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9.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28.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0.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77777777"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14:paraId="32E71C38" w14:textId="1A686BF7" w:rsidR="00A2087D" w:rsidRPr="00B50B8D" w:rsidRDefault="00A2087D">
      <w:pPr>
        <w:pStyle w:val="BodyText"/>
        <w:spacing w:before="1680"/>
        <w:jc w:val="center"/>
        <w:rPr>
          <w:rFonts w:ascii="Arial" w:hAnsi="Arial" w:cs="Arial"/>
          <w:b/>
          <w:bCs/>
          <w:i/>
          <w:color w:val="000000"/>
          <w:sz w:val="40"/>
          <w:szCs w:val="40"/>
          <w:lang w:val="en-AU"/>
        </w:rPr>
      </w:pPr>
      <w:bookmarkStart w:id="1" w:name="_DV_M2"/>
      <w:bookmarkEnd w:id="1"/>
      <w:r w:rsidRPr="00B50B8D">
        <w:rPr>
          <w:rFonts w:ascii="Arial" w:hAnsi="Arial" w:cs="Arial"/>
          <w:b/>
          <w:bCs/>
          <w:i/>
          <w:color w:val="000000"/>
          <w:sz w:val="40"/>
          <w:szCs w:val="40"/>
          <w:lang w:val="en-AU"/>
        </w:rPr>
        <w:t xml:space="preserve">WHOLESALE ELECTRICITY MARKET RULES </w:t>
      </w:r>
      <w:r w:rsidR="00931506" w:rsidRPr="00B50B8D">
        <w:rPr>
          <w:rFonts w:ascii="Arial" w:hAnsi="Arial" w:cs="Arial"/>
          <w:b/>
          <w:bCs/>
          <w:i/>
          <w:color w:val="000000"/>
          <w:sz w:val="40"/>
          <w:szCs w:val="40"/>
          <w:lang w:val="en-AU"/>
        </w:rPr>
        <w:t xml:space="preserve">  </w:t>
      </w:r>
      <w:r w:rsidRPr="00B50B8D">
        <w:rPr>
          <w:rFonts w:ascii="Arial" w:hAnsi="Arial" w:cs="Arial"/>
          <w:b/>
          <w:bCs/>
          <w:i/>
          <w:color w:val="000000"/>
          <w:sz w:val="40"/>
          <w:szCs w:val="40"/>
          <w:lang w:val="en-AU"/>
        </w:rPr>
        <w:t>(</w:t>
      </w:r>
      <w:r w:rsidR="00DF424C">
        <w:rPr>
          <w:rFonts w:ascii="Arial" w:hAnsi="Arial" w:cs="Arial"/>
          <w:b/>
          <w:bCs/>
          <w:i/>
          <w:color w:val="000000"/>
          <w:sz w:val="40"/>
          <w:szCs w:val="40"/>
          <w:lang w:val="en-AU"/>
        </w:rPr>
        <w:t xml:space="preserve">1 </w:t>
      </w:r>
      <w:r w:rsidR="000518D7">
        <w:rPr>
          <w:rFonts w:ascii="Arial" w:hAnsi="Arial" w:cs="Arial"/>
          <w:b/>
          <w:bCs/>
          <w:i/>
          <w:color w:val="000000"/>
          <w:sz w:val="40"/>
          <w:szCs w:val="40"/>
          <w:lang w:val="en-AU"/>
        </w:rPr>
        <w:t>September</w:t>
      </w:r>
      <w:r w:rsidR="00BC04D5">
        <w:rPr>
          <w:rFonts w:ascii="Arial" w:hAnsi="Arial" w:cs="Arial"/>
          <w:b/>
          <w:bCs/>
          <w:i/>
          <w:color w:val="000000"/>
          <w:sz w:val="40"/>
          <w:szCs w:val="40"/>
          <w:lang w:val="en-AU"/>
        </w:rPr>
        <w:t xml:space="preserve"> 2022</w:t>
      </w:r>
      <w:r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4264E775" w:rsidR="00805BAF" w:rsidRPr="00B50B8D" w:rsidRDefault="00805BAF" w:rsidP="00BC662A">
      <w:pPr>
        <w:pStyle w:val="MRSingleSpaceText"/>
        <w:jc w:val="both"/>
      </w:pPr>
      <w:bookmarkStart w:id="2" w:name="Disclaimer"/>
      <w:r w:rsidRPr="00B50B8D">
        <w:t xml:space="preserve">This </w:t>
      </w:r>
      <w:r w:rsidR="00BC662A" w:rsidRPr="00B50B8D">
        <w:t xml:space="preserve">copy of the Wholesale Electricity Market Rules is provided in accordance with regulation 8 of the </w:t>
      </w:r>
      <w:r w:rsidR="00BC662A" w:rsidRPr="00B50B8D">
        <w:rPr>
          <w:i/>
        </w:rPr>
        <w:t>Electricity Industry (Wholesale Electricity Market)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footerReference w:type="even" r:id="rId8"/>
          <w:footerReference w:type="default" r:id="rId9"/>
          <w:pgSz w:w="11906" w:h="16838" w:code="9"/>
          <w:pgMar w:top="1440" w:right="1276" w:bottom="1559" w:left="1440" w:header="709" w:footer="709" w:gutter="0"/>
          <w:paperSrc w:first="15" w:other="15"/>
          <w:pgNumType w:start="1"/>
          <w:cols w:space="708"/>
          <w:titlePg/>
        </w:sectPr>
      </w:pPr>
      <w:bookmarkStart w:id="3" w:name="_DV_M4"/>
      <w:bookmarkStart w:id="4" w:name="_DV_M5"/>
      <w:bookmarkStart w:id="5" w:name="_DV_M7"/>
      <w:bookmarkEnd w:id="2"/>
      <w:bookmarkEnd w:id="3"/>
      <w:bookmarkEnd w:id="4"/>
      <w:bookmarkEnd w:id="5"/>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7074B6">
      <w:pPr>
        <w:pStyle w:val="MRTOC1"/>
        <w:ind w:left="11"/>
      </w:pPr>
      <w:bookmarkStart w:id="6" w:name="_DV_M8"/>
      <w:bookmarkEnd w:id="6"/>
      <w:r w:rsidRPr="00B50B8D">
        <w:t>1.</w:t>
      </w:r>
      <w:r w:rsidRPr="00B50B8D">
        <w:tab/>
        <w:t>INTRODUCTION</w:t>
      </w:r>
    </w:p>
    <w:p w14:paraId="4EB001A1" w14:textId="56CDE3D7" w:rsidR="00A2087D" w:rsidRPr="00B50B8D" w:rsidRDefault="00A2087D" w:rsidP="007074B6">
      <w:pPr>
        <w:pStyle w:val="MRTOC2"/>
        <w:ind w:left="11"/>
      </w:pPr>
      <w:bookmarkStart w:id="7" w:name="_DV_M9"/>
      <w:bookmarkEnd w:id="7"/>
      <w:r w:rsidRPr="00B50B8D">
        <w:t xml:space="preserve">The </w:t>
      </w:r>
      <w:r w:rsidR="00710440" w:rsidRPr="00B50B8D">
        <w:t xml:space="preserve">WEM </w:t>
      </w:r>
      <w:r w:rsidRPr="00B50B8D">
        <w:t>Rules</w:t>
      </w:r>
    </w:p>
    <w:p w14:paraId="513B4EB6" w14:textId="33AA9B74" w:rsidR="00A2087D" w:rsidRPr="00B50B8D" w:rsidRDefault="00A2087D" w:rsidP="007074B6">
      <w:pPr>
        <w:pStyle w:val="MRTOC3"/>
        <w:ind w:left="1145"/>
      </w:pPr>
      <w:bookmarkStart w:id="8" w:name="_DV_M10"/>
      <w:bookmarkEnd w:id="8"/>
      <w:r w:rsidRPr="00B50B8D">
        <w:t>1.1.</w:t>
      </w:r>
      <w:r w:rsidRPr="00B50B8D">
        <w:tab/>
        <w:t xml:space="preserve">Authority of </w:t>
      </w:r>
      <w:r w:rsidR="00710440" w:rsidRPr="00B50B8D">
        <w:t xml:space="preserve">WEM </w:t>
      </w:r>
      <w:r w:rsidRPr="00B50B8D">
        <w:t>Rules</w:t>
      </w:r>
      <w:bookmarkStart w:id="9" w:name="_DV_M11"/>
      <w:bookmarkEnd w:id="9"/>
    </w:p>
    <w:p w14:paraId="6B47720F" w14:textId="77777777" w:rsidR="00635FE7" w:rsidRPr="00B50B8D" w:rsidRDefault="00A2087D" w:rsidP="007074B6">
      <w:pPr>
        <w:pStyle w:val="MRTOC3"/>
        <w:ind w:left="1145"/>
      </w:pPr>
      <w:r w:rsidRPr="00B50B8D">
        <w:t>1.2.</w:t>
      </w:r>
      <w:r w:rsidRPr="00B50B8D">
        <w:tab/>
        <w:t>Objectives</w:t>
      </w:r>
    </w:p>
    <w:p w14:paraId="2EEF9067" w14:textId="77777777" w:rsidR="00A2087D" w:rsidRPr="00B50B8D" w:rsidRDefault="00A2087D" w:rsidP="007074B6">
      <w:pPr>
        <w:pStyle w:val="MRTOC2"/>
        <w:ind w:left="11"/>
      </w:pPr>
      <w:bookmarkStart w:id="10" w:name="_DV_M12"/>
      <w:bookmarkEnd w:id="10"/>
      <w:r w:rsidRPr="00B50B8D">
        <w:t>Conventions</w:t>
      </w:r>
    </w:p>
    <w:p w14:paraId="37838913" w14:textId="77777777" w:rsidR="00A2087D" w:rsidRPr="00B50B8D" w:rsidRDefault="00A2087D" w:rsidP="007074B6">
      <w:pPr>
        <w:pStyle w:val="MRTOC3"/>
        <w:ind w:left="1145"/>
      </w:pPr>
      <w:bookmarkStart w:id="11" w:name="_DV_M13"/>
      <w:bookmarkEnd w:id="11"/>
      <w:r w:rsidRPr="00B50B8D">
        <w:t>1.3.</w:t>
      </w:r>
      <w:r w:rsidRPr="00B50B8D">
        <w:tab/>
        <w:t>Electricity Industry Act and Regulations</w:t>
      </w:r>
    </w:p>
    <w:p w14:paraId="4C2E6695" w14:textId="77777777" w:rsidR="00635FE7" w:rsidRPr="00B50B8D" w:rsidRDefault="00A2087D" w:rsidP="007074B6">
      <w:pPr>
        <w:pStyle w:val="MRTOC3"/>
        <w:ind w:left="1145"/>
      </w:pPr>
      <w:bookmarkStart w:id="12" w:name="_DV_M14"/>
      <w:bookmarkEnd w:id="12"/>
      <w:r w:rsidRPr="00B50B8D">
        <w:t>1.4.</w:t>
      </w:r>
      <w:r w:rsidRPr="00B50B8D">
        <w:tab/>
        <w:t>Other rules of interpretation</w:t>
      </w:r>
    </w:p>
    <w:p w14:paraId="2B224350" w14:textId="77777777" w:rsidR="00635FE7" w:rsidRPr="00B50B8D" w:rsidRDefault="00A2087D" w:rsidP="007074B6">
      <w:pPr>
        <w:pStyle w:val="MRTOC3"/>
        <w:ind w:left="1145"/>
      </w:pPr>
      <w:bookmarkStart w:id="13" w:name="_DV_M15"/>
      <w:bookmarkEnd w:id="13"/>
      <w:r w:rsidRPr="00B50B8D">
        <w:t>1.5.</w:t>
      </w:r>
      <w:r w:rsidRPr="00B50B8D">
        <w:tab/>
        <w:t>Subservient Documents</w:t>
      </w:r>
    </w:p>
    <w:p w14:paraId="5C7D1E17" w14:textId="77777777" w:rsidR="00635FE7" w:rsidRPr="00B50B8D" w:rsidRDefault="00A2087D" w:rsidP="007074B6">
      <w:pPr>
        <w:pStyle w:val="MRTOC3"/>
        <w:ind w:left="1145"/>
      </w:pPr>
      <w:bookmarkStart w:id="14" w:name="_DV_M16"/>
      <w:bookmarkEnd w:id="14"/>
      <w:r w:rsidRPr="00B50B8D">
        <w:t>1.6.</w:t>
      </w:r>
      <w:r w:rsidRPr="00B50B8D">
        <w:tab/>
        <w:t>Notices</w:t>
      </w:r>
    </w:p>
    <w:p w14:paraId="46F843E1" w14:textId="77777777" w:rsidR="00635FE7" w:rsidRPr="00B50B8D" w:rsidRDefault="00A2087D" w:rsidP="007074B6">
      <w:pPr>
        <w:pStyle w:val="MRTOC3"/>
        <w:ind w:left="1145"/>
      </w:pPr>
      <w:bookmarkStart w:id="15" w:name="_DV_M17"/>
      <w:bookmarkEnd w:id="15"/>
      <w:r w:rsidRPr="00B50B8D">
        <w:t>1.7.</w:t>
      </w:r>
      <w:r w:rsidRPr="00B50B8D">
        <w:tab/>
        <w:t>Publication</w:t>
      </w:r>
    </w:p>
    <w:p w14:paraId="3D50DB51" w14:textId="77777777" w:rsidR="00A2087D" w:rsidRPr="00B50B8D" w:rsidRDefault="00A2087D" w:rsidP="007074B6">
      <w:pPr>
        <w:pStyle w:val="MRTOC2"/>
        <w:ind w:left="11"/>
      </w:pPr>
      <w:bookmarkStart w:id="16" w:name="_DV_M18"/>
      <w:bookmarkEnd w:id="16"/>
      <w:r w:rsidRPr="00B50B8D">
        <w:t>Staging</w:t>
      </w:r>
    </w:p>
    <w:p w14:paraId="61FA7E54" w14:textId="331A7DA5" w:rsidR="00A2087D" w:rsidRPr="00B50B8D" w:rsidRDefault="00A2087D" w:rsidP="007074B6">
      <w:pPr>
        <w:pStyle w:val="MRTOC3"/>
        <w:ind w:left="1145"/>
      </w:pPr>
      <w:bookmarkStart w:id="17" w:name="_DV_M19"/>
      <w:bookmarkEnd w:id="17"/>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8" w:name="_DV_M20"/>
      <w:bookmarkEnd w:id="18"/>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7E2E94FF" w:rsidR="00DE4406" w:rsidRPr="00B50B8D" w:rsidRDefault="00DE4406" w:rsidP="00DE4406">
      <w:pPr>
        <w:pStyle w:val="MRTOC3"/>
      </w:pPr>
      <w:r w:rsidRPr="00B50B8D">
        <w:rPr>
          <w:lang w:val="en-GB"/>
        </w:rPr>
        <w:lastRenderedPageBreak/>
        <w:t>1.36C.</w:t>
      </w:r>
      <w:r w:rsidRPr="00B50B8D">
        <w:rPr>
          <w:lang w:val="en-GB"/>
        </w:rPr>
        <w:tab/>
      </w:r>
      <w:r w:rsidRPr="00B50B8D">
        <w:t>General Transitional Provisions – Staging of Tranches 2 and 3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8190958" w14:textId="07C03E3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548B0F64" w14:textId="7BD14EED"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9" w:name="_DV_M21"/>
      <w:bookmarkEnd w:id="19"/>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0" w:name="_DV_M22"/>
      <w:bookmarkEnd w:id="20"/>
      <w:r w:rsidRPr="00B50B8D">
        <w:t>Functions and Governance</w:t>
      </w:r>
    </w:p>
    <w:p w14:paraId="377B79E9" w14:textId="6F7858D3" w:rsidR="00A2087D" w:rsidRPr="000332B7" w:rsidRDefault="00A2087D" w:rsidP="007074B6">
      <w:pPr>
        <w:pStyle w:val="MRTOC3"/>
        <w:ind w:left="1145"/>
        <w:rPr>
          <w:lang w:val="sv-SE"/>
        </w:rPr>
      </w:pPr>
      <w:bookmarkStart w:id="21" w:name="_DV_M23"/>
      <w:bookmarkEnd w:id="21"/>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2" w:name="_DV_M24"/>
      <w:bookmarkEnd w:id="22"/>
      <w:r w:rsidRPr="000332B7">
        <w:rPr>
          <w:lang w:val="sv-SE"/>
        </w:rPr>
        <w:t>2.2.</w:t>
      </w:r>
      <w:r w:rsidRPr="000332B7">
        <w:rPr>
          <w:lang w:val="sv-SE"/>
        </w:rPr>
        <w:tab/>
      </w:r>
      <w:bookmarkStart w:id="23" w:name="_DV_M25"/>
      <w:bookmarkEnd w:id="23"/>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4" w:name="_DV_M26"/>
      <w:bookmarkEnd w:id="24"/>
      <w:r w:rsidRPr="00B50B8D">
        <w:t>2.3.</w:t>
      </w:r>
      <w:r w:rsidRPr="00B50B8D">
        <w:tab/>
        <w:t>The Market Advisory Committee</w:t>
      </w:r>
    </w:p>
    <w:p w14:paraId="38DACC20" w14:textId="77777777" w:rsidR="00F34662" w:rsidRPr="00B50B8D" w:rsidRDefault="00F34662" w:rsidP="007074B6">
      <w:pPr>
        <w:pStyle w:val="MRTOC3"/>
        <w:ind w:left="1145"/>
      </w:pPr>
    </w:p>
    <w:p w14:paraId="3CD5C07E" w14:textId="77777777" w:rsidR="00A2087D" w:rsidRPr="00B50B8D" w:rsidRDefault="00A2087D" w:rsidP="007074B6">
      <w:pPr>
        <w:pStyle w:val="MRTOC2"/>
        <w:ind w:left="11"/>
      </w:pPr>
      <w:bookmarkStart w:id="25" w:name="_DV_M27"/>
      <w:bookmarkEnd w:id="25"/>
      <w:r w:rsidRPr="00B50B8D">
        <w:t>Market Documents</w:t>
      </w:r>
    </w:p>
    <w:p w14:paraId="6F466595" w14:textId="02CF9900" w:rsidR="00A2087D" w:rsidRPr="00B50B8D" w:rsidRDefault="00A2087D" w:rsidP="007074B6">
      <w:pPr>
        <w:pStyle w:val="MRTOC3"/>
        <w:ind w:left="1145"/>
      </w:pPr>
      <w:bookmarkStart w:id="26" w:name="_DV_M28"/>
      <w:bookmarkEnd w:id="26"/>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7" w:name="_DV_M29"/>
      <w:bookmarkEnd w:id="27"/>
      <w:r w:rsidRPr="00B50B8D">
        <w:t>2.5.</w:t>
      </w:r>
      <w:r w:rsidRPr="00B50B8D">
        <w:tab/>
        <w:t>Rule Change Proposals</w:t>
      </w:r>
    </w:p>
    <w:p w14:paraId="07E33222" w14:textId="77777777" w:rsidR="00635FE7" w:rsidRPr="00B50B8D" w:rsidRDefault="00A2087D" w:rsidP="007074B6">
      <w:pPr>
        <w:pStyle w:val="MRTOC3"/>
        <w:ind w:left="1145"/>
      </w:pPr>
      <w:bookmarkStart w:id="28" w:name="_DV_M30"/>
      <w:bookmarkEnd w:id="28"/>
      <w:r w:rsidRPr="00B50B8D">
        <w:t>2.6.</w:t>
      </w:r>
      <w:r w:rsidRPr="00B50B8D">
        <w:tab/>
        <w:t>Fast Track Rule Change Process</w:t>
      </w:r>
    </w:p>
    <w:p w14:paraId="3206EE43" w14:textId="77777777" w:rsidR="00635FE7" w:rsidRPr="00B50B8D" w:rsidRDefault="00A2087D" w:rsidP="007074B6">
      <w:pPr>
        <w:pStyle w:val="MRTOC3"/>
        <w:ind w:left="1145"/>
      </w:pPr>
      <w:bookmarkStart w:id="29" w:name="_DV_M31"/>
      <w:bookmarkEnd w:id="29"/>
      <w:r w:rsidRPr="00B50B8D">
        <w:t>2.7.</w:t>
      </w:r>
      <w:r w:rsidRPr="00B50B8D">
        <w:tab/>
        <w:t>Standard Rule Change Process</w:t>
      </w:r>
    </w:p>
    <w:p w14:paraId="4EEF44C0" w14:textId="73982718" w:rsidR="00635FE7" w:rsidRPr="00B50B8D" w:rsidRDefault="00A2087D" w:rsidP="007074B6">
      <w:pPr>
        <w:pStyle w:val="MRTOC3"/>
        <w:ind w:left="1145"/>
      </w:pPr>
      <w:bookmarkStart w:id="30" w:name="_DV_M32"/>
      <w:bookmarkEnd w:id="30"/>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1" w:name="_DV_M33"/>
      <w:bookmarkEnd w:id="31"/>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2" w:name="_DV_M34"/>
      <w:bookmarkEnd w:id="32"/>
      <w:r w:rsidRPr="00B50B8D">
        <w:t>2.10.</w:t>
      </w:r>
      <w:r w:rsidRPr="00B50B8D">
        <w:tab/>
        <w:t>Procedure Change Process</w:t>
      </w:r>
    </w:p>
    <w:p w14:paraId="2BF65482" w14:textId="77777777" w:rsidR="00635FE7" w:rsidRPr="00B50B8D" w:rsidRDefault="00A2087D" w:rsidP="007074B6">
      <w:pPr>
        <w:pStyle w:val="MRTOC3"/>
        <w:ind w:left="1145"/>
      </w:pPr>
      <w:bookmarkStart w:id="33" w:name="_DV_M35"/>
      <w:bookmarkEnd w:id="33"/>
      <w:r w:rsidRPr="00B50B8D">
        <w:t>2.11.</w:t>
      </w:r>
      <w:r w:rsidRPr="00B50B8D">
        <w:tab/>
        <w:t>Coming into Force of Procedure Amendments</w:t>
      </w:r>
    </w:p>
    <w:p w14:paraId="2414D4B9" w14:textId="77777777" w:rsidR="00A2087D" w:rsidRPr="00B50B8D" w:rsidRDefault="00A2087D" w:rsidP="007074B6">
      <w:pPr>
        <w:pStyle w:val="MRTOC2"/>
        <w:ind w:left="11"/>
      </w:pPr>
      <w:bookmarkStart w:id="34" w:name="_DV_M36"/>
      <w:bookmarkEnd w:id="34"/>
      <w:r w:rsidRPr="00B50B8D">
        <w:lastRenderedPageBreak/>
        <w:t>Monitoring, Enforcement and Audit</w:t>
      </w:r>
    </w:p>
    <w:p w14:paraId="4E3185D9" w14:textId="77777777" w:rsidR="00A2087D" w:rsidRPr="00B50B8D" w:rsidRDefault="00A2087D" w:rsidP="007074B6">
      <w:pPr>
        <w:pStyle w:val="MRTOC3"/>
        <w:ind w:left="1145"/>
      </w:pPr>
      <w:bookmarkStart w:id="35" w:name="_DV_M37"/>
      <w:bookmarkEnd w:id="35"/>
      <w:r w:rsidRPr="00B50B8D">
        <w:t>2.12.</w:t>
      </w:r>
      <w:r w:rsidRPr="00B50B8D">
        <w:tab/>
      </w:r>
      <w:r w:rsidR="008E2A70" w:rsidRPr="00B50B8D">
        <w:t>[Blank]</w:t>
      </w:r>
    </w:p>
    <w:p w14:paraId="5CE8C6B6" w14:textId="1EDE8A83" w:rsidR="00635FE7" w:rsidRPr="00B50B8D" w:rsidRDefault="00A2087D" w:rsidP="007074B6">
      <w:pPr>
        <w:pStyle w:val="MRTOC3"/>
        <w:ind w:left="1145"/>
      </w:pPr>
      <w:bookmarkStart w:id="36" w:name="_DV_M38"/>
      <w:bookmarkEnd w:id="36"/>
      <w:r w:rsidRPr="00B50B8D">
        <w:t>2.13.</w:t>
      </w:r>
      <w:r w:rsidRPr="00B50B8D">
        <w:tab/>
      </w:r>
      <w:r w:rsidR="00B84AAB" w:rsidRPr="00B50B8D">
        <w:t xml:space="preserve">WEM </w:t>
      </w:r>
      <w:r w:rsidRPr="00B50B8D">
        <w:t>Rule Compliance Monitoring and Enforcement</w:t>
      </w:r>
    </w:p>
    <w:p w14:paraId="691C136C" w14:textId="77777777" w:rsidR="00635FE7" w:rsidRPr="00B50B8D" w:rsidRDefault="00A2087D" w:rsidP="007074B6">
      <w:pPr>
        <w:pStyle w:val="MRTOC3"/>
        <w:ind w:left="1145"/>
      </w:pPr>
      <w:bookmarkStart w:id="37" w:name="_DV_M39"/>
      <w:bookmarkEnd w:id="37"/>
      <w:r w:rsidRPr="00B50B8D">
        <w:t>2.14.</w:t>
      </w:r>
      <w:r w:rsidRPr="00B50B8D">
        <w:tab/>
        <w:t>Audit</w:t>
      </w:r>
    </w:p>
    <w:p w14:paraId="7522183B" w14:textId="4EFF5358" w:rsidR="00635FE7" w:rsidRPr="00B50B8D" w:rsidRDefault="00A2087D" w:rsidP="007074B6">
      <w:pPr>
        <w:pStyle w:val="MRTOC3"/>
        <w:ind w:left="1145"/>
      </w:pPr>
      <w:bookmarkStart w:id="38" w:name="_DV_M40"/>
      <w:bookmarkEnd w:id="38"/>
      <w:r w:rsidRPr="00B50B8D">
        <w:t>2.15.</w:t>
      </w:r>
      <w:r w:rsidRPr="00B50B8D">
        <w:tab/>
        <w:t xml:space="preserve">Monitoring and Reporting </w:t>
      </w:r>
      <w:r w:rsidR="00810632" w:rsidRPr="00B50B8D">
        <w:t>Requirements</w:t>
      </w:r>
    </w:p>
    <w:p w14:paraId="38089542" w14:textId="77777777" w:rsidR="00635FE7" w:rsidRPr="00B50B8D" w:rsidRDefault="00A2087D" w:rsidP="007074B6">
      <w:pPr>
        <w:pStyle w:val="MRTOC3"/>
        <w:ind w:left="1145"/>
      </w:pPr>
      <w:bookmarkStart w:id="39" w:name="_DV_M41"/>
      <w:bookmarkEnd w:id="39"/>
      <w:r w:rsidRPr="00B50B8D">
        <w:t>2.16.</w:t>
      </w:r>
      <w:r w:rsidRPr="00B50B8D">
        <w:tab/>
        <w:t>Monitoring the Effectiveness of the Market</w:t>
      </w:r>
    </w:p>
    <w:p w14:paraId="3C52C856" w14:textId="77777777" w:rsidR="00A2087D" w:rsidRPr="00B50B8D" w:rsidRDefault="00A2087D" w:rsidP="007074B6">
      <w:pPr>
        <w:pStyle w:val="MRTOC2"/>
        <w:ind w:left="11"/>
      </w:pPr>
      <w:bookmarkStart w:id="40" w:name="_DV_M42"/>
      <w:bookmarkEnd w:id="40"/>
      <w:r w:rsidRPr="00B50B8D">
        <w:t>Reviewable Decisions and Disputes</w:t>
      </w:r>
    </w:p>
    <w:p w14:paraId="4EDC7065" w14:textId="77777777" w:rsidR="00A2087D" w:rsidRPr="00B50B8D" w:rsidRDefault="00A2087D" w:rsidP="007074B6">
      <w:pPr>
        <w:pStyle w:val="MRTOC3"/>
        <w:ind w:left="1145"/>
      </w:pPr>
      <w:bookmarkStart w:id="41" w:name="_DV_M43"/>
      <w:bookmarkEnd w:id="41"/>
      <w:r w:rsidRPr="00B50B8D">
        <w:t>2.17.</w:t>
      </w:r>
      <w:r w:rsidRPr="00B50B8D">
        <w:tab/>
        <w:t>Reviewable Decisions</w:t>
      </w:r>
    </w:p>
    <w:p w14:paraId="79D0B4C5" w14:textId="77777777" w:rsidR="00635FE7" w:rsidRPr="00B50B8D" w:rsidRDefault="00A2087D" w:rsidP="007074B6">
      <w:pPr>
        <w:pStyle w:val="MRTOC3"/>
        <w:ind w:left="1145"/>
      </w:pPr>
      <w:bookmarkStart w:id="42" w:name="_DV_M44"/>
      <w:bookmarkEnd w:id="42"/>
      <w:r w:rsidRPr="00B50B8D">
        <w:t>2.18.</w:t>
      </w:r>
      <w:r w:rsidRPr="00B50B8D">
        <w:tab/>
        <w:t>Disputes</w:t>
      </w:r>
    </w:p>
    <w:p w14:paraId="56B3E0DA" w14:textId="77777777" w:rsidR="00635FE7" w:rsidRPr="00B50B8D" w:rsidRDefault="00A2087D" w:rsidP="007074B6">
      <w:pPr>
        <w:pStyle w:val="MRTOC3"/>
        <w:ind w:left="1145"/>
      </w:pPr>
      <w:bookmarkStart w:id="43" w:name="_DV_M45"/>
      <w:bookmarkEnd w:id="43"/>
      <w:r w:rsidRPr="00B50B8D">
        <w:t>2.19.</w:t>
      </w:r>
      <w:r w:rsidRPr="00B50B8D">
        <w:tab/>
        <w:t>First Stage Dispute Resolution</w:t>
      </w:r>
    </w:p>
    <w:p w14:paraId="4DC5EBA1" w14:textId="77777777" w:rsidR="00635FE7" w:rsidRPr="00B50B8D" w:rsidRDefault="00A2087D" w:rsidP="007074B6">
      <w:pPr>
        <w:pStyle w:val="MRTOC3"/>
        <w:ind w:left="1145"/>
      </w:pPr>
      <w:bookmarkStart w:id="44" w:name="_DV_M46"/>
      <w:bookmarkEnd w:id="44"/>
      <w:r w:rsidRPr="00B50B8D">
        <w:t>2.20.</w:t>
      </w:r>
      <w:r w:rsidRPr="00B50B8D">
        <w:tab/>
        <w:t>Second Stage Dispute Resolution</w:t>
      </w:r>
    </w:p>
    <w:p w14:paraId="3CED5090" w14:textId="77777777" w:rsidR="00A2087D" w:rsidRPr="00B50B8D" w:rsidRDefault="00A2087D" w:rsidP="007074B6">
      <w:pPr>
        <w:pStyle w:val="MRTOC2"/>
        <w:ind w:left="11"/>
      </w:pPr>
      <w:bookmarkStart w:id="45" w:name="_DV_M47"/>
      <w:bookmarkEnd w:id="45"/>
      <w:r w:rsidRPr="00B50B8D">
        <w:t>Market Consultation</w:t>
      </w:r>
    </w:p>
    <w:p w14:paraId="77386C51" w14:textId="77777777" w:rsidR="00A2087D" w:rsidRPr="00B50B8D" w:rsidRDefault="00A2087D" w:rsidP="007074B6">
      <w:pPr>
        <w:pStyle w:val="MRTOC3"/>
        <w:ind w:left="1145"/>
      </w:pPr>
      <w:bookmarkStart w:id="46" w:name="_DV_M48"/>
      <w:bookmarkEnd w:id="46"/>
      <w:r w:rsidRPr="00B50B8D">
        <w:t>2.21.</w:t>
      </w:r>
      <w:r w:rsidRPr="00B50B8D">
        <w:tab/>
        <w:t>Market Consultation</w:t>
      </w:r>
    </w:p>
    <w:p w14:paraId="4AA04E9E" w14:textId="77777777" w:rsidR="00A2087D" w:rsidRPr="00B50B8D" w:rsidRDefault="00A2087D" w:rsidP="007074B6">
      <w:pPr>
        <w:pStyle w:val="MRTOC2"/>
        <w:ind w:left="11"/>
      </w:pPr>
      <w:bookmarkStart w:id="47" w:name="_DV_M49"/>
      <w:bookmarkEnd w:id="47"/>
      <w:r w:rsidRPr="00B50B8D">
        <w:t>Budgets and Fees</w:t>
      </w:r>
    </w:p>
    <w:p w14:paraId="02F4F285" w14:textId="76F48552" w:rsidR="00A2087D" w:rsidRPr="006E395A" w:rsidRDefault="00A2087D" w:rsidP="007074B6">
      <w:pPr>
        <w:pStyle w:val="MRTOC3"/>
        <w:ind w:left="1145"/>
        <w:rPr>
          <w:lang w:val="sv-SE"/>
        </w:rPr>
      </w:pPr>
      <w:bookmarkStart w:id="48" w:name="_DV_M50"/>
      <w:bookmarkEnd w:id="48"/>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9" w:name="_DV_M51"/>
      <w:bookmarkEnd w:id="49"/>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0" w:name="_DV_M52"/>
      <w:bookmarkEnd w:id="50"/>
      <w:r w:rsidRPr="00B50B8D">
        <w:t>2.24.</w:t>
      </w:r>
      <w:r w:rsidRPr="00B50B8D">
        <w:tab/>
        <w:t>Determination of Market Fees</w:t>
      </w:r>
    </w:p>
    <w:p w14:paraId="6B41819B" w14:textId="77777777" w:rsidR="00635FE7" w:rsidRPr="00B50B8D" w:rsidRDefault="00A2087D" w:rsidP="007074B6">
      <w:pPr>
        <w:pStyle w:val="MRTOC3"/>
        <w:ind w:left="1145"/>
      </w:pPr>
      <w:bookmarkStart w:id="51" w:name="_DV_M53"/>
      <w:bookmarkEnd w:id="51"/>
      <w:r w:rsidRPr="00B50B8D">
        <w:t>2.25.</w:t>
      </w:r>
      <w:r w:rsidRPr="00B50B8D">
        <w:tab/>
        <w:t>Payment of Market Participant Fees</w:t>
      </w:r>
    </w:p>
    <w:p w14:paraId="4B15FB1D" w14:textId="77777777" w:rsidR="00A2087D" w:rsidRPr="00B50B8D" w:rsidRDefault="00806B1C" w:rsidP="007074B6">
      <w:pPr>
        <w:pStyle w:val="MRTOC2"/>
        <w:ind w:left="11"/>
      </w:pPr>
      <w:bookmarkStart w:id="52" w:name="_DV_M54"/>
      <w:bookmarkEnd w:id="52"/>
      <w:r w:rsidRPr="00B50B8D">
        <w:t>Maximum and Minimum</w:t>
      </w:r>
      <w:r w:rsidR="00A2087D" w:rsidRPr="00B50B8D">
        <w:t xml:space="preserve"> Prices and Loss Factors</w:t>
      </w:r>
    </w:p>
    <w:p w14:paraId="254F5F47" w14:textId="2F20A700" w:rsidR="00A2087D" w:rsidRPr="00B50B8D" w:rsidRDefault="00A2087D" w:rsidP="007074B6">
      <w:pPr>
        <w:pStyle w:val="MRTOC3"/>
        <w:ind w:left="1145"/>
      </w:pPr>
      <w:bookmarkStart w:id="53" w:name="_DV_M55"/>
      <w:bookmarkEnd w:id="53"/>
      <w:r w:rsidRPr="00B50B8D">
        <w:t>2.26.</w:t>
      </w:r>
      <w:r w:rsidRPr="00B50B8D">
        <w:tab/>
        <w:t xml:space="preserve">Economic Regulation Authority </w:t>
      </w:r>
      <w:r w:rsidR="0061709F">
        <w:t>Review of Methodology for Setting</w:t>
      </w:r>
      <w:r w:rsidRPr="00B50B8D">
        <w:t xml:space="preserve"> </w:t>
      </w:r>
      <w:r w:rsidR="007F5FCC" w:rsidRPr="00B50B8D">
        <w:t>Administered</w:t>
      </w:r>
      <w:r w:rsidRPr="00B50B8D">
        <w:t xml:space="preserve"> Prices</w:t>
      </w:r>
    </w:p>
    <w:p w14:paraId="7106F52A" w14:textId="25DE3541" w:rsidR="00635FE7" w:rsidRPr="00B50B8D" w:rsidRDefault="00A2087D" w:rsidP="007074B6">
      <w:pPr>
        <w:pStyle w:val="MRTOC3"/>
        <w:ind w:left="1145"/>
      </w:pPr>
      <w:bookmarkStart w:id="54" w:name="_DV_M56"/>
      <w:bookmarkEnd w:id="54"/>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5" w:name="_DV_M57"/>
      <w:bookmarkEnd w:id="55"/>
      <w:r w:rsidRPr="00B50B8D">
        <w:t>Participation and Registration</w:t>
      </w:r>
    </w:p>
    <w:p w14:paraId="7A945CDF" w14:textId="77777777" w:rsidR="00A2087D" w:rsidRPr="00B50B8D" w:rsidRDefault="00A2087D" w:rsidP="007074B6">
      <w:pPr>
        <w:pStyle w:val="MRTOC3"/>
        <w:ind w:left="1145"/>
      </w:pPr>
      <w:bookmarkStart w:id="56" w:name="_DV_M58"/>
      <w:bookmarkEnd w:id="56"/>
      <w:r w:rsidRPr="00B50B8D">
        <w:t>2.28.</w:t>
      </w:r>
      <w:r w:rsidRPr="00B50B8D">
        <w:tab/>
        <w:t>Rule Participants</w:t>
      </w:r>
    </w:p>
    <w:p w14:paraId="28BBBF9D" w14:textId="77777777" w:rsidR="00635FE7" w:rsidRPr="00B50B8D" w:rsidRDefault="00A2087D" w:rsidP="007074B6">
      <w:pPr>
        <w:pStyle w:val="MRTOC3"/>
        <w:ind w:left="1145"/>
      </w:pPr>
      <w:bookmarkStart w:id="57" w:name="_DV_M59"/>
      <w:bookmarkEnd w:id="57"/>
      <w:r w:rsidRPr="00B50B8D">
        <w:t>2.29.</w:t>
      </w:r>
      <w:r w:rsidRPr="00B50B8D">
        <w:tab/>
        <w:t>Facility Registration Classes</w:t>
      </w:r>
    </w:p>
    <w:p w14:paraId="45B2B364" w14:textId="77777777" w:rsidR="00635FE7" w:rsidRPr="00B50B8D" w:rsidRDefault="00A2087D" w:rsidP="007074B6">
      <w:pPr>
        <w:pStyle w:val="MRTOC3"/>
        <w:ind w:left="1145"/>
      </w:pPr>
      <w:bookmarkStart w:id="58" w:name="_DV_M60"/>
      <w:bookmarkEnd w:id="58"/>
      <w:r w:rsidRPr="00B50B8D">
        <w:t>2.30.</w:t>
      </w:r>
      <w:r w:rsidRPr="00B50B8D">
        <w:tab/>
        <w:t>Facility Aggregation</w:t>
      </w:r>
    </w:p>
    <w:p w14:paraId="7398D67F" w14:textId="77777777" w:rsidR="00635FE7" w:rsidRPr="00B50B8D" w:rsidRDefault="00A2087D" w:rsidP="007074B6">
      <w:pPr>
        <w:pStyle w:val="MRTOC3"/>
        <w:ind w:left="1145"/>
      </w:pPr>
      <w:bookmarkStart w:id="59" w:name="_DV_M61"/>
      <w:bookmarkEnd w:id="59"/>
      <w:r w:rsidRPr="00B50B8D">
        <w:t>2.30A.</w:t>
      </w:r>
      <w:r w:rsidRPr="00B50B8D">
        <w:tab/>
        <w:t>Exemption from Funding Spinning Reserve</w:t>
      </w:r>
    </w:p>
    <w:p w14:paraId="4969B7CD" w14:textId="77777777" w:rsidR="00635FE7" w:rsidRPr="00B50B8D" w:rsidRDefault="00A2087D" w:rsidP="007074B6">
      <w:pPr>
        <w:pStyle w:val="MRTOC3"/>
        <w:ind w:left="1145"/>
      </w:pPr>
      <w:bookmarkStart w:id="60" w:name="_DV_M62"/>
      <w:bookmarkEnd w:id="60"/>
      <w:r w:rsidRPr="00B50B8D">
        <w:t>2.30B.</w:t>
      </w:r>
      <w:r w:rsidRPr="00B50B8D">
        <w:tab/>
        <w:t>Intermittent Load</w:t>
      </w:r>
    </w:p>
    <w:p w14:paraId="77BD2270" w14:textId="77777777" w:rsidR="00635FE7" w:rsidRPr="00B50B8D" w:rsidRDefault="00A2087D" w:rsidP="007074B6">
      <w:pPr>
        <w:pStyle w:val="MRTOC3"/>
        <w:ind w:left="1145"/>
      </w:pPr>
      <w:bookmarkStart w:id="61" w:name="_DV_M63"/>
      <w:bookmarkEnd w:id="61"/>
      <w:r w:rsidRPr="00B50B8D">
        <w:t>2.30C.</w:t>
      </w:r>
      <w:r w:rsidRPr="00B50B8D">
        <w:tab/>
        <w:t>Rule Commencement and Registration Data</w:t>
      </w:r>
    </w:p>
    <w:p w14:paraId="2DDF2344" w14:textId="77777777" w:rsidR="00635FE7" w:rsidRPr="00B50B8D" w:rsidRDefault="00A2087D" w:rsidP="007074B6">
      <w:pPr>
        <w:pStyle w:val="MRTOC3"/>
        <w:ind w:left="1145"/>
      </w:pPr>
      <w:bookmarkStart w:id="62" w:name="_DV_M64"/>
      <w:bookmarkEnd w:id="62"/>
      <w:r w:rsidRPr="00B50B8D">
        <w:t>2.31.</w:t>
      </w:r>
      <w:r w:rsidRPr="00B50B8D">
        <w:tab/>
        <w:t>Registration Process</w:t>
      </w:r>
    </w:p>
    <w:p w14:paraId="6458B5DA" w14:textId="77777777" w:rsidR="00635FE7" w:rsidRPr="00B50B8D" w:rsidRDefault="00A2087D" w:rsidP="007074B6">
      <w:pPr>
        <w:pStyle w:val="MRTOC3"/>
        <w:ind w:left="1145"/>
      </w:pPr>
      <w:bookmarkStart w:id="63" w:name="_DV_M65"/>
      <w:bookmarkEnd w:id="63"/>
      <w:r w:rsidRPr="00B50B8D">
        <w:t>2.32.</w:t>
      </w:r>
      <w:r w:rsidRPr="00B50B8D">
        <w:tab/>
        <w:t>Rule Participant Suspension and Deregistration</w:t>
      </w:r>
    </w:p>
    <w:p w14:paraId="3A455758" w14:textId="77777777" w:rsidR="00635FE7" w:rsidRPr="00B50B8D" w:rsidRDefault="00A2087D" w:rsidP="007074B6">
      <w:pPr>
        <w:pStyle w:val="MRTOC3"/>
        <w:ind w:left="1145"/>
      </w:pPr>
      <w:bookmarkStart w:id="64" w:name="_DV_M66"/>
      <w:bookmarkEnd w:id="64"/>
      <w:r w:rsidRPr="00B50B8D">
        <w:t>2.33.</w:t>
      </w:r>
      <w:r w:rsidRPr="00B50B8D">
        <w:tab/>
        <w:t>The Registration Forms</w:t>
      </w:r>
    </w:p>
    <w:p w14:paraId="11349B12" w14:textId="61155667" w:rsidR="00635FE7" w:rsidRDefault="00A2087D" w:rsidP="007074B6">
      <w:pPr>
        <w:pStyle w:val="MRTOC3"/>
        <w:ind w:left="1145"/>
      </w:pPr>
      <w:bookmarkStart w:id="65" w:name="_DV_M67"/>
      <w:bookmarkEnd w:id="65"/>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2A2DBBAF" w14:textId="77777777" w:rsidR="00A2087D" w:rsidRPr="00B50B8D" w:rsidRDefault="00A2087D" w:rsidP="007074B6">
      <w:pPr>
        <w:pStyle w:val="MRTOC2"/>
        <w:ind w:left="11"/>
      </w:pPr>
      <w:bookmarkStart w:id="66" w:name="_DV_M68"/>
      <w:bookmarkEnd w:id="66"/>
      <w:r w:rsidRPr="00B50B8D">
        <w:t>Communications and Systems Requirements</w:t>
      </w:r>
    </w:p>
    <w:p w14:paraId="3786009E" w14:textId="77777777" w:rsidR="00A2087D" w:rsidRPr="00B50B8D" w:rsidRDefault="00A2087D" w:rsidP="007074B6">
      <w:pPr>
        <w:pStyle w:val="MRTOC3"/>
        <w:ind w:left="1145"/>
      </w:pPr>
      <w:bookmarkStart w:id="67" w:name="_DV_M69"/>
      <w:bookmarkEnd w:id="67"/>
      <w:r w:rsidRPr="00B50B8D">
        <w:t>2.35.</w:t>
      </w:r>
      <w:r w:rsidRPr="00B50B8D">
        <w:tab/>
        <w:t>Dispatch Systems Requirements</w:t>
      </w:r>
    </w:p>
    <w:p w14:paraId="2AD27149" w14:textId="77777777" w:rsidR="00635FE7" w:rsidRPr="00B50B8D" w:rsidRDefault="00A2087D" w:rsidP="007074B6">
      <w:pPr>
        <w:pStyle w:val="MRTOC3"/>
        <w:ind w:left="1145"/>
      </w:pPr>
      <w:bookmarkStart w:id="68" w:name="_DV_M70"/>
      <w:bookmarkEnd w:id="68"/>
      <w:r w:rsidRPr="00B50B8D">
        <w:t>2.36.</w:t>
      </w:r>
      <w:r w:rsidRPr="00B50B8D">
        <w:tab/>
        <w:t>Market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9" w:name="_DV_M71"/>
      <w:bookmarkEnd w:id="69"/>
      <w:r w:rsidRPr="00B50B8D">
        <w:t>Prudential Requirements</w:t>
      </w:r>
    </w:p>
    <w:p w14:paraId="32E0BC62" w14:textId="77777777" w:rsidR="00A2087D" w:rsidRPr="00B50B8D" w:rsidRDefault="00A2087D" w:rsidP="007074B6">
      <w:pPr>
        <w:pStyle w:val="MRTOC3"/>
        <w:ind w:left="1145"/>
      </w:pPr>
      <w:bookmarkStart w:id="70" w:name="_DV_M72"/>
      <w:bookmarkEnd w:id="70"/>
      <w:r w:rsidRPr="00B50B8D">
        <w:t>2.37.</w:t>
      </w:r>
      <w:r w:rsidRPr="00B50B8D">
        <w:tab/>
        <w:t>Credit Limit</w:t>
      </w:r>
    </w:p>
    <w:p w14:paraId="72A7C361" w14:textId="77777777" w:rsidR="00635FE7" w:rsidRPr="00B50B8D" w:rsidRDefault="00A2087D" w:rsidP="007074B6">
      <w:pPr>
        <w:pStyle w:val="MRTOC3"/>
        <w:ind w:left="1145"/>
      </w:pPr>
      <w:bookmarkStart w:id="71" w:name="_DV_M73"/>
      <w:bookmarkEnd w:id="71"/>
      <w:r w:rsidRPr="00B50B8D">
        <w:t>2.38.</w:t>
      </w:r>
      <w:r w:rsidRPr="00B50B8D">
        <w:tab/>
        <w:t>Credit Support</w:t>
      </w:r>
    </w:p>
    <w:p w14:paraId="28FF60E4" w14:textId="77777777" w:rsidR="00635FE7" w:rsidRPr="00B50B8D" w:rsidRDefault="00A2087D" w:rsidP="007074B6">
      <w:pPr>
        <w:pStyle w:val="MRTOC3"/>
        <w:ind w:left="1145"/>
      </w:pPr>
      <w:bookmarkStart w:id="72" w:name="_DV_M74"/>
      <w:bookmarkEnd w:id="72"/>
      <w:r w:rsidRPr="00B50B8D">
        <w:t>2.39.</w:t>
      </w:r>
      <w:r w:rsidRPr="00B50B8D">
        <w:tab/>
        <w:t>Trading Limit</w:t>
      </w:r>
    </w:p>
    <w:p w14:paraId="6834E005" w14:textId="77777777" w:rsidR="00635FE7" w:rsidRPr="00B50B8D" w:rsidRDefault="00A2087D" w:rsidP="007074B6">
      <w:pPr>
        <w:pStyle w:val="MRTOC3"/>
        <w:ind w:left="1145"/>
      </w:pPr>
      <w:bookmarkStart w:id="73" w:name="_DV_M75"/>
      <w:bookmarkEnd w:id="73"/>
      <w:r w:rsidRPr="00B50B8D">
        <w:t>2.40.</w:t>
      </w:r>
      <w:r w:rsidRPr="00B50B8D">
        <w:tab/>
        <w:t>Outstanding Amount</w:t>
      </w:r>
    </w:p>
    <w:p w14:paraId="4F830DCF" w14:textId="77777777" w:rsidR="00635FE7" w:rsidRPr="00B50B8D" w:rsidRDefault="00A2087D" w:rsidP="007074B6">
      <w:pPr>
        <w:pStyle w:val="MRTOC3"/>
        <w:ind w:left="1145"/>
      </w:pPr>
      <w:bookmarkStart w:id="74" w:name="_DV_M76"/>
      <w:bookmarkEnd w:id="74"/>
      <w:r w:rsidRPr="00B50B8D">
        <w:lastRenderedPageBreak/>
        <w:t>2.41.</w:t>
      </w:r>
      <w:r w:rsidRPr="00B50B8D">
        <w:tab/>
        <w:t>Trading Margin</w:t>
      </w:r>
    </w:p>
    <w:p w14:paraId="71B5B0E9" w14:textId="77777777" w:rsidR="00635FE7" w:rsidRPr="00B50B8D" w:rsidRDefault="00A2087D" w:rsidP="007074B6">
      <w:pPr>
        <w:pStyle w:val="MRTOC3"/>
        <w:ind w:left="1145"/>
      </w:pPr>
      <w:bookmarkStart w:id="75" w:name="_DV_M77"/>
      <w:bookmarkEnd w:id="75"/>
      <w:r w:rsidRPr="00B50B8D">
        <w:t>2.42.</w:t>
      </w:r>
      <w:r w:rsidRPr="00B50B8D">
        <w:tab/>
        <w:t>Margin Call</w:t>
      </w:r>
    </w:p>
    <w:p w14:paraId="6250DE5E" w14:textId="342D32D5" w:rsidR="00635FE7" w:rsidRPr="00B50B8D" w:rsidRDefault="00A2087D" w:rsidP="007074B6">
      <w:pPr>
        <w:pStyle w:val="MRTOC3"/>
        <w:ind w:left="1145"/>
      </w:pPr>
      <w:bookmarkStart w:id="76" w:name="_DV_M78"/>
      <w:bookmarkEnd w:id="76"/>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7" w:name="_DV_M79"/>
      <w:bookmarkEnd w:id="77"/>
      <w:r w:rsidRPr="00B50B8D">
        <w:t>Emergency Powers</w:t>
      </w:r>
    </w:p>
    <w:p w14:paraId="7CBCC6DA" w14:textId="77777777" w:rsidR="00A2087D" w:rsidRPr="00B50B8D" w:rsidRDefault="00A2087D" w:rsidP="007074B6">
      <w:pPr>
        <w:pStyle w:val="MRTOC3"/>
        <w:ind w:left="1145"/>
      </w:pPr>
      <w:bookmarkStart w:id="78" w:name="_DV_M80"/>
      <w:bookmarkEnd w:id="78"/>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9" w:name="_DV_M81"/>
      <w:bookmarkEnd w:id="79"/>
      <w:r w:rsidRPr="00B50B8D">
        <w:t>3.</w:t>
      </w:r>
      <w:r w:rsidRPr="00B50B8D">
        <w:tab/>
        <w:t>POWER SYSTEM SECURITY AND RELIABILITY</w:t>
      </w:r>
    </w:p>
    <w:p w14:paraId="4A2473AE" w14:textId="77777777" w:rsidR="00A2087D" w:rsidRPr="00B50B8D" w:rsidRDefault="00A2087D" w:rsidP="007074B6">
      <w:pPr>
        <w:pStyle w:val="MRTOC2"/>
        <w:ind w:left="11"/>
      </w:pPr>
      <w:bookmarkStart w:id="80" w:name="_DV_M82"/>
      <w:bookmarkEnd w:id="80"/>
      <w:r w:rsidRPr="00B50B8D">
        <w:t>Security and Reliability</w:t>
      </w:r>
    </w:p>
    <w:p w14:paraId="7376C32F" w14:textId="77777777" w:rsidR="00A2087D" w:rsidRPr="00B50B8D" w:rsidRDefault="00A2087D" w:rsidP="007074B6">
      <w:pPr>
        <w:pStyle w:val="MRTOC3"/>
        <w:ind w:left="1145"/>
      </w:pPr>
      <w:bookmarkStart w:id="81" w:name="_DV_M83"/>
      <w:bookmarkEnd w:id="81"/>
      <w:r w:rsidRPr="00B50B8D">
        <w:t>3.1.</w:t>
      </w:r>
      <w:r w:rsidRPr="00B50B8D">
        <w:tab/>
        <w:t>SWIS Operating Standards</w:t>
      </w:r>
    </w:p>
    <w:p w14:paraId="779C3FDD" w14:textId="2E9F21F7" w:rsidR="001E7F0E" w:rsidRDefault="001E7F0E" w:rsidP="007074B6">
      <w:pPr>
        <w:pStyle w:val="MRTOC3"/>
        <w:ind w:left="1145"/>
      </w:pPr>
      <w:bookmarkStart w:id="82" w:name="_DV_M84"/>
      <w:bookmarkEnd w:id="82"/>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3B3811FF" w14:textId="77777777" w:rsidR="00635FE7" w:rsidRPr="00B50B8D" w:rsidRDefault="00A2087D" w:rsidP="007074B6">
      <w:pPr>
        <w:pStyle w:val="MRTOC3"/>
        <w:ind w:left="1145"/>
      </w:pPr>
      <w:bookmarkStart w:id="83" w:name="_DV_M85"/>
      <w:bookmarkEnd w:id="83"/>
      <w:r w:rsidRPr="00B50B8D">
        <w:t>3.3.</w:t>
      </w:r>
      <w:r w:rsidRPr="00B50B8D">
        <w:tab/>
        <w:t>Normal Operating State</w:t>
      </w:r>
    </w:p>
    <w:p w14:paraId="711730CF" w14:textId="77777777" w:rsidR="00635FE7" w:rsidRPr="00B50B8D" w:rsidRDefault="00A2087D" w:rsidP="007074B6">
      <w:pPr>
        <w:pStyle w:val="MRTOC3"/>
        <w:ind w:left="1145"/>
      </w:pPr>
      <w:bookmarkStart w:id="84" w:name="_DV_M86"/>
      <w:bookmarkEnd w:id="84"/>
      <w:r w:rsidRPr="00B50B8D">
        <w:t>3.4.</w:t>
      </w:r>
      <w:r w:rsidRPr="00B50B8D">
        <w:tab/>
        <w:t>High Risk Operating State</w:t>
      </w:r>
    </w:p>
    <w:p w14:paraId="21B878DA" w14:textId="77777777" w:rsidR="00635FE7" w:rsidRPr="00B50B8D" w:rsidRDefault="00A2087D" w:rsidP="007074B6">
      <w:pPr>
        <w:pStyle w:val="MRTOC3"/>
        <w:ind w:left="1145"/>
      </w:pPr>
      <w:bookmarkStart w:id="85" w:name="_DV_M87"/>
      <w:bookmarkEnd w:id="85"/>
      <w:r w:rsidRPr="00B50B8D">
        <w:t>3.5.</w:t>
      </w:r>
      <w:r w:rsidRPr="00B50B8D">
        <w:tab/>
        <w:t>Emergency Operating State</w:t>
      </w:r>
    </w:p>
    <w:p w14:paraId="3D00FC37" w14:textId="6BEA3B7A" w:rsidR="00635FE7" w:rsidRPr="00B50B8D" w:rsidRDefault="00A2087D" w:rsidP="007074B6">
      <w:pPr>
        <w:pStyle w:val="MRTOC3"/>
        <w:ind w:left="1145"/>
      </w:pPr>
      <w:bookmarkStart w:id="86" w:name="_DV_M88"/>
      <w:bookmarkEnd w:id="86"/>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7" w:name="_DV_M89"/>
      <w:bookmarkEnd w:id="87"/>
      <w:r w:rsidRPr="00B50B8D">
        <w:t>3.7.</w:t>
      </w:r>
      <w:r w:rsidRPr="00B50B8D">
        <w:tab/>
        <w:t>System Restart</w:t>
      </w:r>
    </w:p>
    <w:p w14:paraId="3861D1D5" w14:textId="37292094" w:rsidR="00635FE7" w:rsidRPr="00B50B8D" w:rsidRDefault="00A2087D" w:rsidP="007074B6">
      <w:pPr>
        <w:pStyle w:val="MRTOC3"/>
        <w:ind w:left="1145"/>
      </w:pPr>
      <w:bookmarkStart w:id="88" w:name="_DV_M90"/>
      <w:bookmarkEnd w:id="88"/>
      <w:r w:rsidRPr="00B50B8D">
        <w:t>3.8.</w:t>
      </w:r>
      <w:r w:rsidRPr="00B50B8D">
        <w:tab/>
        <w:t>Investigating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77777777" w:rsidR="00A2087D" w:rsidRPr="00B50B8D" w:rsidRDefault="00A2087D" w:rsidP="007074B6">
      <w:pPr>
        <w:pStyle w:val="MRTOC2"/>
        <w:ind w:left="11"/>
      </w:pPr>
      <w:bookmarkStart w:id="89" w:name="_DV_M91"/>
      <w:bookmarkEnd w:id="89"/>
      <w:r w:rsidRPr="00B50B8D">
        <w:t>Ancillary Services</w:t>
      </w:r>
    </w:p>
    <w:p w14:paraId="075B266E" w14:textId="77777777" w:rsidR="00A2087D" w:rsidRPr="00B50B8D" w:rsidRDefault="00A2087D" w:rsidP="007074B6">
      <w:pPr>
        <w:pStyle w:val="MRTOC3"/>
        <w:ind w:left="1145"/>
      </w:pPr>
      <w:bookmarkStart w:id="90" w:name="_DV_M92"/>
      <w:bookmarkEnd w:id="90"/>
      <w:r w:rsidRPr="00B50B8D">
        <w:t>3.9.</w:t>
      </w:r>
      <w:r w:rsidRPr="00B50B8D">
        <w:tab/>
        <w:t>Definitions of Ancillary Services</w:t>
      </w:r>
    </w:p>
    <w:p w14:paraId="4EDDF951" w14:textId="77777777" w:rsidR="00635FE7" w:rsidRPr="00B50B8D" w:rsidRDefault="00A2087D" w:rsidP="007074B6">
      <w:pPr>
        <w:pStyle w:val="MRTOC3"/>
        <w:ind w:left="1145"/>
      </w:pPr>
      <w:bookmarkStart w:id="91" w:name="_DV_M93"/>
      <w:bookmarkEnd w:id="91"/>
      <w:r w:rsidRPr="00B50B8D">
        <w:t>3.10.</w:t>
      </w:r>
      <w:r w:rsidRPr="00B50B8D">
        <w:tab/>
        <w:t>Ancillary Service Standards</w:t>
      </w:r>
    </w:p>
    <w:p w14:paraId="34B26A79" w14:textId="77777777" w:rsidR="00635FE7" w:rsidRPr="00B50B8D" w:rsidRDefault="00A2087D" w:rsidP="007074B6">
      <w:pPr>
        <w:pStyle w:val="MRTOC3"/>
        <w:ind w:left="1145"/>
      </w:pPr>
      <w:bookmarkStart w:id="92" w:name="_DV_M94"/>
      <w:bookmarkEnd w:id="92"/>
      <w:r w:rsidRPr="00B50B8D">
        <w:t>3.11.</w:t>
      </w:r>
      <w:r w:rsidRPr="00B50B8D">
        <w:tab/>
        <w:t>Determining &amp; Procuring Ancillary Service Requirements</w:t>
      </w:r>
    </w:p>
    <w:p w14:paraId="6725EBF0" w14:textId="00A87BCA" w:rsidR="001F25DD" w:rsidRDefault="001F25DD" w:rsidP="007074B6">
      <w:pPr>
        <w:pStyle w:val="MRTOC3"/>
        <w:ind w:left="1145"/>
      </w:pPr>
      <w:bookmarkStart w:id="93" w:name="_DV_M95"/>
      <w:bookmarkEnd w:id="93"/>
      <w:r>
        <w:t>3.11A.</w:t>
      </w:r>
      <w:r>
        <w:tab/>
      </w:r>
      <w:r w:rsidRPr="001F25DD">
        <w:t>Triggering Procurement of Non-Co-optimised Essential System Services (NCESS)</w:t>
      </w:r>
    </w:p>
    <w:p w14:paraId="6C38EA4B" w14:textId="7F7508D0" w:rsidR="002C537D" w:rsidRDefault="002C537D" w:rsidP="007074B6">
      <w:pPr>
        <w:pStyle w:val="MRTOC3"/>
        <w:ind w:left="1145"/>
      </w:pPr>
      <w:r>
        <w:t>3.11B.</w:t>
      </w:r>
      <w:r>
        <w:tab/>
      </w:r>
      <w:r w:rsidRPr="002C537D">
        <w:t>Procuring Non-Co-optimised Essential System Services</w:t>
      </w:r>
    </w:p>
    <w:p w14:paraId="3BAB79D3" w14:textId="3BB00EEA" w:rsidR="00635FE7" w:rsidRPr="00B50B8D" w:rsidRDefault="00A2087D" w:rsidP="007074B6">
      <w:pPr>
        <w:pStyle w:val="MRTOC3"/>
        <w:ind w:left="1145"/>
      </w:pPr>
      <w:r w:rsidRPr="00B50B8D">
        <w:t>3.12.</w:t>
      </w:r>
      <w:r w:rsidRPr="00B50B8D">
        <w:tab/>
        <w:t>Ancillary Service Dispatch</w:t>
      </w:r>
    </w:p>
    <w:p w14:paraId="3C6D73A3" w14:textId="1EFCAFFF" w:rsidR="00635FE7" w:rsidRPr="00B50B8D" w:rsidRDefault="00A2087D" w:rsidP="007074B6">
      <w:pPr>
        <w:pStyle w:val="MRTOC3"/>
        <w:ind w:left="1145"/>
      </w:pPr>
      <w:bookmarkStart w:id="94" w:name="_DV_M96"/>
      <w:bookmarkEnd w:id="94"/>
      <w:r w:rsidRPr="00B50B8D">
        <w:t>3.13.</w:t>
      </w:r>
      <w:r w:rsidRPr="00B50B8D">
        <w:tab/>
        <w:t>Payment for Ancillary Services</w:t>
      </w:r>
      <w:r w:rsidR="001A46EF">
        <w:t xml:space="preserve"> and Dispatch Support Services</w:t>
      </w:r>
    </w:p>
    <w:p w14:paraId="4DFA01D7" w14:textId="02168D6F" w:rsidR="00635FE7" w:rsidRPr="00B50B8D" w:rsidRDefault="00A2087D" w:rsidP="007074B6">
      <w:pPr>
        <w:pStyle w:val="MRTOC3"/>
        <w:ind w:left="1145"/>
      </w:pPr>
      <w:bookmarkStart w:id="95" w:name="_DV_M97"/>
      <w:bookmarkEnd w:id="95"/>
      <w:r w:rsidRPr="00B50B8D">
        <w:t>3.14.</w:t>
      </w:r>
      <w:r w:rsidRPr="00B50B8D">
        <w:tab/>
      </w:r>
      <w:r w:rsidR="006E7C83" w:rsidRPr="006E7C83">
        <w:t>Cost Recovery for Ancillary Services and Dispatch Support Services</w:t>
      </w:r>
    </w:p>
    <w:p w14:paraId="0B2575D7" w14:textId="77777777" w:rsidR="00635FE7" w:rsidRPr="00B50B8D" w:rsidRDefault="00A2087D" w:rsidP="007074B6">
      <w:pPr>
        <w:pStyle w:val="MRTOC3"/>
        <w:ind w:left="1145"/>
      </w:pPr>
      <w:bookmarkStart w:id="96" w:name="_DV_M98"/>
      <w:bookmarkEnd w:id="96"/>
      <w:r w:rsidRPr="00B50B8D">
        <w:t>3.15.</w:t>
      </w:r>
      <w:r w:rsidRPr="00B50B8D">
        <w:tab/>
        <w:t>Review of Ancillary Service Requirements Process and Standards</w:t>
      </w:r>
    </w:p>
    <w:p w14:paraId="37267FB0" w14:textId="77777777" w:rsidR="00A2087D" w:rsidRPr="00B50B8D" w:rsidRDefault="00A2087D" w:rsidP="007074B6">
      <w:pPr>
        <w:pStyle w:val="MRTOC2"/>
        <w:ind w:left="11"/>
      </w:pPr>
      <w:bookmarkStart w:id="97" w:name="_DV_M99"/>
      <w:bookmarkEnd w:id="97"/>
      <w:r w:rsidRPr="00B50B8D">
        <w:t>Medium and Short Term Planning</w:t>
      </w:r>
    </w:p>
    <w:p w14:paraId="5AFD60D2" w14:textId="77777777" w:rsidR="00A2087D" w:rsidRPr="00B50B8D" w:rsidRDefault="00A2087D" w:rsidP="007074B6">
      <w:pPr>
        <w:pStyle w:val="MRTOC3"/>
        <w:ind w:left="1145"/>
      </w:pPr>
      <w:bookmarkStart w:id="98" w:name="_DV_M100"/>
      <w:bookmarkEnd w:id="98"/>
      <w:r w:rsidRPr="00B50B8D">
        <w:t>3.16.</w:t>
      </w:r>
      <w:r w:rsidRPr="00B50B8D">
        <w:tab/>
        <w:t>Medium Term PASA</w:t>
      </w:r>
    </w:p>
    <w:p w14:paraId="457848FB" w14:textId="77777777" w:rsidR="00635FE7" w:rsidRPr="00B50B8D" w:rsidRDefault="00A2087D" w:rsidP="007074B6">
      <w:pPr>
        <w:pStyle w:val="MRTOC3"/>
        <w:ind w:left="1145"/>
      </w:pPr>
      <w:bookmarkStart w:id="99" w:name="_DV_M101"/>
      <w:bookmarkEnd w:id="99"/>
      <w:r w:rsidRPr="00B50B8D">
        <w:t>3.17.</w:t>
      </w:r>
      <w:r w:rsidRPr="00B50B8D">
        <w:tab/>
        <w:t>Short term PASA</w:t>
      </w:r>
    </w:p>
    <w:p w14:paraId="3294A638" w14:textId="77777777" w:rsidR="00635FE7" w:rsidRPr="00B50B8D" w:rsidRDefault="00A2087D" w:rsidP="007074B6">
      <w:pPr>
        <w:pStyle w:val="MRTOC3"/>
        <w:ind w:left="1145"/>
      </w:pPr>
      <w:bookmarkStart w:id="100" w:name="_DV_M102"/>
      <w:bookmarkEnd w:id="100"/>
      <w:r w:rsidRPr="00B50B8D">
        <w:t>3.18.</w:t>
      </w:r>
      <w:r w:rsidRPr="00B50B8D">
        <w:tab/>
        <w:t>Outage Scheduling</w:t>
      </w:r>
    </w:p>
    <w:p w14:paraId="0BB96E71" w14:textId="77777777" w:rsidR="00635FE7" w:rsidRPr="00B50B8D" w:rsidRDefault="00A2087D" w:rsidP="007074B6">
      <w:pPr>
        <w:pStyle w:val="MRTOC3"/>
        <w:ind w:left="1145"/>
      </w:pPr>
      <w:bookmarkStart w:id="101" w:name="_DV_M103"/>
      <w:bookmarkEnd w:id="101"/>
      <w:r w:rsidRPr="00B50B8D">
        <w:t>3.19.</w:t>
      </w:r>
      <w:r w:rsidRPr="00B50B8D">
        <w:tab/>
        <w:t>Outage Approval</w:t>
      </w:r>
    </w:p>
    <w:p w14:paraId="63CE8C16" w14:textId="77777777" w:rsidR="00635FE7" w:rsidRPr="00B50B8D" w:rsidRDefault="00A2087D" w:rsidP="007074B6">
      <w:pPr>
        <w:pStyle w:val="MRTOC3"/>
        <w:ind w:left="1145"/>
      </w:pPr>
      <w:bookmarkStart w:id="102" w:name="_DV_M104"/>
      <w:bookmarkEnd w:id="102"/>
      <w:r w:rsidRPr="00B50B8D">
        <w:t>3.20.</w:t>
      </w:r>
      <w:r w:rsidRPr="00B50B8D">
        <w:tab/>
        <w:t>Outage Recall</w:t>
      </w:r>
    </w:p>
    <w:p w14:paraId="05E11A30" w14:textId="77777777" w:rsidR="00635FE7" w:rsidRPr="00B50B8D" w:rsidRDefault="00A2087D" w:rsidP="007074B6">
      <w:pPr>
        <w:pStyle w:val="MRTOC3"/>
        <w:ind w:left="1145"/>
      </w:pPr>
      <w:bookmarkStart w:id="103" w:name="_DV_M105"/>
      <w:bookmarkEnd w:id="103"/>
      <w:r w:rsidRPr="00B50B8D">
        <w:t>3.21.</w:t>
      </w:r>
      <w:r w:rsidRPr="00B50B8D">
        <w:tab/>
        <w:t>Forced Outages</w:t>
      </w:r>
      <w:r w:rsidR="008E2A70" w:rsidRPr="00B50B8D">
        <w:t xml:space="preserve"> and Consequential Outages</w:t>
      </w:r>
    </w:p>
    <w:p w14:paraId="27B65006" w14:textId="77777777" w:rsidR="00A2087D" w:rsidRPr="00B50B8D" w:rsidRDefault="00A2087D" w:rsidP="007074B6">
      <w:pPr>
        <w:pStyle w:val="MRTOC2"/>
        <w:ind w:left="11"/>
      </w:pPr>
      <w:bookmarkStart w:id="104" w:name="_DV_M106"/>
      <w:bookmarkEnd w:id="104"/>
      <w:r w:rsidRPr="00B50B8D">
        <w:t>Commissioning Tests</w:t>
      </w:r>
    </w:p>
    <w:p w14:paraId="1828AC95" w14:textId="77777777" w:rsidR="00A2087D" w:rsidRPr="00B50B8D" w:rsidRDefault="00A2087D" w:rsidP="007074B6">
      <w:pPr>
        <w:pStyle w:val="MRTOC3"/>
        <w:ind w:left="1145"/>
      </w:pPr>
      <w:bookmarkStart w:id="105" w:name="_DV_M107"/>
      <w:bookmarkEnd w:id="105"/>
      <w:r w:rsidRPr="00B50B8D">
        <w:t>3.21A</w:t>
      </w:r>
      <w:r w:rsidRPr="00B50B8D">
        <w:tab/>
        <w:t>Commissioning Tests</w:t>
      </w:r>
    </w:p>
    <w:p w14:paraId="6B717EA8" w14:textId="77777777" w:rsidR="00A2087D" w:rsidRPr="00B50B8D" w:rsidRDefault="00A2087D" w:rsidP="007074B6">
      <w:pPr>
        <w:pStyle w:val="MRTOC2"/>
        <w:ind w:left="11"/>
      </w:pPr>
      <w:bookmarkStart w:id="106" w:name="_DV_M108"/>
      <w:bookmarkEnd w:id="106"/>
      <w:r w:rsidRPr="00B50B8D">
        <w:t>Decommitment and Reserve Capacity Obligations</w:t>
      </w:r>
    </w:p>
    <w:p w14:paraId="7C14EB83" w14:textId="77777777" w:rsidR="00A2087D" w:rsidRPr="00B50B8D" w:rsidRDefault="00A2087D" w:rsidP="007074B6">
      <w:pPr>
        <w:pStyle w:val="MRTOC3"/>
        <w:ind w:left="1145"/>
      </w:pPr>
      <w:bookmarkStart w:id="107" w:name="_DV_M109"/>
      <w:bookmarkEnd w:id="107"/>
      <w:r w:rsidRPr="00B50B8D">
        <w:t>3.21B.</w:t>
      </w:r>
      <w:r w:rsidRPr="00B50B8D">
        <w:tab/>
        <w:t>Decommitment and Reserve Capacity Obligations</w:t>
      </w:r>
    </w:p>
    <w:p w14:paraId="499C03CA" w14:textId="77777777" w:rsidR="00A2087D" w:rsidRPr="00B50B8D" w:rsidRDefault="00A2087D" w:rsidP="007074B6">
      <w:pPr>
        <w:pStyle w:val="MRTOC2"/>
        <w:ind w:left="11"/>
      </w:pPr>
      <w:bookmarkStart w:id="108" w:name="_DV_M110"/>
      <w:bookmarkEnd w:id="108"/>
      <w:r w:rsidRPr="00B50B8D">
        <w:t>Settlement Data</w:t>
      </w:r>
    </w:p>
    <w:p w14:paraId="014A3853" w14:textId="77777777" w:rsidR="00A2087D" w:rsidRPr="00B50B8D" w:rsidRDefault="00A2087D" w:rsidP="007074B6">
      <w:pPr>
        <w:pStyle w:val="MRTOC3"/>
        <w:ind w:left="1145"/>
      </w:pPr>
      <w:bookmarkStart w:id="109" w:name="_DV_M111"/>
      <w:bookmarkEnd w:id="109"/>
      <w:r w:rsidRPr="00B50B8D">
        <w:t>3.22.</w:t>
      </w:r>
      <w:r w:rsidRPr="00B50B8D">
        <w:tab/>
        <w:t>Settlement Data</w:t>
      </w:r>
    </w:p>
    <w:p w14:paraId="175F76C3" w14:textId="77777777" w:rsidR="00283EA6" w:rsidRPr="00B50B8D" w:rsidRDefault="00283EA6" w:rsidP="007074B6">
      <w:pPr>
        <w:pStyle w:val="MRTOC3"/>
        <w:ind w:left="1145"/>
      </w:pPr>
      <w:r w:rsidRPr="00B50B8D">
        <w:t>3.23</w:t>
      </w:r>
      <w:r w:rsidRPr="00B50B8D">
        <w:tab/>
        <w:t>LoadWatch Data</w:t>
      </w:r>
    </w:p>
    <w:p w14:paraId="2F9537FB" w14:textId="77777777" w:rsidR="000136BC" w:rsidRPr="00B50B8D" w:rsidRDefault="000136BC" w:rsidP="000136BC">
      <w:pPr>
        <w:pStyle w:val="MRTOC2"/>
        <w:ind w:left="11"/>
      </w:pPr>
      <w:bookmarkStart w:id="110" w:name="_DV_M112"/>
      <w:bookmarkEnd w:id="110"/>
      <w:r w:rsidRPr="00B50B8D">
        <w:t>Market Data</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lastRenderedPageBreak/>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1" w:name="_DV_M113"/>
      <w:bookmarkEnd w:id="111"/>
      <w:r w:rsidRPr="00B50B8D">
        <w:t>The Reserve Capacity Cycle</w:t>
      </w:r>
    </w:p>
    <w:p w14:paraId="00AC4CAE" w14:textId="77777777" w:rsidR="00A2087D" w:rsidRPr="00B50B8D" w:rsidRDefault="00A2087D" w:rsidP="007074B6">
      <w:pPr>
        <w:pStyle w:val="MRTOC3"/>
        <w:ind w:left="1145"/>
      </w:pPr>
      <w:bookmarkStart w:id="112" w:name="_DV_M114"/>
      <w:bookmarkEnd w:id="112"/>
      <w:r w:rsidRPr="00B50B8D">
        <w:t>4.1.</w:t>
      </w:r>
      <w:r w:rsidRPr="00B50B8D">
        <w:tab/>
        <w:t>The Reserve Capacity Cycle</w:t>
      </w:r>
    </w:p>
    <w:p w14:paraId="73F7B099" w14:textId="08DF3071" w:rsidR="007F56C6" w:rsidRPr="00B50B8D" w:rsidRDefault="007F56C6" w:rsidP="007F56C6">
      <w:pPr>
        <w:pStyle w:val="MRTOC3"/>
        <w:ind w:left="1145"/>
      </w:pPr>
      <w:bookmarkStart w:id="113" w:name="_DV_M115"/>
      <w:bookmarkEnd w:id="113"/>
      <w:r>
        <w:t>4.1A.</w:t>
      </w:r>
      <w:r>
        <w:tab/>
      </w:r>
      <w:r w:rsidRPr="007F56C6">
        <w:t>Initial Network Access Quantities for the 2022 Reserve Capacity Cycle and Capacity Credit Uplift</w:t>
      </w:r>
    </w:p>
    <w:p w14:paraId="6D06636F" w14:textId="77777777" w:rsidR="00A2087D" w:rsidRPr="00B50B8D" w:rsidRDefault="00A2087D" w:rsidP="007074B6">
      <w:pPr>
        <w:pStyle w:val="MRTOC2"/>
        <w:ind w:left="11"/>
      </w:pPr>
      <w:r w:rsidRPr="00B50B8D">
        <w:t>The Reserve Capacity Expression of Interest</w:t>
      </w:r>
    </w:p>
    <w:p w14:paraId="29218A52" w14:textId="77777777" w:rsidR="00A2087D" w:rsidRPr="00B50B8D" w:rsidRDefault="00A2087D" w:rsidP="007074B6">
      <w:pPr>
        <w:pStyle w:val="MRTOC3"/>
        <w:ind w:left="1145"/>
      </w:pPr>
      <w:bookmarkStart w:id="114" w:name="_DV_M116"/>
      <w:bookmarkEnd w:id="114"/>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5" w:name="_DV_M117"/>
      <w:bookmarkEnd w:id="115"/>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6" w:name="_DV_M118"/>
      <w:bookmarkEnd w:id="116"/>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7" w:name="_DV_M119"/>
      <w:bookmarkEnd w:id="117"/>
      <w:r w:rsidRPr="00B50B8D">
        <w:t>The Long Term SWIS Capacity Requirements</w:t>
      </w:r>
    </w:p>
    <w:p w14:paraId="10456E3C" w14:textId="77777777" w:rsidR="00A2087D" w:rsidRPr="00B50B8D" w:rsidRDefault="00A2087D" w:rsidP="007074B6">
      <w:pPr>
        <w:pStyle w:val="MRTOC3"/>
        <w:ind w:left="1145"/>
      </w:pPr>
      <w:bookmarkStart w:id="118" w:name="_DV_M120"/>
      <w:bookmarkEnd w:id="118"/>
      <w:r w:rsidRPr="00B50B8D">
        <w:t>4.5.</w:t>
      </w:r>
      <w:r w:rsidRPr="00B50B8D">
        <w:tab/>
        <w:t>Long Term Projected Assessment of System Adequacy</w:t>
      </w:r>
    </w:p>
    <w:p w14:paraId="74890EE8" w14:textId="044A277D" w:rsidR="00F6513B" w:rsidRDefault="00F6513B" w:rsidP="007074B6">
      <w:pPr>
        <w:pStyle w:val="MRTOC3"/>
        <w:ind w:left="1145"/>
      </w:pPr>
      <w:bookmarkStart w:id="119" w:name="_DV_M121"/>
      <w:bookmarkEnd w:id="119"/>
      <w:r>
        <w:t>4.5A.</w:t>
      </w:r>
      <w:r>
        <w:tab/>
        <w:t>Whole of System Plan</w:t>
      </w:r>
    </w:p>
    <w:p w14:paraId="291DED62" w14:textId="07115EBA" w:rsidR="00B90817" w:rsidRDefault="00B90817" w:rsidP="007074B6">
      <w:pPr>
        <w:pStyle w:val="MRTOC3"/>
        <w:ind w:left="1145"/>
      </w:pPr>
      <w:r>
        <w:t>4.5B.</w:t>
      </w:r>
      <w:r>
        <w:tab/>
      </w:r>
      <w:r w:rsidRPr="00B90817">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0" w:name="_DV_M122"/>
      <w:bookmarkEnd w:id="120"/>
      <w:r w:rsidRPr="00B50B8D">
        <w:t>Certification of Reserve Capacity</w:t>
      </w:r>
    </w:p>
    <w:p w14:paraId="5C2CBAA8" w14:textId="77777777" w:rsidR="00A2087D" w:rsidRPr="00B50B8D" w:rsidRDefault="00A2087D" w:rsidP="007074B6">
      <w:pPr>
        <w:pStyle w:val="MRTOC3"/>
        <w:ind w:left="1145"/>
      </w:pPr>
      <w:bookmarkStart w:id="121" w:name="_DV_M123"/>
      <w:bookmarkEnd w:id="121"/>
      <w:r w:rsidRPr="00B50B8D">
        <w:t>4.7.</w:t>
      </w:r>
      <w:r w:rsidRPr="00B50B8D">
        <w:tab/>
        <w:t>The Reserve Capacity Information Pack</w:t>
      </w:r>
    </w:p>
    <w:p w14:paraId="3B01A7EE" w14:textId="77777777" w:rsidR="00635FE7" w:rsidRPr="00B50B8D" w:rsidRDefault="00A2087D" w:rsidP="007074B6">
      <w:pPr>
        <w:pStyle w:val="MRTOC3"/>
        <w:ind w:left="1145"/>
      </w:pPr>
      <w:bookmarkStart w:id="122" w:name="_DV_M124"/>
      <w:bookmarkEnd w:id="122"/>
      <w:r w:rsidRPr="00B50B8D">
        <w:t>4.8.</w:t>
      </w:r>
      <w:r w:rsidRPr="00B50B8D">
        <w:tab/>
        <w:t>Who Can Apply for Certification of Reserve Capacity</w:t>
      </w:r>
    </w:p>
    <w:p w14:paraId="1A2AD3EC" w14:textId="77777777" w:rsidR="00204BEB" w:rsidRPr="00204BEB" w:rsidRDefault="00204BEB" w:rsidP="00204BEB">
      <w:pPr>
        <w:pStyle w:val="MRTOC2"/>
      </w:pPr>
      <w:bookmarkStart w:id="123" w:name="_DV_M125"/>
      <w:bookmarkStart w:id="124" w:name="_Hlk62629446"/>
      <w:bookmarkEnd w:id="123"/>
      <w:r w:rsidRPr="00204BEB">
        <w:t>Indicative Facility Class and Facility Technology Type</w:t>
      </w:r>
    </w:p>
    <w:bookmarkEnd w:id="124"/>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5" w:name="_DV_M126"/>
      <w:bookmarkEnd w:id="125"/>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6" w:name="_DV_M127"/>
      <w:bookmarkEnd w:id="126"/>
      <w:r w:rsidRPr="00B50B8D">
        <w:t>4.11.</w:t>
      </w:r>
      <w:r w:rsidRPr="00B50B8D">
        <w:tab/>
        <w:t>Setting Certified Reserve Capacity</w:t>
      </w:r>
    </w:p>
    <w:p w14:paraId="08F6C7A7" w14:textId="77777777" w:rsidR="00635FE7" w:rsidRPr="00B50B8D" w:rsidRDefault="00A2087D" w:rsidP="00204BEB">
      <w:pPr>
        <w:pStyle w:val="MRTOC3"/>
      </w:pPr>
      <w:bookmarkStart w:id="127" w:name="_DV_M128"/>
      <w:bookmarkEnd w:id="127"/>
      <w:r w:rsidRPr="00B50B8D">
        <w:t>4.12.</w:t>
      </w:r>
      <w:r w:rsidRPr="00B50B8D">
        <w:tab/>
        <w:t>Setting Reserve Capacity Obligations</w:t>
      </w:r>
    </w:p>
    <w:p w14:paraId="450D4E3E" w14:textId="3A7ECAD9" w:rsidR="00A2087D" w:rsidRPr="00B50B8D" w:rsidRDefault="00A2087D" w:rsidP="00204BEB">
      <w:pPr>
        <w:pStyle w:val="MRTOC3"/>
      </w:pPr>
      <w:bookmarkStart w:id="128" w:name="_DV_M129"/>
      <w:bookmarkStart w:id="129" w:name="_DV_M130"/>
      <w:bookmarkEnd w:id="128"/>
      <w:bookmarkEnd w:id="129"/>
      <w:r w:rsidRPr="00B50B8D">
        <w:t>4.13.</w:t>
      </w:r>
      <w:r w:rsidRPr="00B50B8D">
        <w:tab/>
        <w:t>Reserve Capacity Security</w:t>
      </w:r>
    </w:p>
    <w:p w14:paraId="2D38B030" w14:textId="01C03B4A" w:rsidR="002D526B" w:rsidRDefault="002D526B" w:rsidP="00204BEB">
      <w:pPr>
        <w:pStyle w:val="MRTOC3"/>
      </w:pPr>
      <w:r w:rsidRPr="00B50B8D">
        <w:t>4.13A.</w:t>
      </w:r>
      <w:r w:rsidRPr="00B50B8D">
        <w:tab/>
        <w:t>DSM Reserve Capacity Security</w:t>
      </w:r>
    </w:p>
    <w:p w14:paraId="46AF3CA8" w14:textId="7CDDCF58" w:rsidR="003A440E" w:rsidRPr="00B50B8D" w:rsidRDefault="003A440E" w:rsidP="00204BEB">
      <w:pPr>
        <w:pStyle w:val="MRTOC3"/>
      </w:pPr>
      <w:r>
        <w:lastRenderedPageBreak/>
        <w:t>4.13B.</w:t>
      </w:r>
      <w:r>
        <w:tab/>
      </w:r>
      <w:r w:rsidRPr="003A440E">
        <w:t>Coordinator Review of Effectiveness of Certification of Reserve Capacity for Electric Storage Resources</w:t>
      </w:r>
    </w:p>
    <w:p w14:paraId="4663D0E9" w14:textId="74696B6A" w:rsidR="002D526B" w:rsidRPr="00B50B8D" w:rsidRDefault="002D526B" w:rsidP="002D526B">
      <w:pPr>
        <w:pStyle w:val="MRTOC2"/>
        <w:ind w:left="11"/>
      </w:pPr>
      <w:r w:rsidRPr="00B50B8D">
        <w:t>Commitment of Capacity to Auction or Bilateral Trade</w:t>
      </w:r>
    </w:p>
    <w:p w14:paraId="2A7F7E1C" w14:textId="77777777" w:rsidR="00635FE7" w:rsidRPr="00B50B8D" w:rsidRDefault="00A2087D" w:rsidP="007074B6">
      <w:pPr>
        <w:pStyle w:val="MRTOC3"/>
        <w:ind w:left="1145"/>
      </w:pPr>
      <w:bookmarkStart w:id="130" w:name="_DV_M131"/>
      <w:bookmarkEnd w:id="130"/>
      <w:r w:rsidRPr="00B50B8D">
        <w:t>4.14.</w:t>
      </w:r>
      <w:r w:rsidRPr="00B50B8D">
        <w:tab/>
        <w:t>Market Participant Auction and Bilateral Trade Declaration</w:t>
      </w:r>
    </w:p>
    <w:p w14:paraId="7815CCFD" w14:textId="6877AC06" w:rsidR="00A2087D" w:rsidRPr="00B50B8D" w:rsidRDefault="00B721D0" w:rsidP="007074B6">
      <w:pPr>
        <w:pStyle w:val="MRTOC2"/>
        <w:ind w:left="11"/>
      </w:pPr>
      <w:bookmarkStart w:id="131" w:name="_DV_M132"/>
      <w:bookmarkEnd w:id="131"/>
      <w:r w:rsidRPr="005229B5">
        <w:t>The Benchmark Reserve Capacity</w:t>
      </w:r>
      <w:r>
        <w:t xml:space="preserve"> Price</w:t>
      </w:r>
    </w:p>
    <w:p w14:paraId="7765F76C" w14:textId="6F31CCC5" w:rsidR="00A2087D" w:rsidRPr="00B50B8D" w:rsidRDefault="00A2087D" w:rsidP="007074B6">
      <w:pPr>
        <w:pStyle w:val="MRTOC3"/>
        <w:ind w:left="1145"/>
      </w:pPr>
      <w:bookmarkStart w:id="132" w:name="_DV_M133"/>
      <w:bookmarkEnd w:id="132"/>
      <w:r w:rsidRPr="00B50B8D">
        <w:t>4.15.</w:t>
      </w:r>
      <w:r w:rsidRPr="00B50B8D">
        <w:tab/>
      </w:r>
      <w:r w:rsidR="00B721D0" w:rsidRPr="00B721D0">
        <w:t>Network Access Quantity</w:t>
      </w:r>
    </w:p>
    <w:p w14:paraId="1DD1F1A2" w14:textId="77777777" w:rsidR="00635FE7" w:rsidRPr="00B50B8D" w:rsidRDefault="00A2087D" w:rsidP="007074B6">
      <w:pPr>
        <w:pStyle w:val="MRTOC3"/>
        <w:ind w:left="1145"/>
      </w:pPr>
      <w:bookmarkStart w:id="133" w:name="_DV_M134"/>
      <w:bookmarkEnd w:id="133"/>
      <w:r w:rsidRPr="00B50B8D">
        <w:t>4.16.</w:t>
      </w:r>
      <w:r w:rsidRPr="00B50B8D">
        <w:tab/>
        <w:t xml:space="preserve">The </w:t>
      </w:r>
      <w:r w:rsidR="00553C2E" w:rsidRPr="00B50B8D">
        <w:t>Benchmark</w:t>
      </w:r>
      <w:r w:rsidRPr="00B50B8D">
        <w:t xml:space="preserve"> Reserve Capacity Price</w:t>
      </w:r>
    </w:p>
    <w:p w14:paraId="1A2F9006" w14:textId="12053395" w:rsidR="00635FE7" w:rsidRPr="00B50B8D" w:rsidRDefault="00A2087D" w:rsidP="007074B6">
      <w:pPr>
        <w:pStyle w:val="MRTOC3"/>
        <w:ind w:left="1145"/>
      </w:pPr>
      <w:bookmarkStart w:id="134" w:name="_DV_M135"/>
      <w:bookmarkEnd w:id="134"/>
      <w:r w:rsidRPr="00B50B8D">
        <w:t>4.17.</w:t>
      </w:r>
      <w:r w:rsidRPr="00B50B8D">
        <w:tab/>
      </w:r>
      <w:r w:rsidR="00B16966">
        <w:t>[Blank]</w:t>
      </w:r>
    </w:p>
    <w:p w14:paraId="2DB4E430" w14:textId="6C98A528" w:rsidR="00635FE7" w:rsidRPr="00B50B8D" w:rsidRDefault="00A2087D" w:rsidP="007074B6">
      <w:pPr>
        <w:pStyle w:val="MRTOC3"/>
        <w:ind w:left="1145"/>
      </w:pPr>
      <w:bookmarkStart w:id="135" w:name="_DV_M136"/>
      <w:bookmarkEnd w:id="135"/>
      <w:r w:rsidRPr="00B50B8D">
        <w:t>4.18.</w:t>
      </w:r>
      <w:r w:rsidRPr="00B50B8D">
        <w:tab/>
      </w:r>
      <w:r w:rsidR="00B16966">
        <w:t>[Blank]</w:t>
      </w:r>
    </w:p>
    <w:p w14:paraId="0FA2CD26" w14:textId="3704DB0E" w:rsidR="00635FE7" w:rsidRPr="00B50B8D" w:rsidRDefault="00A2087D" w:rsidP="007074B6">
      <w:pPr>
        <w:pStyle w:val="MRTOC3"/>
        <w:ind w:left="1145"/>
      </w:pPr>
      <w:bookmarkStart w:id="136" w:name="_DV_M137"/>
      <w:bookmarkEnd w:id="136"/>
      <w:r w:rsidRPr="00B50B8D">
        <w:t>4.19.</w:t>
      </w:r>
      <w:r w:rsidRPr="00B50B8D">
        <w:tab/>
      </w:r>
      <w:r w:rsidR="00B16966">
        <w:t>[Blank]</w:t>
      </w:r>
    </w:p>
    <w:p w14:paraId="73A4D7C2" w14:textId="77777777" w:rsidR="00A2087D" w:rsidRPr="00B50B8D" w:rsidRDefault="00A2087D" w:rsidP="007074B6">
      <w:pPr>
        <w:pStyle w:val="MRTOC2"/>
        <w:ind w:left="11"/>
      </w:pPr>
      <w:bookmarkStart w:id="137" w:name="_DV_M138"/>
      <w:bookmarkEnd w:id="137"/>
      <w:r w:rsidRPr="00B50B8D">
        <w:t>Capacity Credits</w:t>
      </w:r>
    </w:p>
    <w:p w14:paraId="15F62D15" w14:textId="77777777" w:rsidR="00A2087D" w:rsidRPr="00B50B8D" w:rsidRDefault="00A2087D" w:rsidP="007074B6">
      <w:pPr>
        <w:pStyle w:val="MRTOC3"/>
        <w:ind w:left="1145"/>
      </w:pPr>
      <w:bookmarkStart w:id="138" w:name="_DV_M139"/>
      <w:bookmarkEnd w:id="138"/>
      <w:r w:rsidRPr="00B50B8D">
        <w:t>4.20.</w:t>
      </w:r>
      <w:r w:rsidRPr="00B50B8D">
        <w:tab/>
        <w:t>Capacity Credits</w:t>
      </w:r>
    </w:p>
    <w:p w14:paraId="5C79713C" w14:textId="530F4988" w:rsidR="00A2087D" w:rsidRPr="00B50B8D" w:rsidRDefault="00A2087D" w:rsidP="007074B6">
      <w:pPr>
        <w:pStyle w:val="MRTOC3"/>
        <w:ind w:left="1145"/>
      </w:pPr>
      <w:bookmarkStart w:id="139" w:name="_DV_M140"/>
      <w:bookmarkStart w:id="140" w:name="_DV_M141"/>
      <w:bookmarkEnd w:id="139"/>
      <w:bookmarkEnd w:id="140"/>
      <w:r w:rsidRPr="00B50B8D">
        <w:t>4.21.</w:t>
      </w:r>
      <w:r w:rsidRPr="00B50B8D">
        <w:tab/>
      </w:r>
      <w:r w:rsidR="00B16966">
        <w:t>[Blank]</w:t>
      </w:r>
    </w:p>
    <w:p w14:paraId="39F9F845" w14:textId="77777777" w:rsidR="00635FE7" w:rsidRPr="00B50B8D" w:rsidRDefault="00A2087D" w:rsidP="007074B6">
      <w:pPr>
        <w:pStyle w:val="MRTOC3"/>
        <w:ind w:left="1145"/>
      </w:pPr>
      <w:bookmarkStart w:id="141" w:name="_DV_M142"/>
      <w:bookmarkEnd w:id="141"/>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2" w:name="_DV_M143"/>
      <w:bookmarkEnd w:id="142"/>
      <w:r w:rsidRPr="00B50B8D">
        <w:t>4.23.</w:t>
      </w:r>
      <w:r w:rsidRPr="00B50B8D">
        <w:tab/>
        <w:t>Capacity Credits and Force Majeure</w:t>
      </w:r>
    </w:p>
    <w:p w14:paraId="7982C734" w14:textId="77777777" w:rsidR="00635FE7" w:rsidRPr="00B50B8D" w:rsidRDefault="00A2087D" w:rsidP="007074B6">
      <w:pPr>
        <w:pStyle w:val="MRTOC3"/>
        <w:ind w:left="1145"/>
      </w:pPr>
      <w:bookmarkStart w:id="143" w:name="_DV_M144"/>
      <w:bookmarkEnd w:id="143"/>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4" w:name="_DV_M145"/>
      <w:bookmarkEnd w:id="144"/>
      <w:r w:rsidRPr="00B50B8D">
        <w:t>Addressing Shortages of Reserve Capacity</w:t>
      </w:r>
    </w:p>
    <w:p w14:paraId="76D1F799" w14:textId="77777777" w:rsidR="00A2087D" w:rsidRPr="00B50B8D" w:rsidRDefault="00A2087D" w:rsidP="007074B6">
      <w:pPr>
        <w:pStyle w:val="MRTOC3"/>
        <w:ind w:left="1145"/>
      </w:pPr>
      <w:bookmarkStart w:id="145" w:name="_DV_M146"/>
      <w:bookmarkEnd w:id="145"/>
      <w:r w:rsidRPr="00B50B8D">
        <w:t>4.24.</w:t>
      </w:r>
      <w:r w:rsidRPr="00B50B8D">
        <w:tab/>
        <w:t>Supplementary Reserve Capacity</w:t>
      </w:r>
    </w:p>
    <w:p w14:paraId="70148D22" w14:textId="77777777" w:rsidR="00A2087D" w:rsidRPr="00B50B8D" w:rsidRDefault="00A2087D" w:rsidP="007074B6">
      <w:pPr>
        <w:pStyle w:val="MRTOC2"/>
        <w:ind w:left="11"/>
      </w:pPr>
      <w:bookmarkStart w:id="146" w:name="_DV_M147"/>
      <w:bookmarkEnd w:id="146"/>
      <w:r w:rsidRPr="00B50B8D">
        <w:t>Testing, Monitoring and Compliance</w:t>
      </w:r>
    </w:p>
    <w:p w14:paraId="5F774890" w14:textId="77777777" w:rsidR="00A2087D" w:rsidRPr="00B50B8D" w:rsidRDefault="00A2087D" w:rsidP="007074B6">
      <w:pPr>
        <w:pStyle w:val="MRTOC3"/>
        <w:ind w:left="1145"/>
      </w:pPr>
      <w:bookmarkStart w:id="147" w:name="_DV_M148"/>
      <w:bookmarkEnd w:id="147"/>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8" w:name="_DV_M149"/>
      <w:bookmarkEnd w:id="148"/>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9" w:name="_DV_M150"/>
      <w:bookmarkEnd w:id="149"/>
      <w:r w:rsidRPr="00B50B8D">
        <w:t>4.27.</w:t>
      </w:r>
      <w:r w:rsidRPr="00B50B8D">
        <w:tab/>
        <w:t>Reserve Capacity Performance Monitoring</w:t>
      </w:r>
    </w:p>
    <w:p w14:paraId="433B214B" w14:textId="77777777" w:rsidR="00A2087D" w:rsidRPr="00B50B8D" w:rsidRDefault="00A2087D" w:rsidP="007074B6">
      <w:pPr>
        <w:pStyle w:val="MRTOC2"/>
        <w:ind w:left="11"/>
      </w:pPr>
      <w:bookmarkStart w:id="150" w:name="_DV_M151"/>
      <w:bookmarkEnd w:id="150"/>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1" w:name="_DV_M152"/>
      <w:bookmarkEnd w:id="151"/>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2" w:name="_DV_M153"/>
      <w:bookmarkEnd w:id="152"/>
      <w:r w:rsidRPr="00B50B8D">
        <w:t>Intermittent Load Refunds</w:t>
      </w:r>
    </w:p>
    <w:p w14:paraId="5EE2102C" w14:textId="77777777" w:rsidR="00A2087D" w:rsidRPr="00B50B8D" w:rsidRDefault="00A2087D" w:rsidP="007074B6">
      <w:pPr>
        <w:pStyle w:val="MRTOC3"/>
        <w:ind w:left="1145"/>
      </w:pPr>
      <w:bookmarkStart w:id="153" w:name="_DV_M154"/>
      <w:bookmarkEnd w:id="153"/>
      <w:r w:rsidRPr="00B50B8D">
        <w:t>4.28A.</w:t>
      </w:r>
      <w:r w:rsidRPr="00B50B8D">
        <w:tab/>
        <w:t>Intermittent Load Refunds</w:t>
      </w:r>
    </w:p>
    <w:p w14:paraId="219359BA" w14:textId="77777777" w:rsidR="00A2087D" w:rsidRPr="00B50B8D" w:rsidRDefault="00A2087D" w:rsidP="007074B6">
      <w:pPr>
        <w:pStyle w:val="MRTOC2"/>
        <w:ind w:left="11"/>
      </w:pPr>
      <w:bookmarkStart w:id="154" w:name="_DV_M155"/>
      <w:bookmarkEnd w:id="154"/>
      <w:r w:rsidRPr="00B50B8D">
        <w:t>Treatment of New Small Generators</w:t>
      </w:r>
    </w:p>
    <w:p w14:paraId="2CE60412" w14:textId="0C84BC34" w:rsidR="00A2087D" w:rsidRPr="00B50B8D" w:rsidRDefault="00A2087D" w:rsidP="007074B6">
      <w:pPr>
        <w:pStyle w:val="MRTOC3"/>
        <w:ind w:left="1145"/>
      </w:pPr>
      <w:bookmarkStart w:id="155" w:name="_DV_M156"/>
      <w:bookmarkEnd w:id="155"/>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6" w:name="_DV_M157"/>
      <w:bookmarkEnd w:id="156"/>
      <w:r w:rsidRPr="00B50B8D">
        <w:t>Settlement Data</w:t>
      </w:r>
    </w:p>
    <w:p w14:paraId="1EDE3880" w14:textId="77777777" w:rsidR="00A2087D" w:rsidRPr="00B50B8D" w:rsidRDefault="00A2087D" w:rsidP="007074B6">
      <w:pPr>
        <w:pStyle w:val="MRTOC3"/>
        <w:ind w:left="1145"/>
      </w:pPr>
      <w:bookmarkStart w:id="157" w:name="_DV_M158"/>
      <w:bookmarkEnd w:id="157"/>
      <w:r w:rsidRPr="00B50B8D">
        <w:t>4.29.</w:t>
      </w:r>
      <w:r w:rsidRPr="00B50B8D">
        <w:tab/>
        <w:t>Settlement Data</w:t>
      </w:r>
    </w:p>
    <w:p w14:paraId="4E2A5732" w14:textId="4D6452F5" w:rsidR="00A2087D" w:rsidRPr="00B50B8D" w:rsidRDefault="00A2087D" w:rsidP="007074B6">
      <w:pPr>
        <w:pStyle w:val="MRTOC1"/>
        <w:ind w:left="11"/>
      </w:pPr>
      <w:bookmarkStart w:id="158" w:name="_DV_M159"/>
      <w:bookmarkEnd w:id="158"/>
      <w:r w:rsidRPr="00B50B8D">
        <w:t>5.</w:t>
      </w:r>
      <w:r w:rsidRPr="00B50B8D">
        <w:tab/>
      </w:r>
      <w:r w:rsidR="00C75ED0" w:rsidRPr="00C75ED0">
        <w:t>N</w:t>
      </w:r>
      <w:r w:rsidR="00C75ED0">
        <w:t>ETWORK</w:t>
      </w:r>
      <w:r w:rsidR="00C75ED0" w:rsidRPr="00C75ED0">
        <w:t xml:space="preserve"> C</w:t>
      </w:r>
      <w:r w:rsidR="00C75ED0">
        <w:t>ONTROL</w:t>
      </w:r>
      <w:r w:rsidR="00C75ED0" w:rsidRPr="00C75ED0">
        <w:t xml:space="preserve"> S</w:t>
      </w:r>
      <w:r w:rsidR="00C75ED0">
        <w:t>ERVICES</w:t>
      </w:r>
      <w:r w:rsidR="00C75ED0" w:rsidRPr="00C75ED0">
        <w:t xml:space="preserve"> </w:t>
      </w:r>
      <w:r w:rsidR="00C75ED0">
        <w:t>AND</w:t>
      </w:r>
      <w:r w:rsidR="00C75ED0" w:rsidRPr="00C75ED0">
        <w:t xml:space="preserve"> AEMO-</w:t>
      </w:r>
      <w:r w:rsidR="00C75ED0">
        <w:t>PROCURED</w:t>
      </w:r>
      <w:r w:rsidR="00C75ED0" w:rsidRPr="00C75ED0">
        <w:t xml:space="preserve"> NCESS</w:t>
      </w:r>
    </w:p>
    <w:p w14:paraId="0494F587" w14:textId="1F293210" w:rsidR="00A2087D" w:rsidRPr="00B50B8D" w:rsidRDefault="00A2087D" w:rsidP="007074B6">
      <w:pPr>
        <w:pStyle w:val="MRTOC3"/>
        <w:ind w:left="1145"/>
      </w:pPr>
      <w:bookmarkStart w:id="159" w:name="_DV_M160"/>
      <w:bookmarkStart w:id="160" w:name="_DV_M161"/>
      <w:bookmarkEnd w:id="159"/>
      <w:bookmarkEnd w:id="160"/>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1" w:name="_DV_M162"/>
      <w:bookmarkEnd w:id="161"/>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57BD9A95" w:rsidR="00A2087D" w:rsidRPr="00B50B8D" w:rsidRDefault="00A2087D" w:rsidP="007074B6">
      <w:pPr>
        <w:pStyle w:val="MRTOC3"/>
        <w:ind w:left="1145"/>
      </w:pPr>
      <w:bookmarkStart w:id="162" w:name="_DV_M163"/>
      <w:bookmarkEnd w:id="162"/>
      <w:r w:rsidRPr="00B50B8D">
        <w:t>5.3.</w:t>
      </w:r>
      <w:r w:rsidRPr="00B50B8D">
        <w:tab/>
      </w:r>
      <w:r w:rsidR="00C75ED0" w:rsidRPr="00C75ED0">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3" w:name="_DV_M164"/>
      <w:bookmarkEnd w:id="163"/>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4" w:name="_DV_M165"/>
      <w:bookmarkEnd w:id="164"/>
      <w:r w:rsidRPr="00B50B8D">
        <w:t>[Blank]</w:t>
      </w:r>
    </w:p>
    <w:p w14:paraId="2F4654E6" w14:textId="77777777" w:rsidR="00A2087D" w:rsidRPr="00B50B8D" w:rsidRDefault="00A2087D" w:rsidP="007074B6">
      <w:pPr>
        <w:pStyle w:val="MRTOC3"/>
        <w:ind w:left="1145"/>
      </w:pPr>
      <w:bookmarkStart w:id="165" w:name="_DV_M166"/>
      <w:bookmarkEnd w:id="165"/>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6" w:name="_DV_M167"/>
      <w:bookmarkEnd w:id="166"/>
      <w:r w:rsidRPr="00B50B8D">
        <w:t>5.6.</w:t>
      </w:r>
      <w:r w:rsidRPr="00B50B8D">
        <w:tab/>
      </w:r>
      <w:r w:rsidR="000F4CFF" w:rsidRPr="00B50B8D">
        <w:t>[Blank]</w:t>
      </w:r>
    </w:p>
    <w:p w14:paraId="363B24A0" w14:textId="77777777" w:rsidR="00635FE7" w:rsidRPr="00B50B8D" w:rsidRDefault="00A2087D" w:rsidP="007074B6">
      <w:pPr>
        <w:pStyle w:val="MRTOC3"/>
        <w:ind w:left="1145"/>
      </w:pPr>
      <w:bookmarkStart w:id="167" w:name="_DV_M168"/>
      <w:bookmarkEnd w:id="167"/>
      <w:r w:rsidRPr="00B50B8D">
        <w:lastRenderedPageBreak/>
        <w:t>5.7.</w:t>
      </w:r>
      <w:r w:rsidRPr="00B50B8D">
        <w:tab/>
        <w:t>Network Control Service Dispatch</w:t>
      </w:r>
    </w:p>
    <w:p w14:paraId="15F8DB14" w14:textId="77777777" w:rsidR="00A2087D" w:rsidRPr="00B50B8D" w:rsidRDefault="00A2087D" w:rsidP="007074B6">
      <w:pPr>
        <w:pStyle w:val="MRTOC2"/>
        <w:ind w:left="11"/>
      </w:pPr>
      <w:bookmarkStart w:id="168" w:name="_DV_M169"/>
      <w:bookmarkEnd w:id="168"/>
      <w:r w:rsidRPr="00B50B8D">
        <w:t>Settlement Data</w:t>
      </w:r>
    </w:p>
    <w:p w14:paraId="06F956A6" w14:textId="77777777" w:rsidR="00A2087D" w:rsidRPr="00B50B8D" w:rsidRDefault="00A2087D" w:rsidP="007074B6">
      <w:pPr>
        <w:pStyle w:val="MRTOC3"/>
        <w:ind w:left="1145"/>
      </w:pPr>
      <w:bookmarkStart w:id="169" w:name="_DV_M170"/>
      <w:bookmarkEnd w:id="169"/>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0" w:name="_DV_M171"/>
      <w:bookmarkEnd w:id="170"/>
      <w:r w:rsidRPr="00B50B8D">
        <w:t>5.9.</w:t>
      </w:r>
      <w:r w:rsidRPr="00B50B8D">
        <w:tab/>
        <w:t>Settlement Data</w:t>
      </w:r>
    </w:p>
    <w:p w14:paraId="4691D88C" w14:textId="77777777" w:rsidR="00A2087D" w:rsidRPr="00B50B8D" w:rsidRDefault="00A2087D" w:rsidP="007074B6">
      <w:pPr>
        <w:pStyle w:val="MRTOC1"/>
        <w:ind w:left="11"/>
      </w:pPr>
      <w:bookmarkStart w:id="171" w:name="_DV_M172"/>
      <w:bookmarkEnd w:id="171"/>
      <w:r w:rsidRPr="00B50B8D">
        <w:t>6.</w:t>
      </w:r>
      <w:r w:rsidRPr="00B50B8D">
        <w:tab/>
        <w:t>THE ENERGY MARKET</w:t>
      </w:r>
    </w:p>
    <w:p w14:paraId="642D5CE2" w14:textId="77777777" w:rsidR="00A2087D" w:rsidRPr="00B50B8D" w:rsidRDefault="00A2087D" w:rsidP="007074B6">
      <w:pPr>
        <w:pStyle w:val="MRTOC2"/>
        <w:ind w:left="11"/>
      </w:pPr>
      <w:bookmarkStart w:id="172" w:name="_DV_M173"/>
      <w:bookmarkEnd w:id="172"/>
      <w:r w:rsidRPr="00B50B8D">
        <w:t>Energy Scheduling Timetable and Process</w:t>
      </w:r>
    </w:p>
    <w:p w14:paraId="3B5124C4" w14:textId="77777777" w:rsidR="00A2087D" w:rsidRPr="00B50B8D" w:rsidRDefault="00A2087D" w:rsidP="007074B6">
      <w:pPr>
        <w:pStyle w:val="MRTOC3"/>
        <w:ind w:left="1145"/>
      </w:pPr>
      <w:bookmarkStart w:id="173" w:name="_DV_M174"/>
      <w:bookmarkEnd w:id="173"/>
      <w:r w:rsidRPr="00B50B8D">
        <w:t>6.1.</w:t>
      </w:r>
      <w:r w:rsidRPr="00B50B8D">
        <w:tab/>
        <w:t>[Blank]</w:t>
      </w:r>
    </w:p>
    <w:p w14:paraId="32FC44CD" w14:textId="77777777" w:rsidR="00635FE7" w:rsidRPr="00B50B8D" w:rsidRDefault="00A2087D" w:rsidP="007074B6">
      <w:pPr>
        <w:pStyle w:val="MRTOC3"/>
        <w:ind w:left="1145"/>
      </w:pPr>
      <w:bookmarkStart w:id="174" w:name="_DV_M175"/>
      <w:bookmarkEnd w:id="174"/>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5" w:name="_DV_M176"/>
      <w:bookmarkEnd w:id="175"/>
      <w:r w:rsidRPr="00B50B8D">
        <w:t>6.2A.</w:t>
      </w:r>
      <w:r w:rsidRPr="00B50B8D">
        <w:tab/>
        <w:t>Standing Bilateral Submission Timetable and Process</w:t>
      </w:r>
    </w:p>
    <w:p w14:paraId="72C1A989" w14:textId="77777777" w:rsidR="00635FE7" w:rsidRPr="00B50B8D" w:rsidRDefault="00A2087D" w:rsidP="007074B6">
      <w:pPr>
        <w:pStyle w:val="MRTOC3"/>
        <w:ind w:left="1145"/>
      </w:pPr>
      <w:bookmarkStart w:id="176" w:name="_DV_M177"/>
      <w:bookmarkEnd w:id="176"/>
      <w:r w:rsidRPr="00B50B8D">
        <w:t>6.3.</w:t>
      </w:r>
      <w:r w:rsidRPr="00B50B8D">
        <w:tab/>
        <w:t>[Blank]</w:t>
      </w:r>
    </w:p>
    <w:p w14:paraId="0A91DE84" w14:textId="77777777" w:rsidR="00635FE7" w:rsidRPr="00B50B8D" w:rsidRDefault="00A2087D" w:rsidP="007074B6">
      <w:pPr>
        <w:pStyle w:val="MRTOC3"/>
        <w:ind w:left="1145"/>
      </w:pPr>
      <w:bookmarkStart w:id="177" w:name="_DV_M178"/>
      <w:bookmarkEnd w:id="177"/>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8" w:name="_DV_M179"/>
      <w:bookmarkEnd w:id="178"/>
      <w:r w:rsidRPr="00B50B8D">
        <w:t>6.3B.</w:t>
      </w:r>
      <w:r w:rsidRPr="00B50B8D">
        <w:tab/>
        <w:t>STEM Submissions Timetable and Process</w:t>
      </w:r>
    </w:p>
    <w:p w14:paraId="66125C38" w14:textId="77777777" w:rsidR="00635FE7" w:rsidRPr="00B50B8D" w:rsidRDefault="00A2087D" w:rsidP="007074B6">
      <w:pPr>
        <w:pStyle w:val="MRTOC3"/>
        <w:ind w:left="1145"/>
      </w:pPr>
      <w:bookmarkStart w:id="179" w:name="_DV_M180"/>
      <w:bookmarkEnd w:id="179"/>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0" w:name="_DV_M181"/>
      <w:bookmarkEnd w:id="180"/>
      <w:r w:rsidRPr="00B50B8D">
        <w:t>6.4.</w:t>
      </w:r>
      <w:r w:rsidRPr="00B50B8D">
        <w:tab/>
        <w:t>The STEM Auction Timetable and Process</w:t>
      </w:r>
    </w:p>
    <w:p w14:paraId="72C5372B" w14:textId="6F912EA0" w:rsidR="00635FE7" w:rsidRPr="00B50B8D" w:rsidRDefault="00A2087D" w:rsidP="007074B6">
      <w:pPr>
        <w:pStyle w:val="MRTOC3"/>
        <w:ind w:left="1145"/>
      </w:pPr>
      <w:bookmarkStart w:id="181" w:name="_DV_M182"/>
      <w:bookmarkEnd w:id="181"/>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2" w:name="_DV_M183"/>
      <w:bookmarkStart w:id="183" w:name="_DV_M184"/>
      <w:bookmarkStart w:id="184" w:name="_DV_M185"/>
      <w:bookmarkStart w:id="185" w:name="_DV_M186"/>
      <w:bookmarkEnd w:id="182"/>
      <w:bookmarkEnd w:id="183"/>
      <w:bookmarkEnd w:id="184"/>
      <w:bookmarkEnd w:id="185"/>
      <w:r w:rsidRPr="00B50B8D">
        <w:t>STEM Submission and Bilateral Submission Formats</w:t>
      </w:r>
    </w:p>
    <w:p w14:paraId="01D6D662" w14:textId="77777777" w:rsidR="00A2087D" w:rsidRPr="00B50B8D" w:rsidRDefault="00A2087D" w:rsidP="007074B6">
      <w:pPr>
        <w:pStyle w:val="MRTOC3"/>
        <w:ind w:left="1145"/>
      </w:pPr>
      <w:bookmarkStart w:id="186" w:name="_DV_M187"/>
      <w:bookmarkEnd w:id="186"/>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7" w:name="_DV_M188"/>
      <w:bookmarkEnd w:id="187"/>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8" w:name="_DV_M189"/>
      <w:bookmarkStart w:id="189" w:name="_DV_M190"/>
      <w:bookmarkEnd w:id="188"/>
      <w:bookmarkEnd w:id="189"/>
      <w:r w:rsidRPr="00B50B8D">
        <w:t>The STEM Auction Process</w:t>
      </w:r>
    </w:p>
    <w:p w14:paraId="47871595" w14:textId="77777777" w:rsidR="00A2087D" w:rsidRPr="00B50B8D" w:rsidRDefault="00A2087D" w:rsidP="007074B6">
      <w:pPr>
        <w:pStyle w:val="MRTOC3"/>
        <w:ind w:left="1145"/>
      </w:pPr>
      <w:bookmarkStart w:id="190" w:name="_DV_M191"/>
      <w:bookmarkEnd w:id="190"/>
      <w:r w:rsidRPr="00B50B8D">
        <w:t>6.9.</w:t>
      </w:r>
      <w:r w:rsidRPr="00B50B8D">
        <w:tab/>
        <w:t>The STEM Auction</w:t>
      </w:r>
    </w:p>
    <w:p w14:paraId="2453D15E" w14:textId="77777777" w:rsidR="00635FE7" w:rsidRPr="00B50B8D" w:rsidRDefault="00A2087D" w:rsidP="007074B6">
      <w:pPr>
        <w:pStyle w:val="MRTOC3"/>
        <w:ind w:left="1145"/>
      </w:pPr>
      <w:bookmarkStart w:id="191" w:name="_DV_M192"/>
      <w:bookmarkEnd w:id="191"/>
      <w:r w:rsidRPr="00B50B8D">
        <w:t>6.10.</w:t>
      </w:r>
      <w:r w:rsidRPr="00B50B8D">
        <w:tab/>
        <w:t>Suspension of the STEM</w:t>
      </w:r>
    </w:p>
    <w:p w14:paraId="47446218" w14:textId="405AA31F" w:rsidR="00635FE7" w:rsidRPr="00B50B8D" w:rsidRDefault="00A2087D" w:rsidP="007074B6">
      <w:pPr>
        <w:pStyle w:val="MRTOC3"/>
        <w:ind w:left="1145"/>
      </w:pPr>
      <w:bookmarkStart w:id="192" w:name="_DV_M193"/>
      <w:bookmarkStart w:id="193" w:name="_DV_M194"/>
      <w:bookmarkEnd w:id="192"/>
      <w:bookmarkEnd w:id="193"/>
      <w:r w:rsidRPr="00B50B8D">
        <w:t>6.11.</w:t>
      </w:r>
      <w:r w:rsidRPr="00B50B8D">
        <w:tab/>
      </w:r>
      <w:bookmarkStart w:id="194" w:name="_DV_M195"/>
      <w:bookmarkEnd w:id="194"/>
      <w:r w:rsidR="001E2649" w:rsidRPr="00B50B8D">
        <w:t>[Blank]</w:t>
      </w:r>
    </w:p>
    <w:p w14:paraId="361DB05C" w14:textId="133CFE61" w:rsidR="00431621" w:rsidRPr="00B50B8D" w:rsidRDefault="00431621" w:rsidP="007074B6">
      <w:pPr>
        <w:pStyle w:val="MRTOC3"/>
        <w:ind w:left="1145"/>
      </w:pPr>
      <w:r w:rsidRPr="00B50B8D">
        <w:t>6.11A.</w:t>
      </w:r>
      <w:r w:rsidRPr="00B50B8D">
        <w:tab/>
        <w:t>Nominating Consumption Decrease Price</w:t>
      </w:r>
    </w:p>
    <w:p w14:paraId="25740CEF" w14:textId="77777777" w:rsidR="00A2087D" w:rsidRPr="00B50B8D" w:rsidRDefault="00A2087D" w:rsidP="007074B6">
      <w:pPr>
        <w:pStyle w:val="MRTOC2"/>
        <w:ind w:left="11"/>
      </w:pPr>
      <w:bookmarkStart w:id="195" w:name="_DV_M196"/>
      <w:bookmarkEnd w:id="195"/>
      <w:r w:rsidRPr="00B50B8D">
        <w:t xml:space="preserve">The </w:t>
      </w:r>
      <w:r w:rsidR="00C23A8D" w:rsidRPr="00B50B8D">
        <w:t xml:space="preserve">Non-Balancing </w:t>
      </w:r>
      <w:r w:rsidRPr="00B50B8D">
        <w:t>Dispatch Merit Order</w:t>
      </w:r>
    </w:p>
    <w:p w14:paraId="7020FAF9" w14:textId="77777777" w:rsidR="00A2087D" w:rsidRPr="00B50B8D" w:rsidRDefault="00A2087D" w:rsidP="007074B6">
      <w:pPr>
        <w:pStyle w:val="MRTOC3"/>
        <w:ind w:left="1145"/>
      </w:pPr>
      <w:bookmarkStart w:id="196" w:name="_DV_M197"/>
      <w:bookmarkEnd w:id="196"/>
      <w:r w:rsidRPr="00B50B8D">
        <w:t>6.12.</w:t>
      </w:r>
      <w:r w:rsidRPr="00B50B8D">
        <w:tab/>
        <w:t xml:space="preserve">The </w:t>
      </w:r>
      <w:r w:rsidR="00C23A8D" w:rsidRPr="00B50B8D">
        <w:t xml:space="preserve">Non-Balancing </w:t>
      </w:r>
      <w:r w:rsidRPr="00B50B8D">
        <w:t>Dispatch Merit Order</w:t>
      </w:r>
    </w:p>
    <w:p w14:paraId="3C490D9B" w14:textId="7030B486" w:rsidR="00A2087D" w:rsidRPr="00B50B8D" w:rsidRDefault="00A2087D" w:rsidP="007074B6">
      <w:pPr>
        <w:pStyle w:val="MRTOC2"/>
        <w:ind w:left="11"/>
      </w:pPr>
      <w:bookmarkStart w:id="197" w:name="_DV_M198"/>
      <w:bookmarkEnd w:id="197"/>
      <w:r w:rsidRPr="00B50B8D">
        <w:t>Balancing Pric</w:t>
      </w:r>
      <w:r w:rsidR="003D3AB3" w:rsidRPr="00B50B8D">
        <w:t>es</w:t>
      </w:r>
      <w:r w:rsidRPr="00B50B8D">
        <w:t xml:space="preserve"> and Quantities</w:t>
      </w:r>
    </w:p>
    <w:p w14:paraId="599BC38E" w14:textId="178A77D6" w:rsidR="00A2087D" w:rsidRPr="00B50B8D" w:rsidRDefault="00A2087D" w:rsidP="007074B6">
      <w:pPr>
        <w:pStyle w:val="MRTOC3"/>
        <w:ind w:left="1145"/>
      </w:pPr>
      <w:bookmarkStart w:id="198" w:name="_DV_M199"/>
      <w:bookmarkEnd w:id="198"/>
      <w:r w:rsidRPr="00B50B8D">
        <w:t>6.13.</w:t>
      </w:r>
      <w:r w:rsidRPr="00B50B8D">
        <w:tab/>
        <w:t>Real</w:t>
      </w:r>
      <w:r w:rsidR="003D3AB3" w:rsidRPr="00B50B8D">
        <w:t>-</w:t>
      </w:r>
      <w:r w:rsidRPr="00B50B8D">
        <w:t>Time Dispatch Information</w:t>
      </w:r>
    </w:p>
    <w:p w14:paraId="47AA0D08" w14:textId="77777777" w:rsidR="00635FE7" w:rsidRPr="00B50B8D" w:rsidRDefault="00A2087D" w:rsidP="007074B6">
      <w:pPr>
        <w:pStyle w:val="MRTOC3"/>
        <w:ind w:left="1145"/>
      </w:pPr>
      <w:bookmarkStart w:id="199" w:name="_DV_M200"/>
      <w:bookmarkEnd w:id="199"/>
      <w:r w:rsidRPr="00B50B8D">
        <w:t>6.14.</w:t>
      </w:r>
      <w:r w:rsidRPr="00B50B8D">
        <w:tab/>
      </w:r>
      <w:r w:rsidR="00C23A8D" w:rsidRPr="00B50B8D">
        <w:t>[Blank]</w:t>
      </w:r>
    </w:p>
    <w:p w14:paraId="61C2BBB4" w14:textId="77777777" w:rsidR="00635FE7" w:rsidRPr="00B50B8D" w:rsidRDefault="00A2087D" w:rsidP="007074B6">
      <w:pPr>
        <w:pStyle w:val="MRTOC3"/>
        <w:ind w:left="1145"/>
      </w:pPr>
      <w:bookmarkStart w:id="200" w:name="_DV_M201"/>
      <w:bookmarkEnd w:id="200"/>
      <w:r w:rsidRPr="00B50B8D">
        <w:t>6.15.</w:t>
      </w:r>
      <w:r w:rsidRPr="00B50B8D">
        <w:tab/>
      </w:r>
      <w:r w:rsidR="00C23A8D" w:rsidRPr="00B50B8D">
        <w:t>Maximum and Minimum Theoretical Energy Schedule</w:t>
      </w:r>
    </w:p>
    <w:p w14:paraId="06A7D364" w14:textId="77777777" w:rsidR="00635FE7" w:rsidRPr="00B50B8D" w:rsidRDefault="00A2087D" w:rsidP="007074B6">
      <w:pPr>
        <w:pStyle w:val="MRTOC3"/>
        <w:ind w:left="1145"/>
      </w:pPr>
      <w:bookmarkStart w:id="201" w:name="_DV_M202"/>
      <w:bookmarkEnd w:id="201"/>
      <w:r w:rsidRPr="00B50B8D">
        <w:t>6.16.</w:t>
      </w:r>
      <w:r w:rsidRPr="00B50B8D">
        <w:tab/>
        <w:t>The Metered Schedule</w:t>
      </w:r>
    </w:p>
    <w:p w14:paraId="6F65657D" w14:textId="77777777" w:rsidR="00C23A8D" w:rsidRPr="00B50B8D" w:rsidRDefault="00C23A8D" w:rsidP="007074B6">
      <w:pPr>
        <w:pStyle w:val="MRTOC3"/>
        <w:ind w:left="1145"/>
      </w:pPr>
      <w:r w:rsidRPr="00B50B8D">
        <w:t>6.16A.</w:t>
      </w:r>
      <w:r w:rsidRPr="00B50B8D">
        <w:tab/>
        <w:t>Facility Out of Merit</w:t>
      </w:r>
    </w:p>
    <w:p w14:paraId="1FF3552A" w14:textId="77777777" w:rsidR="00C23A8D" w:rsidRPr="00B50B8D" w:rsidRDefault="00C23A8D" w:rsidP="007074B6">
      <w:pPr>
        <w:pStyle w:val="MRTOC3"/>
        <w:ind w:left="1145"/>
      </w:pPr>
      <w:r w:rsidRPr="00B50B8D">
        <w:t>6.16B.</w:t>
      </w:r>
      <w:r w:rsidRPr="00B50B8D">
        <w:tab/>
        <w:t>Balancing Portfolio Out of Merit</w:t>
      </w:r>
    </w:p>
    <w:p w14:paraId="5516DD56" w14:textId="77777777" w:rsidR="00635FE7" w:rsidRPr="00B50B8D" w:rsidRDefault="00A2087D" w:rsidP="007074B6">
      <w:pPr>
        <w:pStyle w:val="MRTOC3"/>
        <w:ind w:left="1145"/>
      </w:pPr>
      <w:bookmarkStart w:id="202" w:name="_DV_M203"/>
      <w:bookmarkEnd w:id="202"/>
      <w:r w:rsidRPr="00B50B8D">
        <w:t>6.17.</w:t>
      </w:r>
      <w:r w:rsidRPr="00B50B8D">
        <w:tab/>
        <w:t>Balancing Settlement Quantities</w:t>
      </w:r>
    </w:p>
    <w:p w14:paraId="6936051B" w14:textId="77777777" w:rsidR="00635FE7" w:rsidRPr="00B50B8D" w:rsidRDefault="00A2087D" w:rsidP="007074B6">
      <w:pPr>
        <w:pStyle w:val="MRTOC3"/>
        <w:ind w:left="1145"/>
      </w:pPr>
      <w:bookmarkStart w:id="203" w:name="_DV_M204"/>
      <w:bookmarkEnd w:id="203"/>
      <w:r w:rsidRPr="00B50B8D">
        <w:t>6.18.</w:t>
      </w:r>
      <w:r w:rsidR="00C23A8D" w:rsidRPr="00B50B8D">
        <w:tab/>
        <w:t>[Blank]</w:t>
      </w:r>
    </w:p>
    <w:p w14:paraId="586EC6FB" w14:textId="77777777" w:rsidR="00A2087D" w:rsidRPr="00B50B8D" w:rsidRDefault="00A2087D" w:rsidP="007074B6">
      <w:pPr>
        <w:pStyle w:val="MRTOC2"/>
        <w:ind w:left="11"/>
      </w:pPr>
      <w:bookmarkStart w:id="204" w:name="_DV_M205"/>
      <w:bookmarkEnd w:id="204"/>
      <w:r w:rsidRPr="00B50B8D">
        <w:t>Market Advisories and Energy Price Limits</w:t>
      </w:r>
    </w:p>
    <w:p w14:paraId="2CD473C9" w14:textId="77777777" w:rsidR="00A2087D" w:rsidRPr="00B50B8D" w:rsidRDefault="00A2087D" w:rsidP="007074B6">
      <w:pPr>
        <w:pStyle w:val="MRTOC3"/>
        <w:ind w:left="1145"/>
      </w:pPr>
      <w:bookmarkStart w:id="205" w:name="_DV_M206"/>
      <w:bookmarkEnd w:id="205"/>
      <w:r w:rsidRPr="00B50B8D">
        <w:t>6.19.</w:t>
      </w:r>
      <w:r w:rsidRPr="00B50B8D">
        <w:tab/>
        <w:t>Market Advisories</w:t>
      </w:r>
    </w:p>
    <w:p w14:paraId="6D6AAF5F" w14:textId="77777777" w:rsidR="00635FE7" w:rsidRPr="00B50B8D" w:rsidRDefault="00A2087D" w:rsidP="007074B6">
      <w:pPr>
        <w:pStyle w:val="MRTOC3"/>
        <w:ind w:left="1145"/>
      </w:pPr>
      <w:bookmarkStart w:id="206" w:name="_DV_M207"/>
      <w:bookmarkEnd w:id="206"/>
      <w:r w:rsidRPr="00B50B8D">
        <w:t>6.20.</w:t>
      </w:r>
      <w:r w:rsidRPr="00B50B8D">
        <w:tab/>
        <w:t>Energy Price Limits</w:t>
      </w:r>
    </w:p>
    <w:p w14:paraId="30D6C90C" w14:textId="77777777" w:rsidR="00A2087D" w:rsidRPr="00B50B8D" w:rsidRDefault="00A2087D" w:rsidP="007074B6">
      <w:pPr>
        <w:pStyle w:val="MRTOC2"/>
        <w:ind w:left="11"/>
      </w:pPr>
      <w:bookmarkStart w:id="207" w:name="_DV_M208"/>
      <w:bookmarkEnd w:id="207"/>
      <w:r w:rsidRPr="00B50B8D">
        <w:t>Settlement Data</w:t>
      </w:r>
    </w:p>
    <w:p w14:paraId="3AEB9CD0" w14:textId="77777777" w:rsidR="00A2087D" w:rsidRPr="00B50B8D" w:rsidRDefault="00A2087D" w:rsidP="007074B6">
      <w:pPr>
        <w:pStyle w:val="MRTOC3"/>
        <w:ind w:left="1145"/>
      </w:pPr>
      <w:bookmarkStart w:id="208" w:name="_DV_M209"/>
      <w:bookmarkEnd w:id="208"/>
      <w:r w:rsidRPr="00B50B8D">
        <w:t>6.21.</w:t>
      </w:r>
      <w:r w:rsidRPr="00B50B8D">
        <w:tab/>
        <w:t>Settlement Data</w:t>
      </w:r>
    </w:p>
    <w:p w14:paraId="7BEBAE07" w14:textId="77777777" w:rsidR="00A2087D" w:rsidRPr="00B50B8D" w:rsidRDefault="00A2087D" w:rsidP="007074B6">
      <w:pPr>
        <w:pStyle w:val="MRTOC1"/>
        <w:ind w:left="11"/>
      </w:pPr>
      <w:bookmarkStart w:id="209" w:name="_DV_M210"/>
      <w:bookmarkEnd w:id="209"/>
      <w:r w:rsidRPr="00B50B8D">
        <w:t>7.</w:t>
      </w:r>
      <w:r w:rsidRPr="00B50B8D">
        <w:tab/>
        <w:t>DISPATCH</w:t>
      </w:r>
    </w:p>
    <w:p w14:paraId="1B8033E9" w14:textId="362409A9" w:rsidR="00A2087D" w:rsidRPr="00B50B8D" w:rsidRDefault="00A2087D" w:rsidP="007074B6">
      <w:pPr>
        <w:pStyle w:val="MRTOC2"/>
        <w:ind w:left="11"/>
      </w:pPr>
      <w:bookmarkStart w:id="210" w:name="_DV_M211"/>
      <w:bookmarkEnd w:id="210"/>
      <w:r w:rsidRPr="00B50B8D">
        <w:t>Data used in the Dispatch Process</w:t>
      </w:r>
    </w:p>
    <w:p w14:paraId="205444BE" w14:textId="77777777" w:rsidR="00A2087D" w:rsidRPr="00B50B8D" w:rsidRDefault="00A2087D" w:rsidP="007074B6">
      <w:pPr>
        <w:pStyle w:val="MRTOC3"/>
        <w:ind w:left="1145"/>
      </w:pPr>
      <w:bookmarkStart w:id="211" w:name="_DV_M212"/>
      <w:bookmarkEnd w:id="211"/>
      <w:r w:rsidRPr="00B50B8D">
        <w:t>7.1.</w:t>
      </w:r>
      <w:r w:rsidRPr="00B50B8D">
        <w:tab/>
        <w:t xml:space="preserve">Data Used in the </w:t>
      </w:r>
      <w:r w:rsidR="00C23A8D" w:rsidRPr="00B50B8D">
        <w:t xml:space="preserve">Non-Balancing </w:t>
      </w:r>
      <w:r w:rsidR="00495ED0" w:rsidRPr="00B50B8D">
        <w:t xml:space="preserve">and </w:t>
      </w:r>
      <w:r w:rsidR="00C23A8D" w:rsidRPr="00B50B8D">
        <w:t xml:space="preserve">Out of Merit </w:t>
      </w:r>
      <w:r w:rsidRPr="00B50B8D">
        <w:t>Dispatch Process</w:t>
      </w:r>
    </w:p>
    <w:p w14:paraId="5BDDF15B" w14:textId="77777777" w:rsidR="00635FE7" w:rsidRPr="00B50B8D" w:rsidRDefault="00A2087D" w:rsidP="007074B6">
      <w:pPr>
        <w:pStyle w:val="MRTOC3"/>
        <w:ind w:left="1145"/>
      </w:pPr>
      <w:bookmarkStart w:id="212" w:name="_DV_M213"/>
      <w:bookmarkEnd w:id="212"/>
      <w:r w:rsidRPr="00B50B8D">
        <w:t>7.2.</w:t>
      </w:r>
      <w:r w:rsidRPr="00B50B8D">
        <w:tab/>
        <w:t>Load Forecasts and Ancillary Service Requirements</w:t>
      </w:r>
    </w:p>
    <w:p w14:paraId="6C812312" w14:textId="77777777" w:rsidR="00635FE7" w:rsidRPr="00B50B8D" w:rsidRDefault="00A2087D" w:rsidP="007074B6">
      <w:pPr>
        <w:pStyle w:val="MRTOC3"/>
        <w:ind w:left="1145"/>
      </w:pPr>
      <w:bookmarkStart w:id="213" w:name="_DV_M214"/>
      <w:bookmarkEnd w:id="213"/>
      <w:r w:rsidRPr="00B50B8D">
        <w:lastRenderedPageBreak/>
        <w:t>7.3.</w:t>
      </w:r>
      <w:r w:rsidRPr="00B50B8D">
        <w:tab/>
        <w:t>Outages</w:t>
      </w:r>
    </w:p>
    <w:p w14:paraId="312B62C6" w14:textId="1F9365B9" w:rsidR="00635FE7" w:rsidRPr="00B50B8D" w:rsidRDefault="00A2087D" w:rsidP="007074B6">
      <w:pPr>
        <w:pStyle w:val="MRTOC3"/>
        <w:ind w:left="1145"/>
      </w:pPr>
      <w:bookmarkStart w:id="214" w:name="_DV_M215"/>
      <w:bookmarkEnd w:id="214"/>
      <w:r w:rsidRPr="00B50B8D">
        <w:t>7.4.</w:t>
      </w:r>
      <w:r w:rsidRPr="00B50B8D">
        <w:tab/>
      </w:r>
      <w:r w:rsidR="00A17B98" w:rsidRPr="00B50B8D">
        <w:t>[Blank]</w:t>
      </w:r>
    </w:p>
    <w:p w14:paraId="68791BDF" w14:textId="72C4763D" w:rsidR="00635FE7" w:rsidRPr="00B50B8D" w:rsidRDefault="00A2087D" w:rsidP="007074B6">
      <w:pPr>
        <w:pStyle w:val="MRTOC3"/>
        <w:ind w:left="1145"/>
      </w:pPr>
      <w:bookmarkStart w:id="215" w:name="_DV_M216"/>
      <w:bookmarkEnd w:id="215"/>
      <w:r w:rsidRPr="00B50B8D">
        <w:t>7.5.</w:t>
      </w:r>
      <w:r w:rsidRPr="00B50B8D">
        <w:tab/>
      </w:r>
      <w:r w:rsidR="00A17B98" w:rsidRPr="00B50B8D">
        <w:t>[Blank]</w:t>
      </w:r>
    </w:p>
    <w:p w14:paraId="092F20F8" w14:textId="77777777" w:rsidR="00A2087D" w:rsidRPr="00B50B8D" w:rsidRDefault="00A2087D" w:rsidP="007074B6">
      <w:pPr>
        <w:pStyle w:val="MRTOC2"/>
        <w:ind w:left="11"/>
      </w:pPr>
      <w:bookmarkStart w:id="216" w:name="_DV_M217"/>
      <w:bookmarkEnd w:id="216"/>
      <w:r w:rsidRPr="00B50B8D">
        <w:t>Dispatch Process</w:t>
      </w:r>
    </w:p>
    <w:p w14:paraId="70106D3C" w14:textId="77777777" w:rsidR="00A2087D" w:rsidRPr="00B50B8D" w:rsidRDefault="00A2087D" w:rsidP="007074B6">
      <w:pPr>
        <w:pStyle w:val="MRTOC3"/>
        <w:ind w:left="1145"/>
      </w:pPr>
      <w:bookmarkStart w:id="217" w:name="_DV_M218"/>
      <w:bookmarkEnd w:id="217"/>
      <w:r w:rsidRPr="00B50B8D">
        <w:t>7.6.</w:t>
      </w:r>
      <w:r w:rsidRPr="00B50B8D">
        <w:tab/>
        <w:t>The Dispatch Criteria</w:t>
      </w:r>
    </w:p>
    <w:p w14:paraId="413B77E7" w14:textId="6362D4E7" w:rsidR="00A2087D" w:rsidRPr="00B50B8D" w:rsidRDefault="00A2087D" w:rsidP="007074B6">
      <w:pPr>
        <w:pStyle w:val="MRTOC3"/>
        <w:ind w:left="1145"/>
      </w:pPr>
      <w:bookmarkStart w:id="218" w:name="_DV_M219"/>
      <w:bookmarkEnd w:id="218"/>
      <w:r w:rsidRPr="00B50B8D">
        <w:t>7.6A.</w:t>
      </w:r>
      <w:r w:rsidRPr="00B50B8D">
        <w:tab/>
        <w:t>Scheduling and Dispatch of</w:t>
      </w:r>
      <w:r w:rsidR="00C23A8D" w:rsidRPr="00B50B8D">
        <w:t xml:space="preserve"> Stand Alone Facilities </w:t>
      </w:r>
      <w:r w:rsidR="00A17B98" w:rsidRPr="00B50B8D">
        <w:t>(</w:t>
      </w:r>
      <w:r w:rsidR="00C23A8D" w:rsidRPr="00B50B8D">
        <w:t>for certain Ancillary Services</w:t>
      </w:r>
      <w:r w:rsidR="00A17B98" w:rsidRPr="00B50B8D">
        <w:t>) and the Balancing Portfolio</w:t>
      </w:r>
    </w:p>
    <w:p w14:paraId="2173C258" w14:textId="77777777" w:rsidR="00635FE7" w:rsidRPr="00B50B8D" w:rsidRDefault="00A2087D" w:rsidP="007074B6">
      <w:pPr>
        <w:pStyle w:val="MRTOC3"/>
        <w:ind w:left="1145"/>
      </w:pPr>
      <w:bookmarkStart w:id="219" w:name="_DV_M220"/>
      <w:bookmarkEnd w:id="219"/>
      <w:r w:rsidRPr="00B50B8D">
        <w:t>7.7.</w:t>
      </w:r>
      <w:r w:rsidRPr="00B50B8D">
        <w:tab/>
        <w:t>Dispatch Instructions</w:t>
      </w:r>
    </w:p>
    <w:p w14:paraId="70F3733F" w14:textId="71B6CDC1" w:rsidR="00635FE7" w:rsidRPr="00B50B8D" w:rsidRDefault="00A2087D" w:rsidP="007074B6">
      <w:pPr>
        <w:pStyle w:val="MRTOC3"/>
        <w:ind w:left="1145"/>
      </w:pPr>
      <w:bookmarkStart w:id="220" w:name="_DV_M221"/>
      <w:bookmarkEnd w:id="220"/>
      <w:r w:rsidRPr="00B50B8D">
        <w:t>7.8.</w:t>
      </w:r>
      <w:r w:rsidRPr="00B50B8D">
        <w:tab/>
        <w:t>Dispatch Instructions</w:t>
      </w:r>
      <w:r w:rsidR="00C23A8D" w:rsidRPr="00B50B8D">
        <w:t xml:space="preserve"> and Operating Instructions</w:t>
      </w:r>
      <w:r w:rsidRPr="00B50B8D">
        <w:t xml:space="preserve"> </w:t>
      </w:r>
      <w:r w:rsidR="00C23273" w:rsidRPr="00B50B8D">
        <w:t>i</w:t>
      </w:r>
      <w:r w:rsidRPr="00B50B8D">
        <w:t xml:space="preserve">mplemented by </w:t>
      </w:r>
      <w:r w:rsidR="00375AFA" w:rsidRPr="00B50B8D">
        <w:t>AEMO</w:t>
      </w:r>
    </w:p>
    <w:p w14:paraId="46992A74" w14:textId="77777777" w:rsidR="00635FE7" w:rsidRPr="00B50B8D" w:rsidRDefault="00A2087D" w:rsidP="007074B6">
      <w:pPr>
        <w:pStyle w:val="MRTOC3"/>
        <w:ind w:left="1145"/>
      </w:pPr>
      <w:bookmarkStart w:id="221" w:name="_DV_M222"/>
      <w:bookmarkEnd w:id="221"/>
      <w:r w:rsidRPr="00B50B8D">
        <w:t>7.9.</w:t>
      </w:r>
      <w:r w:rsidRPr="00B50B8D">
        <w:tab/>
        <w:t>Commitment</w:t>
      </w:r>
    </w:p>
    <w:p w14:paraId="7CFE73A3" w14:textId="77777777" w:rsidR="00A2087D" w:rsidRPr="00B50B8D" w:rsidRDefault="00A2087D" w:rsidP="007074B6">
      <w:pPr>
        <w:pStyle w:val="MRTOC2"/>
        <w:ind w:left="11"/>
      </w:pPr>
      <w:bookmarkStart w:id="222" w:name="_DV_M223"/>
      <w:bookmarkEnd w:id="222"/>
      <w:r w:rsidRPr="00B50B8D">
        <w:t>Dispatch Compliance</w:t>
      </w:r>
    </w:p>
    <w:p w14:paraId="48A729B4" w14:textId="77777777" w:rsidR="00A2087D" w:rsidRPr="00B50B8D" w:rsidRDefault="00A2087D" w:rsidP="007074B6">
      <w:pPr>
        <w:pStyle w:val="MRTOC3"/>
        <w:ind w:left="1145"/>
      </w:pPr>
      <w:bookmarkStart w:id="223" w:name="_DV_M224"/>
      <w:bookmarkEnd w:id="223"/>
      <w:r w:rsidRPr="00B50B8D">
        <w:t>7.10.</w:t>
      </w:r>
      <w:r w:rsidRPr="00B50B8D">
        <w:tab/>
        <w:t>Compliance with Dispatch Instructions</w:t>
      </w:r>
      <w:r w:rsidR="00C23A8D" w:rsidRPr="00B50B8D">
        <w:t xml:space="preserve"> and Operating Instructions</w:t>
      </w:r>
    </w:p>
    <w:p w14:paraId="4FF7B109" w14:textId="32E68ADF" w:rsidR="00A2087D" w:rsidRPr="00B50B8D" w:rsidRDefault="00A17B98" w:rsidP="007074B6">
      <w:pPr>
        <w:pStyle w:val="MRTOC2"/>
        <w:ind w:left="11"/>
      </w:pPr>
      <w:bookmarkStart w:id="224" w:name="_DV_M225"/>
      <w:bookmarkEnd w:id="224"/>
      <w:r w:rsidRPr="00B50B8D">
        <w:t xml:space="preserve">Dispatch </w:t>
      </w:r>
      <w:r w:rsidR="00A2087D" w:rsidRPr="00B50B8D">
        <w:t xml:space="preserve">Advisories and </w:t>
      </w:r>
      <w:r w:rsidRPr="00B50B8D">
        <w:t>Status Reports</w:t>
      </w:r>
    </w:p>
    <w:p w14:paraId="6C4F8D85" w14:textId="77777777" w:rsidR="00A2087D" w:rsidRPr="00B50B8D" w:rsidRDefault="00A2087D" w:rsidP="007074B6">
      <w:pPr>
        <w:pStyle w:val="MRTOC3"/>
        <w:ind w:left="1145"/>
      </w:pPr>
      <w:bookmarkStart w:id="225" w:name="_DV_M226"/>
      <w:bookmarkEnd w:id="225"/>
      <w:r w:rsidRPr="00B50B8D">
        <w:t>7.11.</w:t>
      </w:r>
      <w:r w:rsidRPr="00B50B8D">
        <w:tab/>
        <w:t>Dispatch Advisories</w:t>
      </w:r>
    </w:p>
    <w:p w14:paraId="42F50CB2" w14:textId="77777777" w:rsidR="00635FE7" w:rsidRPr="00B50B8D" w:rsidRDefault="00A2087D" w:rsidP="007074B6">
      <w:pPr>
        <w:pStyle w:val="MRTOC3"/>
        <w:ind w:left="1145"/>
      </w:pPr>
      <w:bookmarkStart w:id="226" w:name="_DV_M227"/>
      <w:bookmarkEnd w:id="226"/>
      <w:r w:rsidRPr="00B50B8D">
        <w:t>7.12.</w:t>
      </w:r>
      <w:r w:rsidRPr="00B50B8D">
        <w:tab/>
        <w:t>Status Reports</w:t>
      </w:r>
    </w:p>
    <w:p w14:paraId="4DF4D95C" w14:textId="77777777" w:rsidR="00A2087D" w:rsidRPr="00B50B8D" w:rsidRDefault="00A2087D" w:rsidP="007074B6">
      <w:pPr>
        <w:pStyle w:val="MRTOC2"/>
        <w:ind w:left="11"/>
      </w:pPr>
      <w:bookmarkStart w:id="227" w:name="_DV_M228"/>
      <w:bookmarkEnd w:id="227"/>
      <w:r w:rsidRPr="00B50B8D">
        <w:t>Settlement and Monitoring Data</w:t>
      </w:r>
    </w:p>
    <w:p w14:paraId="45439050" w14:textId="77777777" w:rsidR="00A2087D" w:rsidRPr="00B50B8D" w:rsidRDefault="00A2087D" w:rsidP="00DC25E8">
      <w:pPr>
        <w:pStyle w:val="MRTOC3"/>
      </w:pPr>
      <w:bookmarkStart w:id="228" w:name="_DV_M229"/>
      <w:bookmarkEnd w:id="228"/>
      <w:r w:rsidRPr="00B50B8D">
        <w:t>7.13.</w:t>
      </w:r>
      <w:r w:rsidRPr="00B50B8D">
        <w:tab/>
        <w:t>Settlement and Monitoring Data</w:t>
      </w:r>
    </w:p>
    <w:p w14:paraId="71FDE793" w14:textId="1B2C6362" w:rsidR="00DC25E8" w:rsidRPr="00B50B8D" w:rsidRDefault="00DC25E8" w:rsidP="00DC25E8">
      <w:pPr>
        <w:pStyle w:val="MRTOC2"/>
      </w:pPr>
      <w:r w:rsidRPr="00B46B31">
        <w:t>Determination and Publication of RoCoF Upper Limit</w:t>
      </w:r>
    </w:p>
    <w:p w14:paraId="330E0703" w14:textId="71A9DE9E" w:rsidR="00DC25E8" w:rsidRPr="00B50B8D" w:rsidRDefault="00DC25E8" w:rsidP="00DC25E8">
      <w:pPr>
        <w:pStyle w:val="MRTOC3"/>
      </w:pPr>
      <w:r>
        <w:t>7.13A.</w:t>
      </w:r>
      <w:r>
        <w:tab/>
      </w:r>
      <w:r w:rsidRPr="00DC25E8">
        <w:t>Determination and Publication of RoCoF Upper Limit</w:t>
      </w:r>
    </w:p>
    <w:p w14:paraId="4C042A7F" w14:textId="11499B14" w:rsidR="00C23A8D" w:rsidRPr="00B50B8D" w:rsidRDefault="00C23A8D" w:rsidP="007074B6">
      <w:pPr>
        <w:pStyle w:val="MRTOC1"/>
        <w:ind w:left="11"/>
      </w:pPr>
      <w:r w:rsidRPr="00B50B8D">
        <w:t>7A</w:t>
      </w:r>
      <w:r w:rsidR="000643DF" w:rsidRPr="00B50B8D">
        <w:t>.</w:t>
      </w:r>
      <w:r w:rsidRPr="00B50B8D">
        <w:tab/>
        <w:t>BALANCING MARKET</w:t>
      </w:r>
    </w:p>
    <w:p w14:paraId="56DF3762" w14:textId="77777777" w:rsidR="00C23A8D" w:rsidRPr="00B50B8D" w:rsidRDefault="00C23A8D" w:rsidP="007074B6">
      <w:pPr>
        <w:pStyle w:val="MRTOC3"/>
        <w:ind w:left="1145"/>
      </w:pPr>
      <w:r w:rsidRPr="00B50B8D">
        <w:t>7A.1.</w:t>
      </w:r>
      <w:r w:rsidRPr="00B50B8D">
        <w:tab/>
        <w:t>Balancing Market</w:t>
      </w:r>
    </w:p>
    <w:p w14:paraId="4C5C7DFF" w14:textId="54E157EB" w:rsidR="00C23A8D" w:rsidRPr="00B50B8D" w:rsidRDefault="00C23A8D" w:rsidP="007074B6">
      <w:pPr>
        <w:pStyle w:val="MRTOC3"/>
        <w:ind w:left="1145"/>
      </w:pPr>
      <w:r w:rsidRPr="00B50B8D">
        <w:t>7A.2.</w:t>
      </w:r>
      <w:r w:rsidRPr="00B50B8D">
        <w:tab/>
        <w:t xml:space="preserve">Balancing </w:t>
      </w:r>
      <w:r w:rsidR="00AA1733" w:rsidRPr="00B50B8D">
        <w:t>Submissions</w:t>
      </w:r>
    </w:p>
    <w:p w14:paraId="63F6A7B6" w14:textId="74514D23" w:rsidR="000643DF" w:rsidRPr="00B50B8D" w:rsidRDefault="000643DF" w:rsidP="007074B6">
      <w:pPr>
        <w:pStyle w:val="MRTOC3"/>
        <w:ind w:left="1145"/>
      </w:pPr>
      <w:r w:rsidRPr="00B50B8D">
        <w:t>7A.2A</w:t>
      </w:r>
      <w:r w:rsidR="00FF52BC" w:rsidRPr="00B50B8D">
        <w:t>.</w:t>
      </w:r>
      <w:r w:rsidR="00FF52BC" w:rsidRPr="00B50B8D">
        <w:tab/>
        <w:t>Accounting for Unavailable Capacity in a Balancing Submission</w:t>
      </w:r>
    </w:p>
    <w:p w14:paraId="135A7FD9" w14:textId="0755A33D" w:rsidR="00C23A8D" w:rsidRPr="00B50B8D" w:rsidRDefault="00C23A8D" w:rsidP="007074B6">
      <w:pPr>
        <w:pStyle w:val="MRTOC3"/>
        <w:ind w:left="1145"/>
      </w:pPr>
      <w:r w:rsidRPr="00B50B8D">
        <w:t>7A.3.</w:t>
      </w:r>
      <w:r w:rsidRPr="00B50B8D">
        <w:tab/>
      </w:r>
      <w:r w:rsidR="0064005B" w:rsidRPr="00B50B8D">
        <w:t xml:space="preserve">Forecast </w:t>
      </w:r>
      <w:r w:rsidRPr="00B50B8D">
        <w:t>BMO and Pricing BMO</w:t>
      </w:r>
    </w:p>
    <w:p w14:paraId="11E76401" w14:textId="77777777" w:rsidR="00C23A8D" w:rsidRPr="00B50B8D" w:rsidRDefault="00C23A8D" w:rsidP="007074B6">
      <w:pPr>
        <w:pStyle w:val="MRTOC3"/>
        <w:ind w:left="1145"/>
      </w:pPr>
      <w:r w:rsidRPr="00B50B8D">
        <w:t>7A.4.</w:t>
      </w:r>
      <w:r w:rsidRPr="00B50B8D">
        <w:tab/>
      </w:r>
      <w:r w:rsidR="00D60645" w:rsidRPr="00B50B8D">
        <w:t>Synergy</w:t>
      </w:r>
      <w:r w:rsidRPr="00B50B8D">
        <w:t xml:space="preserve"> </w:t>
      </w:r>
      <w:r w:rsidR="00C23273" w:rsidRPr="00B50B8D">
        <w:t xml:space="preserve">- </w:t>
      </w:r>
      <w:r w:rsidRPr="00B50B8D">
        <w:t>Stand Alone Facilities</w:t>
      </w:r>
    </w:p>
    <w:p w14:paraId="74F4285E" w14:textId="4FCF0AE2" w:rsidR="00C23A8D" w:rsidRPr="00B50B8D" w:rsidRDefault="00C23A8D" w:rsidP="007074B6">
      <w:pPr>
        <w:pStyle w:val="MRTOC1"/>
        <w:ind w:left="11"/>
      </w:pPr>
      <w:r w:rsidRPr="00B50B8D">
        <w:t>7B</w:t>
      </w:r>
      <w:r w:rsidR="000643DF" w:rsidRPr="00B50B8D">
        <w:t>.</w:t>
      </w:r>
      <w:r w:rsidRPr="00B50B8D">
        <w:tab/>
      </w:r>
      <w:r w:rsidR="00A004E5" w:rsidRPr="00B50B8D">
        <w:t>Load Following Service</w:t>
      </w:r>
      <w:r w:rsidRPr="00B50B8D">
        <w:t xml:space="preserve"> Market</w:t>
      </w:r>
    </w:p>
    <w:p w14:paraId="55BD8C38" w14:textId="77777777" w:rsidR="00C23A8D" w:rsidRPr="00B50B8D" w:rsidRDefault="00C23A8D" w:rsidP="007074B6">
      <w:pPr>
        <w:pStyle w:val="MRTOC3"/>
        <w:ind w:left="1145"/>
      </w:pPr>
      <w:r w:rsidRPr="00B50B8D">
        <w:t>7B.1.</w:t>
      </w:r>
      <w:r w:rsidRPr="00B50B8D">
        <w:tab/>
        <w:t>LFAS Market</w:t>
      </w:r>
    </w:p>
    <w:p w14:paraId="63B913BD" w14:textId="77777777" w:rsidR="00C23A8D" w:rsidRPr="00B50B8D" w:rsidRDefault="00C23A8D" w:rsidP="007074B6">
      <w:pPr>
        <w:pStyle w:val="MRTOC3"/>
        <w:ind w:left="1145"/>
      </w:pPr>
      <w:r w:rsidRPr="00B50B8D">
        <w:t>7B.2.</w:t>
      </w:r>
      <w:r w:rsidRPr="00B50B8D">
        <w:tab/>
        <w:t>LFAS Submissions</w:t>
      </w:r>
    </w:p>
    <w:p w14:paraId="4E3719DE" w14:textId="52CB96EE" w:rsidR="00C23A8D" w:rsidRPr="00B50B8D" w:rsidRDefault="00C23A8D" w:rsidP="007074B6">
      <w:pPr>
        <w:pStyle w:val="MRTOC3"/>
        <w:ind w:left="1145"/>
      </w:pPr>
      <w:r w:rsidRPr="00B50B8D">
        <w:t>7B.3.</w:t>
      </w:r>
      <w:r w:rsidRPr="00B50B8D">
        <w:tab/>
        <w:t>LFAS Merit Order</w:t>
      </w:r>
      <w:r w:rsidR="00BE2972" w:rsidRPr="00B50B8D">
        <w:t>s and LFAS Prices</w:t>
      </w:r>
    </w:p>
    <w:p w14:paraId="32E83C2E" w14:textId="7A9F435D" w:rsidR="00C23A8D" w:rsidRPr="00B50B8D" w:rsidRDefault="00C23A8D" w:rsidP="007074B6">
      <w:pPr>
        <w:pStyle w:val="MRTOC3"/>
        <w:ind w:left="1145"/>
      </w:pPr>
      <w:r w:rsidRPr="00B50B8D">
        <w:t>7B.4.</w:t>
      </w:r>
      <w:r w:rsidRPr="00B50B8D">
        <w:tab/>
      </w:r>
      <w:r w:rsidR="00D60645" w:rsidRPr="00B50B8D">
        <w:t xml:space="preserve">Synergy </w:t>
      </w:r>
      <w:r w:rsidR="009302F2" w:rsidRPr="00B50B8D">
        <w:t>Backup</w:t>
      </w:r>
      <w:r w:rsidRPr="00B50B8D">
        <w:t xml:space="preserve"> LFAS Provider</w:t>
      </w:r>
    </w:p>
    <w:p w14:paraId="12598515" w14:textId="77777777" w:rsidR="00A2087D" w:rsidRPr="00B50B8D" w:rsidRDefault="00A2087D" w:rsidP="007074B6">
      <w:pPr>
        <w:pStyle w:val="MRTOC1"/>
        <w:ind w:left="11"/>
      </w:pPr>
      <w:bookmarkStart w:id="229" w:name="_DV_M230"/>
      <w:bookmarkEnd w:id="229"/>
      <w:r w:rsidRPr="00B50B8D">
        <w:t>8.</w:t>
      </w:r>
      <w:r w:rsidRPr="00B50B8D">
        <w:tab/>
        <w:t>WHOLESALE MARKET METERING</w:t>
      </w:r>
    </w:p>
    <w:p w14:paraId="0F533E57" w14:textId="77777777" w:rsidR="00A2087D" w:rsidRPr="00B50B8D" w:rsidRDefault="00A2087D" w:rsidP="007074B6">
      <w:pPr>
        <w:pStyle w:val="MRTOC2"/>
        <w:ind w:left="11"/>
      </w:pPr>
      <w:bookmarkStart w:id="230" w:name="_DV_M231"/>
      <w:bookmarkEnd w:id="230"/>
      <w:r w:rsidRPr="00B50B8D">
        <w:t>Metering Data Agents</w:t>
      </w:r>
    </w:p>
    <w:p w14:paraId="078B3C91" w14:textId="77777777" w:rsidR="00A2087D" w:rsidRPr="00B50B8D" w:rsidRDefault="00A2087D" w:rsidP="007074B6">
      <w:pPr>
        <w:pStyle w:val="MRTOC3"/>
        <w:ind w:left="1145"/>
      </w:pPr>
      <w:bookmarkStart w:id="231" w:name="_DV_M232"/>
      <w:bookmarkEnd w:id="231"/>
      <w:r w:rsidRPr="00B50B8D">
        <w:t>8.1.</w:t>
      </w:r>
      <w:r w:rsidRPr="00B50B8D">
        <w:tab/>
        <w:t>Metering Data Agents</w:t>
      </w:r>
    </w:p>
    <w:p w14:paraId="039F398E" w14:textId="77777777" w:rsidR="00635FE7" w:rsidRPr="00B50B8D" w:rsidRDefault="00A2087D" w:rsidP="007074B6">
      <w:pPr>
        <w:pStyle w:val="MRTOC3"/>
        <w:ind w:left="1145"/>
      </w:pPr>
      <w:bookmarkStart w:id="232" w:name="_DV_M233"/>
      <w:bookmarkEnd w:id="232"/>
      <w:r w:rsidRPr="00B50B8D">
        <w:t>8.2.</w:t>
      </w:r>
      <w:r w:rsidRPr="00B50B8D">
        <w:tab/>
        <w:t>Duties of a Metering Data Agent</w:t>
      </w:r>
    </w:p>
    <w:p w14:paraId="0E6FBCE1" w14:textId="77777777" w:rsidR="00A2087D" w:rsidRPr="00B50B8D" w:rsidRDefault="00A2087D" w:rsidP="007074B6">
      <w:pPr>
        <w:pStyle w:val="MRTOC2"/>
        <w:ind w:left="11"/>
      </w:pPr>
      <w:bookmarkStart w:id="233" w:name="_DV_M234"/>
      <w:bookmarkEnd w:id="233"/>
      <w:r w:rsidRPr="00B50B8D">
        <w:t>Meter Registry</w:t>
      </w:r>
    </w:p>
    <w:p w14:paraId="6FADB15E" w14:textId="77777777" w:rsidR="00A2087D" w:rsidRPr="00B50B8D" w:rsidRDefault="00A2087D" w:rsidP="007074B6">
      <w:pPr>
        <w:pStyle w:val="MRTOC3"/>
        <w:ind w:left="1145"/>
      </w:pPr>
      <w:bookmarkStart w:id="234" w:name="_DV_M235"/>
      <w:bookmarkEnd w:id="234"/>
      <w:r w:rsidRPr="00B50B8D">
        <w:t>8.3.</w:t>
      </w:r>
      <w:r w:rsidRPr="00B50B8D">
        <w:tab/>
        <w:t>Meter Registry</w:t>
      </w:r>
    </w:p>
    <w:p w14:paraId="757A54BD" w14:textId="77777777" w:rsidR="00A2087D" w:rsidRPr="00B50B8D" w:rsidRDefault="00A2087D" w:rsidP="007074B6">
      <w:pPr>
        <w:pStyle w:val="MRTOC2"/>
        <w:ind w:left="11"/>
      </w:pPr>
      <w:bookmarkStart w:id="235" w:name="_DV_M236"/>
      <w:bookmarkEnd w:id="235"/>
      <w:r w:rsidRPr="00B50B8D">
        <w:t>Meter Data Submissions</w:t>
      </w:r>
    </w:p>
    <w:p w14:paraId="7111BE95" w14:textId="77777777" w:rsidR="00A2087D" w:rsidRPr="00B50B8D" w:rsidRDefault="00A2087D" w:rsidP="007074B6">
      <w:pPr>
        <w:pStyle w:val="MRTOC3"/>
        <w:ind w:left="1145"/>
      </w:pPr>
      <w:bookmarkStart w:id="236" w:name="_DV_M237"/>
      <w:bookmarkEnd w:id="236"/>
      <w:r w:rsidRPr="00B50B8D">
        <w:t>8.4.</w:t>
      </w:r>
      <w:r w:rsidRPr="00B50B8D">
        <w:tab/>
        <w:t>Meter Data Submission</w:t>
      </w:r>
    </w:p>
    <w:p w14:paraId="50C957EF" w14:textId="77777777" w:rsidR="00635FE7" w:rsidRPr="00B50B8D" w:rsidRDefault="00A2087D" w:rsidP="007074B6">
      <w:pPr>
        <w:pStyle w:val="MRTOC3"/>
        <w:ind w:left="1145"/>
      </w:pPr>
      <w:bookmarkStart w:id="237" w:name="_DV_M238"/>
      <w:bookmarkEnd w:id="237"/>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8" w:name="_DV_M239"/>
      <w:bookmarkEnd w:id="238"/>
      <w:r w:rsidRPr="00B50B8D">
        <w:t>8.6.</w:t>
      </w:r>
      <w:r w:rsidRPr="00B50B8D">
        <w:tab/>
        <w:t>Format of Meter Data Submissions</w:t>
      </w:r>
    </w:p>
    <w:p w14:paraId="313DDDFC" w14:textId="77777777" w:rsidR="00A2087D" w:rsidRPr="00B50B8D" w:rsidRDefault="00A2087D" w:rsidP="007074B6">
      <w:pPr>
        <w:pStyle w:val="MRTOC2"/>
        <w:ind w:left="11"/>
      </w:pPr>
      <w:bookmarkStart w:id="239" w:name="_DV_M240"/>
      <w:bookmarkEnd w:id="239"/>
      <w:r w:rsidRPr="00B50B8D">
        <w:t>Metering Protocol Requirements</w:t>
      </w:r>
    </w:p>
    <w:p w14:paraId="2D79CAAA" w14:textId="77777777" w:rsidR="00A2087D" w:rsidRPr="00B50B8D" w:rsidRDefault="00A2087D" w:rsidP="007074B6">
      <w:pPr>
        <w:pStyle w:val="MRTOC3"/>
        <w:ind w:left="1145"/>
      </w:pPr>
      <w:bookmarkStart w:id="240" w:name="_DV_M241"/>
      <w:bookmarkEnd w:id="240"/>
      <w:r w:rsidRPr="00B50B8D">
        <w:t>8.7.</w:t>
      </w:r>
      <w:r w:rsidRPr="00B50B8D">
        <w:tab/>
        <w:t>Metering Protocol Requirements</w:t>
      </w:r>
    </w:p>
    <w:p w14:paraId="3460A57D" w14:textId="77777777" w:rsidR="00A2087D" w:rsidRPr="00B50B8D" w:rsidRDefault="00A2087D" w:rsidP="007074B6">
      <w:pPr>
        <w:pStyle w:val="MRTOC2"/>
        <w:ind w:left="11"/>
      </w:pPr>
      <w:bookmarkStart w:id="241" w:name="_DV_M242"/>
      <w:bookmarkEnd w:id="241"/>
      <w:r w:rsidRPr="00B50B8D">
        <w:lastRenderedPageBreak/>
        <w:t>Support of Calculations</w:t>
      </w:r>
    </w:p>
    <w:p w14:paraId="7AB97C0E" w14:textId="77777777" w:rsidR="00A2087D" w:rsidRPr="00B50B8D" w:rsidRDefault="00A2087D" w:rsidP="007074B6">
      <w:pPr>
        <w:pStyle w:val="MRTOC3"/>
        <w:ind w:left="1145"/>
      </w:pPr>
      <w:bookmarkStart w:id="242" w:name="_DV_M243"/>
      <w:bookmarkEnd w:id="242"/>
      <w:r w:rsidRPr="00B50B8D">
        <w:t>8.8.</w:t>
      </w:r>
      <w:r w:rsidRPr="00B50B8D">
        <w:tab/>
        <w:t>Support of Calculations</w:t>
      </w:r>
    </w:p>
    <w:p w14:paraId="38D92883" w14:textId="77777777" w:rsidR="00A2087D" w:rsidRPr="00B50B8D" w:rsidRDefault="00A2087D" w:rsidP="007074B6">
      <w:pPr>
        <w:pStyle w:val="MRTOC1"/>
        <w:ind w:left="11"/>
      </w:pPr>
      <w:bookmarkStart w:id="243" w:name="_DV_M244"/>
      <w:bookmarkEnd w:id="243"/>
      <w:r w:rsidRPr="00B50B8D">
        <w:t>9.</w:t>
      </w:r>
      <w:r w:rsidRPr="00B50B8D">
        <w:tab/>
        <w:t>SETTLEMENT</w:t>
      </w:r>
    </w:p>
    <w:p w14:paraId="7DF3F424" w14:textId="77777777" w:rsidR="00A2087D" w:rsidRPr="00B50B8D" w:rsidRDefault="00A2087D" w:rsidP="007074B6">
      <w:pPr>
        <w:pStyle w:val="MRTOC2"/>
        <w:ind w:left="11"/>
      </w:pPr>
      <w:bookmarkStart w:id="244" w:name="_DV_M245"/>
      <w:bookmarkEnd w:id="244"/>
      <w:r w:rsidRPr="00B50B8D">
        <w:t>Introduction</w:t>
      </w:r>
    </w:p>
    <w:p w14:paraId="12E9FF05" w14:textId="77777777" w:rsidR="00A2087D" w:rsidRPr="00B50B8D" w:rsidRDefault="00A2087D" w:rsidP="007074B6">
      <w:pPr>
        <w:pStyle w:val="MRTOC3"/>
        <w:ind w:left="1145"/>
      </w:pPr>
      <w:bookmarkStart w:id="245" w:name="_DV_M246"/>
      <w:bookmarkEnd w:id="245"/>
      <w:r w:rsidRPr="00B50B8D">
        <w:t>9.1.</w:t>
      </w:r>
      <w:r w:rsidRPr="00B50B8D">
        <w:tab/>
        <w:t>Conventions</w:t>
      </w:r>
      <w:bookmarkStart w:id="246" w:name="_DV_M247"/>
      <w:bookmarkEnd w:id="246"/>
    </w:p>
    <w:p w14:paraId="35E912B2" w14:textId="4503E361" w:rsidR="00635FE7" w:rsidRPr="00B50B8D" w:rsidRDefault="00A2087D" w:rsidP="007074B6">
      <w:pPr>
        <w:pStyle w:val="MRTOC3"/>
        <w:ind w:left="1145"/>
      </w:pPr>
      <w:r w:rsidRPr="00B50B8D">
        <w:t>9.2.</w:t>
      </w:r>
      <w:r w:rsidRPr="00B50B8D">
        <w:tab/>
        <w:t>Settlement Proce</w:t>
      </w:r>
      <w:r w:rsidR="00CA192A" w:rsidRPr="00B50B8D">
        <w:t>ss</w:t>
      </w:r>
    </w:p>
    <w:p w14:paraId="497F1320" w14:textId="77777777" w:rsidR="00A2087D" w:rsidRPr="00B50B8D" w:rsidRDefault="00A2087D" w:rsidP="007074B6">
      <w:pPr>
        <w:pStyle w:val="MRTOC2"/>
        <w:ind w:left="11"/>
      </w:pPr>
      <w:bookmarkStart w:id="247" w:name="_DV_M248"/>
      <w:bookmarkEnd w:id="247"/>
      <w:r w:rsidRPr="00B50B8D">
        <w:t>Settlement Data</w:t>
      </w:r>
    </w:p>
    <w:p w14:paraId="2B0D9203" w14:textId="77777777" w:rsidR="00A2087D" w:rsidRPr="00B50B8D" w:rsidRDefault="00A2087D" w:rsidP="007074B6">
      <w:pPr>
        <w:pStyle w:val="MRTOC3"/>
        <w:ind w:left="1145"/>
      </w:pPr>
      <w:bookmarkStart w:id="248" w:name="_DV_M249"/>
      <w:bookmarkEnd w:id="248"/>
      <w:r w:rsidRPr="00B50B8D">
        <w:t>9.3.</w:t>
      </w:r>
      <w:r w:rsidRPr="00B50B8D">
        <w:tab/>
        <w:t>Data Collection</w:t>
      </w:r>
    </w:p>
    <w:p w14:paraId="42A73955" w14:textId="77777777" w:rsidR="00635FE7" w:rsidRPr="00B50B8D" w:rsidRDefault="00A2087D" w:rsidP="007074B6">
      <w:pPr>
        <w:pStyle w:val="MRTOC3"/>
        <w:ind w:left="1145"/>
      </w:pPr>
      <w:bookmarkStart w:id="249" w:name="_DV_M250"/>
      <w:bookmarkEnd w:id="249"/>
      <w:r w:rsidRPr="00B50B8D">
        <w:t>9.4.</w:t>
      </w:r>
      <w:r w:rsidRPr="00B50B8D">
        <w:tab/>
        <w:t>Capacity Credit Allocation Process</w:t>
      </w:r>
    </w:p>
    <w:p w14:paraId="244F4D38" w14:textId="77777777" w:rsidR="00635FE7" w:rsidRPr="00B50B8D" w:rsidRDefault="00A2087D" w:rsidP="007074B6">
      <w:pPr>
        <w:pStyle w:val="MRTOC3"/>
        <w:ind w:left="1145"/>
      </w:pPr>
      <w:bookmarkStart w:id="250" w:name="_DV_M251"/>
      <w:bookmarkEnd w:id="250"/>
      <w:r w:rsidRPr="00B50B8D">
        <w:t>9.5.</w:t>
      </w:r>
      <w:r w:rsidRPr="00B50B8D">
        <w:tab/>
        <w:t>Format of Capacity Credit Allocation Submissions</w:t>
      </w:r>
    </w:p>
    <w:p w14:paraId="115220EF" w14:textId="77777777" w:rsidR="00A2087D" w:rsidRPr="00B50B8D" w:rsidRDefault="00A2087D" w:rsidP="007074B6">
      <w:pPr>
        <w:pStyle w:val="MRTOC2"/>
        <w:ind w:left="11"/>
      </w:pPr>
      <w:bookmarkStart w:id="251" w:name="_DV_M252"/>
      <w:bookmarkEnd w:id="251"/>
      <w:r w:rsidRPr="00B50B8D">
        <w:t>Settlement Calculations</w:t>
      </w:r>
    </w:p>
    <w:p w14:paraId="16C61E29" w14:textId="77777777" w:rsidR="00A2087D" w:rsidRPr="00B50B8D" w:rsidRDefault="00A2087D" w:rsidP="007074B6">
      <w:pPr>
        <w:pStyle w:val="MRTOC3"/>
        <w:ind w:left="1145"/>
      </w:pPr>
      <w:bookmarkStart w:id="252" w:name="_DV_M253"/>
      <w:bookmarkEnd w:id="252"/>
      <w:r w:rsidRPr="00B50B8D">
        <w:t>9.6.</w:t>
      </w:r>
      <w:r w:rsidRPr="00B50B8D">
        <w:tab/>
        <w:t>STEM Settlement Calculations for a Trading Week</w:t>
      </w:r>
    </w:p>
    <w:p w14:paraId="497FBA40" w14:textId="77777777" w:rsidR="00635FE7" w:rsidRPr="00B50B8D" w:rsidRDefault="00A2087D" w:rsidP="007074B6">
      <w:pPr>
        <w:pStyle w:val="MRTOC3"/>
        <w:ind w:left="1145"/>
      </w:pPr>
      <w:bookmarkStart w:id="253" w:name="_DV_M254"/>
      <w:bookmarkEnd w:id="253"/>
      <w:r w:rsidRPr="00B50B8D">
        <w:t>9.7.</w:t>
      </w:r>
      <w:r w:rsidRPr="00B50B8D">
        <w:tab/>
        <w:t>The Reserve Capacity Settlement Calculations for a Trading Month</w:t>
      </w:r>
    </w:p>
    <w:p w14:paraId="4418FB4C" w14:textId="77777777" w:rsidR="00635FE7" w:rsidRPr="00B50B8D" w:rsidRDefault="00A2087D" w:rsidP="007074B6">
      <w:pPr>
        <w:pStyle w:val="MRTOC3"/>
        <w:ind w:left="1145"/>
      </w:pPr>
      <w:bookmarkStart w:id="254" w:name="_DV_M255"/>
      <w:bookmarkEnd w:id="254"/>
      <w:r w:rsidRPr="00B50B8D">
        <w:t>9.8.</w:t>
      </w:r>
      <w:r w:rsidRPr="00B50B8D">
        <w:tab/>
        <w:t>The Balancing Settlement Calculations for a Trading Day</w:t>
      </w:r>
    </w:p>
    <w:p w14:paraId="0D6D687B" w14:textId="77777777" w:rsidR="00635FE7" w:rsidRPr="00B50B8D" w:rsidRDefault="00A2087D" w:rsidP="007074B6">
      <w:pPr>
        <w:pStyle w:val="MRTOC3"/>
        <w:ind w:left="1145"/>
      </w:pPr>
      <w:bookmarkStart w:id="255" w:name="_DV_M256"/>
      <w:bookmarkEnd w:id="255"/>
      <w:r w:rsidRPr="00B50B8D">
        <w:t>9.9.</w:t>
      </w:r>
      <w:r w:rsidRPr="00B50B8D">
        <w:tab/>
        <w:t>The Ancillary Service Settlement Calculations for a Trading Month</w:t>
      </w:r>
    </w:p>
    <w:p w14:paraId="394DF04E" w14:textId="77777777" w:rsidR="00635FE7" w:rsidRPr="00B50B8D" w:rsidRDefault="00A2087D" w:rsidP="007074B6">
      <w:pPr>
        <w:pStyle w:val="MRTOC3"/>
        <w:ind w:left="1145"/>
      </w:pPr>
      <w:bookmarkStart w:id="256" w:name="_DV_M257"/>
      <w:bookmarkEnd w:id="256"/>
      <w:r w:rsidRPr="00B50B8D">
        <w:t>9.10.</w:t>
      </w:r>
      <w:r w:rsidRPr="00B50B8D">
        <w:tab/>
        <w:t>The Outage Compensation Settlement Calculations for a Trading Month</w:t>
      </w:r>
    </w:p>
    <w:p w14:paraId="7E08ADF5" w14:textId="77777777" w:rsidR="00635FE7" w:rsidRPr="00B50B8D" w:rsidRDefault="00A2087D" w:rsidP="007074B6">
      <w:pPr>
        <w:pStyle w:val="MRTOC3"/>
        <w:ind w:left="1145"/>
      </w:pPr>
      <w:bookmarkStart w:id="257" w:name="_DV_M258"/>
      <w:bookmarkStart w:id="258" w:name="_DV_M259"/>
      <w:bookmarkEnd w:id="257"/>
      <w:bookmarkEnd w:id="258"/>
      <w:r w:rsidRPr="00B50B8D">
        <w:t>9.11.</w:t>
      </w:r>
      <w:r w:rsidRPr="00B50B8D">
        <w:tab/>
        <w:t>The Reconciliation of Settlement Calculations for a Trading Month</w:t>
      </w:r>
    </w:p>
    <w:p w14:paraId="2E06971A" w14:textId="77777777" w:rsidR="00635FE7" w:rsidRPr="00B50B8D" w:rsidRDefault="00A2087D" w:rsidP="007074B6">
      <w:pPr>
        <w:pStyle w:val="MRTOC3"/>
        <w:ind w:left="1145"/>
      </w:pPr>
      <w:bookmarkStart w:id="259" w:name="_DV_M260"/>
      <w:bookmarkEnd w:id="259"/>
      <w:r w:rsidRPr="00B50B8D">
        <w:t>9.12.</w:t>
      </w:r>
      <w:r w:rsidRPr="00B50B8D">
        <w:tab/>
      </w:r>
      <w:r w:rsidR="000F4CFF" w:rsidRPr="00B50B8D">
        <w:t>[Blank]</w:t>
      </w:r>
    </w:p>
    <w:p w14:paraId="4DDF871A" w14:textId="77777777" w:rsidR="00635FE7" w:rsidRPr="00B50B8D" w:rsidRDefault="00A2087D" w:rsidP="007074B6">
      <w:pPr>
        <w:pStyle w:val="MRTOC3"/>
        <w:ind w:left="1145"/>
      </w:pPr>
      <w:bookmarkStart w:id="260" w:name="_DV_M261"/>
      <w:bookmarkEnd w:id="260"/>
      <w:r w:rsidRPr="00B50B8D">
        <w:t>9.13.</w:t>
      </w:r>
      <w:r w:rsidRPr="00B50B8D">
        <w:tab/>
        <w:t>The Market Participant Fee Settlement Calculations for a Trading Month</w:t>
      </w:r>
    </w:p>
    <w:p w14:paraId="134ED54D" w14:textId="77777777" w:rsidR="00635FE7" w:rsidRPr="00B50B8D" w:rsidRDefault="00A2087D" w:rsidP="007074B6">
      <w:pPr>
        <w:pStyle w:val="MRTOC3"/>
        <w:ind w:left="1145"/>
      </w:pPr>
      <w:bookmarkStart w:id="261" w:name="_DV_M262"/>
      <w:bookmarkEnd w:id="261"/>
      <w:r w:rsidRPr="00B50B8D">
        <w:t>9.14.</w:t>
      </w:r>
      <w:r w:rsidRPr="00B50B8D">
        <w:tab/>
        <w:t>The Net Non-STEM Settlement Amount for a Trading Month</w:t>
      </w:r>
    </w:p>
    <w:p w14:paraId="5259B12E" w14:textId="77777777" w:rsidR="00635FE7" w:rsidRPr="00B50B8D" w:rsidRDefault="00A2087D" w:rsidP="007074B6">
      <w:pPr>
        <w:pStyle w:val="MRTOC3"/>
        <w:ind w:left="1145"/>
      </w:pPr>
      <w:bookmarkStart w:id="262" w:name="_DV_M263"/>
      <w:bookmarkEnd w:id="262"/>
      <w:r w:rsidRPr="00B50B8D">
        <w:t>9.15.</w:t>
      </w:r>
      <w:r w:rsidRPr="00B50B8D">
        <w:tab/>
        <w:t>The Service Fee Settlement Amount for a Trading Month</w:t>
      </w:r>
    </w:p>
    <w:p w14:paraId="55EF131E" w14:textId="77777777" w:rsidR="00A2087D" w:rsidRPr="00B50B8D" w:rsidRDefault="00A2087D" w:rsidP="007074B6">
      <w:pPr>
        <w:pStyle w:val="MRTOC2"/>
        <w:ind w:left="11"/>
      </w:pPr>
      <w:bookmarkStart w:id="263" w:name="_DV_M264"/>
      <w:bookmarkEnd w:id="263"/>
      <w:r w:rsidRPr="00B50B8D">
        <w:t>Settlement Statements</w:t>
      </w:r>
    </w:p>
    <w:p w14:paraId="4FBD44D5" w14:textId="77777777" w:rsidR="00A2087D" w:rsidRPr="00B50B8D" w:rsidRDefault="00A2087D" w:rsidP="007074B6">
      <w:pPr>
        <w:pStyle w:val="MRTOC3"/>
        <w:ind w:left="1145"/>
      </w:pPr>
      <w:bookmarkStart w:id="264" w:name="_DV_M265"/>
      <w:bookmarkEnd w:id="264"/>
      <w:r w:rsidRPr="00B50B8D">
        <w:t>9.16.</w:t>
      </w:r>
      <w:r w:rsidRPr="00B50B8D">
        <w:tab/>
        <w:t>Settlement Cycle Timelines</w:t>
      </w:r>
    </w:p>
    <w:p w14:paraId="2B067E8A" w14:textId="77777777" w:rsidR="00635FE7" w:rsidRPr="00B50B8D" w:rsidRDefault="00A2087D" w:rsidP="007074B6">
      <w:pPr>
        <w:pStyle w:val="MRTOC3"/>
        <w:ind w:left="1145"/>
      </w:pPr>
      <w:bookmarkStart w:id="265" w:name="_DV_M266"/>
      <w:bookmarkEnd w:id="265"/>
      <w:r w:rsidRPr="00B50B8D">
        <w:t>9.17.</w:t>
      </w:r>
      <w:r w:rsidRPr="00B50B8D">
        <w:tab/>
        <w:t>STEM Settlement Statements</w:t>
      </w:r>
    </w:p>
    <w:p w14:paraId="333141D6" w14:textId="77777777" w:rsidR="00635FE7" w:rsidRPr="00B50B8D" w:rsidRDefault="00A2087D" w:rsidP="007074B6">
      <w:pPr>
        <w:pStyle w:val="MRTOC3"/>
        <w:ind w:left="1145"/>
      </w:pPr>
      <w:bookmarkStart w:id="266" w:name="_DV_M267"/>
      <w:bookmarkEnd w:id="266"/>
      <w:r w:rsidRPr="00B50B8D">
        <w:t>9.18.</w:t>
      </w:r>
      <w:r w:rsidRPr="00B50B8D">
        <w:tab/>
        <w:t>Non-STEM Settlement Statements</w:t>
      </w:r>
    </w:p>
    <w:p w14:paraId="03B77015" w14:textId="77777777" w:rsidR="00635FE7" w:rsidRPr="00B50B8D" w:rsidRDefault="00A2087D" w:rsidP="007074B6">
      <w:pPr>
        <w:pStyle w:val="MRTOC3"/>
        <w:ind w:left="1145"/>
      </w:pPr>
      <w:bookmarkStart w:id="267" w:name="_DV_M268"/>
      <w:bookmarkEnd w:id="267"/>
      <w:r w:rsidRPr="00B50B8D">
        <w:t>9.19.</w:t>
      </w:r>
      <w:r w:rsidRPr="00B50B8D">
        <w:tab/>
        <w:t>Adjusted Settlement Statements</w:t>
      </w:r>
    </w:p>
    <w:p w14:paraId="2F539817" w14:textId="77777777" w:rsidR="00635FE7" w:rsidRPr="00B50B8D" w:rsidRDefault="00A2087D" w:rsidP="007074B6">
      <w:pPr>
        <w:pStyle w:val="MRTOC3"/>
        <w:ind w:left="1145"/>
      </w:pPr>
      <w:bookmarkStart w:id="268" w:name="_DV_M269"/>
      <w:bookmarkEnd w:id="268"/>
      <w:r w:rsidRPr="00B50B8D">
        <w:t>9.20.</w:t>
      </w:r>
      <w:r w:rsidRPr="00B50B8D">
        <w:tab/>
        <w:t>Notices of Disagreement</w:t>
      </w:r>
    </w:p>
    <w:p w14:paraId="34FE889E" w14:textId="77777777" w:rsidR="00635FE7" w:rsidRPr="00B50B8D" w:rsidRDefault="00A2087D" w:rsidP="007074B6">
      <w:pPr>
        <w:pStyle w:val="MRTOC3"/>
        <w:ind w:left="1145"/>
      </w:pPr>
      <w:bookmarkStart w:id="269" w:name="_DV_M270"/>
      <w:bookmarkEnd w:id="269"/>
      <w:r w:rsidRPr="00B50B8D">
        <w:t>9.21.</w:t>
      </w:r>
      <w:r w:rsidRPr="00B50B8D">
        <w:tab/>
        <w:t>Settlement Disputes</w:t>
      </w:r>
    </w:p>
    <w:p w14:paraId="23CBDC35" w14:textId="77777777" w:rsidR="00A2087D" w:rsidRPr="00B50B8D" w:rsidRDefault="00A2087D" w:rsidP="007074B6">
      <w:pPr>
        <w:pStyle w:val="MRTOC2"/>
        <w:ind w:left="11"/>
      </w:pPr>
      <w:bookmarkStart w:id="270" w:name="_DV_M271"/>
      <w:bookmarkEnd w:id="270"/>
      <w:r w:rsidRPr="00B50B8D">
        <w:t>Invoicing and Payment</w:t>
      </w:r>
    </w:p>
    <w:p w14:paraId="5ECBA9AE" w14:textId="77777777" w:rsidR="00A2087D" w:rsidRPr="00B50B8D" w:rsidRDefault="00A2087D" w:rsidP="007074B6">
      <w:pPr>
        <w:pStyle w:val="MRTOC3"/>
        <w:ind w:left="1145"/>
      </w:pPr>
      <w:bookmarkStart w:id="271" w:name="_DV_M272"/>
      <w:bookmarkEnd w:id="271"/>
      <w:r w:rsidRPr="00B50B8D">
        <w:t>9.22.</w:t>
      </w:r>
      <w:r w:rsidRPr="00B50B8D">
        <w:tab/>
        <w:t>Invoicing and Payment</w:t>
      </w:r>
    </w:p>
    <w:p w14:paraId="46395C8A" w14:textId="77777777" w:rsidR="00A2087D" w:rsidRPr="00B50B8D" w:rsidRDefault="00A2087D" w:rsidP="007074B6">
      <w:pPr>
        <w:pStyle w:val="MRTOC2"/>
        <w:ind w:left="11"/>
      </w:pPr>
      <w:bookmarkStart w:id="272" w:name="_DV_M273"/>
      <w:bookmarkEnd w:id="272"/>
      <w:r w:rsidRPr="00B50B8D">
        <w:t>Default and Settlement in Default Situations</w:t>
      </w:r>
    </w:p>
    <w:p w14:paraId="219FFC4B" w14:textId="77777777" w:rsidR="00A2087D" w:rsidRPr="00B50B8D" w:rsidRDefault="00A2087D" w:rsidP="007074B6">
      <w:pPr>
        <w:pStyle w:val="MRTOC3"/>
        <w:ind w:left="1145"/>
      </w:pPr>
      <w:bookmarkStart w:id="273" w:name="_DV_M274"/>
      <w:bookmarkEnd w:id="273"/>
      <w:r w:rsidRPr="00B50B8D">
        <w:t>9.23.</w:t>
      </w:r>
      <w:r w:rsidRPr="00B50B8D">
        <w:tab/>
        <w:t>Default</w:t>
      </w:r>
    </w:p>
    <w:p w14:paraId="119E7AC7" w14:textId="77777777" w:rsidR="00635FE7" w:rsidRPr="00B50B8D" w:rsidRDefault="00A2087D" w:rsidP="007074B6">
      <w:pPr>
        <w:pStyle w:val="MRTOC3"/>
        <w:ind w:left="1145"/>
      </w:pPr>
      <w:bookmarkStart w:id="274" w:name="_DV_M275"/>
      <w:bookmarkEnd w:id="274"/>
      <w:r w:rsidRPr="00B50B8D">
        <w:t>9.24.</w:t>
      </w:r>
      <w:r w:rsidRPr="00B50B8D">
        <w:tab/>
        <w:t>Settlement in Default Situations</w:t>
      </w:r>
    </w:p>
    <w:p w14:paraId="25394DF9" w14:textId="77777777" w:rsidR="00A2087D" w:rsidRPr="00B50B8D" w:rsidRDefault="00A2087D" w:rsidP="007074B6">
      <w:pPr>
        <w:pStyle w:val="MRTOC1"/>
        <w:ind w:left="11"/>
      </w:pPr>
      <w:bookmarkStart w:id="275" w:name="_DV_M276"/>
      <w:bookmarkEnd w:id="275"/>
      <w:r w:rsidRPr="00B50B8D">
        <w:t>10.</w:t>
      </w:r>
      <w:r w:rsidRPr="00B50B8D">
        <w:tab/>
        <w:t>MARKET INFORMATION</w:t>
      </w:r>
    </w:p>
    <w:p w14:paraId="22710DF2" w14:textId="77777777" w:rsidR="00A2087D" w:rsidRPr="00B50B8D" w:rsidRDefault="00A2087D" w:rsidP="007074B6">
      <w:pPr>
        <w:pStyle w:val="MRTOC2"/>
        <w:ind w:left="11"/>
      </w:pPr>
      <w:bookmarkStart w:id="276" w:name="_DV_M277"/>
      <w:bookmarkEnd w:id="276"/>
      <w:r w:rsidRPr="00B50B8D">
        <w:t>Information Policy</w:t>
      </w:r>
    </w:p>
    <w:p w14:paraId="6630B123" w14:textId="77777777" w:rsidR="00A2087D" w:rsidRPr="00B50B8D" w:rsidRDefault="00A2087D" w:rsidP="007074B6">
      <w:pPr>
        <w:pStyle w:val="MRTOC3"/>
        <w:ind w:left="1145"/>
      </w:pPr>
      <w:bookmarkStart w:id="277" w:name="_DV_M278"/>
      <w:bookmarkEnd w:id="277"/>
      <w:r w:rsidRPr="00B50B8D">
        <w:t>10.1.</w:t>
      </w:r>
      <w:r w:rsidRPr="00B50B8D">
        <w:tab/>
        <w:t>Record Retention</w:t>
      </w:r>
    </w:p>
    <w:p w14:paraId="75087CB4" w14:textId="77777777" w:rsidR="00635FE7" w:rsidRPr="00B50B8D" w:rsidRDefault="00A2087D" w:rsidP="007074B6">
      <w:pPr>
        <w:pStyle w:val="MRTOC3"/>
        <w:ind w:left="1145"/>
      </w:pPr>
      <w:bookmarkStart w:id="278" w:name="_DV_M279"/>
      <w:bookmarkEnd w:id="278"/>
      <w:r w:rsidRPr="00B50B8D">
        <w:t>10.2.</w:t>
      </w:r>
      <w:r w:rsidRPr="00B50B8D">
        <w:tab/>
        <w:t>Information Confidentiality Status</w:t>
      </w:r>
    </w:p>
    <w:p w14:paraId="61A5024B" w14:textId="1C154408" w:rsidR="00635FE7" w:rsidRPr="00B50B8D" w:rsidRDefault="00A2087D" w:rsidP="007074B6">
      <w:pPr>
        <w:pStyle w:val="MRTOC3"/>
        <w:ind w:left="1145"/>
      </w:pPr>
      <w:bookmarkStart w:id="279" w:name="_DV_M280"/>
      <w:bookmarkEnd w:id="279"/>
      <w:r w:rsidRPr="00B50B8D">
        <w:t>10.3.</w:t>
      </w:r>
      <w:r w:rsidRPr="00B50B8D">
        <w:tab/>
        <w:t xml:space="preserve">The </w:t>
      </w:r>
      <w:r w:rsidR="007D0B39" w:rsidRPr="00B50B8D">
        <w:t xml:space="preserve">WEM </w:t>
      </w:r>
      <w:r w:rsidRPr="00B50B8D">
        <w:t>Web</w:t>
      </w:r>
      <w:r w:rsidR="00225ABE" w:rsidRPr="00B50B8D">
        <w:t>s</w:t>
      </w:r>
      <w:r w:rsidRPr="00B50B8D">
        <w:t>ite</w:t>
      </w:r>
    </w:p>
    <w:p w14:paraId="1255EFA9" w14:textId="77777777" w:rsidR="00635FE7" w:rsidRPr="00B50B8D" w:rsidRDefault="00A2087D" w:rsidP="007074B6">
      <w:pPr>
        <w:pStyle w:val="MRTOC3"/>
        <w:ind w:left="1145"/>
      </w:pPr>
      <w:bookmarkStart w:id="280" w:name="_DV_M281"/>
      <w:bookmarkEnd w:id="280"/>
      <w:r w:rsidRPr="00B50B8D">
        <w:t>10.4.</w:t>
      </w:r>
      <w:r w:rsidRPr="00B50B8D">
        <w:tab/>
        <w:t>Information to be Released on Application</w:t>
      </w:r>
    </w:p>
    <w:p w14:paraId="05D7D5E7" w14:textId="710A7D39" w:rsidR="00A2087D" w:rsidRPr="00B50B8D" w:rsidRDefault="00A2087D" w:rsidP="007074B6">
      <w:pPr>
        <w:pStyle w:val="MRTOC2"/>
        <w:ind w:left="11"/>
      </w:pPr>
      <w:bookmarkStart w:id="281" w:name="_DV_M282"/>
      <w:bookmarkEnd w:id="281"/>
      <w:r w:rsidRPr="00B50B8D">
        <w:t xml:space="preserve">Information to be Released via the </w:t>
      </w:r>
      <w:r w:rsidR="007D0B39" w:rsidRPr="00B50B8D">
        <w:t xml:space="preserve">WEM </w:t>
      </w:r>
      <w:r w:rsidRPr="00B50B8D">
        <w:t>Web</w:t>
      </w:r>
      <w:r w:rsidR="00225ABE" w:rsidRPr="00B50B8D">
        <w:t>s</w:t>
      </w:r>
      <w:r w:rsidRPr="00B50B8D">
        <w:t>ite</w:t>
      </w:r>
    </w:p>
    <w:p w14:paraId="4435B88A" w14:textId="77777777" w:rsidR="00A2087D" w:rsidRPr="00B50B8D" w:rsidRDefault="00A2087D" w:rsidP="007074B6">
      <w:pPr>
        <w:pStyle w:val="MRTOC3"/>
        <w:ind w:left="1145"/>
      </w:pPr>
      <w:bookmarkStart w:id="282" w:name="_DV_M283"/>
      <w:bookmarkEnd w:id="282"/>
      <w:r w:rsidRPr="00B50B8D">
        <w:t>10.5.</w:t>
      </w:r>
      <w:r w:rsidRPr="00B50B8D">
        <w:tab/>
        <w:t>Public Information</w:t>
      </w:r>
    </w:p>
    <w:p w14:paraId="5BF553C2" w14:textId="77777777" w:rsidR="00635FE7" w:rsidRPr="00B50B8D" w:rsidRDefault="00A2087D" w:rsidP="007074B6">
      <w:pPr>
        <w:pStyle w:val="MRTOC3"/>
        <w:ind w:left="1145"/>
      </w:pPr>
      <w:bookmarkStart w:id="283" w:name="_DV_M284"/>
      <w:bookmarkEnd w:id="283"/>
      <w:r w:rsidRPr="00B50B8D">
        <w:t>10.6.</w:t>
      </w:r>
      <w:r w:rsidRPr="00B50B8D">
        <w:tab/>
      </w:r>
      <w:r w:rsidR="00C23A8D" w:rsidRPr="00B50B8D">
        <w:t>[Blank]</w:t>
      </w:r>
    </w:p>
    <w:p w14:paraId="6D9B1A35" w14:textId="77777777" w:rsidR="00635FE7" w:rsidRPr="00B50B8D" w:rsidRDefault="00A2087D" w:rsidP="007074B6">
      <w:pPr>
        <w:pStyle w:val="MRTOC3"/>
        <w:ind w:left="1145"/>
      </w:pPr>
      <w:bookmarkStart w:id="284" w:name="_DV_M285"/>
      <w:bookmarkEnd w:id="284"/>
      <w:r w:rsidRPr="00B50B8D">
        <w:t>10.7.</w:t>
      </w:r>
      <w:r w:rsidRPr="00B50B8D">
        <w:tab/>
        <w:t>Rule Participant Market Restricted Information</w:t>
      </w:r>
    </w:p>
    <w:p w14:paraId="72495032" w14:textId="77777777" w:rsidR="00635FE7" w:rsidRPr="00B50B8D" w:rsidRDefault="00A2087D" w:rsidP="007074B6">
      <w:pPr>
        <w:pStyle w:val="MRTOC3"/>
        <w:ind w:left="1145"/>
      </w:pPr>
      <w:bookmarkStart w:id="285" w:name="_DV_M286"/>
      <w:bookmarkEnd w:id="285"/>
      <w:r w:rsidRPr="00B50B8D">
        <w:t>10.8.</w:t>
      </w:r>
      <w:r w:rsidRPr="00B50B8D">
        <w:tab/>
        <w:t>Rule Participant Dispatch Restricted Information</w:t>
      </w:r>
    </w:p>
    <w:p w14:paraId="01969291" w14:textId="3A72F81B" w:rsidR="00EF7B81" w:rsidRPr="00B50B8D" w:rsidRDefault="00EF7B81" w:rsidP="007074B6">
      <w:pPr>
        <w:pStyle w:val="MRTOC3"/>
        <w:ind w:left="1145"/>
      </w:pPr>
      <w:r w:rsidRPr="00B50B8D">
        <w:t>10.9</w:t>
      </w:r>
      <w:r w:rsidRPr="00B50B8D">
        <w:tab/>
        <w:t xml:space="preserve">System </w:t>
      </w:r>
      <w:r w:rsidR="007D0B39" w:rsidRPr="00B50B8D">
        <w:t>Operation</w:t>
      </w:r>
      <w:r w:rsidRPr="00B50B8D">
        <w:t xml:space="preserve"> Confidential Information</w:t>
      </w:r>
    </w:p>
    <w:p w14:paraId="088176A8" w14:textId="77777777" w:rsidR="00A2087D" w:rsidRPr="00B50B8D" w:rsidRDefault="00A2087D" w:rsidP="007074B6">
      <w:pPr>
        <w:pStyle w:val="MRTOC1"/>
        <w:ind w:left="11"/>
      </w:pPr>
      <w:bookmarkStart w:id="286" w:name="_DV_M287"/>
      <w:bookmarkEnd w:id="286"/>
      <w:r w:rsidRPr="00B50B8D">
        <w:lastRenderedPageBreak/>
        <w:t>11.</w:t>
      </w:r>
      <w:r w:rsidRPr="00B50B8D">
        <w:tab/>
        <w:t>GLOSSARY</w:t>
      </w:r>
    </w:p>
    <w:p w14:paraId="69B1C46D" w14:textId="77777777" w:rsidR="00A2087D" w:rsidRPr="00B50B8D" w:rsidRDefault="00A2087D" w:rsidP="007074B6">
      <w:pPr>
        <w:pStyle w:val="MRTOCHeader"/>
        <w:ind w:left="11"/>
      </w:pPr>
      <w:bookmarkStart w:id="287" w:name="_DV_M288"/>
      <w:bookmarkEnd w:id="287"/>
      <w:r w:rsidRPr="00B50B8D">
        <w:t>APPENDIX 1: STANDING DATA</w:t>
      </w:r>
    </w:p>
    <w:p w14:paraId="63C9742E" w14:textId="77777777" w:rsidR="00A2087D" w:rsidRPr="00B50B8D" w:rsidRDefault="00A2087D" w:rsidP="007074B6">
      <w:pPr>
        <w:pStyle w:val="MRTOCHeader"/>
        <w:ind w:left="11"/>
      </w:pPr>
      <w:bookmarkStart w:id="288" w:name="_DV_M289"/>
      <w:bookmarkEnd w:id="288"/>
      <w:r w:rsidRPr="00B50B8D">
        <w:t>APPENDIX 2: SPINNING RESERVE COST ALLOCATION</w:t>
      </w:r>
    </w:p>
    <w:p w14:paraId="427B047E" w14:textId="6A5861C3" w:rsidR="00A2087D" w:rsidRPr="00B50B8D" w:rsidRDefault="00A2087D" w:rsidP="007074B6">
      <w:pPr>
        <w:pStyle w:val="MRTOCHeader"/>
        <w:ind w:left="11"/>
      </w:pPr>
      <w:bookmarkStart w:id="289" w:name="_DV_M290"/>
      <w:bookmarkEnd w:id="289"/>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90" w:name="_DV_M291"/>
      <w:bookmarkEnd w:id="290"/>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1" w:name="_DV_M292"/>
      <w:bookmarkEnd w:id="291"/>
      <w:r w:rsidRPr="00B50B8D">
        <w:t xml:space="preserve">APPENDIX 4A: </w:t>
      </w:r>
      <w:r w:rsidR="0017026B" w:rsidRPr="00B50B8D">
        <w:t xml:space="preserve">INDIVIDUAL </w:t>
      </w:r>
      <w:r w:rsidRPr="00B50B8D">
        <w:t>INTERMITTENT LOAD RESERVE CAPACITY REQUIREMENTS</w:t>
      </w:r>
    </w:p>
    <w:p w14:paraId="4FD2BC35" w14:textId="77777777" w:rsidR="00A2087D" w:rsidRPr="00B50B8D" w:rsidRDefault="00A2087D" w:rsidP="007074B6">
      <w:pPr>
        <w:pStyle w:val="MRTOCHeader"/>
        <w:ind w:left="11"/>
      </w:pPr>
      <w:bookmarkStart w:id="292" w:name="_DV_M293"/>
      <w:bookmarkEnd w:id="292"/>
      <w:r w:rsidRPr="00B50B8D">
        <w:t>APPENDIX 5: INDIVIDUAL RESERVE CAPACITY REQUIREMENTS</w:t>
      </w:r>
    </w:p>
    <w:p w14:paraId="628B18F7" w14:textId="77777777" w:rsidR="00DE565E" w:rsidRPr="00B50B8D" w:rsidRDefault="00DE565E" w:rsidP="007074B6">
      <w:pPr>
        <w:pStyle w:val="MRTOCHeader"/>
        <w:ind w:left="11"/>
      </w:pPr>
      <w:bookmarkStart w:id="293" w:name="_DV_M294"/>
      <w:bookmarkEnd w:id="293"/>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77777777" w:rsidR="00A2087D" w:rsidRPr="00B50B8D" w:rsidRDefault="00A2087D" w:rsidP="007074B6">
      <w:pPr>
        <w:pStyle w:val="MRTOCHeader"/>
        <w:ind w:left="11"/>
      </w:pPr>
      <w:bookmarkStart w:id="294" w:name="_DV_M295"/>
      <w:bookmarkEnd w:id="294"/>
      <w:r w:rsidRPr="00B50B8D">
        <w:t xml:space="preserve">APPENDIX 7: </w:t>
      </w:r>
      <w:r w:rsidR="00C23A8D" w:rsidRPr="00B50B8D">
        <w:t>[BLANK]</w:t>
      </w:r>
    </w:p>
    <w:p w14:paraId="682B4423" w14:textId="77777777" w:rsidR="00A2087D" w:rsidRPr="00B50B8D" w:rsidRDefault="00A2087D" w:rsidP="007074B6">
      <w:pPr>
        <w:pStyle w:val="MRTOCHeader"/>
        <w:ind w:left="11"/>
      </w:pPr>
      <w:bookmarkStart w:id="295" w:name="_DV_M296"/>
      <w:bookmarkEnd w:id="295"/>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6" w:name="_DV_M297"/>
      <w:bookmarkEnd w:id="296"/>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0"/>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7" w:name="_DV_M445"/>
      <w:bookmarkStart w:id="298" w:name="_Toc136232112"/>
      <w:bookmarkStart w:id="299" w:name="_Toc139100750"/>
      <w:bookmarkEnd w:id="297"/>
      <w:r w:rsidRPr="00B50B8D">
        <w:lastRenderedPageBreak/>
        <w:t>1.</w:t>
      </w:r>
      <w:r w:rsidRPr="00B50B8D">
        <w:tab/>
        <w:t>Introduction</w:t>
      </w:r>
      <w:bookmarkEnd w:id="298"/>
      <w:bookmarkEnd w:id="299"/>
    </w:p>
    <w:p w14:paraId="0A40B327" w14:textId="67A4FC26" w:rsidR="00A2087D" w:rsidRPr="00B50B8D" w:rsidRDefault="00A2087D" w:rsidP="00AF0AF6">
      <w:pPr>
        <w:pStyle w:val="MRBoldHeading"/>
      </w:pPr>
      <w:bookmarkStart w:id="300" w:name="_DV_M446"/>
      <w:bookmarkStart w:id="301" w:name="_Toc136232113"/>
      <w:bookmarkStart w:id="302" w:name="_Toc139100751"/>
      <w:bookmarkEnd w:id="300"/>
      <w:r w:rsidRPr="00B50B8D">
        <w:t xml:space="preserve">The </w:t>
      </w:r>
      <w:r w:rsidR="00710440" w:rsidRPr="00B50B8D">
        <w:t xml:space="preserve">WEM </w:t>
      </w:r>
      <w:r w:rsidRPr="00B50B8D">
        <w:t>Rules</w:t>
      </w:r>
      <w:bookmarkEnd w:id="301"/>
      <w:bookmarkEnd w:id="302"/>
    </w:p>
    <w:p w14:paraId="6F25A6B9" w14:textId="4AA5AA5E" w:rsidR="00A2087D" w:rsidRPr="00B50B8D" w:rsidRDefault="00A2087D" w:rsidP="00AF0AF6">
      <w:pPr>
        <w:pStyle w:val="MRLevel2"/>
      </w:pPr>
      <w:bookmarkStart w:id="303" w:name="_DV_M447"/>
      <w:bookmarkStart w:id="304" w:name="_Toc136232114"/>
      <w:bookmarkStart w:id="305" w:name="_Toc139100752"/>
      <w:bookmarkEnd w:id="303"/>
      <w:r w:rsidRPr="00B50B8D">
        <w:t>1.1.</w:t>
      </w:r>
      <w:r w:rsidRPr="00B50B8D">
        <w:tab/>
        <w:t xml:space="preserve">Authority of </w:t>
      </w:r>
      <w:r w:rsidR="00710440" w:rsidRPr="00B50B8D">
        <w:t xml:space="preserve">WEM </w:t>
      </w:r>
      <w:r w:rsidRPr="00B50B8D">
        <w:t>Rules</w:t>
      </w:r>
      <w:bookmarkEnd w:id="304"/>
      <w:bookmarkEnd w:id="305"/>
    </w:p>
    <w:p w14:paraId="1279F2F5" w14:textId="77777777" w:rsidR="00A2087D" w:rsidRPr="00B50B8D" w:rsidRDefault="00A2087D" w:rsidP="00AF0AF6">
      <w:pPr>
        <w:pStyle w:val="MRLevel3"/>
      </w:pPr>
      <w:bookmarkStart w:id="306" w:name="_DV_M448"/>
      <w:bookmarkEnd w:id="306"/>
      <w:r w:rsidRPr="00B50B8D">
        <w:t>1.1.1.</w:t>
      </w:r>
      <w:r w:rsidRPr="00B50B8D">
        <w:tab/>
        <w:t>These are the market rules made under the Regulations and contemplated by section 123 of the Electricity Industry Act 2004 (“Electricity Industry Act”).</w:t>
      </w:r>
    </w:p>
    <w:p w14:paraId="6B6A5C45" w14:textId="3F310543" w:rsidR="00A2087D" w:rsidRPr="00B50B8D" w:rsidRDefault="00A2087D" w:rsidP="00AF0AF6">
      <w:pPr>
        <w:pStyle w:val="MRLevel3"/>
      </w:pPr>
      <w:bookmarkStart w:id="307" w:name="_DV_M449"/>
      <w:bookmarkEnd w:id="307"/>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Ancillary Services.</w:t>
      </w:r>
    </w:p>
    <w:p w14:paraId="6A62B6E7" w14:textId="77777777" w:rsidR="00A2087D" w:rsidRPr="00B50B8D" w:rsidRDefault="00A2087D" w:rsidP="00AF0AF6">
      <w:pPr>
        <w:pStyle w:val="MRLevel2"/>
      </w:pPr>
      <w:bookmarkStart w:id="308" w:name="_DV_M450"/>
      <w:bookmarkStart w:id="309" w:name="_Toc136232115"/>
      <w:bookmarkStart w:id="310" w:name="_Toc139100753"/>
      <w:bookmarkEnd w:id="308"/>
      <w:r w:rsidRPr="00B50B8D">
        <w:t>1.2.</w:t>
      </w:r>
      <w:r w:rsidRPr="00B50B8D">
        <w:tab/>
        <w:t>Objectives</w:t>
      </w:r>
      <w:bookmarkEnd w:id="309"/>
      <w:bookmarkEnd w:id="310"/>
    </w:p>
    <w:p w14:paraId="680FB53A" w14:textId="77777777" w:rsidR="00A2087D" w:rsidRPr="00B50B8D" w:rsidRDefault="00A2087D" w:rsidP="00AF0AF6">
      <w:pPr>
        <w:pStyle w:val="MRLevel3"/>
      </w:pPr>
      <w:bookmarkStart w:id="311" w:name="_DV_M451"/>
      <w:bookmarkEnd w:id="311"/>
      <w:r w:rsidRPr="00B50B8D">
        <w:t>1.2.1.</w:t>
      </w:r>
      <w:r w:rsidRPr="00B50B8D">
        <w:tab/>
        <w:t>The objectives of the market are:</w:t>
      </w:r>
    </w:p>
    <w:p w14:paraId="3DA84ED5" w14:textId="77777777" w:rsidR="00A2087D" w:rsidRPr="00B50B8D" w:rsidRDefault="00A2087D" w:rsidP="00AF0AF6">
      <w:pPr>
        <w:pStyle w:val="MRLevel4"/>
      </w:pPr>
      <w:bookmarkStart w:id="312" w:name="_DV_M452"/>
      <w:bookmarkEnd w:id="312"/>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3" w:name="_DV_M453"/>
      <w:bookmarkEnd w:id="313"/>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4" w:name="_DV_M454"/>
      <w:bookmarkEnd w:id="314"/>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5" w:name="_DV_M455"/>
      <w:bookmarkEnd w:id="315"/>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6" w:name="_DV_M456"/>
      <w:bookmarkEnd w:id="316"/>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17" w:name="_DV_M457"/>
      <w:bookmarkStart w:id="318" w:name="_Toc136232116"/>
      <w:bookmarkStart w:id="319" w:name="_Toc139100754"/>
      <w:bookmarkEnd w:id="317"/>
      <w:r w:rsidRPr="00B50B8D">
        <w:t>Conventions</w:t>
      </w:r>
      <w:bookmarkEnd w:id="318"/>
      <w:bookmarkEnd w:id="319"/>
    </w:p>
    <w:p w14:paraId="396C7211" w14:textId="77777777" w:rsidR="00A2087D" w:rsidRPr="00B50B8D" w:rsidRDefault="00A2087D" w:rsidP="00AF0AF6">
      <w:pPr>
        <w:pStyle w:val="MRLevel2"/>
      </w:pPr>
      <w:bookmarkStart w:id="320" w:name="_DV_M458"/>
      <w:bookmarkStart w:id="321" w:name="_Toc136232117"/>
      <w:bookmarkStart w:id="322" w:name="_Toc139100755"/>
      <w:bookmarkEnd w:id="320"/>
      <w:r w:rsidRPr="00B50B8D">
        <w:t>1.3.</w:t>
      </w:r>
      <w:r w:rsidRPr="00B50B8D">
        <w:tab/>
        <w:t>Electricity Industry Act and Regulations</w:t>
      </w:r>
      <w:bookmarkEnd w:id="321"/>
      <w:bookmarkEnd w:id="322"/>
    </w:p>
    <w:p w14:paraId="1060B678" w14:textId="56A3BD32" w:rsidR="00A2087D" w:rsidRPr="00B50B8D" w:rsidRDefault="00A2087D" w:rsidP="00AF0AF6">
      <w:pPr>
        <w:pStyle w:val="MRLevel3"/>
      </w:pPr>
      <w:bookmarkStart w:id="323" w:name="_DV_M459"/>
      <w:bookmarkEnd w:id="323"/>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4" w:name="_DV_M460"/>
      <w:bookmarkStart w:id="325" w:name="_Toc136232118"/>
      <w:bookmarkStart w:id="326" w:name="_Toc139100756"/>
      <w:bookmarkEnd w:id="324"/>
      <w:r w:rsidRPr="00B50B8D">
        <w:t>1.4.</w:t>
      </w:r>
      <w:r w:rsidRPr="00B50B8D">
        <w:tab/>
        <w:t>Other rules of interpretation</w:t>
      </w:r>
      <w:bookmarkStart w:id="327" w:name="_DV_M461"/>
      <w:bookmarkEnd w:id="325"/>
      <w:bookmarkEnd w:id="326"/>
      <w:bookmarkEnd w:id="327"/>
      <w:r w:rsidRPr="00B50B8D">
        <w:t xml:space="preserve"> </w:t>
      </w:r>
    </w:p>
    <w:p w14:paraId="0E9BC74D" w14:textId="629E098B" w:rsidR="00A2087D" w:rsidRPr="00B50B8D" w:rsidRDefault="00A2087D" w:rsidP="00AF0AF6">
      <w:pPr>
        <w:pStyle w:val="MRLevel3"/>
      </w:pPr>
      <w:bookmarkStart w:id="328" w:name="_DV_M462"/>
      <w:bookmarkEnd w:id="328"/>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29" w:name="_DV_M463"/>
      <w:bookmarkEnd w:id="329"/>
      <w:r w:rsidRPr="00B50B8D">
        <w:lastRenderedPageBreak/>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30" w:name="_DV_M464"/>
      <w:bookmarkEnd w:id="330"/>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1" w:name="_DV_M465"/>
      <w:bookmarkEnd w:id="331"/>
      <w:r w:rsidRPr="00B50B8D">
        <w:t>(c)</w:t>
      </w:r>
      <w:r w:rsidRPr="00B50B8D">
        <w:tab/>
      </w:r>
      <w:r w:rsidR="00B27867" w:rsidRPr="00B50B8D">
        <w:t>[Blank]</w:t>
      </w:r>
    </w:p>
    <w:p w14:paraId="3DBAA3F8" w14:textId="77777777" w:rsidR="00A2087D" w:rsidRPr="00B50B8D" w:rsidRDefault="00A2087D" w:rsidP="00AF0AF6">
      <w:pPr>
        <w:pStyle w:val="MRLevel4"/>
      </w:pPr>
      <w:bookmarkStart w:id="332" w:name="_DV_M466"/>
      <w:bookmarkEnd w:id="332"/>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3" w:name="_DV_M467"/>
      <w:bookmarkEnd w:id="333"/>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4" w:name="_DV_M468"/>
      <w:bookmarkEnd w:id="334"/>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5" w:name="_DV_M469"/>
      <w:bookmarkEnd w:id="335"/>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6" w:name="_DV_M470"/>
      <w:bookmarkEnd w:id="336"/>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37" w:name="_DV_M471"/>
      <w:bookmarkEnd w:id="337"/>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38" w:name="_DV_M472"/>
      <w:bookmarkEnd w:id="338"/>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39" w:name="_DV_M473"/>
      <w:bookmarkEnd w:id="339"/>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40" w:name="_DV_M474"/>
      <w:bookmarkEnd w:id="340"/>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1" w:name="_DV_M475"/>
      <w:bookmarkEnd w:id="341"/>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2" w:name="_DV_M476"/>
      <w:bookmarkEnd w:id="342"/>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3" w:name="_DV_M477"/>
      <w:bookmarkEnd w:id="343"/>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4" w:name="_DV_M478"/>
      <w:bookmarkEnd w:id="344"/>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5" w:name="_DV_M479"/>
      <w:bookmarkEnd w:id="345"/>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 xml:space="preserve">if AEMO, the Economic Regulation Authority, the Coordinator or a Network Operator has the power to make, prescribe, </w:t>
      </w:r>
      <w:r w:rsidR="00710440" w:rsidRPr="00B50B8D">
        <w:rPr>
          <w:lang w:val="en-GB"/>
        </w:rPr>
        <w:lastRenderedPageBreak/>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6" w:name="_DV_M480"/>
      <w:bookmarkEnd w:id="346"/>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7" w:name="_DV_M481"/>
      <w:bookmarkEnd w:id="347"/>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8" w:name="_DV_M482"/>
      <w:bookmarkEnd w:id="348"/>
      <w:r w:rsidRPr="00B50B8D">
        <w:t>(q)</w:t>
      </w:r>
      <w:r w:rsidRPr="00B50B8D">
        <w:tab/>
      </w:r>
      <w:r w:rsidR="00771F71" w:rsidRPr="00B50B8D">
        <w:t>[Blank]</w:t>
      </w:r>
    </w:p>
    <w:p w14:paraId="387F41EE" w14:textId="2289785D" w:rsidR="00003487" w:rsidRPr="00B50B8D" w:rsidRDefault="00003487" w:rsidP="00AF0AF6">
      <w:pPr>
        <w:pStyle w:val="MRLevel4"/>
      </w:pPr>
      <w:bookmarkStart w:id="349" w:name="_DV_M483"/>
      <w:bookmarkStart w:id="350" w:name="_DV_M484"/>
      <w:bookmarkEnd w:id="349"/>
      <w:bookmarkEnd w:id="350"/>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1" w:name="_DV_M485"/>
      <w:bookmarkStart w:id="352" w:name="_Toc136232119"/>
      <w:bookmarkStart w:id="353" w:name="_Toc139100757"/>
      <w:bookmarkEnd w:id="351"/>
      <w:r w:rsidRPr="00B50B8D">
        <w:t>1.5.</w:t>
      </w:r>
      <w:r w:rsidRPr="00B50B8D">
        <w:tab/>
        <w:t>Subservient Documents</w:t>
      </w:r>
      <w:bookmarkEnd w:id="352"/>
      <w:bookmarkEnd w:id="353"/>
    </w:p>
    <w:p w14:paraId="67621B14" w14:textId="4E9C9E0C" w:rsidR="00A2087D" w:rsidRPr="00B50B8D" w:rsidRDefault="00A2087D" w:rsidP="00AF0AF6">
      <w:pPr>
        <w:pStyle w:val="MRLevel3"/>
      </w:pPr>
      <w:bookmarkStart w:id="354" w:name="_DV_M486"/>
      <w:bookmarkEnd w:id="354"/>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5" w:name="_DV_M487"/>
      <w:bookmarkEnd w:id="355"/>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6" w:name="_DV_M488"/>
      <w:bookmarkEnd w:id="356"/>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57" w:name="_DV_M489"/>
      <w:bookmarkEnd w:id="357"/>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58" w:name="_DV_M490"/>
      <w:bookmarkEnd w:id="358"/>
      <w:r w:rsidRPr="00B50B8D">
        <w:t>(a)</w:t>
      </w:r>
      <w:r w:rsidRPr="00B50B8D">
        <w:tab/>
        <w:t>the Electricity Industry Act;</w:t>
      </w:r>
    </w:p>
    <w:p w14:paraId="692956C8" w14:textId="77777777" w:rsidR="00A2087D" w:rsidRPr="00B50B8D" w:rsidRDefault="00A2087D" w:rsidP="00AF0AF6">
      <w:pPr>
        <w:pStyle w:val="MRLevel4"/>
      </w:pPr>
      <w:bookmarkStart w:id="359" w:name="_DV_M491"/>
      <w:bookmarkEnd w:id="359"/>
      <w:r w:rsidRPr="00B50B8D">
        <w:t>(b)</w:t>
      </w:r>
      <w:r w:rsidRPr="00B50B8D">
        <w:tab/>
        <w:t>the Regulations;</w:t>
      </w:r>
    </w:p>
    <w:p w14:paraId="71F31A88" w14:textId="29146010" w:rsidR="00A2087D" w:rsidRPr="00B50B8D" w:rsidRDefault="00A2087D" w:rsidP="00AF0AF6">
      <w:pPr>
        <w:pStyle w:val="MRLevel4"/>
      </w:pPr>
      <w:bookmarkStart w:id="360" w:name="_DV_M492"/>
      <w:bookmarkEnd w:id="360"/>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1" w:name="_DV_M493"/>
      <w:bookmarkEnd w:id="361"/>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2" w:name="_DV_M494"/>
      <w:bookmarkEnd w:id="362"/>
      <w:r w:rsidRPr="00B50B8D">
        <w:lastRenderedPageBreak/>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3" w:name="_DV_M495"/>
      <w:bookmarkEnd w:id="363"/>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4" w:name="_DV_M496"/>
      <w:bookmarkStart w:id="365" w:name="_Toc136232120"/>
      <w:bookmarkStart w:id="366" w:name="_Toc139100758"/>
      <w:bookmarkEnd w:id="364"/>
      <w:r w:rsidRPr="00B50B8D">
        <w:t>1.6.</w:t>
      </w:r>
      <w:r w:rsidRPr="00B50B8D">
        <w:tab/>
        <w:t>Notices</w:t>
      </w:r>
      <w:bookmarkEnd w:id="365"/>
      <w:bookmarkEnd w:id="366"/>
    </w:p>
    <w:p w14:paraId="0B9A955C" w14:textId="212FB6F4" w:rsidR="00415A7B" w:rsidRPr="00B50B8D" w:rsidRDefault="00A2087D" w:rsidP="00AF0AF6">
      <w:pPr>
        <w:pStyle w:val="MRLevel3"/>
      </w:pPr>
      <w:bookmarkStart w:id="367" w:name="_DV_M497"/>
      <w:bookmarkEnd w:id="367"/>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68" w:name="_DV_M498"/>
      <w:bookmarkStart w:id="369" w:name="_Toc136232121"/>
      <w:bookmarkStart w:id="370" w:name="_Toc139100759"/>
      <w:bookmarkEnd w:id="368"/>
      <w:r w:rsidRPr="00B50B8D">
        <w:t>1.7.</w:t>
      </w:r>
      <w:r w:rsidRPr="00B50B8D">
        <w:tab/>
        <w:t>Publication</w:t>
      </w:r>
      <w:bookmarkEnd w:id="369"/>
      <w:bookmarkEnd w:id="370"/>
    </w:p>
    <w:p w14:paraId="05AE63A1" w14:textId="10F0A3F5" w:rsidR="00A2087D" w:rsidRPr="00B50B8D" w:rsidRDefault="00A2087D" w:rsidP="00AF0AF6">
      <w:pPr>
        <w:pStyle w:val="MRLevel3"/>
      </w:pPr>
      <w:bookmarkStart w:id="371" w:name="_DV_M499"/>
      <w:bookmarkEnd w:id="371"/>
      <w:r w:rsidRPr="00B50B8D">
        <w:t>1.7.1.</w:t>
      </w:r>
      <w:r w:rsidRPr="00B50B8D">
        <w:tab/>
        <w:t xml:space="preserve">Where </w:t>
      </w:r>
      <w:r w:rsidR="00A63253" w:rsidRPr="00B50B8D">
        <w:t xml:space="preserve">AEMO </w:t>
      </w:r>
      <w:r w:rsidRPr="00B50B8D">
        <w:t xml:space="preserve">is required by these </w:t>
      </w:r>
      <w:r w:rsidR="00C83F2B" w:rsidRPr="00B50B8D">
        <w:t>WEM</w:t>
      </w:r>
      <w:r w:rsidRPr="00B50B8D">
        <w:t xml:space="preserve"> Rules to publish or release a document or information, then </w:t>
      </w:r>
      <w:r w:rsidR="00A63253" w:rsidRPr="00B50B8D">
        <w:t xml:space="preserve">AEMO </w:t>
      </w:r>
      <w:r w:rsidRPr="00B50B8D">
        <w:t xml:space="preserve">must make that document or information available on the </w:t>
      </w:r>
      <w:r w:rsidR="001733DF" w:rsidRPr="00B50B8D">
        <w:t>WEM Website</w:t>
      </w:r>
      <w:r w:rsidRPr="00B50B8D">
        <w:t xml:space="preserve">, in a place which is generally accessible by members of the  class of persons entitled to access that document or information given </w:t>
      </w:r>
      <w:r w:rsidR="005A0290" w:rsidRPr="00B50B8D">
        <w:t>AEMO</w:t>
      </w:r>
      <w:r w:rsidR="00F834DE" w:rsidRPr="00B50B8D">
        <w:t>’</w:t>
      </w:r>
      <w:r w:rsidR="005A0290" w:rsidRPr="00B50B8D">
        <w:t xml:space="preserve">s </w:t>
      </w:r>
      <w:r w:rsidRPr="00B50B8D">
        <w:t xml:space="preserve">determination of its confidentiality status in accordance with </w:t>
      </w:r>
      <w:r w:rsidR="003D1856" w:rsidRPr="00B50B8D">
        <w:t xml:space="preserve">section </w:t>
      </w:r>
      <w:r w:rsidRPr="00B50B8D">
        <w:t xml:space="preserve">10.2.  </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1779BC55" w14:textId="77777777" w:rsidR="00D307BE" w:rsidRPr="00D307BE" w:rsidRDefault="00D307BE" w:rsidP="00D307BE">
      <w:pPr>
        <w:pStyle w:val="MRLevel3"/>
      </w:pPr>
      <w:r w:rsidRPr="00D307BE">
        <w:t>1.7.3.</w:t>
      </w:r>
      <w:r w:rsidRPr="00D307BE">
        <w:tab/>
        <w:t>Where the Economic Regulation Authority is required by these WEM Rules to publish or release a document or information, then the Economic Regulation Authority must make that document or information available on its website, in a place which is generally accessible by members of the class of persons entitled to access that document or information given AEMO's determination of its confidentiality status in accordance with clause 10.2.</w:t>
      </w:r>
    </w:p>
    <w:p w14:paraId="5A5285F4" w14:textId="131DC5F8" w:rsidR="001E7424" w:rsidRPr="001E7424" w:rsidRDefault="001E7424" w:rsidP="001E7424">
      <w:pPr>
        <w:pStyle w:val="MRLevel3"/>
      </w:pPr>
      <w:r w:rsidRPr="001E7424">
        <w:t>1.7.3A</w:t>
      </w:r>
      <w:r w:rsidR="00840AFC">
        <w:t>.</w:t>
      </w:r>
      <w:r w:rsidRPr="001E7424">
        <w:tab/>
        <w:t>Where the Coordinator is required by these WEM Rules to publish or release a document or information, the Coordinator must make that document or information available on the Coordinator’s Website, in a place which is generally accessible by members of the class of persons entitled to access that document or information given its confidentiality status in accordance with section 10.2.</w:t>
      </w:r>
    </w:p>
    <w:p w14:paraId="11BAD4BA" w14:textId="22F3A323" w:rsidR="00500D71" w:rsidRPr="00B50B8D" w:rsidRDefault="00500D71" w:rsidP="00500D71">
      <w:pPr>
        <w:pStyle w:val="MRLevel3"/>
      </w:pPr>
      <w:r w:rsidRPr="00B50B8D">
        <w:lastRenderedPageBreak/>
        <w:t>1.7.4.</w:t>
      </w:r>
      <w:r w:rsidRPr="00B50B8D">
        <w:tab/>
        <w:t xml:space="preserve">Where a Network Operator (in respect to any </w:t>
      </w:r>
      <w:r w:rsidR="00F637BE" w:rsidRPr="00B50B8D">
        <w:t>WEM</w:t>
      </w:r>
      <w:r w:rsidRPr="00B50B8D">
        <w:t xml:space="preserve"> Procedures the Network Operator is required to develop and maintain under these </w:t>
      </w:r>
      <w:r w:rsidR="00C83F2B" w:rsidRPr="00B50B8D">
        <w:t>WEM</w:t>
      </w:r>
      <w:r w:rsidRPr="00B50B8D">
        <w:t xml:space="preserve"> Rules) is required by these </w:t>
      </w:r>
      <w:r w:rsidR="00C83F2B" w:rsidRPr="00B50B8D">
        <w:t>WEM</w:t>
      </w:r>
      <w:r w:rsidRPr="00B50B8D">
        <w:t xml:space="preserve"> Rules to publish or release a document or information, then:</w:t>
      </w:r>
    </w:p>
    <w:p w14:paraId="477F97A5" w14:textId="77777777" w:rsidR="00500D71" w:rsidRPr="00B50B8D" w:rsidRDefault="00500D71" w:rsidP="00500D71">
      <w:pPr>
        <w:pStyle w:val="MRLevel4"/>
      </w:pPr>
      <w:r w:rsidRPr="00B50B8D">
        <w:t>(a)</w:t>
      </w:r>
      <w:r w:rsidRPr="00B50B8D">
        <w:tab/>
        <w:t>the Network Operator must make that document or information available on its web site, in a place which is generally accessible by members of the class of persons entitled to access that document or information given AEMO's determination of its confidentiality status in accordance with section 10.2; and</w:t>
      </w:r>
    </w:p>
    <w:p w14:paraId="04E97800" w14:textId="74B236B0" w:rsidR="00500D71" w:rsidRPr="00B50B8D" w:rsidRDefault="00500D71" w:rsidP="00500D71">
      <w:pPr>
        <w:pStyle w:val="MRLevel4"/>
      </w:pPr>
      <w:r w:rsidRPr="00B50B8D">
        <w:t>(b)</w:t>
      </w:r>
      <w:r w:rsidRPr="00B50B8D">
        <w:tab/>
        <w:t xml:space="preserve">if these </w:t>
      </w:r>
      <w:r w:rsidR="00C83F2B" w:rsidRPr="00B50B8D">
        <w:t>WEM</w:t>
      </w:r>
      <w:r w:rsidRPr="00B50B8D">
        <w:t xml:space="preserve"> Rules require that document or information to be published on the </w:t>
      </w:r>
      <w:r w:rsidR="001733DF" w:rsidRPr="00B50B8D">
        <w:t>WEM Website</w:t>
      </w:r>
      <w:r w:rsidRPr="00B50B8D">
        <w:t>:</w:t>
      </w:r>
    </w:p>
    <w:p w14:paraId="0BAD506D" w14:textId="77777777" w:rsidR="00500D71" w:rsidRPr="00B50B8D" w:rsidRDefault="00500D71" w:rsidP="00500D71">
      <w:pPr>
        <w:pStyle w:val="MRLevel5"/>
      </w:pPr>
      <w:r w:rsidRPr="00B50B8D">
        <w:t>i.</w:t>
      </w:r>
      <w:r w:rsidRPr="00B50B8D">
        <w:tab/>
        <w:t>the Network Operator must promptly notify AEMO when the document or information is published on the Network Operator’s web site;</w:t>
      </w:r>
    </w:p>
    <w:p w14:paraId="12F31076" w14:textId="73E8F42C" w:rsidR="00500D71" w:rsidRPr="00B50B8D" w:rsidRDefault="00500D71" w:rsidP="00500D71">
      <w:pPr>
        <w:pStyle w:val="MRLevel5"/>
      </w:pPr>
      <w:r w:rsidRPr="00B50B8D">
        <w:t>ii.</w:t>
      </w:r>
      <w:r w:rsidRPr="00B50B8D">
        <w:tab/>
        <w:t xml:space="preserve">AEMO must, at a minimum, promptly publish a link to the relevant area of the Network Operator's web site on the </w:t>
      </w:r>
      <w:r w:rsidR="001733DF" w:rsidRPr="00B50B8D">
        <w:t>WEM Website</w:t>
      </w:r>
      <w:r w:rsidRPr="00B50B8D">
        <w:t>; and</w:t>
      </w:r>
    </w:p>
    <w:p w14:paraId="298BA68E" w14:textId="031BCEF9" w:rsidR="00500D71" w:rsidRPr="00B50B8D" w:rsidRDefault="00500D71" w:rsidP="00500D71">
      <w:pPr>
        <w:pStyle w:val="MRLevel5"/>
      </w:pPr>
      <w:r w:rsidRPr="00B50B8D">
        <w:t>iii.</w:t>
      </w:r>
      <w:r w:rsidRPr="00B50B8D">
        <w:tab/>
        <w:t>the Network Operator is deemed to have published or released the document or information once the Network Operator has published the document or information on its own web site, and has notified AEMO.</w:t>
      </w:r>
    </w:p>
    <w:p w14:paraId="5D57525E" w14:textId="77777777" w:rsidR="00A2087D" w:rsidRPr="00B50B8D" w:rsidRDefault="00A2087D" w:rsidP="00AF0AF6">
      <w:pPr>
        <w:pStyle w:val="MRBoldHeading"/>
      </w:pPr>
      <w:bookmarkStart w:id="372" w:name="_DV_M500"/>
      <w:bookmarkStart w:id="373" w:name="_Toc136232122"/>
      <w:bookmarkStart w:id="374" w:name="_Toc139100760"/>
      <w:bookmarkEnd w:id="372"/>
      <w:r w:rsidRPr="00B50B8D">
        <w:t>Staging</w:t>
      </w:r>
      <w:bookmarkStart w:id="375" w:name="_DV_M501"/>
      <w:bookmarkEnd w:id="373"/>
      <w:bookmarkEnd w:id="374"/>
      <w:bookmarkEnd w:id="375"/>
      <w:r w:rsidRPr="00B50B8D">
        <w:t xml:space="preserve"> </w:t>
      </w:r>
    </w:p>
    <w:p w14:paraId="79FFBC88" w14:textId="4AEC2E1A" w:rsidR="00A2087D" w:rsidRPr="00B50B8D" w:rsidRDefault="00A2087D" w:rsidP="00AF0AF6">
      <w:pPr>
        <w:pStyle w:val="MRLevel2"/>
      </w:pPr>
      <w:bookmarkStart w:id="376" w:name="_DV_M502"/>
      <w:bookmarkStart w:id="377" w:name="_Toc136232123"/>
      <w:bookmarkStart w:id="378" w:name="_Toc139100761"/>
      <w:bookmarkEnd w:id="376"/>
      <w:r w:rsidRPr="00B50B8D">
        <w:t>1.8.</w:t>
      </w:r>
      <w:r w:rsidRPr="00B50B8D">
        <w:tab/>
        <w:t xml:space="preserve">Staging of the </w:t>
      </w:r>
      <w:r w:rsidR="00710440" w:rsidRPr="00B50B8D">
        <w:t xml:space="preserve">WEM </w:t>
      </w:r>
      <w:r w:rsidRPr="00B50B8D">
        <w:t>Rules</w:t>
      </w:r>
      <w:bookmarkEnd w:id="377"/>
      <w:bookmarkEnd w:id="378"/>
    </w:p>
    <w:p w14:paraId="62F0AC2F" w14:textId="462B78B1" w:rsidR="00A2087D" w:rsidRPr="00B50B8D" w:rsidRDefault="00A2087D" w:rsidP="00AF0AF6">
      <w:pPr>
        <w:pStyle w:val="MRLevel3"/>
      </w:pPr>
      <w:bookmarkStart w:id="379" w:name="_DV_M503"/>
      <w:bookmarkEnd w:id="379"/>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80" w:name="_DV_M504"/>
      <w:bookmarkEnd w:id="380"/>
      <w:r w:rsidRPr="00B50B8D">
        <w:t>1.8.2.</w:t>
      </w:r>
      <w:r w:rsidRPr="00B50B8D">
        <w:tab/>
      </w:r>
      <w:r w:rsidR="009C72A8" w:rsidRPr="00B50B8D">
        <w:t>[Blank]</w:t>
      </w:r>
    </w:p>
    <w:p w14:paraId="19232C70" w14:textId="514064A5" w:rsidR="00A2087D" w:rsidRPr="00B50B8D" w:rsidRDefault="00A2087D" w:rsidP="00AF0AF6">
      <w:pPr>
        <w:pStyle w:val="MRLevel3"/>
      </w:pPr>
      <w:bookmarkStart w:id="381" w:name="_DV_M505"/>
      <w:bookmarkEnd w:id="381"/>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2" w:name="_DV_M506"/>
      <w:bookmarkEnd w:id="382"/>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3" w:name="_DV_M507"/>
      <w:bookmarkEnd w:id="383"/>
      <w:r w:rsidRPr="00B50B8D">
        <w:t>1.8.5.</w:t>
      </w:r>
      <w:r w:rsidRPr="00B50B8D">
        <w:tab/>
      </w:r>
      <w:r w:rsidR="009C72A8" w:rsidRPr="00B50B8D">
        <w:t>[Blank]</w:t>
      </w:r>
    </w:p>
    <w:p w14:paraId="721C4734" w14:textId="7A463B55" w:rsidR="00A2087D" w:rsidRPr="00B50B8D" w:rsidRDefault="00A2087D" w:rsidP="00AF0AF6">
      <w:pPr>
        <w:pStyle w:val="MRLevel3"/>
      </w:pPr>
      <w:bookmarkStart w:id="384" w:name="_DV_M508"/>
      <w:bookmarkEnd w:id="384"/>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5" w:name="_DV_M509"/>
      <w:bookmarkStart w:id="386" w:name="_Toc136232124"/>
      <w:bookmarkStart w:id="387" w:name="_Toc139100762"/>
      <w:bookmarkEnd w:id="385"/>
      <w:r w:rsidRPr="00727BF2">
        <w:rPr>
          <w:lang w:val="sv-SE"/>
        </w:rPr>
        <w:lastRenderedPageBreak/>
        <w:t>1.9.</w:t>
      </w:r>
      <w:r w:rsidRPr="00727BF2">
        <w:rPr>
          <w:lang w:val="sv-SE"/>
        </w:rPr>
        <w:tab/>
      </w:r>
      <w:bookmarkEnd w:id="386"/>
      <w:bookmarkEnd w:id="387"/>
      <w:r w:rsidR="00D931D3" w:rsidRPr="00727BF2">
        <w:rPr>
          <w:lang w:val="sv-SE"/>
        </w:rPr>
        <w:t>[Blank]</w:t>
      </w:r>
    </w:p>
    <w:p w14:paraId="5D3850DE" w14:textId="1FF9241F" w:rsidR="00C23A8D" w:rsidRPr="00727BF2" w:rsidRDefault="00B200AA" w:rsidP="00C520D7">
      <w:pPr>
        <w:pStyle w:val="MRLevel2"/>
        <w:rPr>
          <w:lang w:val="sv-SE"/>
        </w:rPr>
      </w:pPr>
      <w:bookmarkStart w:id="388" w:name="_DV_M510"/>
      <w:bookmarkStart w:id="389" w:name="_DV_M511"/>
      <w:bookmarkStart w:id="390" w:name="_DV_M512"/>
      <w:bookmarkStart w:id="391" w:name="_DV_M513"/>
      <w:bookmarkStart w:id="392" w:name="_DV_M514"/>
      <w:bookmarkStart w:id="393" w:name="_DV_M515"/>
      <w:bookmarkStart w:id="394" w:name="_DV_M516"/>
      <w:bookmarkStart w:id="395" w:name="_DV_M517"/>
      <w:bookmarkStart w:id="396" w:name="_DV_M518"/>
      <w:bookmarkStart w:id="397" w:name="_DV_M519"/>
      <w:bookmarkStart w:id="398" w:name="_DV_M520"/>
      <w:bookmarkStart w:id="399" w:name="_DV_M521"/>
      <w:bookmarkStart w:id="400" w:name="_DV_M522"/>
      <w:bookmarkStart w:id="401" w:name="_DV_M523"/>
      <w:bookmarkStart w:id="402" w:name="_DV_M524"/>
      <w:bookmarkStart w:id="403" w:name="_DV_M525"/>
      <w:bookmarkStart w:id="404" w:name="_DV_M526"/>
      <w:bookmarkStart w:id="405" w:name="_DV_M527"/>
      <w:bookmarkStart w:id="406" w:name="_DV_M528"/>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Pr="001C2924">
        <w:lastRenderedPageBreak/>
        <w:t xml:space="preserve">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77777777" w:rsidR="00FC12AC" w:rsidRPr="00FC12AC" w:rsidRDefault="00FC12AC" w:rsidP="00FC12AC">
      <w:pPr>
        <w:pStyle w:val="MRLevel3"/>
      </w:pPr>
      <w:r w:rsidRPr="00FC12AC">
        <w:t>1.19A.1.</w:t>
      </w:r>
      <w:r w:rsidRPr="00FC12AC">
        <w:tab/>
        <w:t>In addition to the amendments to WEM Procedures referred to in clause 1.18A.1, AEMO, the Economic Regulation Authority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7" w:name="_Hlk21289795"/>
      <w:r w:rsidRPr="00B50B8D">
        <w:t>1.29.1.</w:t>
      </w:r>
      <w:r w:rsidRPr="00B50B8D">
        <w:tab/>
        <w:t>Section 4.13A applies to the 2019 Reserve Capacity Cycle and onwards.</w:t>
      </w:r>
    </w:p>
    <w:bookmarkEnd w:id="407"/>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77777777" w:rsidR="001208F5" w:rsidRPr="00B50B8D" w:rsidRDefault="001208F5" w:rsidP="001208F5">
      <w:pPr>
        <w:pStyle w:val="MRLevel4"/>
      </w:pPr>
      <w:r w:rsidRPr="00B50B8D">
        <w:t>(a)</w:t>
      </w:r>
      <w:r w:rsidRPr="00B50B8D">
        <w:tab/>
        <w:t>AEMO must, without limiting clause 1.20.2:</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29E06B6E" w:rsidR="001208F5" w:rsidRPr="00B50B8D" w:rsidRDefault="001208F5" w:rsidP="001208F5">
      <w:pPr>
        <w:pStyle w:val="MRLevel5"/>
      </w:pPr>
      <w:r w:rsidRPr="00B50B8D">
        <w:t>v.</w:t>
      </w:r>
      <w:r w:rsidRPr="00B50B8D">
        <w:tab/>
        <w:t>do anything else reasonably necessary or desirable to enable AEMO to undertake the activities described in section 1.20 and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lastRenderedPageBreak/>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8"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8"/>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lastRenderedPageBreak/>
        <w:t>1.36.3.</w:t>
      </w:r>
      <w:r w:rsidRPr="00B50B8D">
        <w:tab/>
        <w:t>AEMO must, without limiting clause 1.36.6:</w:t>
      </w:r>
    </w:p>
    <w:p w14:paraId="35FD8C4A"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 xml:space="preserve">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w:t>
      </w:r>
      <w:r>
        <w:lastRenderedPageBreak/>
        <w:t>amendment or replacement of the WEM Procedure must be made in accordance with the Procedure Change Process.</w:t>
      </w:r>
    </w:p>
    <w:p w14:paraId="357A9336" w14:textId="77777777" w:rsidR="005274FD" w:rsidRDefault="005274FD" w:rsidP="005274FD">
      <w:pPr>
        <w:pStyle w:val="MRLevel3"/>
      </w:pPr>
      <w:r>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9" w:name="_Hlk88309595"/>
      <w:r>
        <w:t xml:space="preserve"> the proposed or revised WEM Procedure, </w:t>
      </w:r>
      <w:bookmarkEnd w:id="409"/>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0"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lastRenderedPageBreak/>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w:t>
      </w:r>
      <w:r w:rsidRPr="00B50B8D">
        <w:lastRenderedPageBreak/>
        <w:t>the timetable (which must be the same date and time as specified in the timetable for performance of the obligations under clause 4.1.16A) 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 xml:space="preserve">Notwithstanding the time and date specified in clause 4.1.4, for the 2021 Reserve Capacity Cycle, AEMO is not required to advertise a Request for Expression of Interest in accordance with section 4.2 for that Reserve Capacity Cycle until the </w:t>
      </w:r>
      <w:r w:rsidRPr="00B50B8D">
        <w:rPr>
          <w:szCs w:val="22"/>
        </w:rPr>
        <w:lastRenderedPageBreak/>
        <w:t>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lastRenderedPageBreak/>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 xml:space="preserve">clause 4.1.11 is amended so that AEMO must cease to accept lodgement of applications for certification of Reserve Capacity in accordance with </w:t>
      </w:r>
      <w:r w:rsidRPr="00B50B8D">
        <w:lastRenderedPageBreak/>
        <w:t>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lastRenderedPageBreak/>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 xml:space="preserve">clause 4.4B.2 is amended so that AEMO must provide the following information to each relevant Network Operator by the date and time </w:t>
      </w:r>
      <w:r w:rsidRPr="00B50B8D">
        <w:lastRenderedPageBreak/>
        <w:t>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lastRenderedPageBreak/>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77777777" w:rsidR="00DE4406" w:rsidRPr="00B50B8D" w:rsidRDefault="00DE4406" w:rsidP="00DE4406">
      <w:pPr>
        <w:pStyle w:val="MRLevel2"/>
      </w:pPr>
      <w:r w:rsidRPr="00B50B8D">
        <w:t>1.36C.</w:t>
      </w:r>
      <w:r w:rsidRPr="00B50B8D">
        <w:tab/>
        <w:t>General Transitional Provisions – Staging of Tranches 2 and 3 Amendments</w:t>
      </w:r>
    </w:p>
    <w:p w14:paraId="324979BE" w14:textId="77777777" w:rsidR="00DE4406" w:rsidRPr="00B50B8D" w:rsidRDefault="00DE4406" w:rsidP="00DE4406">
      <w:pPr>
        <w:pStyle w:val="MRLevel3"/>
      </w:pPr>
      <w:r w:rsidRPr="00B50B8D">
        <w:t>1.36C.1.</w:t>
      </w:r>
      <w:r w:rsidRPr="00B50B8D">
        <w:tab/>
        <w:t>In this section 1.36C:</w:t>
      </w:r>
    </w:p>
    <w:p w14:paraId="47D02FA9" w14:textId="77777777" w:rsidR="00DE4406" w:rsidRPr="00B50B8D" w:rsidRDefault="00DE4406" w:rsidP="00DE4406">
      <w:pPr>
        <w:pStyle w:val="MRLevel3continued"/>
        <w:rPr>
          <w:bCs/>
        </w:rPr>
      </w:pPr>
      <w:r w:rsidRPr="00B50B8D">
        <w:rPr>
          <w:b/>
          <w:bCs/>
        </w:rPr>
        <w:t xml:space="preserve">Commenced Tranches 2 and 3 Amending Rule: </w:t>
      </w:r>
      <w:r w:rsidRPr="00B50B8D">
        <w:rPr>
          <w:bCs/>
        </w:rPr>
        <w:t>Means a Specific Amending Rule that has commenced on a Tranches 2 and 3 Amending Rules Commencement Day.</w:t>
      </w:r>
    </w:p>
    <w:p w14:paraId="18C144BB" w14:textId="77777777" w:rsidR="00DE4406" w:rsidRPr="00B50B8D" w:rsidRDefault="00DE4406" w:rsidP="00DE4406">
      <w:pPr>
        <w:pStyle w:val="MRLevel3continued"/>
        <w:rPr>
          <w:bCs/>
        </w:rPr>
      </w:pPr>
      <w:r w:rsidRPr="00B50B8D">
        <w:rPr>
          <w:b/>
          <w:bCs/>
        </w:rPr>
        <w:t xml:space="preserve">Post-Amended Rules: </w:t>
      </w:r>
      <w:r w:rsidRPr="00B50B8D">
        <w:rPr>
          <w:bCs/>
        </w:rPr>
        <w:t>Means the WEM Rules as in force immediately after the most recent Tranches 2 and 3 Amending Rules Commencement Day.</w:t>
      </w:r>
    </w:p>
    <w:p w14:paraId="497687B5" w14:textId="77777777" w:rsidR="00DE4406" w:rsidRPr="00B50B8D" w:rsidRDefault="00DE4406" w:rsidP="00DE4406">
      <w:pPr>
        <w:pStyle w:val="MRLevel3continued"/>
        <w:rPr>
          <w:b/>
          <w:bCs/>
        </w:rPr>
      </w:pPr>
      <w:r w:rsidRPr="00B50B8D">
        <w:rPr>
          <w:b/>
          <w:bCs/>
        </w:rPr>
        <w:t xml:space="preserve">Pre-Amended Rules: </w:t>
      </w:r>
      <w:r w:rsidRPr="00B50B8D">
        <w:rPr>
          <w:bCs/>
        </w:rPr>
        <w:t>Means the WEM Rules as in force immediately before the most recent Tranches 2 and 3 Amending Rules Commencement Day.</w:t>
      </w:r>
      <w:r w:rsidRPr="00B50B8D">
        <w:rPr>
          <w:b/>
          <w:bCs/>
        </w:rPr>
        <w:t xml:space="preserve"> </w:t>
      </w:r>
    </w:p>
    <w:p w14:paraId="6341196C" w14:textId="77777777" w:rsidR="00DE4406" w:rsidRPr="00B50B8D" w:rsidRDefault="00DE4406" w:rsidP="00DE4406">
      <w:pPr>
        <w:pStyle w:val="MRLevel3continued"/>
      </w:pPr>
      <w:r w:rsidRPr="00B50B8D">
        <w:rPr>
          <w:b/>
          <w:bCs/>
        </w:rPr>
        <w:t>Specific Amending Rule</w:t>
      </w:r>
      <w:r w:rsidRPr="00B50B8D">
        <w:t xml:space="preserve">: Means an Amending Rule in the </w:t>
      </w:r>
      <w:r w:rsidRPr="00B50B8D">
        <w:rPr>
          <w:bCs/>
        </w:rPr>
        <w:t xml:space="preserve">Tranches 2 and 3 </w:t>
      </w:r>
      <w:r w:rsidRPr="00B50B8D">
        <w:t>Amending Rules.</w:t>
      </w:r>
    </w:p>
    <w:p w14:paraId="537928F0" w14:textId="77777777" w:rsidR="00DE4406" w:rsidRPr="00B50B8D" w:rsidRDefault="00DE4406" w:rsidP="00DE4406">
      <w:pPr>
        <w:pStyle w:val="MRLevel3continued"/>
      </w:pPr>
      <w:r w:rsidRPr="00B50B8D">
        <w:rPr>
          <w:b/>
          <w:bCs/>
        </w:rPr>
        <w:t>Tranches 2 and 3</w:t>
      </w:r>
      <w:r w:rsidRPr="00B50B8D">
        <w:rPr>
          <w:bCs/>
        </w:rPr>
        <w:t xml:space="preserve"> </w:t>
      </w:r>
      <w:r w:rsidRPr="00B50B8D">
        <w:rPr>
          <w:b/>
        </w:rPr>
        <w:t>Amending Rules:</w:t>
      </w:r>
      <w:r w:rsidRPr="00B50B8D">
        <w:rPr>
          <w:b/>
          <w:bCs/>
        </w:rPr>
        <w:t xml:space="preserve"> </w:t>
      </w:r>
      <w:r w:rsidRPr="00B50B8D">
        <w:t xml:space="preserve">Means the Amending Rules in the </w:t>
      </w:r>
      <w:r w:rsidRPr="00B50B8D">
        <w:rPr>
          <w:i/>
          <w:iCs/>
        </w:rPr>
        <w:t>Electricity Industry (</w:t>
      </w:r>
      <w:r w:rsidRPr="00B50B8D">
        <w:rPr>
          <w:bCs/>
          <w:i/>
        </w:rPr>
        <w:t>Tranches 2 and 3 Amendments)</w:t>
      </w:r>
      <w:r w:rsidRPr="00B50B8D">
        <w:rPr>
          <w:i/>
          <w:iCs/>
        </w:rPr>
        <w:t xml:space="preserve"> Rules 2020 </w:t>
      </w:r>
      <w:r w:rsidRPr="00B50B8D">
        <w:t>made by the Minister under regulation 7(5) of the WEM Regulations by a notice published in the Government Gazette as part of the program of work for the Wholesale Electricity Market and Constrained Network Access Reform.</w:t>
      </w:r>
    </w:p>
    <w:p w14:paraId="6A245DD2" w14:textId="77777777" w:rsidR="00DE4406" w:rsidRPr="00B50B8D" w:rsidRDefault="00DE4406" w:rsidP="00DE4406">
      <w:pPr>
        <w:pStyle w:val="MRLevel3continued"/>
      </w:pPr>
      <w:r w:rsidRPr="00B50B8D">
        <w:rPr>
          <w:b/>
          <w:bCs/>
        </w:rPr>
        <w:t>Tranches 2 and 3</w:t>
      </w:r>
      <w:r w:rsidRPr="00B50B8D">
        <w:rPr>
          <w:bCs/>
        </w:rPr>
        <w:t xml:space="preserve"> </w:t>
      </w:r>
      <w:r w:rsidRPr="00B50B8D">
        <w:rPr>
          <w:b/>
        </w:rPr>
        <w:t>Amending Rules Commencement Day:</w:t>
      </w:r>
      <w:r w:rsidRPr="00B50B8D">
        <w:rPr>
          <w:b/>
          <w:bCs/>
        </w:rPr>
        <w:t xml:space="preserve"> </w:t>
      </w:r>
      <w:r w:rsidRPr="00B50B8D">
        <w:t>Means a date, by notice published in the Government Gazette, that a Specific Amending Rule commences.</w:t>
      </w:r>
    </w:p>
    <w:p w14:paraId="10302AF1" w14:textId="77777777" w:rsidR="00DE4406" w:rsidRPr="00B50B8D" w:rsidRDefault="00DE4406" w:rsidP="00DE4406">
      <w:pPr>
        <w:pStyle w:val="MRLevel3continued"/>
        <w:rPr>
          <w:b/>
        </w:rPr>
      </w:pPr>
      <w:r w:rsidRPr="00B50B8D">
        <w:rPr>
          <w:b/>
        </w:rPr>
        <w:t xml:space="preserve">WEM Participant: </w:t>
      </w:r>
      <w:r w:rsidRPr="00B50B8D">
        <w:t>Means a Rule Participant and the Economic Regulation Authority.</w:t>
      </w:r>
    </w:p>
    <w:p w14:paraId="22EC1760" w14:textId="77777777" w:rsidR="00DE4406" w:rsidRPr="00B50B8D" w:rsidRDefault="00DE4406" w:rsidP="00DE4406">
      <w:pPr>
        <w:pStyle w:val="MRLevel3"/>
      </w:pPr>
      <w:r w:rsidRPr="00B50B8D">
        <w:t>1.36C.2.</w:t>
      </w:r>
      <w:r w:rsidRPr="00B50B8D">
        <w:tab/>
        <w:t>Before 8:00 AM on a Tranches 2 and 3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Tranches 2 and 3 Amending Rules Commencement Day and subsequent Trading Days, that, if the Post</w:t>
      </w:r>
      <w:r w:rsidRPr="00B50B8D">
        <w:noBreakHyphen/>
        <w:t xml:space="preserve">Amended </w:t>
      </w:r>
      <w:r w:rsidRPr="00B50B8D">
        <w:lastRenderedPageBreak/>
        <w:t>Rules were in force, the WEM Participant would have been required to perform under the Post</w:t>
      </w:r>
      <w:r w:rsidRPr="00B50B8D">
        <w:noBreakHyphen/>
        <w:t xml:space="preserve">Amended Rules. </w:t>
      </w:r>
    </w:p>
    <w:p w14:paraId="56497DB6" w14:textId="77777777" w:rsidR="00DE4406" w:rsidRPr="00B50B8D" w:rsidRDefault="00DE4406" w:rsidP="00DE4406">
      <w:pPr>
        <w:pStyle w:val="MRLevel3"/>
      </w:pPr>
      <w:r w:rsidRPr="00B50B8D">
        <w:t>1.36C.3.</w:t>
      </w:r>
      <w:r w:rsidRPr="00B50B8D">
        <w:tab/>
        <w:t>If before 8:00 AM on a Tranches 2 and 3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Amended Rules to the extent that these obligations relate to that Tranches 2 and 3 Amending Rules Commencement Day or subsequent Trading Days.</w:t>
      </w:r>
    </w:p>
    <w:p w14:paraId="5C68A607" w14:textId="77777777" w:rsidR="00DE4406" w:rsidRPr="00B50B8D" w:rsidRDefault="00DE4406" w:rsidP="00DE4406">
      <w:pPr>
        <w:pStyle w:val="MRLevel3"/>
      </w:pPr>
      <w:r w:rsidRPr="00B50B8D">
        <w:t>1.36C.4.</w:t>
      </w:r>
      <w:r w:rsidRPr="00B50B8D">
        <w:tab/>
        <w:t>If before 8:00 AM on a Tranches 2 and 3 Amending Rules Commencement Day, notwithstanding that the Pre</w:t>
      </w:r>
      <w:r w:rsidRPr="00B50B8D">
        <w:noBreakHyphen/>
        <w:t>Amended Rules continue to apply, a WEM Participant is required to perform an obligation that relates to that Tranches 2 and 3 Amending Rules Commencement Day or subsequent Trading Days that it will not be required to perform under the Post</w:t>
      </w:r>
      <w:r w:rsidRPr="00B50B8D">
        <w:noBreakHyphen/>
        <w:t>Amended Rules, the WEM Participant is not required to perform the obligation to the extent that it relates to that Tranches 2 and 3 Amending Rules Commencement Day or subsequent Trading Days and to the extent that the obligation will not apply under the Post</w:t>
      </w:r>
      <w:r w:rsidRPr="00B50B8D">
        <w:noBreakHyphen/>
        <w:t>Amended Rules.</w:t>
      </w:r>
    </w:p>
    <w:p w14:paraId="35B63E80" w14:textId="77777777" w:rsidR="00DE4406" w:rsidRPr="00B50B8D" w:rsidRDefault="00DE4406" w:rsidP="00DE4406">
      <w:pPr>
        <w:pStyle w:val="MRLevel3"/>
      </w:pPr>
      <w:r w:rsidRPr="00B50B8D">
        <w:t>1.36C.5.</w:t>
      </w:r>
      <w:r w:rsidRPr="00B50B8D">
        <w:tab/>
        <w:t>After 8:00 AM on a Tranches 2 and 3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Tranches 2 and 3 Amending Rules Commencement Day, that, if the Pre</w:t>
      </w:r>
      <w:r w:rsidRPr="00B50B8D">
        <w:noBreakHyphen/>
        <w:t>Amended Rules were in force, the WEM Participant would have been required to perform under the Pre</w:t>
      </w:r>
      <w:r w:rsidRPr="00B50B8D">
        <w:noBreakHyphen/>
        <w:t xml:space="preserve">Amended Rules other than those obligations the WEM Participant is not required to perform pursuant to clause 1.36C.3. </w:t>
      </w:r>
    </w:p>
    <w:p w14:paraId="2B8873D1" w14:textId="77777777" w:rsidR="00DE4406" w:rsidRPr="00B50B8D" w:rsidRDefault="00DE4406" w:rsidP="00DE4406">
      <w:pPr>
        <w:pStyle w:val="MRLevel3"/>
      </w:pPr>
      <w:r w:rsidRPr="00B50B8D">
        <w:t>1.36C.6.</w:t>
      </w:r>
      <w:r w:rsidRPr="00B50B8D">
        <w:tab/>
        <w:t xml:space="preserve">Where a Commenced Tranches 2 and 3 Amending Rule requires the operation of one or more Specific Amending Rules that have not yet commenced, then regard may be had to those Specific Amending Rules to interpret or give effect to the Commenced Tranches 2 and 3 Amending Rule even though the Specific Amending Rules have not yet commenced. </w:t>
      </w:r>
    </w:p>
    <w:p w14:paraId="2CCFDF0F" w14:textId="77777777" w:rsidR="00DE4406" w:rsidRPr="00B50B8D" w:rsidRDefault="00DE4406" w:rsidP="00DE4406">
      <w:pPr>
        <w:pStyle w:val="MRLevel3"/>
      </w:pPr>
      <w:r w:rsidRPr="00B50B8D">
        <w:t>1.36C.7.</w:t>
      </w:r>
      <w:r w:rsidRPr="00B50B8D">
        <w:tab/>
        <w:t>Where any Commenced Tranches 2 and 3 Amending Rule requires the operation of WEM Rules which have been amended, repealed or replaced by one or more Commenced Tranches 2 and 3 Amending Rules, regard may be had to those WEM Rules to interpret or give effect to the Commenced Tranches 2 and 3 Amending Rule even though those WEM Rules have been amended, repealed or replaced.</w:t>
      </w:r>
    </w:p>
    <w:p w14:paraId="3DAD1CE3" w14:textId="7AD28879" w:rsidR="00DE4406" w:rsidRPr="00B50B8D" w:rsidRDefault="00DE4406" w:rsidP="00DE4406">
      <w:pPr>
        <w:pStyle w:val="MRLevel3"/>
      </w:pPr>
      <w:r w:rsidRPr="00B50B8D">
        <w:t>1.36C.8.</w:t>
      </w:r>
      <w:r w:rsidRPr="00B50B8D">
        <w:tab/>
        <w:t>For the purposes of this section 1.36C, 'WEM Rule' has the same meaning as 'Market Rule' in these Market Rules.</w:t>
      </w:r>
    </w:p>
    <w:p w14:paraId="4F9B15AA" w14:textId="77777777" w:rsidR="00AE01D8" w:rsidRPr="00AE01D8" w:rsidRDefault="00AE01D8" w:rsidP="00AE01D8">
      <w:pPr>
        <w:pStyle w:val="MRLevel2"/>
      </w:pPr>
      <w:r w:rsidRPr="00AE01D8">
        <w:lastRenderedPageBreak/>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1" w:name="_Hlk49511606"/>
      <w:r w:rsidRPr="00B50B8D">
        <w:lastRenderedPageBreak/>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1"/>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2" w:name="_Hlk48292416"/>
      <w:r w:rsidRPr="00B50B8D">
        <w:t>as set out in clause 1.39.</w:t>
      </w:r>
      <w:bookmarkEnd w:id="412"/>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lastRenderedPageBreak/>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3" w:name="_Hlk49512202"/>
      <w:r w:rsidRPr="00B50B8D">
        <w:t xml:space="preserve">the relevant Network Operator must </w:t>
      </w:r>
      <w:bookmarkEnd w:id="413"/>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lastRenderedPageBreak/>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4"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4"/>
    </w:p>
    <w:p w14:paraId="039641A9" w14:textId="77777777" w:rsidR="000D1E88" w:rsidRPr="00B50B8D" w:rsidRDefault="000D1E88" w:rsidP="000D1E88">
      <w:pPr>
        <w:pStyle w:val="MRLevel3"/>
      </w:pPr>
      <w:r w:rsidRPr="00B50B8D">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lastRenderedPageBreak/>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5" w:name="_Hlk49521174"/>
      <w:r w:rsidRPr="00B50B8D">
        <w:t xml:space="preserve">technical level of performance </w:t>
      </w:r>
      <w:bookmarkEnd w:id="415"/>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6" w:name="_Hlk50625812"/>
      <w:r w:rsidRPr="00B50B8D">
        <w:t>3A.5.6(g)</w:t>
      </w:r>
      <w:bookmarkEnd w:id="416"/>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lastRenderedPageBreak/>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t>(a)</w:t>
      </w:r>
      <w:r w:rsidRPr="00B50B8D">
        <w:tab/>
        <w:t xml:space="preserve">these WEM Rules do not deem </w:t>
      </w:r>
      <w:bookmarkStart w:id="417" w:name="_Hlk48234782"/>
      <w:r w:rsidRPr="00B50B8D">
        <w:t>a standard of performance for a Technical Requirement to be an Agreed Generator Performance Standard in accordance with clause 1.40.4 or clause 1.40.</w:t>
      </w:r>
      <w:bookmarkEnd w:id="417"/>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lastRenderedPageBreak/>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lastRenderedPageBreak/>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lastRenderedPageBreak/>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 xml:space="preserve">Where the Market Participant responsible for the Existing Transmission Connected Generating System agrees with the amended Proposed Alternative Standard proposed in accordance with clause 1.40.20(b), the amended Proposed </w:t>
      </w:r>
      <w:r w:rsidRPr="00B50B8D">
        <w:lastRenderedPageBreak/>
        <w:t>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lastRenderedPageBreak/>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77777777" w:rsidR="000D1E88" w:rsidRPr="00B50B8D" w:rsidRDefault="000D1E88" w:rsidP="007B54A3">
      <w:pPr>
        <w:pStyle w:val="MRLevel4"/>
      </w:pPr>
      <w:r w:rsidRPr="00B50B8D">
        <w:lastRenderedPageBreak/>
        <w:t>(a)</w:t>
      </w:r>
      <w:r w:rsidRPr="00B50B8D">
        <w:tab/>
        <w:t xml:space="preserve">meets the requirements of the Template Generator Monitoring Plan as applicable to the Existing Transmission Connected Generating System; or </w:t>
      </w:r>
    </w:p>
    <w:p w14:paraId="33C98852" w14:textId="77777777" w:rsidR="000D1E88" w:rsidRPr="00B50B8D" w:rsidRDefault="000D1E88" w:rsidP="007B54A3">
      <w:pPr>
        <w:pStyle w:val="MRLevel4"/>
      </w:pPr>
      <w:r w:rsidRPr="00B50B8D">
        <w:t>(b)</w:t>
      </w:r>
      <w:r w:rsidRPr="00B50B8D">
        <w:tab/>
        <w:t xml:space="preserve">meets the requirements of the Template Generator Monitoring Plan as applicable to the Existing Transmission Connected Generating System other than in respect of variations that the Market Participant reasonably considers are required on the basis that: </w:t>
      </w:r>
    </w:p>
    <w:p w14:paraId="557F8B97" w14:textId="77777777" w:rsidR="000D1E88" w:rsidRPr="00B50B8D" w:rsidRDefault="000D1E88" w:rsidP="007B54A3">
      <w:pPr>
        <w:pStyle w:val="MRLevel5"/>
      </w:pPr>
      <w:r w:rsidRPr="00B50B8D">
        <w:t>i.</w:t>
      </w:r>
      <w:r w:rsidRPr="00B50B8D">
        <w:tab/>
        <w:t xml:space="preserve">compliance is not possible, or where doing so would impose unreasonable costs on the Market Participant; or </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lastRenderedPageBreak/>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77777777" w:rsidR="000D1E88" w:rsidRPr="00B50B8D" w:rsidRDefault="000D1E88" w:rsidP="007B54A3">
      <w:pPr>
        <w:pStyle w:val="MRLevel4"/>
      </w:pPr>
      <w:bookmarkStart w:id="418" w:name="_Hlk42606459"/>
      <w:r w:rsidRPr="00B50B8D">
        <w:t>(a)</w:t>
      </w:r>
      <w:r w:rsidRPr="00B50B8D">
        <w:tab/>
        <w:t>the technical feasibility of the Existing Transmission Connected Generating System complying with the Template Generator Monitoring Plan;</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lastRenderedPageBreak/>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7777777" w:rsidR="000D1E88" w:rsidRPr="00B50B8D" w:rsidRDefault="000D1E88" w:rsidP="007B54A3">
      <w:pPr>
        <w:pStyle w:val="MRLevel4"/>
      </w:pPr>
      <w:r w:rsidRPr="00B50B8D">
        <w:t>(h)</w:t>
      </w:r>
      <w:r w:rsidRPr="00B50B8D">
        <w:tab/>
        <w:t xml:space="preserve">whether the testing method or data source </w:t>
      </w:r>
      <w:bookmarkStart w:id="419" w:name="_Hlk42517250"/>
      <w:r w:rsidRPr="00B50B8D">
        <w:t>proposed by the Market Participant responsible for the Existing Transmission Connected Generating System as a modification to the Template</w:t>
      </w:r>
      <w:bookmarkEnd w:id="419"/>
      <w:r w:rsidRPr="00B50B8D">
        <w:t xml:space="preserve"> Generator Monitoring Plan was used to establish the compliance standard as part of the process to determine the Registered Generator Performance Standards for that Existing Transmission Connected Generating System.</w:t>
      </w:r>
      <w:bookmarkEnd w:id="418"/>
      <w:r w:rsidRPr="00B50B8D">
        <w:t xml:space="preserve"> </w:t>
      </w:r>
    </w:p>
    <w:p w14:paraId="0A42B24E" w14:textId="77777777" w:rsidR="000D1E88" w:rsidRPr="00B50B8D" w:rsidRDefault="000D1E88" w:rsidP="00A746C3">
      <w:pPr>
        <w:pStyle w:val="MRLevel3"/>
      </w:pPr>
      <w:r w:rsidRPr="00B50B8D">
        <w:t>1.41.13.</w:t>
      </w:r>
      <w:r w:rsidRPr="00B50B8D">
        <w:tab/>
        <w:t>AEMO may, but is not required to, consult the relevant Network Operator in respect of a proposed Generator Monitoring Plan submitted to AEMO for approval under this section 1.41.</w:t>
      </w:r>
    </w:p>
    <w:p w14:paraId="3BBF1A8D" w14:textId="77777777" w:rsidR="000D1E88" w:rsidRPr="00B50B8D" w:rsidRDefault="000D1E88" w:rsidP="00A746C3">
      <w:pPr>
        <w:pStyle w:val="MRLevel3"/>
      </w:pPr>
      <w:r w:rsidRPr="00B50B8D">
        <w:t>1.41.14.</w:t>
      </w:r>
      <w:r w:rsidRPr="00B50B8D">
        <w:tab/>
        <w:t xml:space="preserve">Where AEMO rejects a proposed Generator Monitoring Plan submitted in accordance with this section 1.41, AEMO: </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77777777"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Template Generator Monitoring Plan or are otherwise satisfactory to AEMO taking into account the matters referred to in clause 1.41.12 where relevant. </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lastRenderedPageBreak/>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0" w:name="_Hlk49184529"/>
      <w:r w:rsidRPr="00B50B8D">
        <w:t xml:space="preserve">approved by AEMO under this section 1.41 </w:t>
      </w:r>
      <w:bookmarkEnd w:id="420"/>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lastRenderedPageBreak/>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lastRenderedPageBreak/>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1" w:name="_Hlk52548146"/>
      <w:r w:rsidRPr="00B50B8D">
        <w:t xml:space="preserve"> Generator Arbitrator</w:t>
      </w:r>
      <w:bookmarkEnd w:id="421"/>
      <w:r w:rsidRPr="00B50B8D">
        <w:t xml:space="preserve"> to be a Secondary Generator Arbitrator; </w:t>
      </w:r>
    </w:p>
    <w:p w14:paraId="76CDD422" w14:textId="77777777" w:rsidR="000D1E88" w:rsidRPr="00B50B8D" w:rsidRDefault="000D1E88" w:rsidP="00A62D71">
      <w:pPr>
        <w:pStyle w:val="MRLevel4"/>
      </w:pPr>
      <w:r w:rsidRPr="00B50B8D">
        <w:lastRenderedPageBreak/>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 xml:space="preserve">and unless otherwise agreed by the Parties, if a Party so requests or if the Generator Arbitrator considers it necessary, any expert appointed in accordance with clause 1.42.14(a) must, after delivery of a written or oral report from the </w:t>
      </w:r>
      <w:r w:rsidRPr="00B50B8D">
        <w:lastRenderedPageBreak/>
        <w:t>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lastRenderedPageBreak/>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 xml:space="preserve">The Parties, the Generator Arbitrator, or any member of the Technical Panel of Experts must not disclose Confidential Information in relation to the Parties, the </w:t>
      </w:r>
      <w:r w:rsidRPr="00B50B8D">
        <w:lastRenderedPageBreak/>
        <w:t>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w:t>
      </w:r>
      <w:r w:rsidRPr="00B50B8D">
        <w:lastRenderedPageBreak/>
        <w:t xml:space="preserve">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made by the Minister under regulation 7(5) of the WEM Regulations by a 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lastRenderedPageBreak/>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lastRenderedPageBreak/>
        <w:t>1.43A.</w:t>
      </w:r>
      <w:r>
        <w:tab/>
      </w:r>
      <w:bookmarkStart w:id="422" w:name="_Hlk89957348"/>
      <w:r>
        <w:t>Specific Transitional Provisions – WEM Procedures for Particular Wholesale Electricity Market and Constrained Network Access Reform Amending Rules</w:t>
      </w:r>
      <w:bookmarkEnd w:id="422"/>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3" w:name="_Hlk88477377"/>
    </w:p>
    <w:bookmarkEnd w:id="423"/>
    <w:p w14:paraId="3D24D54A" w14:textId="77777777" w:rsidR="00951C02" w:rsidRDefault="00951C02" w:rsidP="00951C02">
      <w:pPr>
        <w:pStyle w:val="MRLevel4"/>
      </w:pPr>
      <w:r>
        <w:lastRenderedPageBreak/>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4"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4"/>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lastRenderedPageBreak/>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lastRenderedPageBreak/>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6C1FF49B" w14:textId="77777777" w:rsidR="0063708E" w:rsidRPr="0063708E" w:rsidRDefault="0063708E" w:rsidP="0063708E">
      <w:pPr>
        <w:pStyle w:val="MRLevel3"/>
      </w:pPr>
      <w:r w:rsidRPr="0063708E">
        <w:t>1.45.6A.</w:t>
      </w:r>
      <w:r w:rsidRPr="0063708E">
        <w:tab/>
        <w:t>The Facility Classes for the purposes of clause 1.45.6 are:</w:t>
      </w:r>
    </w:p>
    <w:p w14:paraId="20F7C82F" w14:textId="77777777" w:rsidR="0063708E" w:rsidRPr="0063708E" w:rsidRDefault="0063708E" w:rsidP="0063708E">
      <w:pPr>
        <w:pStyle w:val="MRLevel4"/>
      </w:pPr>
      <w:r w:rsidRPr="0063708E">
        <w:t>(a)</w:t>
      </w:r>
      <w:r w:rsidRPr="0063708E">
        <w:tab/>
        <w:t>a Scheduled Facility;</w:t>
      </w:r>
    </w:p>
    <w:p w14:paraId="5CC77FE0" w14:textId="77777777" w:rsidR="0063708E" w:rsidRPr="0063708E" w:rsidRDefault="0063708E" w:rsidP="0063708E">
      <w:pPr>
        <w:pStyle w:val="MRLevel4"/>
      </w:pPr>
      <w:r w:rsidRPr="0063708E">
        <w:t>(b)</w:t>
      </w:r>
      <w:r w:rsidRPr="0063708E">
        <w:tab/>
        <w:t>a Semi-Scheduled Facility;</w:t>
      </w:r>
    </w:p>
    <w:p w14:paraId="6C81952E" w14:textId="77777777" w:rsidR="0063708E" w:rsidRPr="0063708E" w:rsidRDefault="0063708E" w:rsidP="0063708E">
      <w:pPr>
        <w:pStyle w:val="MRLevel4"/>
      </w:pPr>
      <w:r w:rsidRPr="0063708E">
        <w:t>(c)</w:t>
      </w:r>
      <w:r w:rsidRPr="0063708E">
        <w:tab/>
        <w:t>a Non-Scheduled Facility;</w:t>
      </w:r>
    </w:p>
    <w:p w14:paraId="4244F9A0" w14:textId="77777777" w:rsidR="0063708E" w:rsidRPr="0063708E" w:rsidRDefault="0063708E" w:rsidP="0063708E">
      <w:pPr>
        <w:pStyle w:val="MRLevel4"/>
      </w:pPr>
      <w:r w:rsidRPr="0063708E">
        <w:t>(d)</w:t>
      </w:r>
      <w:r w:rsidRPr="0063708E">
        <w:tab/>
        <w:t>an Interruptible Load; and</w:t>
      </w:r>
    </w:p>
    <w:p w14:paraId="6B2948F6" w14:textId="77777777" w:rsidR="0063708E" w:rsidRPr="0063708E" w:rsidRDefault="0063708E" w:rsidP="0063708E">
      <w:pPr>
        <w:pStyle w:val="MRLevel4"/>
      </w:pPr>
      <w:r w:rsidRPr="0063708E">
        <w:t>(e)</w:t>
      </w:r>
      <w:r w:rsidRPr="0063708E">
        <w:tab/>
        <w:t>a Demand Side Programme.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0"/>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5" w:name="_Hlk58527552"/>
      <w:r w:rsidRPr="00B73949">
        <w:lastRenderedPageBreak/>
        <w:t>1.46.</w:t>
      </w:r>
      <w:r w:rsidRPr="00B73949">
        <w:tab/>
      </w:r>
      <w:bookmarkStart w:id="426" w:name="_Hlk99539890"/>
      <w:r w:rsidRPr="00B73949">
        <w:t>Specific Transitional Provisions – Appendix 3</w:t>
      </w:r>
      <w:bookmarkEnd w:id="425"/>
      <w:bookmarkEnd w:id="426"/>
    </w:p>
    <w:p w14:paraId="692A212F" w14:textId="77777777" w:rsidR="00B73949" w:rsidRPr="00B73949" w:rsidRDefault="00B73949" w:rsidP="00B73949">
      <w:pPr>
        <w:pStyle w:val="MRLevel3"/>
      </w:pPr>
      <w:bookmarkStart w:id="427" w:name="_Hlk58409284"/>
      <w:bookmarkStart w:id="428" w:name="_Hlk58406461"/>
      <w:r w:rsidRPr="00B73949">
        <w:t>1.46.1.</w:t>
      </w:r>
      <w:bookmarkEnd w:id="427"/>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8"/>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77777777" w:rsidR="00603E6B" w:rsidRPr="00603E6B" w:rsidRDefault="00603E6B" w:rsidP="00603E6B">
      <w:pPr>
        <w:pStyle w:val="MRLevel5"/>
      </w:pPr>
      <w:r w:rsidRPr="00603E6B">
        <w:t>ii.</w:t>
      </w:r>
      <w:r w:rsidRPr="00603E6B">
        <w:tab/>
        <w:t>for a GIA Facility, the Certified Reserve Capacity assigned to the Facility for the 2022 Reserve Capacity Cycle that is intended to be traded bilaterally in accordance with 4.14.1(c);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9" w:name="_Hlk71982617"/>
      <w:r w:rsidRPr="0031692D">
        <w:t>Specific Transitional Provisions – Mandatory Essential System Services Accreditation for Specific Facilities</w:t>
      </w:r>
      <w:bookmarkEnd w:id="429"/>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 xml:space="preserve">September 2021, must, unless the </w:t>
      </w:r>
      <w:r w:rsidRPr="0031692D">
        <w:lastRenderedPageBreak/>
        <w:t>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lastRenderedPageBreak/>
        <w:t>in accordance with the processes outlined by AEMO in the WEM Procedure specified under clause 2.34A.13.</w:t>
      </w:r>
    </w:p>
    <w:p w14:paraId="71E9EECC" w14:textId="77777777" w:rsidR="002647C8" w:rsidRPr="0031692D" w:rsidRDefault="002647C8" w:rsidP="00CC2D00">
      <w:pPr>
        <w:pStyle w:val="MRLevel3"/>
      </w:pPr>
      <w:bookmarkStart w:id="430" w:name="_Hlk67907099"/>
      <w:r w:rsidRPr="0031692D">
        <w:t>1.49.5</w:t>
      </w:r>
      <w:bookmarkEnd w:id="430"/>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1" w:name="_Hlk67488992"/>
      <w:r w:rsidRPr="00CC2D00">
        <w:t>of a Facility for any Frequency Co-optimised Essential System Services</w:t>
      </w:r>
      <w:bookmarkEnd w:id="431"/>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77777777" w:rsidR="002647C8" w:rsidRPr="00CC2D00" w:rsidRDefault="002647C8" w:rsidP="00CC2D00">
      <w:pPr>
        <w:pStyle w:val="MRLevel3"/>
      </w:pPr>
      <w:r w:rsidRPr="00CC2D00">
        <w:t>1.49.8.</w:t>
      </w:r>
      <w:r w:rsidRPr="00CC2D00">
        <w:tab/>
        <w:t>Notwithstanding any other provisions in this section 1.49 or section 2.34A, AEMO may, but is not required to, process or determine any applications made under this section 1.49 or section 2.34A for accreditation of RoCoF Ride-Through Capability for a Load,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77777777" w:rsidR="002647C8" w:rsidRPr="0031692D" w:rsidRDefault="002647C8" w:rsidP="00CC2D00">
      <w:pPr>
        <w:pStyle w:val="MRLevel4"/>
      </w:pPr>
      <w:r w:rsidRPr="0031692D">
        <w:t>(a)</w:t>
      </w:r>
      <w:r w:rsidRPr="0031692D">
        <w:tab/>
        <w:t xml:space="preserve">submit offers in its Real-Time Market Submissions for each Frequency Co-optimised Essential System Service the Facility is accredited for; and </w:t>
      </w:r>
    </w:p>
    <w:p w14:paraId="27CA3566" w14:textId="77777777" w:rsidR="002647C8" w:rsidRPr="0031692D" w:rsidRDefault="002647C8" w:rsidP="00CC2D00">
      <w:pPr>
        <w:pStyle w:val="MRLevel4"/>
      </w:pPr>
      <w:r w:rsidRPr="0031692D">
        <w:t>(b)</w:t>
      </w:r>
      <w:r w:rsidRPr="0031692D">
        <w:tab/>
        <w:t xml:space="preserve">ensure the quantity offered for each Frequency Co-optimised Essential System Service is not less than the maximum quantity the Facility is </w:t>
      </w:r>
      <w:r w:rsidRPr="0031692D">
        <w:lastRenderedPageBreak/>
        <w:t>accredited for, for that Frequency Co-optimised Essential System Service, subject to any Outage affecting the Facility.</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2" w:name="_Hlk82768480"/>
      <w:r w:rsidRPr="00CA3A99">
        <w:t>Specific Transitional Provisions – Automatic Generation Control Dispatch</w:t>
      </w:r>
      <w:bookmarkEnd w:id="432"/>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lastRenderedPageBreak/>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3" w:name="_Hlk82768663"/>
      <w:r w:rsidRPr="00F34EEE">
        <w:t>Specific Transitional Provisions – Staged Commencement of Prescribed WEM Technical Standards</w:t>
      </w:r>
      <w:bookmarkEnd w:id="433"/>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77777777"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Tranches 2 and 3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lastRenderedPageBreak/>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4" w:name="_Hlk82013024"/>
      <w:r w:rsidRPr="0082294C">
        <w:t>Specific Transitional Provisions – System Restart</w:t>
      </w:r>
      <w:bookmarkEnd w:id="434"/>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5ADCB9CC" w14:textId="77777777" w:rsidR="00C35969" w:rsidRPr="00B50B8D" w:rsidRDefault="00C35969"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1"/>
          <w:footerReference w:type="default" r:id="rId12"/>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5" w:name="_DV_M532"/>
      <w:bookmarkStart w:id="436" w:name="_Toc136232125"/>
      <w:bookmarkStart w:id="437" w:name="_Toc139100763"/>
      <w:bookmarkEnd w:id="435"/>
      <w:r w:rsidRPr="00B50B8D">
        <w:lastRenderedPageBreak/>
        <w:t>2.</w:t>
      </w:r>
      <w:r w:rsidRPr="00B50B8D">
        <w:tab/>
        <w:t>Administration</w:t>
      </w:r>
      <w:bookmarkEnd w:id="436"/>
      <w:bookmarkEnd w:id="437"/>
    </w:p>
    <w:p w14:paraId="6F85A414" w14:textId="77777777" w:rsidR="00A2087D" w:rsidRPr="00B50B8D" w:rsidRDefault="00A2087D" w:rsidP="00144508">
      <w:pPr>
        <w:pStyle w:val="MRBoldHeading"/>
      </w:pPr>
      <w:bookmarkStart w:id="438" w:name="_DV_M533"/>
      <w:bookmarkStart w:id="439" w:name="_Toc136232126"/>
      <w:bookmarkStart w:id="440" w:name="_Toc139100764"/>
      <w:bookmarkEnd w:id="438"/>
      <w:r w:rsidRPr="00B50B8D">
        <w:t>Functions and Governance</w:t>
      </w:r>
      <w:bookmarkEnd w:id="439"/>
      <w:bookmarkEnd w:id="440"/>
    </w:p>
    <w:p w14:paraId="74F47AD0" w14:textId="21DD3783" w:rsidR="00A2087D" w:rsidRPr="00B50B8D" w:rsidRDefault="00A2087D" w:rsidP="00144508">
      <w:pPr>
        <w:pStyle w:val="MRLevel2"/>
      </w:pPr>
      <w:bookmarkStart w:id="441" w:name="_DV_M534"/>
      <w:bookmarkStart w:id="442" w:name="_Toc136232127"/>
      <w:bookmarkStart w:id="443" w:name="_Toc139100765"/>
      <w:bookmarkEnd w:id="441"/>
      <w:r w:rsidRPr="00B50B8D">
        <w:t>2.1.</w:t>
      </w:r>
      <w:r w:rsidRPr="00B50B8D">
        <w:tab/>
      </w:r>
      <w:bookmarkEnd w:id="442"/>
      <w:bookmarkEnd w:id="443"/>
      <w:r w:rsidR="00626189" w:rsidRPr="00B50B8D">
        <w:t>[Blank]</w:t>
      </w:r>
    </w:p>
    <w:p w14:paraId="1634FD9F" w14:textId="6BD4DD20" w:rsidR="00542F79" w:rsidRPr="00B50B8D" w:rsidRDefault="00542F79" w:rsidP="00144508">
      <w:pPr>
        <w:pStyle w:val="MRLevel2"/>
      </w:pPr>
      <w:bookmarkStart w:id="444" w:name="_DV_M535"/>
      <w:bookmarkStart w:id="445" w:name="_DV_M536"/>
      <w:bookmarkStart w:id="446" w:name="_DV_M537"/>
      <w:bookmarkStart w:id="447" w:name="_DV_M538"/>
      <w:bookmarkStart w:id="448" w:name="_DV_M539"/>
      <w:bookmarkStart w:id="449" w:name="_DV_M540"/>
      <w:bookmarkStart w:id="450" w:name="_DV_M541"/>
      <w:bookmarkStart w:id="451" w:name="_DV_M542"/>
      <w:bookmarkStart w:id="452" w:name="_DV_M543"/>
      <w:bookmarkStart w:id="453" w:name="_DV_M544"/>
      <w:bookmarkStart w:id="454" w:name="_DV_M545"/>
      <w:bookmarkStart w:id="455" w:name="_DV_M546"/>
      <w:bookmarkStart w:id="456" w:name="_DV_M547"/>
      <w:bookmarkStart w:id="457" w:name="_DV_M548"/>
      <w:bookmarkStart w:id="458" w:name="_DV_M549"/>
      <w:bookmarkStart w:id="459" w:name="_DV_M550"/>
      <w:bookmarkStart w:id="460" w:name="_DV_M551"/>
      <w:bookmarkStart w:id="461" w:name="_DV_M552"/>
      <w:bookmarkStart w:id="462" w:name="_DV_M55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47833F0E" w14:textId="77777777" w:rsidR="00013434" w:rsidRPr="00B50B8D" w:rsidRDefault="00013434" w:rsidP="00144508">
      <w:pPr>
        <w:pStyle w:val="MRLevel4"/>
      </w:pPr>
      <w:r w:rsidRPr="00B50B8D">
        <w:t>(</w:t>
      </w:r>
      <w:r w:rsidR="00CC0969" w:rsidRPr="00B50B8D">
        <w:t>a</w:t>
      </w:r>
      <w:r w:rsidRPr="00B50B8D">
        <w:t>)</w:t>
      </w:r>
      <w:r w:rsidRPr="00B50B8D">
        <w:tab/>
        <w:t>to operate the Reserve Capacity Mechanism, the Short Term Energy Market, the LFAS Market, and the Balancing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7733CBE9" w14:textId="2B18921F" w:rsidR="00285590" w:rsidRPr="00B50B8D" w:rsidRDefault="00285590" w:rsidP="00285590">
      <w:pPr>
        <w:pStyle w:val="MRLevel4"/>
      </w:pPr>
      <w:r w:rsidRPr="00B50B8D">
        <w:t>(cA)</w:t>
      </w:r>
      <w:r w:rsidRPr="00B50B8D">
        <w:tab/>
        <w:t>to procure adequate Ancillary Services where Synergy cannot meet the Ancillary Service Requirements;</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B85446A" w14:textId="77777777" w:rsidR="00BC04D5" w:rsidRPr="00BC04D5" w:rsidRDefault="00BC04D5" w:rsidP="00BC04D5">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lastRenderedPageBreak/>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to support each Network Operator in relation to the standard or technical level of performance in respect of a Technical Requirement applicable to Transmission Connected Generating Systems and perform the associated functions set out in Chapter 3A of these WEM Rules;</w:t>
      </w:r>
    </w:p>
    <w:p w14:paraId="1F6A8AD8" w14:textId="29161118" w:rsidR="00285590" w:rsidRPr="00B50B8D" w:rsidRDefault="00285590" w:rsidP="000136BC">
      <w:pPr>
        <w:pStyle w:val="MRLevel4"/>
      </w:pPr>
      <w:r w:rsidRPr="00B50B8D">
        <w:lastRenderedPageBreak/>
        <w:t>(IF)</w:t>
      </w:r>
      <w:r w:rsidRPr="00B50B8D">
        <w:tab/>
        <w:t>to advise and consult with each Network Operator in respect of AEMO's System Operation Functions as contemplated under the Technical Rules applicable to the Network; and</w:t>
      </w:r>
    </w:p>
    <w:p w14:paraId="334706B3" w14:textId="085C2594" w:rsidR="00BC04D5" w:rsidRPr="00BC04D5" w:rsidRDefault="00BC04D5" w:rsidP="00BC04D5">
      <w:pPr>
        <w:pStyle w:val="MRLevel4"/>
        <w:rPr>
          <w:rFonts w:eastAsiaTheme="minorEastAsia"/>
        </w:rPr>
      </w:pPr>
      <w:bookmarkStart w:id="463"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3"/>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lastRenderedPageBreak/>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64" w:name="_DV_M554"/>
      <w:bookmarkStart w:id="465" w:name="_Toc136232128"/>
      <w:bookmarkStart w:id="466" w:name="_Toc139100766"/>
      <w:bookmarkEnd w:id="464"/>
      <w:r w:rsidRPr="00B50B8D">
        <w:t>2.2.</w:t>
      </w:r>
      <w:r w:rsidRPr="00B50B8D">
        <w:tab/>
      </w:r>
      <w:bookmarkStart w:id="467" w:name="_DV_M555"/>
      <w:bookmarkEnd w:id="467"/>
      <w:r w:rsidR="002A69DC" w:rsidRPr="00B50B8D">
        <w:t>[Blank]</w:t>
      </w:r>
      <w:bookmarkEnd w:id="465"/>
      <w:bookmarkEnd w:id="466"/>
    </w:p>
    <w:p w14:paraId="49483AF0" w14:textId="7738715A" w:rsidR="009738CF" w:rsidRPr="00B50B8D" w:rsidRDefault="009738CF" w:rsidP="009738CF">
      <w:pPr>
        <w:pStyle w:val="MRLevel2"/>
        <w:rPr>
          <w:lang w:val="en-AU"/>
        </w:rPr>
      </w:pPr>
      <w:bookmarkStart w:id="468" w:name="_DV_M556"/>
      <w:bookmarkStart w:id="469" w:name="_DV_M557"/>
      <w:bookmarkStart w:id="470" w:name="_DV_M558"/>
      <w:bookmarkStart w:id="471" w:name="_DV_M559"/>
      <w:bookmarkStart w:id="472" w:name="_DV_M560"/>
      <w:bookmarkStart w:id="473" w:name="_DV_M561"/>
      <w:bookmarkStart w:id="474" w:name="_DV_M562"/>
      <w:bookmarkStart w:id="475" w:name="_DV_M563"/>
      <w:bookmarkStart w:id="476" w:name="_DV_M564"/>
      <w:bookmarkEnd w:id="468"/>
      <w:bookmarkEnd w:id="469"/>
      <w:bookmarkEnd w:id="470"/>
      <w:bookmarkEnd w:id="471"/>
      <w:bookmarkEnd w:id="472"/>
      <w:bookmarkEnd w:id="473"/>
      <w:bookmarkEnd w:id="474"/>
      <w:bookmarkEnd w:id="475"/>
      <w:bookmarkEnd w:id="476"/>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2805EB41" w14:textId="77777777" w:rsidR="00341C64" w:rsidRPr="00341C64" w:rsidRDefault="00341C64" w:rsidP="00341C64">
      <w:pPr>
        <w:pStyle w:val="MRLevel4"/>
        <w:rPr>
          <w:rFonts w:eastAsiaTheme="minorEastAsia"/>
        </w:rPr>
      </w:pPr>
      <w:r w:rsidRPr="00341C64">
        <w:rPr>
          <w:rFonts w:eastAsiaTheme="minorEastAsia"/>
        </w:rPr>
        <w:lastRenderedPageBreak/>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477" w:name="_DV_M565"/>
      <w:bookmarkStart w:id="478" w:name="_Toc136232129"/>
      <w:bookmarkStart w:id="479" w:name="_Toc139100767"/>
      <w:bookmarkEnd w:id="477"/>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lastRenderedPageBreak/>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0"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0"/>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78"/>
      <w:bookmarkEnd w:id="479"/>
    </w:p>
    <w:p w14:paraId="5C41E13F" w14:textId="77777777" w:rsidR="00241A77" w:rsidRPr="00241A77" w:rsidRDefault="00241A77" w:rsidP="00241A77">
      <w:pPr>
        <w:pStyle w:val="MRLevel3"/>
      </w:pPr>
      <w:bookmarkStart w:id="481" w:name="_DV_M566"/>
      <w:bookmarkEnd w:id="481"/>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482" w:name="_DV_M567"/>
      <w:bookmarkStart w:id="483" w:name="_DV_M568"/>
      <w:bookmarkStart w:id="484" w:name="_DV_M569"/>
      <w:bookmarkEnd w:id="482"/>
      <w:bookmarkEnd w:id="483"/>
      <w:bookmarkEnd w:id="484"/>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5" w:name="_DV_M570"/>
      <w:bookmarkEnd w:id="485"/>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lastRenderedPageBreak/>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86" w:name="_DV_M571"/>
      <w:bookmarkEnd w:id="486"/>
      <w:r w:rsidRPr="00B50B8D">
        <w:t>(a)</w:t>
      </w:r>
      <w:r w:rsidRPr="00B50B8D">
        <w:tab/>
        <w:t>the process for convening the Market Advisory Committee;</w:t>
      </w:r>
    </w:p>
    <w:p w14:paraId="2151F468" w14:textId="77777777" w:rsidR="00A2087D" w:rsidRPr="00B50B8D" w:rsidRDefault="00A2087D" w:rsidP="00144508">
      <w:pPr>
        <w:pStyle w:val="MRLevel4"/>
      </w:pPr>
      <w:bookmarkStart w:id="487" w:name="_DV_M572"/>
      <w:bookmarkEnd w:id="487"/>
      <w:r w:rsidRPr="00B50B8D">
        <w:t>(b)</w:t>
      </w:r>
      <w:r w:rsidRPr="00B50B8D">
        <w:tab/>
        <w:t>the terms of reference of the Market Advisory Committee;</w:t>
      </w:r>
    </w:p>
    <w:p w14:paraId="601A0515" w14:textId="77777777" w:rsidR="00A2087D" w:rsidRPr="00B50B8D" w:rsidRDefault="00A2087D" w:rsidP="00144508">
      <w:pPr>
        <w:pStyle w:val="MRLevel4"/>
      </w:pPr>
      <w:bookmarkStart w:id="488" w:name="_DV_M573"/>
      <w:bookmarkEnd w:id="488"/>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89" w:name="_DV_M574"/>
      <w:bookmarkEnd w:id="489"/>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0" w:name="_DV_M575"/>
      <w:bookmarkEnd w:id="490"/>
      <w:r w:rsidRPr="00B50B8D">
        <w:t>(e)</w:t>
      </w:r>
      <w:r w:rsidRPr="00B50B8D">
        <w:tab/>
        <w:t>the conduct of Market Advisory Committee meetings;</w:t>
      </w:r>
    </w:p>
    <w:p w14:paraId="363C0E5F" w14:textId="052C3AD2" w:rsidR="00A2087D" w:rsidRPr="00B50B8D" w:rsidRDefault="00A2087D" w:rsidP="00144508">
      <w:pPr>
        <w:pStyle w:val="MRLevel4"/>
      </w:pPr>
      <w:bookmarkStart w:id="491" w:name="_DV_M576"/>
      <w:bookmarkEnd w:id="491"/>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2" w:name="_DV_M577"/>
      <w:bookmarkEnd w:id="492"/>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493" w:name="_DV_M578"/>
      <w:bookmarkEnd w:id="493"/>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494" w:name="_DV_M579"/>
      <w:bookmarkEnd w:id="494"/>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5" w:name="_DV_M580"/>
      <w:bookmarkEnd w:id="495"/>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496" w:name="_DV_M581"/>
      <w:bookmarkEnd w:id="496"/>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lastRenderedPageBreak/>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497" w:name="_DV_M582"/>
      <w:bookmarkStart w:id="498" w:name="_DV_M583"/>
      <w:bookmarkStart w:id="499" w:name="_DV_M584"/>
      <w:bookmarkStart w:id="500" w:name="_DV_M585"/>
      <w:bookmarkStart w:id="501" w:name="_DV_M586"/>
      <w:bookmarkStart w:id="502" w:name="_DV_M587"/>
      <w:bookmarkStart w:id="503" w:name="_DV_M588"/>
      <w:bookmarkStart w:id="504" w:name="_DV_M589"/>
      <w:bookmarkEnd w:id="497"/>
      <w:bookmarkEnd w:id="498"/>
      <w:bookmarkEnd w:id="499"/>
      <w:bookmarkEnd w:id="500"/>
      <w:bookmarkEnd w:id="501"/>
      <w:bookmarkEnd w:id="502"/>
      <w:bookmarkEnd w:id="503"/>
      <w:bookmarkEnd w:id="504"/>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05" w:name="_DV_M590"/>
      <w:bookmarkEnd w:id="505"/>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06" w:name="_DV_M591"/>
      <w:bookmarkEnd w:id="506"/>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07" w:name="_DV_M592"/>
      <w:bookmarkEnd w:id="507"/>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lastRenderedPageBreak/>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08" w:name="_DV_M593"/>
      <w:bookmarkStart w:id="509" w:name="_DV_M594"/>
      <w:bookmarkEnd w:id="508"/>
      <w:bookmarkEnd w:id="509"/>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0" w:name="_DV_M595"/>
      <w:bookmarkEnd w:id="510"/>
      <w:r w:rsidRPr="00B50B8D">
        <w:t>(a)</w:t>
      </w:r>
      <w:r w:rsidRPr="00B50B8D">
        <w:tab/>
        <w:t>the person becomes an undischarged bankrupt;</w:t>
      </w:r>
    </w:p>
    <w:p w14:paraId="73DBAF8A" w14:textId="77777777" w:rsidR="00A2087D" w:rsidRPr="00B50B8D" w:rsidRDefault="00A2087D" w:rsidP="00144508">
      <w:pPr>
        <w:pStyle w:val="MRLevel4"/>
      </w:pPr>
      <w:bookmarkStart w:id="511" w:name="_DV_M596"/>
      <w:bookmarkEnd w:id="511"/>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2" w:name="_DV_M597"/>
      <w:bookmarkEnd w:id="512"/>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3" w:name="_DV_M598"/>
      <w:bookmarkEnd w:id="513"/>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4" w:name="_DV_M599"/>
      <w:bookmarkEnd w:id="514"/>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15" w:name="_DV_M600"/>
      <w:bookmarkEnd w:id="515"/>
      <w:r w:rsidRPr="00B50B8D">
        <w:lastRenderedPageBreak/>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16" w:name="_DV_M601"/>
      <w:bookmarkEnd w:id="516"/>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17" w:name="_DV_M604"/>
      <w:bookmarkEnd w:id="517"/>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18" w:name="_DV_M605"/>
      <w:bookmarkEnd w:id="518"/>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19" w:name="_DV_M606"/>
      <w:bookmarkStart w:id="520" w:name="_DV_M607"/>
      <w:bookmarkStart w:id="521" w:name="_DV_M608"/>
      <w:bookmarkEnd w:id="519"/>
      <w:bookmarkEnd w:id="520"/>
      <w:bookmarkEnd w:id="521"/>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22" w:name="_DV_M609"/>
      <w:bookmarkEnd w:id="522"/>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23" w:name="_DV_M610"/>
      <w:bookmarkStart w:id="524" w:name="_Toc136232130"/>
      <w:bookmarkStart w:id="525" w:name="_Toc139100768"/>
      <w:bookmarkEnd w:id="523"/>
      <w:r w:rsidRPr="00B50B8D">
        <w:lastRenderedPageBreak/>
        <w:t>Market Documents</w:t>
      </w:r>
      <w:bookmarkEnd w:id="524"/>
      <w:bookmarkEnd w:id="525"/>
    </w:p>
    <w:p w14:paraId="361DF55D" w14:textId="75A335B5" w:rsidR="00A2087D" w:rsidRPr="00B50B8D" w:rsidRDefault="00A2087D" w:rsidP="00F6553A">
      <w:pPr>
        <w:pStyle w:val="MRLevel2"/>
      </w:pPr>
      <w:bookmarkStart w:id="526" w:name="_DV_M611"/>
      <w:bookmarkStart w:id="527" w:name="_Toc136232131"/>
      <w:bookmarkStart w:id="528" w:name="_Toc139100769"/>
      <w:bookmarkEnd w:id="526"/>
      <w:r w:rsidRPr="00B50B8D">
        <w:t>2.4.</w:t>
      </w:r>
      <w:r w:rsidRPr="00B50B8D">
        <w:tab/>
      </w:r>
      <w:r w:rsidR="0078291F" w:rsidRPr="00B50B8D">
        <w:t xml:space="preserve">WEM </w:t>
      </w:r>
      <w:r w:rsidRPr="00B50B8D">
        <w:t>Rules</w:t>
      </w:r>
      <w:bookmarkStart w:id="529" w:name="_DV_M612"/>
      <w:bookmarkEnd w:id="527"/>
      <w:bookmarkEnd w:id="528"/>
      <w:bookmarkEnd w:id="529"/>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0" w:name="_DV_M613"/>
      <w:bookmarkEnd w:id="530"/>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31" w:name="_DV_M614"/>
      <w:bookmarkStart w:id="532" w:name="_DV_M615"/>
      <w:bookmarkEnd w:id="531"/>
      <w:bookmarkEnd w:id="532"/>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33" w:name="_DV_M616"/>
      <w:bookmarkEnd w:id="533"/>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34" w:name="_DV_M617"/>
      <w:bookmarkEnd w:id="534"/>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35" w:name="_DV_M618"/>
      <w:bookmarkStart w:id="536" w:name="_DV_M619"/>
      <w:bookmarkStart w:id="537" w:name="_DV_M620"/>
      <w:bookmarkStart w:id="538" w:name="_DV_M621"/>
      <w:bookmarkStart w:id="539" w:name="_DV_M622"/>
      <w:bookmarkStart w:id="540" w:name="_DV_M623"/>
      <w:bookmarkStart w:id="541" w:name="_DV_M624"/>
      <w:bookmarkEnd w:id="535"/>
      <w:bookmarkEnd w:id="536"/>
      <w:bookmarkEnd w:id="537"/>
      <w:bookmarkEnd w:id="538"/>
      <w:bookmarkEnd w:id="539"/>
      <w:bookmarkEnd w:id="540"/>
      <w:bookmarkEnd w:id="541"/>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lastRenderedPageBreak/>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2" w:name="_DV_M625"/>
      <w:bookmarkEnd w:id="542"/>
      <w:r w:rsidRPr="00B50B8D">
        <w:t>(a)</w:t>
      </w:r>
      <w:r w:rsidRPr="00B50B8D">
        <w:tab/>
        <w:t>contact details for proposing rule changes; and</w:t>
      </w:r>
    </w:p>
    <w:p w14:paraId="1CC77A40" w14:textId="77777777" w:rsidR="00A2087D" w:rsidRPr="00B50B8D" w:rsidRDefault="00A2087D" w:rsidP="00F6553A">
      <w:pPr>
        <w:pStyle w:val="MRLevel4"/>
      </w:pPr>
      <w:bookmarkStart w:id="543" w:name="_DV_M626"/>
      <w:bookmarkEnd w:id="543"/>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4" w:name="_DV_M627"/>
      <w:bookmarkEnd w:id="544"/>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45" w:name="_DV_M628"/>
      <w:bookmarkEnd w:id="545"/>
      <w:r w:rsidRPr="00B50B8D">
        <w:t>ii.</w:t>
      </w:r>
      <w:r w:rsidRPr="00B50B8D">
        <w:tab/>
        <w:t>the issue to be addressed;</w:t>
      </w:r>
    </w:p>
    <w:p w14:paraId="55E173E9" w14:textId="77777777" w:rsidR="00A2087D" w:rsidRPr="00B50B8D" w:rsidRDefault="00A2087D" w:rsidP="00F6553A">
      <w:pPr>
        <w:pStyle w:val="MRLevel5"/>
      </w:pPr>
      <w:bookmarkStart w:id="546" w:name="_DV_M629"/>
      <w:bookmarkEnd w:id="546"/>
      <w:r w:rsidRPr="00B50B8D">
        <w:t>iii.</w:t>
      </w:r>
      <w:r w:rsidRPr="00B50B8D">
        <w:tab/>
        <w:t>the degree of urgency of the proposed change;</w:t>
      </w:r>
    </w:p>
    <w:p w14:paraId="45288E42" w14:textId="77777777" w:rsidR="00A2087D" w:rsidRPr="00B50B8D" w:rsidRDefault="00A2087D" w:rsidP="00F6553A">
      <w:pPr>
        <w:pStyle w:val="MRLevel5"/>
      </w:pPr>
      <w:bookmarkStart w:id="547" w:name="_DV_M630"/>
      <w:bookmarkEnd w:id="547"/>
      <w:r w:rsidRPr="00B50B8D">
        <w:t>iv.</w:t>
      </w:r>
      <w:r w:rsidRPr="00B50B8D">
        <w:tab/>
        <w:t>any proposed specific changes to particular rules;</w:t>
      </w:r>
    </w:p>
    <w:p w14:paraId="3FE640EF" w14:textId="6B9C6C2D" w:rsidR="00A2087D" w:rsidRPr="00B50B8D" w:rsidRDefault="00A2087D" w:rsidP="00F6553A">
      <w:pPr>
        <w:pStyle w:val="MRLevel5"/>
      </w:pPr>
      <w:bookmarkStart w:id="548" w:name="_DV_M631"/>
      <w:bookmarkEnd w:id="548"/>
      <w:r w:rsidRPr="00B50B8D">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49" w:name="_DV_M632"/>
      <w:bookmarkEnd w:id="549"/>
      <w:r w:rsidRPr="00B50B8D">
        <w:t>vi.</w:t>
      </w:r>
      <w:r w:rsidRPr="00B50B8D">
        <w:tab/>
        <w:t>any identifiable costs and benefits of the change.</w:t>
      </w:r>
    </w:p>
    <w:p w14:paraId="1E2C6C87" w14:textId="6AEEF30E" w:rsidR="00E437FF" w:rsidRPr="00B50B8D" w:rsidRDefault="00E437FF" w:rsidP="00F6553A">
      <w:pPr>
        <w:pStyle w:val="MRLevel2"/>
      </w:pPr>
      <w:r w:rsidRPr="00B50B8D">
        <w:lastRenderedPageBreak/>
        <w:t>2.4A.</w:t>
      </w:r>
      <w:r w:rsidRPr="00B50B8D">
        <w:tab/>
      </w:r>
      <w:r w:rsidR="0078291F" w:rsidRPr="00B50B8D">
        <w:t xml:space="preserve">WEM </w:t>
      </w:r>
      <w:r w:rsidRPr="00B50B8D">
        <w:t>Rules made by the Minister</w:t>
      </w:r>
    </w:p>
    <w:p w14:paraId="294C33A9" w14:textId="6FF22056" w:rsidR="00E437FF" w:rsidRPr="00B50B8D" w:rsidRDefault="00E437FF" w:rsidP="00F6553A">
      <w:pPr>
        <w:pStyle w:val="MRLevel3"/>
      </w:pPr>
      <w:r w:rsidRPr="00B50B8D">
        <w:t>2.4A.1.</w:t>
      </w:r>
      <w:r w:rsidRPr="00B50B8D">
        <w:tab/>
      </w:r>
      <w:r w:rsidR="007E78D8" w:rsidRPr="00B50B8D">
        <w:t>This section 2.4A applies from 21 September 2019 until 1 July 2021, being the date on which the Minister's power to make Amending Rules under regulation 7(5) of the WEM Regulations ends.</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50" w:name="_DV_M633"/>
      <w:bookmarkStart w:id="551" w:name="_Toc136232132"/>
      <w:bookmarkStart w:id="552" w:name="_Toc139100770"/>
      <w:bookmarkEnd w:id="550"/>
      <w:r w:rsidRPr="00B50B8D">
        <w:t>2.5.</w:t>
      </w:r>
      <w:r w:rsidRPr="00B50B8D">
        <w:tab/>
        <w:t>Rule Change Proposals</w:t>
      </w:r>
      <w:bookmarkStart w:id="553" w:name="_DV_M634"/>
      <w:bookmarkEnd w:id="551"/>
      <w:bookmarkEnd w:id="552"/>
      <w:bookmarkEnd w:id="553"/>
      <w:r w:rsidRPr="00B50B8D">
        <w:t xml:space="preserve"> </w:t>
      </w:r>
    </w:p>
    <w:p w14:paraId="7FDF3102" w14:textId="62709C19" w:rsidR="00A2087D" w:rsidRPr="00B50B8D" w:rsidRDefault="00A2087D" w:rsidP="00F6553A">
      <w:pPr>
        <w:pStyle w:val="MRLevel3"/>
      </w:pPr>
      <w:bookmarkStart w:id="554" w:name="_DV_M635"/>
      <w:bookmarkEnd w:id="554"/>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55" w:name="_DV_M636"/>
      <w:bookmarkEnd w:id="555"/>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lastRenderedPageBreak/>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56" w:name="_DV_M637"/>
      <w:bookmarkEnd w:id="556"/>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57" w:name="_DV_M638"/>
      <w:bookmarkEnd w:id="557"/>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58" w:name="_DV_M639"/>
      <w:bookmarkEnd w:id="558"/>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59" w:name="_DV_M640"/>
      <w:bookmarkEnd w:id="559"/>
      <w:r w:rsidRPr="00B50B8D">
        <w:t>2.5.6.</w:t>
      </w:r>
      <w:r w:rsidRPr="00B50B8D">
        <w:tab/>
        <w:t>Within five Business Days of the later of:</w:t>
      </w:r>
    </w:p>
    <w:p w14:paraId="500AD0D1" w14:textId="77777777" w:rsidR="00A2087D" w:rsidRPr="00B50B8D" w:rsidRDefault="00A2087D" w:rsidP="00F6553A">
      <w:pPr>
        <w:pStyle w:val="MRLevel4"/>
      </w:pPr>
      <w:bookmarkStart w:id="560" w:name="_DV_M641"/>
      <w:bookmarkEnd w:id="560"/>
      <w:r w:rsidRPr="00B50B8D">
        <w:t>(a)</w:t>
      </w:r>
      <w:r w:rsidRPr="00B50B8D">
        <w:tab/>
        <w:t>receiving the Rule Change Proposal; and</w:t>
      </w:r>
    </w:p>
    <w:p w14:paraId="49F9CFC5" w14:textId="77777777" w:rsidR="00A2087D" w:rsidRPr="00B50B8D" w:rsidRDefault="00A2087D" w:rsidP="00F6553A">
      <w:pPr>
        <w:pStyle w:val="MRLevel4"/>
      </w:pPr>
      <w:bookmarkStart w:id="561" w:name="_DV_M642"/>
      <w:bookmarkEnd w:id="561"/>
      <w:r w:rsidRPr="00B50B8D">
        <w:t>(b)</w:t>
      </w:r>
      <w:r w:rsidRPr="00B50B8D">
        <w:tab/>
        <w:t>any clarification under clause 2.5.5,</w:t>
      </w:r>
    </w:p>
    <w:p w14:paraId="0FA49D59" w14:textId="6FF83C8C" w:rsidR="00FD6EC2" w:rsidRPr="00B50B8D" w:rsidRDefault="00A2087D" w:rsidP="00F6553A">
      <w:pPr>
        <w:pStyle w:val="MRLevel3continued"/>
      </w:pPr>
      <w:bookmarkStart w:id="562" w:name="_DV_M643"/>
      <w:bookmarkEnd w:id="562"/>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3" w:name="_DV_M644"/>
      <w:bookmarkEnd w:id="563"/>
      <w:r w:rsidRPr="00B50B8D">
        <w:lastRenderedPageBreak/>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4" w:name="_DV_M645"/>
      <w:bookmarkEnd w:id="564"/>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65" w:name="_DV_M646"/>
      <w:bookmarkEnd w:id="565"/>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66" w:name="_DV_M647"/>
      <w:bookmarkEnd w:id="566"/>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567" w:name="_DV_M648"/>
      <w:bookmarkEnd w:id="567"/>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568" w:name="_DV_M649"/>
      <w:bookmarkEnd w:id="568"/>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69" w:name="_DV_M650"/>
      <w:bookmarkEnd w:id="569"/>
      <w:r w:rsidRPr="00B50B8D">
        <w:t>(f)</w:t>
      </w:r>
      <w:r w:rsidRPr="00B50B8D">
        <w:tab/>
        <w:t>if the Rule Change Proposal will be progressed further:</w:t>
      </w:r>
    </w:p>
    <w:p w14:paraId="1F24D265" w14:textId="77777777" w:rsidR="00A2087D" w:rsidRPr="00B50B8D" w:rsidRDefault="00A2087D" w:rsidP="00F6553A">
      <w:pPr>
        <w:pStyle w:val="MRLevel5"/>
      </w:pPr>
      <w:bookmarkStart w:id="570" w:name="_DV_M651"/>
      <w:bookmarkEnd w:id="570"/>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1" w:name="_DV_M652"/>
      <w:bookmarkEnd w:id="571"/>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2" w:name="_DV_M653"/>
      <w:bookmarkEnd w:id="572"/>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3" w:name="_DV_M654"/>
      <w:bookmarkEnd w:id="573"/>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4" w:name="_DV_M655"/>
      <w:bookmarkEnd w:id="574"/>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75" w:name="_DV_M656"/>
      <w:bookmarkEnd w:id="575"/>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76" w:name="_DV_M657"/>
      <w:bookmarkEnd w:id="576"/>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77" w:name="_DV_M658"/>
      <w:bookmarkStart w:id="578" w:name="_DV_M659"/>
      <w:bookmarkStart w:id="579" w:name="_DV_M660"/>
      <w:bookmarkStart w:id="580" w:name="_DV_M661"/>
      <w:bookmarkStart w:id="581" w:name="_DV_M662"/>
      <w:bookmarkEnd w:id="577"/>
      <w:bookmarkEnd w:id="578"/>
      <w:bookmarkEnd w:id="579"/>
      <w:bookmarkEnd w:id="580"/>
      <w:bookmarkEnd w:id="581"/>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2" w:name="_DV_M663"/>
      <w:bookmarkEnd w:id="582"/>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3" w:name="_DV_M664"/>
      <w:bookmarkEnd w:id="583"/>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4" w:name="_DV_M665"/>
      <w:bookmarkEnd w:id="584"/>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85" w:name="_DV_M666"/>
      <w:bookmarkEnd w:id="585"/>
      <w:r w:rsidRPr="00B50B8D">
        <w:t>2.5.13.</w:t>
      </w:r>
      <w:r w:rsidRPr="00B50B8D">
        <w:tab/>
        <w:t>A notice of extension must include:</w:t>
      </w:r>
    </w:p>
    <w:p w14:paraId="6D202A38" w14:textId="77777777" w:rsidR="00A2087D" w:rsidRPr="00B50B8D" w:rsidRDefault="00A2087D" w:rsidP="00F6553A">
      <w:pPr>
        <w:pStyle w:val="MRLevel4"/>
      </w:pPr>
      <w:bookmarkStart w:id="586" w:name="_DV_M667"/>
      <w:bookmarkEnd w:id="586"/>
      <w:r w:rsidRPr="00B50B8D">
        <w:t>(a)</w:t>
      </w:r>
      <w:r w:rsidRPr="00B50B8D">
        <w:tab/>
        <w:t>the reasons for the proposed extension;</w:t>
      </w:r>
    </w:p>
    <w:p w14:paraId="06009DA2" w14:textId="77777777" w:rsidR="00A2087D" w:rsidRPr="00B50B8D" w:rsidRDefault="00A2087D" w:rsidP="00F6553A">
      <w:pPr>
        <w:pStyle w:val="MRLevel4"/>
      </w:pPr>
      <w:bookmarkStart w:id="587" w:name="_DV_M668"/>
      <w:bookmarkEnd w:id="587"/>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88" w:name="_DV_M669"/>
      <w:bookmarkEnd w:id="588"/>
      <w:r w:rsidRPr="00B50B8D">
        <w:t>(c)</w:t>
      </w:r>
      <w:r w:rsidRPr="00B50B8D">
        <w:tab/>
        <w:t>the proposed length of any extension; and</w:t>
      </w:r>
    </w:p>
    <w:p w14:paraId="430573CF" w14:textId="77777777" w:rsidR="00A2087D" w:rsidRPr="00B50B8D" w:rsidRDefault="00A2087D" w:rsidP="00F6553A">
      <w:pPr>
        <w:pStyle w:val="MRLevel4"/>
      </w:pPr>
      <w:bookmarkStart w:id="589" w:name="_DV_M670"/>
      <w:bookmarkEnd w:id="589"/>
      <w:r w:rsidRPr="00B50B8D">
        <w:t>(d)</w:t>
      </w:r>
      <w:r w:rsidRPr="00B50B8D">
        <w:tab/>
        <w:t>the proposed work program.</w:t>
      </w:r>
    </w:p>
    <w:p w14:paraId="43389435" w14:textId="107D73DC" w:rsidR="00A2087D" w:rsidRPr="00B50B8D" w:rsidRDefault="00A2087D" w:rsidP="00F6553A">
      <w:pPr>
        <w:pStyle w:val="MRLevel3"/>
      </w:pPr>
      <w:bookmarkStart w:id="590" w:name="_DV_M671"/>
      <w:bookmarkEnd w:id="590"/>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1" w:name="_DV_M672"/>
      <w:bookmarkEnd w:id="591"/>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2" w:name="_DV_M673"/>
      <w:bookmarkStart w:id="593" w:name="_Toc136232133"/>
      <w:bookmarkStart w:id="594" w:name="_Toc139100771"/>
      <w:bookmarkEnd w:id="592"/>
      <w:r w:rsidRPr="00B50B8D">
        <w:lastRenderedPageBreak/>
        <w:t>2.6.</w:t>
      </w:r>
      <w:r w:rsidRPr="00B50B8D">
        <w:tab/>
        <w:t>Fast Track Rule Change Process</w:t>
      </w:r>
      <w:bookmarkEnd w:id="593"/>
      <w:bookmarkEnd w:id="594"/>
    </w:p>
    <w:p w14:paraId="31DE3DA3" w14:textId="22B35963" w:rsidR="00AE186E" w:rsidRPr="00AE186E" w:rsidRDefault="00AE186E" w:rsidP="00AE186E">
      <w:pPr>
        <w:pStyle w:val="MRLevel3"/>
      </w:pPr>
      <w:bookmarkStart w:id="595" w:name="_DV_M674"/>
      <w:bookmarkEnd w:id="595"/>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596" w:name="_DV_M675"/>
      <w:bookmarkEnd w:id="596"/>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597" w:name="_DV_M676"/>
      <w:bookmarkEnd w:id="597"/>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598" w:name="_DV_M677"/>
      <w:bookmarkEnd w:id="598"/>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599" w:name="_DV_M678"/>
      <w:bookmarkEnd w:id="599"/>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0" w:name="_DV_M679"/>
      <w:bookmarkEnd w:id="600"/>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1" w:name="_DV_M680"/>
      <w:bookmarkEnd w:id="601"/>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2" w:name="_DV_M681"/>
      <w:bookmarkEnd w:id="602"/>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3" w:name="_DV_M682"/>
      <w:bookmarkEnd w:id="603"/>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4" w:name="_DV_M683"/>
      <w:bookmarkEnd w:id="604"/>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05" w:name="_DV_M684"/>
      <w:bookmarkStart w:id="606" w:name="_DV_M685"/>
      <w:bookmarkStart w:id="607" w:name="_DV_M686"/>
      <w:bookmarkStart w:id="608" w:name="_DV_M687"/>
      <w:bookmarkEnd w:id="605"/>
      <w:bookmarkEnd w:id="606"/>
      <w:bookmarkEnd w:id="607"/>
      <w:bookmarkEnd w:id="608"/>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09" w:name="_DV_M688"/>
      <w:bookmarkEnd w:id="609"/>
      <w:r w:rsidRPr="00B50B8D">
        <w:lastRenderedPageBreak/>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0" w:name="_DV_M689"/>
      <w:bookmarkEnd w:id="610"/>
      <w:r w:rsidRPr="00B50B8D">
        <w:t>i.</w:t>
      </w:r>
      <w:r w:rsidRPr="00B50B8D">
        <w:tab/>
        <w:t>the wording of the Amending Rules; and</w:t>
      </w:r>
    </w:p>
    <w:p w14:paraId="453EBCBB" w14:textId="77777777" w:rsidR="00A2087D" w:rsidRPr="00B50B8D" w:rsidRDefault="00A2087D" w:rsidP="003440A1">
      <w:pPr>
        <w:pStyle w:val="MRLevel5"/>
      </w:pPr>
      <w:bookmarkStart w:id="611" w:name="_DV_M690"/>
      <w:bookmarkEnd w:id="611"/>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2" w:name="_DV_M691"/>
      <w:bookmarkStart w:id="613" w:name="_Toc136232134"/>
      <w:bookmarkStart w:id="614" w:name="_Toc139100772"/>
      <w:bookmarkEnd w:id="612"/>
      <w:r w:rsidRPr="00B50B8D">
        <w:t>2.7.</w:t>
      </w:r>
      <w:r w:rsidRPr="00B50B8D">
        <w:tab/>
        <w:t>Standard Rule Change Process</w:t>
      </w:r>
      <w:bookmarkEnd w:id="613"/>
      <w:bookmarkEnd w:id="614"/>
    </w:p>
    <w:p w14:paraId="7F308552" w14:textId="39F8BFD6" w:rsidR="00A2087D" w:rsidRPr="00B50B8D" w:rsidRDefault="00A2087D" w:rsidP="003440A1">
      <w:pPr>
        <w:pStyle w:val="MRLevel3"/>
      </w:pPr>
      <w:bookmarkStart w:id="615" w:name="_DV_M692"/>
      <w:bookmarkEnd w:id="615"/>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16" w:name="_DV_M693"/>
      <w:bookmarkStart w:id="617" w:name="_DV_M694"/>
      <w:bookmarkEnd w:id="616"/>
      <w:bookmarkEnd w:id="617"/>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18" w:name="_DV_M695"/>
      <w:bookmarkEnd w:id="618"/>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19" w:name="_DV_M696"/>
      <w:bookmarkEnd w:id="619"/>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0" w:name="_DV_M697"/>
      <w:bookmarkEnd w:id="620"/>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1" w:name="_DV_M698"/>
      <w:bookmarkEnd w:id="621"/>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2" w:name="_DV_M699"/>
      <w:bookmarkEnd w:id="622"/>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3" w:name="_DV_M700"/>
      <w:bookmarkEnd w:id="623"/>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4" w:name="_DV_M701"/>
      <w:bookmarkEnd w:id="624"/>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25" w:name="_DV_M702"/>
      <w:bookmarkEnd w:id="625"/>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26" w:name="_DV_M703"/>
      <w:bookmarkEnd w:id="626"/>
      <w:r w:rsidRPr="00B50B8D">
        <w:lastRenderedPageBreak/>
        <w:t>(a)</w:t>
      </w:r>
      <w:r w:rsidRPr="00B50B8D">
        <w:tab/>
        <w:t>the information in the notice of the Rule Change Proposal under clause 2.5.7;</w:t>
      </w:r>
    </w:p>
    <w:p w14:paraId="00B434BB" w14:textId="77777777" w:rsidR="00F4406C" w:rsidRPr="00F4406C" w:rsidRDefault="00F4406C" w:rsidP="00F4406C">
      <w:pPr>
        <w:pStyle w:val="MRLevel4"/>
      </w:pPr>
      <w:bookmarkStart w:id="627" w:name="_DV_M704"/>
      <w:bookmarkStart w:id="628" w:name="_DV_M705"/>
      <w:bookmarkEnd w:id="627"/>
      <w:bookmarkEnd w:id="628"/>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29" w:name="_DV_M706"/>
      <w:bookmarkEnd w:id="629"/>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0" w:name="_DV_M707"/>
      <w:bookmarkEnd w:id="630"/>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1" w:name="_DV_M708"/>
      <w:bookmarkEnd w:id="631"/>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2" w:name="_DV_M709"/>
      <w:bookmarkEnd w:id="632"/>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3" w:name="_DV_M710"/>
      <w:bookmarkEnd w:id="633"/>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4" w:name="_DV_M711"/>
      <w:bookmarkEnd w:id="634"/>
      <w:r w:rsidRPr="00B50B8D">
        <w:t>iii.</w:t>
      </w:r>
      <w:r w:rsidRPr="00B50B8D">
        <w:tab/>
        <w:t>the Rule Change Proposal be rejected; and</w:t>
      </w:r>
    </w:p>
    <w:p w14:paraId="1DCD68AE" w14:textId="27A929C7" w:rsidR="00A2087D" w:rsidRPr="00B50B8D" w:rsidRDefault="00A2087D" w:rsidP="003440A1">
      <w:pPr>
        <w:pStyle w:val="MRLevel4"/>
      </w:pPr>
      <w:bookmarkStart w:id="635" w:name="_DV_M712"/>
      <w:bookmarkEnd w:id="635"/>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36" w:name="_DV_M713"/>
      <w:bookmarkEnd w:id="636"/>
      <w:r w:rsidRPr="00B50B8D">
        <w:t>i.</w:t>
      </w:r>
      <w:r w:rsidRPr="00B50B8D">
        <w:tab/>
        <w:t>the wording of the proposed Amending Rules; and</w:t>
      </w:r>
    </w:p>
    <w:p w14:paraId="5FF478FC" w14:textId="77777777" w:rsidR="00A2087D" w:rsidRPr="00B50B8D" w:rsidRDefault="00A2087D" w:rsidP="003440A1">
      <w:pPr>
        <w:pStyle w:val="MRLevel5"/>
      </w:pPr>
      <w:bookmarkStart w:id="637" w:name="_DV_M714"/>
      <w:bookmarkEnd w:id="637"/>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38" w:name="_DV_M715"/>
      <w:bookmarkEnd w:id="638"/>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39" w:name="_DV_M716"/>
      <w:bookmarkEnd w:id="639"/>
      <w:r w:rsidRPr="00B50B8D">
        <w:t>(a)</w:t>
      </w:r>
      <w:r w:rsidRPr="00B50B8D">
        <w:tab/>
        <w:t>the information in the Draft Rule Change Report;</w:t>
      </w:r>
    </w:p>
    <w:p w14:paraId="27B7EC6B" w14:textId="77777777" w:rsidR="002834ED" w:rsidRPr="002834ED" w:rsidRDefault="002834ED" w:rsidP="002834ED">
      <w:pPr>
        <w:pStyle w:val="MRLevel4"/>
      </w:pPr>
      <w:bookmarkStart w:id="640" w:name="_DV_M717"/>
      <w:bookmarkStart w:id="641" w:name="_DV_M718"/>
      <w:bookmarkEnd w:id="640"/>
      <w:bookmarkEnd w:id="641"/>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2" w:name="_DV_M719"/>
      <w:bookmarkEnd w:id="642"/>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3" w:name="_DV_M720"/>
      <w:bookmarkEnd w:id="643"/>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4" w:name="_DV_M721"/>
      <w:bookmarkStart w:id="645" w:name="_DV_M722"/>
      <w:bookmarkStart w:id="646" w:name="_DV_M723"/>
      <w:bookmarkStart w:id="647" w:name="_DV_M724"/>
      <w:bookmarkEnd w:id="644"/>
      <w:bookmarkEnd w:id="645"/>
      <w:bookmarkEnd w:id="646"/>
      <w:bookmarkEnd w:id="647"/>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48" w:name="_DV_M725"/>
      <w:bookmarkEnd w:id="648"/>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49" w:name="_DV_M726"/>
      <w:bookmarkEnd w:id="649"/>
      <w:r w:rsidRPr="00B50B8D">
        <w:t>i.</w:t>
      </w:r>
      <w:r w:rsidRPr="00B50B8D">
        <w:tab/>
        <w:t>the wording of the Amending Rules; and</w:t>
      </w:r>
    </w:p>
    <w:p w14:paraId="5F511554" w14:textId="77777777" w:rsidR="00A2087D" w:rsidRPr="00B50B8D" w:rsidRDefault="00A2087D" w:rsidP="003440A1">
      <w:pPr>
        <w:pStyle w:val="MRLevel5"/>
      </w:pPr>
      <w:bookmarkStart w:id="650" w:name="_DV_M727"/>
      <w:bookmarkEnd w:id="650"/>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1" w:name="_DV_M728"/>
      <w:bookmarkStart w:id="652" w:name="_Toc136232135"/>
      <w:bookmarkStart w:id="653" w:name="_Toc139100773"/>
      <w:bookmarkEnd w:id="651"/>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2"/>
      <w:bookmarkEnd w:id="653"/>
    </w:p>
    <w:p w14:paraId="1944F4AC" w14:textId="1C56E6C4" w:rsidR="00A2087D" w:rsidRPr="00B50B8D" w:rsidRDefault="00A2087D" w:rsidP="003440A1">
      <w:pPr>
        <w:pStyle w:val="MRLevel3"/>
      </w:pPr>
      <w:bookmarkStart w:id="654" w:name="_DV_M729"/>
      <w:bookmarkEnd w:id="654"/>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55" w:name="_DV_M730"/>
      <w:bookmarkEnd w:id="655"/>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656" w:name="_DV_C847"/>
      <w:r w:rsidRPr="00B50B8D">
        <w:t>Rule</w:t>
      </w:r>
      <w:bookmarkStart w:id="657" w:name="_DV_M731"/>
      <w:bookmarkEnd w:id="656"/>
      <w:bookmarkEnd w:id="657"/>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58" w:name="_DV_M732"/>
      <w:bookmarkStart w:id="659" w:name="_DV_M733"/>
      <w:bookmarkEnd w:id="658"/>
      <w:bookmarkEnd w:id="659"/>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60" w:name="_DV_M734"/>
      <w:bookmarkEnd w:id="660"/>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1" w:name="_DV_M735"/>
      <w:bookmarkEnd w:id="661"/>
      <w:r w:rsidRPr="00B50B8D">
        <w:t>(a)</w:t>
      </w:r>
      <w:r w:rsidRPr="00B50B8D">
        <w:tab/>
        <w:t>approve the proposed Amending Rules;</w:t>
      </w:r>
    </w:p>
    <w:p w14:paraId="7317E81A" w14:textId="77777777" w:rsidR="00A2087D" w:rsidRPr="00B50B8D" w:rsidRDefault="00A2087D" w:rsidP="003440A1">
      <w:pPr>
        <w:pStyle w:val="MRLevel4"/>
      </w:pPr>
      <w:bookmarkStart w:id="662" w:name="_DV_M736"/>
      <w:bookmarkEnd w:id="662"/>
      <w:r w:rsidRPr="00B50B8D">
        <w:t>(b)</w:t>
      </w:r>
      <w:r w:rsidRPr="00B50B8D">
        <w:tab/>
        <w:t>not approve the proposed Amending Rules; or</w:t>
      </w:r>
    </w:p>
    <w:p w14:paraId="7730203B" w14:textId="566BA5F9" w:rsidR="00A2087D" w:rsidRPr="00B50B8D" w:rsidRDefault="00A2087D" w:rsidP="003440A1">
      <w:pPr>
        <w:pStyle w:val="MRLevel4"/>
      </w:pPr>
      <w:bookmarkStart w:id="663" w:name="_DV_M737"/>
      <w:bookmarkEnd w:id="663"/>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64" w:name="_DV_M738"/>
      <w:bookmarkEnd w:id="664"/>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65" w:name="_DV_M739"/>
      <w:bookmarkEnd w:id="665"/>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66" w:name="_DV_M740"/>
      <w:bookmarkEnd w:id="666"/>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67" w:name="_DV_M741"/>
      <w:bookmarkEnd w:id="667"/>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68" w:name="_DV_M742"/>
      <w:bookmarkEnd w:id="668"/>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69" w:name="_DV_M743"/>
      <w:bookmarkEnd w:id="669"/>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0" w:name="_DV_M744"/>
      <w:bookmarkEnd w:id="670"/>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1" w:name="_DV_M745"/>
      <w:bookmarkEnd w:id="671"/>
      <w:r w:rsidRPr="00B50B8D">
        <w:t>2.8.11.</w:t>
      </w:r>
      <w:r w:rsidRPr="00B50B8D">
        <w:tab/>
        <w:t>Amending Rules are made:</w:t>
      </w:r>
    </w:p>
    <w:p w14:paraId="5CC6A24C" w14:textId="77777777" w:rsidR="00A2087D" w:rsidRPr="00B50B8D" w:rsidRDefault="00A2087D" w:rsidP="003440A1">
      <w:pPr>
        <w:pStyle w:val="MRLevel4"/>
      </w:pPr>
      <w:bookmarkStart w:id="672" w:name="_DV_M746"/>
      <w:bookmarkEnd w:id="672"/>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3" w:name="_DV_M747"/>
      <w:bookmarkEnd w:id="673"/>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4" w:name="_DV_M748"/>
      <w:bookmarkEnd w:id="674"/>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372B5ADA" w14:textId="77777777" w:rsidR="00A2087D" w:rsidRPr="00B50B8D" w:rsidRDefault="00A2087D" w:rsidP="003440A1">
      <w:pPr>
        <w:pStyle w:val="MRLevel3"/>
      </w:pPr>
      <w:bookmarkStart w:id="675" w:name="_DV_M749"/>
      <w:bookmarkEnd w:id="675"/>
      <w:r w:rsidRPr="00B50B8D">
        <w:t>2.8.13.</w:t>
      </w:r>
      <w:r w:rsidRPr="00B50B8D">
        <w:tab/>
        <w:t>The following clauses are Protected Provisions:</w:t>
      </w:r>
      <w:r w:rsidR="00FE3B72" w:rsidRPr="00B50B8D">
        <w:t xml:space="preserve"> </w:t>
      </w:r>
    </w:p>
    <w:p w14:paraId="15493E4E" w14:textId="77777777" w:rsidR="00A2087D" w:rsidRPr="00B50B8D" w:rsidRDefault="00A2087D" w:rsidP="003440A1">
      <w:pPr>
        <w:pStyle w:val="MRLevel4"/>
      </w:pPr>
      <w:bookmarkStart w:id="676" w:name="_DV_M750"/>
      <w:bookmarkEnd w:id="676"/>
      <w:r w:rsidRPr="00B50B8D">
        <w:t>(a)</w:t>
      </w:r>
      <w:r w:rsidRPr="00B50B8D">
        <w:tab/>
        <w:t>clauses 1.1 to 1.3 and 1.5 to 1.9 ;</w:t>
      </w:r>
    </w:p>
    <w:p w14:paraId="35E7F966" w14:textId="77777777" w:rsidR="00A2087D" w:rsidRPr="00B50B8D" w:rsidRDefault="00A2087D" w:rsidP="003440A1">
      <w:pPr>
        <w:pStyle w:val="MRLevel4"/>
      </w:pPr>
      <w:bookmarkStart w:id="677" w:name="_DV_M751"/>
      <w:bookmarkEnd w:id="677"/>
      <w:r w:rsidRPr="00B50B8D">
        <w:t>(b)</w:t>
      </w:r>
      <w:r w:rsidRPr="00B50B8D">
        <w:tab/>
        <w:t>clauses 2.1 to 2.2</w:t>
      </w:r>
      <w:r w:rsidR="000642CF" w:rsidRPr="00B50B8D">
        <w:t>5</w:t>
      </w:r>
      <w:r w:rsidRPr="00B50B8D">
        <w:t>, 2.28, 2.31.1, 2.31.3, 2.31.6, 2.34.1 and 2.36.1;</w:t>
      </w:r>
    </w:p>
    <w:p w14:paraId="1F578756" w14:textId="75F93DA3" w:rsidR="00A2087D" w:rsidRPr="00B50B8D" w:rsidRDefault="00A2087D" w:rsidP="003440A1">
      <w:pPr>
        <w:pStyle w:val="MRLevel4"/>
      </w:pPr>
      <w:bookmarkStart w:id="678" w:name="_DV_M752"/>
      <w:bookmarkEnd w:id="678"/>
      <w:r w:rsidRPr="00B50B8D">
        <w:t>(c)</w:t>
      </w:r>
      <w:r w:rsidRPr="00B50B8D">
        <w:tab/>
        <w:t xml:space="preserve">clauses </w:t>
      </w:r>
      <w:r w:rsidR="00213000" w:rsidRPr="00B50B8D">
        <w:t xml:space="preserve">3.8.4 </w:t>
      </w:r>
      <w:r w:rsidRPr="00B50B8D">
        <w:t>3.15, 3.18.18 and 3.18.19;</w:t>
      </w:r>
    </w:p>
    <w:p w14:paraId="4EC309D3" w14:textId="77777777" w:rsidR="000A1780" w:rsidRPr="000A1780" w:rsidRDefault="000A1780" w:rsidP="000A1780">
      <w:pPr>
        <w:pStyle w:val="MRLevel4"/>
      </w:pPr>
      <w:bookmarkStart w:id="679" w:name="_DV_M753"/>
      <w:bookmarkStart w:id="680" w:name="_DV_M754"/>
      <w:bookmarkEnd w:id="679"/>
      <w:bookmarkEnd w:id="680"/>
      <w:r w:rsidRPr="000A1780">
        <w:t>(d)</w:t>
      </w:r>
      <w:r w:rsidRPr="000A1780">
        <w:tab/>
        <w:t>clauses 4.1.4 to 4.1.12, 4.1.15 to 4.1.19, 4.1.21, 4.1.24, 4.5.10, 4.5.11, 4.5.15 to 4.5.20, 4.5A, 4.13.10, 4.13.10A, 4.13.10B, 4.13.11, 4.13.11A, 4.13A.15, 4.13A.16 4.16, 4.24.1, 4.24.2, 4.24.12, and 4.24.19;</w:t>
      </w:r>
    </w:p>
    <w:p w14:paraId="36D076D7" w14:textId="77777777" w:rsidR="00A2087D" w:rsidRPr="00B50B8D" w:rsidRDefault="00A2087D" w:rsidP="003440A1">
      <w:pPr>
        <w:pStyle w:val="MRLevel4"/>
      </w:pPr>
      <w:r w:rsidRPr="00B50B8D">
        <w:t>(e)</w:t>
      </w:r>
      <w:r w:rsidRPr="00B50B8D">
        <w:tab/>
      </w:r>
      <w:r w:rsidR="00D44035" w:rsidRPr="00B50B8D">
        <w:t>[Blank]</w:t>
      </w:r>
    </w:p>
    <w:p w14:paraId="766BDE42" w14:textId="7BAB0549" w:rsidR="00A2087D" w:rsidRPr="00B50B8D" w:rsidRDefault="00A2087D" w:rsidP="004C4905">
      <w:pPr>
        <w:pStyle w:val="MRLevel4"/>
      </w:pPr>
      <w:bookmarkStart w:id="681" w:name="_DV_M755"/>
      <w:bookmarkEnd w:id="681"/>
      <w:r w:rsidRPr="00B50B8D">
        <w:t>(f)</w:t>
      </w:r>
      <w:r w:rsidRPr="00B50B8D">
        <w:tab/>
        <w:t xml:space="preserve">clauses </w:t>
      </w:r>
      <w:r w:rsidR="00D83672" w:rsidRPr="00B50B8D">
        <w:t>9.13.1</w:t>
      </w:r>
      <w:r w:rsidR="00537AF8" w:rsidRPr="00B50B8D">
        <w:t>,</w:t>
      </w:r>
      <w:r w:rsidR="00D83672" w:rsidRPr="00B50B8D">
        <w:t xml:space="preserve"> </w:t>
      </w:r>
      <w:r w:rsidRPr="00B50B8D">
        <w:t xml:space="preserve">9.16.3, 9.16.4 and 9.20.2; </w:t>
      </w:r>
    </w:p>
    <w:p w14:paraId="233A871C" w14:textId="261486FF" w:rsidR="00A04409" w:rsidRPr="00B50B8D" w:rsidRDefault="00A2087D" w:rsidP="003440A1">
      <w:pPr>
        <w:pStyle w:val="MRLevel4"/>
      </w:pPr>
      <w:bookmarkStart w:id="682" w:name="_DV_M756"/>
      <w:bookmarkEnd w:id="682"/>
      <w:r w:rsidRPr="00B50B8D">
        <w:t>(g)</w:t>
      </w:r>
      <w:r w:rsidRPr="00B50B8D">
        <w:tab/>
        <w:t xml:space="preserve">clauses 10.1.1, 10.1.2, 10.2.1, </w:t>
      </w:r>
      <w:r w:rsidR="004648D2">
        <w:t xml:space="preserve">10.2, </w:t>
      </w:r>
      <w:r w:rsidRPr="00B50B8D">
        <w:t>10.3 and 10.4</w:t>
      </w:r>
      <w:r w:rsidR="00AB661D" w:rsidRPr="00B50B8D">
        <w:t>.</w:t>
      </w:r>
      <w:r w:rsidR="00A04409" w:rsidRPr="00B50B8D">
        <w:t>; and</w:t>
      </w:r>
    </w:p>
    <w:p w14:paraId="175DFDD6" w14:textId="7B8AC49C" w:rsidR="004A4094" w:rsidRPr="00B50B8D" w:rsidRDefault="00A04409" w:rsidP="003440A1">
      <w:pPr>
        <w:pStyle w:val="MRLevel4"/>
      </w:pPr>
      <w:r w:rsidRPr="00B50B8D">
        <w:t>(h)</w:t>
      </w:r>
      <w:r w:rsidRPr="00B50B8D">
        <w:tab/>
        <w:t xml:space="preserve">any other clauses of these </w:t>
      </w:r>
      <w:r w:rsidR="00DC426A" w:rsidRPr="00B50B8D">
        <w:t>WEM</w:t>
      </w:r>
      <w:r w:rsidRPr="00B50B8D">
        <w:t xml:space="preserve"> Rules that </w:t>
      </w:r>
      <w:r w:rsidR="00D95928" w:rsidRPr="00B50B8D">
        <w:t>must not be amended, repealed or replaced without the approval of the Minister</w:t>
      </w:r>
      <w:r w:rsidR="00D81114" w:rsidRPr="00B50B8D">
        <w:t xml:space="preserve"> in accordance with the WEM Regulations</w:t>
      </w:r>
      <w:r w:rsidR="00A2087D" w:rsidRPr="00B50B8D">
        <w:t>.</w:t>
      </w:r>
    </w:p>
    <w:p w14:paraId="398A6109" w14:textId="77777777" w:rsidR="00A253C7" w:rsidRPr="00A253C7" w:rsidRDefault="00A253C7" w:rsidP="00A253C7">
      <w:pPr>
        <w:pStyle w:val="MRLevel3"/>
      </w:pPr>
      <w:bookmarkStart w:id="683" w:name="_DV_M757"/>
      <w:bookmarkStart w:id="684" w:name="_Toc136232136"/>
      <w:bookmarkStart w:id="685" w:name="_Toc139100774"/>
      <w:bookmarkEnd w:id="683"/>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lastRenderedPageBreak/>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4"/>
      <w:bookmarkEnd w:id="685"/>
    </w:p>
    <w:p w14:paraId="2383D9F8" w14:textId="4B740C0C" w:rsidR="00BE2DE4" w:rsidRPr="00B50B8D" w:rsidRDefault="00A2087D" w:rsidP="003440A1">
      <w:pPr>
        <w:pStyle w:val="MRLevel3"/>
      </w:pPr>
      <w:bookmarkStart w:id="686" w:name="_DV_M758"/>
      <w:bookmarkEnd w:id="686"/>
      <w:r w:rsidRPr="00B50B8D">
        <w:t>2.9.1.</w:t>
      </w:r>
      <w:r w:rsidRPr="00B50B8D">
        <w:tab/>
      </w:r>
      <w:r w:rsidR="00D85A71" w:rsidRPr="00B50B8D">
        <w:t>[Blank]</w:t>
      </w:r>
    </w:p>
    <w:p w14:paraId="144DC288" w14:textId="586122B3" w:rsidR="005509AC" w:rsidRPr="00B50B8D" w:rsidRDefault="00A2087D" w:rsidP="003440A1">
      <w:pPr>
        <w:pStyle w:val="MRLevel3"/>
      </w:pPr>
      <w:bookmarkStart w:id="687" w:name="_DV_M759"/>
      <w:bookmarkEnd w:id="687"/>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88" w:name="_DV_M760"/>
      <w:bookmarkEnd w:id="688"/>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689"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689"/>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lastRenderedPageBreak/>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0" w:name="_DV_M761"/>
      <w:bookmarkEnd w:id="690"/>
      <w:r w:rsidRPr="00B50B8D">
        <w:t>(a)</w:t>
      </w:r>
      <w:r w:rsidRPr="00B50B8D">
        <w:tab/>
        <w:t>must:</w:t>
      </w:r>
    </w:p>
    <w:p w14:paraId="3CE4634B" w14:textId="2E957CD4" w:rsidR="00A2087D" w:rsidRPr="00B50B8D" w:rsidRDefault="00A2087D" w:rsidP="003440A1">
      <w:pPr>
        <w:pStyle w:val="MRLevel5"/>
      </w:pPr>
      <w:bookmarkStart w:id="691" w:name="_DV_M762"/>
      <w:bookmarkEnd w:id="691"/>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692" w:name="_DV_M763"/>
      <w:bookmarkEnd w:id="692"/>
      <w:r w:rsidRPr="00B50B8D">
        <w:t>ii.</w:t>
      </w:r>
      <w:r w:rsidRPr="00B50B8D">
        <w:tab/>
        <w:t>be consistent with the Wholesale Market Objectives; and</w:t>
      </w:r>
    </w:p>
    <w:p w14:paraId="50414C8D" w14:textId="37E2A96F" w:rsidR="00A2087D" w:rsidRPr="00B50B8D" w:rsidRDefault="00A2087D" w:rsidP="003440A1">
      <w:pPr>
        <w:pStyle w:val="MRLevel5"/>
      </w:pPr>
      <w:bookmarkStart w:id="693" w:name="_DV_M764"/>
      <w:bookmarkEnd w:id="693"/>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694" w:name="_DV_M765"/>
      <w:bookmarkEnd w:id="694"/>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695" w:name="_DV_M766"/>
      <w:bookmarkEnd w:id="695"/>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696" w:name="_DV_M767"/>
      <w:bookmarkEnd w:id="696"/>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462D1642" w14:textId="48DD5FE0" w:rsidR="00A2087D" w:rsidRPr="00B50B8D" w:rsidRDefault="00A2087D" w:rsidP="003440A1">
      <w:pPr>
        <w:pStyle w:val="MRLevel3"/>
      </w:pPr>
      <w:bookmarkStart w:id="697" w:name="_DV_M768"/>
      <w:bookmarkStart w:id="698" w:name="_DV_M769"/>
      <w:bookmarkStart w:id="699" w:name="_DV_M770"/>
      <w:bookmarkStart w:id="700" w:name="_DV_M771"/>
      <w:bookmarkEnd w:id="697"/>
      <w:bookmarkEnd w:id="698"/>
      <w:bookmarkEnd w:id="699"/>
      <w:bookmarkEnd w:id="700"/>
      <w:r w:rsidRPr="00B50B8D">
        <w:t>2.9.6.</w:t>
      </w:r>
      <w:r w:rsidRPr="00B50B8D">
        <w:tab/>
      </w:r>
      <w:r w:rsidR="00D85A71" w:rsidRPr="00B50B8D">
        <w:t>[Blank]</w:t>
      </w:r>
    </w:p>
    <w:p w14:paraId="4ABBC435" w14:textId="7004B1CF" w:rsidR="00A2087D" w:rsidRPr="00B50B8D" w:rsidRDefault="00A2087D" w:rsidP="003440A1">
      <w:pPr>
        <w:pStyle w:val="MRLevel3"/>
      </w:pPr>
      <w:bookmarkStart w:id="701" w:name="_DV_M772"/>
      <w:bookmarkEnd w:id="701"/>
      <w:r w:rsidRPr="00B50B8D">
        <w:t>2.9.7.</w:t>
      </w:r>
      <w:r w:rsidRPr="00B50B8D">
        <w:tab/>
      </w:r>
      <w:r w:rsidR="002A69DC" w:rsidRPr="00B50B8D">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0D27F4A8" w14:textId="2C9D96DA" w:rsidR="00A2087D" w:rsidRPr="00B50B8D" w:rsidRDefault="00A2087D" w:rsidP="003440A1">
      <w:pPr>
        <w:pStyle w:val="MRLevel3"/>
      </w:pPr>
      <w:bookmarkStart w:id="702" w:name="_DV_M773"/>
      <w:bookmarkEnd w:id="702"/>
      <w:r w:rsidRPr="00B50B8D">
        <w:t>2.9.8.</w:t>
      </w:r>
      <w:r w:rsidRPr="00B50B8D">
        <w:tab/>
        <w:t xml:space="preserve">A Rule Participant other than </w:t>
      </w:r>
      <w:r w:rsidR="00E82D84" w:rsidRPr="00B50B8D">
        <w:t>AEMO</w:t>
      </w:r>
      <w:r w:rsidRPr="00B50B8D">
        <w:t xml:space="preserve"> must comply with </w:t>
      </w:r>
      <w:r w:rsidR="007C3067" w:rsidRPr="00B50B8D">
        <w:t>WEM</w:t>
      </w:r>
      <w:r w:rsidRPr="00B50B8D">
        <w:t xml:space="preserve"> Procedures applicable to it.  </w:t>
      </w:r>
    </w:p>
    <w:p w14:paraId="50E19704" w14:textId="77777777" w:rsidR="00A2087D" w:rsidRPr="00B50B8D" w:rsidRDefault="00A2087D" w:rsidP="003440A1">
      <w:pPr>
        <w:pStyle w:val="MRLevel2"/>
      </w:pPr>
      <w:bookmarkStart w:id="703" w:name="_DV_M774"/>
      <w:bookmarkStart w:id="704" w:name="_Toc136232137"/>
      <w:bookmarkStart w:id="705" w:name="_Toc139100775"/>
      <w:bookmarkEnd w:id="703"/>
      <w:r w:rsidRPr="00B50B8D">
        <w:t>2.10.</w:t>
      </w:r>
      <w:r w:rsidRPr="00B50B8D">
        <w:tab/>
        <w:t>Procedure Change Process</w:t>
      </w:r>
      <w:bookmarkEnd w:id="704"/>
      <w:bookmarkEnd w:id="705"/>
    </w:p>
    <w:p w14:paraId="796B4C74" w14:textId="6D4FA5D9" w:rsidR="00A2087D" w:rsidRPr="00B50B8D" w:rsidRDefault="00A2087D" w:rsidP="003440A1">
      <w:pPr>
        <w:pStyle w:val="MRLevel3"/>
      </w:pPr>
      <w:bookmarkStart w:id="706" w:name="_DV_M775"/>
      <w:bookmarkEnd w:id="706"/>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07" w:name="_DV_M776"/>
      <w:bookmarkEnd w:id="707"/>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lastRenderedPageBreak/>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08" w:name="_DV_M777"/>
      <w:bookmarkEnd w:id="708"/>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09" w:name="_DV_M778"/>
      <w:bookmarkEnd w:id="709"/>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0" w:name="_DV_M779"/>
      <w:bookmarkEnd w:id="710"/>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11" w:name="_DV_M780"/>
      <w:bookmarkEnd w:id="711"/>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2" w:name="_DV_M781"/>
      <w:bookmarkEnd w:id="712"/>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3" w:name="_DV_M782"/>
      <w:bookmarkEnd w:id="713"/>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14" w:name="_DV_M783"/>
      <w:bookmarkEnd w:id="714"/>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w:t>
      </w:r>
      <w:r w:rsidR="00DC66CE" w:rsidRPr="00B50B8D">
        <w:rPr>
          <w:lang w:val="en-AU"/>
        </w:rPr>
        <w:lastRenderedPageBreak/>
        <w:t xml:space="preserve">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0EC15E2" w14:textId="28C8F936" w:rsidR="00A2087D" w:rsidRPr="00B50B8D" w:rsidRDefault="00A2087D" w:rsidP="003440A1">
      <w:pPr>
        <w:pStyle w:val="MRLevel3"/>
      </w:pPr>
      <w:bookmarkStart w:id="715" w:name="_DV_M785"/>
      <w:bookmarkEnd w:id="715"/>
      <w:r w:rsidRPr="00B50B8D">
        <w:t>2.10.8.</w:t>
      </w:r>
      <w:r w:rsidRPr="00B50B8D">
        <w:tab/>
      </w:r>
      <w:r w:rsidR="003117B2" w:rsidRPr="00B50B8D">
        <w:t>[</w:t>
      </w:r>
      <w:r w:rsidR="0031616B" w:rsidRPr="00B50B8D">
        <w:t>b</w:t>
      </w:r>
      <w:r w:rsidR="003117B2" w:rsidRPr="00B50B8D">
        <w:t>lank]</w:t>
      </w:r>
    </w:p>
    <w:p w14:paraId="4C103187" w14:textId="71B0C98B" w:rsidR="00A2087D" w:rsidRPr="00B50B8D" w:rsidRDefault="00A2087D" w:rsidP="003440A1">
      <w:pPr>
        <w:pStyle w:val="MRLevel3"/>
      </w:pPr>
      <w:bookmarkStart w:id="716" w:name="_DV_M786"/>
      <w:bookmarkEnd w:id="716"/>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44299392" w:rsidR="00A2087D" w:rsidRPr="00B50B8D" w:rsidRDefault="00A2087D" w:rsidP="003440A1">
      <w:pPr>
        <w:pStyle w:val="MRLevel4"/>
      </w:pPr>
      <w:bookmarkStart w:id="717" w:name="_DV_M787"/>
      <w:bookmarkEnd w:id="717"/>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 xml:space="preserve">; </w:t>
      </w:r>
    </w:p>
    <w:p w14:paraId="145C69A4" w14:textId="5DFD14CC"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p>
    <w:p w14:paraId="49CA194B" w14:textId="0A0F2F72" w:rsidR="001B391B" w:rsidRPr="00B50B8D" w:rsidRDefault="001B391B" w:rsidP="001B391B">
      <w:pPr>
        <w:pStyle w:val="MRLevel4"/>
      </w:pPr>
      <w:r w:rsidRPr="00B50B8D">
        <w:t>(aB)</w:t>
      </w:r>
      <w:r w:rsidRPr="00B50B8D">
        <w:tab/>
      </w:r>
      <w:r w:rsidR="00BD57E1">
        <w:t>[Blank]</w:t>
      </w:r>
    </w:p>
    <w:p w14:paraId="1C75BC9C" w14:textId="039BCF02" w:rsidR="00A2087D" w:rsidRPr="00B50B8D" w:rsidRDefault="00A2087D" w:rsidP="003440A1">
      <w:pPr>
        <w:pStyle w:val="MRLevel4"/>
      </w:pPr>
      <w:bookmarkStart w:id="718" w:name="_DV_M788"/>
      <w:bookmarkEnd w:id="718"/>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19" w:name="_DV_M789"/>
      <w:bookmarkEnd w:id="719"/>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0" w:name="_DV_M790"/>
      <w:bookmarkEnd w:id="720"/>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1" w:name="_DV_M791"/>
      <w:bookmarkEnd w:id="721"/>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22" w:name="_DV_M792"/>
      <w:bookmarkEnd w:id="722"/>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3" w:name="_DV_M793"/>
      <w:bookmarkEnd w:id="723"/>
      <w:r w:rsidRPr="00B50B8D">
        <w:lastRenderedPageBreak/>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4" w:name="_DV_M794"/>
      <w:bookmarkEnd w:id="724"/>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25" w:name="_DV_M795"/>
      <w:bookmarkEnd w:id="725"/>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26" w:name="_DV_M796"/>
      <w:bookmarkEnd w:id="726"/>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77777777" w:rsidR="00767C27" w:rsidRPr="00767C27" w:rsidRDefault="00767C27" w:rsidP="00767C27">
      <w:pPr>
        <w:pStyle w:val="MRLevel4"/>
      </w:pPr>
      <w:bookmarkStart w:id="727" w:name="_DV_M797"/>
      <w:bookmarkEnd w:id="727"/>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28" w:name="_DV_M798"/>
      <w:bookmarkEnd w:id="728"/>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29" w:name="_DV_M799"/>
      <w:bookmarkEnd w:id="729"/>
      <w:r w:rsidRPr="00B50B8D">
        <w:lastRenderedPageBreak/>
        <w:t>2.10.14.</w:t>
      </w:r>
      <w:r w:rsidRPr="00B50B8D">
        <w:tab/>
      </w:r>
      <w:r w:rsidR="00141CFE" w:rsidRPr="00B50B8D">
        <w:rPr>
          <w:rFonts w:cs="Arial"/>
        </w:rPr>
        <w:t>[Blank]</w:t>
      </w:r>
      <w:bookmarkStart w:id="730" w:name="_DV_M800"/>
      <w:bookmarkStart w:id="731" w:name="_DV_M801"/>
      <w:bookmarkEnd w:id="730"/>
      <w:bookmarkEnd w:id="731"/>
    </w:p>
    <w:p w14:paraId="534C6827" w14:textId="77777777" w:rsidR="00A2087D" w:rsidRPr="00B50B8D" w:rsidRDefault="00A2087D" w:rsidP="003440A1">
      <w:pPr>
        <w:pStyle w:val="MRLevel3"/>
      </w:pPr>
      <w:bookmarkStart w:id="732" w:name="_DV_M802"/>
      <w:bookmarkEnd w:id="732"/>
      <w:r w:rsidRPr="00B50B8D">
        <w:t>2.10.15.</w:t>
      </w:r>
      <w:r w:rsidRPr="00B50B8D">
        <w:tab/>
      </w:r>
      <w:r w:rsidR="00141CFE" w:rsidRPr="00B50B8D">
        <w:rPr>
          <w:rFonts w:cs="Arial"/>
        </w:rPr>
        <w:t>[Blank]</w:t>
      </w:r>
      <w:bookmarkStart w:id="733" w:name="_DV_M803"/>
      <w:bookmarkStart w:id="734" w:name="_DV_M804"/>
      <w:bookmarkStart w:id="735" w:name="_DV_M805"/>
      <w:bookmarkEnd w:id="733"/>
      <w:bookmarkEnd w:id="734"/>
      <w:bookmarkEnd w:id="735"/>
    </w:p>
    <w:p w14:paraId="35447C08" w14:textId="77777777" w:rsidR="008B55C6" w:rsidRPr="00B50B8D" w:rsidRDefault="00A2087D" w:rsidP="003440A1">
      <w:pPr>
        <w:pStyle w:val="MRLevel3"/>
      </w:pPr>
      <w:bookmarkStart w:id="736" w:name="_DV_M806"/>
      <w:bookmarkEnd w:id="736"/>
      <w:r w:rsidRPr="00B50B8D">
        <w:t>2.10.16.</w:t>
      </w:r>
      <w:r w:rsidRPr="00B50B8D">
        <w:tab/>
      </w:r>
      <w:r w:rsidR="00141CFE" w:rsidRPr="00B50B8D">
        <w:rPr>
          <w:rFonts w:cs="Arial"/>
        </w:rPr>
        <w:t>[Blank]</w:t>
      </w:r>
      <w:bookmarkStart w:id="737" w:name="_DV_M807"/>
      <w:bookmarkStart w:id="738" w:name="_DV_M808"/>
      <w:bookmarkStart w:id="739" w:name="_DV_M809"/>
      <w:bookmarkStart w:id="740" w:name="_DV_M810"/>
      <w:bookmarkStart w:id="741" w:name="_DV_M811"/>
      <w:bookmarkStart w:id="742" w:name="_DV_M812"/>
      <w:bookmarkEnd w:id="737"/>
      <w:bookmarkEnd w:id="738"/>
      <w:bookmarkEnd w:id="739"/>
      <w:bookmarkEnd w:id="740"/>
      <w:bookmarkEnd w:id="741"/>
      <w:bookmarkEnd w:id="742"/>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43" w:name="_DV_M813"/>
      <w:bookmarkStart w:id="744" w:name="_Toc136232138"/>
      <w:bookmarkStart w:id="745" w:name="_Toc139100776"/>
      <w:bookmarkEnd w:id="743"/>
      <w:r w:rsidRPr="00B50B8D">
        <w:t>2.11.</w:t>
      </w:r>
      <w:r w:rsidRPr="00B50B8D">
        <w:tab/>
        <w:t>Coming into Force of Procedure Amendments</w:t>
      </w:r>
      <w:bookmarkEnd w:id="744"/>
      <w:bookmarkEnd w:id="745"/>
    </w:p>
    <w:p w14:paraId="6CBAC57E" w14:textId="5FF182D1" w:rsidR="00A2087D" w:rsidRPr="00B50B8D" w:rsidRDefault="00A2087D" w:rsidP="003440A1">
      <w:pPr>
        <w:pStyle w:val="MRLevel3"/>
      </w:pPr>
      <w:bookmarkStart w:id="746" w:name="_DV_M814"/>
      <w:bookmarkEnd w:id="746"/>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47" w:name="_DV_M815"/>
      <w:bookmarkEnd w:id="747"/>
      <w:r w:rsidRPr="00B50B8D">
        <w:lastRenderedPageBreak/>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48" w:name="_DV_M816"/>
      <w:bookmarkEnd w:id="748"/>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49" w:name="_DV_M817"/>
      <w:bookmarkEnd w:id="749"/>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50" w:name="_DV_M818"/>
      <w:bookmarkStart w:id="751" w:name="_Toc136232139"/>
      <w:bookmarkStart w:id="752" w:name="_Toc139100777"/>
      <w:bookmarkEnd w:id="750"/>
      <w:r w:rsidRPr="00B50B8D">
        <w:t>Monitoring, Enforcement and Audit</w:t>
      </w:r>
      <w:bookmarkEnd w:id="751"/>
      <w:bookmarkEnd w:id="752"/>
    </w:p>
    <w:p w14:paraId="3D3E1282" w14:textId="77777777" w:rsidR="00A2087D" w:rsidRPr="00B50B8D" w:rsidRDefault="00A2087D" w:rsidP="003440A1">
      <w:pPr>
        <w:pStyle w:val="MRLevel2"/>
      </w:pPr>
      <w:bookmarkStart w:id="753" w:name="_DV_M819"/>
      <w:bookmarkStart w:id="754" w:name="_Toc136232140"/>
      <w:bookmarkStart w:id="755" w:name="_Toc139100778"/>
      <w:bookmarkEnd w:id="753"/>
      <w:r w:rsidRPr="00B50B8D">
        <w:t>2.12.</w:t>
      </w:r>
      <w:r w:rsidRPr="00B50B8D">
        <w:tab/>
      </w:r>
      <w:bookmarkEnd w:id="754"/>
      <w:bookmarkEnd w:id="755"/>
      <w:r w:rsidR="009B77E5" w:rsidRPr="00B50B8D">
        <w:t>[Blank]</w:t>
      </w:r>
    </w:p>
    <w:p w14:paraId="5C907ED1" w14:textId="5CA8EA3A" w:rsidR="00A2087D" w:rsidRPr="00B50B8D" w:rsidRDefault="00A2087D" w:rsidP="003440A1">
      <w:pPr>
        <w:pStyle w:val="MRLevel2"/>
      </w:pPr>
      <w:bookmarkStart w:id="756" w:name="_DV_M820"/>
      <w:bookmarkStart w:id="757" w:name="_DV_M823"/>
      <w:bookmarkStart w:id="758" w:name="_DV_M824"/>
      <w:bookmarkStart w:id="759" w:name="_DV_M825"/>
      <w:bookmarkStart w:id="760" w:name="_DV_M826"/>
      <w:bookmarkStart w:id="761" w:name="_DV_M827"/>
      <w:bookmarkStart w:id="762" w:name="_DV_M832"/>
      <w:bookmarkStart w:id="763" w:name="_Toc136232141"/>
      <w:bookmarkStart w:id="764" w:name="_Toc139100779"/>
      <w:bookmarkEnd w:id="756"/>
      <w:bookmarkEnd w:id="757"/>
      <w:bookmarkEnd w:id="758"/>
      <w:bookmarkEnd w:id="759"/>
      <w:bookmarkEnd w:id="760"/>
      <w:bookmarkEnd w:id="761"/>
      <w:bookmarkEnd w:id="762"/>
      <w:r w:rsidRPr="00B50B8D">
        <w:t>2.13.</w:t>
      </w:r>
      <w:r w:rsidRPr="00B50B8D">
        <w:tab/>
      </w:r>
      <w:r w:rsidR="001B391B" w:rsidRPr="00B50B8D">
        <w:t>WEM</w:t>
      </w:r>
      <w:r w:rsidRPr="00B50B8D">
        <w:t xml:space="preserve"> Rule Compliance Monitoring and Enforcement</w:t>
      </w:r>
      <w:bookmarkEnd w:id="763"/>
      <w:bookmarkEnd w:id="764"/>
    </w:p>
    <w:p w14:paraId="2E5E064D" w14:textId="77777777" w:rsidR="00614EFC" w:rsidRPr="00B50B8D" w:rsidRDefault="00A2087D" w:rsidP="003440A1">
      <w:pPr>
        <w:pStyle w:val="MRLevel3"/>
      </w:pPr>
      <w:bookmarkStart w:id="765" w:name="_DV_M833"/>
      <w:bookmarkEnd w:id="765"/>
      <w:r w:rsidRPr="00B50B8D">
        <w:t>2.13.1.</w:t>
      </w:r>
      <w:r w:rsidRPr="00B50B8D">
        <w:tab/>
      </w:r>
      <w:r w:rsidR="00614EFC" w:rsidRPr="00B50B8D">
        <w:t>[Blank]</w:t>
      </w:r>
    </w:p>
    <w:p w14:paraId="68247171" w14:textId="53730888" w:rsidR="00A2087D" w:rsidRPr="00B50B8D" w:rsidRDefault="00A2087D" w:rsidP="003440A1">
      <w:pPr>
        <w:pStyle w:val="MRLevel3"/>
      </w:pPr>
      <w:bookmarkStart w:id="766" w:name="_DV_M834"/>
      <w:bookmarkEnd w:id="766"/>
      <w:r w:rsidRPr="00B50B8D">
        <w:t>2.13.2.</w:t>
      </w:r>
      <w:r w:rsidRPr="00B50B8D">
        <w:tab/>
        <w:t xml:space="preserve">The </w:t>
      </w:r>
      <w:r w:rsidR="005A1CB3" w:rsidRPr="00B50B8D">
        <w:rPr>
          <w:lang w:val="en-AU"/>
        </w:rPr>
        <w:t>Economic Regulation Authority</w:t>
      </w:r>
      <w:r w:rsidR="005A1CB3" w:rsidRPr="00B50B8D" w:rsidDel="00534042">
        <w:rPr>
          <w:lang w:val="en-AU"/>
        </w:rPr>
        <w:t xml:space="preserve"> </w:t>
      </w:r>
      <w:r w:rsidRPr="00B50B8D">
        <w:t xml:space="preserve">must monitor other Rule Participants’ behaviour </w:t>
      </w:r>
      <w:r w:rsidR="00C2592A" w:rsidRPr="00B50B8D">
        <w:t xml:space="preserve">(including </w:t>
      </w:r>
      <w:r w:rsidR="00E82D84" w:rsidRPr="00B50B8D">
        <w:t>AEMO</w:t>
      </w:r>
      <w:r w:rsidR="00EC696B" w:rsidRPr="00B50B8D">
        <w:t>’</w:t>
      </w:r>
      <w:r w:rsidR="00C2592A" w:rsidRPr="00B50B8D">
        <w:t>s behaviour)</w:t>
      </w:r>
      <w:r w:rsidR="0041777D" w:rsidRPr="00B50B8D">
        <w:t xml:space="preserve"> </w:t>
      </w:r>
      <w:r w:rsidRPr="00B50B8D">
        <w:t xml:space="preserve">for compliance with the </w:t>
      </w:r>
      <w:r w:rsidR="00F33397" w:rsidRPr="00B50B8D">
        <w:t>WEM</w:t>
      </w:r>
      <w:r w:rsidRPr="00B50B8D">
        <w:t xml:space="preserve"> Rules and </w:t>
      </w:r>
      <w:r w:rsidR="007C3067" w:rsidRPr="00B50B8D">
        <w:t>WEM</w:t>
      </w:r>
      <w:r w:rsidRPr="00B50B8D">
        <w:t xml:space="preserve"> Procedures in accordance with the </w:t>
      </w:r>
      <w:r w:rsidR="00E54A59" w:rsidRPr="00B50B8D">
        <w:t>WEM</w:t>
      </w:r>
      <w:r w:rsidR="00FE062D" w:rsidRPr="00B50B8D">
        <w:rPr>
          <w:color w:val="auto"/>
        </w:rPr>
        <w:t xml:space="preserve"> Procedure specified in clause 2.15.1</w:t>
      </w:r>
      <w:r w:rsidRPr="00B50B8D">
        <w:t>.</w:t>
      </w:r>
    </w:p>
    <w:p w14:paraId="5920E21A" w14:textId="421B8B7E" w:rsidR="00A2087D" w:rsidRPr="00B50B8D" w:rsidRDefault="00A2087D" w:rsidP="003440A1">
      <w:pPr>
        <w:pStyle w:val="MRLevel3"/>
      </w:pPr>
      <w:bookmarkStart w:id="767" w:name="_DV_M835"/>
      <w:bookmarkEnd w:id="767"/>
      <w:r w:rsidRPr="00B50B8D">
        <w:t>2.13.3.</w:t>
      </w:r>
      <w:r w:rsidRPr="00B50B8D">
        <w:tab/>
        <w:t xml:space="preserve">The </w:t>
      </w:r>
      <w:r w:rsidR="001D73CE" w:rsidRPr="00B50B8D">
        <w:rPr>
          <w:lang w:val="en-AU"/>
        </w:rPr>
        <w:t>Economic Regulation Authority</w:t>
      </w:r>
      <w:r w:rsidRPr="00B50B8D">
        <w:t xml:space="preserve"> must ensure it has processes and systems in place to allow it to monitor Rule Participants’ behaviour for compliance with the </w:t>
      </w:r>
      <w:r w:rsidR="00F33397" w:rsidRPr="00B50B8D">
        <w:t>WEM</w:t>
      </w:r>
      <w:r w:rsidRPr="00B50B8D">
        <w:t xml:space="preserve"> Rules and </w:t>
      </w:r>
      <w:r w:rsidR="007C3067" w:rsidRPr="00B50B8D">
        <w:t>WEM</w:t>
      </w:r>
      <w:r w:rsidRPr="00B50B8D">
        <w:t xml:space="preserve"> Procedures in accordance with the </w:t>
      </w:r>
      <w:r w:rsidR="00E54A59" w:rsidRPr="00B50B8D">
        <w:t>WEM</w:t>
      </w:r>
      <w:r w:rsidR="00FE062D" w:rsidRPr="00B50B8D">
        <w:rPr>
          <w:color w:val="auto"/>
        </w:rPr>
        <w:t xml:space="preserve"> Procedure specified in clause 2.15.1</w:t>
      </w:r>
      <w:r w:rsidRPr="00B50B8D">
        <w:t>.</w:t>
      </w:r>
    </w:p>
    <w:p w14:paraId="5D8EE86B" w14:textId="70BC87AA" w:rsidR="004416F6" w:rsidRPr="00B50B8D" w:rsidRDefault="004416F6" w:rsidP="003440A1">
      <w:pPr>
        <w:pStyle w:val="MRLevel3"/>
      </w:pPr>
      <w:r w:rsidRPr="00B50B8D">
        <w:t>2.13.3A</w:t>
      </w:r>
      <w:r w:rsidR="0031501A" w:rsidRPr="00B50B8D">
        <w:t>.</w:t>
      </w:r>
      <w:r w:rsidRPr="00B50B8D">
        <w:tab/>
      </w:r>
      <w:r w:rsidR="00E82D84" w:rsidRPr="00B50B8D">
        <w:t>AEMO</w:t>
      </w:r>
      <w:r w:rsidRPr="00B50B8D">
        <w:t xml:space="preserve"> must co-operate with the </w:t>
      </w:r>
      <w:r w:rsidR="00EB38BF" w:rsidRPr="00B50B8D">
        <w:rPr>
          <w:lang w:val="en-AU"/>
        </w:rPr>
        <w:t>Economic Regulation Authority</w:t>
      </w:r>
      <w:r w:rsidRPr="00B50B8D">
        <w:t xml:space="preserve"> </w:t>
      </w:r>
      <w:r w:rsidR="006C5049" w:rsidRPr="00B50B8D">
        <w:t xml:space="preserve">and </w:t>
      </w:r>
      <w:r w:rsidRPr="00B50B8D">
        <w:t xml:space="preserve">facilitate any processes and systems put in place by the </w:t>
      </w:r>
      <w:r w:rsidR="00EB38BF" w:rsidRPr="00B50B8D">
        <w:rPr>
          <w:lang w:val="en-AU"/>
        </w:rPr>
        <w:t>Economic Regulation Authority</w:t>
      </w:r>
      <w:r w:rsidRPr="00B50B8D">
        <w:t xml:space="preserve"> under clause 2.13.3</w:t>
      </w:r>
      <w:r w:rsidR="00F64C74" w:rsidRPr="00B50B8D">
        <w:rPr>
          <w:lang w:val="en-AU"/>
        </w:rPr>
        <w:t xml:space="preserve">, including by providing any market related data, information and </w:t>
      </w:r>
      <w:r w:rsidR="00F64C74" w:rsidRPr="00B50B8D">
        <w:rPr>
          <w:lang w:val="en-AU"/>
        </w:rPr>
        <w:lastRenderedPageBreak/>
        <w:t xml:space="preserve">document produced or exchanged in accordance with the </w:t>
      </w:r>
      <w:r w:rsidR="00F33397" w:rsidRPr="00B50B8D">
        <w:t>WEM</w:t>
      </w:r>
      <w:r w:rsidR="00F64C74" w:rsidRPr="00B50B8D">
        <w:rPr>
          <w:lang w:val="en-AU"/>
        </w:rPr>
        <w:t xml:space="preserve"> Rules or </w:t>
      </w:r>
      <w:r w:rsidR="00B0792F" w:rsidRPr="00B50B8D">
        <w:t>WEM</w:t>
      </w:r>
      <w:r w:rsidR="00F64C74" w:rsidRPr="00B50B8D">
        <w:rPr>
          <w:lang w:val="en-AU"/>
        </w:rPr>
        <w:t xml:space="preserve"> Procedures in AEMO’s possession or control that the Economic Regulation Authority has reason to believe may assist the Economic Regulation Authority to monitor Rule Participants’ behaviour for compliance with the provisions of the </w:t>
      </w:r>
      <w:r w:rsidR="00F33397" w:rsidRPr="00B50B8D">
        <w:t>WEM</w:t>
      </w:r>
      <w:r w:rsidR="00F64C74" w:rsidRPr="00B50B8D">
        <w:rPr>
          <w:lang w:val="en-AU"/>
        </w:rPr>
        <w:t xml:space="preserve"> Rules and </w:t>
      </w:r>
      <w:r w:rsidR="00B0792F" w:rsidRPr="00B50B8D">
        <w:t>WEM</w:t>
      </w:r>
      <w:r w:rsidR="00F64C74" w:rsidRPr="00B50B8D">
        <w:rPr>
          <w:lang w:val="en-AU"/>
        </w:rPr>
        <w:t xml:space="preserve"> Procedures</w:t>
      </w:r>
      <w:r w:rsidRPr="00B50B8D">
        <w:t>.</w:t>
      </w:r>
    </w:p>
    <w:p w14:paraId="525AA7FA" w14:textId="77777777" w:rsidR="00F64C74" w:rsidRPr="00B50B8D" w:rsidRDefault="00F64C74" w:rsidP="00F64C74">
      <w:pPr>
        <w:pStyle w:val="MRLevel3"/>
      </w:pPr>
      <w:bookmarkStart w:id="768" w:name="_DV_M836"/>
      <w:bookmarkEnd w:id="768"/>
      <w:r w:rsidRPr="00B50B8D">
        <w:t>2.13.3B.</w:t>
      </w:r>
      <w:r w:rsidRPr="00B50B8D">
        <w:tab/>
        <w:t>The Economic Regulation Authority must disclose the market related data, information or documents provided by AEMO to the Economic Regulation Authority as part of the systems and processes the Economic Regulation Authority must have in place in accordance with clause 2.13.3A as follows:</w:t>
      </w:r>
    </w:p>
    <w:p w14:paraId="7AEB0985" w14:textId="77777777" w:rsidR="00F64C74" w:rsidRPr="00B50B8D" w:rsidRDefault="00F64C74" w:rsidP="00F64C74">
      <w:pPr>
        <w:pStyle w:val="MRLevel4"/>
      </w:pPr>
      <w:r w:rsidRPr="00B50B8D">
        <w:t>(a)</w:t>
      </w:r>
      <w:r w:rsidRPr="00B50B8D">
        <w:tab/>
        <w:t>where AEMO periodically provides market related data, information or documents as part of the systems and processes in place under clause 2.13.3A, publishing the types of market related data, information or documents provided on the Economic Regulation Authority’s website in as much detail as the Economic Regulation Authority considers is reasonably practicable;</w:t>
      </w:r>
    </w:p>
    <w:p w14:paraId="25D92A87" w14:textId="77777777" w:rsidR="00F64C74" w:rsidRPr="00B50B8D" w:rsidRDefault="00F64C74" w:rsidP="00F64C74">
      <w:pPr>
        <w:pStyle w:val="MRLevel4"/>
      </w:pPr>
      <w:r w:rsidRPr="00B50B8D">
        <w:t>(b)</w:t>
      </w:r>
      <w:r w:rsidRPr="00B50B8D">
        <w:tab/>
        <w:t>where the Economic Regulation Authority requests AEMO to provide the Economic Regulation Authority with market related data, information or documents in accordance with clause 2.13.3A and the market related data, information or documents:</w:t>
      </w:r>
    </w:p>
    <w:p w14:paraId="17415696" w14:textId="77777777" w:rsidR="00F64C74" w:rsidRPr="00B50B8D" w:rsidRDefault="00F64C74" w:rsidP="00F64C74">
      <w:pPr>
        <w:pStyle w:val="MRLevel5"/>
      </w:pPr>
      <w:r w:rsidRPr="00B50B8D">
        <w:t>i.</w:t>
      </w:r>
      <w:r w:rsidRPr="00B50B8D">
        <w:tab/>
        <w:t>is not one of the types disclosed under clause 2.13.3B(a); and</w:t>
      </w:r>
    </w:p>
    <w:p w14:paraId="40A36E4A" w14:textId="77777777" w:rsidR="00F64C74" w:rsidRPr="00B50B8D" w:rsidRDefault="00F64C74" w:rsidP="00F64C74">
      <w:pPr>
        <w:pStyle w:val="MRLevel5"/>
      </w:pPr>
      <w:r w:rsidRPr="00B50B8D">
        <w:t>ii.</w:t>
      </w:r>
      <w:r w:rsidRPr="00B50B8D">
        <w:tab/>
        <w:t>relate to a specific Rule Participant (or group of Rule Participants),</w:t>
      </w:r>
    </w:p>
    <w:p w14:paraId="58CAF6C1" w14:textId="77777777" w:rsidR="00F64C74" w:rsidRPr="00B50B8D" w:rsidRDefault="00F64C74" w:rsidP="00F64C74">
      <w:pPr>
        <w:pStyle w:val="MRLevel4continued"/>
      </w:pPr>
      <w:r w:rsidRPr="00B50B8D">
        <w:t>then the Economic Regulation Authority must notify that Rule Participant (or group of Rule Participants).</w:t>
      </w:r>
    </w:p>
    <w:p w14:paraId="4E773D11" w14:textId="192EF600" w:rsidR="00A2087D" w:rsidRPr="00B50B8D" w:rsidRDefault="00A2087D" w:rsidP="003440A1">
      <w:pPr>
        <w:pStyle w:val="MRLevel3"/>
      </w:pPr>
      <w:r w:rsidRPr="00B50B8D">
        <w:t>2.13.4.</w:t>
      </w:r>
      <w:r w:rsidRPr="00B50B8D">
        <w:tab/>
        <w:t xml:space="preserve">A Rule Participant may inform the </w:t>
      </w:r>
      <w:r w:rsidR="000452D8" w:rsidRPr="00B50B8D">
        <w:rPr>
          <w:lang w:val="en-AU"/>
        </w:rPr>
        <w:t>Economic Regulation Authority</w:t>
      </w:r>
      <w:r w:rsidRPr="00B50B8D">
        <w:t xml:space="preserve"> </w:t>
      </w:r>
      <w:r w:rsidR="000D5A2F" w:rsidRPr="00B50B8D">
        <w:t xml:space="preserve">or </w:t>
      </w:r>
      <w:r w:rsidR="00E82D84" w:rsidRPr="00B50B8D">
        <w:t>AEMO</w:t>
      </w:r>
      <w:r w:rsidR="000D5A2F" w:rsidRPr="00B50B8D">
        <w:t xml:space="preserve"> </w:t>
      </w:r>
      <w:r w:rsidRPr="00B50B8D">
        <w:t xml:space="preserve">in writing if it considers that it or another Rule Participant has breached the </w:t>
      </w:r>
      <w:r w:rsidR="00F33397" w:rsidRPr="00B50B8D">
        <w:t>WEM</w:t>
      </w:r>
      <w:r w:rsidRPr="00B50B8D">
        <w:t xml:space="preserve"> Rules or a </w:t>
      </w:r>
      <w:r w:rsidR="00E54A59" w:rsidRPr="00B50B8D">
        <w:t>WEM</w:t>
      </w:r>
      <w:r w:rsidRPr="00B50B8D">
        <w:t xml:space="preserve"> Procedure, and may provide evidence of that breach.</w:t>
      </w:r>
    </w:p>
    <w:p w14:paraId="4F6E9A1B" w14:textId="77777777" w:rsidR="00A2087D" w:rsidRPr="00B50B8D" w:rsidRDefault="00A2087D" w:rsidP="003440A1">
      <w:pPr>
        <w:pStyle w:val="MRLevel3"/>
      </w:pPr>
      <w:bookmarkStart w:id="769" w:name="_DV_M837"/>
      <w:bookmarkEnd w:id="769"/>
      <w:r w:rsidRPr="00B50B8D">
        <w:t>2.13.5.</w:t>
      </w:r>
      <w:r w:rsidRPr="00B50B8D">
        <w:tab/>
      </w:r>
      <w:r w:rsidR="000452D8" w:rsidRPr="00B50B8D">
        <w:t>[Blank]</w:t>
      </w:r>
    </w:p>
    <w:p w14:paraId="611ACAFC" w14:textId="2C2763C7" w:rsidR="004D68ED" w:rsidRPr="00B50B8D" w:rsidRDefault="00A2087D" w:rsidP="003440A1">
      <w:pPr>
        <w:pStyle w:val="MRLevel3"/>
      </w:pPr>
      <w:bookmarkStart w:id="770" w:name="_DV_M838"/>
      <w:bookmarkEnd w:id="770"/>
      <w:r w:rsidRPr="00B50B8D">
        <w:t>2.13.6.</w:t>
      </w:r>
      <w:r w:rsidRPr="00B50B8D">
        <w:tab/>
      </w:r>
      <w:r w:rsidR="00B5116A" w:rsidRPr="00B50B8D">
        <w:t>AEMO</w:t>
      </w:r>
      <w:r w:rsidRPr="00B50B8D">
        <w:t xml:space="preserve"> must monitor Rule Participants’ behaviour for compliance with the provisions of the </w:t>
      </w:r>
      <w:r w:rsidR="00F33397" w:rsidRPr="00B50B8D">
        <w:t>WEM</w:t>
      </w:r>
      <w:r w:rsidRPr="00B50B8D">
        <w:t xml:space="preserve"> Rules referred to in clause 2.13.9 and </w:t>
      </w:r>
      <w:r w:rsidR="001E2BEA" w:rsidRPr="00B50B8D">
        <w:t>the</w:t>
      </w:r>
      <w:r w:rsidR="00C94320" w:rsidRPr="00B50B8D">
        <w:t xml:space="preserve"> WEM Procedures developed by AEMO in respect to system operation</w:t>
      </w:r>
      <w:r w:rsidRPr="00B50B8D">
        <w:t xml:space="preserve">.  </w:t>
      </w:r>
    </w:p>
    <w:p w14:paraId="5BEA02D5" w14:textId="42E1790D" w:rsidR="00793BFE" w:rsidRPr="00B50B8D" w:rsidRDefault="001E2BEA" w:rsidP="003440A1">
      <w:pPr>
        <w:pStyle w:val="MRLevel3"/>
        <w:rPr>
          <w:rFonts w:cs="Arial"/>
          <w:szCs w:val="22"/>
        </w:rPr>
      </w:pPr>
      <w:r w:rsidRPr="00B50B8D">
        <w:rPr>
          <w:rFonts w:cs="Arial"/>
          <w:szCs w:val="22"/>
        </w:rPr>
        <w:t>2.13.6A</w:t>
      </w:r>
      <w:r w:rsidR="00FE062D" w:rsidRPr="00B50B8D">
        <w:rPr>
          <w:rFonts w:cs="Arial"/>
          <w:szCs w:val="22"/>
        </w:rPr>
        <w:t>.</w:t>
      </w:r>
      <w:r w:rsidRPr="00B50B8D">
        <w:rPr>
          <w:rFonts w:cs="Arial"/>
          <w:szCs w:val="22"/>
        </w:rPr>
        <w:tab/>
        <w:t xml:space="preserve">Subject to clause 2.13.6B, </w:t>
      </w:r>
      <w:r w:rsidR="005D4C0C" w:rsidRPr="00B50B8D">
        <w:rPr>
          <w:rFonts w:cs="Arial"/>
          <w:szCs w:val="22"/>
        </w:rPr>
        <w:t>AEMO</w:t>
      </w:r>
      <w:r w:rsidRPr="00B50B8D">
        <w:rPr>
          <w:rFonts w:cs="Arial"/>
          <w:szCs w:val="22"/>
        </w:rPr>
        <w:t xml:space="preserve"> must report any alleged breaches of the provisions of the </w:t>
      </w:r>
      <w:r w:rsidR="00F33397" w:rsidRPr="00B50B8D">
        <w:t>WEM</w:t>
      </w:r>
      <w:r w:rsidRPr="00B50B8D">
        <w:rPr>
          <w:rFonts w:cs="Arial"/>
          <w:szCs w:val="22"/>
        </w:rPr>
        <w:t xml:space="preserve"> Rules referred to in clause 2.13.9 or the </w:t>
      </w:r>
      <w:r w:rsidR="00B84AAB" w:rsidRPr="00B50B8D">
        <w:rPr>
          <w:rFonts w:cs="Arial"/>
          <w:szCs w:val="22"/>
          <w:lang w:val="en-AU"/>
        </w:rPr>
        <w:t>WEM Procedures developed by AEMO in respect to system operation</w:t>
      </w:r>
      <w:r w:rsidR="00B84AAB" w:rsidRPr="00B50B8D">
        <w:rPr>
          <w:rFonts w:cs="Arial"/>
          <w:szCs w:val="22"/>
        </w:rPr>
        <w:t xml:space="preserve"> </w:t>
      </w:r>
      <w:r w:rsidRPr="00B50B8D">
        <w:rPr>
          <w:rFonts w:cs="Arial"/>
          <w:szCs w:val="22"/>
        </w:rPr>
        <w:t xml:space="preserve">to the </w:t>
      </w:r>
      <w:r w:rsidR="00926BDC" w:rsidRPr="00B50B8D">
        <w:rPr>
          <w:lang w:val="en-AU"/>
        </w:rPr>
        <w:t>Economic Regulation Authority</w:t>
      </w:r>
      <w:r w:rsidRPr="00B50B8D">
        <w:rPr>
          <w:rFonts w:cs="Arial"/>
          <w:szCs w:val="22"/>
        </w:rPr>
        <w:t xml:space="preserve"> in accordance with the </w:t>
      </w:r>
      <w:r w:rsidR="00E54A59" w:rsidRPr="00B50B8D">
        <w:t>WEM</w:t>
      </w:r>
      <w:r w:rsidR="00FE062D" w:rsidRPr="00B50B8D">
        <w:rPr>
          <w:rFonts w:cs="Arial"/>
          <w:color w:val="auto"/>
          <w:szCs w:val="22"/>
        </w:rPr>
        <w:t xml:space="preserve"> Procedure specified in clause 2.15.6A</w:t>
      </w:r>
      <w:r w:rsidR="00CF2329" w:rsidRPr="00B50B8D">
        <w:rPr>
          <w:rFonts w:cs="Arial"/>
          <w:szCs w:val="22"/>
        </w:rPr>
        <w:t xml:space="preserve"> developed by </w:t>
      </w:r>
      <w:r w:rsidR="00195B42" w:rsidRPr="00B50B8D">
        <w:rPr>
          <w:rFonts w:cs="Arial"/>
          <w:szCs w:val="22"/>
        </w:rPr>
        <w:t>AEMO.</w:t>
      </w:r>
    </w:p>
    <w:p w14:paraId="3B7B84B0" w14:textId="10E707CA" w:rsidR="001E2BEA" w:rsidRPr="00B50B8D" w:rsidRDefault="001E2BEA" w:rsidP="003440A1">
      <w:pPr>
        <w:pStyle w:val="MRLevel3"/>
      </w:pPr>
      <w:r w:rsidRPr="00B50B8D">
        <w:t>2.13.6B</w:t>
      </w:r>
      <w:r w:rsidR="00C23A8D" w:rsidRPr="00B50B8D">
        <w:t>.</w:t>
      </w:r>
      <w:r w:rsidRPr="00B50B8D">
        <w:tab/>
      </w:r>
      <w:r w:rsidR="005D4C0C" w:rsidRPr="00B50B8D">
        <w:t>AEMO</w:t>
      </w:r>
      <w:r w:rsidRPr="00B50B8D">
        <w:t xml:space="preserve"> is not required to report an alleged breach by a Market Participant of clause 7.10.1 or </w:t>
      </w:r>
      <w:r w:rsidR="003D1856" w:rsidRPr="00B50B8D">
        <w:t>section</w:t>
      </w:r>
      <w:r w:rsidRPr="00B50B8D">
        <w:t xml:space="preserve"> 3.21 of the </w:t>
      </w:r>
      <w:r w:rsidR="00F33397" w:rsidRPr="00B50B8D">
        <w:t>WEM</w:t>
      </w:r>
      <w:r w:rsidRPr="00B50B8D">
        <w:t xml:space="preserve"> Rules to the </w:t>
      </w:r>
      <w:r w:rsidR="00926BDC" w:rsidRPr="00B50B8D">
        <w:rPr>
          <w:lang w:val="en-AU"/>
        </w:rPr>
        <w:t>Economic Regulation Authority</w:t>
      </w:r>
      <w:r w:rsidRPr="00B50B8D">
        <w:t xml:space="preserve"> if:</w:t>
      </w:r>
    </w:p>
    <w:p w14:paraId="0C9E2F94" w14:textId="77777777" w:rsidR="001E2BEA" w:rsidRPr="00B50B8D" w:rsidRDefault="001E2BEA" w:rsidP="003440A1">
      <w:pPr>
        <w:pStyle w:val="MRLevel4"/>
      </w:pPr>
      <w:r w:rsidRPr="00B50B8D">
        <w:lastRenderedPageBreak/>
        <w:t>(a)</w:t>
      </w:r>
      <w:r w:rsidRPr="00B50B8D">
        <w:tab/>
        <w:t xml:space="preserve">the extent of the alleged breach is either within the Tolerance Range or the Facility Tolerance Range </w:t>
      </w:r>
      <w:r w:rsidR="00C23A8D" w:rsidRPr="00B50B8D">
        <w:t>for that Facility</w:t>
      </w:r>
      <w:r w:rsidRPr="00B50B8D">
        <w:t>; or</w:t>
      </w:r>
    </w:p>
    <w:p w14:paraId="2B93F9DD" w14:textId="77777777" w:rsidR="001E2BEA" w:rsidRPr="00B50B8D" w:rsidRDefault="001E2BEA" w:rsidP="003440A1">
      <w:pPr>
        <w:pStyle w:val="MRLevel4"/>
      </w:pPr>
      <w:r w:rsidRPr="00B50B8D">
        <w:t>(b)</w:t>
      </w:r>
      <w:r w:rsidRPr="00B50B8D">
        <w:tab/>
        <w:t>the alleged breach is limited to occurring within a single Trading Interval</w:t>
      </w:r>
      <w:r w:rsidR="00122829" w:rsidRPr="00B50B8D">
        <w:t>.</w:t>
      </w:r>
    </w:p>
    <w:p w14:paraId="66E5567E" w14:textId="77777777" w:rsidR="001E2BEA" w:rsidRPr="00B50B8D" w:rsidRDefault="001E2BEA" w:rsidP="003440A1">
      <w:pPr>
        <w:pStyle w:val="MRLevel3"/>
      </w:pPr>
      <w:r w:rsidRPr="00B50B8D">
        <w:t>2.13.6C</w:t>
      </w:r>
      <w:r w:rsidRPr="00B50B8D">
        <w:tab/>
        <w:t>Nothing in clause 2.13.6B relieves:</w:t>
      </w:r>
    </w:p>
    <w:p w14:paraId="07341D5B" w14:textId="523C8FC6" w:rsidR="001E2BEA" w:rsidRPr="00B50B8D" w:rsidRDefault="001E2BEA" w:rsidP="003440A1">
      <w:pPr>
        <w:pStyle w:val="MRLevel4"/>
      </w:pPr>
      <w:r w:rsidRPr="00B50B8D">
        <w:t>(a)</w:t>
      </w:r>
      <w:r w:rsidRPr="00B50B8D">
        <w:tab/>
      </w:r>
      <w:r w:rsidR="005D4C0C" w:rsidRPr="00B50B8D">
        <w:t>AEMO</w:t>
      </w:r>
      <w:r w:rsidRPr="00B50B8D">
        <w:t xml:space="preserve"> from its obligation to monitor Rule Participants’ compliance with the provisions of the </w:t>
      </w:r>
      <w:r w:rsidR="00F33397" w:rsidRPr="00B50B8D">
        <w:t>WEM</w:t>
      </w:r>
      <w:r w:rsidRPr="00B50B8D">
        <w:t xml:space="preserve"> Rules referred to in clause 2.13.9 and the</w:t>
      </w:r>
      <w:r w:rsidR="00C94320" w:rsidRPr="00B50B8D">
        <w:t xml:space="preserve"> WEM Procedures developed by AEMO in respect to system operation</w:t>
      </w:r>
      <w:r w:rsidRPr="00B50B8D">
        <w:t xml:space="preserve">; </w:t>
      </w:r>
    </w:p>
    <w:p w14:paraId="7556F004" w14:textId="426B6460" w:rsidR="001E2BEA" w:rsidRPr="00B50B8D" w:rsidRDefault="001E2BEA" w:rsidP="003440A1">
      <w:pPr>
        <w:pStyle w:val="MRLevel4"/>
      </w:pPr>
      <w:r w:rsidRPr="00B50B8D">
        <w:t>(b)</w:t>
      </w:r>
      <w:r w:rsidRPr="00B50B8D">
        <w:tab/>
      </w:r>
      <w:r w:rsidR="005D4C0C" w:rsidRPr="00B50B8D">
        <w:t>AEMO</w:t>
      </w:r>
      <w:r w:rsidRPr="00B50B8D">
        <w:t xml:space="preserve"> of its obligation to report to the </w:t>
      </w:r>
      <w:r w:rsidR="00A71790" w:rsidRPr="00B50B8D">
        <w:t>Economic Regulation Authority</w:t>
      </w:r>
      <w:r w:rsidRPr="00B50B8D">
        <w:t xml:space="preserve"> any alleged breach by a Market Participant of clause 7.10.1 or </w:t>
      </w:r>
      <w:r w:rsidR="003D1856" w:rsidRPr="00B50B8D">
        <w:t>section</w:t>
      </w:r>
      <w:r w:rsidRPr="00B50B8D">
        <w:t xml:space="preserve"> 3.21 not covered under clause 2.13.6B; or</w:t>
      </w:r>
    </w:p>
    <w:p w14:paraId="2342BFFE" w14:textId="7E1D03ED" w:rsidR="001E2BEA" w:rsidRPr="00B50B8D" w:rsidRDefault="001E2BEA" w:rsidP="003440A1">
      <w:pPr>
        <w:pStyle w:val="MRLevel4"/>
      </w:pPr>
      <w:r w:rsidRPr="00B50B8D">
        <w:t>(c)</w:t>
      </w:r>
      <w:r w:rsidRPr="00B50B8D">
        <w:tab/>
        <w:t xml:space="preserve">Rule Participants from the obligation to fully comply with the </w:t>
      </w:r>
      <w:r w:rsidR="0024709C" w:rsidRPr="00B50B8D">
        <w:t>WEM</w:t>
      </w:r>
      <w:r w:rsidRPr="00B50B8D">
        <w:t xml:space="preserve"> Rules and the </w:t>
      </w:r>
      <w:r w:rsidR="006C4C9E" w:rsidRPr="00B50B8D">
        <w:t>WEM</w:t>
      </w:r>
      <w:r w:rsidRPr="00B50B8D">
        <w:t xml:space="preserve"> Procedures, regardless of whether </w:t>
      </w:r>
      <w:r w:rsidR="005D4C0C" w:rsidRPr="00B50B8D">
        <w:t>AEMO</w:t>
      </w:r>
      <w:r w:rsidRPr="00B50B8D">
        <w:t xml:space="preserve"> is required under the </w:t>
      </w:r>
      <w:r w:rsidR="0024709C" w:rsidRPr="00B50B8D">
        <w:t>WEM</w:t>
      </w:r>
      <w:r w:rsidRPr="00B50B8D">
        <w:t xml:space="preserve"> Rules to report any alleged breach to the </w:t>
      </w:r>
      <w:r w:rsidR="00A71790" w:rsidRPr="00B50B8D">
        <w:t>Economic Regulation Authority</w:t>
      </w:r>
      <w:r w:rsidRPr="00B50B8D">
        <w:t>.</w:t>
      </w:r>
    </w:p>
    <w:p w14:paraId="52CC3489" w14:textId="3745B784" w:rsidR="001E2BEA" w:rsidRPr="00B50B8D" w:rsidRDefault="001E2BEA" w:rsidP="003440A1">
      <w:pPr>
        <w:pStyle w:val="MRLevel3"/>
      </w:pPr>
      <w:r w:rsidRPr="00B50B8D">
        <w:t>2.13.6D</w:t>
      </w:r>
      <w:r w:rsidR="00CD634A" w:rsidRPr="00B50B8D">
        <w:t>.</w:t>
      </w:r>
      <w:r w:rsidRPr="00B50B8D">
        <w:tab/>
      </w:r>
      <w:r w:rsidR="005D4C0C" w:rsidRPr="00B50B8D">
        <w:t>AEMO</w:t>
      </w:r>
      <w:r w:rsidRPr="00B50B8D">
        <w:t xml:space="preserve"> may determine the Tolerance Range to apply to all Facilities for the purpose of </w:t>
      </w:r>
      <w:r w:rsidR="00A351A1" w:rsidRPr="00B50B8D">
        <w:t>AEMO’s</w:t>
      </w:r>
      <w:r w:rsidRPr="00B50B8D">
        <w:t xml:space="preserve"> reporting of alleged breaches of clause 7.10.1 and </w:t>
      </w:r>
      <w:r w:rsidR="00CD634A" w:rsidRPr="00B50B8D">
        <w:t>section</w:t>
      </w:r>
      <w:r w:rsidRPr="00B50B8D">
        <w:t xml:space="preserve"> 3.21 to </w:t>
      </w:r>
      <w:r w:rsidR="00CD634A" w:rsidRPr="00B50B8D">
        <w:t xml:space="preserve">the Economic Regulation Authority </w:t>
      </w:r>
      <w:r w:rsidRPr="00B50B8D">
        <w:t xml:space="preserve">under clause 2.13.6A. When determining the appropriate Tolerance Range to apply for all Market Participants, </w:t>
      </w:r>
      <w:r w:rsidR="005D4C0C" w:rsidRPr="00B50B8D">
        <w:t>AEMO</w:t>
      </w:r>
      <w:r w:rsidRPr="00B50B8D">
        <w:t xml:space="preserve"> must:</w:t>
      </w:r>
    </w:p>
    <w:p w14:paraId="7F084D9F" w14:textId="77777777" w:rsidR="001E2BEA" w:rsidRPr="00B50B8D" w:rsidRDefault="001E2BEA" w:rsidP="003440A1">
      <w:pPr>
        <w:pStyle w:val="MRLevel4"/>
      </w:pPr>
      <w:r w:rsidRPr="00B50B8D">
        <w:t>(a)</w:t>
      </w:r>
      <w:r w:rsidRPr="00B50B8D">
        <w:tab/>
        <w:t>consult with Rule Participants prior to setting the Tolerance Range; and</w:t>
      </w:r>
    </w:p>
    <w:p w14:paraId="7C96D581" w14:textId="089E208B" w:rsidR="001E2BEA" w:rsidRPr="00B50B8D" w:rsidRDefault="001E2BEA" w:rsidP="003440A1">
      <w:pPr>
        <w:pStyle w:val="MRLevel4"/>
      </w:pPr>
      <w:r w:rsidRPr="00B50B8D">
        <w:t>(b)</w:t>
      </w:r>
      <w:r w:rsidRPr="00B50B8D">
        <w:tab/>
      </w:r>
      <w:r w:rsidR="00D143F1" w:rsidRPr="00B50B8D">
        <w:t>publish</w:t>
      </w:r>
      <w:r w:rsidRPr="00B50B8D">
        <w:t xml:space="preserve"> on the </w:t>
      </w:r>
      <w:r w:rsidR="001733DF" w:rsidRPr="00B50B8D">
        <w:t>WEM Website</w:t>
      </w:r>
      <w:r w:rsidRPr="00B50B8D">
        <w:t xml:space="preserve"> at least 14 Business Days prior to the date from which change to the Tolerance Range becomes effective, the following:</w:t>
      </w:r>
    </w:p>
    <w:p w14:paraId="4189A2BC" w14:textId="77777777" w:rsidR="00793BFE" w:rsidRPr="00B50B8D" w:rsidRDefault="00023142" w:rsidP="003440A1">
      <w:pPr>
        <w:pStyle w:val="MRLevel5"/>
      </w:pPr>
      <w:r w:rsidRPr="00B50B8D">
        <w:t>i.</w:t>
      </w:r>
      <w:r w:rsidRPr="00B50B8D">
        <w:tab/>
      </w:r>
      <w:r w:rsidR="001E2BEA" w:rsidRPr="00B50B8D">
        <w:t>all submissions received from Rule Participants;</w:t>
      </w:r>
    </w:p>
    <w:p w14:paraId="5834DD4A" w14:textId="77777777" w:rsidR="00793BFE" w:rsidRPr="00B50B8D" w:rsidRDefault="00023142" w:rsidP="003440A1">
      <w:pPr>
        <w:pStyle w:val="MRLevel5"/>
      </w:pPr>
      <w:r w:rsidRPr="00B50B8D">
        <w:t>ii.</w:t>
      </w:r>
      <w:r w:rsidRPr="00B50B8D">
        <w:tab/>
      </w:r>
      <w:r w:rsidR="001E2BEA" w:rsidRPr="00B50B8D">
        <w:t>the Tolerance Range; and</w:t>
      </w:r>
    </w:p>
    <w:p w14:paraId="7F1A354C" w14:textId="77777777" w:rsidR="00793BFE" w:rsidRPr="00B50B8D" w:rsidRDefault="00023142" w:rsidP="003440A1">
      <w:pPr>
        <w:pStyle w:val="MRLevel5"/>
      </w:pPr>
      <w:r w:rsidRPr="00B50B8D">
        <w:t>iii.</w:t>
      </w:r>
      <w:r w:rsidRPr="00B50B8D">
        <w:tab/>
      </w:r>
      <w:r w:rsidR="001E2BEA" w:rsidRPr="00B50B8D">
        <w:t>an effective date for the commencement of the Tolerance Range.</w:t>
      </w:r>
    </w:p>
    <w:p w14:paraId="2B7BA783" w14:textId="5170B5CB" w:rsidR="001E2BEA" w:rsidRPr="00B50B8D" w:rsidRDefault="001E2BEA" w:rsidP="003440A1">
      <w:pPr>
        <w:pStyle w:val="MRLevel3"/>
      </w:pPr>
      <w:r w:rsidRPr="00B50B8D">
        <w:t>2.13.6E</w:t>
      </w:r>
      <w:r w:rsidR="00C23A8D" w:rsidRPr="00B50B8D">
        <w:t>.</w:t>
      </w:r>
      <w:r w:rsidRPr="00B50B8D">
        <w:tab/>
      </w:r>
      <w:r w:rsidR="005D4C0C" w:rsidRPr="00B50B8D">
        <w:t>AEMO</w:t>
      </w:r>
      <w:r w:rsidRPr="00B50B8D">
        <w:t xml:space="preserve"> may determine a Facility Tolerance Range to apply to a specific generation Facility. A Facility Tolerance Range will apply for a specific generation Facility in place of the Tolerance Range determined under clause 2.13.6D. When determining the Facility Tolerance Range to apply for the specific generation Facility, </w:t>
      </w:r>
      <w:r w:rsidR="005D4C0C" w:rsidRPr="00B50B8D">
        <w:t>AEMO</w:t>
      </w:r>
      <w:r w:rsidRPr="00B50B8D">
        <w:t xml:space="preserve"> must:</w:t>
      </w:r>
    </w:p>
    <w:p w14:paraId="41D60CA7" w14:textId="77777777" w:rsidR="00793BFE" w:rsidRPr="00B50B8D" w:rsidRDefault="00023142" w:rsidP="003440A1">
      <w:pPr>
        <w:pStyle w:val="MRLevel4"/>
      </w:pPr>
      <w:r w:rsidRPr="00B50B8D">
        <w:t>(a)</w:t>
      </w:r>
      <w:r w:rsidRPr="00B50B8D">
        <w:tab/>
      </w:r>
      <w:r w:rsidR="001E2BEA" w:rsidRPr="00B50B8D">
        <w:t>consult with Market Participants prior to setting the Facility Tolerance Range; and</w:t>
      </w:r>
    </w:p>
    <w:p w14:paraId="4BB0481F" w14:textId="6BFB0DB3" w:rsidR="00793BFE" w:rsidRPr="00B50B8D" w:rsidRDefault="00023142" w:rsidP="003440A1">
      <w:pPr>
        <w:pStyle w:val="MRLevel4"/>
      </w:pPr>
      <w:r w:rsidRPr="00B50B8D">
        <w:t>(b)</w:t>
      </w:r>
      <w:r w:rsidRPr="00B50B8D">
        <w:tab/>
      </w:r>
      <w:r w:rsidR="00D143F1" w:rsidRPr="00B50B8D">
        <w:t>publish</w:t>
      </w:r>
      <w:r w:rsidR="001E2BEA" w:rsidRPr="00B50B8D">
        <w:t xml:space="preserve"> on the </w:t>
      </w:r>
      <w:r w:rsidR="00BE49CC" w:rsidRPr="00B50B8D">
        <w:t>WEM Website</w:t>
      </w:r>
      <w:r w:rsidR="001E2BEA" w:rsidRPr="00B50B8D">
        <w:t xml:space="preserve"> at least 14 Business Days prior to the date from which any changes to the Facility Tolerance Range become effective the following:</w:t>
      </w:r>
    </w:p>
    <w:p w14:paraId="44CBA4DA" w14:textId="19498DE1" w:rsidR="00793BFE" w:rsidRPr="00B50B8D" w:rsidRDefault="00023142" w:rsidP="003440A1">
      <w:pPr>
        <w:pStyle w:val="MRLevel5"/>
      </w:pPr>
      <w:r w:rsidRPr="00B50B8D">
        <w:t>i.</w:t>
      </w:r>
      <w:r w:rsidRPr="00B50B8D">
        <w:tab/>
      </w:r>
      <w:r w:rsidR="001E2BEA" w:rsidRPr="00B50B8D">
        <w:t xml:space="preserve">the reasons for </w:t>
      </w:r>
      <w:r w:rsidR="00A351A1" w:rsidRPr="00B50B8D">
        <w:t>AEMO’s</w:t>
      </w:r>
      <w:r w:rsidR="001E2BEA" w:rsidRPr="00B50B8D">
        <w:t xml:space="preserve"> decision; </w:t>
      </w:r>
    </w:p>
    <w:p w14:paraId="538025FF" w14:textId="77777777" w:rsidR="00793BFE" w:rsidRPr="00B50B8D" w:rsidRDefault="00023142" w:rsidP="003440A1">
      <w:pPr>
        <w:pStyle w:val="MRLevel5"/>
      </w:pPr>
      <w:r w:rsidRPr="00B50B8D">
        <w:lastRenderedPageBreak/>
        <w:t>ii.</w:t>
      </w:r>
      <w:r w:rsidRPr="00B50B8D">
        <w:tab/>
      </w:r>
      <w:r w:rsidR="001E2BEA" w:rsidRPr="00B50B8D">
        <w:t xml:space="preserve">any submissions received from Market Participants; </w:t>
      </w:r>
    </w:p>
    <w:p w14:paraId="763E8991" w14:textId="77777777" w:rsidR="00793BFE" w:rsidRPr="00B50B8D" w:rsidRDefault="00023142" w:rsidP="003440A1">
      <w:pPr>
        <w:pStyle w:val="MRLevel5"/>
      </w:pPr>
      <w:r w:rsidRPr="00B50B8D">
        <w:t>iii.</w:t>
      </w:r>
      <w:r w:rsidRPr="00B50B8D">
        <w:tab/>
      </w:r>
      <w:r w:rsidR="001E2BEA" w:rsidRPr="00B50B8D">
        <w:t>the applicable Facility Tolerance Range; and</w:t>
      </w:r>
    </w:p>
    <w:p w14:paraId="58306906" w14:textId="77777777" w:rsidR="00793BFE" w:rsidRPr="00B50B8D" w:rsidRDefault="00023142" w:rsidP="003440A1">
      <w:pPr>
        <w:pStyle w:val="MRLevel5"/>
      </w:pPr>
      <w:r w:rsidRPr="00B50B8D">
        <w:t>iv.</w:t>
      </w:r>
      <w:r w:rsidRPr="00B50B8D">
        <w:tab/>
      </w:r>
      <w:r w:rsidR="001E2BEA" w:rsidRPr="00B50B8D">
        <w:t>an effective date for the commencement of the applicable Facility Tolerance Range.</w:t>
      </w:r>
    </w:p>
    <w:p w14:paraId="5439F401" w14:textId="35D4C256" w:rsidR="001E2BEA" w:rsidRPr="00B50B8D" w:rsidRDefault="001E2BEA" w:rsidP="003440A1">
      <w:pPr>
        <w:pStyle w:val="MRLevel3"/>
      </w:pPr>
      <w:r w:rsidRPr="00B50B8D">
        <w:t>2.13.6F</w:t>
      </w:r>
      <w:r w:rsidR="00C23A8D" w:rsidRPr="00B50B8D">
        <w:t>.</w:t>
      </w:r>
      <w:r w:rsidRPr="00B50B8D">
        <w:tab/>
      </w:r>
      <w:r w:rsidR="005D4C0C" w:rsidRPr="00B50B8D">
        <w:t>AEMO</w:t>
      </w:r>
      <w:r w:rsidRPr="00B50B8D">
        <w:t xml:space="preserve"> must not show bias towards a Market Participant in respect to </w:t>
      </w:r>
      <w:r w:rsidR="00C23A8D" w:rsidRPr="00B50B8D">
        <w:t xml:space="preserve">a </w:t>
      </w:r>
      <w:r w:rsidRPr="00B50B8D">
        <w:t xml:space="preserve">Facility Tolerance Range. </w:t>
      </w:r>
    </w:p>
    <w:p w14:paraId="4E52A89F" w14:textId="1ECA5A30" w:rsidR="001E2BEA" w:rsidRPr="00B50B8D" w:rsidRDefault="001E2BEA" w:rsidP="003440A1">
      <w:pPr>
        <w:pStyle w:val="MRLevel3"/>
      </w:pPr>
      <w:r w:rsidRPr="00B50B8D">
        <w:t>2.13.6G</w:t>
      </w:r>
      <w:r w:rsidRPr="00B50B8D">
        <w:tab/>
      </w:r>
      <w:r w:rsidR="005D4C0C" w:rsidRPr="00B50B8D">
        <w:t>AEMO</w:t>
      </w:r>
      <w:r w:rsidRPr="00B50B8D">
        <w:t xml:space="preserve"> must review the Tolerance Range and any Facility Tolerance Ranges at least annually. </w:t>
      </w:r>
      <w:r w:rsidR="005D4C0C" w:rsidRPr="00B50B8D">
        <w:t>AEMO</w:t>
      </w:r>
      <w:r w:rsidRPr="00B50B8D">
        <w:t xml:space="preserve"> may vary the Tolerance Range and any Facility Tolerance Ranges following this review.</w:t>
      </w:r>
    </w:p>
    <w:p w14:paraId="541BC8EE" w14:textId="77777777" w:rsidR="001E2BEA" w:rsidRPr="00B50B8D" w:rsidRDefault="001E2BEA" w:rsidP="003440A1">
      <w:pPr>
        <w:pStyle w:val="MRLevel3"/>
      </w:pPr>
      <w:r w:rsidRPr="00B50B8D">
        <w:t>2.13.6H</w:t>
      </w:r>
      <w:r w:rsidRPr="00B50B8D">
        <w:tab/>
        <w:t xml:space="preserve">A Market Participant may request in writing that </w:t>
      </w:r>
      <w:r w:rsidR="00FD4F15" w:rsidRPr="00B50B8D">
        <w:t xml:space="preserve">the </w:t>
      </w:r>
      <w:r w:rsidR="00F94492" w:rsidRPr="00B50B8D">
        <w:rPr>
          <w:lang w:val="en-AU"/>
        </w:rPr>
        <w:t>Economic Regulation Authority</w:t>
      </w:r>
      <w:r w:rsidR="00F94492" w:rsidRPr="00B50B8D" w:rsidDel="00F94492">
        <w:t xml:space="preserve"> </w:t>
      </w:r>
      <w:r w:rsidRPr="00B50B8D">
        <w:t>reassess a Facility Tolerance Range for that Market Participant’s Facility. Once such a request is made in writing:</w:t>
      </w:r>
    </w:p>
    <w:p w14:paraId="48F84540" w14:textId="53F2B2EF" w:rsidR="001E2BEA" w:rsidRPr="00B50B8D" w:rsidRDefault="001E2BEA" w:rsidP="003440A1">
      <w:pPr>
        <w:pStyle w:val="MRLevel4"/>
      </w:pPr>
      <w:r w:rsidRPr="00B50B8D">
        <w:t xml:space="preserve">(a) </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must consult with </w:t>
      </w:r>
      <w:r w:rsidR="005D4C0C" w:rsidRPr="00B50B8D">
        <w:t>AEMO</w:t>
      </w:r>
      <w:r w:rsidRPr="00B50B8D">
        <w:t xml:space="preserve"> and the Market Participant concerning the Facility Tolerance Range;</w:t>
      </w:r>
    </w:p>
    <w:p w14:paraId="77858C93" w14:textId="20C77050" w:rsidR="001E2BEA" w:rsidRPr="00B50B8D" w:rsidRDefault="001E2BEA" w:rsidP="003440A1">
      <w:pPr>
        <w:pStyle w:val="MRLevel4"/>
      </w:pPr>
      <w:r w:rsidRPr="00B50B8D">
        <w:t xml:space="preserve">(b) </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may give a direction to </w:t>
      </w:r>
      <w:r w:rsidR="005D4C0C" w:rsidRPr="00B50B8D">
        <w:t>AEMO</w:t>
      </w:r>
      <w:r w:rsidRPr="00B50B8D">
        <w:t xml:space="preserve"> to vary a Facility Tolerance Range where it finds that:</w:t>
      </w:r>
    </w:p>
    <w:p w14:paraId="596EEBEC" w14:textId="35544DBE" w:rsidR="00793BFE" w:rsidRPr="00B50B8D" w:rsidRDefault="00023142" w:rsidP="003440A1">
      <w:pPr>
        <w:pStyle w:val="MRLevel5"/>
      </w:pPr>
      <w:r w:rsidRPr="00B50B8D">
        <w:t>i.</w:t>
      </w:r>
      <w:r w:rsidRPr="00B50B8D">
        <w:tab/>
      </w:r>
      <w:r w:rsidR="005D4C0C" w:rsidRPr="00B50B8D">
        <w:t>AEMO</w:t>
      </w:r>
      <w:r w:rsidR="001E2BEA" w:rsidRPr="00B50B8D">
        <w:t xml:space="preserve"> has not followed the relevant </w:t>
      </w:r>
      <w:r w:rsidR="0024709C" w:rsidRPr="00B50B8D">
        <w:t>WEM</w:t>
      </w:r>
      <w:r w:rsidR="001E2BEA" w:rsidRPr="00B50B8D">
        <w:t xml:space="preserve"> Rules or any relevant </w:t>
      </w:r>
      <w:r w:rsidR="006C4C9E" w:rsidRPr="00B50B8D">
        <w:t>WEM</w:t>
      </w:r>
      <w:r w:rsidR="001E2BEA" w:rsidRPr="00B50B8D">
        <w:t xml:space="preserve"> Procedures in determining the Facility Tolerance Range; or</w:t>
      </w:r>
    </w:p>
    <w:p w14:paraId="0F5D94C7" w14:textId="7E3742A5" w:rsidR="001E2BEA" w:rsidRPr="00B50B8D" w:rsidRDefault="001E2BEA" w:rsidP="003440A1">
      <w:pPr>
        <w:pStyle w:val="MRLevel5"/>
      </w:pPr>
      <w:r w:rsidRPr="00B50B8D">
        <w:t>ii.</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deems, based on the information provided by the Market Participant and </w:t>
      </w:r>
      <w:r w:rsidR="005D4C0C" w:rsidRPr="00B50B8D">
        <w:t>AEMO</w:t>
      </w:r>
      <w:r w:rsidRPr="00B50B8D">
        <w:t xml:space="preserve">, that the Facility Tolerance Range is not reasonable; </w:t>
      </w:r>
    </w:p>
    <w:p w14:paraId="14215A2E" w14:textId="77777777" w:rsidR="001E2BEA" w:rsidRPr="00B50B8D" w:rsidRDefault="001E2BEA" w:rsidP="003440A1">
      <w:pPr>
        <w:pStyle w:val="MRLevel4"/>
      </w:pPr>
      <w:r w:rsidRPr="00B50B8D">
        <w:t>(c)</w:t>
      </w:r>
      <w:r w:rsidRPr="00B50B8D">
        <w:tab/>
      </w:r>
      <w:r w:rsidR="00FD4F15" w:rsidRPr="00B50B8D">
        <w:t xml:space="preserve">the </w:t>
      </w:r>
      <w:r w:rsidR="00F94492" w:rsidRPr="00B50B8D">
        <w:t>Economic Regulation Authority</w:t>
      </w:r>
      <w:r w:rsidR="00F94492" w:rsidRPr="00B50B8D" w:rsidDel="00F94492">
        <w:t xml:space="preserve"> </w:t>
      </w:r>
      <w:r w:rsidRPr="00B50B8D">
        <w:t>must use best endeavours to complete the assessment within 10 Business Days from receipt of the request; and</w:t>
      </w:r>
    </w:p>
    <w:p w14:paraId="5E8D5FEA" w14:textId="314F65EB" w:rsidR="001E2BEA" w:rsidRPr="00B50B8D" w:rsidRDefault="001E2BEA" w:rsidP="003440A1">
      <w:pPr>
        <w:pStyle w:val="MRLevel4"/>
      </w:pPr>
      <w:r w:rsidRPr="00B50B8D">
        <w:t>(d)</w:t>
      </w:r>
      <w:r w:rsidRPr="00B50B8D">
        <w:tab/>
      </w:r>
      <w:r w:rsidR="00FD4F15" w:rsidRPr="00B50B8D">
        <w:t xml:space="preserve">the </w:t>
      </w:r>
      <w:r w:rsidR="00F94492" w:rsidRPr="00B50B8D">
        <w:t>Economic Regulation Authority</w:t>
      </w:r>
      <w:r w:rsidR="00F94492" w:rsidRPr="00B50B8D" w:rsidDel="00F94492">
        <w:t xml:space="preserve"> </w:t>
      </w:r>
      <w:r w:rsidRPr="00B50B8D">
        <w:t xml:space="preserve">must publish any direction provided to </w:t>
      </w:r>
      <w:r w:rsidR="005D4C0C" w:rsidRPr="00B50B8D">
        <w:t>AEMO</w:t>
      </w:r>
      <w:r w:rsidRPr="00B50B8D">
        <w:t xml:space="preserve"> to vary a Facility Tolerance Range on the </w:t>
      </w:r>
      <w:r w:rsidR="00BE49CC" w:rsidRPr="00B50B8D">
        <w:t>WEM Website</w:t>
      </w:r>
      <w:r w:rsidRPr="00B50B8D">
        <w:t xml:space="preserve"> within 5 Business Days of issuing that direction.</w:t>
      </w:r>
    </w:p>
    <w:p w14:paraId="70A57F9A" w14:textId="77777777" w:rsidR="001E2BEA" w:rsidRPr="00B50B8D" w:rsidRDefault="001E2BEA" w:rsidP="006C3C7C">
      <w:pPr>
        <w:pStyle w:val="MRLevel3"/>
      </w:pPr>
      <w:r w:rsidRPr="00B50B8D">
        <w:t>2.13.6I</w:t>
      </w:r>
      <w:r w:rsidRPr="00B50B8D">
        <w:tab/>
        <w:t xml:space="preserve">Where </w:t>
      </w:r>
      <w:r w:rsidR="00FD4F15" w:rsidRPr="00B50B8D">
        <w:t xml:space="preserve">the </w:t>
      </w:r>
      <w:r w:rsidR="00F94492" w:rsidRPr="00B50B8D">
        <w:rPr>
          <w:lang w:val="en-AU"/>
        </w:rPr>
        <w:t>Economic Regulation Authority</w:t>
      </w:r>
      <w:r w:rsidR="00F94492" w:rsidRPr="00B50B8D" w:rsidDel="00F94492">
        <w:t xml:space="preserve"> </w:t>
      </w:r>
      <w:r w:rsidRPr="00B50B8D">
        <w:t>makes a direction under clause 2.13.6H, that direction will apply until the Facility Tolerance Range is varied in accordance with clause 2.13.6G.</w:t>
      </w:r>
    </w:p>
    <w:p w14:paraId="181D30DB" w14:textId="77777777" w:rsidR="001E2BEA" w:rsidRPr="00B50B8D" w:rsidRDefault="001E2BEA" w:rsidP="006C3C7C">
      <w:pPr>
        <w:pStyle w:val="MRLevel3"/>
      </w:pPr>
      <w:r w:rsidRPr="00B50B8D">
        <w:t>2.13.6J</w:t>
      </w:r>
      <w:r w:rsidRPr="00B50B8D">
        <w:tab/>
      </w:r>
      <w:r w:rsidR="008037E4" w:rsidRPr="00B50B8D">
        <w:rPr>
          <w:rFonts w:cs="Arial"/>
        </w:rPr>
        <w:t>[Blank]</w:t>
      </w:r>
    </w:p>
    <w:p w14:paraId="32E8096A" w14:textId="4C1E18A1" w:rsidR="001E2BEA" w:rsidRPr="00B50B8D" w:rsidRDefault="001E2BEA" w:rsidP="006C3C7C">
      <w:pPr>
        <w:pStyle w:val="MRLevel3"/>
      </w:pPr>
      <w:r w:rsidRPr="00B50B8D">
        <w:t>2.13.6K</w:t>
      </w:r>
      <w:r w:rsidR="00C23A8D" w:rsidRPr="00B50B8D">
        <w:t>.</w:t>
      </w:r>
      <w:r w:rsidRPr="00B50B8D">
        <w:tab/>
      </w:r>
      <w:r w:rsidR="00901FA7" w:rsidRPr="00B50B8D">
        <w:t>AEMO</w:t>
      </w:r>
      <w:r w:rsidRPr="00B50B8D">
        <w:t xml:space="preserve"> must document the procedure for determining and reviewing the annual Tolerance Range and any Facility Tolerance Ranges in </w:t>
      </w:r>
      <w:r w:rsidR="00FE062D" w:rsidRPr="00B50B8D">
        <w:t>a</w:t>
      </w:r>
      <w:r w:rsidRPr="00B50B8D">
        <w:t xml:space="preserve"> </w:t>
      </w:r>
      <w:r w:rsidR="00097C6C" w:rsidRPr="00B50B8D">
        <w:t>WEM</w:t>
      </w:r>
      <w:r w:rsidRPr="00B50B8D">
        <w:t xml:space="preserve"> Procedure. </w:t>
      </w:r>
    </w:p>
    <w:p w14:paraId="0ABE08C5" w14:textId="77777777" w:rsidR="00C409CD" w:rsidRPr="00B50B8D" w:rsidRDefault="00C409CD" w:rsidP="006C3C7C">
      <w:pPr>
        <w:pStyle w:val="MRLevel3"/>
      </w:pPr>
      <w:r w:rsidRPr="00B50B8D">
        <w:t>2.13.6L.</w:t>
      </w:r>
      <w:r w:rsidRPr="00B50B8D">
        <w:tab/>
      </w:r>
      <w:r w:rsidR="008037E4" w:rsidRPr="00B50B8D">
        <w:rPr>
          <w:rFonts w:cs="Arial"/>
        </w:rPr>
        <w:t>[Blank]</w:t>
      </w:r>
    </w:p>
    <w:p w14:paraId="37631834" w14:textId="39A3A750" w:rsidR="00A2087D" w:rsidRPr="00B50B8D" w:rsidRDefault="00A2087D" w:rsidP="006C3C7C">
      <w:pPr>
        <w:pStyle w:val="MRLevel3"/>
      </w:pPr>
      <w:bookmarkStart w:id="771" w:name="_DV_M839"/>
      <w:bookmarkEnd w:id="771"/>
      <w:r w:rsidRPr="00B50B8D">
        <w:t>2.13.7.</w:t>
      </w:r>
      <w:r w:rsidRPr="00B50B8D">
        <w:tab/>
      </w:r>
      <w:r w:rsidR="00901FA7" w:rsidRPr="00B50B8D">
        <w:t>AEMO</w:t>
      </w:r>
      <w:r w:rsidRPr="00B50B8D">
        <w:t xml:space="preserve"> must ensure it has processes and systems in place to allow it to monitor Rule Participants’ behaviour in accordance with clause</w:t>
      </w:r>
      <w:r w:rsidR="001E2BEA" w:rsidRPr="00B50B8D">
        <w:t>s</w:t>
      </w:r>
      <w:r w:rsidRPr="00B50B8D">
        <w:t xml:space="preserve"> 2.13.6</w:t>
      </w:r>
      <w:r w:rsidR="001E2BEA" w:rsidRPr="00B50B8D">
        <w:t xml:space="preserve"> and 2.13.6A</w:t>
      </w:r>
      <w:r w:rsidRPr="00B50B8D">
        <w:t>.</w:t>
      </w:r>
    </w:p>
    <w:p w14:paraId="6FA443ED" w14:textId="601B496F" w:rsidR="00A2087D" w:rsidRPr="00B50B8D" w:rsidRDefault="00A2087D" w:rsidP="006C3C7C">
      <w:pPr>
        <w:pStyle w:val="MRLevel3"/>
      </w:pPr>
      <w:bookmarkStart w:id="772" w:name="_DV_M840"/>
      <w:bookmarkEnd w:id="772"/>
      <w:r w:rsidRPr="00B50B8D">
        <w:lastRenderedPageBreak/>
        <w:t>2.13.8.</w:t>
      </w:r>
      <w:r w:rsidRPr="00B50B8D">
        <w:tab/>
        <w:t xml:space="preserve">If </w:t>
      </w:r>
      <w:r w:rsidR="00901FA7" w:rsidRPr="00B50B8D">
        <w:t>AEMO</w:t>
      </w:r>
      <w:r w:rsidRPr="00B50B8D">
        <w:t xml:space="preserve"> becomes aware of an alleged breach of the</w:t>
      </w:r>
      <w:r w:rsidR="001E2BEA" w:rsidRPr="00B50B8D">
        <w:t xml:space="preserve"> provisions of the</w:t>
      </w:r>
      <w:r w:rsidRPr="00B50B8D">
        <w:t xml:space="preserve"> </w:t>
      </w:r>
      <w:r w:rsidR="0024709C" w:rsidRPr="00B50B8D">
        <w:t>WEM</w:t>
      </w:r>
      <w:r w:rsidRPr="00B50B8D">
        <w:t xml:space="preserve"> Rules </w:t>
      </w:r>
      <w:r w:rsidR="001E2BEA" w:rsidRPr="00B50B8D">
        <w:t xml:space="preserve">referred to in clause 2.13.9 </w:t>
      </w:r>
      <w:r w:rsidRPr="00B50B8D">
        <w:t xml:space="preserve">or </w:t>
      </w:r>
      <w:r w:rsidR="001E2BEA" w:rsidRPr="00B50B8D">
        <w:t xml:space="preserve">the </w:t>
      </w:r>
      <w:r w:rsidR="006C4C9E" w:rsidRPr="00B50B8D">
        <w:t>WEM</w:t>
      </w:r>
      <w:r w:rsidR="001E2BEA" w:rsidRPr="00B50B8D">
        <w:t xml:space="preserve"> Procedures </w:t>
      </w:r>
      <w:r w:rsidRPr="00B50B8D">
        <w:t>as a result of its monitoring activities, then it must:</w:t>
      </w:r>
    </w:p>
    <w:p w14:paraId="0BCECE6A" w14:textId="673D5185" w:rsidR="00A2087D" w:rsidRPr="00B50B8D" w:rsidRDefault="00A2087D" w:rsidP="006C3C7C">
      <w:pPr>
        <w:pStyle w:val="MRLevel4"/>
      </w:pPr>
      <w:bookmarkStart w:id="773" w:name="_DV_M841"/>
      <w:bookmarkEnd w:id="773"/>
      <w:r w:rsidRPr="00B50B8D">
        <w:t>(a)</w:t>
      </w:r>
      <w:r w:rsidRPr="00B50B8D">
        <w:tab/>
        <w:t xml:space="preserve">record the alleged breach of the </w:t>
      </w:r>
      <w:r w:rsidR="0024709C" w:rsidRPr="00B50B8D">
        <w:t>WEM</w:t>
      </w:r>
      <w:r w:rsidRPr="00B50B8D">
        <w:t xml:space="preserve"> Rules </w:t>
      </w:r>
      <w:r w:rsidR="001E2BEA" w:rsidRPr="00B50B8D">
        <w:t xml:space="preserve">referred to in clause 2.13.9 </w:t>
      </w:r>
      <w:r w:rsidRPr="00B50B8D">
        <w:t xml:space="preserve">or </w:t>
      </w:r>
      <w:r w:rsidR="001E2BEA" w:rsidRPr="00B50B8D">
        <w:t xml:space="preserve">the </w:t>
      </w:r>
      <w:r w:rsidR="001945BE" w:rsidRPr="00B50B8D">
        <w:t>WEM</w:t>
      </w:r>
      <w:r w:rsidR="001E2BEA" w:rsidRPr="00B50B8D">
        <w:t xml:space="preserve"> Procedures</w:t>
      </w:r>
      <w:r w:rsidRPr="00B50B8D">
        <w:t>; and</w:t>
      </w:r>
    </w:p>
    <w:p w14:paraId="17D180F7" w14:textId="77777777" w:rsidR="00A2087D" w:rsidRPr="00B50B8D" w:rsidRDefault="00A2087D" w:rsidP="006C3C7C">
      <w:pPr>
        <w:pStyle w:val="MRLevel4"/>
      </w:pPr>
      <w:bookmarkStart w:id="774" w:name="_DV_M842"/>
      <w:bookmarkEnd w:id="774"/>
      <w:r w:rsidRPr="00B50B8D">
        <w:t>(b)</w:t>
      </w:r>
      <w:r w:rsidRPr="00B50B8D">
        <w:tab/>
      </w:r>
      <w:r w:rsidR="001E2BEA" w:rsidRPr="00B50B8D">
        <w:t xml:space="preserve">subject to clause 2.13.6B, </w:t>
      </w:r>
      <w:r w:rsidRPr="00B50B8D">
        <w:t xml:space="preserve">notify the </w:t>
      </w:r>
      <w:r w:rsidR="007862FC" w:rsidRPr="00B50B8D">
        <w:t>Economic Regulation Authority</w:t>
      </w:r>
      <w:r w:rsidRPr="00B50B8D">
        <w:t xml:space="preserve"> of the alleged breach in accordance with clause 2.13.</w:t>
      </w:r>
      <w:r w:rsidR="00825848" w:rsidRPr="00B50B8D">
        <w:t>6</w:t>
      </w:r>
      <w:r w:rsidR="0097489A" w:rsidRPr="00B50B8D">
        <w:t>A</w:t>
      </w:r>
      <w:r w:rsidRPr="00B50B8D">
        <w:t>.</w:t>
      </w:r>
    </w:p>
    <w:p w14:paraId="5B4D5002" w14:textId="366D5BBF" w:rsidR="00A2087D" w:rsidRPr="00B50B8D" w:rsidRDefault="00A2087D" w:rsidP="006C3C7C">
      <w:pPr>
        <w:pStyle w:val="MRLevel3"/>
      </w:pPr>
      <w:bookmarkStart w:id="775" w:name="_DV_M843"/>
      <w:bookmarkEnd w:id="775"/>
      <w:r w:rsidRPr="00B50B8D">
        <w:t>2.13.9.</w:t>
      </w:r>
      <w:r w:rsidRPr="00B50B8D">
        <w:tab/>
      </w:r>
      <w:r w:rsidR="00901FA7" w:rsidRPr="00B50B8D">
        <w:t>AEMO</w:t>
      </w:r>
      <w:r w:rsidRPr="00B50B8D">
        <w:t xml:space="preserve"> must monitor Rule Participants for breaches of the following clauses:</w:t>
      </w:r>
    </w:p>
    <w:p w14:paraId="4003331F" w14:textId="77777777" w:rsidR="00A2087D" w:rsidRPr="00B50B8D" w:rsidRDefault="00A2087D" w:rsidP="006C3C7C">
      <w:pPr>
        <w:pStyle w:val="MRLevel4"/>
      </w:pPr>
      <w:bookmarkStart w:id="776" w:name="_DV_M844"/>
      <w:bookmarkEnd w:id="776"/>
      <w:r w:rsidRPr="00B50B8D">
        <w:t>(a)</w:t>
      </w:r>
      <w:r w:rsidRPr="00B50B8D">
        <w:tab/>
      </w:r>
      <w:r w:rsidR="00CB69C1" w:rsidRPr="00B50B8D">
        <w:t>[Blank]</w:t>
      </w:r>
      <w:r w:rsidRPr="00B50B8D">
        <w:t xml:space="preserve"> </w:t>
      </w:r>
      <w:bookmarkStart w:id="777" w:name="_DV_M847"/>
      <w:bookmarkEnd w:id="777"/>
      <w:r w:rsidRPr="00B50B8D">
        <w:t xml:space="preserve"> </w:t>
      </w:r>
    </w:p>
    <w:p w14:paraId="55CCF04C" w14:textId="77777777" w:rsidR="00A2087D" w:rsidRPr="00B50B8D" w:rsidRDefault="00A2087D" w:rsidP="006C3C7C">
      <w:pPr>
        <w:pStyle w:val="MRLevel4"/>
      </w:pPr>
      <w:bookmarkStart w:id="778" w:name="_DV_M848"/>
      <w:bookmarkEnd w:id="778"/>
      <w:r w:rsidRPr="00B50B8D">
        <w:t>(b)</w:t>
      </w:r>
      <w:r w:rsidRPr="00B50B8D">
        <w:tab/>
        <w:t xml:space="preserve">clauses 3.4.6 and 3.4.8;  </w:t>
      </w:r>
    </w:p>
    <w:p w14:paraId="322B6AC1" w14:textId="77777777" w:rsidR="00A2087D" w:rsidRPr="00B50B8D" w:rsidRDefault="00A2087D" w:rsidP="006C3C7C">
      <w:pPr>
        <w:pStyle w:val="MRLevel4"/>
      </w:pPr>
      <w:bookmarkStart w:id="779" w:name="_DV_M849"/>
      <w:bookmarkEnd w:id="779"/>
      <w:r w:rsidRPr="00B50B8D">
        <w:t>(c)</w:t>
      </w:r>
      <w:r w:rsidRPr="00B50B8D">
        <w:tab/>
        <w:t>clauses 3.5.8 and 3.5.10;</w:t>
      </w:r>
    </w:p>
    <w:p w14:paraId="46AB2B1B" w14:textId="77777777" w:rsidR="00A2087D" w:rsidRPr="00B50B8D" w:rsidRDefault="00A2087D" w:rsidP="006C3C7C">
      <w:pPr>
        <w:pStyle w:val="MRLevel4"/>
      </w:pPr>
      <w:bookmarkStart w:id="780" w:name="_DV_M850"/>
      <w:bookmarkEnd w:id="780"/>
      <w:r w:rsidRPr="00B50B8D">
        <w:t>(d)</w:t>
      </w:r>
      <w:r w:rsidRPr="00B50B8D">
        <w:tab/>
        <w:t>clauses 3.6.5 and 3.6.6B;</w:t>
      </w:r>
    </w:p>
    <w:p w14:paraId="2FA17F1B" w14:textId="77777777" w:rsidR="00A2087D" w:rsidRPr="00B50B8D" w:rsidRDefault="00A2087D" w:rsidP="006C3C7C">
      <w:pPr>
        <w:pStyle w:val="MRLevel4"/>
      </w:pPr>
      <w:bookmarkStart w:id="781" w:name="_DV_M851"/>
      <w:bookmarkEnd w:id="781"/>
      <w:r w:rsidRPr="00B50B8D">
        <w:t>(e)</w:t>
      </w:r>
      <w:r w:rsidRPr="00B50B8D">
        <w:tab/>
        <w:t>clauses 3.16.4, 3.16.7, and 3.16.8A;</w:t>
      </w:r>
    </w:p>
    <w:p w14:paraId="6195EF8B" w14:textId="77777777" w:rsidR="00A2087D" w:rsidRPr="00B50B8D" w:rsidRDefault="00A2087D" w:rsidP="006C3C7C">
      <w:pPr>
        <w:pStyle w:val="MRLevel4"/>
      </w:pPr>
      <w:bookmarkStart w:id="782" w:name="_DV_M852"/>
      <w:bookmarkEnd w:id="782"/>
      <w:r w:rsidRPr="00B50B8D">
        <w:t>(f)</w:t>
      </w:r>
      <w:r w:rsidRPr="00B50B8D">
        <w:tab/>
        <w:t>clauses 3.17.5 and 3.17.6;</w:t>
      </w:r>
    </w:p>
    <w:p w14:paraId="5013A54D" w14:textId="77777777" w:rsidR="00A2087D" w:rsidRPr="00B50B8D" w:rsidRDefault="00A2087D" w:rsidP="006C3C7C">
      <w:pPr>
        <w:pStyle w:val="MRLevel4"/>
      </w:pPr>
      <w:bookmarkStart w:id="783" w:name="_DV_M853"/>
      <w:bookmarkEnd w:id="783"/>
      <w:r w:rsidRPr="00B50B8D">
        <w:t>(g)</w:t>
      </w:r>
      <w:r w:rsidRPr="00B50B8D">
        <w:tab/>
      </w:r>
      <w:bookmarkStart w:id="784" w:name="_DV_C865"/>
      <w:r w:rsidRPr="00B50B8D">
        <w:t>clause</w:t>
      </w:r>
      <w:bookmarkStart w:id="785" w:name="_DV_M854"/>
      <w:bookmarkEnd w:id="784"/>
      <w:bookmarkEnd w:id="785"/>
      <w:r w:rsidRPr="00B50B8D">
        <w:t xml:space="preserve"> 3.18.2(f);</w:t>
      </w:r>
    </w:p>
    <w:p w14:paraId="1CB953D7" w14:textId="77777777" w:rsidR="00A2087D" w:rsidRPr="00B50B8D" w:rsidRDefault="00A2087D" w:rsidP="006C3C7C">
      <w:pPr>
        <w:pStyle w:val="MRLevel4"/>
      </w:pPr>
      <w:bookmarkStart w:id="786" w:name="_DV_M855"/>
      <w:bookmarkEnd w:id="786"/>
      <w:r w:rsidRPr="00B50B8D">
        <w:t>(gA)</w:t>
      </w:r>
      <w:r w:rsidRPr="00B50B8D">
        <w:tab/>
        <w:t>clauses 3.21A.2, 3.21A.12, and 3.21A.13</w:t>
      </w:r>
      <w:r w:rsidR="00C23A8D" w:rsidRPr="00B50B8D">
        <w:t>(a)</w:t>
      </w:r>
      <w:r w:rsidRPr="00B50B8D">
        <w:t>;</w:t>
      </w:r>
    </w:p>
    <w:p w14:paraId="0CD222EB" w14:textId="77777777" w:rsidR="00A2087D" w:rsidRPr="00B50B8D" w:rsidRDefault="00A2087D" w:rsidP="006C3C7C">
      <w:pPr>
        <w:pStyle w:val="MRLevel4"/>
      </w:pPr>
      <w:bookmarkStart w:id="787" w:name="_DV_C868"/>
      <w:r w:rsidRPr="00B50B8D">
        <w:t>(gB)</w:t>
      </w:r>
      <w:r w:rsidRPr="00B50B8D">
        <w:tab/>
        <w:t>clauses 3.21B.1 and 3.21B.2;</w:t>
      </w:r>
      <w:bookmarkEnd w:id="787"/>
    </w:p>
    <w:p w14:paraId="7492539B" w14:textId="77777777" w:rsidR="00A2087D" w:rsidRPr="00567A45" w:rsidRDefault="00A2087D" w:rsidP="006C3C7C">
      <w:pPr>
        <w:pStyle w:val="MRLevel4"/>
        <w:rPr>
          <w:lang w:val="sv-SE"/>
        </w:rPr>
      </w:pPr>
      <w:bookmarkStart w:id="788" w:name="_DV_M856"/>
      <w:bookmarkEnd w:id="788"/>
      <w:r w:rsidRPr="00567A45">
        <w:rPr>
          <w:lang w:val="sv-SE"/>
        </w:rPr>
        <w:t>(h)</w:t>
      </w:r>
      <w:r w:rsidRPr="00567A45">
        <w:rPr>
          <w:lang w:val="sv-SE"/>
        </w:rPr>
        <w:tab/>
      </w:r>
      <w:r w:rsidR="007E412F" w:rsidRPr="00567A45">
        <w:rPr>
          <w:lang w:val="sv-SE"/>
        </w:rPr>
        <w:t>[</w:t>
      </w:r>
      <w:r w:rsidR="00525822" w:rsidRPr="00567A45">
        <w:rPr>
          <w:lang w:val="sv-SE"/>
        </w:rPr>
        <w:t>B</w:t>
      </w:r>
      <w:r w:rsidR="007E412F" w:rsidRPr="00567A45">
        <w:rPr>
          <w:lang w:val="sv-SE"/>
        </w:rPr>
        <w:t>lank]</w:t>
      </w:r>
    </w:p>
    <w:p w14:paraId="2C9E5107" w14:textId="77777777" w:rsidR="00A2087D" w:rsidRPr="00567A45" w:rsidRDefault="00A2087D" w:rsidP="006C3C7C">
      <w:pPr>
        <w:pStyle w:val="MRLevel4"/>
        <w:rPr>
          <w:lang w:val="sv-SE"/>
        </w:rPr>
      </w:pPr>
      <w:bookmarkStart w:id="789" w:name="_DV_M857"/>
      <w:bookmarkEnd w:id="789"/>
      <w:r w:rsidRPr="00567A45">
        <w:rPr>
          <w:lang w:val="sv-SE"/>
        </w:rPr>
        <w:t>(hA)</w:t>
      </w:r>
      <w:r w:rsidRPr="00567A45">
        <w:rPr>
          <w:lang w:val="sv-SE"/>
        </w:rPr>
        <w:tab/>
        <w:t xml:space="preserve">clause 7.2.5; </w:t>
      </w:r>
    </w:p>
    <w:p w14:paraId="50974CCA" w14:textId="5CA7CC55" w:rsidR="00A2087D" w:rsidRPr="00567A45" w:rsidRDefault="00A2087D" w:rsidP="006C3C7C">
      <w:pPr>
        <w:pStyle w:val="MRLevel4"/>
        <w:rPr>
          <w:lang w:val="sv-SE"/>
        </w:rPr>
      </w:pPr>
      <w:bookmarkStart w:id="790" w:name="_DV_C871"/>
      <w:r w:rsidRPr="00567A45">
        <w:rPr>
          <w:lang w:val="sv-SE"/>
        </w:rPr>
        <w:t>(hB)</w:t>
      </w:r>
      <w:r w:rsidRPr="00567A45">
        <w:rPr>
          <w:lang w:val="sv-SE"/>
        </w:rPr>
        <w:tab/>
      </w:r>
      <w:r w:rsidR="00DB3B07" w:rsidRPr="00567A45">
        <w:rPr>
          <w:lang w:val="sv-SE"/>
        </w:rPr>
        <w:t>[Blank]</w:t>
      </w:r>
      <w:r w:rsidRPr="00567A45">
        <w:rPr>
          <w:lang w:val="sv-SE"/>
        </w:rPr>
        <w:t xml:space="preserve">; </w:t>
      </w:r>
      <w:bookmarkEnd w:id="790"/>
    </w:p>
    <w:p w14:paraId="5769B3A7" w14:textId="77777777" w:rsidR="00A2087D" w:rsidRPr="00B50B8D" w:rsidRDefault="00A2087D" w:rsidP="006C3C7C">
      <w:pPr>
        <w:pStyle w:val="MRLevel4"/>
      </w:pPr>
      <w:bookmarkStart w:id="791" w:name="_DV_M858"/>
      <w:bookmarkEnd w:id="791"/>
      <w:r w:rsidRPr="00B50B8D">
        <w:t>(i)</w:t>
      </w:r>
      <w:r w:rsidRPr="00B50B8D">
        <w:tab/>
        <w:t xml:space="preserve">clause 7.7.6(b); </w:t>
      </w:r>
    </w:p>
    <w:p w14:paraId="0D1DF872" w14:textId="77777777" w:rsidR="00A2087D" w:rsidRPr="00B50B8D" w:rsidRDefault="00A2087D" w:rsidP="006C3C7C">
      <w:pPr>
        <w:pStyle w:val="MRLevel4"/>
      </w:pPr>
      <w:bookmarkStart w:id="792" w:name="_DV_M859"/>
      <w:bookmarkEnd w:id="792"/>
      <w:r w:rsidRPr="00B50B8D">
        <w:t>(j)</w:t>
      </w:r>
      <w:r w:rsidRPr="00B50B8D">
        <w:tab/>
        <w:t>clauses 7.10.1, 7.10.3 and 7.10.6A; and</w:t>
      </w:r>
    </w:p>
    <w:p w14:paraId="51D0DAAC" w14:textId="77777777" w:rsidR="00A2087D" w:rsidRPr="00B50B8D" w:rsidRDefault="00A2087D" w:rsidP="006C3C7C">
      <w:pPr>
        <w:pStyle w:val="MRLevel4"/>
      </w:pPr>
      <w:bookmarkStart w:id="793" w:name="_DV_M860"/>
      <w:bookmarkEnd w:id="793"/>
      <w:r w:rsidRPr="00B50B8D">
        <w:t>(k)</w:t>
      </w:r>
      <w:r w:rsidRPr="00B50B8D">
        <w:tab/>
        <w:t>clause 7.11.7.</w:t>
      </w:r>
    </w:p>
    <w:p w14:paraId="5461C73C" w14:textId="7A50D6F8" w:rsidR="00713EF2" w:rsidRPr="00B50B8D" w:rsidRDefault="00713EF2" w:rsidP="006C3C7C">
      <w:pPr>
        <w:pStyle w:val="MRLevel3"/>
      </w:pPr>
      <w:r w:rsidRPr="00B50B8D">
        <w:t>2.13.9A.</w:t>
      </w:r>
      <w:r w:rsidRPr="00B50B8D">
        <w:tab/>
      </w:r>
      <w:r w:rsidR="00E82D84" w:rsidRPr="00B50B8D">
        <w:t>AEMO</w:t>
      </w:r>
      <w:r w:rsidRPr="00B50B8D">
        <w:t xml:space="preserve"> must </w:t>
      </w:r>
      <w:r w:rsidR="00A76DDF" w:rsidRPr="00B50B8D">
        <w:t xml:space="preserve">support the </w:t>
      </w:r>
      <w:r w:rsidR="00F14D17" w:rsidRPr="00B50B8D">
        <w:rPr>
          <w:lang w:val="en-AU"/>
        </w:rPr>
        <w:t>Economic Regulation Authority</w:t>
      </w:r>
      <w:r w:rsidR="00A76DDF" w:rsidRPr="00B50B8D">
        <w:t xml:space="preserve">'s function of monitoring </w:t>
      </w:r>
      <w:r w:rsidRPr="00B50B8D">
        <w:t xml:space="preserve">Rule Participants’ behaviour for compliance with the provisions of the </w:t>
      </w:r>
      <w:r w:rsidR="0024709C" w:rsidRPr="00B50B8D">
        <w:t>WEM</w:t>
      </w:r>
      <w:r w:rsidRPr="00B50B8D">
        <w:t xml:space="preserve"> Rules and the </w:t>
      </w:r>
      <w:r w:rsidR="00B0792F" w:rsidRPr="00B50B8D">
        <w:t>WEM</w:t>
      </w:r>
      <w:r w:rsidR="00B601F1" w:rsidRPr="00B50B8D">
        <w:t xml:space="preserve"> </w:t>
      </w:r>
      <w:r w:rsidRPr="00B50B8D">
        <w:t xml:space="preserve">Procedures.  </w:t>
      </w:r>
    </w:p>
    <w:p w14:paraId="46251EF7" w14:textId="79D4D416" w:rsidR="009E7729" w:rsidRPr="00B50B8D" w:rsidRDefault="009E7729" w:rsidP="006C3C7C">
      <w:pPr>
        <w:pStyle w:val="MRLevel3"/>
      </w:pPr>
      <w:r w:rsidRPr="00B50B8D">
        <w:t>2.13.9B</w:t>
      </w:r>
      <w:r w:rsidR="0031501A" w:rsidRPr="00B50B8D">
        <w:t>.</w:t>
      </w:r>
      <w:r w:rsidRPr="00B50B8D">
        <w:tab/>
      </w:r>
      <w:r w:rsidR="00E82D84" w:rsidRPr="00B50B8D">
        <w:t>AEMO</w:t>
      </w:r>
      <w:r w:rsidRPr="00B50B8D">
        <w:t xml:space="preserve"> must ensure it has processes and systems in place to allow it to </w:t>
      </w:r>
      <w:r w:rsidR="007C0C14" w:rsidRPr="00B50B8D">
        <w:t xml:space="preserve">support the </w:t>
      </w:r>
      <w:r w:rsidR="00F42D5C" w:rsidRPr="00B50B8D">
        <w:rPr>
          <w:lang w:val="en-AU"/>
        </w:rPr>
        <w:t>Economic Regulation Authority</w:t>
      </w:r>
      <w:r w:rsidR="007C0C14" w:rsidRPr="00B50B8D">
        <w:t xml:space="preserve">'s monitoring of </w:t>
      </w:r>
      <w:r w:rsidRPr="00B50B8D">
        <w:t>Rule Participants’ behaviour</w:t>
      </w:r>
      <w:r w:rsidR="00F64C74" w:rsidRPr="00B50B8D">
        <w:t>, including processes and systems to provide the Economic Regulation Authority with data, information and documents under clause 2.13.3A</w:t>
      </w:r>
      <w:r w:rsidRPr="00B50B8D">
        <w:t>.</w:t>
      </w:r>
    </w:p>
    <w:p w14:paraId="1921BF3A" w14:textId="12AAFFFB" w:rsidR="00BE039D" w:rsidRPr="00B50B8D" w:rsidRDefault="00713EF2" w:rsidP="006C3C7C">
      <w:pPr>
        <w:pStyle w:val="MRLevel3"/>
        <w:rPr>
          <w:rFonts w:cs="Arial"/>
          <w:szCs w:val="22"/>
        </w:rPr>
      </w:pPr>
      <w:r w:rsidRPr="00B50B8D">
        <w:rPr>
          <w:rFonts w:cs="Arial"/>
          <w:szCs w:val="22"/>
        </w:rPr>
        <w:t>2.13.</w:t>
      </w:r>
      <w:r w:rsidR="00C46284" w:rsidRPr="00B50B8D">
        <w:rPr>
          <w:rFonts w:cs="Arial"/>
          <w:szCs w:val="22"/>
        </w:rPr>
        <w:t>9</w:t>
      </w:r>
      <w:r w:rsidR="009E7729" w:rsidRPr="00B50B8D">
        <w:rPr>
          <w:rFonts w:cs="Arial"/>
          <w:szCs w:val="22"/>
        </w:rPr>
        <w:t>C</w:t>
      </w:r>
      <w:r w:rsidR="0031501A" w:rsidRPr="00B50B8D">
        <w:rPr>
          <w:rFonts w:cs="Arial"/>
          <w:szCs w:val="22"/>
        </w:rPr>
        <w:t>.</w:t>
      </w:r>
      <w:r w:rsidRPr="00B50B8D">
        <w:rPr>
          <w:rFonts w:cs="Arial"/>
          <w:szCs w:val="22"/>
        </w:rPr>
        <w:tab/>
      </w:r>
      <w:r w:rsidR="00B84AAB" w:rsidRPr="00B50B8D">
        <w:rPr>
          <w:rFonts w:cs="Arial"/>
          <w:szCs w:val="22"/>
          <w:lang w:val="en-AU"/>
        </w:rPr>
        <w:t xml:space="preserve">If AEMO becomes aware of an alleged breach of the WEM Rules (other than a provision of the WEM Rules referred to in clause 2.13.9) or the WEM Procedures developed by AEMO then, subject to clauses 3A.10.6, 3A.11.21(a), 3A.11.21(b), 3A.11.21(c) and 3A.12.2, it must notify the Economic Regulation Authority in </w:t>
      </w:r>
      <w:r w:rsidR="00B84AAB" w:rsidRPr="00B50B8D">
        <w:rPr>
          <w:rFonts w:cs="Arial"/>
          <w:szCs w:val="22"/>
          <w:lang w:val="en-AU"/>
        </w:rPr>
        <w:lastRenderedPageBreak/>
        <w:t>accordance with the WEM Procedure specified in clause 2.15.6A developed by AEMO.</w:t>
      </w:r>
    </w:p>
    <w:p w14:paraId="3EB1D136" w14:textId="1DC97570" w:rsidR="00074B23" w:rsidRPr="00B50B8D" w:rsidRDefault="00074B23" w:rsidP="006C3C7C">
      <w:pPr>
        <w:pStyle w:val="MRLevel3"/>
      </w:pPr>
      <w:r w:rsidRPr="00B50B8D">
        <w:rPr>
          <w:rFonts w:cs="Arial"/>
          <w:szCs w:val="22"/>
        </w:rPr>
        <w:t>2.13.9</w:t>
      </w:r>
      <w:r w:rsidR="009E7729" w:rsidRPr="00B50B8D">
        <w:rPr>
          <w:rFonts w:cs="Arial"/>
          <w:szCs w:val="22"/>
        </w:rPr>
        <w:t>D</w:t>
      </w:r>
      <w:r w:rsidR="0031501A" w:rsidRPr="00B50B8D">
        <w:rPr>
          <w:rFonts w:cs="Arial"/>
          <w:szCs w:val="22"/>
        </w:rPr>
        <w:t>.</w:t>
      </w:r>
      <w:r w:rsidRPr="00B50B8D">
        <w:rPr>
          <w:rFonts w:cs="Arial"/>
          <w:szCs w:val="22"/>
        </w:rPr>
        <w:tab/>
      </w:r>
      <w:r w:rsidR="00E82D84" w:rsidRPr="00B50B8D">
        <w:rPr>
          <w:rFonts w:cs="Arial"/>
          <w:szCs w:val="22"/>
        </w:rPr>
        <w:t>AEMO</w:t>
      </w:r>
      <w:r w:rsidRPr="00B50B8D">
        <w:rPr>
          <w:rFonts w:cs="Arial"/>
          <w:szCs w:val="22"/>
        </w:rPr>
        <w:t xml:space="preserve"> must </w:t>
      </w:r>
      <w:r w:rsidR="00C363F5" w:rsidRPr="00B50B8D">
        <w:rPr>
          <w:rFonts w:cs="Arial"/>
          <w:szCs w:val="22"/>
        </w:rPr>
        <w:t xml:space="preserve">cooperate </w:t>
      </w:r>
      <w:r w:rsidRPr="00B50B8D">
        <w:rPr>
          <w:rFonts w:cs="Arial"/>
          <w:szCs w:val="22"/>
        </w:rPr>
        <w:t xml:space="preserve">with any investigation by the </w:t>
      </w:r>
      <w:r w:rsidR="00C363F5" w:rsidRPr="00B50B8D">
        <w:rPr>
          <w:lang w:val="en-AU"/>
        </w:rPr>
        <w:t>Economic Regulation Authority</w:t>
      </w:r>
      <w:r w:rsidRPr="00B50B8D">
        <w:rPr>
          <w:rFonts w:cs="Arial"/>
          <w:szCs w:val="22"/>
        </w:rPr>
        <w:t xml:space="preserve"> in respect of </w:t>
      </w:r>
      <w:r w:rsidR="00E82D84" w:rsidRPr="00B50B8D">
        <w:rPr>
          <w:rFonts w:cs="Arial"/>
          <w:szCs w:val="22"/>
        </w:rPr>
        <w:t>AEMO</w:t>
      </w:r>
      <w:r w:rsidRPr="00B50B8D">
        <w:rPr>
          <w:rFonts w:cs="Arial"/>
          <w:szCs w:val="22"/>
        </w:rPr>
        <w:t xml:space="preserve">'s compliance with the </w:t>
      </w:r>
      <w:r w:rsidR="00D22DEF" w:rsidRPr="00B50B8D">
        <w:t>WEM</w:t>
      </w:r>
      <w:r w:rsidRPr="00B50B8D">
        <w:rPr>
          <w:rFonts w:cs="Arial"/>
          <w:szCs w:val="22"/>
        </w:rPr>
        <w:t xml:space="preserve"> Rules and the </w:t>
      </w:r>
      <w:r w:rsidR="00B0792F" w:rsidRPr="00B50B8D">
        <w:t>WEM</w:t>
      </w:r>
      <w:r w:rsidRPr="00B50B8D">
        <w:rPr>
          <w:rFonts w:cs="Arial"/>
          <w:szCs w:val="22"/>
        </w:rPr>
        <w:t xml:space="preserve"> Procedures applicable to it.</w:t>
      </w:r>
    </w:p>
    <w:p w14:paraId="46B3E6D9" w14:textId="3FD5D963" w:rsidR="002D7951" w:rsidRPr="00B50B8D" w:rsidRDefault="002D7951" w:rsidP="006C3C7C">
      <w:pPr>
        <w:pStyle w:val="MRLevel3"/>
        <w:rPr>
          <w:lang w:val="en-AU" w:eastAsia="en-US"/>
        </w:rPr>
      </w:pPr>
      <w:bookmarkStart w:id="794" w:name="_DV_M861"/>
      <w:bookmarkStart w:id="795" w:name="_DV_M870"/>
      <w:bookmarkEnd w:id="794"/>
      <w:bookmarkEnd w:id="795"/>
      <w:r w:rsidRPr="00B50B8D">
        <w:rPr>
          <w:lang w:val="en-AU" w:eastAsia="en-US"/>
        </w:rPr>
        <w:t>2.13.10</w:t>
      </w:r>
      <w:r w:rsidRPr="00B50B8D">
        <w:rPr>
          <w:lang w:val="en-AU" w:eastAsia="en-US"/>
        </w:rPr>
        <w:tab/>
      </w:r>
      <w:r w:rsidRPr="00B50B8D">
        <w:t xml:space="preserve">If the </w:t>
      </w:r>
      <w:r w:rsidR="00C363F5" w:rsidRPr="00B50B8D">
        <w:t>Economic Regulation Authority</w:t>
      </w:r>
      <w:r w:rsidRPr="00B50B8D">
        <w:t xml:space="preserve"> becomes aware of an alleged breach of the </w:t>
      </w:r>
      <w:r w:rsidR="00D22DEF" w:rsidRPr="00B50B8D">
        <w:t>WEM</w:t>
      </w:r>
      <w:r w:rsidRPr="00B50B8D">
        <w:t xml:space="preserve"> Rules or </w:t>
      </w:r>
      <w:r w:rsidR="00B0792F" w:rsidRPr="00B50B8D">
        <w:t>WEM</w:t>
      </w:r>
      <w:r w:rsidRPr="00B50B8D">
        <w:t xml:space="preserve"> Procedures, then</w:t>
      </w:r>
      <w:r w:rsidR="00B84AAB" w:rsidRPr="00B50B8D">
        <w:t>, subject to section 3A.12</w:t>
      </w:r>
      <w:r w:rsidRPr="00B50B8D">
        <w:t>:</w:t>
      </w:r>
      <w:r w:rsidRPr="00B50B8D">
        <w:rPr>
          <w:lang w:val="en-AU" w:eastAsia="en-US"/>
        </w:rPr>
        <w:t xml:space="preserve"> </w:t>
      </w:r>
    </w:p>
    <w:p w14:paraId="7EABF1B0" w14:textId="77777777" w:rsidR="002D7951" w:rsidRPr="00B50B8D" w:rsidRDefault="00EF52BF" w:rsidP="006C3C7C">
      <w:pPr>
        <w:pStyle w:val="MRLevel4"/>
      </w:pPr>
      <w:r w:rsidRPr="00B50B8D">
        <w:t>(a)</w:t>
      </w:r>
      <w:r w:rsidRPr="00B50B8D">
        <w:tab/>
      </w:r>
      <w:r w:rsidR="002D7951" w:rsidRPr="00B50B8D">
        <w:t xml:space="preserve">it must record the alleged breach; </w:t>
      </w:r>
    </w:p>
    <w:p w14:paraId="2563EB7E" w14:textId="77777777" w:rsidR="002D7951" w:rsidRPr="00B50B8D" w:rsidRDefault="00EF52BF" w:rsidP="006C3C7C">
      <w:pPr>
        <w:pStyle w:val="MRLevel4"/>
      </w:pPr>
      <w:r w:rsidRPr="00B50B8D">
        <w:t>(b)</w:t>
      </w:r>
      <w:r w:rsidRPr="00B50B8D">
        <w:tab/>
      </w:r>
      <w:r w:rsidR="002D7951" w:rsidRPr="00B50B8D">
        <w:t>it must investigate the alleged breach;</w:t>
      </w:r>
    </w:p>
    <w:p w14:paraId="054E12AD" w14:textId="77777777" w:rsidR="002D7951" w:rsidRPr="00B50B8D" w:rsidRDefault="00EF52BF" w:rsidP="006C3C7C">
      <w:pPr>
        <w:pStyle w:val="MRLevel4"/>
      </w:pPr>
      <w:r w:rsidRPr="00B50B8D">
        <w:t>(c)</w:t>
      </w:r>
      <w:r w:rsidRPr="00B50B8D">
        <w:tab/>
      </w:r>
      <w:r w:rsidR="002D7951" w:rsidRPr="00B50B8D">
        <w:t>it must record the results of each investigation;</w:t>
      </w:r>
    </w:p>
    <w:p w14:paraId="1F2F186B" w14:textId="74D56116" w:rsidR="002D7951" w:rsidRPr="00B50B8D" w:rsidRDefault="00EF52BF" w:rsidP="006C3C7C">
      <w:pPr>
        <w:pStyle w:val="MRLevel4"/>
      </w:pPr>
      <w:r w:rsidRPr="00B50B8D">
        <w:t>(d)</w:t>
      </w:r>
      <w:r w:rsidRPr="00B50B8D">
        <w:tab/>
      </w:r>
      <w:r w:rsidR="002D7951" w:rsidRPr="00B50B8D">
        <w:t xml:space="preserve">where it reasonably believes a breach of the </w:t>
      </w:r>
      <w:r w:rsidR="00D22DEF" w:rsidRPr="00B50B8D">
        <w:t>WEM</w:t>
      </w:r>
      <w:r w:rsidR="002D7951" w:rsidRPr="00B50B8D">
        <w:t xml:space="preserve"> Rules or </w:t>
      </w:r>
      <w:r w:rsidR="00B0792F" w:rsidRPr="00B50B8D">
        <w:t>WEM</w:t>
      </w:r>
      <w:r w:rsidR="002D7951" w:rsidRPr="00B50B8D">
        <w:t xml:space="preserve"> Procedures has taken place, it may issue a warning to the Rule Participant to rectify the alleged breach.  The warning must:   </w:t>
      </w:r>
    </w:p>
    <w:p w14:paraId="6CC882BB" w14:textId="7CDE86CF" w:rsidR="002D7951" w:rsidRPr="00B50B8D" w:rsidRDefault="002D7951" w:rsidP="006C3C7C">
      <w:pPr>
        <w:pStyle w:val="MRLevel5"/>
      </w:pPr>
      <w:r w:rsidRPr="00B50B8D">
        <w:t>i.</w:t>
      </w:r>
      <w:r w:rsidRPr="00B50B8D">
        <w:tab/>
        <w:t xml:space="preserve">identify the clause or clauses of the </w:t>
      </w:r>
      <w:r w:rsidR="00D22DEF" w:rsidRPr="00B50B8D">
        <w:t>WEM</w:t>
      </w:r>
      <w:r w:rsidRPr="00B50B8D">
        <w:t xml:space="preserve"> Rules or the </w:t>
      </w:r>
      <w:r w:rsidR="00B0792F" w:rsidRPr="00B50B8D">
        <w:t>WEM</w:t>
      </w:r>
      <w:r w:rsidRPr="00B50B8D">
        <w:t xml:space="preserve"> Procedures that the </w:t>
      </w:r>
      <w:r w:rsidR="00C363F5" w:rsidRPr="00B50B8D">
        <w:t>Economic Regulation Authority</w:t>
      </w:r>
      <w:r w:rsidRPr="00B50B8D">
        <w:t xml:space="preserve"> believes has been, or are being, breached; </w:t>
      </w:r>
    </w:p>
    <w:p w14:paraId="634C332C" w14:textId="77777777" w:rsidR="002D7951" w:rsidRPr="00B50B8D" w:rsidRDefault="002D7951" w:rsidP="006C3C7C">
      <w:pPr>
        <w:pStyle w:val="MRLevel5"/>
      </w:pPr>
      <w:r w:rsidRPr="00B50B8D">
        <w:t>ii.</w:t>
      </w:r>
      <w:r w:rsidRPr="00B50B8D">
        <w:tab/>
        <w:t>describe the behaviour that comprises the alleged breach;</w:t>
      </w:r>
    </w:p>
    <w:p w14:paraId="7D5406E8" w14:textId="77777777" w:rsidR="002D7951" w:rsidRPr="00B50B8D" w:rsidRDefault="002D7951" w:rsidP="006C3C7C">
      <w:pPr>
        <w:pStyle w:val="MRLevel5"/>
      </w:pPr>
      <w:r w:rsidRPr="00B50B8D">
        <w:t>iii.</w:t>
      </w:r>
      <w:r w:rsidRPr="00B50B8D">
        <w:tab/>
        <w:t xml:space="preserve">request an explanation; and </w:t>
      </w:r>
    </w:p>
    <w:p w14:paraId="1B99F003" w14:textId="77777777" w:rsidR="002D7951" w:rsidRPr="00B50B8D" w:rsidRDefault="002D7951" w:rsidP="006C3C7C">
      <w:pPr>
        <w:pStyle w:val="MRLevel5"/>
      </w:pPr>
      <w:r w:rsidRPr="00B50B8D">
        <w:t>iv.</w:t>
      </w:r>
      <w:r w:rsidRPr="00B50B8D">
        <w:tab/>
        <w:t xml:space="preserve">request that the alleged breach be rectified and a time (which the </w:t>
      </w:r>
      <w:r w:rsidR="00C363F5" w:rsidRPr="00B50B8D">
        <w:t>Economic Regulation Authority</w:t>
      </w:r>
      <w:r w:rsidRPr="00B50B8D">
        <w:t xml:space="preserve"> considers reasonable) by which the alleged breach should be rectified; </w:t>
      </w:r>
      <w:r w:rsidRPr="00B50B8D">
        <w:rPr>
          <w:szCs w:val="20"/>
          <w:lang w:eastAsia="en-US"/>
        </w:rPr>
        <w:t>and</w:t>
      </w:r>
      <w:r w:rsidRPr="00B50B8D">
        <w:t xml:space="preserve"> </w:t>
      </w:r>
    </w:p>
    <w:p w14:paraId="7B997522" w14:textId="77777777" w:rsidR="002D7951" w:rsidRPr="00B50B8D" w:rsidRDefault="002D7951" w:rsidP="006C3C7C">
      <w:pPr>
        <w:pStyle w:val="MRLevel4"/>
        <w:rPr>
          <w:lang w:eastAsia="en-US"/>
        </w:rPr>
      </w:pPr>
      <w:r w:rsidRPr="00B50B8D">
        <w:t>(e)</w:t>
      </w:r>
      <w:r w:rsidRPr="00B50B8D">
        <w:tab/>
        <w:t>it must record the response of the Rule Participant to any warning issued</w:t>
      </w:r>
      <w:r w:rsidR="00221DA5" w:rsidRPr="00B50B8D">
        <w:rPr>
          <w:szCs w:val="20"/>
          <w:lang w:eastAsia="en-US"/>
        </w:rPr>
        <w:t xml:space="preserve"> under clause 2.1</w:t>
      </w:r>
      <w:r w:rsidRPr="00B50B8D">
        <w:rPr>
          <w:szCs w:val="20"/>
          <w:lang w:eastAsia="en-US"/>
        </w:rPr>
        <w:t>3.10(d).</w:t>
      </w:r>
    </w:p>
    <w:p w14:paraId="492F9595" w14:textId="50076D8B" w:rsidR="00A2087D" w:rsidRPr="00B50B8D" w:rsidRDefault="00A2087D" w:rsidP="006C3C7C">
      <w:pPr>
        <w:pStyle w:val="MRLevel3"/>
      </w:pPr>
      <w:r w:rsidRPr="00B50B8D">
        <w:t>2.13.11.</w:t>
      </w:r>
      <w:r w:rsidRPr="00B50B8D">
        <w:tab/>
        <w:t xml:space="preserve">If the </w:t>
      </w:r>
      <w:r w:rsidR="00AD3D80" w:rsidRPr="00B50B8D">
        <w:rPr>
          <w:lang w:val="en-AU"/>
        </w:rPr>
        <w:t>Economic Regulation Authority</w:t>
      </w:r>
      <w:r w:rsidRPr="00B50B8D">
        <w:t xml:space="preserve"> becomes aware of an alleged breach of the </w:t>
      </w:r>
      <w:r w:rsidR="00D22DEF" w:rsidRPr="00B50B8D">
        <w:t>WEM</w:t>
      </w:r>
      <w:r w:rsidRPr="00B50B8D">
        <w:t xml:space="preserve"> Rules or the </w:t>
      </w:r>
      <w:r w:rsidR="00B0792F" w:rsidRPr="00B50B8D">
        <w:t>WEM</w:t>
      </w:r>
      <w:r w:rsidRPr="00B50B8D">
        <w:t xml:space="preserve"> Procedures, then it may meet with the relevant Rule Participant on one or more occasions to discuss the alleged breach and possible actions to rectify the alleged breach.</w:t>
      </w:r>
    </w:p>
    <w:p w14:paraId="418A5543" w14:textId="19130FF4" w:rsidR="00A2087D" w:rsidRPr="00B50B8D" w:rsidRDefault="00A2087D" w:rsidP="006C3C7C">
      <w:pPr>
        <w:pStyle w:val="MRLevel3"/>
      </w:pPr>
      <w:bookmarkStart w:id="796" w:name="_DV_M871"/>
      <w:bookmarkEnd w:id="796"/>
      <w:r w:rsidRPr="00B50B8D">
        <w:t>2.13.12.</w:t>
      </w:r>
      <w:r w:rsidRPr="00B50B8D">
        <w:tab/>
        <w:t xml:space="preserve">As part of an investigation into alleged breaches of the </w:t>
      </w:r>
      <w:r w:rsidR="00D22DEF" w:rsidRPr="00B50B8D">
        <w:t>WEM</w:t>
      </w:r>
      <w:r w:rsidRPr="00B50B8D">
        <w:t xml:space="preserve"> Rules or </w:t>
      </w:r>
      <w:r w:rsidR="00B0792F" w:rsidRPr="00B50B8D">
        <w:t>WEM</w:t>
      </w:r>
      <w:r w:rsidRPr="00B50B8D">
        <w:t xml:space="preserve"> Procedures, the </w:t>
      </w:r>
      <w:r w:rsidR="00AD3D80" w:rsidRPr="00B50B8D">
        <w:rPr>
          <w:lang w:val="en-AU"/>
        </w:rPr>
        <w:t>Economic Regulation Authority</w:t>
      </w:r>
      <w:r w:rsidRPr="00B50B8D">
        <w:t xml:space="preserve"> may:</w:t>
      </w:r>
    </w:p>
    <w:p w14:paraId="72F5C6E6" w14:textId="77777777" w:rsidR="00A2087D" w:rsidRPr="00B50B8D" w:rsidRDefault="00A2087D" w:rsidP="006C3C7C">
      <w:pPr>
        <w:pStyle w:val="MRLevel4"/>
      </w:pPr>
      <w:bookmarkStart w:id="797" w:name="_DV_M872"/>
      <w:bookmarkEnd w:id="797"/>
      <w:r w:rsidRPr="00B50B8D">
        <w:t>(a)</w:t>
      </w:r>
      <w:r w:rsidRPr="00B50B8D">
        <w:tab/>
        <w:t>require information and records from Rule Participants; and</w:t>
      </w:r>
    </w:p>
    <w:p w14:paraId="59DC6468" w14:textId="77777777" w:rsidR="00A2087D" w:rsidRPr="00B50B8D" w:rsidRDefault="00A2087D" w:rsidP="006C3C7C">
      <w:pPr>
        <w:pStyle w:val="MRLevel4"/>
      </w:pPr>
      <w:bookmarkStart w:id="798" w:name="_DV_M873"/>
      <w:bookmarkEnd w:id="798"/>
      <w:r w:rsidRPr="00B50B8D">
        <w:t>(b)</w:t>
      </w:r>
      <w:r w:rsidRPr="00B50B8D">
        <w:tab/>
        <w:t>conduct an inspection of a Rule Participant’s equipment.</w:t>
      </w:r>
    </w:p>
    <w:p w14:paraId="7704D78C" w14:textId="40DEF723" w:rsidR="00A2087D" w:rsidRPr="00B50B8D" w:rsidRDefault="00A2087D" w:rsidP="006C3C7C">
      <w:pPr>
        <w:pStyle w:val="MRLevel3"/>
      </w:pPr>
      <w:bookmarkStart w:id="799" w:name="_DV_M874"/>
      <w:bookmarkEnd w:id="799"/>
      <w:r w:rsidRPr="00B50B8D">
        <w:t>2.13.13.</w:t>
      </w:r>
      <w:r w:rsidRPr="00B50B8D">
        <w:tab/>
        <w:t xml:space="preserve">Rule Participants must cooperate with an investigation into an alleged breach of the </w:t>
      </w:r>
      <w:r w:rsidR="00D22DEF" w:rsidRPr="00B50B8D">
        <w:t>WEM</w:t>
      </w:r>
      <w:r w:rsidRPr="00B50B8D">
        <w:t xml:space="preserve"> Rules or </w:t>
      </w:r>
      <w:r w:rsidR="00B0792F" w:rsidRPr="00B50B8D">
        <w:t>WEM</w:t>
      </w:r>
      <w:r w:rsidRPr="00B50B8D">
        <w:t xml:space="preserve"> Procedures, including:</w:t>
      </w:r>
    </w:p>
    <w:p w14:paraId="0FCE1A09" w14:textId="77777777" w:rsidR="00A2087D" w:rsidRPr="00B50B8D" w:rsidRDefault="00A2087D" w:rsidP="006C3C7C">
      <w:pPr>
        <w:pStyle w:val="MRLevel4"/>
      </w:pPr>
      <w:bookmarkStart w:id="800" w:name="_DV_M875"/>
      <w:bookmarkEnd w:id="800"/>
      <w:r w:rsidRPr="00B50B8D">
        <w:t>(a)</w:t>
      </w:r>
      <w:r w:rsidRPr="00B50B8D">
        <w:tab/>
        <w:t xml:space="preserve">providing the </w:t>
      </w:r>
      <w:r w:rsidR="00AD3D80" w:rsidRPr="00B50B8D">
        <w:t>Economic Regulation Authority</w:t>
      </w:r>
      <w:r w:rsidRPr="00B50B8D">
        <w:t xml:space="preserve"> with information requested under clause 2.13.12 relating to the alleged breach in a timely manner; and</w:t>
      </w:r>
    </w:p>
    <w:p w14:paraId="70C98EA1" w14:textId="77777777" w:rsidR="00A2087D" w:rsidRPr="00B50B8D" w:rsidRDefault="00A2087D" w:rsidP="006C3C7C">
      <w:pPr>
        <w:pStyle w:val="MRLevel4"/>
      </w:pPr>
      <w:bookmarkStart w:id="801" w:name="_DV_M876"/>
      <w:bookmarkEnd w:id="801"/>
      <w:r w:rsidRPr="00B50B8D">
        <w:lastRenderedPageBreak/>
        <w:t>(b)</w:t>
      </w:r>
      <w:r w:rsidRPr="00B50B8D">
        <w:tab/>
        <w:t>allowing reasonable access to equipment for the purpose of an inspection carried on under clause 2.13.12.</w:t>
      </w:r>
    </w:p>
    <w:p w14:paraId="7F719BA3" w14:textId="77777777" w:rsidR="00C23A8D" w:rsidRPr="00B50B8D" w:rsidRDefault="00B200AA" w:rsidP="006C3C7C">
      <w:pPr>
        <w:pStyle w:val="MRLevel3"/>
      </w:pPr>
      <w:r w:rsidRPr="00B50B8D">
        <w:t>2.13.13A.</w:t>
      </w:r>
      <w:r w:rsidRPr="00B50B8D">
        <w:tab/>
        <w:t>A Rule Participant must not engage in conduct under clause 2.13.13 that is false or misleading in a material particular.</w:t>
      </w:r>
    </w:p>
    <w:p w14:paraId="446CC4CF" w14:textId="77777777" w:rsidR="00A2087D" w:rsidRPr="00B50B8D" w:rsidRDefault="00A2087D" w:rsidP="006C3C7C">
      <w:pPr>
        <w:pStyle w:val="MRLevel3"/>
      </w:pPr>
      <w:bookmarkStart w:id="802" w:name="_DV_M877"/>
      <w:bookmarkEnd w:id="802"/>
      <w:r w:rsidRPr="00B50B8D">
        <w:t>2.13.14.</w:t>
      </w:r>
      <w:r w:rsidRPr="00B50B8D">
        <w:tab/>
        <w:t xml:space="preserve">Where a Rule Participant does not comply with clause 2.13.13, the </w:t>
      </w:r>
      <w:r w:rsidR="00E33FE4" w:rsidRPr="00B50B8D">
        <w:rPr>
          <w:lang w:val="en-AU"/>
        </w:rPr>
        <w:t>Economic Regulation Authority</w:t>
      </w:r>
      <w:r w:rsidRPr="00B50B8D">
        <w:t xml:space="preserve"> may appoint a person to investigate the matter and provide a report or such other documentation as the </w:t>
      </w:r>
      <w:r w:rsidR="00E33FE4" w:rsidRPr="00B50B8D">
        <w:rPr>
          <w:lang w:val="en-AU"/>
        </w:rPr>
        <w:t>Economic Regulation Authority</w:t>
      </w:r>
      <w:r w:rsidRPr="00B50B8D">
        <w:t xml:space="preserve"> may require.  If the </w:t>
      </w:r>
      <w:r w:rsidR="00E33FE4" w:rsidRPr="00B50B8D">
        <w:rPr>
          <w:lang w:val="en-AU"/>
        </w:rPr>
        <w:t>Economic Regulation Authority</w:t>
      </w:r>
      <w:r w:rsidRPr="00B50B8D">
        <w:t xml:space="preserve"> does so, then:</w:t>
      </w:r>
    </w:p>
    <w:p w14:paraId="1BC71823" w14:textId="77777777" w:rsidR="00A2087D" w:rsidRPr="00B50B8D" w:rsidRDefault="00A2087D" w:rsidP="006C3C7C">
      <w:pPr>
        <w:pStyle w:val="MRLevel4"/>
      </w:pPr>
      <w:bookmarkStart w:id="803" w:name="_DV_M878"/>
      <w:bookmarkEnd w:id="803"/>
      <w:r w:rsidRPr="00B50B8D">
        <w:t>(a)</w:t>
      </w:r>
      <w:r w:rsidRPr="00B50B8D">
        <w:tab/>
        <w:t>the Rule Participant must assist the person to undertake the investigation and prepare the report or other documentation; and</w:t>
      </w:r>
    </w:p>
    <w:p w14:paraId="3FF5AF83" w14:textId="77777777" w:rsidR="00A2087D" w:rsidRPr="00B50B8D" w:rsidRDefault="00A2087D" w:rsidP="006C3C7C">
      <w:pPr>
        <w:pStyle w:val="MRLevel4"/>
      </w:pPr>
      <w:bookmarkStart w:id="804" w:name="_DV_M879"/>
      <w:bookmarkEnd w:id="804"/>
      <w:r w:rsidRPr="00B50B8D">
        <w:t>(b)</w:t>
      </w:r>
      <w:r w:rsidRPr="00B50B8D">
        <w:tab/>
        <w:t xml:space="preserve">the cost of the investigation and the preparation </w:t>
      </w:r>
      <w:r w:rsidR="00C23A8D" w:rsidRPr="00B50B8D">
        <w:t xml:space="preserve">of </w:t>
      </w:r>
      <w:r w:rsidRPr="00B50B8D">
        <w:t xml:space="preserve">the report or other documentation must be met by the Rule Participant unless the </w:t>
      </w:r>
      <w:r w:rsidR="00E33FE4" w:rsidRPr="00B50B8D">
        <w:t>Economic Regulation Authority</w:t>
      </w:r>
      <w:r w:rsidRPr="00B50B8D">
        <w:t xml:space="preserve"> determines otherwise.</w:t>
      </w:r>
    </w:p>
    <w:p w14:paraId="4F5B024A" w14:textId="74C6BF38" w:rsidR="00A2087D" w:rsidRPr="00B50B8D" w:rsidRDefault="00A2087D" w:rsidP="006C3C7C">
      <w:pPr>
        <w:pStyle w:val="MRLevel3"/>
      </w:pPr>
      <w:bookmarkStart w:id="805" w:name="_DV_M880"/>
      <w:bookmarkEnd w:id="805"/>
      <w:r w:rsidRPr="00B50B8D">
        <w:t>2.13.15.</w:t>
      </w:r>
      <w:r w:rsidRPr="00B50B8D">
        <w:tab/>
        <w:t xml:space="preserve">Where the alleged breach relates to a Category A </w:t>
      </w:r>
      <w:r w:rsidR="00E501E7" w:rsidRPr="00B50B8D">
        <w:t xml:space="preserve">WEM </w:t>
      </w:r>
      <w:r w:rsidRPr="00B50B8D">
        <w:t xml:space="preserve">Rule (as determined in accordance with the </w:t>
      </w:r>
      <w:r w:rsidR="00F9263B" w:rsidRPr="00B50B8D">
        <w:t xml:space="preserve">WEM </w:t>
      </w:r>
      <w:r w:rsidRPr="00B50B8D">
        <w:t xml:space="preserve">Regulations) and the </w:t>
      </w:r>
      <w:r w:rsidR="00E33FE4" w:rsidRPr="00B50B8D">
        <w:rPr>
          <w:lang w:val="en-AU"/>
        </w:rPr>
        <w:t>Economic Regulation Authority</w:t>
      </w:r>
      <w:r w:rsidRPr="00B50B8D">
        <w:t xml:space="preserve"> is not the Rule Participant that is alleged to have breached the </w:t>
      </w:r>
      <w:r w:rsidR="00D22DEF" w:rsidRPr="00B50B8D">
        <w:t>WEM</w:t>
      </w:r>
      <w:r w:rsidRPr="00B50B8D">
        <w:t xml:space="preserve"> Rules, the </w:t>
      </w:r>
      <w:r w:rsidR="00E33FE4" w:rsidRPr="00B50B8D">
        <w:rPr>
          <w:lang w:val="en-AU"/>
        </w:rPr>
        <w:t>Economic Regulation Authority</w:t>
      </w:r>
      <w:r w:rsidRPr="00B50B8D">
        <w:t xml:space="preserve"> must</w:t>
      </w:r>
      <w:r w:rsidR="00F9263B" w:rsidRPr="00B50B8D">
        <w:t xml:space="preserve"> determine</w:t>
      </w:r>
      <w:r w:rsidRPr="00B50B8D">
        <w:t xml:space="preserve"> whether a breach has occurred.</w:t>
      </w:r>
    </w:p>
    <w:p w14:paraId="7173B895" w14:textId="77777777" w:rsidR="00A2087D" w:rsidRPr="00B50B8D" w:rsidRDefault="00A2087D" w:rsidP="006C3C7C">
      <w:pPr>
        <w:pStyle w:val="MRLevel3"/>
      </w:pPr>
      <w:bookmarkStart w:id="806" w:name="_DV_M881"/>
      <w:bookmarkEnd w:id="806"/>
      <w:r w:rsidRPr="00B50B8D">
        <w:t>2.13.16.</w:t>
      </w:r>
      <w:r w:rsidRPr="00B50B8D">
        <w:tab/>
        <w:t xml:space="preserve">The </w:t>
      </w:r>
      <w:r w:rsidR="00E33FE4" w:rsidRPr="00B50B8D">
        <w:rPr>
          <w:lang w:val="en-AU"/>
        </w:rPr>
        <w:t>Economic Regulation Authority</w:t>
      </w:r>
      <w:r w:rsidRPr="00B50B8D">
        <w:t xml:space="preserve"> may:</w:t>
      </w:r>
    </w:p>
    <w:p w14:paraId="7F7D14F3" w14:textId="67B1A8FC" w:rsidR="00A2087D" w:rsidRPr="00B50B8D" w:rsidRDefault="00A2087D" w:rsidP="006C3C7C">
      <w:pPr>
        <w:pStyle w:val="MRLevel4"/>
      </w:pPr>
      <w:bookmarkStart w:id="807" w:name="_DV_M882"/>
      <w:bookmarkEnd w:id="807"/>
      <w:r w:rsidRPr="00B50B8D">
        <w:t>(a)</w:t>
      </w:r>
      <w:r w:rsidRPr="00B50B8D">
        <w:tab/>
      </w:r>
      <w:r w:rsidR="00F9263B" w:rsidRPr="00B50B8D">
        <w:t>determine that</w:t>
      </w:r>
      <w:r w:rsidRPr="00B50B8D">
        <w:t xml:space="preserve"> a breach has taken place</w:t>
      </w:r>
      <w:r w:rsidR="00F9263B" w:rsidRPr="00B50B8D">
        <w:t>,</w:t>
      </w:r>
      <w:r w:rsidRPr="00B50B8D">
        <w:t xml:space="preserve"> in which case the </w:t>
      </w:r>
      <w:r w:rsidR="00E33FE4" w:rsidRPr="00B50B8D">
        <w:t>Economic Regulation Authority</w:t>
      </w:r>
      <w:r w:rsidRPr="00B50B8D">
        <w:t xml:space="preserve"> may issue a penalty notice in accordance with the </w:t>
      </w:r>
      <w:r w:rsidR="00F9263B" w:rsidRPr="00B50B8D">
        <w:t xml:space="preserve">WEM </w:t>
      </w:r>
      <w:r w:rsidRPr="00B50B8D">
        <w:t>Regulations; or</w:t>
      </w:r>
    </w:p>
    <w:p w14:paraId="7C99B2F9" w14:textId="77777777" w:rsidR="00A2087D" w:rsidRPr="00B50B8D" w:rsidRDefault="00A2087D" w:rsidP="006C3C7C">
      <w:pPr>
        <w:pStyle w:val="MRLevel4"/>
      </w:pPr>
      <w:bookmarkStart w:id="808" w:name="_DV_M883"/>
      <w:bookmarkEnd w:id="808"/>
      <w:r w:rsidRPr="00B50B8D">
        <w:t>(b)</w:t>
      </w:r>
      <w:r w:rsidRPr="00B50B8D">
        <w:tab/>
        <w:t>decide a breach has not taken place and notify:</w:t>
      </w:r>
    </w:p>
    <w:p w14:paraId="2F73EEAC" w14:textId="07A2CC7F" w:rsidR="00A2087D" w:rsidRPr="00B50B8D" w:rsidRDefault="00A2087D" w:rsidP="006C3C7C">
      <w:pPr>
        <w:pStyle w:val="MRLevel5"/>
      </w:pPr>
      <w:bookmarkStart w:id="809" w:name="_DV_M884"/>
      <w:bookmarkEnd w:id="809"/>
      <w:r w:rsidRPr="00B50B8D">
        <w:t>i.</w:t>
      </w:r>
      <w:r w:rsidRPr="00B50B8D">
        <w:tab/>
        <w:t xml:space="preserve">the Rule Participant that is alleged to have breached the </w:t>
      </w:r>
      <w:r w:rsidR="00D22DEF" w:rsidRPr="00B50B8D">
        <w:t>WEM</w:t>
      </w:r>
      <w:r w:rsidRPr="00B50B8D">
        <w:t xml:space="preserve"> Rules; and</w:t>
      </w:r>
    </w:p>
    <w:p w14:paraId="0D980BD6" w14:textId="77777777" w:rsidR="00A2087D" w:rsidRPr="00B50B8D" w:rsidRDefault="00A2087D" w:rsidP="006C3C7C">
      <w:pPr>
        <w:pStyle w:val="MRLevel5"/>
      </w:pPr>
      <w:bookmarkStart w:id="810" w:name="_DV_M885"/>
      <w:bookmarkEnd w:id="810"/>
      <w:r w:rsidRPr="00B50B8D">
        <w:t>ii.</w:t>
      </w:r>
      <w:r w:rsidRPr="00B50B8D">
        <w:tab/>
        <w:t xml:space="preserve">where a Rule Participant notified the </w:t>
      </w:r>
      <w:r w:rsidR="009A5684" w:rsidRPr="00B50B8D">
        <w:t>Economic Regulation Authority</w:t>
      </w:r>
      <w:r w:rsidRPr="00B50B8D">
        <w:t xml:space="preserve"> in accordance with clause 2.13.4, that Rule Participant,</w:t>
      </w:r>
    </w:p>
    <w:p w14:paraId="1D0AD1EF" w14:textId="77777777" w:rsidR="00A2087D" w:rsidRPr="00B50B8D" w:rsidRDefault="00A2087D" w:rsidP="006C3C7C">
      <w:pPr>
        <w:pStyle w:val="MRLevel4continued"/>
      </w:pPr>
      <w:bookmarkStart w:id="811" w:name="_DV_M886"/>
      <w:bookmarkEnd w:id="811"/>
      <w:r w:rsidRPr="00B50B8D">
        <w:t>of its decision.</w:t>
      </w:r>
    </w:p>
    <w:p w14:paraId="43247259" w14:textId="77777777" w:rsidR="00A2087D" w:rsidRPr="00B50B8D" w:rsidRDefault="00A2087D" w:rsidP="006C3C7C">
      <w:pPr>
        <w:pStyle w:val="MRLevel3"/>
      </w:pPr>
      <w:bookmarkStart w:id="812" w:name="_DV_M887"/>
      <w:bookmarkEnd w:id="812"/>
      <w:r w:rsidRPr="00B50B8D">
        <w:t>2.13.17.</w:t>
      </w:r>
      <w:r w:rsidRPr="00B50B8D">
        <w:tab/>
        <w:t xml:space="preserve">Where the </w:t>
      </w:r>
      <w:r w:rsidR="00260688" w:rsidRPr="00B50B8D">
        <w:rPr>
          <w:lang w:val="en-AU"/>
        </w:rPr>
        <w:t>Economic Regulation Authority</w:t>
      </w:r>
      <w:r w:rsidRPr="00B50B8D">
        <w:t xml:space="preserve"> issues a penalty notice under clause 2.13.16(a), the Rule Participants that received the penalty notice may seek a review of that decision by the </w:t>
      </w:r>
      <w:r w:rsidR="00EE58C7" w:rsidRPr="00B50B8D">
        <w:t xml:space="preserve">Electricity </w:t>
      </w:r>
      <w:r w:rsidRPr="00B50B8D">
        <w:t>Review Board in accordance with the Regulations.</w:t>
      </w:r>
    </w:p>
    <w:p w14:paraId="6843A6D5" w14:textId="77777777" w:rsidR="00A2087D" w:rsidRPr="00B50B8D" w:rsidRDefault="00A2087D" w:rsidP="006C3C7C">
      <w:pPr>
        <w:pStyle w:val="MRLevel3"/>
      </w:pPr>
      <w:bookmarkStart w:id="813" w:name="_DV_M888"/>
      <w:bookmarkEnd w:id="813"/>
      <w:r w:rsidRPr="00B50B8D">
        <w:t>2.13.18.</w:t>
      </w:r>
      <w:r w:rsidRPr="00B50B8D">
        <w:tab/>
        <w:t>Where:</w:t>
      </w:r>
    </w:p>
    <w:p w14:paraId="066425CE" w14:textId="0B8BCF13" w:rsidR="00A2087D" w:rsidRPr="00B50B8D" w:rsidRDefault="00A2087D" w:rsidP="006C3C7C">
      <w:pPr>
        <w:pStyle w:val="MRLevel4"/>
      </w:pPr>
      <w:bookmarkStart w:id="814" w:name="_DV_M889"/>
      <w:bookmarkEnd w:id="814"/>
      <w:r w:rsidRPr="00B50B8D">
        <w:t>(a)</w:t>
      </w:r>
      <w:r w:rsidRPr="00B50B8D">
        <w:tab/>
        <w:t xml:space="preserve">the alleged breach relates to a Category B or Category C </w:t>
      </w:r>
      <w:r w:rsidR="00E501E7" w:rsidRPr="00B50B8D">
        <w:t>WEM</w:t>
      </w:r>
      <w:r w:rsidRPr="00B50B8D">
        <w:t xml:space="preserve"> Rule (as determined in accordance with the Regulations); and</w:t>
      </w:r>
    </w:p>
    <w:p w14:paraId="4B0AFCF1" w14:textId="0D93C274" w:rsidR="00A2087D" w:rsidRPr="00B50B8D" w:rsidRDefault="00A2087D" w:rsidP="006C3C7C">
      <w:pPr>
        <w:pStyle w:val="MRLevel4"/>
      </w:pPr>
      <w:bookmarkStart w:id="815" w:name="_DV_M890"/>
      <w:bookmarkEnd w:id="815"/>
      <w:r w:rsidRPr="00B50B8D">
        <w:lastRenderedPageBreak/>
        <w:t>(b)</w:t>
      </w:r>
      <w:r w:rsidRPr="00B50B8D">
        <w:tab/>
        <w:t xml:space="preserve">following the investigation referred to in clause 2.13.10(b), the </w:t>
      </w:r>
      <w:r w:rsidR="00524FE5" w:rsidRPr="00B50B8D">
        <w:t>Economic Regulation Authority</w:t>
      </w:r>
      <w:r w:rsidRPr="00B50B8D">
        <w:t xml:space="preserve"> reasonably believes that a breach of the </w:t>
      </w:r>
      <w:r w:rsidR="00D22DEF" w:rsidRPr="00B50B8D">
        <w:t>WEM</w:t>
      </w:r>
      <w:r w:rsidRPr="00B50B8D">
        <w:t xml:space="preserve"> Rules has taken place,</w:t>
      </w:r>
    </w:p>
    <w:p w14:paraId="7F9690B9" w14:textId="77777777" w:rsidR="00A2087D" w:rsidRPr="00B50B8D" w:rsidRDefault="00A2087D" w:rsidP="006C3C7C">
      <w:pPr>
        <w:pStyle w:val="MRLevel3continued"/>
      </w:pPr>
      <w:bookmarkStart w:id="816" w:name="_DV_M891"/>
      <w:bookmarkEnd w:id="816"/>
      <w:r w:rsidRPr="00B50B8D">
        <w:t xml:space="preserve">the </w:t>
      </w:r>
      <w:r w:rsidR="00524FE5" w:rsidRPr="00B50B8D">
        <w:t>Economic Regulation Authority</w:t>
      </w:r>
      <w:r w:rsidRPr="00B50B8D">
        <w:t xml:space="preserve"> may bring proceedings before the </w:t>
      </w:r>
      <w:r w:rsidR="00EE58C7" w:rsidRPr="00B50B8D">
        <w:t xml:space="preserve">Electricity </w:t>
      </w:r>
      <w:r w:rsidRPr="00B50B8D">
        <w:t>Review Board.</w:t>
      </w:r>
    </w:p>
    <w:p w14:paraId="4E3B0DFB" w14:textId="77777777" w:rsidR="00C522BA" w:rsidRPr="00B50B8D" w:rsidRDefault="00A2087D" w:rsidP="006C3C7C">
      <w:pPr>
        <w:pStyle w:val="MRLevel3"/>
      </w:pPr>
      <w:bookmarkStart w:id="817" w:name="_DV_M892"/>
      <w:bookmarkEnd w:id="817"/>
      <w:r w:rsidRPr="00B50B8D">
        <w:t>2.13.19.</w:t>
      </w:r>
      <w:r w:rsidRPr="00B50B8D">
        <w:tab/>
      </w:r>
      <w:r w:rsidR="00524FE5" w:rsidRPr="00B50B8D">
        <w:t>[Blank]</w:t>
      </w:r>
    </w:p>
    <w:p w14:paraId="4A942AED" w14:textId="77777777" w:rsidR="00A2087D" w:rsidRPr="00B50B8D" w:rsidRDefault="00A2087D" w:rsidP="006C3C7C">
      <w:pPr>
        <w:pStyle w:val="MRLevel3"/>
      </w:pPr>
      <w:bookmarkStart w:id="818" w:name="_DV_M893"/>
      <w:bookmarkEnd w:id="818"/>
      <w:r w:rsidRPr="00B50B8D">
        <w:t>2.13.20.</w:t>
      </w:r>
      <w:r w:rsidRPr="00B50B8D">
        <w:tab/>
      </w:r>
      <w:r w:rsidR="001B28A0" w:rsidRPr="00B50B8D">
        <w:t>[Blank]</w:t>
      </w:r>
    </w:p>
    <w:p w14:paraId="313FB0A6" w14:textId="77777777" w:rsidR="00A2087D" w:rsidRPr="00B50B8D" w:rsidRDefault="00A2087D" w:rsidP="006C3C7C">
      <w:pPr>
        <w:pStyle w:val="MRLevel3"/>
      </w:pPr>
      <w:bookmarkStart w:id="819" w:name="_DV_M894"/>
      <w:bookmarkEnd w:id="819"/>
      <w:r w:rsidRPr="00B50B8D">
        <w:t>2.13.21.</w:t>
      </w:r>
      <w:r w:rsidRPr="00B50B8D">
        <w:tab/>
      </w:r>
      <w:r w:rsidR="00EA1912" w:rsidRPr="00B50B8D">
        <w:t>[Blank]</w:t>
      </w:r>
      <w:bookmarkStart w:id="820" w:name="_DV_M895"/>
      <w:bookmarkStart w:id="821" w:name="_DV_M896"/>
      <w:bookmarkStart w:id="822" w:name="_DV_M897"/>
      <w:bookmarkStart w:id="823" w:name="_DV_M898"/>
      <w:bookmarkStart w:id="824" w:name="_DV_M899"/>
      <w:bookmarkStart w:id="825" w:name="_DV_M900"/>
      <w:bookmarkEnd w:id="820"/>
      <w:bookmarkEnd w:id="821"/>
      <w:bookmarkEnd w:id="822"/>
      <w:bookmarkEnd w:id="823"/>
      <w:bookmarkEnd w:id="824"/>
      <w:bookmarkEnd w:id="825"/>
    </w:p>
    <w:p w14:paraId="73688F04" w14:textId="77777777" w:rsidR="00A2087D" w:rsidRPr="00B50B8D" w:rsidRDefault="00A2087D" w:rsidP="006C3C7C">
      <w:pPr>
        <w:pStyle w:val="MRLevel3"/>
      </w:pPr>
      <w:bookmarkStart w:id="826" w:name="_DV_M901"/>
      <w:bookmarkEnd w:id="826"/>
      <w:r w:rsidRPr="00B50B8D">
        <w:t>2.13.22.</w:t>
      </w:r>
      <w:r w:rsidRPr="00B50B8D">
        <w:tab/>
      </w:r>
      <w:r w:rsidR="00605436" w:rsidRPr="00B50B8D">
        <w:t>[Blank]</w:t>
      </w:r>
    </w:p>
    <w:p w14:paraId="0D438DEF" w14:textId="7897989B" w:rsidR="00A2087D" w:rsidRPr="00B50B8D" w:rsidRDefault="00A2087D" w:rsidP="006C3C7C">
      <w:pPr>
        <w:pStyle w:val="MRLevel3"/>
      </w:pPr>
      <w:bookmarkStart w:id="827" w:name="_DV_M902"/>
      <w:bookmarkEnd w:id="827"/>
      <w:r w:rsidRPr="00B50B8D">
        <w:t>2.13.23.</w:t>
      </w:r>
      <w:r w:rsidRPr="00B50B8D">
        <w:tab/>
        <w:t xml:space="preserve">The orders that the </w:t>
      </w:r>
      <w:r w:rsidR="00EE58C7" w:rsidRPr="00B50B8D">
        <w:t xml:space="preserve">Electricity </w:t>
      </w:r>
      <w:r w:rsidRPr="00B50B8D">
        <w:t xml:space="preserve">Review Board may make for a breach of the </w:t>
      </w:r>
      <w:r w:rsidR="00D22DEF" w:rsidRPr="00B50B8D">
        <w:t>WEM</w:t>
      </w:r>
      <w:r w:rsidRPr="00B50B8D">
        <w:t xml:space="preserve"> Rules and the procedures for the operation of the </w:t>
      </w:r>
      <w:r w:rsidR="00EE58C7" w:rsidRPr="00B50B8D">
        <w:t xml:space="preserve">Electricity </w:t>
      </w:r>
      <w:r w:rsidRPr="00B50B8D">
        <w:t>Review Board are set out in the Regulations.</w:t>
      </w:r>
    </w:p>
    <w:p w14:paraId="73A8B880" w14:textId="77777777" w:rsidR="00A2087D" w:rsidRPr="00B50B8D" w:rsidRDefault="00A2087D" w:rsidP="006C3C7C">
      <w:pPr>
        <w:pStyle w:val="MRLevel3"/>
      </w:pPr>
      <w:bookmarkStart w:id="828" w:name="_DV_M903"/>
      <w:bookmarkEnd w:id="828"/>
      <w:r w:rsidRPr="00B50B8D">
        <w:t>2.13.24.</w:t>
      </w:r>
      <w:r w:rsidRPr="00B50B8D">
        <w:tab/>
        <w:t xml:space="preserve">The </w:t>
      </w:r>
      <w:r w:rsidR="001054F8" w:rsidRPr="00B50B8D">
        <w:rPr>
          <w:lang w:val="en-AU"/>
        </w:rPr>
        <w:t>Economic Regulation Authority</w:t>
      </w:r>
      <w:r w:rsidRPr="00B50B8D">
        <w:t xml:space="preserve"> may direct a Rule Participant to do or to refrain from doing any thing that the </w:t>
      </w:r>
      <w:r w:rsidR="001054F8" w:rsidRPr="00B50B8D">
        <w:rPr>
          <w:lang w:val="en-AU"/>
        </w:rPr>
        <w:t>Economic Regulation Authority</w:t>
      </w:r>
      <w:r w:rsidRPr="00B50B8D">
        <w:t xml:space="preserve"> thinks necessary or desirable to give effect or to assist in giving effect to any order of the </w:t>
      </w:r>
      <w:r w:rsidR="00EE58C7" w:rsidRPr="00B50B8D">
        <w:t xml:space="preserve">Electricity </w:t>
      </w:r>
      <w:r w:rsidRPr="00B50B8D">
        <w:t xml:space="preserve">Review Board. </w:t>
      </w:r>
    </w:p>
    <w:p w14:paraId="2ABB0CEC" w14:textId="77777777" w:rsidR="00A2087D" w:rsidRPr="00B50B8D" w:rsidRDefault="00A2087D" w:rsidP="006C3C7C">
      <w:pPr>
        <w:pStyle w:val="MRLevel3"/>
      </w:pPr>
      <w:bookmarkStart w:id="829" w:name="_DV_M904"/>
      <w:bookmarkEnd w:id="829"/>
      <w:r w:rsidRPr="00B50B8D">
        <w:t>2.13.25.</w:t>
      </w:r>
      <w:r w:rsidRPr="00B50B8D">
        <w:tab/>
        <w:t xml:space="preserve">A Rule Participant must comply with a direction of the </w:t>
      </w:r>
      <w:r w:rsidR="001054F8" w:rsidRPr="00B50B8D">
        <w:rPr>
          <w:lang w:val="en-AU"/>
        </w:rPr>
        <w:t>Economic Regulation Authority</w:t>
      </w:r>
      <w:r w:rsidRPr="00B50B8D">
        <w:t xml:space="preserve"> given under clause 2.13.24.</w:t>
      </w:r>
    </w:p>
    <w:p w14:paraId="64EB8E7A" w14:textId="77777777" w:rsidR="00A2087D" w:rsidRPr="00B50B8D" w:rsidRDefault="00A2087D" w:rsidP="006C3C7C">
      <w:pPr>
        <w:pStyle w:val="MRLevel3"/>
      </w:pPr>
      <w:bookmarkStart w:id="830" w:name="_DV_M905"/>
      <w:bookmarkEnd w:id="830"/>
      <w:r w:rsidRPr="00B50B8D">
        <w:t>2.13.26.</w:t>
      </w:r>
      <w:r w:rsidRPr="00B50B8D">
        <w:tab/>
        <w:t xml:space="preserve">The </w:t>
      </w:r>
      <w:r w:rsidR="006212BD" w:rsidRPr="00B50B8D">
        <w:rPr>
          <w:lang w:val="en-AU"/>
        </w:rPr>
        <w:t>Economic Regulation Authority</w:t>
      </w:r>
      <w:r w:rsidRPr="00B50B8D">
        <w:t xml:space="preserve"> must release a report at least once every six months setting out a summary for the preceding six months of:</w:t>
      </w:r>
    </w:p>
    <w:p w14:paraId="3BC5C8DE" w14:textId="77777777" w:rsidR="00A2087D" w:rsidRPr="00B50B8D" w:rsidRDefault="00A2087D" w:rsidP="006C3C7C">
      <w:pPr>
        <w:pStyle w:val="MRLevel4"/>
      </w:pPr>
      <w:bookmarkStart w:id="831" w:name="_DV_M906"/>
      <w:bookmarkEnd w:id="831"/>
      <w:r w:rsidRPr="00B50B8D">
        <w:t>(a)</w:t>
      </w:r>
      <w:r w:rsidRPr="00B50B8D">
        <w:tab/>
        <w:t xml:space="preserve">proceedings that have been brought before the </w:t>
      </w:r>
      <w:r w:rsidR="00EE58C7" w:rsidRPr="00B50B8D">
        <w:t xml:space="preserve">Electricity </w:t>
      </w:r>
      <w:r w:rsidRPr="00B50B8D">
        <w:t xml:space="preserve">Review Board; </w:t>
      </w:r>
    </w:p>
    <w:p w14:paraId="2DB7D1BA" w14:textId="77777777" w:rsidR="00A2087D" w:rsidRPr="00B50B8D" w:rsidRDefault="00A2087D" w:rsidP="006C3C7C">
      <w:pPr>
        <w:pStyle w:val="MRLevel4"/>
      </w:pPr>
      <w:bookmarkStart w:id="832" w:name="_DV_M907"/>
      <w:bookmarkEnd w:id="832"/>
      <w:r w:rsidRPr="00B50B8D">
        <w:t>(b)</w:t>
      </w:r>
      <w:r w:rsidRPr="00B50B8D">
        <w:tab/>
        <w:t xml:space="preserve">findings of the </w:t>
      </w:r>
      <w:r w:rsidR="00EE58C7" w:rsidRPr="00B50B8D">
        <w:t xml:space="preserve">Electricity </w:t>
      </w:r>
      <w:r w:rsidRPr="00B50B8D">
        <w:t>Review Board on matters referred to them;</w:t>
      </w:r>
    </w:p>
    <w:p w14:paraId="7FF5A7AE" w14:textId="77777777" w:rsidR="00A2087D" w:rsidRPr="00B50B8D" w:rsidRDefault="00A2087D" w:rsidP="006C3C7C">
      <w:pPr>
        <w:pStyle w:val="MRLevel4"/>
      </w:pPr>
      <w:bookmarkStart w:id="833" w:name="_DV_M908"/>
      <w:bookmarkEnd w:id="833"/>
      <w:r w:rsidRPr="00B50B8D">
        <w:t>(c)</w:t>
      </w:r>
      <w:r w:rsidRPr="00B50B8D">
        <w:tab/>
        <w:t xml:space="preserve">orders made by the </w:t>
      </w:r>
      <w:r w:rsidR="00EE58C7" w:rsidRPr="00B50B8D">
        <w:t xml:space="preserve">Electricity </w:t>
      </w:r>
      <w:r w:rsidRPr="00B50B8D">
        <w:t>Review Board; and</w:t>
      </w:r>
    </w:p>
    <w:p w14:paraId="0E2EB99F" w14:textId="77777777" w:rsidR="00A2087D" w:rsidRPr="00B50B8D" w:rsidRDefault="00A2087D" w:rsidP="006C3C7C">
      <w:pPr>
        <w:pStyle w:val="MRLevel4"/>
      </w:pPr>
      <w:bookmarkStart w:id="834" w:name="_DV_M909"/>
      <w:bookmarkEnd w:id="834"/>
      <w:r w:rsidRPr="00B50B8D">
        <w:t>(d)</w:t>
      </w:r>
      <w:r w:rsidRPr="00B50B8D">
        <w:tab/>
        <w:t xml:space="preserve">civil penalties imposed by the </w:t>
      </w:r>
      <w:r w:rsidR="006212BD" w:rsidRPr="00B50B8D">
        <w:t>Economic Regulation Authority</w:t>
      </w:r>
      <w:r w:rsidRPr="00B50B8D">
        <w:t xml:space="preserve"> under clause 2.13.16(a), where these have not been set aside by the </w:t>
      </w:r>
      <w:r w:rsidR="00EE58C7" w:rsidRPr="00B50B8D">
        <w:t xml:space="preserve">Electricity </w:t>
      </w:r>
      <w:r w:rsidRPr="00B50B8D">
        <w:t>Review Board.</w:t>
      </w:r>
    </w:p>
    <w:p w14:paraId="3193C288" w14:textId="77777777" w:rsidR="00A2087D" w:rsidRPr="00B50B8D" w:rsidRDefault="00A2087D" w:rsidP="006C3C7C">
      <w:pPr>
        <w:pStyle w:val="MRLevel3"/>
      </w:pPr>
      <w:bookmarkStart w:id="835" w:name="_DV_M910"/>
      <w:bookmarkEnd w:id="835"/>
      <w:r w:rsidRPr="00B50B8D">
        <w:t>2.13.27.</w:t>
      </w:r>
      <w:r w:rsidRPr="00B50B8D">
        <w:tab/>
        <w:t xml:space="preserve">In considering the circulation of the report under clause 2.13.26 and 2.13.28, the </w:t>
      </w:r>
      <w:r w:rsidR="006212BD" w:rsidRPr="00B50B8D">
        <w:rPr>
          <w:lang w:val="en-AU"/>
        </w:rPr>
        <w:t>Economic Regulation Authority</w:t>
      </w:r>
      <w:r w:rsidRPr="00B50B8D">
        <w:t xml:space="preserve"> must have regard to the Wholesale Market Objectives.  </w:t>
      </w:r>
    </w:p>
    <w:p w14:paraId="0C9AB6F9" w14:textId="77777777" w:rsidR="00A2087D" w:rsidRPr="00B50B8D" w:rsidRDefault="00A2087D" w:rsidP="006C3C7C">
      <w:pPr>
        <w:pStyle w:val="MRLevel3"/>
      </w:pPr>
      <w:bookmarkStart w:id="836" w:name="_DV_M911"/>
      <w:bookmarkEnd w:id="836"/>
      <w:r w:rsidRPr="00B50B8D">
        <w:t>2.13.28.</w:t>
      </w:r>
      <w:r w:rsidRPr="00B50B8D">
        <w:tab/>
        <w:t xml:space="preserve">In addition to the regular publication described in clause 2.13.26, the </w:t>
      </w:r>
      <w:r w:rsidR="006212BD" w:rsidRPr="00B50B8D">
        <w:rPr>
          <w:lang w:val="en-AU"/>
        </w:rPr>
        <w:t>Economic Regulation Authority</w:t>
      </w:r>
      <w:r w:rsidRPr="00B50B8D">
        <w:t xml:space="preserve"> may release a report on any one or more matters where the </w:t>
      </w:r>
      <w:r w:rsidR="006212BD" w:rsidRPr="00B50B8D">
        <w:rPr>
          <w:lang w:val="en-AU"/>
        </w:rPr>
        <w:t>Economic Regulation Authority</w:t>
      </w:r>
      <w:r w:rsidRPr="00B50B8D">
        <w:t xml:space="preserve"> has made a decision under clause 2.13.16(a) or which have been referred to the </w:t>
      </w:r>
      <w:r w:rsidR="00EE58C7" w:rsidRPr="00B50B8D">
        <w:t xml:space="preserve">Electricity </w:t>
      </w:r>
      <w:r w:rsidRPr="00B50B8D">
        <w:t xml:space="preserve">Review Board, the findings of the </w:t>
      </w:r>
      <w:r w:rsidR="006212BD" w:rsidRPr="00B50B8D">
        <w:rPr>
          <w:lang w:val="en-AU"/>
        </w:rPr>
        <w:t>Economic Regulation Authority</w:t>
      </w:r>
      <w:r w:rsidRPr="00B50B8D">
        <w:t xml:space="preserve"> and the </w:t>
      </w:r>
      <w:r w:rsidR="00EE58C7" w:rsidRPr="00B50B8D">
        <w:t xml:space="preserve">Electricity </w:t>
      </w:r>
      <w:r w:rsidRPr="00B50B8D">
        <w:t xml:space="preserve">Review Board, as applicable, on </w:t>
      </w:r>
      <w:r w:rsidRPr="00B50B8D">
        <w:lastRenderedPageBreak/>
        <w:t xml:space="preserve">those matters and any sanctions imposed by the </w:t>
      </w:r>
      <w:r w:rsidR="006212BD" w:rsidRPr="00B50B8D">
        <w:rPr>
          <w:lang w:val="en-AU"/>
        </w:rPr>
        <w:t>Economic Regulation Authority</w:t>
      </w:r>
      <w:r w:rsidRPr="00B50B8D">
        <w:t xml:space="preserve"> or the </w:t>
      </w:r>
      <w:r w:rsidR="00EE58C7" w:rsidRPr="00B50B8D">
        <w:t xml:space="preserve">Electricity </w:t>
      </w:r>
      <w:r w:rsidRPr="00B50B8D">
        <w:t>Review Board in relation to those matters.</w:t>
      </w:r>
    </w:p>
    <w:p w14:paraId="266A2096" w14:textId="77777777" w:rsidR="00A2087D" w:rsidRPr="00B50B8D" w:rsidRDefault="00A2087D" w:rsidP="006C3C7C">
      <w:pPr>
        <w:pStyle w:val="MRLevel3"/>
      </w:pPr>
      <w:bookmarkStart w:id="837" w:name="_DV_M912"/>
      <w:bookmarkEnd w:id="837"/>
      <w:r w:rsidRPr="00B50B8D">
        <w:t>2.13.29.</w:t>
      </w:r>
      <w:r w:rsidRPr="00B50B8D">
        <w:tab/>
        <w:t xml:space="preserve">No Rule Participant or former Rule Participant is entitled to make any claim against the </w:t>
      </w:r>
      <w:r w:rsidR="006212BD" w:rsidRPr="00B50B8D">
        <w:rPr>
          <w:lang w:val="en-AU"/>
        </w:rPr>
        <w:t>Economic Regulation Authority</w:t>
      </w:r>
      <w:r w:rsidRPr="00B50B8D">
        <w:t xml:space="preserve"> for any loss or damage incurred by the Rule Participant from the publication of any information pursuant to clauses 2.13.26 or 2.13.28 if the publication was done in good faith.  No action or other proceeding will be maintainable by the person or Rule Participant referred to in the publication on behalf of the </w:t>
      </w:r>
      <w:r w:rsidR="006212BD" w:rsidRPr="00B50B8D">
        <w:rPr>
          <w:lang w:val="en-AU"/>
        </w:rPr>
        <w:t>Economic Regulation Authority</w:t>
      </w:r>
      <w:r w:rsidRPr="00B50B8D">
        <w:t xml:space="preserve"> or any person publishing or circulating the publication on behalf of the </w:t>
      </w:r>
      <w:r w:rsidR="006212BD" w:rsidRPr="00B50B8D">
        <w:rPr>
          <w:lang w:val="en-AU"/>
        </w:rPr>
        <w:t>Economic Regulation Authority</w:t>
      </w:r>
      <w:r w:rsidRPr="00B50B8D">
        <w:t xml:space="preserve"> and this clause operates as leave for any such publication except where the publication is not done in good faith.</w:t>
      </w:r>
    </w:p>
    <w:p w14:paraId="5070E1D3" w14:textId="77777777" w:rsidR="00A2087D" w:rsidRPr="00B50B8D" w:rsidRDefault="00A2087D" w:rsidP="006C3C7C">
      <w:pPr>
        <w:pStyle w:val="MRLevel3"/>
      </w:pPr>
      <w:bookmarkStart w:id="838" w:name="_DV_M913"/>
      <w:bookmarkEnd w:id="838"/>
      <w:r w:rsidRPr="00B50B8D">
        <w:t>2.13.30.</w:t>
      </w:r>
      <w:r w:rsidRPr="00B50B8D">
        <w:tab/>
        <w:t xml:space="preserve">Claims for confidentiality of information which may be published under clauses 2.13.26 or 2.13.28 must be dealt with in accordance with the provisions for reporting information in clause 10.2.  </w:t>
      </w:r>
    </w:p>
    <w:p w14:paraId="1594327F" w14:textId="77777777" w:rsidR="00A2087D" w:rsidRPr="00B50B8D" w:rsidRDefault="00A2087D" w:rsidP="006C3C7C">
      <w:pPr>
        <w:pStyle w:val="MRLevel3"/>
      </w:pPr>
      <w:bookmarkStart w:id="839" w:name="_DV_M914"/>
      <w:bookmarkEnd w:id="839"/>
      <w:r w:rsidRPr="00B50B8D">
        <w:t>2.13.31.</w:t>
      </w:r>
      <w:r w:rsidRPr="00B50B8D">
        <w:tab/>
        <w:t xml:space="preserve">The </w:t>
      </w:r>
      <w:r w:rsidR="006212BD" w:rsidRPr="00B50B8D">
        <w:rPr>
          <w:lang w:val="en-AU"/>
        </w:rPr>
        <w:t>Economic Regulation Authority</w:t>
      </w:r>
      <w:r w:rsidRPr="00B50B8D">
        <w:t xml:space="preserve"> must, and is entitled to, provide the reports referred to in clauses 2.13.26 or 2.13.28 to all Rule Participants and interested parties.  However, the </w:t>
      </w:r>
      <w:r w:rsidR="006212BD" w:rsidRPr="00B50B8D">
        <w:rPr>
          <w:lang w:val="en-AU"/>
        </w:rPr>
        <w:t>Economic Regulation Authority</w:t>
      </w:r>
      <w:r w:rsidRPr="00B50B8D">
        <w:t xml:space="preserve"> is not required to provide a report to such a person if the </w:t>
      </w:r>
      <w:r w:rsidR="006212BD" w:rsidRPr="00B50B8D">
        <w:rPr>
          <w:lang w:val="en-AU"/>
        </w:rPr>
        <w:t>Economic Regulation Authority</w:t>
      </w:r>
      <w:r w:rsidRPr="00B50B8D">
        <w:t xml:space="preserve"> considers it is inappropriate in the circumstances, including without limitation, where there may be confidentiality issues.</w:t>
      </w:r>
    </w:p>
    <w:p w14:paraId="7161F99E" w14:textId="77777777" w:rsidR="00A2087D" w:rsidRPr="00B50B8D" w:rsidRDefault="00A2087D" w:rsidP="006C3C7C">
      <w:pPr>
        <w:pStyle w:val="MRLevel2"/>
        <w:rPr>
          <w:i/>
        </w:rPr>
      </w:pPr>
      <w:bookmarkStart w:id="840" w:name="_DV_M915"/>
      <w:bookmarkStart w:id="841" w:name="_Toc136232142"/>
      <w:bookmarkStart w:id="842" w:name="_Toc139100780"/>
      <w:bookmarkEnd w:id="840"/>
      <w:r w:rsidRPr="00B50B8D">
        <w:t>2.14.</w:t>
      </w:r>
      <w:r w:rsidRPr="00B50B8D">
        <w:tab/>
        <w:t>Audit</w:t>
      </w:r>
      <w:bookmarkEnd w:id="841"/>
      <w:bookmarkEnd w:id="842"/>
    </w:p>
    <w:p w14:paraId="56B2072D" w14:textId="77777777" w:rsidR="00A2087D" w:rsidRPr="00B50B8D" w:rsidRDefault="00A2087D" w:rsidP="006C3C7C">
      <w:pPr>
        <w:pStyle w:val="MRLevel3"/>
      </w:pPr>
      <w:bookmarkStart w:id="843" w:name="_DV_M916"/>
      <w:bookmarkEnd w:id="843"/>
      <w:r w:rsidRPr="00B50B8D">
        <w:t>2.14.1.</w:t>
      </w:r>
      <w:r w:rsidRPr="00B50B8D">
        <w:tab/>
      </w:r>
      <w:r w:rsidR="00E43A59" w:rsidRPr="00B50B8D">
        <w:t>AEMO</w:t>
      </w:r>
      <w:r w:rsidRPr="00B50B8D">
        <w:t xml:space="preserve"> must appoint one or more Market Auditors that may be used to conduct the audit described in clause 2.14.2.  </w:t>
      </w:r>
    </w:p>
    <w:p w14:paraId="06CA2F07" w14:textId="77777777" w:rsidR="00377EB8" w:rsidRPr="00B50B8D" w:rsidRDefault="00377EB8" w:rsidP="006C3C7C">
      <w:pPr>
        <w:pStyle w:val="MRLevel3"/>
      </w:pPr>
      <w:r w:rsidRPr="00B50B8D">
        <w:t>2.14.1A.</w:t>
      </w:r>
      <w:r w:rsidRPr="00B50B8D">
        <w:tab/>
      </w:r>
      <w:r w:rsidR="008037E4" w:rsidRPr="00B50B8D">
        <w:rPr>
          <w:rFonts w:cs="Arial"/>
        </w:rPr>
        <w:t>[Blank]</w:t>
      </w:r>
    </w:p>
    <w:p w14:paraId="157AE5AE" w14:textId="77777777" w:rsidR="00A2087D" w:rsidRPr="00B50B8D" w:rsidRDefault="00A2087D" w:rsidP="006C3C7C">
      <w:pPr>
        <w:pStyle w:val="MRLevel3"/>
      </w:pPr>
      <w:bookmarkStart w:id="844" w:name="_DV_M917"/>
      <w:bookmarkEnd w:id="844"/>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45" w:name="_DV_M918"/>
      <w:bookmarkEnd w:id="845"/>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846" w:name="_DV_M919"/>
      <w:bookmarkEnd w:id="846"/>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847" w:name="_DV_M920"/>
      <w:bookmarkEnd w:id="847"/>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48" w:name="_DV_M921"/>
      <w:bookmarkEnd w:id="848"/>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49" w:name="_DV_M922"/>
      <w:bookmarkEnd w:id="849"/>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0" w:name="_DV_M923"/>
      <w:bookmarkEnd w:id="850"/>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51" w:name="_DV_M924"/>
      <w:bookmarkEnd w:id="851"/>
      <w:r w:rsidRPr="00B50B8D">
        <w:lastRenderedPageBreak/>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3C6E363B" w14:textId="77777777" w:rsidR="00A2087D" w:rsidRPr="00B50B8D" w:rsidRDefault="00A2087D" w:rsidP="006C3C7C">
      <w:pPr>
        <w:pStyle w:val="MRLevel3"/>
      </w:pPr>
      <w:bookmarkStart w:id="852" w:name="_DV_M925"/>
      <w:bookmarkEnd w:id="852"/>
      <w:r w:rsidRPr="00B50B8D">
        <w:t>2.14.5.</w:t>
      </w:r>
      <w:r w:rsidRPr="00B50B8D">
        <w:tab/>
      </w:r>
      <w:r w:rsidR="003A6440" w:rsidRPr="00B50B8D">
        <w:t xml:space="preserve">AEMO </w:t>
      </w:r>
      <w:r w:rsidRPr="00B50B8D">
        <w:t>must publish the Market Auditor’s report and any report it prepared under clause 2.14.4(b) within 30 Business Days of receiving the Market Auditor’s report.</w:t>
      </w:r>
    </w:p>
    <w:p w14:paraId="6B23387E" w14:textId="5EB43FE4" w:rsidR="003417AC" w:rsidRPr="00B50B8D" w:rsidRDefault="001C5988" w:rsidP="006C3C7C">
      <w:pPr>
        <w:pStyle w:val="MRLevel3"/>
      </w:pPr>
      <w:r w:rsidRPr="00B50B8D">
        <w:t>2.14.5A.</w:t>
      </w:r>
      <w:r w:rsidRPr="00B50B8D">
        <w:tab/>
        <w:t xml:space="preserve">The </w:t>
      </w:r>
      <w:r w:rsidR="006212BD" w:rsidRPr="00B50B8D">
        <w:rPr>
          <w:lang w:val="en-AU"/>
        </w:rPr>
        <w:t>Economic Regulation Authority</w:t>
      </w:r>
      <w:r w:rsidRPr="00B50B8D">
        <w:t xml:space="preserve"> must annually provide to the Minister a report on the </w:t>
      </w:r>
      <w:r w:rsidR="006212BD" w:rsidRPr="00B50B8D">
        <w:rPr>
          <w:lang w:val="en-AU"/>
        </w:rPr>
        <w:t>Economic Regulation Authority</w:t>
      </w:r>
      <w:r w:rsidRPr="00B50B8D">
        <w:t xml:space="preserve">’s compliance with the </w:t>
      </w:r>
      <w:r w:rsidR="00C15D8E" w:rsidRPr="00B50B8D">
        <w:t>WEM</w:t>
      </w:r>
      <w:r w:rsidRPr="00B50B8D">
        <w:t xml:space="preserve"> Rules and </w:t>
      </w:r>
      <w:r w:rsidR="00B0792F" w:rsidRPr="00B50B8D">
        <w:t>WEM</w:t>
      </w:r>
      <w:r w:rsidRPr="00B50B8D">
        <w:t xml:space="preserve"> Procedures.</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507B7556" w14:textId="77777777" w:rsidR="00F73D18" w:rsidRPr="00B50B8D" w:rsidRDefault="00F73D18" w:rsidP="006C3C7C">
      <w:pPr>
        <w:pStyle w:val="MRLevel3"/>
      </w:pPr>
      <w:r w:rsidRPr="00B50B8D">
        <w:t>2.14.</w:t>
      </w:r>
      <w:r w:rsidR="00D33B39" w:rsidRPr="00B50B8D">
        <w:t>5D</w:t>
      </w:r>
      <w:r w:rsidR="001D25BF" w:rsidRPr="00B50B8D">
        <w:t>.</w:t>
      </w:r>
      <w:r w:rsidRPr="00B50B8D">
        <w:tab/>
      </w:r>
      <w:r w:rsidR="002A6FA6" w:rsidRPr="00B50B8D">
        <w:t xml:space="preserve">The </w:t>
      </w:r>
      <w:r w:rsidR="006212BD" w:rsidRPr="00B50B8D">
        <w:rPr>
          <w:lang w:val="en-AU"/>
        </w:rPr>
        <w:t>Economic Regulation Authority</w:t>
      </w:r>
      <w:r w:rsidR="002A6FA6" w:rsidRPr="00B50B8D">
        <w:t xml:space="preserve"> </w:t>
      </w:r>
      <w:r w:rsidRPr="00B50B8D">
        <w:t>must, within 10 Business Days following the date specified in clause 2.14.</w:t>
      </w:r>
      <w:r w:rsidR="00D14E33" w:rsidRPr="00B50B8D">
        <w:t>5C</w:t>
      </w:r>
      <w:r w:rsidRPr="00B50B8D">
        <w:t xml:space="preserve">, provide to the </w:t>
      </w:r>
      <w:r w:rsidR="006E62C6" w:rsidRPr="00B50B8D">
        <w:t xml:space="preserve">Minister </w:t>
      </w:r>
      <w:r w:rsidRPr="00B50B8D">
        <w:t>the report prepared in accordance with clause 2.14.</w:t>
      </w:r>
      <w:r w:rsidR="00D14E33" w:rsidRPr="00B50B8D">
        <w:t>5B</w:t>
      </w:r>
      <w:r w:rsidRPr="00B50B8D">
        <w:t xml:space="preserve"> and any report prepared by </w:t>
      </w:r>
      <w:r w:rsidR="00E82D84" w:rsidRPr="00B50B8D">
        <w:t>AEMO</w:t>
      </w:r>
      <w:r w:rsidR="00D14E33" w:rsidRPr="00B50B8D">
        <w:t xml:space="preserve"> </w:t>
      </w:r>
      <w:r w:rsidRPr="00B50B8D">
        <w:t>under clause 2.14.</w:t>
      </w:r>
      <w:r w:rsidR="00D14E33" w:rsidRPr="00B50B8D">
        <w:t>5</w:t>
      </w:r>
      <w:r w:rsidR="0002792C" w:rsidRPr="00B50B8D">
        <w:t>C</w:t>
      </w:r>
      <w:r w:rsidRPr="00B50B8D">
        <w:t>(b).</w:t>
      </w:r>
    </w:p>
    <w:p w14:paraId="2B514D38" w14:textId="77777777" w:rsidR="00A2087D" w:rsidRPr="00727BF2" w:rsidRDefault="00A2087D" w:rsidP="006C3C7C">
      <w:pPr>
        <w:pStyle w:val="MRLevel3"/>
        <w:rPr>
          <w:lang w:val="sv-SE"/>
        </w:rPr>
      </w:pPr>
      <w:bookmarkStart w:id="853" w:name="_DV_M926"/>
      <w:bookmarkEnd w:id="853"/>
      <w:r w:rsidRPr="00727BF2">
        <w:rPr>
          <w:lang w:val="sv-SE"/>
        </w:rPr>
        <w:t>2.14.6.</w:t>
      </w:r>
      <w:r w:rsidRPr="00727BF2">
        <w:rPr>
          <w:lang w:val="sv-SE"/>
        </w:rPr>
        <w:tab/>
      </w:r>
      <w:r w:rsidR="008037E4" w:rsidRPr="00727BF2">
        <w:rPr>
          <w:rFonts w:cs="Arial"/>
          <w:lang w:val="sv-SE"/>
        </w:rPr>
        <w:t>[Blank]</w:t>
      </w:r>
      <w:bookmarkStart w:id="854" w:name="_DV_M927"/>
      <w:bookmarkStart w:id="855" w:name="_DV_M928"/>
      <w:bookmarkEnd w:id="854"/>
      <w:bookmarkEnd w:id="855"/>
    </w:p>
    <w:p w14:paraId="690C232D" w14:textId="77777777" w:rsidR="001C5988" w:rsidRPr="00727BF2" w:rsidRDefault="001C5988" w:rsidP="006C3C7C">
      <w:pPr>
        <w:pStyle w:val="MRLevel3"/>
        <w:rPr>
          <w:lang w:val="sv-SE"/>
        </w:rPr>
      </w:pPr>
      <w:bookmarkStart w:id="856" w:name="_DV_M929"/>
      <w:bookmarkEnd w:id="856"/>
      <w:r w:rsidRPr="00727BF2">
        <w:rPr>
          <w:lang w:val="sv-SE"/>
        </w:rPr>
        <w:t>2.14.6A.</w:t>
      </w:r>
      <w:r w:rsidRPr="00727BF2">
        <w:rPr>
          <w:lang w:val="sv-SE"/>
        </w:rPr>
        <w:tab/>
      </w:r>
      <w:r w:rsidR="008037E4" w:rsidRPr="00727BF2">
        <w:rPr>
          <w:rFonts w:cs="Arial"/>
          <w:lang w:val="sv-SE"/>
        </w:rPr>
        <w:t>[Blank]</w:t>
      </w:r>
    </w:p>
    <w:p w14:paraId="11AE5A47" w14:textId="77777777" w:rsidR="001C5988" w:rsidRPr="00727BF2" w:rsidRDefault="001C5988" w:rsidP="006C3C7C">
      <w:pPr>
        <w:pStyle w:val="MRLevel3"/>
        <w:rPr>
          <w:lang w:val="sv-SE"/>
        </w:rPr>
      </w:pPr>
      <w:r w:rsidRPr="00727BF2">
        <w:rPr>
          <w:lang w:val="sv-SE"/>
        </w:rPr>
        <w:t>2.14.6B.</w:t>
      </w:r>
      <w:r w:rsidRPr="00727BF2">
        <w:rPr>
          <w:lang w:val="sv-SE"/>
        </w:rPr>
        <w:tab/>
      </w:r>
      <w:r w:rsidR="008037E4" w:rsidRPr="00727BF2">
        <w:rPr>
          <w:rFonts w:cs="Arial"/>
          <w:lang w:val="sv-SE"/>
        </w:rPr>
        <w:t>[Blank]</w:t>
      </w:r>
    </w:p>
    <w:p w14:paraId="68CA22F8" w14:textId="77777777" w:rsidR="00A2087D" w:rsidRPr="00B50B8D" w:rsidRDefault="00A2087D" w:rsidP="006C3C7C">
      <w:pPr>
        <w:pStyle w:val="MRLevel3"/>
      </w:pPr>
      <w:r w:rsidRPr="00B50B8D">
        <w:t>2.14.7.</w:t>
      </w:r>
      <w:r w:rsidRPr="00B50B8D">
        <w:tab/>
      </w:r>
      <w:r w:rsidR="008037E4" w:rsidRPr="00B50B8D">
        <w:rPr>
          <w:rFonts w:cs="Arial"/>
        </w:rPr>
        <w:t>[Blank]</w:t>
      </w:r>
      <w:bookmarkStart w:id="857" w:name="_DV_M930"/>
      <w:bookmarkStart w:id="858" w:name="_DV_M931"/>
      <w:bookmarkStart w:id="859" w:name="_DV_M932"/>
      <w:bookmarkEnd w:id="857"/>
      <w:bookmarkEnd w:id="858"/>
      <w:bookmarkEnd w:id="859"/>
    </w:p>
    <w:p w14:paraId="2DAC6162" w14:textId="77777777" w:rsidR="001C5988" w:rsidRPr="00B50B8D" w:rsidRDefault="001C5988" w:rsidP="006C3C7C">
      <w:pPr>
        <w:pStyle w:val="MRLevel3"/>
      </w:pPr>
      <w:bookmarkStart w:id="860" w:name="_DV_M933"/>
      <w:bookmarkStart w:id="861" w:name="_Toc136232143"/>
      <w:bookmarkStart w:id="862" w:name="_Toc139100781"/>
      <w:bookmarkEnd w:id="860"/>
      <w:r w:rsidRPr="00B50B8D">
        <w:t>2.14.8.</w:t>
      </w:r>
      <w:r w:rsidRPr="00B50B8D">
        <w:tab/>
      </w:r>
      <w:r w:rsidR="008037E4" w:rsidRPr="00B50B8D">
        <w:rPr>
          <w:rFonts w:cs="Arial"/>
        </w:rPr>
        <w:t>[Blank]</w:t>
      </w:r>
    </w:p>
    <w:p w14:paraId="4920A58C" w14:textId="77777777" w:rsidR="001C5988" w:rsidRPr="00B50B8D" w:rsidRDefault="001C5988" w:rsidP="006C3C7C">
      <w:pPr>
        <w:pStyle w:val="MRLevel3"/>
      </w:pPr>
      <w:r w:rsidRPr="00B50B8D">
        <w:t>2.14.9.</w:t>
      </w:r>
      <w:r w:rsidRPr="00B50B8D">
        <w:tab/>
      </w:r>
      <w:r w:rsidR="008037E4" w:rsidRPr="00B50B8D">
        <w:rPr>
          <w:rFonts w:cs="Arial"/>
        </w:rPr>
        <w:t>[Blank]</w:t>
      </w:r>
    </w:p>
    <w:p w14:paraId="047BC780" w14:textId="6E829656" w:rsidR="00A2087D" w:rsidRPr="00B50B8D" w:rsidRDefault="00A2087D" w:rsidP="006C3C7C">
      <w:pPr>
        <w:pStyle w:val="MRLevel2"/>
      </w:pPr>
      <w:r w:rsidRPr="00B50B8D">
        <w:lastRenderedPageBreak/>
        <w:t>2.15.</w:t>
      </w:r>
      <w:r w:rsidRPr="00B50B8D">
        <w:tab/>
        <w:t xml:space="preserve">Monitoring and Reporting </w:t>
      </w:r>
      <w:r w:rsidR="006B71CB" w:rsidRPr="00B50B8D">
        <w:t>Requirements</w:t>
      </w:r>
      <w:bookmarkEnd w:id="861"/>
      <w:bookmarkEnd w:id="862"/>
    </w:p>
    <w:p w14:paraId="1BA13299" w14:textId="1D22B839" w:rsidR="00D85C1E" w:rsidRPr="00B50B8D" w:rsidRDefault="00A2087D" w:rsidP="006C3C7C">
      <w:pPr>
        <w:pStyle w:val="MRLevel3"/>
      </w:pPr>
      <w:bookmarkStart w:id="863" w:name="_DV_M934"/>
      <w:bookmarkEnd w:id="863"/>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121EDACC" w14:textId="28A6A0FE" w:rsidR="00A2087D" w:rsidRPr="00B50B8D" w:rsidRDefault="00A2087D" w:rsidP="006C3C7C">
      <w:pPr>
        <w:pStyle w:val="MRLevel3"/>
      </w:pPr>
      <w:bookmarkStart w:id="864" w:name="_DV_M935"/>
      <w:bookmarkEnd w:id="864"/>
      <w:r w:rsidRPr="00B50B8D">
        <w:t>2.15.2.</w:t>
      </w:r>
      <w:r w:rsidRPr="00B50B8D">
        <w:tab/>
        <w:t xml:space="preserve">The purpose of the </w:t>
      </w:r>
      <w:r w:rsidR="00E54A59" w:rsidRPr="00B50B8D">
        <w:t>WEM</w:t>
      </w:r>
      <w:r w:rsidR="00706CD8" w:rsidRPr="00B50B8D">
        <w:rPr>
          <w:color w:val="auto"/>
        </w:rPr>
        <w:t xml:space="preserve"> Procedure specified in clause 2.15.1</w:t>
      </w:r>
      <w:r w:rsidRPr="00B50B8D">
        <w:t xml:space="preserve"> is to state how the </w:t>
      </w:r>
      <w:r w:rsidR="009847EE" w:rsidRPr="00B50B8D">
        <w:rPr>
          <w:lang w:val="en-AU"/>
        </w:rPr>
        <w:t>Economic Regulation Authority</w:t>
      </w:r>
      <w:r w:rsidRPr="00B50B8D">
        <w:t xml:space="preserve"> will implement its obligations under these </w:t>
      </w:r>
      <w:r w:rsidR="00D22DEF" w:rsidRPr="00B50B8D">
        <w:t>WEM</w:t>
      </w:r>
      <w:r w:rsidRPr="00B50B8D">
        <w:t xml:space="preserve"> Rules to monitor Rule Participants’ behaviour for compliance with the </w:t>
      </w:r>
      <w:r w:rsidR="00D22DEF" w:rsidRPr="00B50B8D">
        <w:t>WEM</w:t>
      </w:r>
      <w:r w:rsidRPr="00B50B8D">
        <w:t xml:space="preserve"> Rules and </w:t>
      </w:r>
      <w:r w:rsidR="00B0792F" w:rsidRPr="00B50B8D">
        <w:t>WEM</w:t>
      </w:r>
      <w:r w:rsidRPr="00B50B8D">
        <w:t xml:space="preserve"> Procedures.</w:t>
      </w:r>
    </w:p>
    <w:p w14:paraId="44BC74F6" w14:textId="1B7AE7DF" w:rsidR="00A2087D" w:rsidRPr="00B50B8D" w:rsidRDefault="00A2087D" w:rsidP="006C3C7C">
      <w:pPr>
        <w:pStyle w:val="MRLevel3"/>
      </w:pPr>
      <w:bookmarkStart w:id="865" w:name="_DV_M936"/>
      <w:bookmarkEnd w:id="865"/>
      <w:r w:rsidRPr="00B50B8D">
        <w:t>2.15.3.</w:t>
      </w:r>
      <w:r w:rsidRPr="00B50B8D">
        <w:tab/>
        <w:t xml:space="preserve">The </w:t>
      </w:r>
      <w:r w:rsidR="00E54A59" w:rsidRPr="00B50B8D">
        <w:t>WEM</w:t>
      </w:r>
      <w:r w:rsidR="00706CD8" w:rsidRPr="00B50B8D">
        <w:rPr>
          <w:color w:val="auto"/>
        </w:rPr>
        <w:t xml:space="preserve"> Procedure specified in clause 2.15.1</w:t>
      </w:r>
      <w:r w:rsidRPr="00B50B8D">
        <w:t xml:space="preserve"> must specify:</w:t>
      </w:r>
    </w:p>
    <w:p w14:paraId="0CDFEBB2" w14:textId="00D6DE9D" w:rsidR="00A2087D" w:rsidRPr="00B50B8D" w:rsidRDefault="00A2087D" w:rsidP="006C3C7C">
      <w:pPr>
        <w:pStyle w:val="MRLevel4"/>
      </w:pPr>
      <w:bookmarkStart w:id="866" w:name="_DV_M937"/>
      <w:bookmarkEnd w:id="866"/>
      <w:r w:rsidRPr="00B50B8D">
        <w:t>(a)</w:t>
      </w:r>
      <w:r w:rsidRPr="00B50B8D">
        <w:tab/>
        <w:t xml:space="preserve">the </w:t>
      </w:r>
      <w:r w:rsidR="009847EE" w:rsidRPr="00B50B8D">
        <w:t>Economic Regulation Authority</w:t>
      </w:r>
      <w:r w:rsidRPr="00B50B8D">
        <w:t xml:space="preserve">’s monitoring processes for assessing compliance with the </w:t>
      </w:r>
      <w:r w:rsidR="00D22DEF" w:rsidRPr="00B50B8D">
        <w:t>WEM</w:t>
      </w:r>
      <w:r w:rsidRPr="00B50B8D">
        <w:t xml:space="preserve"> Rules and </w:t>
      </w:r>
      <w:r w:rsidR="00B0792F" w:rsidRPr="00B50B8D">
        <w:t>WEM</w:t>
      </w:r>
      <w:r w:rsidRPr="00B50B8D">
        <w:t xml:space="preserve"> Procedures by Rule Participants; </w:t>
      </w:r>
    </w:p>
    <w:p w14:paraId="0561B57A" w14:textId="77777777" w:rsidR="00DB03C8" w:rsidRPr="00B50B8D" w:rsidRDefault="00A2087D" w:rsidP="006C3C7C">
      <w:pPr>
        <w:pStyle w:val="MRLevel4"/>
      </w:pPr>
      <w:bookmarkStart w:id="867" w:name="_DV_M938"/>
      <w:bookmarkEnd w:id="867"/>
      <w:r w:rsidRPr="00B50B8D">
        <w:t>(b)</w:t>
      </w:r>
      <w:r w:rsidRPr="00B50B8D">
        <w:tab/>
      </w:r>
      <w:r w:rsidR="008037E4" w:rsidRPr="00B50B8D">
        <w:t>[Blank]</w:t>
      </w:r>
    </w:p>
    <w:p w14:paraId="107BCA70" w14:textId="45D8C3BE" w:rsidR="00A2087D" w:rsidRPr="00B50B8D" w:rsidRDefault="00A2087D" w:rsidP="006C3C7C">
      <w:pPr>
        <w:pStyle w:val="MRLevel4"/>
      </w:pPr>
      <w:bookmarkStart w:id="868" w:name="_DV_M939"/>
      <w:bookmarkEnd w:id="868"/>
      <w:r w:rsidRPr="00B50B8D">
        <w:t>(c)</w:t>
      </w:r>
      <w:r w:rsidRPr="00B50B8D">
        <w:tab/>
        <w:t xml:space="preserve">a process for Rule Participants to report alleged breaches of the </w:t>
      </w:r>
      <w:r w:rsidR="00AB711A" w:rsidRPr="00B50B8D">
        <w:t>WEM</w:t>
      </w:r>
      <w:r w:rsidRPr="00B50B8D">
        <w:t xml:space="preserve"> Rules or </w:t>
      </w:r>
      <w:r w:rsidR="00B0792F" w:rsidRPr="00B50B8D">
        <w:t>WEM</w:t>
      </w:r>
      <w:r w:rsidRPr="00B50B8D">
        <w:t xml:space="preserve"> Procedures; </w:t>
      </w:r>
    </w:p>
    <w:p w14:paraId="7811D83E" w14:textId="79CC5AB3" w:rsidR="00A2087D" w:rsidRPr="00B50B8D" w:rsidRDefault="00A2087D" w:rsidP="006C3C7C">
      <w:pPr>
        <w:pStyle w:val="MRLevel4"/>
      </w:pPr>
      <w:bookmarkStart w:id="869" w:name="_DV_M940"/>
      <w:bookmarkEnd w:id="869"/>
      <w:r w:rsidRPr="00B50B8D">
        <w:t>(d)</w:t>
      </w:r>
      <w:r w:rsidRPr="00B50B8D">
        <w:tab/>
        <w:t xml:space="preserve">processes for investigations into alleged breaches of the </w:t>
      </w:r>
      <w:r w:rsidR="00AB711A" w:rsidRPr="00B50B8D">
        <w:t>WEM</w:t>
      </w:r>
      <w:r w:rsidRPr="00B50B8D">
        <w:t xml:space="preserve"> Rules or </w:t>
      </w:r>
      <w:r w:rsidR="00B0792F" w:rsidRPr="00B50B8D">
        <w:t>WEM</w:t>
      </w:r>
      <w:r w:rsidRPr="00B50B8D">
        <w:t xml:space="preserve"> Procedures;</w:t>
      </w:r>
    </w:p>
    <w:p w14:paraId="5FA1AD25" w14:textId="08CF4E15" w:rsidR="00A2087D" w:rsidRPr="00B50B8D" w:rsidRDefault="00A2087D" w:rsidP="006C3C7C">
      <w:pPr>
        <w:pStyle w:val="MRLevel4"/>
      </w:pPr>
      <w:bookmarkStart w:id="870" w:name="_DV_M941"/>
      <w:bookmarkEnd w:id="870"/>
      <w:r w:rsidRPr="00B50B8D">
        <w:t>(e)</w:t>
      </w:r>
      <w:r w:rsidRPr="00B50B8D">
        <w:tab/>
        <w:t xml:space="preserve">guidelines for the </w:t>
      </w:r>
      <w:r w:rsidR="009847EE" w:rsidRPr="00B50B8D">
        <w:t>Economic Regulation Authority</w:t>
      </w:r>
      <w:r w:rsidRPr="00B50B8D">
        <w:t xml:space="preserve"> when issuing warnings about alleged breaches of the </w:t>
      </w:r>
      <w:r w:rsidR="00D22DEF" w:rsidRPr="00B50B8D">
        <w:t>WEM</w:t>
      </w:r>
      <w:r w:rsidRPr="00B50B8D">
        <w:t xml:space="preserve"> Rules or </w:t>
      </w:r>
      <w:r w:rsidR="00B0792F" w:rsidRPr="00B50B8D">
        <w:t>WEM</w:t>
      </w:r>
      <w:r w:rsidRPr="00B50B8D">
        <w:t xml:space="preserve"> Procedures to Rule Participants under clause 2.13.10(c); and</w:t>
      </w:r>
    </w:p>
    <w:p w14:paraId="587C5090" w14:textId="7360109B" w:rsidR="00A2087D" w:rsidRPr="00B50B8D" w:rsidRDefault="00A2087D" w:rsidP="006C3C7C">
      <w:pPr>
        <w:pStyle w:val="MRLevel4"/>
      </w:pPr>
      <w:bookmarkStart w:id="871" w:name="_DV_M942"/>
      <w:bookmarkEnd w:id="871"/>
      <w:r w:rsidRPr="00B50B8D">
        <w:t>(f)</w:t>
      </w:r>
      <w:r w:rsidRPr="00B50B8D">
        <w:tab/>
        <w:t xml:space="preserve">the procedure for bringing proceedings in respect of </w:t>
      </w:r>
      <w:r w:rsidR="00B84AAB" w:rsidRPr="00B50B8D">
        <w:rPr>
          <w:lang w:val="en-GB"/>
        </w:rPr>
        <w:t>Category B or Category C</w:t>
      </w:r>
      <w:r w:rsidRPr="00B50B8D">
        <w:t xml:space="preserve"> </w:t>
      </w:r>
      <w:r w:rsidR="00E501E7" w:rsidRPr="00B50B8D">
        <w:t>WEM</w:t>
      </w:r>
      <w:r w:rsidRPr="00B50B8D">
        <w:t xml:space="preserve"> Rule breaches before the </w:t>
      </w:r>
      <w:r w:rsidR="00EE58C7" w:rsidRPr="00B50B8D">
        <w:t xml:space="preserve">Electricity </w:t>
      </w:r>
      <w:r w:rsidRPr="00B50B8D">
        <w:t>Review Board.</w:t>
      </w:r>
    </w:p>
    <w:p w14:paraId="59DF6605" w14:textId="476A0E2F" w:rsidR="00946DB9" w:rsidRPr="00B50B8D" w:rsidRDefault="00A2087D" w:rsidP="00946DB9">
      <w:pPr>
        <w:pStyle w:val="MRLevel3"/>
      </w:pPr>
      <w:bookmarkStart w:id="872" w:name="_DV_M943"/>
      <w:bookmarkEnd w:id="872"/>
      <w:r w:rsidRPr="00B50B8D">
        <w:t>2.15.4.</w:t>
      </w:r>
      <w:r w:rsidRPr="00B50B8D">
        <w:tab/>
      </w:r>
      <w:r w:rsidR="00946DB9" w:rsidRPr="00B50B8D">
        <w:t xml:space="preserve">The monitoring processes referred to in clause 2.15.3(a) that are to be specified in the </w:t>
      </w:r>
      <w:r w:rsidR="00E54A59" w:rsidRPr="00B50B8D">
        <w:t>WEM</w:t>
      </w:r>
      <w:r w:rsidR="00946DB9" w:rsidRPr="00B50B8D">
        <w:t xml:space="preserve"> Procedure specified in clause 2.15.1 must include, where the Economic Regulation Authority has identified an alleged breach by a Rule Participant:</w:t>
      </w:r>
    </w:p>
    <w:p w14:paraId="6A59B032" w14:textId="77777777" w:rsidR="00946DB9" w:rsidRPr="00B50B8D" w:rsidRDefault="00946DB9" w:rsidP="00946DB9">
      <w:pPr>
        <w:pStyle w:val="MRLevel4"/>
      </w:pPr>
      <w:r w:rsidRPr="00B50B8D">
        <w:t>(a)</w:t>
      </w:r>
      <w:r w:rsidRPr="00B50B8D">
        <w:tab/>
        <w:t>a requirement for notice to be given by the Economic Regulation Authority to that Rule Participant that identifies the alleged breach; and</w:t>
      </w:r>
    </w:p>
    <w:p w14:paraId="342B8246" w14:textId="4AAEEEED" w:rsidR="00A2087D" w:rsidRPr="00B50B8D" w:rsidRDefault="00946DB9" w:rsidP="00946DB9">
      <w:pPr>
        <w:pStyle w:val="MRLevel4"/>
      </w:pPr>
      <w:r w:rsidRPr="00B50B8D">
        <w:t>(b)</w:t>
      </w:r>
      <w:r w:rsidRPr="00B50B8D">
        <w:tab/>
        <w:t xml:space="preserve">a process through which the Rule Participant may make submissions to the Economic Regulation Authority to explain the alleged breach, prior to the Economic Regulation Authority reaching a decision on whether a Rule Participant has breached the </w:t>
      </w:r>
      <w:r w:rsidR="00D22DEF" w:rsidRPr="00B50B8D">
        <w:t>WEM</w:t>
      </w:r>
      <w:r w:rsidRPr="00B50B8D">
        <w:t xml:space="preserve"> Rules.</w:t>
      </w:r>
    </w:p>
    <w:p w14:paraId="043188BB" w14:textId="77777777" w:rsidR="00A2087D" w:rsidRPr="00B50B8D" w:rsidRDefault="00A2087D" w:rsidP="006C3C7C">
      <w:pPr>
        <w:pStyle w:val="MRLevel3"/>
      </w:pPr>
      <w:bookmarkStart w:id="873" w:name="_DV_M944"/>
      <w:bookmarkEnd w:id="873"/>
      <w:r w:rsidRPr="00B50B8D">
        <w:t>2.15.5.</w:t>
      </w:r>
      <w:r w:rsidRPr="00B50B8D">
        <w:tab/>
      </w:r>
      <w:r w:rsidR="008037E4" w:rsidRPr="00B50B8D">
        <w:rPr>
          <w:rFonts w:cs="Arial"/>
        </w:rPr>
        <w:t>[Blank]</w:t>
      </w:r>
    </w:p>
    <w:p w14:paraId="7B57247A" w14:textId="77777777" w:rsidR="00A2087D" w:rsidRPr="00B50B8D" w:rsidRDefault="00A2087D" w:rsidP="006C3C7C">
      <w:pPr>
        <w:pStyle w:val="MRLevel3"/>
      </w:pPr>
      <w:bookmarkStart w:id="874" w:name="_DV_M945"/>
      <w:bookmarkEnd w:id="874"/>
      <w:r w:rsidRPr="00B50B8D">
        <w:t>2.15.6.</w:t>
      </w:r>
      <w:r w:rsidRPr="00B50B8D">
        <w:tab/>
      </w:r>
      <w:r w:rsidR="008037E4" w:rsidRPr="00B50B8D">
        <w:rPr>
          <w:rFonts w:cs="Arial"/>
        </w:rPr>
        <w:t>[Blank]</w:t>
      </w:r>
      <w:bookmarkStart w:id="875" w:name="_DV_M946"/>
      <w:bookmarkStart w:id="876" w:name="_DV_M947"/>
      <w:bookmarkEnd w:id="875"/>
      <w:bookmarkEnd w:id="876"/>
    </w:p>
    <w:p w14:paraId="591F6583" w14:textId="030A2219" w:rsidR="001C4721" w:rsidRPr="00B50B8D" w:rsidRDefault="001C4721" w:rsidP="006C3C7C">
      <w:pPr>
        <w:pStyle w:val="MRLevel3"/>
        <w:rPr>
          <w:i/>
        </w:rPr>
      </w:pPr>
      <w:r w:rsidRPr="00B50B8D">
        <w:t>2.15.</w:t>
      </w:r>
      <w:r w:rsidR="007B3100" w:rsidRPr="00B50B8D">
        <w:t>6A</w:t>
      </w:r>
      <w:r w:rsidRPr="00B50B8D">
        <w:t>.</w:t>
      </w:r>
      <w:r w:rsidRPr="00B50B8D">
        <w:tab/>
        <w:t xml:space="preserve">AEMO must develop and implement a </w:t>
      </w:r>
      <w:r w:rsidR="00882A94" w:rsidRPr="00B50B8D">
        <w:t>m</w:t>
      </w:r>
      <w:r w:rsidRPr="00B50B8D">
        <w:t xml:space="preserve">onitoring and </w:t>
      </w:r>
      <w:r w:rsidR="00882A94" w:rsidRPr="00B50B8D">
        <w:t>r</w:t>
      </w:r>
      <w:r w:rsidRPr="00B50B8D">
        <w:t xml:space="preserve">eporting </w:t>
      </w:r>
      <w:r w:rsidR="00882A94" w:rsidRPr="00B50B8D">
        <w:t>p</w:t>
      </w:r>
      <w:r w:rsidRPr="00B50B8D">
        <w:t>rotocol</w:t>
      </w:r>
      <w:r w:rsidR="00D01B83" w:rsidRPr="00B50B8D">
        <w:t xml:space="preserve"> </w:t>
      </w:r>
      <w:r w:rsidR="00882A94" w:rsidRPr="00B50B8D">
        <w:t xml:space="preserve">in a </w:t>
      </w:r>
      <w:r w:rsidR="00E54A59" w:rsidRPr="00B50B8D">
        <w:t>WEM</w:t>
      </w:r>
      <w:r w:rsidR="00882A94" w:rsidRPr="00B50B8D">
        <w:t xml:space="preserve"> Procedure </w:t>
      </w:r>
      <w:r w:rsidR="00D01B83" w:rsidRPr="00B50B8D">
        <w:t xml:space="preserve">and seek </w:t>
      </w:r>
      <w:r w:rsidR="008959E3" w:rsidRPr="00B50B8D">
        <w:t xml:space="preserve">the </w:t>
      </w:r>
      <w:r w:rsidR="00D01B83" w:rsidRPr="00B50B8D">
        <w:t xml:space="preserve">approval of the </w:t>
      </w:r>
      <w:r w:rsidR="00976E33" w:rsidRPr="00B50B8D">
        <w:rPr>
          <w:lang w:val="en-AU"/>
        </w:rPr>
        <w:t>Economic Regulation Authority</w:t>
      </w:r>
      <w:r w:rsidR="00D01B83" w:rsidRPr="00B50B8D">
        <w:t xml:space="preserve"> for that </w:t>
      </w:r>
      <w:r w:rsidR="00E54A59" w:rsidRPr="00B50B8D">
        <w:t>WEM</w:t>
      </w:r>
      <w:r w:rsidR="00882A94" w:rsidRPr="00B50B8D">
        <w:t xml:space="preserve"> Procedure</w:t>
      </w:r>
      <w:r w:rsidRPr="00B50B8D">
        <w:t>.</w:t>
      </w:r>
    </w:p>
    <w:p w14:paraId="248642E9" w14:textId="259A4327" w:rsidR="001C4721" w:rsidRPr="00B50B8D" w:rsidRDefault="001C4721" w:rsidP="006C3C7C">
      <w:pPr>
        <w:pStyle w:val="MRLevel3"/>
      </w:pPr>
      <w:r w:rsidRPr="00B50B8D">
        <w:lastRenderedPageBreak/>
        <w:t>2.15.</w:t>
      </w:r>
      <w:r w:rsidR="007B3100" w:rsidRPr="00B50B8D">
        <w:t>6B</w:t>
      </w:r>
      <w:r w:rsidRPr="00B50B8D">
        <w:t>.</w:t>
      </w:r>
      <w:r w:rsidRPr="00B50B8D">
        <w:tab/>
        <w:t xml:space="preserve">The purpose of </w:t>
      </w:r>
      <w:r w:rsidR="00882A94" w:rsidRPr="00B50B8D">
        <w:t xml:space="preserve">the </w:t>
      </w:r>
      <w:r w:rsidR="00E54A59" w:rsidRPr="00B50B8D">
        <w:t>WEM</w:t>
      </w:r>
      <w:r w:rsidR="00882A94" w:rsidRPr="00B50B8D">
        <w:t xml:space="preserve"> Procedure specified in clause 2.15.6A</w:t>
      </w:r>
      <w:r w:rsidRPr="00B50B8D">
        <w:t xml:space="preserve"> is to state how </w:t>
      </w:r>
      <w:r w:rsidR="00E82D84" w:rsidRPr="00B50B8D">
        <w:t>AEMO</w:t>
      </w:r>
      <w:r w:rsidR="0097489A" w:rsidRPr="00B50B8D">
        <w:rPr>
          <w:rFonts w:cs="Arial"/>
        </w:rPr>
        <w:t xml:space="preserve"> </w:t>
      </w:r>
      <w:r w:rsidRPr="00B50B8D">
        <w:t xml:space="preserve">will implement its obligations under these </w:t>
      </w:r>
      <w:r w:rsidR="00D22DEF" w:rsidRPr="00B50B8D">
        <w:t>WEM</w:t>
      </w:r>
      <w:r w:rsidRPr="00B50B8D">
        <w:t xml:space="preserve"> Rules to </w:t>
      </w:r>
      <w:r w:rsidR="00691FF3" w:rsidRPr="00B50B8D">
        <w:t xml:space="preserve">support the </w:t>
      </w:r>
      <w:r w:rsidR="00976E33" w:rsidRPr="00B50B8D">
        <w:rPr>
          <w:lang w:val="en-AU"/>
        </w:rPr>
        <w:t>Economic Regulation Authority</w:t>
      </w:r>
      <w:r w:rsidR="00976E33" w:rsidRPr="00B50B8D" w:rsidDel="00976E33">
        <w:t xml:space="preserve"> </w:t>
      </w:r>
      <w:r w:rsidR="00691FF3" w:rsidRPr="00B50B8D">
        <w:t xml:space="preserve">'s monitoring of </w:t>
      </w:r>
      <w:r w:rsidRPr="00B50B8D">
        <w:t>Rule Participants</w:t>
      </w:r>
      <w:r w:rsidR="00947319" w:rsidRPr="00B50B8D">
        <w:t>'</w:t>
      </w:r>
      <w:r w:rsidRPr="00B50B8D">
        <w:t xml:space="preserve"> behaviour for compliance with the </w:t>
      </w:r>
      <w:r w:rsidR="00D22DEF" w:rsidRPr="00B50B8D">
        <w:t>WEM</w:t>
      </w:r>
      <w:r w:rsidRPr="00B50B8D">
        <w:t xml:space="preserve"> Rules in accordance with clause</w:t>
      </w:r>
      <w:r w:rsidR="0097489A" w:rsidRPr="00B50B8D">
        <w:t>s</w:t>
      </w:r>
      <w:r w:rsidRPr="00B50B8D">
        <w:t xml:space="preserve"> 2.13.</w:t>
      </w:r>
      <w:r w:rsidR="002D2F04" w:rsidRPr="00B50B8D">
        <w:t>9A</w:t>
      </w:r>
      <w:r w:rsidRPr="00B50B8D">
        <w:t xml:space="preserve"> </w:t>
      </w:r>
      <w:r w:rsidR="0097489A" w:rsidRPr="00B50B8D">
        <w:rPr>
          <w:rFonts w:cs="Arial"/>
        </w:rPr>
        <w:t>and 2.13.6,</w:t>
      </w:r>
      <w:r w:rsidR="0097489A" w:rsidRPr="00B50B8D">
        <w:rPr>
          <w:rFonts w:ascii="Times New Roman" w:hAnsi="Times New Roman"/>
        </w:rPr>
        <w:t xml:space="preserve"> </w:t>
      </w:r>
      <w:r w:rsidRPr="00B50B8D">
        <w:t xml:space="preserve">and with </w:t>
      </w:r>
      <w:r w:rsidR="00B0792F" w:rsidRPr="00B50B8D">
        <w:t>WEM</w:t>
      </w:r>
      <w:r w:rsidRPr="00B50B8D">
        <w:t xml:space="preserve"> Procedures developed by </w:t>
      </w:r>
      <w:r w:rsidR="00E82D84" w:rsidRPr="00B50B8D">
        <w:t>AEMO</w:t>
      </w:r>
      <w:r w:rsidRPr="00B50B8D">
        <w:t xml:space="preserve">. </w:t>
      </w:r>
    </w:p>
    <w:p w14:paraId="4DC1A2D6" w14:textId="2A0EEE1C" w:rsidR="001C4721" w:rsidRPr="00B50B8D" w:rsidRDefault="001C4721" w:rsidP="006C3C7C">
      <w:pPr>
        <w:pStyle w:val="MRLevel3"/>
      </w:pPr>
      <w:r w:rsidRPr="00B50B8D">
        <w:t>2.15.6</w:t>
      </w:r>
      <w:r w:rsidR="007B3100" w:rsidRPr="00B50B8D">
        <w:t>C</w:t>
      </w:r>
      <w:r w:rsidRPr="00B50B8D">
        <w:t>.</w:t>
      </w:r>
      <w:r w:rsidRPr="00B50B8D">
        <w:tab/>
      </w:r>
      <w:r w:rsidR="00882A94" w:rsidRPr="00B50B8D">
        <w:rPr>
          <w:color w:val="auto"/>
        </w:rPr>
        <w:t xml:space="preserve">The </w:t>
      </w:r>
      <w:r w:rsidR="00E54A59" w:rsidRPr="00B50B8D">
        <w:t>WEM</w:t>
      </w:r>
      <w:r w:rsidR="00882A94" w:rsidRPr="00B50B8D">
        <w:rPr>
          <w:color w:val="auto"/>
        </w:rPr>
        <w:t xml:space="preserve"> Procedure specified in clause 2.15.6A must specify:</w:t>
      </w:r>
    </w:p>
    <w:p w14:paraId="1890BC71" w14:textId="4C237FD8" w:rsidR="001C4721" w:rsidRPr="00B50B8D" w:rsidRDefault="001C4721" w:rsidP="006C3C7C">
      <w:pPr>
        <w:pStyle w:val="MRLevel4"/>
      </w:pPr>
      <w:r w:rsidRPr="00B50B8D">
        <w:t>(a)</w:t>
      </w:r>
      <w:r w:rsidRPr="00B50B8D">
        <w:tab/>
      </w:r>
      <w:r w:rsidR="00E82D84" w:rsidRPr="00B50B8D">
        <w:t>AEMO</w:t>
      </w:r>
      <w:r w:rsidR="002A4732" w:rsidRPr="00B50B8D">
        <w:t>'s</w:t>
      </w:r>
      <w:r w:rsidRPr="00B50B8D">
        <w:t xml:space="preserve"> processes for </w:t>
      </w:r>
      <w:r w:rsidR="00C62706" w:rsidRPr="00B50B8D">
        <w:t xml:space="preserve">assisting the </w:t>
      </w:r>
      <w:r w:rsidR="00976E33" w:rsidRPr="00B50B8D">
        <w:t>Economic Regulation Authority</w:t>
      </w:r>
      <w:r w:rsidR="00C62706" w:rsidRPr="00B50B8D">
        <w:t xml:space="preserve"> in monitoring and </w:t>
      </w:r>
      <w:r w:rsidRPr="00B50B8D">
        <w:t xml:space="preserve">assessing compliance with the </w:t>
      </w:r>
      <w:r w:rsidR="00D22DEF" w:rsidRPr="00B50B8D">
        <w:t>WEM</w:t>
      </w:r>
      <w:r w:rsidRPr="00B50B8D">
        <w:t xml:space="preserve"> Rules and </w:t>
      </w:r>
      <w:r w:rsidR="00B0792F" w:rsidRPr="00B50B8D">
        <w:t>WEM</w:t>
      </w:r>
      <w:r w:rsidRPr="00B50B8D">
        <w:t xml:space="preserve"> Procedure</w:t>
      </w:r>
      <w:r w:rsidR="008959E3" w:rsidRPr="00B50B8D">
        <w:t>s</w:t>
      </w:r>
      <w:r w:rsidRPr="00B50B8D">
        <w:t xml:space="preserve"> by Market Participants; and</w:t>
      </w:r>
    </w:p>
    <w:p w14:paraId="039A0695" w14:textId="77777777" w:rsidR="001C4721" w:rsidRPr="00B50B8D" w:rsidRDefault="001C4721" w:rsidP="006C3C7C">
      <w:pPr>
        <w:pStyle w:val="MRLevel4"/>
      </w:pPr>
      <w:r w:rsidRPr="00B50B8D">
        <w:t>(b)</w:t>
      </w:r>
      <w:r w:rsidRPr="00B50B8D">
        <w:tab/>
      </w:r>
      <w:r w:rsidR="00FE1AD9" w:rsidRPr="00B50B8D">
        <w:t xml:space="preserve">AEMO's process for </w:t>
      </w:r>
      <w:r w:rsidRPr="00B50B8D">
        <w:t xml:space="preserve">the provision of information about breaches or other information the </w:t>
      </w:r>
      <w:r w:rsidR="00FE1AD9" w:rsidRPr="00B50B8D">
        <w:t xml:space="preserve">Economic Regulation Authority </w:t>
      </w:r>
      <w:r w:rsidRPr="00B50B8D">
        <w:t xml:space="preserve">may request to </w:t>
      </w:r>
      <w:r w:rsidR="00730B0D" w:rsidRPr="00B50B8D">
        <w:t xml:space="preserve">the </w:t>
      </w:r>
      <w:r w:rsidR="00976E33" w:rsidRPr="00B50B8D">
        <w:t>Economic Regulation Authority</w:t>
      </w:r>
      <w:r w:rsidRPr="00B50B8D">
        <w:t>.</w:t>
      </w:r>
    </w:p>
    <w:p w14:paraId="46FB3933" w14:textId="08FF03A4" w:rsidR="00A2087D" w:rsidRPr="00B50B8D" w:rsidRDefault="00A2087D" w:rsidP="006C3C7C">
      <w:pPr>
        <w:pStyle w:val="MRLevel3"/>
      </w:pPr>
      <w:bookmarkStart w:id="877" w:name="_DV_M948"/>
      <w:bookmarkEnd w:id="877"/>
      <w:r w:rsidRPr="00B50B8D">
        <w:t>2.15.7.</w:t>
      </w:r>
      <w:r w:rsidRPr="00B50B8D">
        <w:tab/>
      </w:r>
      <w:r w:rsidR="00882A94" w:rsidRPr="00B50B8D">
        <w:rPr>
          <w:color w:val="auto"/>
          <w:szCs w:val="22"/>
          <w:lang w:val="en-AU"/>
        </w:rPr>
        <w:t>[Blank]</w:t>
      </w:r>
    </w:p>
    <w:p w14:paraId="2ECE46C6" w14:textId="77777777" w:rsidR="00A2087D" w:rsidRPr="00B50B8D" w:rsidRDefault="00A2087D" w:rsidP="006C3C7C">
      <w:pPr>
        <w:pStyle w:val="MRLevel3"/>
      </w:pPr>
      <w:bookmarkStart w:id="878" w:name="_DV_M949"/>
      <w:bookmarkEnd w:id="878"/>
      <w:r w:rsidRPr="00B50B8D">
        <w:t>2.15.8.</w:t>
      </w:r>
      <w:r w:rsidRPr="00B50B8D">
        <w:tab/>
      </w:r>
      <w:r w:rsidR="00D86BB8" w:rsidRPr="00B50B8D">
        <w:t>[Blank]</w:t>
      </w:r>
      <w:bookmarkStart w:id="879" w:name="_DV_M950"/>
      <w:bookmarkStart w:id="880" w:name="_DV_M951"/>
      <w:bookmarkEnd w:id="879"/>
      <w:bookmarkEnd w:id="880"/>
    </w:p>
    <w:p w14:paraId="3A7DED53" w14:textId="77777777" w:rsidR="002B6F71" w:rsidRPr="00B50B8D" w:rsidRDefault="002B6F71" w:rsidP="006C3C7C">
      <w:pPr>
        <w:pStyle w:val="MRLevel3"/>
      </w:pPr>
      <w:r w:rsidRPr="00B50B8D">
        <w:t>2.15.</w:t>
      </w:r>
      <w:r w:rsidR="004E420F" w:rsidRPr="00B50B8D">
        <w:t>9</w:t>
      </w:r>
      <w:r w:rsidRPr="00B50B8D">
        <w:t>.</w:t>
      </w:r>
      <w:r w:rsidRPr="00B50B8D">
        <w:tab/>
      </w:r>
      <w:r w:rsidR="00D86BB8" w:rsidRPr="00B50B8D">
        <w:t>[Blank]</w:t>
      </w:r>
    </w:p>
    <w:p w14:paraId="0C06695D" w14:textId="77777777" w:rsidR="00A2087D" w:rsidRPr="00B50B8D" w:rsidRDefault="00A2087D" w:rsidP="006C3C7C">
      <w:pPr>
        <w:pStyle w:val="MRLevel2"/>
      </w:pPr>
      <w:bookmarkStart w:id="881" w:name="_DV_M952"/>
      <w:bookmarkStart w:id="882" w:name="_Toc136232144"/>
      <w:bookmarkStart w:id="883" w:name="_Toc139100782"/>
      <w:bookmarkEnd w:id="881"/>
      <w:r w:rsidRPr="00B50B8D">
        <w:t>2.16.</w:t>
      </w:r>
      <w:r w:rsidRPr="00B50B8D">
        <w:tab/>
        <w:t>Monitoring the Effectiveness of the Market</w:t>
      </w:r>
      <w:bookmarkEnd w:id="882"/>
      <w:bookmarkEnd w:id="883"/>
    </w:p>
    <w:p w14:paraId="6D04D0F3" w14:textId="4482D8B6" w:rsidR="00A2087D" w:rsidRPr="00B50B8D" w:rsidRDefault="00A2087D" w:rsidP="006C3C7C">
      <w:pPr>
        <w:pStyle w:val="MRLevel3"/>
      </w:pPr>
      <w:bookmarkStart w:id="884" w:name="_DV_M953"/>
      <w:bookmarkEnd w:id="884"/>
      <w:r w:rsidRPr="00B50B8D">
        <w:t>2.16.1.</w:t>
      </w:r>
      <w:r w:rsidRPr="00B50B8D">
        <w:tab/>
      </w:r>
      <w:r w:rsidR="00AB5B2B" w:rsidRPr="00B50B8D">
        <w:t xml:space="preserve">AEMO </w:t>
      </w:r>
      <w:r w:rsidRPr="00B50B8D">
        <w:t xml:space="preserve">is responsible for collection and primary analysis of data in accordance with this </w:t>
      </w:r>
      <w:r w:rsidR="00EA3607">
        <w:t>section 2.16</w:t>
      </w:r>
      <w:r w:rsidRPr="00B50B8D">
        <w:t xml:space="preserve">. </w:t>
      </w:r>
      <w:r w:rsidR="00AB5B2B" w:rsidRPr="00B50B8D">
        <w:t xml:space="preserve">AEMO </w:t>
      </w:r>
      <w:r w:rsidRPr="00B50B8D">
        <w:t>must:</w:t>
      </w:r>
    </w:p>
    <w:p w14:paraId="6CD0F502" w14:textId="6AC09183" w:rsidR="00A2087D" w:rsidRPr="00B50B8D" w:rsidRDefault="00A2087D" w:rsidP="006C3C7C">
      <w:pPr>
        <w:pStyle w:val="MRLevel4"/>
      </w:pPr>
      <w:bookmarkStart w:id="885" w:name="_DV_M954"/>
      <w:bookmarkEnd w:id="885"/>
      <w:r w:rsidRPr="00B50B8D">
        <w:t>(a)</w:t>
      </w:r>
      <w:r w:rsidRPr="00B50B8D">
        <w:tab/>
        <w:t>compile the data identified in the Market Surveillance Data Catalogue and provide that data to</w:t>
      </w:r>
      <w:r w:rsidR="00EA3607" w:rsidRPr="00EA3607">
        <w:t xml:space="preserve"> </w:t>
      </w:r>
      <w:r w:rsidR="00EA3607">
        <w:t>the Coordinator and the Economic Regulation Authority</w:t>
      </w:r>
      <w:r w:rsidRPr="00B50B8D">
        <w:t>; and</w:t>
      </w:r>
    </w:p>
    <w:p w14:paraId="27543BF3" w14:textId="789B45CC" w:rsidR="00A2087D" w:rsidRPr="00B50B8D" w:rsidRDefault="00A2087D" w:rsidP="006C3C7C">
      <w:pPr>
        <w:pStyle w:val="MRLevel4"/>
      </w:pPr>
      <w:bookmarkStart w:id="886" w:name="_DV_M955"/>
      <w:bookmarkEnd w:id="886"/>
      <w:r w:rsidRPr="00B50B8D">
        <w:t>(b)</w:t>
      </w:r>
      <w:r w:rsidRPr="00B50B8D">
        <w:tab/>
        <w:t xml:space="preserve">analyse the compiled data in accordance with clause 2.16.4 and provide the results of the analysis to </w:t>
      </w:r>
      <w:r w:rsidR="00EA3607">
        <w:t>the Coordinator and the Economic Regulation Authority</w:t>
      </w:r>
      <w:r w:rsidRPr="00B50B8D">
        <w:t>.</w:t>
      </w:r>
    </w:p>
    <w:p w14:paraId="658C943E" w14:textId="77777777" w:rsidR="00A2087D" w:rsidRPr="00B50B8D" w:rsidRDefault="00A2087D" w:rsidP="006C3C7C">
      <w:pPr>
        <w:pStyle w:val="MRLevel3"/>
      </w:pPr>
      <w:bookmarkStart w:id="887" w:name="_DV_M956"/>
      <w:bookmarkEnd w:id="887"/>
      <w:r w:rsidRPr="00B50B8D">
        <w:t>2.16.2.</w:t>
      </w:r>
      <w:r w:rsidRPr="00B50B8D">
        <w:tab/>
      </w:r>
      <w:r w:rsidR="00FE2AF3" w:rsidRPr="00B50B8D">
        <w:t xml:space="preserve">AEMO </w:t>
      </w:r>
      <w:r w:rsidRPr="00B50B8D">
        <w:t>must develop a Market Surveillance Data Catalogue, which identifies data to be compiled concerning the market. The Market Surveillance Data Catalogue must identify the following data items:</w:t>
      </w:r>
    </w:p>
    <w:p w14:paraId="5D200CDA" w14:textId="77777777" w:rsidR="00A2087D" w:rsidRPr="00B50B8D" w:rsidRDefault="00A2087D" w:rsidP="006C3C7C">
      <w:pPr>
        <w:pStyle w:val="MRLevel4"/>
      </w:pPr>
      <w:bookmarkStart w:id="888" w:name="_DV_M957"/>
      <w:bookmarkEnd w:id="888"/>
      <w:r w:rsidRPr="00B50B8D">
        <w:t>(a)</w:t>
      </w:r>
      <w:r w:rsidRPr="00B50B8D">
        <w:tab/>
        <w:t>the number of Market Generators and Market Customers  in the market;</w:t>
      </w:r>
    </w:p>
    <w:p w14:paraId="3199EA7A" w14:textId="77D1A2EF" w:rsidR="00A2087D" w:rsidRPr="00B50B8D" w:rsidRDefault="00A2087D" w:rsidP="006C3C7C">
      <w:pPr>
        <w:pStyle w:val="MRLevel4"/>
      </w:pPr>
      <w:bookmarkStart w:id="889" w:name="_DV_M958"/>
      <w:bookmarkEnd w:id="889"/>
      <w:r w:rsidRPr="00B50B8D">
        <w:t>(b)</w:t>
      </w:r>
      <w:r w:rsidRPr="00B50B8D">
        <w:tab/>
      </w:r>
      <w:r w:rsidR="009156A0">
        <w:t>[Blank]</w:t>
      </w:r>
    </w:p>
    <w:p w14:paraId="78C517A5" w14:textId="77777777" w:rsidR="00A2087D" w:rsidRPr="00B50B8D" w:rsidRDefault="00A2087D" w:rsidP="006C3C7C">
      <w:pPr>
        <w:pStyle w:val="MRLevel4"/>
      </w:pPr>
      <w:bookmarkStart w:id="890" w:name="_DV_M959"/>
      <w:bookmarkEnd w:id="890"/>
      <w:r w:rsidRPr="00B50B8D">
        <w:t>(c)</w:t>
      </w:r>
      <w:r w:rsidRPr="00B50B8D">
        <w:tab/>
        <w:t>clearing prices in each Reserve Capacity Auction and STEM Auction;</w:t>
      </w:r>
    </w:p>
    <w:p w14:paraId="3C29002A" w14:textId="77777777" w:rsidR="00A2087D" w:rsidRPr="00B50B8D" w:rsidRDefault="00A2087D" w:rsidP="006C3C7C">
      <w:pPr>
        <w:pStyle w:val="MRLevel4"/>
      </w:pPr>
      <w:bookmarkStart w:id="891" w:name="_DV_M960"/>
      <w:bookmarkEnd w:id="891"/>
      <w:r w:rsidRPr="00B50B8D">
        <w:t>(d)</w:t>
      </w:r>
      <w:r w:rsidRPr="00B50B8D">
        <w:tab/>
      </w:r>
      <w:r w:rsidR="00C23A8D" w:rsidRPr="00B50B8D">
        <w:t>LFAS Submissions</w:t>
      </w:r>
      <w:r w:rsidRPr="00B50B8D">
        <w:t>;</w:t>
      </w:r>
    </w:p>
    <w:p w14:paraId="0BF82267" w14:textId="77777777" w:rsidR="00A2087D" w:rsidRPr="00B50B8D" w:rsidRDefault="00A2087D" w:rsidP="006C3C7C">
      <w:pPr>
        <w:pStyle w:val="MRLevel4"/>
      </w:pPr>
      <w:bookmarkStart w:id="892" w:name="_DV_M961"/>
      <w:bookmarkEnd w:id="892"/>
      <w:r w:rsidRPr="00B50B8D">
        <w:t>(dA)</w:t>
      </w:r>
      <w:r w:rsidRPr="00B50B8D">
        <w:tab/>
        <w:t>all Reserve Capacity Auction offers;</w:t>
      </w:r>
    </w:p>
    <w:p w14:paraId="494C8669" w14:textId="77777777" w:rsidR="00A2087D" w:rsidRPr="00B50B8D" w:rsidRDefault="00A2087D" w:rsidP="006C3C7C">
      <w:pPr>
        <w:pStyle w:val="MRLevel4"/>
      </w:pPr>
      <w:bookmarkStart w:id="893" w:name="_DV_M962"/>
      <w:bookmarkEnd w:id="893"/>
      <w:r w:rsidRPr="00B50B8D">
        <w:t>(e)</w:t>
      </w:r>
      <w:r w:rsidRPr="00B50B8D">
        <w:tab/>
        <w:t>all bilateral quantities scheduled;</w:t>
      </w:r>
    </w:p>
    <w:p w14:paraId="17CD3E71" w14:textId="77777777" w:rsidR="00A2087D" w:rsidRPr="00B50B8D" w:rsidRDefault="00A2087D" w:rsidP="006C3C7C">
      <w:pPr>
        <w:pStyle w:val="MRLevel4"/>
      </w:pPr>
      <w:bookmarkStart w:id="894" w:name="_DV_M963"/>
      <w:bookmarkEnd w:id="894"/>
      <w:r w:rsidRPr="00B50B8D">
        <w:t>(f)</w:t>
      </w:r>
      <w:r w:rsidRPr="00B50B8D">
        <w:tab/>
        <w:t>all STEM Offers and STEM Bids, including both quantity and price terms;</w:t>
      </w:r>
    </w:p>
    <w:p w14:paraId="37E135CA" w14:textId="77777777" w:rsidR="00A2087D" w:rsidRPr="00727BF2" w:rsidRDefault="00A2087D" w:rsidP="006C3C7C">
      <w:pPr>
        <w:pStyle w:val="MRLevel4"/>
      </w:pPr>
      <w:bookmarkStart w:id="895" w:name="_DV_M964"/>
      <w:bookmarkEnd w:id="895"/>
      <w:r w:rsidRPr="00727BF2">
        <w:lastRenderedPageBreak/>
        <w:t>(g)</w:t>
      </w:r>
      <w:r w:rsidRPr="00727BF2">
        <w:tab/>
      </w:r>
      <w:r w:rsidR="00C23A8D" w:rsidRPr="00727BF2">
        <w:t>Balancing Submissions, including associated Balancing Price-Quantity Pairs and Ramp Rate Limits;</w:t>
      </w:r>
    </w:p>
    <w:p w14:paraId="55D95DD3" w14:textId="77777777" w:rsidR="00A2087D" w:rsidRPr="00567A45" w:rsidRDefault="00A2087D" w:rsidP="006C3C7C">
      <w:pPr>
        <w:pStyle w:val="MRLevel4"/>
      </w:pPr>
      <w:bookmarkStart w:id="896" w:name="_DV_M965"/>
      <w:bookmarkEnd w:id="896"/>
      <w:r w:rsidRPr="00567A45">
        <w:t>(gA)</w:t>
      </w:r>
      <w:r w:rsidRPr="00567A45">
        <w:tab/>
        <w:t>all Fuel Declarations;</w:t>
      </w:r>
    </w:p>
    <w:p w14:paraId="0EF14085" w14:textId="77777777" w:rsidR="00A2087D" w:rsidRPr="00B50B8D" w:rsidRDefault="00A2087D" w:rsidP="006C3C7C">
      <w:pPr>
        <w:pStyle w:val="MRLevel4"/>
      </w:pPr>
      <w:bookmarkStart w:id="897" w:name="_DV_M966"/>
      <w:bookmarkEnd w:id="897"/>
      <w:r w:rsidRPr="00B50B8D">
        <w:t>(gB)</w:t>
      </w:r>
      <w:r w:rsidRPr="00B50B8D">
        <w:tab/>
        <w:t>all Availability Declarations;</w:t>
      </w:r>
    </w:p>
    <w:p w14:paraId="5844F220" w14:textId="77777777" w:rsidR="00A2087D" w:rsidRPr="00B50B8D" w:rsidRDefault="00A2087D" w:rsidP="006C3C7C">
      <w:pPr>
        <w:pStyle w:val="MRLevel4"/>
      </w:pPr>
      <w:bookmarkStart w:id="898" w:name="_DV_M967"/>
      <w:bookmarkEnd w:id="898"/>
      <w:r w:rsidRPr="00B50B8D">
        <w:t>(gC)</w:t>
      </w:r>
      <w:r w:rsidRPr="00B50B8D">
        <w:tab/>
        <w:t>all Ancillary Service Declarations;</w:t>
      </w:r>
    </w:p>
    <w:p w14:paraId="68099E39" w14:textId="77777777" w:rsidR="00A2087D" w:rsidRPr="00B50B8D" w:rsidRDefault="00A2087D" w:rsidP="006C3C7C">
      <w:pPr>
        <w:pStyle w:val="MRLevel4"/>
      </w:pPr>
      <w:bookmarkStart w:id="899" w:name="_DV_M968"/>
      <w:bookmarkEnd w:id="899"/>
      <w:r w:rsidRPr="00B50B8D">
        <w:t>(h)</w:t>
      </w:r>
      <w:r w:rsidRPr="00B50B8D">
        <w:tab/>
        <w:t>any substantial variations in STEM Offer and STEM Bid prices or quantities relative to recent past behaviour;</w:t>
      </w:r>
    </w:p>
    <w:p w14:paraId="5407E06D" w14:textId="77777777" w:rsidR="00A2087D" w:rsidRPr="00B50B8D" w:rsidRDefault="00A2087D" w:rsidP="006C3C7C">
      <w:pPr>
        <w:pStyle w:val="MRLevel4"/>
      </w:pPr>
      <w:bookmarkStart w:id="900" w:name="_DV_M969"/>
      <w:bookmarkEnd w:id="900"/>
      <w:r w:rsidRPr="00B50B8D">
        <w:t>(hA)</w:t>
      </w:r>
      <w:r w:rsidRPr="00B50B8D">
        <w:tab/>
        <w:t>any evidence that a Market Customer has significantly over-stated its consumption as indicated by its Net Contract Position with a regularity that cannot be explained by a reasonable allowance for forecast uncertaint</w:t>
      </w:r>
      <w:r w:rsidR="00221DA5" w:rsidRPr="00B50B8D">
        <w:t>y or the impact of Loss Factors;</w:t>
      </w:r>
    </w:p>
    <w:p w14:paraId="4D3988C5" w14:textId="77777777" w:rsidR="00C23A8D" w:rsidRPr="00B50B8D" w:rsidRDefault="00B200AA" w:rsidP="006C3C7C">
      <w:pPr>
        <w:pStyle w:val="MRLevel4"/>
      </w:pPr>
      <w:r w:rsidRPr="00B50B8D">
        <w:t>(hB)</w:t>
      </w:r>
      <w:r w:rsidRPr="00B50B8D">
        <w:tab/>
        <w:t>the information in clause 7A.2.18(c);</w:t>
      </w:r>
    </w:p>
    <w:p w14:paraId="3340B8DF" w14:textId="6CC1FF33" w:rsidR="00C23A8D" w:rsidRPr="00B50B8D" w:rsidRDefault="00B200AA" w:rsidP="006C3C7C">
      <w:pPr>
        <w:pStyle w:val="MRLevel4"/>
      </w:pPr>
      <w:r w:rsidRPr="00B50B8D">
        <w:t>(hC)</w:t>
      </w:r>
      <w:r w:rsidRPr="00B50B8D">
        <w:tab/>
        <w:t xml:space="preserve">any substantial variations in Balancing Prices, Non-Balancing Facility Dispatch Instruction Payments or </w:t>
      </w:r>
      <w:r w:rsidR="001B6942" w:rsidRPr="00B50B8D">
        <w:t xml:space="preserve">Metered </w:t>
      </w:r>
      <w:r w:rsidRPr="00B50B8D">
        <w:t>Balancing Quantities relative to recent past behaviour;</w:t>
      </w:r>
    </w:p>
    <w:p w14:paraId="55010B8B" w14:textId="05341110" w:rsidR="00A2087D" w:rsidRPr="00B50B8D" w:rsidRDefault="00A2087D" w:rsidP="006C3C7C">
      <w:pPr>
        <w:pStyle w:val="MRLevel4"/>
      </w:pPr>
      <w:bookmarkStart w:id="901" w:name="_DV_M970"/>
      <w:bookmarkEnd w:id="901"/>
      <w:r w:rsidRPr="00B50B8D">
        <w:t>(i)</w:t>
      </w:r>
      <w:r w:rsidRPr="00B50B8D">
        <w:tab/>
        <w:t xml:space="preserve">the capacity available </w:t>
      </w:r>
      <w:r w:rsidR="001B6942" w:rsidRPr="00B50B8D">
        <w:t xml:space="preserve">from Balancing Facilities </w:t>
      </w:r>
      <w:r w:rsidRPr="00B50B8D">
        <w:t>through</w:t>
      </w:r>
      <w:r w:rsidR="001B6942" w:rsidRPr="00B50B8D">
        <w:t xml:space="preserve"> the</w:t>
      </w:r>
      <w:r w:rsidRPr="00B50B8D">
        <w:t xml:space="preserve"> Balancing </w:t>
      </w:r>
      <w:r w:rsidR="001B6942" w:rsidRPr="00B50B8D">
        <w:t>Market</w:t>
      </w:r>
      <w:r w:rsidR="00C23A8D" w:rsidRPr="00B50B8D">
        <w:t xml:space="preserve"> and </w:t>
      </w:r>
      <w:r w:rsidR="001B6942" w:rsidRPr="00B50B8D">
        <w:t xml:space="preserve">from </w:t>
      </w:r>
      <w:r w:rsidR="00C23A8D" w:rsidRPr="00B50B8D">
        <w:t>Demand Side Programmes</w:t>
      </w:r>
      <w:r w:rsidR="001B6942" w:rsidRPr="00B50B8D">
        <w:t xml:space="preserve"> specified in the Non-Balancing Dispatch Merit Order</w:t>
      </w:r>
      <w:r w:rsidRPr="00B50B8D">
        <w:t>;</w:t>
      </w:r>
    </w:p>
    <w:p w14:paraId="2424A6BE" w14:textId="77777777" w:rsidR="00A2087D" w:rsidRPr="00B50B8D" w:rsidRDefault="00A2087D" w:rsidP="006C3C7C">
      <w:pPr>
        <w:pStyle w:val="MRLevel4"/>
      </w:pPr>
      <w:bookmarkStart w:id="902" w:name="_DV_M971"/>
      <w:bookmarkEnd w:id="902"/>
      <w:r w:rsidRPr="00B50B8D">
        <w:t>(j)</w:t>
      </w:r>
      <w:r w:rsidRPr="00B50B8D">
        <w:tab/>
        <w:t xml:space="preserve">the frequency and nature of Dispatch Instructions </w:t>
      </w:r>
      <w:r w:rsidR="00C23A8D" w:rsidRPr="00B50B8D">
        <w:t xml:space="preserve">and Operating Instructions </w:t>
      </w:r>
      <w:r w:rsidRPr="00B50B8D">
        <w:t>to Market Participants;</w:t>
      </w:r>
    </w:p>
    <w:p w14:paraId="2D1D994C" w14:textId="77777777" w:rsidR="00A2087D" w:rsidRPr="00B50B8D" w:rsidRDefault="00A2087D" w:rsidP="006C3C7C">
      <w:pPr>
        <w:pStyle w:val="MRLevel4"/>
      </w:pPr>
      <w:bookmarkStart w:id="903" w:name="_DV_M972"/>
      <w:bookmarkEnd w:id="903"/>
      <w:r w:rsidRPr="00B50B8D">
        <w:t>(k)</w:t>
      </w:r>
      <w:r w:rsidRPr="00B50B8D">
        <w:tab/>
        <w:t xml:space="preserve">the number and frequency of outages of Scheduled Generators and Non-Scheduled Generators, and Market Participants’ compliance with the outage scheduling process; </w:t>
      </w:r>
    </w:p>
    <w:p w14:paraId="638EBD04" w14:textId="77777777" w:rsidR="00A2087D" w:rsidRPr="00B50B8D" w:rsidRDefault="00A2087D" w:rsidP="006C3C7C">
      <w:pPr>
        <w:pStyle w:val="MRLevel4"/>
      </w:pPr>
      <w:bookmarkStart w:id="904" w:name="_DV_M973"/>
      <w:bookmarkEnd w:id="904"/>
      <w:r w:rsidRPr="00B50B8D">
        <w:t>(l)</w:t>
      </w:r>
      <w:r w:rsidRPr="00B50B8D">
        <w:tab/>
        <w:t>the performance of Market Participants with Reserve Capacity Obligations in meeting their obligations;</w:t>
      </w:r>
    </w:p>
    <w:p w14:paraId="75F63C6F" w14:textId="71D8F071" w:rsidR="00A2087D" w:rsidRPr="00B50B8D" w:rsidRDefault="00A2087D" w:rsidP="006C3C7C">
      <w:pPr>
        <w:pStyle w:val="MRLevel4"/>
      </w:pPr>
      <w:bookmarkStart w:id="905" w:name="_DV_M974"/>
      <w:bookmarkEnd w:id="905"/>
      <w:r w:rsidRPr="00B50B8D">
        <w:t>(m)</w:t>
      </w:r>
      <w:r w:rsidRPr="00B50B8D">
        <w:tab/>
        <w:t xml:space="preserve">details of Ancillary Service Contracts that </w:t>
      </w:r>
      <w:r w:rsidR="00965DCC" w:rsidRPr="00B50B8D">
        <w:t>it</w:t>
      </w:r>
      <w:r w:rsidRPr="00B50B8D">
        <w:t xml:space="preserve"> enters into;</w:t>
      </w:r>
    </w:p>
    <w:p w14:paraId="02796371" w14:textId="77777777" w:rsidR="00A2087D" w:rsidRPr="00B50B8D" w:rsidRDefault="00A2087D" w:rsidP="006C3C7C">
      <w:pPr>
        <w:pStyle w:val="MRLevel4"/>
      </w:pPr>
      <w:bookmarkStart w:id="906" w:name="_DV_M975"/>
      <w:bookmarkEnd w:id="906"/>
      <w:r w:rsidRPr="00B50B8D">
        <w:t>(n)</w:t>
      </w:r>
      <w:r w:rsidRPr="00B50B8D">
        <w:tab/>
      </w:r>
      <w:r w:rsidR="00C23A8D" w:rsidRPr="00B50B8D">
        <w:t>all LFAS Prices;</w:t>
      </w:r>
    </w:p>
    <w:p w14:paraId="05E895EF" w14:textId="4064A688" w:rsidR="00A2087D" w:rsidRPr="00B50B8D" w:rsidRDefault="00A2087D" w:rsidP="006C3C7C">
      <w:pPr>
        <w:pStyle w:val="MRLevel4"/>
      </w:pPr>
      <w:bookmarkStart w:id="907" w:name="_DV_M976"/>
      <w:bookmarkEnd w:id="907"/>
      <w:r w:rsidRPr="00B50B8D">
        <w:t>(o)</w:t>
      </w:r>
      <w:r w:rsidRPr="00B50B8D">
        <w:tab/>
        <w:t xml:space="preserve">the number of Rule Change Proposals received, and details of Rule Change Proposals that the </w:t>
      </w:r>
      <w:r w:rsidR="00533EBE">
        <w:t>Coordinator</w:t>
      </w:r>
      <w:r w:rsidR="00581BE0" w:rsidRPr="00B50B8D">
        <w:t xml:space="preserve"> </w:t>
      </w:r>
      <w:r w:rsidRPr="00B50B8D">
        <w:t>has decided not to progress under clause 2.5.6; and</w:t>
      </w:r>
    </w:p>
    <w:p w14:paraId="46CCA7ED" w14:textId="1BDE0ECE" w:rsidR="00A2087D" w:rsidRPr="00B50B8D" w:rsidRDefault="00A2087D" w:rsidP="006C3C7C">
      <w:pPr>
        <w:pStyle w:val="MRLevel4"/>
      </w:pPr>
      <w:bookmarkStart w:id="908" w:name="_DV_M977"/>
      <w:bookmarkEnd w:id="908"/>
      <w:r w:rsidRPr="00B50B8D">
        <w:t>(p)</w:t>
      </w:r>
      <w:r w:rsidRPr="00B50B8D">
        <w:tab/>
        <w:t xml:space="preserve">such other items of information as </w:t>
      </w:r>
      <w:r w:rsidR="00321171" w:rsidRPr="00B50B8D">
        <w:t xml:space="preserve">AEMO </w:t>
      </w:r>
      <w:r w:rsidRPr="00B50B8D">
        <w:t xml:space="preserve">considers relevant to the functions of the </w:t>
      </w:r>
      <w:r w:rsidR="00533EBE">
        <w:t>Coordinator</w:t>
      </w:r>
      <w:r w:rsidR="00581BE0" w:rsidRPr="00B50B8D">
        <w:t xml:space="preserve">, </w:t>
      </w:r>
      <w:r w:rsidR="00321171" w:rsidRPr="00B50B8D">
        <w:t>AEMO</w:t>
      </w:r>
      <w:r w:rsidRPr="00B50B8D">
        <w:t xml:space="preserve"> and the Economic Regulation Authority under this </w:t>
      </w:r>
      <w:r w:rsidR="00EA3607">
        <w:t>section 2.16</w:t>
      </w:r>
      <w:r w:rsidRPr="00B50B8D">
        <w:t>.</w:t>
      </w:r>
    </w:p>
    <w:p w14:paraId="3452FF1D" w14:textId="77777777" w:rsidR="00DB5614" w:rsidRPr="00B50B8D" w:rsidRDefault="00DB5614" w:rsidP="006C3C7C">
      <w:pPr>
        <w:pStyle w:val="MRLevel3"/>
      </w:pPr>
      <w:r w:rsidRPr="00B50B8D">
        <w:t>2.16.2A</w:t>
      </w:r>
      <w:r w:rsidR="000D6778" w:rsidRPr="00B50B8D">
        <w:t>.</w:t>
      </w:r>
      <w:r w:rsidRPr="00B50B8D">
        <w:tab/>
      </w:r>
      <w:r w:rsidR="007A1F1B" w:rsidRPr="00B50B8D">
        <w:t>[Blank]</w:t>
      </w:r>
    </w:p>
    <w:p w14:paraId="6F11C5C9" w14:textId="77777777" w:rsidR="00A2087D" w:rsidRPr="00B50B8D" w:rsidRDefault="00A2087D" w:rsidP="006C3C7C">
      <w:pPr>
        <w:pStyle w:val="MRLevel3"/>
      </w:pPr>
      <w:bookmarkStart w:id="909" w:name="_DV_M978"/>
      <w:bookmarkEnd w:id="909"/>
      <w:r w:rsidRPr="00B50B8D">
        <w:t>2.16.3.</w:t>
      </w:r>
      <w:r w:rsidRPr="00B50B8D">
        <w:tab/>
      </w:r>
      <w:r w:rsidR="003C01DF" w:rsidRPr="00B50B8D">
        <w:t xml:space="preserve">AEMO </w:t>
      </w:r>
      <w:r w:rsidRPr="00B50B8D">
        <w:t>must publish the Market Surveillance Data Catalogue, and must republish this document whenever it changes.</w:t>
      </w:r>
    </w:p>
    <w:p w14:paraId="17DDB073" w14:textId="77777777" w:rsidR="00A2087D" w:rsidRPr="00B50B8D" w:rsidRDefault="00A2087D" w:rsidP="006C3C7C">
      <w:pPr>
        <w:pStyle w:val="MRLevel3"/>
      </w:pPr>
      <w:bookmarkStart w:id="910" w:name="_DV_M979"/>
      <w:bookmarkEnd w:id="910"/>
      <w:r w:rsidRPr="00B50B8D">
        <w:lastRenderedPageBreak/>
        <w:t>2.16.4.</w:t>
      </w:r>
      <w:r w:rsidRPr="00B50B8D">
        <w:tab/>
      </w:r>
      <w:r w:rsidR="003B4276" w:rsidRPr="00B50B8D">
        <w:t xml:space="preserve">AEMO </w:t>
      </w:r>
      <w:r w:rsidRPr="00B50B8D">
        <w:t>must undertake the following analysis of the data identified in the Market Surveillance Data Catalogue to calculate relevant summary statistics:</w:t>
      </w:r>
    </w:p>
    <w:p w14:paraId="2EC6EC24" w14:textId="77777777" w:rsidR="00A2087D" w:rsidRPr="00B50B8D" w:rsidRDefault="00A2087D" w:rsidP="006C3C7C">
      <w:pPr>
        <w:pStyle w:val="MRLevel4"/>
      </w:pPr>
      <w:bookmarkStart w:id="911" w:name="_DV_M980"/>
      <w:bookmarkEnd w:id="911"/>
      <w:r w:rsidRPr="00B50B8D">
        <w:t>(a)</w:t>
      </w:r>
      <w:r w:rsidRPr="00B50B8D">
        <w:tab/>
        <w:t xml:space="preserve">where applicable, calculation of the means and standard deviations of values in the Market Surveillance Data Catalogue; </w:t>
      </w:r>
    </w:p>
    <w:p w14:paraId="205DFC0B" w14:textId="125FF5A1" w:rsidR="00A2087D" w:rsidRPr="00B50B8D" w:rsidRDefault="00A2087D" w:rsidP="006C3C7C">
      <w:pPr>
        <w:pStyle w:val="MRLevel4"/>
      </w:pPr>
      <w:bookmarkStart w:id="912" w:name="_DV_M981"/>
      <w:bookmarkEnd w:id="912"/>
      <w:r w:rsidRPr="00B50B8D">
        <w:t>(b)</w:t>
      </w:r>
      <w:r w:rsidRPr="00B50B8D">
        <w:tab/>
        <w:t xml:space="preserve">monthly, quarterly and annual moving averages of </w:t>
      </w:r>
      <w:r w:rsidR="00DB2A73" w:rsidRPr="00B50B8D">
        <w:t>STEM Clearing Prices</w:t>
      </w:r>
      <w:r w:rsidR="000E5808" w:rsidRPr="00B50B8D">
        <w:t>, Balancing Prices and LFAS Prices</w:t>
      </w:r>
      <w:r w:rsidRPr="00B50B8D">
        <w:t>;</w:t>
      </w:r>
    </w:p>
    <w:p w14:paraId="509AF91A" w14:textId="2DD173D3" w:rsidR="00A2087D" w:rsidRPr="00B50B8D" w:rsidRDefault="00A2087D" w:rsidP="006C3C7C">
      <w:pPr>
        <w:pStyle w:val="MRLevel4"/>
      </w:pPr>
      <w:bookmarkStart w:id="913" w:name="_DV_M982"/>
      <w:bookmarkEnd w:id="913"/>
      <w:r w:rsidRPr="00B50B8D">
        <w:t>(c)</w:t>
      </w:r>
      <w:r w:rsidRPr="00B50B8D">
        <w:tab/>
        <w:t xml:space="preserve">statistical analysis of the volatility of </w:t>
      </w:r>
      <w:r w:rsidR="000E5808" w:rsidRPr="00B50B8D">
        <w:t>STEM Clearing Prices, Balancing Prices and LFAS Prices</w:t>
      </w:r>
      <w:r w:rsidRPr="00B50B8D">
        <w:t>;</w:t>
      </w:r>
    </w:p>
    <w:p w14:paraId="645342BE" w14:textId="77777777" w:rsidR="00A2087D" w:rsidRPr="00B50B8D" w:rsidRDefault="00A2087D" w:rsidP="006C3C7C">
      <w:pPr>
        <w:pStyle w:val="MRLevel4"/>
      </w:pPr>
      <w:bookmarkStart w:id="914" w:name="_DV_M983"/>
      <w:bookmarkEnd w:id="914"/>
      <w:r w:rsidRPr="00B50B8D">
        <w:t>(cA)</w:t>
      </w:r>
      <w:r w:rsidRPr="00B50B8D">
        <w:tab/>
        <w:t>any consistent or significant variations between the Fuel Declarations, Availability Declarations, and Ancillary Service Declarations for, and the actual operation of, a Market Participant facility in real-time;</w:t>
      </w:r>
    </w:p>
    <w:p w14:paraId="69346D3B" w14:textId="78330754" w:rsidR="00A2087D" w:rsidRPr="00B50B8D" w:rsidRDefault="00A2087D" w:rsidP="006C3C7C">
      <w:pPr>
        <w:pStyle w:val="MRLevel4"/>
      </w:pPr>
      <w:bookmarkStart w:id="915" w:name="_DV_M984"/>
      <w:bookmarkEnd w:id="915"/>
      <w:r w:rsidRPr="00B50B8D">
        <w:t>(d)</w:t>
      </w:r>
      <w:r w:rsidRPr="00B50B8D">
        <w:tab/>
        <w:t xml:space="preserve">the proportion of time </w:t>
      </w:r>
      <w:r w:rsidR="00600CC5" w:rsidRPr="00B50B8D">
        <w:t>STEM Clearing Price</w:t>
      </w:r>
      <w:r w:rsidR="00632E17" w:rsidRPr="00B50B8D">
        <w:t>s</w:t>
      </w:r>
      <w:r w:rsidR="00600CC5" w:rsidRPr="00B50B8D">
        <w:t xml:space="preserve"> and Balancing Prices</w:t>
      </w:r>
      <w:r w:rsidRPr="00B50B8D">
        <w:t xml:space="preserve"> are at each Energy Price Limit;</w:t>
      </w:r>
    </w:p>
    <w:p w14:paraId="1B4F5417" w14:textId="58AD1222" w:rsidR="00A2087D" w:rsidRPr="00B50B8D" w:rsidRDefault="00A2087D" w:rsidP="006C3C7C">
      <w:pPr>
        <w:pStyle w:val="MRLevel4"/>
      </w:pPr>
      <w:bookmarkStart w:id="916" w:name="_DV_M985"/>
      <w:bookmarkEnd w:id="916"/>
      <w:r w:rsidRPr="00B50B8D">
        <w:t>(e)</w:t>
      </w:r>
      <w:r w:rsidRPr="00B50B8D">
        <w:tab/>
        <w:t xml:space="preserve">correlation between capacity offered into the STEM Auctions and the incidence of high </w:t>
      </w:r>
      <w:r w:rsidR="00600CC5" w:rsidRPr="00B50B8D">
        <w:t>STEM Clearing Prices</w:t>
      </w:r>
      <w:r w:rsidRPr="00B50B8D">
        <w:t xml:space="preserve">; </w:t>
      </w:r>
    </w:p>
    <w:p w14:paraId="4D59C029" w14:textId="029D7C7F" w:rsidR="00C23A8D" w:rsidRPr="00B50B8D" w:rsidRDefault="00A2087D" w:rsidP="006C3C7C">
      <w:pPr>
        <w:pStyle w:val="MRLevel4"/>
      </w:pPr>
      <w:bookmarkStart w:id="917" w:name="_DV_M986"/>
      <w:bookmarkEnd w:id="917"/>
      <w:r w:rsidRPr="00B50B8D">
        <w:t>(f)</w:t>
      </w:r>
      <w:r w:rsidRPr="00B50B8D">
        <w:tab/>
        <w:t xml:space="preserve">correlation between capacity </w:t>
      </w:r>
      <w:r w:rsidR="00C23A8D" w:rsidRPr="00B50B8D">
        <w:t xml:space="preserve">offered into and made </w:t>
      </w:r>
      <w:r w:rsidRPr="00B50B8D">
        <w:t xml:space="preserve">available in the Balancing </w:t>
      </w:r>
      <w:r w:rsidR="00C23A8D" w:rsidRPr="00B50B8D">
        <w:t xml:space="preserve">Market </w:t>
      </w:r>
      <w:r w:rsidRPr="00B50B8D">
        <w:t xml:space="preserve">and the incidence of high </w:t>
      </w:r>
      <w:r w:rsidR="00600CC5" w:rsidRPr="00B50B8D">
        <w:t>Balancing Prices</w:t>
      </w:r>
      <w:r w:rsidRPr="00B50B8D">
        <w:t>;</w:t>
      </w:r>
    </w:p>
    <w:p w14:paraId="072DBB84" w14:textId="6EBDB4F4" w:rsidR="00C23A8D" w:rsidRPr="00B50B8D" w:rsidRDefault="005C5A32" w:rsidP="006C3C7C">
      <w:pPr>
        <w:pStyle w:val="MRLevel4"/>
      </w:pPr>
      <w:r w:rsidRPr="00B50B8D">
        <w:t>(fA)</w:t>
      </w:r>
      <w:r w:rsidR="001D771C" w:rsidRPr="00B50B8D">
        <w:tab/>
        <w:t xml:space="preserve">correlation between capacity offered into and made available in the LFAS Market and the incidence of high </w:t>
      </w:r>
      <w:r w:rsidR="00600CC5" w:rsidRPr="00B50B8D">
        <w:t>LFAS Prices</w:t>
      </w:r>
      <w:r w:rsidR="001D771C" w:rsidRPr="00B50B8D">
        <w:t xml:space="preserve">; </w:t>
      </w:r>
    </w:p>
    <w:p w14:paraId="007F6989" w14:textId="52EC953C" w:rsidR="00A2087D" w:rsidRPr="00B50B8D" w:rsidRDefault="00A2087D" w:rsidP="006C3C7C">
      <w:pPr>
        <w:pStyle w:val="MRLevel4"/>
      </w:pPr>
      <w:bookmarkStart w:id="918" w:name="_DV_M987"/>
      <w:bookmarkEnd w:id="918"/>
      <w:r w:rsidRPr="00B50B8D">
        <w:t>(g)</w:t>
      </w:r>
      <w:r w:rsidRPr="00B50B8D">
        <w:tab/>
        <w:t xml:space="preserve">exploration of the key determinants for high </w:t>
      </w:r>
      <w:r w:rsidR="00600CC5" w:rsidRPr="00B50B8D">
        <w:t>STEM Clearing Prices, Balancing Prices and LFAS Prices</w:t>
      </w:r>
      <w:r w:rsidRPr="00B50B8D">
        <w:t xml:space="preserve">, including determining correlations or other statistical analysis between explanatory factors that </w:t>
      </w:r>
      <w:r w:rsidR="0089255E" w:rsidRPr="00B50B8D">
        <w:t xml:space="preserve">AEMO </w:t>
      </w:r>
      <w:r w:rsidRPr="00B50B8D">
        <w:t>considers relevant and price movements; and</w:t>
      </w:r>
    </w:p>
    <w:p w14:paraId="33005130" w14:textId="35535638" w:rsidR="00A2087D" w:rsidRPr="00B50B8D" w:rsidRDefault="00A2087D" w:rsidP="006C3C7C">
      <w:pPr>
        <w:pStyle w:val="MRLevel4"/>
      </w:pPr>
      <w:bookmarkStart w:id="919" w:name="_DV_M988"/>
      <w:bookmarkEnd w:id="919"/>
      <w:r w:rsidRPr="00B50B8D">
        <w:t>(h)</w:t>
      </w:r>
      <w:r w:rsidRPr="00B50B8D">
        <w:tab/>
        <w:t xml:space="preserve">such other analysis as </w:t>
      </w:r>
      <w:r w:rsidR="0089255E" w:rsidRPr="00B50B8D">
        <w:t xml:space="preserve">AEMO </w:t>
      </w:r>
      <w:r w:rsidRPr="00B50B8D">
        <w:t xml:space="preserve">considers appropriate or is requested of </w:t>
      </w:r>
      <w:r w:rsidR="00781112" w:rsidRPr="00B50B8D">
        <w:t xml:space="preserve">AEMO </w:t>
      </w:r>
      <w:r w:rsidRPr="00B50B8D">
        <w:t xml:space="preserve">by </w:t>
      </w:r>
      <w:r w:rsidR="009156A0">
        <w:t>the Coordinator or the Economic Regulation Authority (as applicable)</w:t>
      </w:r>
      <w:r w:rsidRPr="00B50B8D">
        <w:t>.</w:t>
      </w:r>
    </w:p>
    <w:p w14:paraId="2E375C8E" w14:textId="702F1113" w:rsidR="00A2087D" w:rsidRPr="00B50B8D" w:rsidRDefault="00A2087D" w:rsidP="006C3C7C">
      <w:pPr>
        <w:pStyle w:val="MRLevel3"/>
      </w:pPr>
      <w:bookmarkStart w:id="920" w:name="_DV_M989"/>
      <w:bookmarkEnd w:id="920"/>
      <w:r w:rsidRPr="00B50B8D">
        <w:t>2.16.5.</w:t>
      </w:r>
      <w:r w:rsidRPr="00B50B8D">
        <w:tab/>
      </w:r>
      <w:r w:rsidR="002638B1" w:rsidRPr="005478EF">
        <w:t>AEMO must, on request from</w:t>
      </w:r>
      <w:r w:rsidR="002638B1" w:rsidRPr="00C5242F">
        <w:t xml:space="preserve"> the Coordinator or the Economic Regulation Authority (as applicable)</w:t>
      </w:r>
      <w:r w:rsidR="002638B1">
        <w:t xml:space="preserve">, </w:t>
      </w:r>
      <w:r w:rsidRPr="00B50B8D">
        <w:t xml:space="preserve">and in any event at least once each month, provide </w:t>
      </w:r>
      <w:r w:rsidR="009156A0">
        <w:t xml:space="preserve">the Coordinator or the Economic Regulation Authority (as applicable) </w:t>
      </w:r>
      <w:r w:rsidRPr="00B50B8D">
        <w:t xml:space="preserve">with the data identified in the Market Surveillance Data Catalogue and the results of the analysis on that data referred to in clause 2.16.4.  </w:t>
      </w:r>
    </w:p>
    <w:p w14:paraId="0C678B1B" w14:textId="77777777" w:rsidR="009156A0" w:rsidRPr="009156A0" w:rsidRDefault="009156A0" w:rsidP="009156A0">
      <w:pPr>
        <w:pStyle w:val="MRLevel3"/>
      </w:pPr>
      <w:bookmarkStart w:id="921" w:name="_DV_M990"/>
      <w:bookmarkStart w:id="922" w:name="_DV_M991"/>
      <w:bookmarkStart w:id="923" w:name="_DV_M992"/>
      <w:bookmarkStart w:id="924" w:name="_DV_M993"/>
      <w:bookmarkStart w:id="925" w:name="_DV_M994"/>
      <w:bookmarkEnd w:id="921"/>
      <w:bookmarkEnd w:id="922"/>
      <w:bookmarkEnd w:id="923"/>
      <w:bookmarkEnd w:id="924"/>
      <w:bookmarkEnd w:id="925"/>
      <w:r w:rsidRPr="009156A0">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 xml:space="preserve">the Coordinator or the Economic Regulation Authority (as applicable) may issue a notice to one or more Rule Participants requiring them to provide </w:t>
      </w:r>
      <w:r w:rsidRPr="009156A0">
        <w:lastRenderedPageBreak/>
        <w:t>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6" w:name="_DV_M995"/>
      <w:bookmarkEnd w:id="926"/>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27" w:name="_DV_M996"/>
      <w:bookmarkEnd w:id="927"/>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28" w:name="_DV_M997"/>
      <w:bookmarkEnd w:id="928"/>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29" w:name="_DV_M998"/>
      <w:bookmarkEnd w:id="929"/>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30" w:name="_DV_M999"/>
      <w:bookmarkEnd w:id="930"/>
      <w:r w:rsidRPr="00B50B8D">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19A33502" w14:textId="2468D8B2" w:rsidR="00A2087D" w:rsidRPr="00B50B8D" w:rsidRDefault="00A2087D" w:rsidP="006C3C7C">
      <w:pPr>
        <w:pStyle w:val="MRLevel4"/>
      </w:pPr>
      <w:bookmarkStart w:id="931" w:name="_DV_M1000"/>
      <w:bookmarkEnd w:id="931"/>
      <w:r w:rsidRPr="00B50B8D">
        <w:t>(a)</w:t>
      </w:r>
      <w:r w:rsidRPr="00B50B8D">
        <w:tab/>
        <w:t xml:space="preserve">Ancillary Service Contracts that </w:t>
      </w:r>
      <w:r w:rsidR="00901FA7" w:rsidRPr="00B50B8D">
        <w:t>AEMO</w:t>
      </w:r>
      <w:r w:rsidRPr="00B50B8D">
        <w:t xml:space="preserve"> enters into and the criteria and process that </w:t>
      </w:r>
      <w:r w:rsidR="00B62A1D" w:rsidRPr="00B50B8D">
        <w:t>AEMO</w:t>
      </w:r>
      <w:r w:rsidRPr="00B50B8D">
        <w:t xml:space="preserve"> uses to procure Ancillary Services from other persons;</w:t>
      </w:r>
    </w:p>
    <w:p w14:paraId="34EA7F57" w14:textId="77777777" w:rsidR="009156A0" w:rsidRPr="009156A0" w:rsidRDefault="009156A0" w:rsidP="009156A0">
      <w:pPr>
        <w:pStyle w:val="MRLevel4"/>
      </w:pPr>
      <w:bookmarkStart w:id="932" w:name="_DV_M1001"/>
      <w:bookmarkStart w:id="933" w:name="_DV_M1002"/>
      <w:bookmarkStart w:id="934" w:name="_DV_M1003"/>
      <w:bookmarkStart w:id="935" w:name="_DV_M1004"/>
      <w:bookmarkStart w:id="936" w:name="_DV_M1005"/>
      <w:bookmarkStart w:id="937" w:name="_DV_M1006"/>
      <w:bookmarkStart w:id="938" w:name="_DV_M1007"/>
      <w:bookmarkStart w:id="939" w:name="_DV_M1008"/>
      <w:bookmarkStart w:id="940" w:name="_DV_M1009"/>
      <w:bookmarkStart w:id="941" w:name="_DV_M1010"/>
      <w:bookmarkEnd w:id="932"/>
      <w:bookmarkEnd w:id="933"/>
      <w:bookmarkEnd w:id="934"/>
      <w:bookmarkEnd w:id="935"/>
      <w:bookmarkEnd w:id="936"/>
      <w:bookmarkEnd w:id="937"/>
      <w:bookmarkEnd w:id="938"/>
      <w:bookmarkEnd w:id="939"/>
      <w:bookmarkEnd w:id="940"/>
      <w:bookmarkEnd w:id="941"/>
      <w:r w:rsidRPr="009156A0">
        <w:t>(b)</w:t>
      </w:r>
      <w:r w:rsidRPr="009156A0">
        <w:tab/>
        <w:t>inappropriate and anomalous market behaviour, including behaviour related to market power and the exploitation of shortcomings in the WEM Rules or WEM Procedures by Rule Participants;</w:t>
      </w:r>
    </w:p>
    <w:p w14:paraId="23240194" w14:textId="77777777" w:rsidR="009156A0" w:rsidRPr="00727BF2" w:rsidRDefault="009156A0" w:rsidP="009156A0">
      <w:pPr>
        <w:pStyle w:val="MRLevel5"/>
        <w:rPr>
          <w:lang w:val="sv-SE"/>
        </w:rPr>
      </w:pPr>
      <w:r w:rsidRPr="00727BF2">
        <w:rPr>
          <w:lang w:val="sv-SE"/>
        </w:rPr>
        <w:t>i.</w:t>
      </w:r>
      <w:r w:rsidRPr="00727BF2">
        <w:rPr>
          <w:lang w:val="sv-SE"/>
        </w:rPr>
        <w:tab/>
        <w:t>[Blank]</w:t>
      </w:r>
    </w:p>
    <w:p w14:paraId="375D3D7E" w14:textId="77777777" w:rsidR="009156A0" w:rsidRPr="00727BF2" w:rsidRDefault="009156A0" w:rsidP="009156A0">
      <w:pPr>
        <w:pStyle w:val="MRLevel5"/>
        <w:rPr>
          <w:lang w:val="sv-SE"/>
        </w:rPr>
      </w:pPr>
      <w:r w:rsidRPr="00727BF2">
        <w:rPr>
          <w:lang w:val="sv-SE"/>
        </w:rPr>
        <w:lastRenderedPageBreak/>
        <w:t>ii.</w:t>
      </w:r>
      <w:r w:rsidRPr="00727BF2">
        <w:rPr>
          <w:lang w:val="sv-SE"/>
        </w:rPr>
        <w:tab/>
        <w:t>[Blank]</w:t>
      </w:r>
    </w:p>
    <w:p w14:paraId="0F0CE37E" w14:textId="77777777" w:rsidR="009156A0" w:rsidRPr="00727BF2" w:rsidRDefault="009156A0" w:rsidP="009156A0">
      <w:pPr>
        <w:pStyle w:val="MRLevel5"/>
        <w:rPr>
          <w:lang w:val="sv-SE"/>
        </w:rPr>
      </w:pPr>
      <w:r w:rsidRPr="00727BF2">
        <w:rPr>
          <w:lang w:val="sv-SE"/>
        </w:rPr>
        <w:t>iii.</w:t>
      </w:r>
      <w:r w:rsidRPr="00727BF2">
        <w:rPr>
          <w:lang w:val="sv-SE"/>
        </w:rPr>
        <w:tab/>
        <w:t>[Blank]</w:t>
      </w:r>
    </w:p>
    <w:p w14:paraId="7C800EA5" w14:textId="77777777" w:rsidR="009156A0" w:rsidRPr="00727BF2" w:rsidRDefault="009156A0" w:rsidP="009156A0">
      <w:pPr>
        <w:pStyle w:val="MRLevel5"/>
        <w:rPr>
          <w:lang w:val="sv-SE"/>
        </w:rPr>
      </w:pPr>
      <w:r w:rsidRPr="00727BF2">
        <w:rPr>
          <w:lang w:val="sv-SE"/>
        </w:rPr>
        <w:t>iv.</w:t>
      </w:r>
      <w:r w:rsidRPr="00727BF2">
        <w:rPr>
          <w:lang w:val="sv-SE"/>
        </w:rPr>
        <w:tab/>
        <w:t>[Blank]</w:t>
      </w:r>
    </w:p>
    <w:p w14:paraId="57BEC0C8" w14:textId="77777777" w:rsidR="009156A0" w:rsidRPr="00727BF2" w:rsidRDefault="009156A0" w:rsidP="009156A0">
      <w:pPr>
        <w:pStyle w:val="MRLevel5"/>
        <w:rPr>
          <w:lang w:val="sv-SE"/>
        </w:rPr>
      </w:pPr>
      <w:r w:rsidRPr="00727BF2">
        <w:rPr>
          <w:lang w:val="sv-SE"/>
        </w:rPr>
        <w:t>v.</w:t>
      </w:r>
      <w:r w:rsidRPr="00727BF2">
        <w:rPr>
          <w:lang w:val="sv-SE"/>
        </w:rPr>
        <w:tab/>
        <w:t>[Blank]</w:t>
      </w:r>
    </w:p>
    <w:p w14:paraId="4BF6A7C6" w14:textId="77777777" w:rsidR="009156A0" w:rsidRPr="00727BF2" w:rsidRDefault="009156A0" w:rsidP="009156A0">
      <w:pPr>
        <w:pStyle w:val="MRLevel4"/>
        <w:rPr>
          <w:lang w:val="sv-SE"/>
        </w:rPr>
      </w:pPr>
      <w:r w:rsidRPr="00727BF2">
        <w:rPr>
          <w:lang w:val="sv-SE"/>
        </w:rPr>
        <w:t>(c)</w:t>
      </w:r>
      <w:r w:rsidRPr="00727BF2">
        <w:rPr>
          <w:lang w:val="sv-SE"/>
        </w:rPr>
        <w:tab/>
        <w:t xml:space="preserve">[Blank] </w:t>
      </w:r>
    </w:p>
    <w:p w14:paraId="508F3F14" w14:textId="77777777" w:rsidR="009156A0" w:rsidRPr="009156A0" w:rsidRDefault="009156A0" w:rsidP="009156A0">
      <w:pPr>
        <w:pStyle w:val="MRLevel4"/>
      </w:pPr>
      <w:r w:rsidRPr="009156A0">
        <w:t>(d)</w:t>
      </w:r>
      <w:r w:rsidRPr="009156A0">
        <w:tab/>
        <w:t>[Blank]</w:t>
      </w:r>
    </w:p>
    <w:p w14:paraId="3724678F" w14:textId="33FB64D6" w:rsidR="00C23A8D" w:rsidRPr="00B50B8D" w:rsidRDefault="00A2087D" w:rsidP="006C3C7C">
      <w:pPr>
        <w:pStyle w:val="MRLevel3"/>
      </w:pPr>
      <w:r w:rsidRPr="00B50B8D">
        <w:t>2.16.9A.</w:t>
      </w:r>
      <w:r w:rsidRPr="00B50B8D">
        <w:tab/>
        <w:t xml:space="preserve">The </w:t>
      </w:r>
      <w:r w:rsidR="006F1845" w:rsidRPr="00B50B8D">
        <w:rPr>
          <w:lang w:val="en-AU"/>
        </w:rPr>
        <w:t>Economic Regulation Authority</w:t>
      </w:r>
      <w:r w:rsidRPr="00B50B8D">
        <w:t xml:space="preserve"> must</w:t>
      </w:r>
      <w:r w:rsidR="006F1845" w:rsidRPr="00B50B8D">
        <w:t xml:space="preserve">, in carrying out </w:t>
      </w:r>
      <w:r w:rsidRPr="00B50B8D">
        <w:t xml:space="preserve">the monitoring activities </w:t>
      </w:r>
      <w:r w:rsidR="004C4529">
        <w:t>relating to any prices offered by a Market Participant</w:t>
      </w:r>
      <w:r w:rsidR="006F1845" w:rsidRPr="00B50B8D">
        <w:t>, examine</w:t>
      </w:r>
      <w:r w:rsidRPr="00B50B8D">
        <w:t xml:space="preserve"> prices in</w:t>
      </w:r>
      <w:r w:rsidR="00C23A8D" w:rsidRPr="00B50B8D">
        <w:t>:</w:t>
      </w:r>
    </w:p>
    <w:p w14:paraId="0AA5B14B" w14:textId="77777777" w:rsidR="00C23A8D" w:rsidRPr="00B50B8D" w:rsidRDefault="00B200AA" w:rsidP="006C3C7C">
      <w:pPr>
        <w:pStyle w:val="MRLevel4"/>
      </w:pPr>
      <w:r w:rsidRPr="00B50B8D">
        <w:t>(a)</w:t>
      </w:r>
      <w:r w:rsidRPr="00B50B8D">
        <w:tab/>
        <w:t>Balancing Price-Quantity Pairs;</w:t>
      </w:r>
    </w:p>
    <w:p w14:paraId="118F43A5" w14:textId="77777777" w:rsidR="00C23A8D" w:rsidRPr="00B50B8D" w:rsidRDefault="00B200AA" w:rsidP="006C3C7C">
      <w:pPr>
        <w:pStyle w:val="MRLevel4"/>
      </w:pPr>
      <w:r w:rsidRPr="00B50B8D">
        <w:t>(b)</w:t>
      </w:r>
      <w:r w:rsidRPr="00B50B8D">
        <w:tab/>
        <w:t>LFAS Price-Quantity Pairs; and</w:t>
      </w:r>
    </w:p>
    <w:p w14:paraId="4022C9AA" w14:textId="77777777" w:rsidR="00C23A8D" w:rsidRPr="00B50B8D" w:rsidRDefault="00B200AA" w:rsidP="006C3C7C">
      <w:pPr>
        <w:pStyle w:val="MRLevel4"/>
      </w:pPr>
      <w:r w:rsidRPr="00B50B8D">
        <w:t>(c)</w:t>
      </w:r>
      <w:r w:rsidRPr="00B50B8D">
        <w:tab/>
        <w:t>relevant submissions, including:</w:t>
      </w:r>
    </w:p>
    <w:p w14:paraId="119F457E" w14:textId="77777777" w:rsidR="00C23A8D" w:rsidRPr="00B50B8D" w:rsidRDefault="00B200AA" w:rsidP="006C3C7C">
      <w:pPr>
        <w:pStyle w:val="MRLevel5"/>
      </w:pPr>
      <w:r w:rsidRPr="00B50B8D">
        <w:t>i.</w:t>
      </w:r>
      <w:r w:rsidRPr="00B50B8D">
        <w:tab/>
        <w:t>standing submissions; and</w:t>
      </w:r>
    </w:p>
    <w:p w14:paraId="2639B83C" w14:textId="77777777" w:rsidR="00C23A8D" w:rsidRPr="00B50B8D" w:rsidRDefault="00B200AA" w:rsidP="006C3C7C">
      <w:pPr>
        <w:pStyle w:val="MRLevel5"/>
      </w:pPr>
      <w:r w:rsidRPr="00B50B8D">
        <w:t>ii.</w:t>
      </w:r>
      <w:r w:rsidRPr="00B50B8D">
        <w:tab/>
        <w:t xml:space="preserve">STEM Submissions and Standing STEM Submissions used in forming STEM Bids and STEM Offers, </w:t>
      </w:r>
    </w:p>
    <w:p w14:paraId="0F5D97E3" w14:textId="77777777" w:rsidR="00FD368C" w:rsidRPr="00B50B8D" w:rsidRDefault="00A2087D" w:rsidP="006C3C7C">
      <w:pPr>
        <w:pStyle w:val="MRLevel3continued"/>
      </w:pPr>
      <w:r w:rsidRPr="00B50B8D">
        <w:t>against information collected from Rule Participants in accordance with clauses 2.16.6 and 2.16.7.</w:t>
      </w:r>
    </w:p>
    <w:p w14:paraId="14989AE3" w14:textId="15D79C0D" w:rsidR="00C23A8D" w:rsidRPr="00B50B8D" w:rsidRDefault="00A2087D" w:rsidP="006C3C7C">
      <w:pPr>
        <w:pStyle w:val="MRLevel3"/>
      </w:pPr>
      <w:bookmarkStart w:id="942" w:name="_DV_M1011"/>
      <w:bookmarkEnd w:id="942"/>
      <w:r w:rsidRPr="00B50B8D">
        <w:t>2.16.9B.</w:t>
      </w:r>
      <w:r w:rsidRPr="00B50B8D">
        <w:tab/>
        <w:t xml:space="preserve">Where the </w:t>
      </w:r>
      <w:r w:rsidR="00985AC2" w:rsidRPr="00B50B8D">
        <w:rPr>
          <w:lang w:val="en-AU"/>
        </w:rPr>
        <w:t>Economic Regulation Authority</w:t>
      </w:r>
      <w:r w:rsidRPr="00B50B8D">
        <w:t xml:space="preserve"> concludes that</w:t>
      </w:r>
      <w:r w:rsidR="00542398" w:rsidRPr="00B50B8D">
        <w:t>—</w:t>
      </w:r>
    </w:p>
    <w:p w14:paraId="3D7AAB84" w14:textId="77777777" w:rsidR="00FD368C" w:rsidRPr="00B50B8D" w:rsidRDefault="00C23A8D" w:rsidP="006C3C7C">
      <w:pPr>
        <w:pStyle w:val="MRLevel4"/>
      </w:pPr>
      <w:r w:rsidRPr="00B50B8D">
        <w:t>(a)</w:t>
      </w:r>
      <w:r w:rsidRPr="00B50B8D">
        <w:tab/>
      </w:r>
      <w:r w:rsidR="00A2087D" w:rsidRPr="00B50B8D">
        <w:t>prices offered by a Market Generator in its Portfolio Supply Curve may not reflect the Market Generator’s reasonable expectation of the short run marginal cost of generating the relevant electricity</w:t>
      </w:r>
      <w:r w:rsidRPr="00B50B8D">
        <w:t>;</w:t>
      </w:r>
    </w:p>
    <w:p w14:paraId="2612B182" w14:textId="77777777" w:rsidR="00C23A8D" w:rsidRPr="00B50B8D" w:rsidRDefault="00B200AA" w:rsidP="006C3C7C">
      <w:pPr>
        <w:pStyle w:val="MRLevel4"/>
      </w:pPr>
      <w:r w:rsidRPr="00B50B8D">
        <w:t>(aA)</w:t>
      </w:r>
      <w:r w:rsidRPr="00B50B8D">
        <w:tab/>
        <w:t>prices offered by a Market Generator in its Balancing Submission may exceed the Market Generator’s reasonable expectation of the short run marginal cost of generating the relevant electricity; or</w:t>
      </w:r>
    </w:p>
    <w:p w14:paraId="363097CD" w14:textId="77777777" w:rsidR="00C23A8D" w:rsidRPr="00B50B8D" w:rsidRDefault="00B200AA" w:rsidP="006C3C7C">
      <w:pPr>
        <w:pStyle w:val="MRLevel4"/>
      </w:pPr>
      <w:r w:rsidRPr="00B50B8D">
        <w:t>(b)</w:t>
      </w:r>
      <w:r w:rsidRPr="00B50B8D">
        <w:tab/>
        <w:t>prices offered by a Market Generator in its LFAS Submission may exceed the Market Generator’s reasonable expectation of the incremental change in short run marginal cost incurred by the LFAS Facility in providing the relevant LFAS,</w:t>
      </w:r>
    </w:p>
    <w:p w14:paraId="013C6992" w14:textId="77777777" w:rsidR="00A2087D" w:rsidRPr="00B50B8D" w:rsidRDefault="00A2087D" w:rsidP="006C3C7C">
      <w:pPr>
        <w:pStyle w:val="MRLevel3continued"/>
      </w:pPr>
      <w:r w:rsidRPr="00B50B8D">
        <w:t xml:space="preserve">and the </w:t>
      </w:r>
      <w:r w:rsidR="00953501" w:rsidRPr="00B50B8D">
        <w:t>Economic Regulation Authority</w:t>
      </w:r>
      <w:r w:rsidRPr="00B50B8D">
        <w:t xml:space="preserve"> considers that the behaviour relates to market power</w:t>
      </w:r>
      <w:r w:rsidR="00953501" w:rsidRPr="00B50B8D">
        <w:t>,</w:t>
      </w:r>
      <w:r w:rsidRPr="00B50B8D">
        <w:t xml:space="preserve"> the </w:t>
      </w:r>
      <w:r w:rsidR="00953501" w:rsidRPr="00B50B8D">
        <w:t>Economic Regulation Authority</w:t>
      </w:r>
      <w:r w:rsidRPr="00B50B8D">
        <w:t xml:space="preserve"> must</w:t>
      </w:r>
      <w:r w:rsidR="00D22B50" w:rsidRPr="00B50B8D">
        <w:t xml:space="preserve"> as soon as practicable, request an explanation from the Market Participant which has made the relevant STEM Submission, Balancing Submission or LFAS Submission</w:t>
      </w:r>
      <w:r w:rsidR="00873BE3" w:rsidRPr="00B50B8D">
        <w:t xml:space="preserve"> and investigate the identified behaviour</w:t>
      </w:r>
      <w:r w:rsidR="00D22B50" w:rsidRPr="00B50B8D">
        <w:t>.</w:t>
      </w:r>
      <w:bookmarkStart w:id="943" w:name="_DV_M1012"/>
      <w:bookmarkStart w:id="944" w:name="_DV_M1013"/>
      <w:bookmarkEnd w:id="943"/>
      <w:bookmarkEnd w:id="944"/>
    </w:p>
    <w:p w14:paraId="05AAAE34" w14:textId="77777777" w:rsidR="00A2087D" w:rsidRPr="00B50B8D" w:rsidRDefault="00A2087D" w:rsidP="006C3C7C">
      <w:pPr>
        <w:pStyle w:val="MRLevel3"/>
      </w:pPr>
      <w:bookmarkStart w:id="945" w:name="_DV_M1015"/>
      <w:bookmarkEnd w:id="945"/>
      <w:r w:rsidRPr="00B50B8D">
        <w:t>2.16.9C.</w:t>
      </w:r>
      <w:r w:rsidRPr="00B50B8D">
        <w:tab/>
        <w:t xml:space="preserve">The Market Participant must submit the explanation requested under clause 2.16.9B within </w:t>
      </w:r>
      <w:r w:rsidR="00C23A8D" w:rsidRPr="00B50B8D">
        <w:t>two</w:t>
      </w:r>
      <w:r w:rsidRPr="00B50B8D">
        <w:t xml:space="preserve"> Business Days from receiving the request.</w:t>
      </w:r>
    </w:p>
    <w:p w14:paraId="7FE9C227" w14:textId="4AC9CB51" w:rsidR="00A2087D" w:rsidRPr="00B50B8D" w:rsidRDefault="00A2087D" w:rsidP="006C3C7C">
      <w:pPr>
        <w:pStyle w:val="MRLevel3"/>
      </w:pPr>
      <w:bookmarkStart w:id="946" w:name="_DV_M1016"/>
      <w:bookmarkEnd w:id="946"/>
      <w:r w:rsidRPr="00B50B8D">
        <w:lastRenderedPageBreak/>
        <w:t>2.16.9D.</w:t>
      </w:r>
      <w:r w:rsidRPr="00B50B8D">
        <w:tab/>
        <w:t xml:space="preserve">The </w:t>
      </w:r>
      <w:r w:rsidR="00754B0B" w:rsidRPr="00B50B8D">
        <w:rPr>
          <w:lang w:val="en-AU"/>
        </w:rPr>
        <w:t>Economic Regulation Authority</w:t>
      </w:r>
      <w:r w:rsidRPr="00B50B8D">
        <w:t xml:space="preserve"> must publish the explanation submitted under clause 2.16.9C on </w:t>
      </w:r>
      <w:r w:rsidR="00FA07EF">
        <w:t>its website</w:t>
      </w:r>
      <w:r w:rsidRPr="00B50B8D">
        <w:t xml:space="preserve"> as soon as practicable.</w:t>
      </w:r>
    </w:p>
    <w:p w14:paraId="45CA3F85" w14:textId="54B6F4BE" w:rsidR="005C0C9A" w:rsidRPr="00B50B8D" w:rsidRDefault="00A2087D" w:rsidP="006C3C7C">
      <w:pPr>
        <w:pStyle w:val="MRLevel3"/>
      </w:pPr>
      <w:bookmarkStart w:id="947" w:name="_DV_M1017"/>
      <w:bookmarkEnd w:id="947"/>
      <w:r w:rsidRPr="00B50B8D">
        <w:t>2.16.9E.</w:t>
      </w:r>
      <w:r w:rsidRPr="00B50B8D">
        <w:tab/>
        <w:t>Where the Economic Regulation Authority</w:t>
      </w:r>
      <w:r w:rsidR="00542398" w:rsidRPr="00B50B8D">
        <w:t>—</w:t>
      </w:r>
    </w:p>
    <w:p w14:paraId="7AF3BABD" w14:textId="77777777" w:rsidR="005C0C9A" w:rsidRPr="00B50B8D" w:rsidRDefault="008E02C0" w:rsidP="006C3C7C">
      <w:pPr>
        <w:pStyle w:val="MRLevel4"/>
      </w:pPr>
      <w:r w:rsidRPr="00B50B8D">
        <w:t>(a)</w:t>
      </w:r>
      <w:r w:rsidRPr="00B50B8D">
        <w:tab/>
      </w:r>
      <w:r w:rsidR="00873BE3" w:rsidRPr="00B50B8D">
        <w:t>is conducting an investigation after receiving a notification from a Rule Participant under clause 2.16.8; or</w:t>
      </w:r>
    </w:p>
    <w:p w14:paraId="734FD44D" w14:textId="77777777" w:rsidR="008E02C0" w:rsidRPr="00B50B8D" w:rsidRDefault="008E02C0" w:rsidP="006C3C7C">
      <w:pPr>
        <w:pStyle w:val="MRLevel4"/>
      </w:pPr>
      <w:r w:rsidRPr="00B50B8D">
        <w:t>(b)</w:t>
      </w:r>
      <w:r w:rsidRPr="00B50B8D">
        <w:tab/>
      </w:r>
      <w:r w:rsidR="00873BE3" w:rsidRPr="00B50B8D">
        <w:t xml:space="preserve">is required to </w:t>
      </w:r>
      <w:r w:rsidR="002F44B9" w:rsidRPr="00B50B8D">
        <w:t xml:space="preserve">conduct an investigation </w:t>
      </w:r>
      <w:r w:rsidR="00873BE3" w:rsidRPr="00B50B8D">
        <w:t>under clause 2.16.9B, then</w:t>
      </w:r>
      <w:r w:rsidR="00EE6C6E" w:rsidRPr="00B50B8D">
        <w:t>,</w:t>
      </w:r>
    </w:p>
    <w:p w14:paraId="589080B0" w14:textId="77777777" w:rsidR="00A2087D" w:rsidRPr="00B50B8D" w:rsidRDefault="00D60CA3" w:rsidP="00DA1E4C">
      <w:pPr>
        <w:pStyle w:val="MRLevel3continued"/>
      </w:pPr>
      <w:r w:rsidRPr="00B50B8D">
        <w:t>without</w:t>
      </w:r>
      <w:r w:rsidR="00A2087D" w:rsidRPr="00B50B8D">
        <w:t xml:space="preserve"> limitation, for this purpose the Economic Regulation Authority must examine any explanation received under clause 2.16.9C, any data already in the possession of the Economic Regulation Authority or additional data it requests from the relevant Market Participant under clause 2.16.6 to assist in the investigations.</w:t>
      </w:r>
    </w:p>
    <w:p w14:paraId="3AA5BD60" w14:textId="77777777" w:rsidR="00507EB4" w:rsidRPr="00B50B8D" w:rsidRDefault="00507EB4" w:rsidP="006C3C7C">
      <w:pPr>
        <w:pStyle w:val="MRLevel3"/>
      </w:pPr>
      <w:bookmarkStart w:id="948" w:name="_DV_M1018"/>
      <w:bookmarkStart w:id="949" w:name="_DV_M1019"/>
      <w:bookmarkEnd w:id="948"/>
      <w:bookmarkEnd w:id="949"/>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 xml:space="preserve">he Economic Regulation Authority must publish the results of its investigations within six months from </w:t>
      </w:r>
      <w:r w:rsidR="00995BE4" w:rsidRPr="00B50B8D">
        <w:t>issuing a request for an explanation</w:t>
      </w:r>
      <w:r w:rsidRPr="00B50B8D">
        <w:t xml:space="preserve"> under clause 2.16.9B or from receiving a notification from a Rule Participant under clause 2.16.8.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67C82FDF" w14:textId="77777777" w:rsidR="00507EB4" w:rsidRPr="00B50B8D" w:rsidRDefault="00507EB4" w:rsidP="006C3C7C">
      <w:pPr>
        <w:pStyle w:val="MRLevel3"/>
      </w:pPr>
      <w:r w:rsidRPr="00B50B8D">
        <w:t>2.16.9FB</w:t>
      </w:r>
      <w:r w:rsidR="00C23A8D" w:rsidRPr="00B50B8D">
        <w:t>.</w:t>
      </w:r>
      <w:r w:rsidRPr="00B50B8D">
        <w:tab/>
        <w:t>For investigations of matters notified under clause 2.16.8, a notice of extension must not include any information identifying the Market Participant under investigation.</w:t>
      </w:r>
    </w:p>
    <w:p w14:paraId="15958585" w14:textId="3AF74500" w:rsidR="00946DB9" w:rsidRPr="00B50B8D" w:rsidRDefault="00A2087D" w:rsidP="00946DB9">
      <w:pPr>
        <w:pStyle w:val="MRLevel3"/>
      </w:pPr>
      <w:r w:rsidRPr="00B50B8D">
        <w:t>2.16.9G</w:t>
      </w:r>
      <w:r w:rsidR="00C23A8D" w:rsidRPr="00B50B8D">
        <w:t>.</w:t>
      </w:r>
      <w:r w:rsidRPr="00B50B8D">
        <w:tab/>
      </w:r>
      <w:r w:rsidR="00946DB9" w:rsidRPr="00B50B8D">
        <w:t>Where the Economic Regulation Authority determines pursuant to the investigation under clause 2.16.9B that:</w:t>
      </w:r>
    </w:p>
    <w:p w14:paraId="242FF03F" w14:textId="77777777" w:rsidR="00946DB9" w:rsidRPr="00B50B8D" w:rsidRDefault="00946DB9" w:rsidP="00946DB9">
      <w:pPr>
        <w:pStyle w:val="MRLevel4"/>
      </w:pPr>
      <w:r w:rsidRPr="00B50B8D">
        <w:t>(a)</w:t>
      </w:r>
      <w:r w:rsidRPr="00B50B8D">
        <w:tab/>
        <w:t>prices offered in the Portfolio Supply Curve, the subject of the investigation, did not reflect the Market Generator’s reasonable expectation of the short run marginal cost of generating the relevant electricity;</w:t>
      </w:r>
    </w:p>
    <w:p w14:paraId="5E206BD0" w14:textId="77777777" w:rsidR="00946DB9" w:rsidRPr="00B50B8D" w:rsidRDefault="00946DB9" w:rsidP="00946DB9">
      <w:pPr>
        <w:pStyle w:val="MRLevel4"/>
      </w:pPr>
      <w:r w:rsidRPr="00B50B8D">
        <w:t>(b)</w:t>
      </w:r>
      <w:r w:rsidRPr="00B50B8D">
        <w:tab/>
        <w:t>prices offered in a Balancing Submission, the subject of the investigation, exceeded the Market Generator’s reasonable expectation of the short run marginal cost of generating the relevant electricity; or</w:t>
      </w:r>
    </w:p>
    <w:p w14:paraId="1CD4FCFB" w14:textId="77777777" w:rsidR="00946DB9" w:rsidRPr="00B50B8D" w:rsidRDefault="00946DB9" w:rsidP="00946DB9">
      <w:pPr>
        <w:pStyle w:val="MRLevel4"/>
      </w:pPr>
      <w:r w:rsidRPr="00B50B8D">
        <w:t>(c)</w:t>
      </w:r>
      <w:r w:rsidRPr="00B50B8D">
        <w:tab/>
        <w:t>prices offered in the LFAS Submission, the subject of the investigation, exceeded the Market Generator’s reasonable expectation of the incremental change in short run marginal cost incurred by the LFAS Facility in providing the relevant LFAS,</w:t>
      </w:r>
    </w:p>
    <w:p w14:paraId="05E15E39" w14:textId="0E36C5AD" w:rsidR="00AC345E" w:rsidRPr="00B50B8D" w:rsidRDefault="00946DB9" w:rsidP="00946DB9">
      <w:pPr>
        <w:pStyle w:val="MRLevel3continued"/>
      </w:pPr>
      <w:r w:rsidRPr="00B50B8D">
        <w:lastRenderedPageBreak/>
        <w:t>and that the behaviour related to market power, the Economic Regulation Authority may bring proceedings before the Electricity Review Board.</w:t>
      </w:r>
    </w:p>
    <w:p w14:paraId="31E86CE0" w14:textId="77777777" w:rsidR="00A2087D" w:rsidRPr="00B50B8D" w:rsidRDefault="00A2087D" w:rsidP="006C3C7C">
      <w:pPr>
        <w:pStyle w:val="MRLevel3"/>
      </w:pPr>
      <w:bookmarkStart w:id="950" w:name="_DV_M1020"/>
      <w:bookmarkEnd w:id="950"/>
      <w:r w:rsidRPr="00B50B8D">
        <w:t>2.16.9H.</w:t>
      </w:r>
      <w:r w:rsidRPr="00B50B8D">
        <w:tab/>
      </w:r>
      <w:r w:rsidR="00A158E7" w:rsidRPr="00B50B8D">
        <w:t>[Blank]</w:t>
      </w:r>
    </w:p>
    <w:p w14:paraId="4A993F3E" w14:textId="77777777" w:rsidR="004762BC" w:rsidRPr="004762BC" w:rsidRDefault="004762BC" w:rsidP="004762BC">
      <w:pPr>
        <w:pStyle w:val="MRLevel3"/>
      </w:pPr>
      <w:bookmarkStart w:id="951" w:name="_DV_M1021"/>
      <w:bookmarkStart w:id="952" w:name="_DV_M1023"/>
      <w:bookmarkStart w:id="953" w:name="_DV_M1024"/>
      <w:bookmarkStart w:id="954" w:name="_DV_M1025"/>
      <w:bookmarkStart w:id="955" w:name="_DV_M1026"/>
      <w:bookmarkStart w:id="956" w:name="_DV_M1028"/>
      <w:bookmarkStart w:id="957" w:name="_DV_M1029"/>
      <w:bookmarkStart w:id="958" w:name="_DV_M1030"/>
      <w:bookmarkStart w:id="959" w:name="_DV_M1031"/>
      <w:bookmarkStart w:id="960" w:name="_DV_M1032"/>
      <w:bookmarkStart w:id="961" w:name="_DV_M1033"/>
      <w:bookmarkStart w:id="962" w:name="_DV_M1034"/>
      <w:bookmarkStart w:id="963" w:name="_DV_M1035"/>
      <w:bookmarkStart w:id="964" w:name="_DV_M1036"/>
      <w:bookmarkStart w:id="965" w:name="_DV_M1037"/>
      <w:bookmarkStart w:id="966" w:name="_DV_M1038"/>
      <w:bookmarkStart w:id="967" w:name="_DV_M1039"/>
      <w:bookmarkStart w:id="968" w:name="_DV_M1040"/>
      <w:bookmarkStart w:id="969" w:name="_DV_M1041"/>
      <w:bookmarkStart w:id="970" w:name="_DV_M1042"/>
      <w:bookmarkStart w:id="971" w:name="_DV_M1043"/>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72" w:name="_DV_M1044"/>
      <w:bookmarkEnd w:id="972"/>
      <w:r w:rsidRPr="00B50B8D">
        <w:t>(a)</w:t>
      </w:r>
      <w:r w:rsidRPr="00B50B8D">
        <w:tab/>
        <w:t>estimate the prevalence of such behaviour;</w:t>
      </w:r>
    </w:p>
    <w:p w14:paraId="6089D120" w14:textId="77777777" w:rsidR="00A2087D" w:rsidRPr="00B50B8D" w:rsidRDefault="00A2087D" w:rsidP="006C3C7C">
      <w:pPr>
        <w:pStyle w:val="MRLevel4"/>
      </w:pPr>
      <w:bookmarkStart w:id="973" w:name="_DV_M1045"/>
      <w:bookmarkEnd w:id="973"/>
      <w:r w:rsidRPr="00B50B8D">
        <w:t>(b)</w:t>
      </w:r>
      <w:r w:rsidRPr="00B50B8D">
        <w:tab/>
        <w:t>estimate the cost to end users of such behaviour;</w:t>
      </w:r>
    </w:p>
    <w:p w14:paraId="2228B3E2" w14:textId="77777777" w:rsidR="00A2087D" w:rsidRPr="00B50B8D" w:rsidRDefault="00A2087D" w:rsidP="006C3C7C">
      <w:pPr>
        <w:pStyle w:val="MRLevel4"/>
      </w:pPr>
      <w:bookmarkStart w:id="974" w:name="_DV_M1046"/>
      <w:bookmarkEnd w:id="974"/>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975" w:name="_DV_M1047"/>
      <w:bookmarkEnd w:id="975"/>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76" w:name="_DV_M1048"/>
      <w:bookmarkEnd w:id="976"/>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77" w:name="_DV_M1049"/>
      <w:bookmarkEnd w:id="977"/>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78" w:name="_DV_M1050"/>
      <w:bookmarkEnd w:id="978"/>
      <w:r w:rsidRPr="00B50B8D">
        <w:t>ii.</w:t>
      </w:r>
      <w:r w:rsidRPr="00B50B8D">
        <w:tab/>
        <w:t>must give consideration to:</w:t>
      </w:r>
    </w:p>
    <w:p w14:paraId="2E858172" w14:textId="77777777" w:rsidR="00A2087D" w:rsidRPr="00B50B8D" w:rsidRDefault="00A2087D" w:rsidP="00DD1F38">
      <w:pPr>
        <w:pStyle w:val="MRLevel6"/>
      </w:pPr>
      <w:bookmarkStart w:id="979" w:name="_DV_M1051"/>
      <w:bookmarkEnd w:id="979"/>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80" w:name="_DV_M1052"/>
      <w:bookmarkEnd w:id="980"/>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81" w:name="_DV_M1053"/>
      <w:bookmarkEnd w:id="981"/>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82" w:name="_DV_M1054"/>
      <w:bookmarkEnd w:id="982"/>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83" w:name="_DV_M1055"/>
      <w:bookmarkEnd w:id="983"/>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84" w:name="_DV_M1056"/>
      <w:bookmarkEnd w:id="984"/>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480E2FAC" w14:textId="77777777" w:rsidR="00FA4649" w:rsidRPr="00FA4649" w:rsidRDefault="00FA4649" w:rsidP="00FA4649">
      <w:pPr>
        <w:pStyle w:val="MRLevel3"/>
      </w:pPr>
      <w:r w:rsidRPr="00FA4649">
        <w:lastRenderedPageBreak/>
        <w:t>2.16.13B.</w:t>
      </w:r>
      <w:r w:rsidRPr="00FA4649">
        <w:tab/>
        <w:t>In carrying out its responsibilities under clause 2.16.13A, the Coordinator must also monitor:</w:t>
      </w:r>
    </w:p>
    <w:p w14:paraId="6347C7B4" w14:textId="77777777" w:rsidR="00FA4649" w:rsidRPr="00FA4649" w:rsidRDefault="00FA4649" w:rsidP="00FA4649">
      <w:pPr>
        <w:pStyle w:val="MRLevel4"/>
      </w:pPr>
      <w:r w:rsidRPr="00FA4649">
        <w:t>(a)</w:t>
      </w:r>
      <w:r w:rsidRPr="00FA4649">
        <w:tab/>
        <w:t xml:space="preserve">the effectiveness of the compliance monitoring and enforcement measures in the WEM Rules and Regulations; </w:t>
      </w:r>
    </w:p>
    <w:p w14:paraId="53C525A6" w14:textId="77777777" w:rsidR="00FA4649" w:rsidRPr="00FA4649" w:rsidRDefault="00FA4649" w:rsidP="00FA4649">
      <w:pPr>
        <w:pStyle w:val="MRLevel4"/>
      </w:pPr>
      <w:r w:rsidRPr="00FA4649">
        <w:t>(b)</w:t>
      </w:r>
      <w:r w:rsidRPr="00FA4649">
        <w:tab/>
        <w:t>the effectiveness of AEMO in carrying out its functions under the Regulations, the WEM Rules and WEM Procedures; and</w:t>
      </w:r>
    </w:p>
    <w:p w14:paraId="4D42224D" w14:textId="77777777" w:rsidR="00FA4649" w:rsidRPr="00FA4649" w:rsidRDefault="00FA4649" w:rsidP="00FA4649">
      <w:pPr>
        <w:pStyle w:val="MRLevel4"/>
      </w:pPr>
      <w:r w:rsidRPr="00FA4649">
        <w:t>(c)</w:t>
      </w:r>
      <w:r w:rsidRPr="00FA4649">
        <w:tab/>
        <w:t>the effectiveness of Network Operators in carrying out their functions under the WEM Rules and WEM Procedures.</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6DC8EED3" w14:textId="77777777" w:rsidR="00FA4649" w:rsidRPr="00FA4649" w:rsidRDefault="00FA4649" w:rsidP="00FA4649">
      <w:pPr>
        <w:pStyle w:val="MRLevel3"/>
      </w:pPr>
      <w:r w:rsidRPr="00FA4649">
        <w:t>2.16.13D.</w:t>
      </w:r>
      <w:r w:rsidRPr="00FA4649">
        <w:tab/>
        <w:t>The Coordinator must provide to the Minister a report dealing with the matters identified in clause 2.16.13A and 2.16.13B at least once in every three years.</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lastRenderedPageBreak/>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85" w:name="_DV_M1057"/>
      <w:bookmarkEnd w:id="985"/>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77777777" w:rsidR="00EC6A33" w:rsidRPr="00EC6A33" w:rsidRDefault="00EC6A33" w:rsidP="00EC6A33">
      <w:pPr>
        <w:pStyle w:val="MRLevel3"/>
      </w:pPr>
      <w:bookmarkStart w:id="986" w:name="_DV_M1058"/>
      <w:bookmarkEnd w:id="986"/>
      <w:r w:rsidRPr="00EC6A33">
        <w:t>2.16.15A.</w:t>
      </w:r>
      <w:r w:rsidRPr="00EC6A33">
        <w:tab/>
        <w:t xml:space="preserve">Where the Coordinator provides a report to the Minister in accordance with clause 2.16.13C, it must, after consultation with the Minister, publish a version of the report which has confidential or sensitive data aggregated or removed.  </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3C4E7B5A" w14:textId="77777777" w:rsidR="00A2087D" w:rsidRPr="00B50B8D" w:rsidRDefault="00A2087D" w:rsidP="00F04B7E">
      <w:pPr>
        <w:pStyle w:val="MRBoldHeading"/>
      </w:pPr>
      <w:bookmarkStart w:id="987" w:name="_DV_M1059"/>
      <w:bookmarkStart w:id="988" w:name="_Toc136232145"/>
      <w:bookmarkStart w:id="989" w:name="_Toc139100783"/>
      <w:bookmarkEnd w:id="987"/>
      <w:r w:rsidRPr="00B50B8D">
        <w:t>Reviewable Decisions and Disputes</w:t>
      </w:r>
      <w:bookmarkEnd w:id="988"/>
      <w:bookmarkEnd w:id="989"/>
    </w:p>
    <w:p w14:paraId="29DEFD38" w14:textId="77777777" w:rsidR="00A2087D" w:rsidRPr="00B50B8D" w:rsidRDefault="00A2087D" w:rsidP="00F04B7E">
      <w:pPr>
        <w:pStyle w:val="MRLevel2"/>
      </w:pPr>
      <w:bookmarkStart w:id="990" w:name="_DV_M1060"/>
      <w:bookmarkStart w:id="991" w:name="_Toc136232146"/>
      <w:bookmarkStart w:id="992" w:name="_Toc139100784"/>
      <w:bookmarkEnd w:id="990"/>
      <w:r w:rsidRPr="00B50B8D">
        <w:t>2.17.</w:t>
      </w:r>
      <w:r w:rsidRPr="00B50B8D">
        <w:tab/>
        <w:t>Reviewable Decisions</w:t>
      </w:r>
      <w:bookmarkEnd w:id="991"/>
      <w:bookmarkEnd w:id="992"/>
    </w:p>
    <w:p w14:paraId="6AA518CB" w14:textId="6D40E636" w:rsidR="00A2087D" w:rsidRPr="00B50B8D" w:rsidRDefault="00A2087D" w:rsidP="00F04B7E">
      <w:pPr>
        <w:pStyle w:val="MRLevel3"/>
      </w:pPr>
      <w:bookmarkStart w:id="993" w:name="_DV_M1061"/>
      <w:bookmarkEnd w:id="993"/>
      <w:r w:rsidRPr="00B50B8D">
        <w:t>2.17.1.</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C23A8D" w:rsidRPr="00B50B8D">
        <w:t xml:space="preserve">, as applicable, </w:t>
      </w:r>
      <w:r w:rsidRPr="00B50B8D">
        <w:t>made under the following clauses are Reviewable Decisions:</w:t>
      </w:r>
    </w:p>
    <w:p w14:paraId="5AB52093" w14:textId="77777777" w:rsidR="00A2087D" w:rsidRPr="00B50B8D" w:rsidRDefault="00A2087D" w:rsidP="00F37D6E">
      <w:pPr>
        <w:pStyle w:val="MRLevel4"/>
      </w:pPr>
      <w:bookmarkStart w:id="994" w:name="_DV_M1062"/>
      <w:bookmarkEnd w:id="994"/>
      <w:r w:rsidRPr="00B50B8D">
        <w:t>(a)</w:t>
      </w:r>
      <w:r w:rsidRPr="00B50B8D">
        <w:tab/>
        <w:t xml:space="preserve">clause </w:t>
      </w:r>
      <w:bookmarkStart w:id="995" w:name="_DV_C886"/>
      <w:r w:rsidRPr="00B50B8D">
        <w:t>2.3.8</w:t>
      </w:r>
      <w:bookmarkStart w:id="996" w:name="_DV_M1063"/>
      <w:bookmarkEnd w:id="995"/>
      <w:bookmarkEnd w:id="996"/>
      <w:r w:rsidRPr="00B50B8D">
        <w:t>;</w:t>
      </w:r>
    </w:p>
    <w:p w14:paraId="71AF98C4" w14:textId="77777777" w:rsidR="00A2087D" w:rsidRPr="00B50B8D" w:rsidRDefault="00A2087D" w:rsidP="00F37D6E">
      <w:pPr>
        <w:pStyle w:val="MRLevel4"/>
      </w:pPr>
      <w:bookmarkStart w:id="997" w:name="_DV_C888"/>
      <w:r w:rsidRPr="00B50B8D">
        <w:t>(</w:t>
      </w:r>
      <w:r w:rsidR="00C23A8D" w:rsidRPr="00B50B8D">
        <w:t>b</w:t>
      </w:r>
      <w:r w:rsidRPr="00B50B8D">
        <w:t>)</w:t>
      </w:r>
      <w:r w:rsidRPr="00B50B8D">
        <w:tab/>
        <w:t>clause</w:t>
      </w:r>
      <w:r w:rsidR="00751E2F" w:rsidRPr="00B50B8D">
        <w:t>s 2.5.6(c) and</w:t>
      </w:r>
      <w:r w:rsidRPr="00B50B8D">
        <w:t xml:space="preserve"> 2.5.9;</w:t>
      </w:r>
      <w:bookmarkEnd w:id="997"/>
    </w:p>
    <w:p w14:paraId="78849095" w14:textId="60F17DF7" w:rsidR="00A2087D" w:rsidRPr="00B50B8D" w:rsidRDefault="00A2087D" w:rsidP="00F37D6E">
      <w:pPr>
        <w:pStyle w:val="MRLevel4"/>
      </w:pPr>
      <w:bookmarkStart w:id="998" w:name="_DV_C889"/>
      <w:r w:rsidRPr="00B50B8D">
        <w:t>(</w:t>
      </w:r>
      <w:r w:rsidR="00C23A8D" w:rsidRPr="00B50B8D">
        <w:t>c</w:t>
      </w:r>
      <w:r w:rsidRPr="00B50B8D">
        <w:t>)</w:t>
      </w:r>
      <w:r w:rsidRPr="00B50B8D">
        <w:tab/>
        <w:t>clause</w:t>
      </w:r>
      <w:r w:rsidR="00F07632" w:rsidRPr="00B50B8D">
        <w:t xml:space="preserve"> </w:t>
      </w:r>
      <w:r w:rsidR="00751E2F" w:rsidRPr="00B50B8D">
        <w:t>2.6.3A(a)</w:t>
      </w:r>
      <w:r w:rsidRPr="00B50B8D">
        <w:t xml:space="preserve">; </w:t>
      </w:r>
      <w:bookmarkEnd w:id="998"/>
    </w:p>
    <w:p w14:paraId="10ABAE3A" w14:textId="036B07FC" w:rsidR="00A2087D" w:rsidRPr="00B50B8D" w:rsidRDefault="00A2087D" w:rsidP="00F37D6E">
      <w:pPr>
        <w:pStyle w:val="MRLevel4"/>
      </w:pPr>
      <w:bookmarkStart w:id="999" w:name="_DV_C890"/>
      <w:r w:rsidRPr="00B50B8D">
        <w:t>(</w:t>
      </w:r>
      <w:r w:rsidR="00C23A8D" w:rsidRPr="00B50B8D">
        <w:t>d</w:t>
      </w:r>
      <w:r w:rsidRPr="00B50B8D">
        <w:t>)</w:t>
      </w:r>
      <w:r w:rsidRPr="00B50B8D">
        <w:tab/>
        <w:t>clause</w:t>
      </w:r>
      <w:r w:rsidR="00F07632" w:rsidRPr="00B50B8D">
        <w:t xml:space="preserve"> </w:t>
      </w:r>
      <w:r w:rsidR="00751E2F" w:rsidRPr="00B50B8D">
        <w:t>2.7.7A(a)</w:t>
      </w:r>
      <w:r w:rsidRPr="00B50B8D">
        <w:t xml:space="preserve">; </w:t>
      </w:r>
      <w:bookmarkEnd w:id="999"/>
    </w:p>
    <w:p w14:paraId="2547918E" w14:textId="77777777" w:rsidR="00C23A8D" w:rsidRPr="00B50B8D" w:rsidRDefault="00C23A8D" w:rsidP="00F37D6E">
      <w:pPr>
        <w:pStyle w:val="MRLevel4"/>
      </w:pPr>
      <w:r w:rsidRPr="00B50B8D">
        <w:t>(e)</w:t>
      </w:r>
      <w:r w:rsidRPr="00B50B8D">
        <w:tab/>
        <w:t>clause 2.10.2A</w:t>
      </w:r>
      <w:r w:rsidR="00751E2F" w:rsidRPr="00B50B8D">
        <w:t>(a)</w:t>
      </w:r>
      <w:r w:rsidRPr="00B50B8D">
        <w:t>;</w:t>
      </w:r>
    </w:p>
    <w:p w14:paraId="45A7CE0D" w14:textId="2E39DF17" w:rsidR="00A2087D" w:rsidRPr="00B50B8D" w:rsidRDefault="00A2087D" w:rsidP="00F37D6E">
      <w:pPr>
        <w:pStyle w:val="MRLevel4"/>
      </w:pPr>
      <w:bookmarkStart w:id="1000" w:name="_DV_C891"/>
      <w:r w:rsidRPr="00B50B8D">
        <w:lastRenderedPageBreak/>
        <w:t>(</w:t>
      </w:r>
      <w:r w:rsidR="00C23A8D" w:rsidRPr="00B50B8D">
        <w:t>f</w:t>
      </w:r>
      <w:r w:rsidRPr="00B50B8D">
        <w:t>)</w:t>
      </w:r>
      <w:r w:rsidRPr="00B50B8D">
        <w:tab/>
        <w:t xml:space="preserve">clause 2.10.13; </w:t>
      </w:r>
      <w:bookmarkEnd w:id="1000"/>
    </w:p>
    <w:p w14:paraId="51989DEA" w14:textId="77777777" w:rsidR="00A2087D" w:rsidRPr="00B50B8D" w:rsidRDefault="00A2087D" w:rsidP="00F37D6E">
      <w:pPr>
        <w:pStyle w:val="MRLevel4"/>
      </w:pPr>
      <w:bookmarkStart w:id="1001" w:name="_DV_C892"/>
      <w:r w:rsidRPr="00B50B8D">
        <w:t>(</w:t>
      </w:r>
      <w:r w:rsidR="00C23A8D" w:rsidRPr="00B50B8D">
        <w:t>g</w:t>
      </w:r>
      <w:r w:rsidRPr="00B50B8D">
        <w:t>)</w:t>
      </w:r>
      <w:r w:rsidRPr="00B50B8D">
        <w:tab/>
      </w:r>
      <w:r w:rsidR="008037E4" w:rsidRPr="00B50B8D">
        <w:t>[Blank]</w:t>
      </w:r>
      <w:bookmarkEnd w:id="1001"/>
    </w:p>
    <w:p w14:paraId="66EF0800" w14:textId="77777777" w:rsidR="00A2087D" w:rsidRPr="00B50B8D" w:rsidRDefault="00A2087D" w:rsidP="00F37D6E">
      <w:pPr>
        <w:pStyle w:val="MRLevel4"/>
      </w:pPr>
      <w:bookmarkStart w:id="1002" w:name="_DV_M1064"/>
      <w:bookmarkEnd w:id="1002"/>
      <w:r w:rsidRPr="00B50B8D">
        <w:t>(</w:t>
      </w:r>
      <w:r w:rsidR="00C23A8D" w:rsidRPr="00B50B8D">
        <w:t>h</w:t>
      </w:r>
      <w:r w:rsidRPr="00B50B8D">
        <w:t>)</w:t>
      </w:r>
      <w:r w:rsidRPr="00B50B8D">
        <w:tab/>
        <w:t xml:space="preserve">clause 2.13.28; </w:t>
      </w:r>
    </w:p>
    <w:p w14:paraId="7B12DAB6" w14:textId="77777777" w:rsidR="00A2087D" w:rsidRPr="00B50B8D" w:rsidRDefault="00A2087D" w:rsidP="00F37D6E">
      <w:pPr>
        <w:pStyle w:val="MRLevel4"/>
      </w:pPr>
      <w:bookmarkStart w:id="1003" w:name="_DV_M1065"/>
      <w:bookmarkEnd w:id="1003"/>
      <w:r w:rsidRPr="00B50B8D">
        <w:t>(</w:t>
      </w:r>
      <w:r w:rsidR="00C23A8D" w:rsidRPr="00B50B8D">
        <w:t>i</w:t>
      </w:r>
      <w:r w:rsidRPr="00B50B8D">
        <w:t>)</w:t>
      </w:r>
      <w:r w:rsidRPr="00B50B8D">
        <w:tab/>
        <w:t xml:space="preserve">clause 2.28.16;  </w:t>
      </w:r>
    </w:p>
    <w:p w14:paraId="1D5D7BD8" w14:textId="77777777" w:rsidR="00A2087D" w:rsidRPr="00B50B8D" w:rsidRDefault="00A2087D" w:rsidP="00F37D6E">
      <w:pPr>
        <w:pStyle w:val="MRLevel4"/>
      </w:pPr>
      <w:bookmarkStart w:id="1004" w:name="_DV_M1066"/>
      <w:bookmarkEnd w:id="1004"/>
      <w:r w:rsidRPr="00B50B8D">
        <w:t>(</w:t>
      </w:r>
      <w:r w:rsidR="00C23A8D" w:rsidRPr="00B50B8D">
        <w:t>j</w:t>
      </w:r>
      <w:r w:rsidRPr="00B50B8D">
        <w:t>)</w:t>
      </w:r>
      <w:r w:rsidRPr="00B50B8D">
        <w:tab/>
        <w:t xml:space="preserve">clauses 2.30.4 and 2.30.8;  </w:t>
      </w:r>
    </w:p>
    <w:p w14:paraId="2664CD89" w14:textId="77777777" w:rsidR="005059D9" w:rsidRPr="00B50B8D" w:rsidRDefault="00A2087D" w:rsidP="00F37D6E">
      <w:pPr>
        <w:pStyle w:val="MRLevel4"/>
      </w:pPr>
      <w:bookmarkStart w:id="1005" w:name="_DV_M1067"/>
      <w:bookmarkEnd w:id="1005"/>
      <w:r w:rsidRPr="00B50B8D">
        <w:t>(</w:t>
      </w:r>
      <w:r w:rsidR="00C23A8D" w:rsidRPr="00B50B8D">
        <w:t>k</w:t>
      </w:r>
      <w:r w:rsidRPr="00B50B8D">
        <w:t>)</w:t>
      </w:r>
      <w:r w:rsidRPr="00B50B8D">
        <w:tab/>
        <w:t xml:space="preserve">clause 2.31.10; </w:t>
      </w:r>
    </w:p>
    <w:p w14:paraId="042DBFDD" w14:textId="77777777" w:rsidR="00A2087D" w:rsidRPr="00B50B8D" w:rsidRDefault="00C23A8D" w:rsidP="00F37D6E">
      <w:pPr>
        <w:pStyle w:val="MRLevel4"/>
        <w:rPr>
          <w:b/>
        </w:rPr>
      </w:pPr>
      <w:r w:rsidRPr="00B50B8D">
        <w:t>(l</w:t>
      </w:r>
      <w:r w:rsidR="00CA3122" w:rsidRPr="00B50B8D">
        <w:t>)</w:t>
      </w:r>
      <w:r w:rsidR="00CA3122" w:rsidRPr="00B50B8D">
        <w:tab/>
      </w:r>
      <w:r w:rsidRPr="00B50B8D">
        <w:t>clause</w:t>
      </w:r>
      <w:r w:rsidR="005059D9" w:rsidRPr="00B50B8D">
        <w:t xml:space="preserve"> 2.32.7E(b);</w:t>
      </w:r>
      <w:r w:rsidR="00A2087D" w:rsidRPr="00B50B8D">
        <w:t xml:space="preserve"> </w:t>
      </w:r>
    </w:p>
    <w:p w14:paraId="6A263283" w14:textId="77777777" w:rsidR="00A2087D" w:rsidRPr="00B50B8D" w:rsidRDefault="00A2087D" w:rsidP="00F37D6E">
      <w:pPr>
        <w:pStyle w:val="MRLevel4"/>
      </w:pPr>
      <w:bookmarkStart w:id="1006" w:name="_DV_M1068"/>
      <w:bookmarkEnd w:id="1006"/>
      <w:r w:rsidRPr="00B50B8D">
        <w:t>(</w:t>
      </w:r>
      <w:r w:rsidR="00C23A8D" w:rsidRPr="00B50B8D">
        <w:t>m</w:t>
      </w:r>
      <w:r w:rsidRPr="00B50B8D">
        <w:t>)</w:t>
      </w:r>
      <w:r w:rsidRPr="00B50B8D">
        <w:tab/>
      </w:r>
      <w:bookmarkStart w:id="1007" w:name="_DV_M1069"/>
      <w:bookmarkEnd w:id="1007"/>
      <w:r w:rsidRPr="00B50B8D">
        <w:t>clause 2.34.7;</w:t>
      </w:r>
    </w:p>
    <w:p w14:paraId="566CB264" w14:textId="77777777" w:rsidR="00C23A8D" w:rsidRPr="00B50B8D" w:rsidRDefault="00C23A8D" w:rsidP="00F37D6E">
      <w:pPr>
        <w:pStyle w:val="MRLevel4"/>
      </w:pPr>
      <w:r w:rsidRPr="00B50B8D">
        <w:t>(n)</w:t>
      </w:r>
      <w:r w:rsidRPr="00B50B8D">
        <w:tab/>
        <w:t>clause 2.34.7A(</w:t>
      </w:r>
      <w:r w:rsidR="00EA1A11" w:rsidRPr="00B50B8D">
        <w:t>c</w:t>
      </w:r>
      <w:r w:rsidRPr="00B50B8D">
        <w:t>);</w:t>
      </w:r>
    </w:p>
    <w:p w14:paraId="23048843" w14:textId="77777777" w:rsidR="00C23A8D" w:rsidRPr="00B50B8D" w:rsidRDefault="00C23A8D" w:rsidP="00F37D6E">
      <w:pPr>
        <w:pStyle w:val="MRLevel4"/>
      </w:pPr>
      <w:r w:rsidRPr="00B50B8D">
        <w:t>(o)</w:t>
      </w:r>
      <w:r w:rsidRPr="00B50B8D">
        <w:tab/>
      </w:r>
      <w:r w:rsidR="008037E4" w:rsidRPr="00B50B8D">
        <w:t>[Blank]</w:t>
      </w:r>
    </w:p>
    <w:p w14:paraId="7FEC3552" w14:textId="77777777" w:rsidR="00A2087D" w:rsidRPr="00B50B8D" w:rsidRDefault="00A2087D" w:rsidP="00F37D6E">
      <w:pPr>
        <w:pStyle w:val="MRLevel4"/>
      </w:pPr>
      <w:bookmarkStart w:id="1008" w:name="_DV_M1070"/>
      <w:bookmarkEnd w:id="1008"/>
      <w:r w:rsidRPr="00B50B8D">
        <w:t>(</w:t>
      </w:r>
      <w:r w:rsidR="00C23A8D" w:rsidRPr="00B50B8D">
        <w:t>p</w:t>
      </w:r>
      <w:r w:rsidRPr="00B50B8D">
        <w:t>)</w:t>
      </w:r>
      <w:r w:rsidRPr="00B50B8D">
        <w:tab/>
      </w:r>
      <w:bookmarkStart w:id="1009" w:name="_DV_M1071"/>
      <w:bookmarkEnd w:id="1009"/>
      <w:r w:rsidRPr="00B50B8D">
        <w:t>clause 2.34.11;</w:t>
      </w:r>
    </w:p>
    <w:p w14:paraId="23C699D4" w14:textId="77777777" w:rsidR="00A2087D" w:rsidRPr="00B50B8D" w:rsidRDefault="00A2087D" w:rsidP="00F37D6E">
      <w:pPr>
        <w:pStyle w:val="MRLevel4"/>
      </w:pPr>
      <w:bookmarkStart w:id="1010" w:name="_DV_M1072"/>
      <w:bookmarkEnd w:id="1010"/>
      <w:r w:rsidRPr="00B50B8D">
        <w:t>(</w:t>
      </w:r>
      <w:r w:rsidR="00C23A8D" w:rsidRPr="00B50B8D">
        <w:t>q</w:t>
      </w:r>
      <w:r w:rsidRPr="00B50B8D">
        <w:t>)</w:t>
      </w:r>
      <w:r w:rsidRPr="00B50B8D">
        <w:tab/>
        <w:t xml:space="preserve">clauses 2.37.1 to 2.37.3;  </w:t>
      </w:r>
      <w:bookmarkStart w:id="1011" w:name="_DV_M1073"/>
      <w:bookmarkEnd w:id="1011"/>
    </w:p>
    <w:p w14:paraId="15082A6B" w14:textId="4C4E6A30" w:rsidR="00A2087D" w:rsidRPr="00B50B8D" w:rsidRDefault="00A2087D" w:rsidP="00F37D6E">
      <w:pPr>
        <w:pStyle w:val="MRLevel4"/>
      </w:pPr>
      <w:bookmarkStart w:id="1012" w:name="_DV_M1074"/>
      <w:bookmarkEnd w:id="1012"/>
      <w:r w:rsidRPr="00B50B8D">
        <w:t>(</w:t>
      </w:r>
      <w:r w:rsidR="00C23A8D" w:rsidRPr="00B50B8D">
        <w:t>r</w:t>
      </w:r>
      <w:r w:rsidRPr="00B50B8D">
        <w:t>)</w:t>
      </w:r>
      <w:r w:rsidRPr="00B50B8D">
        <w:tab/>
      </w:r>
      <w:bookmarkStart w:id="1013" w:name="_DV_C906"/>
      <w:r w:rsidRPr="00B50B8D">
        <w:t xml:space="preserve">clause 4.9.9;  </w:t>
      </w:r>
      <w:bookmarkEnd w:id="1013"/>
    </w:p>
    <w:p w14:paraId="754FFA86" w14:textId="77777777" w:rsidR="001A4AC7" w:rsidRPr="00B50B8D" w:rsidRDefault="00A2087D" w:rsidP="00F37D6E">
      <w:pPr>
        <w:pStyle w:val="MRLevel4"/>
      </w:pPr>
      <w:bookmarkStart w:id="1014" w:name="_DV_M1077"/>
      <w:bookmarkEnd w:id="1014"/>
      <w:r w:rsidRPr="00B50B8D">
        <w:t>(</w:t>
      </w:r>
      <w:r w:rsidR="00C23A8D" w:rsidRPr="00B50B8D">
        <w:t>s</w:t>
      </w:r>
      <w:r w:rsidRPr="00B50B8D">
        <w:t>)</w:t>
      </w:r>
      <w:r w:rsidRPr="00B50B8D">
        <w:tab/>
        <w:t xml:space="preserve">clause </w:t>
      </w:r>
      <w:bookmarkStart w:id="1015" w:name="_DV_C909"/>
      <w:r w:rsidRPr="00B50B8D">
        <w:t>4.15.1;</w:t>
      </w:r>
      <w:bookmarkEnd w:id="1015"/>
    </w:p>
    <w:p w14:paraId="184AD49A" w14:textId="77777777" w:rsidR="001A4AC7" w:rsidRPr="00B50B8D" w:rsidRDefault="001A4AC7" w:rsidP="00F37D6E">
      <w:pPr>
        <w:pStyle w:val="MRLevel4"/>
      </w:pPr>
      <w:r w:rsidRPr="00B50B8D">
        <w:t>(sA)</w:t>
      </w:r>
      <w:r w:rsidRPr="00B50B8D">
        <w:tab/>
        <w:t>clause 4.20.11;</w:t>
      </w:r>
    </w:p>
    <w:p w14:paraId="09CADD68" w14:textId="5090EDFE" w:rsidR="00A2087D" w:rsidRPr="00B50B8D" w:rsidRDefault="00A2087D" w:rsidP="00F37D6E">
      <w:pPr>
        <w:pStyle w:val="MRLevel4"/>
      </w:pPr>
      <w:bookmarkStart w:id="1016" w:name="_DV_M1079"/>
      <w:bookmarkEnd w:id="1016"/>
      <w:r w:rsidRPr="00B50B8D">
        <w:t>(</w:t>
      </w:r>
      <w:r w:rsidR="00C23A8D" w:rsidRPr="00B50B8D">
        <w:t>t</w:t>
      </w:r>
      <w:r w:rsidRPr="00B50B8D">
        <w:t>)</w:t>
      </w:r>
      <w:r w:rsidRPr="00B50B8D">
        <w:tab/>
      </w:r>
      <w:r w:rsidR="00537AF8" w:rsidRPr="00B50B8D">
        <w:rPr>
          <w:lang w:val="en-GB"/>
        </w:rPr>
        <w:t>[Blank]</w:t>
      </w:r>
    </w:p>
    <w:p w14:paraId="469CA0DE" w14:textId="48926497" w:rsidR="00A2087D" w:rsidRPr="00B50B8D" w:rsidRDefault="00A2087D" w:rsidP="00F37D6E">
      <w:pPr>
        <w:pStyle w:val="MRLevel4"/>
      </w:pPr>
      <w:bookmarkStart w:id="1017" w:name="_DV_M1080"/>
      <w:bookmarkEnd w:id="1017"/>
      <w:r w:rsidRPr="00B50B8D">
        <w:t>(</w:t>
      </w:r>
      <w:r w:rsidR="00C23A8D" w:rsidRPr="00B50B8D">
        <w:t>u</w:t>
      </w:r>
      <w:r w:rsidRPr="00B50B8D">
        <w:t>)</w:t>
      </w:r>
      <w:r w:rsidRPr="00B50B8D">
        <w:tab/>
      </w:r>
      <w:bookmarkStart w:id="1018" w:name="_DV_C913"/>
      <w:r w:rsidRPr="00B50B8D">
        <w:t xml:space="preserve">clause 4.28.7;  </w:t>
      </w:r>
      <w:bookmarkEnd w:id="1018"/>
    </w:p>
    <w:p w14:paraId="01D4466F" w14:textId="77777777" w:rsidR="00C23A8D" w:rsidRPr="00B50B8D" w:rsidRDefault="00C23A8D" w:rsidP="00F37D6E">
      <w:pPr>
        <w:pStyle w:val="MRLevel4"/>
      </w:pPr>
      <w:r w:rsidRPr="00B50B8D">
        <w:t>(v)</w:t>
      </w:r>
      <w:r w:rsidRPr="00B50B8D">
        <w:tab/>
        <w:t>clause 7A.1.11; and</w:t>
      </w:r>
    </w:p>
    <w:p w14:paraId="479EC560" w14:textId="77777777" w:rsidR="00A2087D" w:rsidRPr="00B50B8D" w:rsidRDefault="00A2087D" w:rsidP="00F37D6E">
      <w:pPr>
        <w:pStyle w:val="MRLevel4"/>
      </w:pPr>
      <w:bookmarkStart w:id="1019" w:name="_DV_M1083"/>
      <w:bookmarkStart w:id="1020" w:name="_DV_M1084"/>
      <w:bookmarkStart w:id="1021" w:name="_DV_M1085"/>
      <w:bookmarkEnd w:id="1019"/>
      <w:bookmarkEnd w:id="1020"/>
      <w:bookmarkEnd w:id="1021"/>
      <w:r w:rsidRPr="00B50B8D">
        <w:t>(</w:t>
      </w:r>
      <w:r w:rsidR="00C23A8D" w:rsidRPr="00B50B8D">
        <w:t>w</w:t>
      </w:r>
      <w:r w:rsidRPr="00B50B8D">
        <w:t>)</w:t>
      </w:r>
      <w:r w:rsidRPr="00B50B8D">
        <w:tab/>
        <w:t xml:space="preserve">clause 10.2.1. </w:t>
      </w:r>
    </w:p>
    <w:p w14:paraId="3106BE6F" w14:textId="6DCCA345" w:rsidR="00A2087D" w:rsidRPr="00B50B8D" w:rsidRDefault="00A2087D" w:rsidP="00F37D6E">
      <w:pPr>
        <w:pStyle w:val="MRLevel3"/>
      </w:pPr>
      <w:bookmarkStart w:id="1022" w:name="_DV_M1086"/>
      <w:bookmarkEnd w:id="1022"/>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23" w:name="_DV_M1087"/>
      <w:bookmarkEnd w:id="1023"/>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24" w:name="_DV_M1088"/>
      <w:bookmarkEnd w:id="1024"/>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77777777" w:rsidR="00A2087D" w:rsidRPr="00B50B8D" w:rsidRDefault="00A2087D" w:rsidP="00F37D6E">
      <w:pPr>
        <w:pStyle w:val="MRLevel3"/>
      </w:pPr>
      <w:bookmarkStart w:id="1025" w:name="_DV_M1089"/>
      <w:bookmarkEnd w:id="1025"/>
      <w:r w:rsidRPr="00B50B8D">
        <w:t>2.17.3.</w:t>
      </w:r>
      <w:r w:rsidRPr="00B50B8D">
        <w:tab/>
        <w:t xml:space="preserve">In accordance with the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26" w:name="_DV_M1090"/>
      <w:bookmarkStart w:id="1027" w:name="_Toc136232147"/>
      <w:bookmarkStart w:id="1028" w:name="_Toc139100785"/>
      <w:bookmarkEnd w:id="1026"/>
      <w:r w:rsidRPr="00B50B8D">
        <w:t>2.18.</w:t>
      </w:r>
      <w:r w:rsidRPr="00B50B8D">
        <w:tab/>
        <w:t>Disputes</w:t>
      </w:r>
      <w:bookmarkEnd w:id="1027"/>
      <w:bookmarkEnd w:id="1028"/>
    </w:p>
    <w:p w14:paraId="4A81C0CA" w14:textId="6A1F176B" w:rsidR="00A2087D" w:rsidRPr="00B50B8D" w:rsidRDefault="00A2087D" w:rsidP="00F37D6E">
      <w:pPr>
        <w:pStyle w:val="MRLevel3"/>
      </w:pPr>
      <w:bookmarkStart w:id="1029" w:name="_DV_M1091"/>
      <w:bookmarkEnd w:id="1029"/>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30" w:name="_DV_M1092"/>
      <w:bookmarkEnd w:id="1030"/>
      <w:r w:rsidRPr="00B50B8D">
        <w:t>(a)</w:t>
      </w:r>
      <w:r w:rsidRPr="00B50B8D">
        <w:tab/>
        <w:t xml:space="preserve">the application or interpretation of these </w:t>
      </w:r>
      <w:r w:rsidR="009C28F4" w:rsidRPr="00B50B8D">
        <w:t>WEM</w:t>
      </w:r>
      <w:r w:rsidRPr="00B50B8D">
        <w:t xml:space="preserve"> Rules;</w:t>
      </w:r>
    </w:p>
    <w:p w14:paraId="6CDF2985" w14:textId="302B630C" w:rsidR="00A2087D" w:rsidRPr="00B50B8D" w:rsidRDefault="00A2087D" w:rsidP="00F37D6E">
      <w:pPr>
        <w:pStyle w:val="MRLevel4"/>
      </w:pPr>
      <w:bookmarkStart w:id="1031" w:name="_DV_M1093"/>
      <w:bookmarkEnd w:id="1031"/>
      <w:r w:rsidRPr="00B50B8D">
        <w:lastRenderedPageBreak/>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p>
    <w:p w14:paraId="4848CD39" w14:textId="0B8381A1" w:rsidR="00A2087D" w:rsidRPr="00B50B8D" w:rsidRDefault="00A2087D" w:rsidP="00F37D6E">
      <w:pPr>
        <w:pStyle w:val="MRLevel4"/>
      </w:pPr>
      <w:bookmarkStart w:id="1032" w:name="_DV_M1094"/>
      <w:bookmarkEnd w:id="1032"/>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33" w:name="_DV_M1095"/>
      <w:bookmarkEnd w:id="1033"/>
      <w:r w:rsidRPr="00B50B8D">
        <w:t>but does not apply to:</w:t>
      </w:r>
    </w:p>
    <w:p w14:paraId="154EF25C" w14:textId="4F10AECA" w:rsidR="00A2087D" w:rsidRPr="00B50B8D" w:rsidRDefault="00A2087D" w:rsidP="00F37D6E">
      <w:pPr>
        <w:pStyle w:val="MRLevel4"/>
      </w:pPr>
      <w:bookmarkStart w:id="1034" w:name="_DV_M1096"/>
      <w:bookmarkEnd w:id="1034"/>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35" w:name="_DV_M1097"/>
      <w:bookmarkEnd w:id="1035"/>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7777777" w:rsidR="00B84AAB" w:rsidRPr="00B50B8D" w:rsidRDefault="00B84AAB" w:rsidP="00B84AAB">
      <w:pPr>
        <w:pStyle w:val="MRLevel5"/>
      </w:pPr>
      <w:r w:rsidRPr="00B50B8D">
        <w:t>ii.</w:t>
      </w:r>
      <w:r w:rsidRPr="00B50B8D">
        <w:tab/>
        <w:t>have a Generator Monitoring Plan approved by AEMO; or</w:t>
      </w:r>
    </w:p>
    <w:p w14:paraId="1F1A8191" w14:textId="559FAFDE"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p>
    <w:p w14:paraId="7289267C" w14:textId="19E4DAFB" w:rsidR="00161B84" w:rsidRPr="00B50B8D" w:rsidRDefault="00A2087D" w:rsidP="00F37D6E">
      <w:pPr>
        <w:pStyle w:val="MRLevel3"/>
        <w:rPr>
          <w:i/>
        </w:rPr>
      </w:pPr>
      <w:bookmarkStart w:id="1036" w:name="_DV_M1098"/>
      <w:bookmarkEnd w:id="1036"/>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37" w:name="_DV_M1099"/>
      <w:bookmarkEnd w:id="1037"/>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38" w:name="_DV_M1100"/>
      <w:bookmarkEnd w:id="1038"/>
      <w:r w:rsidRPr="00B50B8D">
        <w:lastRenderedPageBreak/>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39" w:name="_DV_M1101"/>
      <w:bookmarkStart w:id="1040" w:name="_Toc136232148"/>
      <w:bookmarkStart w:id="1041" w:name="_Toc139100786"/>
      <w:bookmarkEnd w:id="1039"/>
      <w:r w:rsidRPr="00B50B8D">
        <w:t>2.19.</w:t>
      </w:r>
      <w:r w:rsidRPr="00B50B8D">
        <w:tab/>
        <w:t>First Stage Dispute Resolution</w:t>
      </w:r>
      <w:bookmarkEnd w:id="1040"/>
      <w:bookmarkEnd w:id="1041"/>
    </w:p>
    <w:p w14:paraId="3567B2DE" w14:textId="77777777" w:rsidR="00A2087D" w:rsidRPr="00B50B8D" w:rsidRDefault="00A2087D" w:rsidP="00F37D6E">
      <w:pPr>
        <w:pStyle w:val="MRLevel3"/>
      </w:pPr>
      <w:bookmarkStart w:id="1042" w:name="_DV_M1102"/>
      <w:bookmarkEnd w:id="1042"/>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43" w:name="_DV_M1103"/>
      <w:bookmarkEnd w:id="1043"/>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44" w:name="_DV_M1104"/>
      <w:bookmarkEnd w:id="1044"/>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45" w:name="_DV_M1105"/>
      <w:bookmarkEnd w:id="1045"/>
      <w:r w:rsidRPr="00B50B8D">
        <w:t>(a)</w:t>
      </w:r>
      <w:r w:rsidRPr="00B50B8D">
        <w:tab/>
        <w:t>the date on which the Notice of Dispute was issued;</w:t>
      </w:r>
    </w:p>
    <w:p w14:paraId="3573A30A" w14:textId="77777777" w:rsidR="00A2087D" w:rsidRPr="00B50B8D" w:rsidRDefault="00A2087D" w:rsidP="00F37D6E">
      <w:pPr>
        <w:pStyle w:val="MRLevel4"/>
      </w:pPr>
      <w:bookmarkStart w:id="1046" w:name="_DV_M1106"/>
      <w:bookmarkEnd w:id="1046"/>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47" w:name="_DV_M1107"/>
      <w:bookmarkEnd w:id="1047"/>
      <w:r w:rsidRPr="00B50B8D">
        <w:t>(c)</w:t>
      </w:r>
      <w:r w:rsidRPr="00B50B8D">
        <w:tab/>
        <w:t>the identities of the other Rule Participants party to the dispute;</w:t>
      </w:r>
    </w:p>
    <w:p w14:paraId="00EA4EF5" w14:textId="77777777" w:rsidR="00A2087D" w:rsidRPr="00B50B8D" w:rsidRDefault="00A2087D" w:rsidP="00F37D6E">
      <w:pPr>
        <w:pStyle w:val="MRLevel4"/>
      </w:pPr>
      <w:bookmarkStart w:id="1048" w:name="_DV_M1108"/>
      <w:bookmarkEnd w:id="1048"/>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49" w:name="_DV_M1109"/>
      <w:bookmarkEnd w:id="1049"/>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50" w:name="_DV_M1110"/>
      <w:bookmarkEnd w:id="1050"/>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51" w:name="_DV_M1111"/>
      <w:bookmarkEnd w:id="1051"/>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52" w:name="_DV_M1112"/>
      <w:bookmarkEnd w:id="1052"/>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77777777" w:rsidR="00A2087D" w:rsidRPr="00B50B8D" w:rsidRDefault="00A2087D" w:rsidP="00F37D6E">
      <w:pPr>
        <w:pStyle w:val="MRLevel3"/>
      </w:pPr>
      <w:bookmarkStart w:id="1053" w:name="_DV_M1113"/>
      <w:bookmarkEnd w:id="1053"/>
      <w:r w:rsidRPr="00B50B8D">
        <w:t>2.19.7.</w:t>
      </w:r>
      <w:r w:rsidRPr="00B50B8D">
        <w:tab/>
        <w:t>A dispute must be escalated to the second stage dispute resolution process in clause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54" w:name="_DV_M1114"/>
      <w:bookmarkEnd w:id="1054"/>
      <w:r w:rsidRPr="00B50B8D">
        <w:t>(a)</w:t>
      </w:r>
      <w:r w:rsidRPr="00B50B8D">
        <w:tab/>
        <w:t>a time period agreed by all Dispute Participants; or</w:t>
      </w:r>
    </w:p>
    <w:p w14:paraId="676EB9B4" w14:textId="77777777" w:rsidR="00A2087D" w:rsidRPr="00B50B8D" w:rsidRDefault="00A2087D" w:rsidP="00F37D6E">
      <w:pPr>
        <w:pStyle w:val="MRLevel4"/>
      </w:pPr>
      <w:bookmarkStart w:id="1055" w:name="_DV_M1115"/>
      <w:bookmarkEnd w:id="1055"/>
      <w:r w:rsidRPr="00B50B8D">
        <w:lastRenderedPageBreak/>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56" w:name="_DV_M1116"/>
      <w:bookmarkStart w:id="1057" w:name="_Toc136232149"/>
      <w:bookmarkStart w:id="1058" w:name="_Toc139100787"/>
      <w:bookmarkEnd w:id="1056"/>
      <w:r w:rsidRPr="00B50B8D">
        <w:t>2.20.</w:t>
      </w:r>
      <w:r w:rsidRPr="00B50B8D">
        <w:tab/>
        <w:t>Second Stage Dispute Resolution</w:t>
      </w:r>
      <w:bookmarkEnd w:id="1057"/>
      <w:bookmarkEnd w:id="1058"/>
    </w:p>
    <w:p w14:paraId="6120C60A" w14:textId="77777777" w:rsidR="00A2087D" w:rsidRPr="00B50B8D" w:rsidRDefault="00A2087D" w:rsidP="00F37D6E">
      <w:pPr>
        <w:pStyle w:val="MRLevel3"/>
      </w:pPr>
      <w:bookmarkStart w:id="1059" w:name="_DV_M1117"/>
      <w:bookmarkEnd w:id="1059"/>
      <w:r w:rsidRPr="00B50B8D">
        <w:t>2.20.1.</w:t>
      </w:r>
      <w:r w:rsidRPr="00B50B8D">
        <w:tab/>
        <w:t xml:space="preserve">Where any Dispute is not resolved as provided for in clause 2.19 then the Dispute Participants must give consideration to resolving the dispute through mediation, conciliation, arbitration or alternative dispute resolution methods, using an independent body agreed between the Dispute Participants. </w:t>
      </w:r>
    </w:p>
    <w:p w14:paraId="415A4FCA" w14:textId="77777777" w:rsidR="00A2087D" w:rsidRPr="00B50B8D" w:rsidRDefault="00A2087D" w:rsidP="00F37D6E">
      <w:pPr>
        <w:pStyle w:val="MRLevel3"/>
      </w:pPr>
      <w:bookmarkStart w:id="1060" w:name="_DV_M1118"/>
      <w:bookmarkEnd w:id="1060"/>
      <w:r w:rsidRPr="00B50B8D">
        <w:t>2.20.2.</w:t>
      </w:r>
      <w:r w:rsidRPr="00B50B8D">
        <w:tab/>
        <w:t>If any Dispute is not resolved as provided for in clause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61" w:name="_DV_M1119"/>
      <w:bookmarkStart w:id="1062" w:name="_Toc136232150"/>
      <w:bookmarkStart w:id="1063" w:name="_Toc139100788"/>
      <w:bookmarkEnd w:id="1061"/>
      <w:r w:rsidRPr="00B50B8D">
        <w:t>Market Consultation</w:t>
      </w:r>
      <w:bookmarkEnd w:id="1062"/>
      <w:bookmarkEnd w:id="1063"/>
    </w:p>
    <w:p w14:paraId="4D49E9BE" w14:textId="77777777" w:rsidR="00A2087D" w:rsidRPr="00B50B8D" w:rsidRDefault="00A2087D" w:rsidP="00F37D6E">
      <w:pPr>
        <w:pStyle w:val="MRLevel2"/>
      </w:pPr>
      <w:bookmarkStart w:id="1064" w:name="_DV_M1120"/>
      <w:bookmarkStart w:id="1065" w:name="_Toc136232151"/>
      <w:bookmarkStart w:id="1066" w:name="_Toc139100789"/>
      <w:bookmarkEnd w:id="1064"/>
      <w:r w:rsidRPr="00B50B8D">
        <w:t>2.21.</w:t>
      </w:r>
      <w:r w:rsidRPr="00B50B8D">
        <w:tab/>
        <w:t>Market Consultation</w:t>
      </w:r>
      <w:bookmarkEnd w:id="1065"/>
      <w:bookmarkEnd w:id="1066"/>
    </w:p>
    <w:p w14:paraId="2798EF79" w14:textId="664FC3A6" w:rsidR="00A2087D" w:rsidRPr="00B50B8D" w:rsidRDefault="00A2087D" w:rsidP="00F37D6E">
      <w:pPr>
        <w:pStyle w:val="MRLevel3"/>
      </w:pPr>
      <w:bookmarkStart w:id="1067" w:name="_DV_M1121"/>
      <w:bookmarkEnd w:id="1067"/>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68" w:name="_DV_M1122"/>
      <w:bookmarkEnd w:id="1068"/>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69" w:name="_DV_M1123"/>
      <w:bookmarkEnd w:id="1069"/>
      <w:r w:rsidRPr="00B50B8D">
        <w:t>(a)</w:t>
      </w:r>
      <w:r w:rsidRPr="00B50B8D">
        <w:tab/>
        <w:t>conduct its consultation processes in good faith; and</w:t>
      </w:r>
    </w:p>
    <w:p w14:paraId="5392A435" w14:textId="77777777" w:rsidR="00A2087D" w:rsidRPr="00B50B8D" w:rsidRDefault="00A2087D" w:rsidP="00F37D6E">
      <w:pPr>
        <w:pStyle w:val="MRLevel4"/>
      </w:pPr>
      <w:bookmarkStart w:id="1070" w:name="_DV_M1124"/>
      <w:bookmarkEnd w:id="1070"/>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71" w:name="_DV_M1125"/>
      <w:bookmarkEnd w:id="1071"/>
      <w:r w:rsidRPr="00B50B8D">
        <w:t>2.21.3.</w:t>
      </w:r>
      <w:r w:rsidRPr="00B50B8D">
        <w:tab/>
      </w:r>
      <w:r w:rsidR="002A69DC" w:rsidRPr="00B50B8D">
        <w:t>[Blank]</w:t>
      </w:r>
    </w:p>
    <w:p w14:paraId="44787315" w14:textId="473BFBA1" w:rsidR="00A2087D" w:rsidRPr="00B50B8D" w:rsidRDefault="00A2087D" w:rsidP="00F37D6E">
      <w:pPr>
        <w:pStyle w:val="MRLevel3"/>
      </w:pPr>
      <w:bookmarkStart w:id="1072" w:name="_DV_M1126"/>
      <w:bookmarkEnd w:id="1072"/>
      <w:r w:rsidRPr="00B50B8D">
        <w:t>2.21.4.</w:t>
      </w:r>
      <w:r w:rsidRPr="00B50B8D">
        <w:tab/>
      </w:r>
      <w:r w:rsidR="002A69DC" w:rsidRPr="00B50B8D">
        <w:t>[Blank]</w:t>
      </w:r>
    </w:p>
    <w:p w14:paraId="2C91950F" w14:textId="6619C5DA" w:rsidR="00B447EC" w:rsidRPr="00B50B8D" w:rsidRDefault="00B447EC" w:rsidP="00F37D6E">
      <w:pPr>
        <w:pStyle w:val="MRLevel3"/>
      </w:pPr>
      <w:bookmarkStart w:id="1073" w:name="_DV_M1127"/>
      <w:bookmarkStart w:id="1074" w:name="_DV_M1128"/>
      <w:bookmarkEnd w:id="1073"/>
      <w:bookmarkEnd w:id="1074"/>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lastRenderedPageBreak/>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75" w:name="_DV_M1129"/>
      <w:bookmarkStart w:id="1076" w:name="_Toc136232152"/>
      <w:bookmarkStart w:id="1077" w:name="_Toc139100790"/>
      <w:bookmarkEnd w:id="1075"/>
      <w:r w:rsidRPr="00B50B8D">
        <w:t>Budgets and Fees</w:t>
      </w:r>
      <w:bookmarkEnd w:id="1076"/>
      <w:bookmarkEnd w:id="1077"/>
    </w:p>
    <w:p w14:paraId="4BCD0A73" w14:textId="3F8F0036" w:rsidR="00A2087D" w:rsidRPr="00B50B8D" w:rsidRDefault="00A2087D" w:rsidP="00F37D6E">
      <w:pPr>
        <w:pStyle w:val="MRLevel2"/>
      </w:pPr>
      <w:bookmarkStart w:id="1078" w:name="_DV_M1130"/>
      <w:bookmarkStart w:id="1079" w:name="_Toc136232153"/>
      <w:bookmarkStart w:id="1080" w:name="_Toc139100791"/>
      <w:bookmarkEnd w:id="1078"/>
      <w:r w:rsidRPr="00B50B8D">
        <w:t>2.22.</w:t>
      </w:r>
      <w:r w:rsidRPr="00B50B8D">
        <w:tab/>
      </w:r>
      <w:bookmarkEnd w:id="1079"/>
      <w:bookmarkEnd w:id="1080"/>
      <w:r w:rsidR="006A10CA" w:rsidRPr="00B50B8D">
        <w:t>[Blank]</w:t>
      </w:r>
    </w:p>
    <w:p w14:paraId="4D19E72A" w14:textId="6A12B3D0" w:rsidR="00413FC7" w:rsidRPr="00B50B8D" w:rsidRDefault="0070128B" w:rsidP="00F37D6E">
      <w:pPr>
        <w:pStyle w:val="MRLevel2"/>
      </w:pPr>
      <w:bookmarkStart w:id="1081" w:name="_DV_M1131"/>
      <w:bookmarkStart w:id="1082" w:name="_DV_M1132"/>
      <w:bookmarkStart w:id="1083" w:name="_DV_M1133"/>
      <w:bookmarkStart w:id="1084" w:name="_DV_M1134"/>
      <w:bookmarkStart w:id="1085" w:name="_DV_M1135"/>
      <w:bookmarkStart w:id="1086" w:name="_DV_M1136"/>
      <w:bookmarkStart w:id="1087" w:name="_DV_M1137"/>
      <w:bookmarkStart w:id="1088" w:name="_DV_M1138"/>
      <w:bookmarkStart w:id="1089" w:name="_DV_M1139"/>
      <w:bookmarkStart w:id="1090" w:name="_DV_M1140"/>
      <w:bookmarkStart w:id="1091" w:name="_DV_M1141"/>
      <w:bookmarkStart w:id="1092" w:name="_DV_M1142"/>
      <w:bookmarkStart w:id="1093" w:name="_DV_M1143"/>
      <w:bookmarkStart w:id="1094" w:name="_DV_M1144"/>
      <w:bookmarkStart w:id="1095" w:name="_DV_M1145"/>
      <w:bookmarkStart w:id="1096" w:name="_DV_M1146"/>
      <w:bookmarkStart w:id="1097" w:name="_DV_M1147"/>
      <w:bookmarkStart w:id="1098" w:name="_DV_M1148"/>
      <w:bookmarkStart w:id="1099" w:name="_DV_M1149"/>
      <w:bookmarkStart w:id="1100" w:name="_DV_M1150"/>
      <w:bookmarkStart w:id="1101" w:name="_DV_M1151"/>
      <w:bookmarkStart w:id="1102" w:name="_DV_M1152"/>
      <w:bookmarkStart w:id="1103" w:name="_DV_M1153"/>
      <w:bookmarkStart w:id="1104" w:name="_DV_M1154"/>
      <w:bookmarkStart w:id="1105" w:name="_DV_M1155"/>
      <w:bookmarkStart w:id="1106" w:name="_DV_M1156"/>
      <w:bookmarkStart w:id="1107" w:name="_DV_M1157"/>
      <w:bookmarkStart w:id="1108" w:name="_DV_M1158"/>
      <w:bookmarkStart w:id="1109" w:name="_DV_M1159"/>
      <w:bookmarkStart w:id="1110" w:name="_DV_M1160"/>
      <w:bookmarkStart w:id="1111" w:name="_DV_M1161"/>
      <w:bookmarkStart w:id="1112" w:name="_DV_M1162"/>
      <w:bookmarkStart w:id="1113" w:name="_DV_M1163"/>
      <w:bookmarkStart w:id="1114" w:name="_DV_M1164"/>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77777777" w:rsidR="002B6D20" w:rsidRDefault="002B6D20" w:rsidP="002B6D20">
      <w:pPr>
        <w:pStyle w:val="MRLevel4"/>
        <w:rPr>
          <w:lang w:val="en-GB"/>
        </w:rPr>
      </w:pPr>
      <w:r>
        <w:rPr>
          <w:lang w:val="en-GB"/>
        </w:rPr>
        <w:lastRenderedPageBreak/>
        <w:t>(d)</w:t>
      </w:r>
      <w:r>
        <w:rPr>
          <w:lang w:val="en-GB"/>
        </w:rPr>
        <w:tab/>
        <w:t>where the Economic Regulation Authority does not make a determination by the date in clause 2.22A.2A(c) or clause 2.22A.2B(c), the Market Fee rate and System Operation Fee rate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32279780" w14:textId="77777777" w:rsidR="002B6D20" w:rsidRDefault="002B6D20" w:rsidP="002B6D20">
      <w:pPr>
        <w:pStyle w:val="MRLevel3"/>
      </w:pPr>
      <w:bookmarkStart w:id="1115" w:name="_Hlk86244238"/>
      <w:r>
        <w:t>2.22A.3.</w:t>
      </w:r>
      <w:r>
        <w:tab/>
        <w:t>AEMO’s proposal under clause 2.22A.2A(a) or clause 2.22A.2B(a) or AEMO’s application for reassessment under clause 2.22A.12 or clause 2.22A.13 must, to the extent practicable, identify proposed costs that are associated with a specific project or where that is not practicable, one or more specific functions.</w:t>
      </w:r>
      <w:bookmarkEnd w:id="1115"/>
    </w:p>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lastRenderedPageBreak/>
        <w:t>(b)</w:t>
      </w:r>
      <w:r>
        <w:tab/>
        <w:t>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77777777" w:rsidR="002B6D20" w:rsidRDefault="002B6D20" w:rsidP="002B6D20">
      <w:pPr>
        <w:pStyle w:val="MRLevel3"/>
      </w:pPr>
      <w:r>
        <w:t>2.22A.6.</w:t>
      </w:r>
      <w:r>
        <w:tab/>
        <w:t>The Economic Regulation Authority may do any or all of the following in respect to AEMO’s proposal under clause 2.22A.2A(a) or clause 2.22A.2B(a):</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77777777" w:rsidR="002B6D20" w:rsidRDefault="002B6D20" w:rsidP="002B6D20">
      <w:pPr>
        <w:pStyle w:val="MRLevel3"/>
      </w:pPr>
      <w:r>
        <w:t>2.22A.7.</w:t>
      </w:r>
      <w:r>
        <w:tab/>
        <w:t xml:space="preserve">By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29879C5B" w14:textId="77777777" w:rsidR="002B6D20" w:rsidRDefault="002B6D20" w:rsidP="002B6D20">
      <w:pPr>
        <w:pStyle w:val="MRLevel3"/>
      </w:pPr>
      <w:r>
        <w:lastRenderedPageBreak/>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lastRenderedPageBreak/>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lastRenderedPageBreak/>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77777777" w:rsidR="00C216B7" w:rsidRDefault="00C216B7" w:rsidP="00C216B7">
      <w:pPr>
        <w:pStyle w:val="MRLevel3"/>
      </w:pPr>
      <w:r>
        <w:t>2.22A.17.</w:t>
      </w:r>
      <w:r>
        <w:tab/>
        <w:t>The Economic Regulation Authority may amend a determination under clause 2.22A.2(c) if AEMO makes a reassessment application under clauses 2.22A.12 or 2.22A.13 or 2.22A.14 and the Economic Regulation Authority:</w:t>
      </w:r>
    </w:p>
    <w:p w14:paraId="69267639" w14:textId="77777777" w:rsidR="00C216B7" w:rsidRDefault="00C216B7" w:rsidP="00C216B7">
      <w:pPr>
        <w:pStyle w:val="MRLevel4"/>
      </w:pPr>
      <w:r>
        <w:t>(a)</w:t>
      </w:r>
      <w:r>
        <w:tab/>
        <w:t xml:space="preserve">must take the matters referred to in clause 2.22A.5 into account in determining any reassessment;  </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77777777" w:rsidR="00C216B7" w:rsidRDefault="00C216B7" w:rsidP="00C216B7">
      <w:pPr>
        <w:pStyle w:val="MRLevel4"/>
      </w:pPr>
      <w:r>
        <w:t>(d)</w:t>
      </w:r>
      <w:r>
        <w:tab/>
        <w:t xml:space="preserve">must complete such public consultation as the Economic Regulation Authority considers appropriate in the circumstances. </w:t>
      </w:r>
    </w:p>
    <w:p w14:paraId="0AE82185" w14:textId="77777777" w:rsidR="00A2087D" w:rsidRPr="00727BF2" w:rsidRDefault="00A2087D" w:rsidP="00F37D6E">
      <w:pPr>
        <w:pStyle w:val="MRLevel2"/>
        <w:rPr>
          <w:lang w:val="sv-SE"/>
        </w:rPr>
      </w:pPr>
      <w:bookmarkStart w:id="1116" w:name="_DV_M1165"/>
      <w:bookmarkStart w:id="1117" w:name="_Toc136232154"/>
      <w:bookmarkStart w:id="1118" w:name="_Toc139100792"/>
      <w:bookmarkEnd w:id="1116"/>
      <w:r w:rsidRPr="00727BF2">
        <w:rPr>
          <w:lang w:val="sv-SE"/>
        </w:rPr>
        <w:t>2.23.</w:t>
      </w:r>
      <w:r w:rsidRPr="00727BF2">
        <w:rPr>
          <w:lang w:val="sv-SE"/>
        </w:rPr>
        <w:tab/>
      </w:r>
      <w:bookmarkEnd w:id="1117"/>
      <w:bookmarkEnd w:id="1118"/>
      <w:r w:rsidR="00B16FDE" w:rsidRPr="00727BF2">
        <w:rPr>
          <w:lang w:val="sv-SE"/>
        </w:rPr>
        <w:t>[Blank]</w:t>
      </w:r>
    </w:p>
    <w:p w14:paraId="065AA58A" w14:textId="77777777" w:rsidR="00A2087D" w:rsidRPr="00727BF2" w:rsidRDefault="00A2087D" w:rsidP="00F37D6E">
      <w:pPr>
        <w:pStyle w:val="MRLevel3"/>
        <w:rPr>
          <w:lang w:val="sv-SE"/>
        </w:rPr>
      </w:pPr>
      <w:bookmarkStart w:id="1119" w:name="_DV_M1166"/>
      <w:bookmarkEnd w:id="1119"/>
      <w:r w:rsidRPr="00727BF2">
        <w:rPr>
          <w:lang w:val="sv-SE"/>
        </w:rPr>
        <w:t>2.23.1.</w:t>
      </w:r>
      <w:r w:rsidRPr="00727BF2">
        <w:rPr>
          <w:lang w:val="sv-SE"/>
        </w:rPr>
        <w:tab/>
      </w:r>
      <w:r w:rsidR="008037E4" w:rsidRPr="00727BF2">
        <w:rPr>
          <w:lang w:val="sv-SE"/>
        </w:rPr>
        <w:t>[Blank]</w:t>
      </w:r>
      <w:bookmarkStart w:id="1120" w:name="_DV_M1167"/>
      <w:bookmarkEnd w:id="1120"/>
    </w:p>
    <w:p w14:paraId="5E8D57C7" w14:textId="77777777" w:rsidR="00A2087D" w:rsidRPr="00727BF2" w:rsidRDefault="00A2087D" w:rsidP="00F37D6E">
      <w:pPr>
        <w:pStyle w:val="MRLevel3"/>
        <w:rPr>
          <w:lang w:val="sv-SE"/>
        </w:rPr>
      </w:pPr>
      <w:bookmarkStart w:id="1121" w:name="_DV_M1168"/>
      <w:bookmarkStart w:id="1122" w:name="_DV_M1169"/>
      <w:bookmarkEnd w:id="1121"/>
      <w:bookmarkEnd w:id="1122"/>
      <w:r w:rsidRPr="00727BF2">
        <w:rPr>
          <w:lang w:val="sv-SE"/>
        </w:rPr>
        <w:t>2.23.2.</w:t>
      </w:r>
      <w:r w:rsidRPr="00727BF2">
        <w:rPr>
          <w:lang w:val="sv-SE"/>
        </w:rPr>
        <w:tab/>
      </w:r>
      <w:r w:rsidR="008037E4" w:rsidRPr="00727BF2">
        <w:rPr>
          <w:lang w:val="sv-SE"/>
        </w:rPr>
        <w:t>[Blank]</w:t>
      </w:r>
    </w:p>
    <w:p w14:paraId="6F6D536B" w14:textId="77777777" w:rsidR="00A2087D" w:rsidRPr="00727BF2" w:rsidRDefault="00A2087D" w:rsidP="00F37D6E">
      <w:pPr>
        <w:pStyle w:val="MRLevel3"/>
        <w:rPr>
          <w:lang w:val="sv-SE"/>
        </w:rPr>
      </w:pPr>
      <w:bookmarkStart w:id="1123" w:name="_DV_M1170"/>
      <w:bookmarkEnd w:id="1123"/>
      <w:r w:rsidRPr="00727BF2">
        <w:rPr>
          <w:lang w:val="sv-SE"/>
        </w:rPr>
        <w:t>2.23.3.</w:t>
      </w:r>
      <w:r w:rsidRPr="00727BF2">
        <w:rPr>
          <w:lang w:val="sv-SE"/>
        </w:rPr>
        <w:tab/>
      </w:r>
      <w:r w:rsidR="00B16FDE" w:rsidRPr="00727BF2">
        <w:rPr>
          <w:lang w:val="sv-SE"/>
        </w:rPr>
        <w:t>[Blank]</w:t>
      </w:r>
      <w:bookmarkStart w:id="1124" w:name="_DV_M1171"/>
      <w:bookmarkStart w:id="1125" w:name="_DV_M1172"/>
      <w:bookmarkStart w:id="1126" w:name="_DV_M1173"/>
      <w:bookmarkEnd w:id="1124"/>
      <w:bookmarkEnd w:id="1125"/>
      <w:bookmarkEnd w:id="1126"/>
    </w:p>
    <w:p w14:paraId="50261FD0" w14:textId="77777777" w:rsidR="00A2087D" w:rsidRPr="00727BF2" w:rsidRDefault="00A2087D" w:rsidP="00F37D6E">
      <w:pPr>
        <w:pStyle w:val="MRLevel3"/>
        <w:rPr>
          <w:lang w:val="sv-SE"/>
        </w:rPr>
      </w:pPr>
      <w:bookmarkStart w:id="1127" w:name="_DV_M1174"/>
      <w:bookmarkEnd w:id="1127"/>
      <w:r w:rsidRPr="00727BF2">
        <w:rPr>
          <w:lang w:val="sv-SE"/>
        </w:rPr>
        <w:t>2.23.4.</w:t>
      </w:r>
      <w:r w:rsidRPr="00727BF2">
        <w:rPr>
          <w:lang w:val="sv-SE"/>
        </w:rPr>
        <w:tab/>
      </w:r>
      <w:r w:rsidR="00B16FDE" w:rsidRPr="00727BF2">
        <w:rPr>
          <w:lang w:val="sv-SE"/>
        </w:rPr>
        <w:t>[Blank]</w:t>
      </w:r>
    </w:p>
    <w:p w14:paraId="619F56C9" w14:textId="77777777" w:rsidR="00A2087D" w:rsidRPr="00727BF2" w:rsidRDefault="00A2087D" w:rsidP="00F37D6E">
      <w:pPr>
        <w:pStyle w:val="MRLevel3"/>
        <w:rPr>
          <w:lang w:val="sv-SE"/>
        </w:rPr>
      </w:pPr>
      <w:bookmarkStart w:id="1128" w:name="_DV_M1175"/>
      <w:bookmarkEnd w:id="1128"/>
      <w:r w:rsidRPr="00727BF2">
        <w:rPr>
          <w:lang w:val="sv-SE"/>
        </w:rPr>
        <w:t>2.23.5.</w:t>
      </w:r>
      <w:r w:rsidRPr="00727BF2">
        <w:rPr>
          <w:lang w:val="sv-SE"/>
        </w:rPr>
        <w:tab/>
      </w:r>
      <w:r w:rsidR="00B16FDE" w:rsidRPr="00727BF2">
        <w:rPr>
          <w:lang w:val="sv-SE"/>
        </w:rPr>
        <w:t>[Blank]</w:t>
      </w:r>
    </w:p>
    <w:p w14:paraId="38D15043" w14:textId="77777777" w:rsidR="00A2087D" w:rsidRPr="00727BF2" w:rsidRDefault="00A2087D" w:rsidP="00F37D6E">
      <w:pPr>
        <w:pStyle w:val="MRLevel3"/>
        <w:rPr>
          <w:lang w:val="sv-SE"/>
        </w:rPr>
      </w:pPr>
      <w:bookmarkStart w:id="1129" w:name="_DV_M1176"/>
      <w:bookmarkEnd w:id="1129"/>
      <w:r w:rsidRPr="00727BF2">
        <w:rPr>
          <w:lang w:val="sv-SE"/>
        </w:rPr>
        <w:t>2.23.6.</w:t>
      </w:r>
      <w:r w:rsidRPr="00727BF2">
        <w:rPr>
          <w:lang w:val="sv-SE"/>
        </w:rPr>
        <w:tab/>
      </w:r>
      <w:r w:rsidR="00B16FDE" w:rsidRPr="00727BF2">
        <w:rPr>
          <w:lang w:val="sv-SE"/>
        </w:rPr>
        <w:t>[Blank]</w:t>
      </w:r>
    </w:p>
    <w:p w14:paraId="5100DBC0" w14:textId="77777777" w:rsidR="00A2087D" w:rsidRPr="00727BF2" w:rsidRDefault="00A2087D" w:rsidP="00F37D6E">
      <w:pPr>
        <w:pStyle w:val="MRLevel3"/>
        <w:rPr>
          <w:lang w:val="sv-SE"/>
        </w:rPr>
      </w:pPr>
      <w:bookmarkStart w:id="1130" w:name="_DV_M1177"/>
      <w:bookmarkEnd w:id="1130"/>
      <w:r w:rsidRPr="00727BF2">
        <w:rPr>
          <w:lang w:val="sv-SE"/>
        </w:rPr>
        <w:t>2.23.7.</w:t>
      </w:r>
      <w:r w:rsidRPr="00727BF2">
        <w:rPr>
          <w:lang w:val="sv-SE"/>
        </w:rPr>
        <w:tab/>
      </w:r>
      <w:r w:rsidR="00B16FDE" w:rsidRPr="00727BF2">
        <w:rPr>
          <w:lang w:val="sv-SE"/>
        </w:rPr>
        <w:t>[Blank]</w:t>
      </w:r>
    </w:p>
    <w:p w14:paraId="28FB448B" w14:textId="77777777" w:rsidR="006D3298" w:rsidRPr="00727BF2" w:rsidRDefault="00A2087D" w:rsidP="00F37D6E">
      <w:pPr>
        <w:pStyle w:val="MRLevel3"/>
        <w:rPr>
          <w:lang w:val="sv-SE"/>
        </w:rPr>
      </w:pPr>
      <w:bookmarkStart w:id="1131" w:name="_DV_M1178"/>
      <w:bookmarkEnd w:id="1131"/>
      <w:r w:rsidRPr="00727BF2">
        <w:rPr>
          <w:lang w:val="sv-SE"/>
        </w:rPr>
        <w:t>2.23.8.</w:t>
      </w:r>
      <w:r w:rsidRPr="00727BF2">
        <w:rPr>
          <w:lang w:val="sv-SE"/>
        </w:rPr>
        <w:tab/>
      </w:r>
      <w:r w:rsidR="00B16FDE" w:rsidRPr="00727BF2">
        <w:rPr>
          <w:lang w:val="sv-SE"/>
        </w:rPr>
        <w:t>[Blank]</w:t>
      </w:r>
    </w:p>
    <w:p w14:paraId="4A8162A2" w14:textId="77777777" w:rsidR="006D3298" w:rsidRPr="00727BF2" w:rsidRDefault="006D3298" w:rsidP="00F37D6E">
      <w:pPr>
        <w:pStyle w:val="MRLevel3"/>
        <w:rPr>
          <w:lang w:val="sv-SE"/>
        </w:rPr>
      </w:pPr>
      <w:bookmarkStart w:id="1132" w:name="_Toc318889082"/>
      <w:bookmarkStart w:id="1133" w:name="_Toc320878319"/>
      <w:r w:rsidRPr="00727BF2">
        <w:rPr>
          <w:lang w:val="sv-SE"/>
        </w:rPr>
        <w:t>2.23.8A.</w:t>
      </w:r>
      <w:r w:rsidRPr="00727BF2">
        <w:rPr>
          <w:lang w:val="sv-SE"/>
        </w:rPr>
        <w:tab/>
      </w:r>
      <w:r w:rsidR="00B16FDE" w:rsidRPr="00727BF2">
        <w:rPr>
          <w:lang w:val="sv-SE"/>
        </w:rPr>
        <w:t>[Blank]</w:t>
      </w:r>
      <w:bookmarkEnd w:id="1132"/>
      <w:bookmarkEnd w:id="1133"/>
    </w:p>
    <w:p w14:paraId="60B1CE65" w14:textId="77777777" w:rsidR="00A2087D" w:rsidRPr="00727BF2" w:rsidRDefault="006D3298" w:rsidP="00F37D6E">
      <w:pPr>
        <w:pStyle w:val="MRLevel3"/>
        <w:rPr>
          <w:lang w:val="sv-SE"/>
        </w:rPr>
      </w:pPr>
      <w:bookmarkStart w:id="1134" w:name="_Toc318889083"/>
      <w:bookmarkStart w:id="1135" w:name="_Toc320878320"/>
      <w:r w:rsidRPr="00727BF2">
        <w:rPr>
          <w:lang w:val="sv-SE"/>
        </w:rPr>
        <w:t>2.23.8B.</w:t>
      </w:r>
      <w:r w:rsidRPr="00727BF2">
        <w:rPr>
          <w:lang w:val="sv-SE"/>
        </w:rPr>
        <w:tab/>
      </w:r>
      <w:r w:rsidR="00B16FDE" w:rsidRPr="00727BF2">
        <w:rPr>
          <w:lang w:val="sv-SE"/>
        </w:rPr>
        <w:t>[Blank]</w:t>
      </w:r>
      <w:bookmarkEnd w:id="1134"/>
      <w:bookmarkEnd w:id="1135"/>
    </w:p>
    <w:p w14:paraId="2047E7F6" w14:textId="77777777" w:rsidR="00A2087D" w:rsidRPr="00727BF2" w:rsidRDefault="00A2087D" w:rsidP="00F37D6E">
      <w:pPr>
        <w:pStyle w:val="MRLevel3"/>
        <w:rPr>
          <w:lang w:val="sv-SE"/>
        </w:rPr>
      </w:pPr>
      <w:bookmarkStart w:id="1136" w:name="_DV_M1179"/>
      <w:bookmarkEnd w:id="1136"/>
      <w:r w:rsidRPr="00727BF2">
        <w:rPr>
          <w:lang w:val="sv-SE"/>
        </w:rPr>
        <w:t>2.23.9.</w:t>
      </w:r>
      <w:r w:rsidRPr="00727BF2">
        <w:rPr>
          <w:lang w:val="sv-SE"/>
        </w:rPr>
        <w:tab/>
      </w:r>
      <w:r w:rsidR="00B16FDE" w:rsidRPr="00727BF2">
        <w:rPr>
          <w:lang w:val="sv-SE"/>
        </w:rPr>
        <w:t>[Blank]</w:t>
      </w:r>
    </w:p>
    <w:p w14:paraId="019A9818" w14:textId="77777777" w:rsidR="00A2087D" w:rsidRPr="00727BF2" w:rsidRDefault="00A2087D" w:rsidP="00F37D6E">
      <w:pPr>
        <w:pStyle w:val="MRLevel3"/>
        <w:rPr>
          <w:lang w:val="sv-SE"/>
        </w:rPr>
      </w:pPr>
      <w:bookmarkStart w:id="1137" w:name="_DV_M1180"/>
      <w:bookmarkEnd w:id="1137"/>
      <w:r w:rsidRPr="00727BF2">
        <w:rPr>
          <w:lang w:val="sv-SE"/>
        </w:rPr>
        <w:t>2.23.10.</w:t>
      </w:r>
      <w:r w:rsidRPr="00727BF2">
        <w:rPr>
          <w:lang w:val="sv-SE"/>
        </w:rPr>
        <w:tab/>
      </w:r>
      <w:r w:rsidR="00B16FDE" w:rsidRPr="00727BF2">
        <w:rPr>
          <w:lang w:val="sv-SE"/>
        </w:rPr>
        <w:t>[Blank]</w:t>
      </w:r>
    </w:p>
    <w:p w14:paraId="22C98E63" w14:textId="77777777" w:rsidR="00A2087D" w:rsidRPr="00727BF2" w:rsidRDefault="00A2087D" w:rsidP="00F37D6E">
      <w:pPr>
        <w:pStyle w:val="MRLevel3"/>
        <w:rPr>
          <w:lang w:val="sv-SE"/>
        </w:rPr>
      </w:pPr>
      <w:bookmarkStart w:id="1138" w:name="_DV_M1181"/>
      <w:bookmarkEnd w:id="1138"/>
      <w:r w:rsidRPr="00727BF2">
        <w:rPr>
          <w:lang w:val="sv-SE"/>
        </w:rPr>
        <w:t>2.23.11.</w:t>
      </w:r>
      <w:r w:rsidRPr="00727BF2">
        <w:rPr>
          <w:lang w:val="sv-SE"/>
        </w:rPr>
        <w:tab/>
      </w:r>
      <w:r w:rsidR="00B16FDE" w:rsidRPr="00727BF2">
        <w:rPr>
          <w:lang w:val="sv-SE"/>
        </w:rPr>
        <w:t>[Blank]</w:t>
      </w:r>
      <w:r w:rsidR="00B459DE" w:rsidRPr="00727BF2">
        <w:rPr>
          <w:lang w:val="sv-SE"/>
        </w:rPr>
        <w:t xml:space="preserve"> </w:t>
      </w:r>
    </w:p>
    <w:p w14:paraId="29683240" w14:textId="77777777" w:rsidR="00A2087D" w:rsidRPr="00B50B8D" w:rsidRDefault="00A2087D" w:rsidP="00F37D6E">
      <w:pPr>
        <w:pStyle w:val="MRLevel3"/>
      </w:pPr>
      <w:bookmarkStart w:id="1139" w:name="_DV_M1182"/>
      <w:bookmarkEnd w:id="1139"/>
      <w:r w:rsidRPr="00B50B8D">
        <w:lastRenderedPageBreak/>
        <w:t>2.23.12.</w:t>
      </w:r>
      <w:r w:rsidRPr="00B50B8D">
        <w:tab/>
      </w:r>
      <w:r w:rsidR="00B16FDE" w:rsidRPr="00B50B8D">
        <w:t>[Blank]</w:t>
      </w:r>
      <w:bookmarkStart w:id="1140" w:name="_DV_M1183"/>
      <w:bookmarkStart w:id="1141" w:name="_DV_M1184"/>
      <w:bookmarkStart w:id="1142" w:name="_DV_M1185"/>
      <w:bookmarkStart w:id="1143" w:name="_DV_M1186"/>
      <w:bookmarkStart w:id="1144" w:name="_DV_M1187"/>
      <w:bookmarkStart w:id="1145" w:name="_DV_M1188"/>
      <w:bookmarkStart w:id="1146" w:name="_DV_M1189"/>
      <w:bookmarkEnd w:id="1140"/>
      <w:bookmarkEnd w:id="1141"/>
      <w:bookmarkEnd w:id="1142"/>
      <w:bookmarkEnd w:id="1143"/>
      <w:bookmarkEnd w:id="1144"/>
      <w:bookmarkEnd w:id="1145"/>
      <w:bookmarkEnd w:id="1146"/>
    </w:p>
    <w:p w14:paraId="1D5C8EC4" w14:textId="77777777" w:rsidR="00B16FDE" w:rsidRPr="00B50B8D" w:rsidRDefault="006D3298" w:rsidP="00F37D6E">
      <w:pPr>
        <w:pStyle w:val="MRLevel3"/>
      </w:pPr>
      <w:r w:rsidRPr="00B50B8D">
        <w:t>2.23.13.</w:t>
      </w:r>
      <w:r w:rsidRPr="00B50B8D">
        <w:tab/>
      </w:r>
      <w:r w:rsidR="00B16FDE" w:rsidRPr="00B50B8D">
        <w:t>[Blank]</w:t>
      </w:r>
    </w:p>
    <w:p w14:paraId="02DDB84E" w14:textId="77777777" w:rsidR="006D3298" w:rsidRPr="00B50B8D" w:rsidRDefault="006D3298" w:rsidP="00F37D6E">
      <w:pPr>
        <w:pStyle w:val="MRLevel3"/>
      </w:pPr>
      <w:r w:rsidRPr="00B50B8D">
        <w:t>2.23.14.</w:t>
      </w:r>
      <w:r w:rsidRPr="00B50B8D">
        <w:tab/>
      </w:r>
      <w:r w:rsidR="00B16FDE" w:rsidRPr="00B50B8D">
        <w:t>[Blank]</w:t>
      </w:r>
    </w:p>
    <w:p w14:paraId="0EF441EC" w14:textId="77777777" w:rsidR="0025219E" w:rsidRPr="00B50B8D" w:rsidRDefault="00A2087D" w:rsidP="00F37D6E">
      <w:pPr>
        <w:pStyle w:val="MRLevel2"/>
      </w:pPr>
      <w:bookmarkStart w:id="1147" w:name="_DV_M1190"/>
      <w:bookmarkStart w:id="1148" w:name="_DV_M1199"/>
      <w:bookmarkStart w:id="1149" w:name="_Toc136232155"/>
      <w:bookmarkStart w:id="1150" w:name="_Toc139100793"/>
      <w:bookmarkEnd w:id="1147"/>
      <w:bookmarkEnd w:id="1148"/>
      <w:r w:rsidRPr="00B50B8D">
        <w:t>2.24.</w:t>
      </w:r>
      <w:r w:rsidRPr="00B50B8D">
        <w:tab/>
        <w:t>Determination of Market Fees</w:t>
      </w:r>
      <w:bookmarkEnd w:id="1149"/>
      <w:bookmarkEnd w:id="1150"/>
    </w:p>
    <w:p w14:paraId="4B91B1B2" w14:textId="77777777" w:rsidR="00A2087D" w:rsidRPr="00B50B8D" w:rsidRDefault="00A2087D" w:rsidP="00F37D6E">
      <w:pPr>
        <w:pStyle w:val="MRLevel3"/>
      </w:pPr>
      <w:bookmarkStart w:id="1151" w:name="_DV_M1200"/>
      <w:bookmarkStart w:id="1152" w:name="_Hlk17709915"/>
      <w:bookmarkStart w:id="1153" w:name="_Hlk17375424"/>
      <w:bookmarkEnd w:id="1151"/>
      <w:r w:rsidRPr="00B50B8D">
        <w:t>2.24.1.</w:t>
      </w:r>
      <w:r w:rsidRPr="00B50B8D">
        <w:tab/>
        <w:t xml:space="preserve">The fees charged by </w:t>
      </w:r>
      <w:r w:rsidR="00166B9B" w:rsidRPr="00B50B8D">
        <w:t xml:space="preserve">AEMO </w:t>
      </w:r>
      <w:r w:rsidRPr="00B50B8D">
        <w:t>are:</w:t>
      </w:r>
    </w:p>
    <w:p w14:paraId="2F5AE048" w14:textId="04265683" w:rsidR="00A2087D" w:rsidRPr="00B50B8D" w:rsidRDefault="00A2087D" w:rsidP="00F37D6E">
      <w:pPr>
        <w:pStyle w:val="MRLevel4"/>
        <w:rPr>
          <w:b/>
        </w:rPr>
      </w:pPr>
      <w:bookmarkStart w:id="1154" w:name="_DV_M1201"/>
      <w:bookmarkEnd w:id="1152"/>
      <w:bookmarkEnd w:id="1154"/>
      <w:r w:rsidRPr="00B50B8D">
        <w:t>(a)</w:t>
      </w:r>
      <w:r w:rsidRPr="00B50B8D">
        <w:tab/>
        <w:t xml:space="preserve">Market Fees, System </w:t>
      </w:r>
      <w:r w:rsidR="00595419" w:rsidRPr="00B50B8D">
        <w:t>Operation</w:t>
      </w:r>
      <w:r w:rsidRPr="00B50B8D">
        <w:t xml:space="preserve"> Fees</w:t>
      </w:r>
      <w:r w:rsidR="00E01437">
        <w:t>, Coordinator Fees</w:t>
      </w:r>
      <w:r w:rsidRPr="00B50B8D">
        <w:t xml:space="preserve"> and Regulator Fees determined in accordance with clause 2.24.2;</w:t>
      </w:r>
    </w:p>
    <w:p w14:paraId="4C5AE772" w14:textId="5948446F" w:rsidR="00A2087D" w:rsidRPr="00B50B8D" w:rsidRDefault="00A2087D" w:rsidP="00F37D6E">
      <w:pPr>
        <w:pStyle w:val="MRLevel4"/>
      </w:pPr>
      <w:bookmarkStart w:id="1155" w:name="_DV_M1202"/>
      <w:bookmarkStart w:id="1156" w:name="_Hlk17709922"/>
      <w:bookmarkEnd w:id="1155"/>
      <w:r w:rsidRPr="00B50B8D">
        <w:t>(b)</w:t>
      </w:r>
      <w:r w:rsidRPr="00B50B8D">
        <w:tab/>
        <w:t>Application Fees described in clauses 2.33.1(a), 2.33.2(a), 2.33.3(a), 2.33.4(a), 2.33.5(a)</w:t>
      </w:r>
      <w:r w:rsidR="00516C29" w:rsidRPr="00B50B8D">
        <w:t>,</w:t>
      </w:r>
      <w:r w:rsidRPr="00B50B8D">
        <w:t xml:space="preserve"> 4.9.3(c)</w:t>
      </w:r>
      <w:r w:rsidR="00516C29" w:rsidRPr="00B50B8D">
        <w:t>, 4.26.2CC and 4.28.9B</w:t>
      </w:r>
      <w:r w:rsidR="00E21DDF" w:rsidRPr="00B50B8D">
        <w:t>;</w:t>
      </w:r>
      <w:r w:rsidR="002F172E" w:rsidRPr="00B50B8D">
        <w:t xml:space="preserve"> and</w:t>
      </w:r>
    </w:p>
    <w:bookmarkEnd w:id="1156"/>
    <w:p w14:paraId="566DF095" w14:textId="77777777" w:rsidR="00074ACE" w:rsidRPr="00B50B8D" w:rsidRDefault="002F172E" w:rsidP="00F37D6E">
      <w:pPr>
        <w:pStyle w:val="MRLevel4"/>
        <w:rPr>
          <w:i/>
        </w:rPr>
      </w:pPr>
      <w:r w:rsidRPr="00B50B8D">
        <w:t>(c)</w:t>
      </w:r>
      <w:r w:rsidRPr="00B50B8D">
        <w:tab/>
      </w:r>
      <w:r w:rsidR="00E21DDF" w:rsidRPr="00B50B8D">
        <w:t>a</w:t>
      </w:r>
      <w:r w:rsidRPr="00B50B8D">
        <w:t xml:space="preserve"> Reassessment Fee described in clause 4.11.11.</w:t>
      </w:r>
    </w:p>
    <w:p w14:paraId="582B4DF5" w14:textId="6503F0D8" w:rsidR="00E86F88" w:rsidRPr="00E86F88" w:rsidRDefault="00E86F88" w:rsidP="00E86F88">
      <w:pPr>
        <w:pStyle w:val="MRLevel3"/>
      </w:pPr>
      <w:bookmarkStart w:id="1157" w:name="_DV_M1203"/>
      <w:bookmarkEnd w:id="1153"/>
      <w:bookmarkEnd w:id="1157"/>
      <w:r w:rsidRPr="00E86F88">
        <w:t>2.24.2.</w:t>
      </w:r>
      <w:r w:rsidRPr="00E86F88">
        <w:tab/>
        <w:t xml:space="preserve">Before 30 June each year, AEMO must determine and publish the level of the Market Fee rate, System Operation Fee rate, Coordinator Fee rate and Regulator Fee rate, and the level of each of the Application Fees, and the level of the Reassessment Fee to apply over the year starting 1 July in accordance with AEMO’s budget published under </w:t>
      </w:r>
      <w:r w:rsidR="00DA3F06">
        <w:t>clause 2.22A.7</w:t>
      </w:r>
      <w:r w:rsidRPr="00E86F88">
        <w:t>, and information provided by the Economic Regulation Authority under clause 2.24.6 (if any) and information provided by the Coordinator under clause 2.24.6A (if any). Where the Economic Regulation Authority has not provided AEMO with the information required under clause 2.24.6 by the date which is five Business Days prior to 30 June, AEMO will determine and publish the expected level of Regulator Fee rate based on the most recent information provided to AEMO by the Economic Regulation Authority under clause 2.24.6. Where the Coordinator has not provided AEMO with the information required under clause 2.24.6A by the date which is five Business Days prior to 30 June, AEMO will determine and publish the expected level of Coordinator Fee rate based on the most recent information provided to AEMO by the Coordinator under clause 2.24.6A.</w:t>
      </w:r>
    </w:p>
    <w:p w14:paraId="105A8833" w14:textId="77777777" w:rsidR="00E86F88" w:rsidRPr="00E86F88" w:rsidRDefault="00E86F88" w:rsidP="00E86F88">
      <w:pPr>
        <w:pStyle w:val="MRLevel3"/>
      </w:pPr>
      <w:r w:rsidRPr="00E86F88">
        <w:t>2.24.2A.</w:t>
      </w:r>
      <w:r w:rsidRPr="00E86F88">
        <w:tab/>
        <w:t>AEMO must determine and publish a level of revised Market Fee rate, System Operation Fee rate, Coordinator Fee rate or Regulator Fee rate (as applicable) within five Business Days of making any adjustment to AEMO's budget and receiving the information, if in any year the Economic Regulation Authority provides AEMO with the information required under clause 2.24.6 later than the date which is five Business Days prior to 30 June or the Coordinator provides AEMO with the information required under clause 2.24.6A later than the date which is five Business Days prior to 30 June.</w:t>
      </w:r>
    </w:p>
    <w:p w14:paraId="63BF8416" w14:textId="59C5F9A8" w:rsidR="007C4503" w:rsidRPr="00B50B8D" w:rsidRDefault="007C4503" w:rsidP="00F37D6E">
      <w:pPr>
        <w:pStyle w:val="MRLevel3"/>
      </w:pPr>
      <w:r w:rsidRPr="00B50B8D">
        <w:t>2.24.2B</w:t>
      </w:r>
      <w:r w:rsidRPr="00B50B8D">
        <w:tab/>
        <w:t xml:space="preserve">A revised Market Fee rate, System </w:t>
      </w:r>
      <w:r w:rsidR="00595419" w:rsidRPr="00B50B8D">
        <w:t>Operation</w:t>
      </w:r>
      <w:r w:rsidR="00F0729D" w:rsidRPr="00B50B8D">
        <w:t xml:space="preserve"> </w:t>
      </w:r>
      <w:r w:rsidRPr="00B50B8D">
        <w:t>Fee rate</w:t>
      </w:r>
      <w:r w:rsidR="00B40165">
        <w:t>, Coordinator Fee Rate</w:t>
      </w:r>
      <w:r w:rsidRPr="00B50B8D">
        <w:t xml:space="preserve"> and Regulator Fee rate will supersede any expected Market</w:t>
      </w:r>
      <w:r w:rsidR="00FD4470" w:rsidRPr="00B50B8D">
        <w:t xml:space="preserve"> Fee</w:t>
      </w:r>
      <w:r w:rsidRPr="00B50B8D">
        <w:t xml:space="preserve"> rate, System </w:t>
      </w:r>
      <w:r w:rsidR="00595419" w:rsidRPr="00B50B8D">
        <w:t>Operation</w:t>
      </w:r>
      <w:r w:rsidR="00F0729D" w:rsidRPr="00B50B8D">
        <w:t xml:space="preserve"> </w:t>
      </w:r>
      <w:r w:rsidRPr="00B50B8D">
        <w:t>Fee rate</w:t>
      </w:r>
      <w:r w:rsidR="00B40165">
        <w:t>, Coordinator Fee Rate</w:t>
      </w:r>
      <w:r w:rsidRPr="00B50B8D">
        <w:t xml:space="preserve"> and Regulator Fee rate and are </w:t>
      </w:r>
      <w:r w:rsidRPr="00B50B8D">
        <w:lastRenderedPageBreak/>
        <w:t>recoverable from Market Participants in arrears with effect from the start of the Financial Year to which they apply.</w:t>
      </w:r>
    </w:p>
    <w:p w14:paraId="03F5E28B" w14:textId="77777777" w:rsidR="00B40165" w:rsidRPr="00B40165" w:rsidRDefault="00B40165" w:rsidP="00B40165">
      <w:pPr>
        <w:pStyle w:val="MRLevel3"/>
      </w:pPr>
      <w:bookmarkStart w:id="1158" w:name="_DV_M1204"/>
      <w:bookmarkEnd w:id="1158"/>
      <w:r w:rsidRPr="00B40165">
        <w:t>2.24.3.</w:t>
      </w:r>
      <w:r w:rsidRPr="00B40165">
        <w:tab/>
        <w:t>At the same time as AEMO publishes a level of revised Market Fee rate, System Operation Fee rate. Coordinator Fee rate or Regulator Fee rate (as applicable), AEMO must also publish an estimate of the total amount of revenue to be earned from:</w:t>
      </w:r>
    </w:p>
    <w:p w14:paraId="0B009E27" w14:textId="77777777" w:rsidR="00B40165" w:rsidRPr="00B40165" w:rsidRDefault="00B40165" w:rsidP="00B40165">
      <w:pPr>
        <w:pStyle w:val="MRLevel4"/>
      </w:pPr>
      <w:r w:rsidRPr="00B40165">
        <w:t>(a)</w:t>
      </w:r>
      <w:r w:rsidRPr="00B40165">
        <w:tab/>
        <w:t>Market Fees collected for:</w:t>
      </w:r>
    </w:p>
    <w:p w14:paraId="31C005BA" w14:textId="77777777" w:rsidR="00B40165" w:rsidRPr="00BD50B7" w:rsidRDefault="00B40165" w:rsidP="00B40165">
      <w:pPr>
        <w:pStyle w:val="MRLevel5"/>
      </w:pPr>
      <w:r>
        <w:t>i.</w:t>
      </w:r>
      <w:r>
        <w:tab/>
      </w:r>
      <w:r w:rsidRPr="00BD50B7">
        <w:t>[Blank]</w:t>
      </w:r>
    </w:p>
    <w:p w14:paraId="2EA875F5" w14:textId="77777777" w:rsidR="00B40165" w:rsidRPr="00BD50B7" w:rsidRDefault="00B40165" w:rsidP="00B40165">
      <w:pPr>
        <w:pStyle w:val="MRLevel5"/>
      </w:pPr>
      <w:r w:rsidRPr="00BD50B7">
        <w:t>ii.</w:t>
      </w:r>
      <w:r w:rsidRPr="00BD50B7">
        <w:tab/>
        <w:t>AEMO’s:</w:t>
      </w:r>
    </w:p>
    <w:p w14:paraId="0FC1F320" w14:textId="77777777" w:rsidR="00B40165" w:rsidRPr="00B40165" w:rsidRDefault="00B40165" w:rsidP="00B40165">
      <w:pPr>
        <w:pStyle w:val="MRLevel6"/>
      </w:pPr>
      <w:r w:rsidRPr="00B40165">
        <w:t>1.</w:t>
      </w:r>
      <w:r w:rsidRPr="00B40165">
        <w:tab/>
        <w:t>market operation services;</w:t>
      </w:r>
    </w:p>
    <w:p w14:paraId="1E98D22B" w14:textId="77777777" w:rsidR="00B40165" w:rsidRPr="00B40165" w:rsidRDefault="00B40165" w:rsidP="00B40165">
      <w:pPr>
        <w:pStyle w:val="MRLevel6"/>
      </w:pPr>
      <w:r w:rsidRPr="00B40165">
        <w:t>2.</w:t>
      </w:r>
      <w:r w:rsidRPr="00B40165">
        <w:tab/>
        <w:t>system planning services; and</w:t>
      </w:r>
    </w:p>
    <w:p w14:paraId="67C3704B" w14:textId="77777777" w:rsidR="00B40165" w:rsidRPr="00B40165" w:rsidRDefault="00B40165" w:rsidP="00B40165">
      <w:pPr>
        <w:pStyle w:val="MRLevel6"/>
      </w:pPr>
      <w:r w:rsidRPr="00B40165">
        <w:t>3.</w:t>
      </w:r>
      <w:r w:rsidRPr="00B40165">
        <w:tab/>
        <w:t>market administration services,</w:t>
      </w:r>
    </w:p>
    <w:p w14:paraId="4FB7E1AF" w14:textId="7224DF15" w:rsidR="00B40165" w:rsidRPr="00B40165" w:rsidRDefault="00B40165" w:rsidP="00B40165">
      <w:pPr>
        <w:pStyle w:val="MRLevel5continued"/>
      </w:pPr>
      <w:r w:rsidRPr="00B40165">
        <w:t xml:space="preserve">where the amounts to be earned for each service is equal to the relevant costs in AEMO’s budget published in accordance with </w:t>
      </w:r>
      <w:r w:rsidR="00D747D4">
        <w:t>clause 2.22A.7</w:t>
      </w:r>
      <w:r w:rsidRPr="00B40165">
        <w:t xml:space="preserve"> or as adjusted under clause 2.24.2A; </w:t>
      </w:r>
    </w:p>
    <w:p w14:paraId="5C59DAC0" w14:textId="3DB14A2F" w:rsidR="00B40165" w:rsidRPr="00B40165" w:rsidRDefault="00B40165" w:rsidP="00B40165">
      <w:pPr>
        <w:pStyle w:val="MRLevel4"/>
      </w:pPr>
      <w:r w:rsidRPr="00B40165">
        <w:t>(b)</w:t>
      </w:r>
      <w:r w:rsidRPr="00B40165">
        <w:tab/>
        <w:t xml:space="preserve">System Operation Fees collected for AEMO's system operation services where the amount to be earned is equal to the relevant costs in AEMO's budget published in accordance with </w:t>
      </w:r>
      <w:r w:rsidR="00D747D4">
        <w:t>clause 2.22A.7</w:t>
      </w:r>
      <w:r w:rsidRPr="00B40165">
        <w:t xml:space="preserve"> or as adjusted under clause 2.24.2A; </w:t>
      </w:r>
    </w:p>
    <w:p w14:paraId="7E29F254" w14:textId="77777777" w:rsidR="00B40165" w:rsidRPr="00B40165" w:rsidRDefault="00B40165" w:rsidP="00B40165">
      <w:pPr>
        <w:pStyle w:val="MRLevel4"/>
      </w:pPr>
      <w:r w:rsidRPr="00B40165">
        <w:t>(c)</w:t>
      </w:r>
      <w:r w:rsidRPr="00B40165">
        <w:tab/>
        <w:t>Regulator Fees collected for the Economic Regulation Authority’s monitoring, compliance, enforcement and regulation services where the amount must be consistent with the relevant amount notified in accordance with clause 2.24.6; and</w:t>
      </w:r>
    </w:p>
    <w:p w14:paraId="2A428703" w14:textId="77777777" w:rsidR="00B40165" w:rsidRPr="00B40165" w:rsidRDefault="00B40165" w:rsidP="00B40165">
      <w:pPr>
        <w:pStyle w:val="MRLevel4"/>
      </w:pPr>
      <w:r w:rsidRPr="00B40165">
        <w:t>(d)</w:t>
      </w:r>
      <w:r w:rsidRPr="00B40165">
        <w:tab/>
        <w:t>Coordinator Fees collected for:</w:t>
      </w:r>
    </w:p>
    <w:p w14:paraId="554259BA" w14:textId="77777777" w:rsidR="00B40165" w:rsidRPr="00BD50B7" w:rsidRDefault="00B40165" w:rsidP="00B40165">
      <w:pPr>
        <w:pStyle w:val="MRLevel5"/>
      </w:pPr>
      <w:r w:rsidRPr="00BD50B7">
        <w:t>i.</w:t>
      </w:r>
      <w:r w:rsidRPr="00BD50B7">
        <w:tab/>
        <w:t xml:space="preserve">the Coordinator's functions under these WEM Rules; </w:t>
      </w:r>
    </w:p>
    <w:p w14:paraId="6D791407" w14:textId="77777777" w:rsidR="00B40165" w:rsidRPr="00BD50B7" w:rsidRDefault="00B40165" w:rsidP="00B40165">
      <w:pPr>
        <w:pStyle w:val="MRLevel5"/>
      </w:pPr>
      <w:r w:rsidRPr="00BD50B7">
        <w:t>ii.</w:t>
      </w:r>
      <w:r w:rsidRPr="00BD50B7">
        <w:tab/>
        <w:t>the costs associated with the remuneration and other expenses for the independent Chair of the Market Advisory Committee, and</w:t>
      </w:r>
    </w:p>
    <w:p w14:paraId="59023A1E" w14:textId="77777777" w:rsidR="00B40165" w:rsidRPr="00BD50B7" w:rsidRDefault="00B40165" w:rsidP="00B40165">
      <w:pPr>
        <w:pStyle w:val="MRLevel5"/>
      </w:pPr>
      <w:r w:rsidRPr="00BD50B7">
        <w:t>iii.</w:t>
      </w:r>
      <w:r w:rsidRPr="00BD50B7">
        <w:tab/>
        <w:t>in the Coordinator’s discretion, costs associated with the remuneration and other expenses of the representatives of small-use consumers on the Market Advisory Committee,</w:t>
      </w:r>
    </w:p>
    <w:p w14:paraId="457C6831" w14:textId="77777777" w:rsidR="00B40165" w:rsidRPr="00BD50B7" w:rsidRDefault="00B40165" w:rsidP="00B40165">
      <w:pPr>
        <w:pStyle w:val="MRLevel4continued"/>
      </w:pPr>
      <w:r w:rsidRPr="00BD50B7">
        <w:t xml:space="preserve">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in accordance with clause 2.24.6A.  </w:t>
      </w:r>
    </w:p>
    <w:p w14:paraId="60874459" w14:textId="17F46D3B" w:rsidR="00EC03B8" w:rsidRPr="00B50B8D" w:rsidRDefault="00A2087D" w:rsidP="00CB0A46">
      <w:pPr>
        <w:pStyle w:val="MRLevel3"/>
        <w:rPr>
          <w:i/>
        </w:rPr>
      </w:pPr>
      <w:bookmarkStart w:id="1159" w:name="_DV_M1205"/>
      <w:bookmarkStart w:id="1160" w:name="_DV_M1206"/>
      <w:bookmarkStart w:id="1161" w:name="_DV_M1207"/>
      <w:bookmarkStart w:id="1162" w:name="_DV_M1208"/>
      <w:bookmarkStart w:id="1163" w:name="_DV_M1209"/>
      <w:bookmarkStart w:id="1164" w:name="_DV_M1210"/>
      <w:bookmarkStart w:id="1165" w:name="_DV_M1211"/>
      <w:bookmarkStart w:id="1166" w:name="_DV_M1212"/>
      <w:bookmarkStart w:id="1167" w:name="_DV_M1213"/>
      <w:bookmarkStart w:id="1168" w:name="_DV_M1214"/>
      <w:bookmarkStart w:id="1169" w:name="_DV_M1215"/>
      <w:bookmarkEnd w:id="1159"/>
      <w:bookmarkEnd w:id="1160"/>
      <w:bookmarkEnd w:id="1161"/>
      <w:bookmarkEnd w:id="1162"/>
      <w:bookmarkEnd w:id="1163"/>
      <w:bookmarkEnd w:id="1164"/>
      <w:bookmarkEnd w:id="1165"/>
      <w:bookmarkEnd w:id="1166"/>
      <w:bookmarkEnd w:id="1167"/>
      <w:bookmarkEnd w:id="1168"/>
      <w:bookmarkEnd w:id="1169"/>
      <w:r w:rsidRPr="00B50B8D">
        <w:lastRenderedPageBreak/>
        <w:t>2.24.4.</w:t>
      </w:r>
      <w:r w:rsidRPr="00B50B8D">
        <w:tab/>
        <w:t xml:space="preserve">The Market Fee rate, System </w:t>
      </w:r>
      <w:r w:rsidR="00595419" w:rsidRPr="00B50B8D">
        <w:t>Operation</w:t>
      </w:r>
      <w:r w:rsidR="00F0729D" w:rsidRPr="00B50B8D">
        <w:t xml:space="preserve"> </w:t>
      </w:r>
      <w:r w:rsidRPr="00B50B8D">
        <w:t>Fee rate</w:t>
      </w:r>
      <w:r w:rsidR="00B40165">
        <w:t>, Coordinator Fee Rate</w:t>
      </w:r>
      <w:r w:rsidRPr="00B50B8D">
        <w:t xml:space="preserve"> and Regulator Fee rate should be set at a level that </w:t>
      </w:r>
      <w:r w:rsidR="00137EE0" w:rsidRPr="00B50B8D">
        <w:t xml:space="preserve">AEMO </w:t>
      </w:r>
      <w:r w:rsidRPr="00B50B8D">
        <w:t>estimates will earn revenue equal to the relevant estimate of revenue under clause 2.24.3.</w:t>
      </w:r>
    </w:p>
    <w:p w14:paraId="4055FFBF" w14:textId="37E6B0C9" w:rsidR="00A2087D" w:rsidRPr="00B50B8D" w:rsidRDefault="00A2087D" w:rsidP="00CB0A46">
      <w:pPr>
        <w:pStyle w:val="MRLevel3"/>
      </w:pPr>
      <w:bookmarkStart w:id="1170" w:name="_DV_M1216"/>
      <w:bookmarkEnd w:id="1170"/>
      <w:r w:rsidRPr="00B50B8D">
        <w:t>2.24.5.</w:t>
      </w:r>
      <w:r w:rsidRPr="00B50B8D">
        <w:tab/>
        <w:t xml:space="preserve">The Economic Regulation Authority may recover a portion of its budget determined by the Minister responsible for the Economic Regulation Authority which corresponds to the costs </w:t>
      </w:r>
      <w:r w:rsidR="00116E0B" w:rsidRPr="00B50B8D">
        <w:t>of</w:t>
      </w:r>
      <w:r w:rsidRPr="00B50B8D">
        <w:t xml:space="preserve"> the Economic Regulation Authority in undertaking its Wholesale Electricity Market related functions and other functions under these </w:t>
      </w:r>
      <w:r w:rsidR="003A4255" w:rsidRPr="00B50B8D">
        <w:t>WEM</w:t>
      </w:r>
      <w:r w:rsidRPr="00B50B8D">
        <w:t xml:space="preserve"> Rules</w:t>
      </w:r>
      <w:r w:rsidR="00BC2EFF" w:rsidRPr="00B50B8D">
        <w:t>, the WEM Regulations</w:t>
      </w:r>
      <w:r w:rsidRPr="00B50B8D">
        <w:t xml:space="preserve"> </w:t>
      </w:r>
      <w:r w:rsidR="00847C9E" w:rsidRPr="00B50B8D">
        <w:t>and the Panel Regulations</w:t>
      </w:r>
      <w:r w:rsidR="00ED3991" w:rsidRPr="00B50B8D">
        <w:t xml:space="preserve"> </w:t>
      </w:r>
      <w:r w:rsidRPr="00B50B8D">
        <w:t xml:space="preserve">from the collection of Regulator Fees under these </w:t>
      </w:r>
      <w:r w:rsidR="003A4255" w:rsidRPr="00B50B8D">
        <w:t>WEM</w:t>
      </w:r>
      <w:r w:rsidRPr="00B50B8D">
        <w:t xml:space="preserve"> Rules.</w:t>
      </w:r>
      <w:r w:rsidR="00662170" w:rsidRPr="00B50B8D">
        <w:t xml:space="preserve">  </w:t>
      </w:r>
      <w:r w:rsidR="00D142EB" w:rsidRPr="00B50B8D">
        <w:t xml:space="preserve">The Economic Regulation Authority must identify in its budget the proportion of its costs that relate to the performance of its </w:t>
      </w:r>
      <w:r w:rsidR="00163D56" w:rsidRPr="00B50B8D">
        <w:t xml:space="preserve">Wholesale Electricity Market related functions and </w:t>
      </w:r>
      <w:r w:rsidR="00FF0CC3" w:rsidRPr="00B50B8D">
        <w:t>its</w:t>
      </w:r>
      <w:r w:rsidR="00BC2EFF" w:rsidRPr="00B50B8D">
        <w:t xml:space="preserve"> </w:t>
      </w:r>
      <w:r w:rsidR="00163D56" w:rsidRPr="00B50B8D">
        <w:t>other functions</w:t>
      </w:r>
      <w:r w:rsidR="00D142EB" w:rsidRPr="00B50B8D">
        <w:t>.</w:t>
      </w:r>
    </w:p>
    <w:p w14:paraId="3E410E11" w14:textId="77777777" w:rsidR="00A52825" w:rsidRPr="00B50B8D" w:rsidRDefault="00116E0B" w:rsidP="00CB0A46">
      <w:pPr>
        <w:pStyle w:val="MRLevel3"/>
        <w:rPr>
          <w:b/>
          <w:i/>
        </w:rPr>
      </w:pPr>
      <w:bookmarkStart w:id="1171" w:name="_DV_M1217"/>
      <w:bookmarkEnd w:id="1171"/>
      <w:r w:rsidRPr="00B50B8D">
        <w:t>2.24.5A</w:t>
      </w:r>
      <w:r w:rsidRPr="00B50B8D">
        <w:tab/>
        <w:t>Where the revenue earned via 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38DACFEC" w14:textId="77777777" w:rsidR="00D31FAF" w:rsidRPr="00D31FAF" w:rsidRDefault="00D31FAF" w:rsidP="00D31FAF">
      <w:pPr>
        <w:pStyle w:val="MRLevel3"/>
      </w:pPr>
      <w:r w:rsidRPr="00D31FAF">
        <w:t>2.24.5B.</w:t>
      </w:r>
      <w:r w:rsidRPr="00D31FAF">
        <w:tab/>
        <w:t>The Coordinator may recover a portion of her or his budget determined by the Minister responsible for the Coordinator which corresponds to the costs of the Coordinator in undertaking its functions under these WEM Rules (including costs referred to in clause 2.24.3(d)) from the collection of Coordinator Fees under these WEM Rules.</w:t>
      </w:r>
    </w:p>
    <w:p w14:paraId="744E3137" w14:textId="77777777" w:rsidR="00D31FAF" w:rsidRPr="00D31FAF" w:rsidRDefault="00D31FAF" w:rsidP="00D31FAF">
      <w:pPr>
        <w:pStyle w:val="MRLevel3"/>
      </w:pPr>
      <w:r w:rsidRPr="00D31FAF">
        <w:t>2.24.5C.</w:t>
      </w:r>
      <w:r w:rsidRPr="00D31FAF">
        <w:tab/>
        <w:t>The Coordinator must:</w:t>
      </w:r>
    </w:p>
    <w:p w14:paraId="76C2F2E7" w14:textId="77777777" w:rsidR="00D31FAF" w:rsidRPr="00D31FAF" w:rsidRDefault="00D31FAF" w:rsidP="00D31FAF">
      <w:pPr>
        <w:pStyle w:val="MRLevel4"/>
      </w:pPr>
      <w:r w:rsidRPr="00D31FAF">
        <w:t>(a)</w:t>
      </w:r>
      <w:r w:rsidRPr="00D31FAF">
        <w:tab/>
        <w:t>identify in its budget the proportion of its costs that relate to the performance of its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77777777" w:rsidR="00D31FAF" w:rsidRPr="00D31FAF" w:rsidRDefault="00D31FAF" w:rsidP="00D31FAF">
      <w:pPr>
        <w:pStyle w:val="MRLevel3"/>
      </w:pPr>
      <w:r w:rsidRPr="00D31FAF">
        <w:t>2.24.5D.</w:t>
      </w:r>
      <w:r w:rsidRPr="00D31FAF">
        <w:tab/>
        <w:t>Where the revenue earned via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77777777" w:rsidR="00D31FAF" w:rsidRPr="00D31FAF" w:rsidRDefault="00D31FAF" w:rsidP="00D31FAF">
      <w:pPr>
        <w:pStyle w:val="MRLevel3"/>
      </w:pPr>
      <w:r w:rsidRPr="00D31FAF">
        <w:t>2.24.5E</w:t>
      </w:r>
      <w:r w:rsidRPr="00D31FAF">
        <w:tab/>
        <w:t xml:space="preserve">For the purposes of clause 2.24.5C(b), the Coordinator need not separately publish the proportion of costs corresponding to the function described in clause 2.2D.1(d) and may consolidate the costs corresponding to the following groups of functions: </w:t>
      </w:r>
    </w:p>
    <w:p w14:paraId="02727F9D" w14:textId="77777777" w:rsidR="00D31FAF" w:rsidRPr="00D31FAF" w:rsidRDefault="00D31FAF" w:rsidP="00D31FAF">
      <w:pPr>
        <w:pStyle w:val="MRLevel4"/>
      </w:pPr>
      <w:r w:rsidRPr="00D31FAF">
        <w:lastRenderedPageBreak/>
        <w:t>(a)</w:t>
      </w:r>
      <w:r w:rsidRPr="00D31FAF">
        <w:tab/>
        <w:t>the functions described clauses 2.2D.1(a) and 2.2D.1(b); and</w:t>
      </w:r>
    </w:p>
    <w:p w14:paraId="7D964D66" w14:textId="77777777" w:rsidR="00D31FAF" w:rsidRPr="00D31FAF" w:rsidRDefault="00D31FAF" w:rsidP="00D31FAF">
      <w:pPr>
        <w:pStyle w:val="MRLevel4"/>
      </w:pPr>
      <w:r w:rsidRPr="00D31FAF">
        <w:t>(b)</w:t>
      </w:r>
      <w:r w:rsidRPr="00D31FAF">
        <w:tab/>
        <w:t>the functions described in clauses 2.2D.1(c), and 2.2D.1(f) to 2.2.1D(i) inclusive.</w:t>
      </w:r>
    </w:p>
    <w:p w14:paraId="2589B6AC" w14:textId="77777777" w:rsidR="00E82900" w:rsidRPr="00E82900" w:rsidRDefault="00E82900" w:rsidP="00E82900">
      <w:pPr>
        <w:pStyle w:val="MRLevel3"/>
      </w:pPr>
      <w:bookmarkStart w:id="1172" w:name="_DV_M1218"/>
      <w:bookmarkEnd w:id="1172"/>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73" w:name="_DV_M1219"/>
      <w:bookmarkEnd w:id="1173"/>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74" w:name="_DV_M1220"/>
      <w:bookmarkEnd w:id="1174"/>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75" w:name="_DV_M1221"/>
      <w:bookmarkEnd w:id="1175"/>
      <w:r w:rsidRPr="00B50B8D">
        <w:t>(c)</w:t>
      </w:r>
      <w:r w:rsidRPr="00B50B8D">
        <w:tab/>
        <w:t>may be different for different classes of Rule Participant and different classes of facility.</w:t>
      </w:r>
    </w:p>
    <w:p w14:paraId="1CA545E2" w14:textId="77777777" w:rsidR="00A2087D" w:rsidRPr="00B50B8D" w:rsidRDefault="00A2087D" w:rsidP="00CB0A46">
      <w:pPr>
        <w:pStyle w:val="MRLevel2"/>
      </w:pPr>
      <w:bookmarkStart w:id="1176" w:name="_DV_M1222"/>
      <w:bookmarkStart w:id="1177" w:name="_Toc136232156"/>
      <w:bookmarkStart w:id="1178" w:name="_Toc139100794"/>
      <w:bookmarkEnd w:id="1176"/>
      <w:r w:rsidRPr="00B50B8D">
        <w:t>2.25.</w:t>
      </w:r>
      <w:r w:rsidRPr="00B50B8D">
        <w:tab/>
        <w:t>Payment of Market Participant Fees</w:t>
      </w:r>
      <w:bookmarkEnd w:id="1177"/>
      <w:bookmarkEnd w:id="1178"/>
    </w:p>
    <w:p w14:paraId="0B76BC48" w14:textId="57D29BB9" w:rsidR="00A2087D" w:rsidRPr="00B50B8D" w:rsidRDefault="00A2087D" w:rsidP="00CB0A46">
      <w:pPr>
        <w:pStyle w:val="MRLevel3"/>
      </w:pPr>
      <w:bookmarkStart w:id="1179" w:name="_DV_M1223"/>
      <w:bookmarkEnd w:id="1179"/>
      <w:r w:rsidRPr="00B50B8D">
        <w:t>2.25.1.</w:t>
      </w:r>
      <w:r w:rsidRPr="00B50B8D">
        <w:tab/>
      </w:r>
      <w:r w:rsidR="00560819" w:rsidRPr="00B50B8D">
        <w:t>AEMO</w:t>
      </w:r>
      <w:r w:rsidRPr="00B50B8D">
        <w:t xml:space="preserve"> must charge a Market Participant the relevant payment amount for Market Fees, System </w:t>
      </w:r>
      <w:r w:rsidR="00595419" w:rsidRPr="00B50B8D">
        <w:t>Operation</w:t>
      </w:r>
      <w:r w:rsidR="00F0729D" w:rsidRPr="00B50B8D">
        <w:t xml:space="preserve"> </w:t>
      </w:r>
      <w:r w:rsidRPr="00B50B8D">
        <w:t>Fees</w:t>
      </w:r>
      <w:r w:rsidR="003010C6">
        <w:t>, Coordinator Fees</w:t>
      </w:r>
      <w:r w:rsidRPr="00B50B8D">
        <w:t xml:space="preserve"> and Regulator Fees for a Trading Month in accordance with clause 9.13.</w:t>
      </w:r>
    </w:p>
    <w:p w14:paraId="6521CD14" w14:textId="6BB0452B" w:rsidR="001E2D74" w:rsidRPr="00B50B8D" w:rsidRDefault="001E2D74" w:rsidP="00CB0A46">
      <w:pPr>
        <w:pStyle w:val="MRLevel3"/>
      </w:pPr>
      <w:r w:rsidRPr="00B50B8D">
        <w:t>2.25.1A.</w:t>
      </w:r>
      <w:r w:rsidRPr="00B50B8D">
        <w:tab/>
      </w:r>
      <w:r w:rsidR="00560819" w:rsidRPr="00B50B8D">
        <w:t>A</w:t>
      </w:r>
      <w:r w:rsidR="0067653B" w:rsidRPr="00B50B8D">
        <w:t>E</w:t>
      </w:r>
      <w:r w:rsidR="00560819" w:rsidRPr="00B50B8D">
        <w:t>MO</w:t>
      </w:r>
      <w:r w:rsidRPr="00B50B8D">
        <w:t xml:space="preserve"> is an agent for the collection of</w:t>
      </w:r>
      <w:r w:rsidR="003010C6">
        <w:t xml:space="preserve"> Coordinator Fees and</w:t>
      </w:r>
      <w:r w:rsidR="003010C6" w:rsidRPr="00B50B8D">
        <w:t xml:space="preserve"> </w:t>
      </w:r>
      <w:r w:rsidRPr="00B50B8D">
        <w:t xml:space="preserve">Regulator Fees payable by Market Participants to </w:t>
      </w:r>
      <w:r w:rsidR="00560819" w:rsidRPr="00B50B8D">
        <w:t>AEMO</w:t>
      </w:r>
      <w:r w:rsidRPr="00B50B8D">
        <w:t>.</w:t>
      </w:r>
    </w:p>
    <w:p w14:paraId="5CC55793" w14:textId="6F8421B4" w:rsidR="001E2D74" w:rsidRPr="00B50B8D" w:rsidRDefault="001E2D74" w:rsidP="00CB0A46">
      <w:pPr>
        <w:pStyle w:val="MRLevel3"/>
      </w:pPr>
      <w:r w:rsidRPr="00B50B8D">
        <w:t>2.25.1B.</w:t>
      </w:r>
      <w:r w:rsidRPr="00B50B8D">
        <w:tab/>
      </w:r>
      <w:r w:rsidR="006E0C1B" w:rsidRPr="00B50B8D">
        <w:t>T</w:t>
      </w:r>
      <w:r w:rsidR="00A25233" w:rsidRPr="00B50B8D">
        <w:t xml:space="preserve">he </w:t>
      </w:r>
      <w:r w:rsidRPr="00B50B8D">
        <w:t xml:space="preserve">Economic Regulation Authority must, if requested by </w:t>
      </w:r>
      <w:r w:rsidR="005471F1" w:rsidRPr="00B50B8D">
        <w:t>AEMO</w:t>
      </w:r>
      <w:r w:rsidRPr="00B50B8D">
        <w:t xml:space="preserve">, do all things reasonably necessary (including entering into any agreements) to enable </w:t>
      </w:r>
      <w:r w:rsidR="00A25233" w:rsidRPr="00B50B8D">
        <w:t xml:space="preserve">AEMO </w:t>
      </w:r>
      <w:r w:rsidRPr="00B50B8D">
        <w:t>to give effect to clause 2.25.1A.</w:t>
      </w:r>
    </w:p>
    <w:p w14:paraId="3735AB76" w14:textId="77777777" w:rsidR="00093B92" w:rsidRPr="00093B92" w:rsidRDefault="00093B92" w:rsidP="00093B92">
      <w:pPr>
        <w:pStyle w:val="MRLevel3"/>
      </w:pPr>
      <w:bookmarkStart w:id="1180" w:name="_DV_M1224"/>
      <w:bookmarkEnd w:id="1180"/>
      <w:r w:rsidRPr="00093B92">
        <w:t>2.25.1C.</w:t>
      </w:r>
      <w:r w:rsidRPr="00093B92">
        <w:tab/>
        <w:t>The Coordinator must, if requested by AEMO, use reasonable endeavours to cooperate with AEMO, as AEMO endeavours to give effect to clause 2.25.1A.</w:t>
      </w:r>
    </w:p>
    <w:p w14:paraId="19BD7E0B" w14:textId="46E0F927" w:rsidR="00A2087D" w:rsidRPr="00B50B8D" w:rsidRDefault="00A2087D" w:rsidP="00CB0A46">
      <w:pPr>
        <w:pStyle w:val="MRLevel3"/>
      </w:pPr>
      <w:r w:rsidRPr="00B50B8D">
        <w:t>2.25.2.</w:t>
      </w:r>
      <w:r w:rsidRPr="00B50B8D">
        <w:tab/>
        <w:t xml:space="preserve">Each Market Participant must pay the relevant payment amount for Market Fees, System </w:t>
      </w:r>
      <w:r w:rsidR="00595419" w:rsidRPr="00B50B8D">
        <w:t>Operation</w:t>
      </w:r>
      <w:r w:rsidR="00F0729D" w:rsidRPr="00B50B8D">
        <w:t xml:space="preserve"> </w:t>
      </w:r>
      <w:r w:rsidRPr="00B50B8D">
        <w:t>Fees</w:t>
      </w:r>
      <w:r w:rsidR="003010C6">
        <w:t>, Coordinator Fees</w:t>
      </w:r>
      <w:r w:rsidRPr="00B50B8D">
        <w:t xml:space="preserve"> and Regulator Fees in accordance with Chapter 9.</w:t>
      </w:r>
    </w:p>
    <w:p w14:paraId="15992518" w14:textId="77777777" w:rsidR="00A2087D" w:rsidRPr="00B50B8D" w:rsidRDefault="00A2087D" w:rsidP="00CB0A46">
      <w:pPr>
        <w:pStyle w:val="MRLevel3"/>
      </w:pPr>
      <w:bookmarkStart w:id="1181" w:name="_DV_M1225"/>
      <w:bookmarkEnd w:id="1181"/>
      <w:r w:rsidRPr="00B50B8D">
        <w:t>2.25.3.</w:t>
      </w:r>
      <w:r w:rsidRPr="00B50B8D">
        <w:tab/>
        <w:t xml:space="preserve">Following receipt of a payment contemplated by clause 2.25.2, </w:t>
      </w:r>
      <w:r w:rsidR="00ED6869" w:rsidRPr="00B50B8D">
        <w:t>AEMO</w:t>
      </w:r>
      <w:r w:rsidRPr="00B50B8D">
        <w:t xml:space="preserve"> must:</w:t>
      </w:r>
    </w:p>
    <w:p w14:paraId="2F30CCEE" w14:textId="7019A5C7" w:rsidR="00A2087D" w:rsidRPr="00B50B8D" w:rsidRDefault="00A2087D" w:rsidP="00CB0A46">
      <w:pPr>
        <w:pStyle w:val="MRLevel4"/>
      </w:pPr>
      <w:bookmarkStart w:id="1182" w:name="_DV_M1226"/>
      <w:bookmarkEnd w:id="1182"/>
      <w:r w:rsidRPr="00B50B8D">
        <w:t>(a)</w:t>
      </w:r>
      <w:r w:rsidRPr="00B50B8D">
        <w:tab/>
        <w:t xml:space="preserve">pay </w:t>
      </w:r>
      <w:r w:rsidR="00093B92">
        <w:t xml:space="preserve">to </w:t>
      </w:r>
      <w:r w:rsidRPr="00B50B8D">
        <w:t>the Economic Regulation Authority in accordance with Chapter 9 an amount corresponding to the part of the payment received multiplied by the relevant proportionality factor;</w:t>
      </w:r>
      <w:r w:rsidR="006E0C1B" w:rsidRPr="00B50B8D">
        <w:t xml:space="preserve"> and</w:t>
      </w:r>
    </w:p>
    <w:p w14:paraId="604F8D98" w14:textId="77777777" w:rsidR="00093B92" w:rsidRPr="00093B92" w:rsidRDefault="00093B92" w:rsidP="00093B92">
      <w:pPr>
        <w:pStyle w:val="MRLevel4"/>
      </w:pPr>
      <w:bookmarkStart w:id="1183" w:name="_DV_M1227"/>
      <w:bookmarkEnd w:id="1183"/>
      <w:r w:rsidRPr="00093B92">
        <w:lastRenderedPageBreak/>
        <w:t>(aA)</w:t>
      </w:r>
      <w:r w:rsidRPr="00093B92">
        <w:tab/>
        <w:t>pay to the Coordinator in accordance with Chapter 9 an amount corresponding to the part of the payment received multiplied by the relevant proportionality factor; and</w:t>
      </w:r>
    </w:p>
    <w:p w14:paraId="7E329DAD" w14:textId="77777777" w:rsidR="00A2087D" w:rsidRPr="00B50B8D" w:rsidRDefault="00A2087D" w:rsidP="00CB0A46">
      <w:pPr>
        <w:pStyle w:val="MRLevel4"/>
      </w:pPr>
      <w:r w:rsidRPr="00B50B8D">
        <w:t>(b)</w:t>
      </w:r>
      <w:r w:rsidRPr="00B50B8D">
        <w:tab/>
        <w:t>transfer to the fund established under clause 9.22.9 in accordance with Chapter 9 an amount corresponding to the part of the payment received multiplied by the relevant proportionality factor</w:t>
      </w:r>
      <w:bookmarkStart w:id="1184" w:name="_DV_C931"/>
      <w:r w:rsidRPr="00B50B8D">
        <w:t>.</w:t>
      </w:r>
      <w:bookmarkEnd w:id="1184"/>
    </w:p>
    <w:p w14:paraId="76D7E02B" w14:textId="7A5D63D1" w:rsidR="00A2087D" w:rsidRPr="00B50B8D" w:rsidRDefault="00A2087D" w:rsidP="00CB0A46">
      <w:pPr>
        <w:pStyle w:val="MRLevel3"/>
      </w:pPr>
      <w:bookmarkStart w:id="1185" w:name="_DV_M1228"/>
      <w:bookmarkEnd w:id="1185"/>
      <w:r w:rsidRPr="00B50B8D">
        <w:t>2.25.4.</w:t>
      </w:r>
      <w:r w:rsidRPr="00B50B8D">
        <w:tab/>
        <w:t xml:space="preserve">The relevant proportionality factor for </w:t>
      </w:r>
      <w:r w:rsidR="00ED76EC" w:rsidRPr="00B50B8D">
        <w:t xml:space="preserve">AEMO, </w:t>
      </w:r>
      <w:r w:rsidR="007045BD">
        <w:t>the Coordinator or the Economic Regulation Authority</w:t>
      </w:r>
      <w:r w:rsidRPr="00B50B8D">
        <w:t xml:space="preserve"> for a Financial Year is:</w:t>
      </w:r>
    </w:p>
    <w:p w14:paraId="52BFC83B" w14:textId="43939A9F" w:rsidR="00A2087D" w:rsidRPr="00B50B8D" w:rsidRDefault="00A2087D" w:rsidP="00CB0A46">
      <w:pPr>
        <w:pStyle w:val="MRLevel4"/>
      </w:pPr>
      <w:bookmarkStart w:id="1186" w:name="_DV_M1229"/>
      <w:bookmarkEnd w:id="1186"/>
      <w:r w:rsidRPr="00B50B8D">
        <w:t>(a)</w:t>
      </w:r>
      <w:r w:rsidRPr="00B50B8D">
        <w:tab/>
        <w:t xml:space="preserve">the estimate of the total amount to be earned from Market Fees, System </w:t>
      </w:r>
      <w:r w:rsidR="00595419" w:rsidRPr="00B50B8D">
        <w:t>Operation</w:t>
      </w:r>
      <w:r w:rsidR="00F0729D" w:rsidRPr="00B50B8D">
        <w:t xml:space="preserve"> </w:t>
      </w:r>
      <w:r w:rsidRPr="00B50B8D">
        <w:t>Fees</w:t>
      </w:r>
      <w:r w:rsidR="003010C6">
        <w:t>, Coordinator Fees</w:t>
      </w:r>
      <w:r w:rsidRPr="00B50B8D">
        <w:t xml:space="preserve"> or Regulator Fees (as applicable) in respect of </w:t>
      </w:r>
      <w:r w:rsidR="004E523C" w:rsidRPr="00B50B8D">
        <w:t>the relevant</w:t>
      </w:r>
      <w:r w:rsidRPr="00B50B8D">
        <w:t xml:space="preserve"> services published for the relevant year under clause 2.24.3; divided by</w:t>
      </w:r>
    </w:p>
    <w:p w14:paraId="22716DF4" w14:textId="3A946998" w:rsidR="00A2087D" w:rsidRPr="00B50B8D" w:rsidRDefault="00A2087D" w:rsidP="00CB0A46">
      <w:pPr>
        <w:pStyle w:val="MRLevel4"/>
      </w:pPr>
      <w:bookmarkStart w:id="1187" w:name="_DV_M1230"/>
      <w:bookmarkEnd w:id="1187"/>
      <w:r w:rsidRPr="00B50B8D">
        <w:t>(b)</w:t>
      </w:r>
      <w:r w:rsidRPr="00B50B8D">
        <w:tab/>
        <w:t xml:space="preserve">the estimate of the total amount to be earned from Market Fees, System </w:t>
      </w:r>
      <w:r w:rsidR="00595419" w:rsidRPr="00B50B8D">
        <w:t>Operation</w:t>
      </w:r>
      <w:r w:rsidR="00F0729D" w:rsidRPr="00B50B8D">
        <w:t xml:space="preserve"> </w:t>
      </w:r>
      <w:r w:rsidRPr="00B50B8D">
        <w:t>Fees</w:t>
      </w:r>
      <w:r w:rsidR="003010C6">
        <w:t>, Coordinator Fees</w:t>
      </w:r>
      <w:r w:rsidRPr="00B50B8D">
        <w:t xml:space="preserve"> and Regulator Fees in respect of all services published for the relevant year under clause 2.24.3.</w:t>
      </w:r>
      <w:r w:rsidR="005E062D" w:rsidRPr="00B50B8D">
        <w:t xml:space="preserve">  </w:t>
      </w:r>
    </w:p>
    <w:p w14:paraId="6CE07CA8" w14:textId="77777777" w:rsidR="00A2087D" w:rsidRPr="00B50B8D" w:rsidRDefault="00A2087D" w:rsidP="00CB0A46">
      <w:pPr>
        <w:pStyle w:val="MRLevel3"/>
      </w:pPr>
      <w:bookmarkStart w:id="1188" w:name="_DV_M1231"/>
      <w:bookmarkEnd w:id="1188"/>
      <w:r w:rsidRPr="00B50B8D">
        <w:t>2.25.5.</w:t>
      </w:r>
      <w:r w:rsidRPr="00B50B8D">
        <w:tab/>
        <w:t>Rule Participants must pay the relevant Application Fee upon submitting an application form in accordance with clause 2.31.2, or in accordance with clause 4.9.3, as applicable.</w:t>
      </w:r>
    </w:p>
    <w:p w14:paraId="7B1B2201" w14:textId="77777777" w:rsidR="00A2087D" w:rsidRPr="00B50B8D" w:rsidRDefault="007E412F" w:rsidP="00CB0A46">
      <w:pPr>
        <w:pStyle w:val="MRBoldHeading"/>
      </w:pPr>
      <w:bookmarkStart w:id="1189" w:name="_DV_M1232"/>
      <w:bookmarkStart w:id="1190" w:name="_Toc136232157"/>
      <w:bookmarkStart w:id="1191" w:name="_Toc139100795"/>
      <w:bookmarkEnd w:id="1189"/>
      <w:r w:rsidRPr="00B50B8D">
        <w:t xml:space="preserve">Administered </w:t>
      </w:r>
      <w:r w:rsidR="00A2087D" w:rsidRPr="00B50B8D">
        <w:t>Prices and Loss Factors</w:t>
      </w:r>
      <w:bookmarkEnd w:id="1190"/>
      <w:bookmarkEnd w:id="1191"/>
    </w:p>
    <w:p w14:paraId="5AF46CA2" w14:textId="6E96574A" w:rsidR="00A2087D" w:rsidRPr="00B50B8D" w:rsidRDefault="00A2087D" w:rsidP="00CB0A46">
      <w:pPr>
        <w:pStyle w:val="MRLevel2"/>
      </w:pPr>
      <w:bookmarkStart w:id="1192" w:name="_DV_M1233"/>
      <w:bookmarkStart w:id="1193" w:name="_Toc136232158"/>
      <w:bookmarkStart w:id="1194" w:name="_Toc139100796"/>
      <w:bookmarkEnd w:id="1192"/>
      <w:r w:rsidRPr="00B50B8D">
        <w:t>2.26.</w:t>
      </w:r>
      <w:r w:rsidRPr="00B50B8D">
        <w:tab/>
        <w:t xml:space="preserve">Economic Regulation Authority </w:t>
      </w:r>
      <w:r w:rsidR="00D95159">
        <w:t>Review of Methodology for Setting</w:t>
      </w:r>
      <w:r w:rsidRPr="00B50B8D">
        <w:t xml:space="preserve"> </w:t>
      </w:r>
      <w:r w:rsidR="007E412F" w:rsidRPr="00B50B8D">
        <w:t xml:space="preserve">Administered </w:t>
      </w:r>
      <w:r w:rsidRPr="00B50B8D">
        <w:t>Prices</w:t>
      </w:r>
      <w:bookmarkEnd w:id="1193"/>
      <w:bookmarkEnd w:id="1194"/>
    </w:p>
    <w:p w14:paraId="3FAF8A34" w14:textId="77777777" w:rsidR="00583744" w:rsidRPr="00583744" w:rsidRDefault="00583744" w:rsidP="00583744">
      <w:pPr>
        <w:pStyle w:val="MRLevel3"/>
      </w:pPr>
      <w:bookmarkStart w:id="1195" w:name="_DV_M1234"/>
      <w:bookmarkStart w:id="1196" w:name="_DV_M1235"/>
      <w:bookmarkStart w:id="1197" w:name="_DV_M1236"/>
      <w:bookmarkStart w:id="1198" w:name="_DV_M1237"/>
      <w:bookmarkStart w:id="1199" w:name="_DV_M1238"/>
      <w:bookmarkStart w:id="1200" w:name="_DV_M1239"/>
      <w:bookmarkStart w:id="1201" w:name="_DV_M1240"/>
      <w:bookmarkStart w:id="1202" w:name="_DV_M1241"/>
      <w:bookmarkStart w:id="1203" w:name="_DV_M1242"/>
      <w:bookmarkEnd w:id="1195"/>
      <w:bookmarkEnd w:id="1196"/>
      <w:bookmarkEnd w:id="1197"/>
      <w:bookmarkEnd w:id="1198"/>
      <w:bookmarkEnd w:id="1199"/>
      <w:bookmarkEnd w:id="1200"/>
      <w:bookmarkEnd w:id="1201"/>
      <w:bookmarkEnd w:id="1202"/>
      <w:bookmarkEnd w:id="1203"/>
      <w:r w:rsidRPr="00583744">
        <w:t>2.26.1</w:t>
      </w:r>
      <w:r w:rsidRPr="00583744">
        <w:tab/>
        <w:t>[Blank]</w:t>
      </w:r>
    </w:p>
    <w:p w14:paraId="4C55D2F1" w14:textId="77777777" w:rsidR="00583744" w:rsidRPr="00583744" w:rsidRDefault="00583744" w:rsidP="00583744">
      <w:pPr>
        <w:pStyle w:val="MRLevel3"/>
      </w:pPr>
      <w:r w:rsidRPr="00583744">
        <w:t>2.26.2</w:t>
      </w:r>
      <w:r w:rsidRPr="00583744">
        <w:tab/>
        <w:t>[Blank]</w:t>
      </w:r>
    </w:p>
    <w:p w14:paraId="13F496DA" w14:textId="77777777" w:rsidR="00EC7307" w:rsidRPr="00EC7307" w:rsidRDefault="00EC7307" w:rsidP="00EC7307">
      <w:pPr>
        <w:pStyle w:val="MRLevel3"/>
      </w:pPr>
      <w:bookmarkStart w:id="1204" w:name="_DV_M1244"/>
      <w:bookmarkStart w:id="1205" w:name="_DV_M1245"/>
      <w:bookmarkStart w:id="1206" w:name="_DV_M1246"/>
      <w:bookmarkStart w:id="1207" w:name="_DV_M1247"/>
      <w:bookmarkStart w:id="1208" w:name="_DV_M1248"/>
      <w:bookmarkStart w:id="1209" w:name="_DV_M1249"/>
      <w:bookmarkStart w:id="1210" w:name="_DV_M1250"/>
      <w:bookmarkStart w:id="1211" w:name="_DV_M1251"/>
      <w:bookmarkStart w:id="1212" w:name="_DV_M1252"/>
      <w:bookmarkStart w:id="1213" w:name="_DV_M1253"/>
      <w:bookmarkEnd w:id="1204"/>
      <w:bookmarkEnd w:id="1205"/>
      <w:bookmarkEnd w:id="1206"/>
      <w:bookmarkEnd w:id="1207"/>
      <w:bookmarkEnd w:id="1208"/>
      <w:bookmarkEnd w:id="1209"/>
      <w:bookmarkEnd w:id="1210"/>
      <w:bookmarkEnd w:id="1211"/>
      <w:bookmarkEnd w:id="1212"/>
      <w:bookmarkEnd w:id="1213"/>
      <w:r w:rsidRPr="00EC7307">
        <w:t>2.26.3.</w:t>
      </w:r>
      <w:r w:rsidRPr="00EC7307">
        <w:tab/>
        <w:t>At least once in every five years, the Economic Regulation Authority must review the methodology for setting the Benchmark Reserve Capacity Price and the Energy Price Limits. A review must examine:</w:t>
      </w:r>
    </w:p>
    <w:p w14:paraId="294BEB49" w14:textId="77777777" w:rsidR="00EC7307" w:rsidRPr="00EC7307" w:rsidRDefault="00EC7307" w:rsidP="00EC7307">
      <w:pPr>
        <w:pStyle w:val="MRLevel4"/>
      </w:pPr>
      <w:r w:rsidRPr="00EC7307">
        <w:t>(a)</w:t>
      </w:r>
      <w:r w:rsidRPr="00EC7307">
        <w:tab/>
        <w:t>the level of competition in the market;</w:t>
      </w:r>
    </w:p>
    <w:p w14:paraId="608E0AF0" w14:textId="77777777" w:rsidR="00EC7307" w:rsidRPr="00EC7307" w:rsidRDefault="00EC7307" w:rsidP="00EC7307">
      <w:pPr>
        <w:pStyle w:val="MRLevel4"/>
      </w:pPr>
      <w:r w:rsidRPr="00EC7307">
        <w:t>(b)</w:t>
      </w:r>
      <w:r w:rsidRPr="00EC7307">
        <w:tab/>
        <w:t>the level of market power being exercised and the potential for the exercise of market power;</w:t>
      </w:r>
    </w:p>
    <w:p w14:paraId="4446749A" w14:textId="77777777" w:rsidR="00EC7307" w:rsidRPr="00EC7307" w:rsidRDefault="00EC7307" w:rsidP="00EC7307">
      <w:pPr>
        <w:pStyle w:val="MRLevel4"/>
      </w:pPr>
      <w:r w:rsidRPr="00EC7307">
        <w:t>(c)</w:t>
      </w:r>
      <w:r w:rsidRPr="00EC7307">
        <w:tab/>
        <w:t xml:space="preserve">the effectiveness of the methodology in curbing the use of market power; </w:t>
      </w:r>
    </w:p>
    <w:p w14:paraId="5DF4027F" w14:textId="77777777" w:rsidR="00EC7307" w:rsidRPr="00727BF2" w:rsidRDefault="00EC7307" w:rsidP="00EC7307">
      <w:pPr>
        <w:pStyle w:val="MRLevel4"/>
        <w:rPr>
          <w:lang w:val="sv-SE"/>
        </w:rPr>
      </w:pPr>
      <w:r w:rsidRPr="00727BF2">
        <w:rPr>
          <w:lang w:val="sv-SE"/>
        </w:rPr>
        <w:t>(d)</w:t>
      </w:r>
      <w:r w:rsidRPr="00727BF2">
        <w:rPr>
          <w:lang w:val="sv-SE"/>
        </w:rPr>
        <w:tab/>
        <w:t>[Blank];</w:t>
      </w:r>
    </w:p>
    <w:p w14:paraId="7510B812" w14:textId="77777777" w:rsidR="00EC7307" w:rsidRPr="00727BF2" w:rsidRDefault="00EC7307" w:rsidP="00EC7307">
      <w:pPr>
        <w:pStyle w:val="MRLevel4"/>
        <w:rPr>
          <w:lang w:val="sv-SE"/>
        </w:rPr>
      </w:pPr>
      <w:r w:rsidRPr="00727BF2">
        <w:rPr>
          <w:lang w:val="sv-SE"/>
        </w:rPr>
        <w:t>(dA)</w:t>
      </w:r>
      <w:r w:rsidRPr="00727BF2">
        <w:rPr>
          <w:lang w:val="sv-SE"/>
        </w:rPr>
        <w:tab/>
        <w:t>[Blank];</w:t>
      </w:r>
    </w:p>
    <w:p w14:paraId="1D7286FF" w14:textId="77777777" w:rsidR="00EC7307" w:rsidRPr="00727BF2" w:rsidRDefault="00EC7307" w:rsidP="00EC7307">
      <w:pPr>
        <w:pStyle w:val="MRLevel4"/>
        <w:rPr>
          <w:lang w:val="sv-SE"/>
        </w:rPr>
      </w:pPr>
      <w:r w:rsidRPr="00727BF2">
        <w:rPr>
          <w:lang w:val="sv-SE"/>
        </w:rPr>
        <w:t>(dB)</w:t>
      </w:r>
      <w:r w:rsidRPr="00727BF2">
        <w:rPr>
          <w:lang w:val="sv-SE"/>
        </w:rPr>
        <w:tab/>
        <w:t>[Blank];</w:t>
      </w:r>
    </w:p>
    <w:p w14:paraId="4DB1B33C" w14:textId="77777777" w:rsidR="00EC7307" w:rsidRPr="00EC7307" w:rsidRDefault="00EC7307" w:rsidP="00EC7307">
      <w:pPr>
        <w:pStyle w:val="MRLevel4"/>
      </w:pPr>
      <w:r w:rsidRPr="00EC7307">
        <w:t>(e)</w:t>
      </w:r>
      <w:r w:rsidRPr="00EC7307">
        <w:tab/>
        <w:t xml:space="preserve">historical STEM Bids and STEM Offers and the proportion of STEM Bids and Offers with prices equal to the Energy Price Limits; </w:t>
      </w:r>
    </w:p>
    <w:p w14:paraId="3535F364" w14:textId="77777777" w:rsidR="00EC7307" w:rsidRPr="00EC7307" w:rsidRDefault="00EC7307" w:rsidP="00EC7307">
      <w:pPr>
        <w:pStyle w:val="MRLevel4"/>
      </w:pPr>
      <w:r w:rsidRPr="00EC7307">
        <w:lastRenderedPageBreak/>
        <w:t>(eA)</w:t>
      </w:r>
      <w:r w:rsidRPr="00EC7307">
        <w:tab/>
        <w:t xml:space="preserve">the Bids and Offers with prices equal to the Energy Price Limits submitted for Facilities which have received Constraint On payments in the Trading Intervals to which the Bids and Offers applied; </w:t>
      </w:r>
    </w:p>
    <w:p w14:paraId="71C72110" w14:textId="77777777" w:rsidR="00EC7307" w:rsidRPr="00EC7307" w:rsidRDefault="00EC7307" w:rsidP="00EC7307">
      <w:pPr>
        <w:pStyle w:val="MRLevel4"/>
      </w:pPr>
      <w:r w:rsidRPr="00EC7307">
        <w:t>(f)</w:t>
      </w:r>
      <w:r w:rsidRPr="00EC7307">
        <w:tab/>
        <w:t>the appropriateness of the parameters and methodology in section 4.16 and the WEM Procedure referred to in clause 4.16.3 for recalculating the Benchmark Reserve Capacity Price;</w:t>
      </w:r>
    </w:p>
    <w:p w14:paraId="7F4C4591" w14:textId="77777777" w:rsidR="00EC7307" w:rsidRPr="00EC7307" w:rsidRDefault="00EC7307" w:rsidP="00EC7307">
      <w:pPr>
        <w:pStyle w:val="MRLevel4"/>
      </w:pPr>
      <w:r w:rsidRPr="00EC7307">
        <w:t>(g)</w:t>
      </w:r>
      <w:r w:rsidRPr="00EC7307">
        <w:tab/>
        <w:t xml:space="preserve">the appropriateness of the parameters and methodology in section 6.20 for recalculating the Energy Price Limits; </w:t>
      </w:r>
    </w:p>
    <w:p w14:paraId="2C15B51A" w14:textId="77777777" w:rsidR="00EC7307" w:rsidRPr="00EC7307" w:rsidRDefault="00EC7307" w:rsidP="00EC7307">
      <w:pPr>
        <w:pStyle w:val="MRLevel4"/>
      </w:pPr>
      <w:r w:rsidRPr="00EC7307">
        <w:t>(h)</w:t>
      </w:r>
      <w:r w:rsidRPr="00EC7307">
        <w:tab/>
        <w:t>[Blank]; and</w:t>
      </w:r>
    </w:p>
    <w:p w14:paraId="57D16FCD" w14:textId="77777777" w:rsidR="00EC7307" w:rsidRPr="00EC7307" w:rsidRDefault="00EC7307" w:rsidP="00EC7307">
      <w:pPr>
        <w:pStyle w:val="MRLevel4"/>
      </w:pPr>
      <w:r w:rsidRPr="00EC7307">
        <w:t>(i)</w:t>
      </w:r>
      <w:r w:rsidRPr="00EC7307">
        <w:tab/>
        <w:t>other matters which the Economic Regulation Authority considers relevant.</w:t>
      </w:r>
    </w:p>
    <w:p w14:paraId="1F46C27F" w14:textId="15916C0F" w:rsidR="006829E5" w:rsidRPr="00B50B8D" w:rsidRDefault="006829E5" w:rsidP="006829E5">
      <w:pPr>
        <w:pStyle w:val="MRLevel3"/>
      </w:pPr>
      <w:r w:rsidRPr="00B50B8D">
        <w:t>2.26.3A.</w:t>
      </w:r>
      <w:r w:rsidRPr="00B50B8D">
        <w:tab/>
        <w:t>The Economic Regulation Authority must review the Reserve Capacity Price Factors at the same time as each review of the Benchmark Reserve Capacity Price under clause 2.26.3. A review must examine:</w:t>
      </w:r>
    </w:p>
    <w:p w14:paraId="78A04D96" w14:textId="77777777" w:rsidR="006829E5" w:rsidRPr="00B50B8D" w:rsidRDefault="006829E5" w:rsidP="006829E5">
      <w:pPr>
        <w:pStyle w:val="MRLevel4"/>
      </w:pPr>
      <w:r w:rsidRPr="00B50B8D">
        <w:t>(a)</w:t>
      </w:r>
      <w:r w:rsidRPr="00B50B8D">
        <w:tab/>
        <w:t>whether the Reserve Capacity Price Factors efficiently signal the long-term economic value of incremental or excess Reserve Capacity in the Wholesale Electricity Market;</w:t>
      </w:r>
    </w:p>
    <w:p w14:paraId="38CD7053" w14:textId="77777777" w:rsidR="006829E5" w:rsidRPr="00B50B8D" w:rsidRDefault="006829E5" w:rsidP="006829E5">
      <w:pPr>
        <w:pStyle w:val="MRLevel4"/>
      </w:pPr>
      <w:r w:rsidRPr="00B50B8D">
        <w:t>(b)</w:t>
      </w:r>
      <w:r w:rsidRPr="00B50B8D">
        <w:tab/>
        <w:t>whether the Reserve Capacity Price calculated using the Reserve Capacity Price Factors is consistent with the Wholesale Market Objectives; and</w:t>
      </w:r>
    </w:p>
    <w:p w14:paraId="3C5AEB4E" w14:textId="77777777" w:rsidR="006829E5" w:rsidRPr="00B50B8D" w:rsidRDefault="006829E5" w:rsidP="006829E5">
      <w:pPr>
        <w:pStyle w:val="MRLevel4"/>
      </w:pPr>
      <w:r w:rsidRPr="00B50B8D">
        <w:t>(c)</w:t>
      </w:r>
      <w:r w:rsidRPr="00B50B8D">
        <w:tab/>
        <w:t>any other matters the Economic Regulation Authority considers to be relevant.</w:t>
      </w:r>
    </w:p>
    <w:p w14:paraId="0B82989E" w14:textId="7E9CE140" w:rsidR="00A2087D" w:rsidRPr="00B50B8D" w:rsidRDefault="00A2087D" w:rsidP="00377163">
      <w:pPr>
        <w:pStyle w:val="MRLevel3"/>
      </w:pPr>
      <w:r w:rsidRPr="00B50B8D">
        <w:t>2.26.4.</w:t>
      </w:r>
      <w:r w:rsidRPr="00B50B8D">
        <w:tab/>
      </w:r>
      <w:r w:rsidR="006829E5" w:rsidRPr="00B50B8D">
        <w:t>The Economic Regulation Authority must provide a report to the Minister on the reviews conducted under clauses 2.26.3 and 2.26.3A.</w:t>
      </w:r>
    </w:p>
    <w:p w14:paraId="17337B93" w14:textId="3A8FEFFF" w:rsidR="002F4440" w:rsidRPr="00B50B8D" w:rsidRDefault="002F4440" w:rsidP="002F4440">
      <w:pPr>
        <w:pStyle w:val="MRLevel3"/>
      </w:pPr>
      <w:r w:rsidRPr="00B50B8D">
        <w:t>2.26.5.</w:t>
      </w:r>
      <w:r w:rsidRPr="00B50B8D">
        <w:tab/>
        <w:t>If the Economic Regulation Authority recommends changes as a result of the report prepared under clause 2.26.4, the Economic Regulation Authority must either submit a Rule Change Proposal or initiate a Procedure Change Process, as the case may be, to implement those changes.</w:t>
      </w:r>
    </w:p>
    <w:p w14:paraId="2C25979A" w14:textId="77777777" w:rsidR="00A2087D" w:rsidRPr="00B50B8D" w:rsidRDefault="00A2087D" w:rsidP="00377163">
      <w:pPr>
        <w:pStyle w:val="MRLevel2"/>
      </w:pPr>
      <w:bookmarkStart w:id="1214" w:name="_DV_M1254"/>
      <w:bookmarkStart w:id="1215" w:name="_Toc136232159"/>
      <w:bookmarkStart w:id="1216" w:name="_Toc139100797"/>
      <w:bookmarkEnd w:id="1214"/>
      <w:r w:rsidRPr="00B50B8D">
        <w:t>2.27.</w:t>
      </w:r>
      <w:r w:rsidRPr="00B50B8D">
        <w:tab/>
        <w:t>Determination of Loss Factors</w:t>
      </w:r>
      <w:bookmarkEnd w:id="1215"/>
      <w:bookmarkEnd w:id="1216"/>
    </w:p>
    <w:p w14:paraId="3935BD3F" w14:textId="77777777" w:rsidR="00533EA5" w:rsidRPr="00B50B8D" w:rsidRDefault="00A2087D" w:rsidP="00377163">
      <w:pPr>
        <w:pStyle w:val="MRLevel3"/>
      </w:pPr>
      <w:bookmarkStart w:id="1217" w:name="_DV_M1255"/>
      <w:bookmarkEnd w:id="1217"/>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5DA9EC9B" w14:textId="77777777" w:rsidR="00A2087D" w:rsidRPr="00B50B8D" w:rsidRDefault="00533EA5" w:rsidP="00377163">
      <w:pPr>
        <w:pStyle w:val="MRLevel4"/>
      </w:pPr>
      <w:r w:rsidRPr="00B50B8D">
        <w:t>(a)</w:t>
      </w:r>
      <w:r w:rsidRPr="00B50B8D">
        <w:tab/>
      </w:r>
      <w:r w:rsidR="00A2087D" w:rsidRPr="00B50B8D">
        <w:t>each connection point in their Network</w:t>
      </w:r>
      <w:r w:rsidR="0079306A" w:rsidRPr="00B50B8D">
        <w:t>s</w:t>
      </w:r>
      <w:r w:rsidR="00A2087D" w:rsidRPr="00B50B8D">
        <w:t xml:space="preserve"> at which</w:t>
      </w:r>
      <w:r w:rsidR="0079306A" w:rsidRPr="00B50B8D">
        <w:t xml:space="preserve"> any of the following</w:t>
      </w:r>
      <w:r w:rsidR="00A2087D" w:rsidRPr="00B50B8D">
        <w:t xml:space="preserve"> is connected</w:t>
      </w:r>
      <w:r w:rsidR="0079306A" w:rsidRPr="00B50B8D">
        <w:t>:</w:t>
      </w:r>
    </w:p>
    <w:p w14:paraId="5AE6E487" w14:textId="77777777" w:rsidR="00533EA5" w:rsidRPr="00B50B8D" w:rsidRDefault="00533EA5" w:rsidP="00377163">
      <w:pPr>
        <w:pStyle w:val="MRLevel5"/>
      </w:pPr>
      <w:r w:rsidRPr="00B50B8D">
        <w:t>i.</w:t>
      </w:r>
      <w:r w:rsidRPr="00B50B8D">
        <w:tab/>
        <w:t>a Scheduled Generator;</w:t>
      </w:r>
    </w:p>
    <w:p w14:paraId="66D9F04C" w14:textId="77777777" w:rsidR="00533EA5" w:rsidRPr="00B50B8D" w:rsidRDefault="00533EA5" w:rsidP="00377163">
      <w:pPr>
        <w:pStyle w:val="MRLevel5"/>
      </w:pPr>
      <w:r w:rsidRPr="00B50B8D">
        <w:t>ii.</w:t>
      </w:r>
      <w:r w:rsidRPr="00B50B8D">
        <w:tab/>
        <w:t>a Non-Scheduled Generator;</w:t>
      </w:r>
    </w:p>
    <w:p w14:paraId="51E48AF8" w14:textId="2F1770ED" w:rsidR="00533EA5" w:rsidRPr="00B50B8D" w:rsidRDefault="00533EA5" w:rsidP="00377163">
      <w:pPr>
        <w:pStyle w:val="MRLevel5"/>
      </w:pPr>
      <w:r w:rsidRPr="00B50B8D">
        <w:t>iii.</w:t>
      </w:r>
      <w:r w:rsidRPr="00B50B8D">
        <w:tab/>
        <w:t>an Interruptible Load;</w:t>
      </w:r>
      <w:r w:rsidR="00600CC5" w:rsidRPr="00B50B8D">
        <w:t xml:space="preserve"> or</w:t>
      </w:r>
    </w:p>
    <w:p w14:paraId="47B4337F" w14:textId="7771F834" w:rsidR="00533EA5" w:rsidRPr="00B50B8D" w:rsidRDefault="00533EA5" w:rsidP="00377163">
      <w:pPr>
        <w:pStyle w:val="MRLevel5"/>
      </w:pPr>
      <w:r w:rsidRPr="00B50B8D">
        <w:t>iv.</w:t>
      </w:r>
      <w:r w:rsidRPr="00B50B8D">
        <w:tab/>
      </w:r>
      <w:r w:rsidR="00600CC5" w:rsidRPr="00B50B8D">
        <w:t>[Blank]</w:t>
      </w:r>
    </w:p>
    <w:p w14:paraId="67285C16" w14:textId="77777777" w:rsidR="00533EA5" w:rsidRPr="00B50B8D" w:rsidRDefault="00533EA5" w:rsidP="00377163">
      <w:pPr>
        <w:pStyle w:val="MRLevel5"/>
      </w:pPr>
      <w:r w:rsidRPr="00B50B8D">
        <w:lastRenderedPageBreak/>
        <w:t>v.</w:t>
      </w:r>
      <w:r w:rsidRPr="00B50B8D">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474665F8" w14:textId="77777777" w:rsidR="00A2087D" w:rsidRPr="00B50B8D" w:rsidRDefault="00A2087D" w:rsidP="00377163">
      <w:pPr>
        <w:pStyle w:val="MRLevel3"/>
      </w:pPr>
      <w:bookmarkStart w:id="1218" w:name="_DV_M1256"/>
      <w:bookmarkStart w:id="1219" w:name="_DV_M1257"/>
      <w:bookmarkStart w:id="1220" w:name="_DV_M1258"/>
      <w:bookmarkStart w:id="1221" w:name="_DV_M1259"/>
      <w:bookmarkStart w:id="1222" w:name="_DV_M1260"/>
      <w:bookmarkStart w:id="1223" w:name="_DV_M1261"/>
      <w:bookmarkEnd w:id="1218"/>
      <w:bookmarkEnd w:id="1219"/>
      <w:bookmarkEnd w:id="1220"/>
      <w:bookmarkEnd w:id="1221"/>
      <w:bookmarkEnd w:id="1222"/>
      <w:bookmarkEnd w:id="1223"/>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connection point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77777777" w:rsidR="00533EA5" w:rsidRPr="00B50B8D" w:rsidRDefault="00533EA5" w:rsidP="00377163">
      <w:pPr>
        <w:pStyle w:val="MRLevel3"/>
      </w:pPr>
      <w:r w:rsidRPr="00B50B8D">
        <w:t>2.27.4.</w:t>
      </w:r>
      <w:r w:rsidRPr="00B50B8D">
        <w:tab/>
        <w:t xml:space="preserve">Subject to clause 2.27.5(d), for each Network Operator </w:t>
      </w:r>
      <w:r w:rsidR="00AD7937" w:rsidRPr="00B50B8D">
        <w:t>AEMO</w:t>
      </w:r>
      <w:r w:rsidRPr="00B50B8D">
        <w:t xml:space="preserve"> must, in consultation with that Network Operator, develop a classification system to assign each of the connection points in the Network Operator’s Network identified under clause 2.27.1(a) to a Transmission Loss Factor Class and a Distribution Loss Factor Class, where:</w:t>
      </w:r>
    </w:p>
    <w:p w14:paraId="3A13C89E" w14:textId="77777777" w:rsidR="00533EA5" w:rsidRPr="00B50B8D" w:rsidRDefault="00533EA5" w:rsidP="00377163">
      <w:pPr>
        <w:pStyle w:val="MRLevel4"/>
      </w:pPr>
      <w:r w:rsidRPr="00B50B8D">
        <w:t>(a)</w:t>
      </w:r>
      <w:r w:rsidRPr="00B50B8D">
        <w:tab/>
        <w:t>the assignment of a connection point to a Loss Factor Class is based on characteristics indicative of the expected transmission or distribution system losses (as applicable) for the connection point;</w:t>
      </w:r>
    </w:p>
    <w:p w14:paraId="24042DF7" w14:textId="77777777" w:rsidR="00533EA5" w:rsidRPr="00B50B8D" w:rsidRDefault="00533EA5" w:rsidP="00377163">
      <w:pPr>
        <w:pStyle w:val="MRLevel4"/>
      </w:pPr>
      <w:r w:rsidRPr="00B50B8D">
        <w:t>(b)</w:t>
      </w:r>
      <w:r w:rsidRPr="00B50B8D">
        <w:tab/>
        <w:t>each connection point in a Loss Factor Class is assigned the same Transmission Loss Factor or Distribution Loss Factor (as applicable); and</w:t>
      </w:r>
    </w:p>
    <w:p w14:paraId="4F642B08" w14:textId="77777777" w:rsidR="00533EA5" w:rsidRPr="00B50B8D" w:rsidRDefault="00533EA5" w:rsidP="00377163">
      <w:pPr>
        <w:pStyle w:val="MRLevel4"/>
      </w:pPr>
      <w:r w:rsidRPr="00B50B8D">
        <w:t>(c)</w:t>
      </w:r>
      <w:r w:rsidRPr="00B50B8D">
        <w:tab/>
        <w:t>connection points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24" w:name="_DV_M1262"/>
      <w:bookmarkEnd w:id="1224"/>
      <w:r w:rsidRPr="00B50B8D">
        <w:t>2.27.</w:t>
      </w:r>
      <w:r w:rsidR="00533EA5" w:rsidRPr="00B50B8D">
        <w:t>5</w:t>
      </w:r>
      <w:r w:rsidRPr="00B50B8D">
        <w:t>.</w:t>
      </w:r>
      <w:r w:rsidRPr="00B50B8D">
        <w:tab/>
        <w:t>In calculating Loss Factors, Network Operators must apply the following principles:</w:t>
      </w:r>
    </w:p>
    <w:p w14:paraId="625F7C58" w14:textId="77777777" w:rsidR="00A2087D" w:rsidRPr="00B50B8D" w:rsidRDefault="00A2087D" w:rsidP="00377163">
      <w:pPr>
        <w:pStyle w:val="MRLevel4"/>
      </w:pPr>
      <w:bookmarkStart w:id="1225" w:name="_DV_M1263"/>
      <w:bookmarkStart w:id="1226" w:name="_DV_M1264"/>
      <w:bookmarkEnd w:id="1225"/>
      <w:bookmarkEnd w:id="1226"/>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losses for a connection point relative to the Reference Node, averaged over all Trading Intervals in a year, weighted by the absolute value of the net demand at that connection point during the Trading Interval;</w:t>
      </w:r>
    </w:p>
    <w:p w14:paraId="04321D3B" w14:textId="77777777" w:rsidR="00533EA5" w:rsidRPr="00B50B8D" w:rsidRDefault="00533EA5" w:rsidP="00377163">
      <w:pPr>
        <w:pStyle w:val="MRLevel4"/>
      </w:pPr>
      <w:r w:rsidRPr="00B50B8D">
        <w:t>(b)</w:t>
      </w:r>
      <w:r w:rsidRPr="00B50B8D">
        <w:tab/>
        <w:t>Distribution Loss Factors must notionally represent the average distribution system losses for a connection point over a year;</w:t>
      </w:r>
    </w:p>
    <w:p w14:paraId="11980B12" w14:textId="77777777" w:rsidR="00A2087D" w:rsidRPr="00B50B8D" w:rsidRDefault="00A2087D" w:rsidP="00377163">
      <w:pPr>
        <w:pStyle w:val="MRLevel4"/>
      </w:pPr>
      <w:bookmarkStart w:id="1227" w:name="_DV_M1265"/>
      <w:bookmarkEnd w:id="1227"/>
      <w:r w:rsidRPr="00B50B8D">
        <w:t>(c)</w:t>
      </w:r>
      <w:r w:rsidRPr="00B50B8D">
        <w:tab/>
        <w:t>Loss Factors must be calculated using:</w:t>
      </w:r>
    </w:p>
    <w:p w14:paraId="10ED7294" w14:textId="77777777" w:rsidR="00A2087D" w:rsidRPr="00B50B8D" w:rsidRDefault="0079306A" w:rsidP="00377163">
      <w:pPr>
        <w:pStyle w:val="MRLevel5"/>
      </w:pPr>
      <w:bookmarkStart w:id="1228" w:name="_DV_M1266"/>
      <w:bookmarkEnd w:id="1228"/>
      <w:r w:rsidRPr="00B50B8D">
        <w:t>i.</w:t>
      </w:r>
      <w:r w:rsidRPr="00B50B8D">
        <w:tab/>
      </w:r>
      <w:r w:rsidR="00A2087D" w:rsidRPr="00B50B8D">
        <w:t xml:space="preserve">generation and load meter data from the </w:t>
      </w:r>
      <w:bookmarkStart w:id="1229" w:name="_DV_M1267"/>
      <w:bookmarkEnd w:id="1229"/>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30" w:name="_DV_M1269"/>
      <w:bookmarkEnd w:id="1230"/>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68FC0961" w14:textId="77777777" w:rsidR="00A2087D" w:rsidRPr="00B50B8D" w:rsidRDefault="00A2087D" w:rsidP="00377163">
      <w:pPr>
        <w:pStyle w:val="MRLevel4"/>
      </w:pPr>
      <w:bookmarkStart w:id="1231" w:name="_DV_M1270"/>
      <w:bookmarkStart w:id="1232" w:name="_DV_M1271"/>
      <w:bookmarkEnd w:id="1231"/>
      <w:bookmarkEnd w:id="1232"/>
      <w:r w:rsidRPr="00B50B8D">
        <w:t>(</w:t>
      </w:r>
      <w:r w:rsidR="00533EA5" w:rsidRPr="00B50B8D">
        <w:t>d</w:t>
      </w:r>
      <w:r w:rsidRPr="00B50B8D">
        <w:t>)</w:t>
      </w:r>
      <w:r w:rsidRPr="00B50B8D">
        <w:tab/>
        <w:t xml:space="preserve">a specific Loss Factor must be calculated for each: </w:t>
      </w:r>
    </w:p>
    <w:p w14:paraId="2800B724" w14:textId="77777777" w:rsidR="00A2087D" w:rsidRPr="00B50B8D" w:rsidRDefault="00A2087D" w:rsidP="00377163">
      <w:pPr>
        <w:pStyle w:val="MRLevel5"/>
      </w:pPr>
      <w:bookmarkStart w:id="1233" w:name="_DV_M1272"/>
      <w:bookmarkEnd w:id="1233"/>
      <w:r w:rsidRPr="00B50B8D">
        <w:lastRenderedPageBreak/>
        <w:t>i.</w:t>
      </w:r>
      <w:r w:rsidRPr="00B50B8D">
        <w:tab/>
        <w:t>Scheduled Generator;</w:t>
      </w:r>
    </w:p>
    <w:p w14:paraId="3E7E9EF2" w14:textId="77777777" w:rsidR="00A2087D" w:rsidRPr="00B50B8D" w:rsidRDefault="00A2087D" w:rsidP="00377163">
      <w:pPr>
        <w:pStyle w:val="MRLevel5"/>
      </w:pPr>
      <w:bookmarkStart w:id="1234" w:name="_DV_M1273"/>
      <w:bookmarkEnd w:id="1234"/>
      <w:r w:rsidRPr="00B50B8D">
        <w:t>ii.</w:t>
      </w:r>
      <w:r w:rsidRPr="00B50B8D">
        <w:tab/>
        <w:t>Non-Scheduled Generator;</w:t>
      </w:r>
    </w:p>
    <w:p w14:paraId="1AA46C9A" w14:textId="59A618F3" w:rsidR="00A2087D" w:rsidRPr="00B50B8D" w:rsidRDefault="00A2087D" w:rsidP="00377163">
      <w:pPr>
        <w:pStyle w:val="MRLevel5"/>
      </w:pPr>
      <w:bookmarkStart w:id="1235" w:name="_DV_M1274"/>
      <w:bookmarkStart w:id="1236" w:name="_DV_M1275"/>
      <w:bookmarkEnd w:id="1235"/>
      <w:bookmarkEnd w:id="1236"/>
      <w:r w:rsidRPr="00B50B8D">
        <w:t>i</w:t>
      </w:r>
      <w:r w:rsidR="00533EA5" w:rsidRPr="00B50B8D">
        <w:t>ii</w:t>
      </w:r>
      <w:r w:rsidRPr="00B50B8D">
        <w:t>.</w:t>
      </w:r>
      <w:r w:rsidRPr="00B50B8D">
        <w:tab/>
        <w:t>Interruptible Load;</w:t>
      </w:r>
      <w:r w:rsidR="00600CC5" w:rsidRPr="00B50B8D">
        <w:t xml:space="preserve"> and</w:t>
      </w:r>
    </w:p>
    <w:p w14:paraId="30E71CC0" w14:textId="7A42F942" w:rsidR="00A2087D" w:rsidRPr="00B50B8D" w:rsidRDefault="00533EA5" w:rsidP="00377163">
      <w:pPr>
        <w:pStyle w:val="MRLevel5"/>
      </w:pPr>
      <w:bookmarkStart w:id="1237" w:name="_DV_M1276"/>
      <w:bookmarkEnd w:id="1237"/>
      <w:r w:rsidRPr="00B50B8D">
        <w:t>i</w:t>
      </w:r>
      <w:r w:rsidR="00A2087D" w:rsidRPr="00B50B8D">
        <w:t>v.</w:t>
      </w:r>
      <w:r w:rsidR="00A2087D" w:rsidRPr="00B50B8D">
        <w:tab/>
      </w:r>
      <w:r w:rsidR="00600CC5" w:rsidRPr="00B50B8D">
        <w:t>[Blank]</w:t>
      </w:r>
    </w:p>
    <w:p w14:paraId="2D46AC32" w14:textId="77777777" w:rsidR="00A2087D" w:rsidRPr="00B50B8D" w:rsidRDefault="00A2087D" w:rsidP="00377163">
      <w:pPr>
        <w:pStyle w:val="MRLevel5"/>
      </w:pPr>
      <w:bookmarkStart w:id="1238" w:name="_DV_M1277"/>
      <w:bookmarkEnd w:id="1238"/>
      <w:r w:rsidRPr="00B50B8D">
        <w:t>v.</w:t>
      </w:r>
      <w:r w:rsidRPr="00B50B8D">
        <w:tab/>
        <w:t xml:space="preserve">Non-Dispatchable Load above </w:t>
      </w:r>
      <w:r w:rsidR="00533EA5" w:rsidRPr="00B50B8D">
        <w:t>7000 kVA</w:t>
      </w:r>
      <w:r w:rsidRPr="00B50B8D">
        <w:t xml:space="preserve"> peak consumption;</w:t>
      </w:r>
    </w:p>
    <w:p w14:paraId="0B48C7B8" w14:textId="77777777" w:rsidR="00BF0EA2" w:rsidRPr="00B50B8D" w:rsidRDefault="00A2087D" w:rsidP="00377163">
      <w:pPr>
        <w:pStyle w:val="MRLevel4"/>
      </w:pPr>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77777777"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connection point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DABE8FE" w14:textId="7D704B31" w:rsidR="00A2087D" w:rsidRPr="00B50B8D" w:rsidRDefault="00A2087D" w:rsidP="00377163">
      <w:pPr>
        <w:pStyle w:val="MRLevel3"/>
      </w:pPr>
      <w:bookmarkStart w:id="1239" w:name="_DV_M1279"/>
      <w:bookmarkEnd w:id="1239"/>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connection points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40" w:name="_DV_M1280"/>
      <w:bookmarkEnd w:id="1240"/>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41" w:name="_DV_M1281"/>
      <w:bookmarkEnd w:id="1241"/>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42" w:name="_DV_M1282"/>
      <w:bookmarkEnd w:id="1242"/>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43" w:name="_DV_M1283"/>
      <w:bookmarkEnd w:id="1243"/>
      <w:r w:rsidRPr="00B50B8D">
        <w:lastRenderedPageBreak/>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77777777"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connection point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77777777"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connection point in its Network identified under clause 2.27.1(a), in accordance with the classification system prescribed by </w:t>
      </w:r>
      <w:r w:rsidR="00AD7937" w:rsidRPr="00B50B8D">
        <w:t>AEMO</w:t>
      </w:r>
      <w:r w:rsidRPr="00B50B8D">
        <w:t xml:space="preserve"> for that Network Operator.</w:t>
      </w:r>
    </w:p>
    <w:p w14:paraId="66EDE027" w14:textId="77777777" w:rsidR="00042BCF" w:rsidRPr="00B50B8D" w:rsidRDefault="00042BCF" w:rsidP="00377163">
      <w:pPr>
        <w:pStyle w:val="MRLevel3"/>
      </w:pPr>
      <w:r w:rsidRPr="00B50B8D">
        <w:t>2.27.13.</w:t>
      </w:r>
      <w:r w:rsidRPr="00B50B8D">
        <w:tab/>
        <w:t xml:space="preserve">A Network Operator must re-determine the Loss Factor Classes for a connection point in its Network identified under clause 2.27.1(a) if a change occurs to the connection point that might alter its applicable Loss Factor Classes under the classification system prescribed by </w:t>
      </w:r>
      <w:r w:rsidR="00AD7937" w:rsidRPr="00B50B8D">
        <w:t>AEMO</w:t>
      </w:r>
      <w:r w:rsidRPr="00B50B8D">
        <w:t xml:space="preserve"> for that Network Operator.</w:t>
      </w:r>
    </w:p>
    <w:p w14:paraId="4EBD1467" w14:textId="50F0C8C3" w:rsidR="00042BCF" w:rsidRPr="00B50B8D" w:rsidRDefault="00042BCF" w:rsidP="00377163">
      <w:pPr>
        <w:pStyle w:val="MRLevel3"/>
      </w:pPr>
      <w:r w:rsidRPr="00B50B8D">
        <w:t>2.27.14.</w:t>
      </w:r>
      <w:r w:rsidRPr="00B50B8D">
        <w:tab/>
        <w:t xml:space="preserve">When a Network Operator determines a Loss Factor Class for a connection point under clause 2.27.12 or changes a Loss Factor Class for a connection point under clause 2.27.13, the Network Operator must provide to both </w:t>
      </w:r>
      <w:r w:rsidR="00AD7937" w:rsidRPr="00B50B8D">
        <w:t>AEMO</w:t>
      </w:r>
      <w:r w:rsidRPr="00B50B8D">
        <w:t xml:space="preserve"> and the relevant Market Participant the new Loss Factor Class for the connection point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766156B4"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Scheduled Generator, Non-Scheduled Generator, Interruptible Load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44" w:name="_DV_M1284"/>
      <w:bookmarkEnd w:id="1244"/>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45" w:name="_DV_M1285"/>
      <w:bookmarkEnd w:id="1245"/>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46" w:name="_DV_M1286"/>
      <w:bookmarkStart w:id="1247" w:name="_DV_M1287"/>
      <w:bookmarkStart w:id="1248" w:name="_DV_M1288"/>
      <w:bookmarkEnd w:id="1246"/>
      <w:bookmarkEnd w:id="1247"/>
      <w:bookmarkEnd w:id="1248"/>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 xml:space="preserve">by </w:t>
      </w:r>
      <w:r w:rsidRPr="00B50B8D">
        <w:lastRenderedPageBreak/>
        <w:t>providing reasonable access to the data and calculations used in producing the Loss Factor.</w:t>
      </w:r>
    </w:p>
    <w:p w14:paraId="67C38179" w14:textId="77777777" w:rsidR="00A2087D" w:rsidRPr="00B50B8D" w:rsidRDefault="00A2087D" w:rsidP="00377163">
      <w:pPr>
        <w:pStyle w:val="MRLevel4"/>
      </w:pPr>
      <w:bookmarkStart w:id="1249" w:name="_DV_M1289"/>
      <w:bookmarkEnd w:id="1249"/>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50" w:name="_DV_M1290"/>
      <w:bookmarkEnd w:id="1250"/>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77777777" w:rsidR="00930F47" w:rsidRPr="00B50B8D" w:rsidRDefault="00930F47" w:rsidP="00377163">
      <w:pPr>
        <w:pStyle w:val="MRLevel4"/>
      </w:pPr>
      <w:r w:rsidRPr="00B50B8D">
        <w:t>(f)</w:t>
      </w:r>
      <w:r w:rsidRPr="00B50B8D">
        <w:tab/>
        <w:t xml:space="preserve">Where an audit reveals an error in the assignment of a connection point to a Loss Factor Class, </w:t>
      </w:r>
      <w:r w:rsidR="00AD7937" w:rsidRPr="00B50B8D">
        <w:t>AEMO</w:t>
      </w:r>
      <w:r w:rsidRPr="00B50B8D">
        <w:t xml:space="preserve"> must direct the relevant Network Operator to correct the error and re-determine the Loss Factor Class for the connection point in accordance with the classification system prescribed by </w:t>
      </w:r>
      <w:r w:rsidR="00AD7937" w:rsidRPr="00B50B8D">
        <w:t>AEMO</w:t>
      </w:r>
      <w:r w:rsidRPr="00B50B8D">
        <w:t xml:space="preserve"> for that Network Operator.</w:t>
      </w:r>
    </w:p>
    <w:p w14:paraId="05A810A5" w14:textId="77777777"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connection point,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77777777" w:rsidR="00930F47" w:rsidRPr="00B50B8D" w:rsidRDefault="00930F47" w:rsidP="00377163">
      <w:pPr>
        <w:pStyle w:val="MRLevel5"/>
      </w:pPr>
      <w:r w:rsidRPr="00B50B8D">
        <w:t>ii.</w:t>
      </w:r>
      <w:r w:rsidRPr="00B50B8D">
        <w:tab/>
        <w:t>an incorrect assignment of a Connection Point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51" w:name="_DV_M1291"/>
      <w:bookmarkEnd w:id="1251"/>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w:t>
      </w:r>
      <w:r w:rsidRPr="00B50B8D">
        <w:lastRenderedPageBreak/>
        <w:t xml:space="preserve">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36857769" w14:textId="0BFD3CD1" w:rsidR="00A2087D" w:rsidRPr="00B50B8D" w:rsidRDefault="00A2087D" w:rsidP="00377163">
      <w:pPr>
        <w:pStyle w:val="MRLevel3"/>
      </w:pPr>
      <w:bookmarkStart w:id="1252" w:name="_DV_M1292"/>
      <w:bookmarkEnd w:id="1252"/>
      <w:r w:rsidRPr="00B50B8D">
        <w:t>2.27.</w:t>
      </w:r>
      <w:r w:rsidR="00930F47" w:rsidRPr="00B50B8D">
        <w:t>17</w:t>
      </w:r>
      <w:r w:rsidRPr="00B50B8D">
        <w:t>.</w:t>
      </w:r>
      <w:r w:rsidRPr="00B50B8D">
        <w:tab/>
      </w:r>
      <w:r w:rsidR="00AD7937" w:rsidRPr="00B50B8D">
        <w:t>AEMO</w:t>
      </w:r>
      <w:r w:rsidRPr="00B50B8D">
        <w:t xml:space="preserve"> must</w:t>
      </w:r>
      <w:r w:rsidR="00930F47" w:rsidRPr="00B50B8D">
        <w:t>, with the assistance of Network Operators,</w:t>
      </w:r>
      <w:r w:rsidRPr="00B50B8D">
        <w:t xml:space="preserve"> document </w:t>
      </w:r>
      <w:r w:rsidR="00930F47" w:rsidRPr="00B50B8D">
        <w:t xml:space="preserve">the </w:t>
      </w:r>
      <w:r w:rsidRPr="00B50B8D">
        <w:t>standards, methodologies</w:t>
      </w:r>
      <w:r w:rsidR="00930F47" w:rsidRPr="00B50B8D">
        <w:t>, classification systems</w:t>
      </w:r>
      <w:r w:rsidRPr="00B50B8D">
        <w:t xml:space="preserve"> and procedures to be used in determining Loss Factors in </w:t>
      </w:r>
      <w:r w:rsidR="00882A94" w:rsidRPr="00B50B8D">
        <w:t>a</w:t>
      </w:r>
      <w:r w:rsidRPr="00B50B8D">
        <w:t xml:space="preserve"> </w:t>
      </w:r>
      <w:r w:rsidR="00E54A59" w:rsidRPr="00B50B8D">
        <w:t>WEM</w:t>
      </w:r>
      <w:r w:rsidRPr="00B50B8D">
        <w:t xml:space="preserve"> Procedure.</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lastRenderedPageBreak/>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77777777" w:rsidR="00CA4DF7" w:rsidRPr="00CA4DF7" w:rsidRDefault="00CA4DF7" w:rsidP="00CA4DF7">
      <w:pPr>
        <w:pStyle w:val="MRLevel4"/>
      </w:pPr>
      <w:r w:rsidRPr="00CA4DF7">
        <w:t>(a)</w:t>
      </w:r>
      <w:r w:rsidRPr="00CA4DF7">
        <w:tab/>
        <w:t>for 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7777777" w:rsidR="00CA4DF7" w:rsidRPr="00CA4DF7" w:rsidRDefault="00CA4DF7" w:rsidP="00CA4DF7">
      <w:pPr>
        <w:pStyle w:val="MRLevel4"/>
      </w:pPr>
      <w:r w:rsidRPr="00CA4DF7">
        <w:t>(b)</w:t>
      </w:r>
      <w:r w:rsidRPr="00CA4DF7">
        <w:tab/>
        <w:t>for 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77777777" w:rsidR="00CA4DF7" w:rsidRPr="00CA4DF7" w:rsidRDefault="00CA4DF7" w:rsidP="00CA4DF7">
      <w:pPr>
        <w:pStyle w:val="MRLevel4"/>
      </w:pPr>
      <w:r w:rsidRPr="00CA4DF7">
        <w:t>(aA)</w:t>
      </w:r>
      <w:r w:rsidRPr="00CA4DF7">
        <w:tab/>
        <w:t>formulate Preliminary RCM Constraint Equations and RCM Constraint Equations in accordance with clause 4.4B.4;</w:t>
      </w:r>
    </w:p>
    <w:p w14:paraId="49C8D6CF" w14:textId="77777777" w:rsidR="00CA4DF7" w:rsidRPr="00CA4DF7" w:rsidRDefault="00CA4DF7" w:rsidP="00CA4DF7">
      <w:pPr>
        <w:pStyle w:val="MRLevel4"/>
      </w:pPr>
      <w:r w:rsidRPr="00CA4DF7">
        <w:lastRenderedPageBreak/>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lastRenderedPageBreak/>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77777777"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respond to a Network Constraint, including in respect of the location of terms on each side of the Constraint Equation; </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lastRenderedPageBreak/>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53" w:name="_Hlk24021804"/>
      <w:r w:rsidRPr="00B50B8D">
        <w:t>(a)</w:t>
      </w:r>
      <w:r w:rsidRPr="00B50B8D">
        <w:tab/>
        <w:t>the Constraints Library;</w:t>
      </w:r>
    </w:p>
    <w:p w14:paraId="5E22EB7B" w14:textId="77777777" w:rsidR="00482246" w:rsidRPr="00B50B8D" w:rsidRDefault="00482246" w:rsidP="00561C87">
      <w:pPr>
        <w:pStyle w:val="MRLevel4"/>
      </w:pPr>
      <w:r w:rsidRPr="00B50B8D">
        <w:t>(b)</w:t>
      </w:r>
      <w:r w:rsidRPr="00B50B8D">
        <w:tab/>
        <w:t>as soon as practicable after a Trading Interval, each Constraint Equation that bound during the Trading Interval;</w:t>
      </w:r>
    </w:p>
    <w:p w14:paraId="7CB0B814" w14:textId="77777777" w:rsidR="00482246" w:rsidRPr="00B50B8D" w:rsidRDefault="00482246" w:rsidP="00561C87">
      <w:pPr>
        <w:pStyle w:val="MRLevel4"/>
      </w:pPr>
      <w:r w:rsidRPr="00B50B8D">
        <w:t>(c)</w:t>
      </w:r>
      <w:r w:rsidRPr="00B50B8D">
        <w:tab/>
        <w:t>each report described in clause 2.27B.6;</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54" w:name="_Hlk24026679"/>
      <w:r w:rsidRPr="00B50B8D">
        <w:t xml:space="preserve">any other information specified in the </w:t>
      </w:r>
      <w:r w:rsidR="00797F82" w:rsidRPr="00B50B8D">
        <w:t>WEM</w:t>
      </w:r>
      <w:r w:rsidRPr="00B50B8D">
        <w:t xml:space="preserve"> Procedure referred to in clause 2.27B.</w:t>
      </w:r>
      <w:bookmarkEnd w:id="1254"/>
      <w:r w:rsidRPr="00B50B8D">
        <w:t>8.</w:t>
      </w:r>
    </w:p>
    <w:bookmarkEnd w:id="1253"/>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 xml:space="preserve">information on Network congestion for at least the period of 12 months commencing at the start of the Trading Day which commences on 1 October and ending at the end of the Trading Day ending on 1 October of </w:t>
      </w:r>
      <w:r w:rsidRPr="00B50B8D">
        <w:lastRenderedPageBreak/>
        <w:t>the following calendar year immediately preceding the due date of the report specified in this clause 2.27B.6, including:</w:t>
      </w:r>
    </w:p>
    <w:p w14:paraId="69E8FA5E" w14:textId="77777777" w:rsidR="00482246" w:rsidRPr="00B50B8D" w:rsidRDefault="00482246" w:rsidP="00561C87">
      <w:pPr>
        <w:pStyle w:val="MRLevel5"/>
      </w:pPr>
      <w:r w:rsidRPr="00B50B8D">
        <w:t>i.</w:t>
      </w:r>
      <w:r w:rsidRPr="00B50B8D">
        <w:tab/>
        <w:t>analysis of the Constraint Equations that bound during a Trading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55"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55"/>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lastRenderedPageBreak/>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56"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56"/>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lastRenderedPageBreak/>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57" w:name="_DV_M1293"/>
      <w:bookmarkStart w:id="1258" w:name="_Toc136232160"/>
      <w:bookmarkStart w:id="1259" w:name="_Toc139100798"/>
      <w:bookmarkEnd w:id="1257"/>
      <w:r w:rsidRPr="00B50B8D">
        <w:t>Participation and Registration</w:t>
      </w:r>
      <w:bookmarkStart w:id="1260" w:name="_DV_M1294"/>
      <w:bookmarkEnd w:id="1258"/>
      <w:bookmarkEnd w:id="1259"/>
      <w:bookmarkEnd w:id="1260"/>
      <w:r w:rsidRPr="00B50B8D">
        <w:t xml:space="preserve"> </w:t>
      </w:r>
    </w:p>
    <w:p w14:paraId="604862C5" w14:textId="2BD2317C" w:rsidR="00A2087D" w:rsidRPr="00B50B8D" w:rsidRDefault="00A2087D" w:rsidP="00377163">
      <w:pPr>
        <w:pStyle w:val="MRLevel2"/>
      </w:pPr>
      <w:bookmarkStart w:id="1261" w:name="_DV_M1295"/>
      <w:bookmarkStart w:id="1262" w:name="_Toc136232161"/>
      <w:bookmarkStart w:id="1263" w:name="_Toc139100799"/>
      <w:bookmarkEnd w:id="1261"/>
      <w:r w:rsidRPr="00B50B8D">
        <w:t>2.28.</w:t>
      </w:r>
      <w:r w:rsidRPr="00B50B8D">
        <w:tab/>
        <w:t>Rule Participants</w:t>
      </w:r>
      <w:bookmarkStart w:id="1264" w:name="_DV_M1296"/>
      <w:bookmarkEnd w:id="1262"/>
      <w:bookmarkEnd w:id="1263"/>
      <w:bookmarkEnd w:id="1264"/>
      <w:r w:rsidRPr="00B50B8D">
        <w:t xml:space="preserve">  </w:t>
      </w:r>
    </w:p>
    <w:p w14:paraId="540207A4" w14:textId="77777777" w:rsidR="00A2087D" w:rsidRPr="00B50B8D" w:rsidRDefault="00A2087D" w:rsidP="00377163">
      <w:pPr>
        <w:pStyle w:val="MRLevel3"/>
      </w:pPr>
      <w:bookmarkStart w:id="1265" w:name="_DV_M1297"/>
      <w:bookmarkEnd w:id="1265"/>
      <w:r w:rsidRPr="00B50B8D">
        <w:t>2.28.1.</w:t>
      </w:r>
      <w:r w:rsidRPr="00B50B8D">
        <w:tab/>
        <w:t>The classes of Rule Participant are:</w:t>
      </w:r>
    </w:p>
    <w:p w14:paraId="6CEC03E1" w14:textId="77777777" w:rsidR="00A2087D" w:rsidRPr="00B50B8D" w:rsidRDefault="00A2087D" w:rsidP="00377163">
      <w:pPr>
        <w:pStyle w:val="MRLevel4"/>
      </w:pPr>
      <w:bookmarkStart w:id="1266" w:name="_DV_M1298"/>
      <w:bookmarkEnd w:id="1266"/>
      <w:r w:rsidRPr="00B50B8D">
        <w:t>(a)</w:t>
      </w:r>
      <w:r w:rsidRPr="00B50B8D">
        <w:tab/>
        <w:t>Network Operator;</w:t>
      </w:r>
    </w:p>
    <w:p w14:paraId="355DBEC2" w14:textId="77777777" w:rsidR="00A2087D" w:rsidRPr="00B50B8D" w:rsidRDefault="00A2087D" w:rsidP="00377163">
      <w:pPr>
        <w:pStyle w:val="MRLevel4"/>
      </w:pPr>
      <w:bookmarkStart w:id="1267" w:name="_DV_M1299"/>
      <w:bookmarkEnd w:id="1267"/>
      <w:r w:rsidRPr="00B50B8D">
        <w:t>(b)</w:t>
      </w:r>
      <w:r w:rsidRPr="00B50B8D">
        <w:tab/>
        <w:t xml:space="preserve">Market Generator;  </w:t>
      </w:r>
    </w:p>
    <w:p w14:paraId="686BE13B" w14:textId="77777777" w:rsidR="00A2087D" w:rsidRPr="00B50B8D" w:rsidRDefault="00A2087D" w:rsidP="00377163">
      <w:pPr>
        <w:pStyle w:val="MRLevel4"/>
      </w:pPr>
      <w:bookmarkStart w:id="1268" w:name="_DV_M1300"/>
      <w:bookmarkEnd w:id="1268"/>
      <w:r w:rsidRPr="00B50B8D">
        <w:t>(c)</w:t>
      </w:r>
      <w:r w:rsidRPr="00B50B8D">
        <w:tab/>
        <w:t>Market Customer;</w:t>
      </w:r>
    </w:p>
    <w:p w14:paraId="0DAC7C96" w14:textId="45B6DCEB" w:rsidR="00A2087D" w:rsidRPr="00B50B8D" w:rsidRDefault="00A2087D" w:rsidP="00377163">
      <w:pPr>
        <w:pStyle w:val="MRLevel4"/>
      </w:pPr>
      <w:bookmarkStart w:id="1269" w:name="_DV_M1301"/>
      <w:bookmarkEnd w:id="1269"/>
      <w:r w:rsidRPr="00B50B8D">
        <w:t>(cA)</w:t>
      </w:r>
      <w:r w:rsidRPr="00B50B8D">
        <w:tab/>
        <w:t>Ancillary Service Providers;</w:t>
      </w:r>
      <w:r w:rsidR="00F13B68" w:rsidRPr="00B50B8D">
        <w:t xml:space="preserve"> and</w:t>
      </w:r>
    </w:p>
    <w:p w14:paraId="2D344C67" w14:textId="50F291F2" w:rsidR="00A2087D" w:rsidRPr="00727BF2" w:rsidRDefault="00A2087D" w:rsidP="00377163">
      <w:pPr>
        <w:pStyle w:val="MRLevel4"/>
        <w:rPr>
          <w:lang w:val="sv-SE"/>
        </w:rPr>
      </w:pPr>
      <w:bookmarkStart w:id="1270" w:name="_DV_M1302"/>
      <w:bookmarkEnd w:id="1270"/>
      <w:r w:rsidRPr="00727BF2">
        <w:rPr>
          <w:lang w:val="sv-SE"/>
        </w:rPr>
        <w:t>(d)</w:t>
      </w:r>
      <w:r w:rsidRPr="00727BF2">
        <w:rPr>
          <w:lang w:val="sv-SE"/>
        </w:rPr>
        <w:tab/>
      </w:r>
      <w:r w:rsidR="002A69DC" w:rsidRPr="00727BF2">
        <w:rPr>
          <w:lang w:val="sv-SE"/>
        </w:rPr>
        <w:t>[Blank]</w:t>
      </w:r>
    </w:p>
    <w:p w14:paraId="7253E9B1" w14:textId="271EABD0" w:rsidR="00A2087D" w:rsidRPr="00727BF2" w:rsidRDefault="00A2087D" w:rsidP="00377163">
      <w:pPr>
        <w:pStyle w:val="MRLevel4"/>
        <w:rPr>
          <w:lang w:val="sv-SE"/>
        </w:rPr>
      </w:pPr>
      <w:bookmarkStart w:id="1271" w:name="_DV_M1303"/>
      <w:bookmarkEnd w:id="1271"/>
      <w:r w:rsidRPr="00727BF2">
        <w:rPr>
          <w:lang w:val="sv-SE"/>
        </w:rPr>
        <w:t>(e)</w:t>
      </w:r>
      <w:r w:rsidRPr="00727BF2">
        <w:rPr>
          <w:lang w:val="sv-SE"/>
        </w:rPr>
        <w:tab/>
      </w:r>
      <w:r w:rsidR="00931D3C" w:rsidRPr="00727BF2">
        <w:rPr>
          <w:lang w:val="sv-SE"/>
        </w:rPr>
        <w:t>[Blank]</w:t>
      </w:r>
    </w:p>
    <w:p w14:paraId="18392F54" w14:textId="77777777" w:rsidR="005E101B" w:rsidRPr="00727BF2" w:rsidRDefault="003158D6" w:rsidP="00377163">
      <w:pPr>
        <w:pStyle w:val="MRLevel4"/>
        <w:rPr>
          <w:i/>
          <w:lang w:val="sv-SE"/>
        </w:rPr>
      </w:pPr>
      <w:r w:rsidRPr="00727BF2">
        <w:rPr>
          <w:lang w:val="sv-SE"/>
        </w:rPr>
        <w:t>(f)</w:t>
      </w:r>
      <w:r w:rsidRPr="00727BF2">
        <w:rPr>
          <w:lang w:val="sv-SE"/>
        </w:rPr>
        <w:tab/>
        <w:t>AEMO.</w:t>
      </w:r>
    </w:p>
    <w:p w14:paraId="64D95F16" w14:textId="77777777" w:rsidR="00A2087D" w:rsidRPr="00B50B8D" w:rsidRDefault="00A2087D" w:rsidP="00377163">
      <w:pPr>
        <w:pStyle w:val="MRLevel3"/>
      </w:pPr>
      <w:bookmarkStart w:id="1272" w:name="_DV_M1304"/>
      <w:bookmarkEnd w:id="1272"/>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7777777" w:rsidR="00A2087D" w:rsidRPr="00B50B8D" w:rsidRDefault="00A2087D" w:rsidP="00377163">
      <w:pPr>
        <w:pStyle w:val="MRLevel3"/>
      </w:pPr>
      <w:bookmarkStart w:id="1273" w:name="_DV_M1305"/>
      <w:bookmarkEnd w:id="1273"/>
      <w:r w:rsidRPr="00B50B8D">
        <w:t>2.28.3.</w:t>
      </w:r>
      <w:r w:rsidRPr="00B50B8D">
        <w:tab/>
        <w:t>A person that owns, controls or operates a transmission system or distribution system may, but is not required to, register as a Rule Participant in the Network Operator class where both the following are satisfied:</w:t>
      </w:r>
    </w:p>
    <w:p w14:paraId="655BAB3D" w14:textId="2CA730ED" w:rsidR="00A2087D" w:rsidRPr="00B50B8D" w:rsidRDefault="00A2087D" w:rsidP="00377163">
      <w:pPr>
        <w:pStyle w:val="MRLevel4"/>
      </w:pPr>
      <w:bookmarkStart w:id="1274" w:name="_DV_M1306"/>
      <w:bookmarkEnd w:id="1274"/>
      <w:r w:rsidRPr="00B50B8D">
        <w:t>(a)</w:t>
      </w:r>
      <w:r w:rsidRPr="00B50B8D">
        <w:tab/>
      </w:r>
      <w:r w:rsidR="00B62A1D" w:rsidRPr="00B50B8D">
        <w:t>AEMO</w:t>
      </w:r>
      <w:r w:rsidRPr="00B50B8D">
        <w:t xml:space="preserve"> has determined that it does not require information about the relevant network to </w:t>
      </w:r>
      <w:r w:rsidR="00044B51" w:rsidRPr="00B50B8D">
        <w:t>ensure</w:t>
      </w:r>
      <w:r w:rsidRPr="00B50B8D">
        <w:t xml:space="preserve"> Power System Security and Power System Reliability</w:t>
      </w:r>
      <w:r w:rsidR="00044B51" w:rsidRPr="00B50B8D">
        <w:t xml:space="preserve"> are maintained</w:t>
      </w:r>
      <w:r w:rsidRPr="00B50B8D">
        <w:t>; and</w:t>
      </w:r>
    </w:p>
    <w:p w14:paraId="08C5423F" w14:textId="77777777" w:rsidR="00A2087D" w:rsidRPr="00B50B8D" w:rsidRDefault="00A2087D" w:rsidP="00377163">
      <w:pPr>
        <w:pStyle w:val="MRLevel4"/>
      </w:pPr>
      <w:bookmarkStart w:id="1275" w:name="_DV_M1307"/>
      <w:bookmarkEnd w:id="1275"/>
      <w:r w:rsidRPr="00B50B8D">
        <w:t>(b)</w:t>
      </w:r>
      <w:r w:rsidRPr="00B50B8D">
        <w:tab/>
        <w:t>no Market Participant Registered Facilities are directly connected to the transmission system or distribution system.</w:t>
      </w:r>
    </w:p>
    <w:p w14:paraId="128B1167" w14:textId="40BD1CD8" w:rsidR="006B671C" w:rsidRPr="00B50B8D" w:rsidRDefault="006B671C" w:rsidP="00377163">
      <w:pPr>
        <w:pStyle w:val="MRLevel3"/>
      </w:pPr>
      <w:bookmarkStart w:id="1276" w:name="_DV_M1308"/>
      <w:bookmarkEnd w:id="1276"/>
      <w:r w:rsidRPr="00B50B8D">
        <w:t>2.28.3A.</w:t>
      </w:r>
      <w:r w:rsidRPr="00B50B8D">
        <w:tab/>
      </w:r>
      <w:r w:rsidR="00B62A1D" w:rsidRPr="00B50B8D">
        <w:t>AEMO</w:t>
      </w:r>
      <w:r w:rsidRPr="00B50B8D">
        <w:t xml:space="preserve"> must develop a </w:t>
      </w:r>
      <w:r w:rsidR="00097C6C" w:rsidRPr="00B50B8D">
        <w:t>WEM</w:t>
      </w:r>
      <w:r w:rsidRPr="00B50B8D">
        <w:t xml:space="preserve"> Procedure specifying</w:t>
      </w:r>
      <w:r w:rsidR="00C359C5" w:rsidRPr="00B50B8D">
        <w:rPr>
          <w:lang w:val="en-AU"/>
        </w:rPr>
        <w:t>:</w:t>
      </w:r>
    </w:p>
    <w:p w14:paraId="7C275DD4" w14:textId="0810EFF6" w:rsidR="006B671C" w:rsidRPr="00B50B8D" w:rsidRDefault="006B671C" w:rsidP="00377163">
      <w:pPr>
        <w:pStyle w:val="MRLevel4"/>
      </w:pPr>
      <w:r w:rsidRPr="00B50B8D">
        <w:lastRenderedPageBreak/>
        <w:t>(a)</w:t>
      </w:r>
      <w:r w:rsidRPr="00B50B8D">
        <w:tab/>
        <w:t xml:space="preserve">information that a Network Operator must provide to </w:t>
      </w:r>
      <w:r w:rsidR="00B62A1D" w:rsidRPr="00B50B8D">
        <w:t>AEMO</w:t>
      </w:r>
      <w:r w:rsidRPr="00B50B8D">
        <w:t>, for each of its Networks, including</w:t>
      </w:r>
      <w:r w:rsidR="00C359C5" w:rsidRPr="00B50B8D">
        <w:t>:</w:t>
      </w:r>
    </w:p>
    <w:p w14:paraId="0D477DD0" w14:textId="77777777" w:rsidR="006B671C" w:rsidRPr="00B50B8D" w:rsidRDefault="006B671C" w:rsidP="00377163">
      <w:pPr>
        <w:pStyle w:val="MRLevel5"/>
      </w:pPr>
      <w:r w:rsidRPr="00B50B8D">
        <w:t>i.</w:t>
      </w:r>
      <w:r w:rsidRPr="00B50B8D">
        <w:tab/>
        <w:t>positive, negative and zero sequence network impedances for the network elements;</w:t>
      </w:r>
    </w:p>
    <w:p w14:paraId="0AB24857" w14:textId="77777777" w:rsidR="006B671C" w:rsidRPr="00B50B8D" w:rsidRDefault="006B671C" w:rsidP="00377163">
      <w:pPr>
        <w:pStyle w:val="MRLevel5"/>
      </w:pPr>
      <w:r w:rsidRPr="00B50B8D">
        <w:t>ii.</w:t>
      </w:r>
      <w:r w:rsidRPr="00B50B8D">
        <w:tab/>
        <w:t>information on the network topology;</w:t>
      </w:r>
    </w:p>
    <w:p w14:paraId="748DF8C9" w14:textId="77777777" w:rsidR="006B671C" w:rsidRPr="00B50B8D" w:rsidRDefault="006B671C" w:rsidP="00377163">
      <w:pPr>
        <w:pStyle w:val="MRLevel5"/>
      </w:pPr>
      <w:r w:rsidRPr="00B50B8D">
        <w:t>iii.</w:t>
      </w:r>
      <w:r w:rsidRPr="00B50B8D">
        <w:tab/>
        <w:t>information on transmission circuit limits;</w:t>
      </w:r>
    </w:p>
    <w:p w14:paraId="058E264B" w14:textId="77777777" w:rsidR="006B671C" w:rsidRPr="00B50B8D" w:rsidRDefault="006B671C" w:rsidP="00377163">
      <w:pPr>
        <w:pStyle w:val="MRLevel5"/>
      </w:pPr>
      <w:r w:rsidRPr="00B50B8D">
        <w:t>iv.</w:t>
      </w:r>
      <w:r w:rsidRPr="00B50B8D">
        <w:tab/>
        <w:t>information on security constraints;</w:t>
      </w:r>
    </w:p>
    <w:p w14:paraId="395FB4AF" w14:textId="77777777" w:rsidR="006B671C" w:rsidRPr="00B50B8D" w:rsidRDefault="006B671C" w:rsidP="00377163">
      <w:pPr>
        <w:pStyle w:val="MRLevel5"/>
      </w:pPr>
      <w:r w:rsidRPr="00B50B8D">
        <w:t>v.</w:t>
      </w:r>
      <w:r w:rsidRPr="00B50B8D">
        <w:tab/>
        <w:t>overload ratings, including details of how long overload ratings can be maintained; and</w:t>
      </w:r>
    </w:p>
    <w:p w14:paraId="27A36236" w14:textId="77777777" w:rsidR="006B671C" w:rsidRPr="00B50B8D" w:rsidRDefault="006B671C" w:rsidP="00377163">
      <w:pPr>
        <w:pStyle w:val="MRLevel5"/>
      </w:pPr>
      <w:r w:rsidRPr="00B50B8D">
        <w:t>vi.</w:t>
      </w:r>
      <w:r w:rsidRPr="00B50B8D">
        <w:tab/>
        <w:t>the short circuit capability of facility equipment;</w:t>
      </w:r>
    </w:p>
    <w:p w14:paraId="41FB73C7" w14:textId="0CD25769" w:rsidR="006B671C" w:rsidRPr="00B50B8D" w:rsidRDefault="006B671C" w:rsidP="00377163">
      <w:pPr>
        <w:pStyle w:val="MRLevel4"/>
      </w:pPr>
      <w:r w:rsidRPr="00B50B8D">
        <w:t>(b)</w:t>
      </w:r>
      <w:r w:rsidRPr="00B50B8D">
        <w:tab/>
        <w:t xml:space="preserve">the processes to be followed by a Network Operator to enable </w:t>
      </w:r>
      <w:r w:rsidR="00B62A1D" w:rsidRPr="00B50B8D">
        <w:t>AEMO</w:t>
      </w:r>
      <w:r w:rsidRPr="00B50B8D">
        <w:t xml:space="preserve"> to have access to the information specified in clause 2.28.3A(a);</w:t>
      </w:r>
    </w:p>
    <w:p w14:paraId="6695820A" w14:textId="6F3ABF9D" w:rsidR="006B671C" w:rsidRPr="00B50B8D" w:rsidRDefault="006B671C" w:rsidP="00377163">
      <w:pPr>
        <w:pStyle w:val="MRLevel4"/>
      </w:pPr>
      <w:r w:rsidRPr="00B50B8D">
        <w:t>(c)</w:t>
      </w:r>
      <w:r w:rsidRPr="00B50B8D">
        <w:tab/>
        <w:t xml:space="preserve">technical and communication criteria that a Network Operator must meet with respect to </w:t>
      </w:r>
      <w:r w:rsidR="00A351A1" w:rsidRPr="00B50B8D">
        <w:t>AEMO’s</w:t>
      </w:r>
      <w:r w:rsidRPr="00B50B8D">
        <w:t xml:space="preserve"> ability to access the information specified in clause 2.28.3A(a); and</w:t>
      </w:r>
    </w:p>
    <w:p w14:paraId="10AAB74A" w14:textId="3BD5ED3C" w:rsidR="006B671C" w:rsidRPr="00B50B8D" w:rsidRDefault="006B671C" w:rsidP="00377163">
      <w:pPr>
        <w:pStyle w:val="MRLevel4"/>
        <w:rPr>
          <w:rFonts w:ascii="Times New Roman" w:hAnsi="Times New Roman" w:cs="Times New Roman"/>
        </w:rPr>
      </w:pPr>
      <w:r w:rsidRPr="00B50B8D">
        <w:t>(d)</w:t>
      </w:r>
      <w:r w:rsidRPr="00B50B8D">
        <w:tab/>
        <w:t xml:space="preserve">the processes to be followed by </w:t>
      </w:r>
      <w:r w:rsidR="00B62A1D" w:rsidRPr="00B50B8D">
        <w:t>AEMO</w:t>
      </w:r>
      <w:r w:rsidRPr="00B50B8D">
        <w:t xml:space="preserve"> when accessing the information specified in clause 2.28.3A(a).</w:t>
      </w:r>
    </w:p>
    <w:p w14:paraId="00465CD1" w14:textId="18FAF2BD" w:rsidR="003D663E" w:rsidRPr="00B50B8D" w:rsidRDefault="003D663E" w:rsidP="00377163">
      <w:pPr>
        <w:pStyle w:val="MRLevel3"/>
      </w:pPr>
      <w:r w:rsidRPr="00B50B8D">
        <w:t>2.28.3B.</w:t>
      </w:r>
      <w:r w:rsidRPr="00B50B8D">
        <w:tab/>
        <w:t>A Network Operator must</w:t>
      </w:r>
      <w:r w:rsidR="00C359C5" w:rsidRPr="00B50B8D">
        <w:rPr>
          <w:lang w:val="en-AU"/>
        </w:rPr>
        <w:t>:</w:t>
      </w:r>
    </w:p>
    <w:p w14:paraId="2663639E" w14:textId="6E3EEB43" w:rsidR="003D663E" w:rsidRPr="00B50B8D" w:rsidRDefault="003D663E" w:rsidP="00413B06">
      <w:pPr>
        <w:pStyle w:val="MRLevel4"/>
      </w:pPr>
      <w:r w:rsidRPr="00B50B8D">
        <w:t>(a)</w:t>
      </w:r>
      <w:r w:rsidRPr="00B50B8D">
        <w:tab/>
        <w:t>promptly provide to AEMO all data available to it and reasonably required to model the static and dynamic performance of the SWIS, including (without limitation) computer models of the performance of the Network and Facilities connected, or which may be connected in the future, to the Network;</w:t>
      </w:r>
    </w:p>
    <w:p w14:paraId="4DF165E3" w14:textId="7ED468CA" w:rsidR="003D663E" w:rsidRPr="00B50B8D" w:rsidRDefault="003D663E" w:rsidP="00413B06">
      <w:pPr>
        <w:pStyle w:val="MRLevel4"/>
      </w:pPr>
      <w:r w:rsidRPr="00B50B8D">
        <w:t>(b)</w:t>
      </w:r>
      <w:r w:rsidRPr="00B50B8D">
        <w:tab/>
        <w:t>promptly forward to AEMO subsequent updates of the data referred to in clause 2.28.3B(a);</w:t>
      </w:r>
    </w:p>
    <w:p w14:paraId="40DE9440" w14:textId="77777777" w:rsidR="003D663E" w:rsidRPr="00B50B8D" w:rsidRDefault="003D663E" w:rsidP="00413B06">
      <w:pPr>
        <w:pStyle w:val="MRLevel4"/>
      </w:pPr>
      <w:r w:rsidRPr="00B50B8D">
        <w:t>(c)</w:t>
      </w:r>
      <w:r w:rsidRPr="00B50B8D">
        <w:tab/>
        <w:t>use its reasonable endeavours to ensure that all data referred to in this clause 2.28.3B is complete, current and accurate;</w:t>
      </w:r>
    </w:p>
    <w:p w14:paraId="35EA2C79" w14:textId="35C50C89" w:rsidR="003D663E" w:rsidRPr="00B50B8D" w:rsidRDefault="003D663E" w:rsidP="00413B06">
      <w:pPr>
        <w:pStyle w:val="MRLevel4"/>
      </w:pPr>
      <w:r w:rsidRPr="00B50B8D">
        <w:t>(d)</w:t>
      </w:r>
      <w:r w:rsidRPr="00B50B8D">
        <w:tab/>
        <w:t>promptly notify AEMO if there are any reasonable grounds for suspecting that the data provided under this clause 2.28.3B is no longer complete, current and accurate; and</w:t>
      </w:r>
    </w:p>
    <w:p w14:paraId="73B8F3E6" w14:textId="637EC70C" w:rsidR="003D663E" w:rsidRPr="00B50B8D" w:rsidRDefault="003D663E" w:rsidP="00413B06">
      <w:pPr>
        <w:pStyle w:val="MRLevel4"/>
      </w:pPr>
      <w:r w:rsidRPr="00B50B8D">
        <w:t>(e)</w:t>
      </w:r>
      <w:r w:rsidRPr="00B50B8D">
        <w:tab/>
        <w:t>include as part of the data provided to AEMO under this clause 2.28.3B</w:t>
      </w:r>
      <w:r w:rsidR="00C359C5" w:rsidRPr="00B50B8D">
        <w:t>:</w:t>
      </w:r>
    </w:p>
    <w:p w14:paraId="1971A582" w14:textId="77777777" w:rsidR="003D663E" w:rsidRPr="00B50B8D" w:rsidRDefault="003D663E" w:rsidP="00413B06">
      <w:pPr>
        <w:pStyle w:val="MRLevel5"/>
      </w:pPr>
      <w:r w:rsidRPr="00B50B8D">
        <w:t>i.</w:t>
      </w:r>
      <w:r w:rsidRPr="00B50B8D">
        <w:tab/>
        <w:t>all data provided to the Network Operator that is used for the purpose of modelling in relation to the SWIS by generators, customers, other Network Operators and any other source; and</w:t>
      </w:r>
    </w:p>
    <w:p w14:paraId="37E735E2" w14:textId="77777777" w:rsidR="003D663E" w:rsidRPr="00B50B8D" w:rsidRDefault="003D663E" w:rsidP="00413B06">
      <w:pPr>
        <w:pStyle w:val="MRLevel5"/>
      </w:pPr>
      <w:r w:rsidRPr="00B50B8D">
        <w:t>ii.</w:t>
      </w:r>
      <w:r w:rsidRPr="00B50B8D">
        <w:tab/>
        <w:t>all data relating to actual, committed or proposed modifications to the SWIS that the Network Operator reasonably considers are relevant to modelling in relation to the SWIS.</w:t>
      </w:r>
    </w:p>
    <w:p w14:paraId="3C0AE7C8" w14:textId="02EC4933" w:rsidR="003D663E" w:rsidRPr="00B50B8D" w:rsidRDefault="003D663E" w:rsidP="00413B06">
      <w:pPr>
        <w:pStyle w:val="MRLevel3"/>
      </w:pPr>
      <w:r w:rsidRPr="00B50B8D">
        <w:lastRenderedPageBreak/>
        <w:t>2.28.3C.</w:t>
      </w:r>
      <w:r w:rsidRPr="00B50B8D">
        <w:tab/>
        <w:t>Where AEMO</w:t>
      </w:r>
      <w:r w:rsidR="00C359C5" w:rsidRPr="00B50B8D">
        <w:rPr>
          <w:lang w:val="en-AU"/>
        </w:rPr>
        <w:t>:</w:t>
      </w:r>
    </w:p>
    <w:p w14:paraId="096AC4D8" w14:textId="77777777" w:rsidR="003D663E" w:rsidRPr="00B50B8D" w:rsidRDefault="003D663E" w:rsidP="00413B06">
      <w:pPr>
        <w:pStyle w:val="MRLevel4"/>
      </w:pPr>
      <w:r w:rsidRPr="00B50B8D">
        <w:t>(a)</w:t>
      </w:r>
      <w:r w:rsidRPr="00B50B8D">
        <w:tab/>
        <w:t>is satisfied that the performance of a Facility (or equipment within the Facility) is not adequately represented by any applicable data provided under clause 2.28.3B; and</w:t>
      </w:r>
    </w:p>
    <w:p w14:paraId="600E3622" w14:textId="3DC0DF8D" w:rsidR="003D663E" w:rsidRPr="00B50B8D" w:rsidRDefault="003D663E" w:rsidP="00413B06">
      <w:pPr>
        <w:pStyle w:val="MRLevel4"/>
      </w:pPr>
      <w:r w:rsidRPr="00B50B8D">
        <w:t>(b)</w:t>
      </w:r>
      <w:r w:rsidRPr="00B50B8D">
        <w:tab/>
        <w:t xml:space="preserve">holds the reasonable opinion that the inadequacy of the applicable data, is or will impede </w:t>
      </w:r>
      <w:r w:rsidR="00A351A1" w:rsidRPr="00B50B8D">
        <w:t>AEMO’s</w:t>
      </w:r>
      <w:r w:rsidRPr="00B50B8D">
        <w:t xml:space="preserve"> ability to carry out its functions in relation to Power System Security and Power System Reliability,</w:t>
      </w:r>
    </w:p>
    <w:p w14:paraId="1C3FA1E0" w14:textId="4384F6F2" w:rsidR="003D663E" w:rsidRPr="00B50B8D" w:rsidRDefault="0040633C" w:rsidP="00413B06">
      <w:pPr>
        <w:pStyle w:val="MRLevel3continued"/>
      </w:pPr>
      <w:r w:rsidRPr="00B50B8D">
        <w:t>AEMO</w:t>
      </w:r>
      <w:r w:rsidR="003D663E" w:rsidRPr="00B50B8D" w:rsidDel="002068AF">
        <w:t xml:space="preserve"> </w:t>
      </w:r>
      <w:r w:rsidR="003D663E" w:rsidRPr="00B50B8D">
        <w:t>may</w:t>
      </w:r>
      <w:r w:rsidR="00C359C5" w:rsidRPr="00B50B8D">
        <w:t>:</w:t>
      </w:r>
    </w:p>
    <w:p w14:paraId="5031DAF3" w14:textId="7C21BA7E" w:rsidR="003D663E" w:rsidRPr="00B50B8D" w:rsidRDefault="003D663E" w:rsidP="00413B06">
      <w:pPr>
        <w:pStyle w:val="MRLevel4"/>
      </w:pPr>
      <w:r w:rsidRPr="00B50B8D">
        <w:t>(c)</w:t>
      </w:r>
      <w:r w:rsidRPr="00B50B8D">
        <w:tab/>
      </w:r>
      <w:r w:rsidR="00A30A4F" w:rsidRPr="00B50B8D">
        <w:t xml:space="preserve">request that the Network Operator provide to AEMO, as soon as reasonably practicable, revised or additional data and an associated model validation report demonstrating to </w:t>
      </w:r>
      <w:r w:rsidR="00A351A1" w:rsidRPr="00B50B8D">
        <w:t>AEMO’s</w:t>
      </w:r>
      <w:r w:rsidR="00A30A4F" w:rsidRPr="00B50B8D">
        <w:t xml:space="preserve"> reasonable satisfaction that the performance of the Facility (or equipment within the Facility) has been tested and is performing substantially in accordance with the revised modelling data; and</w:t>
      </w:r>
    </w:p>
    <w:p w14:paraId="23A98E8C" w14:textId="34FC5C00" w:rsidR="003D663E" w:rsidRPr="00B50B8D" w:rsidRDefault="003D663E" w:rsidP="00413B06">
      <w:pPr>
        <w:pStyle w:val="MRLevel4"/>
      </w:pPr>
      <w:r w:rsidRPr="00B50B8D">
        <w:t>(d)</w:t>
      </w:r>
      <w:r w:rsidRPr="00B50B8D">
        <w:tab/>
      </w:r>
      <w:r w:rsidR="00A30A4F" w:rsidRPr="00B50B8D">
        <w:t xml:space="preserve">direct the relevant Rule Participant, or Network Operator where relevant, to operate the Facility (or equipment within the Facility) at a particular level of output or in a particular manner, until the Network Operator has submitted that revised data and associated model validation report and </w:t>
      </w:r>
      <w:r w:rsidR="00B62A1D" w:rsidRPr="00B50B8D">
        <w:t>AEMO</w:t>
      </w:r>
      <w:r w:rsidR="00A30A4F" w:rsidRPr="00B50B8D">
        <w:t xml:space="preserve"> is satisfied that the performance of the Facility (or equipment within the Facility)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162348CA" w14:textId="77777777" w:rsidR="00A2087D" w:rsidRPr="00B50B8D" w:rsidRDefault="00A2087D" w:rsidP="00377163">
      <w:pPr>
        <w:pStyle w:val="MRLevel3"/>
      </w:pPr>
      <w:bookmarkStart w:id="1277" w:name="_DV_M1309"/>
      <w:bookmarkEnd w:id="1277"/>
      <w:r w:rsidRPr="00B50B8D">
        <w:t>2.28.5.</w:t>
      </w:r>
      <w:r w:rsidRPr="00B50B8D">
        <w:tab/>
        <w:t>Subject to clause 2.28.16, a person registered as a Network Operator may be registered as a Rule Participant in another class or other classes.</w:t>
      </w:r>
    </w:p>
    <w:p w14:paraId="62AC1C49" w14:textId="77777777" w:rsidR="00A2087D" w:rsidRPr="00B50B8D" w:rsidRDefault="00A2087D" w:rsidP="00377163">
      <w:pPr>
        <w:pStyle w:val="MRLevel3"/>
      </w:pPr>
      <w:bookmarkStart w:id="1278" w:name="_DV_M1310"/>
      <w:bookmarkEnd w:id="1278"/>
      <w:r w:rsidRPr="00B50B8D">
        <w:t>2.28.6.</w:t>
      </w:r>
      <w:r w:rsidRPr="00B50B8D">
        <w:tab/>
        <w:t>Subject to clause 2.28.16,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must register as a Rule Participant in the Market Generator class.</w:t>
      </w:r>
    </w:p>
    <w:p w14:paraId="7FC6117B" w14:textId="77777777" w:rsidR="00A2087D" w:rsidRPr="00B50B8D" w:rsidRDefault="00A2087D" w:rsidP="00377163">
      <w:pPr>
        <w:pStyle w:val="MRLevel3"/>
      </w:pPr>
      <w:bookmarkStart w:id="1279" w:name="_DV_M1311"/>
      <w:bookmarkEnd w:id="1279"/>
      <w:r w:rsidRPr="00B50B8D">
        <w:t>2.28.7.</w:t>
      </w:r>
      <w:r w:rsidRPr="00B50B8D">
        <w:tab/>
        <w:t>A person that owns, controls or operates a generation system which has a rated capacity of less than 10 MW, but which equals or exceeds 0.005 MW, and is electrically connected to a transmission system or distribution system which forms part of the South West Interconnected System, or is electrically connected to that system, may register as a Rule Participant in the Market Generator class.</w:t>
      </w:r>
    </w:p>
    <w:p w14:paraId="6C998A46" w14:textId="77777777" w:rsidR="00A2087D" w:rsidRPr="00B50B8D" w:rsidRDefault="00A2087D" w:rsidP="00377163">
      <w:pPr>
        <w:pStyle w:val="MRLevel3"/>
      </w:pPr>
      <w:bookmarkStart w:id="1280" w:name="_DV_M1312"/>
      <w:bookmarkEnd w:id="1280"/>
      <w:r w:rsidRPr="00B50B8D">
        <w:t>2.28.8.</w:t>
      </w:r>
      <w:r w:rsidRPr="00B50B8D">
        <w:tab/>
        <w:t xml:space="preserve">A person who intends to own, control or operate a generation system which has a rated capacity that equals or exceeds 0.005 MW and is or will be electrically connected to a transmission system or distribution system which forms part of the </w:t>
      </w:r>
      <w:r w:rsidRPr="00B50B8D">
        <w:lastRenderedPageBreak/>
        <w:t>South West Interconnected System, or is electrically connected to that system, may register as a Rule Participant in the Market Generator class.</w:t>
      </w:r>
    </w:p>
    <w:p w14:paraId="595AA387" w14:textId="77777777" w:rsidR="00A2087D" w:rsidRPr="00B50B8D" w:rsidRDefault="00A2087D" w:rsidP="00377163">
      <w:pPr>
        <w:pStyle w:val="MRLevel3"/>
      </w:pPr>
      <w:bookmarkStart w:id="1281" w:name="_DV_M1313"/>
      <w:bookmarkEnd w:id="1281"/>
      <w:r w:rsidRPr="00B50B8D">
        <w:t>2.28.9.</w:t>
      </w:r>
      <w:r w:rsidRPr="00B50B8D">
        <w:tab/>
        <w:t xml:space="preserve">Subject to clause 2.28.16, a person registered as a Market Generator may be registered as a Rule Participant in another class or other classes.  </w:t>
      </w:r>
    </w:p>
    <w:p w14:paraId="054054E1" w14:textId="77777777" w:rsidR="00A2087D" w:rsidRPr="00B50B8D" w:rsidRDefault="00A2087D" w:rsidP="00377163">
      <w:pPr>
        <w:pStyle w:val="MRLevel3"/>
      </w:pPr>
      <w:bookmarkStart w:id="1282" w:name="_DV_M1314"/>
      <w:bookmarkEnd w:id="1282"/>
      <w:r w:rsidRPr="00B50B8D">
        <w:t>2.28.10.</w:t>
      </w:r>
      <w:r w:rsidRPr="00B50B8D">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Customer class.</w:t>
      </w:r>
    </w:p>
    <w:p w14:paraId="1004DF42" w14:textId="77777777" w:rsidR="00A2087D" w:rsidRPr="00B50B8D" w:rsidRDefault="00A2087D" w:rsidP="00377163">
      <w:pPr>
        <w:pStyle w:val="MRLevel3"/>
      </w:pPr>
      <w:bookmarkStart w:id="1283" w:name="_DV_M1315"/>
      <w:bookmarkEnd w:id="1283"/>
      <w:r w:rsidRPr="00B50B8D">
        <w:t>2.28.11.</w:t>
      </w:r>
      <w:r w:rsidRPr="00B50B8D">
        <w:tab/>
        <w:t>A person who intends to sell electricity to Customers in respect of Facilities electrically connected to a transmission system or distribution system which forms part of the South West Interconnected System, or is electrically connected to that system,  may register as a Rule Participant in the Market Customer class.</w:t>
      </w:r>
    </w:p>
    <w:p w14:paraId="25F59E33" w14:textId="74367AC3" w:rsidR="00A2087D" w:rsidRPr="00B50B8D" w:rsidRDefault="00A2087D" w:rsidP="00377163">
      <w:pPr>
        <w:pStyle w:val="MRLevel3"/>
      </w:pPr>
      <w:bookmarkStart w:id="1284" w:name="_DV_M1316"/>
      <w:bookmarkEnd w:id="1284"/>
      <w:r w:rsidRPr="00B50B8D">
        <w:t>2.28.11A.</w:t>
      </w:r>
      <w:r w:rsidRPr="00B50B8D">
        <w:tab/>
        <w:t xml:space="preserve">A person who intends to enter into an Ancillary Service Contract </w:t>
      </w:r>
      <w:r w:rsidR="00E76AA3" w:rsidRPr="00E76AA3">
        <w:t xml:space="preserve">or NCESS Contract </w:t>
      </w:r>
      <w:r w:rsidRPr="00B50B8D">
        <w:t xml:space="preserve">with </w:t>
      </w:r>
      <w:r w:rsidR="00B62A1D" w:rsidRPr="00B50B8D">
        <w:t>AEMO</w:t>
      </w:r>
      <w:r w:rsidRPr="00B50B8D">
        <w:t xml:space="preserve"> and who is not registered in any other Rule Participant Class must register as an Ancillary Service Provider;</w:t>
      </w:r>
    </w:p>
    <w:p w14:paraId="5AC2DF58" w14:textId="4711B810" w:rsidR="00A2087D" w:rsidRPr="00B50B8D" w:rsidRDefault="00A2087D" w:rsidP="00377163">
      <w:pPr>
        <w:pStyle w:val="MRLevel3"/>
      </w:pPr>
      <w:bookmarkStart w:id="1285" w:name="_DV_M1317"/>
      <w:bookmarkEnd w:id="1285"/>
      <w:r w:rsidRPr="00B50B8D">
        <w:t>2.28.11B.</w:t>
      </w:r>
      <w:r w:rsidRPr="00B50B8D">
        <w:tab/>
        <w:t xml:space="preserve">A person who is registered in a Rule Participant Class other than the Ancillary Service Provider class, or who does not intend to enter into an Ancillary Service Contract </w:t>
      </w:r>
      <w:r w:rsidR="00E76AA3" w:rsidRPr="00E76AA3">
        <w:t xml:space="preserve">or NCESS Contract </w:t>
      </w:r>
      <w:r w:rsidRPr="00B50B8D">
        <w:t xml:space="preserve">with </w:t>
      </w:r>
      <w:r w:rsidR="007775F8" w:rsidRPr="00B50B8D">
        <w:t>AEMO</w:t>
      </w:r>
      <w:r w:rsidRPr="00B50B8D">
        <w:t xml:space="preserve"> may not register as an Ancillary Service Provider.</w:t>
      </w:r>
    </w:p>
    <w:p w14:paraId="00FF247D" w14:textId="77777777" w:rsidR="00A2087D" w:rsidRPr="00B50B8D" w:rsidRDefault="00A2087D" w:rsidP="00377163">
      <w:pPr>
        <w:pStyle w:val="MRLevel3"/>
      </w:pPr>
      <w:bookmarkStart w:id="1286" w:name="_DV_M1318"/>
      <w:bookmarkEnd w:id="1286"/>
      <w:r w:rsidRPr="00B50B8D">
        <w:t>2.28.12.</w:t>
      </w:r>
      <w:r w:rsidRPr="00B50B8D">
        <w:tab/>
        <w:t xml:space="preserve">Subject to clause 2.28.16, a person registered as a Market Customer may be registered as a Rule Participant in another class or classes.  </w:t>
      </w:r>
    </w:p>
    <w:p w14:paraId="57278A01" w14:textId="37A6F87D" w:rsidR="00A2087D" w:rsidRPr="00B50B8D" w:rsidRDefault="00A2087D" w:rsidP="00377163">
      <w:pPr>
        <w:pStyle w:val="MRLevel3"/>
      </w:pPr>
      <w:bookmarkStart w:id="1287" w:name="_DV_M1319"/>
      <w:bookmarkEnd w:id="1287"/>
      <w:r w:rsidRPr="00B50B8D">
        <w:t>2.28.13.</w:t>
      </w:r>
      <w:r w:rsidRPr="00B50B8D">
        <w:tab/>
        <w:t xml:space="preserve">Subject to clause 2.28.16 and 4.24.4, a person not covered by clauses 2.28.2 to 2.28.12 but who sells or purchases electricity or another electricity related service under these </w:t>
      </w:r>
      <w:r w:rsidR="002F5E31" w:rsidRPr="00B50B8D">
        <w:t>WEM</w:t>
      </w:r>
      <w:r w:rsidRPr="00B50B8D">
        <w:t xml:space="preserve"> Rules to or from </w:t>
      </w:r>
      <w:r w:rsidR="00CB4FA5" w:rsidRPr="00B50B8D">
        <w:t>AEMO</w:t>
      </w:r>
      <w:r w:rsidRPr="00B50B8D">
        <w:t xml:space="preserve"> must register as a Rule Participant.  The person must register in either the Market Generator class or the Market Customer class, as determined by </w:t>
      </w:r>
      <w:r w:rsidR="00CB4FA5" w:rsidRPr="00B50B8D">
        <w:t>AEMO</w:t>
      </w:r>
      <w:r w:rsidRPr="00B50B8D">
        <w:t>.</w:t>
      </w:r>
    </w:p>
    <w:p w14:paraId="22E623DB" w14:textId="1B97ADED" w:rsidR="00A2087D" w:rsidRPr="00B50B8D" w:rsidRDefault="00A2087D" w:rsidP="00377163">
      <w:pPr>
        <w:pStyle w:val="MRLevel3"/>
      </w:pPr>
      <w:bookmarkStart w:id="1288" w:name="_DV_M1320"/>
      <w:bookmarkEnd w:id="1288"/>
      <w:r w:rsidRPr="00B50B8D">
        <w:t>2.28.14.</w:t>
      </w:r>
      <w:r w:rsidRPr="00B50B8D">
        <w:tab/>
      </w:r>
      <w:r w:rsidR="002A69DC" w:rsidRPr="00B50B8D">
        <w:t>[Blank]</w:t>
      </w:r>
    </w:p>
    <w:p w14:paraId="2856B183" w14:textId="6145F87E" w:rsidR="00A2087D" w:rsidRPr="00B50B8D" w:rsidRDefault="00A2087D" w:rsidP="00377163">
      <w:pPr>
        <w:pStyle w:val="MRLevel3"/>
      </w:pPr>
      <w:bookmarkStart w:id="1289" w:name="_DV_M1321"/>
      <w:bookmarkEnd w:id="1289"/>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77777777" w:rsidR="00737185" w:rsidRPr="00B50B8D" w:rsidRDefault="00A2087D" w:rsidP="00377163">
      <w:pPr>
        <w:pStyle w:val="MRLevel3"/>
      </w:pPr>
      <w:bookmarkStart w:id="1290" w:name="_DV_C936"/>
      <w:r w:rsidRPr="00B50B8D">
        <w:t>2.28.16.</w:t>
      </w:r>
      <w:r w:rsidRPr="00B50B8D">
        <w:tab/>
      </w:r>
      <w:bookmarkStart w:id="1291" w:name="_DV_M1322"/>
      <w:bookmarkEnd w:id="1290"/>
      <w:bookmarkEnd w:id="1291"/>
      <w:r w:rsidR="00CB4FA5" w:rsidRPr="00B50B8D">
        <w:t>AEMO</w:t>
      </w:r>
      <w:r w:rsidRPr="00B50B8D">
        <w:t xml:space="preserve"> may determine that a person is exempted from the requirement to register in accordance with clauses 2.28.2, 2.28.6, 2.28.10, 2.28.11A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92" w:name="_DV_C938"/>
      <w:r w:rsidRPr="00B50B8D">
        <w:rPr>
          <w:bCs/>
          <w:iCs/>
        </w:rPr>
        <w:lastRenderedPageBreak/>
        <w:t>2.28.16A.</w:t>
      </w:r>
      <w:r w:rsidRPr="00B50B8D">
        <w:rPr>
          <w:bCs/>
          <w:iCs/>
        </w:rPr>
        <w:tab/>
        <w:t>For the purposes of clause 2.28.16:</w:t>
      </w:r>
      <w:bookmarkStart w:id="1293" w:name="_DV_C939"/>
      <w:bookmarkEnd w:id="1292"/>
    </w:p>
    <w:p w14:paraId="1E011F69" w14:textId="77777777" w:rsidR="00A2087D" w:rsidRPr="00B50B8D" w:rsidRDefault="00A2087D" w:rsidP="00377163">
      <w:pPr>
        <w:pStyle w:val="MRLevel4"/>
      </w:pPr>
      <w:bookmarkStart w:id="1294" w:name="_DV_C940"/>
      <w:bookmarkEnd w:id="1293"/>
      <w:r w:rsidRPr="00B50B8D">
        <w:t>(a)</w:t>
      </w:r>
      <w:r w:rsidRPr="00B50B8D">
        <w:tab/>
        <w:t xml:space="preserve">A person (the “Applicant”) who applies to </w:t>
      </w:r>
      <w:r w:rsidR="00CB4FA5" w:rsidRPr="00B50B8D">
        <w:t>AEMO</w:t>
      </w:r>
      <w:r w:rsidRPr="00B50B8D">
        <w:t xml:space="preserve"> for an exemption under clause 2.28.16 from the requirement to register may:</w:t>
      </w:r>
      <w:bookmarkStart w:id="1295" w:name="_DV_C941"/>
      <w:bookmarkEnd w:id="1294"/>
    </w:p>
    <w:p w14:paraId="2C1EC714" w14:textId="77777777" w:rsidR="00A2087D" w:rsidRPr="00B50B8D" w:rsidRDefault="00A2087D" w:rsidP="00377163">
      <w:pPr>
        <w:pStyle w:val="MRLevel5"/>
      </w:pPr>
      <w:bookmarkStart w:id="1296" w:name="_DV_C942"/>
      <w:bookmarkEnd w:id="1295"/>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97" w:name="_DV_C943"/>
      <w:bookmarkEnd w:id="1296"/>
    </w:p>
    <w:p w14:paraId="33C80C21" w14:textId="77777777" w:rsidR="00A2087D" w:rsidRPr="00B50B8D" w:rsidRDefault="00A2087D" w:rsidP="00377163">
      <w:pPr>
        <w:pStyle w:val="MRLevel5"/>
      </w:pPr>
      <w:bookmarkStart w:id="1298" w:name="_DV_C944"/>
      <w:bookmarkEnd w:id="1297"/>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99" w:name="_DV_C945"/>
      <w:bookmarkEnd w:id="1298"/>
    </w:p>
    <w:p w14:paraId="1C861ADE" w14:textId="77777777" w:rsidR="00A2087D" w:rsidRPr="00B50B8D" w:rsidRDefault="00A2087D" w:rsidP="00377163">
      <w:pPr>
        <w:pStyle w:val="MRLevel4"/>
      </w:pPr>
      <w:bookmarkStart w:id="1300" w:name="_DV_C946"/>
      <w:bookmarkEnd w:id="1299"/>
      <w:r w:rsidRPr="00B50B8D">
        <w:t>(b)</w:t>
      </w:r>
      <w:r w:rsidRPr="00B50B8D">
        <w:tab/>
        <w:t xml:space="preserve">If an application for exemption made in accordance with clause 2.28.16A(a) is granted by </w:t>
      </w:r>
      <w:r w:rsidR="00CB4FA5" w:rsidRPr="00B50B8D">
        <w:t>AEMO</w:t>
      </w:r>
      <w:r w:rsidRPr="00B50B8D">
        <w:t xml:space="preserve"> in accordance with clause 2.28.16 then:</w:t>
      </w:r>
      <w:bookmarkStart w:id="1301" w:name="_DV_C947"/>
      <w:bookmarkEnd w:id="1300"/>
    </w:p>
    <w:p w14:paraId="5FC1780F" w14:textId="77777777" w:rsidR="00A2087D" w:rsidRPr="00B50B8D" w:rsidRDefault="00A2087D" w:rsidP="00377163">
      <w:pPr>
        <w:pStyle w:val="MRLevel5"/>
      </w:pPr>
      <w:bookmarkStart w:id="1302" w:name="_DV_C948"/>
      <w:bookmarkEnd w:id="1301"/>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303" w:name="_DV_C949"/>
      <w:bookmarkEnd w:id="1302"/>
    </w:p>
    <w:p w14:paraId="1C27C73F" w14:textId="7061B4E2" w:rsidR="00A2087D" w:rsidRPr="00B50B8D" w:rsidRDefault="00A2087D" w:rsidP="00377163">
      <w:pPr>
        <w:pStyle w:val="MRLevel5"/>
      </w:pPr>
      <w:bookmarkStart w:id="1304" w:name="_DV_C950"/>
      <w:bookmarkEnd w:id="1303"/>
      <w:r w:rsidRPr="00B50B8D">
        <w:t>ii.</w:t>
      </w:r>
      <w:r w:rsidRPr="00B50B8D">
        <w:tab/>
        <w:t xml:space="preserve">the Intermediary will be considered for the purposes of these </w:t>
      </w:r>
      <w:r w:rsidR="002F5E31" w:rsidRPr="00B50B8D">
        <w:t>WEM</w:t>
      </w:r>
      <w:r w:rsidRPr="00B50B8D">
        <w:t xml:space="preserve"> Rules to be the Applicant;</w:t>
      </w:r>
      <w:bookmarkStart w:id="1305" w:name="_DV_C951"/>
      <w:bookmarkEnd w:id="1304"/>
    </w:p>
    <w:p w14:paraId="3D136FAA" w14:textId="6F6537F6" w:rsidR="00A2087D" w:rsidRPr="00B50B8D" w:rsidRDefault="00A2087D" w:rsidP="00377163">
      <w:pPr>
        <w:pStyle w:val="MRLevel5"/>
      </w:pPr>
      <w:bookmarkStart w:id="1306" w:name="_DV_C952"/>
      <w:bookmarkEnd w:id="1305"/>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307" w:name="_DV_C953"/>
      <w:bookmarkEnd w:id="1306"/>
    </w:p>
    <w:p w14:paraId="2DAF93F1" w14:textId="1920CDEF" w:rsidR="00A2087D" w:rsidRPr="00B50B8D" w:rsidRDefault="00A2087D" w:rsidP="00377163">
      <w:pPr>
        <w:pStyle w:val="MRLevel5"/>
      </w:pPr>
      <w:bookmarkStart w:id="1308" w:name="_DV_C954"/>
      <w:bookmarkEnd w:id="1307"/>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309" w:name="_DV_C955"/>
      <w:bookmarkEnd w:id="1308"/>
    </w:p>
    <w:p w14:paraId="43CB4D75" w14:textId="1A88FD27" w:rsidR="00A2087D" w:rsidRPr="00B50B8D" w:rsidRDefault="00A2087D" w:rsidP="00377163">
      <w:pPr>
        <w:pStyle w:val="MRLevel5"/>
      </w:pPr>
      <w:bookmarkStart w:id="1310" w:name="_DV_C956"/>
      <w:bookmarkEnd w:id="1309"/>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311" w:name="_DV_C957"/>
      <w:bookmarkEnd w:id="1310"/>
    </w:p>
    <w:p w14:paraId="6967513A" w14:textId="146484E8" w:rsidR="00A2087D" w:rsidRPr="00B50B8D" w:rsidRDefault="00A2087D" w:rsidP="00377163">
      <w:pPr>
        <w:pStyle w:val="MRLevel5"/>
      </w:pPr>
      <w:bookmarkStart w:id="1312" w:name="_DV_C958"/>
      <w:bookmarkEnd w:id="1311"/>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313" w:name="_DV_C959"/>
      <w:bookmarkEnd w:id="1312"/>
      <w:r w:rsidR="001D13DD" w:rsidRPr="00B50B8D">
        <w:t xml:space="preserve"> </w:t>
      </w:r>
    </w:p>
    <w:p w14:paraId="3BA4021A" w14:textId="6F4B738C" w:rsidR="00A2087D" w:rsidRPr="00B50B8D" w:rsidRDefault="00A2087D" w:rsidP="00377163">
      <w:pPr>
        <w:pStyle w:val="MRLevel5"/>
      </w:pPr>
      <w:bookmarkStart w:id="1314" w:name="_DV_C960"/>
      <w:bookmarkEnd w:id="1313"/>
      <w:r w:rsidRPr="00B50B8D">
        <w:t>vii.</w:t>
      </w:r>
      <w:r w:rsidRPr="00B50B8D">
        <w:tab/>
        <w:t xml:space="preserve">the Applicant must procure, and where necessary must facilitate, the Intermediary’s compliance with its obligations under these </w:t>
      </w:r>
      <w:r w:rsidR="002F5E31" w:rsidRPr="00B50B8D">
        <w:t>WEM</w:t>
      </w:r>
      <w:r w:rsidRPr="00B50B8D">
        <w:t xml:space="preserve"> Rules, including any obligations that, but for the exemption, would be placed on the Applicant; and</w:t>
      </w:r>
      <w:bookmarkStart w:id="1315" w:name="_DV_C961"/>
      <w:bookmarkEnd w:id="1314"/>
    </w:p>
    <w:p w14:paraId="1DF165BB" w14:textId="3C9CB5B3" w:rsidR="00A2087D" w:rsidRPr="00B50B8D" w:rsidRDefault="00A2087D" w:rsidP="00377163">
      <w:pPr>
        <w:pStyle w:val="MRLevel5"/>
      </w:pPr>
      <w:bookmarkStart w:id="1316" w:name="_DV_C962"/>
      <w:bookmarkEnd w:id="1315"/>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bookmarkStart w:id="1317" w:name="_DV_C963"/>
      <w:bookmarkEnd w:id="1316"/>
    </w:p>
    <w:p w14:paraId="50D878F2" w14:textId="62F366F9" w:rsidR="00A2087D" w:rsidRPr="00B50B8D" w:rsidRDefault="00A2087D" w:rsidP="00377163">
      <w:pPr>
        <w:pStyle w:val="MRLevel4"/>
      </w:pPr>
      <w:bookmarkStart w:id="1318" w:name="_DV_C964"/>
      <w:bookmarkEnd w:id="1317"/>
      <w:r w:rsidRPr="00B50B8D">
        <w:t>(c)</w:t>
      </w:r>
      <w:r w:rsidRPr="00B50B8D">
        <w:tab/>
        <w:t xml:space="preserve">For the purposes of enforcing clauses 2.28.16A(b)(vii) and (viii), a reference in these </w:t>
      </w:r>
      <w:r w:rsidR="002F5E31" w:rsidRPr="00B50B8D">
        <w:t>WEM</w:t>
      </w:r>
      <w:r w:rsidRPr="00B50B8D">
        <w:t xml:space="preserve"> Rules to “Rule Participant” includes the Applicant.</w:t>
      </w:r>
      <w:bookmarkStart w:id="1319" w:name="_DV_C965"/>
      <w:bookmarkEnd w:id="1318"/>
    </w:p>
    <w:p w14:paraId="1BA4B6BB" w14:textId="77777777" w:rsidR="00A2087D" w:rsidRPr="00B50B8D" w:rsidRDefault="00A2087D" w:rsidP="00377163">
      <w:pPr>
        <w:pStyle w:val="MRLevel4"/>
      </w:pPr>
      <w:bookmarkStart w:id="1320" w:name="_DV_C966"/>
      <w:bookmarkEnd w:id="1319"/>
      <w:r w:rsidRPr="00B50B8D">
        <w:t>(d)</w:t>
      </w:r>
      <w:r w:rsidRPr="00B50B8D">
        <w:tab/>
        <w:t xml:space="preserve">The Applicant may revoke the appointment of the Intermediary by giving notice of such revocation to </w:t>
      </w:r>
      <w:r w:rsidR="00B4209A" w:rsidRPr="00B50B8D">
        <w:t>AEMO</w:t>
      </w:r>
      <w:r w:rsidRPr="00B50B8D">
        <w:t>.</w:t>
      </w:r>
      <w:bookmarkStart w:id="1321" w:name="_DV_C967"/>
      <w:bookmarkEnd w:id="1320"/>
    </w:p>
    <w:p w14:paraId="1902DD1B" w14:textId="2EC23B38" w:rsidR="00A2087D" w:rsidRPr="00B50B8D" w:rsidRDefault="00A2087D" w:rsidP="00377163">
      <w:pPr>
        <w:pStyle w:val="MRLevel4"/>
      </w:pPr>
      <w:bookmarkStart w:id="1322" w:name="_DV_C968"/>
      <w:bookmarkEnd w:id="1321"/>
      <w:r w:rsidRPr="00B50B8D">
        <w:lastRenderedPageBreak/>
        <w:t>(e)</w:t>
      </w:r>
      <w:r w:rsidRPr="00B50B8D">
        <w:tab/>
        <w:t xml:space="preserve">At 4.30 am, 2 business days after </w:t>
      </w:r>
      <w:r w:rsidR="00B4209A" w:rsidRPr="00B50B8D">
        <w:t>AEMO</w:t>
      </w:r>
      <w:r w:rsidRPr="00B50B8D">
        <w:t xml:space="preserve"> receives notice of such revocation, the Intermediary will cease to be considered the Applicant’s Intermediary for the purposes of these </w:t>
      </w:r>
      <w:r w:rsidR="002F5E31" w:rsidRPr="00B50B8D">
        <w:t>WEM</w:t>
      </w:r>
      <w:r w:rsidRPr="00B50B8D">
        <w:t xml:space="preserve"> Rules and the Applicant will not be liable under clause 2.28.16A(b)(v) for any acts, omissions, statements, representations or notices of the Intermediary occurring after that time.</w:t>
      </w:r>
      <w:bookmarkStart w:id="1323" w:name="_DV_C969"/>
      <w:bookmarkEnd w:id="1322"/>
    </w:p>
    <w:p w14:paraId="1DE91EFD" w14:textId="77777777" w:rsidR="00A2087D" w:rsidRPr="00B50B8D" w:rsidRDefault="00A2087D" w:rsidP="00377163">
      <w:pPr>
        <w:pStyle w:val="MRLevel4"/>
      </w:pPr>
      <w:bookmarkStart w:id="1324" w:name="_DV_C970"/>
      <w:bookmarkEnd w:id="1323"/>
      <w:r w:rsidRPr="00B50B8D">
        <w:t>(f)</w:t>
      </w:r>
      <w:r w:rsidRPr="00B50B8D">
        <w:tab/>
        <w:t xml:space="preserve">If the Applicant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bookmarkStart w:id="1325" w:name="_DV_C971"/>
      <w:bookmarkEnd w:id="1324"/>
    </w:p>
    <w:p w14:paraId="1356A302" w14:textId="1D79C26E" w:rsidR="00A2087D" w:rsidRPr="00B50B8D" w:rsidRDefault="00A2087D" w:rsidP="00377163">
      <w:pPr>
        <w:pStyle w:val="MRLevel4"/>
      </w:pPr>
      <w:bookmarkStart w:id="1326" w:name="_DV_C972"/>
      <w:bookmarkEnd w:id="1325"/>
      <w:r w:rsidRPr="00B50B8D">
        <w:t>(g)</w:t>
      </w:r>
      <w:r w:rsidRPr="00B50B8D">
        <w:tab/>
      </w:r>
      <w:r w:rsidR="00B4209A" w:rsidRPr="00B50B8D">
        <w:t>AEMO</w:t>
      </w:r>
      <w:r w:rsidRPr="00B50B8D">
        <w:t xml:space="preserve"> may permit the Applicant to designate the Intermediary as the Applicant’s Intermediary for part only of the Applicant’s business (provided that that part represents one or more discrete Facilities).</w:t>
      </w:r>
      <w:bookmarkEnd w:id="1326"/>
    </w:p>
    <w:p w14:paraId="7DB8480F" w14:textId="77777777" w:rsidR="00737185" w:rsidRPr="00B50B8D" w:rsidRDefault="00737185" w:rsidP="00377163">
      <w:pPr>
        <w:pStyle w:val="MRLevel3"/>
      </w:pPr>
      <w:bookmarkStart w:id="1327" w:name="_DV_M1323"/>
      <w:bookmarkEnd w:id="1327"/>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Market Generator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4130012" w14:textId="77777777" w:rsidR="00737185" w:rsidRPr="00B50B8D" w:rsidRDefault="00737185" w:rsidP="00377163">
      <w:pPr>
        <w:pStyle w:val="MRLevel4"/>
      </w:pPr>
      <w:r w:rsidRPr="00B50B8D">
        <w:t>(d)</w:t>
      </w:r>
      <w:r w:rsidRPr="00B50B8D">
        <w:tab/>
        <w:t>The meter or meters measuring the generation system remains registered by an existing Market Customer;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3242FF47" w14:textId="3D2E6B6C" w:rsidR="00A2087D" w:rsidRPr="00B50B8D" w:rsidRDefault="00A2087D" w:rsidP="00377163">
      <w:pPr>
        <w:pStyle w:val="MRLevel3"/>
      </w:pPr>
      <w:r w:rsidRPr="00B50B8D">
        <w:lastRenderedPageBreak/>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77777777" w:rsidR="00A2087D" w:rsidRPr="00B50B8D" w:rsidRDefault="00A2087D" w:rsidP="00377163">
      <w:pPr>
        <w:pStyle w:val="MRLevel3"/>
      </w:pPr>
      <w:bookmarkStart w:id="1328" w:name="_DV_M1324"/>
      <w:bookmarkEnd w:id="1328"/>
      <w:r w:rsidRPr="00B50B8D">
        <w:t>2.28.18.</w:t>
      </w:r>
      <w:r w:rsidRPr="00B50B8D">
        <w:tab/>
        <w:t>A Rule Participant that is registered as either a Market Generator or a Market Customer is a Market Participant</w:t>
      </w:r>
      <w:bookmarkStart w:id="1329" w:name="_DV_C973"/>
      <w:r w:rsidRPr="00B50B8D">
        <w:t>.  Where a Rule Participant is registered as both a Market Generator and a Market Customer it is represented as being one Market Participant that is both a Market Generator and a Market Customer</w:t>
      </w:r>
      <w:bookmarkStart w:id="1330" w:name="_DV_M1325"/>
      <w:bookmarkEnd w:id="1329"/>
      <w:bookmarkEnd w:id="1330"/>
      <w:r w:rsidRPr="00B50B8D">
        <w:t>.</w:t>
      </w:r>
    </w:p>
    <w:p w14:paraId="1B584CB3" w14:textId="77777777" w:rsidR="00A2087D" w:rsidRPr="00B50B8D" w:rsidRDefault="00A2087D" w:rsidP="00377163">
      <w:pPr>
        <w:pStyle w:val="MRLevel3"/>
      </w:pPr>
      <w:bookmarkStart w:id="1331" w:name="_DV_M1326"/>
      <w:bookmarkEnd w:id="1331"/>
      <w:r w:rsidRPr="00B50B8D">
        <w:t>2.28.19.</w:t>
      </w:r>
      <w:r w:rsidRPr="00B50B8D">
        <w:tab/>
        <w:t>A Rule Participant must:</w:t>
      </w:r>
    </w:p>
    <w:p w14:paraId="25833F21" w14:textId="77777777" w:rsidR="00A2087D" w:rsidRPr="00B50B8D" w:rsidRDefault="00A2087D" w:rsidP="00377163">
      <w:pPr>
        <w:pStyle w:val="MRLevel4"/>
      </w:pPr>
      <w:bookmarkStart w:id="1332" w:name="_DV_M1327"/>
      <w:bookmarkEnd w:id="1332"/>
      <w:r w:rsidRPr="00B50B8D">
        <w:t>(a)</w:t>
      </w:r>
      <w:r w:rsidRPr="00B50B8D">
        <w:tab/>
        <w:t>be resident in, or have permanent establishment in, Australia;</w:t>
      </w:r>
    </w:p>
    <w:p w14:paraId="37198F22" w14:textId="77777777" w:rsidR="00A2087D" w:rsidRPr="00B50B8D" w:rsidRDefault="00A2087D" w:rsidP="00377163">
      <w:pPr>
        <w:pStyle w:val="MRLevel4"/>
      </w:pPr>
      <w:bookmarkStart w:id="1333" w:name="_DV_M1328"/>
      <w:bookmarkEnd w:id="1333"/>
      <w:r w:rsidRPr="00B50B8D">
        <w:t>(b)</w:t>
      </w:r>
      <w:r w:rsidRPr="00B50B8D">
        <w:tab/>
        <w:t>not be an externally-administered body corporate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34" w:name="_DV_M1329"/>
      <w:bookmarkEnd w:id="1334"/>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35" w:name="_DV_M1330"/>
      <w:bookmarkEnd w:id="1335"/>
      <w:r w:rsidRPr="00B50B8D">
        <w:t>(d)</w:t>
      </w:r>
      <w:r w:rsidRPr="00B50B8D">
        <w:tab/>
        <w:t>be capable of being sued in its own name in a court of Australia.</w:t>
      </w:r>
    </w:p>
    <w:p w14:paraId="0FE6BFF9" w14:textId="77777777" w:rsidR="00A2087D" w:rsidRPr="00B50B8D" w:rsidRDefault="00A2087D" w:rsidP="00377163">
      <w:pPr>
        <w:pStyle w:val="MRLevel2"/>
      </w:pPr>
      <w:bookmarkStart w:id="1336" w:name="_DV_M1331"/>
      <w:bookmarkStart w:id="1337" w:name="_Toc136232162"/>
      <w:bookmarkStart w:id="1338" w:name="_Toc139100800"/>
      <w:bookmarkEnd w:id="1336"/>
      <w:r w:rsidRPr="00B50B8D">
        <w:t>2.29.</w:t>
      </w:r>
      <w:r w:rsidRPr="00B50B8D">
        <w:tab/>
        <w:t>Facility Registration Classes</w:t>
      </w:r>
      <w:bookmarkEnd w:id="1337"/>
      <w:bookmarkEnd w:id="1338"/>
    </w:p>
    <w:p w14:paraId="225F78C5" w14:textId="6862C710" w:rsidR="00A2087D" w:rsidRPr="00B50B8D" w:rsidRDefault="00A2087D" w:rsidP="00377163">
      <w:pPr>
        <w:pStyle w:val="MRLevel3"/>
      </w:pPr>
      <w:bookmarkStart w:id="1339" w:name="_DV_M1332"/>
      <w:bookmarkEnd w:id="1339"/>
      <w:r w:rsidRPr="00B50B8D">
        <w:t>2.29.1.</w:t>
      </w:r>
      <w:r w:rsidRPr="00B50B8D">
        <w:tab/>
        <w:t xml:space="preserve">The following are Facilities for the purposes of these </w:t>
      </w:r>
      <w:r w:rsidR="002F5E31" w:rsidRPr="00B50B8D">
        <w:t>WEM</w:t>
      </w:r>
      <w:r w:rsidRPr="00B50B8D">
        <w:t xml:space="preserve"> Rules:</w:t>
      </w:r>
    </w:p>
    <w:p w14:paraId="43A8D1B7" w14:textId="77777777" w:rsidR="00A2087D" w:rsidRPr="00B50B8D" w:rsidRDefault="00A2087D" w:rsidP="00377163">
      <w:pPr>
        <w:pStyle w:val="MRLevel4"/>
      </w:pPr>
      <w:bookmarkStart w:id="1340" w:name="_DV_M1333"/>
      <w:bookmarkEnd w:id="1340"/>
      <w:r w:rsidRPr="00B50B8D">
        <w:t>(a)</w:t>
      </w:r>
      <w:r w:rsidRPr="00B50B8D">
        <w:tab/>
        <w:t>a distribution system;</w:t>
      </w:r>
    </w:p>
    <w:p w14:paraId="3E824381" w14:textId="77777777" w:rsidR="00A2087D" w:rsidRPr="00B50B8D" w:rsidRDefault="00A2087D" w:rsidP="00377163">
      <w:pPr>
        <w:pStyle w:val="MRLevel4"/>
      </w:pPr>
      <w:bookmarkStart w:id="1341" w:name="_DV_M1334"/>
      <w:bookmarkEnd w:id="1341"/>
      <w:r w:rsidRPr="00B50B8D">
        <w:t>(b)</w:t>
      </w:r>
      <w:r w:rsidRPr="00B50B8D">
        <w:tab/>
        <w:t>a transmission system;</w:t>
      </w:r>
    </w:p>
    <w:p w14:paraId="26648687" w14:textId="77777777" w:rsidR="00A2087D" w:rsidRPr="00B50B8D" w:rsidRDefault="00A2087D" w:rsidP="00377163">
      <w:pPr>
        <w:pStyle w:val="MRLevel4"/>
      </w:pPr>
      <w:bookmarkStart w:id="1342" w:name="_DV_M1335"/>
      <w:bookmarkEnd w:id="1342"/>
      <w:r w:rsidRPr="00B50B8D">
        <w:t>(c)</w:t>
      </w:r>
      <w:r w:rsidRPr="00B50B8D">
        <w:tab/>
        <w:t>a generation system;</w:t>
      </w:r>
    </w:p>
    <w:p w14:paraId="7989BAA3" w14:textId="77777777" w:rsidR="00A2087D" w:rsidRPr="00B50B8D" w:rsidRDefault="00A2087D" w:rsidP="00377163">
      <w:pPr>
        <w:pStyle w:val="MRLevel4"/>
      </w:pPr>
      <w:bookmarkStart w:id="1343" w:name="_DV_M1336"/>
      <w:bookmarkEnd w:id="1343"/>
      <w:r w:rsidRPr="00B50B8D">
        <w:t>(d)</w:t>
      </w:r>
      <w:r w:rsidRPr="00B50B8D">
        <w:tab/>
        <w:t>a connection point at which electricity is delivered from a distribution system or transmission system to a Rule Participant (“</w:t>
      </w:r>
      <w:r w:rsidRPr="00B50B8D">
        <w:rPr>
          <w:b/>
          <w:bCs/>
        </w:rPr>
        <w:t>Load</w:t>
      </w:r>
      <w:r w:rsidRPr="00B50B8D">
        <w:t>”)</w:t>
      </w:r>
      <w:r w:rsidR="003C4FF9" w:rsidRPr="00B50B8D">
        <w:t>; and</w:t>
      </w:r>
    </w:p>
    <w:p w14:paraId="33C9F800" w14:textId="77777777" w:rsidR="009A2554" w:rsidRPr="00B50B8D" w:rsidRDefault="003C4FF9" w:rsidP="00377163">
      <w:pPr>
        <w:pStyle w:val="MRLevel4"/>
      </w:pPr>
      <w:r w:rsidRPr="00B50B8D">
        <w:t>(e)</w:t>
      </w:r>
      <w:r w:rsidRPr="00B50B8D">
        <w:tab/>
        <w:t>a Demand Side Programme.</w:t>
      </w:r>
    </w:p>
    <w:p w14:paraId="663BEA58" w14:textId="151B1E04" w:rsidR="00B52EB4" w:rsidRPr="00B50B8D" w:rsidRDefault="003C4FF9" w:rsidP="00377163">
      <w:pPr>
        <w:pStyle w:val="MRLevel3"/>
      </w:pPr>
      <w:r w:rsidRPr="00B50B8D">
        <w:t>2.29.1A.</w:t>
      </w:r>
      <w:r w:rsidRPr="00B50B8D">
        <w:tab/>
        <w:t>The Facility Classes</w:t>
      </w:r>
      <w:r w:rsidR="00600CC5" w:rsidRPr="00B50B8D">
        <w:t xml:space="preserve"> are</w:t>
      </w:r>
      <w:r w:rsidRPr="00B50B8D">
        <w:t>:</w:t>
      </w:r>
    </w:p>
    <w:p w14:paraId="239A23B6" w14:textId="77777777" w:rsidR="003C4FF9" w:rsidRPr="00B50B8D" w:rsidRDefault="003C4FF9" w:rsidP="00377163">
      <w:pPr>
        <w:pStyle w:val="MRLevel4"/>
      </w:pPr>
      <w:r w:rsidRPr="00B50B8D">
        <w:t>(a)</w:t>
      </w:r>
      <w:r w:rsidRPr="00B50B8D">
        <w:tab/>
      </w:r>
      <w:r w:rsidR="009A2554" w:rsidRPr="00B50B8D">
        <w:t>a Network;</w:t>
      </w:r>
    </w:p>
    <w:p w14:paraId="6B58CC9D" w14:textId="77777777" w:rsidR="009A2554" w:rsidRPr="00B50B8D" w:rsidRDefault="009A2554" w:rsidP="00377163">
      <w:pPr>
        <w:pStyle w:val="MRLevel4"/>
      </w:pPr>
      <w:r w:rsidRPr="00B50B8D">
        <w:t>(b)</w:t>
      </w:r>
      <w:r w:rsidRPr="00B50B8D">
        <w:tab/>
        <w:t>a Scheduled Generator;</w:t>
      </w:r>
    </w:p>
    <w:p w14:paraId="48AE9886" w14:textId="77777777" w:rsidR="009A2554" w:rsidRPr="00B50B8D" w:rsidRDefault="009A2554" w:rsidP="00377163">
      <w:pPr>
        <w:pStyle w:val="MRLevel4"/>
      </w:pPr>
      <w:r w:rsidRPr="00B50B8D">
        <w:t>(c)</w:t>
      </w:r>
      <w:r w:rsidRPr="00B50B8D">
        <w:tab/>
        <w:t>a Non-Scheduled Generator;</w:t>
      </w:r>
    </w:p>
    <w:p w14:paraId="6D1E1F53" w14:textId="484762FC" w:rsidR="009A2554" w:rsidRPr="00B50B8D" w:rsidRDefault="009A2554" w:rsidP="00377163">
      <w:pPr>
        <w:pStyle w:val="MRLevel4"/>
      </w:pPr>
      <w:r w:rsidRPr="00B50B8D">
        <w:t>(d)</w:t>
      </w:r>
      <w:r w:rsidRPr="00B50B8D">
        <w:tab/>
        <w:t>an Interruptible Load;</w:t>
      </w:r>
      <w:r w:rsidR="00600CC5" w:rsidRPr="00B50B8D">
        <w:t xml:space="preserve"> and</w:t>
      </w:r>
    </w:p>
    <w:p w14:paraId="37A49A68" w14:textId="0F482FCE" w:rsidR="009A2554" w:rsidRPr="00B50B8D" w:rsidRDefault="009A2554" w:rsidP="00377163">
      <w:pPr>
        <w:pStyle w:val="MRLevel4"/>
      </w:pPr>
      <w:r w:rsidRPr="00B50B8D">
        <w:t>(e)</w:t>
      </w:r>
      <w:r w:rsidRPr="00B50B8D">
        <w:tab/>
      </w:r>
      <w:r w:rsidR="00600CC5" w:rsidRPr="00B50B8D">
        <w:t>[Blank]</w:t>
      </w:r>
    </w:p>
    <w:p w14:paraId="40C446F2" w14:textId="77777777" w:rsidR="009A2554" w:rsidRPr="00B50B8D" w:rsidRDefault="009A2554" w:rsidP="00377163">
      <w:pPr>
        <w:pStyle w:val="MRLevel4"/>
      </w:pPr>
      <w:r w:rsidRPr="00B50B8D">
        <w:t>(f)</w:t>
      </w:r>
      <w:r w:rsidRPr="00B50B8D">
        <w:tab/>
        <w:t>a Demand Side Programme.</w:t>
      </w:r>
    </w:p>
    <w:p w14:paraId="44E29079" w14:textId="77777777" w:rsidR="00A2087D" w:rsidRPr="00B50B8D" w:rsidRDefault="00A2087D" w:rsidP="00377163">
      <w:pPr>
        <w:pStyle w:val="MRLevel3"/>
      </w:pPr>
      <w:bookmarkStart w:id="1344" w:name="_DV_M1337"/>
      <w:bookmarkEnd w:id="1344"/>
      <w:r w:rsidRPr="00B50B8D">
        <w:t>2.29.2.</w:t>
      </w:r>
      <w:r w:rsidRPr="00B50B8D">
        <w:tab/>
        <w:t>No facility registered in one Facility Class can simultaneously be registered in another Facility Class.</w:t>
      </w:r>
    </w:p>
    <w:p w14:paraId="42CD54A3" w14:textId="77777777" w:rsidR="00A2087D" w:rsidRPr="00B50B8D" w:rsidRDefault="00A2087D" w:rsidP="00377163">
      <w:pPr>
        <w:pStyle w:val="MRLevel3"/>
      </w:pPr>
      <w:bookmarkStart w:id="1345" w:name="_DV_M1338"/>
      <w:bookmarkEnd w:id="1345"/>
      <w:r w:rsidRPr="00B50B8D">
        <w:t>2.29.3.</w:t>
      </w:r>
      <w:r w:rsidRPr="00B50B8D">
        <w:tab/>
        <w:t xml:space="preserve">Subject to clause 2.29.9, a Network Operator must register any transmission system or distribution system owned, operated or controlled by that Network </w:t>
      </w:r>
      <w:r w:rsidRPr="00B50B8D">
        <w:lastRenderedPageBreak/>
        <w:t>Operator as a Network, where that transmission or distribution system forms part of the South West Interconnected System, or is electrically connected to that system.</w:t>
      </w:r>
    </w:p>
    <w:p w14:paraId="5A34D385" w14:textId="77777777" w:rsidR="00A2087D" w:rsidRPr="00B50B8D" w:rsidRDefault="00A2087D" w:rsidP="00377163">
      <w:pPr>
        <w:pStyle w:val="MRLevel3"/>
      </w:pPr>
      <w:bookmarkStart w:id="1346" w:name="_DV_M1339"/>
      <w:bookmarkEnd w:id="1346"/>
      <w:r w:rsidRPr="00B50B8D">
        <w:t>2.29.4.</w:t>
      </w:r>
      <w:r w:rsidRPr="00B50B8D">
        <w:tab/>
        <w:t>Subject to clause 2.29.9, a Market Generator that owns, operates or controls a generation system:</w:t>
      </w:r>
    </w:p>
    <w:p w14:paraId="37A37B25" w14:textId="77777777" w:rsidR="00A2087D" w:rsidRPr="00B50B8D" w:rsidRDefault="00A2087D" w:rsidP="00377163">
      <w:pPr>
        <w:pStyle w:val="MRLevel4"/>
      </w:pPr>
      <w:bookmarkStart w:id="1347" w:name="_DV_M1340"/>
      <w:bookmarkEnd w:id="1347"/>
      <w:r w:rsidRPr="00B50B8D">
        <w:t>(a)</w:t>
      </w:r>
      <w:r w:rsidRPr="00B50B8D">
        <w:tab/>
        <w:t>must register that generation system as a Non-Scheduled Generator where the generation system has a rated capacity that equals or exceeds 0.005 MW and the generation system is an Intermittent Generator;</w:t>
      </w:r>
    </w:p>
    <w:p w14:paraId="15B80E84" w14:textId="77777777" w:rsidR="00A2087D" w:rsidRPr="00B50B8D" w:rsidRDefault="00A2087D" w:rsidP="00377163">
      <w:pPr>
        <w:pStyle w:val="MRLevel4"/>
      </w:pPr>
      <w:bookmarkStart w:id="1348" w:name="_DV_M1341"/>
      <w:bookmarkEnd w:id="1348"/>
      <w:r w:rsidRPr="00B50B8D">
        <w:t>(b)</w:t>
      </w:r>
      <w:r w:rsidRPr="00B50B8D">
        <w:tab/>
        <w:t>must register that generation system as a Scheduled Generator where the generation system has a rated capacity that equals or exceeds 10 MW and the generation system is not an Intermittent Generator;</w:t>
      </w:r>
    </w:p>
    <w:p w14:paraId="511189C9" w14:textId="77777777" w:rsidR="00A2087D" w:rsidRPr="00B50B8D" w:rsidRDefault="00A2087D" w:rsidP="00377163">
      <w:pPr>
        <w:pStyle w:val="MRLevel4"/>
      </w:pPr>
      <w:bookmarkStart w:id="1349" w:name="_DV_M1342"/>
      <w:bookmarkEnd w:id="1349"/>
      <w:r w:rsidRPr="00B50B8D">
        <w:t>(c)</w:t>
      </w:r>
      <w:r w:rsidRPr="00B50B8D">
        <w:tab/>
        <w:t>subject to clause 2.29.6, may register that generation system as a Scheduled Generator where the generation system is not an Intermittent Generator and has a rated capacity that equals or exceeds 0.2 MW but which is less than 10 MW; and</w:t>
      </w:r>
    </w:p>
    <w:p w14:paraId="28DFC7D3" w14:textId="77777777" w:rsidR="00A2087D" w:rsidRPr="00B50B8D" w:rsidRDefault="00A2087D" w:rsidP="00377163">
      <w:pPr>
        <w:pStyle w:val="MRLevel4"/>
      </w:pPr>
      <w:bookmarkStart w:id="1350" w:name="_DV_M1343"/>
      <w:bookmarkEnd w:id="1350"/>
      <w:r w:rsidRPr="00B50B8D">
        <w:t>(d)</w:t>
      </w:r>
      <w:r w:rsidRPr="00B50B8D">
        <w:tab/>
        <w:t xml:space="preserve">must register that generation system as a Non-Scheduled Generator where the generation system has a rated capacity that equals or exceeds 0.005 MW and where the generation system is not otherwise required to be registered in accordance with </w:t>
      </w:r>
      <w:r w:rsidR="007828D2" w:rsidRPr="00B50B8D">
        <w:t>clause 2.29.4</w:t>
      </w:r>
      <w:r w:rsidRPr="00B50B8D">
        <w:t xml:space="preserve">(a) or (b) and where the option to register in accordance with </w:t>
      </w:r>
      <w:r w:rsidR="007828D2" w:rsidRPr="00B50B8D">
        <w:t>clause 2.29.4</w:t>
      </w:r>
      <w:r w:rsidRPr="00B50B8D">
        <w:t>(c), if applicable, is not exercised.</w:t>
      </w:r>
    </w:p>
    <w:p w14:paraId="2C01C165" w14:textId="5F5EA16A" w:rsidR="00A2087D" w:rsidRPr="00B50B8D" w:rsidRDefault="00A2087D" w:rsidP="00377163">
      <w:pPr>
        <w:pStyle w:val="MRLevel3"/>
      </w:pPr>
      <w:bookmarkStart w:id="1351" w:name="_DV_M1344"/>
      <w:bookmarkEnd w:id="1351"/>
      <w:r w:rsidRPr="00B50B8D">
        <w:t>2.29.5.</w:t>
      </w:r>
      <w:r w:rsidRPr="00B50B8D">
        <w:tab/>
        <w:t>Subject to clause</w:t>
      </w:r>
      <w:r w:rsidR="004A0793" w:rsidRPr="00B50B8D">
        <w:t>s</w:t>
      </w:r>
      <w:r w:rsidRPr="00B50B8D">
        <w:t xml:space="preserve"> 2.29.9</w:t>
      </w:r>
      <w:r w:rsidR="00A46C70" w:rsidRPr="00B50B8D">
        <w:t xml:space="preserve"> and 2.29.8A</w:t>
      </w:r>
      <w:r w:rsidRPr="00B50B8D">
        <w:t>, a Market Customer that owns, operates or controls a Load</w:t>
      </w:r>
      <w:r w:rsidR="00600CC5" w:rsidRPr="00B50B8D">
        <w:rPr>
          <w:color w:val="auto"/>
        </w:rPr>
        <w:t xml:space="preserve"> may register that Load as an Interruptible Load if that Load has equipment installed to cause it to be interrupted in response to under frequency situations.</w:t>
      </w:r>
    </w:p>
    <w:p w14:paraId="69067B39" w14:textId="77777777" w:rsidR="00B52EB4" w:rsidRPr="00B50B8D" w:rsidRDefault="009A2554" w:rsidP="00377163">
      <w:pPr>
        <w:pStyle w:val="MRLevel3"/>
      </w:pPr>
      <w:bookmarkStart w:id="1352" w:name="_DV_M1345"/>
      <w:bookmarkStart w:id="1353" w:name="_DV_M1346"/>
      <w:bookmarkStart w:id="1354" w:name="_DV_M1347"/>
      <w:bookmarkStart w:id="1355" w:name="_DV_M1348"/>
      <w:bookmarkStart w:id="1356" w:name="_DV_M1349"/>
      <w:bookmarkEnd w:id="1352"/>
      <w:bookmarkEnd w:id="1353"/>
      <w:bookmarkEnd w:id="1354"/>
      <w:bookmarkEnd w:id="1355"/>
      <w:bookmarkEnd w:id="1356"/>
      <w:r w:rsidRPr="00B50B8D">
        <w:t>2.29.5A</w:t>
      </w:r>
      <w:r w:rsidR="00FB078B" w:rsidRPr="00B50B8D">
        <w:t>.</w:t>
      </w:r>
      <w:r w:rsidRPr="00B50B8D">
        <w:tab/>
        <w:t>A Market Customer that:</w:t>
      </w:r>
    </w:p>
    <w:p w14:paraId="38B22EE5" w14:textId="77777777" w:rsidR="00B52EB4" w:rsidRPr="00B50B8D" w:rsidRDefault="009A2554" w:rsidP="00377163">
      <w:pPr>
        <w:pStyle w:val="MRLevel4"/>
      </w:pPr>
      <w:r w:rsidRPr="00B50B8D">
        <w:t>(a)</w:t>
      </w:r>
      <w:r w:rsidRPr="00B50B8D">
        <w:tab/>
        <w:t>has entered into; or</w:t>
      </w:r>
    </w:p>
    <w:p w14:paraId="26BDE454" w14:textId="77777777" w:rsidR="00B52EB4" w:rsidRPr="00B50B8D" w:rsidRDefault="009A2554" w:rsidP="00377163">
      <w:pPr>
        <w:pStyle w:val="MRLevel4"/>
      </w:pPr>
      <w:r w:rsidRPr="00B50B8D">
        <w:t>(b)</w:t>
      </w:r>
      <w:r w:rsidRPr="00B50B8D">
        <w:tab/>
        <w:t>intends to enter into</w:t>
      </w:r>
    </w:p>
    <w:p w14:paraId="5DED3BE3" w14:textId="77777777" w:rsidR="00B52EB4" w:rsidRPr="00B50B8D" w:rsidRDefault="009A2554" w:rsidP="00377163">
      <w:pPr>
        <w:pStyle w:val="MRLevel3continued"/>
      </w:pPr>
      <w:r w:rsidRPr="00B50B8D">
        <w:t>a contract with a person who owns, controls or operates a Non-Dispatchable Load or Interruptible Load, for the Load to provide curtailment on request by the Market Custome</w:t>
      </w:r>
      <w:r w:rsidR="00FB078B" w:rsidRPr="00B50B8D">
        <w:t>r</w:t>
      </w:r>
      <w:r w:rsidRPr="00B50B8D">
        <w:t>, may register a Demand Side Programme.</w:t>
      </w:r>
    </w:p>
    <w:p w14:paraId="711F5757" w14:textId="77777777" w:rsidR="00B52EB4" w:rsidRPr="00B50B8D" w:rsidRDefault="00222EA2" w:rsidP="00377163">
      <w:pPr>
        <w:pStyle w:val="MRLevel3"/>
      </w:pPr>
      <w:r w:rsidRPr="00B50B8D">
        <w:t>2.29.5B.</w:t>
      </w:r>
      <w:r w:rsidRPr="00B50B8D">
        <w:tab/>
        <w:t xml:space="preserve">A Market Customer with a Demand Side Programme may apply to </w:t>
      </w:r>
      <w:r w:rsidR="00B4209A" w:rsidRPr="00B50B8D">
        <w:t>AEMO</w:t>
      </w:r>
      <w:r w:rsidRPr="00B50B8D">
        <w:t xml:space="preserve"> to associate a Non-Dispatchable </w:t>
      </w:r>
      <w:r w:rsidR="00FB078B" w:rsidRPr="00B50B8D">
        <w:t xml:space="preserve">Load </w:t>
      </w:r>
      <w:r w:rsidRPr="00B50B8D">
        <w:t>or Interruptible Load with the Deman</w:t>
      </w:r>
      <w:r w:rsidR="00BE36C7" w:rsidRPr="00B50B8D">
        <w:t>d</w:t>
      </w:r>
      <w:r w:rsidRPr="00B50B8D">
        <w:t xml:space="preserve"> Side Programme. The Market Customer must provide the following information to </w:t>
      </w:r>
      <w:r w:rsidR="00B4209A" w:rsidRPr="00B50B8D">
        <w:t>AEMO</w:t>
      </w:r>
      <w:r w:rsidRPr="00B50B8D">
        <w:t xml:space="preserve"> in support of the application:</w:t>
      </w:r>
    </w:p>
    <w:p w14:paraId="5A66A9AD" w14:textId="77777777" w:rsidR="00B52EB4" w:rsidRPr="00B50B8D" w:rsidRDefault="00222EA2" w:rsidP="00377163">
      <w:pPr>
        <w:pStyle w:val="MRLevel4"/>
      </w:pPr>
      <w:r w:rsidRPr="00B50B8D">
        <w:t>(a)</w:t>
      </w:r>
      <w:r w:rsidRPr="00B50B8D">
        <w:tab/>
        <w:t xml:space="preserve">evidence satisfactory to </w:t>
      </w:r>
      <w:r w:rsidR="00B4209A" w:rsidRPr="00B50B8D">
        <w:t>AEMO</w:t>
      </w:r>
      <w:r w:rsidRPr="00B50B8D">
        <w:t xml:space="preserve"> that the Market Customer has entered into a contract with the person who owns, operates or controls the Load to provide curtailment on request by the Market Customer;</w:t>
      </w:r>
    </w:p>
    <w:p w14:paraId="2F884277" w14:textId="77777777" w:rsidR="00B52EB4" w:rsidRPr="00B50B8D" w:rsidRDefault="00222EA2" w:rsidP="00377163">
      <w:pPr>
        <w:pStyle w:val="MRLevel4"/>
      </w:pPr>
      <w:r w:rsidRPr="00B50B8D">
        <w:lastRenderedPageBreak/>
        <w:t>(b)</w:t>
      </w:r>
      <w:r w:rsidRPr="00B50B8D">
        <w:tab/>
        <w:t>the connection point of the Load;</w:t>
      </w:r>
    </w:p>
    <w:p w14:paraId="696FB6C7" w14:textId="77777777" w:rsidR="009E74E7" w:rsidRPr="009E74E7" w:rsidRDefault="009E74E7" w:rsidP="009E74E7">
      <w:pPr>
        <w:pStyle w:val="MRLevel4"/>
      </w:pPr>
      <w:r w:rsidRPr="009E74E7">
        <w:t>(bA)</w:t>
      </w:r>
      <w:r w:rsidRPr="009E74E7">
        <w:tab/>
        <w:t>the single Transmission Node Identifier for the Load;</w:t>
      </w:r>
    </w:p>
    <w:p w14:paraId="196AA94C" w14:textId="77777777" w:rsidR="00B52EB4" w:rsidRPr="00B50B8D" w:rsidRDefault="00222EA2" w:rsidP="00377163">
      <w:pPr>
        <w:pStyle w:val="MRLevel4"/>
      </w:pPr>
      <w:r w:rsidRPr="00B50B8D">
        <w:t>(c)</w:t>
      </w:r>
      <w:r w:rsidRPr="00B50B8D">
        <w:tab/>
        <w:t xml:space="preserve">the expected </w:t>
      </w:r>
      <w:r w:rsidR="00811116" w:rsidRPr="00B50B8D">
        <w:t>M</w:t>
      </w:r>
      <w:r w:rsidRPr="00B50B8D">
        <w:t xml:space="preserve">inimum </w:t>
      </w:r>
      <w:r w:rsidR="00811116" w:rsidRPr="00B50B8D">
        <w:t>C</w:t>
      </w:r>
      <w:r w:rsidRPr="00B50B8D">
        <w:t>onsumption of the Load in units of MW;</w:t>
      </w:r>
    </w:p>
    <w:p w14:paraId="2BED88D3" w14:textId="77777777" w:rsidR="00B52EB4" w:rsidRPr="00B50B8D" w:rsidRDefault="00222EA2" w:rsidP="00377163">
      <w:pPr>
        <w:pStyle w:val="MRLevel4"/>
      </w:pPr>
      <w:r w:rsidRPr="00B50B8D">
        <w:t>(d)</w:t>
      </w:r>
      <w:r w:rsidRPr="00B50B8D">
        <w:tab/>
        <w:t>the contract start date;</w:t>
      </w:r>
    </w:p>
    <w:p w14:paraId="52A6D3AE" w14:textId="77777777" w:rsidR="00B52EB4" w:rsidRPr="00B50B8D" w:rsidRDefault="00222EA2" w:rsidP="00377163">
      <w:pPr>
        <w:pStyle w:val="MRLevel4"/>
      </w:pPr>
      <w:r w:rsidRPr="00B50B8D">
        <w:t>(e)</w:t>
      </w:r>
      <w:r w:rsidRPr="00B50B8D">
        <w:tab/>
        <w:t>the contract end date; and</w:t>
      </w:r>
    </w:p>
    <w:p w14:paraId="6A104BDE" w14:textId="77777777" w:rsidR="00C97BFD" w:rsidRPr="00C97BFD" w:rsidRDefault="00C97BFD" w:rsidP="00C97BFD">
      <w:pPr>
        <w:pStyle w:val="MRLevel4"/>
      </w:pPr>
      <w:r w:rsidRPr="00C97BFD">
        <w:t>(f)</w:t>
      </w:r>
      <w:r w:rsidRPr="00C97BFD">
        <w:tab/>
        <w:t>where the Load has an Energy Producing System that can connect to the network behind its associated meter, a single line diagram for the Load, including the locations of generators, transformers, switches, operational and settlement meters; and</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70346B77" w14:textId="77777777" w:rsidR="00B52EB4" w:rsidRPr="00B50B8D" w:rsidRDefault="00951FF0" w:rsidP="00377163">
      <w:pPr>
        <w:pStyle w:val="MRLevel3"/>
      </w:pPr>
      <w:r w:rsidRPr="00B50B8D">
        <w:t>2.29.5E</w:t>
      </w:r>
      <w:r w:rsidR="002F716E" w:rsidRPr="00B50B8D">
        <w:t>.</w:t>
      </w:r>
      <w:r w:rsidRPr="00B50B8D">
        <w:tab/>
      </w:r>
      <w:r w:rsidR="00B4209A" w:rsidRPr="00B50B8D">
        <w:t>AEMO</w:t>
      </w:r>
      <w:r w:rsidRPr="00B50B8D">
        <w:t xml:space="preserve"> must accept an application submitted under clause 2.29.5B unless:</w:t>
      </w:r>
    </w:p>
    <w:p w14:paraId="260BA0A7" w14:textId="77777777" w:rsidR="00B52EB4" w:rsidRPr="00B50B8D" w:rsidRDefault="00951FF0" w:rsidP="00377163">
      <w:pPr>
        <w:pStyle w:val="MRLevel4"/>
      </w:pPr>
      <w:r w:rsidRPr="00B50B8D">
        <w:t>(a)</w:t>
      </w:r>
      <w:r w:rsidRPr="00B50B8D">
        <w:tab/>
      </w:r>
      <w:r w:rsidR="00B4209A" w:rsidRPr="00B50B8D">
        <w:t>AEMO</w:t>
      </w:r>
      <w:r w:rsidRPr="00B50B8D">
        <w:t xml:space="preserve"> considers that the evidence provided by the Market Customer under clauses 2.29.5B and 2.29.5C is not satisfactory;</w:t>
      </w:r>
    </w:p>
    <w:p w14:paraId="271EFA37" w14:textId="77777777" w:rsidR="00B52EB4" w:rsidRPr="00B50B8D" w:rsidRDefault="00951FF0" w:rsidP="00377163">
      <w:pPr>
        <w:pStyle w:val="MRLevel4"/>
      </w:pPr>
      <w:r w:rsidRPr="00B50B8D">
        <w:t>(b)</w:t>
      </w:r>
      <w:r w:rsidRPr="00B50B8D">
        <w:tab/>
        <w:t>the relevant Load is not equipped with interval metering;</w:t>
      </w:r>
    </w:p>
    <w:p w14:paraId="6A71D7C2" w14:textId="77777777" w:rsidR="00B52EB4" w:rsidRPr="00B50B8D" w:rsidRDefault="00951FF0" w:rsidP="00377163">
      <w:pPr>
        <w:pStyle w:val="MRLevel4"/>
      </w:pPr>
      <w:r w:rsidRPr="00B50B8D">
        <w:t>(c)</w:t>
      </w:r>
      <w:r w:rsidRPr="00B50B8D">
        <w:tab/>
        <w:t>the relevant Load is an Interruptible Load assigned Capacity Credits for any part of the proposed Association Period;</w:t>
      </w:r>
    </w:p>
    <w:p w14:paraId="2C6F2E21" w14:textId="77777777" w:rsidR="00B52EB4" w:rsidRPr="00B50B8D" w:rsidRDefault="00951FF0" w:rsidP="00377163">
      <w:pPr>
        <w:pStyle w:val="MRLevel4"/>
      </w:pPr>
      <w:r w:rsidRPr="00B50B8D">
        <w:t>(d)</w:t>
      </w:r>
      <w:r w:rsidRPr="00B50B8D">
        <w:tab/>
        <w:t xml:space="preserve">the relevant Load is registered </w:t>
      </w:r>
      <w:r w:rsidR="00E02FE1" w:rsidRPr="00B50B8D">
        <w:t xml:space="preserve">as an Intermittent Load for any part of the proposed Association Period; </w:t>
      </w:r>
    </w:p>
    <w:p w14:paraId="40497D1B" w14:textId="42C7C079" w:rsidR="007375EB" w:rsidRPr="00B50B8D" w:rsidRDefault="00E02FE1" w:rsidP="00377163">
      <w:pPr>
        <w:pStyle w:val="MRLevel4"/>
      </w:pPr>
      <w:r w:rsidRPr="00B50B8D">
        <w:t>(e)</w:t>
      </w:r>
      <w:r w:rsidRPr="00B50B8D">
        <w:tab/>
        <w:t>the relevant Load is already associated with a Demand Side Programme for any part of the proposed Association Period</w:t>
      </w:r>
      <w:r w:rsidR="00856AEF" w:rsidRPr="00B50B8D">
        <w:t>.</w:t>
      </w:r>
      <w:r w:rsidR="007375EB" w:rsidRPr="00B50B8D">
        <w:t>; or</w:t>
      </w:r>
    </w:p>
    <w:p w14:paraId="5E515BD5" w14:textId="674E9494" w:rsidR="007375EB" w:rsidRPr="00B50B8D" w:rsidRDefault="007375EB" w:rsidP="00377163">
      <w:pPr>
        <w:pStyle w:val="MRLevel4"/>
      </w:pPr>
      <w:r w:rsidRPr="00B50B8D">
        <w:t>(f)</w:t>
      </w:r>
      <w:r w:rsidRPr="00B50B8D">
        <w:tab/>
      </w:r>
      <w:r w:rsidR="006829E5" w:rsidRPr="00B50B8D">
        <w:rPr>
          <w:lang w:val="en-GB"/>
        </w:rPr>
        <w:t>during the same Capacity Year, the relevant Load was an Associated Load of another Demand Side Programme and, while it was so associated:</w:t>
      </w:r>
    </w:p>
    <w:p w14:paraId="080F3CC9" w14:textId="4B9BA58A" w:rsidR="00AF5DE3" w:rsidRPr="00B50B8D" w:rsidRDefault="00AF5DE3" w:rsidP="00AF5DE3">
      <w:pPr>
        <w:pStyle w:val="MRLevel5"/>
      </w:pPr>
      <w:r w:rsidRPr="00B50B8D">
        <w:t>i.</w:t>
      </w:r>
      <w:r w:rsidRPr="00B50B8D">
        <w:tab/>
        <w:t>the other Demand Side Programme passed a Reserve Capacity Test or a Verification Test; or</w:t>
      </w:r>
    </w:p>
    <w:p w14:paraId="50A3A34F" w14:textId="77777777" w:rsidR="00AF5DE3" w:rsidRPr="00B50B8D" w:rsidRDefault="006829E5" w:rsidP="00AF5DE3">
      <w:pPr>
        <w:pStyle w:val="MRLevel5"/>
      </w:pPr>
      <w:r w:rsidRPr="00B50B8D">
        <w:t>ii.</w:t>
      </w:r>
      <w:r w:rsidRPr="00B50B8D">
        <w:tab/>
        <w:t>any part of DSM Reserve Capacity Security associated with the other Demand Side Programme was returned or relinquished under:</w:t>
      </w:r>
    </w:p>
    <w:p w14:paraId="6FD905CD" w14:textId="77777777" w:rsidR="006829E5" w:rsidRPr="00B50B8D" w:rsidRDefault="006829E5" w:rsidP="00AF5DE3">
      <w:pPr>
        <w:pStyle w:val="MRLevel6"/>
      </w:pPr>
      <w:r w:rsidRPr="00B50B8D">
        <w:t>1.</w:t>
      </w:r>
      <w:r w:rsidRPr="00B50B8D">
        <w:tab/>
        <w:t>clause 4.13A.19 by operation of clause 4.13A.18; or</w:t>
      </w:r>
    </w:p>
    <w:p w14:paraId="34744C2D" w14:textId="31C738B6" w:rsidR="006829E5" w:rsidRPr="00B50B8D" w:rsidRDefault="006829E5" w:rsidP="00AF5DE3">
      <w:pPr>
        <w:pStyle w:val="MRLevel6"/>
      </w:pPr>
      <w:r w:rsidRPr="00B50B8D">
        <w:t>2.</w:t>
      </w:r>
      <w:r w:rsidRPr="00B50B8D">
        <w:tab/>
        <w:t>clause 4.13A.24.</w:t>
      </w:r>
    </w:p>
    <w:p w14:paraId="127E989B" w14:textId="2E9055EE" w:rsidR="00B52EB4" w:rsidRPr="00B50B8D" w:rsidRDefault="00E02FE1" w:rsidP="00AC37D5">
      <w:pPr>
        <w:pStyle w:val="MRLevel3"/>
      </w:pPr>
      <w:r w:rsidRPr="00B50B8D">
        <w:lastRenderedPageBreak/>
        <w:t>2.29.5F</w:t>
      </w:r>
      <w:r w:rsidR="002F716E" w:rsidRPr="00B50B8D">
        <w:t>.</w:t>
      </w:r>
      <w:r w:rsidRPr="00B50B8D">
        <w:tab/>
        <w:t xml:space="preserve">If </w:t>
      </w:r>
      <w:r w:rsidR="00B4209A" w:rsidRPr="00B50B8D">
        <w:t>AEMO</w:t>
      </w:r>
      <w:r w:rsidRPr="00B50B8D">
        <w:t xml:space="preserve"> accepts an application under clause 2.29.5D then </w:t>
      </w:r>
      <w:r w:rsidR="00B4209A" w:rsidRPr="00B50B8D">
        <w:t>AEMO</w:t>
      </w:r>
      <w:r w:rsidRPr="00B50B8D">
        <w:t xml:space="preserve"> must</w:t>
      </w:r>
      <w:r w:rsidR="00995F91" w:rsidRPr="00B50B8D">
        <w:rPr>
          <w:rFonts w:cs="Arial"/>
        </w:rPr>
        <w:t xml:space="preserve"> </w:t>
      </w:r>
      <w:r w:rsidR="00995F91" w:rsidRPr="00B50B8D">
        <w:rPr>
          <w:rFonts w:cs="Arial"/>
          <w:szCs w:val="22"/>
          <w:lang w:val="en-AU"/>
        </w:rPr>
        <w:t>include in its notification to the applicant</w:t>
      </w:r>
      <w:r w:rsidR="00782384" w:rsidRPr="00B50B8D">
        <w:rPr>
          <w:rFonts w:cs="Arial"/>
        </w:rPr>
        <w:t>—</w:t>
      </w:r>
    </w:p>
    <w:p w14:paraId="1DB13F0A" w14:textId="77777777" w:rsidR="00B52EB4" w:rsidRPr="00B50B8D" w:rsidRDefault="00E02FE1" w:rsidP="00AC37D5">
      <w:pPr>
        <w:pStyle w:val="MRLevel4"/>
      </w:pPr>
      <w:r w:rsidRPr="00B50B8D">
        <w:t>(a)</w:t>
      </w:r>
      <w:r w:rsidRPr="00B50B8D">
        <w:tab/>
      </w:r>
      <w:r w:rsidR="00995F91" w:rsidRPr="00B50B8D">
        <w:t>the date and time from which the relevant Load will be associated with the Demand Side Programme, as defined under clause 2.29.5G(a); and</w:t>
      </w:r>
      <w:bookmarkStart w:id="1357" w:name="_DV_M1350"/>
      <w:bookmarkEnd w:id="1357"/>
    </w:p>
    <w:p w14:paraId="33CC161C" w14:textId="77777777" w:rsidR="00B52EB4" w:rsidRPr="00B50B8D" w:rsidRDefault="00907D38" w:rsidP="00AC37D5">
      <w:pPr>
        <w:pStyle w:val="MRLevel4"/>
      </w:pPr>
      <w:r w:rsidRPr="00B50B8D">
        <w:t>(b)</w:t>
      </w:r>
      <w:r w:rsidRPr="00B50B8D">
        <w:tab/>
      </w:r>
      <w:r w:rsidR="00995F91" w:rsidRPr="00B50B8D">
        <w:t>the date and time from which the relevant Load will cease to be associated with the Demand Side Programme, as defined under clause 2.29.5G(b)</w:t>
      </w:r>
      <w:r w:rsidRPr="00B50B8D">
        <w:t>.</w:t>
      </w:r>
    </w:p>
    <w:p w14:paraId="377901D8" w14:textId="77777777" w:rsidR="00B52EB4" w:rsidRPr="00B50B8D" w:rsidRDefault="00907D38" w:rsidP="002456B7">
      <w:pPr>
        <w:pStyle w:val="MRLevel3"/>
        <w:rPr>
          <w:lang w:val="en-US"/>
        </w:rPr>
      </w:pPr>
      <w:r w:rsidRPr="00B50B8D">
        <w:rPr>
          <w:lang w:val="en-US"/>
        </w:rPr>
        <w:t>2.29.5G</w:t>
      </w:r>
      <w:r w:rsidRPr="00B50B8D">
        <w:rPr>
          <w:lang w:val="en-US"/>
        </w:rPr>
        <w:tab/>
        <w:t xml:space="preserve">If </w:t>
      </w:r>
      <w:r w:rsidR="00B4209A" w:rsidRPr="00B50B8D">
        <w:rPr>
          <w:lang w:val="en-US"/>
        </w:rPr>
        <w:t>AEMO</w:t>
      </w:r>
      <w:r w:rsidRPr="00B50B8D">
        <w:rPr>
          <w:lang w:val="en-US"/>
        </w:rPr>
        <w:t xml:space="preserve"> accepts an application submitted under clause 2.29.5B then </w:t>
      </w:r>
      <w:r w:rsidR="00B4209A" w:rsidRPr="00B50B8D">
        <w:rPr>
          <w:lang w:val="en-US"/>
        </w:rPr>
        <w:t>AEMO</w:t>
      </w:r>
      <w:r w:rsidRPr="00B50B8D">
        <w:rPr>
          <w:lang w:val="en-US"/>
        </w:rPr>
        <w:t xml:space="preserve"> must associate the relevant Load (“</w:t>
      </w:r>
      <w:r w:rsidRPr="00B50B8D">
        <w:rPr>
          <w:b/>
          <w:lang w:val="en-US"/>
        </w:rPr>
        <w:t>Associated Load</w:t>
      </w:r>
      <w:r w:rsidRPr="00B50B8D">
        <w:rPr>
          <w:lang w:val="en-US"/>
        </w:rPr>
        <w:t>”) with the Demand Side Programme for the period (“</w:t>
      </w:r>
      <w:r w:rsidRPr="00B50B8D">
        <w:rPr>
          <w:b/>
          <w:lang w:val="en-US"/>
        </w:rPr>
        <w:t>Association Period</w:t>
      </w:r>
      <w:r w:rsidRPr="00B50B8D">
        <w:rPr>
          <w:lang w:val="en-US"/>
        </w:rPr>
        <w:t>”) between:</w:t>
      </w:r>
    </w:p>
    <w:p w14:paraId="384894DC" w14:textId="77777777" w:rsidR="00B52EB4" w:rsidRPr="00B50B8D" w:rsidRDefault="00907D38" w:rsidP="002456B7">
      <w:pPr>
        <w:pStyle w:val="MRLevel4"/>
      </w:pPr>
      <w:r w:rsidRPr="00B50B8D">
        <w:t>(a)</w:t>
      </w:r>
      <w:r w:rsidRPr="00B50B8D">
        <w:tab/>
        <w:t>the later of:</w:t>
      </w:r>
    </w:p>
    <w:p w14:paraId="53838A25" w14:textId="77777777" w:rsidR="00B52EB4" w:rsidRPr="00B50B8D" w:rsidRDefault="00907D38" w:rsidP="002456B7">
      <w:pPr>
        <w:pStyle w:val="MRLevel5"/>
      </w:pPr>
      <w:r w:rsidRPr="00B50B8D">
        <w:t>i.</w:t>
      </w:r>
      <w:r w:rsidRPr="00B50B8D">
        <w:tab/>
        <w:t>the start of the Trading Day commencing on the contract start date provided under clause 2.29.5B(d); and</w:t>
      </w:r>
    </w:p>
    <w:p w14:paraId="78579F8E" w14:textId="77777777" w:rsidR="00B52EB4" w:rsidRPr="00B50B8D" w:rsidRDefault="00907D38" w:rsidP="002456B7">
      <w:pPr>
        <w:pStyle w:val="MRLevel5"/>
      </w:pPr>
      <w:r w:rsidRPr="00B50B8D">
        <w:t>ii.</w:t>
      </w:r>
      <w:r w:rsidRPr="00B50B8D">
        <w:tab/>
        <w:t xml:space="preserve">the start of the Trading Day following the day that </w:t>
      </w:r>
      <w:r w:rsidR="00B4209A" w:rsidRPr="00B50B8D">
        <w:t>AEMO</w:t>
      </w:r>
      <w:r w:rsidRPr="00B50B8D">
        <w:t xml:space="preserve"> notifies the applicant of its decision under clause 2.29.5D; and</w:t>
      </w:r>
    </w:p>
    <w:p w14:paraId="5490FCED" w14:textId="77777777" w:rsidR="00B52EB4" w:rsidRPr="00B50B8D" w:rsidRDefault="00907D38" w:rsidP="002456B7">
      <w:pPr>
        <w:pStyle w:val="MRLevel4"/>
      </w:pPr>
      <w:r w:rsidRPr="00B50B8D">
        <w:t>(b)</w:t>
      </w:r>
      <w:r w:rsidRPr="00B50B8D">
        <w:tab/>
        <w:t>the end of the Trading Day starting on the contract end date provided under clause 2.29.5B(e).</w:t>
      </w:r>
    </w:p>
    <w:p w14:paraId="5943F121" w14:textId="77777777" w:rsidR="00B52EB4" w:rsidRPr="00B50B8D" w:rsidRDefault="00907D38" w:rsidP="002456B7">
      <w:pPr>
        <w:pStyle w:val="MRLevel3"/>
        <w:rPr>
          <w:lang w:val="en-US"/>
        </w:rPr>
      </w:pPr>
      <w:r w:rsidRPr="00B50B8D">
        <w:rPr>
          <w:lang w:val="en-US"/>
        </w:rPr>
        <w:t>2.29.5H</w:t>
      </w:r>
      <w:r w:rsidR="006006BA" w:rsidRPr="00B50B8D">
        <w:rPr>
          <w:lang w:val="en-US"/>
        </w:rPr>
        <w:t>.</w:t>
      </w:r>
      <w:r w:rsidRPr="00B50B8D">
        <w:rPr>
          <w:lang w:val="en-US"/>
        </w:rPr>
        <w:tab/>
        <w:t xml:space="preserve">If </w:t>
      </w:r>
      <w:r w:rsidR="00B4209A" w:rsidRPr="00B50B8D">
        <w:rPr>
          <w:lang w:val="en-US"/>
        </w:rPr>
        <w:t>AEMO</w:t>
      </w:r>
      <w:r w:rsidRPr="00B50B8D">
        <w:rPr>
          <w:lang w:val="en-US"/>
        </w:rPr>
        <w:t xml:space="preserve"> rejects an application submitted under clause 2.29.5B, then </w:t>
      </w:r>
      <w:r w:rsidR="00B4209A" w:rsidRPr="00B50B8D">
        <w:rPr>
          <w:lang w:val="en-US"/>
        </w:rPr>
        <w:t>AEMO</w:t>
      </w:r>
      <w:r w:rsidRPr="00B50B8D">
        <w:rPr>
          <w:lang w:val="en-US"/>
        </w:rPr>
        <w:t xml:space="preserve"> must include in its notification to the applicant under clause 2.29.5D the reasons for the rejection of the application. A Market Customer whose application is rejected may reapply to associate a Non-Dispatchable Load or Interruptible Load with a Demand Side Programme under clause 2.29.5B.</w:t>
      </w:r>
    </w:p>
    <w:p w14:paraId="1E866172" w14:textId="77777777" w:rsidR="00B52EB4" w:rsidRPr="00B50B8D" w:rsidRDefault="00907D38" w:rsidP="002456B7">
      <w:pPr>
        <w:pStyle w:val="MRLevel3"/>
        <w:rPr>
          <w:lang w:val="en-US"/>
        </w:rPr>
      </w:pPr>
      <w:r w:rsidRPr="00B50B8D">
        <w:rPr>
          <w:lang w:val="en-US"/>
        </w:rPr>
        <w:t>2.29.5I</w:t>
      </w:r>
      <w:r w:rsidR="006679FE" w:rsidRPr="00B50B8D">
        <w:rPr>
          <w:lang w:val="en-US"/>
        </w:rPr>
        <w:t>.</w:t>
      </w:r>
      <w:r w:rsidRPr="00B50B8D">
        <w:rPr>
          <w:lang w:val="en-US"/>
        </w:rPr>
        <w:tab/>
        <w:t xml:space="preserve">A Market Customer with an Associated Load may apply to </w:t>
      </w:r>
      <w:r w:rsidR="00B4209A" w:rsidRPr="00B50B8D">
        <w:rPr>
          <w:lang w:val="en-US"/>
        </w:rPr>
        <w:t>AEMO</w:t>
      </w:r>
      <w:r w:rsidRPr="00B50B8D">
        <w:rPr>
          <w:lang w:val="en-US"/>
        </w:rPr>
        <w:t xml:space="preserve"> to:</w:t>
      </w:r>
    </w:p>
    <w:p w14:paraId="24551FD1" w14:textId="77777777" w:rsidR="00B52EB4" w:rsidRPr="00B50B8D" w:rsidRDefault="00907D38" w:rsidP="002456B7">
      <w:pPr>
        <w:pStyle w:val="MRLevel4"/>
      </w:pPr>
      <w:r w:rsidRPr="00B50B8D">
        <w:t>(a)</w:t>
      </w:r>
      <w:r w:rsidRPr="00B50B8D">
        <w:tab/>
        <w:t>cancel the association of the relevant Load with the Demand Side Programme; or</w:t>
      </w:r>
    </w:p>
    <w:p w14:paraId="70B260C0" w14:textId="77777777" w:rsidR="00B52EB4" w:rsidRPr="00B50B8D" w:rsidRDefault="00907D38" w:rsidP="002456B7">
      <w:pPr>
        <w:pStyle w:val="MRLevel4"/>
      </w:pPr>
      <w:r w:rsidRPr="00B50B8D">
        <w:t>(b)</w:t>
      </w:r>
      <w:r w:rsidRPr="00B50B8D">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7880DF48" w14:textId="77777777" w:rsidR="00B52EB4" w:rsidRPr="00B50B8D" w:rsidRDefault="00907D38" w:rsidP="002456B7">
      <w:pPr>
        <w:pStyle w:val="MRLevel3"/>
        <w:rPr>
          <w:lang w:val="en-US"/>
        </w:rPr>
      </w:pPr>
      <w:r w:rsidRPr="00B50B8D">
        <w:rPr>
          <w:lang w:val="en-US"/>
        </w:rPr>
        <w:t>2.29.5K</w:t>
      </w:r>
      <w:r w:rsidR="006679FE" w:rsidRPr="00B50B8D">
        <w:rPr>
          <w:lang w:val="en-US"/>
        </w:rPr>
        <w:t>.</w:t>
      </w:r>
      <w:r w:rsidRPr="00B50B8D">
        <w:rPr>
          <w:lang w:val="en-US"/>
        </w:rPr>
        <w:tab/>
      </w:r>
      <w:r w:rsidR="00B4209A" w:rsidRPr="00B50B8D">
        <w:rPr>
          <w:lang w:val="en-US"/>
        </w:rPr>
        <w:t>AEMO</w:t>
      </w:r>
      <w:r w:rsidRPr="00B50B8D">
        <w:rPr>
          <w:lang w:val="en-US"/>
        </w:rPr>
        <w:t xml:space="preserve"> must determine whether to accept or reject an application submitted under clause 2.29.5I and notify the applicant of its decision within two Business Days of the receipt of the application. </w:t>
      </w:r>
      <w:r w:rsidR="00B4209A" w:rsidRPr="00B50B8D">
        <w:rPr>
          <w:lang w:val="en-US"/>
        </w:rPr>
        <w:t>AEMO</w:t>
      </w:r>
      <w:r w:rsidRPr="00B50B8D">
        <w:rPr>
          <w:lang w:val="en-US"/>
        </w:rPr>
        <w:t xml:space="preserve"> must accept the application unless the proposed change would affect the association of the relevant Load with the Demand Side Programme during any period before the Trading Day commencing on the third Business Day after the receipt of the application.</w:t>
      </w:r>
    </w:p>
    <w:p w14:paraId="0302CF63" w14:textId="77777777" w:rsidR="00B52EB4" w:rsidRPr="00B50B8D" w:rsidRDefault="00907D38" w:rsidP="002456B7">
      <w:pPr>
        <w:pStyle w:val="MRLevel3"/>
        <w:rPr>
          <w:lang w:val="en-US"/>
        </w:rPr>
      </w:pPr>
      <w:r w:rsidRPr="00B50B8D">
        <w:rPr>
          <w:lang w:val="en-US"/>
        </w:rPr>
        <w:t>2.29.5L</w:t>
      </w:r>
      <w:r w:rsidR="006679FE" w:rsidRPr="00B50B8D">
        <w:rPr>
          <w:lang w:val="en-US"/>
        </w:rPr>
        <w:t>.</w:t>
      </w:r>
      <w:r w:rsidRPr="00B50B8D">
        <w:rPr>
          <w:lang w:val="en-US"/>
        </w:rPr>
        <w:tab/>
        <w:t xml:space="preserve">If </w:t>
      </w:r>
      <w:r w:rsidR="00B4209A" w:rsidRPr="00B50B8D">
        <w:rPr>
          <w:lang w:val="en-US"/>
        </w:rPr>
        <w:t>AEMO</w:t>
      </w:r>
      <w:r w:rsidRPr="00B50B8D">
        <w:rPr>
          <w:lang w:val="en-US"/>
        </w:rPr>
        <w:t xml:space="preserve"> accepts an application submitted under clause 2.29.5I then it must either:</w:t>
      </w:r>
    </w:p>
    <w:p w14:paraId="1DDAB0C1" w14:textId="77777777" w:rsidR="00B52EB4" w:rsidRPr="00B50B8D" w:rsidRDefault="00907D38" w:rsidP="002456B7">
      <w:pPr>
        <w:pStyle w:val="MRLevel4"/>
      </w:pPr>
      <w:r w:rsidRPr="00B50B8D">
        <w:t>(a)</w:t>
      </w:r>
      <w:r w:rsidRPr="00B50B8D">
        <w:tab/>
        <w:t>cancel the association of the relevant Load with the Demand Side Programme; or</w:t>
      </w:r>
    </w:p>
    <w:p w14:paraId="69BBA0E6" w14:textId="77777777" w:rsidR="00B52EB4" w:rsidRPr="00B50B8D" w:rsidRDefault="00907D38" w:rsidP="002456B7">
      <w:pPr>
        <w:pStyle w:val="MRLevel4"/>
      </w:pPr>
      <w:r w:rsidRPr="00B50B8D">
        <w:lastRenderedPageBreak/>
        <w:t>(b)</w:t>
      </w:r>
      <w:r w:rsidRPr="00B50B8D">
        <w:tab/>
        <w:t>reduce the Association Period of the Associated Load,</w:t>
      </w:r>
    </w:p>
    <w:p w14:paraId="5E187EA8" w14:textId="77777777" w:rsidR="00B52EB4" w:rsidRPr="00B50B8D" w:rsidRDefault="00907D38" w:rsidP="002456B7">
      <w:pPr>
        <w:pStyle w:val="MRLevel3continued"/>
      </w:pPr>
      <w:r w:rsidRPr="00B50B8D">
        <w:t>as requested in the application.</w:t>
      </w:r>
    </w:p>
    <w:p w14:paraId="6CBFCA78" w14:textId="723D4C92" w:rsidR="00FB0737" w:rsidRPr="00B50B8D" w:rsidRDefault="00FB0737" w:rsidP="002456B7">
      <w:pPr>
        <w:pStyle w:val="MRLevel3"/>
      </w:pPr>
      <w:r w:rsidRPr="00B50B8D">
        <w:t>2.</w:t>
      </w:r>
      <w:r w:rsidRPr="00B50B8D">
        <w:rPr>
          <w:lang w:val="en-US"/>
        </w:rPr>
        <w:t>29</w:t>
      </w:r>
      <w:r w:rsidRPr="00B50B8D">
        <w:t>.5LA</w:t>
      </w:r>
      <w:r w:rsidR="005E0DE6" w:rsidRPr="00B50B8D">
        <w:t>.</w:t>
      </w:r>
      <w:r w:rsidRPr="00B50B8D">
        <w:tab/>
        <w:t>If AEMO becomes aware that information of the type listed in clause 2.29.5B regarding an Associated Load differs from that provided under clause 2.29.5B or previously the subject of a redetermination under this clause 2.29.5LA (</w:t>
      </w:r>
      <w:r w:rsidRPr="00B50B8D">
        <w:rPr>
          <w:lang w:val="en-US"/>
        </w:rPr>
        <w:t>“</w:t>
      </w:r>
      <w:r w:rsidRPr="00B50B8D">
        <w:rPr>
          <w:b/>
        </w:rPr>
        <w:t>New Contract Information</w:t>
      </w:r>
      <w:r w:rsidRPr="00B50B8D">
        <w:rPr>
          <w:lang w:val="en-US"/>
        </w:rPr>
        <w:t>”</w:t>
      </w:r>
      <w:r w:rsidRPr="00B50B8D">
        <w:t>), then AEMO must make a fresh determination under clause 2.29.5D taking into account the New Contract Information, as a result of which AEMO must, as appropriate</w:t>
      </w:r>
      <w:r w:rsidR="009D3460" w:rsidRPr="00B50B8D">
        <w:t>—</w:t>
      </w:r>
    </w:p>
    <w:p w14:paraId="14C75CD3" w14:textId="77777777" w:rsidR="00FB0737" w:rsidRPr="00B50B8D" w:rsidRDefault="00FB0737" w:rsidP="002456B7">
      <w:pPr>
        <w:pStyle w:val="MRLevel4"/>
      </w:pPr>
      <w:r w:rsidRPr="00B50B8D">
        <w:t>(a)</w:t>
      </w:r>
      <w:r w:rsidRPr="00B50B8D">
        <w:tab/>
        <w:t>reduce the Associated Load's Association Period; or</w:t>
      </w:r>
    </w:p>
    <w:p w14:paraId="3F40CE9D" w14:textId="77777777" w:rsidR="00FB0737" w:rsidRPr="00B50B8D" w:rsidRDefault="00FB0737" w:rsidP="002456B7">
      <w:pPr>
        <w:pStyle w:val="MRLevel4"/>
      </w:pPr>
      <w:r w:rsidRPr="00B50B8D">
        <w:t>(b)</w:t>
      </w:r>
      <w:r w:rsidRPr="00B50B8D">
        <w:tab/>
        <w:t>take other measures in respect of the Associated Load including cancelling its association; or</w:t>
      </w:r>
    </w:p>
    <w:p w14:paraId="34432D36" w14:textId="77777777" w:rsidR="00FB0737" w:rsidRPr="00B50B8D" w:rsidRDefault="00FB0737" w:rsidP="002456B7">
      <w:pPr>
        <w:pStyle w:val="MRLevel4"/>
      </w:pPr>
      <w:r w:rsidRPr="00B50B8D">
        <w:t>(c)</w:t>
      </w:r>
      <w:r w:rsidRPr="00B50B8D">
        <w:tab/>
        <w:t>make no change to its previous determination or redetermination.</w:t>
      </w:r>
    </w:p>
    <w:p w14:paraId="102A31BC" w14:textId="77777777" w:rsidR="005E0DE6" w:rsidRPr="00B50B8D" w:rsidRDefault="005E0DE6" w:rsidP="002456B7">
      <w:pPr>
        <w:pStyle w:val="MRLevel3"/>
      </w:pPr>
      <w:r w:rsidRPr="00B50B8D">
        <w:t>2.29.5LB.</w:t>
      </w:r>
      <w:r w:rsidRPr="00B50B8D">
        <w:tab/>
        <w:t>AEMO may from time to time request a Market Customer with a Demand Side Programme to provide evidence to AEMO's reasonable satisfaction that information provided under clause 2.29.5B or previously the subject of an adjustment under clause 2.29.5LA, remains accurate, and the Market Customer must comply as soon as reasonably practicable and in any event within 10 Business Days of the request.</w:t>
      </w:r>
    </w:p>
    <w:p w14:paraId="3DC2A6DB" w14:textId="77777777" w:rsidR="005E0DE6" w:rsidRPr="00B50B8D" w:rsidRDefault="005E0DE6" w:rsidP="002456B7">
      <w:pPr>
        <w:pStyle w:val="MRLevel3"/>
      </w:pPr>
      <w:r w:rsidRPr="00B50B8D">
        <w:t>2.29.5LC. If AEMO takes action under clause 2.29.5LA(a) or (b), it must notify the Market Customer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4B3BB4F9" w14:textId="77777777" w:rsidR="00E07617" w:rsidRPr="00B50B8D" w:rsidRDefault="00907D38" w:rsidP="002456B7">
      <w:pPr>
        <w:pStyle w:val="MRLevel3"/>
      </w:pPr>
      <w:r w:rsidRPr="00B50B8D">
        <w:rPr>
          <w:lang w:val="en-US"/>
        </w:rPr>
        <w:t>2.29.5N.</w:t>
      </w:r>
      <w:r w:rsidRPr="00B50B8D">
        <w:rPr>
          <w:lang w:val="en-US"/>
        </w:rPr>
        <w:tab/>
      </w:r>
      <w:r w:rsidR="00404E05" w:rsidRPr="00B50B8D">
        <w:rPr>
          <w:lang w:val="en-US"/>
        </w:rPr>
        <w:t>[Blank]</w:t>
      </w:r>
    </w:p>
    <w:p w14:paraId="4C9A8B99" w14:textId="77777777" w:rsidR="00535824" w:rsidRPr="00B50B8D" w:rsidRDefault="00907D38" w:rsidP="002456B7">
      <w:pPr>
        <w:pStyle w:val="MRLevel3"/>
      </w:pPr>
      <w:r w:rsidRPr="00B50B8D">
        <w:t>2.29.5O.</w:t>
      </w:r>
      <w:r w:rsidRPr="00B50B8D">
        <w:tab/>
      </w:r>
      <w:r w:rsidR="00535824" w:rsidRPr="00B50B8D">
        <w:t>[Blank]</w:t>
      </w:r>
    </w:p>
    <w:p w14:paraId="5FEA4FEF" w14:textId="307B9B10" w:rsidR="00A2087D" w:rsidRPr="00B50B8D" w:rsidRDefault="00A2087D" w:rsidP="002456B7">
      <w:pPr>
        <w:pStyle w:val="MRLevel3"/>
      </w:pPr>
      <w:r w:rsidRPr="00B50B8D">
        <w:t>2.29.6.</w:t>
      </w:r>
      <w:r w:rsidRPr="00B50B8D">
        <w:tab/>
        <w:t xml:space="preserve">A Rule Participant must ensure that a Scheduled Generator registered by that Rule Participant is able to respond to instructions from </w:t>
      </w:r>
      <w:r w:rsidR="007775F8" w:rsidRPr="00B50B8D">
        <w:t>AEMO</w:t>
      </w:r>
      <w:r w:rsidRPr="00B50B8D">
        <w:t xml:space="preserve"> to increase or decrease output.</w:t>
      </w:r>
    </w:p>
    <w:p w14:paraId="3B097E7C" w14:textId="10F87E05" w:rsidR="00A2087D" w:rsidRPr="00B50B8D" w:rsidRDefault="00A2087D" w:rsidP="002456B7">
      <w:pPr>
        <w:pStyle w:val="MRLevel3"/>
      </w:pPr>
      <w:bookmarkStart w:id="1358" w:name="_DV_M1351"/>
      <w:bookmarkEnd w:id="1358"/>
      <w:r w:rsidRPr="00B50B8D">
        <w:t>2.29.7.</w:t>
      </w:r>
      <w:r w:rsidRPr="00B50B8D">
        <w:tab/>
        <w:t xml:space="preserve">A Rule Participant must ensure a Non-Scheduled Generator registered by that Rule Participant is able to respond to instructions from </w:t>
      </w:r>
      <w:r w:rsidR="007775F8" w:rsidRPr="00B50B8D">
        <w:t>AEMO</w:t>
      </w:r>
      <w:r w:rsidRPr="00B50B8D">
        <w:t xml:space="preserve"> to decrease output.</w:t>
      </w:r>
    </w:p>
    <w:p w14:paraId="76461BC8" w14:textId="7D49DE73" w:rsidR="00A2087D" w:rsidRPr="00B50B8D" w:rsidRDefault="00A2087D" w:rsidP="002456B7">
      <w:pPr>
        <w:pStyle w:val="MRLevel3"/>
      </w:pPr>
      <w:bookmarkStart w:id="1359" w:name="_DV_M1352"/>
      <w:bookmarkEnd w:id="1359"/>
      <w:r w:rsidRPr="00B50B8D">
        <w:t>2.29.8.</w:t>
      </w:r>
      <w:r w:rsidRPr="00B50B8D">
        <w:tab/>
      </w:r>
      <w:r w:rsidR="002A7E61" w:rsidRPr="00B50B8D">
        <w:t>[Blank]</w:t>
      </w:r>
    </w:p>
    <w:p w14:paraId="7AA4C575" w14:textId="15E7DB64" w:rsidR="001C0EFA" w:rsidRPr="00B50B8D" w:rsidRDefault="001C0EFA" w:rsidP="002456B7">
      <w:pPr>
        <w:pStyle w:val="MRLevel3"/>
      </w:pPr>
      <w:bookmarkStart w:id="1360" w:name="_DV_M1353"/>
      <w:bookmarkEnd w:id="1360"/>
      <w:r w:rsidRPr="00B50B8D">
        <w:t>2.29.8A.</w:t>
      </w:r>
      <w:r w:rsidRPr="00B50B8D">
        <w:tab/>
        <w:t xml:space="preserve">A Rule Participant must ensure </w:t>
      </w:r>
      <w:r w:rsidR="002A7E61" w:rsidRPr="00B50B8D">
        <w:t xml:space="preserve">that </w:t>
      </w:r>
      <w:r w:rsidRPr="00B50B8D">
        <w:t>an Interruptible Load registered by that Rule Participant is equipped with an interval meter.</w:t>
      </w:r>
    </w:p>
    <w:p w14:paraId="1E3818CF" w14:textId="77777777" w:rsidR="00A2087D" w:rsidRPr="00B50B8D" w:rsidRDefault="00A2087D" w:rsidP="002456B7">
      <w:pPr>
        <w:pStyle w:val="MRLevel3"/>
      </w:pPr>
      <w:r w:rsidRPr="00B50B8D">
        <w:lastRenderedPageBreak/>
        <w:t>2.29.9.</w:t>
      </w:r>
      <w:r w:rsidRPr="00B50B8D">
        <w:tab/>
      </w:r>
      <w:r w:rsidR="00C246F6" w:rsidRPr="00B50B8D">
        <w:t xml:space="preserve">AEMO </w:t>
      </w:r>
      <w:r w:rsidRPr="00B50B8D">
        <w:t xml:space="preserve">may determine that a person is exempted from the requirement to register a Facility in accordance with this clause 2.29.  An exemption may be given subject to any conditions that </w:t>
      </w:r>
      <w:r w:rsidR="00C246F6" w:rsidRPr="00B50B8D">
        <w:t xml:space="preserve">AEMO </w:t>
      </w:r>
      <w:r w:rsidRPr="00B50B8D">
        <w:t>considers appropriate.</w:t>
      </w:r>
    </w:p>
    <w:p w14:paraId="691C880D" w14:textId="3AD70545" w:rsidR="00A2087D" w:rsidRPr="00B50B8D" w:rsidRDefault="00A2087D" w:rsidP="002456B7">
      <w:pPr>
        <w:pStyle w:val="MRLevel3"/>
      </w:pPr>
      <w:bookmarkStart w:id="1361" w:name="_DV_M1354"/>
      <w:bookmarkEnd w:id="1361"/>
      <w:r w:rsidRPr="00B50B8D">
        <w:t>2.29.10</w:t>
      </w:r>
      <w:r w:rsidRPr="00B50B8D">
        <w:tab/>
        <w:t xml:space="preserve">On request, </w:t>
      </w:r>
      <w:r w:rsidR="003E6F7C" w:rsidRPr="00B50B8D">
        <w:t>AEMO</w:t>
      </w:r>
      <w:r w:rsidRPr="00B50B8D">
        <w:t xml:space="preserve"> must exempt a person from the requirement to register a generating system in accordance with this </w:t>
      </w:r>
      <w:r w:rsidR="003D1856" w:rsidRPr="00B50B8D">
        <w:t>section</w:t>
      </w:r>
      <w:r w:rsidRPr="00B50B8D">
        <w:t xml:space="preserve"> 2.29 if that generating system is identified by that person as supplying an Intermittent Load in accordance with clause 2.30B.2 and that generating system satisfies all the requirements of these </w:t>
      </w:r>
      <w:r w:rsidR="00F956B9" w:rsidRPr="00B50B8D">
        <w:t>WEM</w:t>
      </w:r>
      <w:r w:rsidRPr="00B50B8D">
        <w:t xml:space="preserve"> Rules to serve Intermittent Load.</w:t>
      </w:r>
    </w:p>
    <w:p w14:paraId="069C462C" w14:textId="77777777" w:rsidR="00A2087D" w:rsidRPr="00B50B8D" w:rsidRDefault="00A2087D" w:rsidP="002456B7">
      <w:pPr>
        <w:pStyle w:val="MRLevel3"/>
      </w:pPr>
      <w:bookmarkStart w:id="1362" w:name="_DV_M1355"/>
      <w:bookmarkEnd w:id="1362"/>
      <w:r w:rsidRPr="00B50B8D">
        <w:t>2.29.11</w:t>
      </w:r>
      <w:r w:rsidRPr="00B50B8D">
        <w:tab/>
        <w:t>With respect to the registration of a generation system to serve Intermittent Load, not more than one generation system may be registered for each Intermittent Load.</w:t>
      </w:r>
    </w:p>
    <w:p w14:paraId="0C10A3E2" w14:textId="77777777" w:rsidR="00481EF7" w:rsidRPr="00E8364C" w:rsidRDefault="00481EF7" w:rsidP="00481EF7">
      <w:pPr>
        <w:pStyle w:val="MRLevel3"/>
      </w:pPr>
      <w:bookmarkStart w:id="1363" w:name="_DV_M1356"/>
      <w:bookmarkStart w:id="1364" w:name="_Toc136232163"/>
      <w:bookmarkStart w:id="1365" w:name="_Toc139100801"/>
      <w:bookmarkEnd w:id="1363"/>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1C971D5E" w14:textId="6411BA1C" w:rsidR="00D7079D" w:rsidRPr="00D7079D" w:rsidRDefault="00D7079D" w:rsidP="00D7079D">
      <w:pPr>
        <w:pStyle w:val="MRLevel3"/>
      </w:pPr>
      <w:r w:rsidRPr="00D7079D">
        <w:t>2.29.13.</w:t>
      </w:r>
      <w:r w:rsidRPr="00D7079D">
        <w:tab/>
      </w:r>
      <w:r w:rsidR="00533A69">
        <w:t>Facility Sub-Metering</w:t>
      </w:r>
      <w:r w:rsidRPr="00D7079D">
        <w:t xml:space="preserve"> is to be used solely for the purpose of:</w:t>
      </w:r>
    </w:p>
    <w:p w14:paraId="6C4E72C4" w14:textId="2CD1C796" w:rsidR="00D7079D" w:rsidRPr="00D7079D" w:rsidRDefault="00D7079D" w:rsidP="00D7079D">
      <w:pPr>
        <w:pStyle w:val="MRLevel4"/>
      </w:pPr>
      <w:r w:rsidRPr="00D7079D">
        <w:t>(a)</w:t>
      </w:r>
      <w:r w:rsidRPr="00D7079D">
        <w:tab/>
        <w:t>certification of Reserve Capacity under section 4.9;</w:t>
      </w:r>
    </w:p>
    <w:p w14:paraId="1895BE52" w14:textId="26531DC2" w:rsidR="00D7079D" w:rsidRPr="00D7079D" w:rsidRDefault="00D7079D" w:rsidP="00D7079D">
      <w:pPr>
        <w:pStyle w:val="MRLevel4"/>
      </w:pPr>
      <w:r w:rsidRPr="00D7079D">
        <w:t>(b)</w:t>
      </w:r>
      <w:r w:rsidRPr="00D7079D">
        <w:tab/>
        <w:t>a Reserve Capacity Test under section 4.25</w:t>
      </w:r>
      <w:r w:rsidR="00533A69">
        <w:t>; and</w:t>
      </w:r>
    </w:p>
    <w:p w14:paraId="0BC96DFA" w14:textId="77777777" w:rsidR="00533A69" w:rsidRPr="00533A69" w:rsidRDefault="00533A69" w:rsidP="00533A69">
      <w:pPr>
        <w:pStyle w:val="MRLevel4"/>
      </w:pPr>
      <w:r w:rsidRPr="00533A69">
        <w:t>(c)</w:t>
      </w:r>
      <w:r w:rsidRPr="00533A69">
        <w:tab/>
        <w:t>in accordance with clause 4.13.10B, the determination of whether a Facility is in Commercial Operation.</w:t>
      </w:r>
    </w:p>
    <w:p w14:paraId="43B2FFAB" w14:textId="4DF3A58A" w:rsidR="00D7079D" w:rsidRPr="00E25E73" w:rsidRDefault="00D7079D" w:rsidP="00D7079D">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lastRenderedPageBreak/>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366" w:name="_DV_M1357"/>
      <w:bookmarkEnd w:id="1364"/>
      <w:bookmarkEnd w:id="1365"/>
      <w:bookmarkEnd w:id="1366"/>
      <w:r w:rsidRPr="00B50B8D">
        <w:t xml:space="preserve"> </w:t>
      </w:r>
    </w:p>
    <w:p w14:paraId="1B5B563F" w14:textId="3875DD0F" w:rsidR="00A2087D" w:rsidRPr="00B50B8D" w:rsidRDefault="00A2087D" w:rsidP="002456B7">
      <w:pPr>
        <w:pStyle w:val="MRLevel3"/>
      </w:pPr>
      <w:bookmarkStart w:id="1367" w:name="_DV_M1358"/>
      <w:bookmarkEnd w:id="1367"/>
      <w:r w:rsidRPr="00B50B8D">
        <w:t>2.30.1.</w:t>
      </w:r>
      <w:r w:rsidRPr="00B50B8D">
        <w:tab/>
        <w:t xml:space="preserve">When registering facilities, a Rule Participant, or an applicant for rule participation, may apply to </w:t>
      </w:r>
      <w:r w:rsidR="007B7ED1" w:rsidRPr="00B50B8D">
        <w:t xml:space="preserve">AEMO </w:t>
      </w:r>
      <w:r w:rsidRPr="00B50B8D">
        <w:t xml:space="preserve">to allow the registration of two </w:t>
      </w:r>
      <w:r w:rsidR="00236BFD" w:rsidRPr="00B50B8D">
        <w:t xml:space="preserve">or </w:t>
      </w:r>
      <w:r w:rsidRPr="00B50B8D">
        <w:t xml:space="preserve">more facilities as an aggregated facility. </w:t>
      </w:r>
    </w:p>
    <w:p w14:paraId="1A086211" w14:textId="77777777" w:rsidR="00047F73" w:rsidRPr="00B50B8D" w:rsidRDefault="00047F73" w:rsidP="002456B7">
      <w:pPr>
        <w:pStyle w:val="MRLevel3"/>
      </w:pPr>
      <w:bookmarkStart w:id="1368" w:name="_DV_M1359"/>
      <w:bookmarkEnd w:id="1368"/>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77777777" w:rsidR="00A2087D" w:rsidRPr="00B50B8D" w:rsidRDefault="00A2087D" w:rsidP="002456B7">
      <w:pPr>
        <w:pStyle w:val="MRLevel3"/>
      </w:pPr>
      <w:r w:rsidRPr="00B50B8D">
        <w:t>2.30.2.</w:t>
      </w:r>
      <w:r w:rsidRPr="00B50B8D">
        <w:tab/>
        <w:t>Subject to clauses 2.30.5(a) to 2.30.5(c), Intermittent Generators operated by a single Market Participant that inject energy at a common network connection point and which, except for the operation of this clause 2.30.2, may be registered individually as Non-Scheduled Generators, must be aggregated as a single Non-Scheduled Generator.</w:t>
      </w:r>
    </w:p>
    <w:p w14:paraId="7251C954" w14:textId="77777777" w:rsidR="00A2087D" w:rsidRPr="00B50B8D" w:rsidRDefault="00A2087D" w:rsidP="002456B7">
      <w:pPr>
        <w:pStyle w:val="MRLevel3"/>
      </w:pPr>
      <w:bookmarkStart w:id="1369" w:name="_DV_M1360"/>
      <w:bookmarkEnd w:id="1369"/>
      <w:r w:rsidRPr="00B50B8D">
        <w:t>2.30.3.</w:t>
      </w:r>
      <w:r w:rsidRPr="00B50B8D">
        <w:tab/>
      </w:r>
      <w:r w:rsidR="0097200B" w:rsidRPr="00B50B8D">
        <w:t>[Blank]</w:t>
      </w:r>
    </w:p>
    <w:p w14:paraId="46A58E9B" w14:textId="77777777" w:rsidR="00A2087D" w:rsidRPr="00B50B8D" w:rsidRDefault="00A2087D" w:rsidP="002456B7">
      <w:pPr>
        <w:pStyle w:val="MRLevel3"/>
      </w:pPr>
      <w:bookmarkStart w:id="1370" w:name="_DV_M1361"/>
      <w:bookmarkEnd w:id="1370"/>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585CAA25" w14:textId="77777777" w:rsidR="00A2087D" w:rsidRPr="00B50B8D" w:rsidRDefault="00A2087D" w:rsidP="002456B7">
      <w:pPr>
        <w:pStyle w:val="MRLevel3"/>
      </w:pPr>
      <w:bookmarkStart w:id="1371" w:name="_DV_M1362"/>
      <w:bookmarkEnd w:id="1371"/>
      <w:r w:rsidRPr="00B50B8D">
        <w:t>2.30.5.</w:t>
      </w:r>
      <w:r w:rsidRPr="00B50B8D">
        <w:tab/>
      </w:r>
      <w:r w:rsidR="008B1676" w:rsidRPr="00B50B8D">
        <w:t>AEMO</w:t>
      </w:r>
      <w:r w:rsidRPr="00B50B8D">
        <w:t xml:space="preserve"> must only allow the aggregation of facilities if, in its opinion:</w:t>
      </w:r>
    </w:p>
    <w:p w14:paraId="75F84579" w14:textId="65F1EFD9" w:rsidR="00A2087D" w:rsidRPr="00B50B8D" w:rsidRDefault="00A2087D" w:rsidP="002456B7">
      <w:pPr>
        <w:pStyle w:val="MRLevel4"/>
      </w:pPr>
      <w:bookmarkStart w:id="1372" w:name="_DV_M1363"/>
      <w:bookmarkEnd w:id="1372"/>
      <w:r w:rsidRPr="00B50B8D">
        <w:t>(a)</w:t>
      </w:r>
      <w:r w:rsidRPr="00B50B8D">
        <w:tab/>
        <w:t xml:space="preserve">the aggregation will not adversely impact on </w:t>
      </w:r>
      <w:r w:rsidR="00A351A1" w:rsidRPr="00B50B8D">
        <w:t>AEMO’s</w:t>
      </w:r>
      <w:r w:rsidRPr="00B50B8D">
        <w:t xml:space="preserve"> ability to </w:t>
      </w:r>
      <w:r w:rsidR="00B8050B" w:rsidRPr="00B50B8D">
        <w:t>ensure</w:t>
      </w:r>
      <w:r w:rsidRPr="00B50B8D">
        <w:t xml:space="preserve"> </w:t>
      </w:r>
      <w:r w:rsidR="00221DA5" w:rsidRPr="00B50B8D">
        <w:t>Power System</w:t>
      </w:r>
      <w:r w:rsidRPr="00B50B8D">
        <w:t xml:space="preserve"> Security and </w:t>
      </w:r>
      <w:r w:rsidR="00221DA5" w:rsidRPr="00B50B8D">
        <w:t xml:space="preserve">Power System </w:t>
      </w:r>
      <w:r w:rsidRPr="00B50B8D">
        <w:t>Reliability</w:t>
      </w:r>
      <w:r w:rsidR="00B8050B" w:rsidRPr="00B50B8D">
        <w:t xml:space="preserve"> are maintained</w:t>
      </w:r>
      <w:r w:rsidRPr="00B50B8D">
        <w:t>;</w:t>
      </w:r>
    </w:p>
    <w:p w14:paraId="508E32B6" w14:textId="77777777" w:rsidR="00A2087D" w:rsidRPr="00B50B8D" w:rsidRDefault="00A2087D" w:rsidP="002456B7">
      <w:pPr>
        <w:pStyle w:val="MRLevel4"/>
      </w:pPr>
      <w:bookmarkStart w:id="1373" w:name="_DV_M1364"/>
      <w:bookmarkEnd w:id="1373"/>
      <w:r w:rsidRPr="00B50B8D">
        <w:t>(b)</w:t>
      </w:r>
      <w:r w:rsidRPr="00B50B8D">
        <w:tab/>
        <w:t>adequate control and monitoring equipment exists for the aggregated Facility;</w:t>
      </w:r>
    </w:p>
    <w:p w14:paraId="7A3C3E6A" w14:textId="350F85BB" w:rsidR="00A2087D" w:rsidRPr="00B50B8D" w:rsidRDefault="00A2087D" w:rsidP="002456B7">
      <w:pPr>
        <w:pStyle w:val="MRLevel4"/>
      </w:pPr>
      <w:bookmarkStart w:id="1374" w:name="_DV_M1365"/>
      <w:bookmarkEnd w:id="1374"/>
      <w:r w:rsidRPr="00B50B8D">
        <w:t>(c)</w:t>
      </w:r>
      <w:r w:rsidRPr="00B50B8D">
        <w:tab/>
      </w:r>
      <w:r w:rsidR="008B5F67" w:rsidRPr="00B50B8D">
        <w:rPr>
          <w:lang w:val="en-GB"/>
        </w:rPr>
        <w:t>none of the Facilities within the aggregated Facility are subject to an Ancillary Service Contract</w:t>
      </w:r>
      <w:r w:rsidR="00B44F02">
        <w:rPr>
          <w:lang w:val="en-GB"/>
        </w:rPr>
        <w:t>, Dispatch Support Service Contract</w:t>
      </w:r>
      <w:r w:rsidR="008B5F67" w:rsidRPr="00B50B8D">
        <w:rPr>
          <w:lang w:val="en-GB"/>
        </w:rPr>
        <w:t xml:space="preserve"> or Network Control Service Contract that requires that Facility not be part of an aggregated Facility;</w:t>
      </w:r>
    </w:p>
    <w:p w14:paraId="74336197" w14:textId="2F716934" w:rsidR="00047F73" w:rsidRPr="00B50B8D" w:rsidRDefault="00A2087D" w:rsidP="002456B7">
      <w:pPr>
        <w:pStyle w:val="MRLevel4"/>
      </w:pPr>
      <w:bookmarkStart w:id="1375" w:name="_DV_M1366"/>
      <w:bookmarkEnd w:id="1375"/>
      <w:r w:rsidRPr="00B50B8D">
        <w:t>(d)</w:t>
      </w:r>
      <w:r w:rsidRPr="00B50B8D">
        <w:tab/>
      </w:r>
      <w:r w:rsidR="008B5F67" w:rsidRPr="00B50B8D">
        <w:rPr>
          <w:lang w:val="en-GB"/>
        </w:rPr>
        <w:t>the aggregated Facilities are at the same location or have the same Loss Factor;</w:t>
      </w:r>
    </w:p>
    <w:p w14:paraId="7233CC12" w14:textId="0D8B3220" w:rsidR="00047F73" w:rsidRPr="00B50B8D" w:rsidRDefault="00047F73" w:rsidP="002456B7">
      <w:pPr>
        <w:pStyle w:val="MRLevel4"/>
      </w:pPr>
      <w:r w:rsidRPr="00B50B8D">
        <w:t>(e)</w:t>
      </w:r>
      <w:r w:rsidRPr="00B50B8D">
        <w:tab/>
      </w:r>
      <w:r w:rsidR="007775F8" w:rsidRPr="00B50B8D">
        <w:rPr>
          <w:lang w:val="en-GB"/>
        </w:rPr>
        <w:t>AEMO</w:t>
      </w:r>
      <w:r w:rsidR="007A412C" w:rsidRPr="00B50B8D">
        <w:rPr>
          <w:lang w:val="en-GB"/>
        </w:rPr>
        <w:t xml:space="preserve"> will continue to be provided with the same Standing Data for each individual Facility as before the Facilities were aggregated; and</w:t>
      </w:r>
    </w:p>
    <w:p w14:paraId="09F14CEE" w14:textId="514EC5CC" w:rsidR="007A412C" w:rsidRPr="00B50B8D" w:rsidRDefault="007A412C" w:rsidP="007A412C">
      <w:pPr>
        <w:pStyle w:val="MRLevel4"/>
      </w:pPr>
      <w:r w:rsidRPr="00B50B8D">
        <w:t>(f)</w:t>
      </w:r>
      <w:r w:rsidRPr="00B50B8D">
        <w:tab/>
        <w:t>the Facility Monthly Reserve Capacity Price applicable to each of the Facilities within the aggregated Facility are the same, and are expected to remain the same, from and including the current Reserve Capacity Cycle.</w:t>
      </w:r>
    </w:p>
    <w:p w14:paraId="4828D63C" w14:textId="517474EB" w:rsidR="00A2087D" w:rsidRPr="00B50B8D" w:rsidRDefault="00A2087D" w:rsidP="002456B7">
      <w:pPr>
        <w:pStyle w:val="MRLevel3"/>
      </w:pPr>
      <w:bookmarkStart w:id="1376" w:name="_DV_M1367"/>
      <w:bookmarkEnd w:id="1376"/>
      <w:r w:rsidRPr="00B50B8D">
        <w:t>2.30.6.</w:t>
      </w:r>
      <w:r w:rsidRPr="00B50B8D">
        <w:tab/>
        <w:t xml:space="preserve">If the individual Facilities forming part of an aggregated facility have their own meters, and there is no single meter for the entire aggregated facility, then the settlement meter data for the aggregated facility must be the sum of the meter readings for its component facilities. </w:t>
      </w:r>
      <w:r w:rsidR="00D81AB2" w:rsidRPr="00B50B8D">
        <w:t xml:space="preserve">Subject to clause 2.30.7A, an </w:t>
      </w:r>
      <w:r w:rsidRPr="00B50B8D">
        <w:t xml:space="preserve">aggregated </w:t>
      </w:r>
      <w:r w:rsidRPr="00B50B8D">
        <w:lastRenderedPageBreak/>
        <w:t>facility which has been registered as a Facility is taken to be treated as a single Facility for the purpose of these rules.</w:t>
      </w:r>
    </w:p>
    <w:p w14:paraId="61AF93D6" w14:textId="300EA462" w:rsidR="00F617B9" w:rsidRPr="00B50B8D" w:rsidRDefault="00A2087D" w:rsidP="002456B7">
      <w:pPr>
        <w:pStyle w:val="MRLevel3"/>
      </w:pPr>
      <w:bookmarkStart w:id="1377" w:name="_DV_M1368"/>
      <w:bookmarkEnd w:id="1377"/>
      <w:r w:rsidRPr="00B50B8D">
        <w:t>2.30.7.</w:t>
      </w:r>
      <w:r w:rsidRPr="00B50B8D">
        <w:tab/>
        <w:t xml:space="preserve">If </w:t>
      </w:r>
      <w:r w:rsidR="008B1676" w:rsidRPr="00B50B8D">
        <w:t>AEMO</w:t>
      </w:r>
      <w:r w:rsidRPr="00B50B8D">
        <w:t xml:space="preserve"> approves the aggregation of Facilities then</w:t>
      </w:r>
      <w:r w:rsidR="00D81AB2" w:rsidRPr="00B50B8D">
        <w:t>, subject to clause 2.30.7A,</w:t>
      </w:r>
      <w:r w:rsidRPr="00B50B8D">
        <w:t xml:space="preserve"> that aggregated facility must be registered as a single Facility for the purpose of these </w:t>
      </w:r>
      <w:r w:rsidR="00F956B9" w:rsidRPr="00B50B8D">
        <w:t>WEM</w:t>
      </w:r>
      <w:r w:rsidRPr="00B50B8D">
        <w:t xml:space="preserve"> Rules </w:t>
      </w:r>
    </w:p>
    <w:p w14:paraId="27C762FE" w14:textId="617685A9" w:rsidR="00A2087D" w:rsidRPr="00B50B8D" w:rsidRDefault="00F617B9" w:rsidP="002456B7">
      <w:pPr>
        <w:pStyle w:val="MRLevel3"/>
      </w:pPr>
      <w:r w:rsidRPr="00B50B8D">
        <w:t>2.30.7A</w:t>
      </w:r>
      <w:r w:rsidR="00A2087D" w:rsidRPr="00B50B8D">
        <w:t>.</w:t>
      </w:r>
      <w:r w:rsidRPr="00B50B8D">
        <w:tab/>
        <w:t xml:space="preserve">If </w:t>
      </w:r>
      <w:r w:rsidR="008B1676" w:rsidRPr="00B50B8D">
        <w:t>AEMO</w:t>
      </w:r>
      <w:r w:rsidRPr="00B50B8D">
        <w:t xml:space="preserve"> approves the aggregation of Facilities of a Scheduled Generator then each individual facility in that aggregated Facility that injects energy at an individual network connection point to the South West interconnected system must be treated as an individual Facility for the purpose of determining the </w:t>
      </w:r>
      <w:r w:rsidR="000B1FDD" w:rsidRPr="00B50B8D">
        <w:t>SR_Share</w:t>
      </w:r>
      <w:r w:rsidRPr="00B50B8D">
        <w:t xml:space="preserve">(p,t) values under Appendix 2. </w:t>
      </w:r>
    </w:p>
    <w:p w14:paraId="272D737B" w14:textId="77777777" w:rsidR="00A2087D" w:rsidRPr="00B50B8D" w:rsidRDefault="00A2087D" w:rsidP="002456B7">
      <w:pPr>
        <w:pStyle w:val="MRLevel3"/>
      </w:pPr>
      <w:bookmarkStart w:id="1378" w:name="_DV_M1369"/>
      <w:bookmarkEnd w:id="1378"/>
      <w:r w:rsidRPr="00B50B8D">
        <w:t>2.30.8.</w:t>
      </w:r>
      <w:r w:rsidRPr="00B50B8D">
        <w:tab/>
        <w:t xml:space="preserve">Where </w:t>
      </w:r>
      <w:r w:rsidR="008B1676" w:rsidRPr="00B50B8D">
        <w:t>AEMO</w:t>
      </w:r>
      <w:r w:rsidRPr="00B50B8D">
        <w:t xml:space="preserve"> considers that a change in one or more of the criteria in clause 2.30.5 means that an aggregated facility should no longer be aggregated, it must inform the relevant Rule Participant of the date on which the aggregated facility will be considered to have been disaggregated.</w:t>
      </w:r>
    </w:p>
    <w:p w14:paraId="15B3FAEC" w14:textId="77777777" w:rsidR="00A2087D" w:rsidRPr="00B50B8D" w:rsidRDefault="00A2087D" w:rsidP="002456B7">
      <w:pPr>
        <w:pStyle w:val="MRLevel3"/>
      </w:pPr>
      <w:bookmarkStart w:id="1379" w:name="_DV_M1370"/>
      <w:bookmarkEnd w:id="1379"/>
      <w:r w:rsidRPr="00B50B8D">
        <w:t>2.30.9.</w:t>
      </w:r>
      <w:r w:rsidRPr="00B50B8D">
        <w:tab/>
        <w:t xml:space="preserve">Except where clause 2.30.2 requires the aggregation of facilities, a Rule Participant with an aggregated facility may notify </w:t>
      </w:r>
      <w:r w:rsidR="008B1676" w:rsidRPr="00B50B8D">
        <w:t>AEMO</w:t>
      </w:r>
      <w:r w:rsidRPr="00B50B8D">
        <w:t xml:space="preserve"> that it no longer wishes to operate the facility as an aggregated facility from a specified date.</w:t>
      </w:r>
    </w:p>
    <w:p w14:paraId="34ADDCEB" w14:textId="77777777" w:rsidR="00A2087D" w:rsidRPr="00B50B8D" w:rsidRDefault="00A2087D" w:rsidP="002456B7">
      <w:pPr>
        <w:pStyle w:val="MRLevel3"/>
      </w:pPr>
      <w:bookmarkStart w:id="1380" w:name="_DV_M1371"/>
      <w:bookmarkEnd w:id="1380"/>
      <w:r w:rsidRPr="00B50B8D">
        <w:t>2.30.10.</w:t>
      </w:r>
      <w:r w:rsidRPr="00B50B8D">
        <w:tab/>
        <w:t>Where an aggregated facility is disaggregated in accordance with clause 2.30.8 or 2.30.9:</w:t>
      </w:r>
    </w:p>
    <w:p w14:paraId="0D00EB28" w14:textId="3CC50444" w:rsidR="00A2087D" w:rsidRPr="00B50B8D" w:rsidRDefault="00A2087D" w:rsidP="002456B7">
      <w:pPr>
        <w:pStyle w:val="MRLevel4"/>
      </w:pPr>
      <w:bookmarkStart w:id="1381" w:name="_DV_M1372"/>
      <w:bookmarkEnd w:id="1381"/>
      <w:r w:rsidRPr="00B50B8D">
        <w:t>(a)</w:t>
      </w:r>
      <w:r w:rsidRPr="00B50B8D">
        <w:tab/>
        <w:t xml:space="preserve">each disaggregated facility is registered as a separate facility for the purpose of these </w:t>
      </w:r>
      <w:r w:rsidR="00F956B9" w:rsidRPr="00B50B8D">
        <w:t>WEM</w:t>
      </w:r>
      <w:r w:rsidRPr="00B50B8D">
        <w:t xml:space="preserve"> Rules from the date specified by </w:t>
      </w:r>
      <w:r w:rsidR="008B1676" w:rsidRPr="00B50B8D">
        <w:t>AEMO</w:t>
      </w:r>
      <w:r w:rsidRPr="00B50B8D">
        <w:t xml:space="preserve"> or the Rule Participant, as applicable; and</w:t>
      </w:r>
    </w:p>
    <w:p w14:paraId="774A1174" w14:textId="77777777" w:rsidR="00A2087D" w:rsidRPr="00B50B8D" w:rsidRDefault="00A2087D" w:rsidP="002456B7">
      <w:pPr>
        <w:pStyle w:val="MRLevel4"/>
      </w:pPr>
      <w:bookmarkStart w:id="1382" w:name="_DV_M1373"/>
      <w:bookmarkEnd w:id="1382"/>
      <w:r w:rsidRPr="00B50B8D">
        <w:t>(b)</w:t>
      </w:r>
      <w:r w:rsidRPr="00B50B8D">
        <w:tab/>
      </w:r>
      <w:r w:rsidR="008B1676" w:rsidRPr="00B50B8D">
        <w:t>AEMO</w:t>
      </w:r>
      <w:r w:rsidRPr="00B50B8D">
        <w:t xml:space="preserve"> may require the Rule Participant to provide Standing Data relevant to each disaggregated facility.</w:t>
      </w:r>
    </w:p>
    <w:p w14:paraId="6F8C8A9F" w14:textId="6D41752C" w:rsidR="00A2087D" w:rsidRPr="00B50B8D" w:rsidRDefault="00A2087D" w:rsidP="002456B7">
      <w:pPr>
        <w:pStyle w:val="MRLevel3"/>
      </w:pPr>
      <w:bookmarkStart w:id="1383" w:name="_DV_M1374"/>
      <w:bookmarkEnd w:id="1383"/>
      <w:r w:rsidRPr="00B50B8D">
        <w:t>2.30.11.</w:t>
      </w:r>
      <w:r w:rsidRPr="00B50B8D">
        <w:tab/>
      </w:r>
      <w:r w:rsidR="008B1676" w:rsidRPr="00B50B8D">
        <w:t>AEMO</w:t>
      </w:r>
      <w:r w:rsidRPr="00B50B8D">
        <w:t xml:space="preserve"> must document the facility aggregation and disaggregation process in </w:t>
      </w:r>
      <w:r w:rsidR="00F4608D" w:rsidRPr="00B50B8D">
        <w:t xml:space="preserve">a </w:t>
      </w:r>
      <w:r w:rsidR="00797F82" w:rsidRPr="00B50B8D">
        <w:t>WEM</w:t>
      </w:r>
      <w:r w:rsidRPr="00B50B8D">
        <w:t xml:space="preserve"> Procedure</w:t>
      </w:r>
      <w:r w:rsidR="00F4608D" w:rsidRPr="00B50B8D">
        <w:t>.</w:t>
      </w:r>
    </w:p>
    <w:p w14:paraId="49ABEB7D" w14:textId="34AF7753" w:rsidR="00A2087D" w:rsidRPr="00B50B8D" w:rsidRDefault="00A2087D" w:rsidP="002456B7">
      <w:pPr>
        <w:pStyle w:val="MRLevel2"/>
      </w:pPr>
      <w:bookmarkStart w:id="1384" w:name="_DV_M1375"/>
      <w:bookmarkStart w:id="1385" w:name="_DV_M1376"/>
      <w:bookmarkStart w:id="1386" w:name="_DV_M1377"/>
      <w:bookmarkStart w:id="1387" w:name="_Toc136232164"/>
      <w:bookmarkStart w:id="1388" w:name="_Toc139100802"/>
      <w:bookmarkEnd w:id="1384"/>
      <w:bookmarkEnd w:id="1385"/>
      <w:bookmarkEnd w:id="1386"/>
      <w:r w:rsidRPr="00B50B8D">
        <w:t>2.30A Exemption from Funding Spinning Reserve</w:t>
      </w:r>
      <w:bookmarkStart w:id="1389" w:name="_DV_M1378"/>
      <w:bookmarkEnd w:id="1387"/>
      <w:bookmarkEnd w:id="1388"/>
      <w:bookmarkEnd w:id="1389"/>
      <w:r w:rsidRPr="00B50B8D">
        <w:t xml:space="preserve"> </w:t>
      </w:r>
    </w:p>
    <w:p w14:paraId="6376070E" w14:textId="77777777" w:rsidR="00A2087D" w:rsidRPr="00B50B8D" w:rsidRDefault="00A2087D" w:rsidP="002456B7">
      <w:pPr>
        <w:pStyle w:val="MRLevel3"/>
      </w:pPr>
      <w:bookmarkStart w:id="1390" w:name="_DV_M1379"/>
      <w:bookmarkEnd w:id="1390"/>
      <w:r w:rsidRPr="00B50B8D">
        <w:t>2.30A.1.</w:t>
      </w:r>
      <w:r w:rsidRPr="00B50B8D">
        <w:tab/>
        <w:t xml:space="preserve">When registering an Intermittent Generator as a Non-Scheduled Generator, a Rule Participant, or an applicant for rule participation, may apply to </w:t>
      </w:r>
      <w:r w:rsidR="0080238D" w:rsidRPr="00B50B8D">
        <w:t>AEMO</w:t>
      </w:r>
      <w:r w:rsidRPr="00B50B8D">
        <w:t xml:space="preserve"> for that Intermittent Generator to be exempted from funding Spinning Reserve cost. </w:t>
      </w:r>
    </w:p>
    <w:p w14:paraId="41F98C76" w14:textId="4A816F69" w:rsidR="00A2087D" w:rsidRPr="00B50B8D" w:rsidRDefault="00A2087D" w:rsidP="002456B7">
      <w:pPr>
        <w:pStyle w:val="MRLevel3"/>
      </w:pPr>
      <w:bookmarkStart w:id="1391" w:name="_DV_M1380"/>
      <w:bookmarkEnd w:id="1391"/>
      <w:r w:rsidRPr="00B50B8D">
        <w:t>2.30A.2</w:t>
      </w:r>
      <w:r w:rsidRPr="00B50B8D">
        <w:tab/>
        <w:t xml:space="preserve">Where an application is received in accordance with clause 2.30A.1, </w:t>
      </w:r>
      <w:r w:rsidR="0080238D" w:rsidRPr="00B50B8D">
        <w:t>AEMO</w:t>
      </w:r>
      <w:r w:rsidRPr="00B50B8D">
        <w:t xml:space="preserve"> must exempt the Intermittent Generator from funding Spinning Reserve costs where the applicant demonstrates to the satisfaction of </w:t>
      </w:r>
      <w:r w:rsidR="0080238D" w:rsidRPr="00B50B8D">
        <w:t>AEMO</w:t>
      </w:r>
      <w:r w:rsidRPr="00B50B8D">
        <w:t xml:space="preserve"> that the shut down of the facility is a gradual process not exceeding a maximum ramp down rate</w:t>
      </w:r>
      <w:r w:rsidR="007D7A86" w:rsidRPr="00B50B8D">
        <w:t xml:space="preserve"> (MW/minute) equal to the Facility’s installed MW capacity divided by 15</w:t>
      </w:r>
      <w:r w:rsidRPr="00B50B8D">
        <w:t>.</w:t>
      </w:r>
    </w:p>
    <w:p w14:paraId="1D8E65AF" w14:textId="629BFB30" w:rsidR="00A2087D" w:rsidRPr="00B50B8D" w:rsidRDefault="00A2087D" w:rsidP="002456B7">
      <w:pPr>
        <w:pStyle w:val="MRLevel3"/>
      </w:pPr>
      <w:bookmarkStart w:id="1392" w:name="_DV_M1381"/>
      <w:bookmarkEnd w:id="1392"/>
      <w:r w:rsidRPr="00B50B8D">
        <w:t>2.30A.3</w:t>
      </w:r>
      <w:r w:rsidRPr="00B50B8D">
        <w:tab/>
      </w:r>
      <w:r w:rsidR="008037E4" w:rsidRPr="00B50B8D">
        <w:rPr>
          <w:rFonts w:cs="Arial"/>
        </w:rPr>
        <w:t>[Blank]</w:t>
      </w:r>
    </w:p>
    <w:p w14:paraId="7ADFA3BE" w14:textId="15005DCC" w:rsidR="00A2087D" w:rsidRPr="00B50B8D" w:rsidRDefault="00A2087D" w:rsidP="002456B7">
      <w:pPr>
        <w:pStyle w:val="MRLevel3"/>
      </w:pPr>
      <w:bookmarkStart w:id="1393" w:name="_DV_M1382"/>
      <w:bookmarkEnd w:id="1393"/>
      <w:r w:rsidRPr="00B50B8D">
        <w:lastRenderedPageBreak/>
        <w:t>2.30A.4</w:t>
      </w:r>
      <w:r w:rsidRPr="00B50B8D">
        <w:tab/>
        <w:t xml:space="preserve">If </w:t>
      </w:r>
      <w:r w:rsidR="0080238D" w:rsidRPr="00B50B8D">
        <w:t>AEMO</w:t>
      </w:r>
      <w:r w:rsidRPr="00B50B8D">
        <w:t xml:space="preserve"> approves the application for exempting an Intermittent Generator from funding Spinning Reserve costs then that facility must be excluded from the set of applicable facilities described in Appendix 2.  </w:t>
      </w:r>
    </w:p>
    <w:p w14:paraId="7099A090" w14:textId="4A1B0A2A" w:rsidR="00A2087D" w:rsidRPr="00B50B8D" w:rsidRDefault="00A2087D" w:rsidP="002456B7">
      <w:pPr>
        <w:pStyle w:val="MRLevel3"/>
      </w:pPr>
      <w:bookmarkStart w:id="1394" w:name="_DV_M1383"/>
      <w:bookmarkEnd w:id="1394"/>
      <w:r w:rsidRPr="00B50B8D">
        <w:t>2.30A.5</w:t>
      </w:r>
      <w:r w:rsidRPr="00B50B8D">
        <w:tab/>
        <w:t xml:space="preserve">Where </w:t>
      </w:r>
      <w:r w:rsidR="0080238D" w:rsidRPr="00B50B8D">
        <w:t>AEMO</w:t>
      </w:r>
      <w:r w:rsidRPr="00B50B8D">
        <w:t xml:space="preserve"> considers</w:t>
      </w:r>
      <w:r w:rsidR="00B8050B" w:rsidRPr="00B50B8D">
        <w:t xml:space="preserve"> </w:t>
      </w:r>
      <w:r w:rsidRPr="00B50B8D">
        <w:t>that a change in the nature of an Intermittent Generator means that it should no longer be exempted from funding Spinning Reserve costs, it must:</w:t>
      </w:r>
    </w:p>
    <w:p w14:paraId="50B1ADEC" w14:textId="77777777" w:rsidR="00A2087D" w:rsidRPr="00B50B8D" w:rsidRDefault="00A2087D" w:rsidP="002456B7">
      <w:pPr>
        <w:pStyle w:val="MRLevel4"/>
      </w:pPr>
      <w:bookmarkStart w:id="1395" w:name="_DV_M1384"/>
      <w:bookmarkEnd w:id="1395"/>
      <w:r w:rsidRPr="00B50B8D">
        <w:t>(a)</w:t>
      </w:r>
      <w:r w:rsidRPr="00B50B8D">
        <w:tab/>
        <w:t>inform the relevant Market Participant of the first Trading Month from which the facility will cease to be exempted; and</w:t>
      </w:r>
    </w:p>
    <w:p w14:paraId="4B6A0915" w14:textId="77777777" w:rsidR="00A2087D" w:rsidRPr="00B50B8D" w:rsidRDefault="00A2087D" w:rsidP="002456B7">
      <w:pPr>
        <w:pStyle w:val="MRLevel4"/>
      </w:pPr>
      <w:bookmarkStart w:id="1396" w:name="_DV_M1385"/>
      <w:bookmarkEnd w:id="1396"/>
      <w:r w:rsidRPr="00B50B8D">
        <w:t>(b)</w:t>
      </w:r>
      <w:r w:rsidRPr="00B50B8D">
        <w:tab/>
        <w:t>include that facility in the list of applicable facilities described in Appendix 2 from the commencement of that Trading Month.</w:t>
      </w:r>
    </w:p>
    <w:p w14:paraId="3DEB3602" w14:textId="03391C56" w:rsidR="00A2087D" w:rsidRPr="00B50B8D" w:rsidRDefault="00A2087D" w:rsidP="002456B7">
      <w:pPr>
        <w:pStyle w:val="MRLevel3"/>
      </w:pPr>
      <w:bookmarkStart w:id="1397" w:name="_DV_M1386"/>
      <w:bookmarkEnd w:id="1397"/>
      <w:r w:rsidRPr="00B50B8D">
        <w:t>2.30A.6</w:t>
      </w:r>
      <w:r w:rsidR="00F9263B" w:rsidRPr="00B50B8D">
        <w:t>.</w:t>
      </w:r>
      <w:r w:rsidRPr="00B50B8D">
        <w:tab/>
      </w:r>
      <w:r w:rsidR="0080238D" w:rsidRPr="00B50B8D">
        <w:t>AEMO</w:t>
      </w:r>
      <w:r w:rsidRPr="00B50B8D">
        <w:t xml:space="preserve"> must document the Spinning Reserve costs exemption process in </w:t>
      </w:r>
      <w:r w:rsidR="00F4608D" w:rsidRPr="00B50B8D">
        <w:t xml:space="preserve">a </w:t>
      </w:r>
      <w:r w:rsidR="00797F82" w:rsidRPr="00B50B8D">
        <w:t>WEM</w:t>
      </w:r>
      <w:r w:rsidRPr="00B50B8D">
        <w:t xml:space="preserve"> Procedure</w:t>
      </w:r>
      <w:r w:rsidR="00F4608D" w:rsidRPr="00B50B8D">
        <w:t>.</w:t>
      </w:r>
    </w:p>
    <w:p w14:paraId="6BA2DACF" w14:textId="64875719" w:rsidR="00A2087D" w:rsidRPr="00B50B8D" w:rsidRDefault="00A2087D" w:rsidP="002456B7">
      <w:pPr>
        <w:pStyle w:val="MRLevel2"/>
      </w:pPr>
      <w:bookmarkStart w:id="1398" w:name="_DV_M1387"/>
      <w:bookmarkStart w:id="1399" w:name="_DV_M1388"/>
      <w:bookmarkStart w:id="1400" w:name="_DV_M1389"/>
      <w:bookmarkStart w:id="1401" w:name="_Toc136232165"/>
      <w:bookmarkStart w:id="1402" w:name="_Toc139100803"/>
      <w:bookmarkEnd w:id="1398"/>
      <w:bookmarkEnd w:id="1399"/>
      <w:bookmarkEnd w:id="1400"/>
      <w:r w:rsidRPr="00B50B8D">
        <w:t>2.30B</w:t>
      </w:r>
      <w:r w:rsidRPr="00B50B8D">
        <w:tab/>
        <w:t>Intermittent Load</w:t>
      </w:r>
      <w:bookmarkEnd w:id="1401"/>
      <w:bookmarkEnd w:id="1402"/>
    </w:p>
    <w:p w14:paraId="61B11E86" w14:textId="7C1A8AAF" w:rsidR="00A2087D" w:rsidRPr="00B50B8D" w:rsidRDefault="00A2087D" w:rsidP="002456B7">
      <w:pPr>
        <w:pStyle w:val="MRLevel3"/>
      </w:pPr>
      <w:bookmarkStart w:id="1403" w:name="_DV_M1390"/>
      <w:bookmarkEnd w:id="1403"/>
      <w:r w:rsidRPr="00B50B8D">
        <w:t>2.30B.1</w:t>
      </w:r>
      <w:r w:rsidRPr="00B50B8D">
        <w:tab/>
        <w:t>An Intermittent Load is a Load</w:t>
      </w:r>
      <w:r w:rsidR="005032B1" w:rsidRPr="00B50B8D">
        <w:t>, or a part of a Load associated with consumption in excess of a level specified by the Market Participant,</w:t>
      </w:r>
      <w:r w:rsidRPr="00B50B8D">
        <w:t xml:space="preserve"> that satisfies the requirements of clause 2.30B.2 and is recorded in Standing Data as being an Intermittent Load.</w:t>
      </w:r>
    </w:p>
    <w:p w14:paraId="62ECE719" w14:textId="77777777" w:rsidR="00A2087D" w:rsidRPr="00B50B8D" w:rsidRDefault="00A2087D" w:rsidP="002456B7">
      <w:pPr>
        <w:pStyle w:val="MRLevel3"/>
      </w:pPr>
      <w:bookmarkStart w:id="1404" w:name="_DV_M1391"/>
      <w:bookmarkEnd w:id="1404"/>
      <w:r w:rsidRPr="00B50B8D">
        <w:t>2.30B.2</w:t>
      </w:r>
      <w:r w:rsidR="0068378F" w:rsidRPr="00B50B8D">
        <w:t>.</w:t>
      </w:r>
      <w:r w:rsidRPr="00B50B8D">
        <w:tab/>
        <w:t xml:space="preserve">For a Load </w:t>
      </w:r>
      <w:r w:rsidR="005032B1" w:rsidRPr="00B50B8D">
        <w:t xml:space="preserve">or part of a Load </w:t>
      </w:r>
      <w:r w:rsidRPr="00B50B8D">
        <w:t xml:space="preserve">to be eligible to be an Intermittent Load </w:t>
      </w:r>
      <w:r w:rsidR="00D55693" w:rsidRPr="00B50B8D">
        <w:t>AEMO</w:t>
      </w:r>
      <w:r w:rsidR="0097200B" w:rsidRPr="00B50B8D">
        <w:t xml:space="preserve"> must be satisfied that the </w:t>
      </w:r>
      <w:r w:rsidRPr="00B50B8D">
        <w:t xml:space="preserve">following conditions </w:t>
      </w:r>
      <w:r w:rsidR="0097200B" w:rsidRPr="00B50B8D">
        <w:t>are met</w:t>
      </w:r>
      <w:r w:rsidRPr="00B50B8D">
        <w:t>:</w:t>
      </w:r>
    </w:p>
    <w:p w14:paraId="356AA3EB" w14:textId="77777777" w:rsidR="00A2087D" w:rsidRPr="00B50B8D" w:rsidRDefault="00A2087D" w:rsidP="002456B7">
      <w:pPr>
        <w:pStyle w:val="MRLevel4"/>
      </w:pPr>
      <w:bookmarkStart w:id="1405" w:name="_DV_M1392"/>
      <w:bookmarkEnd w:id="1405"/>
      <w:r w:rsidRPr="00B50B8D">
        <w:t>(a)</w:t>
      </w:r>
      <w:r w:rsidRPr="00B50B8D">
        <w:tab/>
        <w:t>a generation system must exist:</w:t>
      </w:r>
    </w:p>
    <w:p w14:paraId="571F2F2F" w14:textId="77777777" w:rsidR="00A2087D" w:rsidRPr="00B50B8D" w:rsidRDefault="00A2087D" w:rsidP="002456B7">
      <w:pPr>
        <w:pStyle w:val="MRLevel5"/>
      </w:pPr>
      <w:bookmarkStart w:id="1406" w:name="_DV_M1393"/>
      <w:bookmarkEnd w:id="1406"/>
      <w:r w:rsidRPr="00B50B8D">
        <w:t>i.</w:t>
      </w:r>
      <w:r w:rsidRPr="00B50B8D">
        <w:tab/>
        <w:t xml:space="preserve">which can typically supply the maximum amount of that Load to be treated as Intermittent Load either in accordance with clause 2.30B.11 or without requiring energy to be withdrawn from a Network.  Where clause 2.30B.11 applies then, for the purpose of this clause </w:t>
      </w:r>
      <w:r w:rsidR="0077144A" w:rsidRPr="00B50B8D">
        <w:t>2.30B.2(a)</w:t>
      </w:r>
      <w:r w:rsidRPr="00B50B8D">
        <w:t>(i), the amount that the generation system can supply must be Loss Factor adjusted from the connection point of the generation system to the connection point of the Intermittent Load;</w:t>
      </w:r>
    </w:p>
    <w:p w14:paraId="6261FC7B" w14:textId="77777777" w:rsidR="00A2087D" w:rsidRPr="00B50B8D" w:rsidRDefault="00A2087D" w:rsidP="002456B7">
      <w:pPr>
        <w:pStyle w:val="MRLevel5"/>
      </w:pPr>
      <w:bookmarkStart w:id="1407" w:name="_DV_M1394"/>
      <w:bookmarkEnd w:id="1407"/>
      <w:r w:rsidRPr="00B50B8D">
        <w:t>ii.</w:t>
      </w:r>
      <w:r w:rsidRPr="00B50B8D">
        <w:tab/>
        <w:t>the output of which is netted off consumption of the Load either in accordance with clause 2.30B.12 or by the meter registered to that Load; and</w:t>
      </w:r>
    </w:p>
    <w:p w14:paraId="641FF5CA" w14:textId="77777777" w:rsidR="00A2087D" w:rsidRPr="00B50B8D" w:rsidRDefault="00A2087D" w:rsidP="002456B7">
      <w:pPr>
        <w:pStyle w:val="MRLevel5"/>
      </w:pPr>
      <w:bookmarkStart w:id="1408" w:name="_DV_M1395"/>
      <w:bookmarkEnd w:id="1408"/>
      <w:r w:rsidRPr="00B50B8D">
        <w:t>iii.</w:t>
      </w:r>
      <w:r w:rsidRPr="00B50B8D">
        <w:tab/>
        <w:t xml:space="preserve">which would in the view of </w:t>
      </w:r>
      <w:r w:rsidR="00D55693" w:rsidRPr="00B50B8D">
        <w:t>AEMO</w:t>
      </w:r>
      <w:r w:rsidRPr="00B50B8D">
        <w:t xml:space="preserve">, if it were not serving an Intermittent Load, be eligible to hold an amount of Certified Reserve Capacity, determined in accordance with clause 2.30B.4, at least sufficient to supply the amount of energy that the generation system is required by </w:t>
      </w:r>
      <w:r w:rsidR="005032B1" w:rsidRPr="00B50B8D">
        <w:t>clause 2.30B.2</w:t>
      </w:r>
      <w:r w:rsidRPr="00B50B8D">
        <w:t>(a)(i) to be able to supply while simultaneously being able to satisfy obligations on any Capacity Credits associated with that generation system;</w:t>
      </w:r>
    </w:p>
    <w:p w14:paraId="392530EE" w14:textId="77777777" w:rsidR="00A2087D" w:rsidRPr="00B50B8D" w:rsidRDefault="00A2087D" w:rsidP="002456B7">
      <w:pPr>
        <w:pStyle w:val="MRLevel4"/>
      </w:pPr>
      <w:r w:rsidRPr="00B50B8D">
        <w:lastRenderedPageBreak/>
        <w:t>(b)</w:t>
      </w:r>
      <w:r w:rsidRPr="00B50B8D">
        <w:tab/>
        <w:t xml:space="preserve">the </w:t>
      </w:r>
      <w:r w:rsidR="005032B1" w:rsidRPr="00B50B8D">
        <w:t xml:space="preserve">Intermittent </w:t>
      </w:r>
      <w:r w:rsidRPr="00B50B8D">
        <w:t xml:space="preserve">Load shall reasonably be expected to have </w:t>
      </w:r>
      <w:bookmarkStart w:id="1409" w:name="_DV_M1397"/>
      <w:bookmarkEnd w:id="1409"/>
      <w:r w:rsidRPr="00B50B8D">
        <w:t>net consumption of energy</w:t>
      </w:r>
      <w:r w:rsidR="005032B1" w:rsidRPr="00B50B8D">
        <w:t xml:space="preserve"> (based on Metered Schedules calculated in accordance with the methodology prescribed in clause 2.30B.10) </w:t>
      </w:r>
      <w:r w:rsidRPr="00B50B8D">
        <w:t xml:space="preserve">for </w:t>
      </w:r>
      <w:bookmarkStart w:id="1410" w:name="_DV_C985"/>
      <w:r w:rsidRPr="00B50B8D">
        <w:t>not more than</w:t>
      </w:r>
      <w:bookmarkStart w:id="1411" w:name="_DV_M1398"/>
      <w:bookmarkEnd w:id="1410"/>
      <w:bookmarkEnd w:id="1411"/>
      <w:r w:rsidRPr="00B50B8D">
        <w:t xml:space="preserve"> 4320 Trading Intervals in any Capacity Year;</w:t>
      </w:r>
      <w:bookmarkStart w:id="1412" w:name="_DV_M1399"/>
      <w:bookmarkEnd w:id="1412"/>
      <w:r w:rsidRPr="00B50B8D">
        <w:t xml:space="preserve"> </w:t>
      </w:r>
    </w:p>
    <w:p w14:paraId="62D2FF8A" w14:textId="41697B5F" w:rsidR="00A2087D" w:rsidRPr="00B50B8D" w:rsidRDefault="00A2087D" w:rsidP="002456B7">
      <w:pPr>
        <w:pStyle w:val="MRLevel4"/>
      </w:pPr>
      <w:bookmarkStart w:id="1413" w:name="_DV_M1400"/>
      <w:bookmarkEnd w:id="1413"/>
      <w:r w:rsidRPr="00B50B8D">
        <w:t>(c)</w:t>
      </w:r>
      <w:r w:rsidRPr="00B50B8D">
        <w:tab/>
        <w:t>the Market Customer for that Load must have an agreement in place with a Network Operator to allow energy to be supplied to the Load from a Network;</w:t>
      </w:r>
      <w:r w:rsidR="002A7E61" w:rsidRPr="00B50B8D">
        <w:t xml:space="preserve"> and</w:t>
      </w:r>
      <w:r w:rsidRPr="00B50B8D">
        <w:t xml:space="preserve"> </w:t>
      </w:r>
    </w:p>
    <w:p w14:paraId="53A22C3F" w14:textId="2257DF7B" w:rsidR="00A2087D" w:rsidRPr="00B50B8D" w:rsidRDefault="00A2087D" w:rsidP="002456B7">
      <w:pPr>
        <w:pStyle w:val="MRLevel4"/>
      </w:pPr>
      <w:bookmarkStart w:id="1414" w:name="_DV_M1401"/>
      <w:bookmarkEnd w:id="1414"/>
      <w:r w:rsidRPr="00B50B8D">
        <w:t>(d)</w:t>
      </w:r>
      <w:r w:rsidRPr="00B50B8D">
        <w:tab/>
      </w:r>
      <w:r w:rsidR="002A7E61" w:rsidRPr="00B50B8D">
        <w:t>[Blank]</w:t>
      </w:r>
    </w:p>
    <w:p w14:paraId="0F8841EF" w14:textId="77777777" w:rsidR="0097200B" w:rsidRPr="00B50B8D" w:rsidRDefault="0097200B" w:rsidP="002456B7">
      <w:pPr>
        <w:pStyle w:val="MRLevel4"/>
      </w:pPr>
      <w:r w:rsidRPr="00B50B8D">
        <w:t>(e)</w:t>
      </w:r>
      <w:r w:rsidRPr="00B50B8D">
        <w:tab/>
        <w:t xml:space="preserve">the Load is not expected (based on applications accepted by </w:t>
      </w:r>
      <w:r w:rsidR="00D55693" w:rsidRPr="00B50B8D">
        <w:t>AEMO</w:t>
      </w:r>
      <w:r w:rsidRPr="00B50B8D">
        <w:t xml:space="preserve"> under clause 2.29.5D and any amendments accepted by </w:t>
      </w:r>
      <w:r w:rsidR="00D55693" w:rsidRPr="00B50B8D">
        <w:t>AEMO</w:t>
      </w:r>
      <w:r w:rsidRPr="00B50B8D">
        <w:t xml:space="preserve"> under clause 2.29.5K) to be associated with any Demand Side Programme for any period following the registration of the Load </w:t>
      </w:r>
      <w:r w:rsidR="005032B1" w:rsidRPr="00B50B8D">
        <w:t xml:space="preserve">or part of the Load </w:t>
      </w:r>
      <w:r w:rsidRPr="00B50B8D">
        <w:t>as an Intermittent Load.</w:t>
      </w:r>
    </w:p>
    <w:p w14:paraId="79562784" w14:textId="77777777" w:rsidR="00A2087D" w:rsidRPr="00B50B8D" w:rsidRDefault="00A2087D" w:rsidP="002456B7">
      <w:pPr>
        <w:pStyle w:val="MRLevel3"/>
      </w:pPr>
      <w:bookmarkStart w:id="1415" w:name="_DV_M1402"/>
      <w:bookmarkEnd w:id="1415"/>
      <w:r w:rsidRPr="00B50B8D">
        <w:t>2.30B.3.</w:t>
      </w:r>
      <w:r w:rsidRPr="00B50B8D">
        <w:tab/>
      </w:r>
      <w:r w:rsidR="00D55693" w:rsidRPr="00B50B8D">
        <w:t>AEMO</w:t>
      </w:r>
      <w:r w:rsidRPr="00B50B8D">
        <w:t xml:space="preserve"> must require that a Market Customer, or applicant to become a Market Customer, applying to register an Intermittent Load provide in regard to the generation system referred to in clause 2.30B.2(a): </w:t>
      </w:r>
    </w:p>
    <w:p w14:paraId="7936EDE8" w14:textId="77777777" w:rsidR="00A2087D" w:rsidRPr="00B50B8D" w:rsidRDefault="00A2087D" w:rsidP="002456B7">
      <w:pPr>
        <w:pStyle w:val="MRLevel4"/>
      </w:pPr>
      <w:bookmarkStart w:id="1416" w:name="_DV_M1403"/>
      <w:bookmarkEnd w:id="1416"/>
      <w:r w:rsidRPr="00B50B8D">
        <w:t>(a)</w:t>
      </w:r>
      <w:r w:rsidRPr="00B50B8D">
        <w:tab/>
        <w:t xml:space="preserve">the maximum capacity in MW, excluding capacity for which Capacity Credits are held, that </w:t>
      </w:r>
      <w:r w:rsidR="00221DA5" w:rsidRPr="00B50B8D">
        <w:t xml:space="preserve">the </w:t>
      </w:r>
      <w:r w:rsidRPr="00B50B8D">
        <w:t>generating system can be guaranteed to have available to supply Intermittent Load, when it is operated normally at an ambient temperature of 41</w:t>
      </w:r>
      <w:r w:rsidRPr="00B50B8D">
        <w:rPr>
          <w:vertAlign w:val="superscript"/>
        </w:rPr>
        <w:t>o</w:t>
      </w:r>
      <w:r w:rsidRPr="00B50B8D">
        <w:t xml:space="preserve">C; </w:t>
      </w:r>
    </w:p>
    <w:p w14:paraId="4B51E055" w14:textId="77777777" w:rsidR="00A2087D" w:rsidRPr="00B50B8D" w:rsidRDefault="00A2087D" w:rsidP="002456B7">
      <w:pPr>
        <w:pStyle w:val="MRLevel4"/>
      </w:pPr>
      <w:bookmarkStart w:id="1417" w:name="_DV_M1404"/>
      <w:bookmarkEnd w:id="1417"/>
      <w:r w:rsidRPr="00B50B8D">
        <w:t>(aA)</w:t>
      </w:r>
      <w:r w:rsidRPr="00B50B8D">
        <w:tab/>
        <w:t>where clause 2.30B.11 applies, the connection</w:t>
      </w:r>
      <w:r w:rsidR="00221DA5" w:rsidRPr="00B50B8D">
        <w:t xml:space="preserve"> point of the generation system;</w:t>
      </w:r>
    </w:p>
    <w:p w14:paraId="1F17EAE2" w14:textId="77777777" w:rsidR="00A2087D" w:rsidRPr="00B50B8D" w:rsidRDefault="00A2087D" w:rsidP="002456B7">
      <w:pPr>
        <w:pStyle w:val="MRLevel4"/>
      </w:pPr>
      <w:bookmarkStart w:id="1418" w:name="_DV_M1405"/>
      <w:bookmarkEnd w:id="1418"/>
      <w:r w:rsidRPr="00B50B8D">
        <w:t xml:space="preserve">(b) </w:t>
      </w:r>
      <w:r w:rsidR="00221DA5" w:rsidRPr="00B50B8D">
        <w:tab/>
        <w:t>at the option of the applicant:</w:t>
      </w:r>
    </w:p>
    <w:p w14:paraId="739A96F2" w14:textId="77777777" w:rsidR="00A2087D" w:rsidRPr="00B50B8D" w:rsidRDefault="00A2087D" w:rsidP="002456B7">
      <w:pPr>
        <w:pStyle w:val="MRLevel5"/>
      </w:pPr>
      <w:bookmarkStart w:id="1419" w:name="_DV_M1406"/>
      <w:bookmarkEnd w:id="1419"/>
      <w:r w:rsidRPr="00B50B8D">
        <w:t>i.</w:t>
      </w:r>
      <w:r w:rsidRPr="00B50B8D">
        <w:tab/>
        <w:t xml:space="preserve">the anticipated reduction, measured in MW, in the maximum capacity described in </w:t>
      </w:r>
      <w:r w:rsidR="007D7A86" w:rsidRPr="00B50B8D">
        <w:t>clause 2.30B.3</w:t>
      </w:r>
      <w:r w:rsidRPr="00B50B8D">
        <w:t>(a) when the ambient temperature is 45</w:t>
      </w:r>
      <w:r w:rsidRPr="00B50B8D">
        <w:rPr>
          <w:vertAlign w:val="superscript"/>
        </w:rPr>
        <w:t>o</w:t>
      </w:r>
      <w:r w:rsidRPr="00B50B8D">
        <w:t>C;</w:t>
      </w:r>
    </w:p>
    <w:p w14:paraId="0C9DC09F" w14:textId="77777777" w:rsidR="00A2087D" w:rsidRPr="00B50B8D" w:rsidRDefault="00A2087D" w:rsidP="002456B7">
      <w:pPr>
        <w:pStyle w:val="MRLevel5"/>
      </w:pPr>
      <w:bookmarkStart w:id="1420" w:name="_DV_M1407"/>
      <w:bookmarkEnd w:id="1420"/>
      <w:r w:rsidRPr="00B50B8D">
        <w:t>ii.</w:t>
      </w:r>
      <w:r w:rsidRPr="00B50B8D">
        <w:tab/>
        <w:t>the method to be used to measure the ambient temperature at the site of the generating system for the purpose of determining Intermittent Load Refunds, where the method specified may be either:</w:t>
      </w:r>
    </w:p>
    <w:p w14:paraId="1AF34D3C" w14:textId="77777777" w:rsidR="00A2087D" w:rsidRPr="00B50B8D" w:rsidRDefault="00A2087D" w:rsidP="002456B7">
      <w:pPr>
        <w:pStyle w:val="MRLevel6"/>
      </w:pPr>
      <w:bookmarkStart w:id="1421" w:name="_DV_M1408"/>
      <w:bookmarkEnd w:id="1421"/>
      <w:r w:rsidRPr="00B50B8D">
        <w:t>1.</w:t>
      </w:r>
      <w:r w:rsidRPr="00B50B8D">
        <w:tab/>
        <w:t>a publicly available daily maximum temperature at a location representative of the conditions at the site of the generating system as reported daily by a meteorological service; or</w:t>
      </w:r>
    </w:p>
    <w:p w14:paraId="02E6B67D" w14:textId="4100D2C1" w:rsidR="00A2087D" w:rsidRPr="00B50B8D" w:rsidRDefault="00A2087D" w:rsidP="002456B7">
      <w:pPr>
        <w:pStyle w:val="MRLevel6"/>
      </w:pPr>
      <w:bookmarkStart w:id="1422" w:name="_DV_M1409"/>
      <w:bookmarkEnd w:id="1422"/>
      <w:r w:rsidRPr="00B50B8D">
        <w:t>2.</w:t>
      </w:r>
      <w:r w:rsidRPr="00B50B8D">
        <w:tab/>
        <w:t xml:space="preserve">a daily maximum temperature measured at the site of the generator by the SCADA system operated by </w:t>
      </w:r>
      <w:r w:rsidR="007775F8" w:rsidRPr="00B50B8D">
        <w:t>AEMO</w:t>
      </w:r>
      <w:r w:rsidR="00B8050B" w:rsidRPr="00B50B8D">
        <w:t xml:space="preserve"> or the relevant Network Operator (as applicable)</w:t>
      </w:r>
      <w:r w:rsidRPr="00B50B8D">
        <w:t>,</w:t>
      </w:r>
    </w:p>
    <w:p w14:paraId="67F39C05" w14:textId="77777777" w:rsidR="00A2087D" w:rsidRPr="00B50B8D" w:rsidRDefault="00A2087D" w:rsidP="002456B7">
      <w:pPr>
        <w:pStyle w:val="MRLevel4continued"/>
      </w:pPr>
      <w:bookmarkStart w:id="1423" w:name="_DV_M1410"/>
      <w:bookmarkEnd w:id="1423"/>
      <w:r w:rsidRPr="00B50B8D">
        <w:t>where no method is specified, a temperature of 41</w:t>
      </w:r>
      <w:r w:rsidRPr="00B50B8D">
        <w:rPr>
          <w:vertAlign w:val="superscript"/>
        </w:rPr>
        <w:t>o</w:t>
      </w:r>
      <w:r w:rsidRPr="00B50B8D">
        <w:t>C will be assumed; and</w:t>
      </w:r>
    </w:p>
    <w:p w14:paraId="07B55805" w14:textId="77777777" w:rsidR="00A2087D" w:rsidRPr="00B50B8D" w:rsidRDefault="00A2087D" w:rsidP="002456B7">
      <w:pPr>
        <w:pStyle w:val="MRLevel4"/>
      </w:pPr>
      <w:bookmarkStart w:id="1424" w:name="_DV_M1411"/>
      <w:bookmarkEnd w:id="1424"/>
      <w:r w:rsidRPr="00B50B8D">
        <w:t xml:space="preserve">(c) </w:t>
      </w:r>
      <w:r w:rsidRPr="00B50B8D">
        <w:tab/>
        <w:t xml:space="preserve">details of primary and any alternative fuels, including details and evidence of both firm and non-firm fuel supplies and the factors that determine </w:t>
      </w:r>
      <w:r w:rsidRPr="00B50B8D">
        <w:lastRenderedPageBreak/>
        <w:t>restrictions on fuel availability that could prevent the generation system from operating at it</w:t>
      </w:r>
      <w:r w:rsidR="00A565FA" w:rsidRPr="00B50B8D">
        <w:t>s full capacity.</w:t>
      </w:r>
      <w:r w:rsidRPr="00B50B8D">
        <w:t xml:space="preserve"> </w:t>
      </w:r>
    </w:p>
    <w:p w14:paraId="52FE6705" w14:textId="77777777" w:rsidR="00A2087D" w:rsidRPr="00B50B8D" w:rsidRDefault="00A2087D" w:rsidP="002456B7">
      <w:pPr>
        <w:pStyle w:val="MRLevel3"/>
      </w:pPr>
      <w:bookmarkStart w:id="1425" w:name="_DV_M1412"/>
      <w:bookmarkEnd w:id="1425"/>
      <w:r w:rsidRPr="00B50B8D">
        <w:t>2.30B.4.</w:t>
      </w:r>
      <w:r w:rsidRPr="00B50B8D">
        <w:tab/>
      </w:r>
      <w:r w:rsidR="00D55693" w:rsidRPr="00B50B8D">
        <w:t>AEMO</w:t>
      </w:r>
      <w:r w:rsidRPr="00B50B8D">
        <w:t xml:space="preserve"> must use the information provided by a Market Customer in accordance with clause 2.30B.3 to assess the additional Certified Reserve Capacity beyond the capacity required to meet Reserve Capacity Obligations on Capacity Credits actually held by the generation system referred to in clause 2.30B.2(a) that </w:t>
      </w:r>
      <w:r w:rsidR="00D55693" w:rsidRPr="00B50B8D">
        <w:t>AEMO</w:t>
      </w:r>
      <w:r w:rsidRPr="00B50B8D">
        <w:t xml:space="preserve"> would normally assign to that generation system in accordance with Chapter 4 if: </w:t>
      </w:r>
    </w:p>
    <w:p w14:paraId="04C3154B" w14:textId="77777777" w:rsidR="00A2087D" w:rsidRPr="00B50B8D" w:rsidRDefault="00A2087D" w:rsidP="002456B7">
      <w:pPr>
        <w:pStyle w:val="MRLevel4"/>
      </w:pPr>
      <w:bookmarkStart w:id="1426" w:name="_DV_M1413"/>
      <w:bookmarkEnd w:id="1426"/>
      <w:r w:rsidRPr="00B50B8D">
        <w:t>(a)</w:t>
      </w:r>
      <w:r w:rsidRPr="00B50B8D">
        <w:tab/>
        <w:t>the Intermittent Load did not exist; and</w:t>
      </w:r>
    </w:p>
    <w:p w14:paraId="4B1495FE" w14:textId="77777777" w:rsidR="00A2087D" w:rsidRPr="00B50B8D" w:rsidRDefault="00A2087D" w:rsidP="002456B7">
      <w:pPr>
        <w:pStyle w:val="MRLevel4"/>
      </w:pPr>
      <w:bookmarkStart w:id="1427" w:name="_DV_M1414"/>
      <w:bookmarkEnd w:id="1427"/>
      <w:r w:rsidRPr="00B50B8D">
        <w:t>(b)</w:t>
      </w:r>
      <w:r w:rsidRPr="00B50B8D">
        <w:tab/>
        <w:t>the generation system otherwise satisfied all requirements necessary to be treated as a Scheduled Generator entitled to hold Certified Reserve Capacity.</w:t>
      </w:r>
    </w:p>
    <w:p w14:paraId="6FCB1081" w14:textId="77777777" w:rsidR="00A2087D" w:rsidRPr="00B50B8D" w:rsidRDefault="00A2087D" w:rsidP="002456B7">
      <w:pPr>
        <w:pStyle w:val="MRLevel3"/>
      </w:pPr>
      <w:bookmarkStart w:id="1428" w:name="_DV_M1415"/>
      <w:bookmarkEnd w:id="1428"/>
      <w:r w:rsidRPr="00B50B8D">
        <w:t>2.30B.5.</w:t>
      </w:r>
      <w:r w:rsidRPr="00B50B8D">
        <w:tab/>
        <w:t xml:space="preserve">A Market Customer, or applicant to become a Market Customer, may apply for a Load </w:t>
      </w:r>
      <w:r w:rsidR="005032B1" w:rsidRPr="00B50B8D">
        <w:t xml:space="preserve">or part of a Load </w:t>
      </w:r>
      <w:r w:rsidRPr="00B50B8D">
        <w:t xml:space="preserve">to be treated as an Intermittent Load as part of Market Customer registration (for a Non-Dispatchable Load) or Facility </w:t>
      </w:r>
      <w:r w:rsidR="00A565FA" w:rsidRPr="00B50B8D">
        <w:t>registration</w:t>
      </w:r>
      <w:r w:rsidRPr="00B50B8D">
        <w:t xml:space="preserve"> (for an Interruptible Load</w:t>
      </w:r>
      <w:r w:rsidR="00CB3CF7" w:rsidRPr="00B50B8D">
        <w:t>).</w:t>
      </w:r>
    </w:p>
    <w:p w14:paraId="5C451FE5" w14:textId="77777777" w:rsidR="00A2087D" w:rsidRPr="00B50B8D" w:rsidRDefault="00A2087D" w:rsidP="002456B7">
      <w:pPr>
        <w:pStyle w:val="MRLevel3"/>
      </w:pPr>
      <w:bookmarkStart w:id="1429" w:name="_DV_M1416"/>
      <w:bookmarkEnd w:id="1429"/>
      <w:r w:rsidRPr="00B50B8D">
        <w:t>2.30B.6.</w:t>
      </w:r>
      <w:r w:rsidRPr="00B50B8D">
        <w:tab/>
        <w:t xml:space="preserve">Subject to clause 2.30B.6A, </w:t>
      </w:r>
      <w:r w:rsidR="00D55693" w:rsidRPr="00B50B8D">
        <w:t>AEMO</w:t>
      </w:r>
      <w:r w:rsidRPr="00B50B8D">
        <w:t xml:space="preserve"> must accept an application for a Load </w:t>
      </w:r>
      <w:r w:rsidR="005032B1" w:rsidRPr="00B50B8D">
        <w:t xml:space="preserve">or part of a Load </w:t>
      </w:r>
      <w:r w:rsidRPr="00B50B8D">
        <w:t>to be an Intermittent Load if the requirements of clause 2.30B.2 are satisfied.</w:t>
      </w:r>
    </w:p>
    <w:p w14:paraId="62E577EB" w14:textId="77777777" w:rsidR="00A2087D" w:rsidRPr="00B50B8D" w:rsidRDefault="00A2087D" w:rsidP="002456B7">
      <w:pPr>
        <w:pStyle w:val="MRLevel3"/>
      </w:pPr>
      <w:bookmarkStart w:id="1430" w:name="_DV_M1417"/>
      <w:bookmarkEnd w:id="1430"/>
      <w:r w:rsidRPr="00B50B8D">
        <w:t>2.30B.6A.</w:t>
      </w:r>
      <w:r w:rsidRPr="00B50B8D">
        <w:tab/>
        <w:t xml:space="preserve">Where a Load referred to in clause 2.30B.6 is to be supplied by a generating system to which clause 2.30B.11 pertains, then the Load </w:t>
      </w:r>
      <w:r w:rsidR="005032B1" w:rsidRPr="00B50B8D">
        <w:t xml:space="preserve">or part of the Load </w:t>
      </w:r>
      <w:r w:rsidRPr="00B50B8D">
        <w:t>is to only be treated as an Intermittent Load from the first Trading Day in which both the Load and generating system are operating and until the commencement of the next Capacity Year.</w:t>
      </w:r>
    </w:p>
    <w:p w14:paraId="18366983" w14:textId="77777777" w:rsidR="00A2087D" w:rsidRPr="00B50B8D" w:rsidRDefault="00A2087D" w:rsidP="002456B7">
      <w:pPr>
        <w:pStyle w:val="MRLevel3"/>
      </w:pPr>
      <w:bookmarkStart w:id="1431" w:name="_DV_M1418"/>
      <w:bookmarkEnd w:id="1431"/>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Month if </w:t>
      </w:r>
      <w:r w:rsidR="00D55693" w:rsidRPr="00B50B8D">
        <w:t>AEMO</w:t>
      </w:r>
      <w:r w:rsidRPr="00B50B8D">
        <w:t xml:space="preserve"> considers that the requirements of clause 2.30B.2 are no longer satisfied.  </w:t>
      </w:r>
    </w:p>
    <w:p w14:paraId="7A7A72B8" w14:textId="77777777" w:rsidR="00A2087D" w:rsidRPr="00B50B8D" w:rsidRDefault="00A2087D" w:rsidP="002456B7">
      <w:pPr>
        <w:pStyle w:val="MRLevel3"/>
      </w:pPr>
      <w:bookmarkStart w:id="1432" w:name="_DV_M1419"/>
      <w:bookmarkEnd w:id="1432"/>
      <w:r w:rsidRPr="00B50B8D">
        <w:t>2.30B.8.</w:t>
      </w:r>
      <w:r w:rsidRPr="00B50B8D">
        <w:tab/>
      </w:r>
      <w:r w:rsidR="008037E4" w:rsidRPr="00B50B8D">
        <w:rPr>
          <w:rFonts w:cs="Arial"/>
        </w:rPr>
        <w:t>[Blank]</w:t>
      </w:r>
    </w:p>
    <w:p w14:paraId="468FFC85" w14:textId="77777777" w:rsidR="00A2087D" w:rsidRPr="00B50B8D" w:rsidRDefault="00A2087D" w:rsidP="002456B7">
      <w:pPr>
        <w:pStyle w:val="MRLevel3"/>
      </w:pPr>
      <w:bookmarkStart w:id="1433" w:name="_DV_M1420"/>
      <w:bookmarkEnd w:id="1433"/>
      <w:r w:rsidRPr="00B50B8D">
        <w:t>2.30B.9.</w:t>
      </w:r>
      <w:r w:rsidRPr="00B50B8D">
        <w:tab/>
        <w:t>Where an Intermittent Load is transferred from one Market Customer to another all obligations to pay Intermittent Load Refunds calculated after the date of transfer</w:t>
      </w:r>
      <w:r w:rsidR="00A565FA" w:rsidRPr="00B50B8D">
        <w:t>,</w:t>
      </w:r>
      <w:r w:rsidRPr="00B50B8D">
        <w:t xml:space="preserve"> in regard to that Intermittent Load, including those Intermittent Load Refunds arising from consumption that occurred prior to the date of transfer are automatically transferred</w:t>
      </w:r>
      <w:r w:rsidR="00A565FA" w:rsidRPr="00B50B8D">
        <w:t xml:space="preserve"> to the Market Customer</w:t>
      </w:r>
      <w:r w:rsidRPr="00B50B8D">
        <w:t>.</w:t>
      </w:r>
    </w:p>
    <w:p w14:paraId="1CD767F0" w14:textId="77777777" w:rsidR="00A2087D" w:rsidRPr="00B50B8D" w:rsidRDefault="00A2087D" w:rsidP="002456B7">
      <w:pPr>
        <w:pStyle w:val="MRLevel3"/>
      </w:pPr>
      <w:bookmarkStart w:id="1434" w:name="_DV_M1421"/>
      <w:bookmarkEnd w:id="1434"/>
      <w:r w:rsidRPr="00B50B8D">
        <w:t>2.30B.10.</w:t>
      </w:r>
      <w:r w:rsidRPr="00B50B8D">
        <w:tab/>
        <w:t>For the purpose of defining Metered Schedules associated with the meter measuring an Intermittent Load, the following methodology is to apply:</w:t>
      </w:r>
    </w:p>
    <w:p w14:paraId="0EBB3210" w14:textId="77777777" w:rsidR="00A2087D" w:rsidRPr="00B50B8D" w:rsidRDefault="00A2087D" w:rsidP="002456B7">
      <w:pPr>
        <w:pStyle w:val="MRLevel4"/>
      </w:pPr>
      <w:bookmarkStart w:id="1435" w:name="_DV_M1422"/>
      <w:bookmarkEnd w:id="1435"/>
      <w:r w:rsidRPr="00B50B8D">
        <w:t>(a)</w:t>
      </w:r>
      <w:r w:rsidRPr="00B50B8D">
        <w:tab/>
        <w:t>Define for each Trading Interval:</w:t>
      </w:r>
    </w:p>
    <w:p w14:paraId="3E7C5B6A" w14:textId="77777777" w:rsidR="00A2087D" w:rsidRPr="00B50B8D" w:rsidRDefault="00A2087D" w:rsidP="002456B7">
      <w:pPr>
        <w:pStyle w:val="MRLevel5"/>
      </w:pPr>
      <w:bookmarkStart w:id="1436" w:name="_DV_M1423"/>
      <w:bookmarkEnd w:id="1436"/>
      <w:r w:rsidRPr="00B50B8D">
        <w:lastRenderedPageBreak/>
        <w:t>i.</w:t>
      </w:r>
      <w:r w:rsidRPr="00B50B8D">
        <w:tab/>
        <w:t xml:space="preserve">Subject to clause 2.30B.12, NMQ to be the net metered energy measured by the meter where a positive amount indicates supply and a negative amount indicates consumption; </w:t>
      </w:r>
    </w:p>
    <w:p w14:paraId="43CBD5E9" w14:textId="57A202D7" w:rsidR="00A2087D" w:rsidRPr="00B50B8D" w:rsidRDefault="00A2087D" w:rsidP="002456B7">
      <w:pPr>
        <w:pStyle w:val="MRLevel5"/>
      </w:pPr>
      <w:bookmarkStart w:id="1437" w:name="_DV_M1424"/>
      <w:bookmarkEnd w:id="1437"/>
      <w:r w:rsidRPr="00B50B8D">
        <w:t>ii.</w:t>
      </w:r>
      <w:r w:rsidRPr="00B50B8D">
        <w:tab/>
        <w:t xml:space="preserve">NS to be the net supply (supply </w:t>
      </w:r>
      <w:bookmarkStart w:id="1438" w:name="_DV_C991"/>
      <w:r w:rsidRPr="00B50B8D">
        <w:t>as a positive value plus</w:t>
      </w:r>
      <w:bookmarkStart w:id="1439" w:name="_DV_M1425"/>
      <w:bookmarkEnd w:id="1438"/>
      <w:bookmarkEnd w:id="1439"/>
      <w:r w:rsidRPr="00B50B8D">
        <w:t xml:space="preserve"> consumption</w:t>
      </w:r>
      <w:bookmarkStart w:id="1440" w:name="_DV_C992"/>
      <w:r w:rsidRPr="00B50B8D">
        <w:t xml:space="preserve"> as a negative value</w:t>
      </w:r>
      <w:bookmarkStart w:id="1441" w:name="_DV_M1426"/>
      <w:bookmarkEnd w:id="1440"/>
      <w:bookmarkEnd w:id="1441"/>
      <w:r w:rsidRPr="00B50B8D">
        <w:t xml:space="preserve">) measured by the Intermittent Load meter which corresponds to supply and consumption, excluding consumption by Intermittent Loads, by Market Customers and Market Generator Facilities (excluding generation systems to which clause 2.30B.11 pertains) which are separately metered for the purpose of settlement under these </w:t>
      </w:r>
      <w:r w:rsidR="00F956B9" w:rsidRPr="00B50B8D">
        <w:t>WEM</w:t>
      </w:r>
      <w:r w:rsidRPr="00B50B8D">
        <w:t xml:space="preserve"> Rules.  This may have a positive or negative value;</w:t>
      </w:r>
    </w:p>
    <w:p w14:paraId="7DDA34C4" w14:textId="77777777" w:rsidR="00A2087D" w:rsidRPr="00B50B8D" w:rsidRDefault="00A2087D" w:rsidP="002456B7">
      <w:pPr>
        <w:pStyle w:val="MRLevel5"/>
      </w:pPr>
      <w:bookmarkStart w:id="1442" w:name="_DV_M1427"/>
      <w:bookmarkEnd w:id="1442"/>
      <w:r w:rsidRPr="00B50B8D">
        <w:t>iii.</w:t>
      </w:r>
      <w:r w:rsidRPr="00B50B8D">
        <w:tab/>
        <w:t>NL to be the maximum possible consumption behind that meter due to consumption which is not Intermittent Load but which is measured only by the meter which also measures the Intermittent Load.  This has a negative value;</w:t>
      </w:r>
    </w:p>
    <w:p w14:paraId="37273D56" w14:textId="77777777" w:rsidR="00A2087D" w:rsidRPr="00B50B8D" w:rsidRDefault="00A2087D" w:rsidP="002456B7">
      <w:pPr>
        <w:pStyle w:val="MRLevel5"/>
      </w:pPr>
      <w:bookmarkStart w:id="1443" w:name="_DV_C994"/>
      <w:r w:rsidRPr="00B50B8D">
        <w:t>iv.</w:t>
      </w:r>
      <w:r w:rsidRPr="00B50B8D">
        <w:tab/>
        <w:t>[Blank];</w:t>
      </w:r>
      <w:bookmarkEnd w:id="1443"/>
    </w:p>
    <w:p w14:paraId="7768E913" w14:textId="77777777" w:rsidR="00A2087D" w:rsidRPr="00B50B8D" w:rsidRDefault="00A2087D" w:rsidP="002456B7">
      <w:pPr>
        <w:pStyle w:val="MRLevel5"/>
      </w:pPr>
      <w:bookmarkStart w:id="1444" w:name="_DV_M1428"/>
      <w:bookmarkEnd w:id="1444"/>
      <w:r w:rsidRPr="00B50B8D">
        <w:t>v.</w:t>
      </w:r>
      <w:r w:rsidRPr="00B50B8D">
        <w:tab/>
        <w:t xml:space="preserve">MSG to be the </w:t>
      </w:r>
      <w:bookmarkStart w:id="1445" w:name="_DV_C995"/>
      <w:r w:rsidRPr="00B50B8D">
        <w:t xml:space="preserve">greater of zero and the </w:t>
      </w:r>
      <w:bookmarkStart w:id="1446" w:name="_DV_M1429"/>
      <w:bookmarkEnd w:id="1445"/>
      <w:bookmarkEnd w:id="1446"/>
      <w:r w:rsidRPr="00B50B8D">
        <w:t xml:space="preserve">maximum energy output from a registered generating system (excluding generation systems to which clause 2.30B.11 pertains) </w:t>
      </w:r>
      <w:bookmarkStart w:id="1447" w:name="_DV_C996"/>
      <w:r w:rsidRPr="00B50B8D">
        <w:t xml:space="preserve">in excess of that required to supply the Intermittent Load based on Standing Data and </w:t>
      </w:r>
      <w:bookmarkStart w:id="1448" w:name="_DV_M1430"/>
      <w:bookmarkEnd w:id="1447"/>
      <w:bookmarkEnd w:id="1448"/>
      <w:r w:rsidRPr="00B50B8D">
        <w:t>measured only by the Intermittent Load meter</w:t>
      </w:r>
      <w:bookmarkStart w:id="1449" w:name="_DV_M1431"/>
      <w:bookmarkEnd w:id="1449"/>
      <w:r w:rsidRPr="00B50B8D">
        <w:t>. This has a positive value;</w:t>
      </w:r>
    </w:p>
    <w:p w14:paraId="0EC28022" w14:textId="77777777" w:rsidR="00A2087D" w:rsidRPr="00B50B8D" w:rsidRDefault="00A2087D" w:rsidP="002456B7">
      <w:pPr>
        <w:pStyle w:val="MRLevel5"/>
      </w:pPr>
      <w:bookmarkStart w:id="1450" w:name="_DV_M1432"/>
      <w:bookmarkEnd w:id="1450"/>
      <w:r w:rsidRPr="00B50B8D">
        <w:t xml:space="preserve">vi. </w:t>
      </w:r>
      <w:r w:rsidRPr="00B50B8D">
        <w:tab/>
        <w:t xml:space="preserve">AMQ to be the adjusted meter quantity which equals </w:t>
      </w:r>
      <w:bookmarkStart w:id="1451" w:name="_DV_M1433"/>
      <w:bookmarkEnd w:id="1451"/>
      <w:r w:rsidRPr="00B50B8D">
        <w:t xml:space="preserve">NMQ </w:t>
      </w:r>
      <w:bookmarkStart w:id="1452" w:name="_DV_C1000"/>
      <w:r w:rsidRPr="00B50B8D">
        <w:t>less</w:t>
      </w:r>
      <w:bookmarkStart w:id="1453" w:name="_DV_M1434"/>
      <w:bookmarkEnd w:id="1452"/>
      <w:bookmarkEnd w:id="1453"/>
      <w:r w:rsidRPr="00B50B8D">
        <w:t xml:space="preserve"> NS;  </w:t>
      </w:r>
    </w:p>
    <w:p w14:paraId="56BA4023" w14:textId="77777777" w:rsidR="00A2087D" w:rsidRPr="00B50B8D" w:rsidRDefault="00A2087D" w:rsidP="002456B7">
      <w:pPr>
        <w:pStyle w:val="MRLevel4"/>
      </w:pPr>
      <w:bookmarkStart w:id="1454" w:name="_DV_M1435"/>
      <w:bookmarkEnd w:id="1454"/>
      <w:r w:rsidRPr="00B50B8D">
        <w:t>(b)</w:t>
      </w:r>
      <w:r w:rsidRPr="00B50B8D">
        <w:tab/>
        <w:t>if there is no registered generating system (excluding a generation system to which clause 2.30B.11 pertains) the output of which is measured only by the meter which also measures the Intermittent Load then:</w:t>
      </w:r>
    </w:p>
    <w:p w14:paraId="423B69DD" w14:textId="77777777" w:rsidR="00A2087D" w:rsidRPr="00B50B8D" w:rsidRDefault="00A2087D" w:rsidP="002456B7">
      <w:pPr>
        <w:pStyle w:val="MRLevel5"/>
      </w:pPr>
      <w:bookmarkStart w:id="1455" w:name="_DV_M1436"/>
      <w:bookmarkEnd w:id="1455"/>
      <w:r w:rsidRPr="00B50B8D">
        <w:t>i.</w:t>
      </w:r>
      <w:r w:rsidRPr="00B50B8D">
        <w:tab/>
        <w:t xml:space="preserve">if AMQ is less than or equal to </w:t>
      </w:r>
      <w:bookmarkStart w:id="1456" w:name="_DV_C1002"/>
      <w:r w:rsidRPr="00B50B8D">
        <w:t>NL</w:t>
      </w:r>
      <w:bookmarkStart w:id="1457" w:name="_DV_M1437"/>
      <w:bookmarkEnd w:id="1456"/>
      <w:bookmarkEnd w:id="1457"/>
      <w:r w:rsidRPr="00B50B8D">
        <w:t xml:space="preserve"> then:</w:t>
      </w:r>
    </w:p>
    <w:p w14:paraId="7C591361" w14:textId="77777777" w:rsidR="00A2087D" w:rsidRPr="00B50B8D" w:rsidRDefault="00A2087D" w:rsidP="002456B7">
      <w:pPr>
        <w:pStyle w:val="MRLevel6"/>
      </w:pPr>
      <w:bookmarkStart w:id="1458" w:name="_DV_M1438"/>
      <w:bookmarkEnd w:id="1458"/>
      <w:r w:rsidRPr="00B50B8D">
        <w:t>1.</w:t>
      </w:r>
      <w:r w:rsidRPr="00B50B8D">
        <w:tab/>
        <w:t xml:space="preserve">for the purpose of defining its Metered Schedule the metered quantity associated with the Intermittent Load is </w:t>
      </w:r>
      <w:bookmarkStart w:id="1459" w:name="_DV_C1004"/>
      <w:r w:rsidRPr="00B50B8D">
        <w:t>AMQ-NL</w:t>
      </w:r>
      <w:bookmarkStart w:id="1460" w:name="_DV_M1439"/>
      <w:bookmarkEnd w:id="1459"/>
      <w:bookmarkEnd w:id="1460"/>
      <w:r w:rsidRPr="00B50B8D">
        <w:t>;</w:t>
      </w:r>
    </w:p>
    <w:p w14:paraId="0049771D" w14:textId="77777777" w:rsidR="00A2087D" w:rsidRPr="00B50B8D" w:rsidRDefault="00A2087D" w:rsidP="002456B7">
      <w:pPr>
        <w:pStyle w:val="MRLevel6"/>
      </w:pPr>
      <w:bookmarkStart w:id="1461" w:name="_DV_M1440"/>
      <w:bookmarkEnd w:id="1461"/>
      <w:r w:rsidRPr="00B50B8D">
        <w:t>2.</w:t>
      </w:r>
      <w:r w:rsidRPr="00B50B8D">
        <w:tab/>
        <w:t xml:space="preserve">for the purpose of defining its Metered Schedule the metered quantity associated with non-Intermittent Loads only measured by the Intermittent Load meter is </w:t>
      </w:r>
      <w:bookmarkStart w:id="1462" w:name="_DV_C1006"/>
      <w:r w:rsidRPr="00B50B8D">
        <w:t>NL</w:t>
      </w:r>
      <w:bookmarkStart w:id="1463" w:name="_DV_M1441"/>
      <w:bookmarkEnd w:id="1462"/>
      <w:bookmarkEnd w:id="1463"/>
      <w:r w:rsidRPr="00B50B8D">
        <w:t>;</w:t>
      </w:r>
    </w:p>
    <w:p w14:paraId="1D6B4537" w14:textId="77777777" w:rsidR="00A2087D" w:rsidRPr="00B50B8D" w:rsidRDefault="00A2087D" w:rsidP="002456B7">
      <w:pPr>
        <w:pStyle w:val="MRLevel5"/>
      </w:pPr>
      <w:bookmarkStart w:id="1464" w:name="_DV_M1442"/>
      <w:bookmarkEnd w:id="1464"/>
      <w:r w:rsidRPr="00B50B8D">
        <w:t>ii.</w:t>
      </w:r>
      <w:r w:rsidRPr="00B50B8D">
        <w:tab/>
        <w:t xml:space="preserve">if AMQ is greater than </w:t>
      </w:r>
      <w:bookmarkStart w:id="1465" w:name="_DV_C1008"/>
      <w:r w:rsidRPr="00B50B8D">
        <w:t>NL but less than zero then:</w:t>
      </w:r>
      <w:bookmarkEnd w:id="1465"/>
    </w:p>
    <w:p w14:paraId="374B12DE" w14:textId="77777777" w:rsidR="00A2087D" w:rsidRPr="00B50B8D" w:rsidRDefault="00A2087D" w:rsidP="002456B7">
      <w:pPr>
        <w:pStyle w:val="MRLevel6"/>
      </w:pPr>
      <w:bookmarkStart w:id="1466" w:name="_DV_C1009"/>
      <w:r w:rsidRPr="00B50B8D">
        <w:t>1.</w:t>
      </w:r>
      <w:r w:rsidRPr="00B50B8D">
        <w:tab/>
        <w:t>for the purpose of defining its Metered Schedule the metered quantity associated with the Intermittent Load is zero;</w:t>
      </w:r>
      <w:bookmarkEnd w:id="1466"/>
    </w:p>
    <w:p w14:paraId="561FA63D" w14:textId="77777777" w:rsidR="00A2087D" w:rsidRPr="00B50B8D" w:rsidRDefault="00A2087D" w:rsidP="002456B7">
      <w:pPr>
        <w:pStyle w:val="MRLevel6"/>
      </w:pPr>
      <w:bookmarkStart w:id="1467" w:name="_DV_C1010"/>
      <w:r w:rsidRPr="00B50B8D">
        <w:t>2.</w:t>
      </w:r>
      <w:r w:rsidRPr="00B50B8D">
        <w:tab/>
        <w:t>for the purpose of defining its Metered Schedule the metered quantity associated with non-Intermittent Loads only measured by the Intermittent Load meter is AMQ;</w:t>
      </w:r>
      <w:bookmarkEnd w:id="1467"/>
    </w:p>
    <w:p w14:paraId="173958F7" w14:textId="77777777" w:rsidR="00A2087D" w:rsidRPr="00B50B8D" w:rsidRDefault="00A2087D" w:rsidP="002456B7">
      <w:pPr>
        <w:pStyle w:val="MRLevel5"/>
      </w:pPr>
      <w:bookmarkStart w:id="1468" w:name="_DV_C1011"/>
      <w:r w:rsidRPr="00B50B8D">
        <w:lastRenderedPageBreak/>
        <w:t>iii.</w:t>
      </w:r>
      <w:r w:rsidRPr="00B50B8D">
        <w:tab/>
        <w:t>if AMQ is greater than or equal to zero</w:t>
      </w:r>
      <w:bookmarkStart w:id="1469" w:name="_DV_M1443"/>
      <w:bookmarkEnd w:id="1468"/>
      <w:bookmarkEnd w:id="1469"/>
      <w:r w:rsidRPr="00B50B8D">
        <w:t xml:space="preserve"> then:</w:t>
      </w:r>
    </w:p>
    <w:p w14:paraId="0E16B74D" w14:textId="77777777" w:rsidR="00A2087D" w:rsidRPr="00B50B8D" w:rsidRDefault="00A2087D" w:rsidP="002456B7">
      <w:pPr>
        <w:pStyle w:val="MRLevel6"/>
      </w:pPr>
      <w:bookmarkStart w:id="1470" w:name="_DV_M1444"/>
      <w:bookmarkEnd w:id="1470"/>
      <w:r w:rsidRPr="00B50B8D">
        <w:t>1.</w:t>
      </w:r>
      <w:r w:rsidRPr="00B50B8D">
        <w:tab/>
        <w:t>for the purpose of defining its Metered Schedule the metered quantity associated with the Intermittent Load is AMQ;</w:t>
      </w:r>
    </w:p>
    <w:p w14:paraId="1882C7F6" w14:textId="77777777" w:rsidR="00A2087D" w:rsidRPr="00B50B8D" w:rsidRDefault="00A2087D" w:rsidP="002456B7">
      <w:pPr>
        <w:pStyle w:val="MRLevel6"/>
      </w:pPr>
      <w:bookmarkStart w:id="1471" w:name="_DV_M1445"/>
      <w:bookmarkEnd w:id="1471"/>
      <w:r w:rsidRPr="00B50B8D">
        <w:t>2.</w:t>
      </w:r>
      <w:r w:rsidRPr="00B50B8D">
        <w:tab/>
        <w:t>for the purpose of defining its Metered Schedule the metered quantity associated with non-Intermittent Loads only measured by the Intermittent Load meter is zero;</w:t>
      </w:r>
    </w:p>
    <w:p w14:paraId="6C3DEAAD" w14:textId="77777777" w:rsidR="00A2087D" w:rsidRPr="00B50B8D" w:rsidRDefault="00A2087D" w:rsidP="002456B7">
      <w:pPr>
        <w:pStyle w:val="MRLevel4"/>
      </w:pPr>
      <w:bookmarkStart w:id="1472" w:name="_DV_M1446"/>
      <w:bookmarkEnd w:id="1472"/>
      <w:r w:rsidRPr="00B50B8D">
        <w:t>(c)</w:t>
      </w:r>
      <w:r w:rsidRPr="00B50B8D">
        <w:tab/>
        <w:t xml:space="preserve">if there is a registered generating system (excluding a generation system to which clause 2.30B.11 pertains) measured only by the meter that also measures the Intermittent Load then:  </w:t>
      </w:r>
    </w:p>
    <w:p w14:paraId="1E60E589" w14:textId="77777777" w:rsidR="00A2087D" w:rsidRPr="00B50B8D" w:rsidRDefault="00A2087D" w:rsidP="002456B7">
      <w:pPr>
        <w:pStyle w:val="MRLevel5"/>
      </w:pPr>
      <w:bookmarkStart w:id="1473" w:name="_DV_M1447"/>
      <w:bookmarkEnd w:id="1473"/>
      <w:r w:rsidRPr="00B50B8D">
        <w:t>i.</w:t>
      </w:r>
      <w:r w:rsidRPr="00B50B8D">
        <w:tab/>
        <w:t xml:space="preserve">if AMQ is less than or equal to </w:t>
      </w:r>
      <w:bookmarkStart w:id="1474" w:name="_DV_C1013"/>
      <w:r w:rsidRPr="00B50B8D">
        <w:t>NL</w:t>
      </w:r>
      <w:bookmarkStart w:id="1475" w:name="_DV_M1448"/>
      <w:bookmarkEnd w:id="1474"/>
      <w:bookmarkEnd w:id="1475"/>
      <w:r w:rsidRPr="00B50B8D">
        <w:t xml:space="preserve"> then:</w:t>
      </w:r>
    </w:p>
    <w:p w14:paraId="065287D3" w14:textId="77777777" w:rsidR="00A2087D" w:rsidRPr="00B50B8D" w:rsidRDefault="00A2087D" w:rsidP="002456B7">
      <w:pPr>
        <w:pStyle w:val="MRLevel6"/>
      </w:pPr>
      <w:bookmarkStart w:id="1476" w:name="_DV_M1449"/>
      <w:bookmarkEnd w:id="1476"/>
      <w:r w:rsidRPr="00B50B8D">
        <w:t>1.</w:t>
      </w:r>
      <w:r w:rsidRPr="00B50B8D">
        <w:tab/>
        <w:t xml:space="preserve">for the purpose of defining its Metered Schedule the metered quantity associated with the Intermittent Load is </w:t>
      </w:r>
      <w:bookmarkStart w:id="1477" w:name="_DV_C1015"/>
      <w:r w:rsidRPr="00B50B8D">
        <w:t>AMQ-NL</w:t>
      </w:r>
      <w:bookmarkStart w:id="1478" w:name="_DV_M1450"/>
      <w:bookmarkEnd w:id="1477"/>
      <w:bookmarkEnd w:id="1478"/>
      <w:r w:rsidRPr="00B50B8D">
        <w:t>;</w:t>
      </w:r>
    </w:p>
    <w:p w14:paraId="27314EF8" w14:textId="77777777" w:rsidR="00A2087D" w:rsidRPr="00B50B8D" w:rsidRDefault="00A2087D" w:rsidP="002456B7">
      <w:pPr>
        <w:pStyle w:val="MRLevel6"/>
      </w:pPr>
      <w:bookmarkStart w:id="1479" w:name="_DV_M1451"/>
      <w:bookmarkEnd w:id="1479"/>
      <w:r w:rsidRPr="00B50B8D">
        <w:t>2.</w:t>
      </w:r>
      <w:r w:rsidRPr="00B50B8D">
        <w:tab/>
        <w:t xml:space="preserve">for the purpose of defining its Metered Schedule the metered quantity associated with non-Intermittent Loads measured only by the meter that also measures  the Intermittent Load is </w:t>
      </w:r>
      <w:bookmarkStart w:id="1480" w:name="_DV_C1017"/>
      <w:r w:rsidRPr="00B50B8D">
        <w:t>NL</w:t>
      </w:r>
      <w:bookmarkStart w:id="1481" w:name="_DV_M1452"/>
      <w:bookmarkEnd w:id="1480"/>
      <w:bookmarkEnd w:id="1481"/>
      <w:r w:rsidRPr="00B50B8D">
        <w:t>;</w:t>
      </w:r>
    </w:p>
    <w:p w14:paraId="29AF451B" w14:textId="77777777" w:rsidR="00A2087D" w:rsidRPr="00B50B8D" w:rsidRDefault="00A2087D" w:rsidP="002456B7">
      <w:pPr>
        <w:pStyle w:val="MRLevel6"/>
      </w:pPr>
      <w:bookmarkStart w:id="1482" w:name="_DV_M1453"/>
      <w:bookmarkEnd w:id="1482"/>
      <w:r w:rsidRPr="00B50B8D">
        <w:t>3.</w:t>
      </w:r>
      <w:r w:rsidRPr="00B50B8D">
        <w:tab/>
        <w:t>for the purpose of defining its Metered Schedule the metered quantity associated with the Scheduled Generator measured only by the meter that also measures the Intermittent Load is zero;</w:t>
      </w:r>
    </w:p>
    <w:p w14:paraId="43FADB73" w14:textId="77777777" w:rsidR="00A2087D" w:rsidRPr="00B50B8D" w:rsidRDefault="00A2087D" w:rsidP="002456B7">
      <w:pPr>
        <w:pStyle w:val="MRLevel5"/>
      </w:pPr>
      <w:bookmarkStart w:id="1483" w:name="_DV_M1454"/>
      <w:bookmarkEnd w:id="1483"/>
      <w:r w:rsidRPr="00B50B8D">
        <w:t>ii.</w:t>
      </w:r>
      <w:r w:rsidRPr="00B50B8D">
        <w:tab/>
        <w:t xml:space="preserve">if AMQ is greater than </w:t>
      </w:r>
      <w:bookmarkStart w:id="1484" w:name="_DV_C1019"/>
      <w:r w:rsidRPr="00B50B8D">
        <w:t>NL</w:t>
      </w:r>
      <w:bookmarkStart w:id="1485" w:name="_DV_M1455"/>
      <w:bookmarkEnd w:id="1484"/>
      <w:bookmarkEnd w:id="1485"/>
      <w:r w:rsidRPr="00B50B8D">
        <w:t xml:space="preserve"> but less than or equal to zero then:</w:t>
      </w:r>
    </w:p>
    <w:p w14:paraId="09C19EED" w14:textId="77777777" w:rsidR="00A2087D" w:rsidRPr="00B50B8D" w:rsidRDefault="00A2087D" w:rsidP="002456B7">
      <w:pPr>
        <w:pStyle w:val="MRLevel6"/>
      </w:pPr>
      <w:bookmarkStart w:id="1486" w:name="_DV_M1456"/>
      <w:bookmarkEnd w:id="1486"/>
      <w:r w:rsidRPr="00B50B8D">
        <w:t>1.</w:t>
      </w:r>
      <w:r w:rsidRPr="00B50B8D">
        <w:tab/>
        <w:t xml:space="preserve">for the purpose of defining its Metered Schedule the metered quantity associated with the Intermittent Load is </w:t>
      </w:r>
      <w:bookmarkStart w:id="1487" w:name="_DV_C1021"/>
      <w:r w:rsidRPr="00B50B8D">
        <w:t>zero</w:t>
      </w:r>
      <w:bookmarkStart w:id="1488" w:name="_DV_M1457"/>
      <w:bookmarkEnd w:id="1487"/>
      <w:bookmarkEnd w:id="1488"/>
      <w:r w:rsidRPr="00B50B8D">
        <w:t>;</w:t>
      </w:r>
    </w:p>
    <w:p w14:paraId="63FA9CE6" w14:textId="77777777" w:rsidR="00A2087D" w:rsidRPr="00B50B8D" w:rsidRDefault="00A2087D" w:rsidP="002456B7">
      <w:pPr>
        <w:pStyle w:val="MRLevel6"/>
      </w:pPr>
      <w:bookmarkStart w:id="1489" w:name="_DV_M1458"/>
      <w:bookmarkEnd w:id="1489"/>
      <w:r w:rsidRPr="00B50B8D">
        <w:t>2.</w:t>
      </w:r>
      <w:r w:rsidRPr="00B50B8D">
        <w:tab/>
        <w:t xml:space="preserve">for the purpose of defining its Metered Schedule the metered quantity associated with non-Intermittent Loads measured only by the meter that also measures the Intermittent Load is </w:t>
      </w:r>
      <w:bookmarkStart w:id="1490" w:name="_DV_C1023"/>
      <w:r w:rsidRPr="00B50B8D">
        <w:t>AMQ</w:t>
      </w:r>
      <w:bookmarkStart w:id="1491" w:name="_DV_M1459"/>
      <w:bookmarkEnd w:id="1490"/>
      <w:bookmarkEnd w:id="1491"/>
      <w:r w:rsidRPr="00B50B8D">
        <w:t>;</w:t>
      </w:r>
    </w:p>
    <w:p w14:paraId="2062033E" w14:textId="77777777" w:rsidR="00A2087D" w:rsidRPr="00B50B8D" w:rsidRDefault="00A2087D" w:rsidP="002456B7">
      <w:pPr>
        <w:pStyle w:val="MRLevel6"/>
      </w:pPr>
      <w:bookmarkStart w:id="1492" w:name="_DV_M1460"/>
      <w:bookmarkEnd w:id="1492"/>
      <w:r w:rsidRPr="00B50B8D">
        <w:t>3.</w:t>
      </w:r>
      <w:r w:rsidRPr="00B50B8D">
        <w:tab/>
        <w:t>for the purpose of defining its Metered Schedule the metered quantity associated with the Scheduled Generator measured only by the meter that also measures the Intermittent Load is zero;</w:t>
      </w:r>
    </w:p>
    <w:p w14:paraId="6B231346" w14:textId="77777777" w:rsidR="00A2087D" w:rsidRPr="00B50B8D" w:rsidRDefault="00A2087D" w:rsidP="002456B7">
      <w:pPr>
        <w:pStyle w:val="MRLevel5"/>
      </w:pPr>
      <w:bookmarkStart w:id="1493" w:name="_DV_M1461"/>
      <w:bookmarkEnd w:id="1493"/>
      <w:r w:rsidRPr="00B50B8D">
        <w:t>iii.</w:t>
      </w:r>
      <w:r w:rsidRPr="00B50B8D">
        <w:tab/>
        <w:t>if AMQ is greater than zero but less than or equal to MSG then:</w:t>
      </w:r>
    </w:p>
    <w:p w14:paraId="3BA755A6" w14:textId="77777777" w:rsidR="00A2087D" w:rsidRPr="00B50B8D" w:rsidRDefault="00A2087D" w:rsidP="002456B7">
      <w:pPr>
        <w:pStyle w:val="MRLevel6"/>
      </w:pPr>
      <w:bookmarkStart w:id="1494" w:name="_DV_M1462"/>
      <w:bookmarkEnd w:id="1494"/>
      <w:r w:rsidRPr="00B50B8D">
        <w:t>1.</w:t>
      </w:r>
      <w:r w:rsidRPr="00B50B8D">
        <w:tab/>
        <w:t>for the purpose of defining its Metered Schedule the metered quantity associated with the Intermittent Load is zero;</w:t>
      </w:r>
    </w:p>
    <w:p w14:paraId="1D8D8677" w14:textId="77777777" w:rsidR="00A2087D" w:rsidRPr="00B50B8D" w:rsidRDefault="00A2087D" w:rsidP="002456B7">
      <w:pPr>
        <w:pStyle w:val="MRLevel6"/>
      </w:pPr>
      <w:bookmarkStart w:id="1495" w:name="_DV_M1463"/>
      <w:bookmarkEnd w:id="1495"/>
      <w:r w:rsidRPr="00B50B8D">
        <w:lastRenderedPageBreak/>
        <w:t>2.</w:t>
      </w:r>
      <w:r w:rsidRPr="00B50B8D">
        <w:tab/>
        <w:t>for the purpose of defining its Metered Schedule the metered quantity associated with non-Intermittent Loads measured only by the meter that also measures the Intermittent Load is zero;</w:t>
      </w:r>
    </w:p>
    <w:p w14:paraId="596C4FCE" w14:textId="77777777" w:rsidR="00A2087D" w:rsidRPr="00B50B8D" w:rsidRDefault="00A2087D" w:rsidP="002456B7">
      <w:pPr>
        <w:pStyle w:val="MRLevel6"/>
      </w:pPr>
      <w:bookmarkStart w:id="1496" w:name="_DV_M1464"/>
      <w:bookmarkEnd w:id="1496"/>
      <w:r w:rsidRPr="00B50B8D">
        <w:t>3.</w:t>
      </w:r>
      <w:r w:rsidRPr="00B50B8D">
        <w:tab/>
        <w:t>for the purpose of defining its Metered Schedule the metered quantity associated with the Scheduled Generator measured only by the meter that also measures the Intermittent Load is AMQ;</w:t>
      </w:r>
    </w:p>
    <w:p w14:paraId="2B3E841A" w14:textId="77777777" w:rsidR="00A2087D" w:rsidRPr="00B50B8D" w:rsidRDefault="00A2087D" w:rsidP="002456B7">
      <w:pPr>
        <w:pStyle w:val="MRLevel5"/>
      </w:pPr>
      <w:bookmarkStart w:id="1497" w:name="_DV_M1465"/>
      <w:bookmarkEnd w:id="1497"/>
      <w:r w:rsidRPr="00B50B8D">
        <w:t>iv.</w:t>
      </w:r>
      <w:r w:rsidRPr="00B50B8D">
        <w:tab/>
        <w:t>if AMQ is greater than MSG then:</w:t>
      </w:r>
    </w:p>
    <w:p w14:paraId="185EB35D" w14:textId="77777777" w:rsidR="00A2087D" w:rsidRPr="00B50B8D" w:rsidRDefault="00A2087D" w:rsidP="002456B7">
      <w:pPr>
        <w:pStyle w:val="MRLevel6"/>
      </w:pPr>
      <w:bookmarkStart w:id="1498" w:name="_DV_M1466"/>
      <w:bookmarkEnd w:id="1498"/>
      <w:r w:rsidRPr="00B50B8D">
        <w:t>1.</w:t>
      </w:r>
      <w:r w:rsidRPr="00B50B8D">
        <w:tab/>
        <w:t>for the purpose of defining its Metered Schedule the metered quantity associated with the Intermittent Load is AMQ – MSG;</w:t>
      </w:r>
    </w:p>
    <w:p w14:paraId="0413A911" w14:textId="77777777" w:rsidR="00A2087D" w:rsidRPr="00B50B8D" w:rsidRDefault="00A2087D" w:rsidP="002456B7">
      <w:pPr>
        <w:pStyle w:val="MRLevel6"/>
      </w:pPr>
      <w:bookmarkStart w:id="1499" w:name="_DV_M1467"/>
      <w:bookmarkEnd w:id="1499"/>
      <w:r w:rsidRPr="00B50B8D">
        <w:t>2.</w:t>
      </w:r>
      <w:r w:rsidRPr="00B50B8D">
        <w:tab/>
        <w:t>for the purpose of defining its Metered Schedule the metered quantity associated with non-Intermittent Loads measured only by the meter that also measures the Intermittent Load is zero;</w:t>
      </w:r>
    </w:p>
    <w:p w14:paraId="0149A016" w14:textId="77777777" w:rsidR="00A2087D" w:rsidRPr="00B50B8D" w:rsidRDefault="00A2087D" w:rsidP="002456B7">
      <w:pPr>
        <w:pStyle w:val="MRLevel6"/>
      </w:pPr>
      <w:bookmarkStart w:id="1500" w:name="_DV_M1468"/>
      <w:bookmarkEnd w:id="1500"/>
      <w:r w:rsidRPr="00B50B8D">
        <w:t>3.</w:t>
      </w:r>
      <w:r w:rsidRPr="00B50B8D">
        <w:tab/>
        <w:t>for the purpose of defining its Metered Schedule the metered quantity associated with the Scheduled Generator measured only by the meter that also measures the Intermittent Load is MSG.</w:t>
      </w:r>
    </w:p>
    <w:p w14:paraId="008F143C" w14:textId="77777777" w:rsidR="00A2087D" w:rsidRPr="00B50B8D" w:rsidRDefault="00A2087D" w:rsidP="002456B7">
      <w:pPr>
        <w:pStyle w:val="MRLevel3"/>
      </w:pPr>
      <w:bookmarkStart w:id="1501" w:name="_DV_M1469"/>
      <w:bookmarkEnd w:id="1501"/>
      <w:r w:rsidRPr="00B50B8D">
        <w:t>2.30B.11.</w:t>
      </w:r>
      <w:r w:rsidRPr="00B50B8D">
        <w:tab/>
        <w:t>The generation system described in clause 2.30B.2(a) is deemed to satisfy the requirements of clause 2.30B.2(a)(i) if it is located at a different connection point to that of the Load to which clause 2.30B.2 pertains and all of the following conditions are satisfied prior to the Load</w:t>
      </w:r>
      <w:r w:rsidR="00561CD8" w:rsidRPr="00B50B8D">
        <w:t xml:space="preserve"> or part of the Load</w:t>
      </w:r>
      <w:r w:rsidRPr="00B50B8D">
        <w:t xml:space="preserve"> commencing to be an Intermittent Load:</w:t>
      </w:r>
    </w:p>
    <w:p w14:paraId="0C07E3AB" w14:textId="77777777" w:rsidR="00A2087D" w:rsidRPr="00B50B8D" w:rsidRDefault="00A2087D" w:rsidP="002456B7">
      <w:pPr>
        <w:pStyle w:val="MRLevel4"/>
      </w:pPr>
      <w:bookmarkStart w:id="1502" w:name="_DV_M1470"/>
      <w:bookmarkEnd w:id="1502"/>
      <w:r w:rsidRPr="00B50B8D">
        <w:t>(a)</w:t>
      </w:r>
      <w:r w:rsidRPr="00B50B8D">
        <w:tab/>
        <w:t>the generation system must be a registered Facility;</w:t>
      </w:r>
    </w:p>
    <w:p w14:paraId="25B5D9FF" w14:textId="77777777" w:rsidR="00A2087D" w:rsidRPr="00B50B8D" w:rsidRDefault="00A2087D" w:rsidP="002456B7">
      <w:pPr>
        <w:pStyle w:val="MRLevel4"/>
      </w:pPr>
      <w:bookmarkStart w:id="1503" w:name="_DV_M1471"/>
      <w:bookmarkEnd w:id="1503"/>
      <w:r w:rsidRPr="00B50B8D">
        <w:t>(b)</w:t>
      </w:r>
      <w:r w:rsidRPr="00B50B8D">
        <w:tab/>
        <w:t>the Load to which clause 2.30B.2 pertains must have a nominated maximum consumption quantity specified in its Standing Data of not less than 40 MWh;</w:t>
      </w:r>
    </w:p>
    <w:p w14:paraId="4C78BFAF" w14:textId="77777777" w:rsidR="00A2087D" w:rsidRPr="00B50B8D" w:rsidRDefault="00A2087D" w:rsidP="002456B7">
      <w:pPr>
        <w:pStyle w:val="MRLevel4"/>
      </w:pPr>
      <w:bookmarkStart w:id="1504" w:name="_DV_M1472"/>
      <w:bookmarkEnd w:id="1504"/>
      <w:r w:rsidRPr="00B50B8D">
        <w:t>(c)</w:t>
      </w:r>
      <w:r w:rsidRPr="00B50B8D">
        <w:tab/>
        <w:t xml:space="preserve">the output of the generation system must be measured </w:t>
      </w:r>
      <w:bookmarkStart w:id="1505" w:name="_DV_C1030"/>
      <w:r w:rsidRPr="00B50B8D">
        <w:t xml:space="preserve">by </w:t>
      </w:r>
      <w:bookmarkStart w:id="1506" w:name="_DV_M1473"/>
      <w:bookmarkEnd w:id="1505"/>
      <w:bookmarkEnd w:id="1506"/>
      <w:r w:rsidRPr="00B50B8D">
        <w:t>an interval meter registered with a Metering Data Agent;</w:t>
      </w:r>
    </w:p>
    <w:p w14:paraId="4F5E7836" w14:textId="77777777" w:rsidR="00A2087D" w:rsidRPr="00B50B8D" w:rsidRDefault="00A2087D" w:rsidP="002456B7">
      <w:pPr>
        <w:pStyle w:val="MRLevel4"/>
      </w:pPr>
      <w:bookmarkStart w:id="1507" w:name="_DV_M1474"/>
      <w:bookmarkEnd w:id="1507"/>
      <w:r w:rsidRPr="00B50B8D">
        <w:t>(d)</w:t>
      </w:r>
      <w:r w:rsidRPr="00B50B8D">
        <w:tab/>
        <w:t xml:space="preserve">the generation system must have no Capacity Credits associated with it for the Capacity Year during which it is </w:t>
      </w:r>
      <w:r w:rsidR="00A565FA" w:rsidRPr="00B50B8D">
        <w:t>expected</w:t>
      </w:r>
      <w:r w:rsidRPr="00B50B8D">
        <w:t xml:space="preserve"> to commence operation;</w:t>
      </w:r>
    </w:p>
    <w:p w14:paraId="76368F13" w14:textId="77777777" w:rsidR="00A2087D" w:rsidRPr="00B50B8D" w:rsidRDefault="00A2087D" w:rsidP="002456B7">
      <w:pPr>
        <w:pStyle w:val="MRLevel4"/>
      </w:pPr>
      <w:bookmarkStart w:id="1508" w:name="_DV_M1475"/>
      <w:bookmarkEnd w:id="1508"/>
      <w:r w:rsidRPr="00B50B8D">
        <w:t>(f)</w:t>
      </w:r>
      <w:r w:rsidRPr="00B50B8D">
        <w:tab/>
        <w:t xml:space="preserve">the generation system must be constructed with the intention of serving the Intermittent Load; </w:t>
      </w:r>
    </w:p>
    <w:p w14:paraId="261BB57A" w14:textId="77777777" w:rsidR="00A2087D" w:rsidRPr="00B50B8D" w:rsidRDefault="00A2087D" w:rsidP="002456B7">
      <w:pPr>
        <w:pStyle w:val="MRLevel4"/>
      </w:pPr>
      <w:bookmarkStart w:id="1509" w:name="_DV_M1476"/>
      <w:bookmarkEnd w:id="1509"/>
      <w:r w:rsidRPr="00B50B8D">
        <w:t>(g)</w:t>
      </w:r>
      <w:r w:rsidRPr="00B50B8D">
        <w:tab/>
        <w:t>the generation system must not be part of an Aggregate Facility with other generation systems; and</w:t>
      </w:r>
    </w:p>
    <w:p w14:paraId="100DE09D" w14:textId="77777777" w:rsidR="00A2087D" w:rsidRPr="00B50B8D" w:rsidRDefault="00A2087D" w:rsidP="002456B7">
      <w:pPr>
        <w:pStyle w:val="MRLevel4"/>
      </w:pPr>
      <w:bookmarkStart w:id="1510" w:name="_DV_M1477"/>
      <w:bookmarkEnd w:id="1510"/>
      <w:r w:rsidRPr="00B50B8D">
        <w:lastRenderedPageBreak/>
        <w:t>(h)</w:t>
      </w:r>
      <w:r w:rsidRPr="00B50B8D">
        <w:tab/>
      </w:r>
      <w:r w:rsidR="00D55693" w:rsidRPr="00B50B8D">
        <w:t>AEMO</w:t>
      </w:r>
      <w:r w:rsidRPr="00B50B8D">
        <w:t xml:space="preserve"> was notified of the use of such a generation system to serve the Intermittent Load in accordance with clause 4.5.3A(b)(iii) prior to the registr</w:t>
      </w:r>
      <w:r w:rsidR="00A565FA" w:rsidRPr="00B50B8D">
        <w:t>ation of that Intermittent Load.</w:t>
      </w:r>
    </w:p>
    <w:p w14:paraId="7F6EB1F6" w14:textId="77777777" w:rsidR="00A2087D" w:rsidRPr="00B50B8D" w:rsidRDefault="00A2087D" w:rsidP="002456B7">
      <w:pPr>
        <w:pStyle w:val="MRLevel3"/>
      </w:pPr>
      <w:bookmarkStart w:id="1511" w:name="_DV_M1478"/>
      <w:bookmarkEnd w:id="1511"/>
      <w:r w:rsidRPr="00B50B8D">
        <w:t>2.30B.12.</w:t>
      </w:r>
      <w:r w:rsidRPr="00B50B8D">
        <w:tab/>
        <w:t>Where a generation system described in clause 2.30B.2(a) satisfies the requirements of clause 2.30B.11 and is associated with an Intermittent Load then the interval meter associated with that generation system is not to be included in settlement processes with the exception that:</w:t>
      </w:r>
    </w:p>
    <w:p w14:paraId="54AE1CC8" w14:textId="77777777" w:rsidR="00A2087D" w:rsidRPr="00B50B8D" w:rsidRDefault="00A2087D" w:rsidP="002456B7">
      <w:pPr>
        <w:pStyle w:val="MRLevel4"/>
      </w:pPr>
      <w:bookmarkStart w:id="1512" w:name="_DV_M1479"/>
      <w:bookmarkEnd w:id="1512"/>
      <w:r w:rsidRPr="00B50B8D">
        <w:t>(a)</w:t>
      </w:r>
      <w:r w:rsidRPr="00B50B8D">
        <w:tab/>
        <w:t>for the purpose of clause 2.30B.10(a)(i), the net metered energy for a Trading Interval measured by the Intermittent Load meter and used in defining NMQ is to be reduced by the metered output for the corresponding Trading Interval of the generation system Loss Factor adjusted from the connection point of the generation system to connection point of the Intermittent Load; and</w:t>
      </w:r>
    </w:p>
    <w:p w14:paraId="36930C95" w14:textId="77777777" w:rsidR="00A2087D" w:rsidRPr="00B50B8D" w:rsidRDefault="00A2087D" w:rsidP="002456B7">
      <w:pPr>
        <w:pStyle w:val="MRLevel4"/>
      </w:pPr>
      <w:bookmarkStart w:id="1513" w:name="_DV_M1480"/>
      <w:bookmarkEnd w:id="1513"/>
      <w:r w:rsidRPr="00B50B8D">
        <w:t>(b)</w:t>
      </w:r>
      <w:r w:rsidRPr="00B50B8D">
        <w:tab/>
        <w:t>the meter data for the generation system is to be used in determining the applicable capacity associated with that generation system as required by Appendix 2.</w:t>
      </w:r>
    </w:p>
    <w:p w14:paraId="4256877F" w14:textId="4CBBDFCE" w:rsidR="00A2087D" w:rsidRPr="00B50B8D" w:rsidRDefault="00A2087D" w:rsidP="002456B7">
      <w:pPr>
        <w:pStyle w:val="MRLevel3"/>
      </w:pPr>
      <w:bookmarkStart w:id="1514" w:name="_DV_M1481"/>
      <w:bookmarkEnd w:id="1514"/>
      <w:r w:rsidRPr="00B50B8D">
        <w:t>2.30B.13.</w:t>
      </w:r>
      <w:r w:rsidRPr="00B50B8D">
        <w:tab/>
        <w:t>Where a generation system described in clause 2.30B.2(a) satisfies the requirements of clause 2.30B.11 and is associated with an Intermittent Load then that generation system is to be deemed to be at the location of the Intermittent Load with respect to its inclusion in Bilateral Submissions</w:t>
      </w:r>
      <w:r w:rsidR="002A7E61" w:rsidRPr="00B50B8D">
        <w:t xml:space="preserve"> and</w:t>
      </w:r>
      <w:r w:rsidRPr="00B50B8D">
        <w:t xml:space="preserve"> STEM Submissions</w:t>
      </w:r>
      <w:r w:rsidR="002A7E61" w:rsidRPr="00B50B8D">
        <w:t>.</w:t>
      </w:r>
    </w:p>
    <w:p w14:paraId="0C98E509" w14:textId="77777777" w:rsidR="00A2087D" w:rsidRPr="00B50B8D" w:rsidRDefault="00A2087D" w:rsidP="002456B7">
      <w:pPr>
        <w:pStyle w:val="MRLevel2"/>
      </w:pPr>
      <w:bookmarkStart w:id="1515" w:name="_DV_M1482"/>
      <w:bookmarkStart w:id="1516" w:name="_Toc136232166"/>
      <w:bookmarkStart w:id="1517" w:name="_Toc139100804"/>
      <w:bookmarkEnd w:id="1515"/>
      <w:r w:rsidRPr="00B50B8D">
        <w:t>2.30C.</w:t>
      </w:r>
      <w:r w:rsidRPr="00B50B8D">
        <w:tab/>
        <w:t>Rule Commencement and Registration Data</w:t>
      </w:r>
      <w:bookmarkEnd w:id="1516"/>
      <w:bookmarkEnd w:id="1517"/>
    </w:p>
    <w:p w14:paraId="60975233" w14:textId="7D53E2F2" w:rsidR="00A2087D" w:rsidRPr="00B50B8D" w:rsidRDefault="00A2087D" w:rsidP="002456B7">
      <w:pPr>
        <w:pStyle w:val="MRLevel3"/>
      </w:pPr>
      <w:bookmarkStart w:id="1518" w:name="_DV_M1483"/>
      <w:bookmarkEnd w:id="1518"/>
      <w:r w:rsidRPr="00B50B8D">
        <w:t>2.30C.1.</w:t>
      </w:r>
      <w:r w:rsidRPr="00B50B8D">
        <w:tab/>
      </w:r>
      <w:r w:rsidR="00EF7D44" w:rsidRPr="00B50B8D">
        <w:t>AEMO</w:t>
      </w:r>
      <w:r w:rsidRPr="00B50B8D">
        <w:t xml:space="preserve"> must not require that an applicant for Rule Participant registration or Facility </w:t>
      </w:r>
      <w:r w:rsidR="00A565FA" w:rsidRPr="00B50B8D">
        <w:t>registration</w:t>
      </w:r>
      <w:r w:rsidRPr="00B50B8D">
        <w:t xml:space="preserve"> provide information on any application form, or evidence to support that application form, pertaining to registration if the applicable </w:t>
      </w:r>
      <w:r w:rsidR="00F956B9" w:rsidRPr="00B50B8D">
        <w:t>WEM</w:t>
      </w:r>
      <w:r w:rsidRPr="00B50B8D">
        <w:t xml:space="preserve"> Rules requiring that information to be provided have not commenced.  </w:t>
      </w:r>
    </w:p>
    <w:p w14:paraId="749D9714" w14:textId="77777777" w:rsidR="00A2087D" w:rsidRPr="00B50B8D" w:rsidRDefault="00A2087D" w:rsidP="000622BB">
      <w:pPr>
        <w:pStyle w:val="MRLevel2"/>
      </w:pPr>
      <w:bookmarkStart w:id="1519" w:name="_DV_M1484"/>
      <w:bookmarkStart w:id="1520" w:name="_DV_M1485"/>
      <w:bookmarkStart w:id="1521" w:name="_DV_M1486"/>
      <w:bookmarkStart w:id="1522" w:name="_DV_M1487"/>
      <w:bookmarkStart w:id="1523" w:name="_DV_M1488"/>
      <w:bookmarkStart w:id="1524" w:name="_DV_M1489"/>
      <w:bookmarkStart w:id="1525" w:name="_DV_M1490"/>
      <w:bookmarkStart w:id="1526" w:name="_Toc136232167"/>
      <w:bookmarkStart w:id="1527" w:name="_Toc139100805"/>
      <w:bookmarkEnd w:id="1519"/>
      <w:bookmarkEnd w:id="1520"/>
      <w:bookmarkEnd w:id="1521"/>
      <w:bookmarkEnd w:id="1522"/>
      <w:bookmarkEnd w:id="1523"/>
      <w:bookmarkEnd w:id="1524"/>
      <w:bookmarkEnd w:id="1525"/>
      <w:r w:rsidRPr="00B50B8D">
        <w:t>2.31.</w:t>
      </w:r>
      <w:r w:rsidRPr="00B50B8D">
        <w:tab/>
        <w:t>Registration Process</w:t>
      </w:r>
      <w:bookmarkEnd w:id="1526"/>
      <w:bookmarkEnd w:id="1527"/>
    </w:p>
    <w:p w14:paraId="5CB9D05A" w14:textId="530244D0" w:rsidR="00A2087D" w:rsidRPr="00B50B8D" w:rsidRDefault="00A2087D" w:rsidP="000622BB">
      <w:pPr>
        <w:pStyle w:val="MRLevel3"/>
      </w:pPr>
      <w:bookmarkStart w:id="1528" w:name="_DV_M1491"/>
      <w:bookmarkEnd w:id="1528"/>
      <w:r w:rsidRPr="00B50B8D">
        <w:t>2.31.1.</w:t>
      </w:r>
      <w:r w:rsidRPr="00B50B8D">
        <w:tab/>
      </w:r>
      <w:r w:rsidR="003D6B57" w:rsidRPr="00B50B8D">
        <w:t xml:space="preserve">AEMO </w:t>
      </w:r>
      <w:r w:rsidRPr="00B50B8D">
        <w:t xml:space="preserve">must maintain the following </w:t>
      </w:r>
      <w:r w:rsidR="00866079" w:rsidRPr="00B50B8D">
        <w:t>r</w:t>
      </w:r>
      <w:r w:rsidRPr="00B50B8D">
        <w:t xml:space="preserve">egistration </w:t>
      </w:r>
      <w:r w:rsidR="00866079" w:rsidRPr="00B50B8D">
        <w:t>f</w:t>
      </w:r>
      <w:r w:rsidRPr="00B50B8D">
        <w:t xml:space="preserve">orms on the </w:t>
      </w:r>
      <w:r w:rsidR="00BE49CC" w:rsidRPr="00B50B8D">
        <w:t>WEM Website</w:t>
      </w:r>
      <w:r w:rsidRPr="00B50B8D">
        <w:t>:</w:t>
      </w:r>
    </w:p>
    <w:p w14:paraId="5F7AF0B9" w14:textId="77777777" w:rsidR="00A2087D" w:rsidRPr="00B50B8D" w:rsidRDefault="00A2087D" w:rsidP="000622BB">
      <w:pPr>
        <w:pStyle w:val="MRLevel4"/>
      </w:pPr>
      <w:bookmarkStart w:id="1529" w:name="_DV_M1492"/>
      <w:bookmarkEnd w:id="1529"/>
      <w:r w:rsidRPr="00B50B8D">
        <w:t>(a)</w:t>
      </w:r>
      <w:r w:rsidRPr="00B50B8D">
        <w:tab/>
        <w:t>the Rule Participant registration form;</w:t>
      </w:r>
    </w:p>
    <w:p w14:paraId="0A71D5DB" w14:textId="77777777" w:rsidR="00A2087D" w:rsidRPr="00B50B8D" w:rsidRDefault="00A2087D" w:rsidP="000622BB">
      <w:pPr>
        <w:pStyle w:val="MRLevel4"/>
      </w:pPr>
      <w:bookmarkStart w:id="1530" w:name="_DV_M1493"/>
      <w:bookmarkEnd w:id="1530"/>
      <w:r w:rsidRPr="00B50B8D">
        <w:t>(b)</w:t>
      </w:r>
      <w:r w:rsidRPr="00B50B8D">
        <w:tab/>
        <w:t>the Rule Participant de-registration form;</w:t>
      </w:r>
    </w:p>
    <w:p w14:paraId="4C25F492" w14:textId="77777777" w:rsidR="00A2087D" w:rsidRPr="00B50B8D" w:rsidRDefault="00A2087D" w:rsidP="000622BB">
      <w:pPr>
        <w:pStyle w:val="MRLevel4"/>
      </w:pPr>
      <w:bookmarkStart w:id="1531" w:name="_DV_M1494"/>
      <w:bookmarkEnd w:id="1531"/>
      <w:r w:rsidRPr="00B50B8D">
        <w:t>(c)</w:t>
      </w:r>
      <w:r w:rsidRPr="00B50B8D">
        <w:tab/>
        <w:t xml:space="preserve">the Facility registration form; </w:t>
      </w:r>
    </w:p>
    <w:p w14:paraId="67245FDA" w14:textId="77777777" w:rsidR="00A2087D" w:rsidRPr="00B50B8D" w:rsidRDefault="00A2087D" w:rsidP="000622BB">
      <w:pPr>
        <w:pStyle w:val="MRLevel4"/>
      </w:pPr>
      <w:bookmarkStart w:id="1532" w:name="_DV_M1495"/>
      <w:bookmarkEnd w:id="1532"/>
      <w:r w:rsidRPr="00B50B8D">
        <w:t>(d)</w:t>
      </w:r>
      <w:r w:rsidRPr="00B50B8D">
        <w:tab/>
        <w:t>the Facility de-registration form; and</w:t>
      </w:r>
    </w:p>
    <w:p w14:paraId="797E0DBA" w14:textId="77777777" w:rsidR="003D6B57" w:rsidRPr="00B50B8D" w:rsidRDefault="00A2087D" w:rsidP="000622BB">
      <w:pPr>
        <w:pStyle w:val="MRLevel4"/>
      </w:pPr>
      <w:bookmarkStart w:id="1533" w:name="_DV_M1496"/>
      <w:bookmarkEnd w:id="1533"/>
      <w:r w:rsidRPr="00B50B8D">
        <w:t>(e)</w:t>
      </w:r>
      <w:r w:rsidRPr="00B50B8D">
        <w:tab/>
        <w:t>the Facility transfer form.</w:t>
      </w:r>
    </w:p>
    <w:p w14:paraId="73E1891C" w14:textId="77777777" w:rsidR="00A2087D" w:rsidRPr="00B50B8D" w:rsidRDefault="00A2087D" w:rsidP="000622BB">
      <w:pPr>
        <w:pStyle w:val="MRLevel3"/>
      </w:pPr>
      <w:bookmarkStart w:id="1534" w:name="_DV_M1497"/>
      <w:bookmarkEnd w:id="1534"/>
      <w:r w:rsidRPr="00B50B8D">
        <w:t>2.31.2.</w:t>
      </w:r>
      <w:r w:rsidRPr="00B50B8D">
        <w:tab/>
        <w:t xml:space="preserve">Any person wishing to register or de-register as a Rule Participant in one or more classes, or to register, de-register, or transfer a Facility, must complete the applicable form and submit that form, supporting information and any applicable Application Fees to </w:t>
      </w:r>
      <w:r w:rsidR="003D6B57" w:rsidRPr="00B50B8D">
        <w:t>AEMO</w:t>
      </w:r>
      <w:r w:rsidRPr="00B50B8D">
        <w:t>.</w:t>
      </w:r>
    </w:p>
    <w:p w14:paraId="2E55F0C8" w14:textId="77777777" w:rsidR="00A2087D" w:rsidRPr="00B50B8D" w:rsidRDefault="00A2087D" w:rsidP="000622BB">
      <w:pPr>
        <w:pStyle w:val="MRLevel3"/>
      </w:pPr>
      <w:bookmarkStart w:id="1535" w:name="_DV_M1498"/>
      <w:bookmarkEnd w:id="1535"/>
      <w:r w:rsidRPr="00B50B8D">
        <w:lastRenderedPageBreak/>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36" w:name="_DV_M1499"/>
      <w:bookmarkEnd w:id="1536"/>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376420BE" w14:textId="77777777" w:rsidR="00A2087D" w:rsidRPr="00B50B8D" w:rsidRDefault="00A2087D" w:rsidP="000622BB">
      <w:pPr>
        <w:pStyle w:val="MRLevel3"/>
      </w:pPr>
      <w:bookmarkStart w:id="1537" w:name="_DV_M1500"/>
      <w:bookmarkEnd w:id="1537"/>
      <w:r w:rsidRPr="00B50B8D">
        <w:t>2.31.5.</w:t>
      </w:r>
      <w:r w:rsidRPr="00B50B8D">
        <w:tab/>
      </w:r>
      <w:r w:rsidR="003D6B57" w:rsidRPr="00B50B8D">
        <w:t>AEMO</w:t>
      </w:r>
      <w:r w:rsidR="0020581D" w:rsidRPr="00B50B8D">
        <w:t xml:space="preserve"> may consult with relevant Network Operators with respect to applications for registration, de-registration or transfer of generating works or Loads.</w:t>
      </w:r>
      <w:bookmarkStart w:id="1538" w:name="_DV_M1501"/>
      <w:bookmarkStart w:id="1539" w:name="_DV_M1502"/>
      <w:bookmarkEnd w:id="1538"/>
      <w:bookmarkEnd w:id="1539"/>
    </w:p>
    <w:p w14:paraId="1748E886" w14:textId="77777777" w:rsidR="00A2087D" w:rsidRPr="00B50B8D" w:rsidRDefault="00A2087D" w:rsidP="000622BB">
      <w:pPr>
        <w:pStyle w:val="MRLevel3"/>
      </w:pPr>
      <w:bookmarkStart w:id="1540" w:name="_DV_M1503"/>
      <w:bookmarkEnd w:id="1540"/>
      <w:r w:rsidRPr="00B50B8D">
        <w:t>2.31.6.</w:t>
      </w:r>
      <w:r w:rsidRPr="00B50B8D">
        <w:tab/>
        <w:t xml:space="preserve">In the case of an application for Facility registration, </w:t>
      </w:r>
      <w:r w:rsidR="003D6B57" w:rsidRPr="00B50B8D">
        <w:t>AEMO</w:t>
      </w:r>
      <w:r w:rsidRPr="00B50B8D">
        <w:t xml:space="preserve"> must notify an applicant within 15 Business Days from the date of notification of receipt of:</w:t>
      </w:r>
    </w:p>
    <w:p w14:paraId="630D2BCD" w14:textId="1916C82A" w:rsidR="00A2087D" w:rsidRPr="00B50B8D" w:rsidRDefault="00A2087D" w:rsidP="000622BB">
      <w:pPr>
        <w:pStyle w:val="MRLevel4"/>
      </w:pPr>
      <w:bookmarkStart w:id="1541" w:name="_DV_M1504"/>
      <w:bookmarkEnd w:id="1541"/>
      <w:r w:rsidRPr="00B50B8D">
        <w:t>(a)</w:t>
      </w:r>
      <w:r w:rsidRPr="00B50B8D">
        <w:tab/>
        <w:t xml:space="preserve">the dates on which any tests required by these </w:t>
      </w:r>
      <w:r w:rsidR="00F956B9" w:rsidRPr="00B50B8D">
        <w:t>WEM</w:t>
      </w:r>
      <w:r w:rsidRPr="00B50B8D">
        <w:t xml:space="preserve"> Rules that must be conducted prior to a facility registration may be held;</w:t>
      </w:r>
    </w:p>
    <w:p w14:paraId="0B56507C" w14:textId="77777777" w:rsidR="00A2087D" w:rsidRPr="00B50B8D" w:rsidRDefault="00A2087D" w:rsidP="000622BB">
      <w:pPr>
        <w:pStyle w:val="MRLevel4"/>
      </w:pPr>
      <w:bookmarkStart w:id="1542" w:name="_DV_M1505"/>
      <w:bookmarkEnd w:id="1542"/>
      <w:r w:rsidRPr="00B50B8D">
        <w:t>(b)</w:t>
      </w:r>
      <w:r w:rsidRPr="00B50B8D">
        <w:tab/>
        <w:t xml:space="preserve">the date by when results of tests referred to in </w:t>
      </w:r>
      <w:r w:rsidR="007D7A86" w:rsidRPr="00B50B8D">
        <w:t>clause 2.31.6</w:t>
      </w:r>
      <w:r w:rsidRPr="00B50B8D">
        <w:t xml:space="preserve">(a) must be made available to </w:t>
      </w:r>
      <w:r w:rsidR="003D6B57" w:rsidRPr="00B50B8D">
        <w:t>AEMO</w:t>
      </w:r>
      <w:r w:rsidRPr="00B50B8D">
        <w:t>; and</w:t>
      </w:r>
    </w:p>
    <w:p w14:paraId="095A65F0" w14:textId="77777777" w:rsidR="00A2087D" w:rsidRPr="00B50B8D" w:rsidRDefault="00A2087D" w:rsidP="000622BB">
      <w:pPr>
        <w:pStyle w:val="MRLevel4"/>
      </w:pPr>
      <w:bookmarkStart w:id="1543" w:name="_DV_M1506"/>
      <w:bookmarkEnd w:id="1543"/>
      <w:r w:rsidRPr="00B50B8D">
        <w:t>(c)</w:t>
      </w:r>
      <w:r w:rsidRPr="00B50B8D">
        <w:tab/>
        <w:t xml:space="preserve">the date by when </w:t>
      </w:r>
      <w:r w:rsidR="003D6B57" w:rsidRPr="00B50B8D">
        <w:t>AEMO</w:t>
      </w:r>
      <w:r w:rsidRPr="00B50B8D">
        <w:t xml:space="preserve"> plans to accept or reject the application, being no later than 10 Business Days after the date in</w:t>
      </w:r>
      <w:r w:rsidR="00866079" w:rsidRPr="00B50B8D">
        <w:t xml:space="preserve"> </w:t>
      </w:r>
      <w:r w:rsidR="007D7A86" w:rsidRPr="00B50B8D">
        <w:t>clause 2.31.6</w:t>
      </w:r>
      <w:r w:rsidRPr="00B50B8D">
        <w:t>(b).</w:t>
      </w:r>
    </w:p>
    <w:p w14:paraId="6C056733" w14:textId="1A09BC9E" w:rsidR="00A2087D" w:rsidRPr="00B50B8D" w:rsidRDefault="00A2087D" w:rsidP="000622BB">
      <w:pPr>
        <w:pStyle w:val="MRLevel3"/>
      </w:pPr>
      <w:bookmarkStart w:id="1544" w:name="_DV_M1507"/>
      <w:bookmarkEnd w:id="1544"/>
      <w:r w:rsidRPr="00B50B8D">
        <w:t>2.31.7.</w:t>
      </w:r>
      <w:r w:rsidRPr="00B50B8D">
        <w:tab/>
        <w:t xml:space="preserve">When a test is required under the </w:t>
      </w:r>
      <w:r w:rsidR="00F956B9" w:rsidRPr="00B50B8D">
        <w:t>WEM</w:t>
      </w:r>
      <w:r w:rsidRPr="00B50B8D">
        <w:t xml:space="preserve"> Rules 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42160A8F" w:rsidR="00A2087D" w:rsidRPr="00B50B8D" w:rsidRDefault="00A2087D" w:rsidP="000622BB">
      <w:pPr>
        <w:pStyle w:val="MRLevel3"/>
      </w:pPr>
      <w:bookmarkStart w:id="1545" w:name="_DV_M1508"/>
      <w:bookmarkEnd w:id="1545"/>
      <w:r w:rsidRPr="00B50B8D">
        <w:t>2.31.8.</w:t>
      </w:r>
      <w:r w:rsidRPr="00B50B8D">
        <w:tab/>
      </w:r>
      <w:r w:rsidR="007775F8" w:rsidRPr="00B50B8D">
        <w:t>AEMO</w:t>
      </w:r>
      <w:r w:rsidRPr="00B50B8D">
        <w:t xml:space="preserve"> must allow a facility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629FD87B" w:rsidR="00A2087D" w:rsidRPr="00B50B8D" w:rsidRDefault="00A2087D" w:rsidP="000622BB">
      <w:pPr>
        <w:pStyle w:val="MRLevel3"/>
      </w:pPr>
      <w:bookmarkStart w:id="1546" w:name="_DV_M1509"/>
      <w:bookmarkEnd w:id="1546"/>
      <w:r w:rsidRPr="00B50B8D">
        <w:t>2.31.9.</w:t>
      </w:r>
      <w:r w:rsidRPr="00B50B8D">
        <w:tab/>
        <w:t xml:space="preserve">The relevant Network Operator must cooperate with any tests required by these </w:t>
      </w:r>
      <w:r w:rsidR="00F956B9" w:rsidRPr="00B50B8D">
        <w:t>WEM</w:t>
      </w:r>
      <w:r w:rsidRPr="00B50B8D">
        <w:t xml:space="preserve"> Rules that must be conducted prior to the registration of a Facility.</w:t>
      </w:r>
    </w:p>
    <w:p w14:paraId="22EB1526" w14:textId="77777777" w:rsidR="00A2087D" w:rsidRPr="00B50B8D" w:rsidRDefault="00A2087D" w:rsidP="000622BB">
      <w:pPr>
        <w:pStyle w:val="MRLevel3"/>
      </w:pPr>
      <w:bookmarkStart w:id="1547" w:name="_DV_M1510"/>
      <w:bookmarkEnd w:id="1547"/>
      <w:r w:rsidRPr="00B50B8D">
        <w:t>2.31.10.</w:t>
      </w:r>
      <w:r w:rsidRPr="00B50B8D">
        <w:tab/>
      </w:r>
      <w:r w:rsidR="003D6B57" w:rsidRPr="00B50B8D">
        <w:t>AEMO</w:t>
      </w:r>
      <w:r w:rsidRPr="00B50B8D">
        <w:t xml:space="preserve"> must determine whether to accept or reject  the application and notify an applicant accordingly:</w:t>
      </w:r>
    </w:p>
    <w:p w14:paraId="2F971950" w14:textId="77777777" w:rsidR="00A2087D" w:rsidRPr="00B50B8D" w:rsidRDefault="00A2087D" w:rsidP="000622BB">
      <w:pPr>
        <w:pStyle w:val="MRLevel4"/>
      </w:pPr>
      <w:bookmarkStart w:id="1548" w:name="_DV_M1511"/>
      <w:bookmarkEnd w:id="1548"/>
      <w:r w:rsidRPr="00B50B8D">
        <w:t>(a)</w:t>
      </w:r>
      <w:r w:rsidRPr="00B50B8D">
        <w:tab/>
        <w:t>by the date specified in accordance with clause 2.31.6(c) in the case of an application for Facility registration;</w:t>
      </w:r>
    </w:p>
    <w:p w14:paraId="52B2E8FA" w14:textId="77777777" w:rsidR="00A2087D" w:rsidRPr="00B50B8D" w:rsidRDefault="00A2087D" w:rsidP="000622BB">
      <w:pPr>
        <w:pStyle w:val="MRLevel4"/>
      </w:pPr>
      <w:bookmarkStart w:id="1549" w:name="_DV_M1512"/>
      <w:bookmarkEnd w:id="1549"/>
      <w:r w:rsidRPr="00B50B8D">
        <w:t>(b)</w:t>
      </w:r>
      <w:r w:rsidRPr="00B50B8D">
        <w:tab/>
        <w:t xml:space="preserve">within 20 Business Days after the date of notification of receipt in the case of an application for Rule Participant registration in the Market Generator or Market Customer class; and </w:t>
      </w:r>
    </w:p>
    <w:p w14:paraId="34A0B3A2" w14:textId="77777777" w:rsidR="00A2087D" w:rsidRPr="00B50B8D" w:rsidRDefault="00A2087D" w:rsidP="000622BB">
      <w:pPr>
        <w:pStyle w:val="MRLevel4"/>
      </w:pPr>
      <w:bookmarkStart w:id="1550" w:name="_DV_M1513"/>
      <w:bookmarkEnd w:id="1550"/>
      <w:r w:rsidRPr="00B50B8D">
        <w:t>(c)</w:t>
      </w:r>
      <w:r w:rsidRPr="00B50B8D">
        <w:tab/>
        <w:t>within five Business Days from the date of notification of receipt in the case of other applications.</w:t>
      </w:r>
    </w:p>
    <w:p w14:paraId="14182E83" w14:textId="77777777" w:rsidR="00A2087D" w:rsidRPr="00B50B8D" w:rsidRDefault="00A2087D" w:rsidP="000622BB">
      <w:pPr>
        <w:pStyle w:val="MRLevel3"/>
      </w:pPr>
      <w:bookmarkStart w:id="1551" w:name="_DV_M1514"/>
      <w:bookmarkEnd w:id="1551"/>
      <w:r w:rsidRPr="00B50B8D">
        <w:t>2.31.11.</w:t>
      </w:r>
      <w:r w:rsidRPr="00B50B8D">
        <w:tab/>
        <w:t xml:space="preserve">Where </w:t>
      </w:r>
      <w:r w:rsidR="003D6B57" w:rsidRPr="00B50B8D">
        <w:t>AEMO</w:t>
      </w:r>
      <w:r w:rsidRPr="00B50B8D">
        <w:t xml:space="preserve"> has accepted the application the notification must include:</w:t>
      </w:r>
    </w:p>
    <w:p w14:paraId="7EBD1733" w14:textId="77777777" w:rsidR="00A2087D" w:rsidRPr="00B50B8D" w:rsidRDefault="00A2087D" w:rsidP="000622BB">
      <w:pPr>
        <w:pStyle w:val="MRLevel4"/>
      </w:pPr>
      <w:bookmarkStart w:id="1552" w:name="_DV_M1515"/>
      <w:bookmarkEnd w:id="1552"/>
      <w:r w:rsidRPr="00B50B8D">
        <w:lastRenderedPageBreak/>
        <w:t>(a)</w:t>
      </w:r>
      <w:r w:rsidRPr="00B50B8D">
        <w:tab/>
        <w:t xml:space="preserve">in the case of an application to register as a Rule Participant in one or more classes, the date and time that registration is to take effect where the date is to be the later of the earliest date by which </w:t>
      </w:r>
      <w:r w:rsidR="003D6B57" w:rsidRPr="00B50B8D">
        <w:t>AEMO</w:t>
      </w:r>
      <w:r w:rsidRPr="00B50B8D">
        <w:t xml:space="preserve"> can facilitate the registration and the date specified in accordance with clause 2.33.1(k);</w:t>
      </w:r>
    </w:p>
    <w:p w14:paraId="373007E6" w14:textId="77777777" w:rsidR="00A2087D" w:rsidRPr="00B50B8D" w:rsidRDefault="00A2087D" w:rsidP="000622BB">
      <w:pPr>
        <w:pStyle w:val="MRLevel4"/>
      </w:pPr>
      <w:bookmarkStart w:id="1553" w:name="_DV_M1516"/>
      <w:bookmarkEnd w:id="1553"/>
      <w:r w:rsidRPr="00B50B8D">
        <w:t>(b)</w:t>
      </w:r>
      <w:r w:rsidRPr="00B50B8D">
        <w:tab/>
        <w:t xml:space="preserve">in the case of an application to de-register as a Rule Participant in one or more classes </w:t>
      </w:r>
    </w:p>
    <w:p w14:paraId="48ABCC82" w14:textId="77777777" w:rsidR="00A2087D" w:rsidRPr="00B50B8D" w:rsidRDefault="00A2087D" w:rsidP="000622BB">
      <w:pPr>
        <w:pStyle w:val="MRLevel5"/>
      </w:pPr>
      <w:bookmarkStart w:id="1554" w:name="_DV_M1517"/>
      <w:bookmarkEnd w:id="1554"/>
      <w:r w:rsidRPr="00B50B8D">
        <w:t>i.</w:t>
      </w:r>
      <w:r w:rsidRPr="00B50B8D">
        <w:tab/>
        <w:t>where the Rule Participant is a Market Generator or Market Customer, the date and time on which the Rule Participant must cease trading as a Market Generator or Market Customer, being the start of the Trading Day beginning on the date specified in accordance with clause 2.33.2(d); and</w:t>
      </w:r>
    </w:p>
    <w:p w14:paraId="01D17BC9" w14:textId="77777777" w:rsidR="00A2087D" w:rsidRPr="00B50B8D" w:rsidRDefault="00A2087D" w:rsidP="000622BB">
      <w:pPr>
        <w:pStyle w:val="MRLevel5"/>
      </w:pPr>
      <w:bookmarkStart w:id="1555" w:name="_DV_M1518"/>
      <w:bookmarkEnd w:id="1555"/>
      <w:r w:rsidRPr="00B50B8D">
        <w:t>ii.</w:t>
      </w:r>
      <w:r w:rsidRPr="00B50B8D">
        <w:tab/>
        <w:t xml:space="preserve">a statement that de-registration as a Rule Participant will not take effect until the requirements of clause 2.31.16 are satisfied; </w:t>
      </w:r>
    </w:p>
    <w:p w14:paraId="5C86785A" w14:textId="77777777" w:rsidR="00A2087D" w:rsidRPr="00B50B8D" w:rsidRDefault="00A2087D" w:rsidP="000622BB">
      <w:pPr>
        <w:pStyle w:val="MRLevel4"/>
      </w:pPr>
      <w:bookmarkStart w:id="1556" w:name="_DV_M1519"/>
      <w:bookmarkEnd w:id="1556"/>
      <w:r w:rsidRPr="00B50B8D">
        <w:t>(c)</w:t>
      </w:r>
      <w:r w:rsidRPr="00B50B8D">
        <w:tab/>
        <w:t xml:space="preserve">in the case of an application to register a Facility, the date and time that registration is to take effect where the date is to be the later of the earliest date by which </w:t>
      </w:r>
      <w:r w:rsidR="003D6B57" w:rsidRPr="00B50B8D">
        <w:t>AEMO</w:t>
      </w:r>
      <w:r w:rsidRPr="00B50B8D">
        <w:t xml:space="preserve"> can facilitate the registration and the date specified in accordance with clause 2.33.3(c)(xii);</w:t>
      </w:r>
    </w:p>
    <w:p w14:paraId="2DC40697" w14:textId="77777777" w:rsidR="00A2087D" w:rsidRPr="00B50B8D" w:rsidRDefault="00A2087D" w:rsidP="000622BB">
      <w:pPr>
        <w:pStyle w:val="MRLevel4"/>
      </w:pPr>
      <w:bookmarkStart w:id="1557" w:name="_DV_M1520"/>
      <w:bookmarkEnd w:id="1557"/>
      <w:r w:rsidRPr="00B50B8D">
        <w:t>(d)</w:t>
      </w:r>
      <w:r w:rsidRPr="00B50B8D">
        <w:tab/>
        <w:t xml:space="preserve">in the case of an application to de-register a Facility, the date and time that de-registration is to take effect where the date is to be the later of the earliest date by which </w:t>
      </w:r>
      <w:r w:rsidR="003D6B57" w:rsidRPr="00B50B8D">
        <w:t>AEMO</w:t>
      </w:r>
      <w:r w:rsidRPr="00B50B8D">
        <w:t xml:space="preserve"> can facilitate the de-registration and the date specified in accordance with clause 2.33.4(d); and</w:t>
      </w:r>
    </w:p>
    <w:p w14:paraId="543D9CEE" w14:textId="77777777" w:rsidR="00A2087D" w:rsidRPr="00B50B8D" w:rsidRDefault="00A2087D" w:rsidP="000622BB">
      <w:pPr>
        <w:pStyle w:val="MRLevel4"/>
      </w:pPr>
      <w:bookmarkStart w:id="1558" w:name="_DV_M1521"/>
      <w:bookmarkEnd w:id="1558"/>
      <w:r w:rsidRPr="00B50B8D">
        <w:t>(e)</w:t>
      </w:r>
      <w:r w:rsidRPr="00B50B8D">
        <w:tab/>
        <w:t xml:space="preserve">in the case of an application to transfer a Facility, the date and time that transfer is to take effect where the date is to be the later of the earliest date by which </w:t>
      </w:r>
      <w:r w:rsidR="003D6B57" w:rsidRPr="00B50B8D">
        <w:t>AEMO</w:t>
      </w:r>
      <w:r w:rsidRPr="00B50B8D">
        <w:t xml:space="preserve"> can facilitate the transfer and the date specified in accordance with clause 2.33.5(e)(iii).</w:t>
      </w:r>
    </w:p>
    <w:p w14:paraId="5ABA3AA4" w14:textId="77777777" w:rsidR="00A2087D" w:rsidRPr="00B50B8D" w:rsidRDefault="00A2087D" w:rsidP="000622BB">
      <w:pPr>
        <w:pStyle w:val="MRLevel3"/>
      </w:pPr>
      <w:bookmarkStart w:id="1559" w:name="_DV_M1522"/>
      <w:bookmarkEnd w:id="1559"/>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356879CC" w14:textId="77777777" w:rsidR="00A2087D" w:rsidRPr="00B50B8D" w:rsidRDefault="00A2087D" w:rsidP="000622BB">
      <w:pPr>
        <w:pStyle w:val="MRLevel3"/>
      </w:pPr>
      <w:bookmarkStart w:id="1560" w:name="_DV_M1523"/>
      <w:bookmarkEnd w:id="1560"/>
      <w:r w:rsidRPr="00B50B8D">
        <w:t>2.31.13.</w:t>
      </w:r>
      <w:r w:rsidRPr="00B50B8D">
        <w:tab/>
      </w:r>
      <w:r w:rsidR="003D6B57" w:rsidRPr="00B50B8D">
        <w:t>AEMO</w:t>
      </w:r>
      <w:r w:rsidRPr="00B50B8D">
        <w:t xml:space="preserve"> may only reject an application if:</w:t>
      </w:r>
    </w:p>
    <w:p w14:paraId="0415673F" w14:textId="77777777" w:rsidR="00A2087D" w:rsidRPr="00B50B8D" w:rsidRDefault="00A2087D" w:rsidP="000622BB">
      <w:pPr>
        <w:pStyle w:val="MRLevel4"/>
      </w:pPr>
      <w:bookmarkStart w:id="1561" w:name="_DV_M1524"/>
      <w:bookmarkEnd w:id="1561"/>
      <w:r w:rsidRPr="00B50B8D">
        <w:t>(a)</w:t>
      </w:r>
      <w:r w:rsidRPr="00B50B8D">
        <w:tab/>
        <w:t>subject to clause 2.30C.1, the application form, when read together with any information received after a request under clause 2.31.4, is incomplete or provides insufficient detail;</w:t>
      </w:r>
    </w:p>
    <w:p w14:paraId="44269116" w14:textId="77777777" w:rsidR="00A2087D" w:rsidRPr="00B50B8D" w:rsidRDefault="00A2087D" w:rsidP="000622BB">
      <w:pPr>
        <w:pStyle w:val="MRLevel4"/>
      </w:pPr>
      <w:bookmarkStart w:id="1562" w:name="_DV_M1525"/>
      <w:bookmarkEnd w:id="1562"/>
      <w:r w:rsidRPr="00B50B8D">
        <w:t>(b)</w:t>
      </w:r>
      <w:r w:rsidRPr="00B50B8D">
        <w:tab/>
        <w:t xml:space="preserve">subject to clause 2.30C.1, required supporting evidence is insufficient or not provided; </w:t>
      </w:r>
    </w:p>
    <w:p w14:paraId="1698D17C" w14:textId="77777777" w:rsidR="00A2087D" w:rsidRPr="00B50B8D" w:rsidRDefault="00A2087D" w:rsidP="000622BB">
      <w:pPr>
        <w:pStyle w:val="MRLevel4"/>
      </w:pPr>
      <w:bookmarkStart w:id="1563" w:name="_DV_M1526"/>
      <w:bookmarkEnd w:id="1563"/>
      <w:r w:rsidRPr="00B50B8D">
        <w:t>(c)</w:t>
      </w:r>
      <w:r w:rsidRPr="00B50B8D">
        <w:tab/>
        <w:t>the required Application Fee is not paid;</w:t>
      </w:r>
    </w:p>
    <w:p w14:paraId="7FA94960" w14:textId="77777777" w:rsidR="00A2087D" w:rsidRPr="00B50B8D" w:rsidRDefault="00A2087D" w:rsidP="000622BB">
      <w:pPr>
        <w:pStyle w:val="MRLevel4"/>
      </w:pPr>
      <w:bookmarkStart w:id="1564" w:name="_DV_M1527"/>
      <w:bookmarkEnd w:id="1564"/>
      <w:r w:rsidRPr="00B50B8D">
        <w:t>(d)</w:t>
      </w:r>
      <w:r w:rsidRPr="00B50B8D">
        <w:tab/>
      </w:r>
      <w:r w:rsidR="003D6B57" w:rsidRPr="00B50B8D">
        <w:t>AEMO</w:t>
      </w:r>
      <w:r w:rsidRPr="00B50B8D">
        <w:t xml:space="preserve"> is not satisfied that the applicant can comply with the   requirements for Rule Participation or Facility registration;  </w:t>
      </w:r>
    </w:p>
    <w:p w14:paraId="1C70E515" w14:textId="77777777" w:rsidR="00A2087D" w:rsidRPr="00B50B8D" w:rsidRDefault="00A2087D" w:rsidP="000622BB">
      <w:pPr>
        <w:pStyle w:val="MRLevel4"/>
      </w:pPr>
      <w:bookmarkStart w:id="1565" w:name="_DV_M1528"/>
      <w:bookmarkEnd w:id="1565"/>
      <w:r w:rsidRPr="00B50B8D">
        <w:t>(e)</w:t>
      </w:r>
      <w:r w:rsidRPr="00B50B8D">
        <w:tab/>
        <w:t xml:space="preserve">in the case of an application to register as a Rule Participant in any class where the person has previously been de-registered as a Rule Participant following an order from the </w:t>
      </w:r>
      <w:r w:rsidR="00EE58C7" w:rsidRPr="00B50B8D">
        <w:t xml:space="preserve">Electricity </w:t>
      </w:r>
      <w:r w:rsidRPr="00B50B8D">
        <w:t>Review Board</w:t>
      </w:r>
      <w:r w:rsidR="009D7466" w:rsidRPr="00B50B8D">
        <w:t xml:space="preserve"> or de-registered by </w:t>
      </w:r>
      <w:r w:rsidR="003D6B57" w:rsidRPr="00B50B8D">
        <w:lastRenderedPageBreak/>
        <w:t>AEMO</w:t>
      </w:r>
      <w:r w:rsidR="009D7466" w:rsidRPr="00B50B8D">
        <w:t xml:space="preserve"> under clause 2.32.7E(b)</w:t>
      </w:r>
      <w:r w:rsidRPr="00B50B8D">
        <w:t xml:space="preserve">, </w:t>
      </w:r>
      <w:r w:rsidR="003D6B57" w:rsidRPr="00B50B8D">
        <w:t>AEMO</w:t>
      </w:r>
      <w:r w:rsidRPr="00B50B8D">
        <w:t xml:space="preserve"> is not satisfied that person has remedied the reason for or underlying cause of the prior de-registration;</w:t>
      </w:r>
    </w:p>
    <w:p w14:paraId="32111E30" w14:textId="77777777" w:rsidR="00A2087D" w:rsidRPr="00B50B8D" w:rsidRDefault="00A2087D" w:rsidP="000622BB">
      <w:pPr>
        <w:pStyle w:val="MRLevel4"/>
      </w:pPr>
      <w:bookmarkStart w:id="1566" w:name="_DV_M1529"/>
      <w:bookmarkEnd w:id="1566"/>
      <w:r w:rsidRPr="00B50B8D">
        <w:t>(f)</w:t>
      </w:r>
      <w:r w:rsidRPr="00B50B8D">
        <w:tab/>
        <w:t>in the case of an application to de-register as a Market Generator, the applicant has not arranged to de-register its Registered Facilities that are generating works or transfer those Registered Facilities to another Rule Participant prior to the proposed date of de-registration as a Market Generator;</w:t>
      </w:r>
    </w:p>
    <w:p w14:paraId="55BFDCD2" w14:textId="77777777" w:rsidR="00A2087D" w:rsidRPr="00B50B8D" w:rsidRDefault="00A2087D" w:rsidP="000622BB">
      <w:pPr>
        <w:pStyle w:val="MRLevel4"/>
      </w:pPr>
      <w:bookmarkStart w:id="1567" w:name="_DV_M1530"/>
      <w:bookmarkEnd w:id="1567"/>
      <w:r w:rsidRPr="00B50B8D">
        <w:t>(g)</w:t>
      </w:r>
      <w:r w:rsidRPr="00B50B8D">
        <w:tab/>
        <w:t>in the case of an application to de-register as a Market Customer, the applicant has not arranged to de-register its Registered Facilities that are Loads or transfer those Registered Facilities to another Rule Participant prior to the proposed date of de-registration as a Market Customer;</w:t>
      </w:r>
    </w:p>
    <w:p w14:paraId="3C8745C5" w14:textId="77777777" w:rsidR="00A2087D" w:rsidRPr="00B50B8D" w:rsidRDefault="00A2087D" w:rsidP="000622BB">
      <w:pPr>
        <w:pStyle w:val="MRLevel4"/>
      </w:pPr>
      <w:bookmarkStart w:id="1568" w:name="_DV_M1531"/>
      <w:bookmarkEnd w:id="1568"/>
      <w:r w:rsidRPr="00B50B8D">
        <w:t>(h)</w:t>
      </w:r>
      <w:r w:rsidRPr="00B50B8D">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2C8C7C78" w14:textId="77777777" w:rsidR="00A2087D" w:rsidRPr="00B50B8D" w:rsidRDefault="00A2087D" w:rsidP="000622BB">
      <w:pPr>
        <w:pStyle w:val="MRLevel4"/>
      </w:pPr>
      <w:bookmarkStart w:id="1569" w:name="_DV_M1532"/>
      <w:bookmarkEnd w:id="1569"/>
      <w:r w:rsidRPr="00B50B8D">
        <w:t>(i)</w:t>
      </w:r>
      <w:r w:rsidRPr="00B50B8D">
        <w:tab/>
        <w:t>in the case of an application to register a Facility, the applicant fails to conduct tests in accordance with clause 2.31.6, fails those tests, or fails to provide adequate information about the tests;</w:t>
      </w:r>
    </w:p>
    <w:p w14:paraId="248FE2A2" w14:textId="6DB0C5C1" w:rsidR="00A2087D" w:rsidRPr="00B50B8D" w:rsidRDefault="00A2087D" w:rsidP="000622BB">
      <w:pPr>
        <w:pStyle w:val="MRLevel4"/>
      </w:pPr>
      <w:bookmarkStart w:id="1570" w:name="_DV_M1533"/>
      <w:bookmarkEnd w:id="1570"/>
      <w:r w:rsidRPr="00B50B8D">
        <w:t>(j)</w:t>
      </w:r>
      <w:r w:rsidRPr="00B50B8D">
        <w:tab/>
        <w:t xml:space="preserve">in the case of an application to register a Facility, the relevant Metering Data Agent informs </w:t>
      </w:r>
      <w:r w:rsidR="003D6B57" w:rsidRPr="00B50B8D">
        <w:t>AEMO</w:t>
      </w:r>
      <w:r w:rsidRPr="00B50B8D">
        <w:t xml:space="preserve"> that the facility is not registered in its Meter Registry or that the Meter Registry information is not consistent with the information in the application to register the facility;</w:t>
      </w:r>
    </w:p>
    <w:p w14:paraId="3EF62EED" w14:textId="319F5E72" w:rsidR="00A2087D" w:rsidRPr="00B50B8D" w:rsidRDefault="00A2087D" w:rsidP="000622BB">
      <w:pPr>
        <w:pStyle w:val="MRLevel4"/>
      </w:pPr>
      <w:bookmarkStart w:id="1571" w:name="_DV_M1534"/>
      <w:bookmarkEnd w:id="1571"/>
      <w:r w:rsidRPr="00B50B8D">
        <w:t>(k)</w:t>
      </w:r>
      <w:r w:rsidRPr="00B50B8D">
        <w:tab/>
        <w:t>in the case of an application to de-register a Facility</w:t>
      </w:r>
      <w:r w:rsidR="00866079" w:rsidRPr="00B50B8D">
        <w:t>,</w:t>
      </w:r>
      <w:r w:rsidRPr="00B50B8D">
        <w:t xml:space="preserve"> the Market Participant holds Capacity Credits for the Facility</w:t>
      </w:r>
      <w:r w:rsidR="00402264" w:rsidRPr="00B50B8D">
        <w:t>; or</w:t>
      </w:r>
    </w:p>
    <w:p w14:paraId="7CF036EB" w14:textId="63DF2758" w:rsidR="00402264" w:rsidRPr="00B50B8D" w:rsidRDefault="00920305" w:rsidP="00402264">
      <w:pPr>
        <w:pStyle w:val="MRLevel4"/>
        <w:rPr>
          <w:color w:val="auto"/>
        </w:rPr>
      </w:pPr>
      <w:r w:rsidRPr="00017673">
        <w:t>(l)</w:t>
      </w:r>
      <w:r>
        <w:t xml:space="preserve"> </w:t>
      </w:r>
      <w:r>
        <w:tab/>
      </w:r>
      <w:r w:rsidRPr="00017673">
        <w:t xml:space="preserve">in the case of an application to transfer a Facility, the transfer of the Facility would result in the number of Capacity Credits allocated for a Trading Month for the Facility by the Market Participant transferring the Facility exceeding the number of Capacity Credits held for that Trading Month for the Facility by the Market Participant that are able to be traded bilaterally under the </w:t>
      </w:r>
      <w:r w:rsidR="00BB76E9">
        <w:t>WEM</w:t>
      </w:r>
      <w:r w:rsidRPr="00017673">
        <w:t xml:space="preserve"> Rules</w:t>
      </w:r>
      <w:r>
        <w:t>.</w:t>
      </w:r>
    </w:p>
    <w:p w14:paraId="05731E48" w14:textId="77777777" w:rsidR="00A2087D" w:rsidRPr="00B50B8D" w:rsidRDefault="00A2087D" w:rsidP="000622BB">
      <w:pPr>
        <w:pStyle w:val="MRLevel3"/>
      </w:pPr>
      <w:bookmarkStart w:id="1572" w:name="_DV_M1535"/>
      <w:bookmarkEnd w:id="1572"/>
      <w:r w:rsidRPr="00B50B8D">
        <w:t>2.31.14.</w:t>
      </w:r>
      <w:r w:rsidRPr="00B50B8D">
        <w:tab/>
        <w:t xml:space="preserve">A person who has an application to become a Rule Participant approved for one or more Rule Participant classes, is to become a Rule Participant in the approved class or classes from the date and time specified in accordance with clause 2.31.11(a). </w:t>
      </w:r>
    </w:p>
    <w:p w14:paraId="2C5D5E04" w14:textId="77777777" w:rsidR="00A2087D" w:rsidRPr="00B50B8D" w:rsidRDefault="00A2087D" w:rsidP="000622BB">
      <w:pPr>
        <w:pStyle w:val="MRLevel3"/>
      </w:pPr>
      <w:bookmarkStart w:id="1573" w:name="_DV_M1536"/>
      <w:bookmarkEnd w:id="1573"/>
      <w:r w:rsidRPr="00B50B8D">
        <w:t>2.31.15.</w:t>
      </w:r>
      <w:r w:rsidRPr="00B50B8D">
        <w:tab/>
        <w:t xml:space="preserve">A person who has an application </w:t>
      </w:r>
      <w:r w:rsidR="007D7A86" w:rsidRPr="00B50B8D">
        <w:t>to deregister as</w:t>
      </w:r>
      <w:r w:rsidRPr="00B50B8D">
        <w:t xml:space="preserve"> a Market Generator or Market Customer accepted </w:t>
      </w:r>
      <w:r w:rsidR="007D7A86" w:rsidRPr="00B50B8D">
        <w:t xml:space="preserve">by </w:t>
      </w:r>
      <w:r w:rsidR="003D6B57" w:rsidRPr="00B50B8D">
        <w:t>AEMO</w:t>
      </w:r>
      <w:r w:rsidR="007D7A86" w:rsidRPr="00B50B8D">
        <w:t xml:space="preserve"> </w:t>
      </w:r>
      <w:r w:rsidRPr="00B50B8D">
        <w:t>must cease trading as a Market Generator or Market Customer, as applicable, by the date</w:t>
      </w:r>
      <w:r w:rsidR="007D7A86" w:rsidRPr="00B50B8D">
        <w:t xml:space="preserve"> and time</w:t>
      </w:r>
      <w:r w:rsidRPr="00B50B8D">
        <w:t xml:space="preserve"> specified in clause 2.31.11(b)(i).  </w:t>
      </w:r>
    </w:p>
    <w:p w14:paraId="14EC793A" w14:textId="77777777" w:rsidR="00A2087D" w:rsidRPr="00B50B8D" w:rsidRDefault="00A2087D" w:rsidP="000622BB">
      <w:pPr>
        <w:pStyle w:val="MRLevel3"/>
      </w:pPr>
      <w:bookmarkStart w:id="1574" w:name="_DV_M1537"/>
      <w:bookmarkEnd w:id="1574"/>
      <w:r w:rsidRPr="00B50B8D">
        <w:lastRenderedPageBreak/>
        <w:t>2.31.16.</w:t>
      </w:r>
      <w:r w:rsidRPr="00B50B8D">
        <w:tab/>
        <w:t xml:space="preserve">Where an application for de-registration from a Rule Participant class has been accepted by </w:t>
      </w:r>
      <w:r w:rsidR="003D6B57" w:rsidRPr="00B50B8D">
        <w:t>AEMO</w:t>
      </w:r>
      <w:r w:rsidRPr="00B50B8D">
        <w:t>, participation in the Rule Participant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75" w:name="_DV_M1538"/>
      <w:bookmarkEnd w:id="1575"/>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76" w:name="_DV_M1539"/>
      <w:bookmarkEnd w:id="1576"/>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77" w:name="_DV_M1540"/>
      <w:bookmarkEnd w:id="1577"/>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78" w:name="_DV_M1541"/>
      <w:bookmarkEnd w:id="1578"/>
      <w:r w:rsidRPr="00B50B8D">
        <w:t>(d)</w:t>
      </w:r>
      <w:r w:rsidRPr="00B50B8D">
        <w:tab/>
        <w:t xml:space="preserve">has received final payment of all amounts owed to it by </w:t>
      </w:r>
      <w:r w:rsidR="003D6B57" w:rsidRPr="00B50B8D">
        <w:t>AEMO</w:t>
      </w:r>
      <w:r w:rsidRPr="00B50B8D">
        <w:t>.</w:t>
      </w:r>
    </w:p>
    <w:p w14:paraId="2DFB178F" w14:textId="369C2A08" w:rsidR="00A2087D" w:rsidRPr="00B50B8D" w:rsidRDefault="00A2087D" w:rsidP="000622BB">
      <w:pPr>
        <w:pStyle w:val="MRLevel3"/>
      </w:pPr>
      <w:bookmarkStart w:id="1579" w:name="_DV_M1542"/>
      <w:bookmarkEnd w:id="1579"/>
      <w:r w:rsidRPr="00B50B8D">
        <w:t>2.31.17.</w:t>
      </w:r>
      <w:r w:rsidRPr="00B50B8D">
        <w:tab/>
        <w:t xml:space="preserve">The fact that a person has ceased to be registered in any Rule Participant class does not affect any right, obligation or liability of that person under these </w:t>
      </w:r>
      <w:r w:rsidR="00F956B9" w:rsidRPr="00B50B8D">
        <w:t>WEM</w:t>
      </w:r>
      <w:r w:rsidRPr="00B50B8D">
        <w:t xml:space="preserve"> Rules which arose prior to the cessation of its registration.</w:t>
      </w:r>
    </w:p>
    <w:p w14:paraId="14C38E56" w14:textId="77777777" w:rsidR="00A2087D" w:rsidRPr="00B50B8D" w:rsidRDefault="00A2087D" w:rsidP="000622BB">
      <w:pPr>
        <w:pStyle w:val="MRLevel3"/>
      </w:pPr>
      <w:bookmarkStart w:id="1580" w:name="_DV_M1543"/>
      <w:bookmarkEnd w:id="1580"/>
      <w:r w:rsidRPr="00B50B8D">
        <w:t>2.31.18.</w:t>
      </w:r>
      <w:r w:rsidRPr="00B50B8D">
        <w:tab/>
        <w:t xml:space="preserve">If </w:t>
      </w:r>
      <w:r w:rsidR="003D6B57" w:rsidRPr="00B50B8D">
        <w:t>AEMO</w:t>
      </w:r>
      <w:r w:rsidRPr="00B50B8D">
        <w:t xml:space="preserve"> accepts a facility registration then that Facility becomes a Registered Facility of the applicant from the date and time specified in accordance with clause 2.31.11(c).</w:t>
      </w:r>
    </w:p>
    <w:p w14:paraId="2D38345D" w14:textId="77777777" w:rsidR="00A2087D" w:rsidRPr="00B50B8D" w:rsidRDefault="00A2087D" w:rsidP="000622BB">
      <w:pPr>
        <w:pStyle w:val="MRLevel3"/>
      </w:pPr>
      <w:bookmarkStart w:id="1581" w:name="_DV_M1544"/>
      <w:bookmarkEnd w:id="1581"/>
      <w:r w:rsidRPr="00B50B8D">
        <w:t>2.31.19.</w:t>
      </w:r>
      <w:r w:rsidRPr="00B50B8D">
        <w:tab/>
        <w:t xml:space="preserve">If </w:t>
      </w:r>
      <w:r w:rsidR="003D6B57" w:rsidRPr="00B50B8D">
        <w:t>AEMO</w:t>
      </w:r>
      <w:r w:rsidRPr="00B50B8D">
        <w:t xml:space="preserve"> accepts a facility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82" w:name="_DV_M1545"/>
      <w:bookmarkEnd w:id="1582"/>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83" w:name="_DV_M1546"/>
      <w:bookmarkEnd w:id="1583"/>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84" w:name="_DV_M1547"/>
      <w:bookmarkEnd w:id="1584"/>
      <w:r w:rsidRPr="00B50B8D">
        <w:t>(b)</w:t>
      </w:r>
      <w:r w:rsidRPr="00B50B8D">
        <w:tab/>
        <w:t>each Facility covered by the transfer will become a Registered Facility of the Rule Participant who submitted the application.</w:t>
      </w:r>
    </w:p>
    <w:p w14:paraId="7C44A88D" w14:textId="77777777" w:rsidR="00A2087D" w:rsidRPr="00B50B8D" w:rsidRDefault="00A2087D" w:rsidP="000622BB">
      <w:pPr>
        <w:pStyle w:val="MRLevel3"/>
      </w:pPr>
      <w:bookmarkStart w:id="1585" w:name="_DV_M1548"/>
      <w:bookmarkEnd w:id="1585"/>
      <w:r w:rsidRPr="00B50B8D">
        <w:t>2.31.21.</w:t>
      </w:r>
      <w:r w:rsidRPr="00B50B8D">
        <w:tab/>
      </w:r>
      <w:r w:rsidR="003D6B57" w:rsidRPr="00B50B8D">
        <w:t>AEMO</w:t>
      </w:r>
      <w:r w:rsidRPr="00B50B8D">
        <w:t xml:space="preserve"> must maintain a register of:</w:t>
      </w:r>
    </w:p>
    <w:p w14:paraId="710323CD" w14:textId="77777777" w:rsidR="00A2087D" w:rsidRPr="00B50B8D" w:rsidRDefault="00A2087D" w:rsidP="000622BB">
      <w:pPr>
        <w:pStyle w:val="MRLevel4"/>
      </w:pPr>
      <w:bookmarkStart w:id="1586" w:name="_DV_M1549"/>
      <w:bookmarkEnd w:id="1586"/>
      <w:r w:rsidRPr="00B50B8D">
        <w:t>(a)</w:t>
      </w:r>
      <w:r w:rsidRPr="00B50B8D">
        <w:tab/>
        <w:t>Rule Participants</w:t>
      </w:r>
      <w:r w:rsidR="00866079" w:rsidRPr="00B50B8D">
        <w:t>; and</w:t>
      </w:r>
    </w:p>
    <w:p w14:paraId="208175F9" w14:textId="77777777" w:rsidR="00A2087D" w:rsidRPr="00B50B8D" w:rsidRDefault="00A2087D" w:rsidP="000622BB">
      <w:pPr>
        <w:pStyle w:val="MRLevel4"/>
      </w:pPr>
      <w:bookmarkStart w:id="1587" w:name="_DV_M1550"/>
      <w:bookmarkEnd w:id="1587"/>
      <w:r w:rsidRPr="00B50B8D">
        <w:t>(b)</w:t>
      </w:r>
      <w:r w:rsidRPr="00B50B8D">
        <w:tab/>
        <w:t>Registered Facilities.</w:t>
      </w:r>
    </w:p>
    <w:p w14:paraId="219786BC" w14:textId="20053A24" w:rsidR="00A2087D" w:rsidRPr="00B50B8D" w:rsidRDefault="00A2087D" w:rsidP="000622BB">
      <w:pPr>
        <w:pStyle w:val="MRLevel3"/>
      </w:pPr>
      <w:bookmarkStart w:id="1588" w:name="_DV_M1551"/>
      <w:bookmarkEnd w:id="1588"/>
      <w:r w:rsidRPr="00B50B8D">
        <w:t>2.31.22.</w:t>
      </w:r>
      <w:r w:rsidRPr="00B50B8D">
        <w:tab/>
      </w:r>
      <w:r w:rsidR="007775F8" w:rsidRPr="00B50B8D">
        <w:t>AEMO</w:t>
      </w:r>
      <w:r w:rsidR="00271443" w:rsidRPr="00B50B8D">
        <w:t xml:space="preserve"> must facilitate participation in a Rule Participant class or Facility Class by an approved applicant as soon as practicable</w:t>
      </w:r>
      <w:bookmarkStart w:id="1589" w:name="_DV_M1552"/>
      <w:bookmarkStart w:id="1590" w:name="_DV_M1553"/>
      <w:bookmarkEnd w:id="1589"/>
      <w:bookmarkEnd w:id="1590"/>
      <w:r w:rsidRPr="00B50B8D">
        <w:t>.</w:t>
      </w:r>
    </w:p>
    <w:p w14:paraId="4D189364" w14:textId="03944AA1" w:rsidR="00A2087D" w:rsidRPr="00B50B8D" w:rsidRDefault="00A2087D" w:rsidP="000622BB">
      <w:pPr>
        <w:pStyle w:val="MRLevel3"/>
      </w:pPr>
      <w:bookmarkStart w:id="1591" w:name="_DV_M1554"/>
      <w:bookmarkEnd w:id="1591"/>
      <w:r w:rsidRPr="00B50B8D">
        <w:t>2.31.23.</w:t>
      </w:r>
      <w:r w:rsidRPr="00B50B8D">
        <w:tab/>
      </w:r>
      <w:r w:rsidR="003D6B57" w:rsidRPr="00B50B8D">
        <w:t>AEMO</w:t>
      </w:r>
      <w:r w:rsidRPr="00B50B8D">
        <w:t xml:space="preserve"> must document the registration, de-registration and transfer process in </w:t>
      </w:r>
      <w:r w:rsidR="001A7946" w:rsidRPr="00B50B8D">
        <w:t xml:space="preserve">a </w:t>
      </w:r>
      <w:r w:rsidR="00797F82" w:rsidRPr="00B50B8D">
        <w:t>WEM</w:t>
      </w:r>
      <w:r w:rsidRPr="00B50B8D">
        <w:t xml:space="preserve"> Procedure and:</w:t>
      </w:r>
    </w:p>
    <w:p w14:paraId="42DB4CE7" w14:textId="6AFFA3E7" w:rsidR="00A2087D" w:rsidRPr="00B50B8D" w:rsidRDefault="00A2087D" w:rsidP="000622BB">
      <w:pPr>
        <w:pStyle w:val="MRLevel4"/>
      </w:pPr>
      <w:bookmarkStart w:id="1592" w:name="_DV_M1555"/>
      <w:bookmarkEnd w:id="1592"/>
      <w:r w:rsidRPr="00B50B8D">
        <w:t>(a)</w:t>
      </w:r>
      <w:r w:rsidRPr="00B50B8D">
        <w:tab/>
        <w:t xml:space="preserve">applicants to register or de-register as a Rule Participant in a particular class must follow the documented </w:t>
      </w:r>
      <w:r w:rsidR="00797F82" w:rsidRPr="00B50B8D">
        <w:t>WEM</w:t>
      </w:r>
      <w:r w:rsidRPr="00B50B8D">
        <w:t xml:space="preserve"> Procedure applicable to that class; </w:t>
      </w:r>
      <w:r w:rsidR="001A7946" w:rsidRPr="00B50B8D">
        <w:t>and</w:t>
      </w:r>
    </w:p>
    <w:p w14:paraId="72221122" w14:textId="6C3FD591" w:rsidR="00A2087D" w:rsidRPr="00B50B8D" w:rsidRDefault="00A2087D" w:rsidP="000622BB">
      <w:pPr>
        <w:pStyle w:val="MRLevel4"/>
      </w:pPr>
      <w:bookmarkStart w:id="1593" w:name="_DV_M1556"/>
      <w:bookmarkEnd w:id="1593"/>
      <w:r w:rsidRPr="00B50B8D">
        <w:lastRenderedPageBreak/>
        <w:t>(b)</w:t>
      </w:r>
      <w:r w:rsidRPr="00B50B8D">
        <w:tab/>
        <w:t xml:space="preserve">applicants to register, de-register, or transfer a Facility in a particular Facility Class must follow the documented </w:t>
      </w:r>
      <w:r w:rsidR="00797F82" w:rsidRPr="00B50B8D">
        <w:t>WEM</w:t>
      </w:r>
      <w:r w:rsidRPr="00B50B8D">
        <w:t xml:space="preserve"> Procedure applicable to that class</w:t>
      </w:r>
      <w:r w:rsidR="001A7946" w:rsidRPr="00B50B8D">
        <w:t>.</w:t>
      </w:r>
    </w:p>
    <w:p w14:paraId="1DC1172A" w14:textId="77777777" w:rsidR="00A2087D" w:rsidRPr="00B50B8D" w:rsidRDefault="00A2087D" w:rsidP="000622BB">
      <w:pPr>
        <w:pStyle w:val="MRLevel3"/>
      </w:pPr>
      <w:bookmarkStart w:id="1594" w:name="_DV_M1557"/>
      <w:bookmarkStart w:id="1595" w:name="_DV_M1558"/>
      <w:bookmarkStart w:id="1596" w:name="_DV_M1559"/>
      <w:bookmarkEnd w:id="1594"/>
      <w:bookmarkEnd w:id="1595"/>
      <w:bookmarkEnd w:id="1596"/>
      <w:r w:rsidRPr="00B50B8D">
        <w:t>2.31.24.</w:t>
      </w:r>
      <w:r w:rsidRPr="00B50B8D">
        <w:tab/>
        <w:t>A person who is a Rule Participant registered in a particular class and wishes to be registered in another class must apply for registration as a Rule Participant in that class under this clause 2.31.</w:t>
      </w:r>
    </w:p>
    <w:p w14:paraId="13A2760F" w14:textId="77777777" w:rsidR="00A2087D" w:rsidRPr="00B50B8D" w:rsidRDefault="00A2087D" w:rsidP="000622BB">
      <w:pPr>
        <w:pStyle w:val="MRLevel2"/>
      </w:pPr>
      <w:bookmarkStart w:id="1597" w:name="_DV_M1560"/>
      <w:bookmarkStart w:id="1598" w:name="_Toc136232168"/>
      <w:bookmarkStart w:id="1599" w:name="_Toc139100806"/>
      <w:bookmarkEnd w:id="1597"/>
      <w:r w:rsidRPr="00B50B8D">
        <w:t>2.32.</w:t>
      </w:r>
      <w:r w:rsidRPr="00B50B8D">
        <w:tab/>
        <w:t>Rule Participant Suspension and Deregistration</w:t>
      </w:r>
      <w:bookmarkEnd w:id="1598"/>
      <w:bookmarkEnd w:id="1599"/>
    </w:p>
    <w:p w14:paraId="5A97E215" w14:textId="77777777" w:rsidR="00A2087D" w:rsidRPr="00B50B8D" w:rsidRDefault="00A2087D" w:rsidP="000622BB">
      <w:pPr>
        <w:pStyle w:val="MRLevel3"/>
      </w:pPr>
      <w:bookmarkStart w:id="1600" w:name="_DV_M1561"/>
      <w:bookmarkEnd w:id="1600"/>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0FC92828" w14:textId="77777777" w:rsidR="00A2087D" w:rsidRPr="00B50B8D" w:rsidRDefault="00A2087D" w:rsidP="000622BB">
      <w:pPr>
        <w:pStyle w:val="MRLevel3"/>
      </w:pPr>
      <w:bookmarkStart w:id="1601" w:name="_DV_M1562"/>
      <w:bookmarkEnd w:id="1601"/>
      <w:r w:rsidRPr="00B50B8D">
        <w:t>2.32.2.</w:t>
      </w:r>
      <w:r w:rsidRPr="00B50B8D">
        <w:tab/>
      </w:r>
      <w:r w:rsidR="00B8086B" w:rsidRPr="00B50B8D">
        <w:t xml:space="preserve">AEMO </w:t>
      </w:r>
      <w:r w:rsidRPr="00B50B8D">
        <w:t xml:space="preserve">must copy any Suspension Notice to all Rule Participants </w:t>
      </w:r>
      <w:r w:rsidR="00B84999" w:rsidRPr="00B50B8D">
        <w:t xml:space="preserve">and to the </w:t>
      </w:r>
      <w:r w:rsidR="00B84999" w:rsidRPr="00B50B8D">
        <w:rPr>
          <w:lang w:val="en-AU"/>
        </w:rPr>
        <w:t>Economic Regulation Authority</w:t>
      </w:r>
      <w:r w:rsidR="000720BE" w:rsidRPr="00B50B8D">
        <w:t xml:space="preserve"> </w:t>
      </w:r>
      <w:r w:rsidRPr="00B50B8D">
        <w:t xml:space="preserve">and must inform all Rule Participants </w:t>
      </w:r>
      <w:r w:rsidR="00B84999" w:rsidRPr="00B50B8D">
        <w:t xml:space="preserve">and the </w:t>
      </w:r>
      <w:r w:rsidR="00B84999" w:rsidRPr="00B50B8D">
        <w:rPr>
          <w:lang w:val="en-AU"/>
        </w:rPr>
        <w:t>Economic Regulation Authority</w:t>
      </w:r>
      <w:r w:rsidR="00B84999" w:rsidRPr="00B50B8D">
        <w:t xml:space="preserve"> </w:t>
      </w:r>
      <w:r w:rsidRPr="00B50B8D">
        <w:t>when a Suspension Notice is withdrawn.</w:t>
      </w:r>
    </w:p>
    <w:p w14:paraId="331648EB" w14:textId="77777777" w:rsidR="00A2087D" w:rsidRPr="00B50B8D" w:rsidRDefault="00A2087D" w:rsidP="000622BB">
      <w:pPr>
        <w:pStyle w:val="MRLevel3"/>
      </w:pPr>
      <w:bookmarkStart w:id="1602" w:name="_DV_M1563"/>
      <w:bookmarkEnd w:id="1602"/>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603" w:name="_DV_M1564"/>
      <w:bookmarkEnd w:id="1603"/>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04" w:name="_DV_M1565"/>
      <w:bookmarkEnd w:id="1604"/>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05" w:name="_DV_M1566"/>
      <w:bookmarkEnd w:id="1605"/>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06" w:name="_DV_M1567"/>
      <w:bookmarkEnd w:id="1606"/>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07" w:name="_DV_M1568"/>
      <w:bookmarkEnd w:id="1607"/>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08" w:name="_DV_M1569"/>
      <w:bookmarkEnd w:id="1608"/>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09" w:name="_DV_M1570"/>
      <w:bookmarkEnd w:id="1609"/>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10" w:name="_DV_M1571"/>
      <w:bookmarkEnd w:id="1610"/>
      <w:r w:rsidRPr="00B50B8D">
        <w:t>2.32.5.</w:t>
      </w:r>
      <w:r w:rsidRPr="00B50B8D">
        <w:tab/>
      </w:r>
      <w:r w:rsidR="002D2B70" w:rsidRPr="00B50B8D">
        <w:t xml:space="preserve">AEMO </w:t>
      </w:r>
      <w:r w:rsidRPr="00B50B8D">
        <w:t>must withdraw a Suspension Notice where:</w:t>
      </w:r>
    </w:p>
    <w:p w14:paraId="23DBCA43" w14:textId="77777777" w:rsidR="00A2087D" w:rsidRPr="00B50B8D" w:rsidRDefault="00A2087D" w:rsidP="000622BB">
      <w:pPr>
        <w:pStyle w:val="MRLevel4"/>
      </w:pPr>
      <w:bookmarkStart w:id="1611" w:name="_DV_M1572"/>
      <w:bookmarkEnd w:id="1611"/>
      <w:r w:rsidRPr="00B50B8D">
        <w:t>(a)</w:t>
      </w:r>
      <w:r w:rsidRPr="00B50B8D">
        <w:tab/>
        <w:t>if the notice was issued under clause 9.23, the defaulting Rule Participant has remedied the relevant suspension event and is complying with its Prudential Obligations; and</w:t>
      </w:r>
    </w:p>
    <w:p w14:paraId="41EB2BE1" w14:textId="77777777" w:rsidR="00A2087D" w:rsidRPr="00B50B8D" w:rsidRDefault="00A2087D" w:rsidP="000622BB">
      <w:pPr>
        <w:pStyle w:val="MRLevel4"/>
      </w:pPr>
      <w:bookmarkStart w:id="1612" w:name="_DV_M1573"/>
      <w:bookmarkEnd w:id="1612"/>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13" w:name="_DV_M1574"/>
      <w:bookmarkEnd w:id="1613"/>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14" w:name="_DV_M1575"/>
      <w:bookmarkEnd w:id="1614"/>
      <w:r w:rsidRPr="00B50B8D">
        <w:lastRenderedPageBreak/>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77777777" w:rsidR="00A2087D" w:rsidRPr="00B50B8D" w:rsidRDefault="00A2087D" w:rsidP="000622BB">
      <w:pPr>
        <w:pStyle w:val="MRLevel3"/>
      </w:pPr>
      <w:bookmarkStart w:id="1615" w:name="_DV_M1576"/>
      <w:bookmarkEnd w:id="1615"/>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 the Rule Participant by the time specified in the notice.</w:t>
      </w:r>
    </w:p>
    <w:p w14:paraId="30E3917A" w14:textId="2A0A3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AA0820" w:rsidRPr="00995C7E">
        <w:t>clauses 2.28.1(b) or 2.28.1(c)</w:t>
      </w:r>
      <w:r w:rsidRPr="00B50B8D">
        <w:t xml:space="preserve"> continues to meet all of the criteria specified in clause 2.28.19.</w:t>
      </w:r>
    </w:p>
    <w:p w14:paraId="2550CD37" w14:textId="4ACF2512" w:rsidR="00E21204" w:rsidRPr="00B50B8D" w:rsidRDefault="00B200AA" w:rsidP="000622BB">
      <w:pPr>
        <w:pStyle w:val="MRLevel3"/>
      </w:pPr>
      <w:r w:rsidRPr="00B50B8D">
        <w:t>2.32.7B.</w:t>
      </w:r>
      <w:r w:rsidRPr="00B50B8D">
        <w:tab/>
        <w:t>If</w:t>
      </w:r>
      <w:r w:rsidR="00D25EA1" w:rsidRPr="00B50B8D">
        <w:t>—</w:t>
      </w:r>
    </w:p>
    <w:p w14:paraId="27DD6CEE" w14:textId="77777777" w:rsidR="00E21204" w:rsidRPr="00B50B8D" w:rsidRDefault="00E21204" w:rsidP="000622BB">
      <w:pPr>
        <w:pStyle w:val="MRLevel4"/>
      </w:pPr>
      <w:r w:rsidRPr="00B50B8D">
        <w:t>(a)</w:t>
      </w:r>
      <w:r w:rsidRPr="00B50B8D">
        <w:tab/>
      </w:r>
      <w:r w:rsidR="00B200AA" w:rsidRPr="00B50B8D">
        <w:t xml:space="preserve">the </w:t>
      </w:r>
      <w:r w:rsidR="00042D8B" w:rsidRPr="00B50B8D">
        <w:t>Economic Regulation Authority</w:t>
      </w:r>
      <w:r w:rsidR="00B200AA" w:rsidRPr="00B50B8D">
        <w:t xml:space="preserve"> becomes aware that a Rule Participant registered in the classes outlined in clause 2.28.1(b) or (c) no longer meets all of the criteria specified in clause 2.28.19, </w:t>
      </w:r>
      <w:r w:rsidR="006F749D" w:rsidRPr="00B50B8D">
        <w:t>it must notify AEMO</w:t>
      </w:r>
      <w:r w:rsidRPr="00B50B8D">
        <w:t>; and</w:t>
      </w:r>
    </w:p>
    <w:p w14:paraId="74A8B7E8" w14:textId="77777777" w:rsidR="009D7466" w:rsidRPr="00B50B8D" w:rsidRDefault="00E21204" w:rsidP="000622BB">
      <w:pPr>
        <w:pStyle w:val="MRLevel4"/>
      </w:pPr>
      <w:r w:rsidRPr="00B50B8D">
        <w:t>(b)</w:t>
      </w:r>
      <w:r w:rsidRPr="00B50B8D">
        <w:tab/>
      </w:r>
      <w:r w:rsidR="00AA77D8" w:rsidRPr="00B50B8D">
        <w:t>if AEMO becomes aware that a Rule Participant registered in the classes outlined in clause 2.28.1(b) or (c) no longer meets all of the criteria specified in clause 2.28.19</w:t>
      </w:r>
      <w:r w:rsidRPr="00B50B8D">
        <w:t xml:space="preserve"> (whether as a result of being informed by the </w:t>
      </w:r>
      <w:r w:rsidR="00042D8B" w:rsidRPr="00B50B8D">
        <w:t>Economic Regulation Authority</w:t>
      </w:r>
      <w:r w:rsidRPr="00B50B8D">
        <w:t xml:space="preserve"> or otherwise)</w:t>
      </w:r>
      <w:r w:rsidR="00AA77D8" w:rsidRPr="00B50B8D">
        <w:t xml:space="preserve">, then </w:t>
      </w:r>
      <w:r w:rsidR="006F749D" w:rsidRPr="00B50B8D">
        <w:t xml:space="preserve">AEMO </w:t>
      </w:r>
      <w:r w:rsidR="00B200AA" w:rsidRPr="00B50B8D">
        <w:t xml:space="preserve">may issue a Registration Correction Notice to that Rule Participant. </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lastRenderedPageBreak/>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616" w:name="_DV_M1577"/>
      <w:bookmarkEnd w:id="1616"/>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617" w:name="_DV_M1578"/>
      <w:bookmarkEnd w:id="1617"/>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768D1DCB" w14:textId="77777777" w:rsidR="00A2087D" w:rsidRPr="00B50B8D" w:rsidRDefault="00A2087D" w:rsidP="000622BB">
      <w:pPr>
        <w:pStyle w:val="MRLevel2"/>
      </w:pPr>
      <w:bookmarkStart w:id="1618" w:name="_DV_M1579"/>
      <w:bookmarkStart w:id="1619" w:name="_Toc136232169"/>
      <w:bookmarkStart w:id="1620" w:name="_Toc139100807"/>
      <w:bookmarkEnd w:id="1618"/>
      <w:r w:rsidRPr="00B50B8D">
        <w:t>2.33.</w:t>
      </w:r>
      <w:r w:rsidRPr="00B50B8D">
        <w:tab/>
        <w:t>The Registration Forms</w:t>
      </w:r>
      <w:bookmarkEnd w:id="1619"/>
      <w:bookmarkEnd w:id="1620"/>
    </w:p>
    <w:p w14:paraId="1EBCE1B2" w14:textId="77777777" w:rsidR="00A2087D" w:rsidRPr="00B50B8D" w:rsidRDefault="00A2087D" w:rsidP="000622BB">
      <w:pPr>
        <w:pStyle w:val="MRLevel3"/>
      </w:pPr>
      <w:bookmarkStart w:id="1621" w:name="_DV_M1580"/>
      <w:bookmarkEnd w:id="1621"/>
      <w:r w:rsidRPr="00B50B8D">
        <w:t>2.33.1.</w:t>
      </w:r>
      <w:r w:rsidRPr="00B50B8D">
        <w:tab/>
      </w:r>
      <w:r w:rsidR="001F22F1" w:rsidRPr="00B50B8D">
        <w:t>AEMO</w:t>
      </w:r>
      <w:r w:rsidR="00B5731E" w:rsidRPr="00B50B8D">
        <w:t xml:space="preserve"> must prescribe a Rule Participant registration form that requires an applicant for registration as a Rule Participant to provide the following:</w:t>
      </w:r>
    </w:p>
    <w:p w14:paraId="4F2B2156" w14:textId="77777777" w:rsidR="00A2087D" w:rsidRPr="00B50B8D" w:rsidRDefault="00A2087D" w:rsidP="007074B6">
      <w:pPr>
        <w:pStyle w:val="MRLevel4"/>
        <w:ind w:left="1712"/>
      </w:pPr>
      <w:bookmarkStart w:id="1622" w:name="_DV_M1581"/>
      <w:bookmarkEnd w:id="1622"/>
      <w:r w:rsidRPr="00B50B8D">
        <w:t>(a)</w:t>
      </w:r>
      <w:r w:rsidRPr="00B50B8D">
        <w:tab/>
        <w:t>the relevant non-refundable Application Fee;</w:t>
      </w:r>
    </w:p>
    <w:p w14:paraId="44AAB882" w14:textId="77777777" w:rsidR="00A2087D" w:rsidRPr="00B50B8D" w:rsidRDefault="00A2087D" w:rsidP="007074B6">
      <w:pPr>
        <w:pStyle w:val="MRLevel4"/>
        <w:ind w:left="1712"/>
      </w:pPr>
      <w:bookmarkStart w:id="1623" w:name="_DV_M1582"/>
      <w:bookmarkEnd w:id="1623"/>
      <w:r w:rsidRPr="00B50B8D">
        <w:t>(b)</w:t>
      </w:r>
      <w:r w:rsidRPr="00B50B8D">
        <w:tab/>
        <w:t>whether the applicant is already a Rule Participant in other classes;</w:t>
      </w:r>
    </w:p>
    <w:p w14:paraId="64752C04" w14:textId="77777777" w:rsidR="00A2087D" w:rsidRPr="00B50B8D" w:rsidRDefault="00A2087D" w:rsidP="007074B6">
      <w:pPr>
        <w:pStyle w:val="MRLevel4"/>
        <w:ind w:left="1712"/>
      </w:pPr>
      <w:bookmarkStart w:id="1624" w:name="_DV_M1583"/>
      <w:bookmarkEnd w:id="1624"/>
      <w:r w:rsidRPr="00B50B8D">
        <w:t>(c)</w:t>
      </w:r>
      <w:r w:rsidRPr="00B50B8D">
        <w:tab/>
        <w:t>contact details for the applicant;</w:t>
      </w:r>
    </w:p>
    <w:p w14:paraId="7E2678A8" w14:textId="77777777" w:rsidR="00A2087D" w:rsidRPr="00B50B8D" w:rsidRDefault="00A2087D" w:rsidP="007074B6">
      <w:pPr>
        <w:pStyle w:val="MRLevel4"/>
        <w:ind w:left="1712"/>
      </w:pPr>
      <w:bookmarkStart w:id="1625" w:name="_DV_M1584"/>
      <w:bookmarkEnd w:id="1625"/>
      <w:r w:rsidRPr="00B50B8D">
        <w:lastRenderedPageBreak/>
        <w:t>(d)</w:t>
      </w:r>
      <w:r w:rsidRPr="00B50B8D">
        <w:tab/>
        <w:t>invoicing details for the applicant;</w:t>
      </w:r>
    </w:p>
    <w:p w14:paraId="24EFB1C1" w14:textId="77777777" w:rsidR="00A2087D" w:rsidRPr="00B50B8D" w:rsidRDefault="00A2087D" w:rsidP="007074B6">
      <w:pPr>
        <w:pStyle w:val="MRLevel4"/>
        <w:ind w:left="1712"/>
      </w:pPr>
      <w:bookmarkStart w:id="1626" w:name="_DV_M1585"/>
      <w:bookmarkEnd w:id="1626"/>
      <w:r w:rsidRPr="00B50B8D">
        <w:t>(e)</w:t>
      </w:r>
      <w:r w:rsidRPr="00B50B8D">
        <w:tab/>
        <w:t>tax information from the applicant required by law;</w:t>
      </w:r>
    </w:p>
    <w:p w14:paraId="1A83022C" w14:textId="77777777" w:rsidR="00A2087D" w:rsidRPr="00B50B8D" w:rsidRDefault="00A2087D" w:rsidP="007074B6">
      <w:pPr>
        <w:pStyle w:val="MRLevel4"/>
        <w:ind w:left="1712"/>
      </w:pPr>
      <w:bookmarkStart w:id="1627" w:name="_DV_M1586"/>
      <w:bookmarkEnd w:id="1627"/>
      <w:r w:rsidRPr="00B50B8D">
        <w:t>(f)</w:t>
      </w:r>
      <w:r w:rsidRPr="00B50B8D">
        <w:tab/>
        <w:t>the class or classes of Rule Participant to which the application relates;</w:t>
      </w:r>
    </w:p>
    <w:p w14:paraId="2EF70948" w14:textId="77777777" w:rsidR="00A2087D" w:rsidRPr="00B50B8D" w:rsidRDefault="00A2087D" w:rsidP="007074B6">
      <w:pPr>
        <w:pStyle w:val="MRLevel4"/>
        <w:ind w:left="1712"/>
      </w:pPr>
      <w:bookmarkStart w:id="1628" w:name="_DV_M1587"/>
      <w:bookmarkEnd w:id="1628"/>
      <w:r w:rsidRPr="00B50B8D">
        <w:t>(g)</w:t>
      </w:r>
      <w:r w:rsidRPr="00B50B8D">
        <w:tab/>
        <w:t>[Blank]</w:t>
      </w:r>
    </w:p>
    <w:p w14:paraId="562BEAF1" w14:textId="77777777" w:rsidR="00A2087D" w:rsidRPr="00B50B8D" w:rsidRDefault="00A2087D" w:rsidP="007074B6">
      <w:pPr>
        <w:pStyle w:val="MRLevel4"/>
        <w:ind w:left="1712"/>
      </w:pPr>
      <w:bookmarkStart w:id="1629" w:name="_DV_M1588"/>
      <w:bookmarkEnd w:id="1629"/>
      <w:r w:rsidRPr="00B50B8D">
        <w:t>(h)</w:t>
      </w:r>
      <w:r w:rsidRPr="00B50B8D">
        <w:tab/>
        <w:t xml:space="preserve">if the application relates to </w:t>
      </w:r>
      <w:r w:rsidR="00FD1059" w:rsidRPr="00B50B8D">
        <w:t>the sale of electricity to Contestable Customers by an applicant</w:t>
      </w:r>
      <w:r w:rsidR="006D2691" w:rsidRPr="00B50B8D">
        <w:t xml:space="preserve"> for</w:t>
      </w:r>
      <w:r w:rsidR="00FD1059" w:rsidRPr="00B50B8D">
        <w:t xml:space="preserve"> </w:t>
      </w:r>
      <w:r w:rsidRPr="00B50B8D">
        <w:t>the Market Customer class</w:t>
      </w:r>
      <w:r w:rsidR="00FD1059" w:rsidRPr="00B50B8D">
        <w:t>:</w:t>
      </w:r>
    </w:p>
    <w:p w14:paraId="6DE10CF2" w14:textId="77777777" w:rsidR="00A2087D" w:rsidRPr="00B50B8D" w:rsidRDefault="00A2087D" w:rsidP="000622BB">
      <w:pPr>
        <w:pStyle w:val="MRLevel5"/>
      </w:pPr>
      <w:bookmarkStart w:id="1630" w:name="_DV_M1589"/>
      <w:bookmarkEnd w:id="1630"/>
      <w:r w:rsidRPr="00B50B8D">
        <w:t>i.</w:t>
      </w:r>
      <w:r w:rsidRPr="00B50B8D">
        <w:tab/>
        <w:t>evidence that the applicant holds an Arrangement for Access for the purpose of taking power from the electricity grid; and</w:t>
      </w:r>
    </w:p>
    <w:p w14:paraId="6DBA813E" w14:textId="77777777" w:rsidR="00A2087D" w:rsidRPr="00B50B8D" w:rsidRDefault="00A2087D" w:rsidP="000622BB">
      <w:pPr>
        <w:pStyle w:val="MRLevel5"/>
      </w:pPr>
      <w:bookmarkStart w:id="1631" w:name="_DV_M1590"/>
      <w:bookmarkEnd w:id="1631"/>
      <w:r w:rsidRPr="00B50B8D">
        <w:t>ii.</w:t>
      </w:r>
      <w:r w:rsidRPr="00B50B8D">
        <w:tab/>
        <w:t>the information described in Appendix 1(f);</w:t>
      </w:r>
    </w:p>
    <w:p w14:paraId="26FD25EE" w14:textId="27152081" w:rsidR="00A2087D" w:rsidRPr="00B50B8D" w:rsidRDefault="00A2087D" w:rsidP="000622BB">
      <w:pPr>
        <w:pStyle w:val="MRLevel4"/>
      </w:pPr>
      <w:bookmarkStart w:id="1632" w:name="_DV_M1591"/>
      <w:bookmarkEnd w:id="1632"/>
      <w:r w:rsidRPr="00B50B8D">
        <w:t>(i)</w:t>
      </w:r>
      <w:r w:rsidRPr="00B50B8D">
        <w:tab/>
        <w:t xml:space="preserve">confirmation of the implementation of any processes or systems required by these </w:t>
      </w:r>
      <w:r w:rsidR="00F956B9" w:rsidRPr="00B50B8D">
        <w:t>WEM</w:t>
      </w:r>
      <w:r w:rsidRPr="00B50B8D">
        <w:t xml:space="preserve"> Rules for each Rule Participant class to which the application relates;</w:t>
      </w:r>
    </w:p>
    <w:p w14:paraId="58A4DF6B" w14:textId="77777777" w:rsidR="00A2087D" w:rsidRPr="00B50B8D" w:rsidRDefault="00A2087D" w:rsidP="000622BB">
      <w:pPr>
        <w:pStyle w:val="MRLevel4"/>
      </w:pPr>
      <w:bookmarkStart w:id="1633" w:name="_DV_M1592"/>
      <w:bookmarkEnd w:id="1633"/>
      <w:r w:rsidRPr="00B50B8D">
        <w:t>(j)</w:t>
      </w:r>
      <w:r w:rsidRPr="00B50B8D">
        <w:tab/>
        <w:t>information on any Facility registration applications that will follow successful Rule Participant registration or are required as a condition of Rule Participant registration;</w:t>
      </w:r>
    </w:p>
    <w:p w14:paraId="481C0268" w14:textId="77777777" w:rsidR="00A2087D" w:rsidRPr="00B50B8D" w:rsidRDefault="00A2087D" w:rsidP="000622BB">
      <w:pPr>
        <w:pStyle w:val="MRLevel4"/>
      </w:pPr>
      <w:bookmarkStart w:id="1634" w:name="_DV_M1593"/>
      <w:bookmarkEnd w:id="1634"/>
      <w:r w:rsidRPr="00B50B8D">
        <w:t>(k)</w:t>
      </w:r>
      <w:r w:rsidRPr="00B50B8D">
        <w:tab/>
        <w:t>a proposed date for becoming a Rule Participant for each Rule Participation class to which the application relates;</w:t>
      </w:r>
    </w:p>
    <w:p w14:paraId="75953741" w14:textId="77777777" w:rsidR="00A2087D" w:rsidRPr="00B50B8D" w:rsidRDefault="00A2087D" w:rsidP="000622BB">
      <w:pPr>
        <w:pStyle w:val="MRLevel4"/>
      </w:pPr>
      <w:bookmarkStart w:id="1635" w:name="_DV_M1594"/>
      <w:bookmarkEnd w:id="1635"/>
      <w:r w:rsidRPr="00B50B8D">
        <w:t>(l)</w:t>
      </w:r>
      <w:r w:rsidRPr="00B50B8D">
        <w:tab/>
        <w:t xml:space="preserve">information required for </w:t>
      </w:r>
      <w:r w:rsidR="001F22F1" w:rsidRPr="00B50B8D">
        <w:t>AEMO</w:t>
      </w:r>
      <w:r w:rsidRPr="00B50B8D">
        <w:t xml:space="preserve"> to determine the applicant’s required Credit Limit; </w:t>
      </w:r>
    </w:p>
    <w:p w14:paraId="7875B2E5" w14:textId="77777777" w:rsidR="00A2087D" w:rsidRPr="00B50B8D" w:rsidRDefault="00A2087D" w:rsidP="000622BB">
      <w:pPr>
        <w:pStyle w:val="MRLevel4"/>
      </w:pPr>
      <w:bookmarkStart w:id="1636" w:name="_DV_M1595"/>
      <w:bookmarkEnd w:id="1636"/>
      <w:r w:rsidRPr="00B50B8D">
        <w:t>(m)</w:t>
      </w:r>
      <w:r w:rsidRPr="00B50B8D">
        <w:tab/>
        <w:t xml:space="preserve">such other information as </w:t>
      </w:r>
      <w:r w:rsidR="001F22F1" w:rsidRPr="00B50B8D">
        <w:t>AEMO</w:t>
      </w:r>
      <w:r w:rsidRPr="00B50B8D">
        <w:t xml:space="preserve"> considers it requires to process the application;</w:t>
      </w:r>
    </w:p>
    <w:p w14:paraId="6D2DF277" w14:textId="77777777" w:rsidR="00D747D4" w:rsidRDefault="00D747D4" w:rsidP="00D747D4">
      <w:pPr>
        <w:pStyle w:val="MRLevel4"/>
      </w:pPr>
      <w:bookmarkStart w:id="1637" w:name="_DV_M1596"/>
      <w:bookmarkEnd w:id="1637"/>
      <w:r>
        <w:t>(n)</w:t>
      </w:r>
      <w:r>
        <w:tab/>
        <w:t>an acknowledgement from the Rule Participant that it is aware of its obligations under these WEM Rules; and</w:t>
      </w:r>
    </w:p>
    <w:p w14:paraId="44E948AF" w14:textId="77777777" w:rsidR="00DD5FAD" w:rsidRPr="00B50B8D" w:rsidRDefault="00A2087D" w:rsidP="000622BB">
      <w:pPr>
        <w:pStyle w:val="MRLevel4"/>
      </w:pPr>
      <w:bookmarkStart w:id="1638" w:name="_DV_M1597"/>
      <w:bookmarkEnd w:id="1638"/>
      <w:r w:rsidRPr="00B50B8D">
        <w:t>(o)</w:t>
      </w:r>
      <w:r w:rsidRPr="00B50B8D">
        <w:tab/>
        <w:t xml:space="preserve">a statement that the information provided is accurate. </w:t>
      </w:r>
    </w:p>
    <w:p w14:paraId="44963F89" w14:textId="49C1BFBC" w:rsidR="00A2087D" w:rsidRPr="00B50B8D" w:rsidRDefault="00A2087D" w:rsidP="000622BB">
      <w:pPr>
        <w:pStyle w:val="MRLevel3"/>
      </w:pPr>
      <w:bookmarkStart w:id="1639" w:name="_DV_M1598"/>
      <w:bookmarkEnd w:id="1639"/>
      <w:r w:rsidRPr="00B50B8D">
        <w:t>2.33.2.</w:t>
      </w:r>
      <w:r w:rsidRPr="00B50B8D">
        <w:tab/>
      </w:r>
      <w:r w:rsidR="00D90926" w:rsidRPr="00B50B8D">
        <w:t>AEMO</w:t>
      </w:r>
      <w:r w:rsidR="00B2746A" w:rsidRPr="00B50B8D">
        <w:t xml:space="preserve"> must prescribe a Rule Participant de-registration form that requires an applicant for de-registration as a Rule Participant to provide the following:</w:t>
      </w:r>
    </w:p>
    <w:p w14:paraId="53103C11" w14:textId="77777777" w:rsidR="00A2087D" w:rsidRPr="00B50B8D" w:rsidRDefault="00A2087D" w:rsidP="000622BB">
      <w:pPr>
        <w:pStyle w:val="MRLevel4"/>
      </w:pPr>
      <w:bookmarkStart w:id="1640" w:name="_DV_M1599"/>
      <w:bookmarkEnd w:id="1640"/>
      <w:r w:rsidRPr="00B50B8D">
        <w:t>(a)</w:t>
      </w:r>
      <w:r w:rsidRPr="00B50B8D">
        <w:tab/>
        <w:t>the relevant non-refundable Application Fee;</w:t>
      </w:r>
    </w:p>
    <w:p w14:paraId="30DD3517" w14:textId="77777777" w:rsidR="00A2087D" w:rsidRPr="00B50B8D" w:rsidRDefault="00A2087D" w:rsidP="000622BB">
      <w:pPr>
        <w:pStyle w:val="MRLevel4"/>
      </w:pPr>
      <w:bookmarkStart w:id="1641" w:name="_DV_M1600"/>
      <w:bookmarkEnd w:id="1641"/>
      <w:r w:rsidRPr="00B50B8D">
        <w:t>(b)</w:t>
      </w:r>
      <w:r w:rsidRPr="00B50B8D">
        <w:tab/>
        <w:t>the identity of the Rule Participant;</w:t>
      </w:r>
    </w:p>
    <w:p w14:paraId="314A6FD3" w14:textId="77777777" w:rsidR="00A2087D" w:rsidRPr="00B50B8D" w:rsidRDefault="00A2087D" w:rsidP="000622BB">
      <w:pPr>
        <w:pStyle w:val="MRLevel4"/>
      </w:pPr>
      <w:bookmarkStart w:id="1642" w:name="_DV_M1601"/>
      <w:bookmarkEnd w:id="1642"/>
      <w:r w:rsidRPr="00B50B8D">
        <w:t>(c)</w:t>
      </w:r>
      <w:r w:rsidRPr="00B50B8D">
        <w:tab/>
        <w:t>the classes of Rule Participation to which the application relates;</w:t>
      </w:r>
    </w:p>
    <w:p w14:paraId="0FB0BB89" w14:textId="77777777" w:rsidR="00A2087D" w:rsidRPr="00B50B8D" w:rsidRDefault="00A2087D" w:rsidP="000622BB">
      <w:pPr>
        <w:pStyle w:val="MRLevel4"/>
      </w:pPr>
      <w:bookmarkStart w:id="1643" w:name="_DV_M1602"/>
      <w:bookmarkEnd w:id="1643"/>
      <w:r w:rsidRPr="00B50B8D">
        <w:t>(d)</w:t>
      </w:r>
      <w:r w:rsidRPr="00B50B8D">
        <w:tab/>
        <w:t xml:space="preserve">a proposed date for ceasing operation in each Rule Participant class covered by the application, where that date must be not earlier than 10 Business Days after the date of application; </w:t>
      </w:r>
    </w:p>
    <w:p w14:paraId="0A172DFF" w14:textId="77777777" w:rsidR="00A2087D" w:rsidRPr="00B50B8D" w:rsidRDefault="00A2087D" w:rsidP="000622BB">
      <w:pPr>
        <w:pStyle w:val="MRLevel4"/>
      </w:pPr>
      <w:bookmarkStart w:id="1644" w:name="_DV_M1603"/>
      <w:bookmarkEnd w:id="1644"/>
      <w:r w:rsidRPr="00B50B8D">
        <w:t>(e)</w:t>
      </w:r>
      <w:r w:rsidRPr="00B50B8D">
        <w:tab/>
        <w:t xml:space="preserve">such other information as </w:t>
      </w:r>
      <w:r w:rsidR="00D90926" w:rsidRPr="00B50B8D">
        <w:t>AEMO</w:t>
      </w:r>
      <w:r w:rsidRPr="00B50B8D">
        <w:t xml:space="preserve"> considers it requires to process the application; and</w:t>
      </w:r>
    </w:p>
    <w:p w14:paraId="364C3E18" w14:textId="77777777" w:rsidR="00A2087D" w:rsidRPr="00B50B8D" w:rsidRDefault="00A2087D" w:rsidP="000622BB">
      <w:pPr>
        <w:pStyle w:val="MRLevel4"/>
      </w:pPr>
      <w:bookmarkStart w:id="1645" w:name="_DV_M1604"/>
      <w:bookmarkEnd w:id="1645"/>
      <w:r w:rsidRPr="00B50B8D">
        <w:t>(f)</w:t>
      </w:r>
      <w:r w:rsidRPr="00B50B8D">
        <w:tab/>
        <w:t>a statement that the information provided is accurate.</w:t>
      </w:r>
    </w:p>
    <w:p w14:paraId="25F6E9E0" w14:textId="77777777" w:rsidR="00A2087D" w:rsidRPr="00B50B8D" w:rsidRDefault="00A2087D" w:rsidP="000622BB">
      <w:pPr>
        <w:pStyle w:val="MRLevel3"/>
      </w:pPr>
      <w:bookmarkStart w:id="1646" w:name="_DV_M1605"/>
      <w:bookmarkEnd w:id="1646"/>
      <w:r w:rsidRPr="00B50B8D">
        <w:lastRenderedPageBreak/>
        <w:t>2.33.3.</w:t>
      </w:r>
      <w:r w:rsidRPr="00B50B8D">
        <w:tab/>
      </w:r>
      <w:r w:rsidR="00D90926" w:rsidRPr="00B50B8D">
        <w:t>AEMO</w:t>
      </w:r>
      <w:r w:rsidR="002B379B" w:rsidRPr="00B50B8D">
        <w:t xml:space="preserve"> must prescribe a Facility registration form that requires an applicant for Facility registration to provide the following:</w:t>
      </w:r>
    </w:p>
    <w:p w14:paraId="0C76F0F9" w14:textId="77777777" w:rsidR="00A2087D" w:rsidRPr="00B50B8D" w:rsidRDefault="00A2087D" w:rsidP="000622BB">
      <w:pPr>
        <w:pStyle w:val="MRLevel4"/>
      </w:pPr>
      <w:bookmarkStart w:id="1647" w:name="_DV_M1606"/>
      <w:bookmarkEnd w:id="1647"/>
      <w:r w:rsidRPr="00B50B8D">
        <w:t>(a)</w:t>
      </w:r>
      <w:r w:rsidRPr="00B50B8D">
        <w:tab/>
        <w:t>the relevant non-refundable Application Fee where this Application Fee may differ for different facility classes;</w:t>
      </w:r>
    </w:p>
    <w:p w14:paraId="4A073595" w14:textId="77777777" w:rsidR="00A2087D" w:rsidRPr="00B50B8D" w:rsidRDefault="00A2087D" w:rsidP="000622BB">
      <w:pPr>
        <w:pStyle w:val="MRLevel4"/>
      </w:pPr>
      <w:bookmarkStart w:id="1648" w:name="_DV_M1607"/>
      <w:bookmarkEnd w:id="1648"/>
      <w:r w:rsidRPr="00B50B8D">
        <w:t>(b)</w:t>
      </w:r>
      <w:r w:rsidRPr="00B50B8D">
        <w:tab/>
        <w:t>the identity of the party making the application, where that party must be a Rule Participant or be in the process of applying to be a Rule Participant;</w:t>
      </w:r>
    </w:p>
    <w:p w14:paraId="119F66A7" w14:textId="77777777" w:rsidR="00A2087D" w:rsidRPr="00B50B8D" w:rsidRDefault="00A2087D" w:rsidP="000622BB">
      <w:pPr>
        <w:pStyle w:val="MRLevel4"/>
      </w:pPr>
      <w:bookmarkStart w:id="1649" w:name="_DV_M1608"/>
      <w:bookmarkEnd w:id="1649"/>
      <w:r w:rsidRPr="00B50B8D">
        <w:t>(c)</w:t>
      </w:r>
      <w:r w:rsidRPr="00B50B8D">
        <w:tab/>
        <w:t>for each Facility to be registered:</w:t>
      </w:r>
    </w:p>
    <w:p w14:paraId="2B31E01F" w14:textId="77777777" w:rsidR="00A2087D" w:rsidRPr="00B50B8D" w:rsidRDefault="00A2087D" w:rsidP="000622BB">
      <w:pPr>
        <w:pStyle w:val="MRLevel5"/>
      </w:pPr>
      <w:bookmarkStart w:id="1650" w:name="_DV_M1609"/>
      <w:bookmarkEnd w:id="1650"/>
      <w:r w:rsidRPr="00B50B8D">
        <w:t>i.</w:t>
      </w:r>
      <w:r w:rsidRPr="00B50B8D">
        <w:tab/>
        <w:t>the name of the Facility;</w:t>
      </w:r>
    </w:p>
    <w:p w14:paraId="336FDBBB" w14:textId="77777777" w:rsidR="00A2087D" w:rsidRPr="00B50B8D" w:rsidRDefault="00A2087D" w:rsidP="000622BB">
      <w:pPr>
        <w:pStyle w:val="MRLevel5"/>
      </w:pPr>
      <w:bookmarkStart w:id="1651" w:name="_DV_M1610"/>
      <w:bookmarkEnd w:id="1651"/>
      <w:r w:rsidRPr="00B50B8D">
        <w:t>ii.</w:t>
      </w:r>
      <w:r w:rsidRPr="00B50B8D">
        <w:tab/>
        <w:t>the owner of the Facility;</w:t>
      </w:r>
    </w:p>
    <w:p w14:paraId="654D5FEF" w14:textId="77777777" w:rsidR="00A2087D" w:rsidRPr="00B50B8D" w:rsidRDefault="00A2087D" w:rsidP="000622BB">
      <w:pPr>
        <w:pStyle w:val="MRLevel5"/>
      </w:pPr>
      <w:bookmarkStart w:id="1652" w:name="_DV_M1611"/>
      <w:bookmarkEnd w:id="1652"/>
      <w:r w:rsidRPr="00B50B8D">
        <w:t>iii.</w:t>
      </w:r>
      <w:r w:rsidRPr="00B50B8D">
        <w:tab/>
        <w:t>the class of Facility;</w:t>
      </w:r>
    </w:p>
    <w:p w14:paraId="64664D35" w14:textId="77777777" w:rsidR="00A2087D" w:rsidRPr="00B50B8D" w:rsidRDefault="00A2087D" w:rsidP="000622BB">
      <w:pPr>
        <w:pStyle w:val="MRLevel5"/>
      </w:pPr>
      <w:bookmarkStart w:id="1653" w:name="_DV_M1612"/>
      <w:bookmarkEnd w:id="1653"/>
      <w:r w:rsidRPr="00B50B8D">
        <w:t>iv.</w:t>
      </w:r>
      <w:r w:rsidRPr="00B50B8D">
        <w:tab/>
        <w:t>the location of the Facility;</w:t>
      </w:r>
    </w:p>
    <w:p w14:paraId="43ACCDFC" w14:textId="77777777" w:rsidR="00A2087D" w:rsidRPr="00B50B8D" w:rsidRDefault="00A2087D" w:rsidP="000622BB">
      <w:pPr>
        <w:pStyle w:val="MRLevel5"/>
      </w:pPr>
      <w:bookmarkStart w:id="1654" w:name="_DV_M1613"/>
      <w:bookmarkEnd w:id="1654"/>
      <w:r w:rsidRPr="00B50B8D">
        <w:t>v.</w:t>
      </w:r>
      <w:r w:rsidRPr="00B50B8D">
        <w:tab/>
        <w:t>if the Facility is aggregated or not and details of any proposed aggregation;</w:t>
      </w:r>
    </w:p>
    <w:p w14:paraId="57670D52" w14:textId="77777777" w:rsidR="00A2087D" w:rsidRPr="00B50B8D" w:rsidRDefault="00A2087D" w:rsidP="000622BB">
      <w:pPr>
        <w:pStyle w:val="MRLevel5"/>
      </w:pPr>
      <w:bookmarkStart w:id="1655" w:name="_DV_M1614"/>
      <w:bookmarkEnd w:id="1655"/>
      <w:r w:rsidRPr="00B50B8D">
        <w:t>vi.</w:t>
      </w:r>
      <w:r w:rsidRPr="00B50B8D">
        <w:tab/>
        <w:t>contact details for the Facility;</w:t>
      </w:r>
    </w:p>
    <w:p w14:paraId="2776D549" w14:textId="77777777" w:rsidR="00A2087D" w:rsidRPr="00B50B8D" w:rsidRDefault="00A2087D" w:rsidP="000622BB">
      <w:pPr>
        <w:pStyle w:val="MRLevel5"/>
      </w:pPr>
      <w:bookmarkStart w:id="1656" w:name="_DV_M1615"/>
      <w:bookmarkEnd w:id="1656"/>
      <w:r w:rsidRPr="00B50B8D">
        <w:t>vii.</w:t>
      </w:r>
      <w:r w:rsidRPr="00B50B8D">
        <w:tab/>
        <w:t>if the Facility is yet to commence operation:</w:t>
      </w:r>
    </w:p>
    <w:p w14:paraId="14E12AD6" w14:textId="77777777" w:rsidR="00A2087D" w:rsidRPr="00B50B8D" w:rsidRDefault="00A2087D" w:rsidP="007074B6">
      <w:pPr>
        <w:pStyle w:val="MRLevel6"/>
        <w:ind w:left="3130"/>
      </w:pPr>
      <w:bookmarkStart w:id="1657" w:name="_DV_M1616"/>
      <w:bookmarkEnd w:id="1657"/>
      <w:r w:rsidRPr="00B50B8D">
        <w:t>1.</w:t>
      </w:r>
      <w:r w:rsidRPr="00B50B8D">
        <w:tab/>
        <w:t>a proposed date for commencing commissioning the Facility; and</w:t>
      </w:r>
    </w:p>
    <w:p w14:paraId="1D351B00" w14:textId="77777777" w:rsidR="00A2087D" w:rsidRPr="00B50B8D" w:rsidRDefault="00A2087D" w:rsidP="007074B6">
      <w:pPr>
        <w:pStyle w:val="MRLevel6"/>
        <w:ind w:left="3130"/>
      </w:pPr>
      <w:bookmarkStart w:id="1658" w:name="_DV_M1617"/>
      <w:bookmarkEnd w:id="1658"/>
      <w:r w:rsidRPr="00B50B8D">
        <w:t>2.</w:t>
      </w:r>
      <w:r w:rsidRPr="00B50B8D">
        <w:tab/>
        <w:t>a commissioning plan for the Facility.</w:t>
      </w:r>
    </w:p>
    <w:p w14:paraId="19599EE0" w14:textId="77777777" w:rsidR="00A2087D" w:rsidRPr="00B50B8D" w:rsidRDefault="00A2087D" w:rsidP="000622BB">
      <w:pPr>
        <w:pStyle w:val="MRLevel5"/>
      </w:pPr>
      <w:bookmarkStart w:id="1659" w:name="_DV_M1618"/>
      <w:bookmarkEnd w:id="1659"/>
      <w:r w:rsidRPr="00B50B8D">
        <w:t>viii.</w:t>
      </w:r>
      <w:r w:rsidRPr="00B50B8D">
        <w:tab/>
        <w:t>evidence that an Arrangement for Access is in place, if necessary;</w:t>
      </w:r>
    </w:p>
    <w:p w14:paraId="1E30C2FB" w14:textId="77777777" w:rsidR="00A2087D" w:rsidRPr="00B50B8D" w:rsidRDefault="00A2087D" w:rsidP="000622BB">
      <w:pPr>
        <w:pStyle w:val="MRLevel5"/>
      </w:pPr>
      <w:bookmarkStart w:id="1660" w:name="_DV_M1619"/>
      <w:bookmarkEnd w:id="1660"/>
      <w:r w:rsidRPr="00B50B8D">
        <w:t>ix.</w:t>
      </w:r>
      <w:r w:rsidRPr="00B50B8D">
        <w:tab/>
        <w:t>details of operational control over that Facility;</w:t>
      </w:r>
    </w:p>
    <w:p w14:paraId="4FB4D539" w14:textId="77777777" w:rsidR="00A2087D" w:rsidRPr="00B50B8D" w:rsidRDefault="00A2087D" w:rsidP="000622BB">
      <w:pPr>
        <w:pStyle w:val="MRLevel5"/>
      </w:pPr>
      <w:bookmarkStart w:id="1661" w:name="_DV_M1620"/>
      <w:bookmarkEnd w:id="1661"/>
      <w:r w:rsidRPr="00B50B8D">
        <w:t>x.</w:t>
      </w:r>
      <w:r w:rsidRPr="00B50B8D">
        <w:tab/>
        <w:t>applicable Standing Data as required by Appendix 1;</w:t>
      </w:r>
    </w:p>
    <w:p w14:paraId="6764D4D4" w14:textId="77777777" w:rsidR="00A2087D" w:rsidRPr="00B50B8D" w:rsidRDefault="00A2087D" w:rsidP="000622BB">
      <w:pPr>
        <w:pStyle w:val="MRLevel5"/>
      </w:pPr>
      <w:bookmarkStart w:id="1662" w:name="_DV_M1621"/>
      <w:bookmarkEnd w:id="1662"/>
      <w:r w:rsidRPr="00B50B8D">
        <w:t>xi.</w:t>
      </w:r>
      <w:r w:rsidRPr="00B50B8D">
        <w:tab/>
        <w:t>information on the communication systems that exist for operational control of the Facility; and</w:t>
      </w:r>
    </w:p>
    <w:p w14:paraId="2245C327" w14:textId="77777777" w:rsidR="00A2087D" w:rsidRPr="00B50B8D" w:rsidRDefault="00A2087D" w:rsidP="000622BB">
      <w:pPr>
        <w:pStyle w:val="MRLevel5"/>
      </w:pPr>
      <w:bookmarkStart w:id="1663" w:name="_DV_M1622"/>
      <w:bookmarkEnd w:id="1663"/>
      <w:r w:rsidRPr="00B50B8D">
        <w:t>xii.</w:t>
      </w:r>
      <w:r w:rsidRPr="00B50B8D">
        <w:tab/>
        <w:t>a date for commencement of operation; and</w:t>
      </w:r>
    </w:p>
    <w:p w14:paraId="695C657D" w14:textId="77777777" w:rsidR="00A2087D" w:rsidRPr="00B50B8D" w:rsidRDefault="00A2087D" w:rsidP="000622BB">
      <w:pPr>
        <w:pStyle w:val="MRLevel4"/>
      </w:pPr>
      <w:bookmarkStart w:id="1664" w:name="_DV_M1623"/>
      <w:bookmarkEnd w:id="1664"/>
      <w:r w:rsidRPr="00B50B8D">
        <w:t>(d)</w:t>
      </w:r>
      <w:r w:rsidRPr="00B50B8D">
        <w:tab/>
        <w:t>a statement that the information provided is accurate.</w:t>
      </w:r>
    </w:p>
    <w:p w14:paraId="18AE60B4" w14:textId="77777777" w:rsidR="00A2087D" w:rsidRPr="00B50B8D" w:rsidRDefault="00A2087D" w:rsidP="000622BB">
      <w:pPr>
        <w:pStyle w:val="MRLevel3"/>
      </w:pPr>
      <w:bookmarkStart w:id="1665" w:name="_DV_M1624"/>
      <w:bookmarkEnd w:id="1665"/>
      <w:r w:rsidRPr="00B50B8D">
        <w:t>2.33.4.</w:t>
      </w:r>
      <w:r w:rsidRPr="00B50B8D">
        <w:tab/>
      </w:r>
      <w:r w:rsidR="00D90926" w:rsidRPr="00B50B8D">
        <w:t>AEMO</w:t>
      </w:r>
      <w:r w:rsidR="002B379B" w:rsidRPr="00B50B8D">
        <w:t xml:space="preserve"> must prescribe a Facility de-registration form that requires an applicant for Facility de-registration to provide the following:</w:t>
      </w:r>
    </w:p>
    <w:p w14:paraId="74C08944" w14:textId="77777777" w:rsidR="00A2087D" w:rsidRPr="00B50B8D" w:rsidRDefault="00A2087D" w:rsidP="000622BB">
      <w:pPr>
        <w:pStyle w:val="MRLevel4"/>
      </w:pPr>
      <w:bookmarkStart w:id="1666" w:name="_DV_M1625"/>
      <w:bookmarkEnd w:id="1666"/>
      <w:r w:rsidRPr="00B50B8D">
        <w:t>(a)</w:t>
      </w:r>
      <w:r w:rsidRPr="00B50B8D">
        <w:tab/>
        <w:t>the relevant non-refundable Application Fee;</w:t>
      </w:r>
    </w:p>
    <w:p w14:paraId="195EF888" w14:textId="77777777" w:rsidR="00A2087D" w:rsidRPr="00B50B8D" w:rsidRDefault="00A2087D" w:rsidP="000622BB">
      <w:pPr>
        <w:pStyle w:val="MRLevel4"/>
      </w:pPr>
      <w:bookmarkStart w:id="1667" w:name="_DV_M1626"/>
      <w:bookmarkEnd w:id="1667"/>
      <w:r w:rsidRPr="00B50B8D">
        <w:t>(b)</w:t>
      </w:r>
      <w:r w:rsidRPr="00B50B8D">
        <w:tab/>
        <w:t>identification of the Registered Facility to which the application relates;</w:t>
      </w:r>
    </w:p>
    <w:p w14:paraId="6B713293" w14:textId="77777777" w:rsidR="00A2087D" w:rsidRPr="00B50B8D" w:rsidRDefault="00A2087D" w:rsidP="000622BB">
      <w:pPr>
        <w:pStyle w:val="MRLevel4"/>
      </w:pPr>
      <w:bookmarkStart w:id="1668" w:name="_DV_M1627"/>
      <w:bookmarkEnd w:id="1668"/>
      <w:r w:rsidRPr="00B50B8D">
        <w:t>(c)</w:t>
      </w:r>
      <w:r w:rsidRPr="00B50B8D">
        <w:tab/>
        <w:t>Information as to whether the Registered Facility is being;</w:t>
      </w:r>
    </w:p>
    <w:p w14:paraId="70AE21F1" w14:textId="77777777" w:rsidR="00A2087D" w:rsidRPr="00B50B8D" w:rsidRDefault="00A2087D" w:rsidP="000622BB">
      <w:pPr>
        <w:pStyle w:val="MRLevel5"/>
      </w:pPr>
      <w:bookmarkStart w:id="1669" w:name="_DV_M1628"/>
      <w:bookmarkEnd w:id="1669"/>
      <w:r w:rsidRPr="00B50B8D">
        <w:t>i.</w:t>
      </w:r>
      <w:r w:rsidRPr="00B50B8D">
        <w:tab/>
        <w:t>decommissioned; or</w:t>
      </w:r>
    </w:p>
    <w:p w14:paraId="63591428" w14:textId="77777777" w:rsidR="00A2087D" w:rsidRPr="00B50B8D" w:rsidRDefault="00A2087D" w:rsidP="000622BB">
      <w:pPr>
        <w:pStyle w:val="MRLevel5"/>
      </w:pPr>
      <w:bookmarkStart w:id="1670" w:name="_DV_M1629"/>
      <w:bookmarkEnd w:id="1670"/>
      <w:r w:rsidRPr="00B50B8D">
        <w:t>ii.</w:t>
      </w:r>
      <w:r w:rsidRPr="00B50B8D">
        <w:tab/>
        <w:t xml:space="preserve">moth-balled or placed in reserve shut-down, in which case information on the time required to return the Registered Facility to service should be included; </w:t>
      </w:r>
    </w:p>
    <w:p w14:paraId="6B673B3D" w14:textId="77777777" w:rsidR="00A2087D" w:rsidRPr="00B50B8D" w:rsidRDefault="00A2087D" w:rsidP="000622BB">
      <w:pPr>
        <w:pStyle w:val="MRLevel4"/>
      </w:pPr>
      <w:bookmarkStart w:id="1671" w:name="_DV_M1630"/>
      <w:bookmarkEnd w:id="1671"/>
      <w:r w:rsidRPr="00B50B8D">
        <w:lastRenderedPageBreak/>
        <w:t>(d)</w:t>
      </w:r>
      <w:r w:rsidRPr="00B50B8D">
        <w:tab/>
        <w:t>a proposed date on which that Registered Facility is to cease to be registered in the name of that Rule Participant where that date must be;</w:t>
      </w:r>
    </w:p>
    <w:p w14:paraId="725884E6" w14:textId="77777777" w:rsidR="00A2087D" w:rsidRPr="00B50B8D" w:rsidRDefault="00A2087D" w:rsidP="000622BB">
      <w:pPr>
        <w:pStyle w:val="MRLevel5"/>
      </w:pPr>
      <w:bookmarkStart w:id="1672" w:name="_DV_M1631"/>
      <w:bookmarkEnd w:id="1672"/>
      <w:r w:rsidRPr="00B50B8D">
        <w:t>i.</w:t>
      </w:r>
      <w:r w:rsidRPr="00B50B8D">
        <w:tab/>
        <w:t xml:space="preserve">not earlier than six months after the date of application if the Facility will cease operation; or  </w:t>
      </w:r>
    </w:p>
    <w:p w14:paraId="48EF6191" w14:textId="77777777" w:rsidR="00A2087D" w:rsidRPr="00B50B8D" w:rsidRDefault="00A2087D" w:rsidP="000622BB">
      <w:pPr>
        <w:pStyle w:val="MRLevel5"/>
      </w:pPr>
      <w:bookmarkStart w:id="1673" w:name="_DV_M1632"/>
      <w:bookmarkEnd w:id="1673"/>
      <w:r w:rsidRPr="00B50B8D">
        <w:t>ii.</w:t>
      </w:r>
      <w:r w:rsidRPr="00B50B8D">
        <w:tab/>
        <w:t xml:space="preserve">the date the application is accepted in the event that the Facility has been rendered permanently inoperable; </w:t>
      </w:r>
      <w:r w:rsidR="001D00B5" w:rsidRPr="00B50B8D">
        <w:t>or</w:t>
      </w:r>
    </w:p>
    <w:p w14:paraId="227ED4D0" w14:textId="77777777" w:rsidR="001D00B5" w:rsidRPr="00B50B8D" w:rsidRDefault="001D00B5" w:rsidP="000622BB">
      <w:pPr>
        <w:pStyle w:val="MRLevel5"/>
      </w:pPr>
      <w:r w:rsidRPr="00B50B8D">
        <w:t>iii.</w:t>
      </w:r>
      <w:r w:rsidRPr="00B50B8D">
        <w:tab/>
        <w:t xml:space="preserve">not earlier than one month after the date of application if the Facility is a </w:t>
      </w:r>
      <w:r w:rsidR="00836319" w:rsidRPr="00B50B8D">
        <w:t>Demand Side Programme</w:t>
      </w:r>
      <w:r w:rsidRPr="00B50B8D">
        <w:t>; and</w:t>
      </w:r>
    </w:p>
    <w:p w14:paraId="76B700EE" w14:textId="77777777" w:rsidR="00A2087D" w:rsidRPr="00B50B8D" w:rsidRDefault="00A2087D" w:rsidP="000622BB">
      <w:pPr>
        <w:pStyle w:val="MRLevel4"/>
      </w:pPr>
      <w:bookmarkStart w:id="1674" w:name="_DV_M1633"/>
      <w:bookmarkEnd w:id="1674"/>
      <w:r w:rsidRPr="00B50B8D">
        <w:t>(e)</w:t>
      </w:r>
      <w:r w:rsidRPr="00B50B8D">
        <w:tab/>
        <w:t xml:space="preserve">such other information as </w:t>
      </w:r>
      <w:r w:rsidR="00D90926" w:rsidRPr="00B50B8D">
        <w:t>AEMO</w:t>
      </w:r>
      <w:r w:rsidRPr="00B50B8D">
        <w:t xml:space="preserve"> considers it requires to process the application; and</w:t>
      </w:r>
    </w:p>
    <w:p w14:paraId="65ABB4B4" w14:textId="77777777" w:rsidR="00A2087D" w:rsidRPr="00B50B8D" w:rsidRDefault="00A2087D" w:rsidP="000622BB">
      <w:pPr>
        <w:pStyle w:val="MRLevel4"/>
      </w:pPr>
      <w:bookmarkStart w:id="1675" w:name="_DV_M1634"/>
      <w:bookmarkEnd w:id="1675"/>
      <w:r w:rsidRPr="00B50B8D">
        <w:t>(f)</w:t>
      </w:r>
      <w:r w:rsidRPr="00B50B8D">
        <w:tab/>
        <w:t>a statement that the information provided is accurate.</w:t>
      </w:r>
    </w:p>
    <w:p w14:paraId="07403C2E" w14:textId="2B980097" w:rsidR="00A2087D" w:rsidRPr="00B50B8D" w:rsidRDefault="00A2087D" w:rsidP="000622BB">
      <w:pPr>
        <w:pStyle w:val="MRLevel3"/>
      </w:pPr>
      <w:bookmarkStart w:id="1676" w:name="_DV_M1635"/>
      <w:bookmarkEnd w:id="1676"/>
      <w:r w:rsidRPr="00B50B8D">
        <w:t>2.33.5.</w:t>
      </w:r>
      <w:r w:rsidRPr="00B50B8D">
        <w:tab/>
      </w:r>
      <w:r w:rsidR="00F9263B" w:rsidRPr="00B50B8D">
        <w:t>AEMO must prescribe a</w:t>
      </w:r>
      <w:r w:rsidRPr="00B50B8D">
        <w:t xml:space="preserve"> Facility transfer form </w:t>
      </w:r>
      <w:r w:rsidR="00F9263B" w:rsidRPr="00B50B8D">
        <w:t>that</w:t>
      </w:r>
      <w:r w:rsidRPr="00B50B8D">
        <w:t xml:space="preserve"> require</w:t>
      </w:r>
      <w:r w:rsidR="00F9263B" w:rsidRPr="00B50B8D">
        <w:t>s</w:t>
      </w:r>
      <w:r w:rsidRPr="00B50B8D">
        <w:t xml:space="preserve"> an applicant for transfer of a Facility</w:t>
      </w:r>
      <w:r w:rsidR="00017B27" w:rsidRPr="00B50B8D">
        <w:t xml:space="preserve"> to</w:t>
      </w:r>
      <w:r w:rsidRPr="00B50B8D">
        <w:t xml:space="preserve"> provide the following:</w:t>
      </w:r>
    </w:p>
    <w:p w14:paraId="46515B92" w14:textId="77777777" w:rsidR="00A2087D" w:rsidRPr="00B50B8D" w:rsidRDefault="00A2087D" w:rsidP="000622BB">
      <w:pPr>
        <w:pStyle w:val="MRLevel4"/>
      </w:pPr>
      <w:bookmarkStart w:id="1677" w:name="_DV_M1636"/>
      <w:bookmarkEnd w:id="1677"/>
      <w:r w:rsidRPr="00B50B8D">
        <w:t>(a)</w:t>
      </w:r>
      <w:r w:rsidRPr="00B50B8D">
        <w:tab/>
        <w:t>the relevant non-refundable Application Fee;</w:t>
      </w:r>
    </w:p>
    <w:p w14:paraId="3A32C5FC" w14:textId="77777777" w:rsidR="00A2087D" w:rsidRPr="00B50B8D" w:rsidRDefault="00A2087D" w:rsidP="000622BB">
      <w:pPr>
        <w:pStyle w:val="MRLevel4"/>
      </w:pPr>
      <w:bookmarkStart w:id="1678" w:name="_DV_M1637"/>
      <w:bookmarkEnd w:id="1678"/>
      <w:r w:rsidRPr="00B50B8D">
        <w:t>(b)</w:t>
      </w:r>
      <w:r w:rsidRPr="00B50B8D">
        <w:tab/>
        <w:t>the identity of the party making the application, where that party must be a Rule Participant or be in the process of applying to be a Rule Participant;</w:t>
      </w:r>
    </w:p>
    <w:p w14:paraId="48E21523" w14:textId="77777777" w:rsidR="00A2087D" w:rsidRPr="00B50B8D" w:rsidRDefault="00A2087D" w:rsidP="000622BB">
      <w:pPr>
        <w:pStyle w:val="MRLevel4"/>
      </w:pPr>
      <w:bookmarkStart w:id="1679" w:name="_DV_M1638"/>
      <w:bookmarkEnd w:id="1679"/>
      <w:r w:rsidRPr="00B50B8D">
        <w:t>(c)</w:t>
      </w:r>
      <w:r w:rsidRPr="00B50B8D">
        <w:tab/>
        <w:t>the name of the Rule Participant in respect of which the Facility is currently registered;</w:t>
      </w:r>
    </w:p>
    <w:p w14:paraId="2451A939" w14:textId="77777777" w:rsidR="00A2087D" w:rsidRPr="00B50B8D" w:rsidRDefault="00A2087D" w:rsidP="000622BB">
      <w:pPr>
        <w:pStyle w:val="MRLevel4"/>
      </w:pPr>
      <w:bookmarkStart w:id="1680" w:name="_DV_M1639"/>
      <w:bookmarkEnd w:id="1680"/>
      <w:r w:rsidRPr="00B50B8D">
        <w:t>(d)</w:t>
      </w:r>
      <w:r w:rsidRPr="00B50B8D">
        <w:tab/>
        <w:t>evidence that the Rule Participant identified in (c) consents to the transfer;</w:t>
      </w:r>
    </w:p>
    <w:p w14:paraId="6BD5AA73" w14:textId="77777777" w:rsidR="00A2087D" w:rsidRPr="00B50B8D" w:rsidRDefault="00A2087D" w:rsidP="000622BB">
      <w:pPr>
        <w:pStyle w:val="MRLevel4"/>
      </w:pPr>
      <w:bookmarkStart w:id="1681" w:name="_DV_M1640"/>
      <w:bookmarkEnd w:id="1681"/>
      <w:r w:rsidRPr="00B50B8D">
        <w:t>(e)</w:t>
      </w:r>
      <w:r w:rsidRPr="00B50B8D">
        <w:tab/>
        <w:t>for each facility to be transferred:</w:t>
      </w:r>
    </w:p>
    <w:p w14:paraId="7EF8E733" w14:textId="77777777" w:rsidR="00A2087D" w:rsidRPr="00B50B8D" w:rsidRDefault="00A2087D" w:rsidP="000622BB">
      <w:pPr>
        <w:pStyle w:val="MRLevel5"/>
      </w:pPr>
      <w:bookmarkStart w:id="1682" w:name="_DV_M1641"/>
      <w:bookmarkEnd w:id="1682"/>
      <w:r w:rsidRPr="00B50B8D">
        <w:t>i.</w:t>
      </w:r>
      <w:r w:rsidRPr="00B50B8D">
        <w:tab/>
        <w:t>the name of the Facility;</w:t>
      </w:r>
    </w:p>
    <w:p w14:paraId="2DCA7F3F" w14:textId="77777777" w:rsidR="00A2087D" w:rsidRPr="00B50B8D" w:rsidRDefault="00A2087D" w:rsidP="000622BB">
      <w:pPr>
        <w:pStyle w:val="MRLevel5"/>
      </w:pPr>
      <w:bookmarkStart w:id="1683" w:name="_DV_M1642"/>
      <w:bookmarkEnd w:id="1683"/>
      <w:r w:rsidRPr="00B50B8D">
        <w:t>ii.</w:t>
      </w:r>
      <w:r w:rsidRPr="00B50B8D">
        <w:tab/>
        <w:t>the owner of the Facility;</w:t>
      </w:r>
    </w:p>
    <w:p w14:paraId="4C806722" w14:textId="77777777" w:rsidR="00A2087D" w:rsidRPr="00B50B8D" w:rsidRDefault="00A2087D" w:rsidP="000622BB">
      <w:pPr>
        <w:pStyle w:val="MRLevel5"/>
      </w:pPr>
      <w:bookmarkStart w:id="1684" w:name="_DV_M1643"/>
      <w:bookmarkEnd w:id="1684"/>
      <w:r w:rsidRPr="00B50B8D">
        <w:t>iii.</w:t>
      </w:r>
      <w:r w:rsidRPr="00B50B8D">
        <w:tab/>
        <w:t xml:space="preserve">a proposed date for the transfer to take </w:t>
      </w:r>
      <w:r w:rsidR="007D7A86" w:rsidRPr="00B50B8D">
        <w:t>e</w:t>
      </w:r>
      <w:r w:rsidRPr="00B50B8D">
        <w:t>ffect;</w:t>
      </w:r>
    </w:p>
    <w:p w14:paraId="7501559F" w14:textId="77777777" w:rsidR="00A2087D" w:rsidRPr="00B50B8D" w:rsidRDefault="00A2087D" w:rsidP="000622BB">
      <w:pPr>
        <w:pStyle w:val="MRLevel5"/>
      </w:pPr>
      <w:bookmarkStart w:id="1685" w:name="_DV_M1644"/>
      <w:bookmarkEnd w:id="1685"/>
      <w:r w:rsidRPr="00B50B8D">
        <w:t>iv.</w:t>
      </w:r>
      <w:r w:rsidRPr="00B50B8D">
        <w:tab/>
        <w:t>evidence that any required Arrangement for Access is in place; and</w:t>
      </w:r>
    </w:p>
    <w:p w14:paraId="4F3E9F89" w14:textId="77777777" w:rsidR="00A2087D" w:rsidRPr="00B50B8D" w:rsidRDefault="00A2087D" w:rsidP="000622BB">
      <w:pPr>
        <w:pStyle w:val="MRLevel5"/>
      </w:pPr>
      <w:bookmarkStart w:id="1686" w:name="_DV_M1645"/>
      <w:bookmarkEnd w:id="1686"/>
      <w:r w:rsidRPr="00B50B8D">
        <w:t>v.</w:t>
      </w:r>
      <w:r w:rsidRPr="00B50B8D">
        <w:tab/>
        <w:t>details of operational control over that facility; and</w:t>
      </w:r>
    </w:p>
    <w:p w14:paraId="307B1E77" w14:textId="49F71374" w:rsidR="00A2087D" w:rsidRPr="00B50B8D" w:rsidRDefault="00A2087D" w:rsidP="000622BB">
      <w:pPr>
        <w:pStyle w:val="MRLevel4"/>
      </w:pPr>
      <w:bookmarkStart w:id="1687" w:name="_DV_M1646"/>
      <w:bookmarkEnd w:id="1687"/>
      <w:r w:rsidRPr="00B50B8D">
        <w:t>(f)</w:t>
      </w:r>
      <w:r w:rsidRPr="00B50B8D">
        <w:tab/>
        <w:t xml:space="preserve">evidence to </w:t>
      </w:r>
      <w:r w:rsidR="00D90926" w:rsidRPr="00B50B8D">
        <w:t>AEMO</w:t>
      </w:r>
      <w:r w:rsidR="00017B27" w:rsidRPr="00B50B8D">
        <w:t>’s satisfaction</w:t>
      </w:r>
      <w:r w:rsidRPr="00B50B8D">
        <w:t xml:space="preserve"> that the party making the application has assumed the Reserve Capacity Obligations associated with the Facility, and agrees to any Special Price Arrangements associated with the Facility;  </w:t>
      </w:r>
    </w:p>
    <w:p w14:paraId="7E4C90F2" w14:textId="77777777" w:rsidR="00A2087D" w:rsidRPr="00B50B8D" w:rsidRDefault="00A2087D" w:rsidP="000622BB">
      <w:pPr>
        <w:pStyle w:val="MRLevel4"/>
      </w:pPr>
      <w:bookmarkStart w:id="1688" w:name="_DV_M1647"/>
      <w:bookmarkEnd w:id="1688"/>
      <w:r w:rsidRPr="00B50B8D">
        <w:t>(g)</w:t>
      </w:r>
      <w:r w:rsidRPr="00B50B8D">
        <w:tab/>
        <w:t xml:space="preserve">such other information as </w:t>
      </w:r>
      <w:r w:rsidR="00D90926" w:rsidRPr="00B50B8D">
        <w:t>AEMO</w:t>
      </w:r>
      <w:r w:rsidRPr="00B50B8D">
        <w:t xml:space="preserve"> considers it requires to process the application; and</w:t>
      </w:r>
    </w:p>
    <w:p w14:paraId="5A618C53" w14:textId="77777777" w:rsidR="00A2087D" w:rsidRPr="00B50B8D" w:rsidRDefault="00A2087D" w:rsidP="000622BB">
      <w:pPr>
        <w:pStyle w:val="MRLevel4"/>
      </w:pPr>
      <w:bookmarkStart w:id="1689" w:name="_DV_M1648"/>
      <w:bookmarkEnd w:id="1689"/>
      <w:r w:rsidRPr="00B50B8D">
        <w:t>(h)</w:t>
      </w:r>
      <w:r w:rsidRPr="00B50B8D">
        <w:tab/>
        <w:t>a statement that the information provided is accurate.</w:t>
      </w:r>
    </w:p>
    <w:p w14:paraId="6B512218" w14:textId="77777777" w:rsidR="00A2087D" w:rsidRPr="00B50B8D" w:rsidRDefault="00A2087D" w:rsidP="000622BB">
      <w:pPr>
        <w:pStyle w:val="MRLevel2"/>
      </w:pPr>
      <w:bookmarkStart w:id="1690" w:name="_DV_M1649"/>
      <w:bookmarkStart w:id="1691" w:name="_Toc136232170"/>
      <w:bookmarkStart w:id="1692" w:name="_Toc139100808"/>
      <w:bookmarkEnd w:id="1690"/>
      <w:r w:rsidRPr="00B50B8D">
        <w:t>2.34.</w:t>
      </w:r>
      <w:r w:rsidRPr="00B50B8D">
        <w:tab/>
        <w:t>Standing Data</w:t>
      </w:r>
      <w:bookmarkEnd w:id="1691"/>
      <w:bookmarkEnd w:id="1692"/>
    </w:p>
    <w:p w14:paraId="2295D9AC" w14:textId="77777777" w:rsidR="00A2087D" w:rsidRPr="00B50B8D" w:rsidRDefault="00A2087D" w:rsidP="000622BB">
      <w:pPr>
        <w:pStyle w:val="MRLevel3"/>
      </w:pPr>
      <w:bookmarkStart w:id="1693" w:name="_DV_M1650"/>
      <w:bookmarkEnd w:id="1693"/>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694" w:name="_DV_M1651"/>
      <w:bookmarkStart w:id="1695" w:name="_DV_M1652"/>
      <w:bookmarkStart w:id="1696" w:name="_DV_M1653"/>
      <w:bookmarkEnd w:id="1694"/>
      <w:bookmarkEnd w:id="1695"/>
      <w:bookmarkEnd w:id="1696"/>
      <w:r w:rsidRPr="00B50B8D">
        <w:lastRenderedPageBreak/>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697" w:name="_DV_M1654"/>
      <w:bookmarkEnd w:id="1697"/>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767E99A8" w14:textId="77777777" w:rsidR="00A2087D" w:rsidRPr="00B50B8D" w:rsidRDefault="00A2087D" w:rsidP="000622BB">
      <w:pPr>
        <w:pStyle w:val="MRLevel3"/>
      </w:pPr>
      <w:bookmarkStart w:id="1698" w:name="_DV_M1655"/>
      <w:bookmarkEnd w:id="1698"/>
      <w:r w:rsidRPr="00B50B8D">
        <w:t>2.34.2B</w:t>
      </w:r>
      <w:r w:rsidRPr="00B50B8D">
        <w:tab/>
        <w:t>A Rule Participant may seek to have the following Standing Data changed at any time:</w:t>
      </w:r>
    </w:p>
    <w:p w14:paraId="71D9B26C" w14:textId="77777777" w:rsidR="00A2087D" w:rsidRPr="00B50B8D" w:rsidRDefault="00A2087D" w:rsidP="000622BB">
      <w:pPr>
        <w:pStyle w:val="MRLevel4"/>
      </w:pPr>
      <w:bookmarkStart w:id="1699" w:name="_DV_M1656"/>
      <w:bookmarkEnd w:id="1699"/>
      <w:r w:rsidRPr="00B50B8D">
        <w:t>(a)</w:t>
      </w:r>
      <w:r w:rsidRPr="00B50B8D">
        <w:tab/>
        <w:t xml:space="preserve">price or payment related data; </w:t>
      </w:r>
    </w:p>
    <w:p w14:paraId="479EC4C2" w14:textId="77777777" w:rsidR="00A2087D" w:rsidRPr="00B50B8D" w:rsidRDefault="00A2087D" w:rsidP="000622BB">
      <w:pPr>
        <w:pStyle w:val="MRLevel4"/>
      </w:pPr>
      <w:bookmarkStart w:id="1700" w:name="_DV_M1657"/>
      <w:bookmarkEnd w:id="1700"/>
      <w:r w:rsidRPr="00B50B8D">
        <w:t>(b)</w:t>
      </w:r>
      <w:r w:rsidRPr="00B50B8D">
        <w:tab/>
        <w:t>whether a Load not currently treated as an Intermittent Load  is treated as an Intermittent Load, provided that the Rule Participant is confident that the Load satisfies the requirements of clause 2.30B.2 and provided that the Rule Participant complies with clause 4.28.8A; and</w:t>
      </w:r>
    </w:p>
    <w:p w14:paraId="30EF1321" w14:textId="77777777" w:rsidR="00A2087D" w:rsidRPr="00B50B8D" w:rsidRDefault="00A2087D" w:rsidP="000622BB">
      <w:pPr>
        <w:pStyle w:val="MRLevel4"/>
      </w:pPr>
      <w:bookmarkStart w:id="1701" w:name="_DV_M1658"/>
      <w:bookmarkEnd w:id="1701"/>
      <w:r w:rsidRPr="00B50B8D">
        <w:t>(c)</w:t>
      </w:r>
      <w:r w:rsidRPr="00B50B8D">
        <w:tab/>
        <w:t>whether a Load currently treated as an Intermittent Load is to cease to be treated as an Intermittent Load.</w:t>
      </w:r>
    </w:p>
    <w:p w14:paraId="5EBDABDC" w14:textId="4E9CC991" w:rsidR="00A2087D" w:rsidRPr="00B50B8D" w:rsidRDefault="00A2087D" w:rsidP="00981774">
      <w:pPr>
        <w:pStyle w:val="MRLevel3"/>
      </w:pPr>
      <w:bookmarkStart w:id="1702" w:name="_DV_M1659"/>
      <w:bookmarkEnd w:id="1702"/>
      <w:r w:rsidRPr="00B50B8D">
        <w:t>2.34.3.</w:t>
      </w:r>
      <w:r w:rsidRPr="00B50B8D">
        <w:tab/>
        <w:t xml:space="preserve">A Rule Participant that seeks to change its Standing Data, other than Standing Data changed in accordance with the processes set out in </w:t>
      </w:r>
      <w:r w:rsidR="002A7E61" w:rsidRPr="00B50B8D">
        <w:t>sections</w:t>
      </w:r>
      <w:r w:rsidRPr="00B50B8D">
        <w:t xml:space="preserve"> </w:t>
      </w:r>
      <w:bookmarkStart w:id="1703" w:name="_DV_C1044"/>
      <w:r w:rsidRPr="00B50B8D">
        <w:t xml:space="preserve">6.2A, </w:t>
      </w:r>
      <w:bookmarkStart w:id="1704" w:name="_DV_M1660"/>
      <w:bookmarkEnd w:id="1703"/>
      <w:bookmarkEnd w:id="1704"/>
      <w:r w:rsidRPr="00B50B8D">
        <w:t>6.3C</w:t>
      </w:r>
      <w:r w:rsidR="008F512A" w:rsidRPr="00B50B8D">
        <w:t xml:space="preserve"> or 6.11A</w:t>
      </w:r>
      <w:bookmarkStart w:id="1705" w:name="_DV_M1661"/>
      <w:bookmarkEnd w:id="1705"/>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06" w:name="_DV_M1662"/>
      <w:bookmarkEnd w:id="1706"/>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707" w:name="_DV_M1663"/>
      <w:bookmarkEnd w:id="1707"/>
      <w:r w:rsidRPr="00B50B8D">
        <w:t>(b)</w:t>
      </w:r>
      <w:r w:rsidRPr="00B50B8D">
        <w:tab/>
        <w:t>the reason for the change; and</w:t>
      </w:r>
    </w:p>
    <w:p w14:paraId="059A36E3" w14:textId="77777777" w:rsidR="00A2087D" w:rsidRPr="00B50B8D" w:rsidRDefault="00A2087D" w:rsidP="00981774">
      <w:pPr>
        <w:pStyle w:val="MRLevel4"/>
      </w:pPr>
      <w:bookmarkStart w:id="1708" w:name="_DV_M1664"/>
      <w:bookmarkEnd w:id="1708"/>
      <w:r w:rsidRPr="00B50B8D">
        <w:t>(c)</w:t>
      </w:r>
      <w:r w:rsidRPr="00B50B8D">
        <w:tab/>
        <w:t xml:space="preserve">the date from which the revision will take </w:t>
      </w:r>
      <w:bookmarkStart w:id="1709" w:name="_DV_C1048"/>
      <w:r w:rsidRPr="00B50B8D">
        <w:t>effect</w:t>
      </w:r>
      <w:bookmarkStart w:id="1710" w:name="_DV_M1665"/>
      <w:bookmarkEnd w:id="1709"/>
      <w:bookmarkEnd w:id="1710"/>
      <w:r w:rsidRPr="00B50B8D">
        <w:t>.</w:t>
      </w:r>
    </w:p>
    <w:p w14:paraId="08385C77" w14:textId="6879B06A" w:rsidR="00A2087D" w:rsidRPr="00B50B8D" w:rsidRDefault="00A2087D" w:rsidP="008F512A">
      <w:pPr>
        <w:pStyle w:val="MRLevel3"/>
      </w:pPr>
      <w:bookmarkStart w:id="1711" w:name="_DV_M1666"/>
      <w:bookmarkEnd w:id="1711"/>
      <w:r w:rsidRPr="00B50B8D">
        <w:t>2.34.4.</w:t>
      </w:r>
      <w:r w:rsidRPr="00B50B8D">
        <w:tab/>
        <w:t xml:space="preserve">Notwithstanding clauses 2.34.2 and 2.34.3, a Rule Participant is not required to notify </w:t>
      </w:r>
      <w:r w:rsidR="00D90926" w:rsidRPr="00B50B8D">
        <w:t>AEMO</w:t>
      </w:r>
      <w:r w:rsidRPr="00B50B8D">
        <w:t xml:space="preserve"> of changes to Standing Data where the changes reflect a temporary change in the </w:t>
      </w:r>
      <w:r w:rsidR="00165C34" w:rsidRPr="00B50B8D">
        <w:t xml:space="preserve">capacity or </w:t>
      </w:r>
      <w:r w:rsidRPr="00B50B8D">
        <w:t>capability of a Registered Facility resulting from a Planned Outage, Forced Outage or Consequential Outage.</w:t>
      </w:r>
    </w:p>
    <w:p w14:paraId="753FE4F8" w14:textId="77777777" w:rsidR="00A2087D" w:rsidRPr="00B50B8D" w:rsidRDefault="00A2087D" w:rsidP="008F512A">
      <w:pPr>
        <w:pStyle w:val="MRLevel3"/>
      </w:pPr>
      <w:bookmarkStart w:id="1712" w:name="_DV_M1667"/>
      <w:bookmarkEnd w:id="1712"/>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13" w:name="_DV_M1668"/>
      <w:bookmarkEnd w:id="1713"/>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42FD72F3" w14:textId="77777777" w:rsidR="00A2087D" w:rsidRPr="00B50B8D" w:rsidRDefault="00A2087D" w:rsidP="008F512A">
      <w:pPr>
        <w:pStyle w:val="MRLevel3"/>
      </w:pPr>
      <w:bookmarkStart w:id="1714" w:name="_DV_M1669"/>
      <w:bookmarkEnd w:id="1714"/>
      <w:r w:rsidRPr="00B50B8D">
        <w:t>2.34.7.</w:t>
      </w:r>
      <w:r w:rsidRPr="00B50B8D">
        <w:tab/>
      </w:r>
      <w:r w:rsidR="00D90926" w:rsidRPr="00B50B8D">
        <w:t>AEMO</w:t>
      </w:r>
      <w:r w:rsidRPr="00B50B8D">
        <w:t xml:space="preserve"> may reject a change:</w:t>
      </w:r>
    </w:p>
    <w:p w14:paraId="102FA08F" w14:textId="77777777" w:rsidR="00A2087D" w:rsidRPr="00B50B8D" w:rsidRDefault="00A2087D" w:rsidP="00981774">
      <w:pPr>
        <w:pStyle w:val="MRLevel4"/>
      </w:pPr>
      <w:bookmarkStart w:id="1715" w:name="_DV_M1670"/>
      <w:bookmarkEnd w:id="1715"/>
      <w:r w:rsidRPr="00B50B8D">
        <w:t>(a)</w:t>
      </w:r>
      <w:r w:rsidRPr="00B50B8D">
        <w:tab/>
        <w:t>in Standing Data related to prices and payments</w:t>
      </w:r>
      <w:r w:rsidR="00B11F77" w:rsidRPr="00B50B8D">
        <w:t>:</w:t>
      </w:r>
    </w:p>
    <w:p w14:paraId="0E2F3DFB" w14:textId="6890B496" w:rsidR="00A2087D" w:rsidRPr="00B50B8D" w:rsidRDefault="00A2087D" w:rsidP="00981774">
      <w:pPr>
        <w:pStyle w:val="MRLevel5"/>
      </w:pPr>
      <w:bookmarkStart w:id="1716" w:name="_DV_M1671"/>
      <w:bookmarkEnd w:id="1716"/>
      <w:r w:rsidRPr="00B50B8D">
        <w:lastRenderedPageBreak/>
        <w:t>i.</w:t>
      </w:r>
      <w:r w:rsidRPr="00B50B8D">
        <w:tab/>
        <w:t xml:space="preserve">if the price or payment data submitted is inconsistent with any applicable limit on those values under these </w:t>
      </w:r>
      <w:r w:rsidR="002C2705" w:rsidRPr="00B50B8D">
        <w:t>WEM</w:t>
      </w:r>
      <w:r w:rsidRPr="00B50B8D">
        <w:t xml:space="preserve"> Rules; or</w:t>
      </w:r>
    </w:p>
    <w:p w14:paraId="45698A38" w14:textId="6C152FC3" w:rsidR="00A2087D" w:rsidRPr="00B50B8D" w:rsidRDefault="00A2087D" w:rsidP="00981774">
      <w:pPr>
        <w:pStyle w:val="MRLevel5"/>
      </w:pPr>
      <w:bookmarkStart w:id="1717" w:name="_DV_M1672"/>
      <w:bookmarkEnd w:id="1717"/>
      <w:r w:rsidRPr="00B50B8D">
        <w:t>ii.</w:t>
      </w:r>
      <w:r w:rsidRPr="00B50B8D">
        <w:tab/>
      </w:r>
      <w:r w:rsidR="001B2E4F" w:rsidRPr="00B50B8D">
        <w:t xml:space="preserve">except in relation to </w:t>
      </w:r>
      <w:r w:rsidR="00580F4A">
        <w:t xml:space="preserve">a </w:t>
      </w:r>
      <w:r w:rsidR="001B2E4F" w:rsidRPr="00B50B8D">
        <w:t>Consumption Decrease Price,</w:t>
      </w:r>
      <w:r w:rsidR="001B2E4F" w:rsidRPr="00B50B8D">
        <w:rPr>
          <w:color w:val="221E1F"/>
          <w:sz w:val="18"/>
          <w:szCs w:val="18"/>
        </w:rPr>
        <w:t xml:space="preserve"> </w:t>
      </w:r>
      <w:r w:rsidRPr="00B50B8D">
        <w:t xml:space="preserve">if </w:t>
      </w:r>
      <w:r w:rsidR="00D90926" w:rsidRPr="00B50B8D">
        <w:t>AEMO</w:t>
      </w:r>
      <w:r w:rsidRPr="00B50B8D">
        <w:t xml:space="preserve"> is not satisfied with evidence provided that the submitted data represents the reasonable costs of the Market Participant in the circumstances related to that price or payment; and</w:t>
      </w:r>
    </w:p>
    <w:p w14:paraId="7CE85D7B" w14:textId="77777777" w:rsidR="00A2087D" w:rsidRPr="00B50B8D" w:rsidRDefault="00A2087D" w:rsidP="008F512A">
      <w:pPr>
        <w:pStyle w:val="MRLevel4"/>
      </w:pPr>
      <w:bookmarkStart w:id="1718" w:name="_DV_M1673"/>
      <w:bookmarkEnd w:id="1718"/>
      <w:r w:rsidRPr="00B50B8D">
        <w:t>(b)</w:t>
      </w:r>
      <w:r w:rsidRPr="00B50B8D">
        <w:tab/>
        <w:t>in any other Standing Data if it considers that an inadequ</w:t>
      </w:r>
      <w:r w:rsidR="00203500" w:rsidRPr="00B50B8D">
        <w:t>ate explanation, including test</w:t>
      </w:r>
      <w:r w:rsidRPr="00B50B8D">
        <w:t xml:space="preserve"> results, </w:t>
      </w:r>
      <w:r w:rsidR="00203500" w:rsidRPr="00B50B8D">
        <w:t>was</w:t>
      </w:r>
      <w:r w:rsidRPr="00B50B8D">
        <w:t xml:space="preserve"> provided to justify the change in Standing Data.</w:t>
      </w:r>
    </w:p>
    <w:p w14:paraId="79574166" w14:textId="07CE1330" w:rsidR="00C23A8D" w:rsidRPr="00B50B8D" w:rsidRDefault="00B200AA" w:rsidP="008E4EF4">
      <w:pPr>
        <w:pStyle w:val="MRLevel3"/>
      </w:pPr>
      <w:bookmarkStart w:id="1719" w:name="_DV_M1674"/>
      <w:bookmarkEnd w:id="1719"/>
      <w:r w:rsidRPr="00B50B8D">
        <w:t>2.34.7A.</w:t>
      </w:r>
      <w:r w:rsidRPr="00B50B8D">
        <w:tab/>
      </w:r>
      <w:r w:rsidR="00D90926" w:rsidRPr="00B50B8D">
        <w:t>AEMO</w:t>
      </w:r>
      <w:r w:rsidRPr="00B50B8D">
        <w:t xml:space="preserve"> must</w:t>
      </w:r>
      <w:r w:rsidR="000C055B" w:rsidRPr="00B50B8D">
        <w:t>—</w:t>
      </w:r>
    </w:p>
    <w:p w14:paraId="2374E0DD" w14:textId="77777777" w:rsidR="00C23A8D" w:rsidRPr="00B50B8D" w:rsidRDefault="00B200AA" w:rsidP="008E4EF4">
      <w:pPr>
        <w:pStyle w:val="MRLevel4"/>
      </w:pPr>
      <w:r w:rsidRPr="00B50B8D">
        <w:t>(a)</w:t>
      </w:r>
      <w:r w:rsidRPr="00B50B8D">
        <w:tab/>
      </w:r>
      <w:r w:rsidR="00BD23CC" w:rsidRPr="00B50B8D">
        <w:t>consider whether it is</w:t>
      </w:r>
      <w:r w:rsidRPr="00B50B8D">
        <w:t xml:space="preserve"> satisfied that </w:t>
      </w:r>
      <w:r w:rsidR="00BD23CC" w:rsidRPr="00B50B8D">
        <w:t>a</w:t>
      </w:r>
      <w:r w:rsidRPr="00B50B8D">
        <w:t xml:space="preserve"> proposed change</w:t>
      </w:r>
      <w:r w:rsidR="00BD23CC" w:rsidRPr="00B50B8D">
        <w:t xml:space="preserve"> in</w:t>
      </w:r>
      <w:r w:rsidRPr="00B50B8D">
        <w:t xml:space="preserve"> LFAS Standing Data meets the LFAS Facility Requirements</w:t>
      </w:r>
      <w:r w:rsidR="00BD23CC" w:rsidRPr="00B50B8D">
        <w:t xml:space="preserve"> within ten Business Days</w:t>
      </w:r>
      <w:r w:rsidRPr="00B50B8D">
        <w:t>;</w:t>
      </w:r>
      <w:r w:rsidR="00BD23CC" w:rsidRPr="00B50B8D">
        <w:t xml:space="preserve"> and</w:t>
      </w:r>
      <w:r w:rsidRPr="00B50B8D">
        <w:t xml:space="preserve"> </w:t>
      </w:r>
    </w:p>
    <w:p w14:paraId="55E34D09" w14:textId="77777777" w:rsidR="00C23A8D" w:rsidRPr="00B50B8D" w:rsidRDefault="00B200AA" w:rsidP="008E4EF4">
      <w:pPr>
        <w:pStyle w:val="MRLevel4"/>
      </w:pPr>
      <w:r w:rsidRPr="00B50B8D">
        <w:t>(b)</w:t>
      </w:r>
      <w:r w:rsidRPr="00B50B8D">
        <w:tab/>
      </w:r>
      <w:r w:rsidR="00BD23CC" w:rsidRPr="00B50B8D">
        <w:t>[Blank]</w:t>
      </w:r>
    </w:p>
    <w:p w14:paraId="0C0F2871" w14:textId="77777777" w:rsidR="00C23A8D" w:rsidRPr="00B50B8D" w:rsidRDefault="00B200AA" w:rsidP="008E4EF4">
      <w:pPr>
        <w:pStyle w:val="MRLevel4"/>
      </w:pPr>
      <w:r w:rsidRPr="00B50B8D">
        <w:t>(c)</w:t>
      </w:r>
      <w:r w:rsidRPr="00B50B8D">
        <w:tab/>
        <w:t xml:space="preserve">where </w:t>
      </w:r>
      <w:r w:rsidR="00D90926" w:rsidRPr="00B50B8D">
        <w:t>AEMO</w:t>
      </w:r>
      <w:r w:rsidRPr="00B50B8D">
        <w:t xml:space="preserve"> rejects the proposed change, advise the Market Participant of the rejection.</w:t>
      </w:r>
    </w:p>
    <w:p w14:paraId="3C8F262E" w14:textId="77777777" w:rsidR="00C23A8D" w:rsidRPr="00B50B8D" w:rsidRDefault="00B200AA" w:rsidP="008E4EF4">
      <w:pPr>
        <w:pStyle w:val="MRLevel3"/>
      </w:pPr>
      <w:r w:rsidRPr="00B50B8D">
        <w:t>2.34.7B.</w:t>
      </w:r>
      <w:r w:rsidRPr="00B50B8D">
        <w:tab/>
      </w:r>
      <w:r w:rsidR="00C830A7" w:rsidRPr="00B50B8D">
        <w:rPr>
          <w:rFonts w:cs="Arial"/>
        </w:rPr>
        <w:t>[Blank]</w:t>
      </w:r>
    </w:p>
    <w:p w14:paraId="5AB89637" w14:textId="77777777" w:rsidR="00C23A8D" w:rsidRPr="00B50B8D" w:rsidRDefault="00B200AA" w:rsidP="008E4EF4">
      <w:pPr>
        <w:pStyle w:val="MRLevel3"/>
      </w:pPr>
      <w:r w:rsidRPr="00B50B8D">
        <w:t>2.34.7C.</w:t>
      </w:r>
      <w:r w:rsidRPr="00B50B8D">
        <w:tab/>
      </w:r>
      <w:r w:rsidR="00C830A7" w:rsidRPr="00B50B8D">
        <w:rPr>
          <w:rFonts w:cs="Arial"/>
        </w:rPr>
        <w:t>[Blank]</w:t>
      </w:r>
    </w:p>
    <w:p w14:paraId="76679E35" w14:textId="09DF265A" w:rsidR="00A2087D" w:rsidRPr="00B50B8D" w:rsidRDefault="00A2087D" w:rsidP="00981774">
      <w:pPr>
        <w:pStyle w:val="MRLevel3"/>
      </w:pPr>
      <w:r w:rsidRPr="00B50B8D">
        <w:t>2.34.8.</w:t>
      </w:r>
      <w:r w:rsidRPr="00B50B8D">
        <w:tab/>
        <w:t xml:space="preserve">Other than Standing Data changed in accordance with the processes set out in </w:t>
      </w:r>
      <w:r w:rsidR="002A7E61" w:rsidRPr="00B50B8D">
        <w:t>sections</w:t>
      </w:r>
      <w:r w:rsidRPr="00B50B8D">
        <w:t xml:space="preserve"> 6.2A, 6.3C</w:t>
      </w:r>
      <w:r w:rsidR="001B2E4F" w:rsidRPr="00B50B8D">
        <w:t xml:space="preserve"> or 6.11A</w:t>
      </w:r>
      <w:r w:rsidRPr="00B50B8D">
        <w:t xml:space="preserve">, </w:t>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20" w:name="_DV_M1675"/>
      <w:bookmarkEnd w:id="1720"/>
      <w:r w:rsidRPr="00B50B8D">
        <w:t>(a)</w:t>
      </w:r>
      <w:r w:rsidRPr="00B50B8D">
        <w:tab/>
        <w:t>the date of notification described in clause 2.34.3; and</w:t>
      </w:r>
    </w:p>
    <w:p w14:paraId="67418CA9" w14:textId="77777777" w:rsidR="00A2087D" w:rsidRPr="00B50B8D" w:rsidRDefault="00A2087D" w:rsidP="00981774">
      <w:pPr>
        <w:pStyle w:val="MRLevel4"/>
      </w:pPr>
      <w:bookmarkStart w:id="1721" w:name="_DV_M1676"/>
      <w:bookmarkEnd w:id="1721"/>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22" w:name="_DV_M1677"/>
      <w:bookmarkEnd w:id="1722"/>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723" w:name="_DV_M1678"/>
      <w:bookmarkEnd w:id="1723"/>
      <w:r w:rsidRPr="00B50B8D">
        <w:t>2.34.10.</w:t>
      </w:r>
      <w:r w:rsidRPr="00B50B8D">
        <w:tab/>
      </w:r>
      <w:r w:rsidR="00C830A7" w:rsidRPr="00B50B8D">
        <w:rPr>
          <w:rFonts w:cs="Arial"/>
        </w:rPr>
        <w:t>[Blank]</w:t>
      </w:r>
    </w:p>
    <w:p w14:paraId="6981AD83" w14:textId="77777777" w:rsidR="00A2087D" w:rsidRPr="00B50B8D" w:rsidRDefault="00A2087D" w:rsidP="008E4EF4">
      <w:pPr>
        <w:pStyle w:val="MRLevel3"/>
      </w:pPr>
      <w:bookmarkStart w:id="1724" w:name="_DV_M1679"/>
      <w:bookmarkEnd w:id="1724"/>
      <w:r w:rsidRPr="00B50B8D">
        <w:t>2.34.11.</w:t>
      </w:r>
      <w:r w:rsidRPr="00B50B8D">
        <w:tab/>
      </w:r>
      <w:r w:rsidR="00D90926" w:rsidRPr="00B50B8D">
        <w:t>AEMO</w:t>
      </w:r>
      <w:r w:rsidRPr="00B50B8D">
        <w:t xml:space="preserve"> may require that a Rule Participant provide updated Standing Data for any of its Registered Facilities if </w:t>
      </w:r>
      <w:r w:rsidR="00D90926" w:rsidRPr="00B50B8D">
        <w:t>AEMO</w:t>
      </w:r>
      <w:r w:rsidRPr="00B50B8D">
        <w:t xml:space="preserve"> considers the information provided by the Rule Participant to be inaccurate or no longer accurate.  </w:t>
      </w:r>
    </w:p>
    <w:p w14:paraId="2EEA74CD" w14:textId="77777777" w:rsidR="00793BFE" w:rsidRPr="00B50B8D" w:rsidRDefault="00A2087D" w:rsidP="008E4EF4">
      <w:pPr>
        <w:pStyle w:val="MRLevel3"/>
      </w:pPr>
      <w:bookmarkStart w:id="1725" w:name="_DV_M1680"/>
      <w:bookmarkEnd w:id="1725"/>
      <w:r w:rsidRPr="00B50B8D">
        <w:t>2.34.12.</w:t>
      </w:r>
      <w:r w:rsidRPr="00B50B8D">
        <w:tab/>
      </w:r>
      <w:r w:rsidR="00473F4E" w:rsidRPr="00B50B8D">
        <w:rPr>
          <w:rFonts w:cs="Arial"/>
        </w:rPr>
        <w:t>[Blank]</w:t>
      </w:r>
    </w:p>
    <w:p w14:paraId="738F99C3" w14:textId="77777777" w:rsidR="00A2087D" w:rsidRPr="00B50B8D" w:rsidRDefault="00A2087D" w:rsidP="008E4EF4">
      <w:pPr>
        <w:pStyle w:val="MRLevel3"/>
      </w:pPr>
      <w:bookmarkStart w:id="1726" w:name="_DV_M1681"/>
      <w:bookmarkEnd w:id="1726"/>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27" w:name="_DV_M1682"/>
      <w:bookmarkEnd w:id="1727"/>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28" w:name="_DV_M1683"/>
      <w:bookmarkEnd w:id="1728"/>
      <w:r w:rsidRPr="00B50B8D">
        <w:lastRenderedPageBreak/>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79C9CDC7" w14:textId="50CF02AB" w:rsidR="00A2087D" w:rsidRPr="00B50B8D" w:rsidRDefault="00A2087D" w:rsidP="00981774">
      <w:pPr>
        <w:pStyle w:val="MRLevel3"/>
      </w:pPr>
      <w:bookmarkStart w:id="1729" w:name="_DV_M1684"/>
      <w:bookmarkEnd w:id="1729"/>
      <w:r w:rsidRPr="00B50B8D">
        <w:t>2.34.14</w:t>
      </w:r>
      <w:r w:rsidR="00B11F77" w:rsidRPr="00B50B8D">
        <w:t>.</w:t>
      </w:r>
      <w:r w:rsidRPr="00B50B8D">
        <w:tab/>
      </w:r>
      <w:r w:rsidR="00D90926" w:rsidRPr="00B50B8D">
        <w:t>AEMO</w:t>
      </w:r>
      <w:r w:rsidRPr="00B50B8D">
        <w:t xml:space="preserve"> must commence using revised Standing Data:</w:t>
      </w:r>
    </w:p>
    <w:p w14:paraId="4DE83850" w14:textId="74F15E9F" w:rsidR="00A2087D" w:rsidRPr="00B50B8D" w:rsidRDefault="00A2087D" w:rsidP="00494D50">
      <w:pPr>
        <w:pStyle w:val="MRLevel4"/>
        <w:rPr>
          <w:color w:val="000000" w:themeColor="text1"/>
        </w:rPr>
      </w:pPr>
      <w:bookmarkStart w:id="1730" w:name="_DV_M1685"/>
      <w:bookmarkEnd w:id="1730"/>
      <w:r w:rsidRPr="00B50B8D">
        <w:rPr>
          <w:color w:val="000000" w:themeColor="text1"/>
        </w:rPr>
        <w:t>(a)</w:t>
      </w:r>
      <w:r w:rsidRPr="00B50B8D">
        <w:rPr>
          <w:color w:val="000000" w:themeColor="text1"/>
        </w:rPr>
        <w:tab/>
      </w:r>
      <w:r w:rsidR="00494D50" w:rsidRPr="00B50B8D">
        <w:rPr>
          <w:color w:val="000000" w:themeColor="text1"/>
        </w:rPr>
        <w:t>from 8:00 AM on the Scheduling Day following AEMO’s acceptance of revised Standing Data resulting from an application under clause 6.6.9, with the exception that the previous Standing Data remains current for the purpose of settling the Trading Day that commences on the Scheduling Day following AEMO’s acceptance of the revised Standing Data;</w:t>
      </w:r>
    </w:p>
    <w:p w14:paraId="13BC50FE" w14:textId="77777777" w:rsidR="00494D50" w:rsidRPr="00B50B8D" w:rsidRDefault="00A2087D" w:rsidP="00494D50">
      <w:pPr>
        <w:pStyle w:val="MRLevel4"/>
        <w:rPr>
          <w:color w:val="000000" w:themeColor="text1"/>
        </w:rPr>
      </w:pPr>
      <w:bookmarkStart w:id="1731" w:name="_DV_M1686"/>
      <w:bookmarkStart w:id="1732" w:name="_DV_M1687"/>
      <w:bookmarkStart w:id="1733" w:name="_DV_M1688"/>
      <w:bookmarkStart w:id="1734" w:name="_DV_M1689"/>
      <w:bookmarkStart w:id="1735" w:name="_DV_M1690"/>
      <w:bookmarkStart w:id="1736" w:name="_DV_M1691"/>
      <w:bookmarkStart w:id="1737" w:name="_DV_M1692"/>
      <w:bookmarkEnd w:id="1731"/>
      <w:bookmarkEnd w:id="1732"/>
      <w:bookmarkEnd w:id="1733"/>
      <w:bookmarkEnd w:id="1734"/>
      <w:bookmarkEnd w:id="1735"/>
      <w:bookmarkEnd w:id="1736"/>
      <w:bookmarkEnd w:id="1737"/>
      <w:r w:rsidRPr="00B50B8D">
        <w:t>(b)</w:t>
      </w:r>
      <w:r w:rsidRPr="00B50B8D">
        <w:tab/>
      </w:r>
      <w:r w:rsidR="00494D50" w:rsidRPr="00B50B8D">
        <w:rPr>
          <w:color w:val="000000" w:themeColor="text1"/>
        </w:rPr>
        <w:t xml:space="preserve">from 8:00 AM on the latter of: </w:t>
      </w:r>
    </w:p>
    <w:p w14:paraId="3A7BCB5C" w14:textId="77777777" w:rsidR="00494D50" w:rsidRPr="00B50B8D" w:rsidRDefault="00494D50" w:rsidP="00494D50">
      <w:pPr>
        <w:pStyle w:val="MRLevel5"/>
        <w:rPr>
          <w:color w:val="000000" w:themeColor="text1"/>
        </w:rPr>
      </w:pPr>
      <w:r w:rsidRPr="00B50B8D">
        <w:rPr>
          <w:color w:val="000000" w:themeColor="text1"/>
        </w:rPr>
        <w:t>i.</w:t>
      </w:r>
      <w:r w:rsidRPr="00B50B8D">
        <w:rPr>
          <w:color w:val="000000" w:themeColor="text1"/>
        </w:rPr>
        <w:tab/>
        <w:t xml:space="preserve">the date proposed by the Rule Participant; or </w:t>
      </w:r>
    </w:p>
    <w:p w14:paraId="3A354CE8" w14:textId="77777777" w:rsidR="00494D50" w:rsidRPr="00B50B8D" w:rsidRDefault="00494D50" w:rsidP="00494D50">
      <w:pPr>
        <w:pStyle w:val="MRLevel5"/>
        <w:rPr>
          <w:color w:val="000000" w:themeColor="text1"/>
        </w:rPr>
      </w:pPr>
      <w:r w:rsidRPr="00B50B8D">
        <w:rPr>
          <w:color w:val="000000" w:themeColor="text1"/>
        </w:rPr>
        <w:t>ii.</w:t>
      </w:r>
      <w:r w:rsidRPr="00B50B8D">
        <w:rPr>
          <w:color w:val="000000" w:themeColor="text1"/>
        </w:rPr>
        <w:tab/>
        <w:t xml:space="preserve">the date two days following the end of the Trading Day on which AEMO accepted the revised Standing Data, </w:t>
      </w:r>
    </w:p>
    <w:p w14:paraId="29D43ADF" w14:textId="03D63737" w:rsidR="00494D50" w:rsidRPr="00B50B8D" w:rsidRDefault="00494D50" w:rsidP="00494D50">
      <w:pPr>
        <w:pStyle w:val="MRLevel4continued"/>
        <w:rPr>
          <w:color w:val="000000" w:themeColor="text1"/>
        </w:rPr>
      </w:pPr>
      <w:r w:rsidRPr="00B50B8D">
        <w:rPr>
          <w:color w:val="000000" w:themeColor="text1"/>
        </w:rPr>
        <w:t>for Consumption Decrease Prices; and</w:t>
      </w:r>
    </w:p>
    <w:p w14:paraId="6F3263A9" w14:textId="22C37DCF" w:rsidR="00A2087D" w:rsidRPr="00B50B8D" w:rsidRDefault="00494D50" w:rsidP="00494D50">
      <w:pPr>
        <w:pStyle w:val="MRLevel4"/>
      </w:pPr>
      <w:r w:rsidRPr="00B50B8D">
        <w:rPr>
          <w:color w:val="000000" w:themeColor="text1"/>
        </w:rPr>
        <w:t>(c)</w:t>
      </w:r>
      <w:r w:rsidRPr="00B50B8D">
        <w:rPr>
          <w:color w:val="000000" w:themeColor="text1"/>
        </w:rPr>
        <w:tab/>
      </w:r>
      <w:r w:rsidR="00A2087D" w:rsidRPr="00B50B8D">
        <w:t>as soon as practicable in the case of any other revised Standing Data.</w:t>
      </w:r>
    </w:p>
    <w:p w14:paraId="7B2647F9" w14:textId="77777777" w:rsidR="00A2087D" w:rsidRPr="00B50B8D" w:rsidRDefault="00A2087D" w:rsidP="00435EE4">
      <w:pPr>
        <w:pStyle w:val="MRLevel3"/>
      </w:pPr>
      <w:bookmarkStart w:id="1738" w:name="_DV_M1693"/>
      <w:bookmarkEnd w:id="1738"/>
      <w:r w:rsidRPr="00B50B8D">
        <w:t>2.34.15.</w:t>
      </w:r>
      <w:r w:rsidRPr="00B50B8D">
        <w:tab/>
      </w:r>
      <w:r w:rsidR="00473F4E" w:rsidRPr="00B50B8D">
        <w:rPr>
          <w:rFonts w:cs="Arial"/>
        </w:rPr>
        <w:t>[Blank]</w:t>
      </w:r>
    </w:p>
    <w:p w14:paraId="24DF10BD" w14:textId="77777777" w:rsidR="000639BD" w:rsidRPr="000639BD" w:rsidRDefault="000639BD" w:rsidP="000639BD">
      <w:pPr>
        <w:pStyle w:val="MRLevel2"/>
      </w:pPr>
      <w:bookmarkStart w:id="1739" w:name="_DV_M1694"/>
      <w:bookmarkStart w:id="1740" w:name="_Toc136232171"/>
      <w:bookmarkStart w:id="1741" w:name="_Toc139100809"/>
      <w:bookmarkEnd w:id="1739"/>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lastRenderedPageBreak/>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lastRenderedPageBreak/>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77777777"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 and</w:t>
      </w:r>
    </w:p>
    <w:p w14:paraId="47E1CCC4" w14:textId="77777777" w:rsidR="00787FE9" w:rsidRPr="00787FE9" w:rsidRDefault="00787FE9" w:rsidP="00787FE9">
      <w:pPr>
        <w:pStyle w:val="MRLevel5"/>
      </w:pPr>
      <w:r w:rsidRPr="00787FE9">
        <w:t>ii.</w:t>
      </w:r>
      <w:r w:rsidRPr="00787FE9">
        <w:tab/>
        <w:t>whether the Facility is subject to the Maximum Contingency Reserve Block Size;</w:t>
      </w:r>
    </w:p>
    <w:p w14:paraId="3C7962FB" w14:textId="77777777" w:rsidR="00787FE9" w:rsidRPr="00787FE9" w:rsidRDefault="00787FE9" w:rsidP="00787FE9">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lastRenderedPageBreak/>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77777777" w:rsidR="00787FE9" w:rsidRPr="00787FE9" w:rsidRDefault="00787FE9" w:rsidP="00787FE9">
      <w:pPr>
        <w:pStyle w:val="MRLevel3"/>
      </w:pPr>
      <w:r w:rsidRPr="00787FE9">
        <w:t>2.34A.11.</w:t>
      </w:r>
      <w:r w:rsidRPr="00787FE9">
        <w:tab/>
        <w:t>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may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lastRenderedPageBreak/>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lastRenderedPageBreak/>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lastRenderedPageBreak/>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 xml:space="preserve">the processes to be followed by AEMO in considering whether to re-determine the RoCoF Ride-Through Capability accredited to a Facility, which may include examples of changes to a Facility's </w:t>
      </w:r>
      <w:r w:rsidRPr="008D6C5F">
        <w:lastRenderedPageBreak/>
        <w:t>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2ED548DB" w14:textId="77777777" w:rsidR="005C7766" w:rsidRPr="005C7766" w:rsidRDefault="005C7766" w:rsidP="005C7766">
      <w:pPr>
        <w:pStyle w:val="MRLevel3"/>
      </w:pPr>
      <w:r w:rsidRPr="005C7766">
        <w:t>2.34A.14.</w:t>
      </w:r>
      <w:r w:rsidRPr="005C7766">
        <w:tab/>
        <w:t xml:space="preserve"> AEMO must publish, and keep up to date, the following information on the WEM Website for each Facility accredited to provide a Frequency Co-optimised Essential System Service:</w:t>
      </w:r>
    </w:p>
    <w:p w14:paraId="4758C41D" w14:textId="77777777" w:rsidR="005C7766" w:rsidRPr="005C7766" w:rsidRDefault="005C7766" w:rsidP="005C7766">
      <w:pPr>
        <w:pStyle w:val="MRLevel4"/>
      </w:pPr>
      <w:r w:rsidRPr="005C7766">
        <w:t>(a)</w:t>
      </w:r>
      <w:r w:rsidRPr="005C7766">
        <w:tab/>
        <w:t>the identity of the Facility;</w:t>
      </w:r>
    </w:p>
    <w:p w14:paraId="33685C1C" w14:textId="77777777" w:rsidR="005C7766" w:rsidRPr="005C7766" w:rsidRDefault="005C7766" w:rsidP="005C7766">
      <w:pPr>
        <w:pStyle w:val="MRLevel4"/>
      </w:pPr>
      <w:r w:rsidRPr="005C7766">
        <w:t>(b)</w:t>
      </w:r>
      <w:r w:rsidRPr="005C7766">
        <w:tab/>
        <w:t xml:space="preserve">the maximum quantity of each Frequency Co-optimised Essential System Service intended to be provided by the Facility and how that value would  vary under different Facility operating configurations; </w:t>
      </w:r>
    </w:p>
    <w:p w14:paraId="45A27444" w14:textId="77777777" w:rsidR="005C7766" w:rsidRPr="005C7766" w:rsidRDefault="005C7766" w:rsidP="005C7766">
      <w:pPr>
        <w:pStyle w:val="MRLevel4"/>
      </w:pPr>
      <w:r w:rsidRPr="005C7766">
        <w:t>(c)</w:t>
      </w:r>
      <w:r w:rsidRPr="005C7766">
        <w:tab/>
        <w:t>where applicable, the Facility Speed Factor for the Facility; and</w:t>
      </w:r>
    </w:p>
    <w:p w14:paraId="0453233B" w14:textId="77777777" w:rsidR="005C7766" w:rsidRPr="005C7766" w:rsidRDefault="005C7766" w:rsidP="005C7766">
      <w:pPr>
        <w:pStyle w:val="MRLevel4"/>
      </w:pPr>
      <w:r w:rsidRPr="005C7766">
        <w:t>(d)</w:t>
      </w:r>
      <w:r w:rsidRPr="005C7766">
        <w:tab/>
        <w:t>where applicable, the RoCoF Ride-Through Capability for the Facility.</w:t>
      </w:r>
    </w:p>
    <w:p w14:paraId="06A405C9" w14:textId="77777777" w:rsidR="00A2087D" w:rsidRPr="00B50B8D" w:rsidRDefault="00A2087D" w:rsidP="00435EE4">
      <w:pPr>
        <w:pStyle w:val="MRBoldHeading"/>
      </w:pPr>
      <w:r w:rsidRPr="00B50B8D">
        <w:t>Communications and Systems Requirements</w:t>
      </w:r>
      <w:bookmarkEnd w:id="1740"/>
      <w:bookmarkEnd w:id="1741"/>
    </w:p>
    <w:p w14:paraId="5D7E99E7" w14:textId="77777777" w:rsidR="00A2087D" w:rsidRPr="00B50B8D" w:rsidRDefault="00A2087D" w:rsidP="00435EE4">
      <w:pPr>
        <w:pStyle w:val="MRLevel2"/>
      </w:pPr>
      <w:bookmarkStart w:id="1742" w:name="_DV_M1695"/>
      <w:bookmarkStart w:id="1743" w:name="_Toc136232172"/>
      <w:bookmarkStart w:id="1744" w:name="_Toc139100810"/>
      <w:bookmarkEnd w:id="1742"/>
      <w:r w:rsidRPr="00B50B8D">
        <w:t>2.35.</w:t>
      </w:r>
      <w:r w:rsidRPr="00B50B8D">
        <w:tab/>
        <w:t>Dispatch Systems Requirements</w:t>
      </w:r>
      <w:bookmarkEnd w:id="1743"/>
      <w:bookmarkEnd w:id="1744"/>
    </w:p>
    <w:p w14:paraId="5CE3215C" w14:textId="7429D589" w:rsidR="00A2087D" w:rsidRPr="00B50B8D" w:rsidRDefault="00A2087D" w:rsidP="00435EE4">
      <w:pPr>
        <w:pStyle w:val="MRLevel3"/>
      </w:pPr>
      <w:bookmarkStart w:id="1745" w:name="_DV_M1696"/>
      <w:bookmarkEnd w:id="1745"/>
      <w:r w:rsidRPr="00B50B8D">
        <w:t>2.35.1.</w:t>
      </w:r>
      <w:r w:rsidRPr="00B50B8D">
        <w:tab/>
        <w:t>Market Participants with Scheduled Generators, Non-Scheduled Generators</w:t>
      </w:r>
      <w:r w:rsidR="00836319" w:rsidRPr="00B50B8D">
        <w:t xml:space="preserve"> and Demand Side Programmes</w:t>
      </w:r>
      <w:r w:rsidRPr="00B50B8D">
        <w:t xml:space="preserve"> that are not under the direct control of </w:t>
      </w:r>
      <w:r w:rsidR="007775F8" w:rsidRPr="00B50B8D">
        <w:t>AEMO</w:t>
      </w:r>
      <w:r w:rsidRPr="00B50B8D">
        <w:t xml:space="preserve"> must maintain communication systems that enable communication with </w:t>
      </w:r>
      <w:r w:rsidR="007775F8" w:rsidRPr="00B50B8D">
        <w:t>AEMO</w:t>
      </w:r>
      <w:r w:rsidRPr="00B50B8D">
        <w:t xml:space="preserve"> for dispatch of those Registered Facilities.</w:t>
      </w:r>
    </w:p>
    <w:p w14:paraId="1083BC96" w14:textId="03F1CD2D" w:rsidR="00A2087D" w:rsidRPr="00B50B8D" w:rsidRDefault="00A2087D" w:rsidP="00435EE4">
      <w:pPr>
        <w:pStyle w:val="MRLevel3"/>
      </w:pPr>
      <w:bookmarkStart w:id="1746" w:name="_DV_M1697"/>
      <w:bookmarkEnd w:id="1746"/>
      <w:r w:rsidRPr="00B50B8D">
        <w:t>2.35.2.</w:t>
      </w:r>
      <w:r w:rsidRPr="00B50B8D">
        <w:tab/>
        <w:t xml:space="preserve">Market Participants with Registered Facilities to which clause 7.8.1 relates must provide the necessary communication systems for </w:t>
      </w:r>
      <w:r w:rsidR="009E4CC1" w:rsidRPr="00B50B8D">
        <w:t>AEMO</w:t>
      </w:r>
      <w:r w:rsidRPr="00B50B8D">
        <w:t xml:space="preserve">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47" w:name="_DV_M1698"/>
      <w:bookmarkEnd w:id="1747"/>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748" w:name="_DV_M1699"/>
      <w:bookmarkEnd w:id="1748"/>
      <w:r w:rsidRPr="00511409">
        <w:lastRenderedPageBreak/>
        <w:t>2.35.4.</w:t>
      </w:r>
      <w:r w:rsidRPr="00511409">
        <w:tab/>
        <w:t>AEMO must document the communications and control system requirements, including backup communication and control requirements where the primary methods are unavailable, necessary to support the dispatch process described in these WEM Rules in</w:t>
      </w:r>
      <w:r w:rsidRPr="003D10C5">
        <w:t xml:space="preserve"> a WEM Procedure, including for issuing Dispatch Instructions.</w:t>
      </w:r>
    </w:p>
    <w:p w14:paraId="17DB218F" w14:textId="77777777" w:rsidR="00A2087D" w:rsidRPr="00B50B8D" w:rsidRDefault="00A2087D" w:rsidP="00435EE4">
      <w:pPr>
        <w:pStyle w:val="MRLevel2"/>
      </w:pPr>
      <w:bookmarkStart w:id="1749" w:name="_DV_M1700"/>
      <w:bookmarkStart w:id="1750" w:name="_Toc136232173"/>
      <w:bookmarkStart w:id="1751" w:name="_Toc139100811"/>
      <w:bookmarkEnd w:id="1749"/>
      <w:r w:rsidRPr="00B50B8D">
        <w:t>2.36.</w:t>
      </w:r>
      <w:r w:rsidRPr="00B50B8D">
        <w:tab/>
        <w:t>Market Systems Requirements</w:t>
      </w:r>
      <w:bookmarkEnd w:id="1750"/>
      <w:bookmarkEnd w:id="1751"/>
    </w:p>
    <w:p w14:paraId="4CA31BE0" w14:textId="6D0941E8" w:rsidR="00A2087D" w:rsidRPr="00B50B8D" w:rsidRDefault="00A2087D" w:rsidP="00435EE4">
      <w:pPr>
        <w:pStyle w:val="MRLevel3"/>
      </w:pPr>
      <w:bookmarkStart w:id="1752" w:name="_DV_M1701"/>
      <w:bookmarkEnd w:id="1752"/>
      <w:r w:rsidRPr="00B50B8D">
        <w:t>2.36.1.</w:t>
      </w:r>
      <w:r w:rsidRPr="00B50B8D">
        <w:tab/>
        <w:t xml:space="preserve">Where </w:t>
      </w:r>
      <w:r w:rsidR="0077189C" w:rsidRPr="00B50B8D">
        <w:t>AEMO</w:t>
      </w:r>
      <w:r w:rsidRPr="00B50B8D">
        <w:t xml:space="preserve"> uses software systems </w:t>
      </w:r>
      <w:r w:rsidR="005C5A32" w:rsidRPr="00B50B8D">
        <w:t xml:space="preserve">to determine Balancing Prices, to determine Non-Balancing Facility Dispatch Instruction Payments, to determine LFAS Prices, </w:t>
      </w:r>
      <w:r w:rsidRPr="00B50B8D">
        <w:t>in the Reserve Capacity Auction,</w:t>
      </w:r>
      <w:r w:rsidR="008A1ABD" w:rsidRPr="00B50B8D">
        <w:t xml:space="preserve"> in the</w:t>
      </w:r>
      <w:r w:rsidRPr="00B50B8D">
        <w:t xml:space="preserve"> STEM Auction or </w:t>
      </w:r>
      <w:r w:rsidR="008A1ABD" w:rsidRPr="00B50B8D">
        <w:t xml:space="preserve">for </w:t>
      </w:r>
      <w:r w:rsidRPr="00B50B8D">
        <w:t>settlement processes, it must:</w:t>
      </w:r>
    </w:p>
    <w:p w14:paraId="287151AB" w14:textId="77777777" w:rsidR="00A2087D" w:rsidRPr="00B50B8D" w:rsidRDefault="00A2087D" w:rsidP="00435EE4">
      <w:pPr>
        <w:pStyle w:val="MRLevel4"/>
      </w:pPr>
      <w:bookmarkStart w:id="1753" w:name="_DV_M1702"/>
      <w:bookmarkEnd w:id="1753"/>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54" w:name="_DV_M1703"/>
      <w:bookmarkEnd w:id="1754"/>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55" w:name="_DV_M1704"/>
      <w:bookmarkEnd w:id="1755"/>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756" w:name="_DV_M1705"/>
      <w:bookmarkEnd w:id="1756"/>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757" w:name="_DV_M1706"/>
      <w:bookmarkEnd w:id="1757"/>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58" w:name="_DV_M1707"/>
      <w:bookmarkEnd w:id="1758"/>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D2057F7" w14:textId="77777777" w:rsidR="00A2087D" w:rsidRPr="00B50B8D" w:rsidRDefault="00A2087D" w:rsidP="00435EE4">
      <w:pPr>
        <w:pStyle w:val="MRLevel3"/>
      </w:pPr>
      <w:bookmarkStart w:id="1759" w:name="_DV_M1708"/>
      <w:bookmarkEnd w:id="1759"/>
      <w:r w:rsidRPr="00B50B8D">
        <w:t>2.36.3.</w:t>
      </w:r>
      <w:r w:rsidRPr="00B50B8D">
        <w:tab/>
        <w:t xml:space="preserve">A Market Participant must ensure that any of its systems which are linked to </w:t>
      </w:r>
      <w:r w:rsidR="0077189C" w:rsidRPr="00B50B8D">
        <w:t>AEMO</w:t>
      </w:r>
      <w:r w:rsidRPr="00B50B8D">
        <w:t xml:space="preserve">’s systems must conform to </w:t>
      </w:r>
      <w:r w:rsidR="0077189C" w:rsidRPr="00B50B8D">
        <w:t>AEMO</w:t>
      </w:r>
      <w:r w:rsidRPr="00B50B8D">
        <w:t>’s data and IT security standards at the point of interface.</w:t>
      </w:r>
    </w:p>
    <w:p w14:paraId="4CDB59DA" w14:textId="77777777" w:rsidR="00A2087D" w:rsidRPr="00B50B8D" w:rsidRDefault="00A2087D" w:rsidP="00435EE4">
      <w:pPr>
        <w:pStyle w:val="MRLevel3"/>
      </w:pPr>
      <w:bookmarkStart w:id="1760" w:name="_DV_M1709"/>
      <w:bookmarkEnd w:id="1760"/>
      <w:r w:rsidRPr="00B50B8D">
        <w:t>2.36.4.</w:t>
      </w:r>
      <w:r w:rsidRPr="00B50B8D">
        <w:tab/>
        <w:t>No Market Participant is to deliberately use systems in manner that will undermine the operability of those or connected software systems.</w:t>
      </w:r>
    </w:p>
    <w:p w14:paraId="1612D6BE" w14:textId="76B73518" w:rsidR="00A2087D" w:rsidRPr="00B50B8D" w:rsidRDefault="00A2087D" w:rsidP="00435EE4">
      <w:pPr>
        <w:pStyle w:val="MRLevel3"/>
      </w:pPr>
      <w:bookmarkStart w:id="1761" w:name="_DV_M1710"/>
      <w:bookmarkEnd w:id="1761"/>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62" w:name="_DV_C1055"/>
    </w:p>
    <w:p w14:paraId="6BC4E2A1" w14:textId="77777777" w:rsidR="00A2087D" w:rsidRPr="00B50B8D" w:rsidRDefault="00A2087D" w:rsidP="00435EE4">
      <w:pPr>
        <w:pStyle w:val="MRLevel3"/>
      </w:pPr>
      <w:bookmarkStart w:id="1763" w:name="_DV_C1056"/>
      <w:bookmarkEnd w:id="1762"/>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63"/>
    </w:p>
    <w:p w14:paraId="70F20D80" w14:textId="77777777" w:rsidR="00566285" w:rsidRPr="00A71C73" w:rsidRDefault="00566285" w:rsidP="00566285">
      <w:pPr>
        <w:pStyle w:val="MRLevel3"/>
      </w:pPr>
      <w:r w:rsidRPr="00A71C73">
        <w:lastRenderedPageBreak/>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0F2FBCEF" w14:textId="77777777" w:rsidR="00C23A8D" w:rsidRPr="00B50B8D" w:rsidRDefault="00B200AA" w:rsidP="00435EE4">
      <w:pPr>
        <w:pStyle w:val="MRLevel3"/>
      </w:pPr>
      <w:r w:rsidRPr="00B50B8D">
        <w:t>2.36.8.</w:t>
      </w:r>
      <w:r w:rsidRPr="00B50B8D">
        <w:tab/>
      </w:r>
      <w:r w:rsidR="00473F4E" w:rsidRPr="00B50B8D">
        <w:rPr>
          <w:rFonts w:cs="Arial"/>
        </w:rPr>
        <w:t>[Blank]</w:t>
      </w:r>
    </w:p>
    <w:p w14:paraId="356FCAC2" w14:textId="77777777" w:rsidR="00C23A8D" w:rsidRPr="00B50B8D" w:rsidRDefault="00B200AA" w:rsidP="00435EE4">
      <w:pPr>
        <w:pStyle w:val="MRLevel3"/>
      </w:pPr>
      <w:r w:rsidRPr="00B50B8D">
        <w:t>2.36.9.</w:t>
      </w:r>
      <w:r w:rsidRPr="00B50B8D">
        <w:tab/>
      </w:r>
      <w:r w:rsidR="00473F4E" w:rsidRPr="00B50B8D">
        <w:rPr>
          <w:rFonts w:cs="Arial"/>
        </w:rPr>
        <w:t>[Blank]</w:t>
      </w:r>
    </w:p>
    <w:p w14:paraId="1CC23538" w14:textId="77777777" w:rsidR="00C23A8D" w:rsidRPr="00B50B8D" w:rsidRDefault="00B200AA" w:rsidP="00435EE4">
      <w:pPr>
        <w:pStyle w:val="MRLevel3"/>
      </w:pPr>
      <w:r w:rsidRPr="00B50B8D">
        <w:t>2.36.10.</w:t>
      </w:r>
      <w:r w:rsidRPr="00B50B8D">
        <w:tab/>
      </w:r>
      <w:r w:rsidR="00473F4E" w:rsidRPr="00B50B8D">
        <w:rPr>
          <w:rFonts w:cs="Arial"/>
        </w:rPr>
        <w:t>[Blank]</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lastRenderedPageBreak/>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64" w:name="_DV_M1711"/>
      <w:bookmarkStart w:id="1765" w:name="_Toc136232174"/>
      <w:bookmarkStart w:id="1766" w:name="_Toc139100812"/>
      <w:bookmarkEnd w:id="1764"/>
      <w:r w:rsidRPr="00B50B8D">
        <w:lastRenderedPageBreak/>
        <w:t>Prudential Requirements</w:t>
      </w:r>
      <w:bookmarkEnd w:id="1765"/>
      <w:bookmarkEnd w:id="1766"/>
    </w:p>
    <w:p w14:paraId="08408F1A" w14:textId="77777777" w:rsidR="00A2087D" w:rsidRPr="00B50B8D" w:rsidRDefault="00A2087D" w:rsidP="009746A2">
      <w:pPr>
        <w:pStyle w:val="MRLevel2"/>
      </w:pPr>
      <w:bookmarkStart w:id="1767" w:name="_DV_M1712"/>
      <w:bookmarkStart w:id="1768" w:name="_Toc136232175"/>
      <w:bookmarkStart w:id="1769" w:name="_Toc139100813"/>
      <w:bookmarkEnd w:id="1767"/>
      <w:r w:rsidRPr="00B50B8D">
        <w:t>2.37.</w:t>
      </w:r>
      <w:r w:rsidRPr="00B50B8D">
        <w:tab/>
        <w:t>Credit Limit</w:t>
      </w:r>
      <w:bookmarkEnd w:id="1768"/>
      <w:bookmarkEnd w:id="1769"/>
    </w:p>
    <w:p w14:paraId="2FBE91D7" w14:textId="77777777" w:rsidR="00A2087D" w:rsidRPr="00B50B8D" w:rsidRDefault="00A2087D" w:rsidP="009746A2">
      <w:pPr>
        <w:pStyle w:val="MRLevel3"/>
      </w:pPr>
      <w:bookmarkStart w:id="1770" w:name="_DV_M1713"/>
      <w:bookmarkEnd w:id="1770"/>
      <w:r w:rsidRPr="00B50B8D">
        <w:t>2.37.1.</w:t>
      </w:r>
      <w:r w:rsidRPr="00B50B8D">
        <w:tab/>
      </w:r>
      <w:r w:rsidR="00817835" w:rsidRPr="00B50B8D">
        <w:t>AEMO</w:t>
      </w:r>
      <w:r w:rsidRPr="00B50B8D">
        <w:t xml:space="preserve"> must determine a Credit Li</w:t>
      </w:r>
      <w:r w:rsidR="00E0708A" w:rsidRPr="00B50B8D">
        <w:t>mit for each Market Participant</w:t>
      </w:r>
      <w:r w:rsidR="00265169" w:rsidRPr="00B50B8D">
        <w:t xml:space="preserve"> in accordance with clause 2.37.4</w:t>
      </w:r>
      <w:r w:rsidRPr="00B50B8D">
        <w:t xml:space="preserve">.  </w:t>
      </w:r>
    </w:p>
    <w:p w14:paraId="3CEDC431" w14:textId="77777777" w:rsidR="00A2087D" w:rsidRPr="00B50B8D" w:rsidRDefault="00A2087D" w:rsidP="009746A2">
      <w:pPr>
        <w:pStyle w:val="MRLevel3"/>
      </w:pPr>
      <w:bookmarkStart w:id="1771" w:name="_DV_M1714"/>
      <w:bookmarkEnd w:id="1771"/>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Market Participant’s </w:t>
      </w:r>
      <w:r w:rsidRPr="00B50B8D">
        <w:t>Credit Limit at any time.</w:t>
      </w:r>
    </w:p>
    <w:p w14:paraId="088C5289" w14:textId="77777777" w:rsidR="00A2087D" w:rsidRPr="00B50B8D" w:rsidRDefault="00A2087D" w:rsidP="009746A2">
      <w:pPr>
        <w:pStyle w:val="MRLevel3"/>
      </w:pPr>
      <w:bookmarkStart w:id="1772" w:name="_DV_M1715"/>
      <w:bookmarkEnd w:id="1772"/>
      <w:r w:rsidRPr="00B50B8D">
        <w:t>2.37.3.</w:t>
      </w:r>
      <w:r w:rsidRPr="00B50B8D">
        <w:tab/>
      </w:r>
      <w:r w:rsidR="00817835" w:rsidRPr="00B50B8D">
        <w:t>AEMO</w:t>
      </w:r>
      <w:r w:rsidRPr="00B50B8D">
        <w:t xml:space="preserve"> must review </w:t>
      </w:r>
      <w:r w:rsidR="00742E75" w:rsidRPr="00B50B8D">
        <w:t xml:space="preserve">each Market Participant’s </w:t>
      </w:r>
      <w:r w:rsidRPr="00B50B8D">
        <w:t>Credit Limit at least once each year.</w:t>
      </w:r>
    </w:p>
    <w:p w14:paraId="0A47173B" w14:textId="77777777" w:rsidR="00742E75" w:rsidRPr="00B50B8D" w:rsidRDefault="00742E75" w:rsidP="009746A2">
      <w:pPr>
        <w:pStyle w:val="MRLevel3"/>
      </w:pPr>
      <w:bookmarkStart w:id="1773" w:name="_DV_M1716"/>
      <w:bookmarkEnd w:id="1773"/>
      <w:r w:rsidRPr="00B50B8D">
        <w:t>2.37.4.</w:t>
      </w:r>
      <w:r w:rsidRPr="00B50B8D">
        <w:tab/>
        <w:t xml:space="preserve">Subject to clauses 2.37.5 and 2.37.6, the Credit Limit for a Market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70 day period, where this amount is: </w:t>
      </w:r>
    </w:p>
    <w:p w14:paraId="6452F485" w14:textId="77777777" w:rsidR="00742E75" w:rsidRPr="00B50B8D" w:rsidRDefault="00742E75" w:rsidP="009746A2">
      <w:pPr>
        <w:pStyle w:val="MRLevel4"/>
      </w:pPr>
      <w:r w:rsidRPr="00B50B8D">
        <w:t>(a)</w:t>
      </w:r>
      <w:r w:rsidRPr="00B50B8D">
        <w:tab/>
        <w:t xml:space="preserve">the maximum net amount owed by the Market Participant to </w:t>
      </w:r>
      <w:r w:rsidR="00817835" w:rsidRPr="00B50B8D">
        <w:t>AEMO</w:t>
      </w:r>
      <w:r w:rsidRPr="00B50B8D">
        <w:t xml:space="preserve"> over the 70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7D95D8B0" w14:textId="77777777" w:rsidR="00622D2A" w:rsidRPr="00B50B8D" w:rsidRDefault="00622D2A" w:rsidP="009746A2">
      <w:pPr>
        <w:pStyle w:val="MRLevel3"/>
      </w:pPr>
      <w:r w:rsidRPr="00B50B8D">
        <w:t>2.37.5.</w:t>
      </w:r>
      <w:r w:rsidRPr="00B50B8D">
        <w:tab/>
        <w:t xml:space="preserve">When determining a Market Participant’s Credit Limit </w:t>
      </w:r>
      <w:r w:rsidR="00817835" w:rsidRPr="00B50B8D">
        <w:t>AEMO</w:t>
      </w:r>
      <w:r w:rsidRPr="00B50B8D">
        <w:t xml:space="preserve"> must take into account:</w:t>
      </w:r>
    </w:p>
    <w:p w14:paraId="78A6CDDF" w14:textId="77777777" w:rsidR="00622D2A" w:rsidRPr="00B50B8D" w:rsidRDefault="00622D2A" w:rsidP="009746A2">
      <w:pPr>
        <w:pStyle w:val="MRLevel4"/>
      </w:pPr>
      <w:r w:rsidRPr="00B50B8D">
        <w:t>(a)</w:t>
      </w:r>
      <w:r w:rsidRPr="00B50B8D">
        <w:tab/>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3234E09E" w14:textId="77777777" w:rsidR="00622D2A" w:rsidRPr="00B50B8D" w:rsidRDefault="00622D2A" w:rsidP="009746A2">
      <w:pPr>
        <w:pStyle w:val="MRLevel4"/>
      </w:pPr>
      <w:r w:rsidRPr="00B50B8D">
        <w:t>(b)</w:t>
      </w:r>
      <w:r w:rsidRPr="00B50B8D">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3199E9F0" w14:textId="77777777" w:rsidR="00622D2A" w:rsidRPr="00B50B8D" w:rsidRDefault="00622D2A" w:rsidP="009746A2">
      <w:pPr>
        <w:pStyle w:val="MRLevel4"/>
      </w:pPr>
      <w:r w:rsidRPr="00B50B8D">
        <w:t>(c)</w:t>
      </w:r>
      <w:r w:rsidRPr="00B50B8D">
        <w:tab/>
        <w:t>the Market Participant’s historical level of STEM settlement payments under clause 9.6.1, or an estimate of the Market Participant’s future level of STEM settlement payments based on its expected STEM sales and purchases where no historical STEM settlement payment data is available;</w:t>
      </w:r>
    </w:p>
    <w:p w14:paraId="78B05C2C" w14:textId="77777777" w:rsidR="00622D2A" w:rsidRPr="00B50B8D" w:rsidRDefault="00622D2A" w:rsidP="009746A2">
      <w:pPr>
        <w:pStyle w:val="MRLevel4"/>
      </w:pPr>
      <w:r w:rsidRPr="00B50B8D">
        <w:t>(d)</w:t>
      </w:r>
      <w:r w:rsidRPr="00B50B8D">
        <w:tab/>
        <w:t xml:space="preserve">the Market Participant’s historical level of Reserve Capacity settlement payments under clause 9.7.1, or an estimate of the Market Participant’s future level of Reserve Capacity settlement payments based on its number of Capacity Credits where no historical Reserve Capacity settlement payment data is available; </w:t>
      </w:r>
    </w:p>
    <w:p w14:paraId="20CD08D6" w14:textId="0E3757D9" w:rsidR="00622D2A" w:rsidRPr="00B50B8D" w:rsidRDefault="00622D2A" w:rsidP="009746A2">
      <w:pPr>
        <w:pStyle w:val="MRLevel4"/>
      </w:pPr>
      <w:r w:rsidRPr="00B50B8D">
        <w:lastRenderedPageBreak/>
        <w:t>(e)</w:t>
      </w:r>
      <w:r w:rsidRPr="00B50B8D">
        <w:tab/>
        <w:t xml:space="preserve">the Market Participant’s historical level of Balancing </w:t>
      </w:r>
      <w:r w:rsidR="008A1ABD" w:rsidRPr="00B50B8D">
        <w:t>S</w:t>
      </w:r>
      <w:r w:rsidRPr="00B50B8D">
        <w:t xml:space="preserve">ettlement payments under clause 9.8.1, or an estimate of the Market Participant’s future level of Balancing </w:t>
      </w:r>
      <w:r w:rsidR="008A1ABD" w:rsidRPr="00B50B8D">
        <w:t>S</w:t>
      </w:r>
      <w:r w:rsidRPr="00B50B8D">
        <w:t xml:space="preserve">ettlement payments based on its expected transactions in the Balancing Market where no historical Balancing </w:t>
      </w:r>
      <w:r w:rsidR="008A1ABD" w:rsidRPr="00B50B8D">
        <w:t>S</w:t>
      </w:r>
      <w:r w:rsidRPr="00B50B8D">
        <w:t>ettlement payment data is available;</w:t>
      </w:r>
    </w:p>
    <w:p w14:paraId="74D8AF2A" w14:textId="77777777" w:rsidR="00622D2A" w:rsidRPr="00B50B8D" w:rsidRDefault="00622D2A" w:rsidP="009746A2">
      <w:pPr>
        <w:pStyle w:val="MRLevel4"/>
      </w:pPr>
      <w:r w:rsidRPr="00B50B8D">
        <w:t>(f)</w:t>
      </w:r>
      <w:r w:rsidRPr="00B50B8D">
        <w:tab/>
        <w:t>the Market Participant’s historical level of Ancillary Service settlement payments under clause 9.9.1, or an estimate of the Market Participant’s future level of Ancillary Service settlement payments based on its expected Ancillary Service provision where no historical Ancillary Service settlement payment data is available;</w:t>
      </w:r>
    </w:p>
    <w:p w14:paraId="37C4CBA7" w14:textId="77777777" w:rsidR="00622D2A" w:rsidRPr="00B50B8D" w:rsidRDefault="00622D2A" w:rsidP="009746A2">
      <w:pPr>
        <w:pStyle w:val="MRLevel4"/>
      </w:pPr>
      <w:r w:rsidRPr="00B50B8D">
        <w:t>(g)</w:t>
      </w:r>
      <w:r w:rsidRPr="00B50B8D">
        <w:tab/>
        <w:t>the Market Participant’s historical level of Outage Compensation settlement payments under clause 9.10.1, or an estimate of the Market Participant’s future level of Outage Compensation settlement payments based on its expected level of Outages where no historical Outage Compensation settlement payment data is available;</w:t>
      </w:r>
    </w:p>
    <w:p w14:paraId="13C5A701" w14:textId="77777777" w:rsidR="00622D2A" w:rsidRPr="00B50B8D" w:rsidRDefault="00622D2A" w:rsidP="009746A2">
      <w:pPr>
        <w:pStyle w:val="MRLevel4"/>
      </w:pPr>
      <w:r w:rsidRPr="00B50B8D">
        <w:t>(h)</w:t>
      </w:r>
      <w:r w:rsidRPr="00B50B8D">
        <w:tab/>
        <w:t>the Market Participant’s historical level of Reconciliation settlement payments under clause 9.11.1, or an estimate of the Market Participant’s future level of Reconciliation settlement payments where no historical Reconciliation settlement payment data is available;</w:t>
      </w:r>
    </w:p>
    <w:p w14:paraId="20A482F8" w14:textId="77777777" w:rsidR="00622D2A" w:rsidRPr="00B50B8D" w:rsidRDefault="00622D2A" w:rsidP="009746A2">
      <w:pPr>
        <w:pStyle w:val="MRLevel4"/>
      </w:pPr>
      <w:r w:rsidRPr="00B50B8D">
        <w:t>(i)</w:t>
      </w:r>
      <w:r w:rsidRPr="00B50B8D">
        <w:tab/>
        <w:t>the Market Participant’s historical level of Market Participant Fee settlement payments under clause 9.13.1, or an estimate of the Market Participant’s future level of Market Participant Fee settlement payments based on its expected generation or consumption quantities where no historical Market Participant Fee settlement payment data is available;</w:t>
      </w:r>
    </w:p>
    <w:p w14:paraId="62412102" w14:textId="77777777" w:rsidR="00622D2A" w:rsidRPr="00B50B8D" w:rsidRDefault="00622D2A" w:rsidP="009746A2">
      <w:pPr>
        <w:pStyle w:val="MRLevel4"/>
      </w:pPr>
      <w:r w:rsidRPr="00B50B8D">
        <w:t>(j)</w:t>
      </w:r>
      <w:r w:rsidRPr="00B50B8D">
        <w:tab/>
        <w:t>the length of the settlement cycle; and</w:t>
      </w:r>
    </w:p>
    <w:p w14:paraId="779C3D6A" w14:textId="77777777" w:rsidR="00622D2A" w:rsidRPr="00B50B8D" w:rsidRDefault="00622D2A" w:rsidP="009746A2">
      <w:pPr>
        <w:pStyle w:val="MRLevel4"/>
      </w:pPr>
      <w:r w:rsidRPr="00B50B8D">
        <w:t>(k)</w:t>
      </w:r>
      <w:r w:rsidRPr="00B50B8D">
        <w:tab/>
        <w:t xml:space="preserve">any other factor that </w:t>
      </w:r>
      <w:r w:rsidR="00817835" w:rsidRPr="00B50B8D">
        <w:t>AEMO</w:t>
      </w:r>
      <w:r w:rsidRPr="00B50B8D">
        <w:t xml:space="preserve"> considers relevant.   </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7D84F2DA" w:rsidR="00622D2A" w:rsidRPr="00B50B8D" w:rsidRDefault="00622D2A" w:rsidP="009746A2">
      <w:pPr>
        <w:pStyle w:val="MRLevel3"/>
      </w:pPr>
      <w:r w:rsidRPr="00B50B8D">
        <w:t>2.37.7.</w:t>
      </w:r>
      <w:r w:rsidRPr="00B50B8D">
        <w:tab/>
      </w:r>
      <w:r w:rsidR="00817835" w:rsidRPr="00B50B8D">
        <w:t>AEMO</w:t>
      </w:r>
      <w:r w:rsidRPr="00B50B8D">
        <w:t xml:space="preserve"> must notify each Market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70659EC3" w:rsidR="00965464" w:rsidRPr="00B50B8D" w:rsidRDefault="00A2087D" w:rsidP="009746A2">
      <w:pPr>
        <w:pStyle w:val="MRLevel3"/>
      </w:pPr>
      <w:bookmarkStart w:id="1774" w:name="_DV_M1717"/>
      <w:bookmarkStart w:id="1775" w:name="_DV_M1718"/>
      <w:bookmarkStart w:id="1776" w:name="_DV_M1719"/>
      <w:bookmarkStart w:id="1777" w:name="_DV_M1720"/>
      <w:bookmarkStart w:id="1778" w:name="_DV_M1721"/>
      <w:bookmarkStart w:id="1779" w:name="_DV_M1722"/>
      <w:bookmarkStart w:id="1780" w:name="_DV_M1723"/>
      <w:bookmarkStart w:id="1781" w:name="_DV_M1724"/>
      <w:bookmarkStart w:id="1782" w:name="_DV_M1725"/>
      <w:bookmarkStart w:id="1783" w:name="_DV_M1726"/>
      <w:bookmarkStart w:id="1784" w:name="_DV_M1727"/>
      <w:bookmarkStart w:id="1785" w:name="_DV_M1728"/>
      <w:bookmarkStart w:id="1786" w:name="_DV_M1729"/>
      <w:bookmarkStart w:id="1787" w:name="_DV_M1730"/>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for the purposes of this clause (which are circumstances that may result in an increase or decrease in a Market Participant’s Credit Limit) have occurred or may occur</w:t>
      </w:r>
      <w:r w:rsidR="001A7946" w:rsidRPr="00B50B8D">
        <w:t>:</w:t>
      </w:r>
    </w:p>
    <w:p w14:paraId="48C55746" w14:textId="4E38E7F8" w:rsidR="00965464" w:rsidRPr="00B50B8D" w:rsidRDefault="00965464" w:rsidP="009746A2">
      <w:pPr>
        <w:pStyle w:val="MRLevel4"/>
      </w:pPr>
      <w:r w:rsidRPr="00B50B8D">
        <w:lastRenderedPageBreak/>
        <w:t>(a)</w:t>
      </w:r>
      <w:r w:rsidRPr="00B50B8D">
        <w:tab/>
        <w:t xml:space="preserve">the Market Participant must notify </w:t>
      </w:r>
      <w:r w:rsidR="00817835" w:rsidRPr="00B50B8D">
        <w:t>AEMO</w:t>
      </w:r>
      <w:r w:rsidRPr="00B50B8D">
        <w:t xml:space="preserve"> as soon as practicable if the circumstance may result in an increase in the Market Participant’s Credit Limit; and</w:t>
      </w:r>
    </w:p>
    <w:p w14:paraId="55B1E4A1" w14:textId="7827F30D" w:rsidR="00965464" w:rsidRPr="00B50B8D" w:rsidRDefault="00965464" w:rsidP="009746A2">
      <w:pPr>
        <w:pStyle w:val="MRLevel4"/>
      </w:pPr>
      <w:r w:rsidRPr="00B50B8D">
        <w:t>(b)</w:t>
      </w:r>
      <w:r w:rsidRPr="00B50B8D">
        <w:tab/>
        <w:t xml:space="preserve">the Market Participant may notify </w:t>
      </w:r>
      <w:r w:rsidR="00817835" w:rsidRPr="00B50B8D">
        <w:t>AEMO</w:t>
      </w:r>
      <w:r w:rsidRPr="00B50B8D">
        <w:t xml:space="preserve"> if the circumstance may result in a decrease in the Market Participant’s Credit Limit.</w:t>
      </w:r>
    </w:p>
    <w:p w14:paraId="249CEA47" w14:textId="77777777" w:rsidR="00A2087D" w:rsidRPr="00B50B8D" w:rsidRDefault="00A2087D" w:rsidP="009746A2">
      <w:pPr>
        <w:pStyle w:val="MRLevel2"/>
      </w:pPr>
      <w:bookmarkStart w:id="1788" w:name="_DV_M1731"/>
      <w:bookmarkStart w:id="1789" w:name="_DV_M1732"/>
      <w:bookmarkStart w:id="1790" w:name="_DV_M1733"/>
      <w:bookmarkStart w:id="1791" w:name="_DV_M1734"/>
      <w:bookmarkStart w:id="1792" w:name="_Toc136232176"/>
      <w:bookmarkStart w:id="1793" w:name="_Toc139100814"/>
      <w:bookmarkEnd w:id="1788"/>
      <w:bookmarkEnd w:id="1789"/>
      <w:bookmarkEnd w:id="1790"/>
      <w:bookmarkEnd w:id="1791"/>
      <w:r w:rsidRPr="00B50B8D">
        <w:t>2.38.</w:t>
      </w:r>
      <w:r w:rsidRPr="00B50B8D">
        <w:tab/>
        <w:t>Credit Support</w:t>
      </w:r>
      <w:bookmarkEnd w:id="1792"/>
      <w:bookmarkEnd w:id="1793"/>
    </w:p>
    <w:p w14:paraId="32D46DF3" w14:textId="77777777" w:rsidR="00C66D57" w:rsidRPr="00B50B8D" w:rsidRDefault="00A2087D" w:rsidP="009746A2">
      <w:pPr>
        <w:pStyle w:val="MRLevel3"/>
      </w:pPr>
      <w:bookmarkStart w:id="1794" w:name="_DV_M1735"/>
      <w:bookmarkEnd w:id="1794"/>
      <w:r w:rsidRPr="00B50B8D">
        <w:t>2.38.1.</w:t>
      </w:r>
      <w:r w:rsidRPr="00B50B8D">
        <w:tab/>
      </w:r>
      <w:r w:rsidR="00C66D57" w:rsidRPr="00B50B8D">
        <w:t>A</w:t>
      </w:r>
      <w:r w:rsidRPr="00B50B8D">
        <w:t xml:space="preserve"> Market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77777777"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Market Participant</w:t>
      </w:r>
      <w:r w:rsidR="00A2087D" w:rsidRPr="00B50B8D">
        <w:t>.</w:t>
      </w:r>
    </w:p>
    <w:p w14:paraId="183659EA" w14:textId="77777777" w:rsidR="000D70BD" w:rsidRPr="00B50B8D" w:rsidRDefault="00A2087D" w:rsidP="009746A2">
      <w:pPr>
        <w:pStyle w:val="MRLevel3"/>
      </w:pPr>
      <w:bookmarkStart w:id="1795" w:name="_DV_M1736"/>
      <w:bookmarkEnd w:id="1795"/>
      <w:r w:rsidRPr="00B50B8D">
        <w:t>2.38.2.</w:t>
      </w:r>
      <w:r w:rsidRPr="00B50B8D">
        <w:tab/>
        <w:t>Where a Market Participant’s existing Credit Support is due to expire or</w:t>
      </w:r>
      <w:r w:rsidR="000D70BD" w:rsidRPr="00B50B8D">
        <w:t xml:space="preserve"> cease to have effect for any other reason</w:t>
      </w:r>
      <w:r w:rsidRPr="00B50B8D">
        <w:t xml:space="preserve">, then that Market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05888B91" w:rsidR="00A33647" w:rsidRPr="00B50B8D" w:rsidRDefault="00A2087D" w:rsidP="009746A2">
      <w:pPr>
        <w:pStyle w:val="MRLevel3"/>
      </w:pPr>
      <w:bookmarkStart w:id="1796" w:name="_DV_M1737"/>
      <w:bookmarkEnd w:id="1796"/>
      <w:r w:rsidRPr="00B50B8D">
        <w:t>2.38.3</w:t>
      </w:r>
      <w:r w:rsidRPr="00B50B8D">
        <w:tab/>
      </w:r>
      <w:r w:rsidR="007A412C" w:rsidRPr="00B50B8D">
        <w:t xml:space="preserve">Where a Market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Market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1A506EA8" w:rsidR="00A2087D" w:rsidRPr="00B50B8D" w:rsidRDefault="00A33647" w:rsidP="009746A2">
      <w:pPr>
        <w:pStyle w:val="MRLevel4"/>
      </w:pPr>
      <w:r w:rsidRPr="00B50B8D">
        <w:t>(c)</w:t>
      </w:r>
      <w:r w:rsidRPr="00B50B8D">
        <w:tab/>
      </w:r>
      <w:r w:rsidR="007A412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14DEBAC8" w14:textId="77777777" w:rsidR="00A2087D" w:rsidRPr="00B50B8D" w:rsidRDefault="00A2087D" w:rsidP="009746A2">
      <w:pPr>
        <w:pStyle w:val="MRLevel3"/>
      </w:pPr>
      <w:bookmarkStart w:id="1797" w:name="_DV_M1738"/>
      <w:bookmarkEnd w:id="1797"/>
      <w:r w:rsidRPr="00B50B8D">
        <w:t>2.38.4.</w:t>
      </w:r>
      <w:r w:rsidRPr="00B50B8D">
        <w:tab/>
        <w:t>The Credit Support for a Market Participant</w:t>
      </w:r>
      <w:r w:rsidR="00DE0F9D" w:rsidRPr="00B50B8D">
        <w:t xml:space="preserve"> </w:t>
      </w:r>
      <w:r w:rsidRPr="00B50B8D">
        <w:t>must be:</w:t>
      </w:r>
    </w:p>
    <w:p w14:paraId="3FB03CEF" w14:textId="77777777" w:rsidR="00A2087D" w:rsidRPr="00B50B8D" w:rsidRDefault="00A2087D" w:rsidP="009746A2">
      <w:pPr>
        <w:pStyle w:val="MRLevel4"/>
      </w:pPr>
      <w:bookmarkStart w:id="1798" w:name="_DV_M1739"/>
      <w:bookmarkEnd w:id="1798"/>
      <w:r w:rsidRPr="00B50B8D">
        <w:t>(a)</w:t>
      </w:r>
      <w:r w:rsidRPr="00B50B8D">
        <w:tab/>
        <w:t>an obligation in writing that:</w:t>
      </w:r>
    </w:p>
    <w:p w14:paraId="671E7217" w14:textId="77777777" w:rsidR="00A2087D" w:rsidRPr="00B50B8D" w:rsidRDefault="00A2087D" w:rsidP="009746A2">
      <w:pPr>
        <w:pStyle w:val="MRLevel5"/>
      </w:pPr>
      <w:bookmarkStart w:id="1799" w:name="_DV_M1740"/>
      <w:bookmarkEnd w:id="1799"/>
      <w:r w:rsidRPr="00B50B8D">
        <w:t>i.</w:t>
      </w:r>
      <w:r w:rsidRPr="00B50B8D">
        <w:tab/>
        <w:t xml:space="preserve">is from a </w:t>
      </w:r>
      <w:r w:rsidR="00A33647" w:rsidRPr="00B50B8D">
        <w:t>C</w:t>
      </w:r>
      <w:r w:rsidRPr="00B50B8D">
        <w:t xml:space="preserve">redit </w:t>
      </w:r>
      <w:r w:rsidR="00A33647" w:rsidRPr="00B50B8D">
        <w:t>S</w:t>
      </w:r>
      <w:r w:rsidRPr="00B50B8D">
        <w:t>upport provider, who must be an entity which meets the Acceptable Credit Criteria and which itself is not a Market Participant;</w:t>
      </w:r>
    </w:p>
    <w:p w14:paraId="160BD152" w14:textId="77777777" w:rsidR="00A2087D" w:rsidRPr="00B50B8D" w:rsidRDefault="00A2087D" w:rsidP="009746A2">
      <w:pPr>
        <w:pStyle w:val="MRLevel5"/>
      </w:pPr>
      <w:bookmarkStart w:id="1800" w:name="_DV_M1741"/>
      <w:bookmarkEnd w:id="1800"/>
      <w:r w:rsidRPr="00B50B8D">
        <w:t>ii.</w:t>
      </w:r>
      <w:r w:rsidRPr="00B50B8D">
        <w:tab/>
        <w:t xml:space="preserve">is a guarantee or bank </w:t>
      </w:r>
      <w:bookmarkStart w:id="1801" w:name="_DV_C1062"/>
      <w:r w:rsidRPr="00B50B8D">
        <w:t>undertaking</w:t>
      </w:r>
      <w:bookmarkStart w:id="1802" w:name="_DV_M1742"/>
      <w:bookmarkEnd w:id="1801"/>
      <w:bookmarkEnd w:id="1802"/>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803" w:name="_DV_M1743"/>
      <w:bookmarkEnd w:id="1803"/>
      <w:r w:rsidRPr="00B50B8D">
        <w:lastRenderedPageBreak/>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625EDC5E" w:rsidR="00A2087D" w:rsidRPr="00B50B8D" w:rsidRDefault="00A2087D" w:rsidP="009746A2">
      <w:pPr>
        <w:pStyle w:val="MRLevel5"/>
      </w:pPr>
      <w:bookmarkStart w:id="1804" w:name="_DV_M1744"/>
      <w:bookmarkEnd w:id="1804"/>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Market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805" w:name="_DV_M1745"/>
      <w:bookmarkEnd w:id="1805"/>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06" w:name="_DV_M1746"/>
      <w:bookmarkEnd w:id="1806"/>
      <w:r w:rsidRPr="00B50B8D">
        <w:t>(b)</w:t>
      </w:r>
      <w:r w:rsidRPr="00B50B8D">
        <w:tab/>
      </w:r>
      <w:r w:rsidR="007A412C" w:rsidRPr="00B50B8D">
        <w:rPr>
          <w:lang w:val="en-GB"/>
        </w:rPr>
        <w:t>a Security Deposit.</w:t>
      </w:r>
    </w:p>
    <w:p w14:paraId="4896F56D" w14:textId="77777777" w:rsidR="00A2087D" w:rsidRPr="00B50B8D" w:rsidRDefault="00A2087D" w:rsidP="009746A2">
      <w:pPr>
        <w:pStyle w:val="MRLevel3"/>
      </w:pPr>
      <w:bookmarkStart w:id="1807" w:name="_DV_M1747"/>
      <w:bookmarkEnd w:id="1807"/>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Market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08" w:name="_DV_M1748"/>
      <w:bookmarkEnd w:id="1808"/>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09" w:name="_DV_M1749"/>
      <w:bookmarkEnd w:id="1809"/>
      <w:r w:rsidRPr="00B50B8D">
        <w:t>(a)</w:t>
      </w:r>
      <w:r w:rsidRPr="00B50B8D">
        <w:tab/>
        <w:t>either:</w:t>
      </w:r>
    </w:p>
    <w:p w14:paraId="05E17CB0" w14:textId="77777777" w:rsidR="00A2087D" w:rsidRPr="00B50B8D" w:rsidRDefault="00A2087D" w:rsidP="009746A2">
      <w:pPr>
        <w:pStyle w:val="MRLevel5"/>
      </w:pPr>
      <w:bookmarkStart w:id="1810" w:name="_DV_M1750"/>
      <w:bookmarkEnd w:id="1810"/>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11" w:name="_DV_M1751"/>
      <w:bookmarkEnd w:id="1811"/>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812" w:name="_DV_M1752"/>
      <w:bookmarkEnd w:id="1812"/>
      <w:r w:rsidRPr="00B50B8D">
        <w:t>(b)</w:t>
      </w:r>
      <w:r w:rsidRPr="00B50B8D">
        <w:tab/>
        <w:t>resident in, or has a permanent establishment in, Australia;</w:t>
      </w:r>
    </w:p>
    <w:p w14:paraId="3E623B6E" w14:textId="77777777" w:rsidR="00A2087D" w:rsidRPr="00B50B8D" w:rsidRDefault="00A2087D" w:rsidP="009746A2">
      <w:pPr>
        <w:pStyle w:val="MRLevel4"/>
      </w:pPr>
      <w:bookmarkStart w:id="1813" w:name="_DV_M1753"/>
      <w:bookmarkEnd w:id="1813"/>
      <w:r w:rsidRPr="00B50B8D">
        <w:t>(c)</w:t>
      </w:r>
      <w:r w:rsidRPr="00B50B8D">
        <w:tab/>
        <w:t>not an externally-administered body corporate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814" w:name="_DV_M1754"/>
      <w:bookmarkEnd w:id="1814"/>
      <w:r w:rsidRPr="00B50B8D">
        <w:t>(d)</w:t>
      </w:r>
      <w:r w:rsidRPr="00B50B8D">
        <w:tab/>
        <w:t xml:space="preserve">not immune from suit; </w:t>
      </w:r>
    </w:p>
    <w:p w14:paraId="53381421" w14:textId="77777777" w:rsidR="00A2087D" w:rsidRPr="00B50B8D" w:rsidRDefault="00A2087D" w:rsidP="009746A2">
      <w:pPr>
        <w:pStyle w:val="MRLevel4"/>
      </w:pPr>
      <w:bookmarkStart w:id="1815" w:name="_DV_M1755"/>
      <w:bookmarkEnd w:id="1815"/>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16" w:name="_DV_M1756"/>
      <w:bookmarkEnd w:id="1816"/>
      <w:r w:rsidRPr="00B50B8D">
        <w:t>(f)</w:t>
      </w:r>
      <w:r w:rsidRPr="00B50B8D">
        <w:tab/>
        <w:t>has an acceptable credit rating, being either:</w:t>
      </w:r>
    </w:p>
    <w:p w14:paraId="4000F922" w14:textId="77777777" w:rsidR="00A2087D" w:rsidRPr="00B50B8D" w:rsidRDefault="00A2087D" w:rsidP="009746A2">
      <w:pPr>
        <w:pStyle w:val="MRLevel5"/>
      </w:pPr>
      <w:bookmarkStart w:id="1817" w:name="_DV_M1757"/>
      <w:bookmarkEnd w:id="1817"/>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18" w:name="_DV_M1758"/>
      <w:bookmarkEnd w:id="1818"/>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77777777"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Market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lastRenderedPageBreak/>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19" w:name="_DV_M1759"/>
      <w:bookmarkStart w:id="1820" w:name="_Toc136232177"/>
      <w:bookmarkStart w:id="1821" w:name="_Toc139100815"/>
      <w:bookmarkEnd w:id="1819"/>
      <w:r w:rsidRPr="00B50B8D">
        <w:t>2.39.</w:t>
      </w:r>
      <w:r w:rsidRPr="00B50B8D">
        <w:tab/>
        <w:t>Trading Limit</w:t>
      </w:r>
      <w:bookmarkEnd w:id="1820"/>
      <w:bookmarkEnd w:id="1821"/>
    </w:p>
    <w:p w14:paraId="6F74B2E3" w14:textId="77777777" w:rsidR="00A2087D" w:rsidRPr="00B50B8D" w:rsidRDefault="00A2087D" w:rsidP="009746A2">
      <w:pPr>
        <w:pStyle w:val="MRLevel3"/>
      </w:pPr>
      <w:bookmarkStart w:id="1822" w:name="_DV_M1760"/>
      <w:bookmarkEnd w:id="1822"/>
      <w:r w:rsidRPr="00B50B8D">
        <w:t>2.39.1.</w:t>
      </w:r>
      <w:r w:rsidRPr="00B50B8D">
        <w:tab/>
        <w:t xml:space="preserve">The Trading Limit for a Market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23" w:name="_DV_M1761"/>
      <w:bookmarkEnd w:id="1823"/>
      <w:r w:rsidRPr="00B50B8D">
        <w:t>2.39.2.</w:t>
      </w:r>
      <w:r w:rsidRPr="00B50B8D">
        <w:tab/>
        <w:t>The prudential factor is 0.87.</w:t>
      </w:r>
    </w:p>
    <w:p w14:paraId="6EA01F12" w14:textId="77777777" w:rsidR="00A2087D" w:rsidRPr="00B50B8D" w:rsidRDefault="00A2087D" w:rsidP="009746A2">
      <w:pPr>
        <w:pStyle w:val="MRLevel2"/>
      </w:pPr>
      <w:bookmarkStart w:id="1824" w:name="_DV_M1762"/>
      <w:bookmarkStart w:id="1825" w:name="_Toc136232178"/>
      <w:bookmarkStart w:id="1826" w:name="_Toc139100816"/>
      <w:bookmarkEnd w:id="1824"/>
      <w:r w:rsidRPr="00B50B8D">
        <w:t>2.40.</w:t>
      </w:r>
      <w:r w:rsidRPr="00B50B8D">
        <w:tab/>
        <w:t>Outstanding Amount</w:t>
      </w:r>
      <w:bookmarkEnd w:id="1825"/>
      <w:bookmarkEnd w:id="1826"/>
    </w:p>
    <w:p w14:paraId="0FD4F0A6" w14:textId="77777777" w:rsidR="00A2087D" w:rsidRPr="00B50B8D" w:rsidRDefault="00A2087D" w:rsidP="009746A2">
      <w:pPr>
        <w:pStyle w:val="MRLevel3"/>
      </w:pPr>
      <w:bookmarkStart w:id="1827" w:name="_DV_M1763"/>
      <w:bookmarkEnd w:id="1827"/>
      <w:r w:rsidRPr="00B50B8D">
        <w:t>2.40.1.</w:t>
      </w:r>
      <w:r w:rsidRPr="00B50B8D">
        <w:tab/>
        <w:t>The Outstanding Amount for a Market Participant at any time equals</w:t>
      </w:r>
      <w:r w:rsidR="00D9200D" w:rsidRPr="00B50B8D">
        <w:t xml:space="preserve"> the total amount calculated as follows</w:t>
      </w:r>
      <w:r w:rsidRPr="00B50B8D">
        <w:t>:</w:t>
      </w:r>
    </w:p>
    <w:p w14:paraId="7720D490" w14:textId="5CEEE3FC" w:rsidR="00A2087D" w:rsidRPr="00B50B8D" w:rsidRDefault="00D9200D" w:rsidP="009746A2">
      <w:pPr>
        <w:pStyle w:val="MRLevel4"/>
      </w:pPr>
      <w:bookmarkStart w:id="1828" w:name="_DV_M1764"/>
      <w:bookmarkEnd w:id="1828"/>
      <w:r w:rsidRPr="00B50B8D">
        <w:t>(a)</w:t>
      </w:r>
      <w:r w:rsidRPr="00B50B8D">
        <w:tab/>
      </w:r>
      <w:bookmarkStart w:id="1829" w:name="_DV_M1765"/>
      <w:bookmarkStart w:id="1830" w:name="_DV_M1766"/>
      <w:bookmarkEnd w:id="1829"/>
      <w:bookmarkEnd w:id="1830"/>
      <w:r w:rsidR="00A2087D" w:rsidRPr="00B50B8D">
        <w:t xml:space="preserve">the aggregate of the amounts payable by the Market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53AD2804" w:rsidR="00D9200D" w:rsidRPr="00B50B8D" w:rsidRDefault="00D9200D" w:rsidP="009746A2">
      <w:pPr>
        <w:pStyle w:val="MRLevel4"/>
      </w:pPr>
      <w:bookmarkStart w:id="1831" w:name="_DV_M1767"/>
      <w:bookmarkEnd w:id="1831"/>
      <w:r w:rsidRPr="00B50B8D">
        <w:t>(b)</w:t>
      </w:r>
      <w:r w:rsidRPr="00B50B8D">
        <w:tab/>
      </w:r>
      <w:r w:rsidR="00A2087D" w:rsidRPr="00B50B8D">
        <w:t xml:space="preserve">the aggregate of the amounts payable by </w:t>
      </w:r>
      <w:r w:rsidR="00817835" w:rsidRPr="00B50B8D">
        <w:t>AEMO</w:t>
      </w:r>
      <w:r w:rsidR="00A2087D" w:rsidRPr="00B50B8D">
        <w:t xml:space="preserve"> to the Market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06ED9491" w14:textId="34E509C1" w:rsidR="00A2087D" w:rsidRPr="00B50B8D" w:rsidRDefault="00D9200D" w:rsidP="009746A2">
      <w:pPr>
        <w:pStyle w:val="MRLevel4"/>
      </w:pPr>
      <w:r w:rsidRPr="00B50B8D">
        <w:t>(c)</w:t>
      </w:r>
      <w:r w:rsidRPr="00B50B8D">
        <w:tab/>
        <w:t xml:space="preserve">the aggregate of any amounts paid by the Market Participant to </w:t>
      </w:r>
      <w:r w:rsidR="00817835" w:rsidRPr="00B50B8D">
        <w:t>AEMO</w:t>
      </w:r>
      <w:r w:rsidRPr="00B50B8D">
        <w:t xml:space="preserve"> for the purpose (to be specified by the Market Participant in accordance with the </w:t>
      </w:r>
      <w:r w:rsidR="009D10CE" w:rsidRPr="00B50B8D">
        <w:t>WEM</w:t>
      </w:r>
      <w:r w:rsidRPr="00B50B8D">
        <w:t xml:space="preserve"> Procedure referred to in clause 2.43.1) of reducing the Outstanding Amount and increasing the Trading Margin on each day during the period from the Trading Day on which the Outstanding Amount is calculated up to and including either the next STEM Settlement Date or the next Non-STEM Settlement Date whichever settlement date occurs first.</w:t>
      </w:r>
    </w:p>
    <w:p w14:paraId="63693BAA" w14:textId="77777777" w:rsidR="00A2087D" w:rsidRPr="00B50B8D" w:rsidRDefault="00A2087D" w:rsidP="009746A2">
      <w:pPr>
        <w:pStyle w:val="MRLevel3"/>
      </w:pPr>
      <w:bookmarkStart w:id="1832" w:name="_DV_M1768"/>
      <w:bookmarkEnd w:id="1832"/>
      <w:r w:rsidRPr="00B50B8D">
        <w:t>2.40.2.</w:t>
      </w:r>
      <w:r w:rsidRPr="00B50B8D">
        <w:tab/>
        <w:t xml:space="preserve">The amounts to be used for the purposes of making the calculation under clause </w:t>
      </w:r>
      <w:bookmarkStart w:id="1833" w:name="_DV_C1066"/>
      <w:r w:rsidRPr="00B50B8D">
        <w:t>2.40.1</w:t>
      </w:r>
      <w:bookmarkStart w:id="1834" w:name="_DV_M1769"/>
      <w:bookmarkEnd w:id="1833"/>
      <w:bookmarkEnd w:id="1834"/>
      <w:r w:rsidRPr="00B50B8D">
        <w:t xml:space="preserve">(b)(i) and (ii)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35" w:name="_DV_M1770"/>
      <w:bookmarkStart w:id="1836" w:name="_Toc136232179"/>
      <w:bookmarkStart w:id="1837" w:name="_Toc139100817"/>
      <w:bookmarkEnd w:id="1835"/>
      <w:r w:rsidRPr="00B50B8D">
        <w:lastRenderedPageBreak/>
        <w:t>2.41.</w:t>
      </w:r>
      <w:r w:rsidRPr="00B50B8D">
        <w:tab/>
        <w:t>Trading Margin</w:t>
      </w:r>
      <w:bookmarkEnd w:id="1836"/>
      <w:bookmarkEnd w:id="1837"/>
    </w:p>
    <w:p w14:paraId="707B409B" w14:textId="77777777" w:rsidR="00A2087D" w:rsidRPr="00B50B8D" w:rsidRDefault="00A2087D" w:rsidP="009746A2">
      <w:pPr>
        <w:pStyle w:val="MRLevel3"/>
      </w:pPr>
      <w:bookmarkStart w:id="1838" w:name="_DV_M1771"/>
      <w:bookmarkEnd w:id="1838"/>
      <w:r w:rsidRPr="00B50B8D">
        <w:t>2.41.1.</w:t>
      </w:r>
      <w:r w:rsidRPr="00B50B8D">
        <w:tab/>
        <w:t>The Trading Margin for a Market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39" w:name="_DV_M1772"/>
      <w:bookmarkEnd w:id="1839"/>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40" w:name="_DV_M1773"/>
      <w:bookmarkEnd w:id="1840"/>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77777777" w:rsidR="00A2087D" w:rsidRPr="00B50B8D" w:rsidRDefault="00A2087D" w:rsidP="009746A2">
      <w:pPr>
        <w:pStyle w:val="MRLevel3"/>
      </w:pPr>
      <w:bookmarkStart w:id="1841" w:name="_DV_M1774"/>
      <w:bookmarkEnd w:id="1841"/>
      <w:r w:rsidRPr="00B50B8D">
        <w:t>2.41.4.</w:t>
      </w:r>
      <w:r w:rsidRPr="00B50B8D">
        <w:tab/>
      </w:r>
      <w:r w:rsidR="00817835" w:rsidRPr="00B50B8D">
        <w:t>AEMO</w:t>
      </w:r>
      <w:r w:rsidRPr="00B50B8D">
        <w:t xml:space="preserve"> may notify a Market Participant at any time of the level of their Trading Margin.</w:t>
      </w:r>
    </w:p>
    <w:p w14:paraId="79AD5B8F" w14:textId="51B404F5"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Market Participants.</w:t>
      </w:r>
    </w:p>
    <w:p w14:paraId="0A9E6D0C" w14:textId="77777777" w:rsidR="00A2087D" w:rsidRPr="00B50B8D" w:rsidRDefault="00A2087D" w:rsidP="009746A2">
      <w:pPr>
        <w:pStyle w:val="MRLevel2"/>
      </w:pPr>
      <w:bookmarkStart w:id="1842" w:name="_DV_M1775"/>
      <w:bookmarkStart w:id="1843" w:name="_Toc136232180"/>
      <w:bookmarkStart w:id="1844" w:name="_Toc139100818"/>
      <w:bookmarkEnd w:id="1842"/>
      <w:r w:rsidRPr="00B50B8D">
        <w:t>2.42.</w:t>
      </w:r>
      <w:r w:rsidRPr="00B50B8D">
        <w:tab/>
        <w:t>Margin Call</w:t>
      </w:r>
      <w:bookmarkEnd w:id="1843"/>
      <w:bookmarkEnd w:id="1844"/>
    </w:p>
    <w:p w14:paraId="7ACA0EA4" w14:textId="77777777" w:rsidR="00A2087D" w:rsidRPr="00B50B8D" w:rsidRDefault="00A2087D" w:rsidP="009746A2">
      <w:pPr>
        <w:pStyle w:val="MRLevel3"/>
      </w:pPr>
      <w:bookmarkStart w:id="1845" w:name="_DV_M1776"/>
      <w:bookmarkEnd w:id="1845"/>
      <w:r w:rsidRPr="00B50B8D">
        <w:t>2.42.1.</w:t>
      </w:r>
      <w:r w:rsidRPr="00B50B8D">
        <w:tab/>
        <w:t xml:space="preserve">If, at any time, a Market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Market Participant, specifying the amount of the Margin Call.  </w:t>
      </w:r>
    </w:p>
    <w:p w14:paraId="34A0AD01" w14:textId="77777777" w:rsidR="00A2087D" w:rsidRPr="00B50B8D" w:rsidRDefault="00A2087D" w:rsidP="009746A2">
      <w:pPr>
        <w:pStyle w:val="MRLevel3"/>
      </w:pPr>
      <w:bookmarkStart w:id="1846" w:name="_DV_M1777"/>
      <w:bookmarkEnd w:id="1846"/>
      <w:r w:rsidRPr="00B50B8D">
        <w:t>2.42.2.</w:t>
      </w:r>
      <w:r w:rsidRPr="00B50B8D">
        <w:tab/>
      </w:r>
      <w:r w:rsidR="00A05AD5" w:rsidRPr="00B50B8D">
        <w:t>[Blank]</w:t>
      </w:r>
    </w:p>
    <w:p w14:paraId="1319C9EC" w14:textId="77777777" w:rsidR="00A2087D" w:rsidRPr="00B50B8D" w:rsidRDefault="00A2087D" w:rsidP="009746A2">
      <w:pPr>
        <w:pStyle w:val="MRLevel3"/>
      </w:pPr>
      <w:bookmarkStart w:id="1847" w:name="_DV_M1778"/>
      <w:bookmarkEnd w:id="1847"/>
      <w:r w:rsidRPr="00B50B8D">
        <w:t>2.42.3.</w:t>
      </w:r>
      <w:r w:rsidRPr="00B50B8D">
        <w:tab/>
        <w:t xml:space="preserve">The amount of the Margin Call must be </w:t>
      </w:r>
      <w:r w:rsidR="00610F8C" w:rsidRPr="00B50B8D">
        <w:t>the amount that will increase the Market Participant’s Trading Margin to zero.</w:t>
      </w:r>
      <w:r w:rsidRPr="00B50B8D">
        <w:t xml:space="preserve">  </w:t>
      </w:r>
    </w:p>
    <w:p w14:paraId="5F640BF1" w14:textId="022F0EAA" w:rsidR="00A2087D" w:rsidRPr="00B50B8D" w:rsidRDefault="00A2087D" w:rsidP="009746A2">
      <w:pPr>
        <w:pStyle w:val="MRLevel3"/>
      </w:pPr>
      <w:bookmarkStart w:id="1848" w:name="_DV_M1779"/>
      <w:bookmarkEnd w:id="1848"/>
      <w:r w:rsidRPr="00B50B8D">
        <w:t>2.42.4.</w:t>
      </w:r>
      <w:r w:rsidRPr="00B50B8D">
        <w:tab/>
      </w:r>
      <w:r w:rsidR="00610F8C" w:rsidRPr="00B50B8D">
        <w:t>A</w:t>
      </w:r>
      <w:r w:rsidRPr="00B50B8D">
        <w:t xml:space="preserve"> Market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49" w:name="_DV_M1780"/>
      <w:bookmarkEnd w:id="1849"/>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50" w:name="_DV_M1781"/>
      <w:bookmarkEnd w:id="1850"/>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51" w:name="_DV_M1782"/>
      <w:bookmarkEnd w:id="1851"/>
      <w:r w:rsidRPr="00B50B8D">
        <w:t xml:space="preserve">in the amount of the Margin Call. </w:t>
      </w:r>
    </w:p>
    <w:p w14:paraId="2BA6E93C" w14:textId="77777777" w:rsidR="00A2087D" w:rsidRPr="00B50B8D" w:rsidRDefault="00A2087D" w:rsidP="009746A2">
      <w:pPr>
        <w:pStyle w:val="MRLevel3"/>
      </w:pPr>
      <w:bookmarkStart w:id="1852" w:name="_DV_M1783"/>
      <w:bookmarkEnd w:id="1852"/>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77777777" w:rsidR="00A2087D" w:rsidRPr="00B50B8D" w:rsidRDefault="00A2087D" w:rsidP="009746A2">
      <w:pPr>
        <w:pStyle w:val="MRLevel3"/>
      </w:pPr>
      <w:bookmarkStart w:id="1853" w:name="_DV_M1784"/>
      <w:bookmarkEnd w:id="1853"/>
      <w:r w:rsidRPr="00B50B8D">
        <w:lastRenderedPageBreak/>
        <w:t>2.42.6.</w:t>
      </w:r>
      <w:r w:rsidRPr="00B50B8D">
        <w:tab/>
        <w:t>Where a Market Participant fails to comply with clause 2.42.4 the provisions of clause 9.23 apply.</w:t>
      </w:r>
    </w:p>
    <w:p w14:paraId="029DFE1B" w14:textId="77777777" w:rsidR="00A2087D" w:rsidRPr="00B50B8D" w:rsidRDefault="00A2087D" w:rsidP="009746A2">
      <w:pPr>
        <w:pStyle w:val="MRLevel3"/>
      </w:pPr>
      <w:bookmarkStart w:id="1854" w:name="_DV_M1785"/>
      <w:bookmarkEnd w:id="1854"/>
      <w:r w:rsidRPr="00B50B8D">
        <w:t>2.42.7.</w:t>
      </w:r>
      <w:r w:rsidRPr="00B50B8D">
        <w:tab/>
      </w:r>
      <w:r w:rsidR="00817835" w:rsidRPr="00B50B8D">
        <w:t>AEMO</w:t>
      </w:r>
      <w:r w:rsidRPr="00B50B8D">
        <w:t xml:space="preserve"> must review </w:t>
      </w:r>
      <w:r w:rsidR="00D01223" w:rsidRPr="00B50B8D">
        <w:t xml:space="preserve">a </w:t>
      </w:r>
      <w:r w:rsidR="00DB3709" w:rsidRPr="00B50B8D">
        <w:t xml:space="preserve">Market Participant’s </w:t>
      </w:r>
      <w:r w:rsidRPr="00B50B8D">
        <w:t xml:space="preserve">Credit Limit </w:t>
      </w:r>
      <w:r w:rsidR="00DB3709" w:rsidRPr="00B50B8D">
        <w:t>within 30 Business Days after issuing a Margin Call Notice to that Market Participant.</w:t>
      </w:r>
    </w:p>
    <w:p w14:paraId="0229F328" w14:textId="2A123AB1" w:rsidR="00A2087D" w:rsidRPr="00B50B8D" w:rsidRDefault="00A2087D" w:rsidP="009746A2">
      <w:pPr>
        <w:pStyle w:val="MRLevel2"/>
      </w:pPr>
      <w:bookmarkStart w:id="1855" w:name="_DV_M1786"/>
      <w:bookmarkStart w:id="1856" w:name="_Toc136232181"/>
      <w:bookmarkStart w:id="1857" w:name="_Toc139100819"/>
      <w:bookmarkEnd w:id="1855"/>
      <w:r w:rsidRPr="00B50B8D">
        <w:t>2.43.</w:t>
      </w:r>
      <w:r w:rsidRPr="00B50B8D">
        <w:tab/>
        <w:t xml:space="preserve">Prudential </w:t>
      </w:r>
      <w:bookmarkEnd w:id="1856"/>
      <w:bookmarkEnd w:id="1857"/>
      <w:r w:rsidR="001A7946" w:rsidRPr="00B50B8D">
        <w:t>Requirements</w:t>
      </w:r>
    </w:p>
    <w:p w14:paraId="1E61F27E" w14:textId="62523332" w:rsidR="00A2087D" w:rsidRPr="00B50B8D" w:rsidRDefault="00A2087D" w:rsidP="009746A2">
      <w:pPr>
        <w:pStyle w:val="MRLevel3"/>
      </w:pPr>
      <w:bookmarkStart w:id="1858" w:name="_DV_M1787"/>
      <w:bookmarkEnd w:id="1858"/>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59" w:name="_DV_M1788"/>
      <w:bookmarkEnd w:id="1859"/>
      <w:r w:rsidRPr="00B50B8D">
        <w:t>(a)</w:t>
      </w:r>
      <w:r w:rsidRPr="00B50B8D">
        <w:tab/>
        <w:t>determining Credit Limits;</w:t>
      </w:r>
    </w:p>
    <w:p w14:paraId="6199D73F" w14:textId="77777777" w:rsidR="00A2087D" w:rsidRPr="00B50B8D" w:rsidRDefault="00A2087D" w:rsidP="009746A2">
      <w:pPr>
        <w:pStyle w:val="MRLevel4"/>
      </w:pPr>
      <w:bookmarkStart w:id="1860" w:name="_DV_M1789"/>
      <w:bookmarkEnd w:id="1860"/>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61" w:name="_DV_M1790"/>
      <w:bookmarkEnd w:id="1861"/>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62" w:name="_DV_M1791"/>
      <w:bookmarkEnd w:id="1862"/>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63" w:name="_DV_M1792"/>
      <w:bookmarkEnd w:id="1863"/>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063877F7" w:rsidR="00A2087D" w:rsidRPr="00B50B8D" w:rsidRDefault="00A2087D" w:rsidP="009746A2">
      <w:pPr>
        <w:pStyle w:val="MRLevel5"/>
      </w:pPr>
      <w:bookmarkStart w:id="1864" w:name="_DV_M1793"/>
      <w:bookmarkEnd w:id="1864"/>
      <w:r w:rsidRPr="00B50B8D">
        <w:t>iii.</w:t>
      </w:r>
      <w:r w:rsidRPr="00B50B8D">
        <w:tab/>
      </w:r>
      <w:r w:rsidR="00D9771F" w:rsidRPr="00B50B8D">
        <w:rPr>
          <w:lang w:val="en-GB"/>
        </w:rPr>
        <w:t>the application of monies drawn from Credit Support in respect of amounts owed by the relevant Market Participant to AEMO.</w:t>
      </w:r>
    </w:p>
    <w:p w14:paraId="591B6B1F" w14:textId="77777777" w:rsidR="00A2087D" w:rsidRPr="00B50B8D" w:rsidRDefault="00A2087D" w:rsidP="009746A2">
      <w:pPr>
        <w:pStyle w:val="MRLevel4"/>
      </w:pPr>
      <w:bookmarkStart w:id="1865" w:name="_DV_M1794"/>
      <w:bookmarkEnd w:id="1865"/>
      <w:r w:rsidRPr="00B50B8D">
        <w:t>(d)</w:t>
      </w:r>
      <w:r w:rsidRPr="00B50B8D">
        <w:tab/>
        <w:t>calculation of Trading Margins;</w:t>
      </w:r>
    </w:p>
    <w:p w14:paraId="0BE976D5" w14:textId="77777777" w:rsidR="00A2087D" w:rsidRPr="00B50B8D" w:rsidRDefault="00A2087D" w:rsidP="009746A2">
      <w:pPr>
        <w:pStyle w:val="MRLevel4"/>
      </w:pPr>
      <w:bookmarkStart w:id="1866" w:name="_DV_M1795"/>
      <w:bookmarkEnd w:id="1866"/>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67" w:name="_DV_M1796"/>
      <w:bookmarkEnd w:id="1867"/>
      <w:r w:rsidRPr="00B50B8D">
        <w:t>(f)</w:t>
      </w:r>
      <w:r w:rsidRPr="00B50B8D">
        <w:tab/>
        <w:t>issuing of Margin Calls; and</w:t>
      </w:r>
    </w:p>
    <w:p w14:paraId="58B32135" w14:textId="22E3B6A5" w:rsidR="00A2087D" w:rsidRPr="00B50B8D" w:rsidRDefault="00A2087D" w:rsidP="009746A2">
      <w:pPr>
        <w:pStyle w:val="MRLevel4"/>
      </w:pPr>
      <w:bookmarkStart w:id="1868" w:name="_DV_M1797"/>
      <w:bookmarkEnd w:id="1868"/>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69" w:name="_DV_M1798"/>
      <w:bookmarkStart w:id="1870" w:name="_DV_M1799"/>
      <w:bookmarkStart w:id="1871" w:name="_Toc136232182"/>
      <w:bookmarkStart w:id="1872" w:name="_Toc139100820"/>
      <w:bookmarkEnd w:id="1869"/>
      <w:bookmarkEnd w:id="1870"/>
      <w:r w:rsidRPr="00B50B8D">
        <w:t>Emergency Powers</w:t>
      </w:r>
      <w:bookmarkEnd w:id="1871"/>
      <w:bookmarkEnd w:id="1872"/>
    </w:p>
    <w:p w14:paraId="29016A47" w14:textId="77777777" w:rsidR="00A2087D" w:rsidRPr="00B50B8D" w:rsidRDefault="00A2087D" w:rsidP="009746A2">
      <w:pPr>
        <w:pStyle w:val="MRLevel2"/>
      </w:pPr>
      <w:bookmarkStart w:id="1873" w:name="_DV_M1800"/>
      <w:bookmarkStart w:id="1874" w:name="_Toc136232183"/>
      <w:bookmarkStart w:id="1875" w:name="_Toc139100821"/>
      <w:bookmarkEnd w:id="1873"/>
      <w:r w:rsidRPr="00B50B8D">
        <w:t>2.44.</w:t>
      </w:r>
      <w:r w:rsidRPr="00B50B8D">
        <w:tab/>
        <w:t>Minister’s Emergency Powers</w:t>
      </w:r>
      <w:bookmarkEnd w:id="1874"/>
      <w:bookmarkEnd w:id="1875"/>
    </w:p>
    <w:p w14:paraId="3656EBA1" w14:textId="6AF63562" w:rsidR="00A2087D" w:rsidRPr="00B50B8D" w:rsidRDefault="00A2087D" w:rsidP="009746A2">
      <w:pPr>
        <w:pStyle w:val="MRLevel3"/>
      </w:pPr>
      <w:bookmarkStart w:id="1876" w:name="_DV_M1801"/>
      <w:bookmarkEnd w:id="1876"/>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77" w:name="_DV_M1802"/>
      <w:bookmarkEnd w:id="1877"/>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78" w:name="_DV_M1803"/>
      <w:bookmarkEnd w:id="1878"/>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79" w:name="_DV_M1804"/>
      <w:bookmarkEnd w:id="1879"/>
      <w:r w:rsidRPr="00B50B8D">
        <w:lastRenderedPageBreak/>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3"/>
          <w:footerReference w:type="default" r:id="rId14"/>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80" w:name="_DV_M1805"/>
      <w:bookmarkStart w:id="1881" w:name="_Toc136232184"/>
      <w:bookmarkStart w:id="1882" w:name="_Toc139100822"/>
      <w:bookmarkEnd w:id="1880"/>
      <w:r w:rsidRPr="00B50B8D">
        <w:lastRenderedPageBreak/>
        <w:t>3</w:t>
      </w:r>
      <w:r w:rsidRPr="00B50B8D">
        <w:tab/>
        <w:t>Power System Security and Reliability</w:t>
      </w:r>
      <w:bookmarkEnd w:id="1881"/>
      <w:bookmarkEnd w:id="1882"/>
    </w:p>
    <w:p w14:paraId="328B35D4" w14:textId="77777777" w:rsidR="00A2087D" w:rsidRPr="00B50B8D" w:rsidRDefault="00A2087D" w:rsidP="00441482">
      <w:pPr>
        <w:pStyle w:val="MRBoldHeading"/>
      </w:pPr>
      <w:bookmarkStart w:id="1883" w:name="_DV_M1806"/>
      <w:bookmarkStart w:id="1884" w:name="_Toc136232185"/>
      <w:bookmarkStart w:id="1885" w:name="_Toc139100823"/>
      <w:bookmarkEnd w:id="1883"/>
      <w:r w:rsidRPr="00B50B8D">
        <w:t>Security and Reliability</w:t>
      </w:r>
      <w:bookmarkEnd w:id="1884"/>
      <w:bookmarkEnd w:id="1885"/>
    </w:p>
    <w:p w14:paraId="219CC961" w14:textId="77777777" w:rsidR="00A2087D" w:rsidRPr="00B50B8D" w:rsidRDefault="00A2087D" w:rsidP="00441482">
      <w:pPr>
        <w:pStyle w:val="MRLevel2"/>
      </w:pPr>
      <w:bookmarkStart w:id="1886" w:name="_DV_M1807"/>
      <w:bookmarkStart w:id="1887" w:name="_Toc136232186"/>
      <w:bookmarkStart w:id="1888" w:name="_Toc139100824"/>
      <w:bookmarkEnd w:id="1886"/>
      <w:r w:rsidRPr="00B50B8D">
        <w:t>3.1.</w:t>
      </w:r>
      <w:r w:rsidRPr="00B50B8D">
        <w:tab/>
        <w:t>SWIS Operating Standards</w:t>
      </w:r>
      <w:bookmarkEnd w:id="1887"/>
      <w:bookmarkEnd w:id="1888"/>
    </w:p>
    <w:p w14:paraId="16E64D08" w14:textId="77777777" w:rsidR="00A2087D" w:rsidRPr="00B50B8D" w:rsidRDefault="00A2087D" w:rsidP="00441482">
      <w:pPr>
        <w:pStyle w:val="MRLevel3"/>
      </w:pPr>
      <w:bookmarkStart w:id="1889" w:name="_DV_M1808"/>
      <w:bookmarkEnd w:id="1889"/>
      <w:r w:rsidRPr="00B50B8D">
        <w:t>3.1.1.</w:t>
      </w:r>
      <w:r w:rsidRPr="00B50B8D">
        <w:tab/>
        <w:t>The frequency and time error standards for a Network in the SWIS are as defined in the Technical Rules that apply to that Network.</w:t>
      </w:r>
    </w:p>
    <w:p w14:paraId="1C25E7A0" w14:textId="77777777" w:rsidR="00A2087D" w:rsidRPr="00B50B8D" w:rsidRDefault="00A2087D" w:rsidP="00441482">
      <w:pPr>
        <w:pStyle w:val="MRLevel3"/>
      </w:pPr>
      <w:bookmarkStart w:id="1890" w:name="_DV_M1809"/>
      <w:bookmarkEnd w:id="1890"/>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91" w:name="_DV_M1810"/>
      <w:bookmarkStart w:id="1892" w:name="_Toc136232187"/>
      <w:bookmarkStart w:id="1893" w:name="_Toc139100825"/>
      <w:bookmarkEnd w:id="1891"/>
      <w:r w:rsidRPr="00455FF6">
        <w:t>3.1A.</w:t>
      </w:r>
      <w:r w:rsidRPr="00455FF6">
        <w:tab/>
      </w:r>
      <w:bookmarkStart w:id="1894" w:name="_Hlk71984338"/>
      <w:r w:rsidRPr="00455FF6">
        <w:t>Operating Protocol</w:t>
      </w:r>
      <w:bookmarkEnd w:id="1894"/>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895" w:name="_Hlk61330971"/>
      <w:bookmarkEnd w:id="1895"/>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92"/>
      <w:bookmarkEnd w:id="1893"/>
    </w:p>
    <w:p w14:paraId="5BDBCACA" w14:textId="77777777" w:rsidR="00A2087D" w:rsidRPr="00B50B8D" w:rsidRDefault="00A2087D" w:rsidP="00441482">
      <w:pPr>
        <w:pStyle w:val="MRLevel3"/>
      </w:pPr>
      <w:bookmarkStart w:id="1896" w:name="_DV_M1811"/>
      <w:bookmarkEnd w:id="1896"/>
      <w:r w:rsidRPr="00B50B8D">
        <w:t>3.2.1.</w:t>
      </w:r>
      <w:r w:rsidRPr="00B50B8D">
        <w:tab/>
        <w:t xml:space="preserve">An </w:t>
      </w:r>
      <w:r w:rsidR="002B379B" w:rsidRPr="00B50B8D">
        <w:t>Equipment Limit</w:t>
      </w:r>
      <w:r w:rsidRPr="00B50B8D">
        <w:t xml:space="preserve"> means any limit on the operation of a Facility’s equipment that is provided as Standing Data for the Facility.</w:t>
      </w:r>
    </w:p>
    <w:p w14:paraId="19FF9EE5" w14:textId="58074A39" w:rsidR="00A2087D" w:rsidRPr="00B50B8D" w:rsidRDefault="00A2087D" w:rsidP="00441482">
      <w:pPr>
        <w:pStyle w:val="MRLevel3"/>
      </w:pPr>
      <w:bookmarkStart w:id="1897" w:name="_DV_M1812"/>
      <w:bookmarkEnd w:id="1897"/>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77777777" w:rsidR="00A2087D" w:rsidRPr="00B50B8D" w:rsidRDefault="00A2087D" w:rsidP="00441482">
      <w:pPr>
        <w:pStyle w:val="MRLevel3"/>
      </w:pPr>
      <w:bookmarkStart w:id="1898" w:name="_DV_M1813"/>
      <w:bookmarkEnd w:id="1898"/>
      <w:r w:rsidRPr="00B50B8D">
        <w:t>3.2.3.</w:t>
      </w:r>
      <w:r w:rsidRPr="00B50B8D">
        <w:tab/>
        <w:t>A Security Limit means any technical limit on the operation of the SWIS as a whole, or on a region of the SWIS, necessary to maintain Power System Security, including both static and dynamic limits, and including limits to allow for and to manage contingencies.</w:t>
      </w:r>
    </w:p>
    <w:p w14:paraId="7D4AE454" w14:textId="51A9D7A5" w:rsidR="00A2087D" w:rsidRPr="00B50B8D" w:rsidRDefault="00A2087D" w:rsidP="00441482">
      <w:pPr>
        <w:pStyle w:val="MRLevel3"/>
      </w:pPr>
      <w:bookmarkStart w:id="1899" w:name="_DV_M1814"/>
      <w:bookmarkEnd w:id="1899"/>
      <w:r w:rsidRPr="00B50B8D">
        <w:t>3.2.4.</w:t>
      </w:r>
      <w:r w:rsidRPr="00B50B8D">
        <w:tab/>
        <w:t xml:space="preserve">Network Operators, in consultation with </w:t>
      </w:r>
      <w:r w:rsidR="009E4CC1" w:rsidRPr="00B50B8D">
        <w:t>AEMO</w:t>
      </w:r>
      <w:r w:rsidRPr="00B50B8D">
        <w:t xml:space="preserve">, must determine any Security Limit in accordance with the </w:t>
      </w:r>
      <w:r w:rsidR="00097C6C" w:rsidRPr="00B50B8D">
        <w:t>WEM</w:t>
      </w:r>
      <w:r w:rsidRPr="00B50B8D">
        <w:t xml:space="preserve"> Procedure</w:t>
      </w:r>
      <w:r w:rsidR="00720B92" w:rsidRPr="00B50B8D">
        <w:rPr>
          <w:color w:val="auto"/>
        </w:rPr>
        <w:t xml:space="preserve"> specified in clause 3.2.7</w:t>
      </w:r>
      <w:r w:rsidRPr="00B50B8D">
        <w:t xml:space="preserve">, and </w:t>
      </w:r>
      <w:r w:rsidR="009E4CC1" w:rsidRPr="00B50B8D">
        <w:t>AEMO</w:t>
      </w:r>
      <w:r w:rsidRPr="00B50B8D">
        <w:t xml:space="preserve"> must record Security Limit information in accordance with th</w:t>
      </w:r>
      <w:r w:rsidR="00720B92" w:rsidRPr="00B50B8D">
        <w:t>at</w:t>
      </w:r>
      <w:r w:rsidRPr="00B50B8D">
        <w:t xml:space="preserve"> </w:t>
      </w:r>
      <w:r w:rsidR="00097C6C" w:rsidRPr="00B50B8D">
        <w:t>WEM</w:t>
      </w:r>
      <w:r w:rsidRPr="00B50B8D">
        <w:t xml:space="preserve"> Procedure.</w:t>
      </w:r>
    </w:p>
    <w:p w14:paraId="3D265A16" w14:textId="7BC2ABC8" w:rsidR="00A2087D" w:rsidRPr="00B50B8D" w:rsidRDefault="00A2087D" w:rsidP="00441482">
      <w:pPr>
        <w:pStyle w:val="MRLevel3"/>
      </w:pPr>
      <w:bookmarkStart w:id="1900" w:name="_DV_M1815"/>
      <w:bookmarkEnd w:id="1900"/>
      <w:r w:rsidRPr="00B50B8D">
        <w:t>3.2.5.</w:t>
      </w:r>
      <w:r w:rsidRPr="00B50B8D">
        <w:tab/>
        <w:t xml:space="preserve">The Technical Envelope represents the limits within which the SWIS can be operated in each SWIS Operating State. In establishing and modifying the Technical Envelope under clause 3.2.6, </w:t>
      </w:r>
      <w:r w:rsidR="009E4CC1" w:rsidRPr="00B50B8D">
        <w:t>AEMO</w:t>
      </w:r>
      <w:r w:rsidRPr="00B50B8D">
        <w:t xml:space="preserve"> must:</w:t>
      </w:r>
    </w:p>
    <w:p w14:paraId="035AC34E" w14:textId="339EC155" w:rsidR="00A2087D" w:rsidRPr="00B50B8D" w:rsidRDefault="00A2087D" w:rsidP="00332CAC">
      <w:pPr>
        <w:pStyle w:val="MRLevel4"/>
      </w:pPr>
      <w:bookmarkStart w:id="1901" w:name="_DV_M1816"/>
      <w:bookmarkEnd w:id="1901"/>
      <w:r w:rsidRPr="00B50B8D">
        <w:t>(a)</w:t>
      </w:r>
      <w:r w:rsidRPr="00B50B8D">
        <w:tab/>
        <w:t>respect all Equipment Limits</w:t>
      </w:r>
      <w:r w:rsidR="005C5A32" w:rsidRPr="00B50B8D">
        <w:t xml:space="preserve"> but only to the extent those limits are not inconsistent with the dispatch of Facilities that, but for the Equipment Limits, would be dispatched under clause 7.6.1C</w:t>
      </w:r>
      <w:r w:rsidRPr="00B50B8D">
        <w:t>;</w:t>
      </w:r>
    </w:p>
    <w:p w14:paraId="4C033B7C" w14:textId="77777777" w:rsidR="00A2087D" w:rsidRPr="00B50B8D" w:rsidRDefault="00A2087D" w:rsidP="00332CAC">
      <w:pPr>
        <w:pStyle w:val="MRLevel4"/>
      </w:pPr>
      <w:bookmarkStart w:id="1902" w:name="_DV_M1817"/>
      <w:bookmarkEnd w:id="1902"/>
      <w:r w:rsidRPr="00B50B8D">
        <w:t>(b)</w:t>
      </w:r>
      <w:r w:rsidRPr="00B50B8D">
        <w:tab/>
        <w:t>respect all Security Limits;</w:t>
      </w:r>
    </w:p>
    <w:p w14:paraId="330DEE12" w14:textId="77777777" w:rsidR="00A2087D" w:rsidRPr="00B50B8D" w:rsidRDefault="00A2087D" w:rsidP="00332CAC">
      <w:pPr>
        <w:pStyle w:val="MRLevel4"/>
      </w:pPr>
      <w:bookmarkStart w:id="1903" w:name="_DV_M1818"/>
      <w:bookmarkEnd w:id="1903"/>
      <w:r w:rsidRPr="00B50B8D">
        <w:t>(c)</w:t>
      </w:r>
      <w:r w:rsidRPr="00B50B8D">
        <w:tab/>
        <w:t>respect all SWIS Operating Standards;</w:t>
      </w:r>
    </w:p>
    <w:p w14:paraId="38730334" w14:textId="76450580" w:rsidR="00A2087D" w:rsidRPr="00B50B8D" w:rsidRDefault="00A2087D" w:rsidP="00332CAC">
      <w:pPr>
        <w:pStyle w:val="MRLevel4"/>
      </w:pPr>
      <w:bookmarkStart w:id="1904" w:name="_DV_M1819"/>
      <w:bookmarkEnd w:id="1904"/>
      <w:r w:rsidRPr="00B50B8D">
        <w:t>(d)</w:t>
      </w:r>
      <w:r w:rsidRPr="00B50B8D">
        <w:tab/>
        <w:t xml:space="preserve">respect all Ancillary Service standards specified in </w:t>
      </w:r>
      <w:r w:rsidR="003D1856" w:rsidRPr="00B50B8D">
        <w:t>section</w:t>
      </w:r>
      <w:r w:rsidRPr="00B50B8D">
        <w:t xml:space="preserve"> 3.10; and</w:t>
      </w:r>
    </w:p>
    <w:p w14:paraId="2F4EB37D" w14:textId="6388B6D8" w:rsidR="00A2087D" w:rsidRPr="00B50B8D" w:rsidRDefault="00A2087D" w:rsidP="00332CAC">
      <w:pPr>
        <w:pStyle w:val="MRLevel4"/>
      </w:pPr>
      <w:bookmarkStart w:id="1905" w:name="_DV_M1820"/>
      <w:bookmarkEnd w:id="1905"/>
      <w:r w:rsidRPr="00B50B8D">
        <w:t>(e)</w:t>
      </w:r>
      <w:r w:rsidRPr="00B50B8D">
        <w:tab/>
        <w:t xml:space="preserve">take into account those parts of the SWIS which are not designed to be operated to the planning criteria in the relevant Technical </w:t>
      </w:r>
      <w:r w:rsidR="00017B27" w:rsidRPr="00B50B8D">
        <w:t>Rules</w:t>
      </w:r>
      <w:r w:rsidRPr="00B50B8D">
        <w:t>.</w:t>
      </w:r>
    </w:p>
    <w:p w14:paraId="794894D4" w14:textId="44781D36" w:rsidR="00A2087D" w:rsidRPr="00B50B8D" w:rsidRDefault="00A2087D" w:rsidP="00441482">
      <w:pPr>
        <w:pStyle w:val="MRLevel3"/>
      </w:pPr>
      <w:bookmarkStart w:id="1906" w:name="_DV_M1821"/>
      <w:bookmarkEnd w:id="1906"/>
      <w:r w:rsidRPr="00B50B8D">
        <w:lastRenderedPageBreak/>
        <w:t>3.2.6.</w:t>
      </w:r>
      <w:r w:rsidRPr="00B50B8D">
        <w:tab/>
      </w:r>
      <w:r w:rsidR="00675E52" w:rsidRPr="00B50B8D">
        <w:t>AEMO</w:t>
      </w:r>
      <w:r w:rsidRPr="00B50B8D">
        <w:t xml:space="preserve"> must establish and modify the Technical Envelope in accordance with clause 3.2.5 and the </w:t>
      </w:r>
      <w:r w:rsidR="00097C6C" w:rsidRPr="00B50B8D">
        <w:t>WEM</w:t>
      </w:r>
      <w:r w:rsidRPr="00B50B8D">
        <w:t xml:space="preserve"> Procedure</w:t>
      </w:r>
      <w:r w:rsidR="00720B92" w:rsidRPr="00B50B8D">
        <w:rPr>
          <w:color w:val="auto"/>
        </w:rPr>
        <w:t xml:space="preserve"> specified in clause 3.2.7</w:t>
      </w:r>
      <w:r w:rsidRPr="00B50B8D">
        <w:t>.</w:t>
      </w:r>
    </w:p>
    <w:p w14:paraId="708281B9" w14:textId="21C73A34" w:rsidR="00A2087D" w:rsidRPr="00B50B8D" w:rsidRDefault="00A2087D" w:rsidP="00441482">
      <w:pPr>
        <w:pStyle w:val="MRLevel3"/>
      </w:pPr>
      <w:bookmarkStart w:id="1907" w:name="_DV_M1822"/>
      <w:bookmarkEnd w:id="1907"/>
      <w:r w:rsidRPr="00B50B8D">
        <w:t>3.2.7.</w:t>
      </w:r>
      <w:r w:rsidRPr="00B50B8D">
        <w:tab/>
      </w:r>
      <w:r w:rsidR="00675E52" w:rsidRPr="00B50B8D">
        <w:t>AEMO</w:t>
      </w:r>
      <w:r w:rsidRPr="00B50B8D">
        <w:t xml:space="preserve"> must develop a </w:t>
      </w:r>
      <w:r w:rsidR="00097C6C" w:rsidRPr="00B50B8D">
        <w:t>WEM</w:t>
      </w:r>
      <w:r w:rsidRPr="00B50B8D">
        <w:t xml:space="preserve"> Procedure documenting:</w:t>
      </w:r>
    </w:p>
    <w:p w14:paraId="59B78806" w14:textId="73109289" w:rsidR="00A2087D" w:rsidRPr="00B50B8D" w:rsidRDefault="00A2087D" w:rsidP="00441482">
      <w:pPr>
        <w:pStyle w:val="MRLevel4"/>
      </w:pPr>
      <w:bookmarkStart w:id="1908" w:name="_DV_M1823"/>
      <w:bookmarkEnd w:id="1908"/>
      <w:r w:rsidRPr="00B50B8D">
        <w:t>(a)</w:t>
      </w:r>
      <w:r w:rsidRPr="00B50B8D">
        <w:tab/>
        <w:t xml:space="preserve">the process to be followed by </w:t>
      </w:r>
      <w:r w:rsidR="00675E52" w:rsidRPr="00B50B8D">
        <w:t>AEMO</w:t>
      </w:r>
      <w:r w:rsidRPr="00B50B8D">
        <w:t xml:space="preserve"> in maintaining Equipment Limit information;</w:t>
      </w:r>
    </w:p>
    <w:p w14:paraId="70EA24B8" w14:textId="5DD29411" w:rsidR="00A2087D" w:rsidRPr="00B50B8D" w:rsidRDefault="00A2087D" w:rsidP="00441482">
      <w:pPr>
        <w:pStyle w:val="MRLevel4"/>
      </w:pPr>
      <w:bookmarkStart w:id="1909" w:name="_DV_M1824"/>
      <w:bookmarkEnd w:id="1909"/>
      <w:r w:rsidRPr="00B50B8D">
        <w:t>(b)</w:t>
      </w:r>
      <w:r w:rsidRPr="00B50B8D">
        <w:tab/>
        <w:t xml:space="preserve">the process to be followed by Network Operators and </w:t>
      </w:r>
      <w:r w:rsidR="00675E52" w:rsidRPr="00B50B8D">
        <w:t>AEMO</w:t>
      </w:r>
      <w:r w:rsidRPr="00B50B8D">
        <w:t xml:space="preserve"> in determining the Security Limits and maintaining Security Limit information;</w:t>
      </w:r>
    </w:p>
    <w:p w14:paraId="618F9F2D" w14:textId="72874B94" w:rsidR="00A2087D" w:rsidRPr="00B50B8D" w:rsidRDefault="00A2087D" w:rsidP="00441482">
      <w:pPr>
        <w:pStyle w:val="MRLevel4"/>
      </w:pPr>
      <w:bookmarkStart w:id="1910" w:name="_DV_M1825"/>
      <w:bookmarkEnd w:id="1910"/>
      <w:r w:rsidRPr="00B50B8D">
        <w:t>(c)</w:t>
      </w:r>
      <w:r w:rsidRPr="00B50B8D">
        <w:tab/>
        <w:t xml:space="preserve">the process to be followed by </w:t>
      </w:r>
      <w:r w:rsidR="00675E52" w:rsidRPr="00B50B8D">
        <w:t>AEMO</w:t>
      </w:r>
      <w:r w:rsidRPr="00B50B8D">
        <w:t xml:space="preserve"> in establishing and modifying the Technical Envelope; and</w:t>
      </w:r>
    </w:p>
    <w:p w14:paraId="5DDA76C2" w14:textId="4B6B7330" w:rsidR="00A2087D" w:rsidRPr="00B50B8D" w:rsidRDefault="00A2087D" w:rsidP="00441482">
      <w:pPr>
        <w:pStyle w:val="MRLevel4"/>
      </w:pPr>
      <w:bookmarkStart w:id="1911" w:name="_DV_M1826"/>
      <w:bookmarkEnd w:id="1911"/>
      <w:r w:rsidRPr="00B50B8D">
        <w:t>(d)</w:t>
      </w:r>
      <w:r w:rsidRPr="00B50B8D">
        <w:tab/>
        <w:t xml:space="preserve">the processes to be followed by </w:t>
      </w:r>
      <w:r w:rsidR="00675E52" w:rsidRPr="00B50B8D">
        <w:t>AEMO</w:t>
      </w:r>
      <w:r w:rsidRPr="00B50B8D">
        <w:t xml:space="preserve"> to enable it to </w:t>
      </w:r>
      <w:r w:rsidR="00667891" w:rsidRPr="00B50B8D">
        <w:t xml:space="preserve">ensure </w:t>
      </w:r>
      <w:r w:rsidRPr="00B50B8D">
        <w:t>the SWIS</w:t>
      </w:r>
      <w:r w:rsidR="00667891" w:rsidRPr="00B50B8D">
        <w:t xml:space="preserve"> operates</w:t>
      </w:r>
      <w:r w:rsidRPr="00B50B8D">
        <w:t xml:space="preserve"> according to the Technical Envelope applicable to each SWIS Operating State. </w:t>
      </w:r>
    </w:p>
    <w:p w14:paraId="210AE285" w14:textId="42824842" w:rsidR="00A2087D" w:rsidRPr="00B50B8D" w:rsidRDefault="00A2087D" w:rsidP="00441482">
      <w:pPr>
        <w:pStyle w:val="MRLevel3"/>
      </w:pPr>
      <w:bookmarkStart w:id="1912" w:name="_DV_M1827"/>
      <w:bookmarkEnd w:id="1912"/>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39A0CD53" w14:textId="77777777" w:rsidR="00A2087D" w:rsidRPr="00B50B8D" w:rsidRDefault="00A2087D" w:rsidP="00441482">
      <w:pPr>
        <w:pStyle w:val="MRLevel2"/>
      </w:pPr>
      <w:bookmarkStart w:id="1913" w:name="_DV_M1828"/>
      <w:bookmarkStart w:id="1914" w:name="_Toc136232188"/>
      <w:bookmarkStart w:id="1915" w:name="_Toc139100826"/>
      <w:bookmarkEnd w:id="1913"/>
      <w:r w:rsidRPr="00B50B8D">
        <w:t>3.3.</w:t>
      </w:r>
      <w:r w:rsidRPr="00B50B8D">
        <w:tab/>
        <w:t>Normal Operating State</w:t>
      </w:r>
      <w:bookmarkEnd w:id="1914"/>
      <w:bookmarkEnd w:id="1915"/>
    </w:p>
    <w:p w14:paraId="68F1CE27" w14:textId="1B1AF135" w:rsidR="00A2087D" w:rsidRPr="00B50B8D" w:rsidRDefault="00A2087D" w:rsidP="0034603A">
      <w:pPr>
        <w:pStyle w:val="MRLevel3"/>
      </w:pPr>
      <w:bookmarkStart w:id="1916" w:name="_DV_M1829"/>
      <w:bookmarkEnd w:id="1916"/>
      <w:r w:rsidRPr="00B50B8D">
        <w:t>3.3.1.</w:t>
      </w:r>
      <w:r w:rsidRPr="00B50B8D">
        <w:tab/>
        <w:t xml:space="preserve">The SWIS is in a Normal Operating State when </w:t>
      </w:r>
      <w:r w:rsidR="008061F8" w:rsidRPr="00B50B8D">
        <w:t>AEMO</w:t>
      </w:r>
      <w:r w:rsidRPr="00B50B8D">
        <w:t xml:space="preserve"> considers that all of the following circumstances apply:  </w:t>
      </w:r>
    </w:p>
    <w:p w14:paraId="1F7EA8AE" w14:textId="77777777" w:rsidR="00A2087D" w:rsidRPr="00B50B8D" w:rsidRDefault="00A2087D" w:rsidP="0034603A">
      <w:pPr>
        <w:pStyle w:val="MRLevel4"/>
      </w:pPr>
      <w:bookmarkStart w:id="1917" w:name="_DV_M1830"/>
      <w:bookmarkEnd w:id="1917"/>
      <w:r w:rsidRPr="00B50B8D">
        <w:t>(a)</w:t>
      </w:r>
      <w:r w:rsidRPr="00B50B8D">
        <w:tab/>
        <w:t xml:space="preserve">the voltage magnitudes at all energised busbars at every switchhouse, switchyard or substation of the SWIS are within the applicable Security Limits;  </w:t>
      </w:r>
    </w:p>
    <w:p w14:paraId="5919CE03" w14:textId="77777777" w:rsidR="00A2087D" w:rsidRPr="00B50B8D" w:rsidRDefault="00A2087D" w:rsidP="0034603A">
      <w:pPr>
        <w:pStyle w:val="MRLevel4"/>
      </w:pPr>
      <w:bookmarkStart w:id="1918" w:name="_DV_M1831"/>
      <w:bookmarkEnd w:id="1918"/>
      <w:r w:rsidRPr="00B50B8D">
        <w:t>(b)</w:t>
      </w:r>
      <w:r w:rsidRPr="00B50B8D">
        <w:tab/>
        <w:t xml:space="preserve">the MVA flows on all Registered Facilities are within the applicable Security Limits;  </w:t>
      </w:r>
    </w:p>
    <w:p w14:paraId="4E0128C6" w14:textId="77777777" w:rsidR="00A2087D" w:rsidRPr="00B50B8D" w:rsidRDefault="00A2087D" w:rsidP="0034603A">
      <w:pPr>
        <w:pStyle w:val="MRLevel4"/>
      </w:pPr>
      <w:bookmarkStart w:id="1919" w:name="_DV_M1832"/>
      <w:bookmarkEnd w:id="1919"/>
      <w:r w:rsidRPr="00B50B8D">
        <w:t>(c)</w:t>
      </w:r>
      <w:r w:rsidRPr="00B50B8D">
        <w:tab/>
        <w:t xml:space="preserve">all other electric plant forming part of, or having or likely to have a material impact on the operation of, the SWIS is being operated within any applicable Equipment Limits and Security Limits; </w:t>
      </w:r>
    </w:p>
    <w:p w14:paraId="1D860C0C" w14:textId="77777777" w:rsidR="00A2087D" w:rsidRPr="00B50B8D" w:rsidRDefault="00A2087D" w:rsidP="0034603A">
      <w:pPr>
        <w:pStyle w:val="MRLevel4"/>
      </w:pPr>
      <w:bookmarkStart w:id="1920" w:name="_DV_M1833"/>
      <w:bookmarkEnd w:id="1920"/>
      <w:r w:rsidRPr="00B50B8D">
        <w:t>(d)</w:t>
      </w:r>
      <w:r w:rsidRPr="00B50B8D">
        <w:tab/>
        <w:t xml:space="preserve">the configuration of the SWIS is such that the severity of any potential fault is within the capability of circuit breakers to disconnect the faulted circuit or equipment; </w:t>
      </w:r>
    </w:p>
    <w:p w14:paraId="3A88F337" w14:textId="77777777" w:rsidR="00A2087D" w:rsidRPr="00B50B8D" w:rsidRDefault="00A2087D" w:rsidP="0034603A">
      <w:pPr>
        <w:pStyle w:val="MRLevel4"/>
      </w:pPr>
      <w:bookmarkStart w:id="1921" w:name="_DV_M1834"/>
      <w:bookmarkEnd w:id="1921"/>
      <w:r w:rsidRPr="00B50B8D">
        <w:t>(e)</w:t>
      </w:r>
      <w:r w:rsidRPr="00B50B8D">
        <w:tab/>
        <w:t xml:space="preserve">the frequency at all energised busbars at every switchhouse, switchyard or substation of the SWIS is within the normal operating frequency band of the SWIS Operating Standards; </w:t>
      </w:r>
    </w:p>
    <w:p w14:paraId="32E74A11" w14:textId="77777777" w:rsidR="00A2087D" w:rsidRPr="00B50B8D" w:rsidRDefault="00A2087D" w:rsidP="0034603A">
      <w:pPr>
        <w:pStyle w:val="MRLevel4"/>
      </w:pPr>
      <w:bookmarkStart w:id="1922" w:name="_DV_M1835"/>
      <w:bookmarkEnd w:id="1922"/>
      <w:r w:rsidRPr="00B50B8D">
        <w:t>(f)</w:t>
      </w:r>
      <w:r w:rsidRPr="00B50B8D">
        <w:tab/>
        <w:t>the levels of all Ancillary Services being provided meet the Ancillary Service Requirements; and</w:t>
      </w:r>
    </w:p>
    <w:p w14:paraId="6E1133C8" w14:textId="77777777" w:rsidR="00A2087D" w:rsidRPr="00B50B8D" w:rsidRDefault="00A2087D" w:rsidP="0034603A">
      <w:pPr>
        <w:pStyle w:val="MRLevel4"/>
      </w:pPr>
      <w:bookmarkStart w:id="1923" w:name="_DV_M1836"/>
      <w:bookmarkEnd w:id="1923"/>
      <w:r w:rsidRPr="00B50B8D">
        <w:t>(g)</w:t>
      </w:r>
      <w:r w:rsidRPr="00B50B8D">
        <w:tab/>
        <w:t>conditions on the SWIS are secure in accordance with the requirements of the Technical Envelope.</w:t>
      </w:r>
    </w:p>
    <w:p w14:paraId="24FC760C" w14:textId="73A440F0" w:rsidR="00A2087D" w:rsidRPr="00B50B8D" w:rsidRDefault="00A2087D" w:rsidP="0034603A">
      <w:pPr>
        <w:pStyle w:val="MRLevel3"/>
      </w:pPr>
      <w:bookmarkStart w:id="1924" w:name="_DV_M1837"/>
      <w:bookmarkEnd w:id="1924"/>
      <w:r w:rsidRPr="00B50B8D">
        <w:lastRenderedPageBreak/>
        <w:t>3.3.2.</w:t>
      </w:r>
      <w:r w:rsidRPr="00B50B8D">
        <w:tab/>
        <w:t xml:space="preserve">When the SWIS is in a Normal Operating State, </w:t>
      </w:r>
      <w:r w:rsidR="008061F8" w:rsidRPr="00B50B8D">
        <w:t>AEMO</w:t>
      </w:r>
      <w:r w:rsidRPr="00B50B8D">
        <w:t xml:space="preserve"> must:</w:t>
      </w:r>
    </w:p>
    <w:p w14:paraId="04495D8A" w14:textId="77777777" w:rsidR="009F13B3" w:rsidRPr="00B50B8D" w:rsidRDefault="00A2087D" w:rsidP="0034603A">
      <w:pPr>
        <w:pStyle w:val="MRLevel4"/>
      </w:pPr>
      <w:bookmarkStart w:id="1925" w:name="_DV_M1838"/>
      <w:bookmarkEnd w:id="1925"/>
      <w:r w:rsidRPr="00B50B8D">
        <w:t>(a)</w:t>
      </w:r>
      <w:r w:rsidRPr="00B50B8D">
        <w:tab/>
        <w:t>not require a Registered Facility to be operated inconsistently with</w:t>
      </w:r>
      <w:r w:rsidR="009F13B3" w:rsidRPr="00B50B8D">
        <w:t>:</w:t>
      </w:r>
    </w:p>
    <w:p w14:paraId="0D962CEF" w14:textId="77777777" w:rsidR="009F13B3" w:rsidRPr="00B50B8D" w:rsidRDefault="009F13B3" w:rsidP="0034603A">
      <w:pPr>
        <w:pStyle w:val="MRLevel5"/>
      </w:pPr>
      <w:r w:rsidRPr="00B50B8D">
        <w:t>i.</w:t>
      </w:r>
      <w:r w:rsidRPr="00B50B8D">
        <w:tab/>
      </w:r>
      <w:r w:rsidR="00A2087D" w:rsidRPr="00B50B8D">
        <w:t>the Security Standards</w:t>
      </w:r>
      <w:r w:rsidRPr="00B50B8D">
        <w:t>;</w:t>
      </w:r>
      <w:r w:rsidR="00A2087D" w:rsidRPr="00B50B8D">
        <w:t xml:space="preserve"> or </w:t>
      </w:r>
    </w:p>
    <w:p w14:paraId="55469055" w14:textId="77777777" w:rsidR="00A2087D" w:rsidRPr="00B50B8D" w:rsidRDefault="009F13B3" w:rsidP="0034603A">
      <w:pPr>
        <w:pStyle w:val="MRLevel5"/>
      </w:pPr>
      <w:r w:rsidRPr="00B50B8D">
        <w:t>ii.</w:t>
      </w:r>
      <w:r w:rsidRPr="00B50B8D">
        <w:tab/>
      </w:r>
      <w:r w:rsidR="00A2087D" w:rsidRPr="00B50B8D">
        <w:t xml:space="preserve">its Equipment Limits </w:t>
      </w:r>
      <w:r w:rsidRPr="00B50B8D">
        <w:t xml:space="preserve">but only to the extent those limits are not inconsistent with the dispatch of Balancing Facilities that, but for the Equipment Limits, would be dispatched under clause 7.6.1C, </w:t>
      </w:r>
      <w:r w:rsidR="00A2087D" w:rsidRPr="00B50B8D">
        <w:t>for the Normal Operating State;</w:t>
      </w:r>
    </w:p>
    <w:p w14:paraId="0F1BFFF9" w14:textId="77777777" w:rsidR="00A2087D" w:rsidRPr="00B50B8D" w:rsidRDefault="00A2087D" w:rsidP="0034603A">
      <w:pPr>
        <w:pStyle w:val="MRLevel4"/>
      </w:pPr>
      <w:bookmarkStart w:id="1926" w:name="_DV_M1839"/>
      <w:bookmarkEnd w:id="1926"/>
      <w:r w:rsidRPr="00B50B8D">
        <w:t>(b)</w:t>
      </w:r>
      <w:r w:rsidRPr="00B50B8D">
        <w:tab/>
      </w:r>
      <w:r w:rsidR="00667891" w:rsidRPr="00B50B8D">
        <w:t>ensure</w:t>
      </w:r>
      <w:r w:rsidRPr="00B50B8D">
        <w:t xml:space="preserve"> the overload capacity of Scheduled Generators (as indicated in Standing Data)</w:t>
      </w:r>
      <w:r w:rsidR="00667891" w:rsidRPr="00B50B8D">
        <w:t xml:space="preserve"> is not utilised</w:t>
      </w:r>
      <w:r w:rsidRPr="00B50B8D">
        <w:t>;</w:t>
      </w:r>
    </w:p>
    <w:p w14:paraId="4037A6EF" w14:textId="77777777" w:rsidR="00A2087D" w:rsidRPr="00B50B8D" w:rsidRDefault="00A2087D" w:rsidP="0034603A">
      <w:pPr>
        <w:pStyle w:val="MRLevel4"/>
      </w:pPr>
      <w:bookmarkStart w:id="1927" w:name="_DV_M1840"/>
      <w:bookmarkEnd w:id="1927"/>
      <w:r w:rsidRPr="00B50B8D">
        <w:t>(c)</w:t>
      </w:r>
      <w:r w:rsidRPr="00B50B8D">
        <w:tab/>
        <w:t xml:space="preserve">schedule and dispatch </w:t>
      </w:r>
      <w:r w:rsidR="00667891" w:rsidRPr="00B50B8D">
        <w:t xml:space="preserve">(or cause to be scheduled and dispatched) </w:t>
      </w:r>
      <w:r w:rsidRPr="00B50B8D">
        <w:t>Ancillary Services in accordance with the Ancillary Service Requirements;</w:t>
      </w:r>
    </w:p>
    <w:p w14:paraId="320BF07F" w14:textId="0DD19F95" w:rsidR="00A2087D" w:rsidRPr="00B50B8D" w:rsidRDefault="00A2087D" w:rsidP="0034603A">
      <w:pPr>
        <w:pStyle w:val="MRLevel4"/>
      </w:pPr>
      <w:bookmarkStart w:id="1928" w:name="_DV_M1841"/>
      <w:bookmarkEnd w:id="1928"/>
      <w:r w:rsidRPr="00B50B8D">
        <w:t>(d)</w:t>
      </w:r>
      <w:r w:rsidRPr="00B50B8D">
        <w:tab/>
        <w:t xml:space="preserve">subject to </w:t>
      </w:r>
      <w:r w:rsidR="003D1856" w:rsidRPr="00B50B8D">
        <w:t>section</w:t>
      </w:r>
      <w:r w:rsidRPr="00B50B8D">
        <w:t xml:space="preserve"> 3.19, accept applications for the scheduling of outages unless </w:t>
      </w:r>
      <w:r w:rsidR="008061F8" w:rsidRPr="00B50B8D">
        <w:t>AEMO</w:t>
      </w:r>
      <w:r w:rsidRPr="00B50B8D">
        <w:t xml:space="preserve"> considers that these would endanger Power System Security or Power System Reliability; and</w:t>
      </w:r>
    </w:p>
    <w:p w14:paraId="0F161188" w14:textId="77777777" w:rsidR="00A2087D" w:rsidRPr="00B50B8D" w:rsidRDefault="00A2087D" w:rsidP="0034603A">
      <w:pPr>
        <w:pStyle w:val="MRLevel4"/>
      </w:pPr>
      <w:bookmarkStart w:id="1929" w:name="_DV_M1842"/>
      <w:bookmarkEnd w:id="1929"/>
      <w:r w:rsidRPr="00B50B8D">
        <w:t>(e)</w:t>
      </w:r>
      <w:r w:rsidRPr="00B50B8D">
        <w:tab/>
      </w:r>
      <w:r w:rsidR="00F35D48" w:rsidRPr="00B50B8D">
        <w:t>ensure no</w:t>
      </w:r>
      <w:r w:rsidRPr="00B50B8D">
        <w:t xml:space="preserve"> actions </w:t>
      </w:r>
      <w:r w:rsidR="00F35D48" w:rsidRPr="00B50B8D">
        <w:t xml:space="preserve">are taken </w:t>
      </w:r>
      <w:r w:rsidRPr="00B50B8D">
        <w:t>that in its opinion would be reasonably likely to lead to a High</w:t>
      </w:r>
      <w:r w:rsidR="00F35D48" w:rsidRPr="00B50B8D">
        <w:t xml:space="preserve"> R</w:t>
      </w:r>
      <w:r w:rsidRPr="00B50B8D">
        <w:t>isk Operating State.</w:t>
      </w:r>
    </w:p>
    <w:p w14:paraId="5CAB3644" w14:textId="66173708" w:rsidR="00A2087D" w:rsidRPr="00B50B8D" w:rsidRDefault="00A2087D" w:rsidP="0034603A">
      <w:pPr>
        <w:pStyle w:val="MRLevel3"/>
      </w:pPr>
      <w:bookmarkStart w:id="1930" w:name="_DV_M1843"/>
      <w:bookmarkEnd w:id="1930"/>
      <w:r w:rsidRPr="00B50B8D">
        <w:t>3.3.3.</w:t>
      </w:r>
      <w:r w:rsidRPr="00B50B8D">
        <w:tab/>
      </w:r>
      <w:r w:rsidR="008061F8" w:rsidRPr="00B50B8D">
        <w:t>AEMO</w:t>
      </w:r>
      <w:r w:rsidRPr="00B50B8D">
        <w:t xml:space="preserve"> may include in the </w:t>
      </w:r>
      <w:r w:rsidR="00097C6C" w:rsidRPr="00B50B8D">
        <w:t>WEM</w:t>
      </w:r>
      <w:r w:rsidRPr="00B50B8D">
        <w:t xml:space="preserve"> Procedure </w:t>
      </w:r>
      <w:r w:rsidR="00D40D55" w:rsidRPr="00B50B8D">
        <w:rPr>
          <w:color w:val="auto"/>
        </w:rPr>
        <w:t xml:space="preserve">specified in clause 3.2.7 </w:t>
      </w:r>
      <w:r w:rsidRPr="00B50B8D">
        <w:t>guidelines describing matters it will take into account in making a determination under clause 3.3.1.</w:t>
      </w:r>
    </w:p>
    <w:p w14:paraId="2F4DC0D2" w14:textId="77777777" w:rsidR="00A2087D" w:rsidRPr="00B50B8D" w:rsidRDefault="00A2087D" w:rsidP="0034603A">
      <w:pPr>
        <w:pStyle w:val="MRLevel2"/>
      </w:pPr>
      <w:bookmarkStart w:id="1931" w:name="_DV_M1844"/>
      <w:bookmarkStart w:id="1932" w:name="_Toc136232189"/>
      <w:bookmarkStart w:id="1933" w:name="_Toc139100827"/>
      <w:bookmarkEnd w:id="1931"/>
      <w:r w:rsidRPr="00B50B8D">
        <w:t>3.4.</w:t>
      </w:r>
      <w:r w:rsidRPr="00B50B8D">
        <w:tab/>
        <w:t>High Risk Operating State</w:t>
      </w:r>
      <w:bookmarkEnd w:id="1932"/>
      <w:bookmarkEnd w:id="1933"/>
    </w:p>
    <w:p w14:paraId="54EB0444" w14:textId="5CCC5A6F" w:rsidR="00A2087D" w:rsidRPr="00B50B8D" w:rsidRDefault="00A2087D" w:rsidP="0034603A">
      <w:pPr>
        <w:pStyle w:val="MRLevel3"/>
      </w:pPr>
      <w:bookmarkStart w:id="1934" w:name="_DV_M1845"/>
      <w:bookmarkEnd w:id="1934"/>
      <w:r w:rsidRPr="00B50B8D">
        <w:t>3.4.1.</w:t>
      </w:r>
      <w:r w:rsidRPr="00B50B8D">
        <w:tab/>
        <w:t>The SWIS is in a High</w:t>
      </w:r>
      <w:r w:rsidR="00F35D48" w:rsidRPr="00B50B8D">
        <w:t xml:space="preserve"> R</w:t>
      </w:r>
      <w:r w:rsidRPr="00B50B8D">
        <w:t xml:space="preserve">isk Operating State when </w:t>
      </w:r>
      <w:r w:rsidR="008061F8" w:rsidRPr="00B50B8D">
        <w:t>AEMO</w:t>
      </w:r>
      <w:r w:rsidRPr="00B50B8D">
        <w:t xml:space="preserve"> considers that any of the following circumstances exist, or are likely to exist within the next fifteen minutes, or are likely to exist at a time beyond the next fifteen minutes</w:t>
      </w:r>
      <w:r w:rsidR="00A920C8" w:rsidRPr="00B50B8D">
        <w:t>; and</w:t>
      </w:r>
      <w:r w:rsidRPr="00B50B8D">
        <w:t xml:space="preserve"> actions other than those allowed under the Normal Operating State must be implemented immediately by </w:t>
      </w:r>
      <w:r w:rsidR="008061F8" w:rsidRPr="00B50B8D">
        <w:t>AEMO</w:t>
      </w:r>
      <w:r w:rsidRPr="00B50B8D">
        <w:t xml:space="preserve"> so as to moderate or avoid the circumstance:  </w:t>
      </w:r>
    </w:p>
    <w:p w14:paraId="570F8596" w14:textId="26B6306A" w:rsidR="00A2087D" w:rsidRPr="00B50B8D" w:rsidRDefault="00A2087D" w:rsidP="0034603A">
      <w:pPr>
        <w:pStyle w:val="MRLevel4"/>
      </w:pPr>
      <w:bookmarkStart w:id="1935" w:name="_DV_M1846"/>
      <w:bookmarkEnd w:id="1935"/>
      <w:r w:rsidRPr="00B50B8D">
        <w:t>(a)</w:t>
      </w:r>
      <w:r w:rsidRPr="00B50B8D">
        <w:tab/>
        <w:t xml:space="preserve">there is a violation of the Spinning Reserve requirements determined in accordance with </w:t>
      </w:r>
      <w:r w:rsidR="003D1856" w:rsidRPr="00B50B8D">
        <w:t>section</w:t>
      </w:r>
      <w:r w:rsidRPr="00B50B8D">
        <w:t xml:space="preserve"> 3.11;</w:t>
      </w:r>
    </w:p>
    <w:p w14:paraId="0984A004" w14:textId="366C0F0D" w:rsidR="00A2087D" w:rsidRPr="00B50B8D" w:rsidRDefault="00A2087D" w:rsidP="0034603A">
      <w:pPr>
        <w:pStyle w:val="MRLevel4"/>
      </w:pPr>
      <w:bookmarkStart w:id="1936" w:name="_DV_M1847"/>
      <w:bookmarkEnd w:id="1936"/>
      <w:r w:rsidRPr="00B50B8D">
        <w:t>(b)</w:t>
      </w:r>
      <w:r w:rsidRPr="00B50B8D">
        <w:tab/>
        <w:t xml:space="preserve">insufficient Load Following range is available to meet the requirements determined in accordance with </w:t>
      </w:r>
      <w:r w:rsidR="003D1856" w:rsidRPr="00B50B8D">
        <w:t>section</w:t>
      </w:r>
      <w:r w:rsidRPr="00B50B8D">
        <w:t xml:space="preserve"> 3.11;</w:t>
      </w:r>
    </w:p>
    <w:p w14:paraId="3FFB68BC" w14:textId="77777777" w:rsidR="00A2087D" w:rsidRPr="00B50B8D" w:rsidRDefault="00A2087D" w:rsidP="0034603A">
      <w:pPr>
        <w:pStyle w:val="MRLevel4"/>
      </w:pPr>
      <w:bookmarkStart w:id="1937" w:name="_DV_M1848"/>
      <w:bookmarkEnd w:id="1937"/>
      <w:r w:rsidRPr="00B50B8D">
        <w:t>(c)</w:t>
      </w:r>
      <w:r w:rsidRPr="00B50B8D">
        <w:tab/>
        <w:t>there is a voltage deviation of greater than ±6% from the values determined in accordance with clause 3.1.2;</w:t>
      </w:r>
    </w:p>
    <w:p w14:paraId="2AEDBF60" w14:textId="77777777" w:rsidR="00A2087D" w:rsidRPr="00B50B8D" w:rsidRDefault="00A2087D" w:rsidP="0034603A">
      <w:pPr>
        <w:pStyle w:val="MRLevel4"/>
      </w:pPr>
      <w:bookmarkStart w:id="1938" w:name="_DV_M1849"/>
      <w:bookmarkEnd w:id="1938"/>
      <w:r w:rsidRPr="00B50B8D">
        <w:t>(d)</w:t>
      </w:r>
      <w:r w:rsidRPr="00B50B8D">
        <w:tab/>
        <w:t>there is a frequency deviation of greater than ±0.12 Hz from the values determined in accordance with clause 3.1.1 at an energised busbar at any switchyard or substation of the SWIS;</w:t>
      </w:r>
    </w:p>
    <w:p w14:paraId="7DD39FDC" w14:textId="77777777" w:rsidR="00A2087D" w:rsidRPr="00B50B8D" w:rsidRDefault="00A2087D" w:rsidP="0034603A">
      <w:pPr>
        <w:pStyle w:val="MRLevel4"/>
      </w:pPr>
      <w:bookmarkStart w:id="1939" w:name="_DV_M1850"/>
      <w:bookmarkEnd w:id="1939"/>
      <w:r w:rsidRPr="00B50B8D">
        <w:t>(e)</w:t>
      </w:r>
      <w:r w:rsidRPr="00B50B8D">
        <w:tab/>
        <w:t xml:space="preserve">a transmission line is overloaded but the overload can be managed for the timeframe during which the overload is expected to be rectified; </w:t>
      </w:r>
    </w:p>
    <w:p w14:paraId="3AA8C0E5" w14:textId="77777777" w:rsidR="00A2087D" w:rsidRPr="00B50B8D" w:rsidRDefault="00A2087D" w:rsidP="0034603A">
      <w:pPr>
        <w:pStyle w:val="MRLevel4"/>
      </w:pPr>
      <w:bookmarkStart w:id="1940" w:name="_DV_M1851"/>
      <w:bookmarkEnd w:id="1940"/>
      <w:r w:rsidRPr="00B50B8D">
        <w:lastRenderedPageBreak/>
        <w:t>(f)</w:t>
      </w:r>
      <w:r w:rsidRPr="00B50B8D">
        <w:tab/>
        <w:t>there is a short circuit condition that could result in equipment fault levels being exceeded;</w:t>
      </w:r>
    </w:p>
    <w:p w14:paraId="76FCE256" w14:textId="77777777" w:rsidR="00A2087D" w:rsidRPr="00B50B8D" w:rsidRDefault="00A2087D" w:rsidP="0034603A">
      <w:pPr>
        <w:pStyle w:val="MRLevel4"/>
      </w:pPr>
      <w:bookmarkStart w:id="1941" w:name="_DV_M1852"/>
      <w:bookmarkEnd w:id="1941"/>
      <w:r w:rsidRPr="00B50B8D">
        <w:t>(g)</w:t>
      </w:r>
      <w:r w:rsidRPr="00B50B8D">
        <w:tab/>
        <w:t>there would be an overload, under-voltage situation or threat to the stability of the power system if a credible contingency occurred;</w:t>
      </w:r>
    </w:p>
    <w:p w14:paraId="5E83F294" w14:textId="6A8A3691" w:rsidR="00A2087D" w:rsidRPr="00B50B8D" w:rsidRDefault="00A2087D" w:rsidP="0034603A">
      <w:pPr>
        <w:pStyle w:val="MRLevel4"/>
      </w:pPr>
      <w:bookmarkStart w:id="1942" w:name="_DV_M1853"/>
      <w:bookmarkEnd w:id="1942"/>
      <w:r w:rsidRPr="00B50B8D">
        <w:t>(h)</w:t>
      </w:r>
      <w:r w:rsidRPr="00B50B8D">
        <w:tab/>
      </w:r>
      <w:r w:rsidR="008061F8" w:rsidRPr="00B50B8D">
        <w:t>AEMO</w:t>
      </w:r>
      <w:r w:rsidRPr="00B50B8D">
        <w:t xml:space="preserve"> is aware that one or more Market Participants have been notified by fuel suppliers and/or fuel transporters that a fuel shortfall is likely in relation to one or more Registered Facilities, where such fuel shortfall will limit the availability of generation during the next 24 hours, and where this might affect Power System Security or Power System Reliability;</w:t>
      </w:r>
    </w:p>
    <w:p w14:paraId="06FE02FE" w14:textId="77777777" w:rsidR="00A2087D" w:rsidRPr="00B50B8D" w:rsidRDefault="00A2087D" w:rsidP="0034603A">
      <w:pPr>
        <w:pStyle w:val="MRLevel4"/>
      </w:pPr>
      <w:bookmarkStart w:id="1943" w:name="_DV_M1854"/>
      <w:bookmarkEnd w:id="1943"/>
      <w:r w:rsidRPr="00B50B8D">
        <w:t>(i)</w:t>
      </w:r>
      <w:r w:rsidRPr="00B50B8D">
        <w:tab/>
        <w:t>imminent generator unavailability that would cause supply to fall below load;</w:t>
      </w:r>
    </w:p>
    <w:p w14:paraId="59C57AFA" w14:textId="535C5881" w:rsidR="00A2087D" w:rsidRPr="00B50B8D" w:rsidRDefault="00A2087D" w:rsidP="0034603A">
      <w:pPr>
        <w:pStyle w:val="MRLevel4"/>
      </w:pPr>
      <w:bookmarkStart w:id="1944" w:name="_DV_M1855"/>
      <w:bookmarkEnd w:id="1944"/>
      <w:r w:rsidRPr="00B50B8D">
        <w:t>(j)</w:t>
      </w:r>
      <w:r w:rsidRPr="00B50B8D">
        <w:tab/>
        <w:t xml:space="preserve">significant SCADA system degradation is occurring which limits </w:t>
      </w:r>
      <w:r w:rsidR="00A351A1" w:rsidRPr="00B50B8D">
        <w:t>AEMO’s</w:t>
      </w:r>
      <w:r w:rsidRPr="00B50B8D">
        <w:t xml:space="preserve"> ability to control the power system</w:t>
      </w:r>
      <w:r w:rsidR="00E150F8" w:rsidRPr="00B50B8D">
        <w:t xml:space="preserve"> (including by issuing instructions to a Network Operator) or a Network Operator's ability to control the power system</w:t>
      </w:r>
      <w:r w:rsidRPr="00B50B8D">
        <w:t xml:space="preserve">; </w:t>
      </w:r>
    </w:p>
    <w:p w14:paraId="080BA536" w14:textId="77777777" w:rsidR="00A2087D" w:rsidRPr="00B50B8D" w:rsidRDefault="00A2087D" w:rsidP="0034603A">
      <w:pPr>
        <w:pStyle w:val="MRLevel4"/>
      </w:pPr>
      <w:bookmarkStart w:id="1945" w:name="_DV_M1856"/>
      <w:bookmarkEnd w:id="1945"/>
      <w:r w:rsidRPr="00B50B8D">
        <w:t>(k)</w:t>
      </w:r>
      <w:r w:rsidRPr="00B50B8D">
        <w:tab/>
        <w:t>there is a major bushfire or storm near, or forecast to be near, elements of the SWIS; and</w:t>
      </w:r>
    </w:p>
    <w:p w14:paraId="41CDBAAB" w14:textId="04736116" w:rsidR="00A2087D" w:rsidRPr="00B50B8D" w:rsidRDefault="00A2087D" w:rsidP="0034603A">
      <w:pPr>
        <w:pStyle w:val="MRLevel4"/>
      </w:pPr>
      <w:bookmarkStart w:id="1946" w:name="_DV_M1857"/>
      <w:bookmarkEnd w:id="1946"/>
      <w:r w:rsidRPr="00B50B8D">
        <w:t>(l)</w:t>
      </w:r>
      <w:r w:rsidRPr="00B50B8D">
        <w:tab/>
      </w:r>
      <w:r w:rsidR="00815E06" w:rsidRPr="00B50B8D">
        <w:rPr>
          <w:lang w:val="en-GB"/>
        </w:rPr>
        <w:t>any other circumstance which would, in AEMO's reasonable opinion, threaten Power System Security or Power System Reliability.</w:t>
      </w:r>
    </w:p>
    <w:p w14:paraId="0C7F18DA" w14:textId="59602EFB" w:rsidR="00A2087D" w:rsidRPr="00B50B8D" w:rsidRDefault="00A2087D" w:rsidP="0034603A">
      <w:pPr>
        <w:pStyle w:val="MRLevel3"/>
      </w:pPr>
      <w:bookmarkStart w:id="1947" w:name="_DV_M1858"/>
      <w:bookmarkEnd w:id="1947"/>
      <w:r w:rsidRPr="00B50B8D">
        <w:t>3.4.2.</w:t>
      </w:r>
      <w:r w:rsidRPr="00B50B8D">
        <w:tab/>
        <w:t xml:space="preserve">When the SWIS is in a High Risk Operating State, </w:t>
      </w:r>
      <w:r w:rsidR="008061F8" w:rsidRPr="00B50B8D">
        <w:t>AEMO</w:t>
      </w:r>
      <w:r w:rsidRPr="00B50B8D">
        <w:t xml:space="preserve"> must:</w:t>
      </w:r>
    </w:p>
    <w:p w14:paraId="02E917CD" w14:textId="77777777" w:rsidR="00A2087D" w:rsidRPr="00B50B8D" w:rsidRDefault="00A2087D" w:rsidP="0034603A">
      <w:pPr>
        <w:pStyle w:val="MRLevel4"/>
      </w:pPr>
      <w:bookmarkStart w:id="1948" w:name="_DV_M1859"/>
      <w:bookmarkEnd w:id="1948"/>
      <w:r w:rsidRPr="00B50B8D">
        <w:t>(a)</w:t>
      </w:r>
      <w:r w:rsidRPr="00B50B8D">
        <w:tab/>
        <w:t>not require Registered Facilities to operate inconsistently with the Security Standards or their Equipment Limits for the High Risk Operating State; and</w:t>
      </w:r>
    </w:p>
    <w:p w14:paraId="4342B437" w14:textId="77777777" w:rsidR="00A2087D" w:rsidRPr="00B50B8D" w:rsidRDefault="00A2087D" w:rsidP="0034603A">
      <w:pPr>
        <w:pStyle w:val="MRLevel4"/>
      </w:pPr>
      <w:bookmarkStart w:id="1949" w:name="_DV_M1860"/>
      <w:bookmarkEnd w:id="1949"/>
      <w:r w:rsidRPr="00B50B8D">
        <w:t>(b)</w:t>
      </w:r>
      <w:r w:rsidRPr="00B50B8D">
        <w:tab/>
        <w:t>schedule and dispatch</w:t>
      </w:r>
      <w:r w:rsidR="00E150F8" w:rsidRPr="00B50B8D">
        <w:t xml:space="preserve"> (or cause to be scheduled and dispatched)</w:t>
      </w:r>
      <w:r w:rsidRPr="00B50B8D">
        <w:t xml:space="preserve"> Ancillary Services appropriate for the High Risk Operating State in accordance with Ancillary Service Requirements.</w:t>
      </w:r>
    </w:p>
    <w:p w14:paraId="71088A48" w14:textId="59F7308B" w:rsidR="00A2087D" w:rsidRPr="00B50B8D" w:rsidRDefault="00A2087D" w:rsidP="0034603A">
      <w:pPr>
        <w:pStyle w:val="MRLevel3"/>
      </w:pPr>
      <w:bookmarkStart w:id="1950" w:name="_DV_M1861"/>
      <w:bookmarkEnd w:id="1950"/>
      <w:r w:rsidRPr="00B50B8D">
        <w:t>3.4.3.</w:t>
      </w:r>
      <w:r w:rsidRPr="00B50B8D">
        <w:tab/>
        <w:t xml:space="preserve">When the SWIS is in a High Risk Operating State, </w:t>
      </w:r>
      <w:r w:rsidR="008061F8" w:rsidRPr="00B50B8D">
        <w:t>AEMO</w:t>
      </w:r>
      <w:r w:rsidRPr="00B50B8D">
        <w:t xml:space="preserve"> may:</w:t>
      </w:r>
    </w:p>
    <w:p w14:paraId="6FADD700" w14:textId="77777777" w:rsidR="00A2087D" w:rsidRPr="00B50B8D" w:rsidRDefault="00A2087D" w:rsidP="0034603A">
      <w:pPr>
        <w:pStyle w:val="MRLevel4"/>
      </w:pPr>
      <w:bookmarkStart w:id="1951" w:name="_DV_M1862"/>
      <w:bookmarkEnd w:id="1951"/>
      <w:r w:rsidRPr="00B50B8D">
        <w:t>(a)</w:t>
      </w:r>
      <w:r w:rsidRPr="00B50B8D">
        <w:tab/>
        <w:t>cancel or defer Planned Outages that have not yet commenced;</w:t>
      </w:r>
    </w:p>
    <w:p w14:paraId="7B1E1C19" w14:textId="77777777" w:rsidR="00A2087D" w:rsidRPr="00B50B8D" w:rsidRDefault="00A2087D" w:rsidP="0034603A">
      <w:pPr>
        <w:pStyle w:val="MRLevel4"/>
      </w:pPr>
      <w:bookmarkStart w:id="1952" w:name="_DV_M1863"/>
      <w:bookmarkEnd w:id="1952"/>
      <w:r w:rsidRPr="00B50B8D">
        <w:t>(b)</w:t>
      </w:r>
      <w:r w:rsidRPr="00B50B8D">
        <w:tab/>
        <w:t>require the return to service in accordance with the relevant Outage Contingency Plan of Network equipment undergoing Planned Outages, or take other measures contained in the relevant Outage Contingency Plan for any Registered Facility; and</w:t>
      </w:r>
    </w:p>
    <w:p w14:paraId="4D28EA16" w14:textId="77777777" w:rsidR="00A2087D" w:rsidRPr="00B50B8D" w:rsidRDefault="00A2087D" w:rsidP="0034603A">
      <w:pPr>
        <w:pStyle w:val="MRLevel4"/>
      </w:pPr>
      <w:bookmarkStart w:id="1953" w:name="_DV_M1864"/>
      <w:bookmarkEnd w:id="1953"/>
      <w:r w:rsidRPr="00B50B8D">
        <w:t>(c)</w:t>
      </w:r>
      <w:r w:rsidRPr="00B50B8D">
        <w:tab/>
        <w:t>utilise the overload capacity of Scheduled Generators (as indicated in Standing Data).</w:t>
      </w:r>
    </w:p>
    <w:p w14:paraId="35A92356" w14:textId="7B0E2AC5" w:rsidR="00A2087D" w:rsidRPr="00B50B8D" w:rsidRDefault="00A2087D" w:rsidP="0034603A">
      <w:pPr>
        <w:pStyle w:val="MRLevel3"/>
      </w:pPr>
      <w:bookmarkStart w:id="1954" w:name="_DV_M1865"/>
      <w:bookmarkEnd w:id="1954"/>
      <w:r w:rsidRPr="00B50B8D">
        <w:t>3.4.4.</w:t>
      </w:r>
      <w:r w:rsidRPr="00B50B8D">
        <w:tab/>
      </w:r>
      <w:r w:rsidR="008061F8" w:rsidRPr="00B50B8D">
        <w:t>AEMO</w:t>
      </w:r>
      <w:r w:rsidRPr="00B50B8D">
        <w:t xml:space="preserve"> may take any other actions as it considers are required, consistent with good electricity industry practice, to </w:t>
      </w:r>
      <w:r w:rsidR="00BE7D94" w:rsidRPr="00B50B8D">
        <w:t>ensure</w:t>
      </w:r>
      <w:r w:rsidRPr="00B50B8D">
        <w:t xml:space="preserve"> the SWIS </w:t>
      </w:r>
      <w:r w:rsidR="00BE7D94" w:rsidRPr="00B50B8D">
        <w:t xml:space="preserve">returns </w:t>
      </w:r>
      <w:r w:rsidRPr="00B50B8D">
        <w:t xml:space="preserve">to a Normal Operating State provided it acts with as little disruption to electricity supply and </w:t>
      </w:r>
      <w:r w:rsidR="00B200AA" w:rsidRPr="00B50B8D">
        <w:t>seeks to return to issuing Dispatch Instructions in the priority set out in clause 7.6.1C as soon</w:t>
      </w:r>
      <w:r w:rsidR="00C23A8D" w:rsidRPr="00B50B8D">
        <w:t xml:space="preserve"> </w:t>
      </w:r>
      <w:r w:rsidRPr="00B50B8D">
        <w:t>as is reasonably practicable in the circumstances.</w:t>
      </w:r>
    </w:p>
    <w:p w14:paraId="34BD6FD0" w14:textId="698BC572" w:rsidR="00A2087D" w:rsidRPr="00B50B8D" w:rsidRDefault="00A2087D" w:rsidP="0034603A">
      <w:pPr>
        <w:pStyle w:val="MRLevel3"/>
      </w:pPr>
      <w:bookmarkStart w:id="1955" w:name="_DV_M1866"/>
      <w:bookmarkEnd w:id="1955"/>
      <w:r w:rsidRPr="00B50B8D">
        <w:lastRenderedPageBreak/>
        <w:t>3.4.5.</w:t>
      </w:r>
      <w:r w:rsidRPr="00B50B8D">
        <w:tab/>
      </w:r>
      <w:r w:rsidR="008061F8" w:rsidRPr="00B50B8D">
        <w:t>AEMO</w:t>
      </w:r>
      <w:r w:rsidRPr="00B50B8D">
        <w:t xml:space="preserve"> must </w:t>
      </w:r>
      <w:r w:rsidR="00BE7D94" w:rsidRPr="00B50B8D">
        <w:t>ensure</w:t>
      </w:r>
      <w:r w:rsidRPr="00B50B8D">
        <w:t xml:space="preserve"> the SWIS</w:t>
      </w:r>
      <w:r w:rsidR="00BE7D94" w:rsidRPr="00B50B8D">
        <w:t xml:space="preserve"> returns</w:t>
      </w:r>
      <w:r w:rsidRPr="00B50B8D">
        <w:t xml:space="preserve"> from a High Risk Operating state to a Normal Operating State as soon as </w:t>
      </w:r>
      <w:r w:rsidR="000032E7" w:rsidRPr="00B50B8D">
        <w:t>practicable</w:t>
      </w:r>
      <w:r w:rsidRPr="00B50B8D">
        <w:t>.</w:t>
      </w:r>
    </w:p>
    <w:p w14:paraId="627742AC" w14:textId="77777777" w:rsidR="00A2087D" w:rsidRPr="00B50B8D" w:rsidRDefault="00A2087D" w:rsidP="0034603A">
      <w:pPr>
        <w:pStyle w:val="MRLevel3"/>
      </w:pPr>
      <w:bookmarkStart w:id="1956" w:name="_DV_M1867"/>
      <w:bookmarkEnd w:id="1956"/>
      <w:r w:rsidRPr="00B50B8D">
        <w:t>3.4.6.</w:t>
      </w:r>
      <w:r w:rsidRPr="00B50B8D">
        <w:tab/>
        <w:t>When the SWIS is in a High Risk Operating State, Rule Participants must:</w:t>
      </w:r>
    </w:p>
    <w:p w14:paraId="14459E99" w14:textId="32228640" w:rsidR="00A2087D" w:rsidRPr="00B50B8D" w:rsidRDefault="00A2087D" w:rsidP="0034603A">
      <w:pPr>
        <w:pStyle w:val="MRLevel4"/>
      </w:pPr>
      <w:bookmarkStart w:id="1957" w:name="_DV_M1868"/>
      <w:bookmarkEnd w:id="1957"/>
      <w:r w:rsidRPr="00B50B8D">
        <w:t>(a)</w:t>
      </w:r>
      <w:r w:rsidRPr="00B50B8D">
        <w:tab/>
        <w:t xml:space="preserve">subject to clause 3.4.7, comply with directions issued by </w:t>
      </w:r>
      <w:r w:rsidR="007B7F1D" w:rsidRPr="00B50B8D">
        <w:t>AEMO</w:t>
      </w:r>
      <w:r w:rsidRPr="00B50B8D">
        <w:t xml:space="preserve"> in accordance with clauses 3.4.3 and 3.4.4; and</w:t>
      </w:r>
    </w:p>
    <w:p w14:paraId="4DE20C74" w14:textId="718504F0" w:rsidR="00A2087D" w:rsidRPr="00B50B8D" w:rsidRDefault="00A2087D" w:rsidP="0034603A">
      <w:pPr>
        <w:pStyle w:val="MRLevel4"/>
      </w:pPr>
      <w:bookmarkStart w:id="1958" w:name="_DV_M1869"/>
      <w:bookmarkEnd w:id="1958"/>
      <w:r w:rsidRPr="00B50B8D">
        <w:t>(b)</w:t>
      </w:r>
      <w:r w:rsidRPr="00B50B8D">
        <w:tab/>
        <w:t xml:space="preserve">otherwise, use reasonable endeavours to assist </w:t>
      </w:r>
      <w:r w:rsidR="007B7F1D" w:rsidRPr="00B50B8D">
        <w:t>AEMO</w:t>
      </w:r>
      <w:r w:rsidRPr="00B50B8D">
        <w:t xml:space="preserve"> to </w:t>
      </w:r>
      <w:r w:rsidR="00BE7D94" w:rsidRPr="00B50B8D">
        <w:t xml:space="preserve">ensure </w:t>
      </w:r>
      <w:r w:rsidRPr="00B50B8D">
        <w:t>the SWIS</w:t>
      </w:r>
      <w:r w:rsidR="00BE7D94" w:rsidRPr="00B50B8D">
        <w:t xml:space="preserve"> returns</w:t>
      </w:r>
      <w:r w:rsidRPr="00B50B8D">
        <w:t xml:space="preserve"> to a Normal Operating State.</w:t>
      </w:r>
    </w:p>
    <w:p w14:paraId="740492CF" w14:textId="171B542A" w:rsidR="00A2087D" w:rsidRPr="00B50B8D" w:rsidRDefault="00A2087D" w:rsidP="0034603A">
      <w:pPr>
        <w:pStyle w:val="MRLevel3"/>
      </w:pPr>
      <w:bookmarkStart w:id="1959" w:name="_DV_M1870"/>
      <w:bookmarkEnd w:id="1959"/>
      <w:r w:rsidRPr="00B50B8D">
        <w:t>3.4.7.</w:t>
      </w:r>
      <w:r w:rsidRPr="00B50B8D">
        <w:tab/>
        <w:t xml:space="preserve">A Rule Participant is not required to comply with directions issued by </w:t>
      </w:r>
      <w:r w:rsidR="007B7F1D" w:rsidRPr="00B50B8D">
        <w:t>AEMO</w:t>
      </w:r>
      <w:r w:rsidRPr="00B50B8D">
        <w:t>, issued in accordance with clauses 3.4.3 or 3.4.4, if such compliance would endanger the safety of any person, damage equipment, or breach any applicable law.</w:t>
      </w:r>
    </w:p>
    <w:p w14:paraId="6E80F2C7" w14:textId="42FF5828" w:rsidR="00A2087D" w:rsidRPr="00B50B8D" w:rsidRDefault="00A2087D" w:rsidP="0034603A">
      <w:pPr>
        <w:pStyle w:val="MRLevel3"/>
      </w:pPr>
      <w:bookmarkStart w:id="1960" w:name="_DV_M1871"/>
      <w:bookmarkEnd w:id="1960"/>
      <w:r w:rsidRPr="00B50B8D">
        <w:t>3.4.8.</w:t>
      </w:r>
      <w:r w:rsidRPr="00B50B8D">
        <w:tab/>
        <w:t xml:space="preserve">Where a Rule Participant cannot comply with a direction issued by </w:t>
      </w:r>
      <w:r w:rsidR="007B7F1D" w:rsidRPr="00B50B8D">
        <w:t>AEMO</w:t>
      </w:r>
      <w:r w:rsidRPr="00B50B8D">
        <w:t xml:space="preserve"> it must inform </w:t>
      </w:r>
      <w:r w:rsidR="007B7F1D" w:rsidRPr="00B50B8D">
        <w:t>AEMO</w:t>
      </w:r>
      <w:r w:rsidRPr="00B50B8D">
        <w:t xml:space="preserve"> immediately.</w:t>
      </w:r>
    </w:p>
    <w:p w14:paraId="63EEA591" w14:textId="215FA2F5" w:rsidR="00A2087D" w:rsidRPr="00B50B8D" w:rsidRDefault="00A2087D" w:rsidP="0034603A">
      <w:pPr>
        <w:pStyle w:val="MRLevel3"/>
      </w:pPr>
      <w:bookmarkStart w:id="1961" w:name="_DV_M1872"/>
      <w:bookmarkEnd w:id="1961"/>
      <w:r w:rsidRPr="00B50B8D">
        <w:t>3.4.9.</w:t>
      </w:r>
      <w:r w:rsidRPr="00B50B8D">
        <w:tab/>
      </w:r>
      <w:r w:rsidR="007B7F1D" w:rsidRPr="00B50B8D">
        <w:t>AEMO</w:t>
      </w:r>
      <w:r w:rsidRPr="00B50B8D">
        <w:t xml:space="preserve"> may include in the </w:t>
      </w:r>
      <w:r w:rsidR="00097C6C" w:rsidRPr="00B50B8D">
        <w:t>WEM</w:t>
      </w:r>
      <w:r w:rsidRPr="00B50B8D">
        <w:t xml:space="preserve"> Procedure </w:t>
      </w:r>
      <w:r w:rsidR="00D40D55" w:rsidRPr="00B50B8D">
        <w:rPr>
          <w:color w:val="auto"/>
        </w:rPr>
        <w:t xml:space="preserve">specified in clause 3.2.7 </w:t>
      </w:r>
      <w:r w:rsidRPr="00B50B8D">
        <w:t>guidelines describing matters it will consider in making a determination under clause 3.4.1.</w:t>
      </w:r>
    </w:p>
    <w:p w14:paraId="55528D75" w14:textId="77777777" w:rsidR="00A2087D" w:rsidRPr="00B50B8D" w:rsidRDefault="00A2087D" w:rsidP="0034603A">
      <w:pPr>
        <w:pStyle w:val="MRLevel2"/>
      </w:pPr>
      <w:bookmarkStart w:id="1962" w:name="_DV_M1873"/>
      <w:bookmarkStart w:id="1963" w:name="_Toc136232190"/>
      <w:bookmarkStart w:id="1964" w:name="_Toc139100828"/>
      <w:bookmarkEnd w:id="1962"/>
      <w:r w:rsidRPr="00B50B8D">
        <w:t>3.5.</w:t>
      </w:r>
      <w:r w:rsidRPr="00B50B8D">
        <w:tab/>
        <w:t>Emergency Operating State</w:t>
      </w:r>
      <w:bookmarkEnd w:id="1963"/>
      <w:bookmarkEnd w:id="1964"/>
    </w:p>
    <w:p w14:paraId="5B099CEA" w14:textId="016D3E1B" w:rsidR="00A2087D" w:rsidRPr="00B50B8D" w:rsidRDefault="00A2087D" w:rsidP="0034603A">
      <w:pPr>
        <w:pStyle w:val="MRLevel3"/>
      </w:pPr>
      <w:bookmarkStart w:id="1965" w:name="_DV_M1874"/>
      <w:bookmarkEnd w:id="1965"/>
      <w:r w:rsidRPr="00B50B8D">
        <w:t>3.5.1.</w:t>
      </w:r>
      <w:r w:rsidRPr="00B50B8D">
        <w:tab/>
        <w:t xml:space="preserve">The SWIS is in an Emergency Operating State when </w:t>
      </w:r>
      <w:r w:rsidR="007B7F1D" w:rsidRPr="00B50B8D">
        <w:t>AEMO</w:t>
      </w:r>
      <w:r w:rsidRPr="00B50B8D">
        <w:t xml:space="preserve"> considers that any of the following circumstances exist, or are likely to exist within the next </w:t>
      </w:r>
      <w:r w:rsidR="00017B27" w:rsidRPr="00B50B8D">
        <w:t xml:space="preserve">15 </w:t>
      </w:r>
      <w:r w:rsidRPr="00B50B8D">
        <w:t xml:space="preserve">minutes, or are likely to exist after </w:t>
      </w:r>
      <w:r w:rsidR="00017B27" w:rsidRPr="00B50B8D">
        <w:t xml:space="preserve">15 </w:t>
      </w:r>
      <w:r w:rsidRPr="00B50B8D">
        <w:t>minutes</w:t>
      </w:r>
      <w:r w:rsidR="00A920C8" w:rsidRPr="00B50B8D">
        <w:t>; and</w:t>
      </w:r>
      <w:r w:rsidRPr="00B50B8D">
        <w:t xml:space="preserve"> actions other than those allowed under the Normal Operating State or High</w:t>
      </w:r>
      <w:r w:rsidR="00E150F8" w:rsidRPr="00B50B8D">
        <w:t xml:space="preserve"> R</w:t>
      </w:r>
      <w:r w:rsidRPr="00B50B8D">
        <w:t xml:space="preserve">isk Operating State must be implemented immediately by </w:t>
      </w:r>
      <w:r w:rsidR="007B7F1D" w:rsidRPr="00B50B8D">
        <w:t>AEMO</w:t>
      </w:r>
      <w:r w:rsidRPr="00B50B8D">
        <w:t xml:space="preserve"> so as to moderate or avoid the circumstance:</w:t>
      </w:r>
    </w:p>
    <w:p w14:paraId="1AD5ADED" w14:textId="77777777" w:rsidR="00A2087D" w:rsidRPr="00B50B8D" w:rsidRDefault="00A2087D" w:rsidP="0034603A">
      <w:pPr>
        <w:pStyle w:val="MRLevel4"/>
      </w:pPr>
      <w:bookmarkStart w:id="1966" w:name="_DV_M1875"/>
      <w:bookmarkEnd w:id="1966"/>
      <w:r w:rsidRPr="00B50B8D">
        <w:t>(a)</w:t>
      </w:r>
      <w:r w:rsidRPr="00B50B8D">
        <w:tab/>
        <w:t xml:space="preserve">there is a frequency deviation of greater than ±0.5 Hz from the values determined in accordance with clause 3.1.1 for more than five minutes at any energised busbar at any switch-yard or substation of the SWIS; </w:t>
      </w:r>
    </w:p>
    <w:p w14:paraId="127E2CAD" w14:textId="77777777" w:rsidR="00A2087D" w:rsidRPr="00B50B8D" w:rsidRDefault="00A2087D" w:rsidP="0034603A">
      <w:pPr>
        <w:pStyle w:val="MRLevel4"/>
      </w:pPr>
      <w:bookmarkStart w:id="1967" w:name="_DV_M1876"/>
      <w:bookmarkEnd w:id="1967"/>
      <w:r w:rsidRPr="00B50B8D">
        <w:t>(b)</w:t>
      </w:r>
      <w:r w:rsidRPr="00B50B8D">
        <w:tab/>
        <w:t xml:space="preserve">there is a voltage deviation of greater than ±10% from the values determined in accordance with clause 3.1.2 for more than five minutes; </w:t>
      </w:r>
    </w:p>
    <w:p w14:paraId="0D849895" w14:textId="77777777" w:rsidR="00A2087D" w:rsidRPr="00B50B8D" w:rsidRDefault="00A2087D" w:rsidP="0034603A">
      <w:pPr>
        <w:pStyle w:val="MRLevel4"/>
      </w:pPr>
      <w:bookmarkStart w:id="1968" w:name="_DV_M1877"/>
      <w:bookmarkEnd w:id="1968"/>
      <w:r w:rsidRPr="00B50B8D">
        <w:t>(c)</w:t>
      </w:r>
      <w:r w:rsidRPr="00B50B8D">
        <w:tab/>
        <w:t>circuit currents exceed hard circuit ratings;</w:t>
      </w:r>
    </w:p>
    <w:p w14:paraId="32DE344B" w14:textId="56F4522C" w:rsidR="00A2087D" w:rsidRPr="00B50B8D" w:rsidRDefault="00A2087D" w:rsidP="0034603A">
      <w:pPr>
        <w:pStyle w:val="MRLevel4"/>
      </w:pPr>
      <w:bookmarkStart w:id="1969" w:name="_DV_M1878"/>
      <w:bookmarkEnd w:id="1969"/>
      <w:r w:rsidRPr="00B50B8D">
        <w:t>(d)</w:t>
      </w:r>
      <w:r w:rsidRPr="00B50B8D">
        <w:tab/>
      </w:r>
      <w:r w:rsidR="007B7F1D" w:rsidRPr="00B50B8D">
        <w:t>AEMO</w:t>
      </w:r>
      <w:r w:rsidRPr="00B50B8D">
        <w:t xml:space="preserve"> expects a significant generation shortfall;</w:t>
      </w:r>
    </w:p>
    <w:p w14:paraId="1188E283" w14:textId="77777777" w:rsidR="00A2087D" w:rsidRPr="00B50B8D" w:rsidRDefault="00A2087D" w:rsidP="0034603A">
      <w:pPr>
        <w:pStyle w:val="MRLevel4"/>
      </w:pPr>
      <w:bookmarkStart w:id="1970" w:name="_DV_M1879"/>
      <w:bookmarkEnd w:id="1970"/>
      <w:r w:rsidRPr="00B50B8D">
        <w:t>(e)</w:t>
      </w:r>
      <w:r w:rsidRPr="00B50B8D">
        <w:tab/>
        <w:t>significant involuntary load interruption is occurring;</w:t>
      </w:r>
    </w:p>
    <w:p w14:paraId="4B667715" w14:textId="40D706C4" w:rsidR="00A2087D" w:rsidRPr="00B50B8D" w:rsidRDefault="00A2087D" w:rsidP="0034603A">
      <w:pPr>
        <w:pStyle w:val="MRLevel4"/>
      </w:pPr>
      <w:bookmarkStart w:id="1971" w:name="_DV_M1880"/>
      <w:bookmarkEnd w:id="1971"/>
      <w:r w:rsidRPr="00B50B8D">
        <w:t>(eA)</w:t>
      </w:r>
      <w:r w:rsidRPr="00B50B8D">
        <w:tab/>
        <w:t>operation under a Normal Operating State or a High</w:t>
      </w:r>
      <w:r w:rsidR="00D02422" w:rsidRPr="00B50B8D">
        <w:t xml:space="preserve"> </w:t>
      </w:r>
      <w:r w:rsidRPr="00B50B8D">
        <w:t>Risk Operating State would pose a significant risk to the physical safety of the public or field person</w:t>
      </w:r>
      <w:r w:rsidR="00017B27" w:rsidRPr="00B50B8D">
        <w:t>ne</w:t>
      </w:r>
      <w:r w:rsidRPr="00B50B8D">
        <w:t>l;</w:t>
      </w:r>
    </w:p>
    <w:p w14:paraId="34F34303" w14:textId="76013CF2" w:rsidR="00A2087D" w:rsidRPr="00B50B8D" w:rsidRDefault="00A2087D" w:rsidP="0034603A">
      <w:pPr>
        <w:pStyle w:val="MRLevel4"/>
      </w:pPr>
      <w:bookmarkStart w:id="1972" w:name="_DV_M1881"/>
      <w:bookmarkEnd w:id="1972"/>
      <w:r w:rsidRPr="00B50B8D">
        <w:t>(f)</w:t>
      </w:r>
      <w:r w:rsidRPr="00B50B8D">
        <w:tab/>
        <w:t xml:space="preserve">significant primary SCADA system failure is occurring which has forced </w:t>
      </w:r>
      <w:r w:rsidR="007B7F1D" w:rsidRPr="00B50B8D">
        <w:t>AEMO</w:t>
      </w:r>
      <w:r w:rsidRPr="00B50B8D">
        <w:t xml:space="preserve"> to move power system control away from its </w:t>
      </w:r>
      <w:r w:rsidR="005C35C3" w:rsidRPr="00B50B8D">
        <w:t xml:space="preserve">(or a relevant Network Operator's) </w:t>
      </w:r>
      <w:r w:rsidRPr="00B50B8D">
        <w:t xml:space="preserve">primary control centre; </w:t>
      </w:r>
    </w:p>
    <w:p w14:paraId="735E9085" w14:textId="77777777" w:rsidR="00A2087D" w:rsidRPr="00B50B8D" w:rsidRDefault="00A2087D" w:rsidP="0034603A">
      <w:pPr>
        <w:pStyle w:val="MRLevel4"/>
      </w:pPr>
      <w:bookmarkStart w:id="1973" w:name="_DV_M1882"/>
      <w:bookmarkEnd w:id="1973"/>
      <w:r w:rsidRPr="00B50B8D">
        <w:lastRenderedPageBreak/>
        <w:t>(g)</w:t>
      </w:r>
      <w:r w:rsidRPr="00B50B8D">
        <w:tab/>
        <w:t xml:space="preserve">significant transmission separation is occurring, or is imminent, resulting in limited power transfer and power system instability; </w:t>
      </w:r>
      <w:r w:rsidR="005C35C3" w:rsidRPr="00B50B8D">
        <w:t>or</w:t>
      </w:r>
    </w:p>
    <w:p w14:paraId="0DDB34A2" w14:textId="1F3C4D44" w:rsidR="00A2087D" w:rsidRPr="00B50B8D" w:rsidRDefault="00A2087D" w:rsidP="0034603A">
      <w:pPr>
        <w:pStyle w:val="MRLevel4"/>
      </w:pPr>
      <w:bookmarkStart w:id="1974" w:name="_DV_M1883"/>
      <w:bookmarkEnd w:id="1974"/>
      <w:r w:rsidRPr="00B50B8D">
        <w:t>(h)</w:t>
      </w:r>
      <w:r w:rsidRPr="00B50B8D">
        <w:tab/>
      </w:r>
      <w:r w:rsidR="0017386B" w:rsidRPr="00B50B8D">
        <w:rPr>
          <w:lang w:val="en-GB"/>
        </w:rPr>
        <w:t>any other circumstance which would, in AEMO's reasonable opinion, significantly threaten Power System Security or Power System Reliability.</w:t>
      </w:r>
    </w:p>
    <w:p w14:paraId="2D7ED723" w14:textId="676CFAC6" w:rsidR="00A2087D" w:rsidRPr="00B50B8D" w:rsidRDefault="00A2087D" w:rsidP="0034603A">
      <w:pPr>
        <w:pStyle w:val="MRLevel3"/>
      </w:pPr>
      <w:bookmarkStart w:id="1975" w:name="_DV_M1884"/>
      <w:bookmarkEnd w:id="1975"/>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76101A9A" w14:textId="5ADD6C4C" w:rsidR="00A2087D" w:rsidRPr="00B50B8D" w:rsidRDefault="00A2087D" w:rsidP="0034603A">
      <w:pPr>
        <w:pStyle w:val="MRLevel3"/>
      </w:pPr>
      <w:bookmarkStart w:id="1976" w:name="_DV_M1885"/>
      <w:bookmarkEnd w:id="1976"/>
      <w:r w:rsidRPr="00B50B8D">
        <w:t>3.5.3.</w:t>
      </w:r>
      <w:r w:rsidRPr="00B50B8D">
        <w:tab/>
      </w:r>
      <w:r w:rsidR="007B7F1D" w:rsidRPr="00B50B8D">
        <w:t>AEMO</w:t>
      </w:r>
      <w:r w:rsidRPr="00B50B8D">
        <w:t xml:space="preserve"> must </w:t>
      </w:r>
      <w:r w:rsidR="005C35C3" w:rsidRPr="00B50B8D">
        <w:t xml:space="preserve">ensure that no </w:t>
      </w:r>
      <w:r w:rsidRPr="00B50B8D">
        <w:t>actions</w:t>
      </w:r>
      <w:r w:rsidR="005C35C3" w:rsidRPr="00B50B8D">
        <w:t xml:space="preserve"> are taken</w:t>
      </w:r>
      <w:r w:rsidRPr="00B50B8D">
        <w:t xml:space="preserve"> that in its opinion would be reasonably likely to lead to an Emergency Operating State.</w:t>
      </w:r>
    </w:p>
    <w:p w14:paraId="62D96B52" w14:textId="7B908ECD" w:rsidR="00A2087D" w:rsidRPr="00B50B8D" w:rsidRDefault="00A2087D" w:rsidP="0034603A">
      <w:pPr>
        <w:pStyle w:val="MRLevel3"/>
      </w:pPr>
      <w:bookmarkStart w:id="1977" w:name="_DV_M1886"/>
      <w:bookmarkEnd w:id="1977"/>
      <w:r w:rsidRPr="00B50B8D">
        <w:t>3.5.4.</w:t>
      </w:r>
      <w:r w:rsidRPr="00B50B8D">
        <w:tab/>
        <w:t xml:space="preserve">When the SWIS is in an Emergency Operating State, </w:t>
      </w:r>
      <w:r w:rsidR="007B7F1D" w:rsidRPr="00B50B8D">
        <w:t>AEMO</w:t>
      </w:r>
      <w:r w:rsidRPr="00B50B8D">
        <w:t xml:space="preserve"> must not require Registered Facilities to operate inconsistently with the Security Standards or their Equipment Limits for the Emergency Operating State.</w:t>
      </w:r>
    </w:p>
    <w:p w14:paraId="49F71FDA" w14:textId="73C33D97" w:rsidR="00A2087D" w:rsidRPr="00B50B8D" w:rsidRDefault="00A2087D" w:rsidP="0034603A">
      <w:pPr>
        <w:pStyle w:val="MRLevel3"/>
      </w:pPr>
      <w:bookmarkStart w:id="1978" w:name="_DV_M1887"/>
      <w:bookmarkEnd w:id="1978"/>
      <w:r w:rsidRPr="00B50B8D">
        <w:t>3.5.5.</w:t>
      </w:r>
      <w:r w:rsidRPr="00B50B8D">
        <w:tab/>
        <w:t xml:space="preserve">When the SWIS is in an Emergency Operating State, </w:t>
      </w:r>
      <w:r w:rsidR="00480483" w:rsidRPr="00B50B8D">
        <w:t>AEMO</w:t>
      </w:r>
      <w:r w:rsidRPr="00B50B8D">
        <w:t xml:space="preserve"> may:</w:t>
      </w:r>
    </w:p>
    <w:p w14:paraId="288DB9BA" w14:textId="77777777" w:rsidR="00A2087D" w:rsidRPr="00B50B8D" w:rsidRDefault="00A2087D" w:rsidP="0034603A">
      <w:pPr>
        <w:pStyle w:val="MRLevel4"/>
      </w:pPr>
      <w:bookmarkStart w:id="1979" w:name="_DV_M1888"/>
      <w:bookmarkEnd w:id="1979"/>
      <w:r w:rsidRPr="00B50B8D">
        <w:t>(a)</w:t>
      </w:r>
      <w:r w:rsidRPr="00B50B8D">
        <w:tab/>
        <w:t>direct any Rule Participant to provide Ancillary Services, whether that Rule Participant has an Ancillary Services Contract in relation to the relevant Facility or not;</w:t>
      </w:r>
    </w:p>
    <w:p w14:paraId="601ACBA4" w14:textId="77777777" w:rsidR="00A2087D" w:rsidRPr="00B50B8D" w:rsidRDefault="00A2087D" w:rsidP="0034603A">
      <w:pPr>
        <w:pStyle w:val="MRLevel4"/>
      </w:pPr>
      <w:bookmarkStart w:id="1980" w:name="_DV_M1889"/>
      <w:bookmarkEnd w:id="1980"/>
      <w:r w:rsidRPr="00B50B8D">
        <w:t>(b)</w:t>
      </w:r>
      <w:r w:rsidRPr="00B50B8D">
        <w:tab/>
        <w:t>utilise the overload capacity of Scheduled Generators (as indicated by Standing Data);</w:t>
      </w:r>
    </w:p>
    <w:p w14:paraId="7F033FD2" w14:textId="77777777" w:rsidR="00A2087D" w:rsidRPr="00B50B8D" w:rsidRDefault="00A2087D" w:rsidP="0034603A">
      <w:pPr>
        <w:pStyle w:val="MRLevel4"/>
      </w:pPr>
      <w:bookmarkStart w:id="1981" w:name="_DV_M1890"/>
      <w:bookmarkEnd w:id="1981"/>
      <w:r w:rsidRPr="00B50B8D">
        <w:t>(c)</w:t>
      </w:r>
      <w:r w:rsidRPr="00B50B8D">
        <w:tab/>
        <w:t xml:space="preserve">cancel or defer Planned Outages, require the return to service in accordance with the relevant Outage Contingency Plan of Registered Facilities undergoing Planned Outages or take other measures contained in the relevant Outage Contingency Plans; </w:t>
      </w:r>
    </w:p>
    <w:p w14:paraId="3AB4550C" w14:textId="77777777" w:rsidR="00A2087D" w:rsidRPr="00B50B8D" w:rsidRDefault="00A2087D" w:rsidP="0034603A">
      <w:pPr>
        <w:pStyle w:val="MRLevel4"/>
      </w:pPr>
      <w:bookmarkStart w:id="1982" w:name="_DV_M1891"/>
      <w:bookmarkEnd w:id="1982"/>
      <w:r w:rsidRPr="00B50B8D">
        <w:t>(d)</w:t>
      </w:r>
      <w:r w:rsidRPr="00B50B8D">
        <w:tab/>
        <w:t>issue directions to Rule Participants to operate their Registered Facilities in specific ways; and</w:t>
      </w:r>
    </w:p>
    <w:p w14:paraId="332F8DA5" w14:textId="77777777" w:rsidR="00A2087D" w:rsidRPr="00B50B8D" w:rsidRDefault="00A2087D" w:rsidP="0034603A">
      <w:pPr>
        <w:pStyle w:val="MRLevel4"/>
      </w:pPr>
      <w:bookmarkStart w:id="1983" w:name="_DV_M1892"/>
      <w:bookmarkEnd w:id="1983"/>
      <w:r w:rsidRPr="00B50B8D">
        <w:t>(e)</w:t>
      </w:r>
      <w:r w:rsidRPr="00B50B8D">
        <w:tab/>
      </w:r>
      <w:r w:rsidR="005C35C3" w:rsidRPr="00B50B8D">
        <w:t>ensure that</w:t>
      </w:r>
      <w:r w:rsidRPr="00B50B8D">
        <w:t xml:space="preserve"> such other actions as it considers are required</w:t>
      </w:r>
      <w:r w:rsidR="005C35C3" w:rsidRPr="00B50B8D">
        <w:t xml:space="preserve"> are taken</w:t>
      </w:r>
      <w:r w:rsidRPr="00B50B8D">
        <w:t xml:space="preserve">, consistent with good electricity industry practice, to </w:t>
      </w:r>
      <w:r w:rsidR="005C35C3" w:rsidRPr="00B50B8D">
        <w:t>ensure</w:t>
      </w:r>
      <w:r w:rsidRPr="00B50B8D">
        <w:t xml:space="preserve"> the SWIS </w:t>
      </w:r>
      <w:r w:rsidR="005C35C3" w:rsidRPr="00B50B8D">
        <w:t xml:space="preserve">is restored </w:t>
      </w:r>
      <w:r w:rsidRPr="00B50B8D">
        <w:t xml:space="preserve">to a Normal Operating State, or to </w:t>
      </w:r>
      <w:r w:rsidR="005C35C3" w:rsidRPr="00B50B8D">
        <w:t>ensure</w:t>
      </w:r>
      <w:r w:rsidRPr="00B50B8D">
        <w:t xml:space="preserve"> the SWIS </w:t>
      </w:r>
      <w:r w:rsidR="005C35C3" w:rsidRPr="00B50B8D">
        <w:t xml:space="preserve">is restored </w:t>
      </w:r>
      <w:r w:rsidRPr="00B50B8D">
        <w:t>to a High Risk Operating State where a Normal Operating State is not immediately achievable.</w:t>
      </w:r>
    </w:p>
    <w:p w14:paraId="4259B614" w14:textId="241EB215" w:rsidR="00A2087D" w:rsidRPr="00B50B8D" w:rsidRDefault="00A2087D" w:rsidP="0034603A">
      <w:pPr>
        <w:pStyle w:val="MRLevel3"/>
      </w:pPr>
      <w:bookmarkStart w:id="1984" w:name="_DV_M1893"/>
      <w:bookmarkEnd w:id="1984"/>
      <w:r w:rsidRPr="00B50B8D">
        <w:t>3.5.6.</w:t>
      </w:r>
      <w:r w:rsidRPr="00B50B8D">
        <w:tab/>
      </w:r>
      <w:r w:rsidR="00480483" w:rsidRPr="00B50B8D">
        <w:t>AEMO</w:t>
      </w:r>
      <w:r w:rsidRPr="00B50B8D">
        <w:t xml:space="preserve"> must </w:t>
      </w:r>
      <w:r w:rsidR="00BE7D94" w:rsidRPr="00B50B8D">
        <w:t>ensure</w:t>
      </w:r>
      <w:r w:rsidRPr="00B50B8D">
        <w:t xml:space="preserve"> the SWIS</w:t>
      </w:r>
      <w:r w:rsidR="00BE7D94" w:rsidRPr="00B50B8D">
        <w:t xml:space="preserve"> returns</w:t>
      </w:r>
      <w:r w:rsidRPr="00B50B8D">
        <w:t xml:space="preserve"> from an Emergency Operating State to a Normal Operating State as soon as</w:t>
      </w:r>
      <w:r w:rsidR="000032E7" w:rsidRPr="00B50B8D">
        <w:t xml:space="preserve"> practicable</w:t>
      </w:r>
      <w:r w:rsidRPr="00B50B8D">
        <w:t>.</w:t>
      </w:r>
    </w:p>
    <w:p w14:paraId="06AAED85" w14:textId="48A29C94" w:rsidR="00A2087D" w:rsidRPr="00B50B8D" w:rsidRDefault="00A2087D" w:rsidP="0034603A">
      <w:pPr>
        <w:pStyle w:val="MRLevel3"/>
      </w:pPr>
      <w:bookmarkStart w:id="1985" w:name="_DV_M1894"/>
      <w:bookmarkEnd w:id="1985"/>
      <w:r w:rsidRPr="00B50B8D">
        <w:t>3.5.7.</w:t>
      </w:r>
      <w:r w:rsidRPr="00B50B8D">
        <w:tab/>
        <w:t xml:space="preserve">Subject to clause 3.5.6, while operating under an Emergency Operating State, </w:t>
      </w:r>
      <w:r w:rsidR="00480483" w:rsidRPr="00B50B8D">
        <w:t>AEMO</w:t>
      </w:r>
      <w:r w:rsidRPr="00B50B8D">
        <w:t xml:space="preserve"> must attempt to </w:t>
      </w:r>
      <w:r w:rsidR="005C35C3" w:rsidRPr="00B50B8D">
        <w:t>ensure</w:t>
      </w:r>
      <w:r w:rsidRPr="00B50B8D">
        <w:t xml:space="preserve"> the SWIS</w:t>
      </w:r>
      <w:r w:rsidR="005C35C3" w:rsidRPr="00B50B8D">
        <w:t xml:space="preserve"> operates</w:t>
      </w:r>
      <w:r w:rsidRPr="00B50B8D">
        <w:t xml:space="preserve"> in such a way as to, first minimise the disruption to electricity supply, and then, </w:t>
      </w:r>
      <w:r w:rsidR="00B200AA" w:rsidRPr="00B50B8D">
        <w:t>to seek to return to issuing Dispatch Instructions in the priority set out in clause 7.6.1C,</w:t>
      </w:r>
      <w:r w:rsidR="00C23A8D" w:rsidRPr="00B50B8D">
        <w:t xml:space="preserve"> </w:t>
      </w:r>
      <w:r w:rsidRPr="00B50B8D">
        <w:t>to the extent that is reasonably practicable to do so in the circumstances.</w:t>
      </w:r>
    </w:p>
    <w:p w14:paraId="6666A908" w14:textId="77777777" w:rsidR="00A2087D" w:rsidRPr="00B50B8D" w:rsidRDefault="00A2087D" w:rsidP="0034603A">
      <w:pPr>
        <w:pStyle w:val="MRLevel3"/>
      </w:pPr>
      <w:bookmarkStart w:id="1986" w:name="_DV_M1895"/>
      <w:bookmarkEnd w:id="1986"/>
      <w:r w:rsidRPr="00B50B8D">
        <w:t>3.5.8.</w:t>
      </w:r>
      <w:r w:rsidRPr="00B50B8D">
        <w:tab/>
        <w:t>When the SWIS is in an Emergency Operating State, Rule Participants must:</w:t>
      </w:r>
    </w:p>
    <w:p w14:paraId="0B6F8E12" w14:textId="215DC883" w:rsidR="00A2087D" w:rsidRPr="00B50B8D" w:rsidRDefault="00A2087D" w:rsidP="0034603A">
      <w:pPr>
        <w:pStyle w:val="MRLevel4"/>
      </w:pPr>
      <w:bookmarkStart w:id="1987" w:name="_DV_M1896"/>
      <w:bookmarkEnd w:id="1987"/>
      <w:r w:rsidRPr="00B50B8D">
        <w:lastRenderedPageBreak/>
        <w:t>(a)</w:t>
      </w:r>
      <w:r w:rsidRPr="00B50B8D">
        <w:tab/>
        <w:t xml:space="preserve">subject to clause 3.5.9, comply with directions issued by </w:t>
      </w:r>
      <w:r w:rsidR="00480483" w:rsidRPr="00B50B8D">
        <w:t>AEMO</w:t>
      </w:r>
      <w:r w:rsidRPr="00B50B8D">
        <w:t xml:space="preserve"> in accordance with clause 3.5.5; and</w:t>
      </w:r>
    </w:p>
    <w:p w14:paraId="51AA0D2C" w14:textId="25E20EE7" w:rsidR="00A2087D" w:rsidRPr="00B50B8D" w:rsidRDefault="00A2087D" w:rsidP="0034603A">
      <w:pPr>
        <w:pStyle w:val="MRLevel4"/>
      </w:pPr>
      <w:bookmarkStart w:id="1988" w:name="_DV_M1897"/>
      <w:bookmarkEnd w:id="1988"/>
      <w:r w:rsidRPr="00B50B8D">
        <w:t>(b)</w:t>
      </w:r>
      <w:r w:rsidRPr="00B50B8D">
        <w:tab/>
        <w:t xml:space="preserve">otherwise, use their best endeavours to assist </w:t>
      </w:r>
      <w:r w:rsidR="00480483" w:rsidRPr="00B50B8D">
        <w:t>AEMO</w:t>
      </w:r>
      <w:r w:rsidRPr="00B50B8D">
        <w:t xml:space="preserve"> to </w:t>
      </w:r>
      <w:r w:rsidR="00BE7D94" w:rsidRPr="00B50B8D">
        <w:t xml:space="preserve">ensure </w:t>
      </w:r>
      <w:r w:rsidRPr="00B50B8D">
        <w:t>the SWIS</w:t>
      </w:r>
      <w:r w:rsidR="00BE7D94" w:rsidRPr="00B50B8D">
        <w:t xml:space="preserve"> returns</w:t>
      </w:r>
      <w:r w:rsidRPr="00B50B8D">
        <w:t xml:space="preserve"> to a Normal Operating State.</w:t>
      </w:r>
    </w:p>
    <w:p w14:paraId="03C83983" w14:textId="6C626811" w:rsidR="00A2087D" w:rsidRPr="00B50B8D" w:rsidRDefault="00A2087D" w:rsidP="0034603A">
      <w:pPr>
        <w:pStyle w:val="MRLevel3"/>
      </w:pPr>
      <w:bookmarkStart w:id="1989" w:name="_DV_M1898"/>
      <w:bookmarkEnd w:id="1989"/>
      <w:r w:rsidRPr="00B50B8D">
        <w:t>3.5.9.</w:t>
      </w:r>
      <w:r w:rsidRPr="00B50B8D">
        <w:tab/>
        <w:t xml:space="preserve">A Rule Participant is not required to comply with directions issued by </w:t>
      </w:r>
      <w:r w:rsidR="00480483" w:rsidRPr="00B50B8D">
        <w:t>AEMO</w:t>
      </w:r>
      <w:r w:rsidRPr="00B50B8D">
        <w:t>, issued in accordance with clause 3.5.5, if such compliance would endanger the safety of any person, damage equipment, or breach any applicable law.</w:t>
      </w:r>
    </w:p>
    <w:p w14:paraId="335318FA" w14:textId="13420545" w:rsidR="00A2087D" w:rsidRPr="00B50B8D" w:rsidRDefault="00A2087D" w:rsidP="0034603A">
      <w:pPr>
        <w:pStyle w:val="MRLevel3"/>
      </w:pPr>
      <w:bookmarkStart w:id="1990" w:name="_DV_M1899"/>
      <w:bookmarkEnd w:id="1990"/>
      <w:r w:rsidRPr="00B50B8D">
        <w:t>3.5.10.</w:t>
      </w:r>
      <w:r w:rsidRPr="00B50B8D">
        <w:tab/>
        <w:t xml:space="preserve">Where a Rule Participant cannot comply with a direction issued by </w:t>
      </w:r>
      <w:r w:rsidR="00480483" w:rsidRPr="00B50B8D">
        <w:t>AEMO</w:t>
      </w:r>
      <w:r w:rsidRPr="00B50B8D">
        <w:t xml:space="preserve"> in accordance with clause 3.5.5 it must inform </w:t>
      </w:r>
      <w:r w:rsidR="00480483" w:rsidRPr="00B50B8D">
        <w:t>AEMO</w:t>
      </w:r>
      <w:r w:rsidRPr="00B50B8D">
        <w:t xml:space="preserve"> immediately.</w:t>
      </w:r>
    </w:p>
    <w:p w14:paraId="15F2061D" w14:textId="72EE83DE" w:rsidR="00A2087D" w:rsidRPr="00B50B8D" w:rsidRDefault="00A2087D" w:rsidP="0034603A">
      <w:pPr>
        <w:pStyle w:val="MRLevel3"/>
      </w:pPr>
      <w:bookmarkStart w:id="1991" w:name="_DV_M1900"/>
      <w:bookmarkEnd w:id="1991"/>
      <w:r w:rsidRPr="00B50B8D">
        <w:t>3.5.11.</w:t>
      </w:r>
      <w:r w:rsidRPr="00B50B8D">
        <w:tab/>
      </w:r>
      <w:r w:rsidR="00480483" w:rsidRPr="00B50B8D">
        <w:t>AEMO</w:t>
      </w:r>
      <w:r w:rsidRPr="00B50B8D">
        <w:t xml:space="preserve"> may include in the </w:t>
      </w:r>
      <w:r w:rsidR="00097C6C" w:rsidRPr="00B50B8D">
        <w:t>WEM</w:t>
      </w:r>
      <w:r w:rsidRPr="00B50B8D">
        <w:t xml:space="preserve"> Procedure </w:t>
      </w:r>
      <w:r w:rsidR="00D40D55" w:rsidRPr="00B50B8D">
        <w:rPr>
          <w:color w:val="auto"/>
        </w:rPr>
        <w:t xml:space="preserve">specified in clause 3.2.7 </w:t>
      </w:r>
      <w:r w:rsidRPr="00B50B8D">
        <w:t>guidelines describing matters it will consider in making determination under clause 3.5.1.</w:t>
      </w:r>
    </w:p>
    <w:p w14:paraId="690381E2" w14:textId="77777777" w:rsidR="0082294C" w:rsidRPr="00064724" w:rsidRDefault="0082294C" w:rsidP="0082294C">
      <w:pPr>
        <w:pStyle w:val="MRLevel2"/>
      </w:pPr>
      <w:bookmarkStart w:id="1992" w:name="_DV_M1901"/>
      <w:bookmarkStart w:id="1993" w:name="_Toc136232191"/>
      <w:bookmarkStart w:id="1994" w:name="_Toc139100829"/>
      <w:bookmarkEnd w:id="1992"/>
      <w:r w:rsidRPr="00064724">
        <w:t>3.6.</w:t>
      </w:r>
      <w:r w:rsidRPr="00064724">
        <w:tab/>
      </w:r>
      <w:bookmarkStart w:id="1995" w:name="_Hlk98774290"/>
      <w:r w:rsidRPr="00064724">
        <w:t>Under Frequency Load Shedding</w:t>
      </w:r>
      <w:bookmarkEnd w:id="1995"/>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96" w:name="_Hlk81214183"/>
      <w:bookmarkStart w:id="1997" w:name="_Hlk81214281"/>
      <w:bookmarkStart w:id="1998"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96"/>
    <w:p w14:paraId="2C5B80F4" w14:textId="77777777" w:rsidR="0082294C" w:rsidRPr="00064724" w:rsidRDefault="0082294C" w:rsidP="0082294C">
      <w:pPr>
        <w:pStyle w:val="MRLevel3"/>
      </w:pPr>
      <w:r w:rsidRPr="00064724">
        <w:lastRenderedPageBreak/>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97"/>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lastRenderedPageBreak/>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98"/>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99" w:name="_DV_M1902"/>
      <w:bookmarkStart w:id="2000" w:name="_DV_M1903"/>
      <w:bookmarkStart w:id="2001" w:name="_DV_M1904"/>
      <w:bookmarkStart w:id="2002" w:name="_DV_M1905"/>
      <w:bookmarkStart w:id="2003" w:name="_DV_M1906"/>
      <w:bookmarkStart w:id="2004" w:name="_DV_M1907"/>
      <w:bookmarkStart w:id="2005" w:name="_DV_M1908"/>
      <w:bookmarkStart w:id="2006" w:name="_DV_M1909"/>
      <w:bookmarkStart w:id="2007" w:name="_DV_M1910"/>
      <w:bookmarkStart w:id="2008" w:name="_DV_M1911"/>
      <w:bookmarkStart w:id="2009" w:name="_DV_M1912"/>
      <w:bookmarkStart w:id="2010" w:name="_DV_M1913"/>
      <w:bookmarkStart w:id="2011" w:name="_Toc136232192"/>
      <w:bookmarkStart w:id="2012" w:name="_Toc139100830"/>
      <w:bookmarkEnd w:id="1993"/>
      <w:bookmarkEnd w:id="1994"/>
      <w:bookmarkEnd w:id="1999"/>
      <w:bookmarkEnd w:id="2000"/>
      <w:bookmarkEnd w:id="2001"/>
      <w:bookmarkEnd w:id="2002"/>
      <w:bookmarkEnd w:id="2003"/>
      <w:bookmarkEnd w:id="2004"/>
      <w:bookmarkEnd w:id="2005"/>
      <w:bookmarkEnd w:id="2006"/>
      <w:bookmarkEnd w:id="2007"/>
      <w:bookmarkEnd w:id="2008"/>
      <w:bookmarkEnd w:id="2009"/>
      <w:bookmarkEnd w:id="2010"/>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lastRenderedPageBreak/>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lastRenderedPageBreak/>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Where the System Restart Plan, or any revision to it, requires a Network Operator to change or modify any Network equipment, AEMO and the Network Operator must agree a timeframe that is sufficient for the Network Operator to make any 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77777777" w:rsidR="008377DF" w:rsidRPr="008377DF" w:rsidRDefault="008377DF" w:rsidP="008377DF">
      <w:pPr>
        <w:pStyle w:val="MRLevel3"/>
      </w:pPr>
      <w:r w:rsidRPr="008377DF">
        <w:t>3.7.13.</w:t>
      </w:r>
      <w:r w:rsidRPr="008377DF">
        <w:tab/>
        <w:t>Unless exempted by AEMO (in its absolute discretion), a Market Participant with a Registered Facility that is an energy producing system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lastRenderedPageBreak/>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77777777" w:rsidR="008377DF" w:rsidRPr="008377DF" w:rsidRDefault="008377DF" w:rsidP="008377DF">
      <w:pPr>
        <w:pStyle w:val="MRLevel3"/>
      </w:pPr>
      <w:r w:rsidRPr="008377DF">
        <w:t>3.7.17.</w:t>
      </w:r>
      <w:r w:rsidRPr="008377DF">
        <w:tab/>
        <w:t>Following any modification to the guidelines for Local Black Start Procedures, AEMO may require a Market Participant with a Registered Facility that is an energy producing system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77777777" w:rsidR="008377DF" w:rsidRPr="008377DF" w:rsidRDefault="008377DF" w:rsidP="008377DF">
      <w:pPr>
        <w:pStyle w:val="MRLevel3"/>
      </w:pPr>
      <w:r w:rsidRPr="008377DF">
        <w:t>3.7.19.</w:t>
      </w:r>
      <w:r w:rsidRPr="008377DF">
        <w:tab/>
        <w:t>The System Restart Plan, and any revisions following a review in accordance with clause 3.7.10 or clause 3.7.11, are AEMO Confidential. Notwithstanding the AEMO Confidential classification,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lastRenderedPageBreak/>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77777777" w:rsidR="008377DF" w:rsidRPr="008377DF" w:rsidRDefault="008377DF" w:rsidP="008377DF">
      <w:pPr>
        <w:pStyle w:val="MRLevel4"/>
      </w:pPr>
      <w:r w:rsidRPr="008377DF">
        <w:t>(a)</w:t>
      </w:r>
      <w:r w:rsidRPr="008377DF">
        <w:tab/>
        <w:t>committing or de-committing any, or all, of its Facilities, or individual energy producing systems within its Facilities, or operating them in a manner required by AEMO;</w:t>
      </w:r>
    </w:p>
    <w:p w14:paraId="7F2E7B2A" w14:textId="77777777" w:rsidR="008377DF" w:rsidRPr="008377DF" w:rsidRDefault="008377DF" w:rsidP="008377DF">
      <w:pPr>
        <w:pStyle w:val="MRLevel4"/>
      </w:pPr>
      <w:r w:rsidRPr="008377DF">
        <w:t>(b)</w:t>
      </w:r>
      <w:r w:rsidRPr="008377DF">
        <w:tab/>
        <w:t>operating a Facility or individual energy producing system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lastRenderedPageBreak/>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lastRenderedPageBreak/>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13"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13"/>
      <w:r w:rsidRPr="008377DF">
        <w:t xml:space="preserve"> </w:t>
      </w:r>
    </w:p>
    <w:p w14:paraId="2DFF7F36" w14:textId="77777777" w:rsidR="008377DF" w:rsidRPr="008377DF" w:rsidRDefault="008377DF" w:rsidP="008377DF">
      <w:pPr>
        <w:pStyle w:val="MRLevel3"/>
      </w:pPr>
      <w:r w:rsidRPr="008377DF">
        <w:rPr>
          <w:rFonts w:eastAsiaTheme="minorHAnsi"/>
        </w:rPr>
        <w:lastRenderedPageBreak/>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lastRenderedPageBreak/>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t>(g)</w:t>
      </w:r>
      <w:r w:rsidRPr="008377DF">
        <w:tab/>
        <w:t>any other matters AEMO considers as reasonably required in relation to System Restart Service provision or operation.</w:t>
      </w:r>
    </w:p>
    <w:p w14:paraId="624430AA" w14:textId="77777777" w:rsidR="00A2087D" w:rsidRPr="00B50B8D" w:rsidRDefault="00A2087D" w:rsidP="0034603A">
      <w:pPr>
        <w:pStyle w:val="MRLevel2"/>
        <w:rPr>
          <w:i/>
        </w:rPr>
      </w:pPr>
      <w:bookmarkStart w:id="2014" w:name="_DV_M1914"/>
      <w:bookmarkStart w:id="2015" w:name="_DV_M1915"/>
      <w:bookmarkStart w:id="2016" w:name="_DV_M1916"/>
      <w:bookmarkStart w:id="2017" w:name="_Toc136232193"/>
      <w:bookmarkStart w:id="2018" w:name="_Toc139100831"/>
      <w:bookmarkEnd w:id="2011"/>
      <w:bookmarkEnd w:id="2012"/>
      <w:bookmarkEnd w:id="2014"/>
      <w:bookmarkEnd w:id="2015"/>
      <w:bookmarkEnd w:id="2016"/>
      <w:r w:rsidRPr="00B50B8D">
        <w:t>3.8.</w:t>
      </w:r>
      <w:r w:rsidRPr="00B50B8D">
        <w:tab/>
        <w:t>Investigating Incidents in the SWIS</w:t>
      </w:r>
      <w:bookmarkEnd w:id="2017"/>
      <w:bookmarkEnd w:id="2018"/>
    </w:p>
    <w:p w14:paraId="6D0BDC65" w14:textId="2D4B660E" w:rsidR="00A2087D" w:rsidRPr="00B50B8D" w:rsidRDefault="00A2087D" w:rsidP="0034603A">
      <w:pPr>
        <w:pStyle w:val="MRLevel3"/>
      </w:pPr>
      <w:bookmarkStart w:id="2019" w:name="_DV_M1917"/>
      <w:bookmarkEnd w:id="2019"/>
      <w:r w:rsidRPr="00B50B8D">
        <w:t>3.8.1.</w:t>
      </w:r>
      <w:r w:rsidRPr="00B50B8D">
        <w:tab/>
      </w:r>
      <w:r w:rsidR="00536EA3" w:rsidRPr="00B50B8D">
        <w:t>AEMO must investigate</w:t>
      </w:r>
      <w:r w:rsidRPr="00B50B8D">
        <w:t xml:space="preserve"> any incidents in the operation of equipment comprising the SWIS that</w:t>
      </w:r>
      <w:r w:rsidR="007E798E" w:rsidRPr="00B50B8D">
        <w:rPr>
          <w:lang w:val="en-AU"/>
        </w:rPr>
        <w:t>—</w:t>
      </w:r>
    </w:p>
    <w:p w14:paraId="7B130B72" w14:textId="77777777" w:rsidR="00A2087D" w:rsidRPr="00B50B8D" w:rsidRDefault="00A2087D" w:rsidP="0034603A">
      <w:pPr>
        <w:pStyle w:val="MRLevel4"/>
      </w:pPr>
      <w:bookmarkStart w:id="2020" w:name="_DV_M1918"/>
      <w:bookmarkEnd w:id="2020"/>
      <w:r w:rsidRPr="00B50B8D">
        <w:t>(a)</w:t>
      </w:r>
      <w:r w:rsidRPr="00B50B8D">
        <w:tab/>
        <w:t>endangers Power System Security or Power System Reliability to a significant extent; or</w:t>
      </w:r>
    </w:p>
    <w:p w14:paraId="24AAFEE4" w14:textId="77777777" w:rsidR="00536EA3" w:rsidRPr="00B50B8D" w:rsidRDefault="00A2087D" w:rsidP="0034603A">
      <w:pPr>
        <w:pStyle w:val="MRLevel4"/>
      </w:pPr>
      <w:bookmarkStart w:id="2021" w:name="_DV_M1919"/>
      <w:bookmarkEnd w:id="2021"/>
      <w:r w:rsidRPr="00B50B8D">
        <w:t>(b)</w:t>
      </w:r>
      <w:r w:rsidRPr="00B50B8D">
        <w:tab/>
        <w:t>causes significant disruption to the operation of the dispatch process set out in clauses 7.6 and 7.7</w:t>
      </w:r>
      <w:r w:rsidR="00536EA3" w:rsidRPr="00B50B8D">
        <w:t>; and</w:t>
      </w:r>
    </w:p>
    <w:p w14:paraId="4F0128A6" w14:textId="77777777" w:rsidR="00A74055" w:rsidRPr="00B50B8D" w:rsidRDefault="00536EA3" w:rsidP="0034603A">
      <w:pPr>
        <w:pStyle w:val="MRLevel4"/>
      </w:pPr>
      <w:r w:rsidRPr="00B50B8D">
        <w:t>(c)</w:t>
      </w:r>
      <w:r w:rsidRPr="00B50B8D">
        <w:tab/>
        <w:t>which AEMO considers have had, or had the potential to have had, a significant impact on the effectiveness of the market</w:t>
      </w:r>
      <w:r w:rsidR="00A2087D" w:rsidRPr="00B50B8D">
        <w:t xml:space="preserve">. </w:t>
      </w:r>
    </w:p>
    <w:p w14:paraId="7A814E81" w14:textId="77777777" w:rsidR="00A2087D" w:rsidRPr="00B50B8D" w:rsidRDefault="00A2087D" w:rsidP="0034603A">
      <w:pPr>
        <w:pStyle w:val="MRLevel3"/>
      </w:pPr>
      <w:bookmarkStart w:id="2022" w:name="_DV_M1920"/>
      <w:bookmarkEnd w:id="2022"/>
      <w:r w:rsidRPr="00B50B8D">
        <w:t>3.8.2.</w:t>
      </w:r>
      <w:r w:rsidRPr="00B50B8D">
        <w:tab/>
      </w:r>
    </w:p>
    <w:p w14:paraId="4DADA1C6" w14:textId="77777777" w:rsidR="00A2087D" w:rsidRPr="00B50B8D" w:rsidRDefault="00A2087D" w:rsidP="0034603A">
      <w:pPr>
        <w:pStyle w:val="MRLevel4"/>
      </w:pPr>
      <w:bookmarkStart w:id="2023" w:name="_DV_M1921"/>
      <w:bookmarkEnd w:id="2023"/>
      <w:r w:rsidRPr="00B50B8D">
        <w:t>(a)</w:t>
      </w:r>
      <w:r w:rsidRPr="00B50B8D">
        <w:tab/>
      </w:r>
      <w:r w:rsidR="00473F4E" w:rsidRPr="00B50B8D">
        <w:t>[Blank]</w:t>
      </w:r>
    </w:p>
    <w:p w14:paraId="19240CF6" w14:textId="77777777" w:rsidR="00A2087D" w:rsidRPr="00B50B8D" w:rsidRDefault="00A2087D" w:rsidP="0034603A">
      <w:pPr>
        <w:pStyle w:val="MRLevel4"/>
      </w:pPr>
      <w:bookmarkStart w:id="2024" w:name="_DV_M1924"/>
      <w:bookmarkEnd w:id="2024"/>
      <w:r w:rsidRPr="00B50B8D">
        <w:t>(b)</w:t>
      </w:r>
      <w:r w:rsidRPr="00B50B8D">
        <w:tab/>
      </w:r>
      <w:r w:rsidR="009C0F88" w:rsidRPr="00B50B8D">
        <w:t xml:space="preserve">AEMO </w:t>
      </w:r>
      <w:r w:rsidRPr="00B50B8D">
        <w:t>may require the Rule Participants</w:t>
      </w:r>
      <w:r w:rsidR="00655317" w:rsidRPr="00B50B8D">
        <w:t xml:space="preserve"> </w:t>
      </w:r>
      <w:r w:rsidRPr="00B50B8D">
        <w:t xml:space="preserve">involved in the incident to provide a report on the incident within a reasonable time period specified by </w:t>
      </w:r>
      <w:r w:rsidR="009C0F88" w:rsidRPr="00B50B8D">
        <w:t>AEMO</w:t>
      </w:r>
      <w:r w:rsidRPr="00B50B8D">
        <w:t>.</w:t>
      </w:r>
    </w:p>
    <w:p w14:paraId="1711FFA7" w14:textId="77777777" w:rsidR="00A2087D" w:rsidRPr="00B50B8D" w:rsidRDefault="00A2087D" w:rsidP="0034603A">
      <w:pPr>
        <w:pStyle w:val="MRLevel4"/>
      </w:pPr>
      <w:bookmarkStart w:id="2025" w:name="_DV_M1925"/>
      <w:bookmarkEnd w:id="2025"/>
      <w:r w:rsidRPr="00B50B8D">
        <w:t>(c)</w:t>
      </w:r>
      <w:r w:rsidRPr="00B50B8D">
        <w:tab/>
      </w:r>
      <w:r w:rsidR="0060732F" w:rsidRPr="00B50B8D">
        <w:t xml:space="preserve">A </w:t>
      </w:r>
      <w:r w:rsidRPr="00B50B8D">
        <w:t xml:space="preserve">Rule Participant must comply with any request by </w:t>
      </w:r>
      <w:r w:rsidR="009860B6" w:rsidRPr="00B50B8D">
        <w:t xml:space="preserve">AEMO </w:t>
      </w:r>
      <w:r w:rsidRPr="00B50B8D">
        <w:t>for a report under paragraph (b).</w:t>
      </w:r>
    </w:p>
    <w:p w14:paraId="28896BAE" w14:textId="77777777" w:rsidR="00A2087D" w:rsidRPr="00B50B8D" w:rsidRDefault="00A2087D" w:rsidP="0034603A">
      <w:pPr>
        <w:pStyle w:val="MRLevel4"/>
      </w:pPr>
      <w:bookmarkStart w:id="2026" w:name="_DV_M1926"/>
      <w:bookmarkEnd w:id="2026"/>
      <w:r w:rsidRPr="00B50B8D">
        <w:t>(d)</w:t>
      </w:r>
      <w:r w:rsidRPr="00B50B8D">
        <w:tab/>
      </w:r>
      <w:r w:rsidR="009860B6" w:rsidRPr="00B50B8D">
        <w:t xml:space="preserve">AEMO </w:t>
      </w:r>
      <w:r w:rsidRPr="00B50B8D">
        <w:t>may conduct its own investigation of, or engage independent experts to report on, the incident.</w:t>
      </w:r>
    </w:p>
    <w:p w14:paraId="3AF4CD06" w14:textId="024ED195" w:rsidR="004E07BD" w:rsidRPr="00B50B8D" w:rsidRDefault="00440F97" w:rsidP="0034603A">
      <w:pPr>
        <w:pStyle w:val="MRLevel3"/>
      </w:pPr>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 the </w:t>
      </w:r>
      <w:r w:rsidR="00E3620B" w:rsidRPr="00B50B8D">
        <w:rPr>
          <w:lang w:val="en-AU"/>
        </w:rPr>
        <w:t>Economic Regulation Authority</w:t>
      </w:r>
      <w:r w:rsidR="003516A0" w:rsidRPr="00B50B8D">
        <w:t xml:space="preserve">. The report must identify any information that cannot be made public, or which </w:t>
      </w:r>
      <w:r w:rsidR="00E82D84" w:rsidRPr="00B50B8D">
        <w:t>AEMO</w:t>
      </w:r>
      <w:r w:rsidR="003516A0" w:rsidRPr="00B50B8D">
        <w:t xml:space="preserve"> considers should be removed, from any public version of the report.</w:t>
      </w:r>
    </w:p>
    <w:p w14:paraId="5C6A3EB6" w14:textId="77777777" w:rsidR="00A2087D" w:rsidRPr="00B50B8D" w:rsidRDefault="00A2087D" w:rsidP="0034603A">
      <w:pPr>
        <w:pStyle w:val="MRLevel3"/>
      </w:pPr>
      <w:bookmarkStart w:id="2027" w:name="_DV_M1927"/>
      <w:bookmarkEnd w:id="2027"/>
      <w:r w:rsidRPr="00B50B8D">
        <w:t>3.8.3.</w:t>
      </w:r>
      <w:r w:rsidRPr="00B50B8D">
        <w:tab/>
        <w:t xml:space="preserve">Following the investigation, </w:t>
      </w:r>
      <w:r w:rsidR="00450C45" w:rsidRPr="00B50B8D">
        <w:t xml:space="preserve">AEMO </w:t>
      </w:r>
      <w:r w:rsidRPr="00B50B8D">
        <w:t>must publish a report detailing its findings and including:</w:t>
      </w:r>
    </w:p>
    <w:p w14:paraId="72F4BCA8" w14:textId="4888EB45" w:rsidR="00A2087D" w:rsidRPr="00B50B8D" w:rsidRDefault="00A2087D" w:rsidP="0034603A">
      <w:pPr>
        <w:pStyle w:val="MRLevel4"/>
      </w:pPr>
      <w:bookmarkStart w:id="2028" w:name="_DV_M1928"/>
      <w:bookmarkEnd w:id="2028"/>
      <w:r w:rsidRPr="00B50B8D">
        <w:t>(a)</w:t>
      </w:r>
      <w:r w:rsidRPr="00B50B8D">
        <w:tab/>
        <w:t xml:space="preserve">any reports provided in accordance with clause 3.8.2(d) after </w:t>
      </w:r>
      <w:r w:rsidR="00450C45" w:rsidRPr="00B50B8D">
        <w:t xml:space="preserve">AEMO </w:t>
      </w:r>
      <w:r w:rsidRPr="00B50B8D">
        <w:t xml:space="preserve">has removed any information that cannot be made public under these </w:t>
      </w:r>
      <w:r w:rsidR="002C2705" w:rsidRPr="00B50B8D">
        <w:t>WEM</w:t>
      </w:r>
      <w:r w:rsidRPr="00B50B8D">
        <w:t xml:space="preserve"> Rules or which </w:t>
      </w:r>
      <w:r w:rsidR="00450C45" w:rsidRPr="00B50B8D">
        <w:t xml:space="preserve">AEMO </w:t>
      </w:r>
      <w:r w:rsidRPr="00B50B8D">
        <w:t>considers should not be released; and</w:t>
      </w:r>
    </w:p>
    <w:p w14:paraId="31F6727E" w14:textId="448748C0" w:rsidR="00DC441F" w:rsidRPr="00B50B8D" w:rsidRDefault="00A2087D" w:rsidP="0034603A">
      <w:pPr>
        <w:pStyle w:val="MRLevel4"/>
      </w:pPr>
      <w:bookmarkStart w:id="2029" w:name="_DV_M1929"/>
      <w:bookmarkEnd w:id="2029"/>
      <w:r w:rsidRPr="00B50B8D">
        <w:lastRenderedPageBreak/>
        <w:t>(b)</w:t>
      </w:r>
      <w:r w:rsidRPr="00B50B8D">
        <w:tab/>
        <w:t xml:space="preserve">a description of any changes to the </w:t>
      </w:r>
      <w:r w:rsidR="002C2705" w:rsidRPr="00B50B8D">
        <w:t>WEM</w:t>
      </w:r>
      <w:r w:rsidRPr="00B50B8D">
        <w:t xml:space="preserve"> Rules or </w:t>
      </w:r>
      <w:r w:rsidR="00B0792F" w:rsidRPr="00B50B8D">
        <w:t>WEM</w:t>
      </w:r>
      <w:r w:rsidRPr="00B50B8D">
        <w:t xml:space="preserve"> Procedures that </w:t>
      </w:r>
      <w:r w:rsidR="00450C45" w:rsidRPr="00B50B8D">
        <w:t xml:space="preserve">AEMO </w:t>
      </w:r>
      <w:r w:rsidRPr="00B50B8D">
        <w:t>considers necessary to prevent the future occurrence of similar incidents.</w:t>
      </w:r>
    </w:p>
    <w:p w14:paraId="5693102F" w14:textId="0E9D4DA0" w:rsidR="00A2087D" w:rsidRPr="00B50B8D" w:rsidRDefault="00A2087D" w:rsidP="0034603A">
      <w:pPr>
        <w:pStyle w:val="MRLevel3"/>
      </w:pPr>
      <w:bookmarkStart w:id="2030" w:name="_DV_M1930"/>
      <w:bookmarkEnd w:id="2030"/>
      <w:r w:rsidRPr="00B50B8D">
        <w:t>3.8.4.</w:t>
      </w:r>
      <w:r w:rsidRPr="00B50B8D">
        <w:tab/>
        <w:t>Where</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 a suitable Rule Change Proposal and </w:t>
      </w:r>
      <w:r w:rsidR="009C5844" w:rsidRPr="00B50B8D">
        <w:t xml:space="preserve">submit </w:t>
      </w:r>
      <w:r w:rsidRPr="00B50B8D">
        <w:t xml:space="preserve">it using the rule change process in </w:t>
      </w:r>
      <w:r w:rsidR="00522E19" w:rsidRPr="00B50B8D">
        <w:t>sections</w:t>
      </w:r>
      <w:r w:rsidRPr="00B50B8D">
        <w:t xml:space="preserve"> 2.5 to 2.8.</w:t>
      </w:r>
    </w:p>
    <w:p w14:paraId="62E0AEB1" w14:textId="5C4A7C5C" w:rsidR="00A2087D" w:rsidRPr="00B50B8D" w:rsidRDefault="00A2087D" w:rsidP="0034603A">
      <w:pPr>
        <w:pStyle w:val="MRLevel3"/>
      </w:pPr>
      <w:bookmarkStart w:id="2031" w:name="_DV_M1931"/>
      <w:bookmarkEnd w:id="2031"/>
      <w:r w:rsidRPr="00B50B8D">
        <w:t>3.8.5.</w:t>
      </w:r>
      <w:r w:rsidRPr="00B50B8D">
        <w:tab/>
        <w:t xml:space="preserve">Where </w:t>
      </w:r>
      <w:r w:rsidR="00AC7DA1" w:rsidRPr="00B50B8D">
        <w:t xml:space="preserve">AEMO </w:t>
      </w:r>
      <w:r w:rsidRPr="00B50B8D">
        <w:t xml:space="preserve">considers that changes in a </w:t>
      </w:r>
      <w:r w:rsidR="009D10CE" w:rsidRPr="00B50B8D">
        <w:t>WEM</w:t>
      </w:r>
      <w:r w:rsidRPr="00B50B8D">
        <w:t xml:space="preserve"> Procedure which these </w:t>
      </w:r>
      <w:r w:rsidR="002C2705" w:rsidRPr="00B50B8D">
        <w:t>WEM</w:t>
      </w:r>
      <w:r w:rsidRPr="00B50B8D">
        <w:t xml:space="preserve"> Rules contemplate will be developed by </w:t>
      </w:r>
      <w:r w:rsidR="00AC7DA1" w:rsidRPr="00B50B8D">
        <w:t xml:space="preserve">AEMO </w:t>
      </w:r>
      <w:r w:rsidRPr="00B50B8D">
        <w:t xml:space="preserve">are necessary, it must draft a suitable Procedure Change Proposal and progress it using the Procedure change process in </w:t>
      </w:r>
      <w:r w:rsidR="003D1856" w:rsidRPr="00B50B8D">
        <w:t>section</w:t>
      </w:r>
      <w:r w:rsidRPr="00B50B8D">
        <w:t xml:space="preserve"> 2.10.</w:t>
      </w:r>
    </w:p>
    <w:p w14:paraId="609AB169" w14:textId="42392B3A" w:rsidR="00527F62" w:rsidRPr="00B50B8D" w:rsidRDefault="00AC7DA1" w:rsidP="0034603A">
      <w:pPr>
        <w:pStyle w:val="MRLevel3"/>
      </w:pPr>
      <w:r w:rsidRPr="00B50B8D">
        <w:t>3.8.5A</w:t>
      </w:r>
      <w:r w:rsidRPr="00B50B8D">
        <w:tab/>
        <w:t xml:space="preserve">Where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299505AD" w14:textId="1827F128" w:rsidR="00A2087D" w:rsidRPr="00B50B8D" w:rsidRDefault="00A2087D" w:rsidP="0034603A">
      <w:pPr>
        <w:pStyle w:val="MRLevel3"/>
      </w:pPr>
      <w:bookmarkStart w:id="2032" w:name="_DV_M1932"/>
      <w:bookmarkEnd w:id="2032"/>
      <w:r w:rsidRPr="00B50B8D">
        <w:t>3.8.6.</w:t>
      </w:r>
      <w:r w:rsidRPr="00B50B8D">
        <w:tab/>
      </w:r>
      <w:r w:rsidR="00527F62" w:rsidRPr="00B50B8D">
        <w:t>[Blank]</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lastRenderedPageBreak/>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lastRenderedPageBreak/>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77777777" w:rsidR="00A2087D" w:rsidRPr="00B50B8D" w:rsidRDefault="00A2087D" w:rsidP="0034603A">
      <w:pPr>
        <w:pStyle w:val="MRBoldHeading"/>
      </w:pPr>
      <w:bookmarkStart w:id="2033" w:name="_DV_M1933"/>
      <w:bookmarkStart w:id="2034" w:name="_Toc136232194"/>
      <w:bookmarkStart w:id="2035" w:name="_Toc139100832"/>
      <w:bookmarkEnd w:id="2033"/>
      <w:r w:rsidRPr="00B50B8D">
        <w:t>Ancillary Services</w:t>
      </w:r>
      <w:bookmarkEnd w:id="2034"/>
      <w:bookmarkEnd w:id="2035"/>
    </w:p>
    <w:p w14:paraId="1EAC541D" w14:textId="77777777" w:rsidR="00A2087D" w:rsidRPr="00B50B8D" w:rsidRDefault="00A2087D" w:rsidP="0034603A">
      <w:pPr>
        <w:pStyle w:val="MRLevel2"/>
      </w:pPr>
      <w:bookmarkStart w:id="2036" w:name="_DV_M1934"/>
      <w:bookmarkStart w:id="2037" w:name="_Toc136232195"/>
      <w:bookmarkStart w:id="2038" w:name="_Toc139100833"/>
      <w:bookmarkEnd w:id="2036"/>
      <w:r w:rsidRPr="00B50B8D">
        <w:t>3.9.</w:t>
      </w:r>
      <w:r w:rsidRPr="00B50B8D">
        <w:tab/>
        <w:t>Definitions of Ancillary Services</w:t>
      </w:r>
      <w:bookmarkEnd w:id="2037"/>
      <w:bookmarkEnd w:id="2038"/>
    </w:p>
    <w:p w14:paraId="54239867" w14:textId="77777777" w:rsidR="00673F60" w:rsidRPr="00B50B8D" w:rsidRDefault="00A2087D" w:rsidP="0034603A">
      <w:pPr>
        <w:pStyle w:val="MRLevel3"/>
      </w:pPr>
      <w:bookmarkStart w:id="2039" w:name="_DV_M1935"/>
      <w:bookmarkEnd w:id="2039"/>
      <w:r w:rsidRPr="00B50B8D">
        <w:t>3.9.1.</w:t>
      </w:r>
      <w:r w:rsidRPr="00B50B8D">
        <w:tab/>
        <w:t>Load Following Service is the service of frequently adjusting</w:t>
      </w:r>
      <w:r w:rsidR="00673F60" w:rsidRPr="00B50B8D">
        <w:t>:</w:t>
      </w:r>
    </w:p>
    <w:p w14:paraId="749A8646" w14:textId="77777777" w:rsidR="00673F60" w:rsidRPr="00B50B8D" w:rsidRDefault="00673F60" w:rsidP="0034603A">
      <w:pPr>
        <w:pStyle w:val="MRLevel4"/>
      </w:pPr>
      <w:r w:rsidRPr="00B50B8D">
        <w:t>(a)</w:t>
      </w:r>
      <w:r w:rsidRPr="00B50B8D">
        <w:tab/>
      </w:r>
      <w:r w:rsidR="00A2087D" w:rsidRPr="00B50B8D">
        <w:t>the output of one or more Scheduled Generators</w:t>
      </w:r>
      <w:r w:rsidRPr="00B50B8D">
        <w:t>;</w:t>
      </w:r>
      <w:r w:rsidR="00C23A8D" w:rsidRPr="00B50B8D">
        <w:t xml:space="preserve"> or</w:t>
      </w:r>
    </w:p>
    <w:p w14:paraId="671E29FB" w14:textId="77777777" w:rsidR="00673F60" w:rsidRPr="00B50B8D" w:rsidRDefault="00673F60" w:rsidP="0034603A">
      <w:pPr>
        <w:pStyle w:val="MRLevel4"/>
      </w:pPr>
      <w:r w:rsidRPr="00B50B8D">
        <w:t>(b)</w:t>
      </w:r>
      <w:r w:rsidRPr="00B50B8D">
        <w:tab/>
        <w:t>the output of one or more Non-Scheduled Generators</w:t>
      </w:r>
      <w:r w:rsidR="00C23A8D" w:rsidRPr="00B50B8D">
        <w:t>,</w:t>
      </w:r>
    </w:p>
    <w:p w14:paraId="0B3D7A72" w14:textId="77777777" w:rsidR="00A2087D" w:rsidRPr="00B50B8D" w:rsidRDefault="00A2087D" w:rsidP="0034603A">
      <w:pPr>
        <w:pStyle w:val="MRLevel3continued"/>
      </w:pPr>
      <w:r w:rsidRPr="00B50B8D">
        <w:t xml:space="preserve">within a Trading Interval so as to match total system generation to total system load in real time in order to correct any SWIS frequency variations.  </w:t>
      </w:r>
    </w:p>
    <w:p w14:paraId="508F2F58" w14:textId="7C31E7E9" w:rsidR="00A2087D" w:rsidRPr="00B50B8D" w:rsidRDefault="00A2087D" w:rsidP="0034603A">
      <w:pPr>
        <w:pStyle w:val="MRLevel3"/>
      </w:pPr>
      <w:bookmarkStart w:id="2040" w:name="_DV_M1936"/>
      <w:bookmarkEnd w:id="2040"/>
      <w:r w:rsidRPr="00B50B8D">
        <w:t>3.9.2.</w:t>
      </w:r>
      <w:r w:rsidRPr="00B50B8D">
        <w:tab/>
        <w:t>Spinning Reserve Service is the service of holding capacity associated with a synchronised Scheduled Generator or Interruptible Load in reserve so that the relevant Facility is able to respond appropriately in any of the following situations:</w:t>
      </w:r>
    </w:p>
    <w:p w14:paraId="20182B32" w14:textId="77777777" w:rsidR="00A2087D" w:rsidRPr="00B50B8D" w:rsidRDefault="00A2087D" w:rsidP="0034603A">
      <w:pPr>
        <w:pStyle w:val="MRLevel4"/>
      </w:pPr>
      <w:bookmarkStart w:id="2041" w:name="_DV_M1937"/>
      <w:bookmarkEnd w:id="2041"/>
      <w:r w:rsidRPr="00B50B8D">
        <w:t>(a)</w:t>
      </w:r>
      <w:r w:rsidRPr="00B50B8D">
        <w:tab/>
        <w:t xml:space="preserve">to retard frequency drops following the failure of one or more </w:t>
      </w:r>
      <w:r w:rsidR="00F617B9" w:rsidRPr="00B50B8D">
        <w:t>generating works or transmission equipment</w:t>
      </w:r>
      <w:r w:rsidRPr="00B50B8D">
        <w:t>; and</w:t>
      </w:r>
    </w:p>
    <w:p w14:paraId="14486969" w14:textId="19561BC7" w:rsidR="00A2087D" w:rsidRPr="00B50B8D" w:rsidRDefault="00A2087D" w:rsidP="00445535">
      <w:pPr>
        <w:pStyle w:val="MRLevel4"/>
      </w:pPr>
      <w:bookmarkStart w:id="2042" w:name="_DV_M1938"/>
      <w:bookmarkEnd w:id="2042"/>
      <w:r w:rsidRPr="00B50B8D">
        <w:t>(b)</w:t>
      </w:r>
      <w:r w:rsidRPr="00B50B8D">
        <w:tab/>
        <w:t xml:space="preserve">in the case of Spinning Reserve Service provided by Scheduled Generators to supply electricity if the alternative is to trigger involuntary load curtailment. </w:t>
      </w:r>
      <w:bookmarkStart w:id="2043" w:name="_DV_M1939"/>
      <w:bookmarkEnd w:id="2043"/>
    </w:p>
    <w:p w14:paraId="3900AA93" w14:textId="77777777" w:rsidR="00A2087D" w:rsidRPr="00B50B8D" w:rsidRDefault="00A2087D" w:rsidP="0034603A">
      <w:pPr>
        <w:pStyle w:val="MRLevel3"/>
      </w:pPr>
      <w:bookmarkStart w:id="2044" w:name="_DV_M1940"/>
      <w:bookmarkEnd w:id="2044"/>
      <w:r w:rsidRPr="00B50B8D">
        <w:t>3.9.3.</w:t>
      </w:r>
      <w:r w:rsidRPr="00B50B8D">
        <w:tab/>
        <w:t>Spinning Reserve response is measured over three time periods following a contingency event.  A provider of Spinning Reserve Service must be able to ensure the relevant Facility can:</w:t>
      </w:r>
    </w:p>
    <w:p w14:paraId="699CA38A" w14:textId="77777777" w:rsidR="00A2087D" w:rsidRPr="00B50B8D" w:rsidRDefault="00A2087D" w:rsidP="0034603A">
      <w:pPr>
        <w:pStyle w:val="MRLevel4"/>
      </w:pPr>
      <w:bookmarkStart w:id="2045" w:name="_DV_M1941"/>
      <w:bookmarkEnd w:id="2045"/>
      <w:r w:rsidRPr="00B50B8D">
        <w:t>(a)</w:t>
      </w:r>
      <w:r w:rsidRPr="00B50B8D">
        <w:tab/>
        <w:t>respond appropriately within 6 seconds and sustain or exceed the required response for at least 60 seconds; or</w:t>
      </w:r>
    </w:p>
    <w:p w14:paraId="393AD2AE" w14:textId="77777777" w:rsidR="00A2087D" w:rsidRPr="00B50B8D" w:rsidRDefault="00A2087D" w:rsidP="0034603A">
      <w:pPr>
        <w:pStyle w:val="MRLevel4"/>
      </w:pPr>
      <w:bookmarkStart w:id="2046" w:name="_DV_M1942"/>
      <w:bookmarkEnd w:id="2046"/>
      <w:r w:rsidRPr="00B50B8D">
        <w:t>(b)</w:t>
      </w:r>
      <w:r w:rsidRPr="00B50B8D">
        <w:tab/>
        <w:t>respond appropriately within 60 seconds and sustain or exceed the required response for at least 6 minutes; or</w:t>
      </w:r>
    </w:p>
    <w:p w14:paraId="20B1261E" w14:textId="77777777" w:rsidR="00A2087D" w:rsidRPr="00B50B8D" w:rsidRDefault="00A2087D" w:rsidP="0034603A">
      <w:pPr>
        <w:pStyle w:val="MRLevel4"/>
      </w:pPr>
      <w:bookmarkStart w:id="2047" w:name="_DV_M1943"/>
      <w:bookmarkEnd w:id="2047"/>
      <w:r w:rsidRPr="00B50B8D">
        <w:t>(c)</w:t>
      </w:r>
      <w:r w:rsidRPr="00B50B8D">
        <w:tab/>
        <w:t xml:space="preserve">respond appropriately within 6 minutes and sustain or exceed the required response for at least 15 minutes, </w:t>
      </w:r>
    </w:p>
    <w:p w14:paraId="47101C9F" w14:textId="77777777" w:rsidR="00A2087D" w:rsidRPr="00B50B8D" w:rsidRDefault="00A2087D" w:rsidP="0034603A">
      <w:pPr>
        <w:pStyle w:val="MRLevel3continued"/>
      </w:pPr>
      <w:bookmarkStart w:id="2048" w:name="_DV_M1944"/>
      <w:bookmarkEnd w:id="2048"/>
      <w:r w:rsidRPr="00B50B8D">
        <w:t>for any individual contingency event.</w:t>
      </w:r>
    </w:p>
    <w:p w14:paraId="5026E3CA" w14:textId="77777777" w:rsidR="00A2087D" w:rsidRPr="00B50B8D" w:rsidRDefault="00A2087D" w:rsidP="0034603A">
      <w:pPr>
        <w:pStyle w:val="MRLevel3"/>
      </w:pPr>
      <w:bookmarkStart w:id="2049" w:name="_DV_M1945"/>
      <w:bookmarkEnd w:id="2049"/>
      <w:r w:rsidRPr="00B50B8D">
        <w:t>3.9.4.</w:t>
      </w:r>
      <w:r w:rsidRPr="00B50B8D">
        <w:tab/>
        <w:t>[Blank]</w:t>
      </w:r>
    </w:p>
    <w:p w14:paraId="7EFDA906" w14:textId="77777777" w:rsidR="00A2087D" w:rsidRPr="00B50B8D" w:rsidRDefault="00A2087D" w:rsidP="0034603A">
      <w:pPr>
        <w:pStyle w:val="MRLevel3"/>
      </w:pPr>
      <w:bookmarkStart w:id="2050" w:name="_DV_M1946"/>
      <w:bookmarkEnd w:id="2050"/>
      <w:r w:rsidRPr="00B50B8D">
        <w:t>3.9.5.</w:t>
      </w:r>
      <w:r w:rsidRPr="00B50B8D">
        <w:tab/>
        <w:t>[Blank]</w:t>
      </w:r>
    </w:p>
    <w:p w14:paraId="644A59EB" w14:textId="6682C89D" w:rsidR="00A2087D" w:rsidRPr="00B50B8D" w:rsidRDefault="00A2087D" w:rsidP="0034603A">
      <w:pPr>
        <w:pStyle w:val="MRLevel3"/>
        <w:rPr>
          <w:color w:val="auto"/>
        </w:rPr>
      </w:pPr>
      <w:bookmarkStart w:id="2051" w:name="_DV_M1947"/>
      <w:bookmarkEnd w:id="2051"/>
      <w:r w:rsidRPr="00B50B8D">
        <w:lastRenderedPageBreak/>
        <w:t>3.9.6.</w:t>
      </w:r>
      <w:r w:rsidRPr="00B50B8D">
        <w:tab/>
        <w:t>Load Rejection Reserve Service is the service of holding capacity associated with a Scheduled Generator in reserve so that</w:t>
      </w:r>
      <w:r w:rsidR="00445535" w:rsidRPr="00B50B8D">
        <w:rPr>
          <w:color w:val="auto"/>
        </w:rPr>
        <w:t xml:space="preserve"> the Scheduled Generator can reduce output rapidly in response to a sudden decrease in SWIS load.</w:t>
      </w:r>
    </w:p>
    <w:p w14:paraId="3BBFCD7F" w14:textId="77777777" w:rsidR="00A2087D" w:rsidRPr="00B50B8D" w:rsidRDefault="00A2087D" w:rsidP="0034603A">
      <w:pPr>
        <w:pStyle w:val="MRLevel3"/>
      </w:pPr>
      <w:bookmarkStart w:id="2052" w:name="_DV_M1948"/>
      <w:bookmarkStart w:id="2053" w:name="_DV_M1949"/>
      <w:bookmarkStart w:id="2054" w:name="_DV_M1950"/>
      <w:bookmarkStart w:id="2055" w:name="_DV_M1951"/>
      <w:bookmarkEnd w:id="2052"/>
      <w:bookmarkEnd w:id="2053"/>
      <w:bookmarkEnd w:id="2054"/>
      <w:bookmarkEnd w:id="2055"/>
      <w:r w:rsidRPr="00B50B8D">
        <w:t>3.9.7.</w:t>
      </w:r>
      <w:r w:rsidRPr="00B50B8D">
        <w:tab/>
        <w:t xml:space="preserve">Load Rejection Reserve response is measured over two time periods following a contingency event.  A provider of Load Rejection Reserve Service must be able to ensure that the relevant Facility can:  </w:t>
      </w:r>
    </w:p>
    <w:p w14:paraId="483B4219" w14:textId="77777777" w:rsidR="00A2087D" w:rsidRPr="00B50B8D" w:rsidRDefault="00A2087D" w:rsidP="0034603A">
      <w:pPr>
        <w:pStyle w:val="MRLevel4"/>
      </w:pPr>
      <w:bookmarkStart w:id="2056" w:name="_DV_M1952"/>
      <w:bookmarkEnd w:id="2056"/>
      <w:r w:rsidRPr="00B50B8D">
        <w:t>(a)</w:t>
      </w:r>
      <w:r w:rsidRPr="00B50B8D">
        <w:tab/>
        <w:t>respond appropriately within 6 seconds and sustain or exceed the required response for at least 6 minutes; or</w:t>
      </w:r>
    </w:p>
    <w:p w14:paraId="2463A56E" w14:textId="77777777" w:rsidR="00A2087D" w:rsidRPr="00B50B8D" w:rsidRDefault="00A2087D" w:rsidP="0034603A">
      <w:pPr>
        <w:pStyle w:val="MRLevel4"/>
      </w:pPr>
      <w:bookmarkStart w:id="2057" w:name="_DV_M1953"/>
      <w:bookmarkEnd w:id="2057"/>
      <w:r w:rsidRPr="00B50B8D">
        <w:t>(b)</w:t>
      </w:r>
      <w:r w:rsidRPr="00B50B8D">
        <w:tab/>
        <w:t>respond appropriately within 60 seconds and sustain or exceed the required response for at least 60 minutes,</w:t>
      </w:r>
    </w:p>
    <w:p w14:paraId="1DCE3977" w14:textId="77777777" w:rsidR="00A2087D" w:rsidRPr="00B50B8D" w:rsidRDefault="00A2087D" w:rsidP="0034603A">
      <w:pPr>
        <w:pStyle w:val="MRLevel3continued"/>
      </w:pPr>
      <w:bookmarkStart w:id="2058" w:name="_DV_M1954"/>
      <w:bookmarkEnd w:id="2058"/>
      <w:r w:rsidRPr="00B50B8D">
        <w:t xml:space="preserve">for any individual contingency event. </w:t>
      </w:r>
    </w:p>
    <w:p w14:paraId="0B7F4F2B" w14:textId="77777777" w:rsidR="00A2087D" w:rsidRPr="00B50B8D" w:rsidRDefault="00A2087D" w:rsidP="0034603A">
      <w:pPr>
        <w:pStyle w:val="MRLevel3"/>
      </w:pPr>
      <w:bookmarkStart w:id="2059" w:name="_DV_M1955"/>
      <w:bookmarkEnd w:id="2059"/>
      <w:r w:rsidRPr="00B50B8D">
        <w:t>3.9.8.</w:t>
      </w:r>
      <w:r w:rsidRPr="00B50B8D">
        <w:tab/>
        <w:t>System Restart Service is the ability of a Registered Facility which is a generation system to start without requiring energy to be supplied from a Network  to assist in the re-energisation of the SWIS in the event of system shut-down.</w:t>
      </w:r>
    </w:p>
    <w:p w14:paraId="2E0CDC4B" w14:textId="6F1E7CCF" w:rsidR="00A2087D" w:rsidRPr="00B50B8D" w:rsidRDefault="00A2087D" w:rsidP="0034603A">
      <w:pPr>
        <w:pStyle w:val="MRLevel3"/>
      </w:pPr>
      <w:bookmarkStart w:id="2060" w:name="_DV_M1956"/>
      <w:bookmarkEnd w:id="2060"/>
      <w:r w:rsidRPr="00B50B8D">
        <w:t>3.9.9.</w:t>
      </w:r>
      <w:r w:rsidRPr="00B50B8D">
        <w:tab/>
      </w:r>
      <w:r w:rsidR="00E76AA3">
        <w:t>[Blank]</w:t>
      </w:r>
    </w:p>
    <w:p w14:paraId="3E6C0183" w14:textId="77777777" w:rsidR="00A2087D" w:rsidRPr="00B50B8D" w:rsidRDefault="00A2087D" w:rsidP="0034603A">
      <w:pPr>
        <w:pStyle w:val="MRLevel2"/>
      </w:pPr>
      <w:bookmarkStart w:id="2061" w:name="_DV_M1957"/>
      <w:bookmarkStart w:id="2062" w:name="_Toc136232196"/>
      <w:bookmarkStart w:id="2063" w:name="_Toc139100834"/>
      <w:bookmarkEnd w:id="2061"/>
      <w:r w:rsidRPr="00B50B8D">
        <w:t>3.10.</w:t>
      </w:r>
      <w:r w:rsidRPr="00B50B8D">
        <w:tab/>
        <w:t>Ancillary Service Standards</w:t>
      </w:r>
      <w:bookmarkEnd w:id="2062"/>
      <w:bookmarkEnd w:id="2063"/>
    </w:p>
    <w:p w14:paraId="5082D761" w14:textId="77777777" w:rsidR="00A2087D" w:rsidRPr="00B50B8D" w:rsidRDefault="00A2087D" w:rsidP="0034603A">
      <w:pPr>
        <w:pStyle w:val="MRLevel3"/>
      </w:pPr>
      <w:bookmarkStart w:id="2064" w:name="_DV_M1958"/>
      <w:bookmarkEnd w:id="2064"/>
      <w:r w:rsidRPr="00B50B8D">
        <w:t>3.10.1.</w:t>
      </w:r>
      <w:r w:rsidRPr="00B50B8D">
        <w:tab/>
        <w:t>The standard for Load Following Service is a level which is sufficient to:</w:t>
      </w:r>
    </w:p>
    <w:p w14:paraId="468D8771" w14:textId="77777777" w:rsidR="00A2087D" w:rsidRPr="00B50B8D" w:rsidRDefault="00A2087D" w:rsidP="0034603A">
      <w:pPr>
        <w:pStyle w:val="MRLevel4"/>
      </w:pPr>
      <w:bookmarkStart w:id="2065" w:name="_DV_M1959"/>
      <w:bookmarkEnd w:id="2065"/>
      <w:r w:rsidRPr="00B50B8D">
        <w:t>(a)</w:t>
      </w:r>
      <w:r w:rsidRPr="00B50B8D">
        <w:tab/>
        <w:t>provide Minimum Frequency Keeping Capacity, where the Minimum Frequency Keeping Capacity is the greater of:</w:t>
      </w:r>
    </w:p>
    <w:p w14:paraId="3E91E6C6" w14:textId="77777777" w:rsidR="00A2087D" w:rsidRPr="00B50B8D" w:rsidRDefault="00A2087D" w:rsidP="0034603A">
      <w:pPr>
        <w:pStyle w:val="MRLevel5"/>
      </w:pPr>
      <w:bookmarkStart w:id="2066" w:name="_DV_M1960"/>
      <w:bookmarkEnd w:id="2066"/>
      <w:r w:rsidRPr="00B50B8D">
        <w:t>i.</w:t>
      </w:r>
      <w:r w:rsidRPr="00B50B8D">
        <w:tab/>
        <w:t>30 MW; and</w:t>
      </w:r>
    </w:p>
    <w:p w14:paraId="7E4F02E8" w14:textId="77777777" w:rsidR="00A2087D" w:rsidRPr="00B50B8D" w:rsidRDefault="00A2087D" w:rsidP="0034603A">
      <w:pPr>
        <w:pStyle w:val="MRLevel5"/>
      </w:pPr>
      <w:bookmarkStart w:id="2067" w:name="_DV_M1961"/>
      <w:bookmarkEnd w:id="2067"/>
      <w:r w:rsidRPr="00B50B8D">
        <w:t>ii.</w:t>
      </w:r>
      <w:r w:rsidRPr="00B50B8D">
        <w:tab/>
        <w:t>the capacity sufficient to cover 99.9% of the short term fluctuations in load and output of Non-Scheduled Generators and uninstructed output fluctuations from Scheduled Generators, measured as the variance of 1 minute average readings around a thirty minute rolling average.</w:t>
      </w:r>
    </w:p>
    <w:p w14:paraId="382F7B56" w14:textId="77777777" w:rsidR="00A2087D" w:rsidRPr="00B50B8D" w:rsidRDefault="00A2087D" w:rsidP="0034603A">
      <w:pPr>
        <w:pStyle w:val="MRLevel4"/>
      </w:pPr>
      <w:bookmarkStart w:id="2068" w:name="_DV_M1962"/>
      <w:bookmarkEnd w:id="2068"/>
      <w:r w:rsidRPr="00B50B8D">
        <w:t>(b)</w:t>
      </w:r>
      <w:r w:rsidRPr="00B50B8D">
        <w:tab/>
        <w:t>[Blank]</w:t>
      </w:r>
    </w:p>
    <w:p w14:paraId="109B723B" w14:textId="77777777" w:rsidR="00A2087D" w:rsidRPr="00B50B8D" w:rsidRDefault="00A2087D" w:rsidP="0034603A">
      <w:pPr>
        <w:pStyle w:val="MRLevel3"/>
      </w:pPr>
      <w:bookmarkStart w:id="2069" w:name="_DV_M1963"/>
      <w:bookmarkEnd w:id="2069"/>
      <w:r w:rsidRPr="00B50B8D">
        <w:t>3.10.2.</w:t>
      </w:r>
      <w:r w:rsidRPr="00B50B8D">
        <w:tab/>
        <w:t>The standard for Spinning Reserve Service is a level which satisfies the following principles:</w:t>
      </w:r>
    </w:p>
    <w:p w14:paraId="3679E8B2" w14:textId="77777777" w:rsidR="00A2087D" w:rsidRPr="00B50B8D" w:rsidRDefault="00A2087D" w:rsidP="0034603A">
      <w:pPr>
        <w:pStyle w:val="MRLevel4"/>
      </w:pPr>
      <w:bookmarkStart w:id="2070" w:name="_DV_M1964"/>
      <w:bookmarkEnd w:id="2070"/>
      <w:r w:rsidRPr="00B50B8D">
        <w:t>(a)</w:t>
      </w:r>
      <w:r w:rsidRPr="00B50B8D">
        <w:tab/>
        <w:t>the level must be sufficient to cover the greater of:</w:t>
      </w:r>
    </w:p>
    <w:p w14:paraId="7DE0D565" w14:textId="77777777" w:rsidR="00A2087D" w:rsidRPr="00B50B8D" w:rsidRDefault="00A2087D" w:rsidP="0034603A">
      <w:pPr>
        <w:pStyle w:val="MRLevel5"/>
      </w:pPr>
      <w:bookmarkStart w:id="2071" w:name="_DV_M1965"/>
      <w:bookmarkEnd w:id="2071"/>
      <w:r w:rsidRPr="00B50B8D">
        <w:t>i.</w:t>
      </w:r>
      <w:r w:rsidRPr="00B50B8D">
        <w:tab/>
        <w:t xml:space="preserve">70% </w:t>
      </w:r>
      <w:r w:rsidR="00203500" w:rsidRPr="00B50B8D">
        <w:t>of the total output, including P</w:t>
      </w:r>
      <w:r w:rsidRPr="00B50B8D">
        <w:t xml:space="preserve">arasitic </w:t>
      </w:r>
      <w:r w:rsidR="00203500" w:rsidRPr="00B50B8D">
        <w:t>L</w:t>
      </w:r>
      <w:r w:rsidRPr="00B50B8D">
        <w:t>oad, of the generation unit synchronised to the SWIS with the highest total output at that time; and</w:t>
      </w:r>
    </w:p>
    <w:p w14:paraId="356770A3" w14:textId="77777777" w:rsidR="00A2087D" w:rsidRPr="00B50B8D" w:rsidRDefault="00A2087D" w:rsidP="0034603A">
      <w:pPr>
        <w:pStyle w:val="MRLevel5"/>
      </w:pPr>
      <w:bookmarkStart w:id="2072" w:name="_DV_M1966"/>
      <w:bookmarkEnd w:id="2072"/>
      <w:r w:rsidRPr="00B50B8D">
        <w:t xml:space="preserve">ii. </w:t>
      </w:r>
      <w:r w:rsidRPr="00B50B8D">
        <w:tab/>
        <w:t xml:space="preserve"> the maximum load ramp expected over a period of 15 minutes;</w:t>
      </w:r>
    </w:p>
    <w:p w14:paraId="5C58FB40" w14:textId="77777777" w:rsidR="00A2087D" w:rsidRPr="00B50B8D" w:rsidRDefault="00A2087D" w:rsidP="0034603A">
      <w:pPr>
        <w:pStyle w:val="MRLevel4"/>
      </w:pPr>
      <w:bookmarkStart w:id="2073" w:name="_DV_M1967"/>
      <w:bookmarkEnd w:id="2073"/>
      <w:r w:rsidRPr="00B50B8D">
        <w:t>(b)</w:t>
      </w:r>
      <w:r w:rsidRPr="00B50B8D">
        <w:tab/>
        <w:t xml:space="preserve">the level must include capacity utilised to meet the Load Following Service standard under clause 3.10.1, so that the capacity provided to meet the </w:t>
      </w:r>
      <w:r w:rsidRPr="00B50B8D">
        <w:lastRenderedPageBreak/>
        <w:t xml:space="preserve">Load Following requirement is counted as providing part of the Spinning Reserve requirement; </w:t>
      </w:r>
    </w:p>
    <w:p w14:paraId="5CAB9E84" w14:textId="1A030F1E" w:rsidR="00A2087D" w:rsidRPr="00B50B8D" w:rsidRDefault="00A2087D" w:rsidP="0034603A">
      <w:pPr>
        <w:pStyle w:val="MRLevel4"/>
      </w:pPr>
      <w:bookmarkStart w:id="2074" w:name="_DV_M1968"/>
      <w:bookmarkEnd w:id="2074"/>
      <w:r w:rsidRPr="00B50B8D">
        <w:t>(c)</w:t>
      </w:r>
      <w:r w:rsidRPr="00B50B8D">
        <w:tab/>
        <w:t xml:space="preserve">the level may be relaxed by up to 12% by </w:t>
      </w:r>
      <w:r w:rsidR="00206D66" w:rsidRPr="00B50B8D">
        <w:t>AEMO</w:t>
      </w:r>
      <w:r w:rsidRPr="00B50B8D">
        <w:t xml:space="preserve"> where it expects that the shortfall will be for a period of less than 30 minutes; and</w:t>
      </w:r>
    </w:p>
    <w:p w14:paraId="3EED06BE" w14:textId="77777777" w:rsidR="00A2087D" w:rsidRPr="00B50B8D" w:rsidRDefault="00A2087D" w:rsidP="0034603A">
      <w:pPr>
        <w:pStyle w:val="MRLevel4"/>
      </w:pPr>
      <w:bookmarkStart w:id="2075" w:name="_DV_M1969"/>
      <w:bookmarkEnd w:id="2075"/>
      <w:r w:rsidRPr="00B50B8D">
        <w:t>(d)</w:t>
      </w:r>
      <w:r w:rsidRPr="00B50B8D">
        <w:tab/>
        <w:t>the level may be relaxed following activation of Spinning Reserve and may be relaxed by up to 100% if all reserves are exhausted and to maintain reserves would require involuntary load shedding.  In such situations the levels must be fully restored as soon as practicable.</w:t>
      </w:r>
    </w:p>
    <w:p w14:paraId="26288A3B" w14:textId="77777777" w:rsidR="00A2087D" w:rsidRPr="00B50B8D" w:rsidRDefault="00A2087D" w:rsidP="0034603A">
      <w:pPr>
        <w:pStyle w:val="MRLevel3"/>
      </w:pPr>
      <w:bookmarkStart w:id="2076" w:name="_DV_M1970"/>
      <w:bookmarkEnd w:id="2076"/>
      <w:r w:rsidRPr="00B50B8D">
        <w:t>3.10.3.</w:t>
      </w:r>
      <w:r w:rsidRPr="00B50B8D">
        <w:tab/>
        <w:t>[Blank]</w:t>
      </w:r>
    </w:p>
    <w:p w14:paraId="7C4BBFCA" w14:textId="77777777" w:rsidR="00A2087D" w:rsidRPr="00B50B8D" w:rsidRDefault="00A2087D" w:rsidP="0034603A">
      <w:pPr>
        <w:pStyle w:val="MRLevel3"/>
      </w:pPr>
      <w:bookmarkStart w:id="2077" w:name="_DV_M1971"/>
      <w:bookmarkEnd w:id="2077"/>
      <w:r w:rsidRPr="00B50B8D">
        <w:t>3.10.4.</w:t>
      </w:r>
      <w:r w:rsidRPr="00B50B8D">
        <w:tab/>
        <w:t>The standard for Load Rejection Reserve Service is a level which satisfies the following principles:</w:t>
      </w:r>
    </w:p>
    <w:p w14:paraId="010997BB" w14:textId="77777777" w:rsidR="00A2087D" w:rsidRPr="00B50B8D" w:rsidRDefault="00A2087D" w:rsidP="0034603A">
      <w:pPr>
        <w:pStyle w:val="MRLevel4"/>
      </w:pPr>
      <w:bookmarkStart w:id="2078" w:name="_DV_M1972"/>
      <w:bookmarkEnd w:id="2078"/>
      <w:r w:rsidRPr="00B50B8D">
        <w:t>(a)</w:t>
      </w:r>
      <w:r w:rsidRPr="00B50B8D">
        <w:tab/>
        <w:t>the level sufficient to keep over-frequency below 51 Hz for all credible load rejection events;</w:t>
      </w:r>
    </w:p>
    <w:p w14:paraId="680E9169" w14:textId="0267BBEF" w:rsidR="00A2087D" w:rsidRPr="00B50B8D" w:rsidRDefault="00A2087D" w:rsidP="0034603A">
      <w:pPr>
        <w:pStyle w:val="MRLevel4"/>
      </w:pPr>
      <w:bookmarkStart w:id="2079" w:name="_DV_M1973"/>
      <w:bookmarkEnd w:id="2079"/>
      <w:r w:rsidRPr="00B50B8D">
        <w:t>(b)</w:t>
      </w:r>
      <w:r w:rsidRPr="00B50B8D">
        <w:tab/>
        <w:t xml:space="preserve">may be relaxed by up to 25% by </w:t>
      </w:r>
      <w:r w:rsidR="00206D66" w:rsidRPr="00B50B8D">
        <w:t>AEMO</w:t>
      </w:r>
      <w:r w:rsidRPr="00B50B8D">
        <w:t xml:space="preserve"> where it considers that the probability of transmission faults is low.</w:t>
      </w:r>
    </w:p>
    <w:p w14:paraId="11ED56FE" w14:textId="77777777" w:rsidR="00A2087D" w:rsidRPr="00B50B8D" w:rsidRDefault="00A2087D" w:rsidP="0034603A">
      <w:pPr>
        <w:pStyle w:val="MRLevel3"/>
      </w:pPr>
      <w:bookmarkStart w:id="2080" w:name="_DV_M1974"/>
      <w:bookmarkEnd w:id="2080"/>
      <w:r w:rsidRPr="00B50B8D">
        <w:t>3.10.5.</w:t>
      </w:r>
      <w:r w:rsidRPr="00B50B8D">
        <w:tab/>
        <w:t>The level of Load Following Service, Spinning Reserve Service and Load Rejection Reserve Service may be reduced:</w:t>
      </w:r>
    </w:p>
    <w:p w14:paraId="592F1827" w14:textId="77777777" w:rsidR="00A2087D" w:rsidRPr="00B50B8D" w:rsidRDefault="00A2087D" w:rsidP="0034603A">
      <w:pPr>
        <w:pStyle w:val="MRLevel4"/>
      </w:pPr>
      <w:bookmarkStart w:id="2081" w:name="_DV_M1975"/>
      <w:bookmarkEnd w:id="2081"/>
      <w:r w:rsidRPr="00B50B8D">
        <w:t>(a)</w:t>
      </w:r>
      <w:r w:rsidRPr="00B50B8D">
        <w:tab/>
        <w:t>following relevant contingencies; or</w:t>
      </w:r>
    </w:p>
    <w:p w14:paraId="7EBE6DC0" w14:textId="29B7C658" w:rsidR="00A2087D" w:rsidRPr="00B50B8D" w:rsidRDefault="00A2087D" w:rsidP="0034603A">
      <w:pPr>
        <w:pStyle w:val="MRLevel4"/>
      </w:pPr>
      <w:bookmarkStart w:id="2082" w:name="_DV_M1976"/>
      <w:bookmarkEnd w:id="2082"/>
      <w:r w:rsidRPr="00B50B8D">
        <w:t>(b)</w:t>
      </w:r>
      <w:r w:rsidRPr="00B50B8D">
        <w:tab/>
        <w:t xml:space="preserve">where </w:t>
      </w:r>
      <w:r w:rsidR="00206D66" w:rsidRPr="00B50B8D">
        <w:t>AEMO</w:t>
      </w:r>
      <w:r w:rsidRPr="00B50B8D">
        <w:t xml:space="preserve"> </w:t>
      </w:r>
      <w:r w:rsidR="0060732F" w:rsidRPr="00B50B8D">
        <w:t>considers</w:t>
      </w:r>
      <w:r w:rsidRPr="00B50B8D">
        <w:t xml:space="preserve"> the standard </w:t>
      </w:r>
      <w:r w:rsidR="0060732F" w:rsidRPr="00B50B8D">
        <w:t xml:space="preserve">cannot be met </w:t>
      </w:r>
      <w:r w:rsidRPr="00B50B8D">
        <w:t xml:space="preserve">without shedding load, providing that </w:t>
      </w:r>
      <w:r w:rsidR="00206D66" w:rsidRPr="00B50B8D">
        <w:t>AEMO</w:t>
      </w:r>
      <w:r w:rsidRPr="00B50B8D">
        <w:t xml:space="preserve"> considers that reducing the level is not inconsistent with maintaining Power System Security.</w:t>
      </w:r>
    </w:p>
    <w:p w14:paraId="18D7F0FB" w14:textId="77777777" w:rsidR="00A2087D" w:rsidRPr="00B50B8D" w:rsidRDefault="00A2087D" w:rsidP="0034603A">
      <w:pPr>
        <w:pStyle w:val="MRLevel2"/>
      </w:pPr>
      <w:bookmarkStart w:id="2083" w:name="_DV_M1977"/>
      <w:bookmarkStart w:id="2084" w:name="_DV_M1978"/>
      <w:bookmarkStart w:id="2085" w:name="_Toc136232197"/>
      <w:bookmarkStart w:id="2086" w:name="_Toc139100835"/>
      <w:bookmarkEnd w:id="2083"/>
      <w:bookmarkEnd w:id="2084"/>
      <w:r w:rsidRPr="00B50B8D">
        <w:t>3.11.</w:t>
      </w:r>
      <w:r w:rsidRPr="00B50B8D">
        <w:tab/>
        <w:t>Determining &amp; Procuring Ancillary Service Requirements</w:t>
      </w:r>
      <w:bookmarkEnd w:id="2085"/>
      <w:bookmarkEnd w:id="2086"/>
    </w:p>
    <w:p w14:paraId="2F4487C7" w14:textId="750BA46F" w:rsidR="00A2087D" w:rsidRPr="00B50B8D" w:rsidRDefault="00A2087D" w:rsidP="0034603A">
      <w:pPr>
        <w:pStyle w:val="MRLevel3"/>
      </w:pPr>
      <w:bookmarkStart w:id="2087" w:name="_DV_M1979"/>
      <w:bookmarkEnd w:id="2087"/>
      <w:r w:rsidRPr="00B50B8D">
        <w:t>3.11.1.</w:t>
      </w:r>
      <w:r w:rsidRPr="00B50B8D">
        <w:tab/>
      </w:r>
      <w:r w:rsidR="00206D66" w:rsidRPr="00B50B8D">
        <w:t>AEMO</w:t>
      </w:r>
      <w:r w:rsidRPr="00B50B8D">
        <w:t xml:space="preserve"> must determine all Ancillary Service Requirements in accordance with the SWIS Operating Standards and the Ancillary Service Standards.</w:t>
      </w:r>
    </w:p>
    <w:p w14:paraId="7319B8C7" w14:textId="5AB03627" w:rsidR="00A2087D" w:rsidRPr="00B50B8D" w:rsidRDefault="00A2087D" w:rsidP="0034603A">
      <w:pPr>
        <w:pStyle w:val="MRLevel3"/>
      </w:pPr>
      <w:bookmarkStart w:id="2088" w:name="_DV_M1980"/>
      <w:bookmarkEnd w:id="2088"/>
      <w:r w:rsidRPr="00B50B8D">
        <w:t>3.11.2.</w:t>
      </w:r>
      <w:r w:rsidRPr="00B50B8D">
        <w:tab/>
      </w:r>
      <w:r w:rsidR="00206D66" w:rsidRPr="00B50B8D">
        <w:t>AEMO</w:t>
      </w:r>
      <w:r w:rsidRPr="00B50B8D">
        <w:t xml:space="preserve"> must update Ancillary Service Requirements on an annual basis.  The Ancillary Service Requirements must be set based on the facilities and configuration expected for the SWIS in the coming year.</w:t>
      </w:r>
    </w:p>
    <w:p w14:paraId="3CD2A22E" w14:textId="351A4B83" w:rsidR="00A2087D" w:rsidRPr="00B50B8D" w:rsidRDefault="00A2087D" w:rsidP="0034603A">
      <w:pPr>
        <w:pStyle w:val="MRLevel3"/>
      </w:pPr>
      <w:bookmarkStart w:id="2089" w:name="_DV_M1981"/>
      <w:bookmarkEnd w:id="2089"/>
      <w:r w:rsidRPr="00B50B8D">
        <w:t>3.11.3.</w:t>
      </w:r>
      <w:r w:rsidRPr="00B50B8D">
        <w:tab/>
        <w:t xml:space="preserve">If it considers that a considerable shortfall of any Ancillary Service relative to the applicable Ancillary Service Standard is occurring, or is likely to occur before the next update under clause 3.11.2, </w:t>
      </w:r>
      <w:r w:rsidR="00206D66" w:rsidRPr="00B50B8D">
        <w:t>AEMO</w:t>
      </w:r>
      <w:r w:rsidRPr="00B50B8D">
        <w:t xml:space="preserve"> may reassess the level of the Ancillary Service Requirements for that Ancillary Service at that time.</w:t>
      </w:r>
    </w:p>
    <w:p w14:paraId="77A48A29" w14:textId="4CCFB628" w:rsidR="00A2087D" w:rsidRPr="00B50B8D" w:rsidRDefault="00A2087D" w:rsidP="0034603A">
      <w:pPr>
        <w:pStyle w:val="MRLevel3"/>
      </w:pPr>
      <w:bookmarkStart w:id="2090" w:name="_DV_M1982"/>
      <w:bookmarkEnd w:id="2090"/>
      <w:r w:rsidRPr="00B50B8D">
        <w:t>3.11.4.</w:t>
      </w:r>
      <w:r w:rsidRPr="00B50B8D">
        <w:tab/>
      </w:r>
      <w:r w:rsidR="00206D66" w:rsidRPr="00B50B8D">
        <w:t>AEMO</w:t>
      </w:r>
      <w:r w:rsidRPr="00B50B8D">
        <w:t xml:space="preserve"> must determine the Ancillary Service Requirements in accordance with clause 3.11.1 and 3.11.5 for the:</w:t>
      </w:r>
    </w:p>
    <w:p w14:paraId="7E5543B9" w14:textId="77777777" w:rsidR="00A2087D" w:rsidRPr="00B50B8D" w:rsidRDefault="00A2087D" w:rsidP="0034603A">
      <w:pPr>
        <w:pStyle w:val="MRLevel4"/>
      </w:pPr>
      <w:bookmarkStart w:id="2091" w:name="_DV_M1983"/>
      <w:bookmarkEnd w:id="2091"/>
      <w:r w:rsidRPr="00B50B8D">
        <w:t>(a)</w:t>
      </w:r>
      <w:r w:rsidRPr="00B50B8D">
        <w:tab/>
        <w:t>Load Following Service;</w:t>
      </w:r>
    </w:p>
    <w:p w14:paraId="281401BA" w14:textId="77777777" w:rsidR="00A2087D" w:rsidRPr="00B50B8D" w:rsidRDefault="00A2087D" w:rsidP="0034603A">
      <w:pPr>
        <w:pStyle w:val="MRLevel4"/>
      </w:pPr>
      <w:bookmarkStart w:id="2092" w:name="_DV_M1984"/>
      <w:bookmarkEnd w:id="2092"/>
      <w:r w:rsidRPr="00B50B8D">
        <w:t>(b)</w:t>
      </w:r>
      <w:r w:rsidRPr="00B50B8D">
        <w:tab/>
        <w:t>Spinning Reserve Service;</w:t>
      </w:r>
    </w:p>
    <w:p w14:paraId="2292F73E" w14:textId="77777777" w:rsidR="00A2087D" w:rsidRPr="00B50B8D" w:rsidRDefault="00A2087D" w:rsidP="0034603A">
      <w:pPr>
        <w:pStyle w:val="MRLevel4"/>
      </w:pPr>
      <w:bookmarkStart w:id="2093" w:name="_DV_M1985"/>
      <w:bookmarkEnd w:id="2093"/>
      <w:r w:rsidRPr="00B50B8D">
        <w:lastRenderedPageBreak/>
        <w:t>(c)</w:t>
      </w:r>
      <w:r w:rsidRPr="00B50B8D">
        <w:tab/>
        <w:t>[Blank]</w:t>
      </w:r>
    </w:p>
    <w:p w14:paraId="7B23C19D" w14:textId="26063CB9" w:rsidR="00A2087D" w:rsidRPr="00B50B8D" w:rsidRDefault="00A2087D" w:rsidP="0034603A">
      <w:pPr>
        <w:pStyle w:val="MRLevel4"/>
      </w:pPr>
      <w:bookmarkStart w:id="2094" w:name="_DV_M1986"/>
      <w:bookmarkEnd w:id="2094"/>
      <w:r w:rsidRPr="00B50B8D">
        <w:t>(d)</w:t>
      </w:r>
      <w:r w:rsidRPr="00B50B8D">
        <w:tab/>
        <w:t>Load Rejection Reserve Service;</w:t>
      </w:r>
      <w:r w:rsidR="004D7FF6">
        <w:t xml:space="preserve"> and</w:t>
      </w:r>
    </w:p>
    <w:p w14:paraId="25C797CD" w14:textId="458A62A7" w:rsidR="00A2087D" w:rsidRPr="00727BF2" w:rsidRDefault="00A2087D" w:rsidP="0034603A">
      <w:pPr>
        <w:pStyle w:val="MRLevel4"/>
        <w:rPr>
          <w:lang w:val="sv-SE"/>
        </w:rPr>
      </w:pPr>
      <w:bookmarkStart w:id="2095" w:name="_DV_M1987"/>
      <w:bookmarkEnd w:id="2095"/>
      <w:r w:rsidRPr="00727BF2">
        <w:rPr>
          <w:lang w:val="sv-SE"/>
        </w:rPr>
        <w:t>(e)</w:t>
      </w:r>
      <w:r w:rsidRPr="00727BF2">
        <w:rPr>
          <w:lang w:val="sv-SE"/>
        </w:rPr>
        <w:tab/>
      </w:r>
      <w:r w:rsidR="004D7FF6" w:rsidRPr="00727BF2">
        <w:rPr>
          <w:lang w:val="sv-SE"/>
        </w:rPr>
        <w:t>[Blank]</w:t>
      </w:r>
    </w:p>
    <w:p w14:paraId="75175F5F" w14:textId="77777777" w:rsidR="00A2087D" w:rsidRPr="00727BF2" w:rsidRDefault="00A2087D" w:rsidP="0034603A">
      <w:pPr>
        <w:pStyle w:val="MRLevel4"/>
        <w:rPr>
          <w:lang w:val="sv-SE"/>
        </w:rPr>
      </w:pPr>
      <w:bookmarkStart w:id="2096" w:name="_DV_M1988"/>
      <w:bookmarkEnd w:id="2096"/>
      <w:r w:rsidRPr="00727BF2">
        <w:rPr>
          <w:lang w:val="sv-SE"/>
        </w:rPr>
        <w:t>(f)</w:t>
      </w:r>
      <w:r w:rsidRPr="00727BF2">
        <w:rPr>
          <w:lang w:val="sv-SE"/>
        </w:rPr>
        <w:tab/>
        <w:t>System Restart Service</w:t>
      </w:r>
    </w:p>
    <w:p w14:paraId="1CB2BFCB" w14:textId="77777777" w:rsidR="00A2087D" w:rsidRPr="00B50B8D" w:rsidRDefault="00A2087D" w:rsidP="0034603A">
      <w:pPr>
        <w:pStyle w:val="MRLevel3"/>
      </w:pPr>
      <w:bookmarkStart w:id="2097" w:name="_DV_M1989"/>
      <w:bookmarkEnd w:id="2097"/>
      <w:r w:rsidRPr="00B50B8D">
        <w:t>3.11.5.</w:t>
      </w:r>
      <w:r w:rsidRPr="00B50B8D">
        <w:tab/>
        <w:t>The Ancillary Service Requirements may:</w:t>
      </w:r>
    </w:p>
    <w:p w14:paraId="10748107" w14:textId="77777777" w:rsidR="00A2087D" w:rsidRPr="00B50B8D" w:rsidRDefault="00A2087D" w:rsidP="0034603A">
      <w:pPr>
        <w:pStyle w:val="MRLevel4"/>
      </w:pPr>
      <w:bookmarkStart w:id="2098" w:name="_DV_M1990"/>
      <w:bookmarkEnd w:id="2098"/>
      <w:r w:rsidRPr="00B50B8D">
        <w:t>(a)</w:t>
      </w:r>
      <w:r w:rsidRPr="00B50B8D">
        <w:tab/>
        <w:t>be location specific;</w:t>
      </w:r>
    </w:p>
    <w:p w14:paraId="60869872" w14:textId="77777777" w:rsidR="00A2087D" w:rsidRPr="00B50B8D" w:rsidRDefault="00A2087D" w:rsidP="0034603A">
      <w:pPr>
        <w:pStyle w:val="MRLevel4"/>
      </w:pPr>
      <w:bookmarkStart w:id="2099" w:name="_DV_M1991"/>
      <w:bookmarkEnd w:id="2099"/>
      <w:r w:rsidRPr="00B50B8D">
        <w:t>(b)</w:t>
      </w:r>
      <w:r w:rsidRPr="00B50B8D">
        <w:tab/>
        <w:t>vary for different SWIS load levels or other scenarios;</w:t>
      </w:r>
    </w:p>
    <w:p w14:paraId="26934261" w14:textId="77777777" w:rsidR="00A2087D" w:rsidRPr="00B50B8D" w:rsidRDefault="00A2087D" w:rsidP="0034603A">
      <w:pPr>
        <w:pStyle w:val="MRLevel4"/>
      </w:pPr>
      <w:bookmarkStart w:id="2100" w:name="_DV_M1992"/>
      <w:bookmarkEnd w:id="2100"/>
      <w:r w:rsidRPr="00B50B8D">
        <w:t>(c)</w:t>
      </w:r>
      <w:r w:rsidRPr="00B50B8D">
        <w:tab/>
        <w:t>vary by the type of day and time of day; and</w:t>
      </w:r>
    </w:p>
    <w:p w14:paraId="7A664B77" w14:textId="77777777" w:rsidR="00A2087D" w:rsidRPr="00B50B8D" w:rsidRDefault="00A2087D" w:rsidP="0034603A">
      <w:pPr>
        <w:pStyle w:val="MRLevel4"/>
      </w:pPr>
      <w:bookmarkStart w:id="2101" w:name="_DV_M1993"/>
      <w:bookmarkEnd w:id="2101"/>
      <w:r w:rsidRPr="00B50B8D">
        <w:t>(d)</w:t>
      </w:r>
      <w:r w:rsidRPr="00B50B8D">
        <w:tab/>
        <w:t>vary across the year.</w:t>
      </w:r>
    </w:p>
    <w:p w14:paraId="416A1854" w14:textId="348DF431" w:rsidR="00A2087D" w:rsidRPr="00B50B8D" w:rsidRDefault="00A2087D" w:rsidP="0034603A">
      <w:pPr>
        <w:pStyle w:val="MRLevel3"/>
      </w:pPr>
      <w:bookmarkStart w:id="2102" w:name="_DV_M1994"/>
      <w:bookmarkEnd w:id="2102"/>
      <w:r w:rsidRPr="00B50B8D">
        <w:t>3.11.6.</w:t>
      </w:r>
      <w:r w:rsidRPr="00B50B8D">
        <w:tab/>
      </w:r>
      <w:r w:rsidR="00206D66" w:rsidRPr="00B50B8D">
        <w:t>AEMO</w:t>
      </w:r>
      <w:r w:rsidRPr="00B50B8D">
        <w:t xml:space="preserve"> must submit the Ancillary Service Requirements to </w:t>
      </w:r>
      <w:r w:rsidR="00BE7D94" w:rsidRPr="00B50B8D">
        <w:t xml:space="preserve">the </w:t>
      </w:r>
      <w:r w:rsidR="00E5095A" w:rsidRPr="00B50B8D">
        <w:rPr>
          <w:lang w:val="en-AU"/>
        </w:rPr>
        <w:t>Economic Regulation Authority</w:t>
      </w:r>
      <w:r w:rsidR="00605737" w:rsidRPr="00B50B8D">
        <w:t xml:space="preserve"> </w:t>
      </w:r>
      <w:r w:rsidRPr="00B50B8D">
        <w:t xml:space="preserve">for approval.  </w:t>
      </w:r>
      <w:r w:rsidR="00BE7D94" w:rsidRPr="00B50B8D">
        <w:t xml:space="preserve">The </w:t>
      </w:r>
      <w:r w:rsidR="00E5095A" w:rsidRPr="00B50B8D">
        <w:rPr>
          <w:lang w:val="en-AU"/>
        </w:rPr>
        <w:t>Economic Regulation Authority</w:t>
      </w:r>
      <w:r w:rsidR="00605737" w:rsidRPr="00B50B8D">
        <w:t xml:space="preserve"> </w:t>
      </w:r>
      <w:r w:rsidRPr="00B50B8D">
        <w:t xml:space="preserve">must audit </w:t>
      </w:r>
      <w:r w:rsidR="00A351A1" w:rsidRPr="00B50B8D">
        <w:t>AEMO’s</w:t>
      </w:r>
      <w:r w:rsidRPr="00B50B8D">
        <w:t xml:space="preserve"> determination of the Ancillary Service Requirements and may require </w:t>
      </w:r>
      <w:r w:rsidR="00206D66" w:rsidRPr="00B50B8D">
        <w:t>AEMO</w:t>
      </w:r>
      <w:r w:rsidRPr="00B50B8D">
        <w:t xml:space="preserve"> to redetermine the Ancillary Service Requirements, in which case this clause 3.11.6 applies to any recalculated requirements. </w:t>
      </w:r>
    </w:p>
    <w:p w14:paraId="1E343159" w14:textId="44DDD078" w:rsidR="00FD368C" w:rsidRPr="00B50B8D" w:rsidRDefault="00A2087D" w:rsidP="0034603A">
      <w:pPr>
        <w:pStyle w:val="MRLevel3"/>
      </w:pPr>
      <w:bookmarkStart w:id="2103" w:name="_DV_M1995"/>
      <w:bookmarkEnd w:id="2103"/>
      <w:r w:rsidRPr="00B50B8D">
        <w:t>3.11.7.</w:t>
      </w:r>
      <w:r w:rsidRPr="00B50B8D">
        <w:tab/>
      </w:r>
      <w:r w:rsidR="00206D66" w:rsidRPr="00B50B8D">
        <w:t>AEMO</w:t>
      </w:r>
      <w:r w:rsidRPr="00B50B8D">
        <w:t xml:space="preserve"> must make an annual Ancillary Services plan describing how it will ensure that the Ancillary Service Requirements are met. </w:t>
      </w:r>
      <w:bookmarkStart w:id="2104" w:name="_DV_M1996"/>
      <w:bookmarkStart w:id="2105" w:name="_DV_M1997"/>
      <w:bookmarkEnd w:id="2104"/>
      <w:bookmarkEnd w:id="2105"/>
    </w:p>
    <w:p w14:paraId="5355ED36" w14:textId="6004E9D0" w:rsidR="00A2087D" w:rsidRPr="00B50B8D" w:rsidRDefault="00A2087D" w:rsidP="0034603A">
      <w:pPr>
        <w:pStyle w:val="MRLevel3"/>
      </w:pPr>
      <w:bookmarkStart w:id="2106" w:name="_DV_M1998"/>
      <w:bookmarkEnd w:id="2106"/>
      <w:r w:rsidRPr="00B50B8D">
        <w:t>3.11.7A.</w:t>
      </w:r>
      <w:r w:rsidRPr="00B50B8D">
        <w:tab/>
      </w:r>
      <w:r w:rsidR="009120A7" w:rsidRPr="00B50B8D">
        <w:t>Synergy</w:t>
      </w:r>
      <w:r w:rsidRPr="00B50B8D">
        <w:t xml:space="preserve"> must make its capacity to provide Ancillary Services from its </w:t>
      </w:r>
      <w:r w:rsidR="00C23A8D" w:rsidRPr="00B50B8D">
        <w:t>F</w:t>
      </w:r>
      <w:r w:rsidRPr="00B50B8D">
        <w:t xml:space="preserve">acilities available to </w:t>
      </w:r>
      <w:r w:rsidR="00206D66" w:rsidRPr="00B50B8D">
        <w:t>AEMO</w:t>
      </w:r>
      <w:r w:rsidRPr="00B50B8D">
        <w:t xml:space="preserve"> to a standard sufficient to enable </w:t>
      </w:r>
      <w:r w:rsidR="00206D66" w:rsidRPr="00B50B8D">
        <w:t>AEMO</w:t>
      </w:r>
      <w:r w:rsidRPr="00B50B8D">
        <w:t xml:space="preserve"> to meet its obligations in accordance with these </w:t>
      </w:r>
      <w:r w:rsidR="002C2705" w:rsidRPr="00B50B8D">
        <w:t>WEM</w:t>
      </w:r>
      <w:r w:rsidRPr="00B50B8D">
        <w:t xml:space="preserve"> Rules.</w:t>
      </w:r>
    </w:p>
    <w:p w14:paraId="227A0E34" w14:textId="378AA921" w:rsidR="00A2087D" w:rsidRPr="00B50B8D" w:rsidRDefault="00A2087D" w:rsidP="0034603A">
      <w:pPr>
        <w:pStyle w:val="MRLevel3"/>
      </w:pPr>
      <w:bookmarkStart w:id="2107" w:name="_DV_M1999"/>
      <w:bookmarkEnd w:id="2107"/>
      <w:r w:rsidRPr="00B50B8D">
        <w:t>3.11.8.</w:t>
      </w:r>
      <w:r w:rsidRPr="00B50B8D">
        <w:tab/>
      </w:r>
      <w:r w:rsidR="00206D66" w:rsidRPr="00B50B8D">
        <w:t>AEMO</w:t>
      </w:r>
      <w:r w:rsidRPr="00B50B8D">
        <w:t xml:space="preserve"> may enter into an Ancillary Service Contract </w:t>
      </w:r>
      <w:r w:rsidR="00111671" w:rsidRPr="00B50B8D">
        <w:t xml:space="preserve"> </w:t>
      </w:r>
      <w:r w:rsidRPr="00B50B8D">
        <w:t xml:space="preserve">with a Rule Participant other than </w:t>
      </w:r>
      <w:r w:rsidR="009120A7" w:rsidRPr="00B50B8D">
        <w:t>Synergy</w:t>
      </w:r>
      <w:r w:rsidR="00111671" w:rsidRPr="00B50B8D">
        <w:t xml:space="preserve"> for Spinning Reserve Ancillary Services, </w:t>
      </w:r>
      <w:r w:rsidRPr="00B50B8D">
        <w:t>where:</w:t>
      </w:r>
    </w:p>
    <w:p w14:paraId="3F7FB5B6" w14:textId="77777777" w:rsidR="00A2087D" w:rsidRPr="00B50B8D" w:rsidRDefault="00A2087D" w:rsidP="0034603A">
      <w:pPr>
        <w:pStyle w:val="MRLevel4"/>
      </w:pPr>
      <w:bookmarkStart w:id="2108" w:name="_DV_M2000"/>
      <w:bookmarkEnd w:id="2108"/>
      <w:r w:rsidRPr="00B50B8D">
        <w:t>(a)</w:t>
      </w:r>
      <w:r w:rsidRPr="00B50B8D">
        <w:tab/>
        <w:t xml:space="preserve">it does not consider that it can meet the Ancillary Service Requirements with </w:t>
      </w:r>
      <w:r w:rsidR="009120A7" w:rsidRPr="00B50B8D">
        <w:t>Synergy’s</w:t>
      </w:r>
      <w:r w:rsidRPr="00B50B8D">
        <w:t xml:space="preserve"> Registered Facilities; or</w:t>
      </w:r>
    </w:p>
    <w:p w14:paraId="216AD246" w14:textId="77777777" w:rsidR="00A2087D" w:rsidRPr="00B50B8D" w:rsidRDefault="00A2087D" w:rsidP="0034603A">
      <w:pPr>
        <w:pStyle w:val="MRLevel4"/>
      </w:pPr>
      <w:bookmarkStart w:id="2109" w:name="_DV_M2001"/>
      <w:bookmarkEnd w:id="2109"/>
      <w:r w:rsidRPr="00B50B8D">
        <w:t>(b)</w:t>
      </w:r>
      <w:r w:rsidRPr="00B50B8D">
        <w:tab/>
        <w:t>the Ancillary Service Contract provides a less expensive alternative to Ancillary Services provided by</w:t>
      </w:r>
      <w:r w:rsidR="009120A7" w:rsidRPr="00B50B8D">
        <w:t xml:space="preserve"> Synergy’s</w:t>
      </w:r>
      <w:r w:rsidRPr="00B50B8D">
        <w:t xml:space="preserve"> Registered Facilities.</w:t>
      </w:r>
    </w:p>
    <w:p w14:paraId="1A118207" w14:textId="42997784" w:rsidR="00540B09" w:rsidRPr="00B50B8D" w:rsidRDefault="00540B09" w:rsidP="0034603A">
      <w:pPr>
        <w:pStyle w:val="MRLevel3"/>
      </w:pPr>
      <w:bookmarkStart w:id="2110" w:name="_DV_M2002"/>
      <w:bookmarkEnd w:id="2110"/>
      <w:r w:rsidRPr="00B50B8D">
        <w:t>3.11.8A</w:t>
      </w:r>
      <w:r w:rsidR="002B379B" w:rsidRPr="00B50B8D">
        <w:t>.</w:t>
      </w:r>
      <w:r w:rsidRPr="00B50B8D">
        <w:tab/>
      </w:r>
      <w:r w:rsidR="00206D66" w:rsidRPr="00B50B8D">
        <w:t>AEMO</w:t>
      </w:r>
      <w:r w:rsidRPr="00B50B8D">
        <w:t xml:space="preserve"> may enter into an Ancillary Service Contract with a Rule Participant for</w:t>
      </w:r>
      <w:r w:rsidR="00017B27" w:rsidRPr="00B50B8D">
        <w:t xml:space="preserve"> the provision of a</w:t>
      </w:r>
      <w:r w:rsidRPr="00B50B8D">
        <w:t xml:space="preserve"> Load Rejection Reserve</w:t>
      </w:r>
      <w:r w:rsidR="002B379B" w:rsidRPr="00B50B8D">
        <w:t xml:space="preserve"> Service</w:t>
      </w:r>
      <w:r w:rsidRPr="00B50B8D">
        <w:t xml:space="preserve">, </w:t>
      </w:r>
      <w:r w:rsidR="004D7FF6">
        <w:t xml:space="preserve">or </w:t>
      </w:r>
      <w:r w:rsidRPr="00B50B8D">
        <w:t>System Restart</w:t>
      </w:r>
      <w:r w:rsidR="002B379B" w:rsidRPr="00B50B8D">
        <w:t xml:space="preserve"> Service</w:t>
      </w:r>
      <w:r w:rsidRPr="00B50B8D">
        <w:t>.</w:t>
      </w:r>
    </w:p>
    <w:p w14:paraId="2CB5FBAB" w14:textId="2B73A9E1" w:rsidR="00540B09" w:rsidRPr="00727BF2" w:rsidRDefault="00540B09" w:rsidP="0034603A">
      <w:pPr>
        <w:pStyle w:val="MRLevel3"/>
        <w:rPr>
          <w:lang w:val="sv-SE"/>
        </w:rPr>
      </w:pPr>
      <w:r w:rsidRPr="00727BF2">
        <w:rPr>
          <w:lang w:val="sv-SE"/>
        </w:rPr>
        <w:t>3.11.8B</w:t>
      </w:r>
      <w:r w:rsidRPr="00727BF2">
        <w:rPr>
          <w:lang w:val="sv-SE"/>
        </w:rPr>
        <w:tab/>
      </w:r>
      <w:r w:rsidR="004D7FF6" w:rsidRPr="00727BF2">
        <w:rPr>
          <w:lang w:val="sv-SE"/>
        </w:rPr>
        <w:t>[Blank]</w:t>
      </w:r>
    </w:p>
    <w:p w14:paraId="5C84A0A4" w14:textId="7CE080AB" w:rsidR="00534CD1" w:rsidRPr="00727BF2" w:rsidRDefault="00534CD1" w:rsidP="0034603A">
      <w:pPr>
        <w:pStyle w:val="MRLevel3"/>
        <w:rPr>
          <w:lang w:val="sv-SE"/>
        </w:rPr>
      </w:pPr>
      <w:r w:rsidRPr="00727BF2">
        <w:rPr>
          <w:lang w:val="sv-SE"/>
        </w:rPr>
        <w:t>3.11.8C</w:t>
      </w:r>
      <w:r w:rsidRPr="00727BF2">
        <w:rPr>
          <w:lang w:val="sv-SE"/>
        </w:rPr>
        <w:tab/>
      </w:r>
      <w:r w:rsidR="001F25DD" w:rsidRPr="00727BF2">
        <w:rPr>
          <w:lang w:val="sv-SE"/>
        </w:rPr>
        <w:t>[Blank]</w:t>
      </w:r>
    </w:p>
    <w:p w14:paraId="6713A564" w14:textId="33986383" w:rsidR="00E4732F" w:rsidRPr="00727BF2" w:rsidRDefault="00534CD1" w:rsidP="0034603A">
      <w:pPr>
        <w:pStyle w:val="MRLevel3"/>
        <w:rPr>
          <w:lang w:val="sv-SE"/>
        </w:rPr>
      </w:pPr>
      <w:r w:rsidRPr="00727BF2">
        <w:rPr>
          <w:lang w:val="sv-SE"/>
        </w:rPr>
        <w:t>3.11.8D</w:t>
      </w:r>
      <w:r w:rsidRPr="00727BF2">
        <w:rPr>
          <w:lang w:val="sv-SE"/>
        </w:rPr>
        <w:tab/>
      </w:r>
      <w:r w:rsidR="001F25DD" w:rsidRPr="00727BF2">
        <w:rPr>
          <w:lang w:val="sv-SE"/>
        </w:rPr>
        <w:t>[Blank]</w:t>
      </w:r>
    </w:p>
    <w:p w14:paraId="77BCEA28" w14:textId="4FD6B42A" w:rsidR="00E4732F" w:rsidRPr="00B50B8D" w:rsidRDefault="00E4732F" w:rsidP="0034603A">
      <w:pPr>
        <w:pStyle w:val="MRLevel3"/>
      </w:pPr>
      <w:r w:rsidRPr="00B50B8D">
        <w:t>3.11.8E</w:t>
      </w:r>
      <w:r w:rsidRPr="00B50B8D">
        <w:tab/>
        <w:t xml:space="preserve">The scope of any Ancillary Services Contract entered into by </w:t>
      </w:r>
      <w:r w:rsidR="00206D66" w:rsidRPr="00B50B8D">
        <w:t>AEMO</w:t>
      </w:r>
      <w:r w:rsidRPr="00B50B8D">
        <w:t xml:space="preserve"> for the purposes of clause 3.11.8 must:</w:t>
      </w:r>
    </w:p>
    <w:p w14:paraId="256FF1E6" w14:textId="77777777" w:rsidR="00E4732F" w:rsidRPr="00B50B8D" w:rsidRDefault="00E4732F" w:rsidP="0034603A">
      <w:pPr>
        <w:pStyle w:val="MRLevel4"/>
      </w:pPr>
      <w:r w:rsidRPr="00B50B8D">
        <w:t>(a)</w:t>
      </w:r>
      <w:r w:rsidRPr="00B50B8D">
        <w:tab/>
        <w:t>not include components for the payment of energy; and</w:t>
      </w:r>
    </w:p>
    <w:p w14:paraId="529FD7A6" w14:textId="77777777" w:rsidR="00E4732F" w:rsidRPr="00B50B8D" w:rsidRDefault="00E4732F" w:rsidP="0034603A">
      <w:pPr>
        <w:pStyle w:val="MRLevel4"/>
      </w:pPr>
      <w:r w:rsidRPr="00B50B8D">
        <w:lastRenderedPageBreak/>
        <w:t>(b)</w:t>
      </w:r>
      <w:r w:rsidRPr="00B50B8D">
        <w:tab/>
        <w:t>only include the availability of the service based on a proportion of the values determined under clause 3.13.3.</w:t>
      </w:r>
    </w:p>
    <w:p w14:paraId="5920E600" w14:textId="7ACA9083" w:rsidR="00A2087D" w:rsidRPr="00B50B8D" w:rsidRDefault="00A2087D" w:rsidP="0034603A">
      <w:pPr>
        <w:pStyle w:val="MRLevel3"/>
      </w:pPr>
      <w:r w:rsidRPr="00B50B8D">
        <w:t>3.11.9.</w:t>
      </w:r>
      <w:r w:rsidRPr="00B50B8D">
        <w:tab/>
        <w:t xml:space="preserve">Where it intends to enter into an Ancillary Service Contract, </w:t>
      </w:r>
      <w:r w:rsidR="00206D66" w:rsidRPr="00B50B8D">
        <w:t>AEMO</w:t>
      </w:r>
      <w:r w:rsidRPr="00B50B8D">
        <w:t xml:space="preserve"> must:</w:t>
      </w:r>
    </w:p>
    <w:p w14:paraId="5E248103" w14:textId="77777777" w:rsidR="00A2087D" w:rsidRPr="00B50B8D" w:rsidRDefault="00A2087D" w:rsidP="0034603A">
      <w:pPr>
        <w:pStyle w:val="MRLevel4"/>
      </w:pPr>
      <w:bookmarkStart w:id="2111" w:name="_DV_M2003"/>
      <w:bookmarkEnd w:id="2111"/>
      <w:r w:rsidRPr="00B50B8D">
        <w:t>(a)</w:t>
      </w:r>
      <w:r w:rsidRPr="00B50B8D">
        <w:tab/>
        <w:t>seek to minimise the cost of meeting its obligations under clause 3.12.1; and</w:t>
      </w:r>
    </w:p>
    <w:p w14:paraId="39764953" w14:textId="4816E8F3" w:rsidR="007927A3" w:rsidRPr="00B50B8D" w:rsidRDefault="00A2087D" w:rsidP="0034603A">
      <w:pPr>
        <w:pStyle w:val="MRLevel4"/>
      </w:pPr>
      <w:bookmarkStart w:id="2112" w:name="_DV_M2004"/>
      <w:bookmarkEnd w:id="2112"/>
      <w:r w:rsidRPr="00B50B8D">
        <w:t>(b)</w:t>
      </w:r>
      <w:r w:rsidRPr="00B50B8D">
        <w:tab/>
        <w:t xml:space="preserve">give consideration to using a competitive tender process, unless </w:t>
      </w:r>
      <w:r w:rsidR="00206D66" w:rsidRPr="00B50B8D">
        <w:t>AEMO</w:t>
      </w:r>
      <w:r w:rsidRPr="00B50B8D">
        <w:t xml:space="preserve"> considers that this would not meet the requirements of </w:t>
      </w:r>
      <w:r w:rsidR="009F13B3" w:rsidRPr="00B50B8D">
        <w:t>clause 3.11.9</w:t>
      </w:r>
      <w:r w:rsidRPr="00B50B8D">
        <w:t>(a).</w:t>
      </w:r>
    </w:p>
    <w:p w14:paraId="09E7CAF3" w14:textId="62F0FE87" w:rsidR="00A2087D" w:rsidRPr="00B50B8D" w:rsidRDefault="00A2087D" w:rsidP="0034603A">
      <w:pPr>
        <w:pStyle w:val="MRLevel3"/>
      </w:pPr>
      <w:bookmarkStart w:id="2113" w:name="_DV_M2005"/>
      <w:bookmarkEnd w:id="2113"/>
      <w:r w:rsidRPr="00B50B8D">
        <w:t>3.11.10.</w:t>
      </w:r>
      <w:r w:rsidRPr="00B50B8D">
        <w:tab/>
        <w:t xml:space="preserve">Where </w:t>
      </w:r>
      <w:r w:rsidR="00206D66" w:rsidRPr="00B50B8D">
        <w:t>AEMO</w:t>
      </w:r>
      <w:r w:rsidRPr="00B50B8D">
        <w:t xml:space="preserve"> has entered into an Ancillary Service Contract, </w:t>
      </w:r>
      <w:r w:rsidR="00206D66" w:rsidRPr="00B50B8D">
        <w:t>AEMO</w:t>
      </w:r>
      <w:r w:rsidRPr="00B50B8D">
        <w:t xml:space="preserve"> must report the capacity of each Ancillary Service contracted, and the prices and terms for calling on the relevant Facility to provide that capacity to </w:t>
      </w:r>
      <w:r w:rsidR="00BE7D94" w:rsidRPr="00B50B8D">
        <w:t xml:space="preserve">the </w:t>
      </w:r>
      <w:r w:rsidR="001D38D5" w:rsidRPr="00B50B8D">
        <w:rPr>
          <w:lang w:val="en-AU"/>
        </w:rPr>
        <w:t>Economic Regulation Authority</w:t>
      </w:r>
      <w:r w:rsidRPr="00B50B8D">
        <w:t>.</w:t>
      </w:r>
    </w:p>
    <w:p w14:paraId="1C617EEE" w14:textId="52616D17" w:rsidR="00A2087D" w:rsidRPr="00B50B8D" w:rsidRDefault="00A2087D" w:rsidP="0034603A">
      <w:pPr>
        <w:pStyle w:val="MRLevel3"/>
      </w:pPr>
      <w:bookmarkStart w:id="2114" w:name="_DV_M2006"/>
      <w:bookmarkEnd w:id="2114"/>
      <w:r w:rsidRPr="00B50B8D">
        <w:t>3.11.11.</w:t>
      </w:r>
      <w:r w:rsidRPr="00B50B8D">
        <w:tab/>
        <w:t xml:space="preserve">By 1 June each year, </w:t>
      </w:r>
      <w:r w:rsidR="00206D66" w:rsidRPr="00B50B8D">
        <w:t>AEMO</w:t>
      </w:r>
      <w:r w:rsidRPr="00B50B8D">
        <w:t xml:space="preserve"> must submit to </w:t>
      </w:r>
      <w:r w:rsidR="00BE7D94" w:rsidRPr="00B50B8D">
        <w:t xml:space="preserve">the </w:t>
      </w:r>
      <w:r w:rsidR="00396957" w:rsidRPr="00B50B8D">
        <w:rPr>
          <w:lang w:val="en-AU"/>
        </w:rPr>
        <w:t>Economic Regulation Authority</w:t>
      </w:r>
      <w:r w:rsidRPr="00B50B8D">
        <w:t xml:space="preserve"> a report containing information on:</w:t>
      </w:r>
    </w:p>
    <w:p w14:paraId="634F4235" w14:textId="77777777" w:rsidR="00A2087D" w:rsidRPr="00B50B8D" w:rsidRDefault="00A2087D" w:rsidP="0034603A">
      <w:pPr>
        <w:pStyle w:val="MRLevel4"/>
      </w:pPr>
      <w:bookmarkStart w:id="2115" w:name="_DV_M2007"/>
      <w:bookmarkEnd w:id="2115"/>
      <w:r w:rsidRPr="00B50B8D">
        <w:t>(a)</w:t>
      </w:r>
      <w:r w:rsidRPr="00B50B8D">
        <w:tab/>
        <w:t>the quantities of each of the Ancillary Services provided in the preceding year, including Ancillary Services provided under Ancillary Service Contracts, and the adequacy of these quantities;</w:t>
      </w:r>
    </w:p>
    <w:p w14:paraId="72ABCB9C" w14:textId="77777777" w:rsidR="00A2087D" w:rsidRPr="00B50B8D" w:rsidRDefault="00A2087D" w:rsidP="0034603A">
      <w:pPr>
        <w:pStyle w:val="MRLevel4"/>
      </w:pPr>
      <w:bookmarkStart w:id="2116" w:name="_DV_M2008"/>
      <w:bookmarkEnd w:id="2116"/>
      <w:r w:rsidRPr="00B50B8D">
        <w:t>(b)</w:t>
      </w:r>
      <w:r w:rsidRPr="00B50B8D">
        <w:tab/>
        <w:t>the total cost of each of the categories of Ancillary Services provided, including Ancillary Services provided under Ancillary Service Contracts, in the preceding year;</w:t>
      </w:r>
      <w:r w:rsidR="00054854" w:rsidRPr="00B50B8D">
        <w:t xml:space="preserve"> and</w:t>
      </w:r>
    </w:p>
    <w:p w14:paraId="43AF1024" w14:textId="77777777" w:rsidR="00A2087D" w:rsidRPr="00B50B8D" w:rsidRDefault="00A2087D" w:rsidP="0034603A">
      <w:pPr>
        <w:pStyle w:val="MRLevel4"/>
      </w:pPr>
      <w:bookmarkStart w:id="2117" w:name="_DV_M2009"/>
      <w:bookmarkEnd w:id="2117"/>
      <w:r w:rsidRPr="00B50B8D">
        <w:t>(c)</w:t>
      </w:r>
      <w:r w:rsidRPr="00B50B8D">
        <w:tab/>
        <w:t>the Ancillary Service Requirements for the coming year and the Ancillary Services plan to meet those requirements</w:t>
      </w:r>
      <w:r w:rsidR="00054854" w:rsidRPr="00B50B8D">
        <w:t>.</w:t>
      </w:r>
    </w:p>
    <w:p w14:paraId="2E0B0148" w14:textId="49D245C0" w:rsidR="00A2087D" w:rsidRPr="00B50B8D" w:rsidRDefault="00A2087D" w:rsidP="0034603A">
      <w:pPr>
        <w:pStyle w:val="MRLevel3"/>
      </w:pPr>
      <w:bookmarkStart w:id="2118" w:name="_DV_M2010"/>
      <w:bookmarkStart w:id="2119" w:name="_DV_M2011"/>
      <w:bookmarkEnd w:id="2118"/>
      <w:bookmarkEnd w:id="2119"/>
      <w:r w:rsidRPr="00B50B8D">
        <w:t>3.11.12.</w:t>
      </w:r>
      <w:r w:rsidRPr="00B50B8D">
        <w:tab/>
      </w:r>
      <w:r w:rsidR="00BE7D94" w:rsidRPr="00B50B8D">
        <w:t xml:space="preserve">The </w:t>
      </w:r>
      <w:r w:rsidR="00396957" w:rsidRPr="00B50B8D">
        <w:rPr>
          <w:lang w:val="en-AU"/>
        </w:rPr>
        <w:t>Economic Regulation Authority</w:t>
      </w:r>
      <w:r w:rsidRPr="00B50B8D">
        <w:t xml:space="preserve"> must audit </w:t>
      </w:r>
      <w:r w:rsidR="00A351A1" w:rsidRPr="00B50B8D">
        <w:t>AEMO’s</w:t>
      </w:r>
      <w:r w:rsidRPr="00B50B8D">
        <w:t xml:space="preserve"> determination of the Ancillary Services plan submitted to </w:t>
      </w:r>
      <w:r w:rsidR="00BE7D94" w:rsidRPr="00B50B8D">
        <w:t xml:space="preserve">the </w:t>
      </w:r>
      <w:r w:rsidR="00396957" w:rsidRPr="00B50B8D">
        <w:rPr>
          <w:lang w:val="en-AU"/>
        </w:rPr>
        <w:t>Economic Regulation Authority</w:t>
      </w:r>
      <w:r w:rsidRPr="00B50B8D">
        <w:t xml:space="preserve"> under clause 3.11.11.  </w:t>
      </w:r>
      <w:r w:rsidR="00BE7D94" w:rsidRPr="00B50B8D">
        <w:t xml:space="preserve">The </w:t>
      </w:r>
      <w:r w:rsidR="00396957" w:rsidRPr="00B50B8D">
        <w:rPr>
          <w:lang w:val="en-AU"/>
        </w:rPr>
        <w:t>Economic Regulation Authority</w:t>
      </w:r>
      <w:r w:rsidRPr="00B50B8D">
        <w:t xml:space="preserve"> may require </w:t>
      </w:r>
      <w:r w:rsidR="00206D66" w:rsidRPr="00B50B8D">
        <w:t>AEMO</w:t>
      </w:r>
      <w:r w:rsidRPr="00B50B8D">
        <w:t xml:space="preserve"> to amend the Ancillary Services plan and resubmit it to </w:t>
      </w:r>
      <w:r w:rsidR="00BE7D94" w:rsidRPr="00B50B8D">
        <w:t xml:space="preserve">the </w:t>
      </w:r>
      <w:r w:rsidR="00396957" w:rsidRPr="00B50B8D">
        <w:rPr>
          <w:lang w:val="en-AU"/>
        </w:rPr>
        <w:t>Economic Regulation Authority</w:t>
      </w:r>
      <w:r w:rsidRPr="00B50B8D">
        <w:t>, in which case this clause 3.11.12 applies to any amended plan.</w:t>
      </w:r>
    </w:p>
    <w:p w14:paraId="773CF694" w14:textId="22CAB34A" w:rsidR="00A2087D" w:rsidRPr="00B50B8D" w:rsidRDefault="00A2087D" w:rsidP="0034603A">
      <w:pPr>
        <w:pStyle w:val="MRLevel3"/>
      </w:pPr>
      <w:bookmarkStart w:id="2120" w:name="_DV_M2012"/>
      <w:bookmarkEnd w:id="2120"/>
      <w:r w:rsidRPr="00B50B8D">
        <w:t>3.11.13.</w:t>
      </w:r>
      <w:r w:rsidRPr="00B50B8D">
        <w:tab/>
        <w:t xml:space="preserve">By 1 July each year, </w:t>
      </w:r>
      <w:r w:rsidR="00FF47EC" w:rsidRPr="00B50B8D">
        <w:t>AEMO</w:t>
      </w:r>
      <w:r w:rsidRPr="00B50B8D">
        <w:t xml:space="preserve"> must publish the report </w:t>
      </w:r>
      <w:r w:rsidR="00A53B1E" w:rsidRPr="00B50B8D">
        <w:t xml:space="preserve">prepared under clause 3.11.11 or 3.11.12 </w:t>
      </w:r>
      <w:r w:rsidRPr="00B50B8D">
        <w:t>as soon as practicable.</w:t>
      </w:r>
    </w:p>
    <w:p w14:paraId="78CC7A48" w14:textId="7548EDD9" w:rsidR="00A2087D" w:rsidRPr="00B50B8D" w:rsidRDefault="00A2087D" w:rsidP="0034603A">
      <w:pPr>
        <w:pStyle w:val="MRLevel3"/>
      </w:pPr>
      <w:bookmarkStart w:id="2121" w:name="_DV_M2013"/>
      <w:bookmarkEnd w:id="2121"/>
      <w:r w:rsidRPr="00B50B8D">
        <w:t>3.11.14.</w:t>
      </w:r>
      <w:r w:rsidRPr="00B50B8D">
        <w:tab/>
      </w:r>
      <w:r w:rsidR="00FF47EC" w:rsidRPr="00B50B8D">
        <w:t>AEMO</w:t>
      </w:r>
      <w:r w:rsidRPr="00B50B8D">
        <w:t xml:space="preserve"> must document in </w:t>
      </w:r>
      <w:r w:rsidR="002E4281" w:rsidRPr="00B50B8D">
        <w:t>a</w:t>
      </w:r>
      <w:r w:rsidRPr="00B50B8D">
        <w:t xml:space="preserve"> </w:t>
      </w:r>
      <w:r w:rsidR="00097C6C" w:rsidRPr="00B50B8D">
        <w:t>WEM</w:t>
      </w:r>
      <w:r w:rsidRPr="00B50B8D">
        <w:t xml:space="preserve"> Procedure the procedure to be followed when:</w:t>
      </w:r>
    </w:p>
    <w:p w14:paraId="577C195C" w14:textId="77777777" w:rsidR="00A2087D" w:rsidRPr="00B50B8D" w:rsidRDefault="00A2087D" w:rsidP="0034603A">
      <w:pPr>
        <w:pStyle w:val="MRLevel4"/>
      </w:pPr>
      <w:bookmarkStart w:id="2122" w:name="_DV_M2014"/>
      <w:bookmarkEnd w:id="2122"/>
      <w:r w:rsidRPr="00B50B8D">
        <w:t>(a)</w:t>
      </w:r>
      <w:r w:rsidRPr="00B50B8D">
        <w:tab/>
        <w:t>determining Ancillary Service Requirements;</w:t>
      </w:r>
      <w:r w:rsidR="00054854" w:rsidRPr="00B50B8D">
        <w:t xml:space="preserve"> and</w:t>
      </w:r>
    </w:p>
    <w:p w14:paraId="4EE5CC57" w14:textId="77777777" w:rsidR="00A2087D" w:rsidRPr="00B50B8D" w:rsidRDefault="00A2087D" w:rsidP="0034603A">
      <w:pPr>
        <w:pStyle w:val="MRLevel4"/>
      </w:pPr>
      <w:bookmarkStart w:id="2123" w:name="_DV_M2015"/>
      <w:bookmarkEnd w:id="2123"/>
      <w:r w:rsidRPr="00B50B8D">
        <w:t>(b)</w:t>
      </w:r>
      <w:r w:rsidRPr="00B50B8D">
        <w:tab/>
        <w:t>entering into Ancillary Service Contracts, including the process for conducting competitive tender processes utilised for the awarding of Ancillary Service Contracts</w:t>
      </w:r>
      <w:r w:rsidR="00054854" w:rsidRPr="00B50B8D">
        <w:t>.</w:t>
      </w:r>
    </w:p>
    <w:p w14:paraId="60DD115A" w14:textId="24348882" w:rsidR="004265EB" w:rsidRPr="00B50B8D" w:rsidRDefault="00E27BFA" w:rsidP="0034603A">
      <w:pPr>
        <w:pStyle w:val="MRLevel3"/>
      </w:pPr>
      <w:bookmarkStart w:id="2124" w:name="_DV_M2016"/>
      <w:bookmarkEnd w:id="2124"/>
      <w:r w:rsidRPr="00B50B8D">
        <w:t>3.11.15</w:t>
      </w:r>
      <w:r w:rsidR="002E4281" w:rsidRPr="00B50B8D">
        <w:t>.</w:t>
      </w:r>
      <w:r w:rsidRPr="00B50B8D">
        <w:tab/>
      </w:r>
      <w:r w:rsidR="00FF47EC" w:rsidRPr="00B50B8D">
        <w:t>AEMO</w:t>
      </w:r>
      <w:r w:rsidRPr="00B50B8D">
        <w:t xml:space="preserve"> must document in </w:t>
      </w:r>
      <w:r w:rsidR="002E4281" w:rsidRPr="00B50B8D">
        <w:t>a</w:t>
      </w:r>
      <w:r w:rsidRPr="00B50B8D">
        <w:t xml:space="preserve"> </w:t>
      </w:r>
      <w:r w:rsidR="00097C6C" w:rsidRPr="00B50B8D">
        <w:t>WEM</w:t>
      </w:r>
      <w:r w:rsidRPr="00B50B8D">
        <w:t xml:space="preserve"> Procedure the procedure to be followed where the </w:t>
      </w:r>
      <w:r w:rsidR="002C2705" w:rsidRPr="00B50B8D">
        <w:t>WEM</w:t>
      </w:r>
      <w:r w:rsidRPr="00B50B8D">
        <w:t xml:space="preserve"> Rules require Ancillary Services to be provided.</w:t>
      </w:r>
    </w:p>
    <w:p w14:paraId="34FF31E5" w14:textId="77777777" w:rsidR="001F25DD" w:rsidRDefault="001F25DD" w:rsidP="001F25DD">
      <w:pPr>
        <w:pStyle w:val="MRLevel2"/>
      </w:pPr>
      <w:bookmarkStart w:id="2125" w:name="_DV_M2017"/>
      <w:bookmarkStart w:id="2126" w:name="_Toc136232198"/>
      <w:bookmarkStart w:id="2127" w:name="_Toc139100836"/>
      <w:bookmarkEnd w:id="2125"/>
      <w:r>
        <w:lastRenderedPageBreak/>
        <w:t>3.11A.</w:t>
      </w:r>
      <w:r>
        <w:tab/>
      </w:r>
      <w:bookmarkStart w:id="2128" w:name="_Hlk90988237"/>
      <w:r>
        <w:t>Triggering Procurement of Non-Co-optimised Essential System Services (NCESS)</w:t>
      </w:r>
      <w:bookmarkEnd w:id="2128"/>
    </w:p>
    <w:p w14:paraId="3D29EA52" w14:textId="77777777" w:rsidR="001F25DD" w:rsidRPr="001F25DD" w:rsidRDefault="001F25DD" w:rsidP="001F25DD">
      <w:pPr>
        <w:pStyle w:val="MRLevel3"/>
      </w:pPr>
      <w:r w:rsidRPr="001F25DD">
        <w:t>3.11A.1.</w:t>
      </w:r>
      <w:r w:rsidRPr="001F25DD">
        <w:tab/>
        <w:t>The Coordinator may only trigger procurement of a NCESS in accordance with this section 3.11A.</w:t>
      </w:r>
    </w:p>
    <w:p w14:paraId="0C0F1440" w14:textId="77777777" w:rsidR="001F25DD" w:rsidRPr="001F25DD" w:rsidRDefault="001F25DD" w:rsidP="001F25DD">
      <w:pPr>
        <w:pStyle w:val="MRLevel3"/>
      </w:pPr>
      <w:r w:rsidRPr="001F25DD">
        <w:t>3.11A.2.</w:t>
      </w:r>
      <w:r w:rsidRPr="001F25DD">
        <w:tab/>
        <w:t>Where a Network Operator reasonably considers that one or more of the following events has occurred or applies, the Network Operator must make a submission to request the Coordinator to determine whether or not to trigger an NCESS procurement process in accordance with section 3.11B:</w:t>
      </w:r>
    </w:p>
    <w:p w14:paraId="3988812A" w14:textId="77777777" w:rsidR="001F25DD" w:rsidRDefault="001F25DD" w:rsidP="001F25DD">
      <w:pPr>
        <w:pStyle w:val="MRLevel4"/>
      </w:pPr>
      <w:r>
        <w:t>(a)</w:t>
      </w:r>
      <w:r>
        <w:tab/>
        <w:t xml:space="preserve">frequent intervention by AEMO in the dispatch merit order to relieve non-frequency control constraints, such as loss of reactive power or system strength, indicates a network security problem, and a case could be made to procure a locational security NCESS; </w:t>
      </w:r>
    </w:p>
    <w:p w14:paraId="44CFFEA6" w14:textId="77777777" w:rsidR="001F25DD" w:rsidRDefault="001F25DD" w:rsidP="001F25DD">
      <w:pPr>
        <w:pStyle w:val="MRLevel4"/>
      </w:pPr>
      <w:r>
        <w:t>(b)</w:t>
      </w:r>
      <w:r>
        <w:tab/>
        <w:t>if network planning assumptions change at any time during the network planning timeframe (for example, demand is lower or higher than forecast), it may signal the need for an emerging service such as reactive power support or voltage stability which could be provided by non-network services located in the relevant part of the network; or</w:t>
      </w:r>
    </w:p>
    <w:p w14:paraId="7A6910B3" w14:textId="77777777" w:rsidR="001F25DD" w:rsidRDefault="001F25DD" w:rsidP="001F25DD">
      <w:pPr>
        <w:pStyle w:val="MRLevel4"/>
      </w:pPr>
      <w:r>
        <w:t>(c)</w:t>
      </w:r>
      <w:r>
        <w:tab/>
        <w:t>a modification to an existing Power System Security or Power System Reliability standard or the introduction of a new Power System Security or Power System Reliability standard within a network planning cycle may trigger the need to procure a NCESS.</w:t>
      </w:r>
    </w:p>
    <w:p w14:paraId="2BB2A089" w14:textId="77777777" w:rsidR="001F25DD" w:rsidRPr="001F25DD" w:rsidRDefault="001F25DD" w:rsidP="001F25DD">
      <w:pPr>
        <w:pStyle w:val="MRLevel3"/>
      </w:pPr>
      <w:r w:rsidRPr="001F25DD">
        <w:t>3.11A.2A.</w:t>
      </w:r>
      <w:r w:rsidRPr="001F25DD">
        <w:tab/>
        <w:t>Where AEMO reasonably considers that one or more of the following events has occurred or applies, AEMO must make a submission to request the Coordinator to determine whether or not to trigger an NCESS procurement process in accordance with section 3.11B:</w:t>
      </w:r>
    </w:p>
    <w:p w14:paraId="7EC564D5" w14:textId="77777777" w:rsidR="001F25DD" w:rsidRDefault="001F25DD" w:rsidP="001F25DD">
      <w:pPr>
        <w:pStyle w:val="MRLevel4"/>
      </w:pPr>
      <w:r>
        <w:t>(a)</w:t>
      </w:r>
      <w:r>
        <w:tab/>
        <w:t>in the course of its normal power system operations, that a significant threat to Power System Security or Power System Reliability exists or is emerging, and the existing mechanisms under these WEM Rules may not be sufficient to address the threat; or</w:t>
      </w:r>
    </w:p>
    <w:p w14:paraId="75BA4100" w14:textId="77777777" w:rsidR="001F25DD" w:rsidRDefault="001F25DD" w:rsidP="001F25DD">
      <w:pPr>
        <w:pStyle w:val="MRLevel4"/>
      </w:pPr>
      <w:r>
        <w:t>(b)</w:t>
      </w:r>
      <w:r>
        <w:tab/>
        <w:t xml:space="preserve">a modification to an existing WEM Technical Standard, or introduction of a new WEM Technical Standard, that may impact Power System Security or Power System Reliability, and the existing market mechanisms may not be sufficient to meet the modified or new standard. </w:t>
      </w:r>
    </w:p>
    <w:p w14:paraId="055CA67F" w14:textId="77777777" w:rsidR="001F25DD" w:rsidRPr="001F25DD" w:rsidRDefault="001F25DD" w:rsidP="001F25DD">
      <w:pPr>
        <w:pStyle w:val="MRLevel3"/>
      </w:pPr>
      <w:r w:rsidRPr="001F25DD">
        <w:t>3.11A.3.</w:t>
      </w:r>
      <w:r w:rsidRPr="001F25DD">
        <w:tab/>
        <w:t>A submission by a Network Operator or AEMO under clauses 3.11A.2 or 3.11A.2A must:</w:t>
      </w:r>
    </w:p>
    <w:p w14:paraId="4E6C159A" w14:textId="77777777" w:rsidR="001F25DD" w:rsidRDefault="001F25DD" w:rsidP="001F25DD">
      <w:pPr>
        <w:pStyle w:val="MRLevel4"/>
      </w:pPr>
      <w:r>
        <w:t>(a)</w:t>
      </w:r>
      <w:r>
        <w:tab/>
        <w:t>be in writing;</w:t>
      </w:r>
    </w:p>
    <w:p w14:paraId="23858904" w14:textId="77777777" w:rsidR="001F25DD" w:rsidRDefault="001F25DD" w:rsidP="001F25DD">
      <w:pPr>
        <w:pStyle w:val="MRLevel4"/>
      </w:pPr>
      <w:r>
        <w:t>(b)</w:t>
      </w:r>
      <w:r>
        <w:tab/>
        <w:t>be made by a date that allows sufficient time to enable the NCESS procurement process set out in section 3.11B to be conducted; and</w:t>
      </w:r>
    </w:p>
    <w:p w14:paraId="54E630A6" w14:textId="77777777" w:rsidR="001F25DD" w:rsidRDefault="001F25DD" w:rsidP="001F25DD">
      <w:pPr>
        <w:pStyle w:val="MRLevel4"/>
      </w:pPr>
      <w:r>
        <w:lastRenderedPageBreak/>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p w14:paraId="1DE5341D" w14:textId="77777777" w:rsidR="001F25DD" w:rsidRPr="001F25DD" w:rsidRDefault="001F25DD" w:rsidP="001F25DD">
      <w:pPr>
        <w:pStyle w:val="MRLevel3"/>
      </w:pPr>
      <w:r w:rsidRPr="001F25DD">
        <w:t>3.11A.4.</w:t>
      </w:r>
      <w:r w:rsidRPr="001F25DD">
        <w:tab/>
        <w:t xml:space="preserve">The Coordinator may trigger an NCESS procurement process in accordance with section 3.11B where any one or more of the following events has occurred or applies: </w:t>
      </w:r>
    </w:p>
    <w:p w14:paraId="7D0CEDE9" w14:textId="77777777" w:rsidR="001F25DD" w:rsidRDefault="001F25DD" w:rsidP="001F25DD">
      <w:pPr>
        <w:pStyle w:val="MRLevel4"/>
      </w:pPr>
      <w:r>
        <w:t>(a)</w:t>
      </w:r>
      <w:r>
        <w:tab/>
        <w:t xml:space="preserve">the actual or forecast amount of Constrained On Quantities or Constrained Off Quantities in the Wholesale Electricity Market imposes an unreasonable level of costs on the market, when assessed against the Wholesale Market Objectives; </w:t>
      </w:r>
    </w:p>
    <w:p w14:paraId="740FF861" w14:textId="77777777" w:rsidR="001F25DD" w:rsidRDefault="001F25DD" w:rsidP="001F25DD">
      <w:pPr>
        <w:pStyle w:val="MRLevel4"/>
      </w:pPr>
      <w:r>
        <w:t>(b)</w:t>
      </w:r>
      <w:r>
        <w:tab/>
        <w:t xml:space="preserve">the Whole of System Plan published under section 4.5A indicates alternative network investment options may exist that are reasonably likely to meet a relevant identified network need; </w:t>
      </w:r>
    </w:p>
    <w:p w14:paraId="23B8A171" w14:textId="77777777" w:rsidR="001F25DD" w:rsidRDefault="001F25DD" w:rsidP="001F25DD">
      <w:pPr>
        <w:pStyle w:val="MRLevel4"/>
      </w:pPr>
      <w:r>
        <w:t>(c)</w:t>
      </w:r>
      <w:r>
        <w:tab/>
        <w:t xml:space="preserve">the Amending Rules in a Final Rule Change Report require a new service;  </w:t>
      </w:r>
    </w:p>
    <w:p w14:paraId="7D163DCB" w14:textId="77777777" w:rsidR="001F25DD" w:rsidRDefault="001F25DD" w:rsidP="001F25DD">
      <w:pPr>
        <w:pStyle w:val="MRLevel4"/>
      </w:pPr>
      <w:r>
        <w:t>(d)</w:t>
      </w:r>
      <w:r>
        <w:tab/>
        <w:t xml:space="preserve">the Coordinator has received a submission from a Network Operator under clause 3.11A.2 or AEMO under clause 3.11A.2A. </w:t>
      </w:r>
    </w:p>
    <w:p w14:paraId="594D9B77" w14:textId="77777777" w:rsidR="001F25DD" w:rsidRPr="001F25DD" w:rsidRDefault="001F25DD" w:rsidP="001F25DD">
      <w:pPr>
        <w:pStyle w:val="MRLevel3"/>
      </w:pPr>
      <w:r w:rsidRPr="001F25DD">
        <w:t>3.11A.5.</w:t>
      </w:r>
      <w:r w:rsidRPr="001F25DD">
        <w:tab/>
        <w:t xml:space="preserve">When determining under clause 3.11A.4 whether or not to trigger an NCESS procurement process in accordance with section 3.11B, the Coordinator may: </w:t>
      </w:r>
    </w:p>
    <w:p w14:paraId="115214DA" w14:textId="77777777" w:rsidR="001F25DD" w:rsidRDefault="001F25DD" w:rsidP="001F25DD">
      <w:pPr>
        <w:pStyle w:val="MRLevel4"/>
      </w:pPr>
      <w:r>
        <w:t>(a)</w:t>
      </w:r>
      <w:r>
        <w:tab/>
        <w:t>where the Coordinator has received a submission under clauses 3.11A.2 and 3.11A.2A, request any reasonable further information or analysis from AEMO or the Network Operator to supplement the submission, and AEMO or the Network Operator, as applicable, must provide the information or analysis by the time specified in the request, which must be a reasonable having regard to the nature of the information or analysis requested;</w:t>
      </w:r>
    </w:p>
    <w:p w14:paraId="14F6A2E6" w14:textId="77777777" w:rsidR="001F25DD" w:rsidRDefault="001F25DD" w:rsidP="001F25DD">
      <w:pPr>
        <w:pStyle w:val="MRLevel4"/>
      </w:pPr>
      <w:r>
        <w:t>(b)</w:t>
      </w:r>
      <w:r>
        <w:tab/>
        <w:t>consult with AEMO or a Network Operator; and</w:t>
      </w:r>
    </w:p>
    <w:p w14:paraId="54D411C4" w14:textId="77777777" w:rsidR="001F25DD" w:rsidRDefault="001F25DD" w:rsidP="001F25DD">
      <w:pPr>
        <w:pStyle w:val="MRLevel4"/>
      </w:pPr>
      <w:r>
        <w:t>(c)</w:t>
      </w:r>
      <w:r>
        <w:tab/>
        <w:t xml:space="preserve">undertake any reasonable studies, analysis or assessment to support her or his decision. </w:t>
      </w:r>
    </w:p>
    <w:p w14:paraId="66BA7F97" w14:textId="77777777" w:rsidR="001F25DD" w:rsidRPr="001F25DD" w:rsidRDefault="001F25DD" w:rsidP="001F25DD">
      <w:pPr>
        <w:pStyle w:val="MRLevel3"/>
      </w:pPr>
      <w:r w:rsidRPr="001F25DD">
        <w:t>3.11A.6.</w:t>
      </w:r>
      <w:r w:rsidRPr="001F25DD">
        <w:tab/>
        <w:t>The Coordinator must determine whether to trigger the procurement of an NCESS under clause 3.11A.4:</w:t>
      </w:r>
    </w:p>
    <w:p w14:paraId="1BBDB992" w14:textId="77777777" w:rsidR="001F25DD" w:rsidRDefault="001F25DD" w:rsidP="001F25DD">
      <w:pPr>
        <w:pStyle w:val="MRLevel4"/>
      </w:pPr>
      <w:r>
        <w:t>(a)</w:t>
      </w:r>
      <w:r>
        <w:tab/>
        <w:t>where the Coordinator has received a submission from AEMO or a Network Operator under clauses 3.11A.2 or 3.11A.2A, within 20 Business Days of the later of:</w:t>
      </w:r>
    </w:p>
    <w:p w14:paraId="5884D73A" w14:textId="77777777" w:rsidR="001F25DD" w:rsidRPr="001F25DD" w:rsidRDefault="001F25DD" w:rsidP="001F25DD">
      <w:pPr>
        <w:pStyle w:val="MRLevel5"/>
      </w:pPr>
      <w:r w:rsidRPr="001F25DD">
        <w:t>i.</w:t>
      </w:r>
      <w:r w:rsidRPr="001F25DD">
        <w:tab/>
        <w:t>receipt of the submission; and</w:t>
      </w:r>
    </w:p>
    <w:p w14:paraId="7B41A6F4" w14:textId="77777777" w:rsidR="001F25DD" w:rsidRPr="001F25DD" w:rsidRDefault="001F25DD" w:rsidP="001F25DD">
      <w:pPr>
        <w:pStyle w:val="MRLevel5"/>
      </w:pPr>
      <w:r w:rsidRPr="001F25DD">
        <w:t>ii.</w:t>
      </w:r>
      <w:r w:rsidRPr="001F25DD">
        <w:tab/>
        <w:t>receipt of any further information or analysis under clause 3.11A.5; or</w:t>
      </w:r>
    </w:p>
    <w:p w14:paraId="20AEEB82" w14:textId="77777777" w:rsidR="001F25DD" w:rsidRDefault="001F25DD" w:rsidP="001F25DD">
      <w:pPr>
        <w:pStyle w:val="MRLevel4"/>
      </w:pPr>
      <w:r>
        <w:t>(b)</w:t>
      </w:r>
      <w:r>
        <w:tab/>
        <w:t>where the Coordinator becomes aware of any other event specified in clause 3.11A.4, within 20 Business Days of the later of:</w:t>
      </w:r>
    </w:p>
    <w:p w14:paraId="718DA048" w14:textId="77777777" w:rsidR="001F25DD" w:rsidRPr="001F25DD" w:rsidRDefault="001F25DD" w:rsidP="001F25DD">
      <w:pPr>
        <w:pStyle w:val="MRLevel5"/>
      </w:pPr>
      <w:r w:rsidRPr="001F25DD">
        <w:lastRenderedPageBreak/>
        <w:t>i.</w:t>
      </w:r>
      <w:r w:rsidRPr="001F25DD">
        <w:tab/>
        <w:t>becoming aware of the event; and</w:t>
      </w:r>
    </w:p>
    <w:p w14:paraId="614AE3FD" w14:textId="77777777" w:rsidR="001F25DD" w:rsidRPr="001F25DD" w:rsidRDefault="001F25DD" w:rsidP="001F25DD">
      <w:pPr>
        <w:pStyle w:val="MRLevel5"/>
      </w:pPr>
      <w:r w:rsidRPr="001F25DD">
        <w:t>ii.</w:t>
      </w:r>
      <w:r w:rsidRPr="001F25DD">
        <w:tab/>
        <w:t>receipt of any further information or analysis under clause 3.11A.5 relating to the event.</w:t>
      </w:r>
    </w:p>
    <w:p w14:paraId="1119483D" w14:textId="77777777" w:rsidR="001F25DD" w:rsidRPr="001F25DD" w:rsidRDefault="001F25DD" w:rsidP="001F25DD">
      <w:pPr>
        <w:pStyle w:val="MRLevel3"/>
      </w:pPr>
      <w:r w:rsidRPr="001F25DD">
        <w:t>3.11A.7.</w:t>
      </w:r>
      <w:r w:rsidRPr="001F25DD">
        <w:tab/>
        <w:t>The Coordinator must take the following factors into account when determining whether to trigger the procurement of an NCESS under clause 3.11A.6:</w:t>
      </w:r>
    </w:p>
    <w:p w14:paraId="11F51225" w14:textId="77777777" w:rsidR="001F25DD" w:rsidRDefault="001F25DD" w:rsidP="001F25DD">
      <w:pPr>
        <w:pStyle w:val="MRLevel4"/>
      </w:pPr>
      <w:r>
        <w:t>(a)</w:t>
      </w:r>
      <w:r>
        <w:tab/>
        <w:t>where the issue relates to Power System Security or Power System Reliability, the extent to which an NCESS will address the issue;</w:t>
      </w:r>
    </w:p>
    <w:p w14:paraId="01C5E1F3" w14:textId="77777777" w:rsidR="001F25DD" w:rsidRDefault="001F25DD" w:rsidP="001F25DD">
      <w:pPr>
        <w:pStyle w:val="MRLevel4"/>
      </w:pPr>
      <w:r>
        <w:t>(b)</w:t>
      </w:r>
      <w:r>
        <w:tab/>
        <w:t>the extent to which an NCESS will minimise costs in the Wholesale Electricity Market;</w:t>
      </w:r>
    </w:p>
    <w:p w14:paraId="1F79C5DA" w14:textId="77777777" w:rsidR="001F25DD" w:rsidRDefault="001F25DD" w:rsidP="001F25DD">
      <w:pPr>
        <w:pStyle w:val="MRLevel4"/>
      </w:pPr>
      <w:r>
        <w:t>(c)</w:t>
      </w:r>
      <w:r>
        <w:tab/>
        <w:t>the relative merits between procuring an NCESS or augmenting the network;</w:t>
      </w:r>
    </w:p>
    <w:p w14:paraId="1DA7F3DF" w14:textId="77777777" w:rsidR="001F25DD" w:rsidRDefault="001F25DD" w:rsidP="001F25DD">
      <w:pPr>
        <w:pStyle w:val="MRLevel4"/>
      </w:pPr>
      <w:r>
        <w:t xml:space="preserve">(d) </w:t>
      </w:r>
      <w:r>
        <w:tab/>
        <w:t xml:space="preserve">the outcome of any investigation of behaviour that reduces the effectiveness of the market, including behaviour related to market power; </w:t>
      </w:r>
    </w:p>
    <w:p w14:paraId="4F437AEB" w14:textId="77777777" w:rsidR="001F25DD" w:rsidRDefault="001F25DD" w:rsidP="001F25DD">
      <w:pPr>
        <w:pStyle w:val="MRLevel4"/>
      </w:pPr>
      <w:r>
        <w:t>(e)</w:t>
      </w:r>
      <w:r>
        <w:tab/>
        <w:t>whether the procurement of an NCESS is consistent with the Wholesale Market Objectives; and</w:t>
      </w:r>
    </w:p>
    <w:p w14:paraId="6ACF5918" w14:textId="77777777" w:rsidR="001F25DD" w:rsidRDefault="001F25DD" w:rsidP="001F25DD">
      <w:pPr>
        <w:pStyle w:val="MRLevel4"/>
      </w:pPr>
      <w:r>
        <w:t>(f)</w:t>
      </w:r>
      <w:r>
        <w:tab/>
        <w:t>whether procurement of an NCESS will be in the long-term interests of consumers.</w:t>
      </w:r>
    </w:p>
    <w:p w14:paraId="2F99D1C0" w14:textId="77777777" w:rsidR="001F25DD" w:rsidRPr="001F25DD" w:rsidRDefault="001F25DD" w:rsidP="001F25DD">
      <w:pPr>
        <w:pStyle w:val="MRLevel3"/>
      </w:pPr>
      <w:r w:rsidRPr="001F25DD">
        <w:t>3.11A.8.</w:t>
      </w:r>
      <w:r w:rsidRPr="001F25DD">
        <w:tab/>
        <w:t>Where the Coordinator determines under clause 3.11.6 to trigger an NCESS procurement process in accordance with section 3.11B, the Coordinator must publish a determination on the Coordinator’s website, redacting any commercially sensitive or other confidential information, together with the following:</w:t>
      </w:r>
    </w:p>
    <w:p w14:paraId="3B10791C" w14:textId="77777777" w:rsidR="001F25DD" w:rsidRDefault="001F25DD" w:rsidP="001F25DD">
      <w:pPr>
        <w:pStyle w:val="MRLevel4"/>
      </w:pPr>
      <w:r>
        <w:t>(a)</w:t>
      </w:r>
      <w:r>
        <w:tab/>
        <w:t>details of any submission received under clause 3.11A.2 or 3.11A.2A;</w:t>
      </w:r>
    </w:p>
    <w:p w14:paraId="0202F028" w14:textId="77777777" w:rsidR="001F25DD" w:rsidRDefault="001F25DD" w:rsidP="001F25DD">
      <w:pPr>
        <w:pStyle w:val="MRLevel4"/>
      </w:pPr>
      <w:r>
        <w:t>(b)</w:t>
      </w:r>
      <w:r>
        <w:tab/>
        <w:t>reasons for triggering the procurement of an NCESS;</w:t>
      </w:r>
    </w:p>
    <w:p w14:paraId="45C3DEDC" w14:textId="77777777" w:rsidR="001F25DD" w:rsidRDefault="001F25DD" w:rsidP="001F25DD">
      <w:pPr>
        <w:pStyle w:val="MRLevel4"/>
      </w:pPr>
      <w:r>
        <w:t xml:space="preserve">(c) </w:t>
      </w:r>
      <w:r>
        <w:tab/>
        <w:t>any supporting studies, analysis or  assessments relied on by the Coordinator in deciding to trigger the procurement of an NCESS;</w:t>
      </w:r>
    </w:p>
    <w:p w14:paraId="06497DD6" w14:textId="77777777" w:rsidR="001F25DD" w:rsidRDefault="001F25DD" w:rsidP="001F25DD">
      <w:pPr>
        <w:pStyle w:val="MRLevel4"/>
      </w:pPr>
      <w:r>
        <w:t>(d)</w:t>
      </w:r>
      <w:r>
        <w:tab/>
        <w:t>whether AEMO or a Network Operator (in which case, the name of the Network Operator is to be specified), or both of them, is to procure an NCESS and pay for the service; and</w:t>
      </w:r>
    </w:p>
    <w:p w14:paraId="4C6D320A" w14:textId="77777777" w:rsidR="001F25DD" w:rsidRDefault="001F25DD" w:rsidP="001F25DD">
      <w:pPr>
        <w:pStyle w:val="MRLevel4"/>
      </w:pPr>
      <w:r>
        <w:t>(e)</w:t>
      </w:r>
      <w:r>
        <w:tab/>
        <w:t xml:space="preserve">any other matters relevant to the Coordinator's decision or procurement of an NCESS. </w:t>
      </w:r>
    </w:p>
    <w:p w14:paraId="1425856C" w14:textId="77777777" w:rsidR="001F25DD" w:rsidRPr="001F25DD" w:rsidRDefault="001F25DD" w:rsidP="001F25DD">
      <w:pPr>
        <w:pStyle w:val="MRLevel3"/>
      </w:pPr>
      <w:r w:rsidRPr="001F25DD">
        <w:t>3.11A.9.</w:t>
      </w:r>
      <w:r w:rsidRPr="001F25DD">
        <w:tab/>
        <w:t xml:space="preserve">AEMO or the Network Operator, or both of them, as directed under clause 3.11A.8(e), must commence an NCESS procurement process in accordance with section 3.11B.   </w:t>
      </w:r>
    </w:p>
    <w:p w14:paraId="7E7C4743" w14:textId="77777777" w:rsidR="001F25DD" w:rsidRPr="001F25DD" w:rsidRDefault="001F25DD" w:rsidP="001F25DD">
      <w:pPr>
        <w:pStyle w:val="MRLevel3"/>
      </w:pPr>
      <w:r w:rsidRPr="001F25DD">
        <w:t>3.11A.10.</w:t>
      </w:r>
      <w:r w:rsidRPr="001F25DD">
        <w:tab/>
        <w:t>Where the Coordinator determines under clause 3.11A.6 not to trigger an NCESS procurement process, the Coordinator must publish a notice on the Coordinator's website, redacting any commercially sensitive or other confidential information, setting out the reasons for her or his decision.</w:t>
      </w:r>
    </w:p>
    <w:p w14:paraId="2BA2BD15" w14:textId="77777777" w:rsidR="002C537D" w:rsidRDefault="002C537D" w:rsidP="002C537D">
      <w:pPr>
        <w:pStyle w:val="MRLevel2"/>
      </w:pPr>
      <w:r>
        <w:lastRenderedPageBreak/>
        <w:t>3.11B.</w:t>
      </w:r>
      <w:r>
        <w:tab/>
      </w:r>
      <w:bookmarkStart w:id="2129" w:name="_Hlk90988549"/>
      <w:r>
        <w:t>Procuring Non-Co-optimised Essential System Services</w:t>
      </w:r>
      <w:bookmarkEnd w:id="2129"/>
    </w:p>
    <w:p w14:paraId="1D3C9537" w14:textId="77777777" w:rsidR="002C537D" w:rsidRDefault="002C537D" w:rsidP="002C537D">
      <w:pPr>
        <w:pStyle w:val="MRMidSectionHeading"/>
      </w:pPr>
      <w:r>
        <w:t xml:space="preserve">Expression of interest </w:t>
      </w:r>
    </w:p>
    <w:p w14:paraId="38351681" w14:textId="77777777" w:rsidR="002C537D" w:rsidRDefault="002C537D" w:rsidP="002C537D">
      <w:pPr>
        <w:pStyle w:val="MRLevel3"/>
      </w:pPr>
      <w:r>
        <w:t>3.11B.1.</w:t>
      </w:r>
      <w:r>
        <w:tab/>
        <w:t>AEMO or the Network Operator, as directed under clause 3.11A.8(e), must prepare a draft NCESS Service Specification in accordance with clause 3.11B.5. In preparing the draft NCESS Service Specification, AEMO and the Network Operator must consult with each other on the draft NCESS Service Specification.</w:t>
      </w:r>
    </w:p>
    <w:p w14:paraId="67AD1D31" w14:textId="77777777" w:rsidR="002C537D" w:rsidRDefault="002C537D" w:rsidP="002C537D">
      <w:pPr>
        <w:pStyle w:val="MRLevel3"/>
      </w:pPr>
      <w:r>
        <w:t>3.11B.2.</w:t>
      </w:r>
      <w:r>
        <w:tab/>
        <w:t>Within 20 Business Days, or as reasonably agreed with the Coordinator, of the publication of the Coordinator's determination under clause 3.11A.8, AEMO or the Network Operator, as applicable, must advertise a call for expressions of interest by:</w:t>
      </w:r>
    </w:p>
    <w:p w14:paraId="7745C1D4" w14:textId="77777777" w:rsidR="002C537D" w:rsidRDefault="002C537D" w:rsidP="002C537D">
      <w:pPr>
        <w:pStyle w:val="MRLevel4"/>
      </w:pPr>
      <w:r>
        <w:t>(a)</w:t>
      </w:r>
      <w:r>
        <w:tab/>
        <w:t>publishing a notice on the WEM Website, in the case of AEMO, or publishing a notice on the Network Operator's website, in the case of the Network Operator; and</w:t>
      </w:r>
    </w:p>
    <w:p w14:paraId="4A29EAD6" w14:textId="77777777" w:rsidR="002C537D" w:rsidRDefault="002C537D" w:rsidP="002C537D">
      <w:pPr>
        <w:pStyle w:val="MRLevel4"/>
      </w:pPr>
      <w:r>
        <w:t>(b)</w:t>
      </w:r>
      <w:r>
        <w:tab/>
        <w:t>publishing a notice in a major Australian newspaper.</w:t>
      </w:r>
    </w:p>
    <w:p w14:paraId="4522E14B" w14:textId="77777777" w:rsidR="002C537D" w:rsidRPr="002C537D" w:rsidRDefault="002C537D" w:rsidP="002C537D">
      <w:pPr>
        <w:pStyle w:val="MRLevel3"/>
      </w:pPr>
      <w:r w:rsidRPr="002C537D">
        <w:t>3.11B.3.</w:t>
      </w:r>
      <w:r w:rsidRPr="002C537D">
        <w:tab/>
        <w:t>AEMO or the Network Operator, as applicable, must include in each notice referred to in clause 3.11B.2:</w:t>
      </w:r>
    </w:p>
    <w:p w14:paraId="6629D402" w14:textId="77777777" w:rsidR="002C537D" w:rsidRDefault="002C537D" w:rsidP="002C537D">
      <w:pPr>
        <w:pStyle w:val="MRLevel4"/>
      </w:pPr>
      <w:r>
        <w:t>(a)</w:t>
      </w:r>
      <w:r>
        <w:tab/>
        <w:t>the date and time for lodgement of expressions of interest, which must not be less than 20 Business Days after the date the last notice is published in accordance with clause 3.11B.2;</w:t>
      </w:r>
    </w:p>
    <w:p w14:paraId="6DB741CA" w14:textId="77777777" w:rsidR="002C537D" w:rsidRDefault="002C537D" w:rsidP="002C537D">
      <w:pPr>
        <w:pStyle w:val="MRLevel4"/>
      </w:pPr>
      <w:r>
        <w:t>(b)</w:t>
      </w:r>
      <w:r>
        <w:tab/>
        <w:t xml:space="preserve">the location on the WEM Website, in the case of AEMO, or the Network Operator's website, in the case of the Network Operator, of the draft NCESS Service Specification; </w:t>
      </w:r>
    </w:p>
    <w:p w14:paraId="2A63E642" w14:textId="77777777" w:rsidR="002C537D" w:rsidRDefault="002C537D" w:rsidP="002C537D">
      <w:pPr>
        <w:pStyle w:val="MRLevel4"/>
      </w:pPr>
      <w:r>
        <w:t>(c)</w:t>
      </w:r>
      <w:r>
        <w:tab/>
        <w:t>contact details for AEMO or the Network Operator, as applicable; and</w:t>
      </w:r>
    </w:p>
    <w:p w14:paraId="55853FD3" w14:textId="77777777" w:rsidR="002C537D" w:rsidRDefault="002C537D" w:rsidP="002C537D">
      <w:pPr>
        <w:pStyle w:val="MRLevel4"/>
      </w:pPr>
      <w:r>
        <w:t>(d)</w:t>
      </w:r>
      <w:r>
        <w:tab/>
        <w:t>the location on the WEM Website, in the case of AEMO, or the Network Operator's website, in the case of the Network Operator, of the expression of interest form referred to in clause 3.11B.3A.</w:t>
      </w:r>
    </w:p>
    <w:p w14:paraId="73EE7749" w14:textId="77777777" w:rsidR="002C537D" w:rsidRPr="002C537D" w:rsidRDefault="002C537D" w:rsidP="002C537D">
      <w:pPr>
        <w:pStyle w:val="MRLevel3"/>
      </w:pPr>
      <w:r w:rsidRPr="002C537D">
        <w:t>3.11B.3A.</w:t>
      </w:r>
      <w:r w:rsidRPr="002C537D">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1E633278" w14:textId="77777777" w:rsidR="002C537D" w:rsidRPr="002C537D" w:rsidRDefault="002C537D" w:rsidP="002C537D">
      <w:pPr>
        <w:pStyle w:val="MRLevel3"/>
      </w:pPr>
      <w:r w:rsidRPr="002C537D">
        <w:t>3.11B.4.</w:t>
      </w:r>
      <w:r w:rsidRPr="002C537D">
        <w:tab/>
        <w:t>Within 10 Business Days, or as reasonably agreed with the Coordinator, of the closing date for expressions of interest under clause 3.11B.3, AEMO or the Network Operator, as applicable, must consult with the Coordinator to determine whether, based on the expressions of interest received:</w:t>
      </w:r>
    </w:p>
    <w:p w14:paraId="5E93DE50" w14:textId="77777777" w:rsidR="002C537D" w:rsidRDefault="002C537D" w:rsidP="002C537D">
      <w:pPr>
        <w:pStyle w:val="MRLevel4"/>
      </w:pPr>
      <w:r>
        <w:lastRenderedPageBreak/>
        <w:t xml:space="preserve">(a) </w:t>
      </w:r>
      <w:r>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accordance with clause 3.11B.6; </w:t>
      </w:r>
    </w:p>
    <w:p w14:paraId="69C49028" w14:textId="77777777" w:rsidR="002C537D" w:rsidRDefault="002C537D" w:rsidP="002C537D">
      <w:pPr>
        <w:pStyle w:val="MRLevel4"/>
      </w:pPr>
      <w:r>
        <w:t xml:space="preserve">(b) </w:t>
      </w:r>
      <w:r>
        <w:tab/>
        <w:t xml:space="preserve">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 </w:t>
      </w:r>
    </w:p>
    <w:p w14:paraId="34DB3A5B" w14:textId="77777777" w:rsidR="002C537D" w:rsidRDefault="002C537D" w:rsidP="002C537D">
      <w:pPr>
        <w:pStyle w:val="MRLevel4"/>
      </w:pPr>
      <w:r>
        <w:t xml:space="preserve">(c) </w:t>
      </w:r>
      <w:r>
        <w:tab/>
        <w:t>the NCESS procurement process should not proceed, in which case, AEMO or the Network Operator, as applicable, must:</w:t>
      </w:r>
    </w:p>
    <w:p w14:paraId="595A7725" w14:textId="77777777" w:rsidR="002C537D" w:rsidRPr="002C537D" w:rsidRDefault="002C537D" w:rsidP="002C537D">
      <w:pPr>
        <w:pStyle w:val="MRLevel5"/>
      </w:pPr>
      <w:r w:rsidRPr="002C537D">
        <w:t xml:space="preserve">i. </w:t>
      </w:r>
      <w:r w:rsidRPr="002C537D">
        <w:tab/>
        <w:t>publish a notice on the WEM Website, in the case of AEMO, or the Network Operator's website, in the case of the Network Operator, notifying that the NCESS procurement process will not proceed and the reasons for the decision; and</w:t>
      </w:r>
    </w:p>
    <w:p w14:paraId="7E99A838" w14:textId="77777777" w:rsidR="002C537D" w:rsidRPr="002C537D" w:rsidRDefault="002C537D" w:rsidP="002C537D">
      <w:pPr>
        <w:pStyle w:val="MRLevel5"/>
      </w:pPr>
      <w:r w:rsidRPr="002C537D">
        <w:t>ii.</w:t>
      </w:r>
      <w:r w:rsidRPr="002C537D">
        <w:tab/>
        <w:t xml:space="preserve">notify each person that submitted an expression of interest that procurement of the NCESS is not proceeding and the location on the WEM Website, in the case of AEMO, or the Network Operator's website, in the case of the Network Operator, of the notice referred to in clause 3.11B.4(c)(i). </w:t>
      </w:r>
    </w:p>
    <w:p w14:paraId="67D76E1E" w14:textId="77777777" w:rsidR="002C537D" w:rsidRPr="002C537D" w:rsidRDefault="002C537D" w:rsidP="002C537D">
      <w:pPr>
        <w:pStyle w:val="MRLevel3"/>
      </w:pPr>
      <w:r w:rsidRPr="002C537D">
        <w:t>3.11B.5.</w:t>
      </w:r>
      <w:r w:rsidRPr="002C537D">
        <w:tab/>
        <w:t xml:space="preserve">An NCESS Service Specification must, at a minimum, include: </w:t>
      </w:r>
    </w:p>
    <w:p w14:paraId="4EA865D1" w14:textId="77777777" w:rsidR="002C537D" w:rsidRDefault="002C537D" w:rsidP="002C537D">
      <w:pPr>
        <w:pStyle w:val="MRLevel4"/>
      </w:pPr>
      <w:r>
        <w:t>(a)</w:t>
      </w:r>
      <w:r>
        <w:tab/>
        <w:t>the service requirements;</w:t>
      </w:r>
    </w:p>
    <w:p w14:paraId="2D56D280" w14:textId="77777777" w:rsidR="002C537D" w:rsidRDefault="002C537D" w:rsidP="002C537D">
      <w:pPr>
        <w:pStyle w:val="MRLevel4"/>
      </w:pPr>
      <w:r>
        <w:t>(b)</w:t>
      </w:r>
      <w:r>
        <w:tab/>
        <w:t xml:space="preserve">the expected technical capability of a facility or equipment that may be able to provide the service; </w:t>
      </w:r>
    </w:p>
    <w:p w14:paraId="76D64E97" w14:textId="77777777" w:rsidR="002C537D" w:rsidRDefault="002C537D" w:rsidP="002C537D">
      <w:pPr>
        <w:pStyle w:val="MRLevel4"/>
      </w:pPr>
      <w:r>
        <w:t>(c)</w:t>
      </w:r>
      <w:r>
        <w:tab/>
        <w:t xml:space="preserve">where applicable, the likely network location where the service is to be provided; </w:t>
      </w:r>
    </w:p>
    <w:p w14:paraId="1691EBBF" w14:textId="77777777" w:rsidR="002C537D" w:rsidRDefault="002C537D" w:rsidP="002C537D">
      <w:pPr>
        <w:pStyle w:val="MRLevel4"/>
      </w:pPr>
      <w:r>
        <w:t>(d)</w:t>
      </w:r>
      <w:r>
        <w:tab/>
        <w:t>the maximum quantity of the service required;</w:t>
      </w:r>
    </w:p>
    <w:p w14:paraId="770DBFA5" w14:textId="77777777" w:rsidR="002C537D" w:rsidRDefault="002C537D" w:rsidP="002C537D">
      <w:pPr>
        <w:pStyle w:val="MRLevel4"/>
      </w:pPr>
      <w:r>
        <w:t>(e)</w:t>
      </w:r>
      <w:r>
        <w:tab/>
        <w:t>the timing and duration of the service;</w:t>
      </w:r>
    </w:p>
    <w:p w14:paraId="657E2529" w14:textId="77777777" w:rsidR="002C537D" w:rsidRDefault="002C537D" w:rsidP="002C537D">
      <w:pPr>
        <w:pStyle w:val="MRLevel4"/>
      </w:pPr>
      <w:r>
        <w:t>(f)</w:t>
      </w:r>
      <w:r>
        <w:tab/>
        <w:t>any operational requirements or limitations;</w:t>
      </w:r>
    </w:p>
    <w:p w14:paraId="3364786D" w14:textId="77777777" w:rsidR="002C537D" w:rsidRDefault="002C537D" w:rsidP="002C537D">
      <w:pPr>
        <w:pStyle w:val="MRLevel4"/>
      </w:pPr>
      <w:r>
        <w:t>(g)</w:t>
      </w:r>
      <w:r>
        <w:tab/>
        <w:t>the material contractual terms associated with the NCESS, including required pricing structure;</w:t>
      </w:r>
    </w:p>
    <w:p w14:paraId="306CC1F8" w14:textId="77777777" w:rsidR="002C537D" w:rsidRDefault="002C537D" w:rsidP="002C537D">
      <w:pPr>
        <w:pStyle w:val="MRLevel4"/>
      </w:pPr>
      <w:r>
        <w:t>(h)</w:t>
      </w:r>
      <w:r>
        <w:tab/>
        <w:t>the selection criteria that may apply to the NCESS Submissions; and</w:t>
      </w:r>
    </w:p>
    <w:p w14:paraId="575A0ECD" w14:textId="77777777" w:rsidR="002C537D" w:rsidRDefault="002C537D" w:rsidP="002C537D">
      <w:pPr>
        <w:pStyle w:val="MRLevel4"/>
      </w:pPr>
      <w:r>
        <w:t>(i)</w:t>
      </w:r>
      <w:r>
        <w:tab/>
        <w:t>any other relevant matters.</w:t>
      </w:r>
    </w:p>
    <w:p w14:paraId="34F6A1CB" w14:textId="77777777" w:rsidR="002C537D" w:rsidRPr="002C537D" w:rsidRDefault="002C537D" w:rsidP="002C537D">
      <w:pPr>
        <w:pStyle w:val="MRLevel3"/>
      </w:pPr>
      <w:r w:rsidRPr="002C537D">
        <w:t>3.11B.6.</w:t>
      </w:r>
      <w:r w:rsidRPr="002C537D">
        <w:tab/>
        <w:t xml:space="preserve">In advertising a call for NCESS Submissions in accordance with clause 3.11B.4(a), AEMO or the Network Operator, as applicable, must: </w:t>
      </w:r>
    </w:p>
    <w:p w14:paraId="74A9C1FC" w14:textId="77777777" w:rsidR="002C537D" w:rsidRDefault="002C537D" w:rsidP="002C537D">
      <w:pPr>
        <w:pStyle w:val="MRLevel4"/>
      </w:pPr>
      <w:r>
        <w:t>(a)</w:t>
      </w:r>
      <w:r>
        <w:tab/>
        <w:t>publish a notice requesting NCESS Submissions:</w:t>
      </w:r>
    </w:p>
    <w:p w14:paraId="2F83C733" w14:textId="77777777" w:rsidR="002C537D" w:rsidRPr="002C537D" w:rsidRDefault="002C537D" w:rsidP="002C537D">
      <w:pPr>
        <w:pStyle w:val="MRLevel5"/>
      </w:pPr>
      <w:r w:rsidRPr="002C537D">
        <w:lastRenderedPageBreak/>
        <w:t>i.</w:t>
      </w:r>
      <w:r w:rsidRPr="002C537D">
        <w:tab/>
        <w:t>on the WEM Website, in the case of AEMO, or the Network Operator's website, in the case of the Network Operator; and</w:t>
      </w:r>
    </w:p>
    <w:p w14:paraId="6D7DC3AB" w14:textId="77777777" w:rsidR="002C537D" w:rsidRPr="002C537D" w:rsidRDefault="002C537D" w:rsidP="002C537D">
      <w:pPr>
        <w:pStyle w:val="MRLevel5"/>
      </w:pPr>
      <w:r w:rsidRPr="002C537D">
        <w:t>ii.</w:t>
      </w:r>
      <w:r w:rsidRPr="002C537D">
        <w:tab/>
        <w:t>on at least one major tender portal; and</w:t>
      </w:r>
    </w:p>
    <w:p w14:paraId="0CC876A7" w14:textId="77777777" w:rsidR="002C537D" w:rsidRDefault="002C537D" w:rsidP="002C537D">
      <w:pPr>
        <w:pStyle w:val="MRLevel4"/>
      </w:pPr>
      <w:r>
        <w:t>(b)</w:t>
      </w:r>
      <w:r>
        <w:tab/>
        <w:t>notify Market Participants in writing.</w:t>
      </w:r>
    </w:p>
    <w:p w14:paraId="017C9E24" w14:textId="77777777" w:rsidR="002C537D" w:rsidRPr="002C537D" w:rsidRDefault="002C537D" w:rsidP="002C537D">
      <w:pPr>
        <w:pStyle w:val="MRLevel3"/>
      </w:pPr>
      <w:r w:rsidRPr="002C537D">
        <w:t>3.11B.6A.</w:t>
      </w:r>
      <w:r w:rsidRPr="002C537D">
        <w:tab/>
        <w:t>AEMO or the Network Operator, as applicable, must include in each notice referred to in clause 3.11B.6:</w:t>
      </w:r>
    </w:p>
    <w:p w14:paraId="24CB8AC5" w14:textId="77777777" w:rsidR="002C537D" w:rsidRDefault="002C537D" w:rsidP="002C537D">
      <w:pPr>
        <w:pStyle w:val="MRLevel4"/>
      </w:pPr>
      <w:r>
        <w:t>(a)</w:t>
      </w:r>
      <w:r>
        <w:tab/>
        <w:t>the date and time for lodgement of NCESS Submissions, which must:</w:t>
      </w:r>
    </w:p>
    <w:p w14:paraId="2F976A2E" w14:textId="77777777" w:rsidR="002C537D" w:rsidRPr="002C537D" w:rsidRDefault="002C537D" w:rsidP="002C537D">
      <w:pPr>
        <w:pStyle w:val="MRLevel5"/>
      </w:pPr>
      <w:r w:rsidRPr="002C537D">
        <w:t>i.</w:t>
      </w:r>
      <w:r w:rsidRPr="002C537D">
        <w:tab/>
        <w:t>be within 20 Business Days after the date the last notice is published in accordance with clause 3.11B.6; and</w:t>
      </w:r>
    </w:p>
    <w:p w14:paraId="5ED1380B" w14:textId="77777777" w:rsidR="002C537D" w:rsidRPr="002C537D" w:rsidRDefault="002C537D" w:rsidP="002C537D">
      <w:pPr>
        <w:pStyle w:val="MRLevel5"/>
      </w:pPr>
      <w:r w:rsidRPr="002C537D">
        <w:t>ii.</w:t>
      </w:r>
      <w:r w:rsidRPr="002C537D">
        <w:tab/>
        <w:t xml:space="preserve">be in accordance with the form referred to in clause 3.11B.7; </w:t>
      </w:r>
    </w:p>
    <w:p w14:paraId="1B5FF193" w14:textId="77777777" w:rsidR="002C537D" w:rsidRDefault="002C537D" w:rsidP="002C537D">
      <w:pPr>
        <w:pStyle w:val="MRLevel4"/>
      </w:pPr>
      <w:r>
        <w:t>(b)</w:t>
      </w:r>
      <w:r>
        <w:tab/>
        <w:t>contact details for AEMO or the Network Operator, as applicable; and</w:t>
      </w:r>
    </w:p>
    <w:p w14:paraId="4AC36207" w14:textId="77777777" w:rsidR="002C537D" w:rsidRDefault="002C537D" w:rsidP="002C537D">
      <w:pPr>
        <w:pStyle w:val="MRLevel4"/>
      </w:pPr>
      <w:r>
        <w:t>(c)</w:t>
      </w:r>
      <w:r>
        <w:tab/>
        <w:t>the location on the WEM Website, in the case of AEMO, or the Network Operator's website, in the case of the Network Operator, of the NCESS Submission form referred to in clause 3.11B.7;</w:t>
      </w:r>
    </w:p>
    <w:p w14:paraId="44948747" w14:textId="77777777" w:rsidR="002C537D" w:rsidRDefault="002C537D" w:rsidP="002C537D">
      <w:pPr>
        <w:pStyle w:val="MRLevel4"/>
      </w:pPr>
      <w:r>
        <w:t>(d)</w:t>
      </w:r>
      <w:r>
        <w:tab/>
        <w:t xml:space="preserve">the location on WEM Website, in the case of AEMO, or the Network Operator's website, in the case of the Network Operator, of the NCESS Service Specification referred to in clause 3.11B.5; and </w:t>
      </w:r>
    </w:p>
    <w:p w14:paraId="11167561" w14:textId="77777777" w:rsidR="002C537D" w:rsidRDefault="002C537D" w:rsidP="002C537D">
      <w:pPr>
        <w:pStyle w:val="MRLevel4"/>
      </w:pPr>
      <w:r>
        <w:t>(e)</w:t>
      </w:r>
      <w:r>
        <w:tab/>
        <w:t>any qualifying or other eligibility criteria in respect of making an NCESS Submission in accordance with clause 3.11B.9.</w:t>
      </w:r>
    </w:p>
    <w:p w14:paraId="25A1C1C3" w14:textId="77777777" w:rsidR="002C537D" w:rsidRPr="002C537D" w:rsidRDefault="002C537D" w:rsidP="002C537D">
      <w:pPr>
        <w:pStyle w:val="MRLevel3"/>
      </w:pPr>
      <w:r w:rsidRPr="002C537D">
        <w:t>3.11B.7.</w:t>
      </w:r>
      <w:r w:rsidRPr="002C537D">
        <w:tab/>
        <w:t>An NCESS Submission form must, at a minimum, include:</w:t>
      </w:r>
    </w:p>
    <w:p w14:paraId="4993202B" w14:textId="77777777" w:rsidR="002C537D" w:rsidRDefault="002C537D" w:rsidP="002C537D">
      <w:pPr>
        <w:pStyle w:val="MRLevel4"/>
      </w:pPr>
      <w:r>
        <w:t>(a)</w:t>
      </w:r>
      <w:r>
        <w:tab/>
        <w:t>the name and type of facility or equipment, and whether it is registered or intending to register under the WEM Rules;</w:t>
      </w:r>
    </w:p>
    <w:p w14:paraId="2C45F2A8" w14:textId="77777777" w:rsidR="002C537D" w:rsidRDefault="002C537D" w:rsidP="002C537D">
      <w:pPr>
        <w:pStyle w:val="MRLevel4"/>
      </w:pPr>
      <w:r>
        <w:t>(b)</w:t>
      </w:r>
      <w:r>
        <w:tab/>
        <w:t>the name of the Market Participant, or service provider, as applicable, in respect to the facility or equipment;</w:t>
      </w:r>
    </w:p>
    <w:p w14:paraId="127AD320" w14:textId="77777777" w:rsidR="002C537D" w:rsidRDefault="002C537D" w:rsidP="002C537D">
      <w:pPr>
        <w:pStyle w:val="MRLevel4"/>
      </w:pPr>
      <w:r>
        <w:t>(c)</w:t>
      </w:r>
      <w:r>
        <w:tab/>
        <w:t>the quantity of service the facility or equipment will provide for the NCESS;</w:t>
      </w:r>
    </w:p>
    <w:p w14:paraId="0D024008" w14:textId="77777777" w:rsidR="002C537D" w:rsidRDefault="002C537D" w:rsidP="002C537D">
      <w:pPr>
        <w:pStyle w:val="MRLevel4"/>
      </w:pPr>
      <w:r>
        <w:t>(d)</w:t>
      </w:r>
      <w:r>
        <w:tab/>
        <w:t>the timing and duration of the service availability for the NCESS;</w:t>
      </w:r>
    </w:p>
    <w:p w14:paraId="2A5F185F" w14:textId="77777777" w:rsidR="002C537D" w:rsidRDefault="002C537D" w:rsidP="002C537D">
      <w:pPr>
        <w:pStyle w:val="MRLevel4"/>
      </w:pPr>
      <w:r>
        <w:t>(e)</w:t>
      </w:r>
      <w:r>
        <w:tab/>
        <w:t>the location of the facility or equipment on the network;</w:t>
      </w:r>
    </w:p>
    <w:p w14:paraId="1D36C776" w14:textId="77777777" w:rsidR="002C537D" w:rsidRDefault="002C537D" w:rsidP="002C537D">
      <w:pPr>
        <w:pStyle w:val="MRLevel4"/>
      </w:pPr>
      <w:r>
        <w:t>(f)</w:t>
      </w:r>
      <w:r>
        <w:tab/>
        <w:t>any operational requirements or limitations that must be respected for use of the facility or equipment for the NCESS;</w:t>
      </w:r>
    </w:p>
    <w:p w14:paraId="598EB044" w14:textId="77777777" w:rsidR="002C537D" w:rsidRDefault="002C537D" w:rsidP="002C537D">
      <w:pPr>
        <w:pStyle w:val="MRLevel4"/>
      </w:pPr>
      <w:r>
        <w:t>(g)</w:t>
      </w:r>
      <w:r>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for at least the first Reserve Capacity Cycle coinciding with the period of the NCESS Contract;</w:t>
      </w:r>
    </w:p>
    <w:p w14:paraId="520CF599" w14:textId="77777777" w:rsidR="002C537D" w:rsidRDefault="002C537D" w:rsidP="002C537D">
      <w:pPr>
        <w:pStyle w:val="MRLevel4"/>
      </w:pPr>
      <w:r>
        <w:lastRenderedPageBreak/>
        <w:t>(gA)</w:t>
      </w:r>
      <w:r>
        <w:tab/>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14:paraId="5636C0B4" w14:textId="77777777" w:rsidR="002C537D" w:rsidRDefault="002C537D" w:rsidP="002C537D">
      <w:pPr>
        <w:pStyle w:val="MRLevel4"/>
      </w:pPr>
      <w:r>
        <w:t>(h)</w:t>
      </w:r>
      <w:r>
        <w:tab/>
        <w:t xml:space="preserve">whether the facility or equipment participates, or will participate, in Central Dispatch or is accredited or will be accredited under these Market Rules to provide an Essential System Service; </w:t>
      </w:r>
    </w:p>
    <w:p w14:paraId="0D8B963B" w14:textId="77777777" w:rsidR="002C537D" w:rsidRDefault="002C537D" w:rsidP="002C537D">
      <w:pPr>
        <w:pStyle w:val="MRLevel4"/>
      </w:pPr>
      <w:r>
        <w:t>(i)</w:t>
      </w:r>
      <w:r>
        <w:tab/>
        <w:t>the proposed availability payment which must be equal to or less than the incremental fixed costs, if any, that, where applicable, are not already covered by any Capacity Credit payments, which would be incurred to make the capability available for the NCESS;</w:t>
      </w:r>
    </w:p>
    <w:p w14:paraId="3F0F0AEF" w14:textId="77777777" w:rsidR="002C537D" w:rsidRDefault="002C537D" w:rsidP="002C537D">
      <w:pPr>
        <w:pStyle w:val="MRLevel4"/>
      </w:pPr>
      <w:r>
        <w:t>(j)</w:t>
      </w:r>
      <w:r>
        <w:tab/>
        <w:t>the highest price at which the facility or equipment will provide the NCESS when enabled or dispatched; and</w:t>
      </w:r>
    </w:p>
    <w:p w14:paraId="3F2340D3" w14:textId="77777777" w:rsidR="002C537D" w:rsidRDefault="002C537D" w:rsidP="002C537D">
      <w:pPr>
        <w:pStyle w:val="MRLevel4"/>
      </w:pPr>
      <w:r>
        <w:t>(k)</w:t>
      </w:r>
      <w:r>
        <w:tab/>
        <w:t>any other payment that the facility or equipment requires to provide the NCESS.</w:t>
      </w:r>
    </w:p>
    <w:p w14:paraId="467ABBDD" w14:textId="77777777" w:rsidR="002C537D" w:rsidRDefault="002C537D" w:rsidP="002C537D">
      <w:pPr>
        <w:pStyle w:val="MRMidSectionHeading"/>
      </w:pPr>
      <w:r>
        <w:t>Participation in NCESS Procurement</w:t>
      </w:r>
    </w:p>
    <w:p w14:paraId="6D85E5A0" w14:textId="77777777" w:rsidR="002C537D" w:rsidRPr="002C537D" w:rsidRDefault="002C537D" w:rsidP="002C537D">
      <w:pPr>
        <w:pStyle w:val="MRLevel3"/>
      </w:pPr>
      <w:r w:rsidRPr="002C537D">
        <w:t>3.11B.8.</w:t>
      </w:r>
      <w:r w:rsidRPr="002C537D">
        <w:tab/>
        <w:t xml:space="preserve">An NCESS Submission must: </w:t>
      </w:r>
    </w:p>
    <w:p w14:paraId="44C70AE2" w14:textId="77777777" w:rsidR="002C537D" w:rsidRDefault="002C537D" w:rsidP="002C537D">
      <w:pPr>
        <w:pStyle w:val="MRLevel4"/>
      </w:pPr>
      <w:r>
        <w:t>(a)</w:t>
      </w:r>
      <w:r>
        <w:tab/>
        <w:t xml:space="preserve">be made in good faith; </w:t>
      </w:r>
    </w:p>
    <w:p w14:paraId="22F95F56" w14:textId="77777777" w:rsidR="002C537D" w:rsidRDefault="002C537D" w:rsidP="002C537D">
      <w:pPr>
        <w:pStyle w:val="MRLevel4"/>
      </w:pPr>
      <w:r>
        <w:t>(b)</w:t>
      </w:r>
      <w:r>
        <w:tab/>
        <w:t xml:space="preserve">be made in accordance with the NCESS Submission form referred to in clause 3.11B.7 and contain any other information requested; and </w:t>
      </w:r>
    </w:p>
    <w:p w14:paraId="53CB3AE9" w14:textId="77777777" w:rsidR="002C537D" w:rsidRDefault="002C537D" w:rsidP="002C537D">
      <w:pPr>
        <w:pStyle w:val="MRLevel4"/>
      </w:pPr>
      <w:r>
        <w:t>(c)</w:t>
      </w:r>
      <w:r>
        <w:tab/>
        <w:t>include the cost information and any assumptions used to calculate the proposed NCESS payment structure.</w:t>
      </w:r>
    </w:p>
    <w:p w14:paraId="369FE03A" w14:textId="77777777" w:rsidR="002C537D" w:rsidRDefault="002C537D" w:rsidP="002C537D">
      <w:pPr>
        <w:pStyle w:val="MRMidSectionHeading"/>
      </w:pPr>
      <w:r>
        <w:t>Selection process and signing of NCESS Contract</w:t>
      </w:r>
    </w:p>
    <w:p w14:paraId="2E69D3E8" w14:textId="77777777" w:rsidR="002C537D" w:rsidRPr="002C537D" w:rsidRDefault="002C537D" w:rsidP="002C537D">
      <w:pPr>
        <w:pStyle w:val="MRLevel3"/>
      </w:pPr>
      <w:r w:rsidRPr="002C537D">
        <w:t xml:space="preserve">3.11B.9. Within 20 Business Days, or as reasonably agreed with the Coordinator, of the closing date for NCESS Submissions, AEMO or the Network Operator, as applicable, must: </w:t>
      </w:r>
    </w:p>
    <w:p w14:paraId="2CF34605" w14:textId="77777777" w:rsidR="002C537D" w:rsidRDefault="002C537D" w:rsidP="002C537D">
      <w:pPr>
        <w:pStyle w:val="MRLevel4"/>
      </w:pPr>
      <w:r>
        <w:t>(a)</w:t>
      </w:r>
      <w:r>
        <w:tab/>
        <w:t xml:space="preserve">in accordance with clause 3.11B.10, select one or more NCESS Submissions which: </w:t>
      </w:r>
    </w:p>
    <w:p w14:paraId="0BD20663" w14:textId="77777777" w:rsidR="002C537D" w:rsidRPr="002C537D" w:rsidRDefault="002C537D" w:rsidP="002C537D">
      <w:pPr>
        <w:pStyle w:val="MRLevel5"/>
      </w:pPr>
      <w:r w:rsidRPr="002C537D">
        <w:t>i.</w:t>
      </w:r>
      <w:r w:rsidRPr="002C537D">
        <w:tab/>
        <w:t xml:space="preserve">comply with the requirements in clause 3.11B.7; </w:t>
      </w:r>
    </w:p>
    <w:p w14:paraId="134BABE8" w14:textId="77777777" w:rsidR="002C537D" w:rsidRPr="002C537D" w:rsidRDefault="002C537D" w:rsidP="002C537D">
      <w:pPr>
        <w:pStyle w:val="MRLevel5"/>
      </w:pPr>
      <w:r w:rsidRPr="002C537D">
        <w:t>ii.</w:t>
      </w:r>
      <w:r w:rsidRPr="002C537D">
        <w:tab/>
        <w:t>meet the NCESS Service Specification published in the request for NCESS Submissions; and</w:t>
      </w:r>
    </w:p>
    <w:p w14:paraId="590E8FA3" w14:textId="77777777" w:rsidR="002C537D" w:rsidRPr="002C537D" w:rsidRDefault="002C537D" w:rsidP="002C537D">
      <w:pPr>
        <w:pStyle w:val="MRLevel5"/>
      </w:pPr>
      <w:r w:rsidRPr="002C537D">
        <w:t>iii.</w:t>
      </w:r>
      <w:r w:rsidRPr="002C537D">
        <w:tab/>
        <w:t>in AEMO’s or the Network Operator’s reasonable opinion, as applicable, will result in the highest value for money for providing the NCESS; and</w:t>
      </w:r>
    </w:p>
    <w:p w14:paraId="1EA94E70" w14:textId="77777777" w:rsidR="002C537D" w:rsidRDefault="002C537D" w:rsidP="002C537D">
      <w:pPr>
        <w:pStyle w:val="MRLevel4"/>
      </w:pPr>
      <w:r>
        <w:t>(b)</w:t>
      </w:r>
      <w:r>
        <w:tab/>
        <w:t>notify the relevant Market Participant or service provider that their NCESS Submission has been selected.</w:t>
      </w:r>
    </w:p>
    <w:p w14:paraId="6032D994" w14:textId="77777777" w:rsidR="002C537D" w:rsidRPr="002C537D" w:rsidRDefault="002C537D" w:rsidP="002C537D">
      <w:pPr>
        <w:pStyle w:val="MRLevel3"/>
      </w:pPr>
      <w:r w:rsidRPr="002C537D">
        <w:lastRenderedPageBreak/>
        <w:t xml:space="preserve">3.11B.10. Subject to clause 3.11B.12, when determining which NCESS Submissions to select under clause 3.11B.9, AEMO or the Network Operator, as applicable, must: </w:t>
      </w:r>
    </w:p>
    <w:p w14:paraId="19D1FA21" w14:textId="77777777" w:rsidR="002C537D" w:rsidRDefault="002C537D" w:rsidP="002C537D">
      <w:pPr>
        <w:pStyle w:val="MRLevel4"/>
      </w:pPr>
      <w:r>
        <w:t>(a)</w:t>
      </w:r>
      <w:r>
        <w:tab/>
        <w:t>exclude NCESS Submissions that do not comply with the NCESS Service Specification; and</w:t>
      </w:r>
    </w:p>
    <w:p w14:paraId="27758507" w14:textId="77777777" w:rsidR="002C537D" w:rsidRDefault="002C537D" w:rsidP="002C537D">
      <w:pPr>
        <w:pStyle w:val="MRLevel4"/>
      </w:pPr>
      <w:r>
        <w:t>(b)</w:t>
      </w:r>
      <w:r>
        <w:tab/>
        <w:t>exclude NCESS Submissions for new facilities or equipment where:</w:t>
      </w:r>
    </w:p>
    <w:p w14:paraId="627D2A7E" w14:textId="77777777" w:rsidR="002C537D" w:rsidRPr="002C537D" w:rsidRDefault="002C537D" w:rsidP="002C537D">
      <w:pPr>
        <w:pStyle w:val="MRLevel5"/>
      </w:pPr>
      <w:r w:rsidRPr="002C537D">
        <w:t xml:space="preserve">i. </w:t>
      </w:r>
      <w:r w:rsidRPr="002C537D">
        <w:tab/>
        <w:t xml:space="preserve">insufficient evidence has been provided to support NCESS delivery dates; or </w:t>
      </w:r>
    </w:p>
    <w:p w14:paraId="76D41284" w14:textId="77777777" w:rsidR="002C537D" w:rsidRPr="002C537D" w:rsidRDefault="002C537D" w:rsidP="002C537D">
      <w:pPr>
        <w:pStyle w:val="MRLevel5"/>
      </w:pPr>
      <w:r w:rsidRPr="002C537D">
        <w:t>ii.</w:t>
      </w:r>
      <w:r w:rsidRPr="002C537D">
        <w:tab/>
        <w:t>sufficient Environmental Approvals have not been granted.</w:t>
      </w:r>
    </w:p>
    <w:p w14:paraId="40D73DA0" w14:textId="77777777" w:rsidR="002C537D" w:rsidRPr="002C537D" w:rsidRDefault="002C537D" w:rsidP="002C537D">
      <w:pPr>
        <w:pStyle w:val="MRLevel3"/>
      </w:pPr>
      <w:r w:rsidRPr="002C537D">
        <w:t>3.11B.11.</w:t>
      </w:r>
      <w:r w:rsidRPr="002C537D">
        <w:tab/>
        <w:t>AEMO or the Network Operator, as applicable, must, when assessing highest value for money under clause 3.11B.9(a)(iii) in respect of an NCESS Submission:</w:t>
      </w:r>
    </w:p>
    <w:p w14:paraId="1C63FDB7" w14:textId="77777777" w:rsidR="002C537D" w:rsidRDefault="002C537D" w:rsidP="002C537D">
      <w:pPr>
        <w:pStyle w:val="MRLevel4"/>
      </w:pPr>
      <w:r>
        <w:t>(a)</w:t>
      </w:r>
      <w:r>
        <w:tab/>
        <w:t xml:space="preserve"> conduct cost-benefit analysis or other assessments to demonstrate how the NCESS Submission will maximise value for money; and</w:t>
      </w:r>
    </w:p>
    <w:p w14:paraId="4309201C" w14:textId="77777777" w:rsidR="002C537D" w:rsidRDefault="002C537D" w:rsidP="002C537D">
      <w:pPr>
        <w:pStyle w:val="MRLevel4"/>
      </w:pPr>
      <w:r>
        <w:t>(b)</w:t>
      </w:r>
      <w:r>
        <w:tab/>
        <w:t xml:space="preserve"> take into account all costs in the Wholesale Electricity Market, including, but not limited to, costs relating to Certified Reserve Capacity in respect to the Facility or equipment the subject of the NCESS Submission.</w:t>
      </w:r>
    </w:p>
    <w:p w14:paraId="5021A8B7" w14:textId="77777777" w:rsidR="002C537D" w:rsidRPr="002C537D" w:rsidRDefault="002C537D" w:rsidP="002C537D">
      <w:pPr>
        <w:pStyle w:val="MRLevel3"/>
      </w:pPr>
      <w:r w:rsidRPr="002C537D">
        <w:t>3.11B.12.</w:t>
      </w:r>
      <w:r w:rsidRPr="002C537D">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the WEM Website, in the case of AEMO, or the Network Operator's website, in the case of the Network Operator.</w:t>
      </w:r>
    </w:p>
    <w:p w14:paraId="36524674" w14:textId="77777777" w:rsidR="002C537D" w:rsidRPr="002C537D" w:rsidRDefault="002C537D" w:rsidP="002C537D">
      <w:pPr>
        <w:pStyle w:val="MRLevel3"/>
      </w:pPr>
      <w:r w:rsidRPr="002C537D">
        <w:t>3.11B.13.</w:t>
      </w:r>
      <w:r w:rsidRPr="002C537D">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0D659F0B" w14:textId="77777777" w:rsidR="002C537D" w:rsidRDefault="002C537D" w:rsidP="002C537D">
      <w:pPr>
        <w:pStyle w:val="MRLevel4"/>
      </w:pPr>
      <w:r>
        <w:t xml:space="preserve">(a) </w:t>
      </w:r>
      <w:r>
        <w:tab/>
        <w:t>agree an operational process for coordination of scheduling, dispatch, enablement and monitoring of the NCESS with AEMO; and</w:t>
      </w:r>
    </w:p>
    <w:p w14:paraId="0E9326BE" w14:textId="77777777" w:rsidR="002C537D" w:rsidRDefault="002C537D" w:rsidP="002C537D">
      <w:pPr>
        <w:pStyle w:val="MRLevel4"/>
      </w:pPr>
      <w:r>
        <w:t xml:space="preserve">(b) </w:t>
      </w:r>
      <w:r>
        <w:tab/>
        <w:t>where AEMO requires control of the NCESS, agree the relevant requirements for control with AEMO and specify the agreed requirements in the NCESS Contract.</w:t>
      </w:r>
    </w:p>
    <w:p w14:paraId="3E41EDE9" w14:textId="77777777" w:rsidR="002C537D" w:rsidRPr="002C537D" w:rsidRDefault="002C537D" w:rsidP="002C537D">
      <w:pPr>
        <w:pStyle w:val="MRLevel3"/>
      </w:pPr>
      <w:r w:rsidRPr="002C537D">
        <w:t>3.11B.14.</w:t>
      </w:r>
      <w:r w:rsidRPr="002C537D">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0250E7E7" w14:textId="77777777" w:rsidR="002C537D" w:rsidRDefault="002C537D" w:rsidP="002C537D">
      <w:pPr>
        <w:pStyle w:val="MRLevel4"/>
      </w:pPr>
      <w:r>
        <w:t>(a)</w:t>
      </w:r>
      <w:r>
        <w:tab/>
        <w:t xml:space="preserve">enter into an NCESS Contract with AEMO or the Network Operator, as applicable; </w:t>
      </w:r>
    </w:p>
    <w:p w14:paraId="74DD3DBD" w14:textId="77777777" w:rsidR="002C537D" w:rsidRDefault="002C537D" w:rsidP="002C537D">
      <w:pPr>
        <w:pStyle w:val="MRLevel4"/>
      </w:pPr>
      <w:r>
        <w:lastRenderedPageBreak/>
        <w:t>(b)</w:t>
      </w:r>
      <w:r>
        <w:tab/>
        <w:t>where the service provider is required to be registered under these WEM Rules, make an application in accordance with these WEM Rules to become registered as a Rule Participant in the relevant class; and</w:t>
      </w:r>
    </w:p>
    <w:p w14:paraId="66967E09" w14:textId="77777777" w:rsidR="002C537D" w:rsidRDefault="002C537D" w:rsidP="002C537D">
      <w:pPr>
        <w:pStyle w:val="MRLevel4"/>
      </w:pPr>
      <w:r>
        <w:t>(c)</w:t>
      </w:r>
      <w:r>
        <w:tab/>
        <w:t>where the facility or equipment that will provide the NCESS is required to be registered, make an application in accordance with these WEM Rules to register the facility or equipment in the relevant class.</w:t>
      </w:r>
    </w:p>
    <w:p w14:paraId="366E1249" w14:textId="77777777" w:rsidR="002C537D" w:rsidRPr="002C537D" w:rsidRDefault="002C537D" w:rsidP="002C537D">
      <w:pPr>
        <w:pStyle w:val="MRLevel3"/>
      </w:pPr>
      <w:r w:rsidRPr="002C537D">
        <w:t>3.11B.15.</w:t>
      </w:r>
      <w:r w:rsidRPr="002C537D">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37C04D64" w14:textId="77777777" w:rsidR="002C537D" w:rsidRDefault="002C537D" w:rsidP="002C537D">
      <w:pPr>
        <w:pStyle w:val="MRLevel4"/>
      </w:pPr>
      <w:r>
        <w:t>(a)</w:t>
      </w:r>
      <w:r>
        <w:tab/>
        <w:t>the name of each Market Participant, Ancillary Service Provider or service provider, and the Facility or equipment that will provide the NCESS;</w:t>
      </w:r>
    </w:p>
    <w:p w14:paraId="6765CB1E" w14:textId="77777777" w:rsidR="002C537D" w:rsidRDefault="002C537D" w:rsidP="002C537D">
      <w:pPr>
        <w:pStyle w:val="MRLevel4"/>
      </w:pPr>
      <w:r>
        <w:t>(b)</w:t>
      </w:r>
      <w:r>
        <w:tab/>
        <w:t>the location on the network of the facility or equipment;</w:t>
      </w:r>
    </w:p>
    <w:p w14:paraId="472E3D47" w14:textId="77777777" w:rsidR="002C537D" w:rsidRDefault="002C537D" w:rsidP="002C537D">
      <w:pPr>
        <w:pStyle w:val="MRLevel4"/>
      </w:pPr>
      <w:r>
        <w:t>(c)</w:t>
      </w:r>
      <w:r>
        <w:tab/>
        <w:t>the type of service the facility or equipment will provide as NCESS;</w:t>
      </w:r>
    </w:p>
    <w:p w14:paraId="53F19E8A" w14:textId="77777777" w:rsidR="002C537D" w:rsidRDefault="002C537D" w:rsidP="002C537D">
      <w:pPr>
        <w:pStyle w:val="MRLevel4"/>
      </w:pPr>
      <w:r>
        <w:t>(d)</w:t>
      </w:r>
      <w:r>
        <w:tab/>
        <w:t>the timing and duration of the NCESS to be provided under the NCESS Contract; and</w:t>
      </w:r>
    </w:p>
    <w:p w14:paraId="775BF47D" w14:textId="77777777" w:rsidR="002C537D" w:rsidRDefault="002C537D" w:rsidP="002C537D">
      <w:pPr>
        <w:pStyle w:val="MRLevel4"/>
      </w:pPr>
      <w:r>
        <w:t>(e)</w:t>
      </w:r>
      <w:r>
        <w:tab/>
        <w:t xml:space="preserve">the payment structure and the amounts specified in the NCESS Contract. </w:t>
      </w:r>
    </w:p>
    <w:p w14:paraId="1BEF8B2E" w14:textId="77777777" w:rsidR="00A2087D" w:rsidRPr="00B50B8D" w:rsidRDefault="00A2087D" w:rsidP="0034603A">
      <w:pPr>
        <w:pStyle w:val="MRLevel2"/>
      </w:pPr>
      <w:r w:rsidRPr="00B50B8D">
        <w:t>3.12.</w:t>
      </w:r>
      <w:r w:rsidRPr="00B50B8D">
        <w:tab/>
        <w:t>Ancillary Service Dispatch</w:t>
      </w:r>
      <w:bookmarkEnd w:id="2126"/>
      <w:bookmarkEnd w:id="2127"/>
    </w:p>
    <w:p w14:paraId="4FBB2340" w14:textId="0E65B115" w:rsidR="00A2087D" w:rsidRPr="00B50B8D" w:rsidRDefault="00A2087D" w:rsidP="0034603A">
      <w:pPr>
        <w:pStyle w:val="MRLevel3"/>
      </w:pPr>
      <w:bookmarkStart w:id="2130" w:name="_DV_M2018"/>
      <w:bookmarkEnd w:id="2130"/>
      <w:r w:rsidRPr="00B50B8D">
        <w:t>3.12.1.</w:t>
      </w:r>
      <w:r w:rsidRPr="00B50B8D">
        <w:tab/>
      </w:r>
      <w:r w:rsidR="00FF47EC" w:rsidRPr="00B50B8D">
        <w:t>AEMO</w:t>
      </w:r>
      <w:r w:rsidRPr="00B50B8D">
        <w:t xml:space="preserve"> must schedule and dispatch facilities</w:t>
      </w:r>
      <w:r w:rsidR="00A53B1E" w:rsidRPr="00B50B8D">
        <w:rPr>
          <w:rFonts w:cs="Arial"/>
        </w:rPr>
        <w:t xml:space="preserve"> (or cause them to be scheduled and dispatched)</w:t>
      </w:r>
      <w:r w:rsidRPr="00B50B8D">
        <w:rPr>
          <w:rFonts w:cs="Arial"/>
        </w:rPr>
        <w:t xml:space="preserve"> </w:t>
      </w:r>
      <w:r w:rsidRPr="00B50B8D">
        <w:t xml:space="preserve">to meet the Ancillary Service Requirements in each Trading Interval in accordance with Chapter 7. </w:t>
      </w:r>
    </w:p>
    <w:p w14:paraId="59442949" w14:textId="46C4FB49" w:rsidR="00A2087D" w:rsidRPr="00B50B8D" w:rsidRDefault="00A2087D" w:rsidP="0034603A">
      <w:pPr>
        <w:pStyle w:val="MRLevel2"/>
      </w:pPr>
      <w:bookmarkStart w:id="2131" w:name="_DV_M2019"/>
      <w:bookmarkStart w:id="2132" w:name="_Toc136232199"/>
      <w:bookmarkStart w:id="2133" w:name="_Toc139100837"/>
      <w:bookmarkEnd w:id="2131"/>
      <w:r w:rsidRPr="00B50B8D">
        <w:t>3.13.</w:t>
      </w:r>
      <w:r w:rsidRPr="00B50B8D">
        <w:tab/>
        <w:t>Payment for Ancillary Services</w:t>
      </w:r>
      <w:bookmarkStart w:id="2134" w:name="_DV_M2020"/>
      <w:bookmarkEnd w:id="2132"/>
      <w:bookmarkEnd w:id="2133"/>
      <w:bookmarkEnd w:id="2134"/>
      <w:r w:rsidRPr="00B50B8D">
        <w:t xml:space="preserve"> </w:t>
      </w:r>
      <w:r w:rsidR="001A46EF" w:rsidRPr="001A46EF">
        <w:t>and Dispatch Support Services</w:t>
      </w:r>
    </w:p>
    <w:p w14:paraId="26F0C9F6" w14:textId="70686C9C" w:rsidR="00A2087D" w:rsidRPr="00B50B8D" w:rsidRDefault="00A2087D" w:rsidP="0034603A">
      <w:pPr>
        <w:pStyle w:val="MRLevel3"/>
      </w:pPr>
      <w:bookmarkStart w:id="2135" w:name="_DV_M2021"/>
      <w:bookmarkEnd w:id="2135"/>
      <w:r w:rsidRPr="00B50B8D">
        <w:t>3.13.1.</w:t>
      </w:r>
      <w:r w:rsidRPr="00B50B8D">
        <w:tab/>
        <w:t xml:space="preserve">The total payments by </w:t>
      </w:r>
      <w:r w:rsidR="00A14633" w:rsidRPr="00B50B8D">
        <w:t>AEMO</w:t>
      </w:r>
      <w:r w:rsidRPr="00B50B8D">
        <w:t xml:space="preserve"> for Ancillary Services </w:t>
      </w:r>
      <w:r w:rsidR="0091614A">
        <w:t>and Dispatch Support Services</w:t>
      </w:r>
      <w:r w:rsidR="0091614A" w:rsidRPr="00B50B8D">
        <w:t xml:space="preserve"> </w:t>
      </w:r>
      <w:r w:rsidRPr="00B50B8D">
        <w:t>in accordance with Chapter 9 comprise:</w:t>
      </w:r>
    </w:p>
    <w:p w14:paraId="7E80A02E" w14:textId="77777777" w:rsidR="00A2087D" w:rsidRPr="00B50B8D" w:rsidRDefault="00A2087D" w:rsidP="0034603A">
      <w:pPr>
        <w:pStyle w:val="MRLevel4"/>
      </w:pPr>
      <w:bookmarkStart w:id="2136" w:name="_DV_M2022"/>
      <w:bookmarkEnd w:id="2136"/>
      <w:r w:rsidRPr="00B50B8D">
        <w:t>(a)</w:t>
      </w:r>
      <w:r w:rsidRPr="00B50B8D">
        <w:tab/>
        <w:t>[Blank]</w:t>
      </w:r>
    </w:p>
    <w:p w14:paraId="278DFF4C" w14:textId="77777777" w:rsidR="00A2087D" w:rsidRPr="00B50B8D" w:rsidRDefault="00A2087D" w:rsidP="0034603A">
      <w:pPr>
        <w:pStyle w:val="MRLevel4"/>
      </w:pPr>
      <w:bookmarkStart w:id="2137" w:name="_DV_M2023"/>
      <w:bookmarkEnd w:id="2137"/>
      <w:r w:rsidRPr="00B50B8D">
        <w:t>(aA)</w:t>
      </w:r>
      <w:r w:rsidRPr="00B50B8D">
        <w:tab/>
        <w:t>for Load Following Service for each Trading Month:</w:t>
      </w:r>
    </w:p>
    <w:p w14:paraId="0D87C062" w14:textId="77777777" w:rsidR="00A2087D" w:rsidRPr="00B50B8D" w:rsidRDefault="00A2087D" w:rsidP="0034603A">
      <w:pPr>
        <w:pStyle w:val="MRLevel5"/>
      </w:pPr>
      <w:bookmarkStart w:id="2138" w:name="_DV_M2024"/>
      <w:bookmarkEnd w:id="2138"/>
      <w:r w:rsidRPr="00B50B8D">
        <w:t>i.</w:t>
      </w:r>
      <w:r w:rsidRPr="00B50B8D">
        <w:tab/>
        <w:t xml:space="preserve">a capacity payment </w:t>
      </w:r>
      <w:r w:rsidR="005C5A32" w:rsidRPr="00B50B8D">
        <w:t>LF_Capacity_Cost, calculated in accordance with clause 9.9.2(q) for that Trading Month; and</w:t>
      </w:r>
      <w:r w:rsidR="00C23A8D" w:rsidRPr="00B50B8D" w:rsidDel="00C23A8D">
        <w:t xml:space="preserve"> </w:t>
      </w:r>
    </w:p>
    <w:p w14:paraId="2BEC24CD" w14:textId="77777777" w:rsidR="008467C5" w:rsidRPr="00B50B8D" w:rsidRDefault="00A2087D" w:rsidP="0034603A">
      <w:pPr>
        <w:pStyle w:val="MRLevel5"/>
      </w:pPr>
      <w:bookmarkStart w:id="2139" w:name="_DV_M2025"/>
      <w:bookmarkStart w:id="2140" w:name="_DV_M2026"/>
      <w:bookmarkStart w:id="2141" w:name="_DV_M2027"/>
      <w:bookmarkEnd w:id="2139"/>
      <w:bookmarkEnd w:id="2140"/>
      <w:bookmarkEnd w:id="2141"/>
      <w:r w:rsidRPr="00B50B8D">
        <w:t>ii.</w:t>
      </w:r>
      <w:r w:rsidRPr="00B50B8D">
        <w:tab/>
        <w:t xml:space="preserve">an </w:t>
      </w:r>
      <w:r w:rsidR="00C23A8D" w:rsidRPr="00B50B8D">
        <w:t xml:space="preserve">amount LF_Market_Cost </w:t>
      </w:r>
      <w:r w:rsidRPr="00B50B8D">
        <w:t>calculated in accordance with clause 9.9.2(</w:t>
      </w:r>
      <w:r w:rsidR="00C23A8D" w:rsidRPr="00B50B8D">
        <w:t>o</w:t>
      </w:r>
      <w:r w:rsidRPr="00B50B8D">
        <w:t>) for that Trading Month;</w:t>
      </w:r>
    </w:p>
    <w:p w14:paraId="1D4CA4F7" w14:textId="77777777" w:rsidR="00A2087D" w:rsidRPr="00B50B8D" w:rsidRDefault="00A2087D" w:rsidP="0034603A">
      <w:pPr>
        <w:pStyle w:val="MRLevel4"/>
      </w:pPr>
      <w:bookmarkStart w:id="2142" w:name="_DV_M2028"/>
      <w:bookmarkEnd w:id="2142"/>
      <w:r w:rsidRPr="00B50B8D">
        <w:t>(b)</w:t>
      </w:r>
      <w:r w:rsidRPr="00B50B8D">
        <w:tab/>
        <w:t xml:space="preserve">an amount </w:t>
      </w:r>
      <w:r w:rsidR="00C23A8D" w:rsidRPr="00B50B8D">
        <w:t>SR_Availability_Cost</w:t>
      </w:r>
      <w:r w:rsidRPr="00B50B8D">
        <w:t xml:space="preserve"> for Spinning Reserve </w:t>
      </w:r>
      <w:r w:rsidR="00C23A8D" w:rsidRPr="00B50B8D">
        <w:t xml:space="preserve">Service </w:t>
      </w:r>
      <w:r w:rsidRPr="00B50B8D">
        <w:t>for each Trading Month, which is calculated in accordance with clause 9.9.2(</w:t>
      </w:r>
      <w:r w:rsidR="00C23A8D" w:rsidRPr="00B50B8D">
        <w:t>m</w:t>
      </w:r>
      <w:r w:rsidRPr="00B50B8D">
        <w:t xml:space="preserve">) for that Trading Month; and </w:t>
      </w:r>
    </w:p>
    <w:p w14:paraId="20615F11" w14:textId="2A7178AA" w:rsidR="00A2087D" w:rsidRPr="00B50B8D" w:rsidRDefault="00A2087D" w:rsidP="0034603A">
      <w:pPr>
        <w:pStyle w:val="MRLevel4"/>
      </w:pPr>
      <w:bookmarkStart w:id="2143" w:name="_DV_M2029"/>
      <w:bookmarkEnd w:id="2143"/>
      <w:r w:rsidRPr="00B50B8D">
        <w:t>(c)</w:t>
      </w:r>
      <w:r w:rsidRPr="00B50B8D">
        <w:tab/>
        <w:t>Cost_LRD, the monthly amount for Load Rejection Reserve</w:t>
      </w:r>
      <w:r w:rsidR="00C0588F" w:rsidRPr="00B50B8D">
        <w:t xml:space="preserve"> </w:t>
      </w:r>
      <w:r w:rsidR="00C23A8D" w:rsidRPr="00B50B8D">
        <w:t xml:space="preserve">Service </w:t>
      </w:r>
      <w:r w:rsidR="00C0588F" w:rsidRPr="00B50B8D">
        <w:t>and</w:t>
      </w:r>
      <w:r w:rsidRPr="00B50B8D">
        <w:t xml:space="preserve"> System Restart</w:t>
      </w:r>
      <w:r w:rsidR="00C23A8D" w:rsidRPr="00B50B8D">
        <w:t xml:space="preserve"> Service</w:t>
      </w:r>
      <w:r w:rsidRPr="00B50B8D">
        <w:t xml:space="preserve">, determined in accordance with </w:t>
      </w:r>
      <w:r w:rsidR="00DE4124" w:rsidRPr="00B50B8D">
        <w:t>the</w:t>
      </w:r>
      <w:r w:rsidRPr="00B50B8D">
        <w:t xml:space="preserve"> process described in clause</w:t>
      </w:r>
      <w:r w:rsidR="00C23A8D" w:rsidRPr="00B50B8D">
        <w:t>s</w:t>
      </w:r>
      <w:r w:rsidRPr="00B50B8D">
        <w:t xml:space="preserve"> </w:t>
      </w:r>
      <w:r w:rsidR="00DE4124" w:rsidRPr="00B50B8D">
        <w:t>3.13.3B and 3.13.3C;</w:t>
      </w:r>
      <w:r w:rsidR="00C0588F" w:rsidRPr="00B50B8D">
        <w:t xml:space="preserve"> and Dispatch Support </w:t>
      </w:r>
      <w:r w:rsidR="00C23A8D" w:rsidRPr="00B50B8D">
        <w:t>S</w:t>
      </w:r>
      <w:r w:rsidR="00C0588F" w:rsidRPr="00B50B8D">
        <w:t>ervice</w:t>
      </w:r>
      <w:r w:rsidRPr="00B50B8D">
        <w:t>.</w:t>
      </w:r>
    </w:p>
    <w:p w14:paraId="5288BFA7" w14:textId="77777777" w:rsidR="00A2087D" w:rsidRPr="00B50B8D" w:rsidRDefault="00A2087D" w:rsidP="0034603A">
      <w:pPr>
        <w:pStyle w:val="MRLevel3"/>
      </w:pPr>
      <w:bookmarkStart w:id="2144" w:name="_DV_M2030"/>
      <w:bookmarkEnd w:id="2144"/>
      <w:r w:rsidRPr="00B50B8D">
        <w:lastRenderedPageBreak/>
        <w:t>3.13.1A.</w:t>
      </w:r>
      <w:r w:rsidRPr="00B50B8D">
        <w:tab/>
      </w:r>
      <w:r w:rsidR="00473F4E" w:rsidRPr="00B50B8D">
        <w:rPr>
          <w:rFonts w:cs="Arial"/>
        </w:rPr>
        <w:t>[Blank]</w:t>
      </w:r>
    </w:p>
    <w:p w14:paraId="632D5783" w14:textId="2426DB07" w:rsidR="00A2087D" w:rsidRPr="00B50B8D" w:rsidRDefault="00A2087D" w:rsidP="0034603A">
      <w:pPr>
        <w:pStyle w:val="MRLevel3"/>
      </w:pPr>
      <w:bookmarkStart w:id="2145" w:name="_DV_M2031"/>
      <w:bookmarkEnd w:id="2145"/>
      <w:r w:rsidRPr="00B50B8D">
        <w:t>3.13.2.</w:t>
      </w:r>
      <w:r w:rsidRPr="00B50B8D">
        <w:tab/>
      </w:r>
      <w:r w:rsidR="00445535" w:rsidRPr="00B50B8D">
        <w:t>Market Participants pay for the use</w:t>
      </w:r>
      <w:r w:rsidRPr="00B50B8D">
        <w:t xml:space="preserve"> of Ancillary Services </w:t>
      </w:r>
      <w:r w:rsidR="00D22336">
        <w:t>and Dispatch Support Services</w:t>
      </w:r>
      <w:r w:rsidR="00D22336" w:rsidRPr="00B50B8D">
        <w:t xml:space="preserve"> </w:t>
      </w:r>
      <w:r w:rsidRPr="00B50B8D">
        <w:t xml:space="preserve">through the operation of the </w:t>
      </w:r>
      <w:r w:rsidR="00445535" w:rsidRPr="00B50B8D">
        <w:t>Ancillary Service</w:t>
      </w:r>
      <w:r w:rsidRPr="00B50B8D">
        <w:t xml:space="preserve"> settlement process</w:t>
      </w:r>
      <w:r w:rsidR="00445535" w:rsidRPr="00B50B8D">
        <w:t xml:space="preserve"> in section 9.9</w:t>
      </w:r>
      <w:r w:rsidRPr="00B50B8D">
        <w:t>.</w:t>
      </w:r>
    </w:p>
    <w:p w14:paraId="5D83215E" w14:textId="38F85DB7" w:rsidR="00A2087D" w:rsidRPr="00B50B8D" w:rsidRDefault="00A2087D" w:rsidP="0034603A">
      <w:pPr>
        <w:pStyle w:val="MRLevel3"/>
      </w:pPr>
      <w:bookmarkStart w:id="2146" w:name="_DV_M2032"/>
      <w:bookmarkEnd w:id="2146"/>
      <w:r w:rsidRPr="00B50B8D">
        <w:t>3.13.3.</w:t>
      </w:r>
      <w:r w:rsidRPr="00B50B8D">
        <w:tab/>
      </w:r>
      <w:r w:rsidR="00E66316" w:rsidRPr="00B50B8D">
        <w:rPr>
          <w:lang w:val="en-AU"/>
        </w:rPr>
        <w:t>The parameters Margin_Peak and Margin_Off-Peak to be used in the settlement calculation described in clause 9.9.2 are determined by the Economic Regulation Authority in accordance with clause 3.13.3A.</w:t>
      </w:r>
    </w:p>
    <w:p w14:paraId="2A3BFDDE" w14:textId="77777777" w:rsidR="00787FE9" w:rsidRPr="00787FE9" w:rsidRDefault="00787FE9" w:rsidP="00787FE9">
      <w:pPr>
        <w:pStyle w:val="MRLevel3"/>
      </w:pPr>
      <w:bookmarkStart w:id="2147" w:name="_DV_M2033"/>
      <w:bookmarkStart w:id="2148" w:name="_DV_M2034"/>
      <w:bookmarkStart w:id="2149" w:name="_DV_M2035"/>
      <w:bookmarkStart w:id="2150" w:name="_DV_M2036"/>
      <w:bookmarkEnd w:id="2147"/>
      <w:bookmarkEnd w:id="2148"/>
      <w:bookmarkEnd w:id="2149"/>
      <w:bookmarkEnd w:id="2150"/>
      <w:r w:rsidRPr="00787FE9">
        <w:t>3.13.3A.</w:t>
      </w:r>
      <w:r w:rsidRPr="00787FE9">
        <w:tab/>
        <w:t>For each Financial Year, by 31 March prior to the start of that Financial Year, the Economic Regulation Authority must determine values for the parameters Margin_Peak and Margin_Off-Peak, taking into account the Wholesale Market Objectives and in accordance with the following:</w:t>
      </w:r>
    </w:p>
    <w:p w14:paraId="5A86F08F" w14:textId="77777777" w:rsidR="00787FE9" w:rsidRPr="00787FE9" w:rsidRDefault="00787FE9" w:rsidP="00787FE9">
      <w:pPr>
        <w:pStyle w:val="MRLevel4"/>
      </w:pPr>
      <w:r w:rsidRPr="00787FE9">
        <w:t>(a)</w:t>
      </w:r>
      <w:r w:rsidRPr="00787FE9">
        <w:tab/>
        <w:t>for the reserve availability payment margin applying for Peak Trading Intervals, Margin_Peak, the Economic Regulation Authority must take account of:</w:t>
      </w:r>
    </w:p>
    <w:p w14:paraId="05C77FA9" w14:textId="77777777" w:rsidR="00787FE9" w:rsidRPr="0084600F" w:rsidRDefault="00787FE9" w:rsidP="00787FE9">
      <w:pPr>
        <w:pStyle w:val="MRLevel5"/>
      </w:pPr>
      <w:r w:rsidRPr="0084600F">
        <w:t>i.</w:t>
      </w:r>
      <w:r w:rsidRPr="0084600F">
        <w:tab/>
        <w:t>the margin Synergy could reasonably have been expected to earn on energy sales forgone due to the supply of Spinning Reserve Service during Peak Trading Intervals; and</w:t>
      </w:r>
    </w:p>
    <w:p w14:paraId="5179247A" w14:textId="77777777" w:rsidR="00787FE9" w:rsidRPr="0084600F" w:rsidRDefault="00787FE9" w:rsidP="00787FE9">
      <w:pPr>
        <w:pStyle w:val="MRLevel5"/>
      </w:pPr>
      <w:r w:rsidRPr="0084600F">
        <w:t>ii</w:t>
      </w:r>
      <w:r w:rsidRPr="0084600F">
        <w:tab/>
        <w:t>the loss in efficiency of Synergy’s Scheduled Generators that AEMO has scheduled (or caused to be scheduled) to provide Spinning Reserve Service during Peak Trading Intervals that could reasonably be expected due to the scheduling of those reserves;</w:t>
      </w:r>
    </w:p>
    <w:p w14:paraId="2F792AFF" w14:textId="77777777" w:rsidR="00787FE9" w:rsidRPr="00787FE9" w:rsidRDefault="00787FE9" w:rsidP="00787FE9">
      <w:pPr>
        <w:pStyle w:val="MRLevel4"/>
      </w:pPr>
      <w:r w:rsidRPr="00787FE9">
        <w:t>(b)</w:t>
      </w:r>
      <w:r w:rsidRPr="00787FE9">
        <w:tab/>
        <w:t>for the reserve availability payment margin applying for Off-Peak Trading Intervals, Margin_Off-Peak, the Economic Regulation Authority must take account of:</w:t>
      </w:r>
    </w:p>
    <w:p w14:paraId="567347D6" w14:textId="77777777" w:rsidR="00787FE9" w:rsidRPr="0084600F" w:rsidRDefault="00787FE9" w:rsidP="00787FE9">
      <w:pPr>
        <w:pStyle w:val="MRLevel5"/>
      </w:pPr>
      <w:r w:rsidRPr="0084600F">
        <w:t>i.</w:t>
      </w:r>
      <w:r w:rsidRPr="0084600F">
        <w:tab/>
        <w:t>the margin Synergy could reasonably have been expected to earn on energy sales forgone due to the supply of Spinning Reserve Service during Off-Peak Trading Intervals; and</w:t>
      </w:r>
    </w:p>
    <w:p w14:paraId="1F97B65C" w14:textId="77777777" w:rsidR="00787FE9" w:rsidRPr="0084600F" w:rsidRDefault="00787FE9" w:rsidP="00787FE9">
      <w:pPr>
        <w:pStyle w:val="MRLevel5"/>
      </w:pPr>
      <w:r w:rsidRPr="0084600F">
        <w:t>ii.</w:t>
      </w:r>
      <w:r w:rsidRPr="0084600F">
        <w:tab/>
        <w:t>the loss in efficiency of Synergy’s Scheduled Generators that AEMO has scheduled (or caused to be scheduled) to provide Spinning Reserve Service during Off-Peak Trading Intervals that could reasonably be expected due to the scheduling of those reserves; and</w:t>
      </w:r>
    </w:p>
    <w:p w14:paraId="1A3BA431" w14:textId="77777777" w:rsidR="00787FE9" w:rsidRPr="00787FE9" w:rsidRDefault="00787FE9" w:rsidP="00787FE9">
      <w:pPr>
        <w:pStyle w:val="MRLevel4"/>
      </w:pPr>
      <w:r w:rsidRPr="00787FE9">
        <w:t>(c)</w:t>
      </w:r>
      <w:r w:rsidRPr="00787FE9">
        <w:tab/>
        <w:t>the Economic Regulation Authority must undertake a public consultation process, which must include publishing an issues paper and issuing an invitation for public submissions.</w:t>
      </w:r>
    </w:p>
    <w:p w14:paraId="7DB6F481" w14:textId="77777777" w:rsidR="00DE4124" w:rsidRPr="00B50B8D" w:rsidRDefault="00DE4124" w:rsidP="00373639">
      <w:pPr>
        <w:pStyle w:val="MRLevel3"/>
      </w:pPr>
      <w:r w:rsidRPr="00B50B8D">
        <w:t>3.13.3B</w:t>
      </w:r>
      <w:r w:rsidR="002B379B" w:rsidRPr="00B50B8D">
        <w:t>.</w:t>
      </w:r>
      <w:r w:rsidRPr="00B50B8D">
        <w:tab/>
        <w:t>For each Review Period, by 31 March of the year in which the Review Period commences, the Economic Regulation Authority must determine values for Cost_LR, taking into account the Wholesale Market Objectives and in accordance with the following:</w:t>
      </w:r>
    </w:p>
    <w:p w14:paraId="6ECEE9B4" w14:textId="5E2ED99D" w:rsidR="00DE4124" w:rsidRPr="00B50B8D" w:rsidRDefault="00DE4124" w:rsidP="00373639">
      <w:pPr>
        <w:pStyle w:val="MRLevel4"/>
      </w:pPr>
      <w:r w:rsidRPr="00B50B8D">
        <w:lastRenderedPageBreak/>
        <w:t xml:space="preserve">(a) </w:t>
      </w:r>
      <w:r w:rsidRPr="00B50B8D">
        <w:tab/>
        <w:t xml:space="preserve">Cost_LR must cover the costs for providing the Load Rejection Reserve </w:t>
      </w:r>
      <w:r w:rsidR="002B379B" w:rsidRPr="00B50B8D">
        <w:t xml:space="preserve">Service </w:t>
      </w:r>
      <w:r w:rsidRPr="00B50B8D">
        <w:t>and System Restart Service;</w:t>
      </w:r>
      <w:r w:rsidR="0002652A">
        <w:t xml:space="preserve"> and</w:t>
      </w:r>
    </w:p>
    <w:p w14:paraId="12E88D83" w14:textId="77777777" w:rsidR="00DE4124" w:rsidRPr="00B50B8D" w:rsidRDefault="00DE4124" w:rsidP="00373639">
      <w:pPr>
        <w:pStyle w:val="MRLevel4"/>
      </w:pPr>
      <w:r w:rsidRPr="00B50B8D">
        <w:t>(b)</w:t>
      </w:r>
      <w:r w:rsidRPr="00B50B8D">
        <w:tab/>
        <w:t>the Economic Regulation Authority must undertake a public consultation process, which must include publishing an issues paper and issuing an invitation for public submissions.</w:t>
      </w:r>
    </w:p>
    <w:p w14:paraId="7E899C73" w14:textId="4B5F400A" w:rsidR="00DE4124" w:rsidRPr="00B50B8D" w:rsidRDefault="00DE4124" w:rsidP="00373639">
      <w:pPr>
        <w:pStyle w:val="MRLevel3"/>
        <w:rPr>
          <w:lang w:val="en-US"/>
        </w:rPr>
      </w:pPr>
      <w:r w:rsidRPr="00B50B8D">
        <w:rPr>
          <w:lang w:val="en-US"/>
        </w:rPr>
        <w:t>3.13.3C</w:t>
      </w:r>
      <w:r w:rsidR="002B379B" w:rsidRPr="00B50B8D">
        <w:rPr>
          <w:lang w:val="en-US"/>
        </w:rPr>
        <w:t>.</w:t>
      </w:r>
      <w:r w:rsidRPr="00B50B8D">
        <w:rPr>
          <w:lang w:val="en-US"/>
        </w:rPr>
        <w:tab/>
        <w:t xml:space="preserve">For any year within a Review Period if </w:t>
      </w:r>
      <w:r w:rsidR="007168E2">
        <w:t>the Economic Regulation Authority</w:t>
      </w:r>
      <w:r w:rsidRPr="00B50B8D">
        <w:rPr>
          <w:lang w:val="en-US"/>
        </w:rPr>
        <w:t xml:space="preserve"> determines Cost_LR for the following </w:t>
      </w:r>
      <w:r w:rsidR="002B379B" w:rsidRPr="00B50B8D">
        <w:rPr>
          <w:lang w:val="en-US"/>
        </w:rPr>
        <w:t xml:space="preserve">Financial Year </w:t>
      </w:r>
      <w:r w:rsidRPr="00B50B8D">
        <w:rPr>
          <w:lang w:val="en-US"/>
        </w:rPr>
        <w:t>to be materially different than the costs provided under clause 3.13.3B, then the Economic Regulation Authority must determine the revised values for Cost_LR, taking into account the Wholesale Market Objectives and in accordance with the following:</w:t>
      </w:r>
    </w:p>
    <w:p w14:paraId="0043DB05" w14:textId="465F3D4B" w:rsidR="00DE4124" w:rsidRPr="00B50B8D" w:rsidRDefault="00DE4124" w:rsidP="00373639">
      <w:pPr>
        <w:pStyle w:val="MRLevel4"/>
      </w:pPr>
      <w:r w:rsidRPr="00B50B8D">
        <w:t>(a)</w:t>
      </w:r>
      <w:r w:rsidRPr="00B50B8D">
        <w:tab/>
        <w:t xml:space="preserve">Cost_LR must cover the costs for providing the Load Rejection Reserve </w:t>
      </w:r>
      <w:r w:rsidR="00021353" w:rsidRPr="00B50B8D">
        <w:t xml:space="preserve">Service </w:t>
      </w:r>
      <w:r w:rsidRPr="00B50B8D">
        <w:t>and System Restart Service;</w:t>
      </w:r>
      <w:r w:rsidR="007168E2">
        <w:t xml:space="preserve"> and</w:t>
      </w:r>
    </w:p>
    <w:p w14:paraId="46361061" w14:textId="77777777" w:rsidR="00DE4124" w:rsidRPr="00B50B8D" w:rsidRDefault="00DE4124" w:rsidP="00373639">
      <w:pPr>
        <w:pStyle w:val="MRLevel4"/>
      </w:pPr>
      <w:r w:rsidRPr="00B50B8D">
        <w:t>(b)</w:t>
      </w:r>
      <w:r w:rsidRPr="00B50B8D">
        <w:tab/>
        <w:t>the Economic Regulation Authority may undertake a public consultation process and:</w:t>
      </w:r>
    </w:p>
    <w:p w14:paraId="231F309C" w14:textId="77777777" w:rsidR="00793BFE" w:rsidRPr="00B50B8D" w:rsidRDefault="00A95B65" w:rsidP="00373639">
      <w:pPr>
        <w:pStyle w:val="MRLevel5"/>
      </w:pPr>
      <w:r w:rsidRPr="00B50B8D">
        <w:t>i</w:t>
      </w:r>
      <w:r w:rsidR="006B0281" w:rsidRPr="00B50B8D">
        <w:t>.</w:t>
      </w:r>
      <w:r w:rsidRPr="00B50B8D">
        <w:tab/>
      </w:r>
      <w:r w:rsidR="00DE4124" w:rsidRPr="00B50B8D">
        <w:t>if a public consultation process is undertaken, the Economic Regulation Authority must publish an issues paper and issue an invitation for public submissions; and</w:t>
      </w:r>
    </w:p>
    <w:p w14:paraId="7E988A97" w14:textId="77777777" w:rsidR="00DE4124" w:rsidRPr="00B50B8D" w:rsidRDefault="00DE4124" w:rsidP="00373639">
      <w:pPr>
        <w:pStyle w:val="MRLevel5"/>
      </w:pPr>
      <w:r w:rsidRPr="00B50B8D">
        <w:t>ii</w:t>
      </w:r>
      <w:r w:rsidR="006B0281" w:rsidRPr="00B50B8D">
        <w:t>.</w:t>
      </w:r>
      <w:r w:rsidRPr="00B50B8D">
        <w:tab/>
        <w:t>if a public consultation process is not undertaken, the Economic Regulation Authority must publish the reasons behind the decision.</w:t>
      </w:r>
    </w:p>
    <w:p w14:paraId="3D09AC5B" w14:textId="4EBF373E" w:rsidR="00A2087D" w:rsidRPr="00B50B8D" w:rsidRDefault="00A2087D" w:rsidP="00373639">
      <w:pPr>
        <w:pStyle w:val="MRLevel2"/>
      </w:pPr>
      <w:bookmarkStart w:id="2151" w:name="_DV_M2037"/>
      <w:bookmarkStart w:id="2152" w:name="_Toc136232200"/>
      <w:bookmarkStart w:id="2153" w:name="_Toc139100838"/>
      <w:bookmarkEnd w:id="2151"/>
      <w:r w:rsidRPr="00B50B8D">
        <w:t>3.14.</w:t>
      </w:r>
      <w:r w:rsidRPr="00B50B8D">
        <w:tab/>
      </w:r>
      <w:r w:rsidR="006E7C83" w:rsidRPr="006E7C83">
        <w:t>Cost Recovery for Ancillary Services and Dispatch Support Services</w:t>
      </w:r>
      <w:bookmarkEnd w:id="2152"/>
      <w:bookmarkEnd w:id="2153"/>
    </w:p>
    <w:p w14:paraId="3725EF4F" w14:textId="77777777" w:rsidR="00A2087D" w:rsidRPr="00B50B8D" w:rsidRDefault="00A2087D" w:rsidP="00373639">
      <w:pPr>
        <w:pStyle w:val="MRLevel3"/>
      </w:pPr>
      <w:bookmarkStart w:id="2154" w:name="_DV_M2039"/>
      <w:bookmarkEnd w:id="2154"/>
      <w:r w:rsidRPr="00B50B8D">
        <w:t>3.14.1.</w:t>
      </w:r>
      <w:r w:rsidRPr="00B50B8D">
        <w:tab/>
        <w:t xml:space="preserve">Market Participant p’s share of the Load Following Service payment cost in each Trading Month m is </w:t>
      </w:r>
      <w:r w:rsidR="00C23A8D" w:rsidRPr="00B50B8D">
        <w:t>LF_Share(p,m)</w:t>
      </w:r>
      <w:r w:rsidRPr="00B50B8D">
        <w:t xml:space="preserve"> which equals:</w:t>
      </w:r>
    </w:p>
    <w:p w14:paraId="455A71C8" w14:textId="77777777" w:rsidR="00A2087D" w:rsidRPr="00B50B8D" w:rsidRDefault="00A2087D" w:rsidP="00373639">
      <w:pPr>
        <w:pStyle w:val="MRLevel4"/>
      </w:pPr>
      <w:bookmarkStart w:id="2155" w:name="_DV_M2040"/>
      <w:bookmarkEnd w:id="2155"/>
      <w:r w:rsidRPr="00B50B8D">
        <w:t>(a)</w:t>
      </w:r>
      <w:r w:rsidRPr="00B50B8D">
        <w:tab/>
        <w:t>the Market Participant’s contributing quantity;  divided by</w:t>
      </w:r>
    </w:p>
    <w:p w14:paraId="39CBD575" w14:textId="77777777" w:rsidR="00A2087D" w:rsidRPr="00B50B8D" w:rsidRDefault="00A2087D" w:rsidP="00373639">
      <w:pPr>
        <w:pStyle w:val="MRLevel4"/>
      </w:pPr>
      <w:bookmarkStart w:id="2156" w:name="_DV_M2041"/>
      <w:bookmarkEnd w:id="2156"/>
      <w:r w:rsidRPr="00B50B8D">
        <w:t>(b)</w:t>
      </w:r>
      <w:r w:rsidRPr="00B50B8D">
        <w:tab/>
        <w:t>the total contributing quantity of all Market Participants,</w:t>
      </w:r>
    </w:p>
    <w:p w14:paraId="5BC8AE23" w14:textId="77777777" w:rsidR="00A2087D" w:rsidRPr="00B50B8D" w:rsidRDefault="00A2087D" w:rsidP="00373639">
      <w:pPr>
        <w:pStyle w:val="MRLevel3continued"/>
      </w:pPr>
      <w:bookmarkStart w:id="2157" w:name="_DV_M2042"/>
      <w:bookmarkEnd w:id="2157"/>
      <w:r w:rsidRPr="00B50B8D">
        <w:t>where a Market Participant’s contributing quantity for Trading Month m is the sum of:</w:t>
      </w:r>
    </w:p>
    <w:p w14:paraId="3CCD5D3E" w14:textId="77777777" w:rsidR="00A2087D" w:rsidRPr="00B50B8D" w:rsidRDefault="00A2087D" w:rsidP="00373639">
      <w:pPr>
        <w:pStyle w:val="MRLevel5"/>
      </w:pPr>
      <w:bookmarkStart w:id="2158" w:name="_DV_M2043"/>
      <w:bookmarkEnd w:id="2158"/>
      <w:r w:rsidRPr="00B50B8D">
        <w:t>i.</w:t>
      </w:r>
      <w:r w:rsidRPr="00B50B8D">
        <w:tab/>
        <w:t>the absolute value of the sum of the Metered Schedules for the Non-Dispatchable Loads</w:t>
      </w:r>
      <w:r w:rsidR="00836319" w:rsidRPr="00B50B8D">
        <w:t xml:space="preserve"> and</w:t>
      </w:r>
      <w:r w:rsidRPr="00B50B8D">
        <w:t xml:space="preserve"> Interruptible Loads registered by the Market Participant for all Trading Intervals during Trading Month m; and</w:t>
      </w:r>
    </w:p>
    <w:p w14:paraId="2D7ED5E9" w14:textId="77777777" w:rsidR="00A2087D" w:rsidRPr="00B50B8D" w:rsidRDefault="00A2087D" w:rsidP="00373639">
      <w:pPr>
        <w:pStyle w:val="MRLevel5"/>
      </w:pPr>
      <w:bookmarkStart w:id="2159" w:name="_DV_M2044"/>
      <w:bookmarkEnd w:id="2159"/>
      <w:r w:rsidRPr="00B50B8D">
        <w:t>ii.</w:t>
      </w:r>
      <w:r w:rsidRPr="00B50B8D">
        <w:tab/>
        <w:t>the sum of the Metered Schedules for Non-Scheduled Generators registered by the Market Participant for all Trading Intervals during Trading Month m.</w:t>
      </w:r>
    </w:p>
    <w:p w14:paraId="75E122EF" w14:textId="77777777" w:rsidR="00A2087D" w:rsidRPr="00B50B8D" w:rsidRDefault="00A2087D" w:rsidP="00373639">
      <w:pPr>
        <w:pStyle w:val="MRLevel5"/>
      </w:pPr>
      <w:bookmarkStart w:id="2160" w:name="_DV_M2045"/>
      <w:bookmarkEnd w:id="2160"/>
      <w:r w:rsidRPr="00B50B8D">
        <w:t>iii.</w:t>
      </w:r>
      <w:r w:rsidRPr="00B50B8D">
        <w:tab/>
        <w:t>[Blank]</w:t>
      </w:r>
    </w:p>
    <w:p w14:paraId="59061C1D" w14:textId="77777777" w:rsidR="00A2087D" w:rsidRPr="00B50B8D" w:rsidRDefault="00A2087D" w:rsidP="00373639">
      <w:pPr>
        <w:pStyle w:val="MRLevel3"/>
      </w:pPr>
      <w:bookmarkStart w:id="2161" w:name="_DV_M2046"/>
      <w:bookmarkEnd w:id="2161"/>
      <w:r w:rsidRPr="00B50B8D">
        <w:t>3.14.2.</w:t>
      </w:r>
      <w:r w:rsidRPr="00B50B8D">
        <w:tab/>
        <w:t xml:space="preserve">Market Participant p’s share of the Spinning Reserve </w:t>
      </w:r>
      <w:r w:rsidR="00C23A8D" w:rsidRPr="00B50B8D">
        <w:t>S</w:t>
      </w:r>
      <w:r w:rsidRPr="00B50B8D">
        <w:t xml:space="preserve">ervice payment costs in each Trading Interval t is </w:t>
      </w:r>
      <w:r w:rsidR="00B11F77" w:rsidRPr="00B50B8D">
        <w:t xml:space="preserve">SR_Share </w:t>
      </w:r>
      <w:r w:rsidR="00C23A8D" w:rsidRPr="00B50B8D">
        <w:t>(p,t)</w:t>
      </w:r>
      <w:r w:rsidRPr="00B50B8D">
        <w:t xml:space="preserve"> which equals the amount determined in Appendix 2.   </w:t>
      </w:r>
    </w:p>
    <w:p w14:paraId="5A7176F3" w14:textId="77777777" w:rsidR="00A2087D" w:rsidRPr="00B50B8D" w:rsidRDefault="00A2087D" w:rsidP="00373639">
      <w:pPr>
        <w:pStyle w:val="MRLevel3"/>
      </w:pPr>
      <w:bookmarkStart w:id="2162" w:name="_DV_M2047"/>
      <w:bookmarkEnd w:id="2162"/>
      <w:r w:rsidRPr="00B50B8D">
        <w:lastRenderedPageBreak/>
        <w:t>3.14.3.</w:t>
      </w:r>
      <w:r w:rsidRPr="00B50B8D">
        <w:tab/>
        <w:t>Market Participant p’s share of the Load Rejection Reserve</w:t>
      </w:r>
      <w:r w:rsidR="00021353" w:rsidRPr="00B50B8D">
        <w:t xml:space="preserve"> Service</w:t>
      </w:r>
      <w:r w:rsidRPr="00B50B8D">
        <w:t>, System Restart</w:t>
      </w:r>
      <w:r w:rsidR="00021353" w:rsidRPr="00B50B8D">
        <w:t xml:space="preserve"> Service and</w:t>
      </w:r>
      <w:r w:rsidRPr="00B50B8D">
        <w:t xml:space="preserve"> Dispatch Support </w:t>
      </w:r>
      <w:r w:rsidR="00021353" w:rsidRPr="00B50B8D">
        <w:t>Service</w:t>
      </w:r>
      <w:r w:rsidRPr="00B50B8D">
        <w:t xml:space="preserve"> payment costs in each Trading Month m is Consumption_Share(p,m) determined in accordance with clause 9.3.7.</w:t>
      </w:r>
    </w:p>
    <w:p w14:paraId="4DED3021" w14:textId="77777777" w:rsidR="005E3731" w:rsidRPr="00B50B8D" w:rsidRDefault="00A2087D" w:rsidP="00373639">
      <w:pPr>
        <w:pStyle w:val="MRLevel2"/>
        <w:rPr>
          <w:i/>
        </w:rPr>
      </w:pPr>
      <w:bookmarkStart w:id="2163" w:name="_DV_M2048"/>
      <w:bookmarkStart w:id="2164" w:name="_Toc136232201"/>
      <w:bookmarkStart w:id="2165" w:name="_Toc139100839"/>
      <w:bookmarkEnd w:id="2163"/>
      <w:r w:rsidRPr="00B50B8D">
        <w:t>3.15.</w:t>
      </w:r>
      <w:r w:rsidRPr="00B50B8D">
        <w:tab/>
        <w:t>Review of Ancillary Service Requirements Process and Standards</w:t>
      </w:r>
      <w:bookmarkEnd w:id="2164"/>
      <w:bookmarkEnd w:id="2165"/>
    </w:p>
    <w:p w14:paraId="1F5C3263" w14:textId="77777777" w:rsidR="00A2087D" w:rsidRPr="00B50B8D" w:rsidRDefault="00A2087D" w:rsidP="00373639">
      <w:pPr>
        <w:pStyle w:val="MRLevel3"/>
      </w:pPr>
      <w:bookmarkStart w:id="2166" w:name="_DV_M2049"/>
      <w:bookmarkEnd w:id="2166"/>
      <w:r w:rsidRPr="00B50B8D">
        <w:t>3.15.1.</w:t>
      </w:r>
      <w:r w:rsidRPr="00B50B8D">
        <w:tab/>
        <w:t xml:space="preserve">From time to time, and at least once in every five year period starting from Energy Market Commencement, the </w:t>
      </w:r>
      <w:r w:rsidR="00CF5A38" w:rsidRPr="00B50B8D">
        <w:rPr>
          <w:lang w:val="en-AU"/>
        </w:rPr>
        <w:t>Economic Regulation Authority</w:t>
      </w:r>
      <w:r w:rsidRPr="00B50B8D">
        <w:t xml:space="preserve">, with the assistance of </w:t>
      </w:r>
      <w:r w:rsidR="00E82D84" w:rsidRPr="00B50B8D">
        <w:t>AEMO</w:t>
      </w:r>
      <w:r w:rsidRPr="00B50B8D">
        <w:t>, must carry out a study on the Ancillary Service Standards and the basis for setting Ancillary Service Requirements.  The study must include:</w:t>
      </w:r>
    </w:p>
    <w:p w14:paraId="2F05D5FC" w14:textId="77777777" w:rsidR="00A2087D" w:rsidRPr="00B50B8D" w:rsidRDefault="00A2087D" w:rsidP="00373639">
      <w:pPr>
        <w:pStyle w:val="MRLevel4"/>
      </w:pPr>
      <w:bookmarkStart w:id="2167" w:name="_DV_M2050"/>
      <w:bookmarkEnd w:id="2167"/>
      <w:r w:rsidRPr="00B50B8D">
        <w:t>(a)</w:t>
      </w:r>
      <w:r w:rsidRPr="00B50B8D">
        <w:tab/>
        <w:t>technical analyses determining the relationship between the level of Ancillary Services provided and the SWIS Operating Standards set out in clause 3.1;</w:t>
      </w:r>
    </w:p>
    <w:p w14:paraId="0DEEEC1B" w14:textId="77777777" w:rsidR="00A2087D" w:rsidRPr="00B50B8D" w:rsidRDefault="00A2087D" w:rsidP="00373639">
      <w:pPr>
        <w:pStyle w:val="MRLevel4"/>
      </w:pPr>
      <w:bookmarkStart w:id="2168" w:name="_DV_M2051"/>
      <w:bookmarkEnd w:id="2168"/>
      <w:r w:rsidRPr="00B50B8D">
        <w:t>(b)</w:t>
      </w:r>
      <w:r w:rsidRPr="00B50B8D">
        <w:tab/>
        <w:t>identification of the expected costs that would result from an increase in the requirements for Ancillary Services due to additional Facilities connecting to the SWIS;</w:t>
      </w:r>
    </w:p>
    <w:p w14:paraId="21E48D32" w14:textId="77777777" w:rsidR="00A2087D" w:rsidRPr="00B50B8D" w:rsidRDefault="00A2087D" w:rsidP="00373639">
      <w:pPr>
        <w:pStyle w:val="MRLevel4"/>
      </w:pPr>
      <w:bookmarkStart w:id="2169" w:name="_DV_M2052"/>
      <w:bookmarkEnd w:id="2169"/>
      <w:r w:rsidRPr="00B50B8D">
        <w:t>(c)</w:t>
      </w:r>
      <w:r w:rsidRPr="00B50B8D">
        <w:tab/>
        <w:t>a cost-benefit study on the effects on stakeholders of providing and using a variety of levels of each Ancillary Service; and</w:t>
      </w:r>
    </w:p>
    <w:p w14:paraId="58097248" w14:textId="77777777" w:rsidR="00A2087D" w:rsidRPr="00B50B8D" w:rsidRDefault="00A2087D" w:rsidP="00373639">
      <w:pPr>
        <w:pStyle w:val="MRLevel4"/>
      </w:pPr>
      <w:bookmarkStart w:id="2170" w:name="_DV_M2053"/>
      <w:bookmarkEnd w:id="2170"/>
      <w:r w:rsidRPr="00B50B8D">
        <w:t>(d)</w:t>
      </w:r>
      <w:r w:rsidRPr="00B50B8D">
        <w:tab/>
        <w:t xml:space="preserve">a public consultation process.  </w:t>
      </w:r>
    </w:p>
    <w:p w14:paraId="7D721A0E" w14:textId="77777777" w:rsidR="00A2087D" w:rsidRPr="00B50B8D" w:rsidRDefault="00A2087D" w:rsidP="00373639">
      <w:pPr>
        <w:pStyle w:val="MRLevel3"/>
      </w:pPr>
      <w:bookmarkStart w:id="2171" w:name="_DV_M2054"/>
      <w:bookmarkEnd w:id="2171"/>
      <w:r w:rsidRPr="00B50B8D">
        <w:t>3.15.2.</w:t>
      </w:r>
      <w:r w:rsidRPr="00B50B8D">
        <w:tab/>
        <w:t xml:space="preserve">The </w:t>
      </w:r>
      <w:r w:rsidR="00CF5A38" w:rsidRPr="00B50B8D">
        <w:rPr>
          <w:lang w:val="en-AU"/>
        </w:rPr>
        <w:t>Economic Regulation Authority</w:t>
      </w:r>
      <w:r w:rsidRPr="00B50B8D">
        <w:t xml:space="preserve"> must publish a report containing:</w:t>
      </w:r>
    </w:p>
    <w:p w14:paraId="1D5E8C7D" w14:textId="77777777" w:rsidR="00A2087D" w:rsidRPr="00B50B8D" w:rsidRDefault="00A2087D" w:rsidP="00373639">
      <w:pPr>
        <w:pStyle w:val="MRLevel4"/>
      </w:pPr>
      <w:bookmarkStart w:id="2172" w:name="_DV_M2055"/>
      <w:bookmarkEnd w:id="2172"/>
      <w:r w:rsidRPr="00B50B8D">
        <w:t>(a)</w:t>
      </w:r>
      <w:r w:rsidRPr="00B50B8D">
        <w:tab/>
        <w:t>the inputs and results of the technical and cost-benefit studies;</w:t>
      </w:r>
    </w:p>
    <w:p w14:paraId="4F40658F" w14:textId="77777777" w:rsidR="00A2087D" w:rsidRPr="00B50B8D" w:rsidRDefault="00A2087D" w:rsidP="00373639">
      <w:pPr>
        <w:pStyle w:val="MRLevel4"/>
      </w:pPr>
      <w:bookmarkStart w:id="2173" w:name="_DV_M2056"/>
      <w:bookmarkEnd w:id="2173"/>
      <w:r w:rsidRPr="00B50B8D">
        <w:t>(b)</w:t>
      </w:r>
      <w:r w:rsidRPr="00B50B8D">
        <w:tab/>
        <w:t xml:space="preserve">the submissions received by the </w:t>
      </w:r>
      <w:r w:rsidR="00CF5A38" w:rsidRPr="00B50B8D">
        <w:t>Economic Regulation Authority</w:t>
      </w:r>
      <w:r w:rsidRPr="00B50B8D">
        <w:t xml:space="preserve"> in the consultation process, a summary of those submissions, and any responses to issues raised in those submissions; and</w:t>
      </w:r>
    </w:p>
    <w:p w14:paraId="74850A18" w14:textId="77777777" w:rsidR="00A2087D" w:rsidRPr="00B50B8D" w:rsidRDefault="00A2087D" w:rsidP="00373639">
      <w:pPr>
        <w:pStyle w:val="MRLevel4"/>
      </w:pPr>
      <w:bookmarkStart w:id="2174" w:name="_DV_M2057"/>
      <w:bookmarkEnd w:id="2174"/>
      <w:r w:rsidRPr="00B50B8D">
        <w:t>(c)</w:t>
      </w:r>
      <w:r w:rsidRPr="00B50B8D">
        <w:tab/>
        <w:t>any recommended changes to Ancillary Service Standards and the basis for setting Ancillary Service Requirements.</w:t>
      </w:r>
    </w:p>
    <w:p w14:paraId="2EE1312F" w14:textId="77777777" w:rsidR="00A2087D" w:rsidRPr="00B50B8D" w:rsidRDefault="00A2087D" w:rsidP="00373639">
      <w:pPr>
        <w:pStyle w:val="MRLevel3"/>
      </w:pPr>
      <w:bookmarkStart w:id="2175" w:name="_DV_M2058"/>
      <w:bookmarkEnd w:id="2175"/>
      <w:r w:rsidRPr="00B50B8D">
        <w:t>3.15.3.</w:t>
      </w:r>
      <w:r w:rsidRPr="00B50B8D">
        <w:tab/>
        <w:t xml:space="preserve">If the </w:t>
      </w:r>
      <w:r w:rsidR="00CF5A38" w:rsidRPr="00B50B8D">
        <w:rPr>
          <w:lang w:val="en-AU"/>
        </w:rPr>
        <w:t>Economic Regulation Authority</w:t>
      </w:r>
      <w:r w:rsidRPr="00B50B8D">
        <w:t xml:space="preserve"> recommends any changes in the report in clause 3.15.2, the </w:t>
      </w:r>
      <w:r w:rsidR="00CF5A38" w:rsidRPr="00B50B8D">
        <w:rPr>
          <w:lang w:val="en-AU"/>
        </w:rPr>
        <w:t>Economic Regulation Authority</w:t>
      </w:r>
      <w:r w:rsidRPr="00B50B8D">
        <w:t xml:space="preserve"> must make a Rule Charge Proposal in accordance with clause 2.5.1 to implement those changes.</w:t>
      </w:r>
    </w:p>
    <w:p w14:paraId="1028924C" w14:textId="77777777" w:rsidR="00A2087D" w:rsidRPr="00B50B8D" w:rsidRDefault="00A2087D" w:rsidP="00373639">
      <w:pPr>
        <w:pStyle w:val="MRBoldHeading"/>
      </w:pPr>
      <w:bookmarkStart w:id="2176" w:name="_DV_M2059"/>
      <w:bookmarkStart w:id="2177" w:name="_Toc136232202"/>
      <w:bookmarkStart w:id="2178" w:name="_Toc139100840"/>
      <w:bookmarkEnd w:id="2176"/>
      <w:r w:rsidRPr="00B50B8D">
        <w:t>Medium and Short Term Planning</w:t>
      </w:r>
      <w:bookmarkEnd w:id="2177"/>
      <w:bookmarkEnd w:id="2178"/>
    </w:p>
    <w:p w14:paraId="7F812640" w14:textId="77777777" w:rsidR="00A2087D" w:rsidRPr="00B50B8D" w:rsidRDefault="00A2087D" w:rsidP="00373639">
      <w:pPr>
        <w:pStyle w:val="MRLevel2"/>
      </w:pPr>
      <w:bookmarkStart w:id="2179" w:name="_DV_M2060"/>
      <w:bookmarkStart w:id="2180" w:name="_Toc136232203"/>
      <w:bookmarkStart w:id="2181" w:name="_Toc139100841"/>
      <w:bookmarkEnd w:id="2179"/>
      <w:r w:rsidRPr="00B50B8D">
        <w:t>3.16.</w:t>
      </w:r>
      <w:r w:rsidRPr="00B50B8D">
        <w:tab/>
        <w:t>Medium Term PASA</w:t>
      </w:r>
      <w:bookmarkEnd w:id="2180"/>
      <w:bookmarkEnd w:id="2181"/>
    </w:p>
    <w:p w14:paraId="18A571BE" w14:textId="346C2AA1" w:rsidR="00A2087D" w:rsidRPr="00B50B8D" w:rsidRDefault="00A2087D" w:rsidP="00373639">
      <w:pPr>
        <w:pStyle w:val="MRLevel3"/>
      </w:pPr>
      <w:bookmarkStart w:id="2182" w:name="_DV_M2061"/>
      <w:bookmarkEnd w:id="2182"/>
      <w:r w:rsidRPr="00B50B8D">
        <w:t>3.16.1.</w:t>
      </w:r>
      <w:r w:rsidRPr="00B50B8D">
        <w:tab/>
      </w:r>
      <w:r w:rsidR="00FF47EC" w:rsidRPr="00B50B8D">
        <w:t>AEMO</w:t>
      </w:r>
      <w:r w:rsidRPr="00B50B8D">
        <w:t xml:space="preserve"> must carry out a Medium Term PASA study by the 15th day of  each month.</w:t>
      </w:r>
    </w:p>
    <w:p w14:paraId="1E094FAE" w14:textId="77777777" w:rsidR="00A2087D" w:rsidRPr="00B50B8D" w:rsidRDefault="00A2087D" w:rsidP="00373639">
      <w:pPr>
        <w:pStyle w:val="MRLevel3"/>
      </w:pPr>
      <w:bookmarkStart w:id="2183" w:name="_DV_M2062"/>
      <w:bookmarkEnd w:id="2183"/>
      <w:r w:rsidRPr="00B50B8D">
        <w:t>3.16.2.</w:t>
      </w:r>
      <w:r w:rsidRPr="00B50B8D">
        <w:tab/>
        <w:t>The Medium Term PASA study must consider each week of a three year planning horizon, starting from the month following the month in which the Medium Term PASA study is performed.</w:t>
      </w:r>
    </w:p>
    <w:p w14:paraId="66428EE4" w14:textId="34AC257A" w:rsidR="00A2087D" w:rsidRPr="00B50B8D" w:rsidRDefault="00A2087D" w:rsidP="00373639">
      <w:pPr>
        <w:pStyle w:val="MRLevel3"/>
      </w:pPr>
      <w:bookmarkStart w:id="2184" w:name="_DV_M2063"/>
      <w:bookmarkEnd w:id="2184"/>
      <w:r w:rsidRPr="00B50B8D">
        <w:lastRenderedPageBreak/>
        <w:t>3.16.3.</w:t>
      </w:r>
      <w:r w:rsidRPr="00B50B8D">
        <w:tab/>
      </w:r>
      <w:r w:rsidR="00F36664" w:rsidRPr="00B50B8D">
        <w:t>AEMO</w:t>
      </w:r>
      <w:r w:rsidRPr="00B50B8D">
        <w:t xml:space="preserve"> must use the assembled data to assist it with respect to:</w:t>
      </w:r>
    </w:p>
    <w:p w14:paraId="2270A203" w14:textId="77777777" w:rsidR="00A2087D" w:rsidRPr="00B50B8D" w:rsidRDefault="00A2087D" w:rsidP="00373639">
      <w:pPr>
        <w:pStyle w:val="MRLevel4"/>
      </w:pPr>
      <w:bookmarkStart w:id="2185" w:name="_DV_M2064"/>
      <w:bookmarkEnd w:id="2185"/>
      <w:r w:rsidRPr="00B50B8D">
        <w:t>(a)</w:t>
      </w:r>
      <w:r w:rsidRPr="00B50B8D">
        <w:tab/>
        <w:t>setting Ancillary Service Requirements over the year; and</w:t>
      </w:r>
    </w:p>
    <w:p w14:paraId="5604171E" w14:textId="77777777" w:rsidR="00A2087D" w:rsidRPr="00B50B8D" w:rsidRDefault="00A2087D" w:rsidP="00373639">
      <w:pPr>
        <w:pStyle w:val="MRLevel4"/>
      </w:pPr>
      <w:bookmarkStart w:id="2186" w:name="_DV_M2065"/>
      <w:bookmarkEnd w:id="2186"/>
      <w:r w:rsidRPr="00B50B8D">
        <w:t>(b)</w:t>
      </w:r>
      <w:r w:rsidRPr="00B50B8D">
        <w:tab/>
        <w:t>outage planning for Registered Facilities; and</w:t>
      </w:r>
    </w:p>
    <w:p w14:paraId="75F7C56B" w14:textId="77777777" w:rsidR="00A2087D" w:rsidRPr="00B50B8D" w:rsidRDefault="00A2087D" w:rsidP="00373639">
      <w:pPr>
        <w:pStyle w:val="MRLevel4"/>
      </w:pPr>
      <w:bookmarkStart w:id="2187" w:name="_DV_M2066"/>
      <w:bookmarkEnd w:id="2187"/>
      <w:r w:rsidRPr="00B50B8D">
        <w:t>(c)</w:t>
      </w:r>
      <w:r w:rsidRPr="00B50B8D">
        <w:tab/>
        <w:t>assessing the availability of Facilities providing Capacity Credits, and the availability of other capacity.</w:t>
      </w:r>
    </w:p>
    <w:p w14:paraId="3D5D8CD0" w14:textId="27FC7B66" w:rsidR="00A2087D" w:rsidRPr="00B50B8D" w:rsidRDefault="00A2087D" w:rsidP="00373639">
      <w:pPr>
        <w:pStyle w:val="MRLevel3"/>
      </w:pPr>
      <w:bookmarkStart w:id="2188" w:name="_DV_M2067"/>
      <w:bookmarkEnd w:id="2188"/>
      <w:r w:rsidRPr="00B50B8D">
        <w:t>3.16.4.</w:t>
      </w:r>
      <w:r w:rsidRPr="00B50B8D">
        <w:tab/>
      </w:r>
      <w:r w:rsidR="003F05FE" w:rsidRPr="00B50B8D">
        <w:t xml:space="preserve">Unless otherwise directed by </w:t>
      </w:r>
      <w:r w:rsidR="00F36664" w:rsidRPr="00B50B8D">
        <w:t>AEMO</w:t>
      </w:r>
      <w:r w:rsidR="003F05FE" w:rsidRPr="00B50B8D">
        <w:t xml:space="preserve">, </w:t>
      </w:r>
      <w:r w:rsidRPr="00B50B8D">
        <w:t xml:space="preserve">Rule Participants must provide the following data to </w:t>
      </w:r>
      <w:r w:rsidR="00F36664" w:rsidRPr="00B50B8D">
        <w:t>AEMO</w:t>
      </w:r>
      <w:r w:rsidRPr="00B50B8D">
        <w:t xml:space="preserve"> in respect of each week in the </w:t>
      </w:r>
      <w:r w:rsidR="00017B27" w:rsidRPr="00B50B8D">
        <w:t>m</w:t>
      </w:r>
      <w:r w:rsidRPr="00B50B8D">
        <w:t xml:space="preserve">edium </w:t>
      </w:r>
      <w:r w:rsidR="00017B27" w:rsidRPr="00B50B8D">
        <w:t>t</w:t>
      </w:r>
      <w:r w:rsidRPr="00B50B8D">
        <w:t xml:space="preserve">erm </w:t>
      </w:r>
      <w:r w:rsidR="00017B27" w:rsidRPr="00B50B8D">
        <w:t>p</w:t>
      </w:r>
      <w:r w:rsidRPr="00B50B8D">
        <w:t xml:space="preserve">lanning horizon described in clause 3.16.2 by the time specified in the </w:t>
      </w:r>
      <w:r w:rsidR="00097C6C" w:rsidRPr="00B50B8D">
        <w:t>WEM</w:t>
      </w:r>
      <w:r w:rsidRPr="00B50B8D">
        <w:t xml:space="preserve"> Procedure</w:t>
      </w:r>
      <w:r w:rsidR="002E4281" w:rsidRPr="00B50B8D">
        <w:rPr>
          <w:color w:val="auto"/>
        </w:rPr>
        <w:t xml:space="preserve"> specified in clause 3.16.10</w:t>
      </w:r>
      <w:r w:rsidRPr="00B50B8D">
        <w:t>:</w:t>
      </w:r>
    </w:p>
    <w:p w14:paraId="48EFD39D" w14:textId="77777777" w:rsidR="00A2087D" w:rsidRPr="00B50B8D" w:rsidRDefault="00A2087D" w:rsidP="00373639">
      <w:pPr>
        <w:pStyle w:val="MRLevel4"/>
      </w:pPr>
      <w:bookmarkStart w:id="2189" w:name="_DV_M2068"/>
      <w:bookmarkEnd w:id="2189"/>
      <w:r w:rsidRPr="00B50B8D">
        <w:t>(a)</w:t>
      </w:r>
      <w:r w:rsidRPr="00B50B8D">
        <w:tab/>
        <w:t>for Network Operators:</w:t>
      </w:r>
    </w:p>
    <w:p w14:paraId="339615E3" w14:textId="77777777" w:rsidR="00A2087D" w:rsidRPr="00B50B8D" w:rsidRDefault="00A2087D" w:rsidP="00373639">
      <w:pPr>
        <w:pStyle w:val="MRLevel5"/>
      </w:pPr>
      <w:bookmarkStart w:id="2190" w:name="_DV_M2069"/>
      <w:bookmarkEnd w:id="2190"/>
      <w:r w:rsidRPr="00B50B8D">
        <w:t>i.</w:t>
      </w:r>
      <w:r w:rsidRPr="00B50B8D">
        <w:tab/>
        <w:t>future changes to transmission capacities and ratings of equipment, to the extent that these have been planned at the time of providing the data;</w:t>
      </w:r>
    </w:p>
    <w:p w14:paraId="1FD275DD" w14:textId="1C16C3BC" w:rsidR="00A2087D" w:rsidRPr="00B50B8D" w:rsidRDefault="00A2087D" w:rsidP="00373639">
      <w:pPr>
        <w:pStyle w:val="MRLevel5"/>
      </w:pPr>
      <w:bookmarkStart w:id="2191" w:name="_DV_M2070"/>
      <w:bookmarkEnd w:id="2191"/>
      <w:r w:rsidRPr="00B50B8D">
        <w:t>ii.</w:t>
      </w:r>
      <w:r w:rsidRPr="00B50B8D">
        <w:tab/>
        <w:t xml:space="preserve">in accordance with </w:t>
      </w:r>
      <w:r w:rsidR="003D1856" w:rsidRPr="00B50B8D">
        <w:t>section</w:t>
      </w:r>
      <w:r w:rsidRPr="00B50B8D">
        <w:t xml:space="preserve"> 3.18, confirmation of previous outage plans and any new outage plans; and</w:t>
      </w:r>
    </w:p>
    <w:p w14:paraId="6800754D" w14:textId="77777777" w:rsidR="00A2087D" w:rsidRPr="00B50B8D" w:rsidRDefault="00A2087D" w:rsidP="00373639">
      <w:pPr>
        <w:pStyle w:val="MRLevel5"/>
      </w:pPr>
      <w:bookmarkStart w:id="2192" w:name="_DV_M2071"/>
      <w:bookmarkEnd w:id="2192"/>
      <w:r w:rsidRPr="00B50B8D">
        <w:t>iii.</w:t>
      </w:r>
      <w:r w:rsidRPr="00B50B8D">
        <w:tab/>
        <w:t>future access quantities at entry and exit point to its Network;</w:t>
      </w:r>
    </w:p>
    <w:p w14:paraId="74A0F8E4" w14:textId="77777777" w:rsidR="00A2087D" w:rsidRPr="00B50B8D" w:rsidRDefault="00A2087D" w:rsidP="00373639">
      <w:pPr>
        <w:pStyle w:val="MRLevel4"/>
      </w:pPr>
      <w:bookmarkStart w:id="2193" w:name="_DV_M2072"/>
      <w:bookmarkEnd w:id="2193"/>
      <w:r w:rsidRPr="00B50B8D">
        <w:t>(b)</w:t>
      </w:r>
      <w:r w:rsidRPr="00B50B8D">
        <w:tab/>
        <w:t>for Market Generators:</w:t>
      </w:r>
    </w:p>
    <w:p w14:paraId="5E792E93" w14:textId="77777777" w:rsidR="00A2087D" w:rsidRPr="00B50B8D" w:rsidRDefault="00A2087D" w:rsidP="00373639">
      <w:pPr>
        <w:pStyle w:val="MRLevel5"/>
      </w:pPr>
      <w:bookmarkStart w:id="2194" w:name="_DV_M2073"/>
      <w:bookmarkEnd w:id="2194"/>
      <w:r w:rsidRPr="00B50B8D">
        <w:t>i.</w:t>
      </w:r>
      <w:r w:rsidRPr="00B50B8D">
        <w:tab/>
        <w:t xml:space="preserve">planned future changes to generating facility capabilities and Ancillary Service capabilities; </w:t>
      </w:r>
    </w:p>
    <w:p w14:paraId="69FC9F08" w14:textId="3F5EE193" w:rsidR="00A2087D" w:rsidRPr="00B50B8D" w:rsidRDefault="00A2087D" w:rsidP="00373639">
      <w:pPr>
        <w:pStyle w:val="MRLevel5"/>
      </w:pPr>
      <w:bookmarkStart w:id="2195" w:name="_DV_M2074"/>
      <w:bookmarkEnd w:id="2195"/>
      <w:r w:rsidRPr="00B50B8D">
        <w:t>ii.</w:t>
      </w:r>
      <w:r w:rsidRPr="00B50B8D">
        <w:tab/>
        <w:t xml:space="preserve">in accordance with </w:t>
      </w:r>
      <w:r w:rsidR="00D9771F" w:rsidRPr="00B50B8D">
        <w:t xml:space="preserve">section </w:t>
      </w:r>
      <w:r w:rsidRPr="00B50B8D">
        <w:t>3.18, confirmation of previous outage plans and any new outage plans;</w:t>
      </w:r>
    </w:p>
    <w:p w14:paraId="1B6DE9BF" w14:textId="417692CD" w:rsidR="00A2087D" w:rsidRPr="00B50B8D" w:rsidRDefault="00A2087D" w:rsidP="00373639">
      <w:pPr>
        <w:pStyle w:val="MRLevel5"/>
      </w:pPr>
      <w:bookmarkStart w:id="2196" w:name="_DV_M2075"/>
      <w:bookmarkEnd w:id="2196"/>
      <w:r w:rsidRPr="00B50B8D">
        <w:t>iii.</w:t>
      </w:r>
      <w:r w:rsidRPr="00B50B8D">
        <w:tab/>
        <w:t>any proposed closure of a Registered Facility</w:t>
      </w:r>
      <w:r w:rsidR="00D9771F" w:rsidRPr="00B50B8D">
        <w:t xml:space="preserve"> </w:t>
      </w:r>
      <w:r w:rsidR="00D9771F" w:rsidRPr="00B50B8D">
        <w:rPr>
          <w:lang w:val="en-GB"/>
        </w:rPr>
        <w:t>with a rated capacity of less than 10 MW</w:t>
      </w:r>
      <w:r w:rsidRPr="00B50B8D">
        <w:t>;</w:t>
      </w:r>
    </w:p>
    <w:p w14:paraId="62AD172E" w14:textId="77777777" w:rsidR="00A2087D" w:rsidRPr="00B50B8D" w:rsidRDefault="00A2087D" w:rsidP="00373639">
      <w:pPr>
        <w:pStyle w:val="MRLevel5"/>
      </w:pPr>
      <w:bookmarkStart w:id="2197" w:name="_DV_M2076"/>
      <w:bookmarkEnd w:id="2197"/>
      <w:r w:rsidRPr="00B50B8D">
        <w:t>iv.</w:t>
      </w:r>
      <w:r w:rsidRPr="00B50B8D">
        <w:tab/>
        <w:t>any energy constraints for any week in the Medium Term Planning horizon described in clause 3.16.2; and</w:t>
      </w:r>
    </w:p>
    <w:p w14:paraId="255F34E7" w14:textId="77777777" w:rsidR="00A2087D" w:rsidRPr="00B50B8D" w:rsidRDefault="00A2087D" w:rsidP="00373639">
      <w:pPr>
        <w:pStyle w:val="MRLevel5"/>
      </w:pPr>
      <w:bookmarkStart w:id="2198" w:name="_DV_M2077"/>
      <w:bookmarkEnd w:id="2198"/>
      <w:r w:rsidRPr="00B50B8D">
        <w:t>v.</w:t>
      </w:r>
      <w:r w:rsidRPr="00B50B8D">
        <w:tab/>
        <w:t>estimated weekly output for Non-Scheduled Generators; and</w:t>
      </w:r>
    </w:p>
    <w:p w14:paraId="507D38B1" w14:textId="77777777" w:rsidR="00A2087D" w:rsidRPr="00B50B8D" w:rsidRDefault="00A2087D" w:rsidP="00373639">
      <w:pPr>
        <w:pStyle w:val="MRLevel4"/>
      </w:pPr>
      <w:bookmarkStart w:id="2199" w:name="_DV_M2078"/>
      <w:bookmarkEnd w:id="2199"/>
      <w:r w:rsidRPr="00B50B8D">
        <w:t>(c)</w:t>
      </w:r>
      <w:r w:rsidRPr="00B50B8D">
        <w:tab/>
        <w:t>for Market Customers:</w:t>
      </w:r>
    </w:p>
    <w:p w14:paraId="6EF4AFAC" w14:textId="77777777" w:rsidR="00A2087D" w:rsidRPr="00B50B8D" w:rsidRDefault="00A2087D" w:rsidP="00373639">
      <w:pPr>
        <w:pStyle w:val="MRLevel5"/>
      </w:pPr>
      <w:bookmarkStart w:id="2200" w:name="_DV_M2079"/>
      <w:bookmarkEnd w:id="2200"/>
      <w:r w:rsidRPr="00B50B8D">
        <w:t>i.</w:t>
      </w:r>
      <w:r w:rsidRPr="00B50B8D">
        <w:tab/>
        <w:t>[Blank]</w:t>
      </w:r>
    </w:p>
    <w:p w14:paraId="3C043D5D" w14:textId="360089A3" w:rsidR="00A2087D" w:rsidRPr="00B50B8D" w:rsidRDefault="00A2087D" w:rsidP="00373639">
      <w:pPr>
        <w:pStyle w:val="MRLevel5"/>
      </w:pPr>
      <w:bookmarkStart w:id="2201" w:name="_DV_M2080"/>
      <w:bookmarkEnd w:id="2201"/>
      <w:r w:rsidRPr="00B50B8D">
        <w:t>ii.</w:t>
      </w:r>
      <w:r w:rsidRPr="00B50B8D">
        <w:tab/>
        <w:t xml:space="preserve">in accordance with </w:t>
      </w:r>
      <w:r w:rsidR="00D9771F" w:rsidRPr="00B50B8D">
        <w:t xml:space="preserve">section </w:t>
      </w:r>
      <w:r w:rsidRPr="00B50B8D">
        <w:t>3.18, confirmation of previous outage plans and any new outage plans; and</w:t>
      </w:r>
    </w:p>
    <w:p w14:paraId="09B2F793" w14:textId="77777777" w:rsidR="00A2087D" w:rsidRPr="00B50B8D" w:rsidRDefault="00A2087D" w:rsidP="00373639">
      <w:pPr>
        <w:pStyle w:val="MRLevel5"/>
      </w:pPr>
      <w:bookmarkStart w:id="2202" w:name="_DV_M2081"/>
      <w:bookmarkEnd w:id="2202"/>
      <w:r w:rsidRPr="00B50B8D">
        <w:t>iii.</w:t>
      </w:r>
      <w:r w:rsidRPr="00B50B8D">
        <w:tab/>
        <w:t>availability of Demand Side Management capacity.</w:t>
      </w:r>
    </w:p>
    <w:p w14:paraId="31D06D43" w14:textId="65943D56" w:rsidR="00A2087D" w:rsidRPr="00B50B8D" w:rsidRDefault="00A2087D" w:rsidP="00373639">
      <w:pPr>
        <w:pStyle w:val="MRLevel3"/>
      </w:pPr>
      <w:bookmarkStart w:id="2203" w:name="_DV_M2082"/>
      <w:bookmarkEnd w:id="2203"/>
      <w:r w:rsidRPr="00B50B8D">
        <w:t>3.16.5.</w:t>
      </w:r>
      <w:r w:rsidRPr="00B50B8D">
        <w:tab/>
        <w:t xml:space="preserve">In conducting a Medium Term PASA study, </w:t>
      </w:r>
      <w:r w:rsidR="00F36664" w:rsidRPr="00B50B8D">
        <w:t>AEMO</w:t>
      </w:r>
      <w:r w:rsidRPr="00B50B8D">
        <w:t xml:space="preserve"> may use information developed by </w:t>
      </w:r>
      <w:r w:rsidR="00F36664" w:rsidRPr="00B50B8D">
        <w:t>AEMO</w:t>
      </w:r>
      <w:r w:rsidRPr="00B50B8D">
        <w:t xml:space="preserve"> in relation to:</w:t>
      </w:r>
    </w:p>
    <w:p w14:paraId="23FC7949" w14:textId="77777777" w:rsidR="00A2087D" w:rsidRPr="00B50B8D" w:rsidRDefault="00A2087D" w:rsidP="00373639">
      <w:pPr>
        <w:pStyle w:val="MRLevel4"/>
      </w:pPr>
      <w:bookmarkStart w:id="2204" w:name="_DV_M2083"/>
      <w:bookmarkEnd w:id="2204"/>
      <w:r w:rsidRPr="00B50B8D">
        <w:t>(a)</w:t>
      </w:r>
      <w:r w:rsidRPr="00B50B8D">
        <w:tab/>
        <w:t xml:space="preserve">SWIS Operating Standards; </w:t>
      </w:r>
    </w:p>
    <w:p w14:paraId="27C5A61C" w14:textId="77777777" w:rsidR="00A2087D" w:rsidRPr="00B50B8D" w:rsidRDefault="00A2087D" w:rsidP="00373639">
      <w:pPr>
        <w:pStyle w:val="MRLevel4"/>
      </w:pPr>
      <w:bookmarkStart w:id="2205" w:name="_DV_M2084"/>
      <w:bookmarkEnd w:id="2205"/>
      <w:r w:rsidRPr="00B50B8D">
        <w:t>(b)</w:t>
      </w:r>
      <w:r w:rsidRPr="00B50B8D">
        <w:tab/>
        <w:t xml:space="preserve">Ancillary Service Requirements; </w:t>
      </w:r>
    </w:p>
    <w:p w14:paraId="648249AD" w14:textId="77777777" w:rsidR="00A2087D" w:rsidRPr="00B50B8D" w:rsidRDefault="00A2087D" w:rsidP="00373639">
      <w:pPr>
        <w:pStyle w:val="MRLevel4"/>
      </w:pPr>
      <w:bookmarkStart w:id="2206" w:name="_DV_M2085"/>
      <w:bookmarkEnd w:id="2206"/>
      <w:r w:rsidRPr="00B50B8D">
        <w:lastRenderedPageBreak/>
        <w:t>(c)</w:t>
      </w:r>
      <w:r w:rsidRPr="00B50B8D">
        <w:tab/>
        <w:t>Ancillary Service Contracts.</w:t>
      </w:r>
    </w:p>
    <w:p w14:paraId="755152F4" w14:textId="7FC9CCE9" w:rsidR="00A2087D" w:rsidRPr="00B50B8D" w:rsidRDefault="00A2087D" w:rsidP="00373639">
      <w:pPr>
        <w:pStyle w:val="MRLevel3"/>
      </w:pPr>
      <w:bookmarkStart w:id="2207" w:name="_DV_M2086"/>
      <w:bookmarkEnd w:id="2207"/>
      <w:r w:rsidRPr="00B50B8D">
        <w:t>3.16.6.</w:t>
      </w:r>
      <w:r w:rsidRPr="00B50B8D">
        <w:tab/>
        <w:t xml:space="preserve">In conducting a Medium Term PASA study, </w:t>
      </w:r>
      <w:r w:rsidR="00F36664" w:rsidRPr="00B50B8D">
        <w:t>AEMO</w:t>
      </w:r>
      <w:r w:rsidRPr="00B50B8D">
        <w:t xml:space="preserve"> may, in place of information provided in accordance with clause 3.16.4, use information developed by </w:t>
      </w:r>
      <w:r w:rsidR="00F36664" w:rsidRPr="00B50B8D">
        <w:t>AEMO</w:t>
      </w:r>
      <w:r w:rsidRPr="00B50B8D">
        <w:t>.</w:t>
      </w:r>
    </w:p>
    <w:p w14:paraId="4BE84410" w14:textId="1E3ED16C" w:rsidR="00A2087D" w:rsidRPr="00B50B8D" w:rsidRDefault="00A2087D" w:rsidP="00373639">
      <w:pPr>
        <w:pStyle w:val="MRLevel3"/>
      </w:pPr>
      <w:bookmarkStart w:id="2208" w:name="_DV_M2087"/>
      <w:bookmarkEnd w:id="2208"/>
      <w:r w:rsidRPr="00B50B8D">
        <w:t>3.16.7.</w:t>
      </w:r>
      <w:r w:rsidRPr="00B50B8D">
        <w:tab/>
        <w:t xml:space="preserve">Rule Participants must provide the information </w:t>
      </w:r>
      <w:r w:rsidR="00F36664" w:rsidRPr="00B50B8D">
        <w:t>AEMO</w:t>
      </w:r>
      <w:r w:rsidRPr="00B50B8D">
        <w:t xml:space="preserve"> requests, and any other data they are aware of that might be relevant to a Medium Term PASA study, within the timeframe specified in the </w:t>
      </w:r>
      <w:r w:rsidR="00097C6C" w:rsidRPr="00B50B8D">
        <w:t>WEM</w:t>
      </w:r>
      <w:r w:rsidRPr="00B50B8D">
        <w:t xml:space="preserve"> Procedure</w:t>
      </w:r>
      <w:r w:rsidR="000A2070" w:rsidRPr="00B50B8D">
        <w:t xml:space="preserve"> </w:t>
      </w:r>
      <w:r w:rsidR="000A2070" w:rsidRPr="00B50B8D">
        <w:rPr>
          <w:color w:val="auto"/>
        </w:rPr>
        <w:t>specified in clause 3.16.10</w:t>
      </w:r>
      <w:r w:rsidRPr="00B50B8D">
        <w:t>.</w:t>
      </w:r>
    </w:p>
    <w:p w14:paraId="28880988" w14:textId="6AF4DE18" w:rsidR="00A2087D" w:rsidRPr="00B50B8D" w:rsidRDefault="00A2087D" w:rsidP="00373639">
      <w:pPr>
        <w:pStyle w:val="MRLevel3"/>
      </w:pPr>
      <w:bookmarkStart w:id="2209" w:name="_DV_M2088"/>
      <w:bookmarkEnd w:id="2209"/>
      <w:r w:rsidRPr="00B50B8D">
        <w:t>3.16.8.</w:t>
      </w:r>
      <w:r w:rsidRPr="00B50B8D">
        <w:tab/>
      </w:r>
      <w:r w:rsidR="00F36664" w:rsidRPr="00B50B8D">
        <w:t>AEMO</w:t>
      </w:r>
      <w:r w:rsidRPr="00B50B8D">
        <w:t xml:space="preserve"> must review the information provided by Rule Participants, and where necessary, seek additional information or clarifications.  </w:t>
      </w:r>
    </w:p>
    <w:p w14:paraId="05E27995" w14:textId="48FE6BEE" w:rsidR="00A2087D" w:rsidRPr="00B50B8D" w:rsidRDefault="00A2087D" w:rsidP="00373639">
      <w:pPr>
        <w:pStyle w:val="MRLevel3"/>
      </w:pPr>
      <w:bookmarkStart w:id="2210" w:name="_DV_M2089"/>
      <w:bookmarkEnd w:id="2210"/>
      <w:r w:rsidRPr="00B50B8D">
        <w:t>3.16.8A.</w:t>
      </w:r>
      <w:r w:rsidRPr="00B50B8D">
        <w:tab/>
        <w:t xml:space="preserve">Rule Participants must provide any additional information or clarifications requested by </w:t>
      </w:r>
      <w:r w:rsidR="00F36664" w:rsidRPr="00B50B8D">
        <w:t>AEMO</w:t>
      </w:r>
      <w:r w:rsidRPr="00B50B8D">
        <w:t xml:space="preserve">, within the time frame specified in the </w:t>
      </w:r>
      <w:r w:rsidR="00097C6C" w:rsidRPr="00B50B8D">
        <w:t>WEM</w:t>
      </w:r>
      <w:bookmarkStart w:id="2211" w:name="_DV_M2090"/>
      <w:bookmarkEnd w:id="2211"/>
      <w:r w:rsidRPr="00B50B8D">
        <w:t xml:space="preserve"> Procedure</w:t>
      </w:r>
      <w:r w:rsidR="000A2070" w:rsidRPr="00B50B8D">
        <w:rPr>
          <w:color w:val="auto"/>
        </w:rPr>
        <w:t xml:space="preserve"> specified in clause 3.16.10</w:t>
      </w:r>
      <w:r w:rsidRPr="00B50B8D">
        <w:t>.</w:t>
      </w:r>
    </w:p>
    <w:p w14:paraId="5C5EEE11" w14:textId="794685AA" w:rsidR="00A2087D" w:rsidRPr="00B50B8D" w:rsidRDefault="00A2087D" w:rsidP="00373639">
      <w:pPr>
        <w:pStyle w:val="MRLevel3"/>
      </w:pPr>
      <w:bookmarkStart w:id="2212" w:name="_DV_M2091"/>
      <w:bookmarkEnd w:id="2212"/>
      <w:r w:rsidRPr="00B50B8D">
        <w:t>3.16.9.</w:t>
      </w:r>
      <w:r w:rsidRPr="00B50B8D">
        <w:tab/>
      </w:r>
      <w:r w:rsidR="00017B27" w:rsidRPr="00B50B8D">
        <w:t>On the first Business Day falling on or following</w:t>
      </w:r>
      <w:r w:rsidRPr="00B50B8D">
        <w:t xml:space="preserve"> the 15th day of each month, </w:t>
      </w:r>
      <w:r w:rsidR="00F36664" w:rsidRPr="00B50B8D">
        <w:t>AEMO</w:t>
      </w:r>
      <w:r w:rsidRPr="00B50B8D">
        <w:t xml:space="preserve"> must publish the following information developed as a result of </w:t>
      </w:r>
      <w:r w:rsidR="00A351A1" w:rsidRPr="00B50B8D">
        <w:t>AEMO’s</w:t>
      </w:r>
      <w:r w:rsidR="00017B27" w:rsidRPr="00B50B8D">
        <w:t xml:space="preserve"> </w:t>
      </w:r>
      <w:r w:rsidRPr="00B50B8D">
        <w:t xml:space="preserve">Medium Term PASA for each week in the </w:t>
      </w:r>
      <w:r w:rsidR="00017B27" w:rsidRPr="00B50B8D">
        <w:t>m</w:t>
      </w:r>
      <w:r w:rsidRPr="00B50B8D">
        <w:t xml:space="preserve">edium </w:t>
      </w:r>
      <w:r w:rsidR="00017B27" w:rsidRPr="00B50B8D">
        <w:t>t</w:t>
      </w:r>
      <w:r w:rsidRPr="00B50B8D">
        <w:t xml:space="preserve">erm </w:t>
      </w:r>
      <w:r w:rsidR="00017B27" w:rsidRPr="00B50B8D">
        <w:t>p</w:t>
      </w:r>
      <w:r w:rsidRPr="00B50B8D">
        <w:t>lanning horizon described in clause 3.16.2:</w:t>
      </w:r>
    </w:p>
    <w:p w14:paraId="40DFF112" w14:textId="77777777" w:rsidR="00A2087D" w:rsidRPr="00B50B8D" w:rsidRDefault="00A2087D" w:rsidP="00373639">
      <w:pPr>
        <w:pStyle w:val="MRLevel4"/>
      </w:pPr>
      <w:bookmarkStart w:id="2213" w:name="_DV_M2092"/>
      <w:bookmarkEnd w:id="2213"/>
      <w:r w:rsidRPr="00B50B8D">
        <w:t>(a)</w:t>
      </w:r>
      <w:r w:rsidRPr="00B50B8D">
        <w:tab/>
        <w:t>peak load  forecasts for the following scenarios:</w:t>
      </w:r>
    </w:p>
    <w:p w14:paraId="6A3012C8" w14:textId="77777777" w:rsidR="00A2087D" w:rsidRPr="00B50B8D" w:rsidRDefault="00A2087D" w:rsidP="00373639">
      <w:pPr>
        <w:pStyle w:val="MRLevel5"/>
      </w:pPr>
      <w:bookmarkStart w:id="2214" w:name="_DV_M2093"/>
      <w:bookmarkEnd w:id="2214"/>
      <w:r w:rsidRPr="00B50B8D">
        <w:t>i.</w:t>
      </w:r>
      <w:r w:rsidRPr="00B50B8D">
        <w:tab/>
        <w:t>mean;</w:t>
      </w:r>
    </w:p>
    <w:p w14:paraId="514D7B4A" w14:textId="77777777" w:rsidR="00A2087D" w:rsidRPr="00B50B8D" w:rsidRDefault="00A2087D" w:rsidP="00373639">
      <w:pPr>
        <w:pStyle w:val="MRLevel5"/>
      </w:pPr>
      <w:bookmarkStart w:id="2215" w:name="_DV_M2094"/>
      <w:bookmarkEnd w:id="2215"/>
      <w:r w:rsidRPr="00B50B8D">
        <w:t>ii.</w:t>
      </w:r>
      <w:r w:rsidRPr="00B50B8D">
        <w:tab/>
        <w:t>mean plus one standard deviation; and</w:t>
      </w:r>
    </w:p>
    <w:p w14:paraId="247FB0A8" w14:textId="77777777" w:rsidR="00A2087D" w:rsidRPr="00B50B8D" w:rsidRDefault="00A2087D" w:rsidP="00373639">
      <w:pPr>
        <w:pStyle w:val="MRLevel5"/>
      </w:pPr>
      <w:bookmarkStart w:id="2216" w:name="_DV_M2095"/>
      <w:bookmarkEnd w:id="2216"/>
      <w:r w:rsidRPr="00B50B8D">
        <w:t>iii.</w:t>
      </w:r>
      <w:r w:rsidRPr="00B50B8D">
        <w:tab/>
        <w:t>mean plus two standard deviations.</w:t>
      </w:r>
    </w:p>
    <w:p w14:paraId="51A8F0A7" w14:textId="77777777" w:rsidR="00A2087D" w:rsidRPr="00B50B8D" w:rsidRDefault="00A2087D" w:rsidP="00373639">
      <w:pPr>
        <w:pStyle w:val="MRLevel4"/>
      </w:pPr>
      <w:bookmarkStart w:id="2217" w:name="_DV_M2096"/>
      <w:bookmarkEnd w:id="2217"/>
      <w:r w:rsidRPr="00B50B8D">
        <w:t>(b)</w:t>
      </w:r>
      <w:r w:rsidRPr="00B50B8D">
        <w:tab/>
        <w:t>forecast total available generation capacity by constrained region;</w:t>
      </w:r>
    </w:p>
    <w:p w14:paraId="5925056B" w14:textId="2182CB43" w:rsidR="00A2087D" w:rsidRPr="00B50B8D" w:rsidRDefault="00A2087D" w:rsidP="00373639">
      <w:pPr>
        <w:pStyle w:val="MRLevel4"/>
      </w:pPr>
      <w:bookmarkStart w:id="2218" w:name="_DV_M2097"/>
      <w:bookmarkEnd w:id="2218"/>
      <w:r w:rsidRPr="00B50B8D">
        <w:t>(c)</w:t>
      </w:r>
      <w:r w:rsidRPr="00B50B8D">
        <w:tab/>
      </w:r>
      <w:r w:rsidR="00A351A1" w:rsidRPr="00B50B8D">
        <w:t>AEMO’s</w:t>
      </w:r>
      <w:r w:rsidR="004D6583" w:rsidRPr="00B50B8D">
        <w:t xml:space="preserve"> reasonable forecast of the total available Demand Side Management capacity by week and by constrained region;</w:t>
      </w:r>
    </w:p>
    <w:p w14:paraId="7C4DB009" w14:textId="77777777" w:rsidR="00A2087D" w:rsidRPr="00B50B8D" w:rsidRDefault="00A2087D" w:rsidP="00373639">
      <w:pPr>
        <w:pStyle w:val="MRLevel4"/>
      </w:pPr>
      <w:bookmarkStart w:id="2219" w:name="_DV_M2098"/>
      <w:bookmarkEnd w:id="2219"/>
      <w:r w:rsidRPr="00B50B8D">
        <w:t>(d)</w:t>
      </w:r>
      <w:r w:rsidRPr="00B50B8D">
        <w:tab/>
        <w:t>the amount equal to:</w:t>
      </w:r>
    </w:p>
    <w:p w14:paraId="4B674520" w14:textId="77777777" w:rsidR="00A2087D" w:rsidRPr="00B50B8D" w:rsidRDefault="00A2087D" w:rsidP="00373639">
      <w:pPr>
        <w:pStyle w:val="MRLevel5"/>
      </w:pPr>
      <w:bookmarkStart w:id="2220" w:name="_DV_M2099"/>
      <w:bookmarkEnd w:id="2220"/>
      <w:r w:rsidRPr="00B50B8D">
        <w:t>i.</w:t>
      </w:r>
      <w:r w:rsidRPr="00B50B8D">
        <w:tab/>
        <w:t xml:space="preserve">the load forecast referred to in </w:t>
      </w:r>
      <w:r w:rsidR="006B0281" w:rsidRPr="00B50B8D">
        <w:t>clause 3.16.9</w:t>
      </w:r>
      <w:r w:rsidRPr="00B50B8D">
        <w:t>(a)(iii); minus</w:t>
      </w:r>
    </w:p>
    <w:p w14:paraId="53D3C034" w14:textId="77777777" w:rsidR="00A2087D" w:rsidRPr="00B50B8D" w:rsidRDefault="00A2087D" w:rsidP="00373639">
      <w:pPr>
        <w:pStyle w:val="MRLevel5"/>
      </w:pPr>
      <w:bookmarkStart w:id="2221" w:name="_DV_M2100"/>
      <w:bookmarkEnd w:id="2221"/>
      <w:r w:rsidRPr="00B50B8D">
        <w:t>ii.</w:t>
      </w:r>
      <w:r w:rsidRPr="00B50B8D">
        <w:tab/>
        <w:t>the total forecast available generation capacity; minus</w:t>
      </w:r>
    </w:p>
    <w:p w14:paraId="7D817416" w14:textId="31BC9099" w:rsidR="00A2087D" w:rsidRPr="00B50B8D" w:rsidRDefault="00A2087D" w:rsidP="00373639">
      <w:pPr>
        <w:pStyle w:val="MRLevel5"/>
      </w:pPr>
      <w:bookmarkStart w:id="2222" w:name="_DV_M2101"/>
      <w:bookmarkEnd w:id="2222"/>
      <w:r w:rsidRPr="00B50B8D">
        <w:t>iii.</w:t>
      </w:r>
      <w:r w:rsidRPr="00B50B8D">
        <w:tab/>
      </w:r>
      <w:r w:rsidR="00A351A1" w:rsidRPr="00B50B8D">
        <w:t>AEMO’s</w:t>
      </w:r>
      <w:r w:rsidR="004D6583" w:rsidRPr="00B50B8D">
        <w:t xml:space="preserve"> reasonable forecast of the total available Demand Side Management capacity;</w:t>
      </w:r>
    </w:p>
    <w:p w14:paraId="6A4F7117" w14:textId="77777777" w:rsidR="00A2087D" w:rsidRPr="00B50B8D" w:rsidRDefault="00A2087D" w:rsidP="00373639">
      <w:pPr>
        <w:pStyle w:val="MRLevel4"/>
      </w:pPr>
      <w:bookmarkStart w:id="2223" w:name="_DV_M2102"/>
      <w:bookmarkEnd w:id="2223"/>
      <w:r w:rsidRPr="00B50B8D">
        <w:t>(e)</w:t>
      </w:r>
      <w:r w:rsidRPr="00B50B8D">
        <w:tab/>
        <w:t>any weeks where there is expected to be a shortfall of capacity, including a shortfall of Ancillary Services or an inability to satisfy the Ready Reserve Standard;</w:t>
      </w:r>
    </w:p>
    <w:p w14:paraId="04B27E5D" w14:textId="2A040D75" w:rsidR="00A2087D" w:rsidRPr="00B50B8D" w:rsidRDefault="00A2087D" w:rsidP="00373639">
      <w:pPr>
        <w:pStyle w:val="MRLevel4"/>
      </w:pPr>
      <w:bookmarkStart w:id="2224" w:name="_DV_M2103"/>
      <w:bookmarkEnd w:id="2224"/>
      <w:r w:rsidRPr="00B50B8D">
        <w:t>(f)</w:t>
      </w:r>
      <w:r w:rsidRPr="00B50B8D">
        <w:tab/>
        <w:t xml:space="preserve">transmission outages of which </w:t>
      </w:r>
      <w:r w:rsidR="00F36664" w:rsidRPr="00B50B8D">
        <w:t>AEMO</w:t>
      </w:r>
      <w:r w:rsidRPr="00B50B8D">
        <w:t xml:space="preserve"> is aware, forecast transmission capacity between potentially constrained regions, under normal conditions and some contingency scenarios, and any constraints that are likely under these scenarios;</w:t>
      </w:r>
    </w:p>
    <w:p w14:paraId="4EA664B1" w14:textId="77777777" w:rsidR="00A2087D" w:rsidRPr="00B50B8D" w:rsidRDefault="00A2087D" w:rsidP="00373639">
      <w:pPr>
        <w:pStyle w:val="MRLevel4"/>
      </w:pPr>
      <w:bookmarkStart w:id="2225" w:name="_DV_M2104"/>
      <w:bookmarkEnd w:id="2225"/>
      <w:r w:rsidRPr="00B50B8D">
        <w:t>(g)</w:t>
      </w:r>
      <w:r w:rsidRPr="00B50B8D">
        <w:tab/>
        <w:t>possible security problems that could affect market or dispatch outcomes;</w:t>
      </w:r>
    </w:p>
    <w:p w14:paraId="6071A8E6" w14:textId="78850D1A" w:rsidR="00A2087D" w:rsidRPr="00B50B8D" w:rsidRDefault="00A2087D" w:rsidP="00373639">
      <w:pPr>
        <w:pStyle w:val="MRLevel4"/>
      </w:pPr>
      <w:bookmarkStart w:id="2226" w:name="_DV_M2105"/>
      <w:bookmarkEnd w:id="2226"/>
      <w:r w:rsidRPr="00B50B8D">
        <w:lastRenderedPageBreak/>
        <w:t>(h)</w:t>
      </w:r>
      <w:r w:rsidRPr="00B50B8D">
        <w:tab/>
        <w:t xml:space="preserve">potential fuel supply, transport or storage limitations that could affect generation capacity of which </w:t>
      </w:r>
      <w:r w:rsidR="00F36664" w:rsidRPr="00B50B8D">
        <w:t>AEMO</w:t>
      </w:r>
      <w:r w:rsidRPr="00B50B8D">
        <w:t xml:space="preserve"> is aware;</w:t>
      </w:r>
    </w:p>
    <w:p w14:paraId="03696E27" w14:textId="01EC65BF" w:rsidR="00A2087D" w:rsidRPr="00B50B8D" w:rsidRDefault="00A2087D" w:rsidP="00373639">
      <w:pPr>
        <w:pStyle w:val="MRLevel4"/>
      </w:pPr>
      <w:bookmarkStart w:id="2227" w:name="_DV_M2106"/>
      <w:bookmarkEnd w:id="2227"/>
      <w:r w:rsidRPr="00B50B8D">
        <w:t>(i)</w:t>
      </w:r>
      <w:r w:rsidRPr="00B50B8D">
        <w:tab/>
        <w:t xml:space="preserve">the details of any use by </w:t>
      </w:r>
      <w:r w:rsidR="00F36664" w:rsidRPr="00B50B8D">
        <w:t>AEMO</w:t>
      </w:r>
      <w:r w:rsidRPr="00B50B8D">
        <w:t xml:space="preserve"> of its own data in place of data provided in accordance with clause 3.16.6, and the reasons why </w:t>
      </w:r>
      <w:r w:rsidR="00A351A1" w:rsidRPr="00B50B8D">
        <w:t>AEMO’s</w:t>
      </w:r>
      <w:r w:rsidRPr="00B50B8D">
        <w:t xml:space="preserve"> data was substituted; and</w:t>
      </w:r>
    </w:p>
    <w:p w14:paraId="7EB38589" w14:textId="77777777" w:rsidR="00A2087D" w:rsidRPr="00B50B8D" w:rsidRDefault="00A2087D" w:rsidP="00373639">
      <w:pPr>
        <w:pStyle w:val="MRLevel4"/>
      </w:pPr>
      <w:bookmarkStart w:id="2228" w:name="_DV_M2107"/>
      <w:bookmarkEnd w:id="2228"/>
      <w:r w:rsidRPr="00B50B8D">
        <w:t>(j)</w:t>
      </w:r>
      <w:r w:rsidRPr="00B50B8D">
        <w:tab/>
        <w:t>for each approved Commissioning Test the Facility to be tested and the dates and times during which the Commissioning Test will be conducted.</w:t>
      </w:r>
    </w:p>
    <w:p w14:paraId="4816E1E3" w14:textId="7EA0316E" w:rsidR="00A2087D" w:rsidRPr="00B50B8D" w:rsidRDefault="00A2087D" w:rsidP="00373639">
      <w:pPr>
        <w:pStyle w:val="MRLevel3"/>
      </w:pPr>
      <w:bookmarkStart w:id="2229" w:name="_DV_M2108"/>
      <w:bookmarkEnd w:id="2229"/>
      <w:r w:rsidRPr="00B50B8D">
        <w:t>3.16.10.</w:t>
      </w:r>
      <w:r w:rsidRPr="00B50B8D">
        <w:tab/>
      </w:r>
      <w:r w:rsidR="00F36664" w:rsidRPr="00B50B8D">
        <w:t>AEMO</w:t>
      </w:r>
      <w:r w:rsidRPr="00B50B8D">
        <w:t xml:space="preserve"> must document the procedure it follows in conducting Medium Term PASA studies in </w:t>
      </w:r>
      <w:r w:rsidR="000A2070" w:rsidRPr="00B50B8D">
        <w:t>a</w:t>
      </w:r>
      <w:r w:rsidRPr="00B50B8D">
        <w:t xml:space="preserve"> </w:t>
      </w:r>
      <w:r w:rsidR="00097C6C" w:rsidRPr="00B50B8D">
        <w:t>WEM</w:t>
      </w:r>
      <w:r w:rsidRPr="00B50B8D">
        <w:t xml:space="preserve"> Procedure.</w:t>
      </w:r>
    </w:p>
    <w:p w14:paraId="30E4AAE4" w14:textId="77777777" w:rsidR="00A2087D" w:rsidRPr="00B50B8D" w:rsidRDefault="00A2087D" w:rsidP="00373639">
      <w:pPr>
        <w:pStyle w:val="MRLevel2"/>
      </w:pPr>
      <w:bookmarkStart w:id="2230" w:name="_DV_M2109"/>
      <w:bookmarkStart w:id="2231" w:name="_Toc136232204"/>
      <w:bookmarkStart w:id="2232" w:name="_Toc139100842"/>
      <w:bookmarkEnd w:id="2230"/>
      <w:r w:rsidRPr="00B50B8D">
        <w:t>3.17.</w:t>
      </w:r>
      <w:r w:rsidRPr="00B50B8D">
        <w:tab/>
        <w:t>Short term PASA</w:t>
      </w:r>
      <w:bookmarkStart w:id="2233" w:name="_DV_M2110"/>
      <w:bookmarkEnd w:id="2231"/>
      <w:bookmarkEnd w:id="2232"/>
      <w:bookmarkEnd w:id="2233"/>
      <w:r w:rsidRPr="00B50B8D">
        <w:t xml:space="preserve">  </w:t>
      </w:r>
    </w:p>
    <w:p w14:paraId="4F7CB61B" w14:textId="15CE0EDE" w:rsidR="00A2087D" w:rsidRPr="00B50B8D" w:rsidRDefault="00A2087D" w:rsidP="00373639">
      <w:pPr>
        <w:pStyle w:val="MRLevel3"/>
      </w:pPr>
      <w:bookmarkStart w:id="2234" w:name="_DV_M2111"/>
      <w:bookmarkEnd w:id="2234"/>
      <w:r w:rsidRPr="00B50B8D">
        <w:t>3.17.1.</w:t>
      </w:r>
      <w:r w:rsidRPr="00B50B8D">
        <w:tab/>
      </w:r>
      <w:r w:rsidR="00F36664" w:rsidRPr="00B50B8D">
        <w:t>AEMO</w:t>
      </w:r>
      <w:r w:rsidRPr="00B50B8D">
        <w:t xml:space="preserve"> must carry out a Short Term PASA study</w:t>
      </w:r>
      <w:r w:rsidR="00C359C5" w:rsidRPr="00B50B8D">
        <w:rPr>
          <w:lang w:val="en-AU"/>
        </w:rPr>
        <w:t>:</w:t>
      </w:r>
    </w:p>
    <w:p w14:paraId="7E631C5F" w14:textId="77777777" w:rsidR="00A2087D" w:rsidRPr="00B50B8D" w:rsidRDefault="00A2087D" w:rsidP="00373639">
      <w:pPr>
        <w:pStyle w:val="MRLevel4"/>
      </w:pPr>
      <w:bookmarkStart w:id="2235" w:name="_DV_M2112"/>
      <w:bookmarkEnd w:id="2235"/>
      <w:r w:rsidRPr="00B50B8D">
        <w:t>(a)</w:t>
      </w:r>
      <w:r w:rsidRPr="00B50B8D">
        <w:tab/>
        <w:t xml:space="preserve">every Thursday, and </w:t>
      </w:r>
      <w:r w:rsidR="00C5322E" w:rsidRPr="00B50B8D">
        <w:t>publish</w:t>
      </w:r>
      <w:r w:rsidRPr="00B50B8D">
        <w:t xml:space="preserve"> the Short Term PASA results referred to in clause 3.17.9 by 4:30 PM; and</w:t>
      </w:r>
    </w:p>
    <w:p w14:paraId="3B445E4D" w14:textId="77777777" w:rsidR="00A2087D" w:rsidRPr="00B50B8D" w:rsidRDefault="00A2087D" w:rsidP="00373639">
      <w:pPr>
        <w:pStyle w:val="MRLevel4"/>
      </w:pPr>
      <w:bookmarkStart w:id="2236" w:name="_DV_M2113"/>
      <w:bookmarkEnd w:id="2236"/>
      <w:r w:rsidRPr="00B50B8D">
        <w:t>(b)</w:t>
      </w:r>
      <w:r w:rsidRPr="00B50B8D">
        <w:tab/>
        <w:t xml:space="preserve">on any other day if it determines that changes have occurred that would materially affect market outcomes during the first week of the period covered by the previous Short Term PASA study, and </w:t>
      </w:r>
      <w:r w:rsidR="00C5322E" w:rsidRPr="00B50B8D">
        <w:t>publish</w:t>
      </w:r>
      <w:r w:rsidRPr="00B50B8D">
        <w:t xml:space="preserve"> the Short Term PASA results referred to in clause 3.17.9 as soon as practica</w:t>
      </w:r>
      <w:r w:rsidR="000032E7" w:rsidRPr="00B50B8D">
        <w:t>ble</w:t>
      </w:r>
      <w:r w:rsidRPr="00B50B8D">
        <w:t>.</w:t>
      </w:r>
    </w:p>
    <w:p w14:paraId="48E27821" w14:textId="77777777" w:rsidR="00A2087D" w:rsidRPr="00B50B8D" w:rsidRDefault="00A2087D" w:rsidP="00373639">
      <w:pPr>
        <w:pStyle w:val="MRLevel3"/>
      </w:pPr>
      <w:bookmarkStart w:id="2237" w:name="_DV_M2114"/>
      <w:bookmarkEnd w:id="2237"/>
      <w:r w:rsidRPr="00B50B8D">
        <w:t>3.17.2.</w:t>
      </w:r>
      <w:r w:rsidRPr="00B50B8D">
        <w:tab/>
      </w:r>
      <w:r w:rsidR="00473F4E" w:rsidRPr="00B50B8D">
        <w:rPr>
          <w:rFonts w:cs="Arial"/>
        </w:rPr>
        <w:t>[Blank]</w:t>
      </w:r>
    </w:p>
    <w:p w14:paraId="332760C2" w14:textId="77777777" w:rsidR="00A2087D" w:rsidRPr="00B50B8D" w:rsidRDefault="00A2087D" w:rsidP="00373639">
      <w:pPr>
        <w:pStyle w:val="MRLevel3"/>
      </w:pPr>
      <w:bookmarkStart w:id="2238" w:name="_DV_M2115"/>
      <w:bookmarkEnd w:id="2238"/>
      <w:r w:rsidRPr="00B50B8D">
        <w:t>3.17.3.</w:t>
      </w:r>
      <w:r w:rsidRPr="00B50B8D">
        <w:tab/>
        <w:t>The Short Term PASA study must consider each six-hour period of a three week planning horizon (“</w:t>
      </w:r>
      <w:r w:rsidRPr="00B50B8D">
        <w:rPr>
          <w:b/>
          <w:bCs/>
        </w:rPr>
        <w:t>Short Term PASA Planning Horizon</w:t>
      </w:r>
      <w:r w:rsidRPr="00B50B8D">
        <w:t>”), starting from 8 AM on the day following the day on which the Short Term PASA study is performed.</w:t>
      </w:r>
    </w:p>
    <w:p w14:paraId="08B7B2FE" w14:textId="1D1D188B" w:rsidR="00A2087D" w:rsidRPr="00B50B8D" w:rsidRDefault="00A2087D" w:rsidP="00373639">
      <w:pPr>
        <w:pStyle w:val="MRLevel3"/>
      </w:pPr>
      <w:bookmarkStart w:id="2239" w:name="_DV_M2116"/>
      <w:bookmarkEnd w:id="2239"/>
      <w:r w:rsidRPr="00B50B8D">
        <w:t>3.17.4.</w:t>
      </w:r>
      <w:r w:rsidRPr="00B50B8D">
        <w:tab/>
      </w:r>
      <w:r w:rsidR="00F36664" w:rsidRPr="00B50B8D">
        <w:t>AEMO</w:t>
      </w:r>
      <w:r w:rsidRPr="00B50B8D">
        <w:t xml:space="preserve"> must use the Short Term PASA study to assist it in:</w:t>
      </w:r>
    </w:p>
    <w:p w14:paraId="0A5A7CD0" w14:textId="77777777" w:rsidR="00A2087D" w:rsidRPr="00B50B8D" w:rsidRDefault="00A2087D" w:rsidP="00373639">
      <w:pPr>
        <w:pStyle w:val="MRLevel4"/>
      </w:pPr>
      <w:bookmarkStart w:id="2240" w:name="_DV_M2117"/>
      <w:bookmarkEnd w:id="2240"/>
      <w:r w:rsidRPr="00B50B8D">
        <w:t>(a)</w:t>
      </w:r>
      <w:r w:rsidRPr="00B50B8D">
        <w:tab/>
        <w:t>setting Ancillary Service Requirements in each six-hour period during the Short Term PASA Planning Horizon;</w:t>
      </w:r>
    </w:p>
    <w:p w14:paraId="4C72F66D" w14:textId="77777777" w:rsidR="00A2087D" w:rsidRPr="00B50B8D" w:rsidRDefault="00A2087D" w:rsidP="00373639">
      <w:pPr>
        <w:pStyle w:val="MRLevel4"/>
      </w:pPr>
      <w:bookmarkStart w:id="2241" w:name="_DV_M2118"/>
      <w:bookmarkEnd w:id="2241"/>
      <w:r w:rsidRPr="00B50B8D">
        <w:t>(b)</w:t>
      </w:r>
      <w:r w:rsidRPr="00B50B8D">
        <w:tab/>
        <w:t>assessing final approval of Planned Outages; and</w:t>
      </w:r>
    </w:p>
    <w:p w14:paraId="71649CA5" w14:textId="77777777" w:rsidR="00A2087D" w:rsidRPr="00B50B8D" w:rsidRDefault="00A2087D" w:rsidP="00373639">
      <w:pPr>
        <w:pStyle w:val="MRLevel4"/>
      </w:pPr>
      <w:bookmarkStart w:id="2242" w:name="_DV_M2119"/>
      <w:bookmarkEnd w:id="2242"/>
      <w:r w:rsidRPr="00B50B8D">
        <w:t>(c)</w:t>
      </w:r>
      <w:r w:rsidRPr="00B50B8D">
        <w:tab/>
        <w:t>assessing the availability of capacity holding Capacity Credits in each six-hour period during the Short Term PASA Planning Horizon.</w:t>
      </w:r>
    </w:p>
    <w:p w14:paraId="3BDA591B" w14:textId="2F2DC2CD" w:rsidR="00A2087D" w:rsidRPr="00B50B8D" w:rsidRDefault="00A2087D" w:rsidP="00373639">
      <w:pPr>
        <w:pStyle w:val="MRLevel3"/>
      </w:pPr>
      <w:bookmarkStart w:id="2243" w:name="_DV_M2120"/>
      <w:bookmarkEnd w:id="2243"/>
      <w:r w:rsidRPr="00B50B8D">
        <w:t>3.17.5.</w:t>
      </w:r>
      <w:r w:rsidRPr="00B50B8D">
        <w:tab/>
      </w:r>
      <w:r w:rsidR="003F05FE" w:rsidRPr="00B50B8D">
        <w:t xml:space="preserve">Unless otherwise directed by </w:t>
      </w:r>
      <w:r w:rsidR="00F36664" w:rsidRPr="00B50B8D">
        <w:t>AEMO</w:t>
      </w:r>
      <w:r w:rsidR="003F05FE" w:rsidRPr="00B50B8D">
        <w:t>, R</w:t>
      </w:r>
      <w:r w:rsidRPr="00B50B8D">
        <w:t>ule Participants must</w:t>
      </w:r>
      <w:r w:rsidR="00836319" w:rsidRPr="00B50B8D">
        <w:t>,</w:t>
      </w:r>
      <w:r w:rsidRPr="00B50B8D">
        <w:t xml:space="preserve"> </w:t>
      </w:r>
      <w:r w:rsidR="00836319" w:rsidRPr="00B50B8D">
        <w:t xml:space="preserve">before 10 AM every Thursday, </w:t>
      </w:r>
      <w:r w:rsidRPr="00B50B8D">
        <w:t xml:space="preserve">submit information to </w:t>
      </w:r>
      <w:r w:rsidR="00F36664" w:rsidRPr="00B50B8D">
        <w:t>AEMO</w:t>
      </w:r>
      <w:r w:rsidRPr="00B50B8D">
        <w:t>, consisting of:</w:t>
      </w:r>
    </w:p>
    <w:p w14:paraId="429941B1" w14:textId="77777777" w:rsidR="00A2087D" w:rsidRPr="00B50B8D" w:rsidRDefault="00A2087D" w:rsidP="00373639">
      <w:pPr>
        <w:pStyle w:val="MRLevel4"/>
      </w:pPr>
      <w:bookmarkStart w:id="2244" w:name="_DV_M2121"/>
      <w:bookmarkEnd w:id="2244"/>
      <w:r w:rsidRPr="00B50B8D">
        <w:t>(a)</w:t>
      </w:r>
      <w:r w:rsidRPr="00B50B8D">
        <w:tab/>
        <w:t>for a Network Operator, availability over the next Short-Term PASA Horizon of all Registered Facilities;</w:t>
      </w:r>
    </w:p>
    <w:p w14:paraId="0C79F7D3" w14:textId="77777777" w:rsidR="00A2087D" w:rsidRPr="00B50B8D" w:rsidRDefault="00A2087D" w:rsidP="00373639">
      <w:pPr>
        <w:pStyle w:val="MRLevel4"/>
      </w:pPr>
      <w:bookmarkStart w:id="2245" w:name="_DV_M2122"/>
      <w:bookmarkEnd w:id="2245"/>
      <w:r w:rsidRPr="00B50B8D">
        <w:t>(b)</w:t>
      </w:r>
      <w:r w:rsidRPr="00B50B8D">
        <w:tab/>
        <w:t>for a Market Generator, availability over the next Short-Term PASA Horizon of all its Registered Facilities which are generating works; and</w:t>
      </w:r>
    </w:p>
    <w:p w14:paraId="3E2508EF" w14:textId="09970E6A" w:rsidR="00A2087D" w:rsidRPr="00B50B8D" w:rsidRDefault="00A2087D" w:rsidP="00373639">
      <w:pPr>
        <w:pStyle w:val="MRLevel4"/>
      </w:pPr>
      <w:bookmarkStart w:id="2246" w:name="_DV_M2123"/>
      <w:bookmarkEnd w:id="2246"/>
      <w:r w:rsidRPr="00B50B8D">
        <w:t>(c)</w:t>
      </w:r>
      <w:r w:rsidRPr="00B50B8D">
        <w:tab/>
        <w:t xml:space="preserve">for a Market Customer, </w:t>
      </w:r>
      <w:r w:rsidR="00836319" w:rsidRPr="00B50B8D">
        <w:t xml:space="preserve">information about the </w:t>
      </w:r>
      <w:r w:rsidRPr="00B50B8D">
        <w:t xml:space="preserve">availability over the next Short-Term PASA Horizon of all its Registered Facilities </w:t>
      </w:r>
      <w:r w:rsidR="00836319" w:rsidRPr="00B50B8D">
        <w:t>that</w:t>
      </w:r>
      <w:r w:rsidRPr="00B50B8D">
        <w:t xml:space="preserve"> are Loads </w:t>
      </w:r>
      <w:r w:rsidR="00836319" w:rsidRPr="00B50B8D">
        <w:t xml:space="preserve">or </w:t>
      </w:r>
      <w:r w:rsidR="00836319" w:rsidRPr="00B50B8D">
        <w:lastRenderedPageBreak/>
        <w:t xml:space="preserve">Demand Side Programmes </w:t>
      </w:r>
      <w:r w:rsidRPr="00B50B8D">
        <w:t xml:space="preserve">and demand forecasts for any other load facilities designated as significant by </w:t>
      </w:r>
      <w:r w:rsidR="00F36664" w:rsidRPr="00B50B8D">
        <w:t>AEMO</w:t>
      </w:r>
      <w:r w:rsidRPr="00B50B8D">
        <w:t>.</w:t>
      </w:r>
    </w:p>
    <w:p w14:paraId="2DD483E7" w14:textId="0310B581" w:rsidR="00A2087D" w:rsidRPr="00B50B8D" w:rsidRDefault="00A2087D" w:rsidP="00373639">
      <w:pPr>
        <w:pStyle w:val="MRLevel3"/>
      </w:pPr>
      <w:bookmarkStart w:id="2247" w:name="_DV_M2124"/>
      <w:bookmarkEnd w:id="2247"/>
      <w:r w:rsidRPr="00B50B8D">
        <w:t>3.17.6.</w:t>
      </w:r>
      <w:r w:rsidRPr="00B50B8D">
        <w:tab/>
        <w:t xml:space="preserve">Where a Rule Participant becomes aware that the information it submitted in accordance with clause 3.17.5 has materially changed during the first week of the period covered by the previous Short Term PASA study, then it must re-submit the relevant data to </w:t>
      </w:r>
      <w:r w:rsidR="008E266A" w:rsidRPr="00B50B8D">
        <w:t>AEMO</w:t>
      </w:r>
      <w:r w:rsidRPr="00B50B8D">
        <w:t xml:space="preserve"> as soon as</w:t>
      </w:r>
      <w:r w:rsidR="0029798A" w:rsidRPr="00B50B8D">
        <w:t xml:space="preserve"> practicable</w:t>
      </w:r>
      <w:r w:rsidRPr="00B50B8D">
        <w:t>, and in any case within 24 hours.</w:t>
      </w:r>
    </w:p>
    <w:p w14:paraId="4CD50EE8" w14:textId="7ED729D9" w:rsidR="00A2087D" w:rsidRPr="00B50B8D" w:rsidRDefault="00A2087D" w:rsidP="00373639">
      <w:pPr>
        <w:pStyle w:val="MRLevel3"/>
      </w:pPr>
      <w:bookmarkStart w:id="2248" w:name="_DV_M2125"/>
      <w:bookmarkEnd w:id="2248"/>
      <w:r w:rsidRPr="00B50B8D">
        <w:t>3.17.7.</w:t>
      </w:r>
      <w:r w:rsidRPr="00B50B8D">
        <w:tab/>
        <w:t xml:space="preserve">In conducting the Short Term PASA study, </w:t>
      </w:r>
      <w:r w:rsidR="008E266A" w:rsidRPr="00B50B8D">
        <w:t>AEMO</w:t>
      </w:r>
      <w:r w:rsidRPr="00B50B8D">
        <w:t xml:space="preserve"> may, use information developed by </w:t>
      </w:r>
      <w:r w:rsidR="008E266A" w:rsidRPr="00B50B8D">
        <w:t>AEMO</w:t>
      </w:r>
      <w:r w:rsidRPr="00B50B8D">
        <w:t xml:space="preserve"> in relation to:</w:t>
      </w:r>
    </w:p>
    <w:p w14:paraId="24A9B9E4" w14:textId="77777777" w:rsidR="00A2087D" w:rsidRPr="00B50B8D" w:rsidRDefault="00A2087D" w:rsidP="00373639">
      <w:pPr>
        <w:pStyle w:val="MRLevel4"/>
      </w:pPr>
      <w:bookmarkStart w:id="2249" w:name="_DV_M2126"/>
      <w:bookmarkEnd w:id="2249"/>
      <w:r w:rsidRPr="00B50B8D">
        <w:t>(a)</w:t>
      </w:r>
      <w:r w:rsidRPr="00B50B8D">
        <w:tab/>
        <w:t>SWIS Operating Standards;</w:t>
      </w:r>
    </w:p>
    <w:p w14:paraId="1E4D30FA" w14:textId="77777777" w:rsidR="00A2087D" w:rsidRPr="00B50B8D" w:rsidRDefault="00A2087D" w:rsidP="00373639">
      <w:pPr>
        <w:pStyle w:val="MRLevel4"/>
      </w:pPr>
      <w:bookmarkStart w:id="2250" w:name="_DV_M2127"/>
      <w:bookmarkEnd w:id="2250"/>
      <w:r w:rsidRPr="00B50B8D">
        <w:t>(b)</w:t>
      </w:r>
      <w:r w:rsidRPr="00B50B8D">
        <w:tab/>
        <w:t xml:space="preserve">Ancillary Service Requirements;  </w:t>
      </w:r>
    </w:p>
    <w:p w14:paraId="125CB5CC" w14:textId="77777777" w:rsidR="00A2087D" w:rsidRPr="00B50B8D" w:rsidRDefault="00A2087D" w:rsidP="00373639">
      <w:pPr>
        <w:pStyle w:val="MRLevel4"/>
      </w:pPr>
      <w:bookmarkStart w:id="2251" w:name="_DV_M2128"/>
      <w:bookmarkEnd w:id="2251"/>
      <w:r w:rsidRPr="00B50B8D">
        <w:t>(c)</w:t>
      </w:r>
      <w:r w:rsidRPr="00B50B8D">
        <w:tab/>
        <w:t xml:space="preserve">Ancillary Service Contracts; </w:t>
      </w:r>
    </w:p>
    <w:p w14:paraId="09B717D2" w14:textId="77777777" w:rsidR="00A2087D" w:rsidRPr="00B50B8D" w:rsidRDefault="00A2087D" w:rsidP="00373639">
      <w:pPr>
        <w:pStyle w:val="MRLevel4"/>
      </w:pPr>
      <w:bookmarkStart w:id="2252" w:name="_DV_M2129"/>
      <w:bookmarkEnd w:id="2252"/>
      <w:r w:rsidRPr="00B50B8D">
        <w:t>(d)</w:t>
      </w:r>
      <w:r w:rsidRPr="00B50B8D">
        <w:tab/>
        <w:t>load forecasts.</w:t>
      </w:r>
    </w:p>
    <w:p w14:paraId="50199C6B" w14:textId="40E06BBE" w:rsidR="00A2087D" w:rsidRPr="00B50B8D" w:rsidRDefault="00A2087D" w:rsidP="00373639">
      <w:pPr>
        <w:pStyle w:val="MRLevel3"/>
      </w:pPr>
      <w:bookmarkStart w:id="2253" w:name="_DV_M2130"/>
      <w:bookmarkEnd w:id="2253"/>
      <w:r w:rsidRPr="00B50B8D">
        <w:t>3.17.8.</w:t>
      </w:r>
      <w:r w:rsidRPr="00B50B8D">
        <w:tab/>
        <w:t xml:space="preserve">In conducting a Short Term PASA study, </w:t>
      </w:r>
      <w:r w:rsidR="008E266A" w:rsidRPr="00B50B8D">
        <w:t>AEMO</w:t>
      </w:r>
      <w:r w:rsidRPr="00B50B8D">
        <w:t xml:space="preserve"> may, in place of information provided in accordance with clause 3.17.5, use information developed by </w:t>
      </w:r>
      <w:r w:rsidR="008E266A" w:rsidRPr="00B50B8D">
        <w:t>AEMO</w:t>
      </w:r>
      <w:r w:rsidRPr="00B50B8D">
        <w:t>.</w:t>
      </w:r>
    </w:p>
    <w:p w14:paraId="01929981" w14:textId="7C922A97" w:rsidR="00A2087D" w:rsidRPr="00B50B8D" w:rsidRDefault="00A2087D" w:rsidP="00373639">
      <w:pPr>
        <w:pStyle w:val="MRLevel3"/>
      </w:pPr>
      <w:bookmarkStart w:id="2254" w:name="_DV_M2131"/>
      <w:bookmarkEnd w:id="2254"/>
      <w:r w:rsidRPr="00B50B8D">
        <w:t>3.17.9.</w:t>
      </w:r>
      <w:r w:rsidRPr="00B50B8D">
        <w:tab/>
      </w:r>
      <w:r w:rsidR="008E266A" w:rsidRPr="00B50B8D">
        <w:t>AEMO</w:t>
      </w:r>
      <w:r w:rsidRPr="00B50B8D">
        <w:t xml:space="preserve"> must ensure that the results of a Short Term PASA study include for the Short Term PASA Planning Horizon:</w:t>
      </w:r>
    </w:p>
    <w:p w14:paraId="70179B2A" w14:textId="77777777" w:rsidR="00A2087D" w:rsidRPr="00B50B8D" w:rsidRDefault="00A2087D" w:rsidP="00373639">
      <w:pPr>
        <w:pStyle w:val="MRLevel4"/>
      </w:pPr>
      <w:bookmarkStart w:id="2255" w:name="_DV_M2132"/>
      <w:bookmarkEnd w:id="2255"/>
      <w:r w:rsidRPr="00B50B8D">
        <w:t>(a)</w:t>
      </w:r>
      <w:r w:rsidRPr="00B50B8D">
        <w:tab/>
        <w:t>peak load forecasts for the following scenarios:</w:t>
      </w:r>
    </w:p>
    <w:p w14:paraId="54A88807" w14:textId="77777777" w:rsidR="00A2087D" w:rsidRPr="00B50B8D" w:rsidRDefault="00A2087D" w:rsidP="00373639">
      <w:pPr>
        <w:pStyle w:val="MRLevel5"/>
      </w:pPr>
      <w:bookmarkStart w:id="2256" w:name="_DV_M2133"/>
      <w:bookmarkEnd w:id="2256"/>
      <w:r w:rsidRPr="00B50B8D">
        <w:t>i.</w:t>
      </w:r>
      <w:r w:rsidRPr="00B50B8D">
        <w:tab/>
        <w:t>mean;</w:t>
      </w:r>
    </w:p>
    <w:p w14:paraId="60775DF7" w14:textId="77777777" w:rsidR="00A2087D" w:rsidRPr="00B50B8D" w:rsidRDefault="00A2087D" w:rsidP="00373639">
      <w:pPr>
        <w:pStyle w:val="MRLevel5"/>
      </w:pPr>
      <w:bookmarkStart w:id="2257" w:name="_DV_M2134"/>
      <w:bookmarkEnd w:id="2257"/>
      <w:r w:rsidRPr="00B50B8D">
        <w:t>ii.</w:t>
      </w:r>
      <w:r w:rsidRPr="00B50B8D">
        <w:tab/>
        <w:t>mean plus one standard deviation; and</w:t>
      </w:r>
    </w:p>
    <w:p w14:paraId="5E5CBC5F" w14:textId="77777777" w:rsidR="00A2087D" w:rsidRPr="00B50B8D" w:rsidRDefault="00A2087D" w:rsidP="00373639">
      <w:pPr>
        <w:pStyle w:val="MRLevel5"/>
      </w:pPr>
      <w:bookmarkStart w:id="2258" w:name="_DV_M2135"/>
      <w:bookmarkEnd w:id="2258"/>
      <w:r w:rsidRPr="00B50B8D">
        <w:t>iii.</w:t>
      </w:r>
      <w:r w:rsidRPr="00B50B8D">
        <w:tab/>
        <w:t xml:space="preserve">mean plus two standard deviations; </w:t>
      </w:r>
    </w:p>
    <w:p w14:paraId="26B37B14" w14:textId="77777777" w:rsidR="00A2087D" w:rsidRPr="00B50B8D" w:rsidRDefault="00A2087D" w:rsidP="00373639">
      <w:pPr>
        <w:pStyle w:val="MRLevel4"/>
      </w:pPr>
      <w:bookmarkStart w:id="2259" w:name="_DV_M2136"/>
      <w:bookmarkEnd w:id="2259"/>
      <w:r w:rsidRPr="00B50B8D">
        <w:t>(b)</w:t>
      </w:r>
      <w:r w:rsidRPr="00B50B8D">
        <w:tab/>
        <w:t>forecast total available generation capacity by six-hour period;</w:t>
      </w:r>
    </w:p>
    <w:p w14:paraId="4E857DB0" w14:textId="0E78E981" w:rsidR="00A2087D" w:rsidRPr="00B50B8D" w:rsidRDefault="00A2087D" w:rsidP="00373639">
      <w:pPr>
        <w:pStyle w:val="MRLevel4"/>
      </w:pPr>
      <w:bookmarkStart w:id="2260" w:name="_DV_M2137"/>
      <w:bookmarkEnd w:id="2260"/>
      <w:r w:rsidRPr="00B50B8D">
        <w:t>(c)</w:t>
      </w:r>
      <w:r w:rsidRPr="00B50B8D">
        <w:tab/>
      </w:r>
      <w:r w:rsidR="00A351A1" w:rsidRPr="00B50B8D">
        <w:t>AEMO’s</w:t>
      </w:r>
      <w:r w:rsidR="004D6583" w:rsidRPr="00B50B8D">
        <w:t xml:space="preserve"> reasonable forecast of the total available Demand Side Management capacity by six-hour period;</w:t>
      </w:r>
    </w:p>
    <w:p w14:paraId="7233B774" w14:textId="77777777" w:rsidR="00A2087D" w:rsidRPr="00B50B8D" w:rsidRDefault="00A2087D" w:rsidP="00373639">
      <w:pPr>
        <w:pStyle w:val="MRLevel4"/>
      </w:pPr>
      <w:bookmarkStart w:id="2261" w:name="_DV_M2138"/>
      <w:bookmarkEnd w:id="2261"/>
      <w:r w:rsidRPr="00B50B8D">
        <w:t>(d)</w:t>
      </w:r>
      <w:r w:rsidRPr="00B50B8D">
        <w:tab/>
        <w:t>by six-hour period, the amount equal to:</w:t>
      </w:r>
    </w:p>
    <w:p w14:paraId="4511DA45" w14:textId="77777777" w:rsidR="00A2087D" w:rsidRPr="00B50B8D" w:rsidRDefault="00A2087D" w:rsidP="00373639">
      <w:pPr>
        <w:pStyle w:val="MRLevel5"/>
      </w:pPr>
      <w:bookmarkStart w:id="2262" w:name="_DV_M2139"/>
      <w:bookmarkEnd w:id="2262"/>
      <w:r w:rsidRPr="00B50B8D">
        <w:t>i.</w:t>
      </w:r>
      <w:r w:rsidRPr="00B50B8D">
        <w:tab/>
        <w:t xml:space="preserve">the load forecast referred to in </w:t>
      </w:r>
      <w:r w:rsidR="006B0281" w:rsidRPr="00B50B8D">
        <w:t>clause 3.17.9</w:t>
      </w:r>
      <w:r w:rsidRPr="00B50B8D">
        <w:t>(a)(iii); minus</w:t>
      </w:r>
    </w:p>
    <w:p w14:paraId="58EF7017" w14:textId="77777777" w:rsidR="00A2087D" w:rsidRPr="00B50B8D" w:rsidRDefault="00A2087D" w:rsidP="00373639">
      <w:pPr>
        <w:pStyle w:val="MRLevel5"/>
      </w:pPr>
      <w:bookmarkStart w:id="2263" w:name="_DV_M2140"/>
      <w:bookmarkEnd w:id="2263"/>
      <w:r w:rsidRPr="00B50B8D">
        <w:t>ii.</w:t>
      </w:r>
      <w:r w:rsidRPr="00B50B8D">
        <w:tab/>
        <w:t>the total forecast available generation capacity; minus</w:t>
      </w:r>
    </w:p>
    <w:p w14:paraId="74AC1930" w14:textId="4FA2BD13" w:rsidR="00A2087D" w:rsidRPr="00B50B8D" w:rsidRDefault="00A2087D" w:rsidP="00373639">
      <w:pPr>
        <w:pStyle w:val="MRLevel5"/>
      </w:pPr>
      <w:bookmarkStart w:id="2264" w:name="_DV_M2141"/>
      <w:bookmarkEnd w:id="2264"/>
      <w:r w:rsidRPr="00B50B8D">
        <w:t>iii.</w:t>
      </w:r>
      <w:r w:rsidRPr="00B50B8D">
        <w:tab/>
      </w:r>
      <w:r w:rsidR="00A351A1" w:rsidRPr="00B50B8D">
        <w:t>AEMO’s</w:t>
      </w:r>
      <w:r w:rsidR="004D6583" w:rsidRPr="00B50B8D">
        <w:t xml:space="preserve"> reasonable forecast of the total available Demand Side Management capacity;</w:t>
      </w:r>
    </w:p>
    <w:p w14:paraId="094F49CA" w14:textId="77777777" w:rsidR="00A2087D" w:rsidRPr="00B50B8D" w:rsidRDefault="00A2087D" w:rsidP="00373639">
      <w:pPr>
        <w:pStyle w:val="MRLevel4"/>
      </w:pPr>
      <w:bookmarkStart w:id="2265" w:name="_DV_M2142"/>
      <w:bookmarkEnd w:id="2265"/>
      <w:r w:rsidRPr="00B50B8D">
        <w:t>(e)</w:t>
      </w:r>
      <w:r w:rsidRPr="00B50B8D">
        <w:tab/>
        <w:t>any six-hour periods where a shortfall of capacity is forecast, including a shortfall of Ancillary Services or an inability to satisfy the Ready Reserve Standard;</w:t>
      </w:r>
    </w:p>
    <w:p w14:paraId="41CE8DE5" w14:textId="313C591F" w:rsidR="00A2087D" w:rsidRPr="00B50B8D" w:rsidRDefault="00A2087D" w:rsidP="00373639">
      <w:pPr>
        <w:pStyle w:val="MRLevel4"/>
      </w:pPr>
      <w:bookmarkStart w:id="2266" w:name="_DV_M2143"/>
      <w:bookmarkEnd w:id="2266"/>
      <w:r w:rsidRPr="00B50B8D">
        <w:t>(f)</w:t>
      </w:r>
      <w:r w:rsidRPr="00B50B8D">
        <w:tab/>
        <w:t xml:space="preserve">transmission outages of which </w:t>
      </w:r>
      <w:r w:rsidR="008E266A" w:rsidRPr="00B50B8D">
        <w:t>AEMO</w:t>
      </w:r>
      <w:r w:rsidRPr="00B50B8D">
        <w:t xml:space="preserve"> is aware, forecast transmission capacity between potentially constrained regions, and any constraints that are likely;</w:t>
      </w:r>
    </w:p>
    <w:p w14:paraId="2C2656EB" w14:textId="77777777" w:rsidR="00A2087D" w:rsidRPr="00B50B8D" w:rsidRDefault="00A2087D" w:rsidP="00373639">
      <w:pPr>
        <w:pStyle w:val="MRLevel4"/>
      </w:pPr>
      <w:bookmarkStart w:id="2267" w:name="_DV_M2144"/>
      <w:bookmarkEnd w:id="2267"/>
      <w:r w:rsidRPr="00B50B8D">
        <w:t>(g)</w:t>
      </w:r>
      <w:r w:rsidRPr="00B50B8D">
        <w:tab/>
        <w:t>possible security problems that could affect market or dispatch outcomes;</w:t>
      </w:r>
    </w:p>
    <w:p w14:paraId="55E14F36" w14:textId="77777777" w:rsidR="00A2087D" w:rsidRPr="00B50B8D" w:rsidRDefault="00A2087D" w:rsidP="00373639">
      <w:pPr>
        <w:pStyle w:val="MRLevel4"/>
      </w:pPr>
      <w:bookmarkStart w:id="2268" w:name="_DV_M2145"/>
      <w:bookmarkEnd w:id="2268"/>
      <w:r w:rsidRPr="00B50B8D">
        <w:lastRenderedPageBreak/>
        <w:t>(h)</w:t>
      </w:r>
      <w:r w:rsidRPr="00B50B8D">
        <w:tab/>
      </w:r>
      <w:r w:rsidR="003F05FE" w:rsidRPr="00B50B8D">
        <w:t>[Blank]</w:t>
      </w:r>
      <w:r w:rsidRPr="00B50B8D">
        <w:t xml:space="preserve"> </w:t>
      </w:r>
    </w:p>
    <w:p w14:paraId="3FA89C4A" w14:textId="231560E2" w:rsidR="00A2087D" w:rsidRPr="00B50B8D" w:rsidRDefault="00A2087D" w:rsidP="00373639">
      <w:pPr>
        <w:pStyle w:val="MRLevel4"/>
      </w:pPr>
      <w:bookmarkStart w:id="2269" w:name="_DV_M2146"/>
      <w:bookmarkEnd w:id="2269"/>
      <w:r w:rsidRPr="00B50B8D">
        <w:t>(i)</w:t>
      </w:r>
      <w:r w:rsidRPr="00B50B8D">
        <w:tab/>
        <w:t xml:space="preserve">the details of any use by </w:t>
      </w:r>
      <w:r w:rsidR="008E266A" w:rsidRPr="00B50B8D">
        <w:t>AEMO</w:t>
      </w:r>
      <w:r w:rsidRPr="00B50B8D">
        <w:t xml:space="preserve"> of its own data in place of data provided in accordance with clause 3.17.8, and the reasons why </w:t>
      </w:r>
      <w:r w:rsidR="00A351A1" w:rsidRPr="00B50B8D">
        <w:t>AEMO’s</w:t>
      </w:r>
      <w:r w:rsidRPr="00B50B8D">
        <w:t xml:space="preserve"> data was substituted; and</w:t>
      </w:r>
    </w:p>
    <w:p w14:paraId="42809C46" w14:textId="77777777" w:rsidR="00A2087D" w:rsidRPr="00B50B8D" w:rsidRDefault="00A2087D" w:rsidP="00373639">
      <w:pPr>
        <w:pStyle w:val="MRLevel4"/>
      </w:pPr>
      <w:bookmarkStart w:id="2270" w:name="_DV_M2147"/>
      <w:bookmarkEnd w:id="2270"/>
      <w:r w:rsidRPr="00B50B8D">
        <w:t>(j)</w:t>
      </w:r>
      <w:r w:rsidRPr="00B50B8D">
        <w:tab/>
        <w:t>for each approved Commissioning Test the Facility to be tested and the dates and times during which the Commissioning Test will be conducted.</w:t>
      </w:r>
    </w:p>
    <w:p w14:paraId="5AF7F7A7" w14:textId="555219F5" w:rsidR="00A2087D" w:rsidRPr="00B50B8D" w:rsidRDefault="00A2087D" w:rsidP="00373639">
      <w:pPr>
        <w:pStyle w:val="MRLevel3"/>
      </w:pPr>
      <w:bookmarkStart w:id="2271" w:name="_DV_M2148"/>
      <w:bookmarkEnd w:id="2271"/>
      <w:r w:rsidRPr="00B50B8D">
        <w:t>3.17.10.</w:t>
      </w:r>
      <w:r w:rsidRPr="00B50B8D">
        <w:tab/>
      </w:r>
      <w:r w:rsidR="008E266A" w:rsidRPr="00B50B8D">
        <w:t>AEMO</w:t>
      </w:r>
      <w:r w:rsidRPr="00B50B8D">
        <w:t xml:space="preserve"> must document the procedure it follows in conducting Short Term PASA studies in </w:t>
      </w:r>
      <w:r w:rsidR="00ED1120" w:rsidRPr="00B50B8D">
        <w:t>a</w:t>
      </w:r>
      <w:r w:rsidRPr="00B50B8D">
        <w:t xml:space="preserve"> </w:t>
      </w:r>
      <w:r w:rsidR="00097C6C" w:rsidRPr="00B50B8D">
        <w:t>WEM</w:t>
      </w:r>
      <w:r w:rsidRPr="00B50B8D">
        <w:t xml:space="preserve"> Procedure.</w:t>
      </w:r>
    </w:p>
    <w:p w14:paraId="75E4B3C8" w14:textId="77777777" w:rsidR="00A2087D" w:rsidRPr="00B50B8D" w:rsidRDefault="00A2087D" w:rsidP="00373639">
      <w:pPr>
        <w:pStyle w:val="MRLevel2"/>
      </w:pPr>
      <w:bookmarkStart w:id="2272" w:name="_DV_M2149"/>
      <w:bookmarkStart w:id="2273" w:name="_Toc136232205"/>
      <w:bookmarkStart w:id="2274" w:name="_Toc139100843"/>
      <w:bookmarkEnd w:id="2272"/>
      <w:r w:rsidRPr="00B50B8D">
        <w:t>3.18.</w:t>
      </w:r>
      <w:r w:rsidRPr="00B50B8D">
        <w:tab/>
        <w:t>Outage Scheduling</w:t>
      </w:r>
      <w:bookmarkEnd w:id="2273"/>
      <w:bookmarkEnd w:id="2274"/>
    </w:p>
    <w:p w14:paraId="61D1F1FF" w14:textId="118E06DD" w:rsidR="00A2087D" w:rsidRPr="00B50B8D" w:rsidRDefault="00A2087D" w:rsidP="00373639">
      <w:pPr>
        <w:pStyle w:val="MRLevel3"/>
      </w:pPr>
      <w:bookmarkStart w:id="2275" w:name="_DV_M2150"/>
      <w:bookmarkEnd w:id="2275"/>
      <w:r w:rsidRPr="00B50B8D">
        <w:t>3.18.1.</w:t>
      </w:r>
      <w:r w:rsidRPr="00B50B8D">
        <w:tab/>
        <w:t xml:space="preserve">Where a reference is made to an outage of a Facility or item of equipment in </w:t>
      </w:r>
      <w:r w:rsidR="00165C34" w:rsidRPr="00B50B8D">
        <w:rPr>
          <w:lang w:val="en-AU"/>
        </w:rPr>
        <w:t>this section 3.18 and sections 3.19, 3.20 and 3.21</w:t>
      </w:r>
      <w:r w:rsidRPr="00B50B8D">
        <w:t>, this includes partial and complete outages and de-ratings of the Facility or item</w:t>
      </w:r>
      <w:r w:rsidR="00165C34" w:rsidRPr="00B50B8D">
        <w:t xml:space="preserve"> of equipment</w:t>
      </w:r>
      <w:r w:rsidRPr="00B50B8D">
        <w:t>.</w:t>
      </w:r>
    </w:p>
    <w:p w14:paraId="4D4A8845" w14:textId="65E2620A" w:rsidR="00165C34" w:rsidRPr="00B50B8D" w:rsidRDefault="00165C34" w:rsidP="00165C34">
      <w:pPr>
        <w:pStyle w:val="MRLevel3"/>
        <w:rPr>
          <w:color w:val="auto"/>
        </w:rPr>
      </w:pPr>
      <w:bookmarkStart w:id="2276" w:name="_DV_M2151"/>
      <w:bookmarkEnd w:id="2276"/>
      <w:r w:rsidRPr="00B50B8D">
        <w:rPr>
          <w:color w:val="auto"/>
        </w:rPr>
        <w:t>3.18.1A.</w:t>
      </w:r>
      <w:r w:rsidRPr="00B50B8D">
        <w:rPr>
          <w:color w:val="auto"/>
        </w:rPr>
        <w:tab/>
        <w:t>The obligations specified in this section 3.18 and sections 3.19 and 3.21 to request or report Outages do not apply to Market Participants in respect of an outage of</w:t>
      </w:r>
      <w:r w:rsidR="00E24140">
        <w:rPr>
          <w:color w:val="auto"/>
        </w:rPr>
        <w:t xml:space="preserve"> an Intermittent</w:t>
      </w:r>
      <w:r w:rsidRPr="00B50B8D">
        <w:rPr>
          <w:color w:val="auto"/>
        </w:rPr>
        <w:t xml:space="preserve"> Generator if the average MW de-rating over the relevant Trading Interval is less than:</w:t>
      </w:r>
    </w:p>
    <w:p w14:paraId="3F5A9EFA" w14:textId="77777777" w:rsidR="00165C34" w:rsidRPr="00B50B8D" w:rsidRDefault="00C75907" w:rsidP="00165C34">
      <w:pPr>
        <w:pStyle w:val="MRLevel4"/>
        <w:rPr>
          <w:color w:val="auto"/>
        </w:rPr>
      </w:pPr>
      <m:oMathPara>
        <m:oMath>
          <m:func>
            <m:funcPr>
              <m:ctrlPr>
                <w:rPr>
                  <w:rFonts w:ascii="Cambria Math" w:hAnsi="Cambria Math"/>
                  <w:color w:val="auto"/>
                </w:rPr>
              </m:ctrlPr>
            </m:funcPr>
            <m:fName>
              <m:r>
                <m:rPr>
                  <m:nor/>
                </m:rPr>
                <w:rPr>
                  <w:color w:val="auto"/>
                </w:rPr>
                <m:t>min</m:t>
              </m:r>
              <m:r>
                <m:rPr>
                  <m:nor/>
                </m:rPr>
                <w:rPr>
                  <w:rFonts w:ascii="Cambria Math"/>
                  <w:color w:val="auto"/>
                </w:rPr>
                <m:t xml:space="preserve"> </m:t>
              </m:r>
            </m:fName>
            <m:e>
              <m:d>
                <m:dPr>
                  <m:ctrlPr>
                    <w:rPr>
                      <w:rFonts w:ascii="Cambria Math" w:hAnsi="Cambria Math"/>
                      <w:color w:val="auto"/>
                    </w:rPr>
                  </m:ctrlPr>
                </m:dPr>
                <m:e>
                  <m:r>
                    <m:rPr>
                      <m:nor/>
                    </m:rPr>
                    <w:rPr>
                      <w:color w:val="auto"/>
                    </w:rPr>
                    <m:t xml:space="preserve">0.1 </m:t>
                  </m:r>
                  <m:r>
                    <m:rPr>
                      <m:nor/>
                    </m:rPr>
                    <w:rPr>
                      <w:rFonts w:ascii="Cambria Math" w:hAnsi="Cambria Math"/>
                      <w:color w:val="auto"/>
                    </w:rPr>
                    <m:t>×</m:t>
                  </m:r>
                  <m:r>
                    <m:rPr>
                      <m:nor/>
                    </m:rPr>
                    <w:rPr>
                      <w:color w:val="auto"/>
                    </w:rPr>
                    <m:t xml:space="preserve"> Nameplate_Capacity, 10</m:t>
                  </m:r>
                </m:e>
              </m:d>
            </m:e>
          </m:func>
        </m:oMath>
      </m:oMathPara>
    </w:p>
    <w:p w14:paraId="1291A37B" w14:textId="38D807C7" w:rsidR="00165C34" w:rsidRPr="00B50B8D" w:rsidRDefault="00165C34" w:rsidP="00165C34">
      <w:pPr>
        <w:pStyle w:val="MRLevel3continued"/>
        <w:rPr>
          <w:color w:val="auto"/>
        </w:rPr>
      </w:pPr>
      <w:r w:rsidRPr="00B50B8D">
        <w:rPr>
          <w:color w:val="auto"/>
        </w:rPr>
        <w:t>where Nameplate_Capacity is the MW quantity provided for the</w:t>
      </w:r>
      <w:r w:rsidR="00E24140">
        <w:rPr>
          <w:color w:val="auto"/>
        </w:rPr>
        <w:t xml:space="preserve"> Intermittent</w:t>
      </w:r>
      <w:r w:rsidRPr="00B50B8D">
        <w:rPr>
          <w:color w:val="auto"/>
        </w:rPr>
        <w:t xml:space="preserve"> Generator under Appendix 1(e)(ii).</w:t>
      </w:r>
    </w:p>
    <w:p w14:paraId="7839642C" w14:textId="49BAB8CD" w:rsidR="00165C34" w:rsidRPr="00B50B8D" w:rsidRDefault="00165C34" w:rsidP="00165C34">
      <w:pPr>
        <w:pStyle w:val="MRLevel3"/>
        <w:rPr>
          <w:color w:val="auto"/>
        </w:rPr>
      </w:pPr>
      <w:r w:rsidRPr="00B50B8D">
        <w:rPr>
          <w:color w:val="auto"/>
        </w:rPr>
        <w:t>3.18.1B.</w:t>
      </w:r>
      <w:r w:rsidRPr="00B50B8D">
        <w:rPr>
          <w:color w:val="auto"/>
        </w:rPr>
        <w:tab/>
        <w:t xml:space="preserve">For the purposes of this section 3.18 and section 3.19, capacity or capability associated with an Outage Facility is deemed to be unavailable for service in a Trading Interval if the capacity or capability could not, in response to an instruction or direction to the Market Participant or Network Operator from </w:t>
      </w:r>
      <w:r w:rsidR="008E266A" w:rsidRPr="00B50B8D">
        <w:t>AEMO</w:t>
      </w:r>
      <w:r w:rsidRPr="00B50B8D">
        <w:rPr>
          <w:color w:val="auto"/>
        </w:rPr>
        <w:t xml:space="preserve"> that was consistent with:</w:t>
      </w:r>
    </w:p>
    <w:p w14:paraId="4CC4D88E" w14:textId="77777777" w:rsidR="00165C34" w:rsidRPr="00B50B8D" w:rsidRDefault="00165C34" w:rsidP="00165C34">
      <w:pPr>
        <w:pStyle w:val="MRLevel4"/>
        <w:rPr>
          <w:color w:val="auto"/>
        </w:rPr>
      </w:pPr>
      <w:r w:rsidRPr="00B50B8D">
        <w:rPr>
          <w:color w:val="auto"/>
        </w:rPr>
        <w:t>(a)</w:t>
      </w:r>
      <w:r w:rsidRPr="00B50B8D">
        <w:rPr>
          <w:color w:val="auto"/>
        </w:rPr>
        <w:tab/>
        <w:t>the Outage Facility’s Equipment Limits;</w:t>
      </w:r>
    </w:p>
    <w:p w14:paraId="36B4A112" w14:textId="758FE1CD" w:rsidR="00165C34" w:rsidRPr="00B50B8D" w:rsidRDefault="00165C34" w:rsidP="00165C34">
      <w:pPr>
        <w:pStyle w:val="MRLevel4"/>
        <w:rPr>
          <w:color w:val="auto"/>
        </w:rPr>
      </w:pPr>
      <w:r w:rsidRPr="00B50B8D">
        <w:rPr>
          <w:color w:val="auto"/>
        </w:rPr>
        <w:t>(b)</w:t>
      </w:r>
      <w:r w:rsidRPr="00B50B8D">
        <w:rPr>
          <w:color w:val="auto"/>
        </w:rPr>
        <w:tab/>
        <w:t xml:space="preserve">any relevant limits or information relating to the capacity or capability of an Outage Facility provided to </w:t>
      </w:r>
      <w:r w:rsidR="008E266A" w:rsidRPr="00B50B8D">
        <w:t>AEMO</w:t>
      </w:r>
      <w:r w:rsidRPr="00B50B8D">
        <w:rPr>
          <w:color w:val="auto"/>
        </w:rPr>
        <w:t xml:space="preserve"> in accordance with the </w:t>
      </w:r>
      <w:r w:rsidR="00097C6C" w:rsidRPr="00B50B8D">
        <w:t>WEM</w:t>
      </w:r>
      <w:r w:rsidRPr="00B50B8D">
        <w:rPr>
          <w:color w:val="auto"/>
        </w:rPr>
        <w:t xml:space="preserve"> Procedure referred to in clause 2.28.3A(a); or</w:t>
      </w:r>
    </w:p>
    <w:p w14:paraId="4A93EF14" w14:textId="76079479" w:rsidR="00165C34" w:rsidRPr="00B50B8D" w:rsidRDefault="00165C34" w:rsidP="00165C34">
      <w:pPr>
        <w:pStyle w:val="MRLevel4"/>
        <w:rPr>
          <w:color w:val="auto"/>
        </w:rPr>
      </w:pPr>
      <w:r w:rsidRPr="00B50B8D">
        <w:rPr>
          <w:color w:val="auto"/>
        </w:rPr>
        <w:t>(c)</w:t>
      </w:r>
      <w:r w:rsidRPr="00B50B8D">
        <w:rPr>
          <w:color w:val="auto"/>
        </w:rPr>
        <w:tab/>
        <w:t>any relevant limits specified in an Ancillary Service Contract</w:t>
      </w:r>
      <w:r w:rsidR="00792B18" w:rsidRPr="00792B18">
        <w:t xml:space="preserve"> </w:t>
      </w:r>
      <w:r w:rsidR="00792B18">
        <w:t>or NCESS Contract</w:t>
      </w:r>
      <w:r w:rsidRPr="00B50B8D">
        <w:rPr>
          <w:color w:val="auto"/>
        </w:rPr>
        <w:t>,</w:t>
      </w:r>
    </w:p>
    <w:p w14:paraId="2847AD4E" w14:textId="77777777" w:rsidR="00165C34" w:rsidRPr="00B50B8D" w:rsidRDefault="00165C34" w:rsidP="00165C34">
      <w:pPr>
        <w:pStyle w:val="MRLevel3continued"/>
        <w:rPr>
          <w:color w:val="auto"/>
        </w:rPr>
      </w:pPr>
      <w:r w:rsidRPr="00B50B8D">
        <w:rPr>
          <w:color w:val="auto"/>
        </w:rPr>
        <w:t>(as applicable), be used to provide the relevant service expected from the capacity or capability of the Outage Facility. To avoid doubt, capacity of a Non</w:t>
      </w:r>
      <w:r w:rsidRPr="00B50B8D">
        <w:rPr>
          <w:color w:val="auto"/>
        </w:rPr>
        <w:noBreakHyphen/>
        <w:t>Scheduled Generator is not deemed to be unavailable for service because of a shortfall of the intermittent energy source used by the Non-Scheduled Generator to generate electricity.</w:t>
      </w:r>
    </w:p>
    <w:p w14:paraId="4E3DA4AB" w14:textId="022AB2F3" w:rsidR="00A2087D" w:rsidRPr="00B50B8D" w:rsidRDefault="00A2087D" w:rsidP="00373639">
      <w:pPr>
        <w:pStyle w:val="MRLevel3"/>
      </w:pPr>
      <w:r w:rsidRPr="00B50B8D">
        <w:t>3.18.2.</w:t>
      </w:r>
      <w:r w:rsidRPr="00B50B8D">
        <w:tab/>
      </w:r>
    </w:p>
    <w:p w14:paraId="2DE31694" w14:textId="5E647479" w:rsidR="00A2087D" w:rsidRPr="00B50B8D" w:rsidRDefault="00A2087D" w:rsidP="00373639">
      <w:pPr>
        <w:pStyle w:val="MRLevel4"/>
      </w:pPr>
      <w:bookmarkStart w:id="2277" w:name="_DV_M2152"/>
      <w:bookmarkEnd w:id="2277"/>
      <w:r w:rsidRPr="00B50B8D">
        <w:lastRenderedPageBreak/>
        <w:t>(a)</w:t>
      </w:r>
      <w:r w:rsidRPr="00B50B8D">
        <w:tab/>
      </w:r>
      <w:r w:rsidR="008E266A" w:rsidRPr="00B50B8D">
        <w:t>AEMO</w:t>
      </w:r>
      <w:r w:rsidR="00165C34" w:rsidRPr="00B50B8D">
        <w:rPr>
          <w:lang w:val="en-GB"/>
        </w:rPr>
        <w:t xml:space="preserve"> must maintain and publish on the </w:t>
      </w:r>
      <w:r w:rsidR="00BE49CC" w:rsidRPr="00B50B8D">
        <w:t>WEM Website</w:t>
      </w:r>
      <w:r w:rsidR="00165C34" w:rsidRPr="00B50B8D">
        <w:rPr>
          <w:lang w:val="en-GB"/>
        </w:rPr>
        <w:t xml:space="preserve"> a list of all equipment on the SWIS that it determines should be subject to outage scheduling in accordance with this section 3.18 and sections 3.19, 3.20 and 3.21 (“</w:t>
      </w:r>
      <w:r w:rsidR="00165C34" w:rsidRPr="00B50B8D">
        <w:rPr>
          <w:b/>
          <w:lang w:val="en-GB"/>
        </w:rPr>
        <w:t>Equipment List</w:t>
      </w:r>
      <w:r w:rsidR="00165C34" w:rsidRPr="00B50B8D">
        <w:rPr>
          <w:lang w:val="en-GB"/>
        </w:rPr>
        <w:t>”).</w:t>
      </w:r>
    </w:p>
    <w:p w14:paraId="7BE5F92A" w14:textId="60CD0B4E" w:rsidR="00A2087D" w:rsidRPr="00B50B8D" w:rsidRDefault="00A2087D" w:rsidP="00373639">
      <w:pPr>
        <w:pStyle w:val="MRLevel4"/>
      </w:pPr>
      <w:bookmarkStart w:id="2278" w:name="_DV_M2153"/>
      <w:bookmarkEnd w:id="2278"/>
      <w:r w:rsidRPr="00B50B8D">
        <w:t>(b)</w:t>
      </w:r>
      <w:r w:rsidRPr="00B50B8D">
        <w:tab/>
      </w:r>
      <w:r w:rsidR="008E266A" w:rsidRPr="00B50B8D">
        <w:t>AEMO</w:t>
      </w:r>
      <w:r w:rsidR="00165C34" w:rsidRPr="00B50B8D">
        <w:rPr>
          <w:lang w:val="en-GB"/>
        </w:rPr>
        <w:t xml:space="preserve">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t>
      </w:r>
      <w:r w:rsidR="00BE49CC" w:rsidRPr="00B50B8D">
        <w:t>WEM Website</w:t>
      </w:r>
      <w:r w:rsidR="00165C34" w:rsidRPr="00B50B8D">
        <w:rPr>
          <w:lang w:val="en-GB"/>
        </w:rPr>
        <w:t>.</w:t>
      </w:r>
    </w:p>
    <w:p w14:paraId="4094B273" w14:textId="61DB41D3" w:rsidR="00A2087D" w:rsidRPr="00B50B8D" w:rsidRDefault="00A2087D" w:rsidP="00373639">
      <w:pPr>
        <w:pStyle w:val="MRLevel4"/>
      </w:pPr>
      <w:bookmarkStart w:id="2279" w:name="_DV_M2154"/>
      <w:bookmarkEnd w:id="2279"/>
      <w:r w:rsidRPr="00B50B8D">
        <w:t>(c)</w:t>
      </w:r>
      <w:r w:rsidRPr="00B50B8D">
        <w:tab/>
        <w:t xml:space="preserve">The </w:t>
      </w:r>
      <w:r w:rsidR="00165C34" w:rsidRPr="00B50B8D">
        <w:t>Equipment List</w:t>
      </w:r>
      <w:r w:rsidRPr="00B50B8D">
        <w:t xml:space="preserve"> must include:</w:t>
      </w:r>
    </w:p>
    <w:p w14:paraId="238EB8BA" w14:textId="32E3437D" w:rsidR="00A2087D" w:rsidRPr="00B50B8D" w:rsidRDefault="00A2087D" w:rsidP="00373639">
      <w:pPr>
        <w:pStyle w:val="MRLevel5"/>
      </w:pPr>
      <w:bookmarkStart w:id="2280" w:name="_DV_M2155"/>
      <w:bookmarkEnd w:id="2280"/>
      <w:r w:rsidRPr="00B50B8D">
        <w:t>i.</w:t>
      </w:r>
      <w:r w:rsidRPr="00B50B8D">
        <w:tab/>
      </w:r>
      <w:r w:rsidR="00165C34" w:rsidRPr="00B50B8D">
        <w:rPr>
          <w:lang w:val="en-GB"/>
        </w:rPr>
        <w:t xml:space="preserve">any part of a transmission system (however defined by </w:t>
      </w:r>
      <w:r w:rsidR="008E266A" w:rsidRPr="00B50B8D">
        <w:t>AEMO</w:t>
      </w:r>
      <w:r w:rsidR="00165C34" w:rsidRPr="00B50B8D">
        <w:rPr>
          <w:lang w:val="en-GB"/>
        </w:rPr>
        <w:t xml:space="preserve">) that could limit the output of a generation system that </w:t>
      </w:r>
      <w:r w:rsidR="008E266A" w:rsidRPr="00B50B8D">
        <w:t>AEMO</w:t>
      </w:r>
      <w:r w:rsidR="00165C34" w:rsidRPr="00B50B8D">
        <w:rPr>
          <w:lang w:val="en-GB"/>
        </w:rPr>
        <w:t xml:space="preserve"> has included on the Equipment List;</w:t>
      </w:r>
    </w:p>
    <w:p w14:paraId="35516DF8" w14:textId="48B8A33F" w:rsidR="00A2087D" w:rsidRPr="00B50B8D" w:rsidRDefault="00A2087D" w:rsidP="00373639">
      <w:pPr>
        <w:pStyle w:val="MRLevel5"/>
        <w:rPr>
          <w:color w:val="auto"/>
        </w:rPr>
      </w:pPr>
      <w:bookmarkStart w:id="2281" w:name="_DV_M2156"/>
      <w:bookmarkEnd w:id="2281"/>
      <w:r w:rsidRPr="00B50B8D">
        <w:rPr>
          <w:color w:val="auto"/>
        </w:rPr>
        <w:t>ii.</w:t>
      </w:r>
      <w:r w:rsidRPr="00B50B8D">
        <w:rPr>
          <w:color w:val="auto"/>
        </w:rPr>
        <w:tab/>
      </w:r>
      <w:r w:rsidR="00165C34" w:rsidRPr="00B50B8D">
        <w:rPr>
          <w:color w:val="auto"/>
          <w:lang w:val="en-GB"/>
        </w:rPr>
        <w:t>all Scheduled Generators holding Capacity Credits;</w:t>
      </w:r>
    </w:p>
    <w:p w14:paraId="58D77247" w14:textId="77777777" w:rsidR="00165C34" w:rsidRPr="00B50B8D" w:rsidRDefault="00165C34" w:rsidP="00165C34">
      <w:pPr>
        <w:pStyle w:val="MRLevel5"/>
        <w:rPr>
          <w:color w:val="auto"/>
        </w:rPr>
      </w:pPr>
      <w:bookmarkStart w:id="2282" w:name="_DV_M2157"/>
      <w:bookmarkEnd w:id="2282"/>
      <w:r w:rsidRPr="00B50B8D">
        <w:rPr>
          <w:color w:val="auto"/>
        </w:rPr>
        <w:t>iii.</w:t>
      </w:r>
      <w:r w:rsidRPr="00B50B8D">
        <w:rPr>
          <w:color w:val="auto"/>
        </w:rPr>
        <w:tab/>
        <w:t>all Non-Scheduled Generators holding Capacity Credits with a Standing Data nameplate capacity that equals or exceeds 10 MW;</w:t>
      </w:r>
    </w:p>
    <w:p w14:paraId="0FF497FE" w14:textId="0E2470B8" w:rsidR="00A2087D" w:rsidRPr="00B50B8D" w:rsidRDefault="00A2087D" w:rsidP="00373639">
      <w:pPr>
        <w:pStyle w:val="MRLevel5"/>
        <w:rPr>
          <w:color w:val="auto"/>
        </w:rPr>
      </w:pPr>
      <w:r w:rsidRPr="00B50B8D">
        <w:rPr>
          <w:color w:val="auto"/>
        </w:rPr>
        <w:t>i</w:t>
      </w:r>
      <w:r w:rsidR="00165C34" w:rsidRPr="00B50B8D">
        <w:rPr>
          <w:color w:val="auto"/>
        </w:rPr>
        <w:t>v</w:t>
      </w:r>
      <w:r w:rsidRPr="00B50B8D">
        <w:rPr>
          <w:color w:val="auto"/>
        </w:rPr>
        <w:t>.</w:t>
      </w:r>
      <w:r w:rsidRPr="00B50B8D">
        <w:rPr>
          <w:color w:val="auto"/>
        </w:rPr>
        <w:tab/>
        <w:t>all generation systems to which clause 2.30B.2(a) relates</w:t>
      </w:r>
      <w:r w:rsidR="00165C34" w:rsidRPr="00B50B8D">
        <w:rPr>
          <w:color w:val="auto"/>
        </w:rPr>
        <w:t xml:space="preserve"> with a nameplate capacity that equals or exceeds 10 MW</w:t>
      </w:r>
      <w:r w:rsidRPr="00B50B8D">
        <w:rPr>
          <w:color w:val="auto"/>
        </w:rPr>
        <w:t>;</w:t>
      </w:r>
    </w:p>
    <w:p w14:paraId="35779708" w14:textId="42638239" w:rsidR="00A2087D" w:rsidRPr="00B50B8D" w:rsidRDefault="00165C34" w:rsidP="00373639">
      <w:pPr>
        <w:pStyle w:val="MRLevel5"/>
      </w:pPr>
      <w:bookmarkStart w:id="2283" w:name="_DV_M2158"/>
      <w:bookmarkEnd w:id="2283"/>
      <w:r w:rsidRPr="00B50B8D">
        <w:t>v</w:t>
      </w:r>
      <w:r w:rsidR="00A2087D" w:rsidRPr="00B50B8D">
        <w:t>.</w:t>
      </w:r>
      <w:r w:rsidR="00A2087D" w:rsidRPr="00B50B8D">
        <w:tab/>
        <w:t>all Registered Facilities subject to an Ancillary Service Contract</w:t>
      </w:r>
      <w:r w:rsidR="00792B18" w:rsidRPr="00792B18">
        <w:t xml:space="preserve"> </w:t>
      </w:r>
      <w:r w:rsidR="00792B18">
        <w:t>or NCESS Contract</w:t>
      </w:r>
      <w:r w:rsidR="00A2087D" w:rsidRPr="00B50B8D">
        <w:t>; and</w:t>
      </w:r>
    </w:p>
    <w:p w14:paraId="47E9EABE" w14:textId="53A0E654" w:rsidR="00A2087D" w:rsidRPr="00B50B8D" w:rsidRDefault="00A2087D" w:rsidP="00373639">
      <w:pPr>
        <w:pStyle w:val="MRLevel5"/>
      </w:pPr>
      <w:bookmarkStart w:id="2284" w:name="_DV_M2159"/>
      <w:bookmarkEnd w:id="2284"/>
      <w:r w:rsidRPr="00B50B8D">
        <w:t>v</w:t>
      </w:r>
      <w:r w:rsidR="00165C34" w:rsidRPr="00B50B8D">
        <w:t>i</w:t>
      </w:r>
      <w:r w:rsidRPr="00B50B8D">
        <w:t>.</w:t>
      </w:r>
      <w:r w:rsidRPr="00B50B8D">
        <w:tab/>
        <w:t xml:space="preserve">any other equipment that </w:t>
      </w:r>
      <w:r w:rsidR="008E266A" w:rsidRPr="00B50B8D">
        <w:t>AEMO</w:t>
      </w:r>
      <w:r w:rsidRPr="00B50B8D">
        <w:t xml:space="preserve"> determines must be subject to outage scheduling to maintain Power System Security and Power System Reliability.  </w:t>
      </w:r>
    </w:p>
    <w:p w14:paraId="73DF56E2" w14:textId="5EB10F23" w:rsidR="00A2087D" w:rsidRPr="00B50B8D" w:rsidRDefault="00A2087D" w:rsidP="00373639">
      <w:pPr>
        <w:pStyle w:val="MRLevel4"/>
      </w:pPr>
      <w:bookmarkStart w:id="2285" w:name="_DV_M2160"/>
      <w:bookmarkEnd w:id="2285"/>
      <w:r w:rsidRPr="00B50B8D">
        <w:t>(d)</w:t>
      </w:r>
      <w:r w:rsidRPr="00B50B8D">
        <w:tab/>
        <w:t xml:space="preserve">The </w:t>
      </w:r>
      <w:r w:rsidR="00165C34" w:rsidRPr="00B50B8D">
        <w:t>Equipment List</w:t>
      </w:r>
      <w:r w:rsidRPr="00B50B8D">
        <w:t xml:space="preserve"> may specify that </w:t>
      </w:r>
      <w:r w:rsidR="00165C34" w:rsidRPr="00B50B8D">
        <w:t>an Equipment List Facility</w:t>
      </w:r>
      <w:r w:rsidRPr="00B50B8D">
        <w:t xml:space="preserve"> is subject to outage scheduling by </w:t>
      </w:r>
      <w:r w:rsidR="008E266A" w:rsidRPr="00B50B8D">
        <w:t>AEMO</w:t>
      </w:r>
      <w:r w:rsidRPr="00B50B8D">
        <w:t xml:space="preserve"> only at certain times of the year.</w:t>
      </w:r>
    </w:p>
    <w:p w14:paraId="5A151077" w14:textId="77777777" w:rsidR="00A2087D" w:rsidRPr="00B50B8D" w:rsidRDefault="00A2087D" w:rsidP="00373639">
      <w:pPr>
        <w:pStyle w:val="MRLevel4"/>
      </w:pPr>
      <w:bookmarkStart w:id="2286" w:name="_DV_M2161"/>
      <w:bookmarkEnd w:id="2286"/>
      <w:r w:rsidRPr="00B50B8D">
        <w:t>(e)</w:t>
      </w:r>
      <w:r w:rsidRPr="00B50B8D">
        <w:tab/>
      </w:r>
      <w:r w:rsidR="00473F4E" w:rsidRPr="00B50B8D">
        <w:t>[Blank]</w:t>
      </w:r>
    </w:p>
    <w:p w14:paraId="75258283" w14:textId="1CAFA6C2" w:rsidR="00A2087D" w:rsidRPr="00B50B8D" w:rsidRDefault="00A2087D" w:rsidP="00373639">
      <w:pPr>
        <w:pStyle w:val="MRLevel4"/>
      </w:pPr>
      <w:bookmarkStart w:id="2287" w:name="_DV_M2162"/>
      <w:bookmarkEnd w:id="2287"/>
      <w:r w:rsidRPr="00B50B8D">
        <w:t>(f)</w:t>
      </w:r>
      <w:r w:rsidRPr="00B50B8D">
        <w:tab/>
      </w:r>
      <w:r w:rsidR="00165C34" w:rsidRPr="00B50B8D">
        <w:rPr>
          <w:lang w:val="en-GB"/>
        </w:rPr>
        <w:t>A Market Participant or a Network Operator must schedule outages for each of its Equipment List Facilities in accordance with this section 3.18 and sections 3.19, 3.20 and 3.21.</w:t>
      </w:r>
    </w:p>
    <w:p w14:paraId="585A5B95" w14:textId="77777777" w:rsidR="00165C34" w:rsidRPr="00B50B8D" w:rsidRDefault="00165C34" w:rsidP="00165C34">
      <w:pPr>
        <w:pStyle w:val="MRLevel4"/>
        <w:rPr>
          <w:color w:val="auto"/>
        </w:rPr>
      </w:pPr>
      <w:r w:rsidRPr="00B50B8D">
        <w:rPr>
          <w:color w:val="auto"/>
        </w:rPr>
        <w:t>(g)</w:t>
      </w:r>
      <w:r w:rsidRPr="00B50B8D">
        <w:rPr>
          <w:color w:val="auto"/>
        </w:rPr>
        <w:tab/>
        <w:t>A Market Generator who provides an Ancillary Service under an Ancillary Service Contract must schedule outages in respect of both:</w:t>
      </w:r>
    </w:p>
    <w:p w14:paraId="1D785313" w14:textId="77777777" w:rsidR="00165C34" w:rsidRPr="00B50B8D" w:rsidRDefault="00165C34" w:rsidP="00165C34">
      <w:pPr>
        <w:pStyle w:val="MRLevel5"/>
        <w:rPr>
          <w:color w:val="auto"/>
        </w:rPr>
      </w:pPr>
      <w:r w:rsidRPr="00B50B8D">
        <w:rPr>
          <w:color w:val="auto"/>
        </w:rPr>
        <w:t>i.</w:t>
      </w:r>
      <w:r w:rsidRPr="00B50B8D">
        <w:rPr>
          <w:color w:val="auto"/>
        </w:rPr>
        <w:tab/>
        <w:t>the capacity of the Facility to provide sent out energy; and</w:t>
      </w:r>
    </w:p>
    <w:p w14:paraId="345C69FA" w14:textId="0E5E0B06" w:rsidR="00165C34" w:rsidRPr="00B50B8D" w:rsidRDefault="00165C34" w:rsidP="00165C34">
      <w:pPr>
        <w:pStyle w:val="MRLevel5"/>
        <w:rPr>
          <w:color w:val="auto"/>
        </w:rPr>
      </w:pPr>
      <w:r w:rsidRPr="00B50B8D">
        <w:rPr>
          <w:color w:val="auto"/>
        </w:rPr>
        <w:t>ii.</w:t>
      </w:r>
      <w:r w:rsidRPr="00B50B8D">
        <w:rPr>
          <w:color w:val="auto"/>
        </w:rPr>
        <w:tab/>
        <w:t>for each applicable Ancillary Service Contract, the capacity or capability of the Facility to provide the contracted Ancillary Service.</w:t>
      </w:r>
    </w:p>
    <w:p w14:paraId="3B0CE143" w14:textId="77777777" w:rsidR="00A2087D" w:rsidRPr="00B50B8D" w:rsidRDefault="00A2087D" w:rsidP="00373639">
      <w:pPr>
        <w:pStyle w:val="MRLevel3"/>
      </w:pPr>
      <w:bookmarkStart w:id="2288" w:name="_DV_M2163"/>
      <w:bookmarkEnd w:id="2288"/>
      <w:r w:rsidRPr="00B50B8D">
        <w:t>3.18.2A.</w:t>
      </w:r>
      <w:r w:rsidRPr="00B50B8D">
        <w:tab/>
      </w:r>
    </w:p>
    <w:p w14:paraId="77AB0FDE" w14:textId="0E98DBF4" w:rsidR="00E415A9" w:rsidRPr="00B50B8D" w:rsidRDefault="00A2087D" w:rsidP="00E415A9">
      <w:pPr>
        <w:pStyle w:val="MRLevel4"/>
        <w:rPr>
          <w:lang w:val="en-GB"/>
        </w:rPr>
      </w:pPr>
      <w:bookmarkStart w:id="2289" w:name="_DV_M2164"/>
      <w:bookmarkEnd w:id="2289"/>
      <w:r w:rsidRPr="00B50B8D">
        <w:t>(a)</w:t>
      </w:r>
      <w:r w:rsidRPr="00B50B8D">
        <w:tab/>
      </w:r>
      <w:r w:rsidR="00E415A9" w:rsidRPr="00B50B8D">
        <w:rPr>
          <w:lang w:val="en-GB"/>
        </w:rPr>
        <w:t>If a generation system:</w:t>
      </w:r>
    </w:p>
    <w:p w14:paraId="788CC170" w14:textId="77777777" w:rsidR="00E415A9" w:rsidRPr="00B50B8D" w:rsidRDefault="00E415A9" w:rsidP="00E415A9">
      <w:pPr>
        <w:pStyle w:val="MRLevel5"/>
      </w:pPr>
      <w:r w:rsidRPr="00B50B8D">
        <w:lastRenderedPageBreak/>
        <w:t>i.</w:t>
      </w:r>
      <w:r w:rsidRPr="00B50B8D">
        <w:tab/>
        <w:t>is a Scheduled Generator, a Non-Scheduled Generator or a generation system to which clause 2.30B.2(a) relates; and</w:t>
      </w:r>
    </w:p>
    <w:p w14:paraId="4AE5E763" w14:textId="77777777" w:rsidR="00E415A9" w:rsidRPr="00B50B8D" w:rsidRDefault="00E415A9" w:rsidP="00E415A9">
      <w:pPr>
        <w:pStyle w:val="MRLevel5"/>
      </w:pPr>
      <w:r w:rsidRPr="00B50B8D">
        <w:t>ii.</w:t>
      </w:r>
      <w:r w:rsidRPr="00B50B8D">
        <w:tab/>
        <w:t>is not required to be included on the Equipment List under clause 3.18.2(c),</w:t>
      </w:r>
    </w:p>
    <w:p w14:paraId="782AA2F9" w14:textId="2490D5A1" w:rsidR="00A2087D" w:rsidRPr="00B50B8D" w:rsidRDefault="00E415A9" w:rsidP="00E415A9">
      <w:pPr>
        <w:pStyle w:val="MRLevel4continued"/>
      </w:pPr>
      <w:r w:rsidRPr="00B50B8D">
        <w:t>then the relevant Market Participant is not required to schedule outages in accordance with this section 3.18 and sections 3.19 and 3.20 for that generation system (“</w:t>
      </w:r>
      <w:r w:rsidRPr="00B50B8D">
        <w:rPr>
          <w:b/>
        </w:rPr>
        <w:t>Self-Scheduling Outage Facility</w:t>
      </w:r>
      <w:r w:rsidRPr="00B50B8D">
        <w:t>”) other than as required by this clause 3.18.2A.</w:t>
      </w:r>
    </w:p>
    <w:p w14:paraId="16BB3048" w14:textId="499E9DC3" w:rsidR="00A2087D" w:rsidRPr="00B50B8D" w:rsidRDefault="00A2087D" w:rsidP="00373639">
      <w:pPr>
        <w:pStyle w:val="MRLevel4"/>
      </w:pPr>
      <w:bookmarkStart w:id="2290" w:name="_DV_M2165"/>
      <w:bookmarkEnd w:id="2290"/>
      <w:r w:rsidRPr="00B50B8D">
        <w:t>(b)</w:t>
      </w:r>
      <w:r w:rsidRPr="00B50B8D">
        <w:tab/>
      </w:r>
      <w:r w:rsidR="009E788E" w:rsidRPr="00B50B8D">
        <w:rPr>
          <w:lang w:val="en-GB"/>
        </w:rPr>
        <w:t xml:space="preserve">Subject to clause 3.18.2A(i), a Market Participant must notify </w:t>
      </w:r>
      <w:r w:rsidR="008E266A" w:rsidRPr="00B50B8D">
        <w:t>AEMO</w:t>
      </w:r>
      <w:r w:rsidR="009E788E" w:rsidRPr="00B50B8D">
        <w:rPr>
          <w:lang w:val="en-GB"/>
        </w:rPr>
        <w:t xml:space="preserve"> of a proposed Planned Outage of its Self-Scheduling Outage Facility if, and only if, the Market Participant intends that some or all of the capacity of its Self-Scheduling Outage Facility will be unavailable for service for a period for the purpose of Outage Facility Maintenance.</w:t>
      </w:r>
    </w:p>
    <w:p w14:paraId="2637FD85" w14:textId="1CC3B2A1" w:rsidR="00A2087D" w:rsidRPr="00B50B8D" w:rsidRDefault="00A2087D" w:rsidP="00373639">
      <w:pPr>
        <w:pStyle w:val="MRLevel4"/>
      </w:pPr>
      <w:bookmarkStart w:id="2291" w:name="_DV_M2166"/>
      <w:bookmarkEnd w:id="2291"/>
      <w:r w:rsidRPr="00B50B8D">
        <w:t>(c)</w:t>
      </w:r>
      <w:r w:rsidRPr="00B50B8D">
        <w:tab/>
      </w:r>
      <w:r w:rsidR="009E788E" w:rsidRPr="00B50B8D">
        <w:rPr>
          <w:color w:val="auto"/>
          <w:lang w:val="en-GB"/>
        </w:rPr>
        <w:t>The notice under clause 3.18.2A(b) must be given:</w:t>
      </w:r>
    </w:p>
    <w:p w14:paraId="13BA3C47" w14:textId="77777777" w:rsidR="009E788E" w:rsidRPr="00B50B8D" w:rsidRDefault="009E788E" w:rsidP="009E788E">
      <w:pPr>
        <w:pStyle w:val="MRLevel5"/>
        <w:rPr>
          <w:color w:val="auto"/>
        </w:rPr>
      </w:pPr>
      <w:r w:rsidRPr="00B50B8D">
        <w:rPr>
          <w:color w:val="auto"/>
        </w:rPr>
        <w:t>i.</w:t>
      </w:r>
      <w:r w:rsidRPr="00B50B8D">
        <w:rPr>
          <w:color w:val="auto"/>
        </w:rPr>
        <w:tab/>
        <w:t>for an outage exceeding 24 hours in duration, no later than 10:00 AM on the day prior to the Scheduling Day for the Trading Day in which the proposed Planned Outage is due to commence; and</w:t>
      </w:r>
    </w:p>
    <w:p w14:paraId="6AA73A45" w14:textId="77777777" w:rsidR="009E788E" w:rsidRPr="00B50B8D" w:rsidRDefault="009E788E" w:rsidP="009E788E">
      <w:pPr>
        <w:pStyle w:val="MRLevel5"/>
        <w:rPr>
          <w:color w:val="auto"/>
        </w:rPr>
      </w:pPr>
      <w:r w:rsidRPr="00B50B8D">
        <w:rPr>
          <w:color w:val="auto"/>
        </w:rPr>
        <w:t>ii.</w:t>
      </w:r>
      <w:r w:rsidRPr="00B50B8D">
        <w:rPr>
          <w:color w:val="auto"/>
        </w:rPr>
        <w:tab/>
        <w:t>for an outage of up to 24 hours in duration, no later than 30 minutes before Balancing Gate Closure for the Trading Interval in which the proposed Planned Outage is due to commence.</w:t>
      </w:r>
    </w:p>
    <w:p w14:paraId="074E4A5B" w14:textId="77777777" w:rsidR="009E788E" w:rsidRPr="00B50B8D" w:rsidRDefault="009E788E" w:rsidP="009E788E">
      <w:pPr>
        <w:pStyle w:val="MRLevel4"/>
        <w:rPr>
          <w:color w:val="auto"/>
        </w:rPr>
      </w:pPr>
      <w:r w:rsidRPr="00B50B8D">
        <w:rPr>
          <w:color w:val="auto"/>
        </w:rPr>
        <w:t>(d)</w:t>
      </w:r>
      <w:r w:rsidRPr="00B50B8D">
        <w:rPr>
          <w:color w:val="auto"/>
        </w:rPr>
        <w:tab/>
        <w:t>The notice under clause 3.18.2A(b) must include the information specified in clause 3.18.6.</w:t>
      </w:r>
    </w:p>
    <w:p w14:paraId="618738FB" w14:textId="72C706A5" w:rsidR="009E788E" w:rsidRPr="00B50B8D" w:rsidRDefault="009E788E" w:rsidP="009E788E">
      <w:pPr>
        <w:pStyle w:val="MRLevel4"/>
        <w:rPr>
          <w:color w:val="auto"/>
        </w:rPr>
      </w:pPr>
      <w:r w:rsidRPr="00B50B8D">
        <w:rPr>
          <w:color w:val="auto"/>
        </w:rPr>
        <w:t>(e)</w:t>
      </w:r>
      <w:r w:rsidRPr="00B50B8D">
        <w:rPr>
          <w:color w:val="auto"/>
        </w:rPr>
        <w:tab/>
      </w:r>
      <w:r w:rsidR="008E266A" w:rsidRPr="00B50B8D">
        <w:t>AEMO</w:t>
      </w:r>
      <w:r w:rsidRPr="00B50B8D">
        <w:rPr>
          <w:color w:val="auto"/>
        </w:rPr>
        <w:t xml:space="preserve"> is deemed to have approved each proposed Planned Outage for a Self</w:t>
      </w:r>
      <w:r w:rsidRPr="00B50B8D">
        <w:rPr>
          <w:color w:val="auto"/>
        </w:rPr>
        <w:noBreakHyphen/>
        <w:t xml:space="preserve">Scheduling Outage Facility that is notified under clauses 3.18.2A(b) or 3.18.2A(g) and in accordance with clauses 3.18.2A(c) and 3.18.2A(d). The deemed approval takes effect when </w:t>
      </w:r>
      <w:r w:rsidR="008E266A" w:rsidRPr="00B50B8D">
        <w:t>AEMO</w:t>
      </w:r>
      <w:r w:rsidRPr="00B50B8D">
        <w:rPr>
          <w:color w:val="auto"/>
        </w:rPr>
        <w:t xml:space="preserve"> receives the notice.</w:t>
      </w:r>
    </w:p>
    <w:p w14:paraId="1BA1F0AB" w14:textId="1534F1E2" w:rsidR="009E788E" w:rsidRPr="00B50B8D" w:rsidRDefault="009E788E" w:rsidP="009E788E">
      <w:pPr>
        <w:pStyle w:val="MRLevel4"/>
        <w:rPr>
          <w:color w:val="auto"/>
        </w:rPr>
      </w:pPr>
      <w:r w:rsidRPr="00B50B8D">
        <w:rPr>
          <w:color w:val="auto"/>
        </w:rPr>
        <w:t>(f)</w:t>
      </w:r>
      <w:r w:rsidRPr="00B50B8D">
        <w:rPr>
          <w:color w:val="auto"/>
        </w:rPr>
        <w:tab/>
        <w:t>Where a Market Participant no longer intends that the relevant capacity of its Self</w:t>
      </w:r>
      <w:r w:rsidRPr="00B50B8D">
        <w:rPr>
          <w:color w:val="auto"/>
        </w:rPr>
        <w:noBreakHyphen/>
        <w:t xml:space="preserve">Scheduling Outage Facility will be unavailable for service for the purpose of Outage Facility Maintenance it must inform </w:t>
      </w:r>
      <w:r w:rsidR="008E266A" w:rsidRPr="00B50B8D">
        <w:t>AEMO</w:t>
      </w:r>
      <w:r w:rsidRPr="00B50B8D">
        <w:rPr>
          <w:color w:val="auto"/>
        </w:rPr>
        <w:t xml:space="preserve"> and withdraw the notice of the proposed Planned Outage as soon as practicable.</w:t>
      </w:r>
    </w:p>
    <w:p w14:paraId="2E9A90C9" w14:textId="72706A26" w:rsidR="009E788E" w:rsidRPr="00B50B8D" w:rsidRDefault="009E788E" w:rsidP="009E788E">
      <w:pPr>
        <w:pStyle w:val="MRLevel4"/>
        <w:rPr>
          <w:color w:val="auto"/>
        </w:rPr>
      </w:pPr>
      <w:r w:rsidRPr="00B50B8D">
        <w:rPr>
          <w:color w:val="auto"/>
        </w:rPr>
        <w:t>(g)</w:t>
      </w:r>
      <w:r w:rsidRPr="00B50B8D">
        <w:rPr>
          <w:color w:val="auto"/>
        </w:rPr>
        <w:tab/>
        <w:t xml:space="preserve">Subject to clause 3.18.2A(h), if a Market Participant becomes aware of any changes to the information provided to </w:t>
      </w:r>
      <w:r w:rsidR="008E266A" w:rsidRPr="00B50B8D">
        <w:t>AEMO</w:t>
      </w:r>
      <w:r w:rsidRPr="00B50B8D">
        <w:rPr>
          <w:color w:val="auto"/>
        </w:rPr>
        <w:t xml:space="preserve"> in a notice of a proposed Planned Outage for a Self</w:t>
      </w:r>
      <w:r w:rsidRPr="00B50B8D">
        <w:rPr>
          <w:color w:val="auto"/>
        </w:rPr>
        <w:noBreakHyphen/>
        <w:t xml:space="preserve">Scheduling Outage Facility, then the Market Participant must, as soon as practicable, submit a revised notice to </w:t>
      </w:r>
      <w:r w:rsidR="008E266A" w:rsidRPr="00B50B8D">
        <w:t>AEMO</w:t>
      </w:r>
      <w:r w:rsidRPr="00B50B8D">
        <w:rPr>
          <w:color w:val="auto"/>
        </w:rPr>
        <w:t xml:space="preserve"> for the Self</w:t>
      </w:r>
      <w:r w:rsidRPr="00B50B8D">
        <w:rPr>
          <w:color w:val="auto"/>
        </w:rPr>
        <w:noBreakHyphen/>
        <w:t>Scheduling Outage Facility that complies with the requirements of a notice of a proposed Planned Outage for a Self</w:t>
      </w:r>
      <w:r w:rsidRPr="00B50B8D">
        <w:rPr>
          <w:color w:val="auto"/>
        </w:rPr>
        <w:noBreakHyphen/>
        <w:t>Scheduling Outage Facility in this clause 3.18.2A.</w:t>
      </w:r>
    </w:p>
    <w:p w14:paraId="7AB13F7D" w14:textId="5DA51A01" w:rsidR="009E788E" w:rsidRPr="00B50B8D" w:rsidRDefault="009E788E" w:rsidP="009E788E">
      <w:pPr>
        <w:pStyle w:val="MRLevel4"/>
        <w:rPr>
          <w:color w:val="auto"/>
          <w:lang w:val="en-GB"/>
        </w:rPr>
      </w:pPr>
      <w:r w:rsidRPr="00B50B8D">
        <w:rPr>
          <w:color w:val="auto"/>
        </w:rPr>
        <w:lastRenderedPageBreak/>
        <w:t>(h)</w:t>
      </w:r>
      <w:r w:rsidRPr="00B50B8D">
        <w:rPr>
          <w:color w:val="auto"/>
        </w:rPr>
        <w:tab/>
        <w:t xml:space="preserve">A Market Participant must not submit a revised notice of a proposed Planned Outage to </w:t>
      </w:r>
      <w:r w:rsidR="008E266A" w:rsidRPr="00B50B8D">
        <w:t>AEMO</w:t>
      </w:r>
      <w:r w:rsidRPr="00B50B8D">
        <w:rPr>
          <w:color w:val="auto"/>
        </w:rPr>
        <w:t xml:space="preserve"> for a Self</w:t>
      </w:r>
      <w:r w:rsidRPr="00B50B8D">
        <w:rPr>
          <w:color w:val="auto"/>
        </w:rPr>
        <w:noBreakHyphen/>
        <w:t>Scheduling Outage Facility that proposes:</w:t>
      </w:r>
    </w:p>
    <w:p w14:paraId="7CDDA1C2" w14:textId="77777777" w:rsidR="009E788E" w:rsidRPr="00B50B8D" w:rsidRDefault="009E788E" w:rsidP="009E788E">
      <w:pPr>
        <w:pStyle w:val="MRLevel5"/>
        <w:rPr>
          <w:color w:val="auto"/>
        </w:rPr>
      </w:pPr>
      <w:r w:rsidRPr="00B50B8D">
        <w:rPr>
          <w:color w:val="auto"/>
        </w:rPr>
        <w:t>i.</w:t>
      </w:r>
      <w:r w:rsidRPr="00B50B8D">
        <w:rPr>
          <w:color w:val="auto"/>
        </w:rPr>
        <w:tab/>
        <w:t>a new start time for the proposed Planned Outage that is earlier than the previous proposed start time;</w:t>
      </w:r>
    </w:p>
    <w:p w14:paraId="5D937959" w14:textId="52AF3795" w:rsidR="009E788E" w:rsidRPr="00B50B8D" w:rsidRDefault="009E788E" w:rsidP="009E788E">
      <w:pPr>
        <w:pStyle w:val="MRLevel5"/>
        <w:rPr>
          <w:color w:val="auto"/>
        </w:rPr>
      </w:pPr>
      <w:r w:rsidRPr="00B50B8D">
        <w:rPr>
          <w:color w:val="auto"/>
        </w:rPr>
        <w:t>ii.</w:t>
      </w:r>
      <w:r w:rsidRPr="00B50B8D">
        <w:rPr>
          <w:color w:val="auto"/>
        </w:rPr>
        <w:tab/>
        <w:t>a new end time for the proposed Planned Outage that is later than the previous proposed end time;</w:t>
      </w:r>
    </w:p>
    <w:p w14:paraId="7DA33E7E" w14:textId="26F42440" w:rsidR="009E788E" w:rsidRPr="00B50B8D" w:rsidRDefault="009E788E" w:rsidP="009E788E">
      <w:pPr>
        <w:pStyle w:val="MRLevel5"/>
        <w:rPr>
          <w:color w:val="auto"/>
        </w:rPr>
      </w:pPr>
      <w:r w:rsidRPr="00B50B8D">
        <w:rPr>
          <w:color w:val="auto"/>
        </w:rPr>
        <w:t>iii.</w:t>
      </w:r>
      <w:r w:rsidRPr="00B50B8D">
        <w:rPr>
          <w:color w:val="auto"/>
        </w:rPr>
        <w:tab/>
        <w:t>an increase in the quantity of de-rating</w:t>
      </w:r>
      <w:r w:rsidR="00E24140">
        <w:rPr>
          <w:color w:val="auto"/>
        </w:rPr>
        <w:t>;</w:t>
      </w:r>
    </w:p>
    <w:p w14:paraId="761568DB" w14:textId="77777777" w:rsidR="00E24140" w:rsidRPr="00E24140" w:rsidRDefault="00E24140" w:rsidP="00E24140">
      <w:pPr>
        <w:pStyle w:val="MRLevel5"/>
      </w:pPr>
      <w:r w:rsidRPr="00E24140">
        <w:t>iv.</w:t>
      </w:r>
      <w:r w:rsidRPr="00E24140">
        <w:tab/>
        <w:t>a new start time or quantity of de-rating for the proposed Planned Outage, if the time of submission is later than the previous proposed start time; or</w:t>
      </w:r>
    </w:p>
    <w:p w14:paraId="2E648648" w14:textId="77777777" w:rsidR="00E24140" w:rsidRPr="00E24140" w:rsidRDefault="00E24140" w:rsidP="00E24140">
      <w:pPr>
        <w:pStyle w:val="MRLevel5"/>
      </w:pPr>
      <w:r w:rsidRPr="00E24140">
        <w:t>v.</w:t>
      </w:r>
      <w:r w:rsidRPr="00E24140">
        <w:tab/>
        <w:t>a new end time for the proposed Planned Outage that is earlier than the time of submission.</w:t>
      </w:r>
    </w:p>
    <w:p w14:paraId="509F8B92" w14:textId="21E38F47" w:rsidR="009E788E" w:rsidRPr="00B50B8D" w:rsidRDefault="009E788E" w:rsidP="009E788E">
      <w:pPr>
        <w:pStyle w:val="MRLevel4"/>
        <w:rPr>
          <w:color w:val="auto"/>
          <w:lang w:val="en-GB"/>
        </w:rPr>
      </w:pPr>
      <w:r w:rsidRPr="00B50B8D">
        <w:rPr>
          <w:color w:val="auto"/>
          <w:lang w:val="en-GB"/>
        </w:rPr>
        <w:t>(i)</w:t>
      </w:r>
      <w:r w:rsidRPr="00B50B8D">
        <w:rPr>
          <w:color w:val="auto"/>
          <w:lang w:val="en-GB"/>
        </w:rPr>
        <w:tab/>
        <w:t xml:space="preserve">Subject to clause 3.19.2G, a Market Participant must not notify </w:t>
      </w:r>
      <w:r w:rsidR="008E266A" w:rsidRPr="00B50B8D">
        <w:t>AEMO</w:t>
      </w:r>
      <w:r w:rsidRPr="00B50B8D">
        <w:rPr>
          <w:color w:val="auto"/>
          <w:lang w:val="en-GB"/>
        </w:rPr>
        <w:t xml:space="preserve"> of a proposed Planned Outage of its Self-Scheduling Outage Facility in accordance with clause 3.18.2A(b) if the Market Participant is aware, or ought to be aware in the circumstances that, if the proposed Planned Outage did not proceed, any of the relevant capacity would be unavailable for service for any part of the proposed outage period for any reason other than that a deadline for completion of Mandatory Routine Maintenance would pass before the end of the proposed outage period.</w:t>
      </w:r>
    </w:p>
    <w:p w14:paraId="4D05961B" w14:textId="77777777" w:rsidR="00A2087D" w:rsidRPr="00B50B8D" w:rsidRDefault="00A2087D" w:rsidP="00373639">
      <w:pPr>
        <w:pStyle w:val="MRLevel3"/>
      </w:pPr>
      <w:bookmarkStart w:id="2292" w:name="_DV_M2167"/>
      <w:bookmarkEnd w:id="2292"/>
      <w:r w:rsidRPr="00B50B8D">
        <w:t>3.18.3.</w:t>
      </w:r>
      <w:r w:rsidRPr="00B50B8D">
        <w:tab/>
      </w:r>
    </w:p>
    <w:p w14:paraId="6A5C6BE3" w14:textId="501A1A31" w:rsidR="00A2087D" w:rsidRPr="00B50B8D" w:rsidRDefault="00A2087D" w:rsidP="00373639">
      <w:pPr>
        <w:pStyle w:val="MRLevel4"/>
      </w:pPr>
      <w:bookmarkStart w:id="2293" w:name="_DV_M2168"/>
      <w:bookmarkEnd w:id="2293"/>
      <w:r w:rsidRPr="00B50B8D">
        <w:t>(a)</w:t>
      </w:r>
      <w:r w:rsidRPr="00B50B8D">
        <w:tab/>
        <w:t xml:space="preserve">If a Market Participant’s or Network Operator’s Facility (or an item of equipment forming part of a Facility or an item of equipment which is a generation system to which clause 2.30B.2(a) relates) is on the </w:t>
      </w:r>
      <w:r w:rsidR="009E788E" w:rsidRPr="00B50B8D">
        <w:t>Equipment List</w:t>
      </w:r>
      <w:r w:rsidRPr="00B50B8D">
        <w:t xml:space="preserve">, then the Market Participant or Network Operator may request that </w:t>
      </w:r>
      <w:r w:rsidR="009E788E" w:rsidRPr="00B50B8D">
        <w:t xml:space="preserve">the </w:t>
      </w:r>
      <w:r w:rsidR="00466C5C" w:rsidRPr="00B50B8D">
        <w:t xml:space="preserve">Economic Regulation Authority </w:t>
      </w:r>
      <w:r w:rsidRPr="00B50B8D">
        <w:t xml:space="preserve">reassess the inclusion of the Facility or item of equipment on the </w:t>
      </w:r>
      <w:r w:rsidR="009E788E" w:rsidRPr="00B50B8D">
        <w:t xml:space="preserve">Equipment List </w:t>
      </w:r>
      <w:r w:rsidRPr="00B50B8D">
        <w:t>in accordance with this clause 3.18.3.</w:t>
      </w:r>
    </w:p>
    <w:p w14:paraId="76A3DABF" w14:textId="31FC5463" w:rsidR="00A2087D" w:rsidRPr="00B50B8D" w:rsidRDefault="00A2087D" w:rsidP="00373639">
      <w:pPr>
        <w:pStyle w:val="MRLevel4"/>
      </w:pPr>
      <w:bookmarkStart w:id="2294" w:name="_DV_M2169"/>
      <w:bookmarkEnd w:id="2294"/>
      <w:r w:rsidRPr="00B50B8D">
        <w:t>(b)</w:t>
      </w:r>
      <w:r w:rsidRPr="00B50B8D">
        <w:tab/>
        <w:t xml:space="preserve">Following a request by a Market Participant or Network Operator under </w:t>
      </w:r>
      <w:r w:rsidR="00130FC4" w:rsidRPr="00B50B8D">
        <w:t>clause 3.18.3</w:t>
      </w:r>
      <w:r w:rsidRPr="00B50B8D">
        <w:t xml:space="preserve">(a), </w:t>
      </w:r>
      <w:r w:rsidR="009E788E" w:rsidRPr="00B50B8D">
        <w:t xml:space="preserve">the </w:t>
      </w:r>
      <w:r w:rsidR="00466C5C" w:rsidRPr="00B50B8D">
        <w:t xml:space="preserve">Economic Regulation Authority </w:t>
      </w:r>
      <w:r w:rsidRPr="00B50B8D">
        <w:t xml:space="preserve">must consult with </w:t>
      </w:r>
      <w:r w:rsidR="008E266A" w:rsidRPr="00B50B8D">
        <w:t>AEMO</w:t>
      </w:r>
      <w:r w:rsidRPr="00B50B8D">
        <w:t xml:space="preserve"> and the Market Participant or Network Operator concerning whether the </w:t>
      </w:r>
      <w:r w:rsidR="009E788E" w:rsidRPr="00B50B8D">
        <w:t>Equipment List Facility</w:t>
      </w:r>
      <w:r w:rsidRPr="00B50B8D">
        <w:t xml:space="preserve"> should remain on the </w:t>
      </w:r>
      <w:r w:rsidR="009E788E" w:rsidRPr="00B50B8D">
        <w:t>Equipment List</w:t>
      </w:r>
      <w:r w:rsidRPr="00B50B8D">
        <w:t>.</w:t>
      </w:r>
    </w:p>
    <w:p w14:paraId="070BD830" w14:textId="383E1948" w:rsidR="00A2087D" w:rsidRPr="00B50B8D" w:rsidRDefault="00A2087D" w:rsidP="00373639">
      <w:pPr>
        <w:pStyle w:val="MRLevel4"/>
      </w:pPr>
      <w:bookmarkStart w:id="2295" w:name="_DV_M2170"/>
      <w:bookmarkEnd w:id="2295"/>
      <w:r w:rsidRPr="00B50B8D">
        <w:t>(c)</w:t>
      </w:r>
      <w:r w:rsidRPr="00B50B8D">
        <w:tab/>
      </w:r>
      <w:r w:rsidR="009E788E" w:rsidRPr="00B50B8D">
        <w:t xml:space="preserve">The </w:t>
      </w:r>
      <w:r w:rsidR="00466C5C" w:rsidRPr="00B50B8D">
        <w:t>Economic Regulation Authority</w:t>
      </w:r>
      <w:r w:rsidRPr="00B50B8D">
        <w:t xml:space="preserve"> may give a direction to </w:t>
      </w:r>
      <w:r w:rsidR="008E266A" w:rsidRPr="00B50B8D">
        <w:t>AEMO</w:t>
      </w:r>
      <w:r w:rsidRPr="00B50B8D">
        <w:t xml:space="preserve"> that </w:t>
      </w:r>
      <w:r w:rsidR="009E788E" w:rsidRPr="00B50B8D">
        <w:t>an Equipment List Facility</w:t>
      </w:r>
      <w:r w:rsidRPr="00B50B8D">
        <w:t xml:space="preserve"> should not remain on the </w:t>
      </w:r>
      <w:r w:rsidR="009E788E" w:rsidRPr="00B50B8D">
        <w:t xml:space="preserve">Equipment List </w:t>
      </w:r>
      <w:r w:rsidRPr="00B50B8D">
        <w:t>where it finds that:</w:t>
      </w:r>
    </w:p>
    <w:p w14:paraId="6C715438" w14:textId="184AAB41" w:rsidR="00A2087D" w:rsidRPr="00B50B8D" w:rsidRDefault="00A2087D" w:rsidP="00373639">
      <w:pPr>
        <w:pStyle w:val="MRLevel5"/>
      </w:pPr>
      <w:bookmarkStart w:id="2296" w:name="_DV_M2171"/>
      <w:bookmarkEnd w:id="2296"/>
      <w:r w:rsidRPr="00B50B8D">
        <w:t>i.</w:t>
      </w:r>
      <w:r w:rsidRPr="00B50B8D">
        <w:tab/>
      </w:r>
      <w:r w:rsidR="008E266A" w:rsidRPr="00B50B8D">
        <w:t>AEMO</w:t>
      </w:r>
      <w:r w:rsidRPr="00B50B8D">
        <w:t xml:space="preserve"> has not followed the </w:t>
      </w:r>
      <w:r w:rsidR="002C2705" w:rsidRPr="00B50B8D">
        <w:t>WEM</w:t>
      </w:r>
      <w:r w:rsidRPr="00B50B8D">
        <w:t xml:space="preserve"> Rules or the </w:t>
      </w:r>
      <w:r w:rsidR="00097C6C" w:rsidRPr="00B50B8D">
        <w:t>WEM</w:t>
      </w:r>
      <w:r w:rsidRPr="00B50B8D">
        <w:t xml:space="preserve"> Procedure</w:t>
      </w:r>
      <w:r w:rsidR="00ED1120" w:rsidRPr="00B50B8D">
        <w:rPr>
          <w:color w:val="auto"/>
        </w:rPr>
        <w:t xml:space="preserve"> specified in clause 3.18.21</w:t>
      </w:r>
      <w:r w:rsidRPr="00B50B8D">
        <w:t xml:space="preserve"> in </w:t>
      </w:r>
      <w:r w:rsidR="009E788E" w:rsidRPr="00B50B8D">
        <w:t xml:space="preserve">determining </w:t>
      </w:r>
      <w:r w:rsidRPr="00B50B8D">
        <w:t xml:space="preserve">the </w:t>
      </w:r>
      <w:r w:rsidR="009E788E" w:rsidRPr="00B50B8D">
        <w:t>Equipment List</w:t>
      </w:r>
      <w:r w:rsidRPr="00B50B8D">
        <w:t>; and</w:t>
      </w:r>
    </w:p>
    <w:p w14:paraId="52B8DDAE" w14:textId="1351C0B0" w:rsidR="00A2087D" w:rsidRPr="00B50B8D" w:rsidRDefault="00A2087D" w:rsidP="00373639">
      <w:pPr>
        <w:pStyle w:val="MRLevel5"/>
      </w:pPr>
      <w:bookmarkStart w:id="2297" w:name="_DV_M2172"/>
      <w:bookmarkEnd w:id="2297"/>
      <w:r w:rsidRPr="00B50B8D">
        <w:lastRenderedPageBreak/>
        <w:t>ii.</w:t>
      </w:r>
      <w:r w:rsidRPr="00B50B8D">
        <w:tab/>
        <w:t xml:space="preserve">if the </w:t>
      </w:r>
      <w:r w:rsidR="002C2705" w:rsidRPr="00B50B8D">
        <w:t>WEM</w:t>
      </w:r>
      <w:r w:rsidRPr="00B50B8D">
        <w:t xml:space="preserve"> Rules and the </w:t>
      </w:r>
      <w:r w:rsidR="00097C6C" w:rsidRPr="00B50B8D">
        <w:t>WEM</w:t>
      </w:r>
      <w:r w:rsidRPr="00B50B8D">
        <w:t xml:space="preserve"> Procedure</w:t>
      </w:r>
      <w:r w:rsidR="00ED1120" w:rsidRPr="00B50B8D">
        <w:rPr>
          <w:color w:val="auto"/>
        </w:rPr>
        <w:t xml:space="preserve"> specified in clause 3.18.21</w:t>
      </w:r>
      <w:r w:rsidRPr="00B50B8D">
        <w:t xml:space="preserve"> had been followed, then the </w:t>
      </w:r>
      <w:r w:rsidR="009E788E" w:rsidRPr="00B50B8D">
        <w:t>Equipment List Facility</w:t>
      </w:r>
      <w:r w:rsidRPr="00B50B8D">
        <w:t xml:space="preserve"> would not have been on the </w:t>
      </w:r>
      <w:r w:rsidR="009E788E" w:rsidRPr="00B50B8D">
        <w:t>Equipment List</w:t>
      </w:r>
      <w:r w:rsidRPr="00B50B8D">
        <w:t xml:space="preserve">. </w:t>
      </w:r>
    </w:p>
    <w:p w14:paraId="191D4770" w14:textId="48A20028" w:rsidR="00A2087D" w:rsidRPr="00B50B8D" w:rsidRDefault="00A2087D" w:rsidP="00373639">
      <w:pPr>
        <w:pStyle w:val="MRLevel4"/>
      </w:pPr>
      <w:bookmarkStart w:id="2298" w:name="_DV_M2173"/>
      <w:bookmarkEnd w:id="2298"/>
      <w:r w:rsidRPr="00B50B8D">
        <w:t>(d)</w:t>
      </w:r>
      <w:r w:rsidRPr="00B50B8D">
        <w:tab/>
      </w:r>
      <w:r w:rsidR="009E788E" w:rsidRPr="00B50B8D">
        <w:t xml:space="preserve">If the </w:t>
      </w:r>
      <w:r w:rsidR="00466C5C" w:rsidRPr="00B50B8D">
        <w:t xml:space="preserve">Economic Regulation Authority </w:t>
      </w:r>
      <w:r w:rsidRPr="00B50B8D">
        <w:t xml:space="preserve">gives a direction to </w:t>
      </w:r>
      <w:r w:rsidR="008E266A" w:rsidRPr="00B50B8D">
        <w:t>AEMO</w:t>
      </w:r>
      <w:r w:rsidRPr="00B50B8D">
        <w:t xml:space="preserve"> </w:t>
      </w:r>
      <w:r w:rsidR="009E788E" w:rsidRPr="00B50B8D">
        <w:rPr>
          <w:color w:val="auto"/>
        </w:rPr>
        <w:t>under clause 3.18.3(c), then</w:t>
      </w:r>
      <w:r w:rsidRPr="00B50B8D">
        <w:t xml:space="preserve"> </w:t>
      </w:r>
      <w:r w:rsidR="008E266A" w:rsidRPr="00B50B8D">
        <w:t>AEMO</w:t>
      </w:r>
      <w:r w:rsidRPr="00B50B8D">
        <w:t xml:space="preserve"> must</w:t>
      </w:r>
      <w:r w:rsidR="009E788E" w:rsidRPr="00B50B8D">
        <w:t>, as soon as practicable,</w:t>
      </w:r>
      <w:r w:rsidRPr="00B50B8D">
        <w:t xml:space="preserve"> remove the </w:t>
      </w:r>
      <w:r w:rsidR="009E788E" w:rsidRPr="00B50B8D">
        <w:t>relevant Equipment List Facility</w:t>
      </w:r>
      <w:r w:rsidRPr="00B50B8D">
        <w:t xml:space="preserve"> from the </w:t>
      </w:r>
      <w:r w:rsidR="009E788E" w:rsidRPr="00B50B8D">
        <w:t xml:space="preserve">Equipment List and publish the updated Equipment List on the </w:t>
      </w:r>
      <w:r w:rsidR="00BE49CC" w:rsidRPr="00B50B8D">
        <w:t>WEM Website</w:t>
      </w:r>
      <w:r w:rsidRPr="00B50B8D">
        <w:t>.</w:t>
      </w:r>
    </w:p>
    <w:p w14:paraId="134A4465" w14:textId="09ECC7E4" w:rsidR="00A2087D" w:rsidRPr="00B50B8D" w:rsidRDefault="00A2087D" w:rsidP="00373639">
      <w:pPr>
        <w:pStyle w:val="MRLevel3"/>
      </w:pPr>
      <w:bookmarkStart w:id="2299" w:name="_DV_M2174"/>
      <w:bookmarkEnd w:id="2299"/>
      <w:r w:rsidRPr="00B50B8D">
        <w:t>3.18.4.</w:t>
      </w:r>
      <w:r w:rsidRPr="00B50B8D">
        <w:tab/>
      </w:r>
      <w:r w:rsidR="00525A7A" w:rsidRPr="00B50B8D">
        <w:t>AEMO</w:t>
      </w:r>
      <w:r w:rsidR="009E788E" w:rsidRPr="00B50B8D">
        <w:rPr>
          <w:color w:val="auto"/>
          <w:lang w:val="en-AU"/>
        </w:rPr>
        <w:t xml:space="preserve"> must maintain an outage schedule that contains details of each Outage Plan:</w:t>
      </w:r>
    </w:p>
    <w:p w14:paraId="7640765A" w14:textId="5BBD22A2" w:rsidR="009E788E" w:rsidRPr="00B50B8D" w:rsidRDefault="009E788E" w:rsidP="009E788E">
      <w:pPr>
        <w:pStyle w:val="MRLevel4"/>
        <w:rPr>
          <w:color w:val="auto"/>
        </w:rPr>
      </w:pPr>
      <w:bookmarkStart w:id="2300" w:name="_DV_M2175"/>
      <w:bookmarkEnd w:id="2300"/>
      <w:r w:rsidRPr="00B50B8D">
        <w:rPr>
          <w:color w:val="auto"/>
        </w:rPr>
        <w:t>(a)</w:t>
      </w:r>
      <w:r w:rsidRPr="00B50B8D">
        <w:rPr>
          <w:color w:val="auto"/>
        </w:rPr>
        <w:tab/>
        <w:t xml:space="preserve">that </w:t>
      </w:r>
      <w:r w:rsidR="00525A7A" w:rsidRPr="00B50B8D">
        <w:t>AEMO</w:t>
      </w:r>
      <w:r w:rsidRPr="00B50B8D">
        <w:rPr>
          <w:color w:val="auto"/>
        </w:rPr>
        <w:t xml:space="preserve"> has accepted under clause 3.18.13; or</w:t>
      </w:r>
    </w:p>
    <w:p w14:paraId="220961F1" w14:textId="01E69286" w:rsidR="009E788E" w:rsidRPr="00B50B8D" w:rsidRDefault="009E788E" w:rsidP="009E788E">
      <w:pPr>
        <w:pStyle w:val="MRLevel4"/>
        <w:rPr>
          <w:color w:val="auto"/>
        </w:rPr>
      </w:pPr>
      <w:r w:rsidRPr="00B50B8D">
        <w:rPr>
          <w:color w:val="auto"/>
        </w:rPr>
        <w:t>(b)</w:t>
      </w:r>
      <w:r w:rsidRPr="00B50B8D">
        <w:rPr>
          <w:color w:val="auto"/>
        </w:rPr>
        <w:tab/>
        <w:t xml:space="preserve">that the Economic Regulation Authority has directed </w:t>
      </w:r>
      <w:r w:rsidR="00525A7A" w:rsidRPr="00B50B8D">
        <w:t>AEMO</w:t>
      </w:r>
      <w:r w:rsidRPr="00B50B8D">
        <w:rPr>
          <w:color w:val="auto"/>
        </w:rPr>
        <w:t xml:space="preserve"> under clause 3.18.15(f) to include in the outage schedule.</w:t>
      </w:r>
    </w:p>
    <w:p w14:paraId="232E8CB7" w14:textId="44882B02" w:rsidR="00A2087D" w:rsidRPr="00B50B8D" w:rsidRDefault="00A2087D" w:rsidP="00373639">
      <w:pPr>
        <w:pStyle w:val="MRLevel3"/>
      </w:pPr>
      <w:r w:rsidRPr="00B50B8D">
        <w:t>3.18.4A.</w:t>
      </w:r>
      <w:r w:rsidRPr="00B50B8D">
        <w:tab/>
        <w:t xml:space="preserve">A proposal submitted to </w:t>
      </w:r>
      <w:r w:rsidR="00525A7A" w:rsidRPr="00B50B8D">
        <w:t>AEMO</w:t>
      </w:r>
      <w:r w:rsidRPr="00B50B8D">
        <w:t xml:space="preserve"> in accordance with this </w:t>
      </w:r>
      <w:r w:rsidR="009E788E" w:rsidRPr="00B50B8D">
        <w:t xml:space="preserve">section </w:t>
      </w:r>
      <w:r w:rsidRPr="00B50B8D">
        <w:t xml:space="preserve">3.18 by a Market Participant or Network Operator in which permission is sought from </w:t>
      </w:r>
      <w:r w:rsidR="00525A7A" w:rsidRPr="00B50B8D">
        <w:t>AEMO</w:t>
      </w:r>
      <w:r w:rsidRPr="00B50B8D">
        <w:t xml:space="preserve"> for </w:t>
      </w:r>
      <w:r w:rsidR="00B02EFB" w:rsidRPr="00B50B8D">
        <w:rPr>
          <w:color w:val="auto"/>
          <w:lang w:val="en-AU"/>
        </w:rPr>
        <w:t>some or all of the capacity or capability of an Equipment List Facility to be unavailable for service for a period</w:t>
      </w:r>
      <w:r w:rsidRPr="00B50B8D">
        <w:t xml:space="preserve"> is a proposed outage plan (“</w:t>
      </w:r>
      <w:r w:rsidRPr="00B50B8D">
        <w:rPr>
          <w:b/>
          <w:bCs/>
        </w:rPr>
        <w:t>Outage Plan</w:t>
      </w:r>
      <w:r w:rsidRPr="00B50B8D">
        <w:t>”).</w:t>
      </w:r>
      <w:r w:rsidR="00B42EF9">
        <w:t xml:space="preserve"> </w:t>
      </w:r>
      <w:r w:rsidR="00B42EF9" w:rsidRPr="00B42EF9">
        <w:t>An Outage Plan does not cease to be an Outage Plan if the outage to which it relates becomes either a Scheduled Outage or a Planned Outage.</w:t>
      </w:r>
    </w:p>
    <w:p w14:paraId="4BD920E5" w14:textId="77777777" w:rsidR="00A2087D" w:rsidRPr="00B50B8D" w:rsidRDefault="00A2087D" w:rsidP="00373639">
      <w:pPr>
        <w:pStyle w:val="MRLevel3"/>
      </w:pPr>
      <w:bookmarkStart w:id="2301" w:name="_DV_M2176"/>
      <w:bookmarkEnd w:id="2301"/>
      <w:r w:rsidRPr="00B50B8D">
        <w:t>3.18.5.</w:t>
      </w:r>
      <w:r w:rsidRPr="00B50B8D">
        <w:tab/>
        <w:t>Market Participants:</w:t>
      </w:r>
    </w:p>
    <w:p w14:paraId="63CFD7EB" w14:textId="7436A087" w:rsidR="00A2087D" w:rsidRPr="00B50B8D" w:rsidRDefault="00A2087D" w:rsidP="00373639">
      <w:pPr>
        <w:pStyle w:val="MRLevel4"/>
      </w:pPr>
      <w:bookmarkStart w:id="2302" w:name="_DV_M2177"/>
      <w:bookmarkEnd w:id="2302"/>
      <w:r w:rsidRPr="00B50B8D">
        <w:t>(a)</w:t>
      </w:r>
      <w:r w:rsidRPr="00B50B8D">
        <w:tab/>
        <w:t xml:space="preserve">must, subject to clause 3.18.5A, submit to </w:t>
      </w:r>
      <w:r w:rsidR="00525A7A" w:rsidRPr="00B50B8D">
        <w:t>AEMO</w:t>
      </w:r>
      <w:r w:rsidRPr="00B50B8D">
        <w:t xml:space="preserve"> details of a proposed Outage Plan at least one year but not more than three years in advance of the proposed outage, where:</w:t>
      </w:r>
    </w:p>
    <w:p w14:paraId="379B2D56" w14:textId="052D8C35" w:rsidR="00A2087D" w:rsidRPr="00B50B8D" w:rsidRDefault="00A2087D" w:rsidP="00373639">
      <w:pPr>
        <w:pStyle w:val="MRLevel5"/>
      </w:pPr>
      <w:bookmarkStart w:id="2303" w:name="_DV_M2178"/>
      <w:bookmarkEnd w:id="2303"/>
      <w:r w:rsidRPr="00B50B8D">
        <w:t>i.</w:t>
      </w:r>
      <w:r w:rsidRPr="00B50B8D">
        <w:tab/>
        <w:t xml:space="preserve">the outage relates to </w:t>
      </w:r>
      <w:r w:rsidR="00B02EFB" w:rsidRPr="00B50B8D">
        <w:t>an Equipment List Facility</w:t>
      </w:r>
      <w:r w:rsidRPr="00B50B8D">
        <w:t xml:space="preserve"> in respect of which a Market Participant holds Capacity Credits at any time during the proposed outage;</w:t>
      </w:r>
    </w:p>
    <w:p w14:paraId="57270359" w14:textId="3F68926A" w:rsidR="00A2087D" w:rsidRPr="00B50B8D" w:rsidRDefault="00A2087D" w:rsidP="00373639">
      <w:pPr>
        <w:pStyle w:val="MRLevel5"/>
      </w:pPr>
      <w:bookmarkStart w:id="2304" w:name="_DV_M2179"/>
      <w:bookmarkEnd w:id="2304"/>
      <w:r w:rsidRPr="00B50B8D">
        <w:t>ii.</w:t>
      </w:r>
      <w:r w:rsidRPr="00B50B8D">
        <w:tab/>
        <w:t xml:space="preserve">the </w:t>
      </w:r>
      <w:r w:rsidR="00B02EFB" w:rsidRPr="00B50B8D">
        <w:t>Equipment List Facility</w:t>
      </w:r>
      <w:r w:rsidRPr="00B50B8D">
        <w:t xml:space="preserve"> has a nameplate capacity greater than 10 MW; and</w:t>
      </w:r>
    </w:p>
    <w:p w14:paraId="0EB855A3" w14:textId="77777777" w:rsidR="00A2087D" w:rsidRPr="00B50B8D" w:rsidRDefault="00A2087D" w:rsidP="00373639">
      <w:pPr>
        <w:pStyle w:val="MRLevel5"/>
      </w:pPr>
      <w:bookmarkStart w:id="2305" w:name="_DV_M2180"/>
      <w:bookmarkEnd w:id="2305"/>
      <w:r w:rsidRPr="00B50B8D">
        <w:t>iii.</w:t>
      </w:r>
      <w:r w:rsidRPr="00B50B8D">
        <w:tab/>
        <w:t>the proposed outage has a duration of more than one week; and</w:t>
      </w:r>
    </w:p>
    <w:p w14:paraId="50B9FBB2" w14:textId="6EB953E6" w:rsidR="00A2087D" w:rsidRPr="00B50B8D" w:rsidRDefault="00A2087D" w:rsidP="00373639">
      <w:pPr>
        <w:pStyle w:val="MRLevel4"/>
      </w:pPr>
      <w:bookmarkStart w:id="2306" w:name="_DV_M2181"/>
      <w:bookmarkEnd w:id="2306"/>
      <w:r w:rsidRPr="00B50B8D">
        <w:t>(b)</w:t>
      </w:r>
      <w:r w:rsidRPr="00B50B8D">
        <w:tab/>
        <w:t xml:space="preserve">otherwise may submit an Outage Plan to </w:t>
      </w:r>
      <w:r w:rsidR="00525A7A" w:rsidRPr="00B50B8D">
        <w:t>AEMO</w:t>
      </w:r>
      <w:r w:rsidRPr="00B50B8D">
        <w:t xml:space="preserve"> not more than three years and not less than two days in advance of the proposed outage.</w:t>
      </w:r>
    </w:p>
    <w:p w14:paraId="09F9BF53" w14:textId="56D49E4E" w:rsidR="00A2087D" w:rsidRPr="00B50B8D" w:rsidRDefault="00A2087D" w:rsidP="00373639">
      <w:pPr>
        <w:pStyle w:val="MRLevel3"/>
      </w:pPr>
      <w:bookmarkStart w:id="2307" w:name="_DV_M2182"/>
      <w:bookmarkEnd w:id="2307"/>
      <w:r w:rsidRPr="00B50B8D">
        <w:t>3.18.5A.</w:t>
      </w:r>
      <w:r w:rsidRPr="00B50B8D">
        <w:tab/>
        <w:t xml:space="preserve">Market Participants may submit an Outage Plan to which clause 3.18.5(a) relates to </w:t>
      </w:r>
      <w:r w:rsidR="00525A7A" w:rsidRPr="00B50B8D">
        <w:t>AEMO</w:t>
      </w:r>
      <w:r w:rsidRPr="00B50B8D">
        <w:t xml:space="preserve"> less than one year, but not less than two days, in advance of the proposed outage, but in such instances:</w:t>
      </w:r>
    </w:p>
    <w:p w14:paraId="4D2D7698" w14:textId="35CA0B00" w:rsidR="00A2087D" w:rsidRPr="00B50B8D" w:rsidRDefault="00A2087D" w:rsidP="00396C39">
      <w:pPr>
        <w:pStyle w:val="MRLevel4"/>
      </w:pPr>
      <w:bookmarkStart w:id="2308" w:name="_DV_M2183"/>
      <w:bookmarkEnd w:id="2308"/>
      <w:r w:rsidRPr="00B50B8D">
        <w:t>(a)</w:t>
      </w:r>
      <w:r w:rsidRPr="00B50B8D">
        <w:tab/>
      </w:r>
      <w:r w:rsidR="00525A7A" w:rsidRPr="00B50B8D">
        <w:t>AEMO</w:t>
      </w:r>
      <w:r w:rsidRPr="00B50B8D">
        <w:t xml:space="preserve"> must give priority to Outage Plans to which clause 3.18.5(a) relate and which were received more than one year in advance of the commencement of the proposed outage;</w:t>
      </w:r>
    </w:p>
    <w:p w14:paraId="642B7BD5" w14:textId="2314D1B9" w:rsidR="00A2087D" w:rsidRPr="00B50B8D" w:rsidRDefault="00A2087D" w:rsidP="00396C39">
      <w:pPr>
        <w:pStyle w:val="MRLevel4"/>
      </w:pPr>
      <w:bookmarkStart w:id="2309" w:name="_DV_M2184"/>
      <w:bookmarkEnd w:id="2309"/>
      <w:r w:rsidRPr="00B50B8D">
        <w:lastRenderedPageBreak/>
        <w:t>(b)</w:t>
      </w:r>
      <w:r w:rsidRPr="00B50B8D">
        <w:tab/>
      </w:r>
      <w:r w:rsidR="00525A7A" w:rsidRPr="00B50B8D">
        <w:t>AEMO</w:t>
      </w:r>
      <w:r w:rsidRPr="00B50B8D">
        <w:t xml:space="preserve"> must give priority to Outage Plans to which this clause 3.18.5A relates in the order they are received; and</w:t>
      </w:r>
    </w:p>
    <w:p w14:paraId="733A99AE" w14:textId="70BE6E10" w:rsidR="00A2087D" w:rsidRPr="00B50B8D" w:rsidRDefault="00A2087D" w:rsidP="00396C39">
      <w:pPr>
        <w:pStyle w:val="MRLevel4"/>
      </w:pPr>
      <w:bookmarkStart w:id="2310" w:name="_DV_M2185"/>
      <w:bookmarkEnd w:id="2310"/>
      <w:r w:rsidRPr="00B50B8D">
        <w:t xml:space="preserve">(c) </w:t>
      </w:r>
      <w:r w:rsidRPr="00B50B8D">
        <w:tab/>
      </w:r>
      <w:r w:rsidR="00525A7A" w:rsidRPr="00B50B8D">
        <w:t>AEMO</w:t>
      </w:r>
      <w:r w:rsidRPr="00B50B8D">
        <w:t xml:space="preserve"> must give no special priority to Outage Plans to which this clause 3.18.5A relates relative to Outage Plans to which clause 3.18.5(a) does not relate. </w:t>
      </w:r>
    </w:p>
    <w:p w14:paraId="2A26995B" w14:textId="54913D12" w:rsidR="00A2087D" w:rsidRPr="00B50B8D" w:rsidRDefault="00A2087D" w:rsidP="00396C39">
      <w:pPr>
        <w:pStyle w:val="MRLevel3"/>
      </w:pPr>
      <w:bookmarkStart w:id="2311" w:name="_DV_M2186"/>
      <w:bookmarkEnd w:id="2311"/>
      <w:r w:rsidRPr="00B50B8D">
        <w:t>3.18.5B.</w:t>
      </w:r>
      <w:r w:rsidRPr="00B50B8D">
        <w:tab/>
        <w:t xml:space="preserve">Network Operators may submit an Outage Plan to </w:t>
      </w:r>
      <w:r w:rsidR="00525A7A" w:rsidRPr="00B50B8D">
        <w:t>AEMO</w:t>
      </w:r>
      <w:r w:rsidRPr="00B50B8D">
        <w:t xml:space="preserve"> not more than three years and not less than two days in advance of the proposed outage.</w:t>
      </w:r>
    </w:p>
    <w:p w14:paraId="25D5F653" w14:textId="62E0ACAF" w:rsidR="00A2087D" w:rsidRPr="00B50B8D" w:rsidRDefault="00A2087D" w:rsidP="00396C39">
      <w:pPr>
        <w:pStyle w:val="MRLevel3"/>
      </w:pPr>
      <w:bookmarkStart w:id="2312" w:name="_DV_M2187"/>
      <w:bookmarkEnd w:id="2312"/>
      <w:r w:rsidRPr="00B50B8D">
        <w:t>3.18.5C.</w:t>
      </w:r>
      <w:r w:rsidRPr="00B50B8D">
        <w:tab/>
        <w:t xml:space="preserve">Where a Network outage is likely to unduly impact the operation of one or more Market Participant Registered Facilities, </w:t>
      </w:r>
      <w:r w:rsidR="00525A7A" w:rsidRPr="00B50B8D">
        <w:t>AEMO</w:t>
      </w:r>
      <w:r w:rsidRPr="00B50B8D">
        <w:t xml:space="preserve"> may require that in developing their Outage Plans the relevant Network Operator and affected Market Participants coordinate the timing of their outages so as to minimise the impact of the Network outage on the operation of the Market Participant </w:t>
      </w:r>
      <w:r w:rsidR="00B02EFB" w:rsidRPr="00B50B8D">
        <w:t xml:space="preserve">Registered </w:t>
      </w:r>
      <w:r w:rsidRPr="00B50B8D">
        <w:t>Facilities.</w:t>
      </w:r>
    </w:p>
    <w:p w14:paraId="1C57A5D2" w14:textId="1EA297B8" w:rsidR="00E75170" w:rsidRPr="00B50B8D" w:rsidRDefault="00E75170" w:rsidP="00396C39">
      <w:pPr>
        <w:pStyle w:val="MRLevel3"/>
      </w:pPr>
      <w:r w:rsidRPr="00B50B8D">
        <w:t>3.18.5D</w:t>
      </w:r>
      <w:r w:rsidR="00B02EFB" w:rsidRPr="00B50B8D">
        <w:t>.</w:t>
      </w:r>
      <w:r w:rsidRPr="00B50B8D">
        <w:tab/>
      </w:r>
      <w:r w:rsidR="00B02EFB" w:rsidRPr="00B50B8D">
        <w:rPr>
          <w:color w:val="auto"/>
          <w:lang w:val="en-AU"/>
        </w:rPr>
        <w:t xml:space="preserve">Subject to clauses 3.18.5E and 3.19.2G, a Market Participant or Network Operator must not submit an Outage Plan to </w:t>
      </w:r>
      <w:r w:rsidR="00525A7A" w:rsidRPr="00B50B8D">
        <w:t>AEMO</w:t>
      </w:r>
      <w:r w:rsidR="00B02EFB" w:rsidRPr="00B50B8D">
        <w:rPr>
          <w:color w:val="auto"/>
          <w:lang w:val="en-AU"/>
        </w:rPr>
        <w:t xml:space="preserve"> if it is aware or ought to be aware in the circumstances that, if </w:t>
      </w:r>
      <w:r w:rsidR="00525A7A" w:rsidRPr="00B50B8D">
        <w:t>AEMO</w:t>
      </w:r>
      <w:r w:rsidR="00B02EFB" w:rsidRPr="00B50B8D">
        <w:rPr>
          <w:color w:val="auto"/>
          <w:lang w:val="en-AU"/>
        </w:rPr>
        <w:t xml:space="preserve"> rejected the Outage Plan, any of the capacity or capability to which the Outage Plan applies would be unavailable for service for any part of the relevant outage period.</w:t>
      </w:r>
    </w:p>
    <w:p w14:paraId="5F30273F" w14:textId="77777777" w:rsidR="00B02EFB" w:rsidRPr="00B50B8D" w:rsidRDefault="00B02EFB" w:rsidP="00B02EFB">
      <w:pPr>
        <w:pStyle w:val="MRLevel3"/>
        <w:rPr>
          <w:color w:val="auto"/>
        </w:rPr>
      </w:pPr>
      <w:bookmarkStart w:id="2313" w:name="_DV_M2188"/>
      <w:bookmarkEnd w:id="2313"/>
      <w:r w:rsidRPr="00B50B8D">
        <w:rPr>
          <w:color w:val="auto"/>
        </w:rPr>
        <w:t>3.18.5E.</w:t>
      </w:r>
      <w:r w:rsidRPr="00B50B8D">
        <w:rPr>
          <w:color w:val="auto"/>
        </w:rPr>
        <w:tab/>
        <w:t>A Market Participant or Network Operator is not required to comply with clause 3.18.5D in respect of an Outage Plan provided that:</w:t>
      </w:r>
    </w:p>
    <w:p w14:paraId="555E792C" w14:textId="77777777" w:rsidR="00B02EFB" w:rsidRPr="00B50B8D" w:rsidRDefault="00B02EFB" w:rsidP="00B02EFB">
      <w:pPr>
        <w:pStyle w:val="MRLevel4"/>
        <w:rPr>
          <w:color w:val="auto"/>
        </w:rPr>
      </w:pPr>
      <w:r w:rsidRPr="00B50B8D">
        <w:rPr>
          <w:color w:val="auto"/>
        </w:rPr>
        <w:t>(a)</w:t>
      </w:r>
      <w:r w:rsidRPr="00B50B8D">
        <w:rPr>
          <w:color w:val="auto"/>
        </w:rPr>
        <w:tab/>
        <w:t>the purpose of the proposed outage is to conduct Mandatory Routine Maintenance;</w:t>
      </w:r>
    </w:p>
    <w:p w14:paraId="245B6C4C" w14:textId="77777777" w:rsidR="00B02EFB" w:rsidRPr="00B50B8D" w:rsidRDefault="00B02EFB" w:rsidP="00B02EFB">
      <w:pPr>
        <w:pStyle w:val="MRLevel4"/>
        <w:rPr>
          <w:color w:val="auto"/>
        </w:rPr>
      </w:pPr>
      <w:r w:rsidRPr="00B50B8D">
        <w:rPr>
          <w:color w:val="auto"/>
        </w:rPr>
        <w:t>(b)</w:t>
      </w:r>
      <w:r w:rsidRPr="00B50B8D">
        <w:rPr>
          <w:color w:val="auto"/>
        </w:rPr>
        <w:tab/>
        <w:t>the applicable deadline for the proposed Mandatory Routine Maintenance falls within the proposed outage period;</w:t>
      </w:r>
    </w:p>
    <w:p w14:paraId="625654E2" w14:textId="77777777" w:rsidR="00B02EFB" w:rsidRPr="00B50B8D" w:rsidRDefault="00B02EFB" w:rsidP="00B02EFB">
      <w:pPr>
        <w:pStyle w:val="MRLevel4"/>
        <w:rPr>
          <w:color w:val="auto"/>
        </w:rPr>
      </w:pPr>
      <w:r w:rsidRPr="00B50B8D">
        <w:rPr>
          <w:color w:val="auto"/>
        </w:rPr>
        <w:t>(c)</w:t>
      </w:r>
      <w:r w:rsidRPr="00B50B8D">
        <w:rPr>
          <w:color w:val="auto"/>
        </w:rPr>
        <w:tab/>
        <w:t>the Market Participant or Network Operator is aware that if the Mandatory Routine Maintenance is not undertaken before or during the proposed outage period then some or all of the capacity or capability to which the Outage Plan applies will be unavailable for service for part of the proposed outage period because the applicable deadline for the Mandatory Routine Maintenance will have passed;</w:t>
      </w:r>
    </w:p>
    <w:p w14:paraId="25034190" w14:textId="5EA336F9" w:rsidR="00B02EFB" w:rsidRPr="00B50B8D" w:rsidRDefault="00B02EFB" w:rsidP="00B02EFB">
      <w:pPr>
        <w:pStyle w:val="MRLevel4"/>
        <w:rPr>
          <w:color w:val="auto"/>
        </w:rPr>
      </w:pPr>
      <w:r w:rsidRPr="00B50B8D">
        <w:rPr>
          <w:color w:val="auto"/>
        </w:rPr>
        <w:t>(d)</w:t>
      </w:r>
      <w:r w:rsidRPr="00B50B8D">
        <w:rPr>
          <w:color w:val="auto"/>
        </w:rPr>
        <w:tab/>
        <w:t xml:space="preserve">the Market Participant or Network Operator is not aware of any other reason why, if </w:t>
      </w:r>
      <w:r w:rsidR="00B67BAD" w:rsidRPr="00B50B8D">
        <w:t>AEMO</w:t>
      </w:r>
      <w:r w:rsidRPr="00B50B8D">
        <w:rPr>
          <w:color w:val="auto"/>
        </w:rPr>
        <w:t xml:space="preserve"> rejected the Outage Plan, any of the capacity or capability to which the Outage Plan applies would be unavailable for service for any part of the proposed outage period; and</w:t>
      </w:r>
    </w:p>
    <w:p w14:paraId="08F6F487" w14:textId="77777777" w:rsidR="00B02EFB" w:rsidRPr="00B50B8D" w:rsidRDefault="00B02EFB" w:rsidP="00B02EFB">
      <w:pPr>
        <w:pStyle w:val="MRLevel4"/>
        <w:rPr>
          <w:color w:val="auto"/>
        </w:rPr>
      </w:pPr>
      <w:r w:rsidRPr="00B50B8D">
        <w:rPr>
          <w:color w:val="auto"/>
        </w:rPr>
        <w:t>(e)</w:t>
      </w:r>
      <w:r w:rsidRPr="00B50B8D">
        <w:rPr>
          <w:color w:val="auto"/>
        </w:rPr>
        <w:tab/>
        <w:t>the Market Participant or Network Operator includes in the Outage Plan that the Outage Plan is submitted under this clause 3.18.5E.</w:t>
      </w:r>
    </w:p>
    <w:p w14:paraId="698130B2" w14:textId="770576E2" w:rsidR="00A2087D" w:rsidRPr="00B50B8D" w:rsidRDefault="00A2087D" w:rsidP="00396C39">
      <w:pPr>
        <w:pStyle w:val="MRLevel3"/>
      </w:pPr>
      <w:r w:rsidRPr="00B50B8D">
        <w:lastRenderedPageBreak/>
        <w:t>3.18.6.</w:t>
      </w:r>
      <w:r w:rsidRPr="00B50B8D">
        <w:tab/>
        <w:t>The information submitted in an Outage Plan</w:t>
      </w:r>
      <w:r w:rsidR="00CA18A6" w:rsidRPr="00B50B8D">
        <w:rPr>
          <w:color w:val="auto"/>
        </w:rPr>
        <w:t>, a notice of a proposed Planned Outage of a Self-Scheduling Outage Facility submitted in accordance with clause 3.18.2A, or a request for approval of Opportunistic Maintenance</w:t>
      </w:r>
      <w:r w:rsidRPr="00B50B8D">
        <w:t xml:space="preserve"> must include:</w:t>
      </w:r>
    </w:p>
    <w:p w14:paraId="1C35FA7A" w14:textId="2044C71C" w:rsidR="00A2087D" w:rsidRPr="00B50B8D" w:rsidRDefault="00A2087D" w:rsidP="00396C39">
      <w:pPr>
        <w:pStyle w:val="MRLevel4"/>
      </w:pPr>
      <w:bookmarkStart w:id="2314" w:name="_DV_M2189"/>
      <w:bookmarkEnd w:id="2314"/>
      <w:r w:rsidRPr="00B50B8D">
        <w:t>(a)</w:t>
      </w:r>
      <w:r w:rsidRPr="00B50B8D">
        <w:tab/>
      </w:r>
      <w:r w:rsidR="00347FBB" w:rsidRPr="00B50B8D">
        <w:t xml:space="preserve">the </w:t>
      </w:r>
      <w:r w:rsidRPr="00B50B8D">
        <w:t xml:space="preserve">identity of the </w:t>
      </w:r>
      <w:r w:rsidR="00CA18A6" w:rsidRPr="00B50B8D">
        <w:t>Outage Facility</w:t>
      </w:r>
      <w:r w:rsidRPr="00B50B8D">
        <w:t xml:space="preserve"> that will be unavailable;</w:t>
      </w:r>
    </w:p>
    <w:p w14:paraId="5DD6DDAE" w14:textId="413E197E" w:rsidR="00A2087D" w:rsidRPr="00B50B8D" w:rsidRDefault="00A2087D" w:rsidP="00396C39">
      <w:pPr>
        <w:pStyle w:val="MRLevel4"/>
      </w:pPr>
      <w:bookmarkStart w:id="2315" w:name="_DV_M2190"/>
      <w:bookmarkEnd w:id="2315"/>
      <w:r w:rsidRPr="00B50B8D">
        <w:t>(b)</w:t>
      </w:r>
      <w:r w:rsidRPr="00B50B8D">
        <w:tab/>
        <w:t>the quantity of any de-rating</w:t>
      </w:r>
      <w:r w:rsidR="00CC0799" w:rsidRPr="00B50B8D">
        <w:t xml:space="preserve"> where, if the </w:t>
      </w:r>
      <w:r w:rsidR="00CA18A6" w:rsidRPr="00B50B8D">
        <w:t xml:space="preserve">Outage </w:t>
      </w:r>
      <w:r w:rsidR="00CC0799" w:rsidRPr="00B50B8D">
        <w:t>Facility is a generating system, this quantity is in accordance with clause 3.21.5;</w:t>
      </w:r>
    </w:p>
    <w:p w14:paraId="1703415E" w14:textId="77777777" w:rsidR="00A2087D" w:rsidRPr="00B50B8D" w:rsidRDefault="00A2087D" w:rsidP="00396C39">
      <w:pPr>
        <w:pStyle w:val="MRLevel4"/>
      </w:pPr>
      <w:bookmarkStart w:id="2316" w:name="_DV_M2191"/>
      <w:bookmarkEnd w:id="2316"/>
      <w:r w:rsidRPr="00B50B8D">
        <w:t>(c)</w:t>
      </w:r>
      <w:r w:rsidRPr="00B50B8D">
        <w:tab/>
        <w:t>the reason for the outage;</w:t>
      </w:r>
    </w:p>
    <w:p w14:paraId="72EF6EDD" w14:textId="77777777" w:rsidR="00A2087D" w:rsidRPr="00B50B8D" w:rsidRDefault="00A2087D" w:rsidP="00396C39">
      <w:pPr>
        <w:pStyle w:val="MRLevel4"/>
      </w:pPr>
      <w:bookmarkStart w:id="2317" w:name="_DV_M2192"/>
      <w:bookmarkEnd w:id="2317"/>
      <w:r w:rsidRPr="00B50B8D">
        <w:t>(d)</w:t>
      </w:r>
      <w:r w:rsidRPr="00B50B8D">
        <w:tab/>
        <w:t>the proposed start and end times of the outage;</w:t>
      </w:r>
    </w:p>
    <w:p w14:paraId="667D0B92" w14:textId="77777777" w:rsidR="00A2087D" w:rsidRPr="00B50B8D" w:rsidRDefault="00A2087D" w:rsidP="00396C39">
      <w:pPr>
        <w:pStyle w:val="MRLevel4"/>
      </w:pPr>
      <w:bookmarkStart w:id="2318" w:name="_DV_M2193"/>
      <w:bookmarkEnd w:id="2318"/>
      <w:r w:rsidRPr="00B50B8D">
        <w:t>(e)</w:t>
      </w:r>
      <w:r w:rsidRPr="00B50B8D">
        <w:tab/>
        <w:t>an assessment of risks that might extend the outage;</w:t>
      </w:r>
    </w:p>
    <w:p w14:paraId="6631C078" w14:textId="09972F74" w:rsidR="00A2087D" w:rsidRPr="00B50B8D" w:rsidRDefault="00A2087D" w:rsidP="00396C39">
      <w:pPr>
        <w:pStyle w:val="MRLevel4"/>
      </w:pPr>
      <w:bookmarkStart w:id="2319" w:name="_DV_M2194"/>
      <w:bookmarkEnd w:id="2319"/>
      <w:r w:rsidRPr="00B50B8D">
        <w:t>(f)</w:t>
      </w:r>
      <w:r w:rsidRPr="00B50B8D">
        <w:tab/>
        <w:t xml:space="preserve">details of the time it would take the </w:t>
      </w:r>
      <w:r w:rsidR="00CA18A6" w:rsidRPr="00B50B8D">
        <w:t>Outage Facility</w:t>
      </w:r>
      <w:r w:rsidRPr="00B50B8D">
        <w:t xml:space="preserve"> to </w:t>
      </w:r>
      <w:r w:rsidR="00923036" w:rsidRPr="00B50B8D">
        <w:t xml:space="preserve">return to service, if required; </w:t>
      </w:r>
    </w:p>
    <w:p w14:paraId="1DB1B308" w14:textId="21E7AEF6" w:rsidR="00A2087D" w:rsidRPr="00B50B8D" w:rsidRDefault="00A2087D" w:rsidP="00396C39">
      <w:pPr>
        <w:pStyle w:val="MRLevel4"/>
      </w:pPr>
      <w:bookmarkStart w:id="2320" w:name="_DV_M2195"/>
      <w:bookmarkEnd w:id="2320"/>
      <w:r w:rsidRPr="00B50B8D">
        <w:t>(g)</w:t>
      </w:r>
      <w:r w:rsidRPr="00B50B8D">
        <w:tab/>
        <w:t xml:space="preserve">contingency plans for the early return to service of the </w:t>
      </w:r>
      <w:r w:rsidR="00CA18A6" w:rsidRPr="00B50B8D">
        <w:t>Outage Facility</w:t>
      </w:r>
      <w:r w:rsidR="008C57BC" w:rsidRPr="00B50B8D">
        <w:t xml:space="preserve"> </w:t>
      </w:r>
      <w:r w:rsidRPr="00B50B8D">
        <w:t>(“</w:t>
      </w:r>
      <w:r w:rsidRPr="00B50B8D">
        <w:rPr>
          <w:b/>
          <w:bCs/>
        </w:rPr>
        <w:t>Outage Contingency Plans</w:t>
      </w:r>
      <w:r w:rsidRPr="00B50B8D">
        <w:t>”)</w:t>
      </w:r>
      <w:r w:rsidR="00923036" w:rsidRPr="00B50B8D">
        <w:t>; and</w:t>
      </w:r>
      <w:r w:rsidRPr="00B50B8D">
        <w:t xml:space="preserve"> </w:t>
      </w:r>
    </w:p>
    <w:p w14:paraId="452E01EA" w14:textId="57085A51" w:rsidR="005A2C5C" w:rsidRPr="00B50B8D" w:rsidRDefault="005A2C5C" w:rsidP="00396C39">
      <w:pPr>
        <w:pStyle w:val="MRLevel4"/>
      </w:pPr>
      <w:r w:rsidRPr="00B50B8D">
        <w:t>(h)</w:t>
      </w:r>
      <w:r w:rsidRPr="00B50B8D">
        <w:tab/>
      </w:r>
      <w:r w:rsidR="00CA18A6" w:rsidRPr="00B50B8D">
        <w:rPr>
          <w:color w:val="auto"/>
          <w:lang w:val="en-GB"/>
        </w:rPr>
        <w:t>if a Network Operator submits either an Outage Plan or a request for approval of Opportunistic Maintenance,</w:t>
      </w:r>
      <w:r w:rsidRPr="00B50B8D">
        <w:t xml:space="preserve"> a confirmation</w:t>
      </w:r>
      <w:r w:rsidR="008B6622" w:rsidRPr="00B50B8D">
        <w:t xml:space="preserve"> </w:t>
      </w:r>
      <w:r w:rsidRPr="00B50B8D">
        <w:t xml:space="preserve">that the Network Operator has used </w:t>
      </w:r>
      <w:r w:rsidR="00CA18A6" w:rsidRPr="00B50B8D">
        <w:t xml:space="preserve">its </w:t>
      </w:r>
      <w:r w:rsidRPr="00B50B8D">
        <w:t xml:space="preserve">best endeavours to inform any Market </w:t>
      </w:r>
      <w:r w:rsidR="008934B4" w:rsidRPr="00B50B8D">
        <w:t>Generator with a S</w:t>
      </w:r>
      <w:r w:rsidRPr="00B50B8D">
        <w:t>cheduled</w:t>
      </w:r>
      <w:r w:rsidR="008934B4" w:rsidRPr="00B50B8D">
        <w:t xml:space="preserve"> Generator or Non-Scheduled Generator impacted by the unavailability of the relevant </w:t>
      </w:r>
      <w:r w:rsidR="00CA18A6" w:rsidRPr="00B50B8D">
        <w:t>Outage Facility</w:t>
      </w:r>
      <w:r w:rsidR="008934B4" w:rsidRPr="00B50B8D">
        <w:t xml:space="preserve"> of the proposed outage.</w:t>
      </w:r>
    </w:p>
    <w:p w14:paraId="0EFEB877" w14:textId="77777777" w:rsidR="001875FB" w:rsidRPr="00B50B8D" w:rsidRDefault="001875FB" w:rsidP="001875FB">
      <w:pPr>
        <w:pStyle w:val="MRLevel3"/>
        <w:rPr>
          <w:color w:val="auto"/>
          <w:szCs w:val="22"/>
          <w:lang w:val="en-AU"/>
        </w:rPr>
      </w:pPr>
      <w:bookmarkStart w:id="2321" w:name="_DV_M2196"/>
      <w:bookmarkEnd w:id="2321"/>
      <w:r w:rsidRPr="00B50B8D">
        <w:rPr>
          <w:color w:val="auto"/>
          <w:szCs w:val="22"/>
          <w:lang w:val="en-AU"/>
        </w:rPr>
        <w:t>3.18.6A.</w:t>
      </w:r>
      <w:r w:rsidRPr="00B50B8D">
        <w:rPr>
          <w:color w:val="auto"/>
          <w:szCs w:val="22"/>
          <w:lang w:val="en-AU"/>
        </w:rPr>
        <w:tab/>
        <w:t>A Market Participant or Network Operator must not submit an Outage Plan if it is aware or ought to have been aware in the circumstances that it would not be able to complete the proposed Outage Facility Maintenance and make the relevant capacity or capability available for service by the end of the proposed outage period.</w:t>
      </w:r>
    </w:p>
    <w:p w14:paraId="110C36D7" w14:textId="500FA5FC" w:rsidR="00A2087D" w:rsidRPr="00B50B8D" w:rsidRDefault="00A2087D" w:rsidP="00396C39">
      <w:pPr>
        <w:pStyle w:val="MRLevel3"/>
      </w:pPr>
      <w:r w:rsidRPr="00B50B8D">
        <w:t>3.18.7.</w:t>
      </w:r>
      <w:r w:rsidRPr="00B50B8D">
        <w:tab/>
        <w:t xml:space="preserve">Outage Plans submitted by a Market Participant or Network Operator must represent the good faith intention of the Market Participant or Network Operator </w:t>
      </w:r>
      <w:r w:rsidR="00BE7C8B" w:rsidRPr="00B50B8D">
        <w:rPr>
          <w:color w:val="auto"/>
          <w:lang w:val="en-AU"/>
        </w:rPr>
        <w:t>that the relevant capacity or capability of its Equipment List Facility will be unavailable for service for the duration of the outage period described in clause 3.18.6(d) for the purpose of Outage Facility Maintenance</w:t>
      </w:r>
      <w:r w:rsidRPr="00B50B8D">
        <w:t>.</w:t>
      </w:r>
    </w:p>
    <w:p w14:paraId="1CA09EDD" w14:textId="072ECAA9" w:rsidR="00A2087D" w:rsidRPr="00B50B8D" w:rsidRDefault="00A2087D" w:rsidP="00396C39">
      <w:pPr>
        <w:pStyle w:val="MRLevel3"/>
      </w:pPr>
      <w:bookmarkStart w:id="2322" w:name="_DV_M2197"/>
      <w:bookmarkEnd w:id="2322"/>
      <w:r w:rsidRPr="00B50B8D">
        <w:t>3.18.7A.</w:t>
      </w:r>
      <w:r w:rsidRPr="00B50B8D">
        <w:tab/>
      </w:r>
      <w:r w:rsidR="00B67BAD" w:rsidRPr="00B50B8D">
        <w:t>AEMO</w:t>
      </w:r>
      <w:r w:rsidRPr="00B50B8D">
        <w:t xml:space="preserve"> may reject an Outage Plan first submitted within 6 weeks of the commencement time of the outage without evaluating that Outage Plan if, in the opinion of </w:t>
      </w:r>
      <w:r w:rsidR="00B67BAD" w:rsidRPr="00B50B8D">
        <w:t>AEMO</w:t>
      </w:r>
      <w:r w:rsidRPr="00B50B8D">
        <w:t>, the submitting party has not allowed adequate time for the Outage Plan to be assessed.</w:t>
      </w:r>
    </w:p>
    <w:p w14:paraId="58FB4612" w14:textId="29217CCE" w:rsidR="00A2087D" w:rsidRPr="00B50B8D" w:rsidRDefault="00A2087D" w:rsidP="00396C39">
      <w:pPr>
        <w:pStyle w:val="MRLevel3"/>
      </w:pPr>
      <w:bookmarkStart w:id="2323" w:name="_DV_M2198"/>
      <w:bookmarkEnd w:id="2323"/>
      <w:r w:rsidRPr="00B50B8D">
        <w:t>3.18.8.</w:t>
      </w:r>
      <w:r w:rsidRPr="00B50B8D">
        <w:tab/>
        <w:t xml:space="preserve">Where a Market Participant or Network Operator no longer </w:t>
      </w:r>
      <w:r w:rsidR="005B51AE" w:rsidRPr="00B50B8D">
        <w:rPr>
          <w:color w:val="auto"/>
          <w:lang w:val="en-AU"/>
        </w:rPr>
        <w:t>intends that the relevant capacity or capability of its Equipment List Facility will be unavailable for service for the purpose of Outage Facility Maintenance</w:t>
      </w:r>
      <w:r w:rsidRPr="00B50B8D">
        <w:t xml:space="preserve"> it must inform </w:t>
      </w:r>
      <w:r w:rsidR="00B67BAD" w:rsidRPr="00B50B8D">
        <w:t>AEMO</w:t>
      </w:r>
      <w:r w:rsidR="005B51AE" w:rsidRPr="00B50B8D">
        <w:rPr>
          <w:color w:val="auto"/>
          <w:lang w:val="en-AU"/>
        </w:rPr>
        <w:t xml:space="preserve"> and withdraw the relevant Outage Plan</w:t>
      </w:r>
      <w:r w:rsidRPr="00B50B8D">
        <w:t xml:space="preserve"> as soon as practicable. </w:t>
      </w:r>
    </w:p>
    <w:p w14:paraId="3ABC0CD0" w14:textId="7A078DE0" w:rsidR="00A2087D" w:rsidRPr="00B50B8D" w:rsidRDefault="00A2087D" w:rsidP="00396C39">
      <w:pPr>
        <w:pStyle w:val="MRLevel3"/>
      </w:pPr>
      <w:bookmarkStart w:id="2324" w:name="_DV_M2199"/>
      <w:bookmarkEnd w:id="2324"/>
      <w:r w:rsidRPr="00B50B8D">
        <w:lastRenderedPageBreak/>
        <w:t>3.18.9.</w:t>
      </w:r>
      <w:r w:rsidRPr="00B50B8D">
        <w:tab/>
      </w:r>
      <w:r w:rsidR="005B51AE" w:rsidRPr="00B50B8D">
        <w:rPr>
          <w:color w:val="auto"/>
          <w:lang w:val="en-AU"/>
        </w:rPr>
        <w:t xml:space="preserve">Subject to clause 3.18.9A, if a Market Participant or Network Operator becomes aware of any changes to the information provided to </w:t>
      </w:r>
      <w:r w:rsidR="00B67BAD" w:rsidRPr="00B50B8D">
        <w:t>AEMO</w:t>
      </w:r>
      <w:r w:rsidR="005B51AE" w:rsidRPr="00B50B8D">
        <w:rPr>
          <w:color w:val="auto"/>
          <w:lang w:val="en-AU"/>
        </w:rPr>
        <w:t xml:space="preserve"> in an Outage Plan, then the Market Participant or Network Operator must as soon as practicable submit a revised Outage Plan to </w:t>
      </w:r>
      <w:r w:rsidR="00B67BAD" w:rsidRPr="00B50B8D">
        <w:t>AEMO</w:t>
      </w:r>
      <w:r w:rsidR="005B51AE" w:rsidRPr="00B50B8D">
        <w:rPr>
          <w:color w:val="auto"/>
          <w:lang w:val="en-AU"/>
        </w:rPr>
        <w:t xml:space="preserve"> for the relevant Equipment List Facility that complies with the requirements of an Outage Plan in this section 3.18.</w:t>
      </w:r>
    </w:p>
    <w:p w14:paraId="662EB22B" w14:textId="0EDAD5E5" w:rsidR="005B51AE" w:rsidRPr="00B50B8D" w:rsidRDefault="005B51AE" w:rsidP="005B51AE">
      <w:pPr>
        <w:pStyle w:val="MRLevel3"/>
        <w:rPr>
          <w:color w:val="auto"/>
        </w:rPr>
      </w:pPr>
      <w:bookmarkStart w:id="2325" w:name="_DV_M2200"/>
      <w:bookmarkEnd w:id="2325"/>
      <w:r w:rsidRPr="00B50B8D">
        <w:rPr>
          <w:color w:val="auto"/>
        </w:rPr>
        <w:t>3.18.9A.</w:t>
      </w:r>
      <w:r w:rsidRPr="00B50B8D">
        <w:rPr>
          <w:color w:val="auto"/>
        </w:rPr>
        <w:tab/>
        <w:t xml:space="preserve">A Market Participant or Network Operator must not submit a revised Outage Plan to </w:t>
      </w:r>
      <w:r w:rsidR="00B67BAD" w:rsidRPr="00B50B8D">
        <w:t>AEMO</w:t>
      </w:r>
      <w:r w:rsidRPr="00B50B8D">
        <w:rPr>
          <w:color w:val="auto"/>
        </w:rPr>
        <w:t xml:space="preserve"> that proposes:</w:t>
      </w:r>
    </w:p>
    <w:p w14:paraId="28760C04" w14:textId="77777777" w:rsidR="005B51AE" w:rsidRPr="00B50B8D" w:rsidRDefault="005B51AE" w:rsidP="005B51AE">
      <w:pPr>
        <w:pStyle w:val="MRLevel4"/>
        <w:rPr>
          <w:color w:val="auto"/>
        </w:rPr>
      </w:pPr>
      <w:r w:rsidRPr="00B50B8D">
        <w:rPr>
          <w:color w:val="auto"/>
        </w:rPr>
        <w:t>(a)</w:t>
      </w:r>
      <w:r w:rsidRPr="00B50B8D">
        <w:rPr>
          <w:color w:val="auto"/>
        </w:rPr>
        <w:tab/>
        <w:t>a new start time for the proposed outage that is earlier than the previous proposed start time;</w:t>
      </w:r>
    </w:p>
    <w:p w14:paraId="53B7BA9C" w14:textId="7F1F6BE9" w:rsidR="005B51AE" w:rsidRPr="00B50B8D" w:rsidRDefault="005B51AE" w:rsidP="005B51AE">
      <w:pPr>
        <w:pStyle w:val="MRLevel4"/>
        <w:rPr>
          <w:color w:val="auto"/>
        </w:rPr>
      </w:pPr>
      <w:r w:rsidRPr="00B50B8D">
        <w:rPr>
          <w:color w:val="auto"/>
        </w:rPr>
        <w:t>(b)</w:t>
      </w:r>
      <w:r w:rsidRPr="00B50B8D">
        <w:rPr>
          <w:color w:val="auto"/>
        </w:rPr>
        <w:tab/>
        <w:t>a new end time for the proposed outage that is later than the previous proposed end time;</w:t>
      </w:r>
    </w:p>
    <w:p w14:paraId="4A7EE59D" w14:textId="737BC07A" w:rsidR="005B51AE" w:rsidRPr="00B50B8D" w:rsidRDefault="005B51AE" w:rsidP="005B51AE">
      <w:pPr>
        <w:pStyle w:val="MRLevel4"/>
        <w:rPr>
          <w:color w:val="auto"/>
        </w:rPr>
      </w:pPr>
      <w:r w:rsidRPr="00B50B8D">
        <w:rPr>
          <w:color w:val="auto"/>
        </w:rPr>
        <w:t>(c)</w:t>
      </w:r>
      <w:r w:rsidRPr="00B50B8D">
        <w:rPr>
          <w:color w:val="auto"/>
        </w:rPr>
        <w:tab/>
        <w:t>an increase in the quantity of de-rating</w:t>
      </w:r>
      <w:r w:rsidR="00B42EF9">
        <w:rPr>
          <w:color w:val="auto"/>
        </w:rPr>
        <w:t>;</w:t>
      </w:r>
    </w:p>
    <w:p w14:paraId="70FFCF2D" w14:textId="77777777" w:rsidR="00B42EF9" w:rsidRPr="00B42EF9" w:rsidRDefault="00B42EF9" w:rsidP="00B42EF9">
      <w:pPr>
        <w:pStyle w:val="MRLevel4"/>
      </w:pPr>
      <w:r w:rsidRPr="00B42EF9">
        <w:t>(d)</w:t>
      </w:r>
      <w:r w:rsidRPr="00B42EF9">
        <w:tab/>
        <w:t>a new start time or quantity of de-rating for the proposed outage, if the time of submission is later than the previous proposed start time; or</w:t>
      </w:r>
    </w:p>
    <w:p w14:paraId="20BBF479" w14:textId="77777777" w:rsidR="00B42EF9" w:rsidRPr="00B42EF9" w:rsidRDefault="00B42EF9" w:rsidP="00B42EF9">
      <w:pPr>
        <w:pStyle w:val="MRLevel4"/>
      </w:pPr>
      <w:r w:rsidRPr="00B42EF9">
        <w:t>(e)</w:t>
      </w:r>
      <w:r w:rsidRPr="00B42EF9">
        <w:tab/>
        <w:t>a new end time for the proposed outage that is earlier than the time of submission of the revised Outage Plan.</w:t>
      </w:r>
    </w:p>
    <w:p w14:paraId="013B83F1" w14:textId="7C4C6E0E" w:rsidR="005B51AE" w:rsidRPr="00B50B8D" w:rsidRDefault="005B51AE" w:rsidP="005B51AE">
      <w:pPr>
        <w:pStyle w:val="MRLevel3"/>
        <w:rPr>
          <w:color w:val="auto"/>
        </w:rPr>
      </w:pPr>
      <w:r w:rsidRPr="00B50B8D">
        <w:rPr>
          <w:color w:val="auto"/>
        </w:rPr>
        <w:t>3.18.9B.</w:t>
      </w:r>
      <w:r w:rsidRPr="00B50B8D">
        <w:rPr>
          <w:color w:val="auto"/>
        </w:rPr>
        <w:tab/>
        <w:t xml:space="preserve">Subject to clauses 3.18.10C and 3.19.2G, if a Market Participant or Network Operator becomes aware, or ought to have become aware in the circumstances, that, if </w:t>
      </w:r>
      <w:r w:rsidR="00B67BAD" w:rsidRPr="00B50B8D">
        <w:t>AEMO</w:t>
      </w:r>
      <w:r w:rsidRPr="00B50B8D">
        <w:rPr>
          <w:color w:val="auto"/>
        </w:rPr>
        <w:t xml:space="preserve"> rejected an Outage Plan for its Equipment List Facility, any of the capacity or capability to which the Outage Plan applies would be unavailable for service for any part of the proposed outage period, then the Market Participant or Network Operator must either:</w:t>
      </w:r>
    </w:p>
    <w:p w14:paraId="6341681A" w14:textId="1B271450" w:rsidR="005B51AE" w:rsidRPr="00B50B8D" w:rsidRDefault="005B51AE" w:rsidP="005B51AE">
      <w:pPr>
        <w:pStyle w:val="MRLevel4"/>
        <w:rPr>
          <w:color w:val="auto"/>
        </w:rPr>
      </w:pPr>
      <w:r w:rsidRPr="00B50B8D">
        <w:rPr>
          <w:color w:val="auto"/>
        </w:rPr>
        <w:t>(a)</w:t>
      </w:r>
      <w:r w:rsidRPr="00B50B8D">
        <w:rPr>
          <w:color w:val="auto"/>
        </w:rPr>
        <w:tab/>
        <w:t xml:space="preserve">as soon as practicable, submit a revised Outage Plan to </w:t>
      </w:r>
      <w:r w:rsidR="00B67BAD" w:rsidRPr="00B50B8D">
        <w:t>AEMO</w:t>
      </w:r>
      <w:r w:rsidRPr="00B50B8D">
        <w:rPr>
          <w:color w:val="auto"/>
        </w:rPr>
        <w:t xml:space="preserve"> for the Equipment List Facility that amends the proposed outage period or reduces the quantity of de</w:t>
      </w:r>
      <w:r w:rsidRPr="00B50B8D">
        <w:rPr>
          <w:color w:val="auto"/>
        </w:rPr>
        <w:noBreakHyphen/>
        <w:t>rating (or both) to meet the requirements of clause 3.18.5D; or</w:t>
      </w:r>
    </w:p>
    <w:p w14:paraId="5F438616" w14:textId="77777777" w:rsidR="005B51AE" w:rsidRPr="00B50B8D" w:rsidRDefault="005B51AE" w:rsidP="005B51AE">
      <w:pPr>
        <w:pStyle w:val="MRLevel4"/>
        <w:rPr>
          <w:color w:val="auto"/>
        </w:rPr>
      </w:pPr>
      <w:r w:rsidRPr="00B50B8D">
        <w:rPr>
          <w:color w:val="auto"/>
        </w:rPr>
        <w:t>(b)</w:t>
      </w:r>
      <w:r w:rsidRPr="00B50B8D">
        <w:rPr>
          <w:color w:val="auto"/>
        </w:rPr>
        <w:tab/>
        <w:t>as soon as practicable:</w:t>
      </w:r>
    </w:p>
    <w:p w14:paraId="3C7BDABA" w14:textId="3472A664" w:rsidR="005B51AE" w:rsidRPr="00B50B8D" w:rsidRDefault="005B51AE" w:rsidP="005B51AE">
      <w:pPr>
        <w:pStyle w:val="MRLevel5"/>
        <w:rPr>
          <w:color w:val="auto"/>
        </w:rPr>
      </w:pPr>
      <w:r w:rsidRPr="00B50B8D">
        <w:rPr>
          <w:color w:val="auto"/>
        </w:rPr>
        <w:t>i.</w:t>
      </w:r>
      <w:r w:rsidRPr="00B50B8D">
        <w:rPr>
          <w:color w:val="auto"/>
        </w:rPr>
        <w:tab/>
        <w:t xml:space="preserve">notify </w:t>
      </w:r>
      <w:r w:rsidR="00B67BAD" w:rsidRPr="00B50B8D">
        <w:t>AEMO</w:t>
      </w:r>
      <w:r w:rsidRPr="00B50B8D">
        <w:rPr>
          <w:color w:val="auto"/>
        </w:rPr>
        <w:t>; and</w:t>
      </w:r>
    </w:p>
    <w:p w14:paraId="4E246B21" w14:textId="2D66296A" w:rsidR="005B51AE" w:rsidRPr="00B50B8D" w:rsidRDefault="005B51AE" w:rsidP="005B51AE">
      <w:pPr>
        <w:pStyle w:val="MRLevel5"/>
        <w:rPr>
          <w:color w:val="auto"/>
        </w:rPr>
      </w:pPr>
      <w:r w:rsidRPr="00B50B8D">
        <w:rPr>
          <w:color w:val="auto"/>
        </w:rPr>
        <w:t>ii.</w:t>
      </w:r>
      <w:r w:rsidRPr="00B50B8D">
        <w:rPr>
          <w:color w:val="auto"/>
        </w:rPr>
        <w:tab/>
        <w:t xml:space="preserve">if </w:t>
      </w:r>
      <w:r w:rsidR="00B67BAD" w:rsidRPr="00B50B8D">
        <w:t>AEMO</w:t>
      </w:r>
      <w:r w:rsidRPr="00B50B8D">
        <w:rPr>
          <w:color w:val="auto"/>
        </w:rPr>
        <w:t xml:space="preserve"> has not yet scheduled the Outage Plan for the Equipment List Facility in its outage schedule, withdraw the Outage Plan.</w:t>
      </w:r>
    </w:p>
    <w:p w14:paraId="5B444D18" w14:textId="434F8E3E" w:rsidR="00A2087D" w:rsidRPr="00B50B8D" w:rsidRDefault="00A2087D" w:rsidP="00396C39">
      <w:pPr>
        <w:pStyle w:val="MRLevel3"/>
      </w:pPr>
      <w:r w:rsidRPr="00B50B8D">
        <w:t>3.18.10.</w:t>
      </w:r>
      <w:r w:rsidRPr="00B50B8D">
        <w:tab/>
      </w:r>
      <w:r w:rsidR="005B51AE" w:rsidRPr="00B50B8D">
        <w:rPr>
          <w:color w:val="auto"/>
          <w:lang w:val="en-AU"/>
        </w:rPr>
        <w:t xml:space="preserve">Subject to clauses 3.18.10A and 3.18.10B, </w:t>
      </w:r>
      <w:r w:rsidR="00B67BAD" w:rsidRPr="00B50B8D">
        <w:t>AEMO</w:t>
      </w:r>
      <w:r w:rsidRPr="00B50B8D">
        <w:t xml:space="preserve"> must use a risk assessment process using the criteria set out in clause 3.18.11 to evaluate Outage Plans:</w:t>
      </w:r>
    </w:p>
    <w:p w14:paraId="664E8123" w14:textId="77777777" w:rsidR="00A2087D" w:rsidRPr="00B50B8D" w:rsidRDefault="00A2087D" w:rsidP="00396C39">
      <w:pPr>
        <w:pStyle w:val="MRLevel4"/>
      </w:pPr>
      <w:bookmarkStart w:id="2326" w:name="_DV_M2201"/>
      <w:bookmarkEnd w:id="2326"/>
      <w:r w:rsidRPr="00B50B8D">
        <w:t>(a)</w:t>
      </w:r>
      <w:r w:rsidRPr="00B50B8D">
        <w:tab/>
        <w:t>when an Outage Plan is received or revised; and</w:t>
      </w:r>
    </w:p>
    <w:p w14:paraId="6CBCF95F" w14:textId="77777777" w:rsidR="00A2087D" w:rsidRPr="00B50B8D" w:rsidRDefault="00A2087D" w:rsidP="00396C39">
      <w:pPr>
        <w:pStyle w:val="MRLevel4"/>
      </w:pPr>
      <w:bookmarkStart w:id="2327" w:name="_DV_M2202"/>
      <w:bookmarkEnd w:id="2327"/>
      <w:r w:rsidRPr="00B50B8D">
        <w:t>(b)</w:t>
      </w:r>
      <w:r w:rsidRPr="00B50B8D">
        <w:tab/>
        <w:t>on an ongoing basis as part of the Medium Term PASA and Short Term PASA studies.</w:t>
      </w:r>
    </w:p>
    <w:p w14:paraId="5857F1AE" w14:textId="5E10A5FB" w:rsidR="005B51AE" w:rsidRPr="00B50B8D" w:rsidRDefault="005B51AE" w:rsidP="005B51AE">
      <w:pPr>
        <w:pStyle w:val="MRLevel3"/>
        <w:rPr>
          <w:color w:val="auto"/>
        </w:rPr>
      </w:pPr>
      <w:bookmarkStart w:id="2328" w:name="_DV_M2203"/>
      <w:bookmarkEnd w:id="2328"/>
      <w:r w:rsidRPr="00B50B8D">
        <w:rPr>
          <w:color w:val="auto"/>
        </w:rPr>
        <w:t>3.18.10A.</w:t>
      </w:r>
      <w:r w:rsidRPr="00B50B8D">
        <w:rPr>
          <w:color w:val="auto"/>
        </w:rPr>
        <w:tab/>
        <w:t xml:space="preserve">Subject to clauses 3.18.10C and 3.19.2G, </w:t>
      </w:r>
      <w:r w:rsidR="00B67BAD" w:rsidRPr="00B50B8D">
        <w:t>AEMO</w:t>
      </w:r>
      <w:r w:rsidRPr="00B50B8D">
        <w:rPr>
          <w:color w:val="auto"/>
        </w:rPr>
        <w:t xml:space="preserve"> must not schedule a new Outage Plan in its outage schedule if it is aware, or ought to be aware based on </w:t>
      </w:r>
      <w:r w:rsidRPr="00B50B8D">
        <w:rPr>
          <w:color w:val="auto"/>
        </w:rPr>
        <w:lastRenderedPageBreak/>
        <w:t>information that it has and any readily available confirmatory information, that, if it rejected the Outage Plan, any of the capacity or capability to which the Outage Plan applies would be unavailable for service for any part of the proposed outage period.</w:t>
      </w:r>
    </w:p>
    <w:p w14:paraId="40DF7A0D" w14:textId="3FBC76A2" w:rsidR="005B51AE" w:rsidRPr="00B50B8D" w:rsidRDefault="005B51AE" w:rsidP="005B51AE">
      <w:pPr>
        <w:pStyle w:val="MRLevel3"/>
        <w:rPr>
          <w:color w:val="auto"/>
        </w:rPr>
      </w:pPr>
      <w:r w:rsidRPr="00B50B8D">
        <w:rPr>
          <w:color w:val="auto"/>
        </w:rPr>
        <w:t>3.18.10B.</w:t>
      </w:r>
      <w:r w:rsidR="00C370F4" w:rsidRPr="00B50B8D">
        <w:rPr>
          <w:color w:val="auto"/>
        </w:rPr>
        <w:tab/>
      </w:r>
      <w:r w:rsidRPr="00B50B8D">
        <w:rPr>
          <w:color w:val="auto"/>
        </w:rPr>
        <w:t xml:space="preserve">If, at the time </w:t>
      </w:r>
      <w:r w:rsidR="00B67BAD" w:rsidRPr="00B50B8D">
        <w:t>AEMO</w:t>
      </w:r>
      <w:r w:rsidRPr="00B50B8D">
        <w:rPr>
          <w:color w:val="auto"/>
        </w:rPr>
        <w:t xml:space="preserve"> begins its evaluation of a new Outage Plan:</w:t>
      </w:r>
    </w:p>
    <w:p w14:paraId="585A1665" w14:textId="3C2006A2" w:rsidR="005B51AE" w:rsidRPr="00B50B8D" w:rsidRDefault="005B51AE" w:rsidP="005B51AE">
      <w:pPr>
        <w:pStyle w:val="MRLevel4"/>
        <w:rPr>
          <w:color w:val="auto"/>
        </w:rPr>
      </w:pPr>
      <w:r w:rsidRPr="00B50B8D">
        <w:rPr>
          <w:color w:val="auto"/>
        </w:rPr>
        <w:t>(a)</w:t>
      </w:r>
      <w:r w:rsidRPr="00B50B8D">
        <w:rPr>
          <w:color w:val="auto"/>
        </w:rPr>
        <w:tab/>
        <w:t xml:space="preserve">the relevant capacity or capability is subject to a Planned Outage for which </w:t>
      </w:r>
      <w:r w:rsidR="00B67BAD" w:rsidRPr="00B50B8D">
        <w:t>AEMO</w:t>
      </w:r>
      <w:r w:rsidRPr="00B50B8D">
        <w:rPr>
          <w:color w:val="auto"/>
        </w:rPr>
        <w:t xml:space="preserve"> has received a notification under clauses 3.18.9B(b)(i) or 3.19.2F(b)(i);</w:t>
      </w:r>
    </w:p>
    <w:p w14:paraId="1319FA15" w14:textId="4E330B42" w:rsidR="005B51AE" w:rsidRPr="00B50B8D" w:rsidRDefault="005B51AE" w:rsidP="005B51AE">
      <w:pPr>
        <w:pStyle w:val="MRLevel4"/>
        <w:rPr>
          <w:color w:val="auto"/>
        </w:rPr>
      </w:pPr>
      <w:r w:rsidRPr="00B50B8D">
        <w:rPr>
          <w:color w:val="auto"/>
        </w:rPr>
        <w:t>(b)</w:t>
      </w:r>
      <w:r w:rsidRPr="00B50B8D">
        <w:rPr>
          <w:color w:val="auto"/>
        </w:rPr>
        <w:tab/>
        <w:t xml:space="preserve">the relevant capacity or capability is subject to a Planned Outage for which </w:t>
      </w:r>
      <w:r w:rsidR="00B67BAD" w:rsidRPr="00B50B8D">
        <w:t>AEMO</w:t>
      </w:r>
      <w:r w:rsidRPr="00B50B8D">
        <w:rPr>
          <w:color w:val="auto"/>
        </w:rPr>
        <w:t xml:space="preserve"> is aware that it should have received a notification under clauses 3.18.9B(b)(i) or 3.19.2F(b)(i) from the Market Participant or Network Operator; or</w:t>
      </w:r>
    </w:p>
    <w:p w14:paraId="669BC5DA" w14:textId="77777777" w:rsidR="005B51AE" w:rsidRPr="00B50B8D" w:rsidRDefault="005B51AE" w:rsidP="005B51AE">
      <w:pPr>
        <w:pStyle w:val="MRLevel4"/>
        <w:rPr>
          <w:color w:val="auto"/>
        </w:rPr>
      </w:pPr>
      <w:r w:rsidRPr="00B50B8D">
        <w:rPr>
          <w:color w:val="auto"/>
        </w:rPr>
        <w:t>(c)</w:t>
      </w:r>
      <w:r w:rsidRPr="00B50B8D">
        <w:rPr>
          <w:color w:val="auto"/>
        </w:rPr>
        <w:tab/>
        <w:t>the relevant capacity or capability is subject to a Forced Outage,</w:t>
      </w:r>
    </w:p>
    <w:p w14:paraId="01022E51" w14:textId="1B25A151" w:rsidR="005B51AE" w:rsidRPr="00B50B8D" w:rsidRDefault="005B51AE" w:rsidP="005B51AE">
      <w:pPr>
        <w:pStyle w:val="MRLevel3continued"/>
        <w:rPr>
          <w:color w:val="auto"/>
        </w:rPr>
      </w:pPr>
      <w:r w:rsidRPr="00B50B8D">
        <w:rPr>
          <w:color w:val="auto"/>
        </w:rPr>
        <w:t xml:space="preserve">then </w:t>
      </w:r>
      <w:r w:rsidR="00B67BAD" w:rsidRPr="00B50B8D">
        <w:t>AEMO</w:t>
      </w:r>
      <w:r w:rsidRPr="00B50B8D">
        <w:rPr>
          <w:color w:val="auto"/>
        </w:rPr>
        <w:t xml:space="preserve"> must delay its evaluation of the Outage Plan until:</w:t>
      </w:r>
    </w:p>
    <w:p w14:paraId="4BB77F0A" w14:textId="77777777" w:rsidR="005B51AE" w:rsidRPr="00B50B8D" w:rsidRDefault="005B51AE" w:rsidP="005B51AE">
      <w:pPr>
        <w:pStyle w:val="MRLevel4"/>
        <w:rPr>
          <w:color w:val="auto"/>
        </w:rPr>
      </w:pPr>
      <w:r w:rsidRPr="00B50B8D">
        <w:rPr>
          <w:color w:val="auto"/>
        </w:rPr>
        <w:t>(d)</w:t>
      </w:r>
      <w:r w:rsidRPr="00B50B8D">
        <w:rPr>
          <w:color w:val="auto"/>
        </w:rPr>
        <w:tab/>
        <w:t>the relevant capacity or capability is returned to service; or</w:t>
      </w:r>
    </w:p>
    <w:p w14:paraId="59918384" w14:textId="0DAA6EF4" w:rsidR="005B51AE" w:rsidRPr="00B50B8D" w:rsidRDefault="005B51AE" w:rsidP="005B51AE">
      <w:pPr>
        <w:pStyle w:val="MRLevel4"/>
        <w:rPr>
          <w:color w:val="auto"/>
        </w:rPr>
      </w:pPr>
      <w:r w:rsidRPr="00B50B8D">
        <w:rPr>
          <w:color w:val="auto"/>
        </w:rPr>
        <w:t>(e)</w:t>
      </w:r>
      <w:r w:rsidRPr="00B50B8D">
        <w:rPr>
          <w:color w:val="auto"/>
        </w:rPr>
        <w:tab/>
      </w:r>
      <w:r w:rsidR="00B67BAD" w:rsidRPr="00B50B8D">
        <w:t>AEMO</w:t>
      </w:r>
      <w:r w:rsidRPr="00B50B8D">
        <w:rPr>
          <w:color w:val="auto"/>
        </w:rPr>
        <w:t xml:space="preserve"> receives evidence to its satisfaction from the Market Participant or Network Operator that the relevant capacity or capability would be capable of being made available for service before the start of the proposed outage period in the Outage Plan.</w:t>
      </w:r>
    </w:p>
    <w:p w14:paraId="3E6F3EF0" w14:textId="77777777" w:rsidR="005B51AE" w:rsidRPr="00B50B8D" w:rsidRDefault="005B51AE" w:rsidP="005B51AE">
      <w:pPr>
        <w:pStyle w:val="MRLevel3"/>
        <w:rPr>
          <w:color w:val="auto"/>
        </w:rPr>
      </w:pPr>
      <w:r w:rsidRPr="00B50B8D">
        <w:rPr>
          <w:color w:val="auto"/>
        </w:rPr>
        <w:t>3.18.10C.</w:t>
      </w:r>
      <w:r w:rsidRPr="00B50B8D">
        <w:rPr>
          <w:color w:val="auto"/>
        </w:rPr>
        <w:tab/>
        <w:t>If a Market Participant or Network Operator submits an Outage Plan under clause 3.18.5E then:</w:t>
      </w:r>
    </w:p>
    <w:p w14:paraId="4CCE4AD0" w14:textId="5E6F47E7" w:rsidR="005B51AE" w:rsidRPr="00B50B8D" w:rsidRDefault="005B51AE" w:rsidP="005B51AE">
      <w:pPr>
        <w:pStyle w:val="MRLevel4"/>
        <w:rPr>
          <w:color w:val="auto"/>
        </w:rPr>
      </w:pPr>
      <w:r w:rsidRPr="00B50B8D">
        <w:rPr>
          <w:color w:val="auto"/>
        </w:rPr>
        <w:t>(a)</w:t>
      </w:r>
      <w:r w:rsidRPr="00B50B8D">
        <w:rPr>
          <w:color w:val="auto"/>
        </w:rPr>
        <w:tab/>
      </w:r>
      <w:r w:rsidR="00B67BAD" w:rsidRPr="00B50B8D">
        <w:t>AEMO</w:t>
      </w:r>
      <w:r w:rsidRPr="00B50B8D">
        <w:rPr>
          <w:color w:val="auto"/>
        </w:rPr>
        <w:t xml:space="preserve"> must not refuse to schedule the Outage Plan in its outage schedule under clause 3.18.10A because the Mandatory Routine Maintenance will not be completed before the applicable deadline for that Mandatory Routine Maintenance; and</w:t>
      </w:r>
    </w:p>
    <w:p w14:paraId="7B1B1094" w14:textId="2DC40B45" w:rsidR="005B51AE" w:rsidRPr="00B50B8D" w:rsidRDefault="005B51AE" w:rsidP="005B51AE">
      <w:pPr>
        <w:pStyle w:val="MRLevel4"/>
        <w:rPr>
          <w:color w:val="auto"/>
        </w:rPr>
      </w:pPr>
      <w:r w:rsidRPr="00B50B8D">
        <w:rPr>
          <w:color w:val="auto"/>
        </w:rPr>
        <w:t>(b)</w:t>
      </w:r>
      <w:r w:rsidRPr="00B50B8D">
        <w:rPr>
          <w:color w:val="auto"/>
        </w:rPr>
        <w:tab/>
        <w:t>the Market Participant or Network Operator is not required to take action under clause 3.18.9B because the Mandatory Routine Maintenance will not be completed before the applicable deadline for that Mandatory Routine Maintenance.</w:t>
      </w:r>
    </w:p>
    <w:p w14:paraId="28B7B3AA" w14:textId="6E264AC6" w:rsidR="00A2087D" w:rsidRPr="00B50B8D" w:rsidRDefault="00A2087D" w:rsidP="00396C39">
      <w:pPr>
        <w:pStyle w:val="MRLevel3"/>
      </w:pPr>
      <w:r w:rsidRPr="00B50B8D">
        <w:t>3.18.11.</w:t>
      </w:r>
      <w:r w:rsidRPr="00B50B8D">
        <w:tab/>
      </w:r>
      <w:r w:rsidR="00B67BAD" w:rsidRPr="00B50B8D">
        <w:t>AEMO</w:t>
      </w:r>
      <w:r w:rsidRPr="00B50B8D">
        <w:t xml:space="preserve"> must apply the following criteria when evaluating Outage Plans:</w:t>
      </w:r>
    </w:p>
    <w:p w14:paraId="2A7447DE" w14:textId="77777777" w:rsidR="00A2087D" w:rsidRPr="00B50B8D" w:rsidRDefault="00A2087D" w:rsidP="00396C39">
      <w:pPr>
        <w:pStyle w:val="MRLevel4"/>
      </w:pPr>
      <w:bookmarkStart w:id="2329" w:name="_DV_M2204"/>
      <w:bookmarkEnd w:id="2329"/>
      <w:r w:rsidRPr="00B50B8D">
        <w:t>(a)</w:t>
      </w:r>
      <w:r w:rsidRPr="00B50B8D">
        <w:tab/>
        <w:t>the capacity of the total generation and Demand Side Management Facilities remaining in service must be greater than the second deviation load forecast published in accordance with clause 3.16.9(a)(iii) or clause 3.17.9(a)(iii), as applicable;</w:t>
      </w:r>
    </w:p>
    <w:p w14:paraId="49F5D196" w14:textId="4E0F704F" w:rsidR="00A2087D" w:rsidRPr="00B50B8D" w:rsidRDefault="00A2087D" w:rsidP="00396C39">
      <w:pPr>
        <w:pStyle w:val="MRLevel4"/>
      </w:pPr>
      <w:bookmarkStart w:id="2330" w:name="_DV_M2205"/>
      <w:bookmarkEnd w:id="2330"/>
      <w:r w:rsidRPr="00B50B8D">
        <w:t>(aA)</w:t>
      </w:r>
      <w:r w:rsidRPr="00B50B8D">
        <w:tab/>
      </w:r>
      <w:r w:rsidR="001F7A6B" w:rsidRPr="00B50B8D">
        <w:t>the</w:t>
      </w:r>
      <w:r w:rsidR="004D6583" w:rsidRPr="00B50B8D">
        <w:t xml:space="preserve"> total capacity of the generation Facilities remaining in service, and </w:t>
      </w:r>
      <w:r w:rsidR="004A3A7B" w:rsidRPr="00B50B8D">
        <w:t>AEMO’s</w:t>
      </w:r>
      <w:r w:rsidR="004D6583" w:rsidRPr="00B50B8D">
        <w:t xml:space="preserve"> reasonable forecast of the total available Demand Side Management, must satisfy the Ready Reserve Standard described in clause 3.18.11A;</w:t>
      </w:r>
    </w:p>
    <w:p w14:paraId="76763B55" w14:textId="18E737DE" w:rsidR="00A2087D" w:rsidRPr="00B50B8D" w:rsidRDefault="00A2087D" w:rsidP="00396C39">
      <w:pPr>
        <w:pStyle w:val="MRLevel4"/>
      </w:pPr>
      <w:bookmarkStart w:id="2331" w:name="_DV_M2206"/>
      <w:bookmarkEnd w:id="2331"/>
      <w:r w:rsidRPr="00B50B8D">
        <w:lastRenderedPageBreak/>
        <w:t>(b)</w:t>
      </w:r>
      <w:r w:rsidRPr="00B50B8D">
        <w:tab/>
        <w:t>the transmission</w:t>
      </w:r>
      <w:r w:rsidR="00C32240" w:rsidRPr="00B50B8D">
        <w:rPr>
          <w:color w:val="auto"/>
        </w:rPr>
        <w:t xml:space="preserve"> system and distribution system</w:t>
      </w:r>
      <w:r w:rsidRPr="00B50B8D">
        <w:t xml:space="preserve"> capacity </w:t>
      </w:r>
      <w:r w:rsidR="00C32240" w:rsidRPr="00B50B8D">
        <w:t xml:space="preserve">or capability </w:t>
      </w:r>
      <w:r w:rsidRPr="00B50B8D">
        <w:t xml:space="preserve">remaining in service must be capable of allowing the dispatch of the capacity referred to in </w:t>
      </w:r>
      <w:r w:rsidR="00130FC4" w:rsidRPr="00B50B8D">
        <w:t>clause 3.18.11</w:t>
      </w:r>
      <w:r w:rsidRPr="00B50B8D">
        <w:t>(a);</w:t>
      </w:r>
    </w:p>
    <w:p w14:paraId="30CF35E6" w14:textId="77777777" w:rsidR="00A2087D" w:rsidRPr="00B50B8D" w:rsidRDefault="00A2087D" w:rsidP="00396C39">
      <w:pPr>
        <w:pStyle w:val="MRLevel4"/>
      </w:pPr>
      <w:bookmarkStart w:id="2332" w:name="_DV_M2207"/>
      <w:bookmarkEnd w:id="2332"/>
      <w:r w:rsidRPr="00B50B8D">
        <w:t>(c)</w:t>
      </w:r>
      <w:r w:rsidRPr="00B50B8D">
        <w:tab/>
        <w:t>the Facilities remaining in service must be capable of meeting the applicable Ancillary Service Requirements;</w:t>
      </w:r>
    </w:p>
    <w:p w14:paraId="18538283" w14:textId="41547392" w:rsidR="00A2087D" w:rsidRPr="00B50B8D" w:rsidRDefault="00A2087D" w:rsidP="00396C39">
      <w:pPr>
        <w:pStyle w:val="MRLevel4"/>
      </w:pPr>
      <w:bookmarkStart w:id="2333" w:name="_DV_M2208"/>
      <w:bookmarkEnd w:id="2333"/>
      <w:r w:rsidRPr="00B50B8D">
        <w:t>(d)</w:t>
      </w:r>
      <w:r w:rsidRPr="00B50B8D">
        <w:tab/>
        <w:t xml:space="preserve">the Facilities remaining in service must allow </w:t>
      </w:r>
      <w:r w:rsidR="00B67BAD" w:rsidRPr="00B50B8D">
        <w:t>AEMO</w:t>
      </w:r>
      <w:r w:rsidRPr="00B50B8D">
        <w:t xml:space="preserve"> to </w:t>
      </w:r>
      <w:r w:rsidR="00B70ED4" w:rsidRPr="00B50B8D">
        <w:t xml:space="preserve">ensure </w:t>
      </w:r>
      <w:r w:rsidRPr="00B50B8D">
        <w:t>the power system</w:t>
      </w:r>
      <w:r w:rsidR="00B70ED4" w:rsidRPr="00B50B8D">
        <w:t xml:space="preserve"> is operated</w:t>
      </w:r>
      <w:r w:rsidRPr="00B50B8D">
        <w:t xml:space="preserve"> within the Technical Envelope; and</w:t>
      </w:r>
    </w:p>
    <w:p w14:paraId="56C299C7" w14:textId="5FE27EF4" w:rsidR="00A2087D" w:rsidRPr="00B50B8D" w:rsidRDefault="00A2087D" w:rsidP="00396C39">
      <w:pPr>
        <w:pStyle w:val="MRLevel4"/>
      </w:pPr>
      <w:bookmarkStart w:id="2334" w:name="_DV_M2209"/>
      <w:bookmarkEnd w:id="2334"/>
      <w:r w:rsidRPr="00B50B8D">
        <w:t>(e)</w:t>
      </w:r>
      <w:r w:rsidRPr="00B50B8D">
        <w:tab/>
        <w:t xml:space="preserve">notwithstanding the criteria set out in </w:t>
      </w:r>
      <w:r w:rsidR="00130FC4" w:rsidRPr="00B50B8D">
        <w:t>clause 3.18.11</w:t>
      </w:r>
      <w:r w:rsidRPr="00B50B8D">
        <w:t xml:space="preserve">(a) to (d), </w:t>
      </w:r>
      <w:r w:rsidR="00B67BAD" w:rsidRPr="00B50B8D">
        <w:t>AEMO</w:t>
      </w:r>
      <w:r w:rsidRPr="00B50B8D">
        <w:t xml:space="preserve"> may allow an outage to proceed if it considers that preventing the outage would pose a greater threat to Power System Security or Power System Reliability over the long term than allowing the outage.</w:t>
      </w:r>
    </w:p>
    <w:p w14:paraId="02925E5C" w14:textId="77777777" w:rsidR="00A2087D" w:rsidRPr="00B50B8D" w:rsidRDefault="00A2087D" w:rsidP="00396C39">
      <w:pPr>
        <w:pStyle w:val="MRLevel3"/>
      </w:pPr>
      <w:bookmarkStart w:id="2335" w:name="_DV_M2210"/>
      <w:bookmarkEnd w:id="2335"/>
      <w:r w:rsidRPr="00B50B8D">
        <w:t>3.18.11A.</w:t>
      </w:r>
      <w:r w:rsidRPr="00B50B8D">
        <w:tab/>
        <w:t>The Ready Reserve Standard requires that the available generation and demand-side capacity at any time satisfies the following principles:</w:t>
      </w:r>
    </w:p>
    <w:p w14:paraId="443A9496" w14:textId="77777777" w:rsidR="00A2087D" w:rsidRPr="00B50B8D" w:rsidRDefault="00A2087D" w:rsidP="00396C39">
      <w:pPr>
        <w:pStyle w:val="MRLevel4"/>
      </w:pPr>
      <w:bookmarkStart w:id="2336" w:name="_DV_M2211"/>
      <w:bookmarkEnd w:id="2336"/>
      <w:r w:rsidRPr="00B50B8D">
        <w:t>(a)</w:t>
      </w:r>
      <w:r w:rsidRPr="00B50B8D">
        <w:tab/>
        <w:t xml:space="preserve">Subject to </w:t>
      </w:r>
      <w:r w:rsidR="00130FC4" w:rsidRPr="00B50B8D">
        <w:t>clause 3.18.11A</w:t>
      </w:r>
      <w:r w:rsidRPr="00B50B8D">
        <w:t>(c), the additional energy available within fifteen minutes must be sufficient to cover:</w:t>
      </w:r>
    </w:p>
    <w:p w14:paraId="16631BEF" w14:textId="77777777" w:rsidR="00A2087D" w:rsidRPr="00B50B8D" w:rsidRDefault="00A2087D" w:rsidP="00396C39">
      <w:pPr>
        <w:pStyle w:val="MRLevel5"/>
      </w:pPr>
      <w:bookmarkStart w:id="2337" w:name="_DV_M2212"/>
      <w:bookmarkEnd w:id="2337"/>
      <w:r w:rsidRPr="00B50B8D">
        <w:t>i.</w:t>
      </w:r>
      <w:r w:rsidRPr="00B50B8D">
        <w:tab/>
        <w:t xml:space="preserve">30% of the total output, including </w:t>
      </w:r>
      <w:r w:rsidR="00203500" w:rsidRPr="00B50B8D">
        <w:t>P</w:t>
      </w:r>
      <w:r w:rsidRPr="00B50B8D">
        <w:t xml:space="preserve">arasitic </w:t>
      </w:r>
      <w:r w:rsidR="00203500" w:rsidRPr="00B50B8D">
        <w:t>L</w:t>
      </w:r>
      <w:r w:rsidRPr="00B50B8D">
        <w:t>oad, of the generation unit synchronized to the SWIS with the highest total output at that time;</w:t>
      </w:r>
    </w:p>
    <w:p w14:paraId="73335758" w14:textId="77777777" w:rsidR="00A2087D" w:rsidRPr="00B50B8D" w:rsidRDefault="00A2087D" w:rsidP="00396C39">
      <w:pPr>
        <w:pStyle w:val="MRLevel5"/>
      </w:pPr>
      <w:bookmarkStart w:id="2338" w:name="_DV_M2213"/>
      <w:bookmarkEnd w:id="2338"/>
      <w:r w:rsidRPr="00B50B8D">
        <w:t>ii.</w:t>
      </w:r>
      <w:r w:rsidRPr="00B50B8D">
        <w:tab/>
        <w:t>plus the Minimum Frequency Keeping Capacity as defined in clause 3.10.1(a).</w:t>
      </w:r>
    </w:p>
    <w:p w14:paraId="13AABBAA" w14:textId="77777777" w:rsidR="00A2087D" w:rsidRPr="00B50B8D" w:rsidRDefault="00A2087D" w:rsidP="00396C39">
      <w:pPr>
        <w:pStyle w:val="MRLevel4"/>
      </w:pPr>
      <w:bookmarkStart w:id="2339" w:name="_DV_M2214"/>
      <w:bookmarkEnd w:id="2339"/>
      <w:r w:rsidRPr="00B50B8D">
        <w:t>(b)</w:t>
      </w:r>
      <w:r w:rsidRPr="00B50B8D">
        <w:tab/>
        <w:t xml:space="preserve">Subject to </w:t>
      </w:r>
      <w:r w:rsidR="00130FC4" w:rsidRPr="00B50B8D">
        <w:t>clause 3.18.11A</w:t>
      </w:r>
      <w:r w:rsidRPr="00B50B8D">
        <w:t xml:space="preserve">(c), and in addition to the additional energy described in </w:t>
      </w:r>
      <w:r w:rsidR="00130FC4" w:rsidRPr="00B50B8D">
        <w:t>clause 3.18.11A</w:t>
      </w:r>
      <w:r w:rsidRPr="00B50B8D">
        <w:t>(a), the additional energy available within four hours must be suf</w:t>
      </w:r>
      <w:r w:rsidR="00203500" w:rsidRPr="00B50B8D">
        <w:t>ficient to cover:</w:t>
      </w:r>
    </w:p>
    <w:p w14:paraId="17EE236E" w14:textId="77777777" w:rsidR="00A2087D" w:rsidRPr="00B50B8D" w:rsidRDefault="00A2087D" w:rsidP="00396C39">
      <w:pPr>
        <w:pStyle w:val="MRLevel5"/>
      </w:pPr>
      <w:bookmarkStart w:id="2340" w:name="_DV_M2215"/>
      <w:bookmarkEnd w:id="2340"/>
      <w:r w:rsidRPr="00B50B8D">
        <w:t>i.</w:t>
      </w:r>
      <w:r w:rsidRPr="00B50B8D">
        <w:tab/>
        <w:t xml:space="preserve">70% </w:t>
      </w:r>
      <w:r w:rsidR="00203500" w:rsidRPr="00B50B8D">
        <w:t>of the total output, including P</w:t>
      </w:r>
      <w:r w:rsidRPr="00B50B8D">
        <w:t xml:space="preserve">arasitic </w:t>
      </w:r>
      <w:r w:rsidR="00203500" w:rsidRPr="00B50B8D">
        <w:t>L</w:t>
      </w:r>
      <w:r w:rsidRPr="00B50B8D">
        <w:t>oad, of the generation unit synchronized to the SWIS with the second highest total output at that time;</w:t>
      </w:r>
    </w:p>
    <w:p w14:paraId="25D1EF0E" w14:textId="77777777" w:rsidR="00A2087D" w:rsidRPr="00B50B8D" w:rsidRDefault="00A2087D" w:rsidP="00396C39">
      <w:pPr>
        <w:pStyle w:val="MRLevel5"/>
      </w:pPr>
      <w:bookmarkStart w:id="2341" w:name="_DV_M2216"/>
      <w:bookmarkEnd w:id="2341"/>
      <w:r w:rsidRPr="00B50B8D">
        <w:t>ii.</w:t>
      </w:r>
      <w:r w:rsidRPr="00B50B8D">
        <w:tab/>
        <w:t>less the Minimum Frequency Keeping Capacity as defined in clause 3.10.1(a).</w:t>
      </w:r>
    </w:p>
    <w:p w14:paraId="01CCB97E" w14:textId="0F2D4B75" w:rsidR="00A2087D" w:rsidRPr="00B50B8D" w:rsidRDefault="00A2087D" w:rsidP="00396C39">
      <w:pPr>
        <w:pStyle w:val="MRLevel4"/>
      </w:pPr>
      <w:bookmarkStart w:id="2342" w:name="_DV_M2217"/>
      <w:bookmarkEnd w:id="2342"/>
      <w:r w:rsidRPr="00B50B8D">
        <w:t>(c)</w:t>
      </w:r>
      <w:r w:rsidRPr="00B50B8D">
        <w:tab/>
      </w:r>
      <w:r w:rsidR="00B67BAD" w:rsidRPr="00B50B8D">
        <w:t>AEMO</w:t>
      </w:r>
      <w:r w:rsidRPr="00B50B8D">
        <w:t xml:space="preserve"> may relax the requirements in </w:t>
      </w:r>
      <w:r w:rsidR="00130FC4" w:rsidRPr="00B50B8D">
        <w:t>clause 3.18.11A</w:t>
      </w:r>
      <w:r w:rsidRPr="00B50B8D">
        <w:t>(a) and (b) in the following circumstances:</w:t>
      </w:r>
    </w:p>
    <w:p w14:paraId="25F4BC3D" w14:textId="57B481CC" w:rsidR="00A2087D" w:rsidRPr="00B50B8D" w:rsidRDefault="00A2087D" w:rsidP="00396C39">
      <w:pPr>
        <w:pStyle w:val="MRLevel5"/>
      </w:pPr>
      <w:bookmarkStart w:id="2343" w:name="_DV_M2218"/>
      <w:bookmarkEnd w:id="2343"/>
      <w:r w:rsidRPr="00B50B8D">
        <w:t>i.</w:t>
      </w:r>
      <w:r w:rsidRPr="00B50B8D">
        <w:tab/>
        <w:t xml:space="preserve">where </w:t>
      </w:r>
      <w:r w:rsidR="00B67BAD" w:rsidRPr="00B50B8D">
        <w:t>AEMO</w:t>
      </w:r>
      <w:r w:rsidRPr="00B50B8D">
        <w:t xml:space="preserve"> expects that the load demand will be such that it exceeds the second standard deviation peak load forecast level, as described in clause 3.17.9(a), used in the most recently published Short Term PASA for that Trading Interval;</w:t>
      </w:r>
    </w:p>
    <w:p w14:paraId="38E6431C" w14:textId="42E45516" w:rsidR="00A2087D" w:rsidRPr="00B50B8D" w:rsidRDefault="00A2087D" w:rsidP="00396C39">
      <w:pPr>
        <w:pStyle w:val="MRLevel5"/>
      </w:pPr>
      <w:bookmarkStart w:id="2344" w:name="_DV_M2219"/>
      <w:bookmarkEnd w:id="2344"/>
      <w:r w:rsidRPr="00B50B8D">
        <w:t>ii.</w:t>
      </w:r>
      <w:r w:rsidRPr="00B50B8D">
        <w:tab/>
        <w:t xml:space="preserve">during the four hours following an event that has caused </w:t>
      </w:r>
      <w:r w:rsidR="00B67BAD" w:rsidRPr="00B50B8D">
        <w:t>AEMO</w:t>
      </w:r>
      <w:r w:rsidRPr="00B50B8D">
        <w:t xml:space="preserve"> to call on additional energy maintained in accordance with clauses </w:t>
      </w:r>
      <w:r w:rsidR="00130FC4" w:rsidRPr="00B50B8D">
        <w:t>3.18.11A</w:t>
      </w:r>
      <w:r w:rsidRPr="00B50B8D">
        <w:t>(a) or (b).</w:t>
      </w:r>
    </w:p>
    <w:p w14:paraId="74A95692" w14:textId="4CA10EFF" w:rsidR="00A2087D" w:rsidRPr="00B50B8D" w:rsidRDefault="00A2087D" w:rsidP="00396C39">
      <w:pPr>
        <w:pStyle w:val="MRLevel3"/>
      </w:pPr>
      <w:bookmarkStart w:id="2345" w:name="_DV_M2220"/>
      <w:bookmarkEnd w:id="2345"/>
      <w:r w:rsidRPr="00B50B8D">
        <w:lastRenderedPageBreak/>
        <w:t>3.18.12.</w:t>
      </w:r>
      <w:r w:rsidRPr="00B50B8D">
        <w:tab/>
        <w:t xml:space="preserve">Except to the extent required by the criteria in clause 3.18.11 and to the extent allowed by clause 3.18.5A, in evaluating Outage Plans, </w:t>
      </w:r>
      <w:r w:rsidR="00B67BAD" w:rsidRPr="00B50B8D">
        <w:t>AEMO</w:t>
      </w:r>
      <w:r w:rsidRPr="00B50B8D">
        <w:t xml:space="preserve"> must not show bias towards a Market Participant or Network Operator in regard to its Outage Plans.   </w:t>
      </w:r>
    </w:p>
    <w:p w14:paraId="1F6B113B" w14:textId="59C93CF4" w:rsidR="00A2087D" w:rsidRPr="00B50B8D" w:rsidRDefault="00A2087D" w:rsidP="00396C39">
      <w:pPr>
        <w:pStyle w:val="MRLevel3"/>
      </w:pPr>
      <w:bookmarkStart w:id="2346" w:name="_DV_M2221"/>
      <w:bookmarkEnd w:id="2346"/>
      <w:r w:rsidRPr="00B50B8D">
        <w:t>3.18.13.</w:t>
      </w:r>
      <w:r w:rsidRPr="00B50B8D">
        <w:tab/>
        <w:t xml:space="preserve">Following an evaluation of a new Outage Plan or an Outage Plan or group of Outage Plans that </w:t>
      </w:r>
      <w:r w:rsidR="00B67BAD" w:rsidRPr="00B50B8D">
        <w:t>AEMO</w:t>
      </w:r>
      <w:r w:rsidRPr="00B50B8D">
        <w:t xml:space="preserve"> has previously accepted fully or subject to conditions:</w:t>
      </w:r>
    </w:p>
    <w:p w14:paraId="6980D761" w14:textId="27B5EBDD" w:rsidR="00A2087D" w:rsidRPr="00B50B8D" w:rsidRDefault="00A2087D" w:rsidP="00396C39">
      <w:pPr>
        <w:pStyle w:val="MRLevel4"/>
      </w:pPr>
      <w:bookmarkStart w:id="2347" w:name="_DV_M2222"/>
      <w:bookmarkEnd w:id="2347"/>
      <w:r w:rsidRPr="00B50B8D">
        <w:t>(a)</w:t>
      </w:r>
      <w:r w:rsidRPr="00B50B8D">
        <w:tab/>
      </w:r>
      <w:r w:rsidR="00B67BAD" w:rsidRPr="00B50B8D">
        <w:t>AEMO</w:t>
      </w:r>
      <w:r w:rsidRPr="00B50B8D">
        <w:t xml:space="preserve"> may find that an Outage Plan, or group of Outage Plans, when considered together, are acceptable, unacceptable or are acceptable under certain circumstances.  If </w:t>
      </w:r>
      <w:r w:rsidR="00B67BAD" w:rsidRPr="00B50B8D">
        <w:t>AEMO</w:t>
      </w:r>
      <w:r w:rsidRPr="00B50B8D">
        <w:t xml:space="preserve"> finds that a group of Outage Plans when considered together are acceptable, unacceptable or acceptable under certain circumstances, then all the Outage Plans in that group have that status.</w:t>
      </w:r>
    </w:p>
    <w:p w14:paraId="0ED38101" w14:textId="1CC43100" w:rsidR="00A2087D" w:rsidRPr="00B50B8D" w:rsidRDefault="00A2087D" w:rsidP="00396C39">
      <w:pPr>
        <w:pStyle w:val="MRLevel4"/>
      </w:pPr>
      <w:bookmarkStart w:id="2348" w:name="_DV_M2223"/>
      <w:bookmarkEnd w:id="2348"/>
      <w:r w:rsidRPr="00B50B8D">
        <w:t>(b)</w:t>
      </w:r>
      <w:r w:rsidRPr="00B50B8D">
        <w:tab/>
        <w:t xml:space="preserve">Where </w:t>
      </w:r>
      <w:r w:rsidR="00B67BAD" w:rsidRPr="00B50B8D">
        <w:t>AEMO</w:t>
      </w:r>
      <w:r w:rsidRPr="00B50B8D">
        <w:t xml:space="preserve"> finds that an Outage Plan is acceptable, then it must schedule the Outage Plan in </w:t>
      </w:r>
      <w:r w:rsidR="004A3A7B" w:rsidRPr="00B50B8D">
        <w:t>AEMO’s</w:t>
      </w:r>
      <w:r w:rsidRPr="00B50B8D">
        <w:t xml:space="preserve"> outage schedule accordingly and inform the Market Participants or Network Operators that submitted the Outage Plans.</w:t>
      </w:r>
    </w:p>
    <w:p w14:paraId="6308B1E4" w14:textId="516E187F" w:rsidR="00A2087D" w:rsidRPr="00B50B8D" w:rsidRDefault="00A2087D" w:rsidP="00396C39">
      <w:pPr>
        <w:pStyle w:val="MRLevel4"/>
      </w:pPr>
      <w:bookmarkStart w:id="2349" w:name="_DV_M2224"/>
      <w:bookmarkEnd w:id="2349"/>
      <w:r w:rsidRPr="00B50B8D">
        <w:t>(c)</w:t>
      </w:r>
      <w:r w:rsidRPr="00B50B8D">
        <w:tab/>
        <w:t xml:space="preserve">Where </w:t>
      </w:r>
      <w:r w:rsidR="00B67BAD" w:rsidRPr="00B50B8D">
        <w:t>AEMO</w:t>
      </w:r>
      <w:r w:rsidRPr="00B50B8D">
        <w:t xml:space="preserve"> finds that an Outage Plan is acceptable under certain circumstances, then it must inform the Market Participant or Network Operator that submitted the Outage Plan of its finding and the circumstances under which the Outage Plan would be acceptable. </w:t>
      </w:r>
      <w:r w:rsidR="00B67BAD" w:rsidRPr="00B50B8D">
        <w:t>AEMO</w:t>
      </w:r>
      <w:r w:rsidRPr="00B50B8D">
        <w:t xml:space="preserve"> must:</w:t>
      </w:r>
    </w:p>
    <w:p w14:paraId="5F9D7050" w14:textId="77777777" w:rsidR="00A2087D" w:rsidRPr="00B50B8D" w:rsidRDefault="00A2087D" w:rsidP="00396C39">
      <w:pPr>
        <w:pStyle w:val="MRLevel5"/>
      </w:pPr>
      <w:bookmarkStart w:id="2350" w:name="_DV_M2225"/>
      <w:bookmarkEnd w:id="2350"/>
      <w:r w:rsidRPr="00B50B8D">
        <w:t>i.</w:t>
      </w:r>
      <w:r w:rsidRPr="00B50B8D">
        <w:tab/>
        <w:t>consult with the Market Participant or Network Operator about those circumstances;</w:t>
      </w:r>
    </w:p>
    <w:p w14:paraId="35EA89E6" w14:textId="77777777" w:rsidR="00A2087D" w:rsidRPr="00B50B8D" w:rsidRDefault="00A2087D" w:rsidP="00396C39">
      <w:pPr>
        <w:pStyle w:val="MRLevel5"/>
      </w:pPr>
      <w:bookmarkStart w:id="2351" w:name="_DV_M2226"/>
      <w:bookmarkEnd w:id="2351"/>
      <w:r w:rsidRPr="00B50B8D">
        <w:t>ii.</w:t>
      </w:r>
      <w:r w:rsidRPr="00B50B8D">
        <w:tab/>
        <w:t>determine a date by which it expects to have sufficient information on those circumstances to reassess the Outage Plan;</w:t>
      </w:r>
    </w:p>
    <w:p w14:paraId="01B9186C" w14:textId="77777777" w:rsidR="00A2087D" w:rsidRPr="00B50B8D" w:rsidRDefault="00A2087D" w:rsidP="00396C39">
      <w:pPr>
        <w:pStyle w:val="MRLevel5"/>
      </w:pPr>
      <w:bookmarkStart w:id="2352" w:name="_DV_M2227"/>
      <w:bookmarkEnd w:id="2352"/>
      <w:r w:rsidRPr="00B50B8D">
        <w:t>iii.</w:t>
      </w:r>
      <w:r w:rsidRPr="00B50B8D">
        <w:tab/>
        <w:t>inform the Market Participant or Network Operator of the date; and</w:t>
      </w:r>
    </w:p>
    <w:p w14:paraId="34EA8EDF" w14:textId="77777777" w:rsidR="00A2087D" w:rsidRPr="00B50B8D" w:rsidRDefault="00A2087D" w:rsidP="00396C39">
      <w:pPr>
        <w:pStyle w:val="MRLevel5"/>
      </w:pPr>
      <w:bookmarkStart w:id="2353" w:name="_DV_M2228"/>
      <w:bookmarkEnd w:id="2353"/>
      <w:r w:rsidRPr="00B50B8D">
        <w:t>iv.</w:t>
      </w:r>
      <w:r w:rsidRPr="00B50B8D">
        <w:tab/>
        <w:t>reassess the outage plan using the criteria under clause 3.18.11 following the date specified in accordance with clause 3.18.13(c)(ii);</w:t>
      </w:r>
    </w:p>
    <w:p w14:paraId="2577DE3A" w14:textId="1E462EB8" w:rsidR="00A2087D" w:rsidRPr="00B50B8D" w:rsidRDefault="00A2087D" w:rsidP="00396C39">
      <w:pPr>
        <w:pStyle w:val="MRLevel4"/>
      </w:pPr>
      <w:bookmarkStart w:id="2354" w:name="_DV_M2229"/>
      <w:bookmarkEnd w:id="2354"/>
      <w:r w:rsidRPr="00B50B8D">
        <w:t>(d)</w:t>
      </w:r>
      <w:r w:rsidRPr="00B50B8D">
        <w:tab/>
        <w:t xml:space="preserve">Where </w:t>
      </w:r>
      <w:r w:rsidR="00B67BAD" w:rsidRPr="00B50B8D">
        <w:t>AEMO</w:t>
      </w:r>
      <w:r w:rsidRPr="00B50B8D">
        <w:t xml:space="preserve"> finds that an Outage Plan is unacceptable, then </w:t>
      </w:r>
      <w:r w:rsidR="00B67BAD" w:rsidRPr="00B50B8D">
        <w:t>AEMO</w:t>
      </w:r>
      <w:r w:rsidRPr="00B50B8D">
        <w:t xml:space="preserve"> must inform all Market Participants and Network Operators affected and must negotiate with the affected Market Participants and Network Operators to attempt to reach agreement as to </w:t>
      </w:r>
      <w:r w:rsidR="004A3A7B" w:rsidRPr="00B50B8D">
        <w:t>AEMO’s</w:t>
      </w:r>
      <w:r w:rsidRPr="00B50B8D">
        <w:t xml:space="preserve"> outage schedule, and:</w:t>
      </w:r>
    </w:p>
    <w:p w14:paraId="0295200E" w14:textId="057B1C2B" w:rsidR="00A2087D" w:rsidRPr="00B50B8D" w:rsidRDefault="00A2087D" w:rsidP="00396C39">
      <w:pPr>
        <w:pStyle w:val="MRLevel5"/>
      </w:pPr>
      <w:bookmarkStart w:id="2355" w:name="_DV_M2230"/>
      <w:bookmarkEnd w:id="2355"/>
      <w:r w:rsidRPr="00B50B8D">
        <w:t>i.</w:t>
      </w:r>
      <w:r w:rsidRPr="00B50B8D">
        <w:tab/>
        <w:t xml:space="preserve">If agreement is reached, then the affected Market Participants and Network Operators must resubmit Outage Plans to </w:t>
      </w:r>
      <w:r w:rsidR="00B67BAD" w:rsidRPr="00B50B8D">
        <w:t>AEMO</w:t>
      </w:r>
      <w:r w:rsidRPr="00B50B8D">
        <w:t>; or</w:t>
      </w:r>
    </w:p>
    <w:p w14:paraId="2DFB696B" w14:textId="5EF4507F" w:rsidR="00A2087D" w:rsidRPr="00B50B8D" w:rsidRDefault="00A2087D" w:rsidP="00396C39">
      <w:pPr>
        <w:pStyle w:val="MRLevel5"/>
      </w:pPr>
      <w:bookmarkStart w:id="2356" w:name="_DV_M2231"/>
      <w:bookmarkEnd w:id="2356"/>
      <w:r w:rsidRPr="00B50B8D">
        <w:t>ii.</w:t>
      </w:r>
      <w:r w:rsidRPr="00B50B8D">
        <w:tab/>
        <w:t xml:space="preserve">If no agreement is reached within 15 Business Days, </w:t>
      </w:r>
      <w:r w:rsidR="00B67BAD" w:rsidRPr="00B50B8D">
        <w:t>AEMO</w:t>
      </w:r>
      <w:r w:rsidRPr="00B50B8D">
        <w:t xml:space="preserve"> must:</w:t>
      </w:r>
    </w:p>
    <w:p w14:paraId="2107E76C" w14:textId="5DC0FEC9" w:rsidR="00A2087D" w:rsidRPr="00B50B8D" w:rsidRDefault="00A2087D" w:rsidP="00396C39">
      <w:pPr>
        <w:pStyle w:val="MRLevel6"/>
      </w:pPr>
      <w:bookmarkStart w:id="2357" w:name="_DV_M2232"/>
      <w:bookmarkEnd w:id="2357"/>
      <w:r w:rsidRPr="00B50B8D">
        <w:t>1.</w:t>
      </w:r>
      <w:r w:rsidRPr="00B50B8D">
        <w:tab/>
        <w:t xml:space="preserve">decide which of the Outage Plans are acceptable and schedule these Outages Plans into </w:t>
      </w:r>
      <w:r w:rsidR="004A3A7B" w:rsidRPr="00B50B8D">
        <w:t>AEMO’s</w:t>
      </w:r>
      <w:r w:rsidRPr="00B50B8D">
        <w:t xml:space="preserve"> outage schedule where they are not already scheduled;</w:t>
      </w:r>
    </w:p>
    <w:p w14:paraId="4745D188" w14:textId="4FFB5F60" w:rsidR="00A2087D" w:rsidRPr="00B50B8D" w:rsidRDefault="00A2087D" w:rsidP="00396C39">
      <w:pPr>
        <w:pStyle w:val="MRLevel6"/>
      </w:pPr>
      <w:bookmarkStart w:id="2358" w:name="_DV_M2233"/>
      <w:bookmarkEnd w:id="2358"/>
      <w:r w:rsidRPr="00B50B8D">
        <w:lastRenderedPageBreak/>
        <w:t>2.</w:t>
      </w:r>
      <w:r w:rsidRPr="00B50B8D">
        <w:tab/>
        <w:t xml:space="preserve">decide which of the Outage Plans are unacceptable and remove these Outages Plans from the </w:t>
      </w:r>
      <w:r w:rsidR="004A3A7B" w:rsidRPr="00B50B8D">
        <w:t>AEMO’s</w:t>
      </w:r>
      <w:r w:rsidRPr="00B50B8D">
        <w:t xml:space="preserve"> outage schedule where they were previously scheduled; and</w:t>
      </w:r>
    </w:p>
    <w:p w14:paraId="5C842A31" w14:textId="77777777" w:rsidR="00A2087D" w:rsidRPr="00B50B8D" w:rsidRDefault="00A2087D" w:rsidP="00396C39">
      <w:pPr>
        <w:pStyle w:val="MRLevel6"/>
      </w:pPr>
      <w:bookmarkStart w:id="2359" w:name="_DV_M2234"/>
      <w:bookmarkEnd w:id="2359"/>
      <w:r w:rsidRPr="00B50B8D">
        <w:t>3.</w:t>
      </w:r>
      <w:r w:rsidRPr="00B50B8D">
        <w:tab/>
        <w:t>notify each affected Market Participant whether its Outage Plan has been scheduled.</w:t>
      </w:r>
    </w:p>
    <w:p w14:paraId="55538732" w14:textId="7986D777" w:rsidR="00A2087D" w:rsidRPr="00B50B8D" w:rsidRDefault="00A2087D" w:rsidP="00396C39">
      <w:pPr>
        <w:pStyle w:val="MRLevel4"/>
      </w:pPr>
      <w:bookmarkStart w:id="2360" w:name="_DV_M2235"/>
      <w:bookmarkEnd w:id="2360"/>
      <w:r w:rsidRPr="00B50B8D">
        <w:t>(e)</w:t>
      </w:r>
      <w:r w:rsidRPr="00B50B8D">
        <w:tab/>
        <w:t xml:space="preserve">Where, as a result of an evaluation, the status of an Outage Plan that was previously acceptable or acceptable under certain conditions changes then </w:t>
      </w:r>
      <w:r w:rsidR="00B67BAD" w:rsidRPr="00B50B8D">
        <w:t>AEMO</w:t>
      </w:r>
      <w:r w:rsidRPr="00B50B8D">
        <w:t xml:space="preserve"> must modify its outage schedule accordingly.</w:t>
      </w:r>
    </w:p>
    <w:p w14:paraId="00766A80" w14:textId="4504D828" w:rsidR="00A2087D" w:rsidRPr="00B50B8D" w:rsidRDefault="00A2087D" w:rsidP="00396C39">
      <w:pPr>
        <w:pStyle w:val="MRLevel3"/>
      </w:pPr>
      <w:bookmarkStart w:id="2361" w:name="_DV_M2236"/>
      <w:bookmarkEnd w:id="2361"/>
      <w:r w:rsidRPr="00B50B8D">
        <w:t>3.18.14.</w:t>
      </w:r>
      <w:r w:rsidRPr="00B50B8D">
        <w:tab/>
      </w:r>
      <w:r w:rsidR="00B67BAD" w:rsidRPr="00B50B8D">
        <w:t>AEMO</w:t>
      </w:r>
      <w:r w:rsidRPr="00B50B8D">
        <w:t xml:space="preserve"> must use the following criteria when making a decision referred to in clause 3.18.13(d)(ii), in descending order of priority:</w:t>
      </w:r>
    </w:p>
    <w:p w14:paraId="59E0621A" w14:textId="65E54DF8" w:rsidR="00A2087D" w:rsidRPr="00B50B8D" w:rsidRDefault="00A2087D" w:rsidP="00396C39">
      <w:pPr>
        <w:pStyle w:val="MRLevel4"/>
      </w:pPr>
      <w:bookmarkStart w:id="2362" w:name="_DV_M2237"/>
      <w:bookmarkEnd w:id="2362"/>
      <w:r w:rsidRPr="00B50B8D">
        <w:t>(a)</w:t>
      </w:r>
      <w:r w:rsidRPr="00B50B8D">
        <w:tab/>
      </w:r>
      <w:r w:rsidR="00B67BAD" w:rsidRPr="00B50B8D">
        <w:t>AEMO</w:t>
      </w:r>
      <w:r w:rsidRPr="00B50B8D">
        <w:t xml:space="preserve"> must give priority to the criteria in clause 3.18.11;</w:t>
      </w:r>
    </w:p>
    <w:p w14:paraId="102062BB" w14:textId="2C4A8DF7" w:rsidR="00A2087D" w:rsidRPr="00B50B8D" w:rsidRDefault="00A2087D" w:rsidP="00396C39">
      <w:pPr>
        <w:pStyle w:val="MRLevel4"/>
      </w:pPr>
      <w:bookmarkStart w:id="2363" w:name="_DV_M2238"/>
      <w:bookmarkEnd w:id="2363"/>
      <w:r w:rsidRPr="00B50B8D">
        <w:t>(b)</w:t>
      </w:r>
      <w:r w:rsidRPr="00B50B8D">
        <w:tab/>
      </w:r>
      <w:r w:rsidR="00B67BAD" w:rsidRPr="00B50B8D">
        <w:t>AEMO</w:t>
      </w:r>
      <w:r w:rsidRPr="00B50B8D">
        <w:t xml:space="preserve"> must give priority to Outage Plans that have previously been scheduled in </w:t>
      </w:r>
      <w:r w:rsidR="004A3A7B" w:rsidRPr="00B50B8D">
        <w:t>AEMO’s</w:t>
      </w:r>
      <w:r w:rsidRPr="00B50B8D">
        <w:t xml:space="preserve"> outage schedule, in the order in which they were entered into the schedule;</w:t>
      </w:r>
    </w:p>
    <w:p w14:paraId="4578525C" w14:textId="4334FEF8" w:rsidR="00A2087D" w:rsidRPr="00B50B8D" w:rsidRDefault="00A2087D" w:rsidP="00396C39">
      <w:pPr>
        <w:pStyle w:val="MRLevel4"/>
      </w:pPr>
      <w:bookmarkStart w:id="2364" w:name="_DV_M2239"/>
      <w:bookmarkEnd w:id="2364"/>
      <w:r w:rsidRPr="00B50B8D">
        <w:t>(c)</w:t>
      </w:r>
      <w:r w:rsidRPr="00B50B8D">
        <w:tab/>
      </w:r>
      <w:r w:rsidR="00B67BAD" w:rsidRPr="00B50B8D">
        <w:t>AEMO</w:t>
      </w:r>
      <w:r w:rsidRPr="00B50B8D">
        <w:t xml:space="preserve"> must have regard to the technical reasons for the requested </w:t>
      </w:r>
      <w:r w:rsidR="00C32240" w:rsidRPr="00B50B8D">
        <w:t>Outage Facility Maintenance</w:t>
      </w:r>
      <w:r w:rsidRPr="00B50B8D">
        <w:t xml:space="preserve">, the technical implications for the relevant equipment if the </w:t>
      </w:r>
      <w:r w:rsidR="00C32240" w:rsidRPr="00B50B8D">
        <w:t xml:space="preserve">Outage Facility Maintenance </w:t>
      </w:r>
      <w:r w:rsidRPr="00B50B8D">
        <w:t xml:space="preserve">is not carried out and a reasonable duration for </w:t>
      </w:r>
      <w:r w:rsidR="00C32240" w:rsidRPr="00B50B8D">
        <w:t xml:space="preserve">Outage Facility Maintenance </w:t>
      </w:r>
      <w:r w:rsidRPr="00B50B8D">
        <w:t>carried out for those reasons; and</w:t>
      </w:r>
    </w:p>
    <w:p w14:paraId="33FC76A1" w14:textId="63263972" w:rsidR="00A2087D" w:rsidRPr="00B50B8D" w:rsidRDefault="00A2087D" w:rsidP="00396C39">
      <w:pPr>
        <w:pStyle w:val="MRLevel4"/>
      </w:pPr>
      <w:bookmarkStart w:id="2365" w:name="_DV_M2240"/>
      <w:bookmarkEnd w:id="2365"/>
      <w:r w:rsidRPr="00B50B8D">
        <w:t>(d)</w:t>
      </w:r>
      <w:r w:rsidRPr="00B50B8D">
        <w:tab/>
      </w:r>
      <w:r w:rsidR="00B67BAD" w:rsidRPr="00B50B8D">
        <w:t>AEMO</w:t>
      </w:r>
      <w:r w:rsidRPr="00B50B8D">
        <w:t xml:space="preserve"> must give priority to Outage Plans that would be more difficult to reschedule, including considering the amount of capacity</w:t>
      </w:r>
      <w:r w:rsidR="00C32240" w:rsidRPr="00B50B8D">
        <w:t xml:space="preserve"> or capability</w:t>
      </w:r>
      <w:r w:rsidRPr="00B50B8D">
        <w:t xml:space="preserve"> that would be taken out of service and the duration of the outage.</w:t>
      </w:r>
    </w:p>
    <w:p w14:paraId="775FC4D8" w14:textId="03480C96" w:rsidR="00A2087D" w:rsidRPr="00B50B8D" w:rsidRDefault="00A2087D" w:rsidP="00396C39">
      <w:pPr>
        <w:pStyle w:val="MRLevel3"/>
      </w:pPr>
      <w:bookmarkStart w:id="2366" w:name="_DV_M2241"/>
      <w:bookmarkEnd w:id="2366"/>
      <w:r w:rsidRPr="00B50B8D">
        <w:t>3.18.15.</w:t>
      </w:r>
      <w:r w:rsidRPr="00B50B8D">
        <w:tab/>
        <w:t xml:space="preserve">Where </w:t>
      </w:r>
      <w:r w:rsidR="00421029" w:rsidRPr="00B50B8D">
        <w:t>AEMO</w:t>
      </w:r>
      <w:r w:rsidRPr="00B50B8D">
        <w:t xml:space="preserve"> informs a Market Participant or Network Operator that an Outage Plan has not been scheduled or has been removed from </w:t>
      </w:r>
      <w:r w:rsidR="004A3A7B" w:rsidRPr="00B50B8D">
        <w:t>AEMO’s</w:t>
      </w:r>
      <w:r w:rsidRPr="00B50B8D">
        <w:t xml:space="preserve"> outage schedule under clause 3.18.13(d)(ii), the Market Participant or Network Operator may apply to </w:t>
      </w:r>
      <w:r w:rsidR="00C32240" w:rsidRPr="00B50B8D">
        <w:t xml:space="preserve">the </w:t>
      </w:r>
      <w:r w:rsidR="0061135E" w:rsidRPr="00B50B8D">
        <w:rPr>
          <w:lang w:val="en-AU"/>
        </w:rPr>
        <w:t>Economic Regulation Authority</w:t>
      </w:r>
      <w:r w:rsidR="0061135E" w:rsidRPr="00B50B8D">
        <w:t xml:space="preserve"> </w:t>
      </w:r>
      <w:r w:rsidRPr="00B50B8D">
        <w:t>to reassess the decision in accordance with the following procedures:</w:t>
      </w:r>
    </w:p>
    <w:p w14:paraId="300F81D0" w14:textId="7DAA82D9" w:rsidR="00A2087D" w:rsidRPr="00B50B8D" w:rsidRDefault="00A2087D" w:rsidP="00396C39">
      <w:pPr>
        <w:pStyle w:val="MRLevel4"/>
      </w:pPr>
      <w:bookmarkStart w:id="2367" w:name="_DV_M2242"/>
      <w:bookmarkEnd w:id="2367"/>
      <w:r w:rsidRPr="00B50B8D">
        <w:t>(a)</w:t>
      </w:r>
      <w:r w:rsidRPr="00B50B8D">
        <w:tab/>
        <w:t xml:space="preserve">A </w:t>
      </w:r>
      <w:r w:rsidR="00C32240" w:rsidRPr="00B50B8D">
        <w:t xml:space="preserve">Market </w:t>
      </w:r>
      <w:r w:rsidRPr="00B50B8D">
        <w:t>Participant or Network Operator can only apply for</w:t>
      </w:r>
      <w:r w:rsidR="0061135E" w:rsidRPr="00B50B8D">
        <w:t xml:space="preserve"> </w:t>
      </w:r>
      <w:r w:rsidR="00C32240" w:rsidRPr="00B50B8D">
        <w:t xml:space="preserve">the </w:t>
      </w:r>
      <w:r w:rsidR="0061135E" w:rsidRPr="00B50B8D">
        <w:t xml:space="preserve">Economic Regulation Authority </w:t>
      </w:r>
      <w:r w:rsidRPr="00B50B8D">
        <w:t xml:space="preserve">to reassess a decision on the grounds that </w:t>
      </w:r>
      <w:r w:rsidR="00421029" w:rsidRPr="00B50B8D">
        <w:t>AEMO</w:t>
      </w:r>
      <w:r w:rsidRPr="00B50B8D">
        <w:t xml:space="preserve"> has not followed the </w:t>
      </w:r>
      <w:r w:rsidR="002C2705" w:rsidRPr="00B50B8D">
        <w:t>WEM</w:t>
      </w:r>
      <w:r w:rsidRPr="00B50B8D">
        <w:t xml:space="preserve"> Rules or </w:t>
      </w:r>
      <w:r w:rsidR="00D534B9" w:rsidRPr="00B50B8D">
        <w:t>the</w:t>
      </w:r>
      <w:r w:rsidRPr="00B50B8D">
        <w:t xml:space="preserve"> </w:t>
      </w:r>
      <w:r w:rsidR="00097C6C" w:rsidRPr="00B50B8D">
        <w:t>WEM</w:t>
      </w:r>
      <w:r w:rsidRPr="00B50B8D">
        <w:t xml:space="preserve"> Procedure</w:t>
      </w:r>
      <w:r w:rsidR="00D534B9" w:rsidRPr="00B50B8D">
        <w:rPr>
          <w:color w:val="auto"/>
        </w:rPr>
        <w:t xml:space="preserve"> specified in clause 3.18.21</w:t>
      </w:r>
      <w:r w:rsidRPr="00B50B8D">
        <w:t xml:space="preserve">; </w:t>
      </w:r>
    </w:p>
    <w:p w14:paraId="5DF3DF67" w14:textId="485D605D" w:rsidR="00A2087D" w:rsidRPr="00B50B8D" w:rsidRDefault="00A2087D" w:rsidP="00396C39">
      <w:pPr>
        <w:pStyle w:val="MRLevel4"/>
      </w:pPr>
      <w:bookmarkStart w:id="2368" w:name="_DV_M2243"/>
      <w:bookmarkEnd w:id="2368"/>
      <w:r w:rsidRPr="00B50B8D">
        <w:t>(b)</w:t>
      </w:r>
      <w:r w:rsidRPr="00B50B8D">
        <w:tab/>
        <w:t xml:space="preserve">The Market Participant or Network Operator must submit a written application to </w:t>
      </w:r>
      <w:r w:rsidR="00C32240" w:rsidRPr="00B50B8D">
        <w:t xml:space="preserve">the </w:t>
      </w:r>
      <w:r w:rsidR="0061135E" w:rsidRPr="00B50B8D">
        <w:t>Economic Regulation Authority</w:t>
      </w:r>
      <w:r w:rsidRPr="00B50B8D">
        <w:t xml:space="preserve">, and forward a copy to </w:t>
      </w:r>
      <w:r w:rsidR="00421029" w:rsidRPr="00B50B8D">
        <w:t>AEMO</w:t>
      </w:r>
      <w:r w:rsidRPr="00B50B8D">
        <w:t xml:space="preserve">, stating the reasons why it considers that </w:t>
      </w:r>
      <w:r w:rsidR="004A3A7B" w:rsidRPr="00B50B8D">
        <w:t>AEMO’s</w:t>
      </w:r>
      <w:r w:rsidRPr="00B50B8D">
        <w:t xml:space="preserve"> decision under clause 3.18.13(d)(ii) should be reassessed and providing any supporting evidence:</w:t>
      </w:r>
    </w:p>
    <w:p w14:paraId="6FCE6043" w14:textId="41469E76" w:rsidR="00A2087D" w:rsidRPr="00B50B8D" w:rsidRDefault="00A2087D" w:rsidP="00396C39">
      <w:pPr>
        <w:pStyle w:val="MRLevel5"/>
      </w:pPr>
      <w:bookmarkStart w:id="2369" w:name="_DV_M2244"/>
      <w:bookmarkEnd w:id="2369"/>
      <w:r w:rsidRPr="00B50B8D">
        <w:t>i.</w:t>
      </w:r>
      <w:r w:rsidRPr="00B50B8D">
        <w:tab/>
        <w:t xml:space="preserve">within ten Business Days of being informed of </w:t>
      </w:r>
      <w:r w:rsidR="004A3A7B" w:rsidRPr="00B50B8D">
        <w:t>AEMO’s</w:t>
      </w:r>
      <w:r w:rsidRPr="00B50B8D">
        <w:t xml:space="preserve"> decision; and</w:t>
      </w:r>
    </w:p>
    <w:p w14:paraId="5B4FCF1E" w14:textId="77777777" w:rsidR="00A2087D" w:rsidRPr="00B50B8D" w:rsidRDefault="00A2087D" w:rsidP="00396C39">
      <w:pPr>
        <w:pStyle w:val="MRLevel5"/>
      </w:pPr>
      <w:bookmarkStart w:id="2370" w:name="_DV_M2245"/>
      <w:bookmarkEnd w:id="2370"/>
      <w:r w:rsidRPr="00B50B8D">
        <w:t>ii.</w:t>
      </w:r>
      <w:r w:rsidRPr="00B50B8D">
        <w:tab/>
        <w:t>no later than five Business Days prior to the date when the outage would have commenced.</w:t>
      </w:r>
    </w:p>
    <w:p w14:paraId="1FC99794" w14:textId="40EF39CA" w:rsidR="00A2087D" w:rsidRPr="00B50B8D" w:rsidRDefault="00A2087D" w:rsidP="00396C39">
      <w:pPr>
        <w:pStyle w:val="MRLevel4"/>
      </w:pPr>
      <w:bookmarkStart w:id="2371" w:name="_DV_M2246"/>
      <w:bookmarkEnd w:id="2371"/>
      <w:r w:rsidRPr="00B50B8D">
        <w:lastRenderedPageBreak/>
        <w:t>(c)</w:t>
      </w:r>
      <w:r w:rsidRPr="00B50B8D">
        <w:tab/>
        <w:t xml:space="preserve">Until </w:t>
      </w:r>
      <w:r w:rsidR="00C32240" w:rsidRPr="00B50B8D">
        <w:t xml:space="preserve">the </w:t>
      </w:r>
      <w:r w:rsidR="006A1FFF" w:rsidRPr="00B50B8D">
        <w:t>Economic Regulation Authority</w:t>
      </w:r>
      <w:r w:rsidRPr="00B50B8D">
        <w:t xml:space="preserve"> completes its reassessment, </w:t>
      </w:r>
      <w:r w:rsidR="004A3A7B" w:rsidRPr="00B50B8D">
        <w:t>AEMO’s</w:t>
      </w:r>
      <w:r w:rsidRPr="00B50B8D">
        <w:t xml:space="preserve"> decision continues to have effect and </w:t>
      </w:r>
      <w:r w:rsidR="00421029" w:rsidRPr="00B50B8D">
        <w:t>AEMO</w:t>
      </w:r>
      <w:r w:rsidRPr="00B50B8D">
        <w:t xml:space="preserve"> and the Market Participant or Network Operator must continue to plan their operations on this basis.</w:t>
      </w:r>
    </w:p>
    <w:p w14:paraId="13C8CEE7" w14:textId="01A6D059" w:rsidR="00A2087D" w:rsidRPr="00B50B8D" w:rsidRDefault="00A2087D" w:rsidP="00396C39">
      <w:pPr>
        <w:pStyle w:val="MRLevel4"/>
      </w:pPr>
      <w:bookmarkStart w:id="2372" w:name="_DV_M2247"/>
      <w:bookmarkEnd w:id="2372"/>
      <w:r w:rsidRPr="00B50B8D">
        <w:t>(d)</w:t>
      </w:r>
      <w:r w:rsidRPr="00B50B8D">
        <w:tab/>
      </w:r>
      <w:r w:rsidR="00421029" w:rsidRPr="00B50B8D">
        <w:t>AEMO</w:t>
      </w:r>
      <w:r w:rsidRPr="00B50B8D">
        <w:t xml:space="preserve"> must submit records relating to </w:t>
      </w:r>
      <w:r w:rsidR="004A3A7B" w:rsidRPr="00B50B8D">
        <w:t>AEMO’s</w:t>
      </w:r>
      <w:r w:rsidRPr="00B50B8D">
        <w:t xml:space="preserve"> outage schedule around the date of the relevant outage to</w:t>
      </w:r>
      <w:r w:rsidR="00C32240" w:rsidRPr="00B50B8D">
        <w:t xml:space="preserve"> the</w:t>
      </w:r>
      <w:r w:rsidRPr="00B50B8D">
        <w:t xml:space="preserve"> </w:t>
      </w:r>
      <w:r w:rsidR="006A1FFF" w:rsidRPr="00B50B8D">
        <w:t xml:space="preserve">Economic Regulation Authority </w:t>
      </w:r>
      <w:r w:rsidRPr="00B50B8D">
        <w:t xml:space="preserve">within two Business Days of being informed of the Market Participant’s or Network Operator’s application under </w:t>
      </w:r>
      <w:r w:rsidR="00C32240" w:rsidRPr="00B50B8D">
        <w:rPr>
          <w:color w:val="auto"/>
          <w:lang w:val="en-GB"/>
        </w:rPr>
        <w:t>clause 3.18.15(b)</w:t>
      </w:r>
      <w:r w:rsidRPr="00B50B8D">
        <w:t>.</w:t>
      </w:r>
    </w:p>
    <w:p w14:paraId="19B627FF" w14:textId="77938D11" w:rsidR="00A2087D" w:rsidRPr="00B50B8D" w:rsidRDefault="00A2087D" w:rsidP="00396C39">
      <w:pPr>
        <w:pStyle w:val="MRLevel4"/>
      </w:pPr>
      <w:bookmarkStart w:id="2373" w:name="_DV_M2248"/>
      <w:bookmarkEnd w:id="2373"/>
      <w:r w:rsidRPr="00B50B8D">
        <w:t>(e)</w:t>
      </w:r>
      <w:r w:rsidRPr="00B50B8D">
        <w:tab/>
      </w:r>
      <w:r w:rsidR="00C32240" w:rsidRPr="00B50B8D">
        <w:t xml:space="preserve">The </w:t>
      </w:r>
      <w:r w:rsidR="006A1FFF" w:rsidRPr="00B50B8D">
        <w:t xml:space="preserve">Economic Regulation Authority </w:t>
      </w:r>
      <w:r w:rsidRPr="00B50B8D">
        <w:t xml:space="preserve">must consult with </w:t>
      </w:r>
      <w:r w:rsidR="00421029" w:rsidRPr="00B50B8D">
        <w:t>AEMO</w:t>
      </w:r>
      <w:r w:rsidRPr="00B50B8D">
        <w:t xml:space="preserve"> and the Market Participant or Network Operator concerning the Outage Plan, and must make a complete reassessment by the earlier of:</w:t>
      </w:r>
    </w:p>
    <w:p w14:paraId="7C291E53" w14:textId="34B431E4" w:rsidR="00A2087D" w:rsidRPr="00B50B8D" w:rsidRDefault="00A2087D" w:rsidP="00396C39">
      <w:pPr>
        <w:pStyle w:val="MRLevel5"/>
      </w:pPr>
      <w:bookmarkStart w:id="2374" w:name="_DV_M2249"/>
      <w:bookmarkEnd w:id="2374"/>
      <w:r w:rsidRPr="00B50B8D">
        <w:t>i.</w:t>
      </w:r>
      <w:r w:rsidRPr="00B50B8D">
        <w:tab/>
        <w:t xml:space="preserve">ten Business Days of receiving the application under </w:t>
      </w:r>
      <w:r w:rsidR="00C32240" w:rsidRPr="00B50B8D">
        <w:rPr>
          <w:color w:val="auto"/>
        </w:rPr>
        <w:t>clause 3.18.15(b)</w:t>
      </w:r>
      <w:r w:rsidRPr="00B50B8D">
        <w:t>; or</w:t>
      </w:r>
    </w:p>
    <w:p w14:paraId="507D5B4D" w14:textId="77777777" w:rsidR="00A2087D" w:rsidRPr="00B50B8D" w:rsidRDefault="00A2087D" w:rsidP="00396C39">
      <w:pPr>
        <w:pStyle w:val="MRLevel5"/>
      </w:pPr>
      <w:bookmarkStart w:id="2375" w:name="_DV_M2250"/>
      <w:bookmarkEnd w:id="2375"/>
      <w:r w:rsidRPr="00B50B8D">
        <w:t>ii.</w:t>
      </w:r>
      <w:r w:rsidRPr="00B50B8D">
        <w:tab/>
        <w:t>two Business Days prior to the date when the outage would have commenced.</w:t>
      </w:r>
    </w:p>
    <w:p w14:paraId="74246A44" w14:textId="42F4DD87" w:rsidR="00A2087D" w:rsidRPr="00B50B8D" w:rsidRDefault="00A2087D" w:rsidP="00396C39">
      <w:pPr>
        <w:pStyle w:val="MRLevel4"/>
      </w:pPr>
      <w:bookmarkStart w:id="2376" w:name="_DV_M2251"/>
      <w:bookmarkEnd w:id="2376"/>
      <w:r w:rsidRPr="00B50B8D">
        <w:t>(f)</w:t>
      </w:r>
      <w:r w:rsidRPr="00B50B8D">
        <w:tab/>
      </w:r>
      <w:r w:rsidR="00C32240" w:rsidRPr="00B50B8D">
        <w:t xml:space="preserve">The </w:t>
      </w:r>
      <w:r w:rsidR="00B36AA7" w:rsidRPr="00B50B8D">
        <w:t xml:space="preserve">Economic Regulation Authority </w:t>
      </w:r>
      <w:r w:rsidRPr="00B50B8D">
        <w:t xml:space="preserve">may give a direction to </w:t>
      </w:r>
      <w:r w:rsidR="00421029" w:rsidRPr="00B50B8D">
        <w:t>AEMO</w:t>
      </w:r>
      <w:r w:rsidRPr="00B50B8D">
        <w:t xml:space="preserve"> that the Outage Plan should be scheduled in </w:t>
      </w:r>
      <w:r w:rsidR="004A3A7B" w:rsidRPr="00B50B8D">
        <w:t>AEMO’s</w:t>
      </w:r>
      <w:r w:rsidRPr="00B50B8D">
        <w:t xml:space="preserve"> outage schedule where it finds that:</w:t>
      </w:r>
    </w:p>
    <w:p w14:paraId="340DB5FB" w14:textId="65ED98A9" w:rsidR="00A2087D" w:rsidRPr="00B50B8D" w:rsidRDefault="00A2087D" w:rsidP="00396C39">
      <w:pPr>
        <w:pStyle w:val="MRLevel5"/>
      </w:pPr>
      <w:bookmarkStart w:id="2377" w:name="_DV_M2252"/>
      <w:bookmarkEnd w:id="2377"/>
      <w:r w:rsidRPr="00B50B8D">
        <w:t>i.</w:t>
      </w:r>
      <w:r w:rsidRPr="00B50B8D">
        <w:tab/>
      </w:r>
      <w:r w:rsidR="00421029" w:rsidRPr="00B50B8D">
        <w:t>AEMO</w:t>
      </w:r>
      <w:r w:rsidRPr="00B50B8D">
        <w:t xml:space="preserve"> has not followed the </w:t>
      </w:r>
      <w:r w:rsidR="002C2705" w:rsidRPr="00B50B8D">
        <w:t>WEM</w:t>
      </w:r>
      <w:r w:rsidRPr="00B50B8D">
        <w:t xml:space="preserve"> Rules or </w:t>
      </w:r>
      <w:r w:rsidR="00D534B9" w:rsidRPr="00B50B8D">
        <w:t>the</w:t>
      </w:r>
      <w:r w:rsidRPr="00B50B8D">
        <w:t xml:space="preserve"> </w:t>
      </w:r>
      <w:r w:rsidR="00097C6C" w:rsidRPr="00B50B8D">
        <w:t>WEM</w:t>
      </w:r>
      <w:r w:rsidRPr="00B50B8D">
        <w:t xml:space="preserve"> Procedure</w:t>
      </w:r>
      <w:r w:rsidR="00D534B9" w:rsidRPr="00B50B8D">
        <w:rPr>
          <w:color w:val="auto"/>
        </w:rPr>
        <w:t xml:space="preserve"> specified in clause 3.18.21</w:t>
      </w:r>
      <w:r w:rsidRPr="00B50B8D">
        <w:t>; and</w:t>
      </w:r>
    </w:p>
    <w:p w14:paraId="0D0B1AA7" w14:textId="7FBEEE6B" w:rsidR="00A2087D" w:rsidRPr="00B50B8D" w:rsidRDefault="00A2087D" w:rsidP="00396C39">
      <w:pPr>
        <w:pStyle w:val="MRLevel5"/>
      </w:pPr>
      <w:bookmarkStart w:id="2378" w:name="_DV_M2253"/>
      <w:bookmarkEnd w:id="2378"/>
      <w:r w:rsidRPr="00B50B8D">
        <w:t>ii.</w:t>
      </w:r>
      <w:r w:rsidRPr="00B50B8D">
        <w:tab/>
        <w:t xml:space="preserve">if the </w:t>
      </w:r>
      <w:r w:rsidR="002C2705" w:rsidRPr="00B50B8D">
        <w:t>WEM</w:t>
      </w:r>
      <w:r w:rsidRPr="00B50B8D">
        <w:t xml:space="preserve"> Rules and the </w:t>
      </w:r>
      <w:r w:rsidR="00097C6C" w:rsidRPr="00B50B8D">
        <w:t>WEM</w:t>
      </w:r>
      <w:r w:rsidRPr="00B50B8D">
        <w:t xml:space="preserve"> Procedure</w:t>
      </w:r>
      <w:r w:rsidR="00D534B9" w:rsidRPr="00B50B8D">
        <w:t xml:space="preserve"> </w:t>
      </w:r>
      <w:r w:rsidR="00D534B9" w:rsidRPr="00B50B8D">
        <w:rPr>
          <w:color w:val="auto"/>
        </w:rPr>
        <w:t>specified in clause 3.18.21</w:t>
      </w:r>
      <w:r w:rsidRPr="00B50B8D">
        <w:t xml:space="preserve"> had been followed, then the Outage Plan would have been scheduled</w:t>
      </w:r>
      <w:r w:rsidR="00C522E6" w:rsidRPr="00B50B8D">
        <w:t>; and</w:t>
      </w:r>
    </w:p>
    <w:p w14:paraId="7E0A428B" w14:textId="6DFEE257" w:rsidR="00A2087D" w:rsidRPr="00B50B8D" w:rsidRDefault="00A2087D" w:rsidP="00396C39">
      <w:pPr>
        <w:pStyle w:val="MRLevel4"/>
      </w:pPr>
      <w:bookmarkStart w:id="2379" w:name="_DV_M2254"/>
      <w:bookmarkEnd w:id="2379"/>
      <w:r w:rsidRPr="00B50B8D">
        <w:t>(g)</w:t>
      </w:r>
      <w:r w:rsidRPr="00B50B8D">
        <w:tab/>
        <w:t xml:space="preserve">Where </w:t>
      </w:r>
      <w:r w:rsidR="00C32240" w:rsidRPr="00B50B8D">
        <w:t xml:space="preserve">the </w:t>
      </w:r>
      <w:r w:rsidR="00B36AA7" w:rsidRPr="00B50B8D">
        <w:t xml:space="preserve">Economic Regulation Authority </w:t>
      </w:r>
      <w:r w:rsidRPr="00B50B8D">
        <w:t xml:space="preserve">gives a direction to </w:t>
      </w:r>
      <w:r w:rsidR="00421029" w:rsidRPr="00B50B8D">
        <w:t>AEMO</w:t>
      </w:r>
      <w:r w:rsidRPr="00B50B8D">
        <w:t xml:space="preserve"> that the Outage Plan should be scheduled in </w:t>
      </w:r>
      <w:r w:rsidR="004A3A7B" w:rsidRPr="00B50B8D">
        <w:t>AEMO’s</w:t>
      </w:r>
      <w:r w:rsidRPr="00B50B8D">
        <w:t xml:space="preserve"> outage schedule, </w:t>
      </w:r>
      <w:r w:rsidR="00421029" w:rsidRPr="00B50B8D">
        <w:t>AEMO</w:t>
      </w:r>
      <w:r w:rsidRPr="00B50B8D">
        <w:t xml:space="preserve"> must schedule it into the outage schedule in accordance with the direction.</w:t>
      </w:r>
    </w:p>
    <w:p w14:paraId="6AA7D271" w14:textId="72A01190" w:rsidR="00A2087D" w:rsidRPr="00B50B8D" w:rsidRDefault="00A2087D" w:rsidP="00396C39">
      <w:pPr>
        <w:pStyle w:val="MRLevel3"/>
      </w:pPr>
      <w:bookmarkStart w:id="2380" w:name="_DV_M2255"/>
      <w:bookmarkEnd w:id="2380"/>
      <w:r w:rsidRPr="00B50B8D">
        <w:t>3.18.16.</w:t>
      </w:r>
      <w:r w:rsidRPr="00B50B8D">
        <w:tab/>
        <w:t xml:space="preserve">Where </w:t>
      </w:r>
      <w:r w:rsidR="00421029" w:rsidRPr="00B50B8D">
        <w:t>AEMO</w:t>
      </w:r>
      <w:r w:rsidRPr="00B50B8D">
        <w:t xml:space="preserve"> informs a Market Participant or Network Operator that an Outage Plan is unacceptable, and </w:t>
      </w:r>
      <w:r w:rsidR="00C32240" w:rsidRPr="00B50B8D">
        <w:t xml:space="preserve">the </w:t>
      </w:r>
      <w:r w:rsidR="005A075C" w:rsidRPr="00B50B8D">
        <w:rPr>
          <w:lang w:val="en-AU"/>
        </w:rPr>
        <w:t>Economic Regulation Authority</w:t>
      </w:r>
      <w:r w:rsidR="005A075C" w:rsidRPr="00B50B8D">
        <w:t xml:space="preserve"> </w:t>
      </w:r>
      <w:r w:rsidRPr="00B50B8D">
        <w:t xml:space="preserve">does not give </w:t>
      </w:r>
      <w:r w:rsidR="00421029" w:rsidRPr="00B50B8D">
        <w:t>AEMO</w:t>
      </w:r>
      <w:r w:rsidRPr="00B50B8D">
        <w:t xml:space="preserve"> a direction under clause 3.18.15(f), then </w:t>
      </w:r>
      <w:r w:rsidR="00421029" w:rsidRPr="00B50B8D">
        <w:t>AEMO</w:t>
      </w:r>
      <w:r w:rsidRPr="00B50B8D">
        <w:t xml:space="preserve"> and the Market Participant or Network Operator must use their best endeavours to agree an alternative time for the relevant outage, and </w:t>
      </w:r>
      <w:r w:rsidR="00421029" w:rsidRPr="00B50B8D">
        <w:t>AEMO</w:t>
      </w:r>
      <w:r w:rsidRPr="00B50B8D">
        <w:t xml:space="preserve"> must schedule the alternative time in its outage schedule.</w:t>
      </w:r>
    </w:p>
    <w:p w14:paraId="4341344F" w14:textId="01CEAA97" w:rsidR="00A2087D" w:rsidRPr="00B50B8D" w:rsidRDefault="00A2087D" w:rsidP="00396C39">
      <w:pPr>
        <w:pStyle w:val="MRLevel3"/>
      </w:pPr>
      <w:bookmarkStart w:id="2381" w:name="_DV_M2256"/>
      <w:bookmarkEnd w:id="2381"/>
      <w:r w:rsidRPr="00B50B8D">
        <w:t>3.18.17.</w:t>
      </w:r>
      <w:r w:rsidRPr="00B50B8D">
        <w:tab/>
      </w:r>
      <w:r w:rsidR="00421029" w:rsidRPr="00B50B8D">
        <w:t>AEMO</w:t>
      </w:r>
      <w:r w:rsidRPr="00B50B8D">
        <w:t xml:space="preserve"> must keep records of all of its outage evaluations and decisions made in accordance with this </w:t>
      </w:r>
      <w:r w:rsidR="00C32240" w:rsidRPr="00B50B8D">
        <w:t xml:space="preserve">section </w:t>
      </w:r>
      <w:r w:rsidRPr="00B50B8D">
        <w:t>3.18, together with the reasons for each outage evaluation and decision</w:t>
      </w:r>
      <w:r w:rsidR="00B70ED4" w:rsidRPr="00B50B8D">
        <w:t>.</w:t>
      </w:r>
      <w:bookmarkStart w:id="2382" w:name="_DV_M2257"/>
      <w:bookmarkStart w:id="2383" w:name="_DV_M2258"/>
      <w:bookmarkEnd w:id="2382"/>
      <w:bookmarkEnd w:id="2383"/>
    </w:p>
    <w:p w14:paraId="37808CD2" w14:textId="70731E45" w:rsidR="00A2087D" w:rsidRPr="00B50B8D" w:rsidRDefault="00A2087D" w:rsidP="00396C39">
      <w:pPr>
        <w:pStyle w:val="MRLevel3"/>
      </w:pPr>
      <w:bookmarkStart w:id="2384" w:name="_DV_M2259"/>
      <w:bookmarkEnd w:id="2384"/>
      <w:r w:rsidRPr="00B50B8D">
        <w:t>3.18.18.</w:t>
      </w:r>
      <w:r w:rsidRPr="00B50B8D">
        <w:tab/>
        <w:t xml:space="preserve">From time to time, and at least once in every five year period starting from Energy Market Commencement, the </w:t>
      </w:r>
      <w:r w:rsidR="00F57566" w:rsidRPr="00B50B8D">
        <w:rPr>
          <w:lang w:val="en-AU"/>
        </w:rPr>
        <w:t>Economic Regulation Authority</w:t>
      </w:r>
      <w:r w:rsidRPr="00B50B8D">
        <w:t xml:space="preserve">, with the assistance of </w:t>
      </w:r>
      <w:r w:rsidR="00421029" w:rsidRPr="00B50B8D">
        <w:t>AEMO</w:t>
      </w:r>
      <w:r w:rsidRPr="00B50B8D">
        <w:t xml:space="preserve">, must conduct a review of the outage planning process against the Wholesale Market Objectives.  The review must include a technical study of the </w:t>
      </w:r>
      <w:r w:rsidRPr="00B50B8D">
        <w:lastRenderedPageBreak/>
        <w:t>effectiveness of the criteria in clause 3.18.11 and a broad consultation process with Rule Participants.</w:t>
      </w:r>
    </w:p>
    <w:p w14:paraId="59A73120" w14:textId="77777777" w:rsidR="00A2087D" w:rsidRPr="00B50B8D" w:rsidRDefault="00A2087D" w:rsidP="00396C39">
      <w:pPr>
        <w:pStyle w:val="MRLevel3"/>
      </w:pPr>
      <w:bookmarkStart w:id="2385" w:name="_DV_M2260"/>
      <w:bookmarkEnd w:id="2385"/>
      <w:r w:rsidRPr="00B50B8D">
        <w:t>3.18.19.</w:t>
      </w:r>
      <w:r w:rsidRPr="00B50B8D">
        <w:tab/>
        <w:t xml:space="preserve">At the conclusion of a review under clause 3.18.18, the </w:t>
      </w:r>
      <w:r w:rsidR="00F57566" w:rsidRPr="00B50B8D">
        <w:rPr>
          <w:lang w:val="en-AU"/>
        </w:rPr>
        <w:t>Economic Regulation Authority</w:t>
      </w:r>
      <w:r w:rsidRPr="00B50B8D">
        <w:t xml:space="preserve"> must publish a report containing:</w:t>
      </w:r>
    </w:p>
    <w:p w14:paraId="7E14747C" w14:textId="77777777" w:rsidR="00A2087D" w:rsidRPr="00B50B8D" w:rsidRDefault="00A2087D" w:rsidP="00396C39">
      <w:pPr>
        <w:pStyle w:val="MRLevel4"/>
      </w:pPr>
      <w:bookmarkStart w:id="2386" w:name="_DV_M2261"/>
      <w:bookmarkEnd w:id="2386"/>
      <w:r w:rsidRPr="00B50B8D">
        <w:t>(a)</w:t>
      </w:r>
      <w:r w:rsidRPr="00B50B8D">
        <w:tab/>
        <w:t>the inputs and results of the technical study;</w:t>
      </w:r>
    </w:p>
    <w:p w14:paraId="71C5AD68" w14:textId="1CF31C40" w:rsidR="00A2087D" w:rsidRPr="00B50B8D" w:rsidRDefault="00A2087D" w:rsidP="00396C39">
      <w:pPr>
        <w:pStyle w:val="MRLevel4"/>
      </w:pPr>
      <w:bookmarkStart w:id="2387" w:name="_DV_M2262"/>
      <w:bookmarkEnd w:id="2387"/>
      <w:r w:rsidRPr="00B50B8D">
        <w:t>(b)</w:t>
      </w:r>
      <w:r w:rsidRPr="00B50B8D">
        <w:tab/>
        <w:t>the submissions made by Rule Participants in the consultation process and any responses to issues raised in those submissions;</w:t>
      </w:r>
    </w:p>
    <w:p w14:paraId="479A726E" w14:textId="1340C61A" w:rsidR="00A2087D" w:rsidRPr="00B50B8D" w:rsidRDefault="00A2087D" w:rsidP="00396C39">
      <w:pPr>
        <w:pStyle w:val="MRLevel4"/>
      </w:pPr>
      <w:bookmarkStart w:id="2388" w:name="_DV_M2263"/>
      <w:bookmarkEnd w:id="2388"/>
      <w:r w:rsidRPr="00B50B8D">
        <w:t>(c)</w:t>
      </w:r>
      <w:r w:rsidRPr="00B50B8D">
        <w:tab/>
        <w:t xml:space="preserve">any recommended changes to the outage planning process, formulated as one or more </w:t>
      </w:r>
      <w:r w:rsidR="00E501E7" w:rsidRPr="00B50B8D">
        <w:t>WEM</w:t>
      </w:r>
      <w:r w:rsidRPr="00B50B8D">
        <w:t xml:space="preserve"> Rule changes or </w:t>
      </w:r>
      <w:r w:rsidR="009D10CE" w:rsidRPr="00B50B8D">
        <w:t xml:space="preserve">WEM </w:t>
      </w:r>
      <w:r w:rsidRPr="00B50B8D">
        <w:t>Procedure changes.</w:t>
      </w:r>
    </w:p>
    <w:p w14:paraId="0B24C559" w14:textId="6DB9C775" w:rsidR="00A2087D" w:rsidRPr="00B50B8D" w:rsidRDefault="00A2087D" w:rsidP="00396C39">
      <w:pPr>
        <w:pStyle w:val="MRLevel3"/>
      </w:pPr>
      <w:bookmarkStart w:id="2389" w:name="_DV_M2264"/>
      <w:bookmarkEnd w:id="2389"/>
      <w:r w:rsidRPr="00B50B8D">
        <w:t>3.18.20.</w:t>
      </w:r>
      <w:r w:rsidRPr="00B50B8D">
        <w:tab/>
        <w:t xml:space="preserve">If the </w:t>
      </w:r>
      <w:r w:rsidR="000B3EB9" w:rsidRPr="00B50B8D">
        <w:rPr>
          <w:lang w:val="en-AU"/>
        </w:rPr>
        <w:t>Economic Regulation Authority</w:t>
      </w:r>
      <w:r w:rsidRPr="00B50B8D">
        <w:t xml:space="preserve"> recommends any changes in the report in clause 3.18.19, the </w:t>
      </w:r>
      <w:r w:rsidR="000B3EB9" w:rsidRPr="00B50B8D">
        <w:rPr>
          <w:lang w:val="en-AU"/>
        </w:rPr>
        <w:t>Economic Regulation Authority</w:t>
      </w:r>
      <w:r w:rsidRPr="00B50B8D">
        <w:t xml:space="preserve"> must either submit a Rule Change Proposal in accordance with clause 2.5.1 or initiate a Procedure Change Process in accordance with </w:t>
      </w:r>
      <w:r w:rsidR="00C32240" w:rsidRPr="00B50B8D">
        <w:t xml:space="preserve">section </w:t>
      </w:r>
      <w:r w:rsidRPr="00B50B8D">
        <w:t>2.10, as the case may be.</w:t>
      </w:r>
    </w:p>
    <w:p w14:paraId="1CB3A394" w14:textId="14B65088" w:rsidR="00A2087D" w:rsidRPr="00B50B8D" w:rsidRDefault="00A2087D" w:rsidP="00396C39">
      <w:pPr>
        <w:pStyle w:val="MRLevel3"/>
      </w:pPr>
      <w:bookmarkStart w:id="2390" w:name="_DV_M2265"/>
      <w:bookmarkEnd w:id="2390"/>
      <w:r w:rsidRPr="00B50B8D">
        <w:t>3.18.21.</w:t>
      </w:r>
      <w:r w:rsidRPr="00B50B8D">
        <w:tab/>
      </w:r>
      <w:r w:rsidR="00421029" w:rsidRPr="00B50B8D">
        <w:t>AEMO</w:t>
      </w:r>
      <w:r w:rsidRPr="00B50B8D">
        <w:t xml:space="preserve"> must document the procedure it follows in conducting outage planning in </w:t>
      </w:r>
      <w:r w:rsidR="00D534B9" w:rsidRPr="00B50B8D">
        <w:t>a</w:t>
      </w:r>
      <w:r w:rsidRPr="00B50B8D">
        <w:t xml:space="preserve"> </w:t>
      </w:r>
      <w:r w:rsidR="00097C6C" w:rsidRPr="00B50B8D">
        <w:t>WEM</w:t>
      </w:r>
      <w:r w:rsidRPr="00B50B8D">
        <w:t xml:space="preserve"> Procedure.</w:t>
      </w:r>
    </w:p>
    <w:p w14:paraId="329719BE" w14:textId="77777777" w:rsidR="00A2087D" w:rsidRPr="00B50B8D" w:rsidRDefault="00A2087D" w:rsidP="00396C39">
      <w:pPr>
        <w:pStyle w:val="MRLevel2"/>
      </w:pPr>
      <w:bookmarkStart w:id="2391" w:name="_DV_M2266"/>
      <w:bookmarkStart w:id="2392" w:name="_Toc136232206"/>
      <w:bookmarkStart w:id="2393" w:name="_Toc139100844"/>
      <w:bookmarkEnd w:id="2391"/>
      <w:r w:rsidRPr="00B50B8D">
        <w:t>3.19.</w:t>
      </w:r>
      <w:r w:rsidRPr="00B50B8D">
        <w:tab/>
        <w:t>Outage Approval</w:t>
      </w:r>
      <w:bookmarkEnd w:id="2392"/>
      <w:bookmarkEnd w:id="2393"/>
    </w:p>
    <w:p w14:paraId="69C3519B" w14:textId="313C403B" w:rsidR="00A2087D" w:rsidRPr="00B50B8D" w:rsidRDefault="00A2087D" w:rsidP="00396C39">
      <w:pPr>
        <w:pStyle w:val="MRLevel3"/>
        <w:rPr>
          <w:color w:val="auto"/>
        </w:rPr>
      </w:pPr>
      <w:bookmarkStart w:id="2394" w:name="_DV_M2267"/>
      <w:bookmarkEnd w:id="2394"/>
      <w:r w:rsidRPr="00B50B8D">
        <w:rPr>
          <w:color w:val="auto"/>
        </w:rPr>
        <w:t>3.19.1.</w:t>
      </w:r>
      <w:r w:rsidRPr="00B50B8D">
        <w:rPr>
          <w:color w:val="auto"/>
        </w:rPr>
        <w:tab/>
      </w:r>
      <w:r w:rsidR="00C32240" w:rsidRPr="00B50B8D">
        <w:rPr>
          <w:color w:val="auto"/>
          <w:lang w:val="en-AU"/>
        </w:rPr>
        <w:t xml:space="preserve">No later than 10:00 AM on the day prior to the Scheduling Day for the Trading Day in which a Scheduled Outage is due to commence, the relevant Market Participant or Network Operator must request that </w:t>
      </w:r>
      <w:r w:rsidR="00421029" w:rsidRPr="00B50B8D">
        <w:t>AEMO</w:t>
      </w:r>
      <w:r w:rsidR="00C32240" w:rsidRPr="00B50B8D">
        <w:rPr>
          <w:color w:val="auto"/>
          <w:lang w:val="en-AU"/>
        </w:rPr>
        <w:t xml:space="preserve"> approve the Scheduled Outage to proceed.</w:t>
      </w:r>
    </w:p>
    <w:p w14:paraId="051EA15F" w14:textId="6F78F491" w:rsidR="00A2087D" w:rsidRPr="00B50B8D" w:rsidRDefault="00A2087D" w:rsidP="00396C39">
      <w:pPr>
        <w:pStyle w:val="MRLevel3"/>
        <w:rPr>
          <w:color w:val="auto"/>
        </w:rPr>
      </w:pPr>
      <w:bookmarkStart w:id="2395" w:name="_DV_M2268"/>
      <w:bookmarkEnd w:id="2395"/>
      <w:r w:rsidRPr="00B50B8D">
        <w:rPr>
          <w:color w:val="auto"/>
        </w:rPr>
        <w:t>3.19.2.</w:t>
      </w:r>
      <w:r w:rsidRPr="00B50B8D">
        <w:rPr>
          <w:color w:val="auto"/>
        </w:rPr>
        <w:tab/>
      </w:r>
      <w:r w:rsidR="00C32240" w:rsidRPr="00B50B8D">
        <w:rPr>
          <w:color w:val="auto"/>
          <w:lang w:val="en-AU"/>
        </w:rPr>
        <w:t xml:space="preserve">Subject to clause 3.19.2B, </w:t>
      </w:r>
      <w:r w:rsidRPr="00B50B8D">
        <w:rPr>
          <w:color w:val="auto"/>
        </w:rPr>
        <w:t xml:space="preserve">Market Participants and Network Operators may request that </w:t>
      </w:r>
      <w:r w:rsidR="00421029" w:rsidRPr="00B50B8D">
        <w:t>AEMO</w:t>
      </w:r>
      <w:r w:rsidRPr="00B50B8D">
        <w:rPr>
          <w:color w:val="auto"/>
        </w:rPr>
        <w:t xml:space="preserve"> approve an outage of </w:t>
      </w:r>
      <w:r w:rsidR="00C32240" w:rsidRPr="00B50B8D">
        <w:rPr>
          <w:color w:val="auto"/>
        </w:rPr>
        <w:t>an Equipment List Facility</w:t>
      </w:r>
      <w:r w:rsidRPr="00B50B8D">
        <w:rPr>
          <w:color w:val="auto"/>
        </w:rPr>
        <w:t xml:space="preserve"> that is not a Scheduled Outage (“</w:t>
      </w:r>
      <w:r w:rsidRPr="00B50B8D">
        <w:rPr>
          <w:b/>
          <w:bCs/>
          <w:color w:val="auto"/>
        </w:rPr>
        <w:t>Opportunistic Maintenance</w:t>
      </w:r>
      <w:r w:rsidRPr="00B50B8D">
        <w:rPr>
          <w:color w:val="auto"/>
        </w:rPr>
        <w:t>”)</w:t>
      </w:r>
      <w:r w:rsidR="00C32240" w:rsidRPr="00B50B8D">
        <w:rPr>
          <w:color w:val="auto"/>
        </w:rPr>
        <w:t>:</w:t>
      </w:r>
    </w:p>
    <w:p w14:paraId="032168DF" w14:textId="6D6DBAD9" w:rsidR="00A2087D" w:rsidRPr="00B50B8D" w:rsidRDefault="00A2087D" w:rsidP="00396C39">
      <w:pPr>
        <w:pStyle w:val="MRLevel4"/>
        <w:rPr>
          <w:color w:val="auto"/>
        </w:rPr>
      </w:pPr>
      <w:bookmarkStart w:id="2396" w:name="_DV_M2269"/>
      <w:bookmarkEnd w:id="2396"/>
      <w:r w:rsidRPr="00B50B8D">
        <w:rPr>
          <w:color w:val="auto"/>
        </w:rPr>
        <w:t>(a)</w:t>
      </w:r>
      <w:r w:rsidRPr="00B50B8D">
        <w:rPr>
          <w:color w:val="auto"/>
        </w:rPr>
        <w:tab/>
      </w:r>
      <w:r w:rsidR="00C32240" w:rsidRPr="00B50B8D">
        <w:rPr>
          <w:color w:val="auto"/>
          <w:lang w:val="en-GB"/>
        </w:rPr>
        <w:t>at any time between:</w:t>
      </w:r>
    </w:p>
    <w:p w14:paraId="486363E1" w14:textId="77777777" w:rsidR="00C32240" w:rsidRPr="00B50B8D" w:rsidRDefault="00C32240" w:rsidP="00C32240">
      <w:pPr>
        <w:pStyle w:val="MRLevel5"/>
        <w:rPr>
          <w:color w:val="auto"/>
        </w:rPr>
      </w:pPr>
      <w:bookmarkStart w:id="2397" w:name="_DV_M2270"/>
      <w:bookmarkEnd w:id="2397"/>
      <w:r w:rsidRPr="00B50B8D">
        <w:rPr>
          <w:color w:val="auto"/>
        </w:rPr>
        <w:t>i.</w:t>
      </w:r>
      <w:r w:rsidRPr="00B50B8D">
        <w:rPr>
          <w:color w:val="auto"/>
        </w:rPr>
        <w:tab/>
        <w:t>10:00 AM on the day prior to the Scheduling Day for the Trading Day in which the requested outage is due to commence; and</w:t>
      </w:r>
    </w:p>
    <w:p w14:paraId="3974AF21" w14:textId="3B4DFC2C" w:rsidR="00C32240" w:rsidRPr="00B50B8D" w:rsidRDefault="00C32240" w:rsidP="00C32240">
      <w:pPr>
        <w:pStyle w:val="MRLevel5"/>
        <w:rPr>
          <w:color w:val="auto"/>
        </w:rPr>
      </w:pPr>
      <w:r w:rsidRPr="00B50B8D">
        <w:rPr>
          <w:color w:val="auto"/>
        </w:rPr>
        <w:t>ii.</w:t>
      </w:r>
      <w:r w:rsidRPr="00B50B8D">
        <w:rPr>
          <w:color w:val="auto"/>
        </w:rPr>
        <w:tab/>
        <w:t>30 minutes before Balancing Gate Closure for the Trading Interval in which the requested outage is due to commence, and</w:t>
      </w:r>
    </w:p>
    <w:p w14:paraId="33C0DEB2" w14:textId="6AFD5D92" w:rsidR="00A2087D" w:rsidRPr="00B50B8D" w:rsidRDefault="00A2087D" w:rsidP="00396C39">
      <w:pPr>
        <w:pStyle w:val="MRLevel4"/>
        <w:rPr>
          <w:color w:val="auto"/>
        </w:rPr>
      </w:pPr>
      <w:r w:rsidRPr="00B50B8D">
        <w:rPr>
          <w:color w:val="auto"/>
        </w:rPr>
        <w:t>(b)</w:t>
      </w:r>
      <w:r w:rsidRPr="00B50B8D">
        <w:rPr>
          <w:color w:val="auto"/>
        </w:rPr>
        <w:tab/>
        <w:t>where</w:t>
      </w:r>
      <w:r w:rsidR="00C32240" w:rsidRPr="00B50B8D">
        <w:rPr>
          <w:color w:val="auto"/>
        </w:rPr>
        <w:t>:</w:t>
      </w:r>
    </w:p>
    <w:p w14:paraId="092C288A" w14:textId="128023B9" w:rsidR="00A2087D" w:rsidRPr="00B50B8D" w:rsidRDefault="00A2087D" w:rsidP="00396C39">
      <w:pPr>
        <w:pStyle w:val="MRLevel5"/>
        <w:rPr>
          <w:color w:val="auto"/>
        </w:rPr>
      </w:pPr>
      <w:bookmarkStart w:id="2398" w:name="_DV_M2271"/>
      <w:bookmarkEnd w:id="2398"/>
      <w:r w:rsidRPr="00B50B8D">
        <w:rPr>
          <w:color w:val="auto"/>
        </w:rPr>
        <w:t>i.</w:t>
      </w:r>
      <w:r w:rsidRPr="00B50B8D">
        <w:rPr>
          <w:color w:val="auto"/>
        </w:rPr>
        <w:tab/>
        <w:t xml:space="preserve">the </w:t>
      </w:r>
      <w:r w:rsidR="00C32240" w:rsidRPr="00B50B8D">
        <w:rPr>
          <w:color w:val="auto"/>
        </w:rPr>
        <w:t xml:space="preserve">requested </w:t>
      </w:r>
      <w:r w:rsidRPr="00B50B8D">
        <w:rPr>
          <w:color w:val="auto"/>
        </w:rPr>
        <w:t xml:space="preserve">outage </w:t>
      </w:r>
      <w:r w:rsidR="00C32240" w:rsidRPr="00B50B8D">
        <w:rPr>
          <w:color w:val="auto"/>
        </w:rPr>
        <w:t>is</w:t>
      </w:r>
      <w:r w:rsidRPr="00B50B8D">
        <w:rPr>
          <w:color w:val="auto"/>
        </w:rPr>
        <w:t xml:space="preserve"> to allow </w:t>
      </w:r>
      <w:r w:rsidR="00C32240" w:rsidRPr="00B50B8D">
        <w:rPr>
          <w:color w:val="auto"/>
        </w:rPr>
        <w:t>Outage Facility Maintenance</w:t>
      </w:r>
      <w:r w:rsidRPr="00B50B8D">
        <w:rPr>
          <w:color w:val="auto"/>
        </w:rPr>
        <w:t xml:space="preserve"> to be performed;</w:t>
      </w:r>
    </w:p>
    <w:p w14:paraId="7E1BE064" w14:textId="58E732E4" w:rsidR="00A2087D" w:rsidRPr="00B50B8D" w:rsidRDefault="00A2087D" w:rsidP="00396C39">
      <w:pPr>
        <w:pStyle w:val="MRLevel5"/>
        <w:rPr>
          <w:color w:val="auto"/>
        </w:rPr>
      </w:pPr>
      <w:bookmarkStart w:id="2399" w:name="_DV_M2272"/>
      <w:bookmarkEnd w:id="2399"/>
      <w:r w:rsidRPr="00B50B8D">
        <w:rPr>
          <w:color w:val="auto"/>
        </w:rPr>
        <w:t>ii.</w:t>
      </w:r>
      <w:r w:rsidRPr="00B50B8D">
        <w:rPr>
          <w:color w:val="auto"/>
        </w:rPr>
        <w:tab/>
      </w:r>
      <w:r w:rsidR="00BD0E4D" w:rsidRPr="00B50B8D">
        <w:rPr>
          <w:color w:val="auto"/>
          <w:lang w:val="en-GB"/>
        </w:rPr>
        <w:t>the duration of the requested outage does not exceed 24 hours;</w:t>
      </w:r>
    </w:p>
    <w:p w14:paraId="0E7C4741" w14:textId="389847FE" w:rsidR="00A2087D" w:rsidRPr="00B50B8D" w:rsidRDefault="00A2087D" w:rsidP="00396C39">
      <w:pPr>
        <w:pStyle w:val="MRLevel5"/>
        <w:rPr>
          <w:color w:val="auto"/>
        </w:rPr>
      </w:pPr>
      <w:bookmarkStart w:id="2400" w:name="_DV_M2273"/>
      <w:bookmarkEnd w:id="2400"/>
      <w:r w:rsidRPr="00B50B8D">
        <w:rPr>
          <w:color w:val="auto"/>
        </w:rPr>
        <w:t>iii.</w:t>
      </w:r>
      <w:r w:rsidRPr="00B50B8D">
        <w:rPr>
          <w:color w:val="auto"/>
        </w:rPr>
        <w:tab/>
      </w:r>
      <w:r w:rsidR="00BD0E4D" w:rsidRPr="00B50B8D">
        <w:rPr>
          <w:color w:val="auto"/>
          <w:lang w:val="en-GB"/>
        </w:rPr>
        <w:t>the outage period is separated by at least 24 hours from any other Opportunistic Maintenance outage period for the Equipment List Facility; and</w:t>
      </w:r>
    </w:p>
    <w:p w14:paraId="49E8B29B" w14:textId="4D136455" w:rsidR="00BD0E4D" w:rsidRPr="00B50B8D" w:rsidRDefault="00BD0E4D" w:rsidP="00BD0E4D">
      <w:pPr>
        <w:pStyle w:val="MRLevel5"/>
        <w:rPr>
          <w:color w:val="auto"/>
        </w:rPr>
      </w:pPr>
      <w:bookmarkStart w:id="2401" w:name="_DV_M2274"/>
      <w:bookmarkEnd w:id="2401"/>
      <w:r w:rsidRPr="00B50B8D">
        <w:rPr>
          <w:color w:val="auto"/>
        </w:rPr>
        <w:lastRenderedPageBreak/>
        <w:t>iv.</w:t>
      </w:r>
      <w:r w:rsidRPr="00B50B8D">
        <w:rPr>
          <w:color w:val="auto"/>
        </w:rPr>
        <w:tab/>
        <w:t>the request includes the information specified in clause 3.18.6.</w:t>
      </w:r>
    </w:p>
    <w:p w14:paraId="7AB29CFA" w14:textId="77777777" w:rsidR="00BD0E4D" w:rsidRPr="00B50B8D" w:rsidRDefault="00BD0E4D" w:rsidP="00BD0E4D">
      <w:pPr>
        <w:pStyle w:val="MRLevel3"/>
        <w:rPr>
          <w:color w:val="auto"/>
        </w:rPr>
      </w:pPr>
      <w:bookmarkStart w:id="2402" w:name="_DV_M2275"/>
      <w:bookmarkEnd w:id="2402"/>
      <w:r w:rsidRPr="00B50B8D">
        <w:rPr>
          <w:color w:val="auto"/>
        </w:rPr>
        <w:t>3.19.2A.</w:t>
      </w:r>
      <w:r w:rsidRPr="00B50B8D">
        <w:rPr>
          <w:color w:val="auto"/>
        </w:rPr>
        <w:tab/>
        <w:t>If:</w:t>
      </w:r>
    </w:p>
    <w:p w14:paraId="313D220D" w14:textId="77777777" w:rsidR="00BD0E4D" w:rsidRPr="00B50B8D" w:rsidRDefault="00BD0E4D" w:rsidP="00BD0E4D">
      <w:pPr>
        <w:pStyle w:val="MRLevel4"/>
        <w:rPr>
          <w:color w:val="auto"/>
        </w:rPr>
      </w:pPr>
      <w:r w:rsidRPr="00B50B8D">
        <w:rPr>
          <w:color w:val="auto"/>
        </w:rPr>
        <w:t>(a)</w:t>
      </w:r>
      <w:r w:rsidRPr="00B50B8D">
        <w:rPr>
          <w:color w:val="auto"/>
        </w:rPr>
        <w:tab/>
        <w:t>a Market Participant or Network Operator intends that some or all of an Equipment List Facility’s capacity or capability will be unavailable for service for a period for the purpose of Outage Facility Maintenance; and</w:t>
      </w:r>
    </w:p>
    <w:p w14:paraId="11501C13" w14:textId="77777777" w:rsidR="00BD0E4D" w:rsidRPr="00B50B8D" w:rsidRDefault="00BD0E4D" w:rsidP="00BD0E4D">
      <w:pPr>
        <w:pStyle w:val="MRLevel4"/>
        <w:rPr>
          <w:color w:val="auto"/>
        </w:rPr>
      </w:pPr>
      <w:r w:rsidRPr="00B50B8D">
        <w:rPr>
          <w:color w:val="auto"/>
        </w:rPr>
        <w:t>(b)</w:t>
      </w:r>
      <w:r w:rsidRPr="00B50B8D">
        <w:rPr>
          <w:color w:val="auto"/>
        </w:rPr>
        <w:tab/>
        <w:t>the Market Participant or Network Operator is not prohibited from submitting an Outage Plan under clause 3.18.5D or a request for approval of Opportunistic Maintenance under clause 3.19.2B (as applicable) for the proposed outage,</w:t>
      </w:r>
    </w:p>
    <w:p w14:paraId="4951C617" w14:textId="0E4B566A" w:rsidR="00BD0E4D" w:rsidRPr="00B50B8D" w:rsidRDefault="00BD0E4D" w:rsidP="00BD0E4D">
      <w:pPr>
        <w:pStyle w:val="MRLevel3continued"/>
        <w:rPr>
          <w:color w:val="auto"/>
        </w:rPr>
      </w:pPr>
      <w:r w:rsidRPr="00B50B8D">
        <w:rPr>
          <w:color w:val="auto"/>
        </w:rPr>
        <w:t xml:space="preserve">then the Market Participant or Network Operator must request approval for a Scheduled Outage or Opportunistic Maintenance from </w:t>
      </w:r>
      <w:r w:rsidR="00421029" w:rsidRPr="00B50B8D">
        <w:t>AEMO</w:t>
      </w:r>
      <w:r w:rsidRPr="00B50B8D">
        <w:rPr>
          <w:color w:val="auto"/>
        </w:rPr>
        <w:t xml:space="preserve"> in accordance with section 3.18 and this section 3.19.</w:t>
      </w:r>
    </w:p>
    <w:p w14:paraId="61293B3E" w14:textId="7B3EDE2C" w:rsidR="00BD0E4D" w:rsidRPr="00B50B8D" w:rsidRDefault="00BD0E4D" w:rsidP="00BD0E4D">
      <w:pPr>
        <w:pStyle w:val="MRLevel3"/>
        <w:rPr>
          <w:color w:val="auto"/>
        </w:rPr>
      </w:pPr>
      <w:r w:rsidRPr="00B50B8D">
        <w:rPr>
          <w:color w:val="auto"/>
        </w:rPr>
        <w:t>3.19.2B.</w:t>
      </w:r>
      <w:r w:rsidRPr="00B50B8D">
        <w:rPr>
          <w:color w:val="auto"/>
        </w:rPr>
        <w:tab/>
        <w:t xml:space="preserve">Subject to clause 3.19.2G, a Market Participant or Network Operator must not request approval of Opportunistic Maintenance under clause 3.19.2 if the Market Participant or Network Operator is aware or ought to be aware in the circumstances that, if </w:t>
      </w:r>
      <w:r w:rsidR="00421029" w:rsidRPr="00B50B8D">
        <w:t>AEMO</w:t>
      </w:r>
      <w:r w:rsidRPr="00B50B8D">
        <w:rPr>
          <w:color w:val="auto"/>
        </w:rPr>
        <w:t xml:space="preserve"> rejected the request, any of the capacity or capability to which the request applies would be unavailable for service for any part of the relevant outage period.</w:t>
      </w:r>
    </w:p>
    <w:p w14:paraId="05D2A007" w14:textId="35DE2AA2" w:rsidR="00BD0E4D" w:rsidRPr="00B50B8D" w:rsidRDefault="00BD0E4D" w:rsidP="00BD0E4D">
      <w:pPr>
        <w:pStyle w:val="MRLevel3"/>
        <w:rPr>
          <w:color w:val="auto"/>
        </w:rPr>
      </w:pPr>
      <w:r w:rsidRPr="00B50B8D">
        <w:rPr>
          <w:color w:val="auto"/>
        </w:rPr>
        <w:t>3.19.2C.</w:t>
      </w:r>
      <w:r w:rsidRPr="00B50B8D">
        <w:rPr>
          <w:color w:val="auto"/>
        </w:rPr>
        <w:tab/>
        <w:t xml:space="preserve">Where a Market Participant or Network Operator no longer intends to proceed with Opportunistic Maintenance that was requested under this section 3.19, it must inform </w:t>
      </w:r>
      <w:r w:rsidR="00421029" w:rsidRPr="00B50B8D">
        <w:t>AEMO</w:t>
      </w:r>
      <w:r w:rsidRPr="00B50B8D">
        <w:rPr>
          <w:color w:val="auto"/>
        </w:rPr>
        <w:t xml:space="preserve"> and withdraw the request as soon as practicable.</w:t>
      </w:r>
    </w:p>
    <w:p w14:paraId="7C51F299" w14:textId="1D489AD8" w:rsidR="00BD0E4D" w:rsidRPr="00B50B8D" w:rsidRDefault="00BD0E4D" w:rsidP="00BD0E4D">
      <w:pPr>
        <w:pStyle w:val="MRLevel3"/>
        <w:rPr>
          <w:color w:val="auto"/>
        </w:rPr>
      </w:pPr>
      <w:r w:rsidRPr="00B50B8D">
        <w:rPr>
          <w:color w:val="auto"/>
        </w:rPr>
        <w:t>3.19.2D.</w:t>
      </w:r>
      <w:r w:rsidRPr="00B50B8D">
        <w:rPr>
          <w:color w:val="auto"/>
        </w:rPr>
        <w:tab/>
        <w:t xml:space="preserve">Subject to clause 3.19.2E, if a Market Participant or Network Operator becomes aware of any changes to the information provided to </w:t>
      </w:r>
      <w:r w:rsidR="00421029" w:rsidRPr="00B50B8D">
        <w:t>AEMO</w:t>
      </w:r>
      <w:r w:rsidRPr="00B50B8D">
        <w:rPr>
          <w:color w:val="auto"/>
        </w:rPr>
        <w:t xml:space="preserve"> in a request for approval of Opportunistic Maintenance, then the Market Participant or Network Operator must submit a revised request to </w:t>
      </w:r>
      <w:r w:rsidR="00421029" w:rsidRPr="00B50B8D">
        <w:t>AEMO</w:t>
      </w:r>
      <w:r w:rsidRPr="00B50B8D">
        <w:rPr>
          <w:color w:val="auto"/>
        </w:rPr>
        <w:t xml:space="preserve"> for the relevant Equipment List Facility as soon as practicable in accordance with the requirements of a request for approval of Opportunistic Maintenance in this section</w:t>
      </w:r>
      <w:r w:rsidR="005A1CE7" w:rsidRPr="00B50B8D">
        <w:rPr>
          <w:color w:val="auto"/>
        </w:rPr>
        <w:t> </w:t>
      </w:r>
      <w:r w:rsidRPr="00B50B8D">
        <w:rPr>
          <w:color w:val="auto"/>
        </w:rPr>
        <w:t>3.19.</w:t>
      </w:r>
    </w:p>
    <w:p w14:paraId="6ED4D16A" w14:textId="77777777" w:rsidR="00BD0E4D" w:rsidRPr="00B50B8D" w:rsidRDefault="00BD0E4D" w:rsidP="00BD0E4D">
      <w:pPr>
        <w:pStyle w:val="MRLevel3"/>
        <w:rPr>
          <w:color w:val="auto"/>
        </w:rPr>
      </w:pPr>
      <w:r w:rsidRPr="00B50B8D">
        <w:rPr>
          <w:color w:val="auto"/>
        </w:rPr>
        <w:t>3.19.2E.</w:t>
      </w:r>
      <w:r w:rsidRPr="00B50B8D">
        <w:rPr>
          <w:color w:val="auto"/>
        </w:rPr>
        <w:tab/>
        <w:t>A Market Participant or Network Operator must not submit a revised request for approval of Opportunistic Maintenance that proposes:</w:t>
      </w:r>
    </w:p>
    <w:p w14:paraId="7572B6D5" w14:textId="77777777" w:rsidR="00BD0E4D" w:rsidRPr="00B50B8D" w:rsidRDefault="00BD0E4D" w:rsidP="00BD0E4D">
      <w:pPr>
        <w:pStyle w:val="MRLevel4"/>
        <w:rPr>
          <w:color w:val="auto"/>
        </w:rPr>
      </w:pPr>
      <w:r w:rsidRPr="00B50B8D">
        <w:rPr>
          <w:color w:val="auto"/>
        </w:rPr>
        <w:t>(a)</w:t>
      </w:r>
      <w:r w:rsidRPr="00B50B8D">
        <w:rPr>
          <w:color w:val="auto"/>
        </w:rPr>
        <w:tab/>
        <w:t>a new start time for the Opportunistic Maintenance that is earlier than the previous proposed start time;</w:t>
      </w:r>
    </w:p>
    <w:p w14:paraId="4CDCF5CD" w14:textId="6D940BD1" w:rsidR="00BD0E4D" w:rsidRPr="00B50B8D" w:rsidRDefault="00BD0E4D" w:rsidP="00BD0E4D">
      <w:pPr>
        <w:pStyle w:val="MRLevel4"/>
        <w:rPr>
          <w:color w:val="auto"/>
        </w:rPr>
      </w:pPr>
      <w:r w:rsidRPr="00B50B8D">
        <w:rPr>
          <w:color w:val="auto"/>
        </w:rPr>
        <w:t>(b)</w:t>
      </w:r>
      <w:r w:rsidRPr="00B50B8D">
        <w:rPr>
          <w:color w:val="auto"/>
        </w:rPr>
        <w:tab/>
        <w:t>a new end time for the Opportunistic Maintenance that is later than the previous proposed end time;</w:t>
      </w:r>
    </w:p>
    <w:p w14:paraId="53CE8D04" w14:textId="639648BC" w:rsidR="00BD0E4D" w:rsidRPr="00B50B8D" w:rsidRDefault="00BD0E4D" w:rsidP="00BD0E4D">
      <w:pPr>
        <w:pStyle w:val="MRLevel4"/>
        <w:rPr>
          <w:color w:val="auto"/>
        </w:rPr>
      </w:pPr>
      <w:r w:rsidRPr="00B50B8D">
        <w:rPr>
          <w:color w:val="auto"/>
        </w:rPr>
        <w:t>(c)</w:t>
      </w:r>
      <w:r w:rsidRPr="00B50B8D">
        <w:rPr>
          <w:color w:val="auto"/>
        </w:rPr>
        <w:tab/>
        <w:t>an increase in the quantity of de-rating</w:t>
      </w:r>
      <w:r w:rsidR="00693DA6">
        <w:rPr>
          <w:color w:val="auto"/>
        </w:rPr>
        <w:t>;</w:t>
      </w:r>
    </w:p>
    <w:p w14:paraId="7BA43334" w14:textId="77777777" w:rsidR="00693DA6" w:rsidRPr="00693DA6" w:rsidRDefault="00693DA6" w:rsidP="00693DA6">
      <w:pPr>
        <w:pStyle w:val="MRLevel4"/>
      </w:pPr>
      <w:r w:rsidRPr="00693DA6">
        <w:t>(d)</w:t>
      </w:r>
      <w:r w:rsidRPr="00693DA6">
        <w:tab/>
        <w:t>a new start time or quantity of de-rating for the Opportunistic Maintenance, if the time of submission is later than the previous proposed start time; or</w:t>
      </w:r>
    </w:p>
    <w:p w14:paraId="654D49EC" w14:textId="77777777" w:rsidR="00693DA6" w:rsidRPr="00693DA6" w:rsidRDefault="00693DA6" w:rsidP="00693DA6">
      <w:pPr>
        <w:pStyle w:val="MRLevel4"/>
      </w:pPr>
      <w:r w:rsidRPr="00693DA6">
        <w:lastRenderedPageBreak/>
        <w:t>(e)</w:t>
      </w:r>
      <w:r w:rsidRPr="00693DA6">
        <w:tab/>
        <w:t>a new end time for the Opportunistic Maintenance that is earlier than the time of submission of the revised request.</w:t>
      </w:r>
    </w:p>
    <w:p w14:paraId="3604C099" w14:textId="05690167" w:rsidR="00BD0E4D" w:rsidRPr="00B50B8D" w:rsidRDefault="00BD0E4D" w:rsidP="00BD0E4D">
      <w:pPr>
        <w:pStyle w:val="MRLevel3"/>
        <w:rPr>
          <w:color w:val="auto"/>
        </w:rPr>
      </w:pPr>
      <w:r w:rsidRPr="00B50B8D">
        <w:rPr>
          <w:color w:val="auto"/>
        </w:rPr>
        <w:t>3.19.2F.</w:t>
      </w:r>
      <w:r w:rsidRPr="00B50B8D">
        <w:rPr>
          <w:color w:val="auto"/>
        </w:rPr>
        <w:tab/>
        <w:t xml:space="preserve">Subject to clause 3.19.2G, if a Market Participant or Network Operator becomes aware, or ought to have become aware in the circumstances, that, if </w:t>
      </w:r>
      <w:r w:rsidR="00421029" w:rsidRPr="00B50B8D">
        <w:t>AEMO</w:t>
      </w:r>
      <w:r w:rsidRPr="00B50B8D">
        <w:rPr>
          <w:color w:val="auto"/>
        </w:rPr>
        <w:t xml:space="preserve"> rejected a request for approval of Opportunistic Maintenance for its Equipment List Facility, any of the capacity or capability to which the request applies would be unavailable for service for any part of the proposed outage period, then the Market Participant or Network Operator must either:</w:t>
      </w:r>
    </w:p>
    <w:p w14:paraId="6F5D87DE" w14:textId="286770FC" w:rsidR="00BD0E4D" w:rsidRPr="00B50B8D" w:rsidRDefault="00BD0E4D" w:rsidP="00BD0E4D">
      <w:pPr>
        <w:pStyle w:val="MRLevel4"/>
        <w:rPr>
          <w:color w:val="auto"/>
        </w:rPr>
      </w:pPr>
      <w:r w:rsidRPr="00B50B8D">
        <w:rPr>
          <w:color w:val="auto"/>
        </w:rPr>
        <w:t>(a)</w:t>
      </w:r>
      <w:r w:rsidRPr="00B50B8D">
        <w:rPr>
          <w:color w:val="auto"/>
        </w:rPr>
        <w:tab/>
        <w:t xml:space="preserve">as soon as practicable, submit a revised request to </w:t>
      </w:r>
      <w:r w:rsidR="00421029" w:rsidRPr="00B50B8D">
        <w:t>AEMO</w:t>
      </w:r>
      <w:r w:rsidRPr="00B50B8D">
        <w:rPr>
          <w:color w:val="auto"/>
        </w:rPr>
        <w:t xml:space="preserve"> for the Equipment List Facility that amends the proposed outage period or reduces the quantity of de</w:t>
      </w:r>
      <w:r w:rsidRPr="00B50B8D">
        <w:rPr>
          <w:color w:val="auto"/>
        </w:rPr>
        <w:noBreakHyphen/>
        <w:t>rating (or both) to meet the requirements of clause 3.19.2B; or</w:t>
      </w:r>
    </w:p>
    <w:p w14:paraId="72324B21" w14:textId="77777777" w:rsidR="00BD0E4D" w:rsidRPr="00B50B8D" w:rsidRDefault="00BD0E4D" w:rsidP="00BD0E4D">
      <w:pPr>
        <w:pStyle w:val="MRLevel4"/>
        <w:rPr>
          <w:color w:val="auto"/>
        </w:rPr>
      </w:pPr>
      <w:r w:rsidRPr="00B50B8D">
        <w:rPr>
          <w:color w:val="auto"/>
        </w:rPr>
        <w:t>(b)</w:t>
      </w:r>
      <w:r w:rsidRPr="00B50B8D">
        <w:rPr>
          <w:color w:val="auto"/>
        </w:rPr>
        <w:tab/>
        <w:t>as soon as practicable:</w:t>
      </w:r>
    </w:p>
    <w:p w14:paraId="0E791805" w14:textId="23663F9A" w:rsidR="00BD0E4D" w:rsidRPr="00B50B8D" w:rsidRDefault="00BD0E4D" w:rsidP="00BD0E4D">
      <w:pPr>
        <w:pStyle w:val="MRLevel5"/>
        <w:rPr>
          <w:color w:val="auto"/>
        </w:rPr>
      </w:pPr>
      <w:r w:rsidRPr="00B50B8D">
        <w:rPr>
          <w:color w:val="auto"/>
        </w:rPr>
        <w:t>i.</w:t>
      </w:r>
      <w:r w:rsidRPr="00B50B8D">
        <w:rPr>
          <w:color w:val="auto"/>
        </w:rPr>
        <w:tab/>
        <w:t xml:space="preserve">notify </w:t>
      </w:r>
      <w:r w:rsidR="00421029" w:rsidRPr="00B50B8D">
        <w:t>AEMO</w:t>
      </w:r>
      <w:r w:rsidRPr="00B50B8D">
        <w:rPr>
          <w:color w:val="auto"/>
        </w:rPr>
        <w:t>; and</w:t>
      </w:r>
    </w:p>
    <w:p w14:paraId="569B2200" w14:textId="24A2B86F" w:rsidR="00BD0E4D" w:rsidRPr="00B50B8D" w:rsidRDefault="00BD0E4D" w:rsidP="00BD0E4D">
      <w:pPr>
        <w:pStyle w:val="MRLevel5"/>
        <w:rPr>
          <w:color w:val="auto"/>
        </w:rPr>
      </w:pPr>
      <w:r w:rsidRPr="00B50B8D">
        <w:rPr>
          <w:color w:val="auto"/>
        </w:rPr>
        <w:t>ii.</w:t>
      </w:r>
      <w:r w:rsidRPr="00B50B8D">
        <w:rPr>
          <w:color w:val="auto"/>
        </w:rPr>
        <w:tab/>
        <w:t xml:space="preserve">withdraw the request for approval of Opportunistic Maintenance if </w:t>
      </w:r>
      <w:r w:rsidR="00421029" w:rsidRPr="00B50B8D">
        <w:t>AEMO</w:t>
      </w:r>
      <w:r w:rsidRPr="00B50B8D">
        <w:rPr>
          <w:color w:val="auto"/>
        </w:rPr>
        <w:t xml:space="preserve"> has not yet approved it.</w:t>
      </w:r>
    </w:p>
    <w:p w14:paraId="18743DF5" w14:textId="77777777" w:rsidR="00BD0E4D" w:rsidRPr="00B50B8D" w:rsidRDefault="00BD0E4D" w:rsidP="00BD0E4D">
      <w:pPr>
        <w:pStyle w:val="MRLevel3"/>
        <w:rPr>
          <w:color w:val="auto"/>
        </w:rPr>
      </w:pPr>
      <w:r w:rsidRPr="00B50B8D">
        <w:rPr>
          <w:color w:val="auto"/>
        </w:rPr>
        <w:t>3.19.2G.</w:t>
      </w:r>
      <w:r w:rsidRPr="00B50B8D">
        <w:rPr>
          <w:color w:val="auto"/>
        </w:rPr>
        <w:tab/>
        <w:t>Clauses 3.18.2A(i), 3.18.5D, 3.18.9B, 3.18.10A, 3.19.2B, 3.19.2F and 3.19.3B do not apply where:</w:t>
      </w:r>
    </w:p>
    <w:p w14:paraId="3E799F52" w14:textId="118A4ABA" w:rsidR="00BD0E4D" w:rsidRPr="00B50B8D" w:rsidRDefault="00BD0E4D" w:rsidP="00BD0E4D">
      <w:pPr>
        <w:pStyle w:val="MRLevel4"/>
        <w:rPr>
          <w:color w:val="auto"/>
        </w:rPr>
      </w:pPr>
      <w:r w:rsidRPr="00B50B8D">
        <w:rPr>
          <w:color w:val="auto"/>
        </w:rPr>
        <w:t>(a)</w:t>
      </w:r>
      <w:r w:rsidRPr="00B50B8D">
        <w:rPr>
          <w:color w:val="auto"/>
        </w:rPr>
        <w:tab/>
        <w:t xml:space="preserve">the proposed Planned Outage will immediately follow a Planned Outage of the relevant capacity or capability, and </w:t>
      </w:r>
      <w:r w:rsidR="00421029" w:rsidRPr="00B50B8D">
        <w:t>AEMO</w:t>
      </w:r>
      <w:r w:rsidRPr="00B50B8D">
        <w:rPr>
          <w:color w:val="auto"/>
        </w:rPr>
        <w:t xml:space="preserve"> has not received a notification under clauses 3.18.9B(b)(i) or 3.19.2F(b)(i) in respect of the earlier Planned Outage; or</w:t>
      </w:r>
    </w:p>
    <w:p w14:paraId="5AE1D2EC" w14:textId="0161713B" w:rsidR="00BD0E4D" w:rsidRPr="00B50B8D" w:rsidRDefault="00BD0E4D" w:rsidP="00BD0E4D">
      <w:pPr>
        <w:pStyle w:val="MRLevel4"/>
        <w:rPr>
          <w:color w:val="auto"/>
        </w:rPr>
      </w:pPr>
      <w:r w:rsidRPr="00B50B8D">
        <w:rPr>
          <w:color w:val="auto"/>
        </w:rPr>
        <w:t>(b)</w:t>
      </w:r>
      <w:r w:rsidRPr="00B50B8D">
        <w:rPr>
          <w:color w:val="auto"/>
        </w:rPr>
        <w:tab/>
      </w:r>
      <w:r w:rsidR="00421029" w:rsidRPr="00B50B8D">
        <w:t>AEMO</w:t>
      </w:r>
      <w:r w:rsidRPr="00B50B8D">
        <w:rPr>
          <w:color w:val="auto"/>
        </w:rPr>
        <w:t xml:space="preserve"> or the Market Participant or Network Operator (as applicable):</w:t>
      </w:r>
    </w:p>
    <w:p w14:paraId="2465822D" w14:textId="77777777" w:rsidR="00BD0E4D" w:rsidRPr="00B50B8D" w:rsidRDefault="00BD0E4D" w:rsidP="00BD0E4D">
      <w:pPr>
        <w:pStyle w:val="MRLevel5"/>
        <w:rPr>
          <w:color w:val="auto"/>
        </w:rPr>
      </w:pPr>
      <w:r w:rsidRPr="00B50B8D">
        <w:rPr>
          <w:color w:val="auto"/>
        </w:rPr>
        <w:t>i.</w:t>
      </w:r>
      <w:r w:rsidRPr="00B50B8D">
        <w:rPr>
          <w:color w:val="auto"/>
        </w:rPr>
        <w:tab/>
        <w:t>is aware that the relevant capacity or capability would be subject to a Consequential Outage if the proposed Planned Outage did not proceed; and</w:t>
      </w:r>
    </w:p>
    <w:p w14:paraId="653FB50A" w14:textId="77777777" w:rsidR="00BD0E4D" w:rsidRPr="00B50B8D" w:rsidRDefault="00BD0E4D" w:rsidP="00BD0E4D">
      <w:pPr>
        <w:pStyle w:val="MRLevel5"/>
        <w:rPr>
          <w:color w:val="auto"/>
        </w:rPr>
      </w:pPr>
      <w:r w:rsidRPr="00B50B8D">
        <w:rPr>
          <w:color w:val="auto"/>
        </w:rPr>
        <w:t>ii.</w:t>
      </w:r>
      <w:r w:rsidRPr="00B50B8D">
        <w:rPr>
          <w:color w:val="auto"/>
        </w:rPr>
        <w:tab/>
        <w:t>is not aware of any other reason why any part of the relevant capacity or capability would be unavailable for service for any part of the relevant outage period if the proposed Planned Outage did not proceed.</w:t>
      </w:r>
    </w:p>
    <w:p w14:paraId="58111F6A" w14:textId="77777777" w:rsidR="00BD0E4D" w:rsidRPr="00B50B8D" w:rsidRDefault="00BD0E4D" w:rsidP="00BD0E4D">
      <w:pPr>
        <w:pStyle w:val="MRLevel3"/>
        <w:rPr>
          <w:color w:val="auto"/>
        </w:rPr>
      </w:pPr>
      <w:r w:rsidRPr="00B50B8D">
        <w:rPr>
          <w:color w:val="auto"/>
        </w:rPr>
        <w:t>3.19.2H.</w:t>
      </w:r>
      <w:r w:rsidRPr="00B50B8D">
        <w:rPr>
          <w:color w:val="auto"/>
        </w:rPr>
        <w:tab/>
        <w:t>If, at the time a Market Generator submits a request for approval of Opportunistic Maintenance for a Scheduled Generator:</w:t>
      </w:r>
    </w:p>
    <w:p w14:paraId="23EF1D18" w14:textId="77777777" w:rsidR="00BD0E4D" w:rsidRPr="00B50B8D" w:rsidRDefault="00BD0E4D" w:rsidP="00BD0E4D">
      <w:pPr>
        <w:pStyle w:val="MRLevel4"/>
        <w:rPr>
          <w:color w:val="auto"/>
        </w:rPr>
      </w:pPr>
      <w:r w:rsidRPr="00B50B8D">
        <w:rPr>
          <w:color w:val="auto"/>
        </w:rPr>
        <w:t>(a)</w:t>
      </w:r>
      <w:r w:rsidRPr="00B50B8D">
        <w:rPr>
          <w:color w:val="auto"/>
        </w:rPr>
        <w:tab/>
        <w:t>the Facility is not synchronised; and</w:t>
      </w:r>
    </w:p>
    <w:p w14:paraId="273BF7AA" w14:textId="77777777" w:rsidR="00BD0E4D" w:rsidRPr="00B50B8D" w:rsidRDefault="00BD0E4D" w:rsidP="00BD0E4D">
      <w:pPr>
        <w:pStyle w:val="MRLevel4"/>
        <w:rPr>
          <w:color w:val="auto"/>
        </w:rPr>
      </w:pPr>
      <w:r w:rsidRPr="00B50B8D">
        <w:rPr>
          <w:color w:val="auto"/>
        </w:rPr>
        <w:t>(b)</w:t>
      </w:r>
      <w:r w:rsidRPr="00B50B8D">
        <w:rPr>
          <w:color w:val="auto"/>
        </w:rPr>
        <w:tab/>
        <w:t>the proposed start time for the maintenance work that is the subject of the request is before the time when the Facility could be synchronised in accordance with its relevant Equipment Limits,</w:t>
      </w:r>
    </w:p>
    <w:p w14:paraId="4298F559" w14:textId="77777777" w:rsidR="00BD0E4D" w:rsidRPr="00B50B8D" w:rsidRDefault="00BD0E4D" w:rsidP="00BD0E4D">
      <w:pPr>
        <w:pStyle w:val="MRLevel3continued"/>
        <w:rPr>
          <w:color w:val="auto"/>
        </w:rPr>
      </w:pPr>
      <w:r w:rsidRPr="00B50B8D">
        <w:rPr>
          <w:color w:val="auto"/>
        </w:rPr>
        <w:t xml:space="preserve">then the Market Generator may exclude from the start of the proposed outage period in its request any Trading Intervals during which the Facility could not be </w:t>
      </w:r>
      <w:r w:rsidRPr="00B50B8D">
        <w:rPr>
          <w:color w:val="auto"/>
        </w:rPr>
        <w:lastRenderedPageBreak/>
        <w:t>synchronised in accordance with its Equipment Limits, provided that the Market Generator:</w:t>
      </w:r>
    </w:p>
    <w:p w14:paraId="010920D7" w14:textId="124185A1" w:rsidR="00BD0E4D" w:rsidRPr="00B50B8D" w:rsidRDefault="00BD0E4D" w:rsidP="00BD0E4D">
      <w:pPr>
        <w:pStyle w:val="MRLevel4"/>
        <w:rPr>
          <w:color w:val="auto"/>
        </w:rPr>
      </w:pPr>
      <w:r w:rsidRPr="00B50B8D">
        <w:rPr>
          <w:color w:val="auto"/>
        </w:rPr>
        <w:t>(c)</w:t>
      </w:r>
      <w:r w:rsidRPr="00B50B8D">
        <w:rPr>
          <w:color w:val="auto"/>
        </w:rPr>
        <w:tab/>
        <w:t xml:space="preserve">does not start the maintenance work that is the subject of the request until the request is approved by </w:t>
      </w:r>
      <w:r w:rsidR="00421029" w:rsidRPr="00B50B8D">
        <w:t>AEMO</w:t>
      </w:r>
      <w:r w:rsidRPr="00B50B8D">
        <w:rPr>
          <w:color w:val="auto"/>
        </w:rPr>
        <w:t>; and</w:t>
      </w:r>
    </w:p>
    <w:p w14:paraId="1C4DBB49" w14:textId="76B036DF" w:rsidR="00BD0E4D" w:rsidRPr="00B50B8D" w:rsidRDefault="00BD0E4D" w:rsidP="00BD0E4D">
      <w:pPr>
        <w:pStyle w:val="MRLevel4"/>
        <w:rPr>
          <w:color w:val="auto"/>
        </w:rPr>
      </w:pPr>
      <w:r w:rsidRPr="00B50B8D">
        <w:rPr>
          <w:color w:val="auto"/>
        </w:rPr>
        <w:t>(d)</w:t>
      </w:r>
      <w:r w:rsidRPr="00B50B8D">
        <w:rPr>
          <w:color w:val="auto"/>
        </w:rPr>
        <w:tab/>
        <w:t xml:space="preserve">immediately withdraws the request if </w:t>
      </w:r>
      <w:r w:rsidR="00421029" w:rsidRPr="00B50B8D">
        <w:t>AEMO</w:t>
      </w:r>
      <w:r w:rsidRPr="00B50B8D">
        <w:rPr>
          <w:color w:val="auto"/>
        </w:rPr>
        <w:t xml:space="preserve"> has not approved the request prior to the Trading Interval in which the maintenance work that is the subject of the request is intended to commence.</w:t>
      </w:r>
    </w:p>
    <w:p w14:paraId="61270293" w14:textId="6E2B05EF" w:rsidR="00A2087D" w:rsidRPr="00B50B8D" w:rsidRDefault="00A2087D" w:rsidP="00396C39">
      <w:pPr>
        <w:pStyle w:val="MRLevel3"/>
        <w:rPr>
          <w:color w:val="auto"/>
        </w:rPr>
      </w:pPr>
      <w:r w:rsidRPr="00B50B8D">
        <w:rPr>
          <w:color w:val="auto"/>
        </w:rPr>
        <w:t>3.19.3.</w:t>
      </w:r>
      <w:r w:rsidRPr="00B50B8D">
        <w:rPr>
          <w:color w:val="auto"/>
        </w:rPr>
        <w:tab/>
        <w:t>Subject to clause</w:t>
      </w:r>
      <w:r w:rsidR="00525055" w:rsidRPr="00B50B8D">
        <w:rPr>
          <w:color w:val="auto"/>
        </w:rPr>
        <w:t>s</w:t>
      </w:r>
      <w:r w:rsidRPr="00B50B8D">
        <w:rPr>
          <w:color w:val="auto"/>
        </w:rPr>
        <w:t xml:space="preserve"> 3.19.3A</w:t>
      </w:r>
      <w:r w:rsidR="00525055" w:rsidRPr="00B50B8D">
        <w:rPr>
          <w:color w:val="auto"/>
          <w:lang w:val="en-AU"/>
        </w:rPr>
        <w:t>, 3.19.3B and 3.19.3C</w:t>
      </w:r>
      <w:r w:rsidRPr="00B50B8D">
        <w:rPr>
          <w:color w:val="auto"/>
        </w:rPr>
        <w:t xml:space="preserve">, </w:t>
      </w:r>
      <w:r w:rsidR="00421029" w:rsidRPr="00B50B8D">
        <w:t>AEMO</w:t>
      </w:r>
      <w:r w:rsidRPr="00B50B8D">
        <w:rPr>
          <w:color w:val="auto"/>
        </w:rPr>
        <w:t xml:space="preserve"> must assess the request for approval of a Scheduled Outage or Opportunistic Maintenance, based on the information available to </w:t>
      </w:r>
      <w:r w:rsidR="00421029" w:rsidRPr="00B50B8D">
        <w:t>AEMO</w:t>
      </w:r>
      <w:r w:rsidRPr="00B50B8D">
        <w:rPr>
          <w:color w:val="auto"/>
        </w:rPr>
        <w:t xml:space="preserve"> at the time of the assessment, and applying the criteria set out in clause 3.19.6.</w:t>
      </w:r>
    </w:p>
    <w:p w14:paraId="309ABA90" w14:textId="038F9AEA" w:rsidR="00A2087D" w:rsidRPr="00B50B8D" w:rsidRDefault="00A2087D" w:rsidP="00396C39">
      <w:pPr>
        <w:pStyle w:val="MRLevel3"/>
        <w:rPr>
          <w:color w:val="auto"/>
        </w:rPr>
      </w:pPr>
      <w:bookmarkStart w:id="2403" w:name="_DV_M2276"/>
      <w:bookmarkEnd w:id="2403"/>
      <w:r w:rsidRPr="00B50B8D">
        <w:rPr>
          <w:color w:val="auto"/>
        </w:rPr>
        <w:t>3.19.3A.</w:t>
      </w:r>
      <w:r w:rsidRPr="00B50B8D">
        <w:rPr>
          <w:color w:val="auto"/>
        </w:rPr>
        <w:tab/>
        <w:t xml:space="preserve">In assessing whether to grant a request for Opportunistic Maintenance, </w:t>
      </w:r>
      <w:r w:rsidR="00421029" w:rsidRPr="00B50B8D">
        <w:t>AEMO</w:t>
      </w:r>
      <w:r w:rsidRPr="00B50B8D">
        <w:rPr>
          <w:color w:val="auto"/>
        </w:rPr>
        <w:t>:</w:t>
      </w:r>
    </w:p>
    <w:p w14:paraId="3AF3F523" w14:textId="0F55DAAA" w:rsidR="00A2087D" w:rsidRPr="00B50B8D" w:rsidRDefault="00A2087D" w:rsidP="00332CAC">
      <w:pPr>
        <w:pStyle w:val="MRLevel4"/>
        <w:rPr>
          <w:color w:val="auto"/>
        </w:rPr>
      </w:pPr>
      <w:bookmarkStart w:id="2404" w:name="_DV_M2277"/>
      <w:bookmarkEnd w:id="2404"/>
      <w:r w:rsidRPr="00B50B8D">
        <w:rPr>
          <w:color w:val="auto"/>
        </w:rPr>
        <w:t>(a)</w:t>
      </w:r>
      <w:r w:rsidRPr="00B50B8D">
        <w:rPr>
          <w:color w:val="auto"/>
        </w:rPr>
        <w:tab/>
        <w:t>must not grant permission for Opportunistic Maintenance to begin prior to the first Trading Interval for which Opportunistic Maintenance is requested;</w:t>
      </w:r>
      <w:r w:rsidR="00525055" w:rsidRPr="00B50B8D">
        <w:rPr>
          <w:color w:val="auto"/>
        </w:rPr>
        <w:t xml:space="preserve"> and</w:t>
      </w:r>
    </w:p>
    <w:p w14:paraId="3C101CDA" w14:textId="2B4EA17A" w:rsidR="00A2087D" w:rsidRPr="00B50B8D" w:rsidRDefault="00A2087D" w:rsidP="00332CAC">
      <w:pPr>
        <w:pStyle w:val="MRLevel4"/>
        <w:rPr>
          <w:color w:val="auto"/>
        </w:rPr>
      </w:pPr>
      <w:bookmarkStart w:id="2405" w:name="_DV_M2278"/>
      <w:bookmarkEnd w:id="2405"/>
      <w:r w:rsidRPr="00B50B8D">
        <w:rPr>
          <w:color w:val="auto"/>
        </w:rPr>
        <w:t>(b)</w:t>
      </w:r>
      <w:r w:rsidRPr="00B50B8D">
        <w:rPr>
          <w:color w:val="auto"/>
        </w:rPr>
        <w:tab/>
      </w:r>
      <w:r w:rsidR="00525055" w:rsidRPr="00B50B8D">
        <w:rPr>
          <w:color w:val="auto"/>
        </w:rPr>
        <w:t>[Blank]</w:t>
      </w:r>
    </w:p>
    <w:p w14:paraId="512FA891" w14:textId="48052D72" w:rsidR="00A2087D" w:rsidRPr="00B50B8D" w:rsidRDefault="00A2087D" w:rsidP="00332CAC">
      <w:pPr>
        <w:pStyle w:val="MRLevel4"/>
        <w:rPr>
          <w:color w:val="auto"/>
        </w:rPr>
      </w:pPr>
      <w:bookmarkStart w:id="2406" w:name="_DV_M2279"/>
      <w:bookmarkEnd w:id="2406"/>
      <w:r w:rsidRPr="00B50B8D">
        <w:rPr>
          <w:color w:val="auto"/>
        </w:rPr>
        <w:t>(c)</w:t>
      </w:r>
      <w:r w:rsidRPr="00B50B8D">
        <w:rPr>
          <w:color w:val="auto"/>
        </w:rPr>
        <w:tab/>
      </w:r>
      <w:r w:rsidR="00525055" w:rsidRPr="00B50B8D">
        <w:rPr>
          <w:color w:val="auto"/>
        </w:rPr>
        <w:t>[Blank]</w:t>
      </w:r>
    </w:p>
    <w:p w14:paraId="2C62A68F" w14:textId="77777777" w:rsidR="00A2087D" w:rsidRPr="00B50B8D" w:rsidRDefault="00A2087D" w:rsidP="00332CAC">
      <w:pPr>
        <w:pStyle w:val="MRLevel4"/>
        <w:rPr>
          <w:color w:val="auto"/>
        </w:rPr>
      </w:pPr>
      <w:bookmarkStart w:id="2407" w:name="_DV_M2280"/>
      <w:bookmarkEnd w:id="2407"/>
      <w:r w:rsidRPr="00B50B8D">
        <w:rPr>
          <w:color w:val="auto"/>
        </w:rPr>
        <w:t>(d)</w:t>
      </w:r>
      <w:r w:rsidRPr="00B50B8D">
        <w:rPr>
          <w:color w:val="auto"/>
        </w:rPr>
        <w:tab/>
        <w:t>may decline to approve Opportunistic Maintenance for a facility where it considers that inadequate time is available before the proposed commencement time of the outage to adequately assess the impact of that outage.</w:t>
      </w:r>
    </w:p>
    <w:p w14:paraId="287EF27C" w14:textId="3736A480" w:rsidR="00525055" w:rsidRPr="00B50B8D" w:rsidRDefault="00525055" w:rsidP="00525055">
      <w:pPr>
        <w:pStyle w:val="MRLevel3"/>
        <w:rPr>
          <w:color w:val="auto"/>
        </w:rPr>
      </w:pPr>
      <w:bookmarkStart w:id="2408" w:name="_DV_M2281"/>
      <w:bookmarkEnd w:id="2408"/>
      <w:r w:rsidRPr="00B50B8D">
        <w:rPr>
          <w:color w:val="auto"/>
        </w:rPr>
        <w:t>3.19.3B.</w:t>
      </w:r>
      <w:r w:rsidRPr="00B50B8D">
        <w:rPr>
          <w:color w:val="auto"/>
        </w:rPr>
        <w:tab/>
        <w:t xml:space="preserve">Subject to clause 3.19.2G, </w:t>
      </w:r>
      <w:r w:rsidR="00421029" w:rsidRPr="00B50B8D">
        <w:t>AEMO</w:t>
      </w:r>
      <w:r w:rsidRPr="00B50B8D">
        <w:rPr>
          <w:color w:val="auto"/>
        </w:rPr>
        <w:t xml:space="preserve"> must not approve an Opportunistic Maintenance request for an Equipment List Facility if it is aware, or ought to be aware based on information that it has and any readily available confirmatory information, that, if it rejected the request, any of the capacity or capability to which the request applies would be unavailable for service for any part of the proposed outage period.</w:t>
      </w:r>
    </w:p>
    <w:p w14:paraId="29294508" w14:textId="77777777" w:rsidR="00525055" w:rsidRPr="00B50B8D" w:rsidRDefault="00525055" w:rsidP="00525055">
      <w:pPr>
        <w:pStyle w:val="MRLevel3"/>
        <w:rPr>
          <w:color w:val="auto"/>
        </w:rPr>
      </w:pPr>
      <w:r w:rsidRPr="00B50B8D">
        <w:rPr>
          <w:color w:val="auto"/>
        </w:rPr>
        <w:t>3.19.3C.</w:t>
      </w:r>
      <w:r w:rsidRPr="00B50B8D">
        <w:rPr>
          <w:color w:val="auto"/>
        </w:rPr>
        <w:tab/>
        <w:t xml:space="preserve">If, at the time a Market Participant or Network Operator submits a request for approval of Opportunistic Maintenance under clause 3.19.2: </w:t>
      </w:r>
    </w:p>
    <w:p w14:paraId="2F4A1069" w14:textId="4651A3C2" w:rsidR="00525055" w:rsidRPr="00B50B8D" w:rsidRDefault="00525055" w:rsidP="00525055">
      <w:pPr>
        <w:pStyle w:val="MRLevel4"/>
        <w:rPr>
          <w:color w:val="auto"/>
        </w:rPr>
      </w:pPr>
      <w:r w:rsidRPr="00B50B8D">
        <w:rPr>
          <w:color w:val="auto"/>
        </w:rPr>
        <w:t>(a)</w:t>
      </w:r>
      <w:r w:rsidRPr="00B50B8D">
        <w:rPr>
          <w:color w:val="auto"/>
        </w:rPr>
        <w:tab/>
        <w:t xml:space="preserve">the relevant capacity or capability is subject to a Planned Outage for which </w:t>
      </w:r>
      <w:r w:rsidR="00421029" w:rsidRPr="00B50B8D">
        <w:t>AEMO</w:t>
      </w:r>
      <w:r w:rsidRPr="00B50B8D">
        <w:rPr>
          <w:color w:val="auto"/>
        </w:rPr>
        <w:t xml:space="preserve"> has received a notification under clauses 3.18.9B(b)(i) or 3.19.2F(b)(i);</w:t>
      </w:r>
    </w:p>
    <w:p w14:paraId="47645114" w14:textId="45041A79" w:rsidR="00525055" w:rsidRPr="00B50B8D" w:rsidRDefault="00525055" w:rsidP="00525055">
      <w:pPr>
        <w:pStyle w:val="MRLevel4"/>
        <w:rPr>
          <w:color w:val="auto"/>
        </w:rPr>
      </w:pPr>
      <w:r w:rsidRPr="00B50B8D">
        <w:rPr>
          <w:color w:val="auto"/>
        </w:rPr>
        <w:t>(b)</w:t>
      </w:r>
      <w:r w:rsidRPr="00B50B8D">
        <w:rPr>
          <w:color w:val="auto"/>
        </w:rPr>
        <w:tab/>
        <w:t xml:space="preserve">the relevant capacity or capability is subject to a Planned Outage for which </w:t>
      </w:r>
      <w:r w:rsidR="00421029" w:rsidRPr="00B50B8D">
        <w:t>AEMO</w:t>
      </w:r>
      <w:r w:rsidRPr="00B50B8D">
        <w:rPr>
          <w:color w:val="auto"/>
        </w:rPr>
        <w:t xml:space="preserve"> is aware that it should have received a notification under clauses 3.18.9B(b)(i) or 3.19.2F(b)(i) from the Market Participant or Network Operator; or</w:t>
      </w:r>
    </w:p>
    <w:p w14:paraId="6E874A4C" w14:textId="77777777" w:rsidR="00525055" w:rsidRPr="00B50B8D" w:rsidRDefault="00525055" w:rsidP="00525055">
      <w:pPr>
        <w:pStyle w:val="MRLevel4"/>
        <w:rPr>
          <w:color w:val="auto"/>
        </w:rPr>
      </w:pPr>
      <w:r w:rsidRPr="00B50B8D">
        <w:rPr>
          <w:color w:val="auto"/>
        </w:rPr>
        <w:t>(c)</w:t>
      </w:r>
      <w:r w:rsidRPr="00B50B8D">
        <w:rPr>
          <w:color w:val="auto"/>
        </w:rPr>
        <w:tab/>
        <w:t>the relevant capacity or capability is subject to a Forced Outage,</w:t>
      </w:r>
    </w:p>
    <w:p w14:paraId="573A443D" w14:textId="49787B5C" w:rsidR="00525055" w:rsidRPr="00B50B8D" w:rsidRDefault="00525055" w:rsidP="00525055">
      <w:pPr>
        <w:pStyle w:val="MRLevel3continued"/>
        <w:rPr>
          <w:color w:val="auto"/>
        </w:rPr>
      </w:pPr>
      <w:r w:rsidRPr="00B50B8D">
        <w:rPr>
          <w:color w:val="auto"/>
        </w:rPr>
        <w:lastRenderedPageBreak/>
        <w:t xml:space="preserve">then </w:t>
      </w:r>
      <w:r w:rsidR="00421029" w:rsidRPr="00B50B8D">
        <w:t>AEMO</w:t>
      </w:r>
      <w:r w:rsidRPr="00B50B8D">
        <w:rPr>
          <w:color w:val="auto"/>
        </w:rPr>
        <w:t xml:space="preserve"> must delay its assessment of the request until:</w:t>
      </w:r>
    </w:p>
    <w:p w14:paraId="7158B119" w14:textId="77777777" w:rsidR="00525055" w:rsidRPr="00B50B8D" w:rsidRDefault="00525055" w:rsidP="00525055">
      <w:pPr>
        <w:pStyle w:val="MRLevel4"/>
        <w:rPr>
          <w:color w:val="auto"/>
        </w:rPr>
      </w:pPr>
      <w:r w:rsidRPr="00B50B8D">
        <w:rPr>
          <w:color w:val="auto"/>
        </w:rPr>
        <w:t>(d)</w:t>
      </w:r>
      <w:r w:rsidRPr="00B50B8D">
        <w:rPr>
          <w:color w:val="auto"/>
        </w:rPr>
        <w:tab/>
        <w:t>the relevant capacity or capability becomes available for service; or</w:t>
      </w:r>
    </w:p>
    <w:p w14:paraId="559CFE48" w14:textId="2E214560" w:rsidR="00525055" w:rsidRPr="00B50B8D" w:rsidRDefault="00525055" w:rsidP="00525055">
      <w:pPr>
        <w:pStyle w:val="MRLevel4"/>
        <w:rPr>
          <w:color w:val="auto"/>
        </w:rPr>
      </w:pPr>
      <w:r w:rsidRPr="00B50B8D">
        <w:rPr>
          <w:color w:val="auto"/>
        </w:rPr>
        <w:t>(e)</w:t>
      </w:r>
      <w:r w:rsidRPr="00B50B8D">
        <w:rPr>
          <w:color w:val="auto"/>
        </w:rPr>
        <w:tab/>
      </w:r>
      <w:r w:rsidR="00421029" w:rsidRPr="00B50B8D">
        <w:t>AEMO</w:t>
      </w:r>
      <w:r w:rsidRPr="00B50B8D">
        <w:rPr>
          <w:color w:val="auto"/>
        </w:rPr>
        <w:t xml:space="preserve"> receives evidence to its satisfaction from the Market Participant or Network Operator that the relevant capacity or capability would be capable of being made available for service before the start of the proposed Opportunistic Maintenance.</w:t>
      </w:r>
    </w:p>
    <w:p w14:paraId="5F9C744B" w14:textId="4D6F3C41" w:rsidR="00A2087D" w:rsidRPr="00B50B8D" w:rsidRDefault="00A2087D" w:rsidP="00E12E76">
      <w:pPr>
        <w:pStyle w:val="MRLevel3"/>
        <w:rPr>
          <w:color w:val="auto"/>
        </w:rPr>
      </w:pPr>
      <w:r w:rsidRPr="00B50B8D">
        <w:rPr>
          <w:color w:val="auto"/>
        </w:rPr>
        <w:t>3.19.4.</w:t>
      </w:r>
      <w:r w:rsidRPr="00B50B8D">
        <w:rPr>
          <w:color w:val="auto"/>
        </w:rPr>
        <w:tab/>
      </w:r>
      <w:r w:rsidR="00421029" w:rsidRPr="00B50B8D">
        <w:t>AEMO</w:t>
      </w:r>
      <w:r w:rsidRPr="00B50B8D">
        <w:rPr>
          <w:color w:val="auto"/>
        </w:rPr>
        <w:t xml:space="preserve"> must either approve or reject </w:t>
      </w:r>
      <w:r w:rsidR="008758F3" w:rsidRPr="00B50B8D">
        <w:rPr>
          <w:color w:val="auto"/>
          <w:lang w:val="en-AU"/>
        </w:rPr>
        <w:t>a request for approval of a</w:t>
      </w:r>
      <w:r w:rsidRPr="00B50B8D">
        <w:rPr>
          <w:color w:val="auto"/>
        </w:rPr>
        <w:t xml:space="preserve"> Scheduled Outage or Opportunistic Maintenance</w:t>
      </w:r>
      <w:r w:rsidR="008758F3" w:rsidRPr="00B50B8D">
        <w:rPr>
          <w:color w:val="auto"/>
          <w:lang w:val="en-AU"/>
        </w:rPr>
        <w:t>, subject to clause 3.19.3C,</w:t>
      </w:r>
      <w:r w:rsidRPr="00B50B8D">
        <w:rPr>
          <w:color w:val="auto"/>
        </w:rPr>
        <w:t xml:space="preserve"> and inform the Market Participant or Network Operator of its decision as soon as practicable.</w:t>
      </w:r>
    </w:p>
    <w:p w14:paraId="482B5500" w14:textId="3F677549" w:rsidR="008758F3" w:rsidRPr="00B50B8D" w:rsidRDefault="008758F3" w:rsidP="008758F3">
      <w:pPr>
        <w:pStyle w:val="MRLevel3"/>
        <w:rPr>
          <w:color w:val="auto"/>
        </w:rPr>
      </w:pPr>
      <w:bookmarkStart w:id="2409" w:name="_DV_M2282"/>
      <w:bookmarkEnd w:id="2409"/>
      <w:r w:rsidRPr="00B50B8D">
        <w:rPr>
          <w:color w:val="auto"/>
        </w:rPr>
        <w:t>3.19.4A.</w:t>
      </w:r>
      <w:r w:rsidRPr="00B50B8D">
        <w:rPr>
          <w:color w:val="auto"/>
        </w:rPr>
        <w:tab/>
        <w:t xml:space="preserve">If </w:t>
      </w:r>
      <w:r w:rsidR="00421029" w:rsidRPr="00B50B8D">
        <w:t>AEMO</w:t>
      </w:r>
      <w:r w:rsidRPr="00B50B8D">
        <w:rPr>
          <w:color w:val="auto"/>
        </w:rPr>
        <w:t xml:space="preserve"> does not provide a Market Participant or Network Operator with its decision on a request for approval of a Scheduled Outage or Opportunistic Maintenance:</w:t>
      </w:r>
    </w:p>
    <w:p w14:paraId="4168B79E" w14:textId="77777777" w:rsidR="008758F3" w:rsidRPr="00B50B8D" w:rsidRDefault="008758F3" w:rsidP="008758F3">
      <w:pPr>
        <w:pStyle w:val="MRLevel4"/>
        <w:rPr>
          <w:color w:val="auto"/>
        </w:rPr>
      </w:pPr>
      <w:r w:rsidRPr="00B50B8D">
        <w:rPr>
          <w:color w:val="auto"/>
        </w:rPr>
        <w:t>(a)</w:t>
      </w:r>
      <w:r w:rsidRPr="00B50B8D">
        <w:rPr>
          <w:color w:val="auto"/>
        </w:rPr>
        <w:tab/>
        <w:t>for Scheduled Outages, by 2:00 PM on the day prior to the Scheduling Day for the Trading Day in which the Scheduled Outage is proposed to commence; or</w:t>
      </w:r>
    </w:p>
    <w:p w14:paraId="69590156" w14:textId="77777777" w:rsidR="008758F3" w:rsidRPr="00B50B8D" w:rsidRDefault="008758F3" w:rsidP="008758F3">
      <w:pPr>
        <w:pStyle w:val="MRLevel4"/>
        <w:rPr>
          <w:color w:val="auto"/>
        </w:rPr>
      </w:pPr>
      <w:r w:rsidRPr="00B50B8D">
        <w:rPr>
          <w:color w:val="auto"/>
        </w:rPr>
        <w:t>(b)</w:t>
      </w:r>
      <w:r w:rsidRPr="00B50B8D">
        <w:rPr>
          <w:color w:val="auto"/>
        </w:rPr>
        <w:tab/>
        <w:t>for Opportunistic Maintenance, by 30 minutes before Balancing Gate Closure for the Trading Interval during which the Opportunistic Maintenance is proposed to commence,</w:t>
      </w:r>
    </w:p>
    <w:p w14:paraId="195760DA" w14:textId="407B9512" w:rsidR="008758F3" w:rsidRPr="00B50B8D" w:rsidRDefault="008758F3" w:rsidP="008758F3">
      <w:pPr>
        <w:pStyle w:val="MRLevel3continued"/>
        <w:rPr>
          <w:color w:val="auto"/>
        </w:rPr>
      </w:pPr>
      <w:r w:rsidRPr="00B50B8D">
        <w:rPr>
          <w:color w:val="auto"/>
        </w:rPr>
        <w:t>then the request for approval of the Scheduled Outage or Opportunistic Maintenance is deemed to be rejected.</w:t>
      </w:r>
    </w:p>
    <w:p w14:paraId="102651DE" w14:textId="52735D33" w:rsidR="00A2087D" w:rsidRPr="00B50B8D" w:rsidRDefault="00A2087D" w:rsidP="00E12E76">
      <w:pPr>
        <w:pStyle w:val="MRLevel3"/>
      </w:pPr>
      <w:r w:rsidRPr="00B50B8D">
        <w:t>3.19.5.</w:t>
      </w:r>
      <w:r w:rsidRPr="00B50B8D">
        <w:tab/>
        <w:t xml:space="preserve">Where a change in power system conditions after </w:t>
      </w:r>
      <w:r w:rsidR="003A45BE" w:rsidRPr="00B50B8D">
        <w:t>AEMO</w:t>
      </w:r>
      <w:r w:rsidRPr="00B50B8D">
        <w:t xml:space="preserve"> has approved a Scheduled Outage or Opportunistic Maintenance means that the Scheduled Outage or Opportunistic Maintenance is no longer approvable applying the criteria in clause 3.19.6, </w:t>
      </w:r>
      <w:r w:rsidR="003A45BE" w:rsidRPr="00B50B8D">
        <w:t>AEMO</w:t>
      </w:r>
      <w:r w:rsidRPr="00B50B8D">
        <w:t xml:space="preserve"> may decide to reject the Scheduled Outage or Opportunistic Maintenance.  Where </w:t>
      </w:r>
      <w:r w:rsidR="003A45BE" w:rsidRPr="00B50B8D">
        <w:t>AEMO</w:t>
      </w:r>
      <w:r w:rsidRPr="00B50B8D">
        <w:t xml:space="preserve"> makes such a decision, it must inform the relevant Market Participant or Network Operator of its decision immediately.</w:t>
      </w:r>
    </w:p>
    <w:p w14:paraId="291F655A" w14:textId="2ECB462B" w:rsidR="00A2087D" w:rsidRPr="00B50B8D" w:rsidRDefault="00A2087D" w:rsidP="00E12E76">
      <w:pPr>
        <w:pStyle w:val="MRLevel3"/>
      </w:pPr>
      <w:bookmarkStart w:id="2410" w:name="_DV_M2283"/>
      <w:bookmarkStart w:id="2411" w:name="_Hlk30424264"/>
      <w:bookmarkEnd w:id="2410"/>
      <w:r w:rsidRPr="00B50B8D">
        <w:t>3.19.6.</w:t>
      </w:r>
      <w:r w:rsidRPr="00B50B8D">
        <w:tab/>
      </w:r>
      <w:r w:rsidR="003A45BE" w:rsidRPr="00B50B8D">
        <w:t>AEMO</w:t>
      </w:r>
      <w:r w:rsidRPr="00B50B8D">
        <w:t xml:space="preserve"> must use the following criteria when considering approval of Scheduled Outages or Opportunistic Maintenance:</w:t>
      </w:r>
    </w:p>
    <w:p w14:paraId="347FEDE9" w14:textId="474FB4E4" w:rsidR="00A2087D" w:rsidRPr="00B50B8D" w:rsidRDefault="00A2087D" w:rsidP="00E12E76">
      <w:pPr>
        <w:pStyle w:val="MRLevel4"/>
      </w:pPr>
      <w:bookmarkStart w:id="2412" w:name="_DV_M2284"/>
      <w:bookmarkEnd w:id="2412"/>
      <w:r w:rsidRPr="00B50B8D">
        <w:t>(a)</w:t>
      </w:r>
      <w:r w:rsidRPr="00B50B8D">
        <w:tab/>
      </w:r>
      <w:r w:rsidR="001F7A6B" w:rsidRPr="00B50B8D">
        <w:t>the</w:t>
      </w:r>
      <w:r w:rsidR="0008484A" w:rsidRPr="00B50B8D">
        <w:t xml:space="preserve"> capacity of the generation Facilities remaining in service, and </w:t>
      </w:r>
      <w:r w:rsidR="004A3A7B" w:rsidRPr="00B50B8D">
        <w:t>AEMO’s</w:t>
      </w:r>
      <w:r w:rsidR="0008484A" w:rsidRPr="00B50B8D">
        <w:t xml:space="preserve"> reasonable forecast of the total available Demand Side Management, must be greater than the load foreca</w:t>
      </w:r>
      <w:r w:rsidR="001F7A6B" w:rsidRPr="00B50B8D">
        <w:t>st for the relevant time period;</w:t>
      </w:r>
    </w:p>
    <w:p w14:paraId="2AD6D0AC" w14:textId="77777777" w:rsidR="00A2087D" w:rsidRPr="00B50B8D" w:rsidRDefault="00A2087D" w:rsidP="00E12E76">
      <w:pPr>
        <w:pStyle w:val="MRLevel4"/>
      </w:pPr>
      <w:bookmarkStart w:id="2413" w:name="_DV_M2285"/>
      <w:bookmarkEnd w:id="2413"/>
      <w:r w:rsidRPr="00B50B8D">
        <w:t>(b)</w:t>
      </w:r>
      <w:r w:rsidRPr="00B50B8D">
        <w:tab/>
        <w:t>the Facilities remaining in service must be capable of meeting the Ancillary Service Requirements;</w:t>
      </w:r>
    </w:p>
    <w:p w14:paraId="0E1025D6" w14:textId="57DB5D6D" w:rsidR="00A2087D" w:rsidRPr="00B50B8D" w:rsidRDefault="00A2087D" w:rsidP="00E12E76">
      <w:pPr>
        <w:pStyle w:val="MRLevel4"/>
      </w:pPr>
      <w:bookmarkStart w:id="2414" w:name="_DV_M2286"/>
      <w:bookmarkEnd w:id="2414"/>
      <w:r w:rsidRPr="00B50B8D">
        <w:t>(c)</w:t>
      </w:r>
      <w:r w:rsidRPr="00B50B8D">
        <w:tab/>
        <w:t xml:space="preserve">the Facilities remaining in service must allow </w:t>
      </w:r>
      <w:r w:rsidR="00247CE6" w:rsidRPr="00B50B8D">
        <w:t>AEMO</w:t>
      </w:r>
      <w:r w:rsidRPr="00B50B8D">
        <w:t xml:space="preserve"> to </w:t>
      </w:r>
      <w:r w:rsidR="00B70ED4" w:rsidRPr="00B50B8D">
        <w:t xml:space="preserve">ensure </w:t>
      </w:r>
      <w:r w:rsidRPr="00B50B8D">
        <w:t>the power system</w:t>
      </w:r>
      <w:r w:rsidR="00B70ED4" w:rsidRPr="00B50B8D">
        <w:t xml:space="preserve"> is operated</w:t>
      </w:r>
      <w:r w:rsidRPr="00B50B8D">
        <w:t xml:space="preserve"> within the Technical Envelope;</w:t>
      </w:r>
    </w:p>
    <w:p w14:paraId="1C8843EF" w14:textId="159C0D32" w:rsidR="00A2087D" w:rsidRPr="00B50B8D" w:rsidRDefault="00A2087D" w:rsidP="00E12E76">
      <w:pPr>
        <w:pStyle w:val="MRLevel4"/>
      </w:pPr>
      <w:bookmarkStart w:id="2415" w:name="_DV_M2287"/>
      <w:bookmarkEnd w:id="2415"/>
      <w:r w:rsidRPr="00B50B8D">
        <w:t>(d)</w:t>
      </w:r>
      <w:r w:rsidRPr="00B50B8D">
        <w:tab/>
        <w:t xml:space="preserve">where a group of outages when considered together, do not meet the criteria set out in </w:t>
      </w:r>
      <w:r w:rsidR="00130FC4" w:rsidRPr="00B50B8D">
        <w:t>clause 3.19.6</w:t>
      </w:r>
      <w:r w:rsidRPr="00B50B8D">
        <w:t xml:space="preserve">(a) to (c), then </w:t>
      </w:r>
      <w:r w:rsidR="00247CE6" w:rsidRPr="00B50B8D">
        <w:t>AEMO</w:t>
      </w:r>
      <w:r w:rsidRPr="00B50B8D">
        <w:t xml:space="preserve"> should give priority:</w:t>
      </w:r>
    </w:p>
    <w:p w14:paraId="32A2DC5A" w14:textId="1EB2EE8A" w:rsidR="00A2087D" w:rsidRPr="00B50B8D" w:rsidRDefault="00A2087D" w:rsidP="00E12E76">
      <w:pPr>
        <w:pStyle w:val="MRLevel5"/>
      </w:pPr>
      <w:bookmarkStart w:id="2416" w:name="_DV_M2288"/>
      <w:bookmarkEnd w:id="2416"/>
      <w:r w:rsidRPr="00B50B8D">
        <w:lastRenderedPageBreak/>
        <w:t>i.</w:t>
      </w:r>
      <w:r w:rsidRPr="00B50B8D">
        <w:tab/>
        <w:t xml:space="preserve">to outages </w:t>
      </w:r>
      <w:r w:rsidR="00A42015" w:rsidRPr="00B50B8D">
        <w:t>s</w:t>
      </w:r>
      <w:r w:rsidRPr="00B50B8D">
        <w:t xml:space="preserve">cheduled in </w:t>
      </w:r>
      <w:r w:rsidR="004A3A7B" w:rsidRPr="00B50B8D">
        <w:t>AEMO’s</w:t>
      </w:r>
      <w:r w:rsidRPr="00B50B8D">
        <w:t xml:space="preserve"> outage schedule more than one month ahead; then</w:t>
      </w:r>
    </w:p>
    <w:p w14:paraId="2CEC28D6" w14:textId="018D360C" w:rsidR="00A2087D" w:rsidRPr="00B50B8D" w:rsidRDefault="00A2087D" w:rsidP="00E12E76">
      <w:pPr>
        <w:pStyle w:val="MRLevel5"/>
      </w:pPr>
      <w:bookmarkStart w:id="2417" w:name="_DV_M2289"/>
      <w:bookmarkEnd w:id="2411"/>
      <w:bookmarkEnd w:id="2417"/>
      <w:r w:rsidRPr="00B50B8D">
        <w:t>ii.</w:t>
      </w:r>
      <w:r w:rsidRPr="00B50B8D">
        <w:tab/>
        <w:t xml:space="preserve">to previously Scheduled Outages that have been deferred in accordance with clauses 3.19.4 or 3.19.5, but were originally scheduled in </w:t>
      </w:r>
      <w:r w:rsidR="004A3A7B" w:rsidRPr="00B50B8D">
        <w:t>AEMO’s</w:t>
      </w:r>
      <w:r w:rsidRPr="00B50B8D">
        <w:t xml:space="preserve"> outage schedule more than one month ahead; then</w:t>
      </w:r>
    </w:p>
    <w:p w14:paraId="7AE75FCC" w14:textId="215F1A2A" w:rsidR="00A2087D" w:rsidRPr="00B50B8D" w:rsidRDefault="00A2087D" w:rsidP="00E12E76">
      <w:pPr>
        <w:pStyle w:val="MRLevel5"/>
      </w:pPr>
      <w:bookmarkStart w:id="2418" w:name="_DV_M2290"/>
      <w:bookmarkEnd w:id="2418"/>
      <w:r w:rsidRPr="00B50B8D">
        <w:t>iii.</w:t>
      </w:r>
      <w:r w:rsidRPr="00B50B8D">
        <w:tab/>
        <w:t xml:space="preserve">to outages scheduled in </w:t>
      </w:r>
      <w:r w:rsidR="004A3A7B" w:rsidRPr="00B50B8D">
        <w:t>AEMO’s</w:t>
      </w:r>
      <w:r w:rsidRPr="00B50B8D">
        <w:t xml:space="preserve"> outage schedule less than one month ahead; then</w:t>
      </w:r>
    </w:p>
    <w:p w14:paraId="19530EF2" w14:textId="587B92C0" w:rsidR="00A2087D" w:rsidRPr="00B50B8D" w:rsidRDefault="00A2087D" w:rsidP="00E12E76">
      <w:pPr>
        <w:pStyle w:val="MRLevel5"/>
      </w:pPr>
      <w:bookmarkStart w:id="2419" w:name="_DV_M2291"/>
      <w:bookmarkEnd w:id="2419"/>
      <w:r w:rsidRPr="00B50B8D">
        <w:t>iv.</w:t>
      </w:r>
      <w:r w:rsidRPr="00B50B8D">
        <w:tab/>
        <w:t xml:space="preserve">to previously Scheduled Outages that have been deferred in accordance with clause 3.19.4 or 3.19.5, but were originally scheduled in </w:t>
      </w:r>
      <w:r w:rsidR="004A3A7B" w:rsidRPr="00B50B8D">
        <w:t>AEMO’s</w:t>
      </w:r>
      <w:r w:rsidRPr="00B50B8D">
        <w:t xml:space="preserve"> outage schedule less than one month ahead; then</w:t>
      </w:r>
    </w:p>
    <w:p w14:paraId="22711AE1" w14:textId="77777777" w:rsidR="00A2087D" w:rsidRPr="00B50B8D" w:rsidRDefault="00A2087D" w:rsidP="00E12E76">
      <w:pPr>
        <w:pStyle w:val="MRLevel5"/>
      </w:pPr>
      <w:bookmarkStart w:id="2420" w:name="_DV_M2292"/>
      <w:bookmarkEnd w:id="2420"/>
      <w:r w:rsidRPr="00B50B8D">
        <w:t>v.</w:t>
      </w:r>
      <w:r w:rsidRPr="00B50B8D">
        <w:tab/>
        <w:t>to Opportunistic Maintenance; and</w:t>
      </w:r>
    </w:p>
    <w:p w14:paraId="6820EFB8" w14:textId="17B9BEC2" w:rsidR="00A2087D" w:rsidRPr="00B50B8D" w:rsidRDefault="00A2087D" w:rsidP="00E12E76">
      <w:pPr>
        <w:pStyle w:val="MRLevel4"/>
      </w:pPr>
      <w:bookmarkStart w:id="2421" w:name="_DV_M2293"/>
      <w:bookmarkEnd w:id="2421"/>
      <w:r w:rsidRPr="00B50B8D">
        <w:t>(e)</w:t>
      </w:r>
      <w:r w:rsidRPr="00B50B8D">
        <w:tab/>
        <w:t xml:space="preserve">notwithstanding the criteria set out in </w:t>
      </w:r>
      <w:r w:rsidR="00130FC4" w:rsidRPr="00B50B8D">
        <w:t>clause 3.19.6</w:t>
      </w:r>
      <w:r w:rsidRPr="00B50B8D">
        <w:t xml:space="preserve">(a) to (d), </w:t>
      </w:r>
      <w:r w:rsidR="00247CE6" w:rsidRPr="00B50B8D">
        <w:t>AEMO</w:t>
      </w:r>
      <w:r w:rsidRPr="00B50B8D">
        <w:t xml:space="preserve"> may allow a Scheduled Outage to proceed if it considers that rejecting it would pose a greater threat to Power System Security or Power System Reliability than accepting it.</w:t>
      </w:r>
    </w:p>
    <w:p w14:paraId="529958B5" w14:textId="342A999C" w:rsidR="00A2087D" w:rsidRPr="00B50B8D" w:rsidRDefault="00A2087D" w:rsidP="00E12E76">
      <w:pPr>
        <w:pStyle w:val="MRLevel3"/>
      </w:pPr>
      <w:bookmarkStart w:id="2422" w:name="_DV_M2294"/>
      <w:bookmarkEnd w:id="2422"/>
      <w:r w:rsidRPr="00B50B8D">
        <w:t>3.19.7.</w:t>
      </w:r>
      <w:r w:rsidRPr="00B50B8D">
        <w:tab/>
        <w:t xml:space="preserve">Where </w:t>
      </w:r>
      <w:r w:rsidR="00247CE6" w:rsidRPr="00B50B8D">
        <w:t>AEMO</w:t>
      </w:r>
      <w:r w:rsidRPr="00B50B8D">
        <w:t xml:space="preserve"> informs a Market Participant or Network Operator that an outage is rejected, then </w:t>
      </w:r>
      <w:r w:rsidR="00247CE6" w:rsidRPr="00B50B8D">
        <w:t>AEMO</w:t>
      </w:r>
      <w:r w:rsidRPr="00B50B8D">
        <w:t xml:space="preserve"> and the Market Participant or Network Operator must use their best endeavours to find an alternative time for the relevant outage.</w:t>
      </w:r>
    </w:p>
    <w:p w14:paraId="5FED030D" w14:textId="6153CFE2" w:rsidR="00A2087D" w:rsidRPr="00B50B8D" w:rsidRDefault="00A2087D" w:rsidP="00E12E76">
      <w:pPr>
        <w:pStyle w:val="MRLevel3"/>
      </w:pPr>
      <w:bookmarkStart w:id="2423" w:name="_DV_M2295"/>
      <w:bookmarkEnd w:id="2423"/>
      <w:r w:rsidRPr="00B50B8D">
        <w:t>3.19.8.</w:t>
      </w:r>
      <w:r w:rsidRPr="00B50B8D">
        <w:tab/>
        <w:t xml:space="preserve">Subject to clause 3.19.9, Market Participants and Network Operators must comply with </w:t>
      </w:r>
      <w:r w:rsidR="004A3A7B" w:rsidRPr="00B50B8D">
        <w:t>AEMO’s</w:t>
      </w:r>
      <w:r w:rsidRPr="00B50B8D">
        <w:t xml:space="preserve"> decision to reject an outage, and the relevant Market Participant or Network Operator must ensure that the outage is not taken. </w:t>
      </w:r>
    </w:p>
    <w:p w14:paraId="229AE7C3" w14:textId="29F3432F" w:rsidR="00A2087D" w:rsidRPr="00B50B8D" w:rsidRDefault="00A2087D" w:rsidP="00E12E76">
      <w:pPr>
        <w:pStyle w:val="MRLevel3"/>
      </w:pPr>
      <w:bookmarkStart w:id="2424" w:name="_DV_M2296"/>
      <w:bookmarkEnd w:id="2424"/>
      <w:r w:rsidRPr="00B50B8D">
        <w:t>3.19.9.</w:t>
      </w:r>
      <w:r w:rsidRPr="00B50B8D">
        <w:tab/>
        <w:t xml:space="preserve">Compliance with clause 3.19.8 is not required if such compliance would endanger the safety of any person, damage equipment, or violate any applicable law.  Where a Rule Participant cannot comply with such a decision it must inform </w:t>
      </w:r>
      <w:r w:rsidR="00475EB4" w:rsidRPr="00B50B8D">
        <w:t>AEMO</w:t>
      </w:r>
      <w:r w:rsidRPr="00B50B8D">
        <w:t xml:space="preserve"> as soon as practicable.</w:t>
      </w:r>
    </w:p>
    <w:p w14:paraId="2BB9D5BE" w14:textId="60137CCF" w:rsidR="00A2087D" w:rsidRPr="00B50B8D" w:rsidRDefault="00A2087D" w:rsidP="00E12E76">
      <w:pPr>
        <w:pStyle w:val="MRLevel3"/>
      </w:pPr>
      <w:bookmarkStart w:id="2425" w:name="_DV_M2297"/>
      <w:bookmarkEnd w:id="2425"/>
      <w:r w:rsidRPr="00B50B8D">
        <w:t>3.19.10.</w:t>
      </w:r>
      <w:r w:rsidRPr="00B50B8D">
        <w:tab/>
        <w:t xml:space="preserve">Where a Market Participant or Network Operator has reason to believe that </w:t>
      </w:r>
      <w:r w:rsidR="00475EB4" w:rsidRPr="00B50B8D">
        <w:t>AEMO</w:t>
      </w:r>
      <w:r w:rsidRPr="00B50B8D">
        <w:t xml:space="preserve"> has not followed the </w:t>
      </w:r>
      <w:r w:rsidR="002C2705" w:rsidRPr="00B50B8D">
        <w:t>WEM</w:t>
      </w:r>
      <w:r w:rsidRPr="00B50B8D">
        <w:t xml:space="preserve"> Rules or the </w:t>
      </w:r>
      <w:r w:rsidR="00097C6C" w:rsidRPr="00B50B8D">
        <w:t>WEM</w:t>
      </w:r>
      <w:r w:rsidRPr="00B50B8D">
        <w:t xml:space="preserve"> Procedure</w:t>
      </w:r>
      <w:r w:rsidR="00C21172" w:rsidRPr="00B50B8D">
        <w:rPr>
          <w:color w:val="auto"/>
        </w:rPr>
        <w:t xml:space="preserve"> specified in clause 3.19.14</w:t>
      </w:r>
      <w:r w:rsidRPr="00B50B8D">
        <w:t xml:space="preserve"> in its decision to reject an outage it may report the decision to the </w:t>
      </w:r>
      <w:r w:rsidR="00387ADA" w:rsidRPr="00B50B8D">
        <w:rPr>
          <w:lang w:val="en-AU"/>
        </w:rPr>
        <w:t>Economic Regulation Authority</w:t>
      </w:r>
      <w:r w:rsidRPr="00B50B8D">
        <w:t xml:space="preserve"> as a potential breach of the </w:t>
      </w:r>
      <w:r w:rsidR="002C2705" w:rsidRPr="00B50B8D">
        <w:t>WEM</w:t>
      </w:r>
      <w:r w:rsidRPr="00B50B8D">
        <w:t xml:space="preserve"> Rules in accordance with clause 2.13.4.</w:t>
      </w:r>
    </w:p>
    <w:p w14:paraId="1349B2D1" w14:textId="1A57B696" w:rsidR="00A2087D" w:rsidRPr="00B50B8D" w:rsidRDefault="00A2087D" w:rsidP="00E12E76">
      <w:pPr>
        <w:pStyle w:val="MRLevel3"/>
        <w:rPr>
          <w:color w:val="auto"/>
        </w:rPr>
      </w:pPr>
      <w:bookmarkStart w:id="2426" w:name="_DV_M2298"/>
      <w:bookmarkStart w:id="2427" w:name="_Hlk30424272"/>
      <w:bookmarkEnd w:id="2426"/>
      <w:r w:rsidRPr="00B50B8D">
        <w:rPr>
          <w:color w:val="auto"/>
        </w:rPr>
        <w:t>3.19.11.</w:t>
      </w:r>
      <w:r w:rsidRPr="00B50B8D">
        <w:rPr>
          <w:color w:val="auto"/>
        </w:rPr>
        <w:tab/>
      </w:r>
      <w:r w:rsidR="00A42015" w:rsidRPr="00B50B8D">
        <w:rPr>
          <w:color w:val="auto"/>
          <w:lang w:val="en-AU"/>
        </w:rPr>
        <w:t>An outage, including a Scheduled Outage or Opportunistic Maintenance, is a Planned Outage if it is:</w:t>
      </w:r>
    </w:p>
    <w:p w14:paraId="6D03C63C" w14:textId="66A800C4" w:rsidR="00A42015" w:rsidRPr="00B50B8D" w:rsidRDefault="00A42015" w:rsidP="00A42015">
      <w:pPr>
        <w:pStyle w:val="MRLevel4"/>
        <w:rPr>
          <w:color w:val="auto"/>
        </w:rPr>
      </w:pPr>
      <w:bookmarkStart w:id="2428" w:name="_DV_M2299"/>
      <w:bookmarkEnd w:id="2428"/>
      <w:r w:rsidRPr="00B50B8D">
        <w:rPr>
          <w:color w:val="auto"/>
        </w:rPr>
        <w:t>(a)</w:t>
      </w:r>
      <w:r w:rsidRPr="00B50B8D">
        <w:rPr>
          <w:color w:val="auto"/>
        </w:rPr>
        <w:tab/>
        <w:t xml:space="preserve">approved by </w:t>
      </w:r>
      <w:r w:rsidR="00475EB4" w:rsidRPr="00B50B8D">
        <w:t>AEMO</w:t>
      </w:r>
      <w:r w:rsidRPr="00B50B8D">
        <w:rPr>
          <w:color w:val="auto"/>
        </w:rPr>
        <w:t xml:space="preserve"> under clause 3.19.4; or</w:t>
      </w:r>
    </w:p>
    <w:p w14:paraId="44D8E4CE" w14:textId="56324ACD" w:rsidR="00A42015" w:rsidRPr="00B50B8D" w:rsidRDefault="00A42015" w:rsidP="00A42015">
      <w:pPr>
        <w:pStyle w:val="MRLevel4"/>
        <w:rPr>
          <w:color w:val="auto"/>
        </w:rPr>
      </w:pPr>
      <w:r w:rsidRPr="00B50B8D">
        <w:rPr>
          <w:color w:val="auto"/>
        </w:rPr>
        <w:t>(b)</w:t>
      </w:r>
      <w:r w:rsidRPr="00B50B8D">
        <w:rPr>
          <w:color w:val="auto"/>
        </w:rPr>
        <w:tab/>
        <w:t xml:space="preserve">deemed to be approved by </w:t>
      </w:r>
      <w:r w:rsidR="00475EB4" w:rsidRPr="00B50B8D">
        <w:t>AEMO</w:t>
      </w:r>
      <w:r w:rsidRPr="00B50B8D">
        <w:rPr>
          <w:color w:val="auto"/>
        </w:rPr>
        <w:t xml:space="preserve"> under clause 3.18.2A(e).</w:t>
      </w:r>
    </w:p>
    <w:p w14:paraId="0D5DB8C5" w14:textId="19303ADE" w:rsidR="00A2087D" w:rsidRPr="00B50B8D" w:rsidRDefault="00A2087D" w:rsidP="00E12E76">
      <w:pPr>
        <w:pStyle w:val="MRLevel3"/>
      </w:pPr>
      <w:bookmarkStart w:id="2429" w:name="_Hlk30424306"/>
      <w:bookmarkEnd w:id="2427"/>
      <w:r w:rsidRPr="00B50B8D">
        <w:t>3.19.12.</w:t>
      </w:r>
      <w:r w:rsidRPr="00B50B8D">
        <w:tab/>
      </w:r>
    </w:p>
    <w:p w14:paraId="5F8623EC" w14:textId="74C57D98" w:rsidR="00A2087D" w:rsidRPr="00B50B8D" w:rsidRDefault="00A2087D" w:rsidP="00E12E76">
      <w:pPr>
        <w:pStyle w:val="MRLevel4"/>
      </w:pPr>
      <w:bookmarkStart w:id="2430" w:name="_DV_M2300"/>
      <w:bookmarkEnd w:id="2430"/>
      <w:r w:rsidRPr="00B50B8D">
        <w:lastRenderedPageBreak/>
        <w:t>(a)</w:t>
      </w:r>
      <w:r w:rsidRPr="00B50B8D">
        <w:tab/>
        <w:t xml:space="preserve">Where </w:t>
      </w:r>
      <w:r w:rsidR="00475EB4" w:rsidRPr="00B50B8D">
        <w:t>AEMO</w:t>
      </w:r>
      <w:r w:rsidRPr="00B50B8D">
        <w:t xml:space="preserve"> informs a Market Participant or Network Operator that an Outage Plan previously scheduled in </w:t>
      </w:r>
      <w:r w:rsidR="004A3A7B" w:rsidRPr="00B50B8D">
        <w:t>AEMO’s</w:t>
      </w:r>
      <w:r w:rsidRPr="00B50B8D">
        <w:t xml:space="preserve"> outage schedule is rejected within 48 hours of the time when the outage would have commenced in accordance with the Outage Plan, the Market Participant or Network Operator may apply to </w:t>
      </w:r>
      <w:r w:rsidR="00AE1052" w:rsidRPr="00B50B8D">
        <w:t>AEMO</w:t>
      </w:r>
      <w:r w:rsidRPr="00B50B8D">
        <w:t xml:space="preserve"> for compensation.</w:t>
      </w:r>
    </w:p>
    <w:p w14:paraId="381D0414" w14:textId="577030DF" w:rsidR="00A2087D" w:rsidRPr="00B50B8D" w:rsidRDefault="00A2087D" w:rsidP="00E12E76">
      <w:pPr>
        <w:pStyle w:val="MRLevel4"/>
      </w:pPr>
      <w:bookmarkStart w:id="2431" w:name="_DV_M2301"/>
      <w:bookmarkEnd w:id="2431"/>
      <w:r w:rsidRPr="00B50B8D">
        <w:t>(aA)</w:t>
      </w:r>
      <w:r w:rsidRPr="00B50B8D">
        <w:tab/>
        <w:t xml:space="preserve">Compensation will only be paid where details of the relevant Outage Plan have been submitted to </w:t>
      </w:r>
      <w:r w:rsidR="00475EB4" w:rsidRPr="00B50B8D">
        <w:t>AEMO</w:t>
      </w:r>
      <w:r w:rsidRPr="00B50B8D">
        <w:t xml:space="preserve"> at least one year in advance of the time when the outage would have commenced.</w:t>
      </w:r>
    </w:p>
    <w:p w14:paraId="4C3249F5" w14:textId="77777777" w:rsidR="00A2087D" w:rsidRPr="00B50B8D" w:rsidRDefault="00A2087D" w:rsidP="00E12E76">
      <w:pPr>
        <w:pStyle w:val="MRLevel4"/>
      </w:pPr>
      <w:bookmarkStart w:id="2432" w:name="_DV_M2302"/>
      <w:bookmarkEnd w:id="2432"/>
      <w:r w:rsidRPr="00B50B8D">
        <w:t>(b)</w:t>
      </w:r>
      <w:r w:rsidRPr="00B50B8D">
        <w:tab/>
        <w:t>Compensation will only be paid for the additional maintenance costs directly incurred by a Market Participant or Network Operator in the deferment or cancellation of the relevant outage.</w:t>
      </w:r>
    </w:p>
    <w:p w14:paraId="404C1BEA" w14:textId="77777777" w:rsidR="00A2087D" w:rsidRPr="00B50B8D" w:rsidRDefault="00A2087D" w:rsidP="00E12E76">
      <w:pPr>
        <w:pStyle w:val="MRLevel4"/>
      </w:pPr>
      <w:bookmarkStart w:id="2433" w:name="_DV_M2303"/>
      <w:bookmarkEnd w:id="2433"/>
      <w:r w:rsidRPr="00B50B8D">
        <w:t>(c)</w:t>
      </w:r>
      <w:r w:rsidRPr="00B50B8D">
        <w:tab/>
        <w:t>Compensation will not be paid for Opportunistic Maintenance.</w:t>
      </w:r>
    </w:p>
    <w:p w14:paraId="42D7A6AA" w14:textId="060FB036" w:rsidR="00A2087D" w:rsidRPr="00B50B8D" w:rsidRDefault="00A2087D" w:rsidP="00E12E76">
      <w:pPr>
        <w:pStyle w:val="MRLevel4"/>
      </w:pPr>
      <w:bookmarkStart w:id="2434" w:name="_DV_M2304"/>
      <w:bookmarkEnd w:id="2434"/>
      <w:r w:rsidRPr="00B50B8D">
        <w:t>(d)</w:t>
      </w:r>
      <w:r w:rsidRPr="00B50B8D">
        <w:tab/>
        <w:t xml:space="preserve">The Market Participant or Network Operator must submit a written request for compensation to </w:t>
      </w:r>
      <w:r w:rsidR="00AE1052" w:rsidRPr="00B50B8D">
        <w:t>AEMO</w:t>
      </w:r>
      <w:r w:rsidRPr="00B50B8D">
        <w:t xml:space="preserve"> within three months of </w:t>
      </w:r>
      <w:r w:rsidR="004A3A7B" w:rsidRPr="00B50B8D">
        <w:t>AEMO’s</w:t>
      </w:r>
      <w:r w:rsidRPr="00B50B8D">
        <w:t xml:space="preserve"> decision, including invoices and other documents demonstrating the costs referred to in </w:t>
      </w:r>
      <w:r w:rsidR="007736C5" w:rsidRPr="00B50B8D">
        <w:rPr>
          <w:color w:val="auto"/>
        </w:rPr>
        <w:t>clause 3.19.12(b)</w:t>
      </w:r>
      <w:r w:rsidRPr="00B50B8D">
        <w:t xml:space="preserve">. </w:t>
      </w:r>
    </w:p>
    <w:p w14:paraId="6621AC9C" w14:textId="77777777" w:rsidR="00A2087D" w:rsidRPr="00B50B8D" w:rsidRDefault="00A2087D" w:rsidP="00E12E76">
      <w:pPr>
        <w:pStyle w:val="MRLevel4"/>
      </w:pPr>
      <w:bookmarkStart w:id="2435" w:name="_DV_M2305"/>
      <w:bookmarkEnd w:id="2429"/>
      <w:bookmarkEnd w:id="2435"/>
      <w:r w:rsidRPr="00B50B8D">
        <w:t>(e)</w:t>
      </w:r>
      <w:r w:rsidRPr="00B50B8D">
        <w:tab/>
      </w:r>
      <w:r w:rsidR="00AE1052" w:rsidRPr="00B50B8D">
        <w:t>AEMO</w:t>
      </w:r>
      <w:r w:rsidRPr="00B50B8D">
        <w:t xml:space="preserve"> must determine the amount of compensation within one month of the submission of the application for compensation, and must notify the Market Participant or Network Operator of the amount determined and the reasons for its determination.</w:t>
      </w:r>
    </w:p>
    <w:p w14:paraId="34E7C93E" w14:textId="77777777" w:rsidR="00A2087D" w:rsidRPr="00B50B8D" w:rsidRDefault="00A2087D" w:rsidP="00E12E76">
      <w:pPr>
        <w:pStyle w:val="MRLevel4"/>
      </w:pPr>
      <w:bookmarkStart w:id="2436" w:name="_DV_M2306"/>
      <w:bookmarkEnd w:id="2436"/>
      <w:r w:rsidRPr="00B50B8D">
        <w:t>(f)</w:t>
      </w:r>
      <w:r w:rsidRPr="00B50B8D">
        <w:tab/>
        <w:t>The determined amount of compensation:</w:t>
      </w:r>
    </w:p>
    <w:p w14:paraId="3B2030EE" w14:textId="77777777" w:rsidR="00A2087D" w:rsidRPr="00B50B8D" w:rsidRDefault="00A2087D" w:rsidP="00E12E76">
      <w:pPr>
        <w:pStyle w:val="MRLevel5"/>
      </w:pPr>
      <w:bookmarkStart w:id="2437" w:name="_DV_M2307"/>
      <w:bookmarkEnd w:id="2437"/>
      <w:r w:rsidRPr="00B50B8D">
        <w:t>i.</w:t>
      </w:r>
      <w:r w:rsidRPr="00B50B8D">
        <w:tab/>
        <w:t>if less than or equal to $50,000, must be paid to the applicant in accordance with Chapter 9 in respect of the Trading Month during which the determination is made; and</w:t>
      </w:r>
    </w:p>
    <w:p w14:paraId="5D01F965" w14:textId="77777777" w:rsidR="00A2087D" w:rsidRPr="00B50B8D" w:rsidRDefault="00A2087D" w:rsidP="00E12E76">
      <w:pPr>
        <w:pStyle w:val="MRLevel5"/>
      </w:pPr>
      <w:bookmarkStart w:id="2438" w:name="_DV_M2308"/>
      <w:bookmarkEnd w:id="2438"/>
      <w:r w:rsidRPr="00B50B8D">
        <w:t>ii.</w:t>
      </w:r>
      <w:r w:rsidRPr="00B50B8D">
        <w:tab/>
        <w:t xml:space="preserve">if greater than $50,000, must be paid to the applicant in accordance with Chapter 9 in equal </w:t>
      </w:r>
      <w:r w:rsidR="00E21DDF" w:rsidRPr="00B50B8D">
        <w:t>instalments</w:t>
      </w:r>
      <w:r w:rsidRPr="00B50B8D">
        <w:t xml:space="preserve"> over between one and six Trading Months as determined by </w:t>
      </w:r>
      <w:r w:rsidR="00AE1052" w:rsidRPr="00B50B8D">
        <w:t>AEMO</w:t>
      </w:r>
      <w:r w:rsidRPr="00B50B8D">
        <w:t xml:space="preserve">, where: </w:t>
      </w:r>
    </w:p>
    <w:p w14:paraId="2FC976DA" w14:textId="77777777" w:rsidR="00A2087D" w:rsidRPr="00B50B8D" w:rsidRDefault="00A2087D" w:rsidP="00E12E76">
      <w:pPr>
        <w:pStyle w:val="MRLevel6"/>
      </w:pPr>
      <w:bookmarkStart w:id="2439" w:name="_DV_M2309"/>
      <w:bookmarkEnd w:id="2439"/>
      <w:r w:rsidRPr="00B50B8D">
        <w:t>1.</w:t>
      </w:r>
      <w:r w:rsidRPr="00B50B8D">
        <w:tab/>
        <w:t xml:space="preserve">if practicable, </w:t>
      </w:r>
      <w:r w:rsidR="00AE1052" w:rsidRPr="00B50B8D">
        <w:t>AEMO</w:t>
      </w:r>
      <w:r w:rsidRPr="00B50B8D">
        <w:t xml:space="preserve"> must endeavour not to recover more than $50,000 in any Trading Month;</w:t>
      </w:r>
    </w:p>
    <w:p w14:paraId="5EE156E5" w14:textId="77777777" w:rsidR="00A2087D" w:rsidRPr="00B50B8D" w:rsidRDefault="00A2087D" w:rsidP="00E12E76">
      <w:pPr>
        <w:pStyle w:val="MRLevel6"/>
      </w:pPr>
      <w:bookmarkStart w:id="2440" w:name="_DV_M2310"/>
      <w:bookmarkEnd w:id="2440"/>
      <w:r w:rsidRPr="00B50B8D">
        <w:t>2.</w:t>
      </w:r>
      <w:r w:rsidRPr="00B50B8D">
        <w:tab/>
        <w:t xml:space="preserve">interest is to be paid to the applicant calculated by </w:t>
      </w:r>
      <w:r w:rsidR="00AE1052" w:rsidRPr="00B50B8D">
        <w:t>AEMO</w:t>
      </w:r>
      <w:r w:rsidRPr="00B50B8D">
        <w:t xml:space="preserve"> in accordance with clause 9.1.3 if the amount is recovered over two or more Trading Months; and </w:t>
      </w:r>
    </w:p>
    <w:p w14:paraId="05CF76E5" w14:textId="77777777" w:rsidR="00A2087D" w:rsidRPr="00B50B8D" w:rsidRDefault="00A2087D" w:rsidP="00CC1DD2">
      <w:pPr>
        <w:pStyle w:val="MRLevel6"/>
      </w:pPr>
      <w:bookmarkStart w:id="2441" w:name="_DV_M2311"/>
      <w:bookmarkEnd w:id="2441"/>
      <w:r w:rsidRPr="00B50B8D">
        <w:t>3.</w:t>
      </w:r>
      <w:r w:rsidRPr="00B50B8D">
        <w:tab/>
        <w:t>the Trading Month amounts are to be included in its Non-STEM Settlement Statement pertaining to each of the applicable Trading Months from the Trading Month during which the determination is made.</w:t>
      </w:r>
    </w:p>
    <w:p w14:paraId="0310F1A8" w14:textId="401E46A0" w:rsidR="00A2087D" w:rsidRPr="00B50B8D" w:rsidRDefault="00A2087D" w:rsidP="00CC1DD2">
      <w:pPr>
        <w:pStyle w:val="MRLevel3"/>
      </w:pPr>
      <w:bookmarkStart w:id="2442" w:name="_DV_M2312"/>
      <w:bookmarkStart w:id="2443" w:name="_Hlk30424318"/>
      <w:bookmarkEnd w:id="2442"/>
      <w:r w:rsidRPr="00B50B8D">
        <w:t>3.19.13.</w:t>
      </w:r>
      <w:r w:rsidRPr="00B50B8D">
        <w:tab/>
      </w:r>
      <w:r w:rsidR="00475EB4" w:rsidRPr="00B50B8D">
        <w:t>AEMO</w:t>
      </w:r>
      <w:r w:rsidRPr="00B50B8D">
        <w:t xml:space="preserve"> must keep records of all of its outage evaluations and decisions made in accordance with this </w:t>
      </w:r>
      <w:r w:rsidR="009A2736" w:rsidRPr="00B50B8D">
        <w:t xml:space="preserve">section </w:t>
      </w:r>
      <w:r w:rsidRPr="00B50B8D">
        <w:t>3.19, together with the reasons for each outage evaluation and decision</w:t>
      </w:r>
      <w:r w:rsidR="00B70ED4" w:rsidRPr="00B50B8D">
        <w:t>.</w:t>
      </w:r>
      <w:bookmarkStart w:id="2444" w:name="_DV_M2313"/>
      <w:bookmarkStart w:id="2445" w:name="_DV_M2314"/>
      <w:bookmarkEnd w:id="2444"/>
      <w:bookmarkEnd w:id="2445"/>
    </w:p>
    <w:p w14:paraId="3C1371EE" w14:textId="2CC95330" w:rsidR="00A2087D" w:rsidRPr="00B50B8D" w:rsidRDefault="00A2087D" w:rsidP="00CC1DD2">
      <w:pPr>
        <w:pStyle w:val="MRLevel3"/>
      </w:pPr>
      <w:bookmarkStart w:id="2446" w:name="_DV_M2315"/>
      <w:bookmarkEnd w:id="2443"/>
      <w:bookmarkEnd w:id="2446"/>
      <w:r w:rsidRPr="00B50B8D">
        <w:lastRenderedPageBreak/>
        <w:t>3.19.14.</w:t>
      </w:r>
      <w:r w:rsidRPr="00B50B8D">
        <w:tab/>
      </w:r>
      <w:r w:rsidR="00475EB4" w:rsidRPr="00B50B8D">
        <w:t>AEMO</w:t>
      </w:r>
      <w:r w:rsidRPr="00B50B8D">
        <w:t xml:space="preserve"> must document the procedure it follows in conducting final approval of outages in </w:t>
      </w:r>
      <w:r w:rsidR="00C21172" w:rsidRPr="00B50B8D">
        <w:t>a</w:t>
      </w:r>
      <w:r w:rsidRPr="00B50B8D">
        <w:t xml:space="preserve"> </w:t>
      </w:r>
      <w:r w:rsidR="00097C6C" w:rsidRPr="00B50B8D">
        <w:t>WEM</w:t>
      </w:r>
      <w:r w:rsidRPr="00B50B8D">
        <w:t xml:space="preserve"> Procedure.</w:t>
      </w:r>
    </w:p>
    <w:p w14:paraId="51067E45" w14:textId="77777777" w:rsidR="00A2087D" w:rsidRPr="00B50B8D" w:rsidRDefault="00A2087D" w:rsidP="00CC1DD2">
      <w:pPr>
        <w:pStyle w:val="MRLevel2"/>
      </w:pPr>
      <w:bookmarkStart w:id="2447" w:name="_DV_M2316"/>
      <w:bookmarkStart w:id="2448" w:name="_Toc136232207"/>
      <w:bookmarkStart w:id="2449" w:name="_Toc139100845"/>
      <w:bookmarkEnd w:id="2447"/>
      <w:r w:rsidRPr="00B50B8D">
        <w:t>3.20.</w:t>
      </w:r>
      <w:r w:rsidRPr="00B50B8D">
        <w:tab/>
        <w:t>Outage Recall</w:t>
      </w:r>
      <w:bookmarkEnd w:id="2448"/>
      <w:bookmarkEnd w:id="2449"/>
    </w:p>
    <w:p w14:paraId="01270080" w14:textId="428935E0" w:rsidR="00A2087D" w:rsidRPr="00B50B8D" w:rsidRDefault="00A2087D" w:rsidP="00CC1DD2">
      <w:pPr>
        <w:pStyle w:val="MRLevel3"/>
      </w:pPr>
      <w:bookmarkStart w:id="2450" w:name="_DV_M2317"/>
      <w:bookmarkStart w:id="2451" w:name="_Hlk30424325"/>
      <w:bookmarkEnd w:id="2450"/>
      <w:r w:rsidRPr="00B50B8D">
        <w:t>3.20.1.</w:t>
      </w:r>
      <w:r w:rsidRPr="00B50B8D">
        <w:tab/>
        <w:t xml:space="preserve">Where the SWIS is in an Emergency Operating State or </w:t>
      </w:r>
      <w:r w:rsidR="009A2736" w:rsidRPr="00B50B8D">
        <w:t>a High Risk</w:t>
      </w:r>
      <w:r w:rsidRPr="00B50B8D">
        <w:t xml:space="preserve"> Operating State, </w:t>
      </w:r>
      <w:r w:rsidR="00475EB4" w:rsidRPr="00B50B8D">
        <w:t>AEMO</w:t>
      </w:r>
      <w:r w:rsidRPr="00B50B8D">
        <w:t xml:space="preserve"> may direct a Market Participant or Network Operator </w:t>
      </w:r>
      <w:r w:rsidR="009A2736" w:rsidRPr="00B50B8D">
        <w:rPr>
          <w:lang w:val="en-AU"/>
        </w:rPr>
        <w:t>to return an Outage Facility</w:t>
      </w:r>
      <w:r w:rsidRPr="00B50B8D">
        <w:t xml:space="preserve"> to service from </w:t>
      </w:r>
      <w:r w:rsidR="009A2736" w:rsidRPr="00B50B8D">
        <w:t xml:space="preserve">a </w:t>
      </w:r>
      <w:r w:rsidRPr="00B50B8D">
        <w:t>Planned Outage in accordance with the relevant Outage Contingency Plan, or take other measures contained in the relevant Outage Contingency Plan.</w:t>
      </w:r>
    </w:p>
    <w:p w14:paraId="504AE366" w14:textId="7DBA303E" w:rsidR="00A2087D" w:rsidRPr="00B50B8D" w:rsidRDefault="00A2087D" w:rsidP="00CC1DD2">
      <w:pPr>
        <w:pStyle w:val="MRLevel3"/>
      </w:pPr>
      <w:bookmarkStart w:id="2452" w:name="_DV_M2318"/>
      <w:bookmarkEnd w:id="2451"/>
      <w:bookmarkEnd w:id="2452"/>
      <w:r w:rsidRPr="00B50B8D">
        <w:t>3.20.2.</w:t>
      </w:r>
      <w:r w:rsidRPr="00B50B8D">
        <w:tab/>
        <w:t xml:space="preserve">Subject to clause 3.20.3, Market Participants and Network Operators must comply with directions from </w:t>
      </w:r>
      <w:r w:rsidR="00475EB4" w:rsidRPr="00B50B8D">
        <w:t>AEMO</w:t>
      </w:r>
      <w:r w:rsidRPr="00B50B8D">
        <w:t xml:space="preserve"> under clause 3.20.1. </w:t>
      </w:r>
    </w:p>
    <w:p w14:paraId="6402A309" w14:textId="3B2B625B" w:rsidR="00A2087D" w:rsidRPr="00B50B8D" w:rsidRDefault="00A2087D" w:rsidP="00CC1DD2">
      <w:pPr>
        <w:pStyle w:val="MRLevel3"/>
      </w:pPr>
      <w:bookmarkStart w:id="2453" w:name="_DV_M2319"/>
      <w:bookmarkEnd w:id="2453"/>
      <w:r w:rsidRPr="00B50B8D">
        <w:t>3.20.3.</w:t>
      </w:r>
      <w:r w:rsidRPr="00B50B8D">
        <w:tab/>
        <w:t xml:space="preserve">Rule Participants are not required to comply with directions issued by </w:t>
      </w:r>
      <w:r w:rsidR="00475EB4" w:rsidRPr="00B50B8D">
        <w:t>AEMO</w:t>
      </w:r>
      <w:r w:rsidRPr="00B50B8D">
        <w:t xml:space="preserve"> under clause 3.20.1 if such compliance would endanger the safety of any person, damage equipment, or violate any applicable law.  Where a Rule Participant cannot comply with such a direction it must inform </w:t>
      </w:r>
      <w:r w:rsidR="00475EB4" w:rsidRPr="00B50B8D">
        <w:t>AEMO</w:t>
      </w:r>
      <w:r w:rsidRPr="00B50B8D">
        <w:t xml:space="preserve"> as soon as practicable. </w:t>
      </w:r>
    </w:p>
    <w:p w14:paraId="5435738C" w14:textId="77777777" w:rsidR="00A2087D" w:rsidRPr="00B50B8D" w:rsidRDefault="00A2087D" w:rsidP="00CC1DD2">
      <w:pPr>
        <w:pStyle w:val="MRLevel2"/>
      </w:pPr>
      <w:bookmarkStart w:id="2454" w:name="_DV_M2320"/>
      <w:bookmarkStart w:id="2455" w:name="_Toc136232208"/>
      <w:bookmarkStart w:id="2456" w:name="_Toc139100846"/>
      <w:bookmarkEnd w:id="2454"/>
      <w:r w:rsidRPr="00B50B8D">
        <w:t>3.21.</w:t>
      </w:r>
      <w:r w:rsidRPr="00B50B8D">
        <w:tab/>
        <w:t>Forced Outages</w:t>
      </w:r>
      <w:bookmarkEnd w:id="2455"/>
      <w:bookmarkEnd w:id="2456"/>
      <w:r w:rsidR="008934B4" w:rsidRPr="00B50B8D">
        <w:t xml:space="preserve"> and Consequential Outages</w:t>
      </w:r>
    </w:p>
    <w:p w14:paraId="219EB58D" w14:textId="523EE897" w:rsidR="00A2087D" w:rsidRPr="00B50B8D" w:rsidRDefault="00A2087D" w:rsidP="00CC1DD2">
      <w:pPr>
        <w:pStyle w:val="MRLevel3"/>
      </w:pPr>
      <w:bookmarkStart w:id="2457" w:name="_DV_M2321"/>
      <w:bookmarkEnd w:id="2457"/>
      <w:r w:rsidRPr="00B50B8D">
        <w:t>3.21.1.</w:t>
      </w:r>
      <w:r w:rsidRPr="00B50B8D">
        <w:tab/>
        <w:t>A Forced Outage is any outage of</w:t>
      </w:r>
      <w:r w:rsidR="00415281">
        <w:t xml:space="preserve"> an Outage Facility</w:t>
      </w:r>
      <w:r w:rsidRPr="00B50B8D">
        <w:t xml:space="preserve"> that has not received </w:t>
      </w:r>
      <w:r w:rsidR="004A3A7B" w:rsidRPr="00B50B8D">
        <w:t>AEMO’s</w:t>
      </w:r>
      <w:r w:rsidRPr="00B50B8D">
        <w:t xml:space="preserve"> approval, including:</w:t>
      </w:r>
    </w:p>
    <w:p w14:paraId="60A7A715" w14:textId="526DBE46" w:rsidR="00A2087D" w:rsidRPr="00B50B8D" w:rsidRDefault="00A2087D" w:rsidP="00CC1DD2">
      <w:pPr>
        <w:pStyle w:val="MRLevel4"/>
      </w:pPr>
      <w:bookmarkStart w:id="2458" w:name="_DV_M2322"/>
      <w:bookmarkEnd w:id="2458"/>
      <w:r w:rsidRPr="00B50B8D">
        <w:t>(a)</w:t>
      </w:r>
      <w:r w:rsidRPr="00B50B8D">
        <w:tab/>
        <w:t xml:space="preserve">outages or de-ratings for which no approval was received from </w:t>
      </w:r>
      <w:r w:rsidR="00475EB4" w:rsidRPr="00B50B8D">
        <w:t>AEMO</w:t>
      </w:r>
      <w:r w:rsidRPr="00B50B8D">
        <w:t>, excluding</w:t>
      </w:r>
      <w:r w:rsidR="009D28C0">
        <w:t>:</w:t>
      </w:r>
    </w:p>
    <w:p w14:paraId="143E4B85" w14:textId="77777777" w:rsidR="009D28C0" w:rsidRPr="009D28C0" w:rsidRDefault="009D28C0" w:rsidP="009D28C0">
      <w:pPr>
        <w:pStyle w:val="MRLevel5"/>
      </w:pPr>
      <w:r w:rsidRPr="009D28C0">
        <w:t>i.</w:t>
      </w:r>
      <w:r w:rsidRPr="009D28C0">
        <w:tab/>
        <w:t>Consequential Outages;</w:t>
      </w:r>
    </w:p>
    <w:p w14:paraId="34E3F5C6" w14:textId="77777777" w:rsidR="009D28C0" w:rsidRPr="009D28C0" w:rsidRDefault="009D28C0" w:rsidP="009D28C0">
      <w:pPr>
        <w:pStyle w:val="MRLevel5"/>
      </w:pPr>
      <w:r w:rsidRPr="009D28C0">
        <w:t>ii.</w:t>
      </w:r>
      <w:r w:rsidRPr="009D28C0">
        <w:tab/>
        <w:t>outages of an Intermittent Generator that under clause 3.18.1A are not required to be reported to AEMO; and</w:t>
      </w:r>
    </w:p>
    <w:p w14:paraId="28587935" w14:textId="77777777" w:rsidR="009D28C0" w:rsidRPr="009D28C0" w:rsidRDefault="009D28C0" w:rsidP="009D28C0">
      <w:pPr>
        <w:pStyle w:val="MRLevel5"/>
      </w:pPr>
      <w:r w:rsidRPr="009D28C0">
        <w:t>iii.</w:t>
      </w:r>
      <w:r w:rsidRPr="009D28C0">
        <w:tab/>
        <w:t>outages of a Scheduled Generator that occur within a period in which the Facility is subject to an approved Commissioning Test and are caused by a failure of the Facility’s equipment during that Commissioning Test;</w:t>
      </w:r>
    </w:p>
    <w:p w14:paraId="1AC1A7B3" w14:textId="57295FF7" w:rsidR="00A30A4F" w:rsidRPr="00B50B8D" w:rsidRDefault="00A30A4F" w:rsidP="00CC1DD2">
      <w:pPr>
        <w:pStyle w:val="MRLevel4"/>
      </w:pPr>
      <w:r w:rsidRPr="00B50B8D">
        <w:t>(a</w:t>
      </w:r>
      <w:r w:rsidR="009D28C0">
        <w:t>A</w:t>
      </w:r>
      <w:r w:rsidRPr="00B50B8D">
        <w:t>)</w:t>
      </w:r>
      <w:r w:rsidRPr="00B50B8D">
        <w:tab/>
        <w:t xml:space="preserve">outages or de-ratings as a result of a direction from </w:t>
      </w:r>
      <w:r w:rsidR="00475EB4" w:rsidRPr="00B50B8D">
        <w:t>AEMO</w:t>
      </w:r>
      <w:r w:rsidRPr="00B50B8D">
        <w:t xml:space="preserve"> under clause 2.28.3C;</w:t>
      </w:r>
    </w:p>
    <w:p w14:paraId="124B340E" w14:textId="77777777" w:rsidR="00A2087D" w:rsidRPr="00B50B8D" w:rsidRDefault="00A2087D" w:rsidP="00CC1DD2">
      <w:pPr>
        <w:pStyle w:val="MRLevel4"/>
      </w:pPr>
      <w:bookmarkStart w:id="2459" w:name="_DV_M2323"/>
      <w:bookmarkEnd w:id="2459"/>
      <w:r w:rsidRPr="00B50B8D">
        <w:t>(b)</w:t>
      </w:r>
      <w:r w:rsidRPr="00B50B8D">
        <w:tab/>
        <w:t xml:space="preserve">any part of a Planned Outage that exceeds its approved duration; and  </w:t>
      </w:r>
    </w:p>
    <w:p w14:paraId="6A18AF23" w14:textId="2905397D" w:rsidR="00A2087D" w:rsidRPr="00B50B8D" w:rsidRDefault="00A2087D" w:rsidP="00CC1DD2">
      <w:pPr>
        <w:pStyle w:val="MRLevel4"/>
      </w:pPr>
      <w:bookmarkStart w:id="2460" w:name="_DV_M2324"/>
      <w:bookmarkEnd w:id="2460"/>
      <w:r w:rsidRPr="00B50B8D">
        <w:t>(c)</w:t>
      </w:r>
      <w:r w:rsidRPr="00B50B8D">
        <w:tab/>
        <w:t xml:space="preserve">where the Market Participant or Network Operator does not follow a direction from </w:t>
      </w:r>
      <w:r w:rsidR="00475EB4" w:rsidRPr="00B50B8D">
        <w:t>AEMO</w:t>
      </w:r>
      <w:r w:rsidRPr="00B50B8D">
        <w:t xml:space="preserve"> under clause 3.20.1 to return the equipment to service within the time specified in the appropriate contingency plan.   </w:t>
      </w:r>
    </w:p>
    <w:p w14:paraId="5003B871" w14:textId="5FB9D243" w:rsidR="00A2087D" w:rsidRPr="00B50B8D" w:rsidRDefault="00A2087D" w:rsidP="00CC1DD2">
      <w:pPr>
        <w:pStyle w:val="MRLevel3"/>
      </w:pPr>
      <w:bookmarkStart w:id="2461" w:name="_DV_M2325"/>
      <w:bookmarkEnd w:id="2461"/>
      <w:r w:rsidRPr="00B50B8D">
        <w:t>3.21.2.</w:t>
      </w:r>
      <w:r w:rsidRPr="00B50B8D">
        <w:tab/>
        <w:t>A Consequential Outage is an outage of</w:t>
      </w:r>
      <w:r w:rsidR="009D28C0">
        <w:t xml:space="preserve"> an Outage Facility that is not an approved Planned Outage</w:t>
      </w:r>
      <w:r w:rsidRPr="00B50B8D">
        <w:t xml:space="preserve">, but which </w:t>
      </w:r>
      <w:r w:rsidR="00475EB4" w:rsidRPr="00B50B8D">
        <w:t>AEMO</w:t>
      </w:r>
      <w:r w:rsidRPr="00B50B8D">
        <w:t xml:space="preserve"> determines:</w:t>
      </w:r>
    </w:p>
    <w:p w14:paraId="39C7A204" w14:textId="77777777" w:rsidR="00A2087D" w:rsidRPr="00B50B8D" w:rsidRDefault="00A2087D" w:rsidP="00CC1DD2">
      <w:pPr>
        <w:pStyle w:val="MRLevel4"/>
      </w:pPr>
      <w:bookmarkStart w:id="2462" w:name="_DV_M2326"/>
      <w:bookmarkEnd w:id="2462"/>
      <w:r w:rsidRPr="00B50B8D">
        <w:lastRenderedPageBreak/>
        <w:t>(a)</w:t>
      </w:r>
      <w:r w:rsidRPr="00B50B8D">
        <w:tab/>
        <w:t>was caused by a Forced Outage to another Rule Participant’s equipment</w:t>
      </w:r>
      <w:r w:rsidR="00D04A31" w:rsidRPr="00B50B8D">
        <w:t xml:space="preserve"> and would not have occurred if the other Rule Participant’s equipment did not suffer a Forced Outage</w:t>
      </w:r>
      <w:r w:rsidRPr="00B50B8D">
        <w:t>;</w:t>
      </w:r>
      <w:r w:rsidR="00D04A31" w:rsidRPr="00B50B8D">
        <w:t xml:space="preserve"> or</w:t>
      </w:r>
      <w:r w:rsidRPr="00B50B8D">
        <w:t xml:space="preserve"> </w:t>
      </w:r>
    </w:p>
    <w:p w14:paraId="3A9F3A90" w14:textId="630C5C29" w:rsidR="00D04A31" w:rsidRPr="00B50B8D" w:rsidRDefault="00D04A31" w:rsidP="00CC1DD2">
      <w:pPr>
        <w:pStyle w:val="MRLevel4"/>
      </w:pPr>
      <w:r w:rsidRPr="00B50B8D">
        <w:t>(b)</w:t>
      </w:r>
      <w:r w:rsidRPr="00B50B8D">
        <w:tab/>
        <w:t>was caused by</w:t>
      </w:r>
      <w:r w:rsidR="009D28C0">
        <w:t xml:space="preserve"> </w:t>
      </w:r>
      <w:r w:rsidR="009D28C0" w:rsidRPr="009D28C0">
        <w:t>any outage of an item of equipment that is part of a Network, including a Forced Outage or a Planned Outage, and would not have occurred if the item of equipment did not experience the outage.</w:t>
      </w:r>
    </w:p>
    <w:p w14:paraId="6A2A3318" w14:textId="751AF2D4" w:rsidR="00835BF6" w:rsidRPr="00B50B8D" w:rsidRDefault="00835BF6" w:rsidP="00CC1DD2">
      <w:pPr>
        <w:pStyle w:val="MRLevel3"/>
      </w:pPr>
      <w:bookmarkStart w:id="2463" w:name="_DV_M2327"/>
      <w:bookmarkEnd w:id="2463"/>
      <w:r w:rsidRPr="00B50B8D">
        <w:t>3.21.2A</w:t>
      </w:r>
      <w:r w:rsidR="00CB7B5A" w:rsidRPr="00B50B8D">
        <w:t>.</w:t>
      </w:r>
      <w:r w:rsidRPr="00B50B8D">
        <w:tab/>
        <w:t xml:space="preserve">An outage does not occur in respect of a Constrained Access Facility for the purposes of these </w:t>
      </w:r>
      <w:r w:rsidR="002C2705" w:rsidRPr="00B50B8D">
        <w:t>WEM</w:t>
      </w:r>
      <w:r w:rsidRPr="00B50B8D">
        <w:t xml:space="preserve"> Rules where the Constrained Access Facility is dispatched in accordance with a Network Control Service Contract and these </w:t>
      </w:r>
      <w:r w:rsidR="002C2705" w:rsidRPr="00B50B8D">
        <w:t>WEM</w:t>
      </w:r>
      <w:r w:rsidRPr="00B50B8D">
        <w:t xml:space="preserve"> Rules.</w:t>
      </w:r>
    </w:p>
    <w:p w14:paraId="3FF4F88D" w14:textId="77777777" w:rsidR="00650879" w:rsidRPr="00650879" w:rsidRDefault="00650879" w:rsidP="00650879">
      <w:pPr>
        <w:pStyle w:val="MRLevel3"/>
      </w:pPr>
      <w:bookmarkStart w:id="2464" w:name="_DV_M2328"/>
      <w:bookmarkEnd w:id="2464"/>
      <w:r w:rsidRPr="00650879">
        <w:t>3.21.2B.</w:t>
      </w:r>
      <w:r w:rsidRPr="00650879">
        <w:tab/>
        <w:t>To avoid doubt, the period of a Consequential Outage may include any period immediately following the outage causing the Consequential Outage that is needed to return the capacity or capability of the Outage Facility that is the subject of the Consequential Outage to service in accordance with the Outage Facility’s Equipment Limits.</w:t>
      </w:r>
    </w:p>
    <w:p w14:paraId="6FF7035F" w14:textId="67EFA54E" w:rsidR="00A2087D" w:rsidRPr="00B50B8D" w:rsidRDefault="00A2087D" w:rsidP="00CC1DD2">
      <w:pPr>
        <w:pStyle w:val="MRLevel3"/>
      </w:pPr>
      <w:r w:rsidRPr="00B50B8D">
        <w:t>3.21.3.</w:t>
      </w:r>
      <w:r w:rsidRPr="00B50B8D">
        <w:tab/>
      </w:r>
      <w:r w:rsidR="00475EB4" w:rsidRPr="00B50B8D">
        <w:t>AEMO</w:t>
      </w:r>
      <w:r w:rsidRPr="00B50B8D">
        <w:t xml:space="preserve"> must keep a record of all Forced Outages and Consequential Outages of which it</w:t>
      </w:r>
      <w:r w:rsidR="00622CD4">
        <w:t xml:space="preserve"> becomes</w:t>
      </w:r>
      <w:r w:rsidRPr="00B50B8D">
        <w:t xml:space="preserve"> aware.</w:t>
      </w:r>
    </w:p>
    <w:p w14:paraId="027DA1B4" w14:textId="77777777" w:rsidR="00B17BF7" w:rsidRPr="00B17BF7" w:rsidRDefault="00B17BF7" w:rsidP="00B17BF7">
      <w:pPr>
        <w:pStyle w:val="MRLevel3"/>
      </w:pPr>
      <w:bookmarkStart w:id="2465" w:name="_DV_M2329"/>
      <w:bookmarkStart w:id="2466" w:name="_DV_M2330"/>
      <w:bookmarkStart w:id="2467" w:name="_DV_M2331"/>
      <w:bookmarkStart w:id="2468" w:name="_DV_M2332"/>
      <w:bookmarkStart w:id="2469" w:name="_DV_M2333"/>
      <w:bookmarkStart w:id="2470" w:name="_DV_M2334"/>
      <w:bookmarkEnd w:id="2465"/>
      <w:bookmarkEnd w:id="2466"/>
      <w:bookmarkEnd w:id="2467"/>
      <w:bookmarkEnd w:id="2468"/>
      <w:bookmarkEnd w:id="2469"/>
      <w:bookmarkEnd w:id="2470"/>
      <w:r w:rsidRPr="00B17BF7">
        <w:t>3.21.4.</w:t>
      </w:r>
      <w:r w:rsidRPr="00B17BF7">
        <w:tab/>
        <w:t>If a Market Participant or Network Operator becomes aware that its Outage Facility:</w:t>
      </w:r>
    </w:p>
    <w:p w14:paraId="28B12838" w14:textId="77777777" w:rsidR="00B17BF7" w:rsidRPr="00B17BF7" w:rsidRDefault="00B17BF7" w:rsidP="00B17BF7">
      <w:pPr>
        <w:pStyle w:val="MRLevel4"/>
      </w:pPr>
      <w:r w:rsidRPr="00B17BF7">
        <w:t>(a)</w:t>
      </w:r>
      <w:r w:rsidRPr="00B17BF7">
        <w:tab/>
        <w:t>has suffered a Forced Outage;</w:t>
      </w:r>
    </w:p>
    <w:p w14:paraId="2F60BE2B" w14:textId="77777777" w:rsidR="00B17BF7" w:rsidRPr="00B17BF7" w:rsidRDefault="00B17BF7" w:rsidP="00B17BF7">
      <w:pPr>
        <w:pStyle w:val="MRLevel4"/>
      </w:pPr>
      <w:r w:rsidRPr="00B17BF7">
        <w:t>(b)</w:t>
      </w:r>
      <w:r w:rsidRPr="00B17BF7">
        <w:tab/>
        <w:t>has suffered an outage that the Market Participant or Network Operator considers is a Consequential Outage; or</w:t>
      </w:r>
    </w:p>
    <w:p w14:paraId="2D6C4F97" w14:textId="77777777" w:rsidR="00B17BF7" w:rsidRPr="00B17BF7" w:rsidRDefault="00B17BF7" w:rsidP="00B17BF7">
      <w:pPr>
        <w:pStyle w:val="MRLevel4"/>
      </w:pPr>
      <w:r w:rsidRPr="00B17BF7">
        <w:t>(c)</w:t>
      </w:r>
      <w:r w:rsidRPr="00B17BF7">
        <w:tab/>
        <w:t>will suffer a Forced Outage from a specific time in the future,</w:t>
      </w:r>
    </w:p>
    <w:p w14:paraId="2F3610C6" w14:textId="77777777" w:rsidR="00B17BF7" w:rsidRPr="00B17BF7" w:rsidRDefault="00B17BF7" w:rsidP="00B17BF7">
      <w:pPr>
        <w:pStyle w:val="MRLevel3continued"/>
      </w:pPr>
      <w:r w:rsidRPr="00B17BF7">
        <w:t>then the Market Participant or Network Operator must notify AEMO and provide the information specified in clause 3.21.4A as soon as practicable, in the manner prescribed in the WEM Procedure specified in clause 3.21.17.</w:t>
      </w:r>
    </w:p>
    <w:p w14:paraId="30B09DC0" w14:textId="77777777" w:rsidR="00DD4D6D" w:rsidRPr="00DD4D6D" w:rsidRDefault="00DD4D6D" w:rsidP="00DD4D6D">
      <w:pPr>
        <w:pStyle w:val="MRLevel3"/>
      </w:pPr>
      <w:r w:rsidRPr="00DD4D6D">
        <w:t>3.21.4A.</w:t>
      </w:r>
      <w:r w:rsidRPr="00DD4D6D">
        <w:tab/>
        <w:t>The information a Market Participant or Network Operator must provide to AEMO under clause 3.21.4 is:</w:t>
      </w:r>
    </w:p>
    <w:p w14:paraId="02A091F7" w14:textId="77777777" w:rsidR="00DD4D6D" w:rsidRPr="00DD4D6D" w:rsidRDefault="00DD4D6D" w:rsidP="00DD4D6D">
      <w:pPr>
        <w:pStyle w:val="MRLevel4"/>
      </w:pPr>
      <w:r w:rsidRPr="00DD4D6D">
        <w:t>(a)</w:t>
      </w:r>
      <w:r w:rsidRPr="00DD4D6D">
        <w:tab/>
        <w:t>the date and time the outage commenced or is expected to commence (as applicable);</w:t>
      </w:r>
    </w:p>
    <w:p w14:paraId="650C6195" w14:textId="77777777" w:rsidR="00DD4D6D" w:rsidRPr="00DD4D6D" w:rsidRDefault="00DD4D6D" w:rsidP="00DD4D6D">
      <w:pPr>
        <w:pStyle w:val="MRLevel4"/>
      </w:pPr>
      <w:r w:rsidRPr="00DD4D6D">
        <w:t>(b)</w:t>
      </w:r>
      <w:r w:rsidRPr="00DD4D6D">
        <w:tab/>
        <w:t>the date and time the outage ended or is expected to end (as applicable);</w:t>
      </w:r>
    </w:p>
    <w:p w14:paraId="27087B75" w14:textId="77777777" w:rsidR="00DD4D6D" w:rsidRPr="00DD4D6D" w:rsidRDefault="00DD4D6D" w:rsidP="00DD4D6D">
      <w:pPr>
        <w:pStyle w:val="MRLevel4"/>
      </w:pPr>
      <w:r w:rsidRPr="00DD4D6D">
        <w:t>(c)</w:t>
      </w:r>
      <w:r w:rsidRPr="00DD4D6D">
        <w:tab/>
        <w:t>the cause of the outage;</w:t>
      </w:r>
    </w:p>
    <w:p w14:paraId="0B74F852" w14:textId="77777777" w:rsidR="00DD4D6D" w:rsidRPr="00DD4D6D" w:rsidRDefault="00DD4D6D" w:rsidP="00DD4D6D">
      <w:pPr>
        <w:pStyle w:val="MRLevel4"/>
      </w:pPr>
      <w:r w:rsidRPr="00DD4D6D">
        <w:t>(d)</w:t>
      </w:r>
      <w:r w:rsidRPr="00DD4D6D">
        <w:tab/>
        <w:t>the identity of the Outage Facility de-rated as a result of the outage; and</w:t>
      </w:r>
    </w:p>
    <w:p w14:paraId="216719D6" w14:textId="77777777" w:rsidR="00DD4D6D" w:rsidRPr="00DD4D6D" w:rsidRDefault="00DD4D6D" w:rsidP="00DD4D6D">
      <w:pPr>
        <w:pStyle w:val="MRLevel4"/>
      </w:pPr>
      <w:r w:rsidRPr="00DD4D6D">
        <w:t>(e)</w:t>
      </w:r>
      <w:r w:rsidRPr="00DD4D6D">
        <w:tab/>
        <w:t>the expected quantity of any de-rating by Trading Interval, which must be submitted in accordance with clause 3.21.5 where the Facility is a Scheduled Generator or Non-Scheduled Generator.</w:t>
      </w:r>
    </w:p>
    <w:p w14:paraId="589D0599" w14:textId="77777777" w:rsidR="00FD4070" w:rsidRPr="00FD4070" w:rsidRDefault="00FD4070" w:rsidP="00FD4070">
      <w:pPr>
        <w:pStyle w:val="MRLevel3"/>
      </w:pPr>
      <w:r w:rsidRPr="00FD4070">
        <w:lastRenderedPageBreak/>
        <w:t>3.21.4B.</w:t>
      </w:r>
      <w:r w:rsidRPr="00FD4070">
        <w:tab/>
        <w:t>Where a Market Participant or Network Operator has informed AEMO of a Forced Outage or Consequential Outage under clause 3.21.4, the Market Participant or Network Operator must inform AEMO of any material change to the information provided as soon as practicable after becoming aware of that change, in the manner prescribed in the WEM Procedure specified in clause 3.21.17.</w:t>
      </w:r>
    </w:p>
    <w:p w14:paraId="2A0EAE8B" w14:textId="440360D7" w:rsidR="00CC0799" w:rsidRPr="00B50B8D" w:rsidRDefault="00893499" w:rsidP="00CC1DD2">
      <w:pPr>
        <w:pStyle w:val="MRLevel3"/>
        <w:rPr>
          <w:lang w:val="en-US"/>
        </w:rPr>
      </w:pPr>
      <w:r w:rsidRPr="00B50B8D">
        <w:t>3.21.5</w:t>
      </w:r>
      <w:r w:rsidR="008E7F19">
        <w:t>.</w:t>
      </w:r>
      <w:r w:rsidRPr="00B50B8D">
        <w:tab/>
      </w:r>
      <w:r w:rsidR="00CC0799" w:rsidRPr="00B50B8D">
        <w:t>The quantity</w:t>
      </w:r>
      <w:r w:rsidR="008E7F19">
        <w:t xml:space="preserve"> </w:t>
      </w:r>
      <w:r w:rsidR="00C968B5">
        <w:t xml:space="preserve">of </w:t>
      </w:r>
      <w:r w:rsidR="008E7F19">
        <w:t>de-rating for</w:t>
      </w:r>
      <w:r w:rsidR="00CC0799" w:rsidRPr="00B50B8D">
        <w:t xml:space="preserve"> an outage notification submitted to </w:t>
      </w:r>
      <w:r w:rsidR="00475EB4" w:rsidRPr="00B50B8D">
        <w:t>AEMO</w:t>
      </w:r>
      <w:r w:rsidR="008E7F19">
        <w:t xml:space="preserve"> for a </w:t>
      </w:r>
      <w:r w:rsidR="008E7F19" w:rsidRPr="008E7F19">
        <w:t>Scheduled Generator or Non-Scheduled Generator</w:t>
      </w:r>
      <w:r w:rsidR="00CC0799" w:rsidRPr="00B50B8D">
        <w:t xml:space="preserve"> is the</w:t>
      </w:r>
      <w:r w:rsidR="008E7F19">
        <w:t xml:space="preserve"> MW</w:t>
      </w:r>
      <w:r w:rsidR="00CC0799" w:rsidRPr="00B50B8D">
        <w:t xml:space="preserve"> reduction in capacity from the relevant Facility’s</w:t>
      </w:r>
      <w:r w:rsidR="008E7F19">
        <w:t xml:space="preserve"> sent out</w:t>
      </w:r>
      <w:r w:rsidR="00CC0799" w:rsidRPr="00B50B8D">
        <w:t xml:space="preserve"> capacity</w:t>
      </w:r>
      <w:r w:rsidR="005D17FF">
        <w:t xml:space="preserve">, </w:t>
      </w:r>
      <w:r w:rsidR="005D17FF" w:rsidRPr="005D17FF">
        <w:t>adjusted to account for any previous outage notifications for concurrent outages of the Facility. When calculating the quantity of de-rating for an outage notification to be submitted to AEMO for a Scheduled Generator or Non Scheduled Generator:</w:t>
      </w:r>
    </w:p>
    <w:p w14:paraId="07BBC5AF" w14:textId="77777777" w:rsidR="005D17FF" w:rsidRPr="005D17FF" w:rsidRDefault="005D17FF" w:rsidP="005D17FF">
      <w:pPr>
        <w:pStyle w:val="MRLevel4"/>
      </w:pPr>
      <w:r w:rsidRPr="005D17FF">
        <w:t>(a)</w:t>
      </w:r>
      <w:r w:rsidRPr="005D17FF">
        <w:tab/>
        <w:t>the sent out capacity of the Facility is the quantity specified for the Facility under Appendix 1(b)(iii) or Appendix 1(e)(iiiA) as applicable;</w:t>
      </w:r>
    </w:p>
    <w:p w14:paraId="499B6E17" w14:textId="77777777" w:rsidR="005D17FF" w:rsidRPr="005D17FF" w:rsidRDefault="005D17FF" w:rsidP="005D17FF">
      <w:pPr>
        <w:pStyle w:val="MRLevel4"/>
      </w:pPr>
      <w:r w:rsidRPr="005D17FF">
        <w:t>(b)</w:t>
      </w:r>
      <w:r w:rsidRPr="005D17FF">
        <w:tab/>
        <w:t>the MW reduction in capacity must be measured assuming the temperature associated with the sent out capacity of the Facility;</w:t>
      </w:r>
    </w:p>
    <w:p w14:paraId="6ADB45F0" w14:textId="77777777" w:rsidR="005D17FF" w:rsidRPr="005D17FF" w:rsidRDefault="005D17FF" w:rsidP="005D17FF">
      <w:pPr>
        <w:pStyle w:val="MRLevel4"/>
      </w:pPr>
      <w:r w:rsidRPr="005D17FF">
        <w:t>(c)</w:t>
      </w:r>
      <w:r w:rsidRPr="005D17FF">
        <w:tab/>
        <w:t>if the reduction in capacity varies during a Trading Interval, then the quantity of de-rating for the Trading Interval is measured as the average MW reduction in capacity over the duration of the Trading Interval; and</w:t>
      </w:r>
    </w:p>
    <w:p w14:paraId="7917035E" w14:textId="77777777" w:rsidR="005D17FF" w:rsidRPr="005D17FF" w:rsidRDefault="005D17FF" w:rsidP="005D17FF">
      <w:pPr>
        <w:pStyle w:val="MRLevel4"/>
      </w:pPr>
      <w:r w:rsidRPr="005D17FF">
        <w:t>(d)</w:t>
      </w:r>
      <w:r w:rsidRPr="005D17FF">
        <w:tab/>
        <w:t>if the outage notification is in respect of an outage for an Intermittent Generator with a nameplate capacity (as specified for the Facility under Appendix 1(e)(ii)) exceeding its sent out capacity, and the Intermittent Generator remains or will remain capable of achieving its sent out capacity throughout the outage period, then the quantity of de-rating for the outage is deemed to be zero.</w:t>
      </w:r>
    </w:p>
    <w:p w14:paraId="19064D4D" w14:textId="77777777" w:rsidR="00CB507B" w:rsidRPr="00CB507B" w:rsidRDefault="00CB507B" w:rsidP="00CB507B">
      <w:pPr>
        <w:pStyle w:val="MRLevel3"/>
      </w:pPr>
      <w:r w:rsidRPr="00CB507B">
        <w:t>3.21.5A.</w:t>
      </w:r>
      <w:r w:rsidRPr="00CB507B">
        <w:tab/>
        <w:t>A quantity of de-rating determined for a Scheduled Generator in accordance with clause 3.21.5 is deemed to satisfy the requirement in clause 7.10.2(c)(ii) if, and only if, the quantity is determined using the assumption that at all times throughout the relevant Trading Interval, the capacity of the Scheduled Generator that was not subject to an outage was equal to the Scheduled Generator’s actual level of sent out generation.</w:t>
      </w:r>
    </w:p>
    <w:p w14:paraId="487AFEF0" w14:textId="77777777" w:rsidR="00CB507B" w:rsidRPr="00CB507B" w:rsidRDefault="00CB507B" w:rsidP="00CB507B">
      <w:pPr>
        <w:pStyle w:val="MRLevel3"/>
      </w:pPr>
      <w:r w:rsidRPr="00CB507B">
        <w:t>3.21.6.</w:t>
      </w:r>
      <w:r w:rsidRPr="00CB507B">
        <w:tab/>
        <w:t>For a Scheduled Generator, for a Trading Interval:</w:t>
      </w:r>
    </w:p>
    <w:p w14:paraId="319314EE" w14:textId="77777777" w:rsidR="00CB507B" w:rsidRPr="00CB507B" w:rsidRDefault="00CB507B" w:rsidP="00CB507B">
      <w:pPr>
        <w:pStyle w:val="MRLevel4"/>
      </w:pPr>
      <w:r w:rsidRPr="00CB507B">
        <w:t>(a)</w:t>
      </w:r>
      <w:r w:rsidRPr="00CB507B">
        <w:tab/>
        <w:t>the Capacity-Adjusted Forced Outage Quantity is:</w:t>
      </w:r>
    </w:p>
    <w:p w14:paraId="7296BCD5" w14:textId="77777777" w:rsidR="00CB507B" w:rsidRPr="00CB507B" w:rsidRDefault="00CB507B" w:rsidP="00CB507B">
      <w:pPr>
        <w:pStyle w:val="MRLevel4"/>
      </w:pPr>
      <m:oMathPara>
        <m:oMathParaPr>
          <m:jc m:val="left"/>
        </m:oMathParaPr>
        <m:oMath>
          <m:r>
            <m:rPr>
              <m:nor/>
            </m:rPr>
            <w:rPr>
              <w:iCs/>
            </w:rPr>
            <m:t>CAFO</m:t>
          </m:r>
          <m:r>
            <m:rPr>
              <m:nor/>
            </m:rPr>
            <m:t xml:space="preserve"> = </m:t>
          </m:r>
          <m:r>
            <m:rPr>
              <m:nor/>
            </m:rPr>
            <w:rPr>
              <w:iCs/>
            </w:rPr>
            <m:t>max</m:t>
          </m:r>
          <m:r>
            <m:rPr>
              <m:nor/>
            </m:rPr>
            <m:t xml:space="preserve">(0, </m:t>
          </m:r>
          <m:r>
            <m:rPr>
              <m:nor/>
            </m:rPr>
            <w:rPr>
              <w:iCs/>
            </w:rPr>
            <m:t>UFO × TAF</m:t>
          </m:r>
          <m:r>
            <m:rPr>
              <m:nor/>
            </m:rPr>
            <m:t xml:space="preserve"> - (</m:t>
          </m:r>
          <m:r>
            <m:rPr>
              <m:nor/>
            </m:rPr>
            <w:rPr>
              <w:iCs/>
            </w:rPr>
            <m:t>SOC × TAF</m:t>
          </m:r>
          <m:r>
            <m:rPr>
              <m:nor/>
            </m:rPr>
            <m:t xml:space="preserve"> - DEF_RCOQ))</m:t>
          </m:r>
        </m:oMath>
      </m:oMathPara>
    </w:p>
    <w:p w14:paraId="1BD7376F" w14:textId="77777777" w:rsidR="00CB507B" w:rsidRPr="00CB507B" w:rsidRDefault="00CB507B" w:rsidP="00CB507B">
      <w:pPr>
        <w:pStyle w:val="MRLevel4"/>
      </w:pPr>
      <w:r w:rsidRPr="00CB507B">
        <w:t>(b)</w:t>
      </w:r>
      <w:r w:rsidRPr="00CB507B">
        <w:tab/>
        <w:t>the Capacity-Adjusted Planned Outage Quantity is:</w:t>
      </w:r>
    </w:p>
    <w:p w14:paraId="2A766123" w14:textId="77777777" w:rsidR="00CB507B" w:rsidRPr="00CB507B" w:rsidRDefault="00CB507B" w:rsidP="00CB507B">
      <w:pPr>
        <w:pStyle w:val="MRLevel4"/>
        <w:spacing w:after="0"/>
      </w:pPr>
      <m:oMathPara>
        <m:oMathParaPr>
          <m:jc m:val="left"/>
        </m:oMathParaPr>
        <m:oMath>
          <m:r>
            <m:rPr>
              <m:nor/>
            </m:rPr>
            <w:rPr>
              <w:iCs/>
            </w:rPr>
            <m:t>CAPO</m:t>
          </m:r>
          <m:r>
            <m:rPr>
              <m:nor/>
            </m:rPr>
            <m:t xml:space="preserve"> = </m:t>
          </m:r>
          <m:r>
            <m:rPr>
              <m:nor/>
            </m:rPr>
            <w:rPr>
              <w:iCs/>
            </w:rPr>
            <m:t>max</m:t>
          </m:r>
          <m:r>
            <m:rPr>
              <m:nor/>
            </m:rPr>
            <m:t xml:space="preserve">(0, </m:t>
          </m:r>
          <m:r>
            <m:rPr>
              <m:nor/>
            </m:rPr>
            <w:rPr>
              <w:iCs/>
            </w:rPr>
            <m:t>UPO × TAF</m:t>
          </m:r>
          <m:r>
            <m:rPr>
              <m:nor/>
            </m:rPr>
            <m:t xml:space="preserve"> - </m:t>
          </m:r>
        </m:oMath>
      </m:oMathPara>
    </w:p>
    <w:p w14:paraId="1A793DF4" w14:textId="77777777" w:rsidR="00CB507B" w:rsidRPr="00CB507B" w:rsidRDefault="00CB507B" w:rsidP="00CB507B">
      <w:pPr>
        <w:pStyle w:val="MRLevel4"/>
        <w:spacing w:before="0"/>
        <w:ind w:left="2127"/>
      </w:pPr>
      <m:oMathPara>
        <m:oMathParaPr>
          <m:jc m:val="left"/>
        </m:oMathParaPr>
        <m:oMath>
          <m:r>
            <m:rPr>
              <m:nor/>
            </m:rPr>
            <m:t xml:space="preserve">max(0, </m:t>
          </m:r>
          <m:r>
            <m:rPr>
              <m:nor/>
            </m:rPr>
            <w:rPr>
              <w:iCs/>
            </w:rPr>
            <m:t>SOC × TAF</m:t>
          </m:r>
          <m:r>
            <m:rPr>
              <m:nor/>
            </m:rPr>
            <m:t xml:space="preserve"> - DEF_RCOQ - UFO </m:t>
          </m:r>
          <m:r>
            <m:rPr>
              <m:nor/>
            </m:rPr>
            <w:rPr>
              <w:iCs/>
            </w:rPr>
            <m:t>× TAF</m:t>
          </m:r>
          <m:r>
            <m:rPr>
              <m:nor/>
            </m:rPr>
            <m:t>))</m:t>
          </m:r>
        </m:oMath>
      </m:oMathPara>
    </w:p>
    <w:p w14:paraId="384A82FF" w14:textId="77777777" w:rsidR="00CB507B" w:rsidRPr="00CB507B" w:rsidRDefault="00CB507B" w:rsidP="00CB507B">
      <w:pPr>
        <w:pStyle w:val="MRLevel4"/>
      </w:pPr>
      <w:r w:rsidRPr="00CB507B">
        <w:t>(c)</w:t>
      </w:r>
      <w:r w:rsidRPr="00CB507B">
        <w:tab/>
        <w:t>the Capacity-Adjusted Consequential Outage Quantity is:</w:t>
      </w:r>
    </w:p>
    <w:p w14:paraId="1D9043CF" w14:textId="77777777" w:rsidR="00CB507B" w:rsidRPr="00CB507B" w:rsidRDefault="00CB507B" w:rsidP="00CB507B">
      <w:pPr>
        <w:pStyle w:val="MRLevel4"/>
        <w:spacing w:after="0"/>
      </w:pPr>
      <m:oMathPara>
        <m:oMathParaPr>
          <m:jc m:val="left"/>
        </m:oMathParaPr>
        <m:oMath>
          <m:r>
            <m:rPr>
              <m:nor/>
            </m:rPr>
            <w:rPr>
              <w:iCs/>
            </w:rPr>
            <m:t>CACO</m:t>
          </m:r>
          <m:r>
            <m:rPr>
              <m:nor/>
            </m:rPr>
            <m:t xml:space="preserve"> = </m:t>
          </m:r>
          <m:r>
            <m:rPr>
              <m:nor/>
            </m:rPr>
            <w:rPr>
              <w:iCs/>
            </w:rPr>
            <m:t>max</m:t>
          </m:r>
          <m:r>
            <m:rPr>
              <m:nor/>
            </m:rPr>
            <m:t xml:space="preserve">(0, </m:t>
          </m:r>
          <m:r>
            <m:rPr>
              <m:nor/>
            </m:rPr>
            <w:rPr>
              <w:iCs/>
            </w:rPr>
            <m:t>UCO × TAF</m:t>
          </m:r>
          <m:r>
            <m:rPr>
              <m:nor/>
            </m:rPr>
            <m:t xml:space="preserve"> - </m:t>
          </m:r>
        </m:oMath>
      </m:oMathPara>
    </w:p>
    <w:p w14:paraId="42862781" w14:textId="77777777" w:rsidR="00CB507B" w:rsidRPr="00CB507B" w:rsidRDefault="00CB507B" w:rsidP="00CB507B">
      <w:pPr>
        <w:pStyle w:val="MRLevel4"/>
        <w:spacing w:before="0"/>
        <w:ind w:left="2127"/>
      </w:pPr>
      <m:oMathPara>
        <m:oMathParaPr>
          <m:jc m:val="left"/>
        </m:oMathParaPr>
        <m:oMath>
          <m:r>
            <m:rPr>
              <m:nor/>
            </m:rPr>
            <w:lastRenderedPageBreak/>
            <m:t xml:space="preserve">max(0, </m:t>
          </m:r>
          <m:r>
            <m:rPr>
              <m:nor/>
            </m:rPr>
            <w:rPr>
              <w:iCs/>
            </w:rPr>
            <m:t>SOC × TAF</m:t>
          </m:r>
          <m:r>
            <m:rPr>
              <m:nor/>
            </m:rPr>
            <m:t xml:space="preserve"> - DEF_RCOQ - UFO </m:t>
          </m:r>
          <m:r>
            <m:rPr>
              <m:nor/>
            </m:rPr>
            <w:rPr>
              <w:iCs/>
            </w:rPr>
            <m:t>× TAF</m:t>
          </m:r>
          <m:r>
            <m:rPr>
              <m:nor/>
            </m:rPr>
            <m:t xml:space="preserve"> - UPO </m:t>
          </m:r>
          <m:r>
            <m:rPr>
              <m:nor/>
            </m:rPr>
            <w:rPr>
              <w:iCs/>
            </w:rPr>
            <m:t>× TAF</m:t>
          </m:r>
          <m:r>
            <m:rPr>
              <m:nor/>
            </m:rPr>
            <m:t>))</m:t>
          </m:r>
        </m:oMath>
      </m:oMathPara>
    </w:p>
    <w:p w14:paraId="2FA64865" w14:textId="77777777" w:rsidR="00CB507B" w:rsidRPr="00CB507B" w:rsidRDefault="00CB507B" w:rsidP="00CB507B">
      <w:pPr>
        <w:pStyle w:val="MRLevel4"/>
      </w:pPr>
      <w:r w:rsidRPr="00CB507B">
        <w:t>where:</w:t>
      </w:r>
    </w:p>
    <w:p w14:paraId="19341DF0" w14:textId="77777777" w:rsidR="00CB507B" w:rsidRPr="00CB507B" w:rsidRDefault="00CB507B" w:rsidP="00CB507B">
      <w:pPr>
        <w:pStyle w:val="MRLevel4continued"/>
      </w:pPr>
      <w:r w:rsidRPr="00CB507B">
        <w:t>UFO is the Unadjusted Forced Outage Quantity for the Scheduled Generator for the Trading Interval;</w:t>
      </w:r>
    </w:p>
    <w:p w14:paraId="7F6D5275" w14:textId="77777777" w:rsidR="00CB507B" w:rsidRPr="00CB507B" w:rsidRDefault="00CB507B" w:rsidP="00CB507B">
      <w:pPr>
        <w:pStyle w:val="MRLevel4continued"/>
      </w:pPr>
      <w:r w:rsidRPr="00CB507B">
        <w:t>TAF is the temperature adjustment factor determined by AEMO for the Scheduled Generator for the Trading Interval in accordance with clause 3.21.6A;</w:t>
      </w:r>
    </w:p>
    <w:p w14:paraId="20013D47" w14:textId="77777777" w:rsidR="00CB507B" w:rsidRPr="00CB507B" w:rsidRDefault="00CB507B" w:rsidP="00CB507B">
      <w:pPr>
        <w:pStyle w:val="MRLevel4continued"/>
      </w:pPr>
      <w:r w:rsidRPr="00CB507B">
        <w:t>SOC is the sent out capacity of the Scheduled Generator specified under Appendix 1(b)(iii) for the Trading Interval;</w:t>
      </w:r>
    </w:p>
    <w:p w14:paraId="6A98A07C" w14:textId="77777777" w:rsidR="00CB507B" w:rsidRPr="00CB507B" w:rsidRDefault="00CB507B" w:rsidP="00CB507B">
      <w:pPr>
        <w:pStyle w:val="MRLevel4continued"/>
      </w:pPr>
      <w:bookmarkStart w:id="2471" w:name="_Hlk63412142"/>
      <w:r w:rsidRPr="00CB507B">
        <w:t>DEF_RCOQ is the Reserve Capacity Obligation Quantity that would apply to the Scheduled Generator in the Trading Interval assuming that the Scheduled Generator was not subject to an Outage or an approved Commissioning Test in the Trading Interval;</w:t>
      </w:r>
    </w:p>
    <w:bookmarkEnd w:id="2471"/>
    <w:p w14:paraId="7C51B120" w14:textId="77777777" w:rsidR="00CB507B" w:rsidRPr="00CB507B" w:rsidRDefault="00CB507B" w:rsidP="00CB507B">
      <w:pPr>
        <w:pStyle w:val="MRLevel4continued"/>
      </w:pPr>
      <w:r w:rsidRPr="00CB507B">
        <w:t>UPO is the Unadjusted Planned Outage Quantity for the Scheduled Generator for the Trading Interval; and</w:t>
      </w:r>
    </w:p>
    <w:p w14:paraId="65051108" w14:textId="77777777" w:rsidR="00CB507B" w:rsidRPr="00CB507B" w:rsidRDefault="00CB507B" w:rsidP="00CB507B">
      <w:pPr>
        <w:pStyle w:val="MRLevel4continued"/>
      </w:pPr>
      <w:r w:rsidRPr="00CB507B">
        <w:t>UCO is the Unadjusted Consequential Outage Quantity for the Scheduled Generator for the Trading Interval.</w:t>
      </w:r>
    </w:p>
    <w:p w14:paraId="6EC0E443" w14:textId="77777777" w:rsidR="005E74A8" w:rsidRPr="005E74A8" w:rsidRDefault="005E74A8" w:rsidP="005E74A8">
      <w:pPr>
        <w:pStyle w:val="MRLevel3"/>
      </w:pPr>
      <w:r w:rsidRPr="005E74A8">
        <w:t>3.21.6A.</w:t>
      </w:r>
      <w:r w:rsidRPr="005E74A8">
        <w:tab/>
        <w:t>AEMO must determine the temperature adjustment factor (“</w:t>
      </w:r>
      <w:r w:rsidRPr="00613266">
        <w:rPr>
          <w:b/>
          <w:bCs/>
        </w:rPr>
        <w:t>TAF</w:t>
      </w:r>
      <w:r w:rsidRPr="005E74A8">
        <w:t>”) that is required in the calculations under clause 3.21.6 for a Scheduled Generator for a Trading Interval:</w:t>
      </w:r>
    </w:p>
    <w:p w14:paraId="7901DF5D" w14:textId="77777777" w:rsidR="005E74A8" w:rsidRPr="005E74A8" w:rsidRDefault="005E74A8" w:rsidP="005E74A8">
      <w:pPr>
        <w:pStyle w:val="MRLevel4"/>
      </w:pPr>
      <w:r w:rsidRPr="005E74A8">
        <w:t>(a)</w:t>
      </w:r>
      <w:r w:rsidRPr="005E74A8">
        <w:tab/>
        <w:t>if requested to do so by the relevant Market Participant under clause 3.21.6B, as:</w:t>
      </w:r>
    </w:p>
    <w:p w14:paraId="57E2EAE5" w14:textId="77777777" w:rsidR="005E74A8" w:rsidRPr="005E74A8" w:rsidRDefault="005E74A8" w:rsidP="005E74A8">
      <w:pPr>
        <w:pStyle w:val="MRLevel5continued"/>
      </w:pPr>
      <m:oMathPara>
        <m:oMathParaPr>
          <m:jc m:val="left"/>
        </m:oMathParaPr>
        <m:oMath>
          <m:r>
            <m:rPr>
              <m:nor/>
            </m:rPr>
            <w:rPr>
              <w:iCs/>
            </w:rPr>
            <m:t>TAF</m:t>
          </m:r>
          <m:r>
            <m:rPr>
              <m:nor/>
            </m:rPr>
            <m:t xml:space="preserve"> = MSOC_41 / SOC</m:t>
          </m:r>
        </m:oMath>
      </m:oMathPara>
    </w:p>
    <w:p w14:paraId="375A33A0" w14:textId="77777777" w:rsidR="005E74A8" w:rsidRPr="005E74A8" w:rsidRDefault="005E74A8" w:rsidP="005E74A8">
      <w:pPr>
        <w:pStyle w:val="MRLevel4continued"/>
      </w:pPr>
      <w:r w:rsidRPr="005E74A8">
        <w:t>where:</w:t>
      </w:r>
    </w:p>
    <w:p w14:paraId="1A7B5233" w14:textId="77777777" w:rsidR="005E74A8" w:rsidRPr="005E74A8" w:rsidRDefault="005E74A8" w:rsidP="005E74A8">
      <w:pPr>
        <w:pStyle w:val="MRLevel5continued"/>
      </w:pPr>
      <w:r w:rsidRPr="005E74A8">
        <w:t>MSOC_41 is the maximum sent out capacity of the Scheduled Generator at an ambient temperature of 41 degrees Celsius, as provided by the Market Participant to AEMO and used by AEMO for the purposes of Reserve Capacity Testing for the applicable Capacity Year; and</w:t>
      </w:r>
    </w:p>
    <w:p w14:paraId="080D368A" w14:textId="77777777" w:rsidR="005E74A8" w:rsidRPr="005E74A8" w:rsidRDefault="005E74A8" w:rsidP="005E74A8">
      <w:pPr>
        <w:pStyle w:val="MRLevel5continued"/>
      </w:pPr>
      <w:r w:rsidRPr="005E74A8">
        <w:t>SOC is the sent out capacity of the Scheduled Generator specified under Appendix 1(b)(iii) for the Trading Interval;</w:t>
      </w:r>
    </w:p>
    <w:p w14:paraId="7DF1EE99" w14:textId="77777777" w:rsidR="005E74A8" w:rsidRPr="005E74A8" w:rsidRDefault="005E74A8" w:rsidP="005E74A8">
      <w:pPr>
        <w:pStyle w:val="MRLevel5continued"/>
      </w:pPr>
      <w:r w:rsidRPr="005E74A8">
        <w:t>and</w:t>
      </w:r>
    </w:p>
    <w:p w14:paraId="455B52B3" w14:textId="77777777" w:rsidR="005E74A8" w:rsidRPr="005E74A8" w:rsidRDefault="005E74A8" w:rsidP="005E74A8">
      <w:pPr>
        <w:pStyle w:val="MRLevel4"/>
      </w:pPr>
      <w:r w:rsidRPr="005E74A8">
        <w:t>(b)</w:t>
      </w:r>
      <w:r w:rsidRPr="005E74A8">
        <w:tab/>
        <w:t>in all other circumstances as:</w:t>
      </w:r>
    </w:p>
    <w:p w14:paraId="5B808540" w14:textId="77777777" w:rsidR="005E74A8" w:rsidRPr="005E74A8" w:rsidRDefault="005E74A8" w:rsidP="005E74A8">
      <w:pPr>
        <w:pStyle w:val="MRLevel5continued"/>
      </w:pPr>
      <m:oMathPara>
        <m:oMathParaPr>
          <m:jc m:val="left"/>
        </m:oMathParaPr>
        <m:oMath>
          <m:r>
            <m:rPr>
              <m:nor/>
            </m:rPr>
            <w:rPr>
              <w:iCs/>
            </w:rPr>
            <m:t>TAF</m:t>
          </m:r>
          <m:r>
            <m:rPr>
              <m:nor/>
            </m:rPr>
            <m:t xml:space="preserve"> = AG_41 / AG_15</m:t>
          </m:r>
        </m:oMath>
      </m:oMathPara>
    </w:p>
    <w:p w14:paraId="6C84DB7D" w14:textId="77777777" w:rsidR="005E74A8" w:rsidRPr="005E74A8" w:rsidRDefault="005E74A8" w:rsidP="005E74A8">
      <w:pPr>
        <w:pStyle w:val="MRLevel4continued"/>
      </w:pPr>
      <w:r w:rsidRPr="005E74A8">
        <w:t>where:</w:t>
      </w:r>
    </w:p>
    <w:p w14:paraId="3FE53230" w14:textId="77777777" w:rsidR="005E74A8" w:rsidRPr="005E74A8" w:rsidRDefault="005E74A8" w:rsidP="005E74A8">
      <w:pPr>
        <w:pStyle w:val="MRLevel5continued"/>
      </w:pPr>
      <w:r w:rsidRPr="005E74A8">
        <w:t xml:space="preserve">AG_41 is the maximum capacity of the Scheduled Generator at 41 degrees Celsius as found in the Standing Data file for temperature </w:t>
      </w:r>
      <w:r w:rsidRPr="005E74A8">
        <w:lastRenderedPageBreak/>
        <w:t>dependence provided under Appendix 1(b)(iv) on a generated basis for the Scheduled Generator; and</w:t>
      </w:r>
    </w:p>
    <w:p w14:paraId="56C324F1" w14:textId="77777777" w:rsidR="005E74A8" w:rsidRPr="005E74A8" w:rsidRDefault="005E74A8" w:rsidP="005E74A8">
      <w:pPr>
        <w:pStyle w:val="MRLevel5continued"/>
      </w:pPr>
      <w:r w:rsidRPr="005E74A8">
        <w:t>AG_15 is the maximum capacity of the Scheduled Generator at 15 degrees Celsius as found in the Standing Data file for temperature dependence provided under Appendix 1(b)(iv) on a generated basis for the Scheduled Generator.</w:t>
      </w:r>
    </w:p>
    <w:p w14:paraId="0D13A4E2" w14:textId="77777777" w:rsidR="00613266" w:rsidRPr="00613266" w:rsidRDefault="00613266" w:rsidP="00613266">
      <w:pPr>
        <w:pStyle w:val="MRLevel3"/>
      </w:pPr>
      <w:r w:rsidRPr="00613266">
        <w:t>3.21.6B.</w:t>
      </w:r>
      <w:r w:rsidRPr="00613266">
        <w:tab/>
        <w:t>A Market Participant may, by notice in writing to AEMO, request that AEMO determine the temperature adjustment factor required in the calculations under clause 3.21.6 for its Scheduled Generator for Trading Intervals in which the Scheduled Generator holds Capacity Credits using the calculation specified in clause 3.21.6A(a).</w:t>
      </w:r>
    </w:p>
    <w:p w14:paraId="2C8040D2" w14:textId="77777777" w:rsidR="00613266" w:rsidRPr="00613266" w:rsidRDefault="00613266" w:rsidP="00613266">
      <w:pPr>
        <w:pStyle w:val="MRLevel3"/>
      </w:pPr>
      <w:r w:rsidRPr="00613266">
        <w:t>3.21.7.</w:t>
      </w:r>
      <w:r w:rsidRPr="00613266">
        <w:tab/>
        <w:t>Notwithstanding any prior obligations under clauses 3.21.4 and 3.21.4B to notify and provide information to AEMO, a Market Participant or Network Operator must report and provide full and final details of the information specified in clause 3.21.4A for a Forced Outage of its Outage Facility in AEMO’s outage management system, in respect of each affected Trading Day, by the end of the day that is 15 calendar days after the day on which the affected Trading Day ends.</w:t>
      </w:r>
    </w:p>
    <w:p w14:paraId="683CB8BF" w14:textId="77777777" w:rsidR="00613266" w:rsidRPr="00613266" w:rsidRDefault="00613266" w:rsidP="00613266">
      <w:pPr>
        <w:pStyle w:val="MRLevel3"/>
      </w:pPr>
      <w:r w:rsidRPr="00613266">
        <w:t>3.21.8.</w:t>
      </w:r>
      <w:r w:rsidRPr="00613266">
        <w:tab/>
        <w:t>AEMO may, by written notice to a Market Participant, amend the timeframe prescribed in clause 3.21.7 for a specified period for a Scheduled Generator if AEMO considers that it requires more timely information in respect of Forced Outages from the Market Participant to determine whether the Market Participant’s Trading Margin is less than zero.</w:t>
      </w:r>
    </w:p>
    <w:p w14:paraId="7C88545F" w14:textId="77777777" w:rsidR="00613266" w:rsidRPr="00613266" w:rsidRDefault="00613266" w:rsidP="00613266">
      <w:pPr>
        <w:pStyle w:val="MRLevel3"/>
      </w:pPr>
      <w:r w:rsidRPr="00613266">
        <w:t>3.21.9.</w:t>
      </w:r>
      <w:r w:rsidRPr="00613266">
        <w:tab/>
        <w:t>If AEMO amends the timeframes prescribed in clause 3.21.7 under clause 3.21.8, the Market Participant is not required to comply with the timeframes in clause 3.21.7 for the period specified in the notice and must instead comply with the timeframes set under clause 3.21.8.</w:t>
      </w:r>
    </w:p>
    <w:p w14:paraId="3C6A014C" w14:textId="77777777" w:rsidR="00613266" w:rsidRPr="00613266" w:rsidRDefault="00613266" w:rsidP="00613266">
      <w:pPr>
        <w:pStyle w:val="MRLevel3"/>
      </w:pPr>
      <w:r w:rsidRPr="00613266">
        <w:t>3.21.10.</w:t>
      </w:r>
      <w:r w:rsidRPr="00613266">
        <w:tab/>
        <w:t>Subject to clause 3.21.16(a), if a Market Participant or Network Operator considers that its Outage Facility has suffered a Consequential Outage then it may submit a request for a Consequential Outage to AEMO.</w:t>
      </w:r>
    </w:p>
    <w:p w14:paraId="0B8DCE6D" w14:textId="77777777" w:rsidR="00613266" w:rsidRPr="00613266" w:rsidRDefault="00613266" w:rsidP="00613266">
      <w:pPr>
        <w:pStyle w:val="MRLevel3"/>
      </w:pPr>
      <w:r w:rsidRPr="00613266">
        <w:t>3.21.11.</w:t>
      </w:r>
      <w:r w:rsidRPr="00613266">
        <w:tab/>
        <w:t>The information provided in a request submitted under clause 3.21.10 must include:</w:t>
      </w:r>
    </w:p>
    <w:p w14:paraId="5A34D4A8" w14:textId="77777777" w:rsidR="00613266" w:rsidRPr="00613266" w:rsidRDefault="00613266" w:rsidP="00613266">
      <w:pPr>
        <w:pStyle w:val="MRLevel4"/>
      </w:pPr>
      <w:r w:rsidRPr="00613266">
        <w:t>(a)</w:t>
      </w:r>
      <w:r w:rsidRPr="00613266">
        <w:tab/>
        <w:t>the date and time the outage commenced or is expected to commence (as applicable);</w:t>
      </w:r>
    </w:p>
    <w:p w14:paraId="37CF1F8D" w14:textId="77777777" w:rsidR="00613266" w:rsidRPr="00613266" w:rsidRDefault="00613266" w:rsidP="00613266">
      <w:pPr>
        <w:pStyle w:val="MRLevel4"/>
      </w:pPr>
      <w:r w:rsidRPr="00613266">
        <w:t>(b)</w:t>
      </w:r>
      <w:r w:rsidRPr="00613266">
        <w:tab/>
        <w:t>the date and time the outage ended or is expected to end (as applicable);</w:t>
      </w:r>
    </w:p>
    <w:p w14:paraId="1FFA3AFE" w14:textId="77777777" w:rsidR="00613266" w:rsidRPr="00613266" w:rsidRDefault="00613266" w:rsidP="00613266">
      <w:pPr>
        <w:pStyle w:val="MRLevel4"/>
      </w:pPr>
      <w:r w:rsidRPr="00613266">
        <w:t>(c)</w:t>
      </w:r>
      <w:r w:rsidRPr="00613266">
        <w:tab/>
        <w:t>the cause of the outage;</w:t>
      </w:r>
    </w:p>
    <w:p w14:paraId="5DB5E2C9" w14:textId="77777777" w:rsidR="00613266" w:rsidRPr="00613266" w:rsidRDefault="00613266" w:rsidP="00613266">
      <w:pPr>
        <w:pStyle w:val="MRLevel4"/>
      </w:pPr>
      <w:r w:rsidRPr="00613266">
        <w:t>(d)</w:t>
      </w:r>
      <w:r w:rsidRPr="00613266">
        <w:tab/>
        <w:t>the Outage Facility de-rated as a result of the outage; and</w:t>
      </w:r>
    </w:p>
    <w:p w14:paraId="25CA21EC" w14:textId="77777777" w:rsidR="00613266" w:rsidRPr="00613266" w:rsidRDefault="00613266" w:rsidP="00613266">
      <w:pPr>
        <w:pStyle w:val="MRLevel4"/>
      </w:pPr>
      <w:r w:rsidRPr="00613266">
        <w:lastRenderedPageBreak/>
        <w:t>(e)</w:t>
      </w:r>
      <w:r w:rsidRPr="00613266">
        <w:tab/>
        <w:t>the expected quantity of any de-rating by Trading Interval, which must be submitted in accordance with clause 3.21.5 where the Facility is a Scheduled Generator or Non-Scheduled Generator.</w:t>
      </w:r>
    </w:p>
    <w:p w14:paraId="672066E3" w14:textId="77777777" w:rsidR="00613266" w:rsidRPr="00613266" w:rsidRDefault="00613266" w:rsidP="00613266">
      <w:pPr>
        <w:pStyle w:val="MRLevel3"/>
      </w:pPr>
      <w:r w:rsidRPr="00613266">
        <w:t>3.21.12.</w:t>
      </w:r>
      <w:r w:rsidRPr="00613266">
        <w:tab/>
        <w:t>Where a Market Participant or Network Operator submits a request for a Consequential Outage under clause 3.21.10, or revises such a request under clause 3.21.13(a), and that request (or revised request) complies with clause 3.21.11, then the request (or revised request) will be deemed to constitute a declaration by an Authorised Officer of the Market Participant or Network Operator that the Consequential Outage has occurred.</w:t>
      </w:r>
    </w:p>
    <w:p w14:paraId="42A7CC57" w14:textId="77777777" w:rsidR="00613266" w:rsidRPr="00613266" w:rsidRDefault="00613266" w:rsidP="00613266">
      <w:pPr>
        <w:pStyle w:val="MRLevel3"/>
      </w:pPr>
      <w:r w:rsidRPr="00613266">
        <w:t>3.21.13.</w:t>
      </w:r>
      <w:r w:rsidRPr="00613266">
        <w:tab/>
        <w:t>Subject to clause 3.21.16(a), if a Market Participant or Network Operator submits a request for a Consequential Outage and subsequently becomes aware that the information provided in the request is inaccurate, then the Market Participant or Network Operator must, as appropriate:</w:t>
      </w:r>
    </w:p>
    <w:p w14:paraId="3A56F6AE" w14:textId="77777777" w:rsidR="00613266" w:rsidRPr="00613266" w:rsidRDefault="00613266" w:rsidP="00613266">
      <w:pPr>
        <w:pStyle w:val="MRLevel4"/>
      </w:pPr>
      <w:r w:rsidRPr="00613266">
        <w:t>(a)</w:t>
      </w:r>
      <w:r w:rsidRPr="00613266">
        <w:tab/>
        <w:t>revise the request to update the information; or</w:t>
      </w:r>
    </w:p>
    <w:p w14:paraId="35423938" w14:textId="77777777" w:rsidR="00613266" w:rsidRPr="00613266" w:rsidRDefault="00613266" w:rsidP="00613266">
      <w:pPr>
        <w:pStyle w:val="MRLevel4"/>
      </w:pPr>
      <w:r w:rsidRPr="00613266">
        <w:t>(b)</w:t>
      </w:r>
      <w:r w:rsidRPr="00613266">
        <w:tab/>
        <w:t>withdraw the request,</w:t>
      </w:r>
    </w:p>
    <w:p w14:paraId="4899E22D" w14:textId="77777777" w:rsidR="00613266" w:rsidRPr="00613266" w:rsidRDefault="00613266" w:rsidP="00613266">
      <w:pPr>
        <w:pStyle w:val="MRLevel3continued"/>
      </w:pPr>
      <w:r w:rsidRPr="00613266">
        <w:t>as soon as practicable.</w:t>
      </w:r>
    </w:p>
    <w:p w14:paraId="1FA38E2B" w14:textId="77777777" w:rsidR="00174693" w:rsidRPr="00174693" w:rsidRDefault="00174693" w:rsidP="00174693">
      <w:pPr>
        <w:pStyle w:val="MRLevel3"/>
      </w:pPr>
      <w:r w:rsidRPr="00174693">
        <w:t>3.21.14.</w:t>
      </w:r>
      <w:r w:rsidRPr="00174693">
        <w:tab/>
        <w:t>Subject to clause 3.21.16(b), AEMO:</w:t>
      </w:r>
    </w:p>
    <w:p w14:paraId="6091C2BD" w14:textId="77777777" w:rsidR="00174693" w:rsidRPr="00174693" w:rsidRDefault="00174693" w:rsidP="00174693">
      <w:pPr>
        <w:pStyle w:val="MRLevel4"/>
      </w:pPr>
      <w:r w:rsidRPr="00174693">
        <w:t>(a)</w:t>
      </w:r>
      <w:r w:rsidRPr="00174693">
        <w:tab/>
        <w:t>must approve or reject a request for a Consequential Outage submitted by a Market Participant or Network Operator, including an updated request, and inform the Market Participant or Network Operator of its decision as soon as practicable after the request is submitted;</w:t>
      </w:r>
    </w:p>
    <w:p w14:paraId="52E8B290" w14:textId="77777777" w:rsidR="00174693" w:rsidRPr="00174693" w:rsidRDefault="00174693" w:rsidP="00174693">
      <w:pPr>
        <w:pStyle w:val="MRLevel4"/>
      </w:pPr>
      <w:r w:rsidRPr="00174693">
        <w:t>(b)</w:t>
      </w:r>
      <w:r w:rsidRPr="00174693">
        <w:tab/>
        <w:t>must accept the information provided in a request for a Consequential Outage as accurate unless the information is inconsistent with other information held by AEMO; and</w:t>
      </w:r>
    </w:p>
    <w:p w14:paraId="4417195A" w14:textId="77777777" w:rsidR="00174693" w:rsidRPr="00174693" w:rsidRDefault="00174693" w:rsidP="00174693">
      <w:pPr>
        <w:pStyle w:val="MRLevel4"/>
      </w:pPr>
      <w:r w:rsidRPr="00174693">
        <w:t>(c)</w:t>
      </w:r>
      <w:r w:rsidRPr="00174693">
        <w:tab/>
        <w:t>may reject a previously approved request for a Consequential Outage if AEMO considers that the original determination was based on incorrect information, or has been superseded by new or updated information.</w:t>
      </w:r>
    </w:p>
    <w:p w14:paraId="45345FC5" w14:textId="77777777" w:rsidR="00174693" w:rsidRPr="00174693" w:rsidRDefault="00174693" w:rsidP="00174693">
      <w:pPr>
        <w:pStyle w:val="MRLevel3"/>
      </w:pPr>
      <w:r w:rsidRPr="00174693">
        <w:t>3.21.15.</w:t>
      </w:r>
      <w:r w:rsidRPr="00174693">
        <w:tab/>
        <w:t>If AEMO rejects a request for a Consequential Outage under clause 3.21.14 then it:</w:t>
      </w:r>
    </w:p>
    <w:p w14:paraId="054AECC0" w14:textId="77777777" w:rsidR="00174693" w:rsidRPr="00174693" w:rsidRDefault="00174693" w:rsidP="00174693">
      <w:pPr>
        <w:pStyle w:val="MRLevel4"/>
      </w:pPr>
      <w:r w:rsidRPr="00174693">
        <w:t>(a)</w:t>
      </w:r>
      <w:r w:rsidRPr="00174693">
        <w:tab/>
        <w:t>must inform the relevant Market Participant or Network Operator of the reasons for its decision as soon as practicable; and</w:t>
      </w:r>
    </w:p>
    <w:p w14:paraId="26692F9C" w14:textId="77777777" w:rsidR="00174693" w:rsidRPr="00174693" w:rsidRDefault="00174693" w:rsidP="00174693">
      <w:pPr>
        <w:pStyle w:val="MRLevel4"/>
      </w:pPr>
      <w:r w:rsidRPr="00174693">
        <w:t>(b)</w:t>
      </w:r>
      <w:r w:rsidRPr="00174693">
        <w:tab/>
        <w:t xml:space="preserve">may deem the request for a Consequential Outage to be a report of a Forced Outage. </w:t>
      </w:r>
    </w:p>
    <w:p w14:paraId="28F413E9" w14:textId="77777777" w:rsidR="00174693" w:rsidRPr="00174693" w:rsidRDefault="00174693" w:rsidP="00174693">
      <w:pPr>
        <w:pStyle w:val="MRLevel3"/>
      </w:pPr>
      <w:r w:rsidRPr="00174693">
        <w:t>3.21.16.</w:t>
      </w:r>
      <w:r w:rsidRPr="00174693">
        <w:tab/>
        <w:t>Notwithstanding any other provision of this section 3.21:</w:t>
      </w:r>
    </w:p>
    <w:p w14:paraId="36AC98D4" w14:textId="77777777" w:rsidR="00174693" w:rsidRPr="00174693" w:rsidRDefault="00174693" w:rsidP="00174693">
      <w:pPr>
        <w:pStyle w:val="MRLevel4"/>
      </w:pPr>
      <w:r w:rsidRPr="00174693">
        <w:t>(a)</w:t>
      </w:r>
      <w:r w:rsidRPr="00174693">
        <w:tab/>
        <w:t xml:space="preserve">a Market Participant or Network Operator must not submit or revise a request for a Consequential Outage in respect of a Trading Day after the </w:t>
      </w:r>
      <w:r w:rsidRPr="00174693">
        <w:lastRenderedPageBreak/>
        <w:t>end of the day that is 15 calendar days after the day on which the Trading Day ends; and</w:t>
      </w:r>
    </w:p>
    <w:p w14:paraId="166FC5EC" w14:textId="77777777" w:rsidR="00174693" w:rsidRPr="00174693" w:rsidRDefault="00174693" w:rsidP="00174693">
      <w:pPr>
        <w:pStyle w:val="MRLevel4"/>
      </w:pPr>
      <w:r w:rsidRPr="00174693">
        <w:t>(b)</w:t>
      </w:r>
      <w:r w:rsidRPr="00174693">
        <w:tab/>
        <w:t>AEMO must make its final decision on whether to approve or reject a request for a Consequential Outage submitted by a Market Participant or Network Operator in respect of a Trading Day before the time that AEMO must record the relevant data for the Trading Day in the schedule required under clause 7.13.1A(b).</w:t>
      </w:r>
    </w:p>
    <w:p w14:paraId="6E00A58F" w14:textId="7D7BADC4" w:rsidR="00793BFE" w:rsidRPr="00B50B8D" w:rsidRDefault="00B20E86" w:rsidP="002A3F0C">
      <w:pPr>
        <w:pStyle w:val="MRLevel3"/>
        <w:rPr>
          <w:lang w:val="en-US"/>
        </w:rPr>
      </w:pPr>
      <w:r w:rsidRPr="00B50B8D">
        <w:rPr>
          <w:lang w:val="en-US"/>
        </w:rPr>
        <w:t>3.21.1</w:t>
      </w:r>
      <w:r w:rsidR="00174693">
        <w:rPr>
          <w:lang w:val="en-US"/>
        </w:rPr>
        <w:t>7</w:t>
      </w:r>
      <w:r w:rsidR="00C21172" w:rsidRPr="00B50B8D">
        <w:rPr>
          <w:lang w:val="en-US"/>
        </w:rPr>
        <w:t>.</w:t>
      </w:r>
      <w:r w:rsidRPr="00B50B8D">
        <w:rPr>
          <w:lang w:val="en-US"/>
        </w:rPr>
        <w:tab/>
      </w:r>
      <w:r w:rsidR="000757C3" w:rsidRPr="00B50B8D">
        <w:t>AEMO</w:t>
      </w:r>
      <w:r w:rsidR="00A57610" w:rsidRPr="00B50B8D">
        <w:rPr>
          <w:lang w:val="en-US"/>
        </w:rPr>
        <w:t xml:space="preserve"> must document the procedure to be followed in determining and reporting Forced Outages and Consequential Outages in </w:t>
      </w:r>
      <w:r w:rsidR="00C21172" w:rsidRPr="00B50B8D">
        <w:rPr>
          <w:lang w:val="en-US"/>
        </w:rPr>
        <w:t>a</w:t>
      </w:r>
      <w:r w:rsidR="00A57610" w:rsidRPr="00B50B8D">
        <w:rPr>
          <w:lang w:val="en-US"/>
        </w:rPr>
        <w:t xml:space="preserve"> </w:t>
      </w:r>
      <w:r w:rsidR="00097C6C" w:rsidRPr="00B50B8D">
        <w:t>WEM</w:t>
      </w:r>
      <w:r w:rsidR="00A57610" w:rsidRPr="00B50B8D">
        <w:rPr>
          <w:lang w:val="en-US"/>
        </w:rPr>
        <w:t xml:space="preserve"> Procedure.</w:t>
      </w:r>
    </w:p>
    <w:p w14:paraId="29DC55A3" w14:textId="77777777" w:rsidR="00A2087D" w:rsidRPr="00B50B8D" w:rsidRDefault="00A2087D" w:rsidP="002A3F0C">
      <w:pPr>
        <w:pStyle w:val="MRBoldHeading"/>
      </w:pPr>
      <w:bookmarkStart w:id="2472" w:name="_DV_M2335"/>
      <w:bookmarkStart w:id="2473" w:name="_Toc136232209"/>
      <w:bookmarkStart w:id="2474" w:name="_Toc139100847"/>
      <w:bookmarkEnd w:id="2472"/>
      <w:r w:rsidRPr="00B50B8D">
        <w:t>Commissioning Tests</w:t>
      </w:r>
      <w:bookmarkEnd w:id="2473"/>
      <w:bookmarkEnd w:id="2474"/>
    </w:p>
    <w:p w14:paraId="04CE1D45" w14:textId="77777777" w:rsidR="00A2087D" w:rsidRPr="00B50B8D" w:rsidRDefault="00A2087D" w:rsidP="002A3F0C">
      <w:pPr>
        <w:pStyle w:val="MRLevel2"/>
      </w:pPr>
      <w:bookmarkStart w:id="2475" w:name="_DV_M2336"/>
      <w:bookmarkStart w:id="2476" w:name="_Toc136232210"/>
      <w:bookmarkStart w:id="2477" w:name="_Toc139100848"/>
      <w:bookmarkEnd w:id="2475"/>
      <w:r w:rsidRPr="00B50B8D">
        <w:t>3.21A</w:t>
      </w:r>
      <w:r w:rsidRPr="00B50B8D">
        <w:tab/>
        <w:t>Commissioning Tests</w:t>
      </w:r>
      <w:bookmarkStart w:id="2478" w:name="_DV_M2337"/>
      <w:bookmarkEnd w:id="2476"/>
      <w:bookmarkEnd w:id="2477"/>
      <w:bookmarkEnd w:id="2478"/>
      <w:r w:rsidRPr="00B50B8D">
        <w:t xml:space="preserve">  </w:t>
      </w:r>
    </w:p>
    <w:p w14:paraId="72458561" w14:textId="77777777" w:rsidR="00A2087D" w:rsidRPr="00B50B8D" w:rsidRDefault="00A2087D" w:rsidP="002A3F0C">
      <w:pPr>
        <w:pStyle w:val="MRLevel3"/>
      </w:pPr>
      <w:bookmarkStart w:id="2479" w:name="_DV_M2338"/>
      <w:bookmarkEnd w:id="2479"/>
      <w:r w:rsidRPr="00B50B8D">
        <w:t>3.21A.1.</w:t>
      </w:r>
      <w:r w:rsidRPr="00B50B8D">
        <w:tab/>
        <w:t xml:space="preserve">A Commissioning Test (“Commissioning Test”) is a </w:t>
      </w:r>
      <w:r w:rsidR="00712AD0" w:rsidRPr="00B50B8D">
        <w:t>series of activities which confirm the</w:t>
      </w:r>
      <w:r w:rsidRPr="00B50B8D">
        <w:t xml:space="preserve"> ability of a generating system to operate at different levels of output reliably.</w:t>
      </w:r>
    </w:p>
    <w:p w14:paraId="701AC59C" w14:textId="77777777" w:rsidR="00712AD0" w:rsidRPr="00B50B8D" w:rsidRDefault="00A2087D" w:rsidP="002A3F0C">
      <w:pPr>
        <w:pStyle w:val="MRLevel3"/>
      </w:pPr>
      <w:bookmarkStart w:id="2480" w:name="_DV_M2339"/>
      <w:bookmarkEnd w:id="2480"/>
      <w:r w:rsidRPr="00B50B8D">
        <w:t>3.21A.2.</w:t>
      </w:r>
      <w:r w:rsidRPr="00B50B8D">
        <w:tab/>
        <w:t>A Market Participant conduct</w:t>
      </w:r>
      <w:r w:rsidR="00712AD0" w:rsidRPr="00B50B8D">
        <w:t>ing</w:t>
      </w:r>
      <w:r w:rsidRPr="00B50B8D">
        <w:t xml:space="preserve"> a Commissioning Test for</w:t>
      </w:r>
      <w:r w:rsidR="00712AD0" w:rsidRPr="00B50B8D">
        <w:t>:</w:t>
      </w:r>
    </w:p>
    <w:p w14:paraId="4E1BD6C0" w14:textId="3FE64EC7" w:rsidR="00712AD0" w:rsidRPr="00B50B8D" w:rsidRDefault="00712AD0" w:rsidP="002A3F0C">
      <w:pPr>
        <w:pStyle w:val="MRLevel4"/>
      </w:pPr>
      <w:r w:rsidRPr="00B50B8D">
        <w:t>(a)</w:t>
      </w:r>
      <w:r w:rsidRPr="00B50B8D">
        <w:tab/>
      </w:r>
      <w:r w:rsidR="00A2087D" w:rsidRPr="00B50B8D">
        <w:t>a</w:t>
      </w:r>
      <w:r w:rsidRPr="00B50B8D">
        <w:t>n existing</w:t>
      </w:r>
      <w:r w:rsidR="00A2087D" w:rsidRPr="00B50B8D">
        <w:t xml:space="preserve"> </w:t>
      </w:r>
      <w:r w:rsidR="004173E5" w:rsidRPr="00B50B8D">
        <w:t>generating system that has undergone significant maintenance</w:t>
      </w:r>
      <w:r w:rsidRPr="00B50B8D">
        <w:t>;</w:t>
      </w:r>
      <w:r w:rsidR="00A2087D" w:rsidRPr="00B50B8D">
        <w:t xml:space="preserve"> or </w:t>
      </w:r>
    </w:p>
    <w:p w14:paraId="1D0A5EF1" w14:textId="77777777" w:rsidR="007D643E" w:rsidRPr="00B50B8D" w:rsidRDefault="00712AD0" w:rsidP="002A3F0C">
      <w:pPr>
        <w:pStyle w:val="MRLevel4"/>
      </w:pPr>
      <w:r w:rsidRPr="00B50B8D">
        <w:t>(b)</w:t>
      </w:r>
      <w:r w:rsidRPr="00B50B8D">
        <w:tab/>
      </w:r>
      <w:r w:rsidR="00A2087D" w:rsidRPr="00B50B8D">
        <w:t xml:space="preserve">a </w:t>
      </w:r>
      <w:r w:rsidR="004173E5" w:rsidRPr="00B50B8D">
        <w:t xml:space="preserve">new generating system that has yet to commence operation, </w:t>
      </w:r>
    </w:p>
    <w:p w14:paraId="31E8F933" w14:textId="1D13AC80" w:rsidR="00A2087D" w:rsidRPr="00B50B8D" w:rsidRDefault="00A2087D" w:rsidP="002A3F0C">
      <w:pPr>
        <w:pStyle w:val="MRLevel3continued"/>
      </w:pPr>
      <w:r w:rsidRPr="00B50B8D">
        <w:t xml:space="preserve">must </w:t>
      </w:r>
      <w:r w:rsidR="00712AD0" w:rsidRPr="00B50B8D">
        <w:t xml:space="preserve">conduct </w:t>
      </w:r>
      <w:r w:rsidRPr="00B50B8D">
        <w:t xml:space="preserve">such </w:t>
      </w:r>
      <w:r w:rsidR="004173E5" w:rsidRPr="00B50B8D">
        <w:t>tests</w:t>
      </w:r>
      <w:r w:rsidRPr="00B50B8D">
        <w:t xml:space="preserve"> </w:t>
      </w:r>
      <w:r w:rsidR="00712AD0" w:rsidRPr="00B50B8D">
        <w:t xml:space="preserve">under a Commissioning Test Plan approved by </w:t>
      </w:r>
      <w:r w:rsidR="000757C3" w:rsidRPr="00B50B8D">
        <w:t>AEMO</w:t>
      </w:r>
      <w:r w:rsidR="00712AD0" w:rsidRPr="00B50B8D">
        <w:t>.</w:t>
      </w:r>
    </w:p>
    <w:p w14:paraId="51ACF577" w14:textId="16CD7522" w:rsidR="00A2087D" w:rsidRPr="00B50B8D" w:rsidRDefault="00A2087D" w:rsidP="002A3F0C">
      <w:pPr>
        <w:pStyle w:val="MRLevel3"/>
      </w:pPr>
      <w:bookmarkStart w:id="2481" w:name="_DV_M2340"/>
      <w:bookmarkEnd w:id="2481"/>
      <w:r w:rsidRPr="00B50B8D">
        <w:t>3.21A.3.</w:t>
      </w:r>
      <w:r w:rsidRPr="00B50B8D">
        <w:tab/>
      </w:r>
      <w:r w:rsidR="000757C3" w:rsidRPr="00B50B8D">
        <w:t>AEMO</w:t>
      </w:r>
      <w:r w:rsidRPr="00B50B8D">
        <w:t xml:space="preserve"> may approve a Commissioning Test </w:t>
      </w:r>
      <w:r w:rsidR="00712AD0" w:rsidRPr="00B50B8D">
        <w:t xml:space="preserve">Plan </w:t>
      </w:r>
      <w:r w:rsidR="004173E5" w:rsidRPr="00B50B8D">
        <w:t xml:space="preserve">only </w:t>
      </w:r>
      <w:r w:rsidRPr="00B50B8D">
        <w:t xml:space="preserve">for </w:t>
      </w:r>
      <w:r w:rsidR="004173E5" w:rsidRPr="00B50B8D">
        <w:t xml:space="preserve">a </w:t>
      </w:r>
      <w:r w:rsidRPr="00B50B8D">
        <w:t>new generating system</w:t>
      </w:r>
      <w:r w:rsidR="004173E5" w:rsidRPr="00B50B8D">
        <w:t xml:space="preserve"> that is yet to commence operation</w:t>
      </w:r>
      <w:r w:rsidRPr="00B50B8D">
        <w:t xml:space="preserve">, or for </w:t>
      </w:r>
      <w:r w:rsidR="004173E5" w:rsidRPr="00B50B8D">
        <w:t xml:space="preserve">an </w:t>
      </w:r>
      <w:r w:rsidRPr="00B50B8D">
        <w:t xml:space="preserve">existing </w:t>
      </w:r>
      <w:r w:rsidR="004173E5" w:rsidRPr="00B50B8D">
        <w:t>generating system</w:t>
      </w:r>
      <w:r w:rsidRPr="00B50B8D">
        <w:t xml:space="preserve"> </w:t>
      </w:r>
      <w:r w:rsidR="004173E5" w:rsidRPr="00B50B8D">
        <w:t>that has</w:t>
      </w:r>
      <w:r w:rsidRPr="00B50B8D">
        <w:t xml:space="preserve"> undergone significant maintenance.</w:t>
      </w:r>
    </w:p>
    <w:p w14:paraId="7351AB32" w14:textId="63134987" w:rsidR="00A2087D" w:rsidRPr="00B50B8D" w:rsidRDefault="00A2087D" w:rsidP="002A3F0C">
      <w:pPr>
        <w:pStyle w:val="MRLevel3"/>
      </w:pPr>
      <w:bookmarkStart w:id="2482" w:name="_DV_M2341"/>
      <w:bookmarkEnd w:id="2482"/>
      <w:r w:rsidRPr="00B50B8D">
        <w:t>3.21A.4.</w:t>
      </w:r>
      <w:r w:rsidRPr="00B50B8D">
        <w:tab/>
        <w:t xml:space="preserve">A Market Participant requesting permission for </w:t>
      </w:r>
      <w:r w:rsidR="00FC0C0B" w:rsidRPr="00B50B8D">
        <w:t xml:space="preserve">a </w:t>
      </w:r>
      <w:r w:rsidRPr="00B50B8D">
        <w:t xml:space="preserve">Commissioning Test must </w:t>
      </w:r>
      <w:r w:rsidR="00FC0C0B" w:rsidRPr="00B50B8D">
        <w:t xml:space="preserve">use best endeavours to </w:t>
      </w:r>
      <w:r w:rsidRPr="00B50B8D">
        <w:t xml:space="preserve">submit to </w:t>
      </w:r>
      <w:r w:rsidR="000757C3" w:rsidRPr="00B50B8D">
        <w:t>AEMO</w:t>
      </w:r>
      <w:r w:rsidRPr="00B50B8D">
        <w:t xml:space="preserve"> </w:t>
      </w:r>
      <w:r w:rsidR="00FC0C0B" w:rsidRPr="00B50B8D">
        <w:rPr>
          <w:color w:val="auto"/>
        </w:rPr>
        <w:t>its Commissioning Test Plan for approval at least 7 Trading Days prior to the start of the Commissioning Test Period. A Commissioning Test Plan must contain</w:t>
      </w:r>
      <w:r w:rsidR="00FC0C0B" w:rsidRPr="00B50B8D">
        <w:t xml:space="preserve"> </w:t>
      </w:r>
      <w:r w:rsidRPr="00B50B8D">
        <w:t>the following information:</w:t>
      </w:r>
    </w:p>
    <w:p w14:paraId="1F219C9F" w14:textId="77777777" w:rsidR="00A2087D" w:rsidRPr="00B50B8D" w:rsidRDefault="00A2087D" w:rsidP="002A3F0C">
      <w:pPr>
        <w:pStyle w:val="MRLevel4"/>
      </w:pPr>
      <w:bookmarkStart w:id="2483" w:name="_DV_M2342"/>
      <w:bookmarkEnd w:id="2483"/>
      <w:r w:rsidRPr="00B50B8D">
        <w:t>(a)</w:t>
      </w:r>
      <w:r w:rsidRPr="00B50B8D">
        <w:tab/>
        <w:t>the name and location of the facility to be tested;</w:t>
      </w:r>
    </w:p>
    <w:p w14:paraId="67823230" w14:textId="77777777" w:rsidR="00A2087D" w:rsidRPr="00B50B8D" w:rsidRDefault="00A2087D" w:rsidP="002A3F0C">
      <w:pPr>
        <w:pStyle w:val="MRLevel4"/>
      </w:pPr>
      <w:bookmarkStart w:id="2484" w:name="_DV_M2343"/>
      <w:bookmarkEnd w:id="2484"/>
      <w:r w:rsidRPr="00B50B8D">
        <w:t>(b)</w:t>
      </w:r>
      <w:r w:rsidRPr="00B50B8D">
        <w:tab/>
      </w:r>
      <w:r w:rsidR="004173E5" w:rsidRPr="00B50B8D">
        <w:t xml:space="preserve">details of the proposed Commissioning Test Period, including start and end </w:t>
      </w:r>
      <w:r w:rsidR="00FC0C0B" w:rsidRPr="00B50B8D">
        <w:t xml:space="preserve">Trading Intervals and </w:t>
      </w:r>
      <w:r w:rsidR="004173E5" w:rsidRPr="00B50B8D">
        <w:t xml:space="preserve">dates for the proposed </w:t>
      </w:r>
      <w:r w:rsidR="00FC0C0B" w:rsidRPr="00B50B8D">
        <w:t>Commissioning T</w:t>
      </w:r>
      <w:r w:rsidR="004173E5" w:rsidRPr="00B50B8D">
        <w:t>ests</w:t>
      </w:r>
      <w:r w:rsidRPr="00B50B8D">
        <w:t xml:space="preserve">; </w:t>
      </w:r>
    </w:p>
    <w:p w14:paraId="08CC3EA5" w14:textId="77777777" w:rsidR="00FC0C0B" w:rsidRPr="00B50B8D" w:rsidRDefault="00A2087D" w:rsidP="002A3F0C">
      <w:pPr>
        <w:pStyle w:val="MRLevel4"/>
      </w:pPr>
      <w:bookmarkStart w:id="2485" w:name="_DV_M2344"/>
      <w:bookmarkEnd w:id="2485"/>
      <w:r w:rsidRPr="00B50B8D">
        <w:t>(c)</w:t>
      </w:r>
      <w:r w:rsidRPr="00B50B8D">
        <w:tab/>
        <w:t xml:space="preserve">details of the </w:t>
      </w:r>
      <w:r w:rsidR="00FC0C0B" w:rsidRPr="00B50B8D">
        <w:t>proposed Commissioning Tests to be undertaken</w:t>
      </w:r>
      <w:r w:rsidRPr="00B50B8D">
        <w:t>, including an indicative test program</w:t>
      </w:r>
      <w:r w:rsidR="009374C0" w:rsidRPr="00B50B8D">
        <w:t>, fuel mix and trip risk of the facility to be tested</w:t>
      </w:r>
      <w:r w:rsidR="00FC0C0B" w:rsidRPr="00B50B8D">
        <w:t>; and</w:t>
      </w:r>
    </w:p>
    <w:p w14:paraId="1E8C064D" w14:textId="75F8B860" w:rsidR="00A2087D" w:rsidRPr="00B50B8D" w:rsidRDefault="00FC0C0B" w:rsidP="002A3F0C">
      <w:pPr>
        <w:pStyle w:val="MRLevel4"/>
      </w:pPr>
      <w:r w:rsidRPr="00B50B8D">
        <w:t>(d)</w:t>
      </w:r>
      <w:r w:rsidRPr="00B50B8D">
        <w:tab/>
      </w:r>
      <w:r w:rsidR="00AE03A5" w:rsidRPr="00B50B8D">
        <w:t xml:space="preserve">contact details for the relevant contact persons at the facility to be tested, where such persons must be contactable by </w:t>
      </w:r>
      <w:r w:rsidR="000757C3" w:rsidRPr="00B50B8D">
        <w:t>AEMO</w:t>
      </w:r>
      <w:r w:rsidR="00AE03A5" w:rsidRPr="00B50B8D">
        <w:t xml:space="preserve"> during all Trading Intervals during the proposed Commissioning Test Period</w:t>
      </w:r>
    </w:p>
    <w:p w14:paraId="7CDA80F3" w14:textId="77777777" w:rsidR="00A2087D" w:rsidRPr="00B50B8D" w:rsidRDefault="00A2087D" w:rsidP="002A3F0C">
      <w:pPr>
        <w:pStyle w:val="MRLevel3"/>
      </w:pPr>
      <w:bookmarkStart w:id="2486" w:name="_DV_M2345"/>
      <w:bookmarkEnd w:id="2486"/>
      <w:r w:rsidRPr="00B50B8D">
        <w:lastRenderedPageBreak/>
        <w:t>3.21A.5.</w:t>
      </w:r>
      <w:r w:rsidRPr="00B50B8D">
        <w:tab/>
      </w:r>
      <w:r w:rsidR="008E565F" w:rsidRPr="00B50B8D">
        <w:t xml:space="preserve">A </w:t>
      </w:r>
      <w:r w:rsidRPr="00B50B8D">
        <w:t xml:space="preserve">Commissioning Test </w:t>
      </w:r>
      <w:r w:rsidR="008E565F" w:rsidRPr="00B50B8D">
        <w:t>Plan</w:t>
      </w:r>
      <w:r w:rsidRPr="00B50B8D">
        <w:t xml:space="preserve"> submitted by a Market Participant must represent the good faith intention of the Market Participant to conduct </w:t>
      </w:r>
      <w:r w:rsidR="008E565F" w:rsidRPr="00B50B8D">
        <w:t>the</w:t>
      </w:r>
      <w:r w:rsidRPr="00B50B8D">
        <w:t xml:space="preserve"> Commissioning Test.</w:t>
      </w:r>
    </w:p>
    <w:p w14:paraId="6591E755" w14:textId="61C63023" w:rsidR="00A2087D" w:rsidRPr="00B50B8D" w:rsidRDefault="00A2087D" w:rsidP="002A3F0C">
      <w:pPr>
        <w:pStyle w:val="MRLevel3"/>
      </w:pPr>
      <w:bookmarkStart w:id="2487" w:name="_DV_M2346"/>
      <w:bookmarkEnd w:id="2487"/>
      <w:r w:rsidRPr="00B50B8D">
        <w:t>3.21A.6.</w:t>
      </w:r>
      <w:r w:rsidRPr="00B50B8D">
        <w:tab/>
        <w:t xml:space="preserve">Where a Market Participant no longer plans to conduct a Commissioning Test it must inform </w:t>
      </w:r>
      <w:r w:rsidR="000757C3" w:rsidRPr="00B50B8D">
        <w:t>AEMO</w:t>
      </w:r>
      <w:r w:rsidRPr="00B50B8D">
        <w:t xml:space="preserve"> as soon as practicable. </w:t>
      </w:r>
    </w:p>
    <w:p w14:paraId="296487DD" w14:textId="0B3192E6" w:rsidR="00A2087D" w:rsidRPr="00B50B8D" w:rsidRDefault="00A2087D" w:rsidP="002A3F0C">
      <w:pPr>
        <w:pStyle w:val="MRLevel3"/>
      </w:pPr>
      <w:bookmarkStart w:id="2488" w:name="_DV_M2347"/>
      <w:bookmarkEnd w:id="2488"/>
      <w:r w:rsidRPr="00B50B8D">
        <w:t>3.21A.7.</w:t>
      </w:r>
      <w:r w:rsidRPr="00B50B8D">
        <w:tab/>
      </w:r>
      <w:r w:rsidR="000757C3" w:rsidRPr="00B50B8D">
        <w:t>AEMO</w:t>
      </w:r>
      <w:r w:rsidRPr="00B50B8D">
        <w:t xml:space="preserve"> must </w:t>
      </w:r>
      <w:r w:rsidR="008E565F" w:rsidRPr="00B50B8D">
        <w:t>approve</w:t>
      </w:r>
      <w:r w:rsidRPr="00B50B8D">
        <w:t xml:space="preserve"> a </w:t>
      </w:r>
      <w:r w:rsidR="008E565F" w:rsidRPr="00B50B8D">
        <w:t>Commissioning Test Plan,</w:t>
      </w:r>
      <w:r w:rsidRPr="00B50B8D">
        <w:t xml:space="preserve"> unless:</w:t>
      </w:r>
    </w:p>
    <w:p w14:paraId="10BCF6EA" w14:textId="77777777" w:rsidR="00A2087D" w:rsidRPr="00B50B8D" w:rsidRDefault="00A2087D" w:rsidP="002A3F0C">
      <w:pPr>
        <w:pStyle w:val="MRLevel4"/>
      </w:pPr>
      <w:bookmarkStart w:id="2489" w:name="_DV_M2348"/>
      <w:bookmarkEnd w:id="2489"/>
      <w:r w:rsidRPr="00B50B8D">
        <w:t>(a)</w:t>
      </w:r>
      <w:r w:rsidRPr="00B50B8D">
        <w:tab/>
      </w:r>
      <w:r w:rsidR="00112C8F" w:rsidRPr="00B50B8D">
        <w:t xml:space="preserve">in its opinion </w:t>
      </w:r>
      <w:r w:rsidRPr="00B50B8D">
        <w:t xml:space="preserve">inadequate information is provided in the </w:t>
      </w:r>
      <w:r w:rsidR="008E565F" w:rsidRPr="00B50B8D">
        <w:t>Commissioning Test Plan</w:t>
      </w:r>
      <w:r w:rsidRPr="00B50B8D">
        <w:t>; or</w:t>
      </w:r>
    </w:p>
    <w:p w14:paraId="3C592961" w14:textId="77777777" w:rsidR="00A2087D" w:rsidRPr="00B50B8D" w:rsidRDefault="00A2087D" w:rsidP="002A3F0C">
      <w:pPr>
        <w:pStyle w:val="MRLevel4"/>
      </w:pPr>
      <w:bookmarkStart w:id="2490" w:name="_DV_M2349"/>
      <w:bookmarkEnd w:id="2490"/>
      <w:r w:rsidRPr="00B50B8D">
        <w:t>(b)</w:t>
      </w:r>
      <w:r w:rsidRPr="00B50B8D">
        <w:tab/>
      </w:r>
      <w:r w:rsidR="00112C8F" w:rsidRPr="00B50B8D">
        <w:t xml:space="preserve">in its opinion </w:t>
      </w:r>
      <w:r w:rsidRPr="00B50B8D">
        <w:t>conduct</w:t>
      </w:r>
      <w:r w:rsidR="008E565F" w:rsidRPr="00B50B8D">
        <w:t>ing any</w:t>
      </w:r>
      <w:r w:rsidRPr="00B50B8D">
        <w:t xml:space="preserve"> of the </w:t>
      </w:r>
      <w:r w:rsidR="008E565F" w:rsidRPr="00B50B8D">
        <w:t>proposed activities to be undertaken</w:t>
      </w:r>
      <w:r w:rsidRPr="00B50B8D">
        <w:t xml:space="preserve"> at the proposed time</w:t>
      </w:r>
      <w:r w:rsidR="008E565F" w:rsidRPr="00B50B8D">
        <w:t>s</w:t>
      </w:r>
      <w:r w:rsidRPr="00B50B8D">
        <w:t xml:space="preserve"> would pose a threat to Power System Secur</w:t>
      </w:r>
      <w:r w:rsidR="00A755F8" w:rsidRPr="00B50B8D">
        <w:t>ity or Power System Reliability</w:t>
      </w:r>
      <w:r w:rsidR="00A412E8" w:rsidRPr="00B50B8D">
        <w:t>.</w:t>
      </w:r>
    </w:p>
    <w:p w14:paraId="439534D2" w14:textId="77777777" w:rsidR="00A755F8" w:rsidRPr="00B50B8D" w:rsidRDefault="00A755F8" w:rsidP="002A3F0C">
      <w:pPr>
        <w:pStyle w:val="MRLevel4"/>
      </w:pPr>
      <w:r w:rsidRPr="00B50B8D">
        <w:t>(c)</w:t>
      </w:r>
      <w:r w:rsidRPr="00B50B8D">
        <w:tab/>
      </w:r>
      <w:r w:rsidR="00A412E8" w:rsidRPr="00B50B8D">
        <w:t>[Blank]</w:t>
      </w:r>
    </w:p>
    <w:p w14:paraId="4E183A2C" w14:textId="77777777" w:rsidR="008E565F" w:rsidRPr="00B50B8D" w:rsidRDefault="008E565F" w:rsidP="002A3F0C">
      <w:pPr>
        <w:pStyle w:val="MRLevel4"/>
      </w:pPr>
      <w:r w:rsidRPr="00B50B8D">
        <w:t>(d)</w:t>
      </w:r>
      <w:r w:rsidRPr="00B50B8D">
        <w:tab/>
      </w:r>
      <w:r w:rsidRPr="00B50B8D">
        <w:rPr>
          <w:color w:val="auto"/>
        </w:rPr>
        <w:t>in its opinion inadequate time to properly consider the Commissioning Test Plan has been provided, where the request has been received less than 20 Trading Days prior to the start date of the proposed Commissioning Test.</w:t>
      </w:r>
    </w:p>
    <w:p w14:paraId="127C9AAE" w14:textId="07DD2F6A" w:rsidR="00A2087D" w:rsidRPr="00B50B8D" w:rsidRDefault="00A2087D" w:rsidP="002A3F0C">
      <w:pPr>
        <w:pStyle w:val="MRLevel3"/>
      </w:pPr>
      <w:bookmarkStart w:id="2491" w:name="_DV_M2350"/>
      <w:bookmarkEnd w:id="2491"/>
      <w:r w:rsidRPr="00B50B8D">
        <w:t>3.21A.8.</w:t>
      </w:r>
      <w:r w:rsidRPr="00B50B8D">
        <w:tab/>
      </w:r>
      <w:r w:rsidR="000757C3" w:rsidRPr="00B50B8D">
        <w:t>AEMO</w:t>
      </w:r>
      <w:r w:rsidRPr="00B50B8D">
        <w:t xml:space="preserve"> must not show bias towards a Market Participant in regard to </w:t>
      </w:r>
      <w:r w:rsidR="008E565F" w:rsidRPr="00B50B8D">
        <w:t xml:space="preserve">approving a </w:t>
      </w:r>
      <w:r w:rsidRPr="00B50B8D">
        <w:t>Commissioning Test</w:t>
      </w:r>
      <w:r w:rsidR="008E565F" w:rsidRPr="00B50B8D">
        <w:t xml:space="preserve"> Plan</w:t>
      </w:r>
      <w:r w:rsidRPr="00B50B8D">
        <w:t xml:space="preserve">.  </w:t>
      </w:r>
    </w:p>
    <w:p w14:paraId="5146BFE1" w14:textId="4B70AF47" w:rsidR="00A2087D" w:rsidRPr="00B50B8D" w:rsidRDefault="00A2087D" w:rsidP="002A3F0C">
      <w:pPr>
        <w:pStyle w:val="MRLevel3"/>
      </w:pPr>
      <w:bookmarkStart w:id="2492" w:name="_DV_M2351"/>
      <w:bookmarkEnd w:id="2492"/>
      <w:r w:rsidRPr="00B50B8D">
        <w:t>3.21A.9.</w:t>
      </w:r>
      <w:r w:rsidRPr="00B50B8D">
        <w:tab/>
      </w:r>
      <w:r w:rsidR="000757C3" w:rsidRPr="00B50B8D">
        <w:t>AEMO</w:t>
      </w:r>
      <w:r w:rsidRPr="00B50B8D">
        <w:t xml:space="preserve"> must notify a Market Participant as to whether </w:t>
      </w:r>
      <w:r w:rsidR="008E565F" w:rsidRPr="00B50B8D">
        <w:t>it</w:t>
      </w:r>
      <w:r w:rsidRPr="00B50B8D">
        <w:t xml:space="preserve"> has approved a Commissioning Test </w:t>
      </w:r>
      <w:r w:rsidR="008E565F" w:rsidRPr="00B50B8D">
        <w:t>Plan as soon as practicable but in any event no later than</w:t>
      </w:r>
      <w:r w:rsidR="008E565F" w:rsidRPr="00B50B8D">
        <w:rPr>
          <w:color w:val="auto"/>
        </w:rPr>
        <w:t xml:space="preserve"> 8:00am on the Scheduling Day for which the Commissioning Test Plan would apply.</w:t>
      </w:r>
    </w:p>
    <w:p w14:paraId="223BFD32" w14:textId="6D2A058C" w:rsidR="00A2087D" w:rsidRPr="00B50B8D" w:rsidRDefault="00A2087D" w:rsidP="002A3F0C">
      <w:pPr>
        <w:pStyle w:val="MRLevel3"/>
      </w:pPr>
      <w:bookmarkStart w:id="2493" w:name="_DV_M2352"/>
      <w:bookmarkEnd w:id="2493"/>
      <w:r w:rsidRPr="00B50B8D">
        <w:t>3.21A.10.</w:t>
      </w:r>
      <w:r w:rsidRPr="00B50B8D">
        <w:tab/>
        <w:t xml:space="preserve">Where </w:t>
      </w:r>
      <w:r w:rsidR="000757C3" w:rsidRPr="00B50B8D">
        <w:t>AEMO</w:t>
      </w:r>
      <w:r w:rsidRPr="00B50B8D">
        <w:t xml:space="preserve"> notifies a Market Participant that:</w:t>
      </w:r>
    </w:p>
    <w:p w14:paraId="726D3490" w14:textId="77777777" w:rsidR="008E565F" w:rsidRPr="00B50B8D" w:rsidRDefault="00A2087D" w:rsidP="002A3F0C">
      <w:pPr>
        <w:pStyle w:val="MRLevel4"/>
      </w:pPr>
      <w:bookmarkStart w:id="2494" w:name="_DV_M2353"/>
      <w:bookmarkEnd w:id="2494"/>
      <w:r w:rsidRPr="00B50B8D">
        <w:t>(a)</w:t>
      </w:r>
      <w:r w:rsidRPr="00B50B8D">
        <w:tab/>
        <w:t xml:space="preserve">a Commissioning Test </w:t>
      </w:r>
      <w:r w:rsidR="008E565F" w:rsidRPr="00B50B8D">
        <w:t xml:space="preserve">Plan </w:t>
      </w:r>
      <w:r w:rsidRPr="00B50B8D">
        <w:t xml:space="preserve">has not been approved </w:t>
      </w:r>
      <w:r w:rsidR="008E565F" w:rsidRPr="00B50B8D">
        <w:t>then:</w:t>
      </w:r>
    </w:p>
    <w:p w14:paraId="62866A80" w14:textId="0023B98F" w:rsidR="00A2087D" w:rsidRPr="00B50B8D" w:rsidRDefault="008E565F" w:rsidP="002A3F0C">
      <w:pPr>
        <w:pStyle w:val="MRLevel5"/>
      </w:pPr>
      <w:r w:rsidRPr="00B50B8D">
        <w:t>i.</w:t>
      </w:r>
      <w:r w:rsidRPr="00B50B8D">
        <w:tab/>
      </w:r>
      <w:r w:rsidR="000757C3" w:rsidRPr="00B50B8D">
        <w:t>AEMO</w:t>
      </w:r>
      <w:r w:rsidRPr="00B50B8D">
        <w:t xml:space="preserve"> must </w:t>
      </w:r>
      <w:r w:rsidR="00A2087D" w:rsidRPr="00B50B8D">
        <w:t>provide an explanation for its decision</w:t>
      </w:r>
      <w:r w:rsidRPr="00B50B8D">
        <w:t>;</w:t>
      </w:r>
    </w:p>
    <w:p w14:paraId="59B0A9CF" w14:textId="7592536D" w:rsidR="008E565F" w:rsidRPr="00B50B8D" w:rsidRDefault="008E565F" w:rsidP="002A3F0C">
      <w:pPr>
        <w:pStyle w:val="MRLevel5"/>
        <w:rPr>
          <w:color w:val="auto"/>
        </w:rPr>
      </w:pPr>
      <w:r w:rsidRPr="00B50B8D">
        <w:t>ii.</w:t>
      </w:r>
      <w:r w:rsidRPr="00B50B8D">
        <w:tab/>
      </w:r>
      <w:r w:rsidRPr="00B50B8D">
        <w:rPr>
          <w:color w:val="auto"/>
        </w:rPr>
        <w:t xml:space="preserve">if the Commissioning Test Plan complied with clause 3.21A.7(a) but did not comply with any or all of clauses 3.21A.7(b) or 3.21A.7(d) then, </w:t>
      </w:r>
      <w:r w:rsidR="000757C3" w:rsidRPr="00B50B8D">
        <w:t>AEMO</w:t>
      </w:r>
      <w:r w:rsidRPr="00B50B8D">
        <w:rPr>
          <w:color w:val="auto"/>
        </w:rPr>
        <w:t xml:space="preserve"> and the Market Participant must use their best endeavours to agree to an alternative time for the relevant Commissioning Test that is consistent with the requirements in clause 3.21A.7; and</w:t>
      </w:r>
    </w:p>
    <w:p w14:paraId="696F46F5" w14:textId="4BA072CA" w:rsidR="008E565F" w:rsidRPr="00B50B8D" w:rsidRDefault="008E565F" w:rsidP="002A3F0C">
      <w:pPr>
        <w:pStyle w:val="MRLevel5"/>
      </w:pPr>
      <w:r w:rsidRPr="00B50B8D">
        <w:rPr>
          <w:color w:val="auto"/>
        </w:rPr>
        <w:t>iii.</w:t>
      </w:r>
      <w:r w:rsidRPr="00B50B8D">
        <w:rPr>
          <w:color w:val="auto"/>
        </w:rPr>
        <w:tab/>
        <w:t xml:space="preserve">where </w:t>
      </w:r>
      <w:r w:rsidR="000757C3" w:rsidRPr="00B50B8D">
        <w:t>AEMO</w:t>
      </w:r>
      <w:r w:rsidRPr="00B50B8D">
        <w:rPr>
          <w:color w:val="auto"/>
        </w:rPr>
        <w:t xml:space="preserve"> and the Market Participant agree an alternative time under clause 3.21A.10(a)(ii), the Market Participant must, as soon as practicable, submit a revised Commissioning Test Plan which reflects the agreed alternative time to </w:t>
      </w:r>
      <w:r w:rsidR="000757C3" w:rsidRPr="00B50B8D">
        <w:t>AEMO</w:t>
      </w:r>
      <w:r w:rsidRPr="00B50B8D">
        <w:rPr>
          <w:color w:val="auto"/>
        </w:rPr>
        <w:t xml:space="preserve"> and </w:t>
      </w:r>
      <w:r w:rsidR="000757C3" w:rsidRPr="00B50B8D">
        <w:t>AEMO</w:t>
      </w:r>
      <w:r w:rsidRPr="00B50B8D">
        <w:rPr>
          <w:color w:val="auto"/>
        </w:rPr>
        <w:t xml:space="preserve"> must approve that revised Commissioning Test Plan; or</w:t>
      </w:r>
    </w:p>
    <w:p w14:paraId="6D022042" w14:textId="77777777" w:rsidR="00A2087D" w:rsidRPr="00B50B8D" w:rsidRDefault="00A2087D" w:rsidP="002A3F0C">
      <w:pPr>
        <w:pStyle w:val="MRLevel4"/>
      </w:pPr>
      <w:bookmarkStart w:id="2495" w:name="_DV_M2354"/>
      <w:bookmarkEnd w:id="2495"/>
      <w:r w:rsidRPr="00B50B8D">
        <w:t>(b)</w:t>
      </w:r>
      <w:r w:rsidRPr="00B50B8D">
        <w:tab/>
        <w:t xml:space="preserve">a Commissioning Test </w:t>
      </w:r>
      <w:r w:rsidR="008E565F" w:rsidRPr="00B50B8D">
        <w:t xml:space="preserve">Plan </w:t>
      </w:r>
      <w:r w:rsidRPr="00B50B8D">
        <w:t>has been approved then, subject to clause 3.21A.11, the Market Participant may proceed with that Commissioning Test.</w:t>
      </w:r>
    </w:p>
    <w:p w14:paraId="059C7C77" w14:textId="65607CEE" w:rsidR="00A2087D" w:rsidRPr="00B50B8D" w:rsidRDefault="00A2087D" w:rsidP="002A3F0C">
      <w:pPr>
        <w:pStyle w:val="MRLevel3"/>
      </w:pPr>
      <w:bookmarkStart w:id="2496" w:name="_DV_M2355"/>
      <w:bookmarkEnd w:id="2496"/>
      <w:r w:rsidRPr="00B50B8D">
        <w:lastRenderedPageBreak/>
        <w:t>3.21A.11.</w:t>
      </w:r>
      <w:r w:rsidRPr="00B50B8D">
        <w:tab/>
        <w:t>If</w:t>
      </w:r>
      <w:r w:rsidR="008E565F" w:rsidRPr="00B50B8D">
        <w:t>,</w:t>
      </w:r>
      <w:r w:rsidRPr="00B50B8D">
        <w:t xml:space="preserve"> having approved a Commissioning Test</w:t>
      </w:r>
      <w:r w:rsidR="008E565F" w:rsidRPr="00B50B8D">
        <w:t xml:space="preserve"> Plan</w:t>
      </w:r>
      <w:r w:rsidRPr="00B50B8D">
        <w:t xml:space="preserve">, </w:t>
      </w:r>
      <w:r w:rsidR="000757C3" w:rsidRPr="00B50B8D">
        <w:t>AEMO</w:t>
      </w:r>
      <w:r w:rsidRPr="00B50B8D">
        <w:t xml:space="preserve"> becomes aware that:</w:t>
      </w:r>
    </w:p>
    <w:p w14:paraId="5F5F97B4" w14:textId="77777777" w:rsidR="00A2087D" w:rsidRPr="00B50B8D" w:rsidRDefault="00A2087D" w:rsidP="002A3F0C">
      <w:pPr>
        <w:pStyle w:val="MRLevel4"/>
      </w:pPr>
      <w:bookmarkStart w:id="2497" w:name="_DV_M2356"/>
      <w:bookmarkEnd w:id="2497"/>
      <w:r w:rsidRPr="00B50B8D">
        <w:t>(a)</w:t>
      </w:r>
      <w:r w:rsidRPr="00B50B8D">
        <w:tab/>
        <w:t>conduct</w:t>
      </w:r>
      <w:r w:rsidR="008E565F" w:rsidRPr="00B50B8D">
        <w:t>ing any</w:t>
      </w:r>
      <w:r w:rsidRPr="00B50B8D">
        <w:t xml:space="preserve"> of the </w:t>
      </w:r>
      <w:r w:rsidR="008E565F" w:rsidRPr="00B50B8D">
        <w:t xml:space="preserve">activities </w:t>
      </w:r>
      <w:r w:rsidRPr="00B50B8D">
        <w:t xml:space="preserve">at the proposed time would pose a threat to Power System Security or Power System Reliability, or in the case of a Facility returning to service after </w:t>
      </w:r>
      <w:r w:rsidR="004059C8" w:rsidRPr="00B50B8D">
        <w:t xml:space="preserve">undergoing significant </w:t>
      </w:r>
      <w:r w:rsidRPr="00B50B8D">
        <w:t xml:space="preserve">maintenance the return to service has been delayed, then it may delay the commencement of </w:t>
      </w:r>
      <w:r w:rsidR="004059C8" w:rsidRPr="00B50B8D">
        <w:t>that</w:t>
      </w:r>
      <w:r w:rsidRPr="00B50B8D">
        <w:t xml:space="preserve"> Commissioning Test</w:t>
      </w:r>
      <w:r w:rsidR="004059C8" w:rsidRPr="00B50B8D">
        <w:t xml:space="preserve"> or cancel that Commissioning Test</w:t>
      </w:r>
      <w:r w:rsidRPr="00B50B8D">
        <w:t>; or</w:t>
      </w:r>
    </w:p>
    <w:p w14:paraId="714BB040" w14:textId="77777777" w:rsidR="00A2087D" w:rsidRPr="00B50B8D" w:rsidRDefault="00A2087D" w:rsidP="002A3F0C">
      <w:pPr>
        <w:pStyle w:val="MRLevel4"/>
      </w:pPr>
      <w:bookmarkStart w:id="2498" w:name="_DV_M2357"/>
      <w:bookmarkEnd w:id="2498"/>
      <w:r w:rsidRPr="00B50B8D">
        <w:t>(b)</w:t>
      </w:r>
      <w:r w:rsidRPr="00B50B8D">
        <w:tab/>
        <w:t xml:space="preserve">the Commissioning Test is no longer required then it may </w:t>
      </w:r>
      <w:r w:rsidR="004059C8" w:rsidRPr="00B50B8D">
        <w:t>cancel</w:t>
      </w:r>
      <w:r w:rsidRPr="00B50B8D">
        <w:t xml:space="preserve"> its approval of </w:t>
      </w:r>
      <w:r w:rsidR="004059C8" w:rsidRPr="00B50B8D">
        <w:t>that</w:t>
      </w:r>
      <w:r w:rsidRPr="00B50B8D">
        <w:t xml:space="preserve"> Commissioning Test,</w:t>
      </w:r>
    </w:p>
    <w:p w14:paraId="7FB57B9C" w14:textId="77777777" w:rsidR="00A2087D" w:rsidRPr="00B50B8D" w:rsidRDefault="00A2087D" w:rsidP="002A3F0C">
      <w:pPr>
        <w:pStyle w:val="MRLevel3continued"/>
      </w:pPr>
      <w:bookmarkStart w:id="2499" w:name="_DV_M2358"/>
      <w:bookmarkEnd w:id="2499"/>
      <w:r w:rsidRPr="00B50B8D">
        <w:t>and must notify the Market Participant conducting the Commissioning Test of such delay or cancellation</w:t>
      </w:r>
      <w:r w:rsidR="004059C8" w:rsidRPr="00B50B8D">
        <w:t xml:space="preserve"> as soon as practicable after making its decision</w:t>
      </w:r>
      <w:r w:rsidRPr="00B50B8D">
        <w:t>.</w:t>
      </w:r>
    </w:p>
    <w:p w14:paraId="70541351" w14:textId="41A5B697" w:rsidR="00A2087D" w:rsidRPr="00B50B8D" w:rsidRDefault="00A2087D" w:rsidP="002A3F0C">
      <w:pPr>
        <w:pStyle w:val="MRLevel3"/>
      </w:pPr>
      <w:bookmarkStart w:id="2500" w:name="_DV_M2359"/>
      <w:bookmarkEnd w:id="2500"/>
      <w:r w:rsidRPr="00B50B8D">
        <w:t>3.21A.12.</w:t>
      </w:r>
      <w:r w:rsidRPr="00B50B8D">
        <w:tab/>
        <w:t xml:space="preserve">In conducting a Commissioning Test a Market Participant must conform to the </w:t>
      </w:r>
      <w:r w:rsidR="004059C8" w:rsidRPr="00B50B8D">
        <w:t>most recent Commissioning Test Plan</w:t>
      </w:r>
      <w:r w:rsidRPr="00B50B8D">
        <w:t xml:space="preserve"> approved by </w:t>
      </w:r>
      <w:r w:rsidR="000757C3" w:rsidRPr="00B50B8D">
        <w:t>AEMO</w:t>
      </w:r>
      <w:r w:rsidRPr="00B50B8D">
        <w:t>.</w:t>
      </w:r>
    </w:p>
    <w:p w14:paraId="6476102C" w14:textId="0D5A8990" w:rsidR="00C23A8D" w:rsidRPr="00B50B8D" w:rsidRDefault="00A2087D" w:rsidP="002A3F0C">
      <w:pPr>
        <w:pStyle w:val="MRLevel3"/>
      </w:pPr>
      <w:bookmarkStart w:id="2501" w:name="_DV_M2360"/>
      <w:bookmarkEnd w:id="2501"/>
      <w:r w:rsidRPr="00B50B8D">
        <w:t>3.21A.13.</w:t>
      </w:r>
      <w:r w:rsidRPr="00B50B8D">
        <w:tab/>
        <w:t xml:space="preserve">If a Market Participant conducting a  Commissioning Test cannot conform to the </w:t>
      </w:r>
      <w:r w:rsidR="004059C8" w:rsidRPr="00B50B8D">
        <w:t>most recent Commissioning Test Plan</w:t>
      </w:r>
      <w:r w:rsidRPr="00B50B8D">
        <w:t xml:space="preserve"> approved by </w:t>
      </w:r>
      <w:r w:rsidR="000757C3" w:rsidRPr="00B50B8D">
        <w:t>AEMO</w:t>
      </w:r>
      <w:r w:rsidR="004059C8" w:rsidRPr="00B50B8D">
        <w:t xml:space="preserve"> for that Commissioning Test</w:t>
      </w:r>
      <w:r w:rsidRPr="00B50B8D">
        <w:t xml:space="preserve"> then it must</w:t>
      </w:r>
      <w:r w:rsidR="00C23A8D" w:rsidRPr="00B50B8D">
        <w:t>:</w:t>
      </w:r>
    </w:p>
    <w:p w14:paraId="20574AAB" w14:textId="655C1075" w:rsidR="00FD368C" w:rsidRPr="00B50B8D" w:rsidRDefault="00C23A8D" w:rsidP="002A3F0C">
      <w:pPr>
        <w:pStyle w:val="MRLevel4"/>
      </w:pPr>
      <w:r w:rsidRPr="00B50B8D">
        <w:t>(a)</w:t>
      </w:r>
      <w:r w:rsidRPr="00B50B8D">
        <w:tab/>
      </w:r>
      <w:r w:rsidR="00A2087D" w:rsidRPr="00B50B8D">
        <w:t xml:space="preserve">inform </w:t>
      </w:r>
      <w:r w:rsidR="000757C3" w:rsidRPr="00B50B8D">
        <w:t>AEMO</w:t>
      </w:r>
      <w:r w:rsidR="00A2087D" w:rsidRPr="00B50B8D">
        <w:t xml:space="preserve"> as soon as practicable</w:t>
      </w:r>
      <w:r w:rsidRPr="00B50B8D">
        <w:t>; and</w:t>
      </w:r>
    </w:p>
    <w:p w14:paraId="4FD83E10" w14:textId="78BBFE1D" w:rsidR="00FD368C" w:rsidRPr="00B50B8D" w:rsidRDefault="00C23A8D" w:rsidP="002A3F0C">
      <w:pPr>
        <w:pStyle w:val="MRLevel4"/>
      </w:pPr>
      <w:r w:rsidRPr="00B50B8D">
        <w:t>(b)</w:t>
      </w:r>
      <w:r w:rsidRPr="00B50B8D">
        <w:tab/>
      </w:r>
      <w:r w:rsidR="005C5A32" w:rsidRPr="00B50B8D">
        <w:t xml:space="preserve">obtain </w:t>
      </w:r>
      <w:r w:rsidR="004A3A7B" w:rsidRPr="00B50B8D">
        <w:t>AEMO’s</w:t>
      </w:r>
      <w:r w:rsidR="005C5A32" w:rsidRPr="00B50B8D">
        <w:t xml:space="preserve"> approval</w:t>
      </w:r>
      <w:r w:rsidR="004059C8" w:rsidRPr="00B50B8D">
        <w:rPr>
          <w:color w:val="auto"/>
        </w:rPr>
        <w:t xml:space="preserve"> of a Commissioning Test Plan for that Commissioning Test if it wishes to conduct that Commissioning Test</w:t>
      </w:r>
      <w:r w:rsidR="005C5A32" w:rsidRPr="00B50B8D">
        <w:t>.</w:t>
      </w:r>
    </w:p>
    <w:p w14:paraId="35D1D1A4" w14:textId="754479B5" w:rsidR="004059C8" w:rsidRPr="00B50B8D" w:rsidRDefault="004059C8" w:rsidP="002A3F0C">
      <w:pPr>
        <w:pStyle w:val="MRLevel3"/>
      </w:pPr>
      <w:bookmarkStart w:id="2502" w:name="_DV_M2361"/>
      <w:bookmarkStart w:id="2503" w:name="_DV_M2362"/>
      <w:bookmarkStart w:id="2504" w:name="_Hlk30424358"/>
      <w:bookmarkEnd w:id="2502"/>
      <w:bookmarkEnd w:id="2503"/>
      <w:r w:rsidRPr="00B50B8D">
        <w:t>3.21A.14</w:t>
      </w:r>
      <w:r w:rsidR="009A2736" w:rsidRPr="00B50B8D">
        <w:t>.</w:t>
      </w:r>
      <w:r w:rsidRPr="00B50B8D">
        <w:tab/>
      </w:r>
      <w:r w:rsidR="009A2736" w:rsidRPr="00B50B8D">
        <w:rPr>
          <w:color w:val="auto"/>
          <w:lang w:val="en-AU"/>
        </w:rPr>
        <w:t>A Commissioning Test under an approved Commissioning Test Plan for an Outage Facility may cover periods in which some or all of the capacity or capability of the Outage Facility is subject to a Planned Outage or Forced Outage.</w:t>
      </w:r>
    </w:p>
    <w:bookmarkEnd w:id="2504"/>
    <w:p w14:paraId="4D6454A6" w14:textId="23D9D24D" w:rsidR="00A2087D" w:rsidRPr="00B50B8D" w:rsidRDefault="00A2087D" w:rsidP="002A3F0C">
      <w:pPr>
        <w:pStyle w:val="MRLevel3"/>
      </w:pPr>
      <w:r w:rsidRPr="00B50B8D">
        <w:t>3.21A.15.</w:t>
      </w:r>
      <w:r w:rsidRPr="00B50B8D">
        <w:tab/>
      </w:r>
      <w:r w:rsidR="000757C3" w:rsidRPr="00B50B8D">
        <w:t>AEMO</w:t>
      </w:r>
      <w:r w:rsidRPr="00B50B8D">
        <w:t xml:space="preserve"> must document the procedure it follows in scheduling </w:t>
      </w:r>
      <w:r w:rsidR="004059C8" w:rsidRPr="00B50B8D">
        <w:t xml:space="preserve">and approving </w:t>
      </w:r>
      <w:r w:rsidRPr="00B50B8D">
        <w:t xml:space="preserve">Commissioning Tests in </w:t>
      </w:r>
      <w:r w:rsidR="00C21172" w:rsidRPr="00B50B8D">
        <w:t>a</w:t>
      </w:r>
      <w:r w:rsidRPr="00B50B8D">
        <w:t xml:space="preserve"> </w:t>
      </w:r>
      <w:r w:rsidR="00097C6C" w:rsidRPr="00B50B8D">
        <w:t>WEM</w:t>
      </w:r>
      <w:r w:rsidRPr="00B50B8D">
        <w:t xml:space="preserve"> Procedure.</w:t>
      </w:r>
    </w:p>
    <w:p w14:paraId="1D103681" w14:textId="77777777" w:rsidR="00FD6C17" w:rsidRPr="00B50B8D" w:rsidRDefault="00793BFE" w:rsidP="002A3F0C">
      <w:pPr>
        <w:pStyle w:val="MRLevel3"/>
      </w:pPr>
      <w:r w:rsidRPr="00B50B8D">
        <w:t>3.21A.16.</w:t>
      </w:r>
      <w:r w:rsidRPr="00B50B8D">
        <w:tab/>
      </w:r>
      <w:r w:rsidR="00473F4E" w:rsidRPr="00B50B8D">
        <w:rPr>
          <w:rFonts w:cs="Arial"/>
        </w:rPr>
        <w:t>[Blank]</w:t>
      </w:r>
    </w:p>
    <w:p w14:paraId="1207B04F" w14:textId="705C1313" w:rsidR="004059C8" w:rsidRPr="00B50B8D" w:rsidRDefault="004059C8" w:rsidP="002A3F0C">
      <w:pPr>
        <w:pStyle w:val="MRLevel3"/>
      </w:pPr>
      <w:r w:rsidRPr="00B50B8D">
        <w:rPr>
          <w:color w:val="auto"/>
        </w:rPr>
        <w:t>3.21A.17.</w:t>
      </w:r>
      <w:r w:rsidRPr="00B50B8D">
        <w:rPr>
          <w:color w:val="auto"/>
        </w:rPr>
        <w:tab/>
        <w:t xml:space="preserve">A reference in these </w:t>
      </w:r>
      <w:r w:rsidR="002C2705" w:rsidRPr="00B50B8D">
        <w:t>WEM</w:t>
      </w:r>
      <w:r w:rsidRPr="00B50B8D">
        <w:rPr>
          <w:color w:val="auto"/>
        </w:rPr>
        <w:t xml:space="preserve"> Rules to an “approved Commissioning Test” shall be interpreted to mean a “Commissioning Test specified in the most recent Commissioning Test Plan approved by </w:t>
      </w:r>
      <w:r w:rsidR="000757C3" w:rsidRPr="00B50B8D">
        <w:t>AEMO</w:t>
      </w:r>
      <w:r w:rsidRPr="00B50B8D">
        <w:rPr>
          <w:color w:val="auto"/>
        </w:rPr>
        <w:t>”.</w:t>
      </w:r>
    </w:p>
    <w:p w14:paraId="4C037814" w14:textId="77777777" w:rsidR="00A2087D" w:rsidRPr="00B50B8D" w:rsidRDefault="00A2087D" w:rsidP="002A3F0C">
      <w:pPr>
        <w:pStyle w:val="MRBoldHeading"/>
      </w:pPr>
      <w:bookmarkStart w:id="2505" w:name="_DV_M2363"/>
      <w:bookmarkStart w:id="2506" w:name="_Toc136232211"/>
      <w:bookmarkStart w:id="2507" w:name="_Toc139100849"/>
      <w:bookmarkEnd w:id="2505"/>
      <w:r w:rsidRPr="00B50B8D">
        <w:t>Decommitment and Reserve Capacity Obligations</w:t>
      </w:r>
      <w:bookmarkEnd w:id="2506"/>
      <w:bookmarkEnd w:id="2507"/>
    </w:p>
    <w:p w14:paraId="3C2265A4" w14:textId="77777777" w:rsidR="00A2087D" w:rsidRPr="00B50B8D" w:rsidRDefault="00A2087D" w:rsidP="002A3F0C">
      <w:pPr>
        <w:pStyle w:val="MRLevel2"/>
      </w:pPr>
      <w:bookmarkStart w:id="2508" w:name="_DV_M2364"/>
      <w:bookmarkStart w:id="2509" w:name="_Toc136232212"/>
      <w:bookmarkStart w:id="2510" w:name="_Toc139100850"/>
      <w:bookmarkEnd w:id="2508"/>
      <w:r w:rsidRPr="00B50B8D">
        <w:t>3.21B.</w:t>
      </w:r>
      <w:r w:rsidRPr="00B50B8D">
        <w:tab/>
        <w:t>Decommitment and Reserve Capacity Obligations</w:t>
      </w:r>
      <w:bookmarkEnd w:id="2509"/>
      <w:bookmarkEnd w:id="2510"/>
    </w:p>
    <w:p w14:paraId="0EA21E45" w14:textId="25EDE514" w:rsidR="00A2087D" w:rsidRPr="00B50B8D" w:rsidRDefault="00A2087D" w:rsidP="002A3F0C">
      <w:pPr>
        <w:pStyle w:val="MRLevel3"/>
      </w:pPr>
      <w:bookmarkStart w:id="2511" w:name="_DV_M2365"/>
      <w:bookmarkEnd w:id="2511"/>
      <w:r w:rsidRPr="00B50B8D">
        <w:t>3.21B.1.</w:t>
      </w:r>
      <w:r w:rsidRPr="00B50B8D">
        <w:tab/>
        <w:t xml:space="preserve">Except where approval for a Planned Outage has been granted, or clause 7.9.6 applies, a Market Participant must seek permission from </w:t>
      </w:r>
      <w:r w:rsidR="000757C3" w:rsidRPr="00B50B8D">
        <w:t>AEMO</w:t>
      </w:r>
      <w:r w:rsidRPr="00B50B8D">
        <w:t xml:space="preserve"> before putting a Scheduled Generator holding Capacity Credits into a state where it will take more than four hours to re-synchronise the Scheduled Generator.</w:t>
      </w:r>
    </w:p>
    <w:p w14:paraId="7C7000CC" w14:textId="3279E82A" w:rsidR="00A2087D" w:rsidRPr="00B50B8D" w:rsidRDefault="00A2087D" w:rsidP="002A3F0C">
      <w:pPr>
        <w:pStyle w:val="MRLevel3"/>
      </w:pPr>
      <w:bookmarkStart w:id="2512" w:name="_DV_M2366"/>
      <w:bookmarkEnd w:id="2512"/>
      <w:r w:rsidRPr="00B50B8D">
        <w:lastRenderedPageBreak/>
        <w:t>3.21B.2.</w:t>
      </w:r>
      <w:r w:rsidRPr="00B50B8D">
        <w:tab/>
        <w:t xml:space="preserve">A Market Participant must request from </w:t>
      </w:r>
      <w:r w:rsidR="00155156" w:rsidRPr="00B50B8D">
        <w:t>AEMO</w:t>
      </w:r>
      <w:r w:rsidRPr="00B50B8D">
        <w:t xml:space="preserve"> the permission described in clause 3.21B.1 not less than two hours prior to the facility ceasing to be able to be re-</w:t>
      </w:r>
      <w:bookmarkStart w:id="2513" w:name="_DV_C1135"/>
      <w:r w:rsidRPr="00B50B8D">
        <w:t>synchronised</w:t>
      </w:r>
      <w:bookmarkStart w:id="2514" w:name="_DV_M2367"/>
      <w:bookmarkEnd w:id="2513"/>
      <w:bookmarkEnd w:id="2514"/>
      <w:r w:rsidRPr="00B50B8D">
        <w:t xml:space="preserve"> within four hours, including in that request:</w:t>
      </w:r>
    </w:p>
    <w:p w14:paraId="6FDB9A1A" w14:textId="77777777" w:rsidR="00A2087D" w:rsidRPr="00B50B8D" w:rsidRDefault="00A2087D" w:rsidP="002A3F0C">
      <w:pPr>
        <w:pStyle w:val="MRLevel4"/>
      </w:pPr>
      <w:bookmarkStart w:id="2515" w:name="_DV_M2368"/>
      <w:bookmarkEnd w:id="2515"/>
      <w:r w:rsidRPr="00B50B8D">
        <w:t>(a)</w:t>
      </w:r>
      <w:r w:rsidRPr="00B50B8D">
        <w:tab/>
        <w:t>the identity of the Scheduled Generator;</w:t>
      </w:r>
    </w:p>
    <w:p w14:paraId="56B3CB5C" w14:textId="77777777" w:rsidR="00A2087D" w:rsidRPr="00B50B8D" w:rsidRDefault="00A2087D" w:rsidP="002A3F0C">
      <w:pPr>
        <w:pStyle w:val="MRLevel4"/>
      </w:pPr>
      <w:bookmarkStart w:id="2516" w:name="_DV_M2369"/>
      <w:bookmarkEnd w:id="2516"/>
      <w:r w:rsidRPr="00B50B8D">
        <w:t>(b)</w:t>
      </w:r>
      <w:r w:rsidRPr="00B50B8D">
        <w:tab/>
        <w:t>the time at which the Market Participant wants to have the Scheduled Generator enter a state where it will take more than four hours to re-synchronise; and</w:t>
      </w:r>
    </w:p>
    <w:p w14:paraId="4A8D6243" w14:textId="77777777" w:rsidR="00A2087D" w:rsidRPr="00B50B8D" w:rsidRDefault="00A2087D" w:rsidP="002A3F0C">
      <w:pPr>
        <w:pStyle w:val="MRLevel4"/>
      </w:pPr>
      <w:bookmarkStart w:id="2517" w:name="_DV_M2370"/>
      <w:bookmarkEnd w:id="2517"/>
      <w:r w:rsidRPr="00B50B8D">
        <w:t>(c)</w:t>
      </w:r>
      <w:r w:rsidRPr="00B50B8D">
        <w:tab/>
        <w:t>the first time after that in (b) at which the Scheduled Generator will be able to be resynchronised with four hours notice.</w:t>
      </w:r>
    </w:p>
    <w:p w14:paraId="2CFF7603" w14:textId="6CAB9A46" w:rsidR="00A2087D" w:rsidRPr="00B50B8D" w:rsidRDefault="00A2087D" w:rsidP="002A3F0C">
      <w:pPr>
        <w:pStyle w:val="MRLevel3"/>
      </w:pPr>
      <w:bookmarkStart w:id="2518" w:name="_DV_M2371"/>
      <w:bookmarkEnd w:id="2518"/>
      <w:r w:rsidRPr="00B50B8D">
        <w:t>3.21B.3.</w:t>
      </w:r>
      <w:r w:rsidRPr="00B50B8D">
        <w:tab/>
      </w:r>
      <w:r w:rsidR="00155156" w:rsidRPr="00B50B8D">
        <w:t>AEMO</w:t>
      </w:r>
      <w:r w:rsidRPr="00B50B8D">
        <w:t xml:space="preserve"> must assess the request for permission, based on the information available to </w:t>
      </w:r>
      <w:r w:rsidR="00155156" w:rsidRPr="00B50B8D">
        <w:t>AEMO</w:t>
      </w:r>
      <w:r w:rsidRPr="00B50B8D">
        <w:t xml:space="preserve"> at the time of the request, and applying the criteria set out in clause 3.21B.5.</w:t>
      </w:r>
    </w:p>
    <w:p w14:paraId="5F5F2A7A" w14:textId="0E4A51AA" w:rsidR="00A2087D" w:rsidRPr="00B50B8D" w:rsidRDefault="00A2087D" w:rsidP="002A3F0C">
      <w:pPr>
        <w:pStyle w:val="MRLevel3"/>
      </w:pPr>
      <w:bookmarkStart w:id="2519" w:name="_DV_M2372"/>
      <w:bookmarkEnd w:id="2519"/>
      <w:r w:rsidRPr="00B50B8D">
        <w:t>3.21B.4.</w:t>
      </w:r>
      <w:r w:rsidRPr="00B50B8D">
        <w:tab/>
      </w:r>
      <w:r w:rsidR="00155156" w:rsidRPr="00B50B8D">
        <w:t>AEMO</w:t>
      </w:r>
      <w:r w:rsidRPr="00B50B8D">
        <w:t xml:space="preserve"> must either approve or reject the request and inform the Market Participant of its decision as soon as practicable, but no later than one hour prior to the time described in clause 3.21B.2(b).</w:t>
      </w:r>
    </w:p>
    <w:p w14:paraId="60ED7EE8" w14:textId="542B9F54" w:rsidR="00A2087D" w:rsidRPr="00B50B8D" w:rsidRDefault="00A2087D" w:rsidP="002A3F0C">
      <w:pPr>
        <w:pStyle w:val="MRLevel3"/>
      </w:pPr>
      <w:bookmarkStart w:id="2520" w:name="_DV_M2373"/>
      <w:bookmarkEnd w:id="2520"/>
      <w:r w:rsidRPr="00B50B8D">
        <w:t>3.21B.5.</w:t>
      </w:r>
      <w:r w:rsidRPr="00B50B8D">
        <w:tab/>
      </w:r>
      <w:r w:rsidR="00155156" w:rsidRPr="00B50B8D">
        <w:t>AEMO</w:t>
      </w:r>
      <w:r w:rsidRPr="00B50B8D">
        <w:t xml:space="preserve"> may only withhold the permission described in clause 3.21B.1 if:</w:t>
      </w:r>
    </w:p>
    <w:p w14:paraId="122A7C66" w14:textId="288C38AD" w:rsidR="00A2087D" w:rsidRPr="00B50B8D" w:rsidRDefault="00A2087D" w:rsidP="002A3F0C">
      <w:pPr>
        <w:pStyle w:val="MRLevel4"/>
      </w:pPr>
      <w:bookmarkStart w:id="2521" w:name="_DV_M2374"/>
      <w:bookmarkEnd w:id="2521"/>
      <w:r w:rsidRPr="00B50B8D">
        <w:t>(a)</w:t>
      </w:r>
      <w:r w:rsidRPr="00B50B8D">
        <w:tab/>
        <w:t xml:space="preserve">the request for that permission is not in compliance with clause 3.21B.2 or the </w:t>
      </w:r>
      <w:r w:rsidR="00097C6C" w:rsidRPr="00B50B8D">
        <w:t>WEM</w:t>
      </w:r>
      <w:r w:rsidRPr="00B50B8D">
        <w:t xml:space="preserve"> Procedure</w:t>
      </w:r>
      <w:r w:rsidR="00C21172" w:rsidRPr="00B50B8D">
        <w:rPr>
          <w:color w:val="auto"/>
        </w:rPr>
        <w:t xml:space="preserve"> specified in clause 3.21B.8</w:t>
      </w:r>
      <w:r w:rsidRPr="00B50B8D">
        <w:t>; or</w:t>
      </w:r>
    </w:p>
    <w:p w14:paraId="02F32109" w14:textId="2667128D" w:rsidR="00A2087D" w:rsidRPr="00B50B8D" w:rsidRDefault="00A2087D" w:rsidP="002A3F0C">
      <w:pPr>
        <w:pStyle w:val="MRLevel4"/>
      </w:pPr>
      <w:bookmarkStart w:id="2522" w:name="_DV_M2375"/>
      <w:bookmarkEnd w:id="2522"/>
      <w:r w:rsidRPr="00B50B8D">
        <w:t>(b)</w:t>
      </w:r>
      <w:r w:rsidRPr="00B50B8D">
        <w:tab/>
        <w:t xml:space="preserve">granting permission would mean that </w:t>
      </w:r>
      <w:r w:rsidR="00155156" w:rsidRPr="00B50B8D">
        <w:t>AEMO</w:t>
      </w:r>
      <w:r w:rsidRPr="00B50B8D">
        <w:t xml:space="preserve"> would be incapable of maintaining the Ready Reserve Standard.</w:t>
      </w:r>
    </w:p>
    <w:p w14:paraId="444710CA" w14:textId="2B3492C7" w:rsidR="00A2087D" w:rsidRPr="00B50B8D" w:rsidRDefault="00A2087D" w:rsidP="002A3F0C">
      <w:pPr>
        <w:pStyle w:val="MRLevel3"/>
      </w:pPr>
      <w:bookmarkStart w:id="2523" w:name="_DV_M2376"/>
      <w:bookmarkEnd w:id="2523"/>
      <w:r w:rsidRPr="00B50B8D">
        <w:t>3.21B.6.</w:t>
      </w:r>
      <w:r w:rsidRPr="00B50B8D">
        <w:tab/>
        <w:t xml:space="preserve">Where </w:t>
      </w:r>
      <w:r w:rsidR="00155156" w:rsidRPr="00B50B8D">
        <w:t>AEMO</w:t>
      </w:r>
      <w:r w:rsidRPr="00B50B8D">
        <w:t xml:space="preserve"> informs a Market Participant that permission is not granted, then </w:t>
      </w:r>
      <w:r w:rsidR="00155156" w:rsidRPr="00B50B8D">
        <w:t>AEMO</w:t>
      </w:r>
      <w:r w:rsidRPr="00B50B8D">
        <w:t xml:space="preserve"> and the Market Participant must use their best endeavours to find an alternative time for the Scheduled Generator to be put into a state where it will take more than four hours to re-synchronise the Scheduled Generator </w:t>
      </w:r>
    </w:p>
    <w:p w14:paraId="755BE9E7" w14:textId="7414E29B" w:rsidR="00A2087D" w:rsidRPr="00B50B8D" w:rsidRDefault="00A2087D" w:rsidP="002A3F0C">
      <w:pPr>
        <w:pStyle w:val="MRLevel3"/>
      </w:pPr>
      <w:bookmarkStart w:id="2524" w:name="_DV_M2377"/>
      <w:bookmarkEnd w:id="2524"/>
      <w:r w:rsidRPr="00B50B8D">
        <w:t>3.21B.7.</w:t>
      </w:r>
      <w:r w:rsidRPr="00B50B8D">
        <w:tab/>
        <w:t xml:space="preserve">If </w:t>
      </w:r>
      <w:r w:rsidR="00155156" w:rsidRPr="00B50B8D">
        <w:t>AEMO</w:t>
      </w:r>
      <w:r w:rsidRPr="00B50B8D">
        <w:t xml:space="preserve"> grants permission, then </w:t>
      </w:r>
      <w:r w:rsidR="00021353" w:rsidRPr="00B50B8D">
        <w:t xml:space="preserve">within the time period set out </w:t>
      </w:r>
      <w:r w:rsidRPr="00B50B8D">
        <w:t xml:space="preserve">in clause 3.21B.2(b) and 3.21B.2(c), or such alternative times as are mutually agreed in accordance with clause 3.21B.6, </w:t>
      </w:r>
      <w:r w:rsidR="00155156" w:rsidRPr="00B50B8D">
        <w:t>AEMO</w:t>
      </w:r>
      <w:r w:rsidRPr="00B50B8D">
        <w:t xml:space="preserve"> must not require that Scheduled Generator to perform in accordance with its Reserve Capacity Obligations.</w:t>
      </w:r>
    </w:p>
    <w:p w14:paraId="62292F90" w14:textId="03226E6A" w:rsidR="00A2087D" w:rsidRPr="00B50B8D" w:rsidRDefault="00A2087D" w:rsidP="002A3F0C">
      <w:pPr>
        <w:pStyle w:val="MRLevel3"/>
      </w:pPr>
      <w:bookmarkStart w:id="2525" w:name="_DV_M2378"/>
      <w:bookmarkEnd w:id="2525"/>
      <w:r w:rsidRPr="00B50B8D">
        <w:t>3.21B.8.</w:t>
      </w:r>
      <w:r w:rsidRPr="00B50B8D">
        <w:tab/>
      </w:r>
      <w:r w:rsidR="00155156" w:rsidRPr="00B50B8D">
        <w:t>AEMO</w:t>
      </w:r>
      <w:r w:rsidRPr="00B50B8D">
        <w:t xml:space="preserve"> must document the procedure it follows </w:t>
      </w:r>
      <w:r w:rsidR="00017B27" w:rsidRPr="00B50B8D">
        <w:t xml:space="preserve">to </w:t>
      </w:r>
      <w:r w:rsidRPr="00B50B8D">
        <w:t>grant permission i</w:t>
      </w:r>
      <w:r w:rsidR="00017B27" w:rsidRPr="00B50B8D">
        <w:t>n</w:t>
      </w:r>
      <w:r w:rsidRPr="00B50B8D">
        <w:t xml:space="preserve"> accordance with </w:t>
      </w:r>
      <w:r w:rsidR="00017B27" w:rsidRPr="00B50B8D">
        <w:t>section</w:t>
      </w:r>
      <w:r w:rsidRPr="00B50B8D">
        <w:t xml:space="preserve"> 3.21B in </w:t>
      </w:r>
      <w:r w:rsidR="00C21172" w:rsidRPr="00B50B8D">
        <w:t>a</w:t>
      </w:r>
      <w:r w:rsidRPr="00B50B8D">
        <w:t xml:space="preserve"> </w:t>
      </w:r>
      <w:r w:rsidR="00097C6C" w:rsidRPr="00B50B8D">
        <w:t>WEM</w:t>
      </w:r>
      <w:r w:rsidRPr="00B50B8D">
        <w:t xml:space="preserve"> Procedure.</w:t>
      </w:r>
    </w:p>
    <w:p w14:paraId="61128FD6" w14:textId="77777777" w:rsidR="00A2087D" w:rsidRPr="00B50B8D" w:rsidRDefault="00A2087D" w:rsidP="002A3F0C">
      <w:pPr>
        <w:pStyle w:val="MRBoldHeading"/>
      </w:pPr>
      <w:bookmarkStart w:id="2526" w:name="_DV_M2379"/>
      <w:bookmarkStart w:id="2527" w:name="_Toc136232213"/>
      <w:bookmarkStart w:id="2528" w:name="_Toc139100851"/>
      <w:bookmarkEnd w:id="2526"/>
      <w:r w:rsidRPr="00B50B8D">
        <w:t>Settlement Data</w:t>
      </w:r>
      <w:bookmarkEnd w:id="2527"/>
      <w:bookmarkEnd w:id="2528"/>
    </w:p>
    <w:p w14:paraId="2024ED7F" w14:textId="77777777" w:rsidR="00A2087D" w:rsidRPr="00B50B8D" w:rsidRDefault="00A2087D" w:rsidP="002A3F0C">
      <w:pPr>
        <w:pStyle w:val="MRLevel2"/>
      </w:pPr>
      <w:bookmarkStart w:id="2529" w:name="_DV_M2380"/>
      <w:bookmarkStart w:id="2530" w:name="_Toc136232214"/>
      <w:bookmarkStart w:id="2531" w:name="_Toc139100852"/>
      <w:bookmarkEnd w:id="2529"/>
      <w:r w:rsidRPr="00B50B8D">
        <w:t>3.22.</w:t>
      </w:r>
      <w:r w:rsidRPr="00B50B8D">
        <w:tab/>
        <w:t>Settlement Data</w:t>
      </w:r>
      <w:bookmarkEnd w:id="2530"/>
      <w:bookmarkEnd w:id="2531"/>
    </w:p>
    <w:p w14:paraId="43B7D211" w14:textId="690609AA" w:rsidR="00A2087D" w:rsidRPr="00B50B8D" w:rsidRDefault="00A2087D" w:rsidP="002A3F0C">
      <w:pPr>
        <w:pStyle w:val="MRLevel3"/>
      </w:pPr>
      <w:bookmarkStart w:id="2532" w:name="_DV_M2381"/>
      <w:bookmarkEnd w:id="2532"/>
      <w:r w:rsidRPr="00B50B8D">
        <w:t>3.22.1.</w:t>
      </w:r>
      <w:r w:rsidRPr="00B50B8D">
        <w:tab/>
      </w:r>
      <w:r w:rsidR="00446DB0" w:rsidRPr="00B50B8D">
        <w:t xml:space="preserve">AEMO </w:t>
      </w:r>
      <w:r w:rsidRPr="00B50B8D">
        <w:t xml:space="preserve">must </w:t>
      </w:r>
      <w:r w:rsidR="00017B27" w:rsidRPr="00B50B8D">
        <w:t xml:space="preserve">update </w:t>
      </w:r>
      <w:r w:rsidRPr="00B50B8D">
        <w:t xml:space="preserve">the following information </w:t>
      </w:r>
      <w:r w:rsidR="00017B27" w:rsidRPr="00B50B8D">
        <w:t>in</w:t>
      </w:r>
      <w:r w:rsidRPr="00B50B8D">
        <w:t xml:space="preserve"> the </w:t>
      </w:r>
      <w:r w:rsidR="00017B27" w:rsidRPr="00B50B8D">
        <w:t>s</w:t>
      </w:r>
      <w:r w:rsidRPr="00B50B8D">
        <w:t xml:space="preserve">ettlement </w:t>
      </w:r>
      <w:r w:rsidR="00017B27" w:rsidRPr="00B50B8D">
        <w:t>s</w:t>
      </w:r>
      <w:r w:rsidRPr="00B50B8D">
        <w:t>ystem for each Trading Month:</w:t>
      </w:r>
    </w:p>
    <w:p w14:paraId="7E02A11A" w14:textId="77777777" w:rsidR="00A2087D" w:rsidRPr="00B50B8D" w:rsidRDefault="00A2087D" w:rsidP="002A3F0C">
      <w:pPr>
        <w:pStyle w:val="MRLevel4"/>
      </w:pPr>
      <w:bookmarkStart w:id="2533" w:name="_DV_M2382"/>
      <w:bookmarkEnd w:id="2533"/>
      <w:r w:rsidRPr="00B50B8D">
        <w:t>(a)</w:t>
      </w:r>
      <w:r w:rsidRPr="00B50B8D">
        <w:tab/>
      </w:r>
      <w:r w:rsidR="00C23A8D" w:rsidRPr="00B50B8D">
        <w:t>[Blank]</w:t>
      </w:r>
    </w:p>
    <w:p w14:paraId="45EB54DC" w14:textId="77777777" w:rsidR="00A2087D" w:rsidRPr="00B50B8D" w:rsidRDefault="00A2087D" w:rsidP="002A3F0C">
      <w:pPr>
        <w:pStyle w:val="MRLevel4"/>
      </w:pPr>
      <w:bookmarkStart w:id="2534" w:name="_DV_M2383"/>
      <w:bookmarkEnd w:id="2534"/>
      <w:r w:rsidRPr="00B50B8D">
        <w:lastRenderedPageBreak/>
        <w:t>(b)</w:t>
      </w:r>
      <w:r w:rsidRPr="00B50B8D">
        <w:tab/>
        <w:t>[Blank]</w:t>
      </w:r>
    </w:p>
    <w:p w14:paraId="702363D8" w14:textId="77777777" w:rsidR="00A2087D" w:rsidRPr="00B50B8D" w:rsidRDefault="00A2087D" w:rsidP="002A3F0C">
      <w:pPr>
        <w:pStyle w:val="MRLevel4"/>
      </w:pPr>
      <w:bookmarkStart w:id="2535" w:name="_DV_M2384"/>
      <w:bookmarkEnd w:id="2535"/>
      <w:r w:rsidRPr="00B50B8D">
        <w:t>(c)</w:t>
      </w:r>
      <w:r w:rsidRPr="00B50B8D">
        <w:tab/>
        <w:t xml:space="preserve">Margin_Peak as described in clause </w:t>
      </w:r>
      <w:r w:rsidR="00DE4124" w:rsidRPr="00B50B8D">
        <w:t>3.13.3A</w:t>
      </w:r>
      <w:r w:rsidRPr="00B50B8D">
        <w:t>;</w:t>
      </w:r>
    </w:p>
    <w:p w14:paraId="18BA5333" w14:textId="77777777" w:rsidR="00A2087D" w:rsidRPr="00B50B8D" w:rsidRDefault="00A2087D" w:rsidP="002A3F0C">
      <w:pPr>
        <w:pStyle w:val="MRLevel4"/>
      </w:pPr>
      <w:bookmarkStart w:id="2536" w:name="_DV_M2385"/>
      <w:bookmarkEnd w:id="2536"/>
      <w:r w:rsidRPr="00B50B8D">
        <w:t>(d)</w:t>
      </w:r>
      <w:r w:rsidRPr="00B50B8D">
        <w:tab/>
        <w:t xml:space="preserve">Margin_Off-Peak as described in clause </w:t>
      </w:r>
      <w:r w:rsidR="00DE4124" w:rsidRPr="00B50B8D">
        <w:t>3.13.3A</w:t>
      </w:r>
      <w:r w:rsidRPr="00B50B8D">
        <w:t>;</w:t>
      </w:r>
    </w:p>
    <w:p w14:paraId="3F169D93" w14:textId="77777777" w:rsidR="00A2087D" w:rsidRPr="00B50B8D" w:rsidRDefault="00A2087D" w:rsidP="002A3F0C">
      <w:pPr>
        <w:pStyle w:val="MRLevel4"/>
      </w:pPr>
      <w:bookmarkStart w:id="2537" w:name="_DV_M2386"/>
      <w:bookmarkEnd w:id="2537"/>
      <w:r w:rsidRPr="00B50B8D">
        <w:t>(e)</w:t>
      </w:r>
      <w:r w:rsidRPr="00B50B8D">
        <w:tab/>
      </w:r>
      <w:r w:rsidR="00C23A8D" w:rsidRPr="00B50B8D">
        <w:t>SR_Capacity_Peak</w:t>
      </w:r>
      <w:r w:rsidRPr="00B50B8D">
        <w:t xml:space="preserve">, the requirement for Spinning Reserve </w:t>
      </w:r>
      <w:r w:rsidR="00C23A8D" w:rsidRPr="00B50B8D">
        <w:t xml:space="preserve">Service </w:t>
      </w:r>
      <w:r w:rsidRPr="00B50B8D">
        <w:t>for Peak Trading Intervals assumed in forming Margin_Peak;</w:t>
      </w:r>
    </w:p>
    <w:p w14:paraId="61A7E645" w14:textId="77777777" w:rsidR="00A2087D" w:rsidRPr="00B50B8D" w:rsidRDefault="00A2087D" w:rsidP="002A3F0C">
      <w:pPr>
        <w:pStyle w:val="MRLevel4"/>
      </w:pPr>
      <w:bookmarkStart w:id="2538" w:name="_DV_M2387"/>
      <w:bookmarkEnd w:id="2538"/>
      <w:r w:rsidRPr="00B50B8D">
        <w:t>(f)</w:t>
      </w:r>
      <w:r w:rsidRPr="00B50B8D">
        <w:tab/>
      </w:r>
      <w:r w:rsidR="00C23A8D" w:rsidRPr="00B50B8D">
        <w:t>SR_Capacity_Off-Peak</w:t>
      </w:r>
      <w:r w:rsidRPr="00B50B8D">
        <w:t xml:space="preserve">, the requirement for Spinning Reserve </w:t>
      </w:r>
      <w:r w:rsidR="00C23A8D" w:rsidRPr="00B50B8D">
        <w:t xml:space="preserve">Service </w:t>
      </w:r>
      <w:r w:rsidRPr="00B50B8D">
        <w:t>for Off-Peak Trading Intervals assumed in forming Margin_Off-Peak;</w:t>
      </w:r>
    </w:p>
    <w:p w14:paraId="0139C50E" w14:textId="77777777" w:rsidR="00A2087D" w:rsidRPr="00B50B8D" w:rsidRDefault="00A2087D" w:rsidP="002A3F0C">
      <w:pPr>
        <w:pStyle w:val="MRLevel4"/>
      </w:pPr>
      <w:bookmarkStart w:id="2539" w:name="_DV_M2388"/>
      <w:bookmarkEnd w:id="2539"/>
      <w:r w:rsidRPr="00B50B8D">
        <w:t>(fA)</w:t>
      </w:r>
      <w:r w:rsidRPr="00B50B8D">
        <w:tab/>
      </w:r>
      <w:r w:rsidR="00C23A8D" w:rsidRPr="00B50B8D">
        <w:t>[Blank]</w:t>
      </w:r>
    </w:p>
    <w:p w14:paraId="2049515A" w14:textId="77777777" w:rsidR="00DE4124" w:rsidRPr="00B50B8D" w:rsidRDefault="00A2087D" w:rsidP="002A3F0C">
      <w:pPr>
        <w:pStyle w:val="MRLevel4"/>
      </w:pPr>
      <w:bookmarkStart w:id="2540" w:name="_DV_M2389"/>
      <w:bookmarkEnd w:id="2540"/>
      <w:r w:rsidRPr="00B50B8D">
        <w:t>(g)</w:t>
      </w:r>
      <w:r w:rsidRPr="00B50B8D">
        <w:tab/>
        <w:t xml:space="preserve">Cost_LRD as </w:t>
      </w:r>
      <w:r w:rsidR="00DE4124" w:rsidRPr="00B50B8D">
        <w:t>the sum of:</w:t>
      </w:r>
    </w:p>
    <w:p w14:paraId="37C2A411" w14:textId="77777777" w:rsidR="00A2087D" w:rsidRPr="00B50B8D" w:rsidRDefault="00DE4124" w:rsidP="002A3F0C">
      <w:pPr>
        <w:pStyle w:val="MRLevel5"/>
      </w:pPr>
      <w:r w:rsidRPr="00B50B8D">
        <w:t>i.</w:t>
      </w:r>
      <w:r w:rsidRPr="00B50B8D">
        <w:tab/>
        <w:t xml:space="preserve">Cost_LR (as </w:t>
      </w:r>
      <w:r w:rsidR="00A2087D" w:rsidRPr="00B50B8D">
        <w:t>described in clause</w:t>
      </w:r>
      <w:r w:rsidR="00C23A8D" w:rsidRPr="00B50B8D">
        <w:t>s</w:t>
      </w:r>
      <w:r w:rsidR="00A2087D" w:rsidRPr="00B50B8D">
        <w:t xml:space="preserve"> </w:t>
      </w:r>
      <w:r w:rsidRPr="00B50B8D">
        <w:t>3.13.3B and 3.13.3C) divided by 12 as a monthly amount</w:t>
      </w:r>
      <w:r w:rsidR="00A2087D" w:rsidRPr="00B50B8D">
        <w:t>; and</w:t>
      </w:r>
    </w:p>
    <w:p w14:paraId="411CF243" w14:textId="77777777" w:rsidR="00DE4124" w:rsidRPr="00B50B8D" w:rsidRDefault="00DE4124" w:rsidP="002A3F0C">
      <w:pPr>
        <w:pStyle w:val="MRLevel5"/>
      </w:pPr>
      <w:r w:rsidRPr="00B50B8D">
        <w:t>ii.</w:t>
      </w:r>
      <w:r w:rsidRPr="00B50B8D">
        <w:tab/>
        <w:t xml:space="preserve">the monthly amount for Dispatch Support </w:t>
      </w:r>
      <w:r w:rsidR="00C23A8D" w:rsidRPr="00B50B8D">
        <w:t>S</w:t>
      </w:r>
      <w:r w:rsidRPr="00B50B8D">
        <w:t>ervice; and</w:t>
      </w:r>
    </w:p>
    <w:p w14:paraId="0E86BA7A" w14:textId="77777777" w:rsidR="00A2087D" w:rsidRPr="00B50B8D" w:rsidRDefault="00A2087D" w:rsidP="002A3F0C">
      <w:pPr>
        <w:pStyle w:val="MRLevel4"/>
      </w:pPr>
      <w:bookmarkStart w:id="2541" w:name="_DV_M2390"/>
      <w:bookmarkEnd w:id="2541"/>
      <w:r w:rsidRPr="00B50B8D">
        <w:t>(h)</w:t>
      </w:r>
      <w:r w:rsidRPr="00B50B8D">
        <w:tab/>
        <w:t xml:space="preserve">the compensation due to changed outage plans to be paid to a Market Participant for that Trading Month as determined in accordance with clause 3.19.12(e). </w:t>
      </w:r>
    </w:p>
    <w:p w14:paraId="61AC8E65" w14:textId="77777777" w:rsidR="00B52EB4" w:rsidRPr="00B50B8D" w:rsidRDefault="00A2087D" w:rsidP="002A3F0C">
      <w:pPr>
        <w:pStyle w:val="MRLevel3"/>
      </w:pPr>
      <w:bookmarkStart w:id="2542" w:name="_DV_M2391"/>
      <w:bookmarkEnd w:id="2542"/>
      <w:r w:rsidRPr="00B50B8D">
        <w:t>3.22.2.</w:t>
      </w:r>
      <w:r w:rsidRPr="00B50B8D">
        <w:tab/>
      </w:r>
      <w:r w:rsidR="00473F4E" w:rsidRPr="00B50B8D">
        <w:rPr>
          <w:rFonts w:cs="Arial"/>
        </w:rPr>
        <w:t>[Blank]</w:t>
      </w:r>
      <w:bookmarkStart w:id="2543" w:name="_DV_M2392"/>
      <w:bookmarkStart w:id="2544" w:name="_DV_M2393"/>
      <w:bookmarkEnd w:id="2543"/>
      <w:bookmarkEnd w:id="2544"/>
    </w:p>
    <w:p w14:paraId="33DF9BBF" w14:textId="77777777" w:rsidR="00A2087D" w:rsidRPr="00B50B8D" w:rsidRDefault="00A2087D" w:rsidP="002A3F0C">
      <w:pPr>
        <w:pStyle w:val="MRLevel3"/>
      </w:pPr>
      <w:bookmarkStart w:id="2545" w:name="_DV_M2394"/>
      <w:bookmarkStart w:id="2546" w:name="_DV_M2395"/>
      <w:bookmarkStart w:id="2547" w:name="_DV_M2396"/>
      <w:bookmarkEnd w:id="2545"/>
      <w:bookmarkEnd w:id="2546"/>
      <w:bookmarkEnd w:id="2547"/>
      <w:r w:rsidRPr="00B50B8D">
        <w:t>3.22.3.</w:t>
      </w:r>
      <w:r w:rsidRPr="00B50B8D">
        <w:tab/>
      </w:r>
      <w:r w:rsidR="00473F4E" w:rsidRPr="00B50B8D">
        <w:rPr>
          <w:rFonts w:cs="Arial"/>
        </w:rPr>
        <w:t>[Blank]</w:t>
      </w:r>
      <w:bookmarkStart w:id="2548" w:name="_DV_M2397"/>
      <w:bookmarkStart w:id="2549" w:name="_DV_M2398"/>
      <w:bookmarkStart w:id="2550" w:name="_DV_M2399"/>
      <w:bookmarkStart w:id="2551" w:name="_DV_M2400"/>
      <w:bookmarkStart w:id="2552" w:name="_DV_M2401"/>
      <w:bookmarkStart w:id="2553" w:name="_DV_M2402"/>
      <w:bookmarkStart w:id="2554" w:name="_DV_M2403"/>
      <w:bookmarkStart w:id="2555" w:name="_DV_M2404"/>
      <w:bookmarkStart w:id="2556" w:name="_DV_M2405"/>
      <w:bookmarkStart w:id="2557" w:name="_DV_M2406"/>
      <w:bookmarkStart w:id="2558" w:name="_DV_M2407"/>
      <w:bookmarkStart w:id="2559" w:name="_DV_M2408"/>
      <w:bookmarkEnd w:id="2548"/>
      <w:bookmarkEnd w:id="2549"/>
      <w:bookmarkEnd w:id="2550"/>
      <w:bookmarkEnd w:id="2551"/>
      <w:bookmarkEnd w:id="2552"/>
      <w:bookmarkEnd w:id="2553"/>
      <w:bookmarkEnd w:id="2554"/>
      <w:bookmarkEnd w:id="2555"/>
      <w:bookmarkEnd w:id="2556"/>
      <w:bookmarkEnd w:id="2557"/>
      <w:bookmarkEnd w:id="2558"/>
      <w:bookmarkEnd w:id="2559"/>
    </w:p>
    <w:p w14:paraId="2466CD2C" w14:textId="77777777" w:rsidR="00F1477B" w:rsidRPr="00B50B8D" w:rsidRDefault="00F1477B" w:rsidP="002A3F0C">
      <w:pPr>
        <w:pStyle w:val="MRLevel2"/>
      </w:pPr>
      <w:r w:rsidRPr="00B50B8D">
        <w:t>3.23</w:t>
      </w:r>
      <w:r w:rsidRPr="00B50B8D">
        <w:tab/>
        <w:t>LoadWatch Data</w:t>
      </w:r>
    </w:p>
    <w:p w14:paraId="16D9E236" w14:textId="7D298299" w:rsidR="00F1477B" w:rsidRPr="00B50B8D" w:rsidRDefault="00F1477B" w:rsidP="002A3F0C">
      <w:pPr>
        <w:pStyle w:val="MRLevel3"/>
      </w:pPr>
      <w:r w:rsidRPr="00B50B8D">
        <w:t>3.23.1.</w:t>
      </w:r>
      <w:r w:rsidRPr="00B50B8D">
        <w:tab/>
      </w:r>
      <w:r w:rsidR="00934B45" w:rsidRPr="00B50B8D">
        <w:t>AEMO</w:t>
      </w:r>
      <w:r w:rsidRPr="00B50B8D">
        <w:t xml:space="preserve"> must, by 12:00 PM on each </w:t>
      </w:r>
      <w:r w:rsidR="00711E4F" w:rsidRPr="00B50B8D">
        <w:t>Tuesday</w:t>
      </w:r>
      <w:r w:rsidRPr="00B50B8D">
        <w:t xml:space="preserve"> during a Hot Sea</w:t>
      </w:r>
      <w:r w:rsidRPr="00B50B8D">
        <w:rPr>
          <w:rFonts w:cs="Arial"/>
        </w:rPr>
        <w:t xml:space="preserve">son, </w:t>
      </w:r>
      <w:r w:rsidR="00711E4F" w:rsidRPr="00B50B8D">
        <w:rPr>
          <w:rFonts w:cs="Arial"/>
        </w:rPr>
        <w:t xml:space="preserve">prepare and publish on the </w:t>
      </w:r>
      <w:r w:rsidR="00BE49CC" w:rsidRPr="00B50B8D">
        <w:t>WEM Website</w:t>
      </w:r>
      <w:r w:rsidR="00711E4F" w:rsidRPr="00B50B8D">
        <w:rPr>
          <w:rFonts w:cs="Arial"/>
        </w:rPr>
        <w:t xml:space="preserve"> </w:t>
      </w:r>
      <w:r w:rsidR="00711E4F" w:rsidRPr="00B50B8D">
        <w:rPr>
          <w:rFonts w:eastAsiaTheme="minorHAnsi" w:cs="Arial"/>
          <w:color w:val="auto"/>
          <w:szCs w:val="22"/>
          <w:lang w:val="en-AU" w:eastAsia="en-US"/>
        </w:rPr>
        <w:t>a LoadWatch Report, providing the following information</w:t>
      </w:r>
      <w:r w:rsidR="00711E4F" w:rsidRPr="00B50B8D" w:rsidDel="00711E4F">
        <w:rPr>
          <w:rFonts w:cs="Arial"/>
        </w:rPr>
        <w:t xml:space="preserve"> </w:t>
      </w:r>
      <w:r w:rsidRPr="00B50B8D">
        <w:rPr>
          <w:rFonts w:cs="Arial"/>
        </w:rPr>
        <w:t>for each Business Day of that week</w:t>
      </w:r>
      <w:r w:rsidR="00C359C5" w:rsidRPr="00B50B8D">
        <w:rPr>
          <w:lang w:val="en-AU"/>
        </w:rPr>
        <w:t>:</w:t>
      </w:r>
    </w:p>
    <w:p w14:paraId="3FC7E132" w14:textId="325959FA" w:rsidR="00F1477B" w:rsidRPr="00B50B8D" w:rsidRDefault="00F1477B" w:rsidP="002A3F0C">
      <w:pPr>
        <w:pStyle w:val="MRLevel4"/>
      </w:pPr>
      <w:r w:rsidRPr="00B50B8D">
        <w:t>(a)</w:t>
      </w:r>
      <w:r w:rsidRPr="00B50B8D">
        <w:tab/>
      </w:r>
      <w:r w:rsidR="004A3A7B" w:rsidRPr="00B50B8D">
        <w:t>AEMO’s</w:t>
      </w:r>
      <w:r w:rsidRPr="00B50B8D">
        <w:t xml:space="preserve"> estimate of</w:t>
      </w:r>
      <w:r w:rsidR="00C359C5" w:rsidRPr="00B50B8D">
        <w:t>:</w:t>
      </w:r>
    </w:p>
    <w:p w14:paraId="7217221D" w14:textId="77777777" w:rsidR="00F1477B" w:rsidRPr="00B50B8D" w:rsidRDefault="00F1477B" w:rsidP="002A3F0C">
      <w:pPr>
        <w:pStyle w:val="MRLevel5"/>
      </w:pPr>
      <w:r w:rsidRPr="00B50B8D">
        <w:t>i.</w:t>
      </w:r>
      <w:r w:rsidRPr="00B50B8D">
        <w:tab/>
        <w:t>daily maximum temperature;</w:t>
      </w:r>
    </w:p>
    <w:p w14:paraId="7C84A266" w14:textId="77777777" w:rsidR="00F1477B" w:rsidRPr="00B50B8D" w:rsidRDefault="00F1477B" w:rsidP="002A3F0C">
      <w:pPr>
        <w:pStyle w:val="MRLevel5"/>
      </w:pPr>
      <w:r w:rsidRPr="00B50B8D">
        <w:t>ii.</w:t>
      </w:r>
      <w:r w:rsidRPr="00B50B8D">
        <w:tab/>
        <w:t>daily minimum temperature; and</w:t>
      </w:r>
    </w:p>
    <w:p w14:paraId="07572A9B" w14:textId="77777777" w:rsidR="00F1477B" w:rsidRPr="00B50B8D" w:rsidRDefault="00F1477B" w:rsidP="002A3F0C">
      <w:pPr>
        <w:pStyle w:val="MRLevel5"/>
      </w:pPr>
      <w:r w:rsidRPr="00B50B8D">
        <w:t>iii.</w:t>
      </w:r>
      <w:r w:rsidRPr="00B50B8D">
        <w:tab/>
        <w:t>daily maximum load in MW; and</w:t>
      </w:r>
    </w:p>
    <w:p w14:paraId="360A200D" w14:textId="28DD8DE9" w:rsidR="00F1477B" w:rsidRPr="00B50B8D" w:rsidRDefault="00F1477B" w:rsidP="002A3F0C">
      <w:pPr>
        <w:pStyle w:val="MRLevel4"/>
      </w:pPr>
      <w:r w:rsidRPr="00B50B8D">
        <w:t>(b)</w:t>
      </w:r>
      <w:r w:rsidRPr="00B50B8D">
        <w:tab/>
        <w:t xml:space="preserve">other data </w:t>
      </w:r>
      <w:r w:rsidR="00FF50D8" w:rsidRPr="00B50B8D">
        <w:t>published by</w:t>
      </w:r>
      <w:r w:rsidRPr="00B50B8D">
        <w:t xml:space="preserve"> </w:t>
      </w:r>
      <w:r w:rsidR="00934B45" w:rsidRPr="00B50B8D">
        <w:t>AEMO</w:t>
      </w:r>
      <w:r w:rsidRPr="00B50B8D">
        <w:t xml:space="preserve"> from time to time for the purpose of the LoadWatch Report.</w:t>
      </w:r>
    </w:p>
    <w:p w14:paraId="3D7C5EDA" w14:textId="680F4439" w:rsidR="00FF50D8" w:rsidRPr="00B50B8D" w:rsidRDefault="00FF50D8" w:rsidP="002A3F0C">
      <w:pPr>
        <w:pStyle w:val="MRLevel3continued"/>
        <w:rPr>
          <w:rFonts w:eastAsiaTheme="minorHAnsi"/>
          <w:color w:val="auto"/>
          <w:lang w:eastAsia="en-US"/>
        </w:rPr>
      </w:pPr>
      <w:r w:rsidRPr="00B50B8D">
        <w:t xml:space="preserve">Where available, </w:t>
      </w:r>
      <w:r w:rsidR="00934B45" w:rsidRPr="00B50B8D">
        <w:t>AEMO</w:t>
      </w:r>
      <w:r w:rsidRPr="00B50B8D">
        <w:rPr>
          <w:rFonts w:eastAsiaTheme="minorHAnsi"/>
          <w:color w:val="auto"/>
          <w:lang w:eastAsia="en-US"/>
        </w:rPr>
        <w:t xml:space="preserve"> must also publish in the LoadWatch Report the following information for each Business Day of the previous week</w:t>
      </w:r>
      <w:r w:rsidR="00C359C5" w:rsidRPr="00B50B8D">
        <w:t>:</w:t>
      </w:r>
    </w:p>
    <w:p w14:paraId="674F99A6" w14:textId="77777777" w:rsidR="00FF50D8" w:rsidRPr="00B50B8D" w:rsidRDefault="00FF50D8" w:rsidP="002A3F0C">
      <w:pPr>
        <w:pStyle w:val="MRLevel4"/>
      </w:pPr>
      <w:r w:rsidRPr="00B50B8D">
        <w:t xml:space="preserve">(c) </w:t>
      </w:r>
      <w:r w:rsidRPr="00B50B8D">
        <w:tab/>
        <w:t>maximum and minimum temperatures;</w:t>
      </w:r>
    </w:p>
    <w:p w14:paraId="73C667F1" w14:textId="77777777" w:rsidR="00FF50D8" w:rsidRPr="00B50B8D" w:rsidRDefault="00FF50D8" w:rsidP="002A3F0C">
      <w:pPr>
        <w:pStyle w:val="MRLevel4"/>
      </w:pPr>
      <w:r w:rsidRPr="00B50B8D">
        <w:t>(d)</w:t>
      </w:r>
      <w:r w:rsidRPr="00B50B8D">
        <w:tab/>
        <w:t>total generation capacity and total Demand Side Management capacity;</w:t>
      </w:r>
    </w:p>
    <w:p w14:paraId="1D8E854F" w14:textId="77777777" w:rsidR="00FF50D8" w:rsidRPr="00B50B8D" w:rsidRDefault="00FF50D8" w:rsidP="002A3F0C">
      <w:pPr>
        <w:pStyle w:val="MRLevel4"/>
      </w:pPr>
      <w:r w:rsidRPr="00B50B8D">
        <w:t xml:space="preserve">(e) </w:t>
      </w:r>
      <w:r w:rsidRPr="00B50B8D">
        <w:tab/>
        <w:t>total MW quantity of Outages;</w:t>
      </w:r>
    </w:p>
    <w:p w14:paraId="7F9CEBCE" w14:textId="77777777" w:rsidR="00FF50D8" w:rsidRPr="00B50B8D" w:rsidRDefault="00FF50D8" w:rsidP="002A3F0C">
      <w:pPr>
        <w:pStyle w:val="MRLevel4"/>
      </w:pPr>
      <w:r w:rsidRPr="00B50B8D">
        <w:t xml:space="preserve">(f) </w:t>
      </w:r>
      <w:r w:rsidRPr="00B50B8D">
        <w:tab/>
        <w:t>total available generation capacity and total Demand Side Management capacity after accounting for total Outages;</w:t>
      </w:r>
    </w:p>
    <w:p w14:paraId="420F424F" w14:textId="77777777" w:rsidR="00FF50D8" w:rsidRPr="00B50B8D" w:rsidRDefault="00FF50D8" w:rsidP="002A3F0C">
      <w:pPr>
        <w:pStyle w:val="MRLevel4"/>
      </w:pPr>
      <w:r w:rsidRPr="00B50B8D">
        <w:lastRenderedPageBreak/>
        <w:t xml:space="preserve">(g) </w:t>
      </w:r>
      <w:r w:rsidRPr="00B50B8D">
        <w:tab/>
        <w:t>maximum Operational System Load Estimate; and</w:t>
      </w:r>
    </w:p>
    <w:p w14:paraId="5E6FAFEE" w14:textId="77777777" w:rsidR="00546FA7" w:rsidRPr="00B50B8D" w:rsidRDefault="00FF50D8" w:rsidP="002A3F0C">
      <w:pPr>
        <w:pStyle w:val="MRLevel4"/>
      </w:pPr>
      <w:r w:rsidRPr="00B50B8D">
        <w:t xml:space="preserve">(h) </w:t>
      </w:r>
      <w:r w:rsidRPr="00B50B8D">
        <w:tab/>
        <w:t>total available generation capacity and total Demand Side Management capacity after accounting for total Outages and the maximum Operational System Load Estimate.</w:t>
      </w:r>
    </w:p>
    <w:p w14:paraId="7DBD387D" w14:textId="77777777" w:rsidR="00F1477B" w:rsidRPr="00B50B8D" w:rsidRDefault="00F1477B" w:rsidP="002A3F0C">
      <w:pPr>
        <w:pStyle w:val="MRLevel3"/>
      </w:pPr>
      <w:r w:rsidRPr="00B50B8D">
        <w:t>3.23.2.</w:t>
      </w:r>
      <w:r w:rsidRPr="00B50B8D">
        <w:tab/>
      </w:r>
      <w:r w:rsidR="00473F4E" w:rsidRPr="00B50B8D">
        <w:rPr>
          <w:rFonts w:cs="Arial"/>
        </w:rPr>
        <w:t>[Blank]</w:t>
      </w:r>
    </w:p>
    <w:p w14:paraId="5F2D1D5A" w14:textId="77777777" w:rsidR="00F1477B" w:rsidRPr="00B50B8D" w:rsidRDefault="00F1477B" w:rsidP="002A3F0C">
      <w:pPr>
        <w:pStyle w:val="MRLevel3"/>
      </w:pPr>
      <w:r w:rsidRPr="00B50B8D">
        <w:t>3.23.3.</w:t>
      </w:r>
      <w:r w:rsidR="00745765" w:rsidRPr="00B50B8D">
        <w:tab/>
      </w:r>
      <w:r w:rsidR="00473F4E" w:rsidRPr="00B50B8D">
        <w:rPr>
          <w:rFonts w:cs="Arial"/>
        </w:rPr>
        <w:t>[Blank]</w:t>
      </w:r>
      <w:r w:rsidRPr="00B50B8D">
        <w:t xml:space="preserve"> </w:t>
      </w:r>
    </w:p>
    <w:p w14:paraId="1C31EF7D" w14:textId="77777777" w:rsidR="000136BC" w:rsidRPr="00B50B8D" w:rsidRDefault="000136BC" w:rsidP="000136BC">
      <w:pPr>
        <w:pStyle w:val="MRBoldHeading"/>
      </w:pPr>
      <w:bookmarkStart w:id="2560" w:name="_Hlk44318159"/>
      <w:r w:rsidRPr="00B50B8D">
        <w:t>Market Data</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05102394"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paragraph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5"/>
          <w:footerReference w:type="default" r:id="rId16"/>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61" w:name="_Ref40386292"/>
      <w:r w:rsidRPr="00B50B8D">
        <w:t>3A.1.</w:t>
      </w:r>
      <w:r w:rsidRPr="00B50B8D">
        <w:tab/>
        <w:t>General</w:t>
      </w:r>
      <w:bookmarkEnd w:id="2561"/>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562"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62"/>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7BDECA29" w14:textId="77777777" w:rsidR="00E66316" w:rsidRPr="00B50B8D" w:rsidRDefault="00E66316" w:rsidP="007A3972">
      <w:pPr>
        <w:pStyle w:val="MRLevel2"/>
      </w:pPr>
      <w:bookmarkStart w:id="2563" w:name="_Ref40386427"/>
      <w:bookmarkStart w:id="2564" w:name="_Toc8553357"/>
      <w:bookmarkStart w:id="2565" w:name="_Toc8616843"/>
      <w:bookmarkStart w:id="2566" w:name="_Toc8619029"/>
      <w:bookmarkStart w:id="2567" w:name="_Toc119136846"/>
      <w:bookmarkStart w:id="2568" w:name="_Toc119137145"/>
      <w:bookmarkStart w:id="2569" w:name="_Toc119137444"/>
      <w:bookmarkStart w:id="2570" w:name="_Toc119138640"/>
      <w:r w:rsidRPr="00B50B8D">
        <w:t>3A.2.</w:t>
      </w:r>
      <w:r w:rsidRPr="00B50B8D">
        <w:tab/>
        <w:t>General Requirements to Provide Relevant Information</w:t>
      </w:r>
      <w:bookmarkEnd w:id="2563"/>
      <w:bookmarkEnd w:id="2564"/>
      <w:bookmarkEnd w:id="2565"/>
      <w:bookmarkEnd w:id="2566"/>
      <w:bookmarkEnd w:id="2567"/>
      <w:bookmarkEnd w:id="2568"/>
      <w:bookmarkEnd w:id="2569"/>
      <w:bookmarkEnd w:id="2570"/>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71"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 xml:space="preserve">Where the requirements for the generation system model are amended in the WEM Procedure referred to in clause 3A.4.2, a Market Participant responsible for </w:t>
      </w:r>
      <w:r w:rsidRPr="00B50B8D">
        <w:lastRenderedPageBreak/>
        <w:t>a Transmission Connected Generating System must ensure that the generation system model used by the Market Participant complies with the amended requirements within the timeframes specified in the WEM Procedure for compliance with the amended requirements.</w:t>
      </w:r>
      <w:bookmarkEnd w:id="2571"/>
    </w:p>
    <w:p w14:paraId="3EB46F89" w14:textId="77777777" w:rsidR="00E66316" w:rsidRPr="00B50B8D" w:rsidRDefault="00E66316" w:rsidP="007A3972">
      <w:pPr>
        <w:pStyle w:val="MRLevel2"/>
      </w:pPr>
      <w:bookmarkStart w:id="2572" w:name="_Ref43392843"/>
      <w:r w:rsidRPr="00B50B8D">
        <w:t>3A.3.</w:t>
      </w:r>
      <w:r w:rsidRPr="00B50B8D">
        <w:tab/>
        <w:t>Exempt Transmission Connected Generating Systems</w:t>
      </w:r>
      <w:bookmarkEnd w:id="2572"/>
    </w:p>
    <w:p w14:paraId="2B27A301" w14:textId="77777777" w:rsidR="00E66316" w:rsidRPr="00B50B8D" w:rsidRDefault="00E66316" w:rsidP="007A3972">
      <w:pPr>
        <w:pStyle w:val="MRLevel3"/>
      </w:pPr>
      <w:bookmarkStart w:id="2573"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73"/>
    <w:p w14:paraId="1A19530E" w14:textId="77777777" w:rsidR="00E66316" w:rsidRPr="00B50B8D" w:rsidRDefault="00E66316" w:rsidP="007A3972">
      <w:pPr>
        <w:pStyle w:val="MRLevel4"/>
      </w:pPr>
      <w:r w:rsidRPr="00B50B8D">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74"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74"/>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75" w:name="_Ref40386455"/>
      <w:r w:rsidRPr="00B50B8D">
        <w:lastRenderedPageBreak/>
        <w:t>3A.4.</w:t>
      </w:r>
      <w:r w:rsidRPr="00B50B8D">
        <w:tab/>
        <w:t>General Obligations of a Network Operator</w:t>
      </w:r>
      <w:bookmarkEnd w:id="2575"/>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76" w:name="_Ref36364075"/>
      <w:r w:rsidRPr="00B50B8D">
        <w:t>3A.4.2.</w:t>
      </w:r>
      <w:r w:rsidRPr="00B50B8D">
        <w:tab/>
        <w:t>A Network Operator must develop and maintain a WEM Procedure that addresses the requirements of the generation system model referred to section 17 of Appendix 12.</w:t>
      </w:r>
      <w:bookmarkEnd w:id="2576"/>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3CEEF9CF" w14:textId="77777777" w:rsidR="0011411E" w:rsidRPr="0011411E" w:rsidRDefault="0011411E" w:rsidP="0011411E">
      <w:pPr>
        <w:pStyle w:val="MRLevel3"/>
      </w:pPr>
      <w:r w:rsidRPr="0011411E">
        <w:t>3A.4.4.</w:t>
      </w:r>
      <w:r w:rsidRPr="0011411E">
        <w:tab/>
        <w:t>A Network Operator must:</w:t>
      </w:r>
    </w:p>
    <w:p w14:paraId="36F24760" w14:textId="77777777" w:rsidR="0011411E" w:rsidRPr="0011411E" w:rsidRDefault="0011411E" w:rsidP="0011411E">
      <w:pPr>
        <w:pStyle w:val="MRLevel4"/>
      </w:pPr>
      <w:r w:rsidRPr="0011411E">
        <w:t>(a)</w:t>
      </w:r>
      <w:r w:rsidRPr="0011411E">
        <w:tab/>
        <w:t>prepare guidelines in consultation with AEMO, to provide information to Market Participants as to how the standard or technical level of performance in respect of each Technical Requirement will be assessed for each type of generating unit; and</w:t>
      </w:r>
    </w:p>
    <w:p w14:paraId="07A90B2A" w14:textId="77777777" w:rsidR="0011411E" w:rsidRPr="0011411E" w:rsidRDefault="0011411E" w:rsidP="0011411E">
      <w:pPr>
        <w:pStyle w:val="MRLevel4"/>
      </w:pPr>
      <w:r w:rsidRPr="0011411E">
        <w:t>(b)</w:t>
      </w:r>
      <w:r w:rsidRPr="0011411E">
        <w:tab/>
        <w:t>publish those guidelines on its website.</w:t>
      </w:r>
    </w:p>
    <w:p w14:paraId="3A55802A" w14:textId="77777777" w:rsidR="00E66316" w:rsidRPr="00B50B8D" w:rsidRDefault="00E66316" w:rsidP="007A3972">
      <w:pPr>
        <w:pStyle w:val="MRLevel2"/>
      </w:pPr>
      <w:bookmarkStart w:id="2577" w:name="_Ref34660814"/>
      <w:bookmarkStart w:id="2578" w:name="_Ref16929721"/>
      <w:bookmarkStart w:id="2579" w:name="_Ref16929678"/>
      <w:bookmarkStart w:id="2580" w:name="_Ref131686749"/>
      <w:bookmarkStart w:id="2581" w:name="_Toc119138641"/>
      <w:bookmarkStart w:id="2582" w:name="_Toc119137445"/>
      <w:bookmarkStart w:id="2583" w:name="_Toc119137146"/>
      <w:bookmarkStart w:id="2584" w:name="_Toc119136847"/>
      <w:bookmarkStart w:id="2585" w:name="_Toc8619030"/>
      <w:bookmarkStart w:id="2586" w:name="_Toc8616844"/>
      <w:bookmarkStart w:id="2587" w:name="_Toc8553358"/>
      <w:r w:rsidRPr="00B50B8D">
        <w:t>3A.5.</w:t>
      </w:r>
      <w:r w:rsidRPr="00B50B8D">
        <w:tab/>
        <w:t>Generator Performance Standards for Transmission Connected Generating Systems</w:t>
      </w:r>
      <w:bookmarkEnd w:id="2577"/>
      <w:bookmarkEnd w:id="2578"/>
      <w:bookmarkEnd w:id="2579"/>
      <w:bookmarkEnd w:id="2580"/>
      <w:bookmarkEnd w:id="2581"/>
      <w:bookmarkEnd w:id="2582"/>
      <w:bookmarkEnd w:id="2583"/>
      <w:bookmarkEnd w:id="2584"/>
      <w:bookmarkEnd w:id="2585"/>
      <w:bookmarkEnd w:id="2586"/>
      <w:bookmarkEnd w:id="2587"/>
    </w:p>
    <w:p w14:paraId="7D22A684" w14:textId="77777777" w:rsidR="00E66316" w:rsidRPr="00B50B8D" w:rsidRDefault="00E66316" w:rsidP="007A3972">
      <w:pPr>
        <w:pStyle w:val="MRLevel3"/>
      </w:pPr>
      <w:bookmarkStart w:id="2588" w:name="_Ref40358343"/>
      <w:bookmarkStart w:id="2589"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88"/>
    </w:p>
    <w:p w14:paraId="355B1F4C" w14:textId="77777777" w:rsidR="00E66316" w:rsidRPr="00B50B8D" w:rsidRDefault="00E66316" w:rsidP="007A3972">
      <w:pPr>
        <w:pStyle w:val="MRLevel3"/>
      </w:pPr>
      <w:bookmarkStart w:id="2590" w:name="_Ref40358497"/>
      <w:r w:rsidRPr="00B50B8D">
        <w:t>3A.5.2.</w:t>
      </w:r>
      <w:r w:rsidRPr="00B50B8D">
        <w:tab/>
        <w:t>Each Proposed Generator Performance Standard submitted under clause 3A.5.1 or clause 3A.14.1(a) must meet the Common Requirements and:</w:t>
      </w:r>
      <w:bookmarkEnd w:id="2589"/>
      <w:bookmarkEnd w:id="2590"/>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91" w:name="_Ref34681670"/>
      <w:bookmarkStart w:id="2592" w:name="_Ref25837491"/>
      <w:r w:rsidRPr="00B50B8D">
        <w:t>(b)</w:t>
      </w:r>
      <w:r w:rsidRPr="00B50B8D">
        <w:tab/>
        <w:t>if a Proposed Negotiated Generator Performance Standard is submitted:</w:t>
      </w:r>
      <w:bookmarkEnd w:id="2591"/>
    </w:p>
    <w:p w14:paraId="2DE08D03" w14:textId="77777777" w:rsidR="00E66316" w:rsidRPr="00B50B8D" w:rsidRDefault="00E66316" w:rsidP="007A3972">
      <w:pPr>
        <w:pStyle w:val="MRLevel5"/>
      </w:pPr>
      <w:r w:rsidRPr="00B50B8D">
        <w:t>i.</w:t>
      </w:r>
      <w:r w:rsidRPr="00B50B8D">
        <w:tab/>
        <w:t xml:space="preserve">be no less onerous than the </w:t>
      </w:r>
      <w:bookmarkStart w:id="2593" w:name="_Hlk25937496"/>
      <w:r w:rsidRPr="00B50B8D">
        <w:t>Minimum Performance Standard</w:t>
      </w:r>
      <w:bookmarkEnd w:id="2592"/>
      <w:bookmarkEnd w:id="2593"/>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94" w:name="_Ref25835774"/>
    </w:p>
    <w:p w14:paraId="12CC7F77" w14:textId="77777777" w:rsidR="00E66316" w:rsidRPr="00B50B8D" w:rsidRDefault="00E66316" w:rsidP="007A3972">
      <w:pPr>
        <w:pStyle w:val="MRLevel3"/>
      </w:pPr>
      <w:r w:rsidRPr="00B50B8D">
        <w:lastRenderedPageBreak/>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95" w:name="_Ref25837305"/>
      <w:bookmarkEnd w:id="2594"/>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95"/>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77777777" w:rsidR="00E66316" w:rsidRPr="00B50B8D" w:rsidRDefault="00E66316" w:rsidP="007A3972">
      <w:pPr>
        <w:pStyle w:val="MRLevel4"/>
      </w:pPr>
      <w:r w:rsidRPr="00B50B8D">
        <w:t>(b)</w:t>
      </w:r>
      <w:r w:rsidRPr="00B50B8D">
        <w:tab/>
        <w:t>power system conditions at the location of the connection or proposed connection; and</w:t>
      </w:r>
    </w:p>
    <w:p w14:paraId="24FFFABA" w14:textId="77777777" w:rsidR="00E66316" w:rsidRPr="00B50B8D" w:rsidRDefault="00E66316" w:rsidP="007A3972">
      <w:pPr>
        <w:pStyle w:val="MRLevel4"/>
      </w:pPr>
      <w:r w:rsidRPr="00B50B8D">
        <w:t>(c)</w:t>
      </w:r>
      <w:r w:rsidRPr="00B50B8D">
        <w:tab/>
        <w:t xml:space="preserve">the commercial and technical feasibility of complying with the Ideal Generator Performance Standard. </w:t>
      </w:r>
    </w:p>
    <w:p w14:paraId="0B426666" w14:textId="77777777" w:rsidR="00E66316" w:rsidRPr="00B50B8D" w:rsidRDefault="00E66316" w:rsidP="007A3972">
      <w:pPr>
        <w:pStyle w:val="MRLevel3"/>
      </w:pPr>
      <w:bookmarkStart w:id="2596" w:name="_Ref34659763"/>
      <w:r w:rsidRPr="00B50B8D">
        <w:t>3A.5.6.</w:t>
      </w:r>
      <w:r w:rsidRPr="00B50B8D">
        <w:tab/>
        <w:t>A Proposed Negotiated Generator Performance Standard may include a Trigger Event which must address:</w:t>
      </w:r>
      <w:bookmarkEnd w:id="2596"/>
      <w:r w:rsidRPr="00B50B8D">
        <w:t xml:space="preserve"> </w:t>
      </w:r>
    </w:p>
    <w:p w14:paraId="0D5F0CB5" w14:textId="77777777" w:rsidR="00E66316" w:rsidRPr="00B50B8D" w:rsidRDefault="00E66316" w:rsidP="007A3972">
      <w:pPr>
        <w:pStyle w:val="MRLevel4"/>
      </w:pPr>
      <w:r w:rsidRPr="00B50B8D">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lastRenderedPageBreak/>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97"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t>(b)</w:t>
      </w:r>
      <w:r w:rsidRPr="00B50B8D">
        <w:tab/>
        <w:t>any information and supporting evidence required by the Network Operator setting out the reasons why the Proposed Negotiated Generator Performance Standard is appropriate, including:</w:t>
      </w:r>
      <w:bookmarkEnd w:id="2597"/>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98"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99" w:name="_Ref34843410"/>
      <w:r w:rsidRPr="00B50B8D">
        <w:t>(b)</w:t>
      </w:r>
      <w:r w:rsidRPr="00B50B8D">
        <w:tab/>
        <w:t>use best endeavours to consult with AEMO within a reasonable timeframe in relation to each Proposed Negotiated Generator Performance Standard.</w:t>
      </w:r>
      <w:bookmarkEnd w:id="2598"/>
      <w:bookmarkEnd w:id="2599"/>
    </w:p>
    <w:p w14:paraId="40E669FF" w14:textId="77777777" w:rsidR="00E66316" w:rsidRPr="00B50B8D" w:rsidRDefault="00E66316" w:rsidP="007A3972">
      <w:pPr>
        <w:pStyle w:val="MRLevel3"/>
      </w:pPr>
      <w:bookmarkStart w:id="2600" w:name="_Ref34652760"/>
      <w:bookmarkStart w:id="2601" w:name="_Ref25844930"/>
      <w:r w:rsidRPr="00B50B8D">
        <w:t>3A.5.11.</w:t>
      </w:r>
      <w:r w:rsidRPr="00B50B8D">
        <w:tab/>
        <w:t xml:space="preserve">AEMO must use best endeavours to respond in a reasonable timeframe after being consulted in accordance with clause 3A.5.10 and provide a </w:t>
      </w:r>
      <w:r w:rsidRPr="00B50B8D">
        <w:lastRenderedPageBreak/>
        <w:t>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600"/>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AEMO must recommend that the Network Operator reject a Proposed Negotiated Generator Performance Standard in accordance with clause 3A.5.11 if it reasonably considers that the Proposed Negotiated Generator Performance 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601"/>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602"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602"/>
    </w:p>
    <w:p w14:paraId="24B87DFE" w14:textId="77777777" w:rsidR="00E66316" w:rsidRPr="00B50B8D" w:rsidRDefault="00E66316" w:rsidP="0073572A">
      <w:pPr>
        <w:pStyle w:val="MRLevel3"/>
      </w:pPr>
      <w:bookmarkStart w:id="2603" w:name="_Ref40775645"/>
      <w:r w:rsidRPr="00B50B8D">
        <w:t>3A.5.17.</w:t>
      </w:r>
      <w:r w:rsidRPr="00B50B8D">
        <w:tab/>
        <w:t>A Network Operator must reject a Proposed Negotiated Generator Performance Standard in accordance with clause 3A.5.16 where:</w:t>
      </w:r>
      <w:bookmarkEnd w:id="2603"/>
      <w:r w:rsidRPr="00B50B8D">
        <w:t xml:space="preserve"> </w:t>
      </w:r>
    </w:p>
    <w:p w14:paraId="54C63909" w14:textId="77777777" w:rsidR="00E66316" w:rsidRPr="00B50B8D" w:rsidRDefault="00E66316" w:rsidP="0073572A">
      <w:pPr>
        <w:pStyle w:val="MRLevel4"/>
      </w:pPr>
      <w:r w:rsidRPr="00B50B8D">
        <w:lastRenderedPageBreak/>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If a Network Operator rejects a Proposed Negotiated Generator Performance Standard in accordance with clause 3A.5.16, the Network Operator must provide 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604" w:name="_Ref25837635"/>
      <w:r w:rsidRPr="00B50B8D">
        <w:t>(b)</w:t>
      </w:r>
      <w:r w:rsidRPr="00B50B8D">
        <w:tab/>
        <w:t>if applicable, an alternative Proposed Negotiated Generator Performance Standard that the Network Operator and AEMO consider meets the requirements of clause</w:t>
      </w:r>
      <w:bookmarkEnd w:id="2604"/>
      <w:r w:rsidRPr="00B50B8D">
        <w:t xml:space="preserve"> 3A.5.2(b), which may include a Trigger Event.</w:t>
      </w:r>
      <w:bookmarkStart w:id="2605"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605"/>
    </w:p>
    <w:p w14:paraId="53BB2018" w14:textId="77777777" w:rsidR="00E66316" w:rsidRPr="00B50B8D" w:rsidRDefault="00E66316" w:rsidP="0073572A">
      <w:pPr>
        <w:pStyle w:val="MRLevel4"/>
      </w:pPr>
      <w:bookmarkStart w:id="2606" w:name="_Ref27599184"/>
      <w:r w:rsidRPr="00B50B8D">
        <w:t>(a)</w:t>
      </w:r>
      <w:r w:rsidRPr="00B50B8D">
        <w:tab/>
        <w:t>accept the alternative Proposed Negotiated Generator Performance Standard;</w:t>
      </w:r>
      <w:bookmarkEnd w:id="2606"/>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607" w:name="_Ref25846718"/>
      <w:r w:rsidRPr="00B50B8D">
        <w:lastRenderedPageBreak/>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608" w:name="_Ref34656716"/>
      <w:bookmarkEnd w:id="2607"/>
      <w:r w:rsidRPr="00B50B8D">
        <w:t>3A.6.</w:t>
      </w:r>
      <w:r w:rsidRPr="00B50B8D">
        <w:tab/>
      </w:r>
      <w:bookmarkEnd w:id="2608"/>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77777777" w:rsidR="00E66316" w:rsidRPr="00B50B8D" w:rsidRDefault="00E66316" w:rsidP="0073572A">
      <w:pPr>
        <w:pStyle w:val="MRLevel4"/>
      </w:pPr>
      <w:r w:rsidRPr="00B50B8D">
        <w:t>(a)</w:t>
      </w:r>
      <w:r w:rsidRPr="00B50B8D">
        <w:tab/>
        <w:t>monitor its compliance with the Registered Generator Performance Standards for the Transmission Connected Generation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77777777" w:rsidR="00E66316" w:rsidRPr="00B50B8D" w:rsidRDefault="00E66316" w:rsidP="0073572A">
      <w:pPr>
        <w:pStyle w:val="MRLevel3"/>
      </w:pPr>
      <w:bookmarkStart w:id="2609" w:name="_Ref34656456"/>
      <w:r w:rsidRPr="00B50B8D">
        <w:t>3A.6.2.</w:t>
      </w:r>
      <w:r w:rsidRPr="00B50B8D">
        <w:tab/>
        <w:t>AEMO must develop and maintain a WEM Procedure which includes:</w:t>
      </w:r>
      <w:bookmarkEnd w:id="2609"/>
      <w:r w:rsidRPr="00B50B8D">
        <w:t xml:space="preserve"> </w:t>
      </w:r>
    </w:p>
    <w:p w14:paraId="45433F9B" w14:textId="77777777" w:rsidR="00E66316" w:rsidRPr="00B50B8D" w:rsidRDefault="00E66316" w:rsidP="0073572A">
      <w:pPr>
        <w:pStyle w:val="MRLevel4"/>
      </w:pPr>
      <w:r w:rsidRPr="00B50B8D">
        <w:t>(a)</w:t>
      </w:r>
      <w:r w:rsidRPr="00B50B8D">
        <w:tab/>
        <w:t>a Template Generator Monitoring Plan which details:</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12C481C7" w14:textId="77777777" w:rsidR="00E66316" w:rsidRPr="00B50B8D" w:rsidRDefault="00E66316" w:rsidP="0073572A">
      <w:pPr>
        <w:pStyle w:val="MRLevel4"/>
      </w:pPr>
      <w:r w:rsidRPr="00B50B8D">
        <w:t>(b)</w:t>
      </w:r>
      <w:r w:rsidRPr="00B50B8D">
        <w:tab/>
        <w:t xml:space="preserve">the assessment and approval process to be followed by AEMO for a proposed Generator Monitoring Plan submitted by a Market Participant responsible for a Transmission Connected Generating System; </w:t>
      </w:r>
    </w:p>
    <w:p w14:paraId="17B37727" w14:textId="77777777" w:rsidR="00E66316" w:rsidRPr="00B50B8D" w:rsidRDefault="00E66316" w:rsidP="0073572A">
      <w:pPr>
        <w:pStyle w:val="MRLevel4"/>
      </w:pPr>
      <w:r w:rsidRPr="00B50B8D">
        <w:t>(c)</w:t>
      </w:r>
      <w:r w:rsidRPr="00B50B8D">
        <w:tab/>
        <w:t xml:space="preserve">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 </w:t>
      </w:r>
    </w:p>
    <w:p w14:paraId="5AEECE0F" w14:textId="77777777" w:rsidR="00E66316" w:rsidRPr="00B50B8D" w:rsidRDefault="00E66316" w:rsidP="0073572A">
      <w:pPr>
        <w:pStyle w:val="MRLevel4"/>
      </w:pPr>
      <w:r w:rsidRPr="00B50B8D">
        <w:lastRenderedPageBreak/>
        <w:t>(d)</w:t>
      </w:r>
      <w:r w:rsidRPr="00B50B8D">
        <w:tab/>
        <w:t xml:space="preserve">the process by which a Market Participant responsible for a Transmission Connected Generating System must report that it has not met or complied with, or may not be able to meet or comply with an approved Rectification Plan in accordance with clause 3A.11.9; and </w:t>
      </w:r>
    </w:p>
    <w:p w14:paraId="16640CD0" w14:textId="77777777" w:rsidR="00E66316" w:rsidRPr="00B50B8D" w:rsidRDefault="00E66316" w:rsidP="0073572A">
      <w:pPr>
        <w:pStyle w:val="MRLevel4"/>
      </w:pPr>
      <w:r w:rsidRPr="00B50B8D">
        <w:t>(e)</w:t>
      </w:r>
      <w:r w:rsidRPr="00B50B8D">
        <w:tab/>
        <w:t xml:space="preserve">the process by which a Market Participant responsible for a Transmission Connected Generating System must submit proposed updates and amendments to a Generator Monitoring Plan approved by AEMO and the assessment process to be followed by AEMO for such updates and amendments. </w:t>
      </w:r>
    </w:p>
    <w:p w14:paraId="174C489A" w14:textId="77777777" w:rsidR="00E66316" w:rsidRPr="00B50B8D" w:rsidRDefault="00E66316" w:rsidP="0073572A">
      <w:pPr>
        <w:pStyle w:val="MRLevel3"/>
      </w:pPr>
      <w:bookmarkStart w:id="2610" w:name="_Ref42084877"/>
      <w:bookmarkStart w:id="2611" w:name="_Ref39415858"/>
      <w:bookmarkStart w:id="2612" w:name="_Ref40262210"/>
      <w:r w:rsidRPr="00B50B8D">
        <w:t>3A.6.3.</w:t>
      </w:r>
      <w:r w:rsidRPr="00B50B8D">
        <w:tab/>
        <w:t xml:space="preserve">AEMO must classify Generator Monitoring Plans and information relating to Generator Monitoring Plans including outcomes, reporting data and supporting evidence relating to a Generator Monitoring Plan as Rule Participant Network Restricted information. </w:t>
      </w:r>
    </w:p>
    <w:p w14:paraId="648A08E5" w14:textId="77777777" w:rsidR="00E66316" w:rsidRPr="00B50B8D" w:rsidRDefault="00E66316" w:rsidP="0073572A">
      <w:pPr>
        <w:pStyle w:val="MRLevel3"/>
      </w:pPr>
      <w:bookmarkStart w:id="2613" w:name="_Ref44254075"/>
      <w:r w:rsidRPr="00B50B8D">
        <w:t>3A.6.4.</w:t>
      </w:r>
      <w:r w:rsidRPr="00B50B8D">
        <w:tab/>
        <w:t>A Market Participant responsible for a Transmission Connected Generating System must submit a proposed Generator Monitoring Plan to AEMO for approval in accordance with any requirements for submission in the WEM Procedure referred to in clause 3A.6.2 for each Transmission Connected Generating System that either:</w:t>
      </w:r>
      <w:bookmarkEnd w:id="2610"/>
      <w:bookmarkEnd w:id="2613"/>
    </w:p>
    <w:p w14:paraId="1E8427F0" w14:textId="77777777" w:rsidR="00E66316" w:rsidRPr="00B50B8D" w:rsidRDefault="00E66316" w:rsidP="0073572A">
      <w:pPr>
        <w:pStyle w:val="MRLevel4"/>
      </w:pPr>
      <w:bookmarkStart w:id="2614" w:name="_Ref40775048"/>
      <w:r w:rsidRPr="00B50B8D">
        <w:t>(a)</w:t>
      </w:r>
      <w:r w:rsidRPr="00B50B8D">
        <w:tab/>
        <w:t>meets the requirements of the Template Generator Monitoring Plan set out in the WEM Procedure referred to in clause 3A.6.2 as applicable to the Transmission Connected Generating System; or</w:t>
      </w:r>
      <w:bookmarkEnd w:id="2614"/>
    </w:p>
    <w:p w14:paraId="4EFCE77F" w14:textId="77777777" w:rsidR="00E66316" w:rsidRPr="00B50B8D" w:rsidRDefault="00E66316" w:rsidP="0073572A">
      <w:pPr>
        <w:pStyle w:val="MRLevel4"/>
      </w:pPr>
      <w:bookmarkStart w:id="2615" w:name="_Ref42073726"/>
      <w:r w:rsidRPr="00B50B8D">
        <w:t>(b)</w:t>
      </w:r>
      <w:r w:rsidRPr="00B50B8D">
        <w:tab/>
        <w:t>meets the requirements of the Template Generator Monitoring Plan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611"/>
      <w:bookmarkEnd w:id="2612"/>
      <w:bookmarkEnd w:id="2615"/>
    </w:p>
    <w:p w14:paraId="5749CDA6" w14:textId="77777777" w:rsidR="00E66316" w:rsidRPr="00B50B8D" w:rsidRDefault="00E66316" w:rsidP="0073572A">
      <w:pPr>
        <w:pStyle w:val="MRLevel3"/>
      </w:pPr>
      <w:bookmarkStart w:id="2616" w:name="_Ref34656623"/>
      <w:r w:rsidRPr="00B50B8D">
        <w:t>3A.6.5.</w:t>
      </w:r>
      <w:r w:rsidRPr="00B50B8D">
        <w:tab/>
        <w:t>AEMO must approve a proposed Generator Monitoring Plan if:</w:t>
      </w:r>
      <w:bookmarkEnd w:id="2616"/>
      <w:r w:rsidRPr="00B50B8D">
        <w:t xml:space="preserve"> </w:t>
      </w:r>
    </w:p>
    <w:p w14:paraId="45634354" w14:textId="77777777" w:rsidR="00E66316" w:rsidRPr="00B50B8D" w:rsidRDefault="00E66316" w:rsidP="0073572A">
      <w:pPr>
        <w:pStyle w:val="MRLevel4"/>
      </w:pPr>
      <w:bookmarkStart w:id="2617" w:name="_Ref40174633"/>
      <w:r w:rsidRPr="00B50B8D">
        <w:t>(a)</w:t>
      </w:r>
      <w:r w:rsidRPr="00B50B8D">
        <w:tab/>
        <w:t>it meets the requirements of the Template Generator Monitoring Plan set out in the WEM Procedure referred to in clause 3A.6.2 as applicable to the Transmission Connected Generating System; or</w:t>
      </w:r>
      <w:bookmarkEnd w:id="2617"/>
    </w:p>
    <w:p w14:paraId="0C1AC82F" w14:textId="77777777" w:rsidR="00E66316" w:rsidRPr="00B50B8D" w:rsidRDefault="00E66316" w:rsidP="0073572A">
      <w:pPr>
        <w:pStyle w:val="MRLevel4"/>
      </w:pPr>
      <w:bookmarkStart w:id="2618" w:name="_Ref40174652"/>
      <w:r w:rsidRPr="00B50B8D">
        <w:t>(b)</w:t>
      </w:r>
      <w:r w:rsidRPr="00B50B8D">
        <w:tab/>
        <w:t>AEMO considers any variations from the Template Generator Monitoring Plan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619" w:name="_Hlk52819295"/>
      <w:r w:rsidRPr="00B50B8D">
        <w:t>ii.</w:t>
      </w:r>
      <w:r w:rsidRPr="00B50B8D">
        <w:tab/>
        <w:t>not likely to endanger the safety of any person, damage equipment or breach any applicable law, or pose a threat to Power System Security or Power System Reliability.</w:t>
      </w:r>
      <w:bookmarkEnd w:id="2618"/>
    </w:p>
    <w:p w14:paraId="36BAAA9C" w14:textId="77777777" w:rsidR="00E66316" w:rsidRPr="00B50B8D" w:rsidRDefault="00E66316" w:rsidP="0073572A">
      <w:pPr>
        <w:pStyle w:val="MRLevel3"/>
      </w:pPr>
      <w:bookmarkStart w:id="2620" w:name="_Ref36365591"/>
      <w:bookmarkEnd w:id="2619"/>
      <w:r w:rsidRPr="00B50B8D">
        <w:lastRenderedPageBreak/>
        <w:t>3A.6.6.</w:t>
      </w:r>
      <w:r w:rsidRPr="00B50B8D">
        <w:tab/>
        <w:t>AEMO may reject a proposed Generator Monitoring Plan if AEMO reasonably considers that:</w:t>
      </w:r>
    </w:p>
    <w:p w14:paraId="322FEE0D" w14:textId="77777777" w:rsidR="00E66316" w:rsidRPr="00B50B8D" w:rsidRDefault="00E66316" w:rsidP="0073572A">
      <w:pPr>
        <w:pStyle w:val="MRLevel4"/>
      </w:pPr>
      <w:r w:rsidRPr="00B50B8D">
        <w:t>(a)</w:t>
      </w:r>
      <w:r w:rsidRPr="00B50B8D">
        <w:tab/>
        <w:t xml:space="preserve">the proposed Generator Monitoring Plan does not meet the requirements of clause 3A.6.5(a); </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77777777" w:rsidR="00E66316" w:rsidRPr="00B50B8D" w:rsidRDefault="00E66316" w:rsidP="0073572A">
      <w:pPr>
        <w:pStyle w:val="MRLevel4"/>
      </w:pPr>
      <w:r w:rsidRPr="00B50B8D">
        <w:t>(c)</w:t>
      </w:r>
      <w:r w:rsidRPr="00B50B8D">
        <w:tab/>
        <w:t>any proposed variations from the Template Generator Monitoring Plan as applicable to the Transmission Connected Generating System do not meet the requirements of clause 3A.6.5(b).</w:t>
      </w:r>
      <w:bookmarkEnd w:id="2620"/>
    </w:p>
    <w:p w14:paraId="15D40B07" w14:textId="77777777" w:rsidR="00E66316" w:rsidRPr="00B50B8D" w:rsidRDefault="00E66316" w:rsidP="0073572A">
      <w:pPr>
        <w:pStyle w:val="MRLevel3"/>
      </w:pPr>
      <w:bookmarkStart w:id="2621"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622"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621"/>
      <w:bookmarkEnd w:id="2622"/>
      <w:r w:rsidRPr="00B50B8D">
        <w:t xml:space="preserve"> </w:t>
      </w:r>
    </w:p>
    <w:p w14:paraId="6FC75A32" w14:textId="77777777" w:rsidR="00E66316" w:rsidRPr="00B50B8D" w:rsidRDefault="00E66316" w:rsidP="0073572A">
      <w:pPr>
        <w:pStyle w:val="MRLevel3"/>
      </w:pPr>
      <w:bookmarkStart w:id="2623" w:name="_Ref36461965"/>
      <w:r w:rsidRPr="00B50B8D">
        <w:t>3A.6.9.</w:t>
      </w:r>
      <w:r w:rsidRPr="00B50B8D">
        <w:tab/>
        <w:t>If the Template Generator Monitoring Plan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Template Generator Monitoring Plan taking effect.</w:t>
      </w:r>
      <w:bookmarkEnd w:id="2623"/>
      <w:r w:rsidRPr="00B50B8D">
        <w:t xml:space="preserve"> </w:t>
      </w:r>
    </w:p>
    <w:p w14:paraId="4DDC2B7F" w14:textId="77777777" w:rsidR="00E66316" w:rsidRPr="00B50B8D" w:rsidRDefault="00E66316" w:rsidP="0073572A">
      <w:pPr>
        <w:pStyle w:val="MRLevel3"/>
      </w:pPr>
      <w:bookmarkStart w:id="2624"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624"/>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lastRenderedPageBreak/>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25"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25"/>
      <w:r w:rsidRPr="00B50B8D">
        <w:t xml:space="preserve"> </w:t>
      </w:r>
    </w:p>
    <w:p w14:paraId="75444716" w14:textId="77777777" w:rsidR="00E66316" w:rsidRPr="00B50B8D" w:rsidRDefault="00E66316" w:rsidP="0073572A">
      <w:pPr>
        <w:pStyle w:val="MRLevel3"/>
      </w:pPr>
      <w:bookmarkStart w:id="2626"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626"/>
      <w:r w:rsidRPr="00B50B8D">
        <w:t xml:space="preserve"> </w:t>
      </w:r>
    </w:p>
    <w:p w14:paraId="57680FA0" w14:textId="77777777" w:rsidR="00E66316" w:rsidRPr="00B50B8D" w:rsidRDefault="00E66316" w:rsidP="0073572A">
      <w:pPr>
        <w:pStyle w:val="MRLevel3"/>
      </w:pPr>
      <w:bookmarkStart w:id="2627" w:name="_Ref40262886"/>
      <w:r w:rsidRPr="00B50B8D">
        <w:t>3A.6.15.</w:t>
      </w:r>
      <w:r w:rsidRPr="00B50B8D">
        <w:tab/>
        <w:t xml:space="preserve">A Network Operator may only request the information described in clause 3A.6.13 from a Market Participant if the Network Operator reasonably considers that the information will assist it to meet any of its functions or discharge any of its obligations under these WEM Rules. </w:t>
      </w:r>
      <w:bookmarkEnd w:id="2627"/>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28"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28"/>
    </w:p>
    <w:p w14:paraId="2CA76F7C" w14:textId="77777777" w:rsidR="00E66316" w:rsidRPr="00B50B8D" w:rsidRDefault="00E66316" w:rsidP="0073572A">
      <w:pPr>
        <w:pStyle w:val="MRLevel3"/>
      </w:pPr>
      <w:bookmarkStart w:id="2629"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29"/>
    </w:p>
    <w:p w14:paraId="189FA975" w14:textId="77777777" w:rsidR="00E66316" w:rsidRPr="00B50B8D" w:rsidRDefault="00E66316" w:rsidP="0073572A">
      <w:pPr>
        <w:pStyle w:val="MRLevel4"/>
      </w:pPr>
      <w:r w:rsidRPr="00B50B8D">
        <w:lastRenderedPageBreak/>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in respect of a proposed Transmission Connected Generating System after the Arrangement for Access has been executed by all relevant parties and 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75E9F241" w14:textId="77777777" w:rsidR="00E66316" w:rsidRPr="00B50B8D" w:rsidRDefault="00E66316" w:rsidP="0073572A">
      <w:pPr>
        <w:pStyle w:val="MRLevel3"/>
      </w:pPr>
      <w:r w:rsidRPr="00B50B8D">
        <w:t>3A.7.6.</w:t>
      </w:r>
      <w:r w:rsidRPr="00B50B8D">
        <w:tab/>
        <w:t xml:space="preserve">AEMO must classify a Generator Register as Rule Participant Network Restricted information. </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lastRenderedPageBreak/>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30" w:name="_Ref42777350"/>
      <w:r w:rsidRPr="00B50B8D">
        <w:t>3A.8.</w:t>
      </w:r>
      <w:r w:rsidRPr="00B50B8D">
        <w:tab/>
        <w:t>Commissioning, Interim Approval to Generate Notification and Approval to Generate Notification</w:t>
      </w:r>
      <w:bookmarkEnd w:id="2630"/>
    </w:p>
    <w:p w14:paraId="2CC1B625" w14:textId="77777777" w:rsidR="00E66316" w:rsidRPr="00B50B8D" w:rsidRDefault="00E66316" w:rsidP="0073572A">
      <w:pPr>
        <w:pStyle w:val="MRLevel3"/>
      </w:pPr>
      <w:bookmarkStart w:id="2631" w:name="_Ref40283111"/>
      <w:bookmarkStart w:id="2632" w:name="_Ref37938485"/>
      <w:bookmarkStart w:id="2633"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34" w:name="_Ref40372278"/>
      <w:r w:rsidRPr="00B50B8D">
        <w:t>3A.8.2.</w:t>
      </w:r>
      <w:r w:rsidRPr="00B50B8D">
        <w:tab/>
        <w:t>A Network Operator may only issue an Interim Approval to Generate Notification without conditions to a Market Participant responsible for a Transmission Connected Generating System, where the Network Operator and AEMO consider 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31"/>
      <w:bookmarkEnd w:id="2634"/>
      <w:r w:rsidRPr="00B50B8D">
        <w:t xml:space="preserve"> </w:t>
      </w:r>
    </w:p>
    <w:p w14:paraId="1854EB38" w14:textId="77777777" w:rsidR="00E66316" w:rsidRPr="00B50B8D" w:rsidRDefault="00E66316" w:rsidP="0073572A">
      <w:pPr>
        <w:pStyle w:val="MRLevel3"/>
      </w:pPr>
      <w:bookmarkStart w:id="2635" w:name="_Ref40375350"/>
      <w:bookmarkStart w:id="2636" w:name="_Ref40283125"/>
      <w:r w:rsidRPr="00B50B8D">
        <w:t>3A.8.3.</w:t>
      </w:r>
      <w:r w:rsidRPr="00B50B8D">
        <w:tab/>
        <w:t>Subject to clause 3A.8.4, a Network Operator may, in its discretion and with the approval of AEMO:</w:t>
      </w:r>
      <w:bookmarkEnd w:id="2635"/>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37" w:name="_Hlk40283590"/>
      <w:r w:rsidRPr="00B50B8D">
        <w:t>an Interim Approval to Generate Notification issued under clause</w:t>
      </w:r>
      <w:bookmarkEnd w:id="2637"/>
      <w:r w:rsidRPr="00B50B8D">
        <w:t xml:space="preserve"> 3A.8.2. </w:t>
      </w:r>
    </w:p>
    <w:p w14:paraId="4927A799" w14:textId="77777777" w:rsidR="00E66316" w:rsidRPr="00B50B8D" w:rsidRDefault="00E66316" w:rsidP="0073572A">
      <w:pPr>
        <w:pStyle w:val="MRLevel3"/>
      </w:pPr>
      <w:bookmarkStart w:id="2638" w:name="_Ref42786611"/>
      <w:r w:rsidRPr="00B50B8D">
        <w:t>3A.8.4.</w:t>
      </w:r>
      <w:r w:rsidRPr="00B50B8D">
        <w:tab/>
        <w:t>A Network Operator may only issue and place conditions on an Interim Approval to Generate Notification under clause 3A.8.3 where AEMO and the Network Operator:</w:t>
      </w:r>
      <w:bookmarkEnd w:id="2636"/>
      <w:bookmarkEnd w:id="2638"/>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39" w:name="_Ref41057313"/>
      <w:bookmarkStart w:id="2640" w:name="_Ref40375078"/>
      <w:bookmarkStart w:id="2641" w:name="_Ref40372483"/>
      <w:r w:rsidRPr="00B50B8D">
        <w:lastRenderedPageBreak/>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42" w:name="_Ref43982925"/>
      <w:r w:rsidRPr="00B50B8D">
        <w:t>(a)</w:t>
      </w:r>
      <w:r w:rsidRPr="00B50B8D">
        <w:tab/>
        <w:t>immediately notify AEMO and provide details of the non-compliance; and</w:t>
      </w:r>
      <w:bookmarkEnd w:id="2639"/>
      <w:bookmarkEnd w:id="2640"/>
      <w:bookmarkEnd w:id="2642"/>
    </w:p>
    <w:p w14:paraId="03FB9053" w14:textId="77777777" w:rsidR="00E66316" w:rsidRPr="00B50B8D" w:rsidRDefault="00E66316" w:rsidP="0073572A">
      <w:pPr>
        <w:pStyle w:val="MRLevel4"/>
      </w:pPr>
      <w:bookmarkStart w:id="2643" w:name="_Ref43927008"/>
      <w:bookmarkStart w:id="2644" w:name="_Ref42622426"/>
      <w:r w:rsidRPr="00B50B8D">
        <w:t>(b)</w:t>
      </w:r>
      <w:r w:rsidRPr="00B50B8D">
        <w:tab/>
        <w:t>either:</w:t>
      </w:r>
      <w:bookmarkEnd w:id="2643"/>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44"/>
      <w:r w:rsidRPr="00B50B8D">
        <w:t xml:space="preserve"> </w:t>
      </w:r>
    </w:p>
    <w:p w14:paraId="75C03684" w14:textId="77777777" w:rsidR="00E66316" w:rsidRPr="00B50B8D" w:rsidRDefault="00E66316" w:rsidP="0073572A">
      <w:pPr>
        <w:pStyle w:val="MRLevel5"/>
      </w:pPr>
      <w:bookmarkStart w:id="2645" w:name="_Ref39229966"/>
      <w:r w:rsidRPr="00B50B8D">
        <w:t>ii.</w:t>
      </w:r>
      <w:r w:rsidRPr="00B50B8D">
        <w:tab/>
        <w:t>as soon as practicable request to renegotiate any applicable Registered Generator Performance Standards it is unable to meet in which case clause 3A.8.8 applies.</w:t>
      </w:r>
      <w:bookmarkEnd w:id="2645"/>
    </w:p>
    <w:p w14:paraId="69F84E1A" w14:textId="77777777" w:rsidR="00E66316" w:rsidRPr="00B50B8D" w:rsidRDefault="00E66316" w:rsidP="0073572A">
      <w:pPr>
        <w:pStyle w:val="MRLevel3"/>
      </w:pPr>
      <w:bookmarkStart w:id="2646" w:name="_Ref43983133"/>
      <w:bookmarkStart w:id="2647" w:name="_Ref41041293"/>
      <w:bookmarkStart w:id="2648" w:name="_Ref40375380"/>
      <w:r w:rsidRPr="00B50B8D">
        <w:t>3A.8.6.</w:t>
      </w:r>
      <w:r w:rsidRPr="00B50B8D">
        <w:tab/>
        <w:t>Where AEMO is notified under clause 3A.8.5(a), AEMO must advise the relevant Network Operator as soon as reasonably practicable.</w:t>
      </w:r>
      <w:bookmarkStart w:id="2649" w:name="_Ref44336728"/>
      <w:bookmarkEnd w:id="2646"/>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47"/>
      <w:r w:rsidRPr="00B50B8D">
        <w:t xml:space="preserve"> section 3A.11.</w:t>
      </w:r>
      <w:bookmarkEnd w:id="2649"/>
      <w:r w:rsidRPr="00B50B8D">
        <w:t xml:space="preserve"> </w:t>
      </w:r>
    </w:p>
    <w:p w14:paraId="26DB431F" w14:textId="77777777" w:rsidR="00E66316" w:rsidRPr="00B50B8D" w:rsidRDefault="00E66316" w:rsidP="0073572A">
      <w:pPr>
        <w:pStyle w:val="MRLevel3"/>
      </w:pPr>
      <w:bookmarkStart w:id="2650"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48"/>
      <w:r w:rsidRPr="00B50B8D">
        <w:t>, in which case the process for consideration and approval of Proposed Generator Performance Standards in section 3A.5 applies.</w:t>
      </w:r>
      <w:bookmarkEnd w:id="2650"/>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51" w:name="_Ref40773720"/>
      <w:r w:rsidRPr="00B50B8D">
        <w:lastRenderedPageBreak/>
        <w:t>3A.8.10.</w:t>
      </w:r>
      <w:r w:rsidRPr="00B50B8D">
        <w:tab/>
        <w:t>A Network Operator may</w:t>
      </w:r>
      <w:bookmarkEnd w:id="2641"/>
      <w:r w:rsidRPr="00B50B8D">
        <w:t xml:space="preserve">, with AEMO's approval, revoke an Interim Approval to Generate Notification issued under clause 3A.8.2 or clause </w:t>
      </w:r>
      <w:bookmarkStart w:id="2652" w:name="_Hlk40283602"/>
      <w:r w:rsidRPr="00B50B8D">
        <w:t>3A.8.3</w:t>
      </w:r>
      <w:bookmarkEnd w:id="2652"/>
      <w:r w:rsidRPr="00B50B8D">
        <w:t xml:space="preserve"> where the Network Operator reasonably considers that:</w:t>
      </w:r>
      <w:bookmarkEnd w:id="2651"/>
      <w:r w:rsidRPr="00B50B8D">
        <w:t xml:space="preserve"> </w:t>
      </w:r>
    </w:p>
    <w:p w14:paraId="1C1C8597" w14:textId="77777777" w:rsidR="00E66316" w:rsidRPr="00B50B8D" w:rsidRDefault="00E66316" w:rsidP="0073572A">
      <w:pPr>
        <w:pStyle w:val="MRLevel4"/>
      </w:pPr>
      <w:bookmarkStart w:id="2653" w:name="_Ref40283854"/>
      <w:r w:rsidRPr="00B50B8D">
        <w:t>(a)</w:t>
      </w:r>
      <w:r w:rsidRPr="00B50B8D">
        <w:tab/>
        <w:t>the performance of the Transmission Connected Generating System differs from the applicable Registered Generator Performance Standards; or</w:t>
      </w:r>
      <w:bookmarkEnd w:id="2653"/>
    </w:p>
    <w:p w14:paraId="0D3DB6CB" w14:textId="77777777" w:rsidR="00E66316" w:rsidRPr="00B50B8D" w:rsidRDefault="00E66316" w:rsidP="0073572A">
      <w:pPr>
        <w:pStyle w:val="MRLevel4"/>
      </w:pPr>
      <w:bookmarkStart w:id="2654" w:name="_Ref40283867"/>
      <w:r w:rsidRPr="00B50B8D">
        <w:t>(b)</w:t>
      </w:r>
      <w:r w:rsidRPr="00B50B8D">
        <w:tab/>
        <w:t>the conditions placed on an Interim Approval to Generate Notification have not been met or complied with,</w:t>
      </w:r>
      <w:bookmarkEnd w:id="2654"/>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55" w:name="_Ref39232451"/>
      <w:bookmarkEnd w:id="2632"/>
      <w:bookmarkEnd w:id="2633"/>
      <w:r w:rsidRPr="00B50B8D">
        <w:t>3A.8.11.</w:t>
      </w:r>
      <w:r w:rsidRPr="00B50B8D">
        <w:tab/>
        <w:t>A Network Operator must issue an Approval to Generate Notification to a Market Participant responsible for a Transmission Connected Generating System where:</w:t>
      </w:r>
      <w:bookmarkEnd w:id="2655"/>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56" w:name="_Ref39228812"/>
      <w:bookmarkStart w:id="2657" w:name="_Ref39150887"/>
      <w:r w:rsidRPr="00B50B8D">
        <w:t>3A.9.1.</w:t>
      </w:r>
      <w:r w:rsidRPr="00B50B8D">
        <w:tab/>
        <w:t>AEMO must develop and maintain a WEM Procedure which sets out the testing requirements and how compliance with:</w:t>
      </w:r>
      <w:bookmarkEnd w:id="2656"/>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58"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lastRenderedPageBreak/>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57"/>
      <w:bookmarkEnd w:id="2658"/>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59" w:name="_Ref40384905"/>
      <w:bookmarkStart w:id="2660" w:name="_Ref36721655"/>
      <w:bookmarkStart w:id="2661" w:name="_Ref43369836"/>
      <w:bookmarkStart w:id="2662"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59"/>
      <w:bookmarkEnd w:id="2660"/>
      <w:bookmarkEnd w:id="2661"/>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lastRenderedPageBreak/>
        <w:t>ii.</w:t>
      </w:r>
      <w:r w:rsidRPr="00B50B8D">
        <w:tab/>
        <w:t>the Generator Monitoring Plan approved by AEMO for the Transmission Connected Generating System.</w:t>
      </w:r>
    </w:p>
    <w:bookmarkEnd w:id="2662"/>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63" w:name="_Ref36382425"/>
      <w:r w:rsidRPr="00B50B8D">
        <w:t>3A.10.3.</w:t>
      </w:r>
      <w:r w:rsidRPr="00B50B8D">
        <w:tab/>
        <w:t>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the Transmission Connected Generating System may not have been, or may not be, compliant with the applicable Registered Generator Performance Standard.</w:t>
      </w:r>
      <w:bookmarkEnd w:id="2663"/>
      <w:r w:rsidRPr="00B50B8D">
        <w:t xml:space="preserve"> </w:t>
      </w:r>
      <w:bookmarkStart w:id="2664" w:name="_Ref36726959"/>
    </w:p>
    <w:p w14:paraId="5430B9CD" w14:textId="77777777" w:rsidR="00E66316" w:rsidRPr="00B50B8D" w:rsidRDefault="00E66316" w:rsidP="0073572A">
      <w:pPr>
        <w:pStyle w:val="MRLevel3"/>
      </w:pPr>
      <w:bookmarkStart w:id="2665" w:name="_Ref36727166"/>
      <w:bookmarkEnd w:id="2664"/>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66" w:name="_Hlk52551508"/>
      <w:r w:rsidRPr="00B50B8D">
        <w:t xml:space="preserve"> Generator Monitoring Plan</w:t>
      </w:r>
      <w:bookmarkEnd w:id="2666"/>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67" w:name="_Ref34657613"/>
      <w:bookmarkStart w:id="2668" w:name="_Ref42506509"/>
      <w:bookmarkEnd w:id="2665"/>
      <w:r w:rsidRPr="00B50B8D">
        <w:t>3A.10.5.</w:t>
      </w:r>
      <w:r w:rsidRPr="00B50B8D">
        <w:tab/>
        <w:t>Where a Market Participant responsible for a Transmission Connected Generating System</w:t>
      </w:r>
      <w:bookmarkEnd w:id="2667"/>
      <w:r w:rsidRPr="00B50B8D">
        <w:t xml:space="preserve"> is notified by AEMO under clause 3A.10.4, it must, as soon as practicable, notify AEMO whether it intends to propose a Rectification Plan in respect of the non-compliance or suspected non-compliance.</w:t>
      </w:r>
      <w:bookmarkEnd w:id="2668"/>
    </w:p>
    <w:p w14:paraId="0DE49D6A" w14:textId="77777777" w:rsidR="00E66316" w:rsidRPr="00B50B8D" w:rsidRDefault="00E66316" w:rsidP="0073572A">
      <w:pPr>
        <w:pStyle w:val="MRLevel3"/>
      </w:pPr>
      <w:bookmarkStart w:id="2669" w:name="_Ref43387984"/>
      <w:bookmarkStart w:id="2670" w:name="_Ref36738519"/>
      <w:bookmarkStart w:id="2671"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69"/>
      <w:r w:rsidRPr="00B50B8D">
        <w:t xml:space="preserve"> </w:t>
      </w:r>
    </w:p>
    <w:bookmarkEnd w:id="2670"/>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71"/>
    <w:p w14:paraId="599ADEB6" w14:textId="778C79CE" w:rsidR="00E66316" w:rsidRPr="00B50B8D" w:rsidRDefault="00E66316" w:rsidP="0073572A">
      <w:pPr>
        <w:pStyle w:val="MRLevel3continued"/>
        <w:rPr>
          <w:b/>
          <w:bCs/>
        </w:rPr>
      </w:pPr>
      <w:r w:rsidRPr="00B50B8D">
        <w:lastRenderedPageBreak/>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72" w:name="_Ref40383261"/>
      <w:r w:rsidRPr="00B50B8D">
        <w:t>3A.11.</w:t>
      </w:r>
      <w:r w:rsidRPr="00B50B8D">
        <w:tab/>
        <w:t>Rectification Plans</w:t>
      </w:r>
      <w:bookmarkEnd w:id="2672"/>
    </w:p>
    <w:p w14:paraId="3FFCB841" w14:textId="77777777" w:rsidR="00E66316" w:rsidRPr="00B50B8D" w:rsidRDefault="00E66316" w:rsidP="0073572A">
      <w:pPr>
        <w:pStyle w:val="MRLevel3"/>
      </w:pPr>
      <w:bookmarkStart w:id="2673"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73"/>
      <w:r w:rsidRPr="00B50B8D">
        <w:t xml:space="preserve"> </w:t>
      </w:r>
    </w:p>
    <w:p w14:paraId="5D356808" w14:textId="77777777" w:rsidR="00E66316" w:rsidRPr="00B50B8D" w:rsidRDefault="00E66316" w:rsidP="0073572A">
      <w:pPr>
        <w:pStyle w:val="MRLevel3"/>
      </w:pPr>
      <w:bookmarkStart w:id="2674" w:name="_Ref36740595"/>
      <w:r w:rsidRPr="00B50B8D">
        <w:t>3A.11.2.</w:t>
      </w:r>
      <w:r w:rsidRPr="00B50B8D">
        <w:tab/>
        <w:t>A proposed Rectification Plan must at a minimum include:</w:t>
      </w:r>
      <w:bookmarkEnd w:id="2674"/>
    </w:p>
    <w:p w14:paraId="64E4F39D" w14:textId="77777777" w:rsidR="00E66316" w:rsidRPr="00B50B8D" w:rsidRDefault="00E66316" w:rsidP="0073572A">
      <w:pPr>
        <w:pStyle w:val="MRLevel4"/>
      </w:pPr>
      <w:r w:rsidRPr="00B50B8D">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75" w:name="_Ref43464488"/>
      <w:r w:rsidRPr="00B50B8D">
        <w:t>3A.11.3.</w:t>
      </w:r>
      <w:r w:rsidRPr="00B50B8D">
        <w:tab/>
        <w:t>AEMO must use best endeavours to respond to a Market Participant within 10 Business Days in respect of a proposed Rectification Plan submitted under clause 3A.11.1:</w:t>
      </w:r>
      <w:bookmarkEnd w:id="2675"/>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76"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76"/>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lastRenderedPageBreak/>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77" w:name="_Ref36377608"/>
      <w:bookmarkStart w:id="2678"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77"/>
    </w:p>
    <w:p w14:paraId="4882FE56" w14:textId="77777777" w:rsidR="00E66316" w:rsidRPr="00B50B8D" w:rsidRDefault="00E66316" w:rsidP="0073572A">
      <w:pPr>
        <w:pStyle w:val="MRLevel3"/>
      </w:pPr>
      <w:bookmarkStart w:id="2679" w:name="_Ref36378163"/>
      <w:bookmarkEnd w:id="2678"/>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79"/>
      <w:r w:rsidRPr="00B50B8D">
        <w:t xml:space="preserve"> </w:t>
      </w:r>
    </w:p>
    <w:p w14:paraId="64640A46" w14:textId="77777777" w:rsidR="00E66316" w:rsidRPr="00B50B8D" w:rsidRDefault="00E66316" w:rsidP="0073572A">
      <w:pPr>
        <w:pStyle w:val="MRLevel3"/>
      </w:pPr>
      <w:bookmarkStart w:id="2680" w:name="_Ref37935100"/>
      <w:bookmarkStart w:id="2681" w:name="_Hlk53087128"/>
      <w:r w:rsidRPr="00B50B8D">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80"/>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82" w:name="_Ref38012681"/>
      <w:bookmarkEnd w:id="2681"/>
      <w:r w:rsidRPr="00B50B8D">
        <w:t>3A.11.9.</w:t>
      </w:r>
      <w:r w:rsidRPr="00B50B8D">
        <w:tab/>
      </w:r>
      <w:bookmarkStart w:id="2683"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83"/>
      <w:r w:rsidRPr="00B50B8D">
        <w:t>.</w:t>
      </w:r>
      <w:bookmarkEnd w:id="2682"/>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84" w:name="_Ref40379557"/>
      <w:r w:rsidRPr="00B50B8D">
        <w:t>(b)</w:t>
      </w:r>
      <w:r w:rsidRPr="00B50B8D">
        <w:tab/>
        <w:t>propose amendments to the Rectification Plan to address the safety risk or threat to Power System Security or Power System Reliability.</w:t>
      </w:r>
      <w:bookmarkEnd w:id="2684"/>
      <w:r w:rsidRPr="00B50B8D">
        <w:t xml:space="preserve"> </w:t>
      </w:r>
    </w:p>
    <w:p w14:paraId="3D15C454" w14:textId="77777777" w:rsidR="00E66316" w:rsidRPr="00B50B8D" w:rsidRDefault="00E66316" w:rsidP="0073572A">
      <w:pPr>
        <w:pStyle w:val="MRLevel3"/>
      </w:pPr>
      <w:bookmarkStart w:id="2685" w:name="_Ref42506891"/>
      <w:r w:rsidRPr="00B50B8D">
        <w:t>3A.11.11.</w:t>
      </w:r>
      <w:r w:rsidRPr="00B50B8D">
        <w:tab/>
        <w:t>If a Market Participant responsible for a Transmission Connected Generating System proposes an amendment to an approved Rectification Plan, AEMO may:</w:t>
      </w:r>
      <w:bookmarkEnd w:id="2685"/>
    </w:p>
    <w:p w14:paraId="0719991F" w14:textId="77777777" w:rsidR="00E66316" w:rsidRPr="00B50B8D" w:rsidRDefault="00E66316" w:rsidP="0073572A">
      <w:pPr>
        <w:pStyle w:val="MRLevel4"/>
      </w:pPr>
      <w:bookmarkStart w:id="2686" w:name="_Ref39233787"/>
      <w:r w:rsidRPr="00B50B8D">
        <w:t>(a)</w:t>
      </w:r>
      <w:r w:rsidRPr="00B50B8D">
        <w:tab/>
        <w:t>subject to clause 3A.11.13, approve the proposed amendment to the Rectification Plan; or</w:t>
      </w:r>
      <w:bookmarkEnd w:id="2686"/>
    </w:p>
    <w:p w14:paraId="7C13DC20" w14:textId="77777777" w:rsidR="00E66316" w:rsidRPr="00B50B8D" w:rsidRDefault="00E66316" w:rsidP="0073572A">
      <w:pPr>
        <w:pStyle w:val="MRLevel4"/>
      </w:pPr>
      <w:bookmarkStart w:id="2687" w:name="_Ref40721358"/>
      <w:r w:rsidRPr="00B50B8D">
        <w:lastRenderedPageBreak/>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87"/>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88" w:name="_Ref39233580"/>
      <w:r w:rsidRPr="00B50B8D">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88"/>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89"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89"/>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w:t>
      </w:r>
      <w:r w:rsidRPr="00B50B8D">
        <w:lastRenderedPageBreak/>
        <w:t xml:space="preserve">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90" w:name="_Ref36463200"/>
      <w:bookmarkStart w:id="2691"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90"/>
    </w:p>
    <w:p w14:paraId="0E38B5FE" w14:textId="77777777" w:rsidR="00E66316" w:rsidRPr="00B50B8D" w:rsidRDefault="00E66316" w:rsidP="0073572A">
      <w:pPr>
        <w:pStyle w:val="MRLevel3"/>
      </w:pPr>
      <w:bookmarkStart w:id="2692" w:name="_Ref36463137"/>
      <w:bookmarkEnd w:id="2691"/>
      <w:r w:rsidRPr="00B50B8D">
        <w:t>3A.11.20.</w:t>
      </w:r>
      <w:r w:rsidRPr="00B50B8D">
        <w:tab/>
        <w:t>Before AEMO may cancel an approved Rectification Plan that relates to a non-compliance or suspected non-compliance with the applicable Registered Generator Performance Standards in accordance with clause 3A.11.19, AEMO must consult with, and obtain approval from, the relevant Network Operator.</w:t>
      </w:r>
      <w:bookmarkEnd w:id="2692"/>
    </w:p>
    <w:p w14:paraId="30AA84D4" w14:textId="77777777" w:rsidR="00E66316" w:rsidRPr="00B50B8D" w:rsidRDefault="00E66316" w:rsidP="0073572A">
      <w:pPr>
        <w:pStyle w:val="MRLevel3"/>
      </w:pPr>
      <w:bookmarkStart w:id="2693" w:name="_Ref36722641"/>
      <w:r w:rsidRPr="00B50B8D">
        <w:t>3A.11.21.</w:t>
      </w:r>
      <w:r w:rsidRPr="00B50B8D">
        <w:tab/>
        <w:t>AEMO must, other than where a Rectification Plan is required under clause 3A.8.7, notify the Economic Regulation Authority as soon as practicable if:</w:t>
      </w:r>
      <w:bookmarkEnd w:id="2693"/>
    </w:p>
    <w:p w14:paraId="18B676CC" w14:textId="77777777" w:rsidR="00E66316" w:rsidRPr="00B50B8D" w:rsidRDefault="00E66316" w:rsidP="0073572A">
      <w:pPr>
        <w:pStyle w:val="MRLevel4"/>
      </w:pPr>
      <w:bookmarkStart w:id="2694" w:name="_Ref43392727"/>
      <w:bookmarkStart w:id="2695" w:name="_Ref36722698"/>
      <w:r w:rsidRPr="00B50B8D">
        <w:t>(a)</w:t>
      </w:r>
      <w:r w:rsidRPr="00B50B8D">
        <w:tab/>
        <w:t>a Market Participant responsible for a Transmission Connected Generating System does not propose a Rectification Plan within the timeframe in clause 3A.11.1;</w:t>
      </w:r>
      <w:bookmarkEnd w:id="2694"/>
    </w:p>
    <w:p w14:paraId="2AF82DAA" w14:textId="77777777" w:rsidR="00E66316" w:rsidRPr="00B50B8D" w:rsidRDefault="00E66316" w:rsidP="0073572A">
      <w:pPr>
        <w:pStyle w:val="MRLevel4"/>
      </w:pPr>
      <w:bookmarkStart w:id="2696"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95"/>
      <w:bookmarkEnd w:id="2696"/>
    </w:p>
    <w:p w14:paraId="0DFCA1C6" w14:textId="77777777" w:rsidR="00E66316" w:rsidRPr="00B50B8D" w:rsidRDefault="00E66316" w:rsidP="0073572A">
      <w:pPr>
        <w:pStyle w:val="MRLevel4"/>
      </w:pPr>
      <w:bookmarkStart w:id="2697" w:name="_Ref36722700"/>
      <w:r w:rsidRPr="00B50B8D">
        <w:t>(c)</w:t>
      </w:r>
      <w:r w:rsidRPr="00B50B8D">
        <w:tab/>
        <w:t>AEMO cancels a Rectification Plan in accordance with clause 3A.11.19; or</w:t>
      </w:r>
      <w:bookmarkEnd w:id="2697"/>
    </w:p>
    <w:p w14:paraId="2FD6DDF1" w14:textId="77777777" w:rsidR="00E66316" w:rsidRPr="00B50B8D" w:rsidRDefault="00E66316" w:rsidP="0073572A">
      <w:pPr>
        <w:pStyle w:val="MRLevel4"/>
      </w:pPr>
      <w:bookmarkStart w:id="2698" w:name="_Ref40381657"/>
      <w:r w:rsidRPr="00B50B8D">
        <w:t>(d)</w:t>
      </w:r>
      <w:r w:rsidRPr="00B50B8D">
        <w:tab/>
        <w:t>AEMO considers a Market Participant responsible for a Transmission Connected Generating System has complied with, and completed, an approved Rectification Plan and is compliant with:</w:t>
      </w:r>
      <w:bookmarkEnd w:id="2698"/>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99" w:name="_Ref40386312"/>
      <w:bookmarkStart w:id="2700" w:name="_Hlk40785850"/>
      <w:r w:rsidRPr="00B50B8D">
        <w:t>3A.12.</w:t>
      </w:r>
      <w:r w:rsidRPr="00B50B8D">
        <w:tab/>
        <w:t>Effect of a Rectification Plan</w:t>
      </w:r>
      <w:bookmarkEnd w:id="2699"/>
    </w:p>
    <w:p w14:paraId="2A4BE6BC" w14:textId="77777777" w:rsidR="00E66316" w:rsidRPr="00B50B8D" w:rsidRDefault="00E66316" w:rsidP="0073572A">
      <w:pPr>
        <w:pStyle w:val="MRLevel3"/>
      </w:pPr>
      <w:bookmarkStart w:id="2701" w:name="_Ref40794758"/>
      <w:bookmarkStart w:id="2702" w:name="_Ref36734679"/>
      <w:r w:rsidRPr="00B50B8D">
        <w:t>3A.12.1.</w:t>
      </w:r>
      <w:r w:rsidRPr="00B50B8D">
        <w:tab/>
        <w:t xml:space="preserve">Notwithstanding the requirements of this Chapter 3A and Appendix 12, and subject to clause 3A.12.3, a Market Participant responsible for a Transmission </w:t>
      </w:r>
      <w:r w:rsidRPr="00B50B8D">
        <w:lastRenderedPageBreak/>
        <w:t xml:space="preserve">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701"/>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703" w:name="_Ref42507358"/>
      <w:bookmarkStart w:id="2704"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703"/>
      <w:r w:rsidRPr="00B50B8D">
        <w:t>.</w:t>
      </w:r>
      <w:bookmarkEnd w:id="2704"/>
      <w:r w:rsidRPr="00B50B8D">
        <w:t xml:space="preserve"> </w:t>
      </w:r>
    </w:p>
    <w:p w14:paraId="3885E6AF" w14:textId="77777777" w:rsidR="00E66316" w:rsidRPr="00B50B8D" w:rsidRDefault="00E66316" w:rsidP="0073572A">
      <w:pPr>
        <w:pStyle w:val="MRLevel3"/>
      </w:pPr>
      <w:bookmarkStart w:id="2705" w:name="_Ref40794617"/>
      <w:r w:rsidRPr="00B50B8D">
        <w:t>3A.12.3.</w:t>
      </w:r>
      <w:r w:rsidRPr="00B50B8D">
        <w:tab/>
        <w:t>The immunity in clause 3A.12.1 will not apply and the Economic Regulation Authority must investigate an alleged non-compliance or suspected non-compliance of the Registered Generation Performance Standards or the Generator Monitoring Plan approved by AEMO for the Transmission Connected Generating System as a breach of clause 3A.1.1 or clause 3A.6.1 in accordance with clause 2.13.10 where</w:t>
      </w:r>
      <w:bookmarkEnd w:id="2705"/>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lastRenderedPageBreak/>
        <w:t>(c)</w:t>
      </w:r>
      <w:r w:rsidRPr="00B50B8D">
        <w:tab/>
        <w:t>the Market Participant has repeatedly failed to comply with the Generator Monitoring Plan approved by AEMO for the Transmission Connected Generating System.</w:t>
      </w:r>
    </w:p>
    <w:bookmarkEnd w:id="2700"/>
    <w:bookmarkEnd w:id="2702"/>
    <w:p w14:paraId="0430619B" w14:textId="77777777" w:rsidR="00E66316" w:rsidRPr="00B50B8D" w:rsidRDefault="00E66316" w:rsidP="0073572A">
      <w:pPr>
        <w:pStyle w:val="MRLevel2"/>
      </w:pPr>
      <w:r w:rsidRPr="00B50B8D">
        <w:t>3A.13.</w:t>
      </w:r>
      <w:r w:rsidRPr="00B50B8D">
        <w:tab/>
        <w:t>Potential Relevant Generator Modifications</w:t>
      </w:r>
      <w:bookmarkStart w:id="2706" w:name="_Ref43459899"/>
    </w:p>
    <w:bookmarkEnd w:id="2706"/>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77777777" w:rsidR="00E66316" w:rsidRPr="00B50B8D" w:rsidRDefault="00E66316" w:rsidP="0073572A">
      <w:pPr>
        <w:pStyle w:val="MRLevel4"/>
      </w:pPr>
      <w:r w:rsidRPr="00B50B8D">
        <w:t>(a)</w:t>
      </w:r>
      <w:r w:rsidRPr="00B50B8D">
        <w:tab/>
        <w:t xml:space="preserve">has the potential to materially impact or change any of the characteristics, performance or capacity of the generating unit or generating works in respect of a Technical Requirement; </w:t>
      </w:r>
    </w:p>
    <w:p w14:paraId="3BD44638" w14:textId="77777777" w:rsidR="00E66316" w:rsidRPr="00B50B8D" w:rsidRDefault="00E66316" w:rsidP="0073572A">
      <w:pPr>
        <w:pStyle w:val="MRLevel4"/>
      </w:pPr>
      <w:r w:rsidRPr="00B50B8D">
        <w:t>(b)</w:t>
      </w:r>
      <w:r w:rsidRPr="00B50B8D">
        <w:tab/>
        <w:t>has the potential to alter the capacity of the Transmission Connected Generating System or Exempt Transmission Connect Generating System in respect of any Technical Requirement for which the Ideal Generator Performance Standard has been amended since the applicable Registered Generator Performance Standard was approved;</w:t>
      </w:r>
    </w:p>
    <w:p w14:paraId="5996A9B5" w14:textId="77777777" w:rsidR="00E66316" w:rsidRPr="00B50B8D" w:rsidRDefault="00E66316" w:rsidP="0073572A">
      <w:pPr>
        <w:pStyle w:val="MRLevel4"/>
      </w:pPr>
      <w:r w:rsidRPr="00B50B8D">
        <w:t>(c)</w:t>
      </w:r>
      <w:r w:rsidRPr="00B50B8D">
        <w:tab/>
        <w:t xml:space="preserve">is reasonably considered to require an amendment to the Arrangement for Access for the Transmission Connected Generating System or Exempt Transmission Connected Generating System; or </w:t>
      </w:r>
    </w:p>
    <w:p w14:paraId="03F97D05" w14:textId="77777777" w:rsidR="00E66316" w:rsidRPr="00B50B8D" w:rsidRDefault="00E66316" w:rsidP="0073572A">
      <w:pPr>
        <w:pStyle w:val="MRLevel4"/>
      </w:pPr>
      <w:r w:rsidRPr="00B50B8D">
        <w:t>(d)</w:t>
      </w:r>
      <w:r w:rsidRPr="00B50B8D">
        <w:tab/>
        <w:t xml:space="preserve">requires submission of a connection application in accordance with a Network Operator's policy for access to its Network, </w:t>
      </w:r>
    </w:p>
    <w:p w14:paraId="153DCA63" w14:textId="77777777" w:rsidR="00E66316" w:rsidRPr="00B50B8D" w:rsidRDefault="00E66316" w:rsidP="0073572A">
      <w:pPr>
        <w:pStyle w:val="MRLevel3continued"/>
      </w:pPr>
      <w:r w:rsidRPr="00B50B8D">
        <w:t>but does not include the replacement of equipment where the capacity of the Transmission Connected Generating System to meet the Registered Generator Performance Standard remains unchanged as a result of the replacement of equipment.</w:t>
      </w:r>
    </w:p>
    <w:p w14:paraId="7E89F9D3" w14:textId="77777777" w:rsidR="00E66316" w:rsidRPr="00B50B8D" w:rsidRDefault="00E66316" w:rsidP="0073572A">
      <w:pPr>
        <w:pStyle w:val="MRLevel3"/>
      </w:pPr>
      <w:r w:rsidRPr="00B50B8D">
        <w:t>3A.13.2.</w:t>
      </w:r>
      <w:r w:rsidRPr="00B50B8D">
        <w:tab/>
        <w:t>A Network Operator, in consultation with AEMO, must develop, maintain and publish guidelines to inform Market Participants and provide examples of:</w:t>
      </w:r>
    </w:p>
    <w:p w14:paraId="0E4206E5" w14:textId="77777777" w:rsidR="00E66316" w:rsidRPr="00B50B8D" w:rsidRDefault="00E66316" w:rsidP="0073572A">
      <w:pPr>
        <w:pStyle w:val="MRLevel4"/>
      </w:pPr>
      <w:r w:rsidRPr="00B50B8D">
        <w:t>(a)</w:t>
      </w:r>
      <w:r w:rsidRPr="00B50B8D">
        <w:tab/>
        <w:t xml:space="preserve">Potential Relevant Generator Modifications; and </w:t>
      </w:r>
    </w:p>
    <w:p w14:paraId="160F40C2" w14:textId="77777777" w:rsidR="00E66316" w:rsidRPr="00B50B8D" w:rsidRDefault="00E66316" w:rsidP="0073572A">
      <w:pPr>
        <w:pStyle w:val="MRLevel4"/>
      </w:pPr>
      <w:r w:rsidRPr="00B50B8D">
        <w:t>(b)</w:t>
      </w:r>
      <w:r w:rsidRPr="00B50B8D">
        <w:tab/>
        <w:t xml:space="preserve">circumstances and situations in which a Potential Relevant Generator Modification may be declared a Relevant Generator Modification, </w:t>
      </w:r>
    </w:p>
    <w:p w14:paraId="6234037A" w14:textId="77777777" w:rsidR="00E66316" w:rsidRPr="00B50B8D" w:rsidRDefault="00E66316" w:rsidP="0073572A">
      <w:pPr>
        <w:pStyle w:val="MRLevel3continued"/>
      </w:pPr>
      <w:r w:rsidRPr="00B50B8D">
        <w:t>for the purposes of Chapter 3A and Appendix 12.</w:t>
      </w:r>
    </w:p>
    <w:p w14:paraId="177E1A73" w14:textId="77777777" w:rsidR="00D747D4" w:rsidRDefault="00D747D4" w:rsidP="00D747D4">
      <w:pPr>
        <w:pStyle w:val="MRLevel3"/>
        <w:rPr>
          <w:lang w:val="en-AU"/>
        </w:rPr>
      </w:pPr>
      <w:bookmarkStart w:id="2707" w:name="_Ref40376137"/>
      <w:r>
        <w:rPr>
          <w:lang w:val="en-AU"/>
        </w:rPr>
        <w:t>3A.13.2A.</w:t>
      </w:r>
      <w:r>
        <w:rPr>
          <w:lang w:val="en-AU"/>
        </w:rPr>
        <w:tab/>
        <w:t>A Network Operator must develop and publish the initial guidelines referred to in clause 3A.13.2 by 1 July 2022.</w:t>
      </w:r>
    </w:p>
    <w:p w14:paraId="00765796" w14:textId="77777777"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bookmarkEnd w:id="2707"/>
      <w:r w:rsidRPr="00B50B8D">
        <w:t xml:space="preserve"> </w:t>
      </w:r>
    </w:p>
    <w:p w14:paraId="570AB70F" w14:textId="77777777" w:rsidR="00E66316" w:rsidRPr="00B50B8D" w:rsidRDefault="00E66316" w:rsidP="0073572A">
      <w:pPr>
        <w:pStyle w:val="MRLevel3"/>
      </w:pPr>
      <w:bookmarkStart w:id="2708" w:name="_Ref40376482"/>
      <w:bookmarkStart w:id="2709" w:name="_Ref40381303"/>
      <w:r w:rsidRPr="00B50B8D">
        <w:lastRenderedPageBreak/>
        <w:t>3A.13.4.</w:t>
      </w:r>
      <w:r w:rsidRPr="00B50B8D">
        <w:tab/>
        <w:t>Subject to clause 3A.13.5 and clause 3A.13.6, a Network Operator may declare a Potential Relevant Generator Modification to be a</w:t>
      </w:r>
      <w:bookmarkEnd w:id="2708"/>
      <w:r w:rsidRPr="00B50B8D">
        <w:t xml:space="preserve"> Relevant Generator Modification.</w:t>
      </w:r>
      <w:bookmarkEnd w:id="2709"/>
      <w:r w:rsidRPr="00B50B8D">
        <w:t xml:space="preserve"> </w:t>
      </w:r>
    </w:p>
    <w:p w14:paraId="511DA2AD" w14:textId="77777777" w:rsidR="00E66316" w:rsidRPr="00B50B8D" w:rsidRDefault="00E66316" w:rsidP="0073572A">
      <w:pPr>
        <w:pStyle w:val="MRLevel3"/>
      </w:pPr>
      <w:bookmarkStart w:id="2710"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710"/>
    </w:p>
    <w:p w14:paraId="19EA6167" w14:textId="77777777" w:rsidR="00E66316" w:rsidRPr="00B50B8D" w:rsidRDefault="00E66316" w:rsidP="0073572A">
      <w:pPr>
        <w:pStyle w:val="MRLevel3"/>
      </w:pPr>
      <w:bookmarkStart w:id="2711"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711"/>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77777777" w:rsidR="00E66316" w:rsidRPr="00B50B8D" w:rsidRDefault="00E66316" w:rsidP="0073572A">
      <w:pPr>
        <w:pStyle w:val="MRLevel3"/>
      </w:pPr>
      <w:r w:rsidRPr="00B50B8D">
        <w:t>3A.13.8.</w:t>
      </w:r>
      <w:r w:rsidRPr="00B50B8D">
        <w:tab/>
        <w:t xml:space="preserve">If, following consultation with AEMO in accordance with clause 3A.13.5, a Network Operator does not intend to declare the Potential Relevant Generator Modification to be a Relevant Generator Modification: </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77777777" w:rsidR="00E66316" w:rsidRPr="00B50B8D" w:rsidRDefault="00E66316" w:rsidP="0073572A">
      <w:pPr>
        <w:pStyle w:val="MRLevel4"/>
      </w:pPr>
      <w:r w:rsidRPr="00B50B8D">
        <w:t>(b)</w:t>
      </w:r>
      <w:r w:rsidRPr="00B50B8D">
        <w:tab/>
        <w:t xml:space="preserve">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 or any applicable law. </w:t>
      </w:r>
    </w:p>
    <w:p w14:paraId="1D54AF32" w14:textId="77777777" w:rsidR="00E66316" w:rsidRPr="00B50B8D" w:rsidRDefault="00E66316" w:rsidP="0073572A">
      <w:pPr>
        <w:pStyle w:val="MRLevel2"/>
      </w:pPr>
      <w:bookmarkStart w:id="2712" w:name="_Ref41033308"/>
      <w:r w:rsidRPr="00B50B8D">
        <w:t>3A.14.</w:t>
      </w:r>
      <w:r w:rsidRPr="00B50B8D">
        <w:tab/>
        <w:t>Relevant Generator Modifications</w:t>
      </w:r>
      <w:bookmarkEnd w:id="2712"/>
    </w:p>
    <w:p w14:paraId="54D1DF77" w14:textId="77777777" w:rsidR="00E66316" w:rsidRPr="00B50B8D" w:rsidRDefault="00E66316" w:rsidP="0073572A">
      <w:pPr>
        <w:pStyle w:val="MRLevel3"/>
      </w:pPr>
      <w:bookmarkStart w:id="2713" w:name="_Ref40385700"/>
      <w:bookmarkStart w:id="2714"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713"/>
    </w:p>
    <w:p w14:paraId="1276AAF4" w14:textId="77777777" w:rsidR="00E66316" w:rsidRPr="00B50B8D" w:rsidRDefault="00E66316" w:rsidP="0073572A">
      <w:pPr>
        <w:pStyle w:val="MRLevel4"/>
      </w:pPr>
      <w:bookmarkStart w:id="2715" w:name="_Ref40385871"/>
      <w:r w:rsidRPr="00B50B8D">
        <w:t>(a)</w:t>
      </w:r>
      <w:r w:rsidRPr="00B50B8D">
        <w:tab/>
        <w:t xml:space="preserve">Proposed Generator Performance Standards, or revised Proposed Generator Performance Standards, addressing each Technical </w:t>
      </w:r>
      <w:r w:rsidRPr="00B50B8D">
        <w:lastRenderedPageBreak/>
        <w:t>Requirement affected by the Relevant Generator Modification in accordance with clause 3A.5.2 prior to undertaking the Relevant Generator Modification; and</w:t>
      </w:r>
      <w:bookmarkEnd w:id="2714"/>
      <w:bookmarkEnd w:id="2715"/>
    </w:p>
    <w:p w14:paraId="6D891A7F" w14:textId="77777777" w:rsidR="00E66316" w:rsidRPr="00B50B8D" w:rsidRDefault="00E66316" w:rsidP="0073572A">
      <w:pPr>
        <w:pStyle w:val="MRLevel4"/>
      </w:pPr>
      <w:bookmarkStart w:id="2716" w:name="_Ref42084980"/>
      <w:bookmarkStart w:id="2717"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716"/>
    </w:p>
    <w:p w14:paraId="3FCA5B65" w14:textId="77777777" w:rsidR="00E66316" w:rsidRPr="00B50B8D" w:rsidRDefault="00E66316" w:rsidP="0073572A">
      <w:pPr>
        <w:pStyle w:val="MRLevel3continued"/>
      </w:pPr>
      <w:r w:rsidRPr="00B50B8D">
        <w:t>for the Transmission Connected Generating System or Exempt Transmission Connected Generating System</w:t>
      </w:r>
      <w:bookmarkEnd w:id="2717"/>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718"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718"/>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7"/>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77777777" w:rsidR="00E66316" w:rsidRPr="00B50B8D" w:rsidRDefault="00E66316" w:rsidP="00294C58">
      <w:pPr>
        <w:pStyle w:val="MRLevel3"/>
      </w:pPr>
      <w:r w:rsidRPr="00B50B8D">
        <w:t>3B.2.5.</w:t>
      </w:r>
      <w:r w:rsidRPr="00B50B8D">
        <w:tab/>
        <w:t>The Extreme Frequency Tolerance Band represents the frequency operating range that applies to the SWIS Frequency in respect of clause 3B.3.9.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60"/>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8"/>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719" w:name="_DV_M2409"/>
      <w:bookmarkStart w:id="2720" w:name="_Toc136232215"/>
      <w:bookmarkStart w:id="2721" w:name="_Toc139100853"/>
      <w:bookmarkEnd w:id="2719"/>
      <w:r w:rsidRPr="00B50B8D">
        <w:lastRenderedPageBreak/>
        <w:t>4</w:t>
      </w:r>
      <w:r w:rsidRPr="00B50B8D">
        <w:tab/>
        <w:t>Reserve Capacity Rules</w:t>
      </w:r>
      <w:bookmarkEnd w:id="2720"/>
      <w:bookmarkEnd w:id="2721"/>
    </w:p>
    <w:p w14:paraId="0ACF69EC" w14:textId="77777777" w:rsidR="00A2087D" w:rsidRPr="00B50B8D" w:rsidRDefault="00A2087D" w:rsidP="00C0636D">
      <w:pPr>
        <w:pStyle w:val="MRBoldHeading"/>
      </w:pPr>
      <w:bookmarkStart w:id="2722" w:name="_DV_M2410"/>
      <w:bookmarkStart w:id="2723" w:name="_Toc136232216"/>
      <w:bookmarkStart w:id="2724" w:name="_Toc139100854"/>
      <w:bookmarkEnd w:id="2722"/>
      <w:r w:rsidRPr="00B50B8D">
        <w:t>The Reserve Capacity Cycle</w:t>
      </w:r>
      <w:bookmarkEnd w:id="2723"/>
      <w:bookmarkEnd w:id="2724"/>
    </w:p>
    <w:p w14:paraId="7380ACFE" w14:textId="77777777" w:rsidR="00853D1F" w:rsidRPr="00E25E73" w:rsidRDefault="00853D1F" w:rsidP="00853D1F">
      <w:pPr>
        <w:pStyle w:val="MRLevel2"/>
      </w:pPr>
      <w:bookmarkStart w:id="2725" w:name="_DV_M2411"/>
      <w:bookmarkStart w:id="2726" w:name="_Toc136232217"/>
      <w:bookmarkStart w:id="2727" w:name="_Toc139100855"/>
      <w:bookmarkEnd w:id="2725"/>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77777777" w:rsidR="00853D1F" w:rsidRPr="00853D1F" w:rsidRDefault="00853D1F" w:rsidP="00853D1F">
      <w:pPr>
        <w:pStyle w:val="MRLevel4"/>
      </w:pPr>
      <w:r w:rsidRPr="00853D1F">
        <w:t>(c)</w:t>
      </w:r>
      <w:r w:rsidRPr="00853D1F">
        <w:tab/>
        <w:t>relates to the Reserve Capacity required for the period between the start of the first Trading Interval on 1 October of Year 3 and the end of the last Trading Interval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77777777" w:rsidR="00853D1F" w:rsidRPr="00E25E73" w:rsidRDefault="00853D1F" w:rsidP="00853D1F">
      <w:pPr>
        <w:pStyle w:val="MRLevel3"/>
      </w:pPr>
      <w:r w:rsidRPr="00E25E73">
        <w:t>4.1.8.</w:t>
      </w:r>
      <w:r w:rsidRPr="00E25E73">
        <w:tab/>
        <w:t>AEMO must publish a Statement of Opportunities Report produced in accordance with the Long Term PASA process described in clause 4.5.11 by 5:00 PM on the first Business Day falling on or following 17 June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77777777" w:rsidR="00853D1F" w:rsidRPr="00E25E73" w:rsidRDefault="00853D1F" w:rsidP="00853D1F">
      <w:pPr>
        <w:pStyle w:val="MRLevel3"/>
      </w:pPr>
      <w:r w:rsidRPr="00E25E73">
        <w:t>4.1.10.</w:t>
      </w:r>
      <w:r w:rsidRPr="00E25E73">
        <w:tab/>
        <w:t>AEMO must publish on the WEM Website the Reserve Capacity Information Pack in accordance with clause 4.7.2 by 5:00 PM on the first Business Day falling on or following 17 June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77777777" w:rsidR="00853D1F" w:rsidRPr="00E25E73" w:rsidRDefault="00853D1F" w:rsidP="00853D1F">
      <w:pPr>
        <w:pStyle w:val="MRLevel3"/>
        <w:rPr>
          <w:strike/>
        </w:rPr>
      </w:pPr>
      <w:r w:rsidRPr="00E25E73">
        <w:t>4.1.13.</w:t>
      </w:r>
      <w:r w:rsidRPr="00E25E73">
        <w:tab/>
        <w:t>Each Market Participant must provide to AEMO any Reserve Capacity Security required in accordance with clause 4.13.1 and any DSM 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77777777" w:rsidR="00853D1F" w:rsidRPr="00E25E73" w:rsidRDefault="00853D1F" w:rsidP="00853D1F">
      <w:pPr>
        <w:pStyle w:val="MRLevel3"/>
      </w:pPr>
      <w:r w:rsidRPr="00E25E73">
        <w:t>4.1.15.</w:t>
      </w:r>
      <w:r w:rsidRPr="00E25E73">
        <w:tab/>
        <w:t>By 5:00 PM on the first Business Day following the notification deadline specified in clause 4.1.14, AEMO must confirm to each Market Participant in accordance with clause 4.14.9 the amount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r w:rsidRPr="00E25E73">
        <w:rPr>
          <w:strike/>
        </w:rPr>
        <w:t xml:space="preserve"> </w:t>
      </w:r>
    </w:p>
    <w:p w14:paraId="012E4851" w14:textId="77777777" w:rsidR="00853D1F" w:rsidRPr="00E25E73" w:rsidRDefault="00853D1F" w:rsidP="00853D1F">
      <w:pPr>
        <w:pStyle w:val="MRLevel4"/>
      </w:pPr>
      <w:r w:rsidRPr="00E25E73">
        <w:t>(b)</w:t>
      </w:r>
      <w:r w:rsidRPr="00E25E73">
        <w:tab/>
      </w:r>
      <w:r w:rsidRPr="00E25E73">
        <w:rPr>
          <w:lang w:val="en-GB"/>
        </w:rPr>
        <w:t>determine in accordance with clause 4.20.5A(aA) whether the Reserve Capacity Requirement has been met or exceeded with the Capacity Credits assigned for Year 3 of the Reserve Capacity Cycle:</w:t>
      </w:r>
    </w:p>
    <w:p w14:paraId="6798EC2B" w14:textId="77777777" w:rsidR="00853D1F" w:rsidRPr="00853D1F" w:rsidRDefault="00853D1F" w:rsidP="00853D1F">
      <w:pPr>
        <w:pStyle w:val="MRLevel5"/>
      </w:pPr>
      <w:r w:rsidRPr="00853D1F">
        <w:t>i.</w:t>
      </w:r>
      <w:r w:rsidRPr="00853D1F">
        <w:tab/>
        <w:t>to Facilities to which section 4.13 applies, for which no Reserve Capacity Security was required to be provided under section 4.13; or</w:t>
      </w:r>
    </w:p>
    <w:p w14:paraId="70A915EB" w14:textId="77777777" w:rsidR="00853D1F" w:rsidRPr="00853D1F" w:rsidRDefault="00853D1F" w:rsidP="00853D1F">
      <w:pPr>
        <w:pStyle w:val="MRLevel5"/>
      </w:pPr>
      <w:r w:rsidRPr="00853D1F">
        <w:t>ii.</w:t>
      </w:r>
      <w:r w:rsidRPr="00853D1F">
        <w:tab/>
        <w:t>to Demand Side Programmes determined by AEMO to be in Commercial Operation;</w:t>
      </w:r>
    </w:p>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5EBFADA5" w14:textId="77777777" w:rsidR="00853D1F" w:rsidRPr="00E25E73" w:rsidRDefault="00853D1F" w:rsidP="00853D1F">
      <w:pPr>
        <w:pStyle w:val="MRLevel3"/>
        <w:rPr>
          <w:strike/>
        </w:rPr>
      </w:pPr>
      <w:r w:rsidRPr="00E25E73">
        <w:t>4.1.18A.</w:t>
      </w:r>
      <w:r w:rsidRPr="00E25E73">
        <w:tab/>
        <w:t>AEMO must publish the summary of information described in clause 4.20.5AA by the date and time specified in clause 4.1.16A.</w:t>
      </w:r>
    </w:p>
    <w:p w14:paraId="7A757D43" w14:textId="77777777" w:rsidR="00853D1F" w:rsidRPr="00E25E73" w:rsidRDefault="00853D1F" w:rsidP="00853D1F">
      <w:pPr>
        <w:pStyle w:val="MRLevel3"/>
      </w:pPr>
      <w:r w:rsidRPr="00E25E73">
        <w:t>4.1.19.</w:t>
      </w:r>
      <w:r w:rsidRPr="00E25E73">
        <w:tab/>
        <w:t>AEMO must commence a review of the Benchmark Reserve Capacity Price as required by clause 4.16.3 with the objective of completing the review, including consideration of public submissions in relation to that review, so as to allow a reasonable time for the Economic Regulation Authority to approve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7777777" w:rsidR="00853D1F" w:rsidRPr="00E25E73" w:rsidRDefault="00853D1F" w:rsidP="00853D1F">
      <w:pPr>
        <w:pStyle w:val="MRLevel4"/>
      </w:pPr>
      <w:r w:rsidRPr="00E25E73">
        <w:t>(b)</w:t>
      </w:r>
      <w:r w:rsidRPr="00E25E73">
        <w:tab/>
        <w:t>under clause 4.13A.8 for a recalculation of the amount of DSM 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lastRenderedPageBreak/>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77777777" w:rsidR="00F92161" w:rsidRPr="00F92161" w:rsidRDefault="00F92161" w:rsidP="00F92161">
      <w:pPr>
        <w:pStyle w:val="MRLevel4"/>
      </w:pPr>
      <w:r w:rsidRPr="00F92161">
        <w:t>(a)</w:t>
      </w:r>
      <w:r w:rsidRPr="00F92161">
        <w:tab/>
        <w:t>set the number of Capacity Credits to be associated with each component of a Facility in accordance with clause 4.20.17; and</w:t>
      </w:r>
    </w:p>
    <w:p w14:paraId="5B0C9315" w14:textId="77777777" w:rsidR="00F92161" w:rsidRPr="00F92161" w:rsidRDefault="00F92161" w:rsidP="00F92161">
      <w:pPr>
        <w:pStyle w:val="MRLevel4"/>
      </w:pPr>
      <w:r w:rsidRPr="00F92161">
        <w:t>(b)</w:t>
      </w:r>
      <w:r w:rsidRPr="00F92161">
        <w:tab/>
        <w:t>publish the information in clause 4.1.22(a) on the WEM Website.</w:t>
      </w:r>
    </w:p>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7DAB020B"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 the last Trading Month in the relevant Hot Season. For the avoidance of doubt, AEMO must not revise the 12 Peak SWIS Trading Intervals after their publication.</w:t>
      </w:r>
    </w:p>
    <w:p w14:paraId="230E7D2A" w14:textId="044547A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 the relevant Trading Month. For the avoidance of doubt, AEMO must not revise the 4 Peak SWIS Trading Intervals after their publication.</w:t>
      </w:r>
    </w:p>
    <w:p w14:paraId="7DE484BA" w14:textId="77777777" w:rsidR="00853D1F" w:rsidRPr="00E25E73" w:rsidRDefault="00853D1F" w:rsidP="00853D1F">
      <w:pPr>
        <w:pStyle w:val="MRLevel3"/>
      </w:pPr>
      <w:r w:rsidRPr="00E25E73">
        <w:t>4.1.23C.</w:t>
      </w:r>
      <w:r w:rsidRPr="00E25E73">
        <w:tab/>
        <w:t>For each Trading Month, AEMO must determine and publish the Indicative Individual Reserve Capacity Requirement for each Market Participant in accordance with clause 4.28.6 by 5:00 PM on the Business Day that is 10 Business Days prior to the start of the relevant Trading Month.</w:t>
      </w:r>
    </w:p>
    <w:p w14:paraId="52DE4D2A" w14:textId="77777777" w:rsidR="00D747D4" w:rsidRDefault="00D747D4" w:rsidP="00D747D4">
      <w:pPr>
        <w:pStyle w:val="MRLevel3"/>
      </w:pPr>
      <w:r>
        <w:t>4.1.24.</w:t>
      </w:r>
      <w:r>
        <w:tab/>
        <w:t>For each Trading Month, AEMO must determine and publish the Individual Reserve Capacity Requirement for each Market Participant in accordance with clause 4.28.7 by 5:00PM on the Business Day that is five Business Days prior to the Interval Meter Deadline for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57153CBF" w14:textId="77777777" w:rsidR="00853D1F" w:rsidRPr="00727BF2" w:rsidRDefault="00853D1F" w:rsidP="00853D1F">
      <w:pPr>
        <w:pStyle w:val="MRLevel4"/>
        <w:rPr>
          <w:strike/>
          <w:lang w:val="sv-SE"/>
        </w:rPr>
      </w:pPr>
      <w:r w:rsidRPr="00727BF2">
        <w:rPr>
          <w:lang w:val="sv-SE"/>
        </w:rPr>
        <w:t>(c)</w:t>
      </w:r>
      <w:r w:rsidRPr="00727BF2">
        <w:rPr>
          <w:lang w:val="sv-SE"/>
        </w:rPr>
        <w:tab/>
        <w:t>[Blank]</w:t>
      </w:r>
    </w:p>
    <w:p w14:paraId="64C85FF9" w14:textId="77777777" w:rsidR="00853D1F" w:rsidRPr="00E25E73" w:rsidRDefault="00853D1F" w:rsidP="00853D1F">
      <w:pPr>
        <w:pStyle w:val="MRLevel4"/>
      </w:pPr>
      <w:r w:rsidRPr="00E25E73">
        <w:t>(d)</w:t>
      </w:r>
      <w:r w:rsidRPr="00E25E73">
        <w:tab/>
      </w:r>
      <w:r w:rsidRPr="00E25E73">
        <w:rPr>
          <w:lang w:val="en-GB"/>
        </w:rPr>
        <w:t>for the 2018 Reserve Capacity Cycle:</w:t>
      </w:r>
    </w:p>
    <w:p w14:paraId="7616C592" w14:textId="77777777" w:rsidR="00853D1F" w:rsidRPr="00853D1F" w:rsidRDefault="00853D1F" w:rsidP="00853D1F">
      <w:pPr>
        <w:pStyle w:val="MRLevel5"/>
      </w:pPr>
      <w:r w:rsidRPr="00853D1F">
        <w:t>i.</w:t>
      </w:r>
      <w:r w:rsidRPr="00853D1F">
        <w:tab/>
        <w:t xml:space="preserve">where AEMO has determined in accordance with clause 4.20.5A(aA) that the Reserve Capacity Requirement has been met or exceeded </w:t>
      </w:r>
      <w:r w:rsidRPr="00853D1F">
        <w:lastRenderedPageBreak/>
        <w:t>with the Capacity Credits assigned for Year 3 of the Reserve Capacity Cycle for which no Reserve Capacity Security was required to be provided under section 4.13, from the Trading Day commencing on 1 October of Year 3 of the Reserve Capacity Cycle; and</w:t>
      </w:r>
    </w:p>
    <w:p w14:paraId="62A66461" w14:textId="77777777" w:rsidR="00853D1F" w:rsidRPr="00853D1F" w:rsidRDefault="00853D1F" w:rsidP="00853D1F">
      <w:pPr>
        <w:pStyle w:val="MRLevel5"/>
      </w:pPr>
      <w:r w:rsidRPr="00853D1F">
        <w:t>ii.</w:t>
      </w:r>
      <w:r w:rsidRPr="00853D1F">
        <w:tab/>
        <w:t>where AEMO has determined in accordance with clause 4.20.5A(aA) that the Reserve Capacity Requirement has not been met with the Capacity Credits assigned for Year 3 of the Reserve Capacity Cycle for which no Reserve Capacity Security was required to be provided under section 4.13:</w:t>
      </w:r>
    </w:p>
    <w:p w14:paraId="2465BE46" w14:textId="77777777" w:rsidR="00853D1F" w:rsidRPr="00853D1F" w:rsidRDefault="00853D1F" w:rsidP="00853D1F">
      <w:pPr>
        <w:pStyle w:val="MRLevel6"/>
      </w:pPr>
      <w:r w:rsidRPr="00853D1F">
        <w:t>1.</w:t>
      </w:r>
      <w:r w:rsidRPr="00853D1F">
        <w:tab/>
        <w:t>from the Trading Day commencing on 1 October of Year 3 of the Reserve Capacity Cycle, for Facilities that were commissioned as at 17 September 2018 or for Facilities which have provided Capacity Credits in one or both of the two previous Reserve Capacity Cycles;</w:t>
      </w:r>
    </w:p>
    <w:p w14:paraId="6E413F85" w14:textId="77777777" w:rsidR="00853D1F" w:rsidRPr="00853D1F" w:rsidRDefault="00853D1F" w:rsidP="00853D1F">
      <w:pPr>
        <w:pStyle w:val="MRLevel6"/>
      </w:pPr>
      <w:r w:rsidRPr="00853D1F">
        <w:t>2.</w:t>
      </w:r>
      <w:r w:rsidRPr="00853D1F">
        <w:tab/>
        <w:t>from the Trading Day commencing on 1 June of Year 3 of the Reserve Capacity Cycle, for Facilities commissioned between 17 September 2018 and 1 June of Year 3 of the Reserve Capacity Cycle;</w:t>
      </w:r>
    </w:p>
    <w:p w14:paraId="582EC514" w14:textId="77777777" w:rsidR="00853D1F" w:rsidRPr="00853D1F" w:rsidRDefault="00853D1F" w:rsidP="00853D1F">
      <w:pPr>
        <w:pStyle w:val="MRLevel6"/>
      </w:pPr>
      <w:r w:rsidRPr="00853D1F">
        <w:t>2A.</w:t>
      </w:r>
      <w:r w:rsidRPr="00853D1F">
        <w:tab/>
        <w:t>from the Trading Day commencing 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154B8289" w14:textId="77777777" w:rsidR="00853D1F" w:rsidRPr="00853D1F" w:rsidRDefault="00853D1F" w:rsidP="00853D1F">
      <w:pPr>
        <w:pStyle w:val="MRLevel6"/>
      </w:pPr>
      <w:r w:rsidRPr="00853D1F">
        <w:t>3.</w:t>
      </w:r>
      <w:r w:rsidRPr="00853D1F">
        <w:tab/>
        <w:t>from the Trading Day commencing on 1 October of Year 3 of the Reserve Capacity Cycle, for new Energy Producing Systems undertaking Commissioning Tests after 1 October of Year 3 of the Reserve Capacity Cycle; and</w:t>
      </w:r>
    </w:p>
    <w:p w14:paraId="0CDB7553" w14:textId="77777777" w:rsidR="00853D1F" w:rsidRPr="00853D1F" w:rsidRDefault="00853D1F" w:rsidP="00853D1F">
      <w:pPr>
        <w:pStyle w:val="MRLevel4"/>
      </w:pPr>
      <w:r w:rsidRPr="00853D1F">
        <w:t>(e)</w:t>
      </w:r>
      <w:r w:rsidRPr="00853D1F">
        <w:tab/>
        <w:t>from the 2019 Reserve Capacity Cycle:</w:t>
      </w:r>
    </w:p>
    <w:p w14:paraId="5A30A36E" w14:textId="77777777" w:rsidR="00853D1F" w:rsidRPr="00853D1F" w:rsidRDefault="00853D1F" w:rsidP="00853D1F">
      <w:pPr>
        <w:pStyle w:val="MRLevel5"/>
      </w:pPr>
      <w:r w:rsidRPr="00853D1F">
        <w:t>i.</w:t>
      </w:r>
      <w:r w:rsidRPr="00853D1F">
        <w:tab/>
        <w:t>from the Trading Day commencing 1 October of Year 3 of the Reserve Capacity Cycle, where AEMO has determined in accordance with clause 4.20.5A(aA) that the Reserve Capacity Requirement has been met or exceeded with the Capacity Credits assigned for Year 3 of the Reserve Capacity Cycle:</w:t>
      </w:r>
    </w:p>
    <w:p w14:paraId="16FA883B"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77777777" w:rsidR="00853D1F" w:rsidRPr="00853D1F" w:rsidRDefault="00853D1F" w:rsidP="00853D1F">
      <w:pPr>
        <w:pStyle w:val="MRLevel5"/>
      </w:pPr>
      <w:r w:rsidRPr="00853D1F">
        <w:lastRenderedPageBreak/>
        <w:t>ii.</w:t>
      </w:r>
      <w:r w:rsidRPr="00853D1F">
        <w:tab/>
        <w:t>where AEMO has determined in accordance with clause 4.20.5A(aA) that the Reserve Capacity Requirement has not been met with the Capacity Credits assigned for Year 3 of the Reserve Capacity Cycle:</w:t>
      </w:r>
    </w:p>
    <w:p w14:paraId="66DA073C"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77777777" w:rsidR="00853D1F" w:rsidRPr="00853D1F" w:rsidRDefault="00853D1F" w:rsidP="00853D1F">
      <w:pPr>
        <w:pStyle w:val="MRLevel6"/>
      </w:pPr>
      <w:r w:rsidRPr="00853D1F">
        <w:t>3.</w:t>
      </w:r>
      <w:r w:rsidRPr="00853D1F">
        <w:tab/>
        <w:t>on 1 October of Year 3 of the Reserve Capacity Cycle, for Facilities that were commissioned as at 16 September 2019 or for Facilities which have provided Capacity Credits in one or both of the two previous Reserve Capacity Cycles;</w:t>
      </w:r>
    </w:p>
    <w:p w14:paraId="66B4C8E9" w14:textId="77777777" w:rsidR="00853D1F" w:rsidRPr="00853D1F" w:rsidRDefault="00853D1F" w:rsidP="00853D1F">
      <w:pPr>
        <w:pStyle w:val="MRLevel6"/>
      </w:pPr>
      <w:r w:rsidRPr="00853D1F">
        <w:t>4.</w:t>
      </w:r>
      <w:r w:rsidRPr="00853D1F">
        <w:tab/>
        <w:t>on 1 June of Year 3 of the Reserve Capacity Cycle, for Facilities commissioned between 16 September 2019 and 1 June of Year 3 of the Reserve Capacity Cycle;</w:t>
      </w:r>
    </w:p>
    <w:p w14:paraId="408C87AF" w14:textId="77777777"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6A3E13C5" w14:textId="77777777" w:rsidR="00853D1F" w:rsidRPr="00853D1F" w:rsidRDefault="00853D1F" w:rsidP="00853D1F">
      <w:pPr>
        <w:pStyle w:val="MRLevel6"/>
      </w:pPr>
      <w:r w:rsidRPr="00853D1F">
        <w:t>6.</w:t>
      </w:r>
      <w:r w:rsidRPr="00853D1F">
        <w:tab/>
        <w:t>on 1 October of Year 3 of the Reserve Capacity Cycle, for new Energy Producing Systems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77777777" w:rsidR="00853D1F" w:rsidRPr="00853D1F" w:rsidRDefault="00853D1F" w:rsidP="00853D1F">
      <w:pPr>
        <w:pStyle w:val="MRLevel3"/>
      </w:pPr>
      <w:r w:rsidRPr="00853D1F">
        <w:t>4.1.29.</w:t>
      </w:r>
      <w:r w:rsidRPr="00853D1F">
        <w:tab/>
        <w:t>The Reserve Capacity Price and each Facility Monthly 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491445EE" w14:textId="77777777" w:rsidR="007F56C6" w:rsidRPr="000B3DA0" w:rsidRDefault="007F56C6" w:rsidP="007F56C6">
      <w:pPr>
        <w:pStyle w:val="MRLevel2"/>
      </w:pPr>
      <w:bookmarkStart w:id="2728" w:name="_DV_M2412"/>
      <w:bookmarkStart w:id="2729" w:name="_DV_M2413"/>
      <w:bookmarkStart w:id="2730" w:name="_DV_M2414"/>
      <w:bookmarkStart w:id="2731" w:name="_DV_M2415"/>
      <w:bookmarkStart w:id="2732" w:name="_DV_M2416"/>
      <w:bookmarkStart w:id="2733" w:name="_DV_M2417"/>
      <w:bookmarkStart w:id="2734" w:name="_DV_M2418"/>
      <w:bookmarkStart w:id="2735" w:name="_DV_M2419"/>
      <w:bookmarkStart w:id="2736" w:name="_DV_M2420"/>
      <w:bookmarkStart w:id="2737" w:name="_DV_M2421"/>
      <w:bookmarkStart w:id="2738" w:name="_DV_M2422"/>
      <w:bookmarkStart w:id="2739" w:name="_DV_M2423"/>
      <w:bookmarkStart w:id="2740" w:name="_DV_M2424"/>
      <w:bookmarkStart w:id="2741" w:name="_DV_M2425"/>
      <w:bookmarkStart w:id="2742" w:name="_DV_M2426"/>
      <w:bookmarkStart w:id="2743" w:name="_DV_M2427"/>
      <w:bookmarkStart w:id="2744" w:name="_DV_M2428"/>
      <w:bookmarkStart w:id="2745" w:name="_DV_M2429"/>
      <w:bookmarkStart w:id="2746" w:name="_DV_M2430"/>
      <w:bookmarkStart w:id="2747" w:name="_DV_M2431"/>
      <w:bookmarkStart w:id="2748" w:name="_DV_M2432"/>
      <w:bookmarkStart w:id="2749" w:name="_DV_M2433"/>
      <w:bookmarkStart w:id="2750" w:name="_DV_M2434"/>
      <w:bookmarkStart w:id="2751" w:name="_DV_M2435"/>
      <w:bookmarkStart w:id="2752" w:name="_DV_M2436"/>
      <w:bookmarkStart w:id="2753" w:name="_DV_M2437"/>
      <w:bookmarkStart w:id="2754" w:name="_DV_M2438"/>
      <w:bookmarkStart w:id="2755" w:name="_DV_M2439"/>
      <w:bookmarkStart w:id="2756" w:name="_DV_M2440"/>
      <w:bookmarkStart w:id="2757" w:name="_DV_M2441"/>
      <w:bookmarkStart w:id="2758" w:name="_DV_M2442"/>
      <w:bookmarkStart w:id="2759" w:name="_DV_M2443"/>
      <w:bookmarkStart w:id="2760" w:name="_DV_M2444"/>
      <w:bookmarkStart w:id="2761" w:name="_DV_M2445"/>
      <w:bookmarkStart w:id="2762" w:name="_DV_M2446"/>
      <w:bookmarkStart w:id="2763" w:name="_DV_M2447"/>
      <w:bookmarkStart w:id="2764" w:name="_DV_M2448"/>
      <w:bookmarkStart w:id="2765" w:name="_DV_M2449"/>
      <w:bookmarkStart w:id="2766" w:name="_DV_M2450"/>
      <w:bookmarkStart w:id="2767" w:name="_DV_M2451"/>
      <w:bookmarkStart w:id="2768" w:name="_DV_M2452"/>
      <w:bookmarkStart w:id="2769" w:name="_DV_M2453"/>
      <w:bookmarkStart w:id="2770" w:name="_DV_M2454"/>
      <w:bookmarkStart w:id="2771" w:name="_DV_M2455"/>
      <w:bookmarkStart w:id="2772" w:name="_DV_M2456"/>
      <w:bookmarkStart w:id="2773" w:name="_DV_M2457"/>
      <w:bookmarkStart w:id="2774" w:name="_DV_M2458"/>
      <w:bookmarkStart w:id="2775" w:name="_DV_M2459"/>
      <w:bookmarkStart w:id="2776" w:name="_DV_M2460"/>
      <w:bookmarkStart w:id="2777" w:name="_DV_M2461"/>
      <w:bookmarkStart w:id="2778" w:name="_DV_M2462"/>
      <w:bookmarkStart w:id="2779" w:name="_DV_M2463"/>
      <w:bookmarkStart w:id="2780" w:name="_DV_M2464"/>
      <w:bookmarkStart w:id="2781" w:name="_DV_M2465"/>
      <w:bookmarkStart w:id="2782" w:name="_DV_M2466"/>
      <w:bookmarkStart w:id="2783" w:name="_DV_M2467"/>
      <w:bookmarkStart w:id="2784" w:name="_DV_M2468"/>
      <w:bookmarkStart w:id="2785" w:name="_DV_M2469"/>
      <w:bookmarkStart w:id="2786" w:name="_DV_M2470"/>
      <w:bookmarkStart w:id="2787" w:name="_DV_M2471"/>
      <w:bookmarkStart w:id="2788" w:name="_DV_M2472"/>
      <w:bookmarkStart w:id="2789" w:name="_DV_M2473"/>
      <w:bookmarkStart w:id="2790" w:name="_DV_M2474"/>
      <w:bookmarkStart w:id="2791" w:name="_DV_M2475"/>
      <w:bookmarkStart w:id="2792" w:name="_DV_M2476"/>
      <w:bookmarkStart w:id="2793" w:name="_DV_M2477"/>
      <w:bookmarkStart w:id="2794" w:name="_DV_M2478"/>
      <w:bookmarkStart w:id="2795" w:name="_DV_M2479"/>
      <w:bookmarkStart w:id="2796" w:name="_DV_M2480"/>
      <w:bookmarkStart w:id="2797" w:name="_DV_M2481"/>
      <w:bookmarkStart w:id="2798" w:name="_DV_M2482"/>
      <w:bookmarkStart w:id="2799" w:name="_DV_M2483"/>
      <w:bookmarkStart w:id="2800" w:name="_DV_M2485"/>
      <w:bookmarkStart w:id="2801" w:name="_DV_M2486"/>
      <w:bookmarkStart w:id="2802" w:name="_DV_M2487"/>
      <w:bookmarkStart w:id="2803" w:name="_DV_M2488"/>
      <w:bookmarkStart w:id="2804" w:name="_DV_M2489"/>
      <w:bookmarkStart w:id="2805" w:name="_DV_M2490"/>
      <w:bookmarkStart w:id="2806" w:name="_DV_M2491"/>
      <w:bookmarkStart w:id="2807" w:name="_DV_M2492"/>
      <w:bookmarkStart w:id="2808" w:name="_DV_M2493"/>
      <w:bookmarkStart w:id="2809" w:name="_DV_M2494"/>
      <w:bookmarkStart w:id="2810" w:name="_DV_M2495"/>
      <w:bookmarkStart w:id="2811" w:name="_DV_M2496"/>
      <w:bookmarkStart w:id="2812" w:name="_DV_M2497"/>
      <w:bookmarkStart w:id="2813" w:name="_Toc136232218"/>
      <w:bookmarkStart w:id="2814" w:name="_Toc139100856"/>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r w:rsidRPr="000B3DA0">
        <w:lastRenderedPageBreak/>
        <w:t>4.1A.</w:t>
      </w:r>
      <w:r w:rsidRPr="000B3DA0">
        <w:tab/>
        <w:t>Initial Network Access Quantities for the 2022 Reserve Capacity Cycle and Capacity Credit Uplift</w:t>
      </w:r>
    </w:p>
    <w:p w14:paraId="29CBA377" w14:textId="77777777" w:rsidR="007F56C6" w:rsidRPr="007F56C6" w:rsidRDefault="007F56C6" w:rsidP="007F56C6">
      <w:pPr>
        <w:pStyle w:val="MRLevel3"/>
      </w:pPr>
      <w:bookmarkStart w:id="2815" w:name="_Hlk58288937"/>
      <w:r w:rsidRPr="007F56C6">
        <w:t>4.1A.1.</w:t>
      </w:r>
      <w:r w:rsidRPr="007F56C6">
        <w:tab/>
      </w:r>
      <w:bookmarkStart w:id="2816" w:name="_Hlk58284140"/>
      <w:r w:rsidRPr="007F56C6">
        <w:t>For the 2022 Reserve Capacity Cycle, AEMO must determine an Initial Network Access Quantity in accordance with clause 4.1A.2 for each Facility, other than a GIA Facility, that:</w:t>
      </w:r>
    </w:p>
    <w:p w14:paraId="044AC435" w14:textId="77777777" w:rsidR="007F56C6" w:rsidRPr="007F56C6" w:rsidRDefault="007F56C6" w:rsidP="007F56C6">
      <w:pPr>
        <w:pStyle w:val="MRLevel4"/>
      </w:pPr>
      <w:r w:rsidRPr="007F56C6">
        <w:t>(a)</w:t>
      </w:r>
      <w:r w:rsidRPr="007F56C6">
        <w:tab/>
        <w:t>was assigned Capacity Credits for the 2021 Reserve Capacity Cycle; and</w:t>
      </w:r>
    </w:p>
    <w:p w14:paraId="4355CCAB" w14:textId="77777777" w:rsidR="007F56C6" w:rsidRPr="007F56C6" w:rsidRDefault="007F56C6" w:rsidP="007F56C6">
      <w:pPr>
        <w:pStyle w:val="MRLevel4"/>
      </w:pPr>
      <w:bookmarkStart w:id="2817" w:name="_Hlk58289556"/>
      <w:r w:rsidRPr="007F56C6">
        <w:t>(b)</w:t>
      </w:r>
      <w:r w:rsidRPr="007F56C6">
        <w:tab/>
        <w:t>has been assigned Certified Reserve Capacity for the 2022 Reserve Capacity Cycle that is intended to be traded bilaterally under clause 4.14.1(c).</w:t>
      </w:r>
    </w:p>
    <w:p w14:paraId="4D99846D" w14:textId="77777777" w:rsidR="007F56C6" w:rsidRPr="007F56C6" w:rsidRDefault="007F56C6" w:rsidP="007F56C6">
      <w:pPr>
        <w:pStyle w:val="MRLevel3"/>
      </w:pPr>
      <w:bookmarkStart w:id="2818" w:name="_Hlk58290385"/>
      <w:bookmarkEnd w:id="2816"/>
      <w:bookmarkEnd w:id="2817"/>
      <w:r w:rsidRPr="007F56C6">
        <w:t>4.1A.2.</w:t>
      </w:r>
      <w:r w:rsidRPr="007F56C6">
        <w:tab/>
        <w:t xml:space="preserve">The Initial Network Access Quantity to be determined by AEMO under clause 4.1A.1 for a Facility is a quantity, in MW, equal to: </w:t>
      </w:r>
    </w:p>
    <w:p w14:paraId="65C8927B" w14:textId="77777777" w:rsidR="00DA4552" w:rsidRDefault="00DA4552" w:rsidP="00DA58D0">
      <w:pPr>
        <w:pStyle w:val="MRLevel4"/>
      </w:pPr>
      <w:r>
        <w:t>(a)</w:t>
      </w:r>
      <w:r>
        <w:tab/>
        <w:t>where the Facility, or a component of the Facility, has been assigned Certified Reserve Capacity using the methodology described in clause 4.11.2(b), the Certified Reserve Capacity assigned to the Facility for the 2022 Reserve Capacity Cycle that is intended to be traded bilaterally in accordance with 4.14.1(c); and</w:t>
      </w:r>
    </w:p>
    <w:p w14:paraId="0B4F1E9C" w14:textId="77777777" w:rsidR="007F56C6" w:rsidRPr="007F56C6" w:rsidRDefault="007F56C6" w:rsidP="007F56C6">
      <w:pPr>
        <w:pStyle w:val="MRLevel4"/>
      </w:pPr>
      <w:r w:rsidRPr="007F56C6">
        <w:t>(b)</w:t>
      </w:r>
      <w:r w:rsidRPr="007F56C6">
        <w:tab/>
        <w:t>for each other Facility, the lesser of:</w:t>
      </w:r>
    </w:p>
    <w:p w14:paraId="755609F4" w14:textId="77777777" w:rsidR="007F56C6" w:rsidRPr="007F56C6" w:rsidRDefault="007F56C6" w:rsidP="007F56C6">
      <w:pPr>
        <w:pStyle w:val="MRLevel5"/>
      </w:pPr>
      <w:bookmarkStart w:id="2819" w:name="_Hlk58290284"/>
      <w:r w:rsidRPr="007F56C6">
        <w:t>i.</w:t>
      </w:r>
      <w:r w:rsidRPr="007F56C6">
        <w:tab/>
        <w:t>the Capacity Credits assigned to the Facility for the 2021 Reserve Capacity Cycle; and</w:t>
      </w:r>
    </w:p>
    <w:p w14:paraId="00C8DA31" w14:textId="77777777" w:rsidR="007F56C6" w:rsidRPr="007F56C6" w:rsidRDefault="007F56C6" w:rsidP="007F56C6">
      <w:pPr>
        <w:pStyle w:val="MRLevel5"/>
      </w:pPr>
      <w:r w:rsidRPr="007F56C6">
        <w:t>ii.</w:t>
      </w:r>
      <w:r w:rsidRPr="007F56C6">
        <w:tab/>
        <w:t>the Certified Reserve Capacity assigned to the Facility for the 2022 Reserve Capacity Cycle that is intended to be traded bilaterally in accordance with 4.14.1(c).</w:t>
      </w:r>
    </w:p>
    <w:bookmarkEnd w:id="2818"/>
    <w:bookmarkEnd w:id="2819"/>
    <w:p w14:paraId="346749B7" w14:textId="77777777" w:rsidR="007F56C6" w:rsidRPr="000B3DA0" w:rsidRDefault="007F56C6" w:rsidP="007F56C6">
      <w:pPr>
        <w:pStyle w:val="MRLevel3"/>
      </w:pPr>
      <w:r w:rsidRPr="000B3DA0">
        <w:t>4.1A.3.</w:t>
      </w:r>
      <w:r w:rsidRPr="000B3DA0">
        <w:tab/>
        <w:t>Each Initial Network Access Quantity is to be expressed to a precision of 0.001 MW.</w:t>
      </w:r>
      <w:bookmarkStart w:id="2820" w:name="_Hlk50367961"/>
    </w:p>
    <w:bookmarkEnd w:id="2815"/>
    <w:p w14:paraId="7983C8FF" w14:textId="77777777" w:rsidR="007F56C6" w:rsidRPr="000B3DA0" w:rsidRDefault="007F56C6" w:rsidP="007F56C6">
      <w:pPr>
        <w:pStyle w:val="MRLevel3"/>
      </w:pPr>
      <w:r w:rsidRPr="000B3DA0">
        <w:t>4.1A.4.</w:t>
      </w:r>
      <w:r w:rsidRPr="000B3DA0">
        <w:tab/>
        <w:t>Subject to clause 4.1A.6, for the 2022 Reserve Capacity Cycle, where a Facility, other than a GIA Facility, is assigned a Network Access Quantity in accordance with section 4.15 that is less than the Initial Network Access Quantity determined by AEMO under clause 4.1A.1, AEMO must record the difference as the CC Uplift Quantity for the Facility (“</w:t>
      </w:r>
      <w:r w:rsidRPr="000B3DA0">
        <w:rPr>
          <w:b/>
          <w:bCs/>
        </w:rPr>
        <w:t>CC Uplift Quantity</w:t>
      </w:r>
      <w:r w:rsidRPr="000B3DA0">
        <w:t>”).</w:t>
      </w:r>
    </w:p>
    <w:p w14:paraId="4FC2C9F9" w14:textId="77777777" w:rsidR="007F56C6" w:rsidRPr="000B3DA0" w:rsidRDefault="007F56C6" w:rsidP="007F56C6">
      <w:pPr>
        <w:pStyle w:val="MRLevel3"/>
      </w:pPr>
      <w:r w:rsidRPr="000B3DA0">
        <w:t>4.1A.5.</w:t>
      </w:r>
      <w:r w:rsidRPr="000B3DA0">
        <w:tab/>
        <w:t>Where, in respect of a Reserve Capacity Cycle:</w:t>
      </w:r>
    </w:p>
    <w:p w14:paraId="7ECB23E7" w14:textId="77777777" w:rsidR="007F56C6" w:rsidRPr="000B3DA0" w:rsidRDefault="007F56C6" w:rsidP="007F56C6">
      <w:pPr>
        <w:pStyle w:val="MRLevel4"/>
      </w:pPr>
      <w:r w:rsidRPr="000B3DA0">
        <w:t>(a)</w:t>
      </w:r>
      <w:r w:rsidRPr="000B3DA0">
        <w:tab/>
        <w:t>a CC Uplift Quantity has been determined for a Facility; and</w:t>
      </w:r>
    </w:p>
    <w:p w14:paraId="522D5BF0" w14:textId="77777777" w:rsidR="007F56C6" w:rsidRPr="000B3DA0" w:rsidRDefault="007F56C6" w:rsidP="007F56C6">
      <w:pPr>
        <w:pStyle w:val="MRLevel4"/>
      </w:pPr>
      <w:r w:rsidRPr="000B3DA0">
        <w:t>(b)</w:t>
      </w:r>
      <w:r w:rsidRPr="000B3DA0">
        <w:tab/>
        <w:t>the sum of the Network Access Quantity determined for the Facility in accordance with section 4.15 and the CC Uplift Quantity determined for the Facility exceeds the Certified Reserve Capacity for the Facility for the Reserve Capacity Cycle,</w:t>
      </w:r>
    </w:p>
    <w:p w14:paraId="312CEC51" w14:textId="77777777" w:rsidR="007F56C6" w:rsidRPr="000B3DA0" w:rsidRDefault="007F56C6" w:rsidP="007F56C6">
      <w:pPr>
        <w:pStyle w:val="MRLevel4"/>
        <w:ind w:left="1672" w:hanging="1"/>
      </w:pPr>
      <w:r w:rsidRPr="000B3DA0">
        <w:t>then AEMO must reduce the CC Uplift Quantity so that the Network Access Quantity and the revised CC Uplift Quantity equals the Certified Reserve Capacity for the Facility for the Reserve Capacity Cycle.</w:t>
      </w:r>
    </w:p>
    <w:p w14:paraId="2372A902" w14:textId="77777777" w:rsidR="007F56C6" w:rsidRPr="000B3DA0" w:rsidRDefault="007F56C6" w:rsidP="007F56C6">
      <w:pPr>
        <w:pStyle w:val="MRLevel3"/>
      </w:pPr>
      <w:r w:rsidRPr="000B3DA0">
        <w:lastRenderedPageBreak/>
        <w:t>4.1A.6.</w:t>
      </w:r>
      <w:r w:rsidRPr="000B3DA0">
        <w:tab/>
        <w:t>At any time the maximum amount of CC Uplift Quantity is to be the sum recorded by AEMO under clause 4.1A.4, as may be reduced by AEMO under clause 4.1A.5. To avoid doubt, a CC Uplift Quantity, as may be reduced under clause 4.1A.5, may not be increased in any subsequent Reserve Capacity Cycle.</w:t>
      </w:r>
    </w:p>
    <w:p w14:paraId="00CA7371" w14:textId="77777777" w:rsidR="007F56C6" w:rsidRPr="000B3DA0" w:rsidRDefault="007F56C6" w:rsidP="007F56C6">
      <w:pPr>
        <w:pStyle w:val="MRLevel3"/>
      </w:pPr>
      <w:r w:rsidRPr="000B3DA0">
        <w:t>4.1A.7.</w:t>
      </w:r>
      <w:r w:rsidRPr="000B3DA0">
        <w:tab/>
        <w:t xml:space="preserve">Any CC Uplift Quantity is deemed to be a Capacity Credit in the same quantities and subject to the same obligations including testing requirements, refunds, payment arrangements and all other provisions applicable to Capacity Credits (including the determination of the Reserve Capacity Price) under these WEM Rules save that for the purposes of determining whether the Reserve Capacity Requirement has been met or exceeded in accordance with clause 4.20.5A(aA), AEMO must disregard any CC Uplift Quantity. </w:t>
      </w:r>
    </w:p>
    <w:bookmarkEnd w:id="2820"/>
    <w:p w14:paraId="22527030" w14:textId="0E084570" w:rsidR="00A2087D" w:rsidRPr="00B50B8D" w:rsidRDefault="00A2087D" w:rsidP="00C0636D">
      <w:pPr>
        <w:pStyle w:val="MRBoldHeading"/>
      </w:pPr>
      <w:r w:rsidRPr="00B50B8D">
        <w:t>The Reserve Capacity Expression of Interest</w:t>
      </w:r>
      <w:bookmarkEnd w:id="2813"/>
      <w:bookmarkEnd w:id="2814"/>
    </w:p>
    <w:p w14:paraId="097C8B7A" w14:textId="77777777" w:rsidR="00680C2F" w:rsidRPr="00D312CF" w:rsidRDefault="00680C2F" w:rsidP="00680C2F">
      <w:pPr>
        <w:pStyle w:val="MRLevel2"/>
      </w:pPr>
      <w:bookmarkStart w:id="2821" w:name="_DV_M2498"/>
      <w:bookmarkStart w:id="2822" w:name="_Toc136232219"/>
      <w:bookmarkStart w:id="2823" w:name="_Toc139100857"/>
      <w:bookmarkEnd w:id="2821"/>
      <w:r w:rsidRPr="00D312CF">
        <w:t>4.2.</w:t>
      </w:r>
      <w:r w:rsidRPr="00D312CF">
        <w:tab/>
        <w:t>The Reserve Capacity Expression of Interest Process</w:t>
      </w:r>
    </w:p>
    <w:p w14:paraId="09FF74BB" w14:textId="263C2318" w:rsidR="00680C2F" w:rsidRPr="00D312CF" w:rsidRDefault="00680C2F" w:rsidP="00680C2F">
      <w:pPr>
        <w:pStyle w:val="MRLevel3"/>
      </w:pPr>
      <w:r w:rsidRPr="00D312CF">
        <w:t>4.2.1.</w:t>
      </w:r>
      <w:r w:rsidRPr="00D312CF">
        <w:tab/>
        <w:t xml:space="preserve">The purpose of the Reserve Capacity Expression of Interest is for </w:t>
      </w:r>
      <w:r w:rsidR="00455FF6">
        <w:t>a person</w:t>
      </w:r>
      <w:r w:rsidRPr="00D312CF">
        <w:t xml:space="preserve"> to notify AEMO of the amount of new Energy Producing System and Demand Side Management capacity they intend to make available as Reserve Capacity in the Capacity Year to which the Expression of Interest relates. To avoid doubt, a Market Participant</w:t>
      </w:r>
      <w:r w:rsidR="00455FF6" w:rsidRPr="00455FF6">
        <w:t xml:space="preserve"> </w:t>
      </w:r>
      <w:r w:rsidR="00455FF6">
        <w:t>or other person, as applicable,</w:t>
      </w:r>
      <w:r w:rsidRPr="00D312CF">
        <w:t xml:space="preserve"> must submit an Expression of Interest as a condition of being eligible to seek certification of Reserve Capacity under section 4.8 for any new capacity, which includes an upgrade of a Facility, in the Reserve Capacity Cycle to which the Expression of Interest relates.</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77777777" w:rsidR="00680C2F" w:rsidRPr="00D312CF" w:rsidRDefault="00680C2F" w:rsidP="00680C2F">
      <w:pPr>
        <w:pStyle w:val="MRLevel4"/>
      </w:pPr>
      <w:r w:rsidRPr="00D312CF">
        <w:t>(b)</w:t>
      </w:r>
      <w:r w:rsidRPr="00D312CF">
        <w:tab/>
        <w:t>in local and national media which, in the opinion of AEMO, is likely to be seen by potential suppliers of Reserve Capacity.</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lastRenderedPageBreak/>
        <w:t>4.2.7.</w:t>
      </w:r>
      <w:r w:rsidRPr="00D312CF">
        <w:tab/>
        <w:t>By the date and time specified in clause 4.1.6, AEMO must publish the following information:</w:t>
      </w:r>
    </w:p>
    <w:p w14:paraId="207F5F4A" w14:textId="77777777" w:rsidR="00680C2F" w:rsidRPr="00D312CF" w:rsidRDefault="00680C2F" w:rsidP="00680C2F">
      <w:pPr>
        <w:pStyle w:val="MRLevel4"/>
      </w:pPr>
      <w:r w:rsidRPr="00D312CF">
        <w:t>(a)</w:t>
      </w:r>
      <w:r w:rsidRPr="00D312CF">
        <w:tab/>
        <w:t>the number of Expressions of Interest received;</w:t>
      </w:r>
    </w:p>
    <w:p w14:paraId="51776B8E" w14:textId="77777777" w:rsidR="00680C2F" w:rsidRPr="00D312CF" w:rsidRDefault="00680C2F" w:rsidP="00680C2F">
      <w:pPr>
        <w:pStyle w:val="MRLevel4"/>
      </w:pPr>
      <w:r w:rsidRPr="00D312CF">
        <w:t>(b)</w:t>
      </w:r>
      <w:r w:rsidRPr="00D312CF">
        <w:tab/>
        <w:t>based on the Expressions of Interest, the additional Reserve Capacity potentially available, categorised as:</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77777777" w:rsidR="00680C2F" w:rsidRPr="00D312CF" w:rsidRDefault="00680C2F" w:rsidP="00680C2F">
      <w:pPr>
        <w:pStyle w:val="MRLevel6"/>
        <w:rPr>
          <w:color w:val="auto"/>
        </w:rPr>
      </w:pPr>
      <w:r w:rsidRPr="00D312CF">
        <w:rPr>
          <w:color w:val="auto"/>
        </w:rPr>
        <w:t>3.</w:t>
      </w:r>
      <w:r w:rsidRPr="00D312CF">
        <w:rPr>
          <w:color w:val="auto"/>
        </w:rPr>
        <w:tab/>
        <w:t xml:space="preserve">no Access Proposal has been applied for or some or all Environmental Approvals have not been applied for; </w:t>
      </w:r>
    </w:p>
    <w:p w14:paraId="613269FE" w14:textId="77777777" w:rsidR="00D747D4" w:rsidRDefault="00D747D4" w:rsidP="00D747D4">
      <w:pPr>
        <w:pStyle w:val="MRLevel4"/>
      </w:pPr>
      <w:r>
        <w:t>(c)</w:t>
      </w:r>
      <w:r>
        <w:tab/>
        <w:t>based on the Expressions of Interest, the additional 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77777777" w:rsidR="00BC4252" w:rsidRPr="00BC4252" w:rsidRDefault="00BC4252" w:rsidP="00BC4252">
      <w:pPr>
        <w:pStyle w:val="MRLevel4"/>
      </w:pPr>
      <w:r w:rsidRPr="00BC4252">
        <w:t>(cA)</w:t>
      </w:r>
      <w:r w:rsidRPr="00BC4252">
        <w:tab/>
        <w:t>if the Facility is an Energy Producing System, the additional 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77777777" w:rsidR="00680C2F" w:rsidRPr="00D312CF" w:rsidRDefault="00680C2F" w:rsidP="00680C2F">
      <w:pPr>
        <w:pStyle w:val="MRLevel4"/>
      </w:pPr>
      <w:r w:rsidRPr="00044EA8">
        <w:t>(d)</w:t>
      </w:r>
      <w:r w:rsidRPr="00044EA8">
        <w:tab/>
        <w:t>based on the Expressions of Interest, the additional Reserve Capacity 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7777777" w:rsidR="00680C2F" w:rsidRPr="00D312CF" w:rsidRDefault="00680C2F" w:rsidP="00680C2F">
      <w:pPr>
        <w:pStyle w:val="MRLevel4"/>
      </w:pPr>
      <w:r w:rsidRPr="00D312CF">
        <w:t>(f)</w:t>
      </w:r>
      <w:r w:rsidRPr="00D312CF">
        <w:tab/>
        <w:t xml:space="preserve">the preliminary Reserve Capacity Requirement for the Reserve Capacity Cycle to which the Expression of Interest relates that was included in the Request for Expression of Interest. </w:t>
      </w:r>
    </w:p>
    <w:p w14:paraId="632B660B" w14:textId="77777777" w:rsidR="008814B0" w:rsidRPr="00D312CF" w:rsidRDefault="008814B0" w:rsidP="008814B0">
      <w:pPr>
        <w:pStyle w:val="MRLevel2"/>
      </w:pPr>
      <w:bookmarkStart w:id="2824" w:name="_DV_M2499"/>
      <w:bookmarkStart w:id="2825" w:name="_DV_M2500"/>
      <w:bookmarkStart w:id="2826" w:name="_DV_M2501"/>
      <w:bookmarkStart w:id="2827" w:name="_DV_M2502"/>
      <w:bookmarkStart w:id="2828" w:name="_DV_M2503"/>
      <w:bookmarkStart w:id="2829" w:name="_DV_M2504"/>
      <w:bookmarkStart w:id="2830" w:name="_DV_M2505"/>
      <w:bookmarkStart w:id="2831" w:name="_DV_M2506"/>
      <w:bookmarkStart w:id="2832" w:name="_DV_M2507"/>
      <w:bookmarkStart w:id="2833" w:name="_DV_M2508"/>
      <w:bookmarkStart w:id="2834" w:name="_DV_M2509"/>
      <w:bookmarkStart w:id="2835" w:name="_DV_M2517"/>
      <w:bookmarkStart w:id="2836" w:name="_DV_M2518"/>
      <w:bookmarkStart w:id="2837" w:name="_DV_M2519"/>
      <w:bookmarkStart w:id="2838" w:name="_DV_M2520"/>
      <w:bookmarkStart w:id="2839" w:name="_DV_M2521"/>
      <w:bookmarkStart w:id="2840" w:name="_DV_M2522"/>
      <w:bookmarkStart w:id="2841" w:name="_DV_M2523"/>
      <w:bookmarkStart w:id="2842" w:name="_DV_M2524"/>
      <w:bookmarkStart w:id="2843" w:name="_DV_M2525"/>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rsidRPr="00D312CF">
        <w:lastRenderedPageBreak/>
        <w:t>4.3.</w:t>
      </w:r>
      <w:r w:rsidRPr="00D312CF">
        <w:tab/>
        <w:t>Information to be Included in a Request for Expression of Interest</w:t>
      </w:r>
    </w:p>
    <w:p w14:paraId="4058EDFF" w14:textId="77777777" w:rsidR="008814B0" w:rsidRPr="00D312CF" w:rsidRDefault="008814B0" w:rsidP="008814B0">
      <w:pPr>
        <w:pStyle w:val="MRLevel3"/>
      </w:pPr>
      <w:bookmarkStart w:id="2844" w:name="_DV_M2526"/>
      <w:bookmarkStart w:id="2845" w:name="_DV_M2527"/>
      <w:bookmarkStart w:id="2846" w:name="_DV_M2528"/>
      <w:bookmarkStart w:id="2847" w:name="_DV_M2529"/>
      <w:bookmarkStart w:id="2848" w:name="_DV_M2530"/>
      <w:bookmarkStart w:id="2849" w:name="_DV_M2531"/>
      <w:bookmarkStart w:id="2850" w:name="_DV_M2532"/>
      <w:bookmarkStart w:id="2851" w:name="_DV_M2533"/>
      <w:bookmarkStart w:id="2852" w:name="_DV_M2534"/>
      <w:bookmarkStart w:id="2853" w:name="_DV_M2535"/>
      <w:bookmarkStart w:id="2854" w:name="_DV_M2536"/>
      <w:bookmarkStart w:id="2855" w:name="_DV_M2537"/>
      <w:bookmarkStart w:id="2856" w:name="_DV_M2538"/>
      <w:bookmarkStart w:id="2857" w:name="_DV_M2539"/>
      <w:bookmarkStart w:id="2858" w:name="_DV_M2540"/>
      <w:bookmarkStart w:id="2859" w:name="_DV_M2541"/>
      <w:bookmarkStart w:id="2860" w:name="_DV_M2542"/>
      <w:bookmarkStart w:id="2861" w:name="_DV_M2543"/>
      <w:bookmarkStart w:id="2862" w:name="_DV_M2544"/>
      <w:bookmarkStart w:id="2863" w:name="_DV_M2545"/>
      <w:bookmarkStart w:id="2864" w:name="_DV_M2546"/>
      <w:bookmarkStart w:id="2865" w:name="_DV_M2547"/>
      <w:bookmarkStart w:id="2866" w:name="_DV_M2548"/>
      <w:bookmarkStart w:id="2867" w:name="_DV_M2549"/>
      <w:bookmarkStart w:id="2868" w:name="_DV_M2550"/>
      <w:bookmarkStart w:id="2869" w:name="_DV_M2551"/>
      <w:bookmarkStart w:id="2870" w:name="_DV_M2552"/>
      <w:bookmarkStart w:id="2871" w:name="_DV_M2553"/>
      <w:bookmarkStart w:id="2872" w:name="_DV_M2554"/>
      <w:bookmarkStart w:id="2873" w:name="_DV_M2555"/>
      <w:bookmarkStart w:id="2874" w:name="_DV_M2556"/>
      <w:bookmarkStart w:id="2875" w:name="_Toc136232221"/>
      <w:bookmarkStart w:id="2876" w:name="_Toc139100859"/>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7777777" w:rsidR="008814B0" w:rsidRPr="00D312CF" w:rsidRDefault="008814B0" w:rsidP="008814B0">
      <w:pPr>
        <w:pStyle w:val="MRLevel4"/>
      </w:pPr>
      <w:r w:rsidRPr="00D312CF">
        <w:t>(b)</w:t>
      </w:r>
      <w:r w:rsidRPr="00D312CF">
        <w:tab/>
      </w:r>
      <w:r w:rsidRPr="00D312CF">
        <w:rPr>
          <w:lang w:val="en-GB"/>
        </w:rPr>
        <w:t>the preliminary Reserve Capacity Requirement for the Reserve Capacity Cycle determined in accordance with section 4.6;</w:t>
      </w:r>
    </w:p>
    <w:p w14:paraId="7D68E52A" w14:textId="77777777" w:rsidR="008814B0" w:rsidRPr="00D312CF" w:rsidRDefault="008814B0" w:rsidP="008814B0">
      <w:pPr>
        <w:pStyle w:val="MRLevel4"/>
      </w:pPr>
      <w:r w:rsidRPr="00D312CF">
        <w:t>(c)</w:t>
      </w:r>
      <w:r w:rsidRPr="00D312CF">
        <w:tab/>
        <w:t>for each of the three previous Reserve Capacity Cycles (if applicable):</w:t>
      </w:r>
    </w:p>
    <w:p w14:paraId="3C2C6E73" w14:textId="77777777" w:rsidR="008814B0" w:rsidRPr="00D312CF" w:rsidRDefault="008814B0" w:rsidP="008814B0">
      <w:pPr>
        <w:pStyle w:val="MRLevel5"/>
        <w:rPr>
          <w:color w:val="auto"/>
        </w:rPr>
      </w:pPr>
      <w:r w:rsidRPr="00D312CF">
        <w:rPr>
          <w:color w:val="auto"/>
        </w:rPr>
        <w:t>i.</w:t>
      </w:r>
      <w:r w:rsidRPr="00D312CF">
        <w:rPr>
          <w:color w:val="auto"/>
        </w:rPr>
        <w:tab/>
        <w:t>the Reserve Capacity Requirement determined in accordance with clause 4.6.1;</w:t>
      </w:r>
    </w:p>
    <w:p w14:paraId="0F9604BA" w14:textId="77777777" w:rsidR="008814B0" w:rsidRPr="00D312CF" w:rsidRDefault="008814B0" w:rsidP="008814B0">
      <w:pPr>
        <w:pStyle w:val="MRLevel5"/>
        <w:rPr>
          <w:color w:val="auto"/>
        </w:rPr>
      </w:pPr>
      <w:r w:rsidRPr="00D312CF">
        <w:rPr>
          <w:color w:val="auto"/>
        </w:rPr>
        <w:t>ii.</w:t>
      </w:r>
      <w:r w:rsidRPr="00D312CF">
        <w:rPr>
          <w:color w:val="auto"/>
        </w:rPr>
        <w:tab/>
        <w:t>the Availability Curve referred to in clause 4.5.10(e) applicable to that Reserve Capacity Cycle;</w:t>
      </w:r>
    </w:p>
    <w:p w14:paraId="094009F9" w14:textId="77777777" w:rsidR="008814B0" w:rsidRPr="00D312CF" w:rsidRDefault="008814B0" w:rsidP="008814B0">
      <w:pPr>
        <w:pStyle w:val="MRLevel5"/>
        <w:rPr>
          <w:color w:val="auto"/>
        </w:rPr>
      </w:pPr>
      <w:r w:rsidRPr="00D312CF">
        <w:rPr>
          <w:color w:val="auto"/>
        </w:rPr>
        <w:t>iii.</w:t>
      </w:r>
      <w:r w:rsidRPr="00D312CF">
        <w:rPr>
          <w:color w:val="auto"/>
        </w:rPr>
        <w:tab/>
        <w:t>[Blank]</w:t>
      </w:r>
    </w:p>
    <w:p w14:paraId="78CB43FC" w14:textId="77777777" w:rsidR="008814B0" w:rsidRPr="00D312CF" w:rsidRDefault="008814B0" w:rsidP="008814B0">
      <w:pPr>
        <w:pStyle w:val="MRLevel5"/>
        <w:rPr>
          <w:color w:val="auto"/>
        </w:rPr>
      </w:pPr>
      <w:r w:rsidRPr="00D312CF">
        <w:rPr>
          <w:color w:val="auto"/>
        </w:rPr>
        <w:t>iv.</w:t>
      </w:r>
      <w:r w:rsidRPr="00D312CF">
        <w:rPr>
          <w:color w:val="auto"/>
        </w:rPr>
        <w:tab/>
        <w:t xml:space="preserve">the number of Capacity Credits acquired by AEMO; </w:t>
      </w:r>
    </w:p>
    <w:p w14:paraId="28FC1309" w14:textId="77777777" w:rsidR="008814B0" w:rsidRPr="00D312CF" w:rsidRDefault="008814B0" w:rsidP="008814B0">
      <w:pPr>
        <w:pStyle w:val="MRLevel5"/>
        <w:rPr>
          <w:color w:val="auto"/>
        </w:rPr>
      </w:pPr>
      <w:r w:rsidRPr="00D312CF">
        <w:rPr>
          <w:color w:val="auto"/>
        </w:rPr>
        <w:t>v.</w:t>
      </w:r>
      <w:r w:rsidRPr="00D312CF">
        <w:rPr>
          <w:color w:val="auto"/>
        </w:rPr>
        <w:tab/>
        <w:t xml:space="preserve">the Benchmark Reserve Capacity Price; </w:t>
      </w:r>
    </w:p>
    <w:p w14:paraId="6972F6BD" w14:textId="77777777" w:rsidR="008814B0" w:rsidRPr="00D312CF" w:rsidRDefault="008814B0" w:rsidP="008814B0">
      <w:pPr>
        <w:pStyle w:val="MRLevel5"/>
        <w:rPr>
          <w:color w:val="auto"/>
        </w:rPr>
      </w:pPr>
      <w:r w:rsidRPr="00D312CF">
        <w:rPr>
          <w:color w:val="auto"/>
        </w:rPr>
        <w:t>vi.</w:t>
      </w:r>
      <w:r w:rsidRPr="00D312CF">
        <w:rPr>
          <w:color w:val="auto"/>
        </w:rPr>
        <w:tab/>
        <w:t>the Reserve Capacity Price;</w:t>
      </w:r>
    </w:p>
    <w:p w14:paraId="7A70B2E2" w14:textId="77777777" w:rsidR="008814B0" w:rsidRPr="00D312CF" w:rsidRDefault="008814B0" w:rsidP="008814B0">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14:paraId="508B7C77" w14:textId="77777777" w:rsidR="008814B0" w:rsidRPr="00D312CF" w:rsidRDefault="008814B0" w:rsidP="008814B0">
      <w:pPr>
        <w:pStyle w:val="MRLevel5"/>
        <w:rPr>
          <w:color w:val="auto"/>
        </w:rPr>
      </w:pPr>
      <w:r w:rsidRPr="00D312CF">
        <w:rPr>
          <w:color w:val="auto"/>
        </w:rPr>
        <w:t>viii.</w:t>
      </w:r>
      <w:r w:rsidRPr="00D312CF">
        <w:rPr>
          <w:color w:val="auto"/>
        </w:rPr>
        <w:tab/>
        <w:t xml:space="preserve">the </w:t>
      </w:r>
      <w:r w:rsidRPr="00D312CF">
        <w:rPr>
          <w:noProof/>
          <w:color w:val="auto"/>
        </w:rPr>
        <w:t>aggregate quantity of MW of Capacity Credits assigned to Facilities at each of the prices referred to in clauses 4.3.1(c)(vi) and 4.3.1(c)(vii);</w:t>
      </w:r>
    </w:p>
    <w:p w14:paraId="1232BE85" w14:textId="77777777" w:rsidR="008814B0" w:rsidRPr="00D312CF" w:rsidRDefault="008814B0" w:rsidP="008814B0">
      <w:pPr>
        <w:pStyle w:val="MRLevel4"/>
      </w:pPr>
      <w:r w:rsidRPr="00D312CF">
        <w:t>(d)</w:t>
      </w:r>
      <w:r w:rsidRPr="00D312CF">
        <w:tab/>
        <w:t>the number of Capacity Credits which AEMO expects to be traded bilaterally in accordance with clause 4.14.1(c);</w:t>
      </w:r>
    </w:p>
    <w:p w14:paraId="3FC3AD43" w14:textId="77777777" w:rsidR="008814B0" w:rsidRPr="00D312CF" w:rsidRDefault="008814B0" w:rsidP="008814B0">
      <w:pPr>
        <w:pStyle w:val="MRLevel4"/>
      </w:pPr>
      <w:r w:rsidRPr="00D312CF">
        <w:t>(e)</w:t>
      </w:r>
      <w:r w:rsidRPr="00D312CF">
        <w:tab/>
        <w: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t>
      </w:r>
    </w:p>
    <w:p w14:paraId="50DABEFA" w14:textId="77777777" w:rsidR="008814B0" w:rsidRPr="00D312CF" w:rsidRDefault="008814B0" w:rsidP="008814B0">
      <w:pPr>
        <w:pStyle w:val="MRLevel4"/>
      </w:pPr>
      <w:r w:rsidRPr="00D312CF">
        <w:t>(f)</w:t>
      </w:r>
      <w:r w:rsidRPr="00D312CF">
        <w:tab/>
        <w:t xml:space="preserve">the Benchmark Reserve Capacity Price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lastRenderedPageBreak/>
        <w:t>ii.</w:t>
      </w:r>
      <w:r w:rsidRPr="00D312CF">
        <w:rPr>
          <w:color w:val="auto"/>
        </w:rPr>
        <w:tab/>
        <w:t>the date and time by which applications for certification of Reserve Capacity must be lodged;</w:t>
      </w:r>
    </w:p>
    <w:p w14:paraId="490935A6" w14:textId="77777777"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p>
    <w:p w14:paraId="015BF1B5" w14:textId="77777777"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 and</w:t>
      </w:r>
    </w:p>
    <w:p w14:paraId="76C0FC21" w14:textId="77777777" w:rsidR="00B00FB1" w:rsidRPr="00B00FB1" w:rsidRDefault="00B00FB1" w:rsidP="00B00FB1">
      <w:pPr>
        <w:pStyle w:val="MRLevel5"/>
      </w:pPr>
      <w:r w:rsidRPr="00B00FB1">
        <w:t>v.</w:t>
      </w:r>
      <w:r w:rsidRPr="00B00FB1">
        <w:tab/>
        <w:t>the date and time by which AEMO will publish the Preliminary RCM Constraint Equations;</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77777777"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 and</w:t>
      </w:r>
    </w:p>
    <w:p w14:paraId="09D8FD52" w14:textId="77777777"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Pr="00D312CF" w:rsidDel="00931A7A">
        <w:rPr>
          <w:strike/>
        </w:rPr>
        <w:t xml:space="preserve"> </w:t>
      </w:r>
    </w:p>
    <w:p w14:paraId="54BEB97C" w14:textId="77777777" w:rsidR="001812D1" w:rsidRPr="00D13BE3" w:rsidRDefault="001812D1" w:rsidP="001812D1">
      <w:pPr>
        <w:pStyle w:val="MRLevel2"/>
      </w:pPr>
      <w:bookmarkStart w:id="2877" w:name="_DV_M2557"/>
      <w:bookmarkEnd w:id="2875"/>
      <w:bookmarkEnd w:id="2876"/>
      <w:bookmarkEnd w:id="2877"/>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78" w:name="_DV_M2558"/>
      <w:bookmarkStart w:id="2879" w:name="_DV_M2559"/>
      <w:bookmarkStart w:id="2880" w:name="_DV_M2560"/>
      <w:bookmarkStart w:id="2881" w:name="_DV_M2561"/>
      <w:bookmarkStart w:id="2882" w:name="_DV_M2562"/>
      <w:bookmarkStart w:id="2883" w:name="_DV_M2563"/>
      <w:bookmarkStart w:id="2884" w:name="_DV_M2564"/>
      <w:bookmarkStart w:id="2885" w:name="_DV_M2565"/>
      <w:bookmarkStart w:id="2886" w:name="_DV_M2566"/>
      <w:bookmarkStart w:id="2887" w:name="_DV_M2567"/>
      <w:bookmarkStart w:id="2888" w:name="_DV_M2568"/>
      <w:bookmarkStart w:id="2889" w:name="_DV_M2569"/>
      <w:bookmarkStart w:id="2890" w:name="_DV_M2570"/>
      <w:bookmarkStart w:id="2891" w:name="_DV_M2571"/>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77777777" w:rsidR="001812D1" w:rsidRPr="00D312CF" w:rsidRDefault="001812D1" w:rsidP="001812D1">
      <w:pPr>
        <w:pStyle w:val="MRLevel4"/>
      </w:pPr>
      <w:r w:rsidRPr="00D312CF">
        <w:t>(b)</w:t>
      </w:r>
      <w:r w:rsidRPr="00D312CF">
        <w:tab/>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77777777" w:rsidR="00AA5BB6" w:rsidRPr="00A13869" w:rsidRDefault="00AA5BB6" w:rsidP="00AA5BB6">
      <w:pPr>
        <w:pStyle w:val="MRLevel4"/>
      </w:pPr>
      <w:r w:rsidRPr="00A13869">
        <w:t>(bA)</w:t>
      </w:r>
      <w:r w:rsidRPr="00A13869">
        <w:tab/>
        <w:t>if the Facility contains an Energy Producing System:</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77777777" w:rsidR="00AA5BB6" w:rsidRPr="00A13869" w:rsidRDefault="00AA5BB6" w:rsidP="00AA5BB6">
      <w:pPr>
        <w:pStyle w:val="MRLevel5"/>
      </w:pPr>
      <w:r w:rsidRPr="00A13869">
        <w:t>ii.</w:t>
      </w:r>
      <w:r w:rsidRPr="00A13869">
        <w:tab/>
        <w:t>the maximum Reserve Capacity anticipated to be available from each technology;</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2073B81" w14:textId="77777777" w:rsidR="001812D1" w:rsidRPr="00D312CF" w:rsidRDefault="001812D1" w:rsidP="001812D1">
      <w:pPr>
        <w:pStyle w:val="MRLevel4"/>
      </w:pPr>
      <w:r w:rsidRPr="00D312CF">
        <w:t>(c)</w:t>
      </w:r>
      <w:r w:rsidRPr="00D312CF">
        <w:tab/>
        <w:t>the maximum 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lastRenderedPageBreak/>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77777777" w:rsidR="001812D1" w:rsidRPr="001812D1" w:rsidRDefault="001812D1" w:rsidP="001812D1">
      <w:pPr>
        <w:pStyle w:val="MRLevel5"/>
      </w:pPr>
      <w:r w:rsidRPr="001812D1">
        <w:t>iii.</w:t>
      </w:r>
      <w:r w:rsidRPr="001812D1">
        <w:tab/>
        <w:t xml:space="preserve">the status of any applications for Environmental Approvals required in respect of that Facility; </w:t>
      </w:r>
    </w:p>
    <w:p w14:paraId="27F1359B" w14:textId="77777777" w:rsidR="001812D1" w:rsidRPr="001812D1" w:rsidRDefault="001812D1" w:rsidP="001812D1">
      <w:pPr>
        <w:pStyle w:val="MRLevel5"/>
      </w:pPr>
      <w:r w:rsidRPr="001812D1">
        <w:t>iv.</w:t>
      </w:r>
      <w:r w:rsidRPr="001812D1">
        <w:tab/>
        <w:t xml:space="preserve">details of the type and quantity of fuel expected to be available to that Facility; </w:t>
      </w:r>
    </w:p>
    <w:p w14:paraId="6BA23BE5" w14:textId="376AC3F2"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0154D423"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 and</w:t>
      </w:r>
    </w:p>
    <w:p w14:paraId="0DA0158C" w14:textId="77777777" w:rsidR="00C04D8F" w:rsidRDefault="00C04D8F" w:rsidP="00C04D8F">
      <w:pPr>
        <w:pStyle w:val="MRLevel5"/>
      </w:pPr>
      <w:r>
        <w:t>vii.</w:t>
      </w:r>
      <w:r>
        <w:tab/>
        <w:t>whether the Facility has entered into or is expected to enter into an NCESS Contract.</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4F946349" w:rsidR="00935E2F" w:rsidRPr="00935E2F" w:rsidRDefault="00935E2F" w:rsidP="00935E2F">
      <w:pPr>
        <w:pStyle w:val="MRLevel3"/>
      </w:pPr>
      <w:r w:rsidRPr="00935E2F">
        <w:t>4.4A.1.</w:t>
      </w:r>
      <w:r w:rsidRPr="00935E2F">
        <w:tab/>
        <w:t xml:space="preserve">Where a Facility, that is not a </w:t>
      </w:r>
      <w:r w:rsidR="00AA5BB6" w:rsidRPr="00381AFE">
        <w:t>Demand Side Programme</w:t>
      </w:r>
      <w:r w:rsidR="00AA5BB6">
        <w:t xml:space="preserve"> with less</w:t>
      </w:r>
      <w:r w:rsidR="00AA5BB6" w:rsidRPr="00381AFE">
        <w:t xml:space="preserve"> than 10 MW </w:t>
      </w:r>
      <w:r w:rsidR="00AA5BB6">
        <w:t xml:space="preserve">of Capacity Credits assigned to the Demand Side Programme </w:t>
      </w:r>
      <w:r w:rsidR="00AA5BB6" w:rsidRPr="00381AFE">
        <w:t>at the time the notice is given or required to be given under this clause 4.4A.1 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23F4A825" w14:textId="42381433" w:rsidR="00382017" w:rsidRPr="00B50B8D" w:rsidRDefault="00382017" w:rsidP="00382017">
      <w:pPr>
        <w:pStyle w:val="MRLevel3"/>
      </w:pPr>
      <w:r w:rsidRPr="00B50B8D">
        <w:t>4.4A.2.</w:t>
      </w:r>
      <w:r w:rsidRPr="00B50B8D">
        <w:tab/>
        <w:t xml:space="preserve">AEMO must within five Business Days after receiving a notice under clause 4.4A.1, publish the following information on the </w:t>
      </w:r>
      <w:r w:rsidR="00BE49CC" w:rsidRPr="00B50B8D">
        <w:t>WEM Website</w:t>
      </w:r>
      <w:r w:rsidRPr="00B50B8D">
        <w:t>:</w:t>
      </w:r>
    </w:p>
    <w:p w14:paraId="7BE3524E" w14:textId="77777777" w:rsidR="00382017" w:rsidRPr="00B50B8D" w:rsidRDefault="00382017" w:rsidP="00382017">
      <w:pPr>
        <w:pStyle w:val="MRLevel4"/>
      </w:pPr>
      <w:r w:rsidRPr="00B50B8D">
        <w:t>(a)</w:t>
      </w:r>
      <w:r w:rsidRPr="00B50B8D">
        <w:tab/>
        <w:t>the name of the Market Participant that provided the notice;</w:t>
      </w:r>
    </w:p>
    <w:p w14:paraId="5AD96362" w14:textId="77777777" w:rsidR="00382017" w:rsidRPr="00B50B8D" w:rsidRDefault="00382017" w:rsidP="00382017">
      <w:pPr>
        <w:pStyle w:val="MRLevel4"/>
      </w:pPr>
      <w:r w:rsidRPr="00B50B8D">
        <w:t>(b)</w:t>
      </w:r>
      <w:r w:rsidRPr="00B50B8D">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77777777" w:rsidR="00181FD9" w:rsidRPr="00D312CF" w:rsidRDefault="00181FD9" w:rsidP="00181FD9">
      <w:pPr>
        <w:pStyle w:val="MRLevel4"/>
      </w:pPr>
      <w:r w:rsidRPr="00D312CF">
        <w:t>(c)</w:t>
      </w:r>
      <w:r w:rsidRPr="00D312CF">
        <w:tab/>
        <w:t>the Capacity Credits, in MW, assigned to the Facility at the time of the notice and for any subsequent Reserve Capacity Cycle;</w:t>
      </w:r>
    </w:p>
    <w:p w14:paraId="3E0B94C1" w14:textId="77777777" w:rsidR="00382017" w:rsidRPr="00B50B8D" w:rsidRDefault="00382017" w:rsidP="00382017">
      <w:pPr>
        <w:pStyle w:val="MRLevel4"/>
      </w:pPr>
      <w:r w:rsidRPr="00B50B8D">
        <w:t>(d)</w:t>
      </w:r>
      <w:r w:rsidRPr="00B50B8D">
        <w:tab/>
        <w:t>the Standing Data nameplate capacity of the Facility, expressed in MW; and</w:t>
      </w:r>
    </w:p>
    <w:p w14:paraId="5D56756C" w14:textId="77777777" w:rsidR="00382017" w:rsidRPr="00B50B8D" w:rsidRDefault="00382017" w:rsidP="00382017">
      <w:pPr>
        <w:pStyle w:val="MRLevel4"/>
      </w:pPr>
      <w:r w:rsidRPr="00B50B8D">
        <w:t>(e)</w:t>
      </w:r>
      <w:r w:rsidRPr="00B50B8D">
        <w:tab/>
        <w:t>the expected closure date of the Facility.</w:t>
      </w:r>
    </w:p>
    <w:p w14:paraId="58E38ABF" w14:textId="77777777" w:rsidR="00382017" w:rsidRPr="00B50B8D" w:rsidRDefault="00382017" w:rsidP="00382017">
      <w:pPr>
        <w:pStyle w:val="MRLevel3"/>
      </w:pPr>
      <w:r w:rsidRPr="00B50B8D">
        <w:lastRenderedPageBreak/>
        <w:t>4.4A.3.</w:t>
      </w:r>
      <w:r w:rsidRPr="00B50B8D">
        <w:tab/>
        <w:t>A Market Participant must, as soon as practicable, notify AEMO of any changes to the expected closure date of a Facility by amending the notice given under clause 4.4A.1.</w:t>
      </w:r>
    </w:p>
    <w:p w14:paraId="2C4EAB69" w14:textId="7C6BBE18"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on the </w:t>
      </w:r>
      <w:r w:rsidR="00BE49CC" w:rsidRPr="00B50B8D">
        <w:t>WEM Website</w:t>
      </w:r>
      <w:r w:rsidRPr="00B50B8D">
        <w:t>.</w:t>
      </w:r>
    </w:p>
    <w:p w14:paraId="6112B5CE" w14:textId="77777777" w:rsidR="00382017" w:rsidRPr="00B50B8D" w:rsidRDefault="00382017" w:rsidP="00382017">
      <w:pPr>
        <w:pStyle w:val="MRLevel3"/>
      </w:pPr>
      <w:r w:rsidRPr="00B50B8D">
        <w:t>4.4A.5.</w:t>
      </w:r>
      <w:r w:rsidRPr="00B50B8D">
        <w:tab/>
        <w:t>A notice under clause 4.4A.1, as may be amended in accordance with clause 4.4A.3, may specify an expected closure date of less than three years where:</w:t>
      </w:r>
    </w:p>
    <w:p w14:paraId="25D597CC" w14:textId="77777777" w:rsidR="00382017" w:rsidRPr="00B50B8D" w:rsidRDefault="00382017" w:rsidP="00382017">
      <w:pPr>
        <w:pStyle w:val="MRLevel4"/>
      </w:pPr>
      <w:r w:rsidRPr="00B50B8D">
        <w:t>(a)</w:t>
      </w:r>
      <w:r w:rsidRPr="00B50B8D">
        <w:tab/>
        <w:t>the Market Participant becomes insolvent within the meaning of clause 9.23.2;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77777777" w:rsidR="00382017" w:rsidRPr="00B50B8D" w:rsidRDefault="00382017" w:rsidP="00382017">
      <w:pPr>
        <w:pStyle w:val="MRLevel3continued"/>
      </w:pPr>
      <w:r w:rsidRPr="00B50B8D">
        <w:t>and as a result the Facility is to cease operation permanently.</w:t>
      </w:r>
    </w:p>
    <w:p w14:paraId="1443726D" w14:textId="77777777" w:rsidR="00382017" w:rsidRPr="00B50B8D" w:rsidRDefault="00382017" w:rsidP="00382017">
      <w:pPr>
        <w:pStyle w:val="MRLevel3"/>
      </w:pPr>
      <w:r w:rsidRPr="00B50B8D">
        <w:t>4.4A.6.</w:t>
      </w:r>
      <w:r w:rsidRPr="00B50B8D">
        <w:tab/>
        <w:t xml:space="preserve">A Market Participant may, by notice in writing to AEMO, withdraw a notice given under clause 4.4A.1 if the withdrawal is made in good faith. </w:t>
      </w:r>
    </w:p>
    <w:p w14:paraId="6F56CDEA" w14:textId="4C688931"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clause 4.4A.1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892" w:name="_DV_M2572"/>
      <w:bookmarkStart w:id="2893" w:name="_Toc136232222"/>
      <w:bookmarkStart w:id="2894" w:name="_Toc139100860"/>
      <w:bookmarkEnd w:id="2892"/>
      <w:r w:rsidRPr="000B3DA0">
        <w:t>4.4B.</w:t>
      </w:r>
      <w:r w:rsidRPr="000B3DA0">
        <w:tab/>
      </w:r>
      <w:bookmarkStart w:id="2895" w:name="_Hlk86050141"/>
      <w:r w:rsidRPr="000B3DA0">
        <w:t>RCM Limit Advice and RCM Constraint Equations</w:t>
      </w:r>
      <w:bookmarkEnd w:id="2895"/>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77777777" w:rsidR="0095712D" w:rsidRPr="000B3DA0" w:rsidRDefault="0095712D" w:rsidP="0095712D">
      <w:pPr>
        <w:pStyle w:val="MRLevel3"/>
      </w:pPr>
      <w:r w:rsidRPr="000B3DA0">
        <w:t>4.4B.2.</w:t>
      </w:r>
      <w:r w:rsidRPr="000B3DA0">
        <w:tab/>
        <w:t>By 5:00 PM on the last Business Day falling on or before 8 March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18B72CED" w:rsidR="0095712D" w:rsidRPr="000B3DA0" w:rsidRDefault="0095712D" w:rsidP="0095712D">
      <w:pPr>
        <w:pStyle w:val="MRLevel4"/>
      </w:pPr>
      <w:r w:rsidRPr="000B3DA0">
        <w:t>(b)</w:t>
      </w:r>
      <w:r w:rsidRPr="000B3DA0">
        <w:tab/>
        <w:t>details of each Facility for which AEMO has received a notice under clause 4.4A.1 where the intention is for the Facility to cease operation permanently by 1 October of Year 3 of the Reserve Capacity Cycle;</w:t>
      </w:r>
    </w:p>
    <w:p w14:paraId="78E5C27F" w14:textId="46434D0D"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 and</w:t>
      </w:r>
    </w:p>
    <w:p w14:paraId="61A44B83" w14:textId="77777777" w:rsidR="00B90817" w:rsidRPr="00B90817" w:rsidRDefault="00B90817" w:rsidP="00B90817">
      <w:pPr>
        <w:pStyle w:val="MRLevel4"/>
        <w:rPr>
          <w:rFonts w:eastAsiaTheme="minorEastAsia"/>
        </w:rPr>
      </w:pPr>
      <w:r w:rsidRPr="00B90817">
        <w:rPr>
          <w:rFonts w:eastAsiaTheme="minorEastAsia"/>
        </w:rPr>
        <w:lastRenderedPageBreak/>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p>
    <w:p w14:paraId="21636F89" w14:textId="77777777" w:rsidR="0095712D" w:rsidRPr="000B3DA0" w:rsidRDefault="0095712D" w:rsidP="0095712D">
      <w:pPr>
        <w:pStyle w:val="MRLevel3"/>
      </w:pPr>
      <w:r w:rsidRPr="000B3DA0">
        <w:t>4.4B.3.</w:t>
      </w:r>
      <w:r w:rsidRPr="000B3DA0">
        <w:tab/>
        <w:t>By 5:00 PM on the last Business Day falling on or before 15 April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77777777"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 and</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77777777" w:rsidR="0095712D" w:rsidRPr="000B3DA0" w:rsidRDefault="0095712D" w:rsidP="0095712D">
      <w:pPr>
        <w:pStyle w:val="MRLevel3"/>
      </w:pPr>
      <w:r w:rsidRPr="000B3DA0">
        <w:t>4.4B.4.</w:t>
      </w:r>
      <w:r w:rsidRPr="000B3DA0">
        <w:tab/>
        <w:t>AEMO must formulate Preliminary RCM Constraint Equations and RCM Constraint Equations in accordance with this section 4.4B. In formulating Preliminary RCM Constraint Equations and RCM Constraint Equations, AEMO must:</w:t>
      </w:r>
    </w:p>
    <w:p w14:paraId="515EB257" w14:textId="33C279B7"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 xml:space="preserve">to develop Preliminary RCM Constraint Equations and RCM Constraint Equations; and </w:t>
      </w:r>
    </w:p>
    <w:p w14:paraId="38EC928A" w14:textId="1212EE52" w:rsidR="0095712D" w:rsidRPr="000B3DA0" w:rsidRDefault="0095712D" w:rsidP="0095712D">
      <w:pPr>
        <w:pStyle w:val="MRLevel4"/>
      </w:pPr>
      <w:r w:rsidRPr="000B3DA0">
        <w:t>(b)</w:t>
      </w:r>
      <w:r w:rsidRPr="000B3DA0">
        <w:tab/>
        <w:t xml:space="preserve">where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77777777" w:rsidR="0095712D" w:rsidRPr="000B3DA0" w:rsidRDefault="0095712D" w:rsidP="0095712D">
      <w:pPr>
        <w:pStyle w:val="MRLevel3"/>
      </w:pPr>
      <w:r w:rsidRPr="000B3DA0">
        <w:t>4.4B.5.</w:t>
      </w:r>
      <w:r w:rsidRPr="000B3DA0">
        <w:tab/>
        <w:t>By 5:00 PM on the last Business Day falling on or before 15 April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lastRenderedPageBreak/>
        <w:t>(a)</w:t>
      </w:r>
      <w:r w:rsidRPr="000B3DA0">
        <w:tab/>
        <w:t>the estimated proportion of the peak demand of its Network as at 1 October of Year 3 of the Reserve Capacity Cycle determined under clause 4.4B.3 at each Electrical Location on its Network;</w:t>
      </w:r>
    </w:p>
    <w:p w14:paraId="0E885C9E" w14:textId="77777777" w:rsidR="0095712D" w:rsidRPr="000B3DA0" w:rsidRDefault="0095712D" w:rsidP="0095712D">
      <w:pPr>
        <w:pStyle w:val="MRLevel4"/>
      </w:pPr>
      <w:r w:rsidRPr="000B3DA0">
        <w:t>(b)</w:t>
      </w:r>
      <w:r w:rsidRPr="000B3DA0">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77777777" w:rsidR="0095712D" w:rsidRPr="000B3DA0" w:rsidRDefault="0095712D" w:rsidP="0095712D">
      <w:pPr>
        <w:pStyle w:val="MRLevel4"/>
      </w:pPr>
      <w:r w:rsidRPr="000B3DA0">
        <w:t>(d)</w:t>
      </w:r>
      <w:r w:rsidRPr="000B3DA0">
        <w:tab/>
        <w:t>in the form of RCM Limit Advice, its estimate of the configuration and associated Thermal Network Limits of its Network as at 1 October of Year 3 of the current Reserve Capacity Cycle determined under clause 4.4B.3; and</w:t>
      </w:r>
    </w:p>
    <w:p w14:paraId="739682E1" w14:textId="77777777" w:rsidR="0095712D" w:rsidRPr="000B3DA0" w:rsidRDefault="0095712D" w:rsidP="0095712D">
      <w:pPr>
        <w:pStyle w:val="MRLevel4"/>
      </w:pPr>
      <w:r w:rsidRPr="000B3DA0">
        <w:t>(e)</w:t>
      </w:r>
      <w:r w:rsidRPr="000B3DA0">
        <w:tab/>
        <w:t>an explanation for any changes to the RCM Limit Advice provided to AEMO for the Reserve Capacity Cycle from the RCM Limit Advice provided to AEMO for a previous Reserve Capacity Cycle.</w:t>
      </w:r>
    </w:p>
    <w:p w14:paraId="7027E487" w14:textId="77777777" w:rsidR="0095712D" w:rsidRPr="000B3DA0" w:rsidRDefault="0095712D" w:rsidP="0095712D">
      <w:pPr>
        <w:pStyle w:val="MRLevel3"/>
      </w:pPr>
      <w:r w:rsidRPr="000B3DA0">
        <w:t>4.4B.6.</w:t>
      </w:r>
      <w:r w:rsidRPr="000B3DA0">
        <w:tab/>
        <w:t>By 5:00 PM on the last Business Day falling on or before 20 May in Year 1 of the Reserve Capacity Cycle, AEMO must publish the following information in the Constraints Library for the Reserve Capacity Cycle:</w:t>
      </w:r>
    </w:p>
    <w:p w14:paraId="4576F35F" w14:textId="77777777" w:rsidR="0095712D" w:rsidRPr="000B3DA0" w:rsidRDefault="0095712D" w:rsidP="0095712D">
      <w:pPr>
        <w:pStyle w:val="MRLevel4"/>
      </w:pPr>
      <w:r w:rsidRPr="000B3DA0">
        <w:t>(a)</w:t>
      </w:r>
      <w:r w:rsidRPr="000B3DA0">
        <w:tab/>
        <w:t>the information provided by each Network Operator under clause 4.4B.5; and</w:t>
      </w:r>
    </w:p>
    <w:p w14:paraId="7F6365BD" w14:textId="77777777" w:rsidR="0095712D" w:rsidRPr="000B3DA0" w:rsidRDefault="0095712D" w:rsidP="0095712D">
      <w:pPr>
        <w:pStyle w:val="MRLevel4"/>
      </w:pPr>
      <w:r w:rsidRPr="000B3DA0">
        <w:t>(b)</w:t>
      </w:r>
      <w:r w:rsidRPr="000B3DA0">
        <w:tab/>
        <w:t>the Preliminary RCM Constraint Equations.</w:t>
      </w:r>
    </w:p>
    <w:p w14:paraId="3F64EB5C" w14:textId="77777777" w:rsidR="00A2087D" w:rsidRPr="00B50B8D" w:rsidRDefault="00A2087D" w:rsidP="00C66FA2">
      <w:pPr>
        <w:pStyle w:val="MRBoldHeading"/>
      </w:pPr>
      <w:r w:rsidRPr="00B50B8D">
        <w:t>The Long Term SWIS Capacity Requirements</w:t>
      </w:r>
      <w:bookmarkEnd w:id="2893"/>
      <w:bookmarkEnd w:id="2894"/>
    </w:p>
    <w:p w14:paraId="1DA5FC45" w14:textId="77777777" w:rsidR="00A2087D" w:rsidRPr="00B50B8D" w:rsidRDefault="00A2087D" w:rsidP="00C66FA2">
      <w:pPr>
        <w:pStyle w:val="MRLevel2"/>
      </w:pPr>
      <w:bookmarkStart w:id="2896" w:name="_DV_M2573"/>
      <w:bookmarkStart w:id="2897" w:name="_Toc136232223"/>
      <w:bookmarkStart w:id="2898" w:name="_Toc139100861"/>
      <w:bookmarkEnd w:id="2896"/>
      <w:r w:rsidRPr="00B50B8D">
        <w:t>4.5.</w:t>
      </w:r>
      <w:r w:rsidRPr="00B50B8D">
        <w:tab/>
        <w:t>Long Term Projected Assessment of System Adequacy</w:t>
      </w:r>
      <w:bookmarkEnd w:id="2897"/>
      <w:bookmarkEnd w:id="2898"/>
    </w:p>
    <w:p w14:paraId="03CBA05D" w14:textId="75430265" w:rsidR="00A2087D" w:rsidRPr="00B50B8D" w:rsidRDefault="00A2087D" w:rsidP="00C66FA2">
      <w:pPr>
        <w:pStyle w:val="MRLevel3"/>
      </w:pPr>
      <w:bookmarkStart w:id="2899" w:name="_DV_M2574"/>
      <w:bookmarkEnd w:id="2899"/>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900" w:name="_DV_M2575"/>
      <w:bookmarkEnd w:id="2900"/>
      <w:r w:rsidRPr="00B50B8D">
        <w:t>4.5.2.</w:t>
      </w:r>
      <w:r w:rsidRPr="00B50B8D">
        <w:tab/>
        <w:t>The Long Term PASA must take into account:</w:t>
      </w:r>
    </w:p>
    <w:p w14:paraId="158F8EB1" w14:textId="77777777" w:rsidR="00A2087D" w:rsidRPr="00B50B8D" w:rsidRDefault="00A2087D" w:rsidP="00C66FA2">
      <w:pPr>
        <w:pStyle w:val="MRLevel4"/>
      </w:pPr>
      <w:bookmarkStart w:id="2901" w:name="_DV_M2576"/>
      <w:bookmarkEnd w:id="2901"/>
      <w:r w:rsidRPr="00B50B8D">
        <w:t>(a)</w:t>
      </w:r>
      <w:r w:rsidRPr="00B50B8D">
        <w:tab/>
        <w:t>demand growth scenarios, including peak and annual energy requirements;</w:t>
      </w:r>
    </w:p>
    <w:p w14:paraId="694F85D4" w14:textId="77777777" w:rsidR="00541B56" w:rsidRPr="00541B56" w:rsidRDefault="00541B56" w:rsidP="00541B56">
      <w:pPr>
        <w:pStyle w:val="MRLevel4"/>
      </w:pPr>
      <w:bookmarkStart w:id="2902" w:name="_DV_M2577"/>
      <w:bookmarkEnd w:id="2902"/>
      <w:r w:rsidRPr="00541B56">
        <w:t>(b)</w:t>
      </w:r>
      <w:r w:rsidRPr="00541B56">
        <w:tab/>
        <w:t xml:space="preserve">expected Demand Side Management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903" w:name="_DV_M2578"/>
      <w:bookmarkStart w:id="2904" w:name="_DV_M2579"/>
      <w:bookmarkEnd w:id="2903"/>
      <w:bookmarkEnd w:id="2904"/>
      <w:r w:rsidRPr="00B50B8D">
        <w:t>(d)</w:t>
      </w:r>
      <w:r w:rsidRPr="00B50B8D">
        <w:tab/>
        <w:t>expected transmission network capabilities allowing for expansion plans, losses and constraints;</w:t>
      </w:r>
    </w:p>
    <w:p w14:paraId="6ADB000D" w14:textId="1952741F" w:rsidR="00A2087D" w:rsidRPr="00B50B8D" w:rsidRDefault="00A2087D" w:rsidP="00C66FA2">
      <w:pPr>
        <w:pStyle w:val="MRLevel4"/>
      </w:pPr>
      <w:bookmarkStart w:id="2905" w:name="_DV_M2580"/>
      <w:bookmarkEnd w:id="2905"/>
      <w:r w:rsidRPr="00B50B8D">
        <w:t>(e)</w:t>
      </w:r>
      <w:r w:rsidRPr="00B50B8D">
        <w:tab/>
        <w:t>the capacity described in clause 4.5.2A</w:t>
      </w:r>
      <w:r w:rsidR="008106D0">
        <w:t>; and</w:t>
      </w:r>
    </w:p>
    <w:p w14:paraId="06F6FE4F" w14:textId="77777777" w:rsidR="008106D0" w:rsidRPr="008106D0" w:rsidRDefault="008106D0" w:rsidP="008106D0">
      <w:pPr>
        <w:pStyle w:val="MRLevel4"/>
      </w:pPr>
      <w:bookmarkStart w:id="2906" w:name="_DV_M2581"/>
      <w:bookmarkEnd w:id="2906"/>
      <w:r w:rsidRPr="008106D0">
        <w:lastRenderedPageBreak/>
        <w:t>(f)</w:t>
      </w:r>
      <w:r w:rsidRPr="008106D0">
        <w:tab/>
        <w:t>expected Electric Storage Resource capabilities.</w:t>
      </w:r>
    </w:p>
    <w:p w14:paraId="6E9DE8BB" w14:textId="77777777"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Reserve Capacity required to cover the forecast cumulative needs of Intermittent Loads such that: </w:t>
      </w:r>
    </w:p>
    <w:p w14:paraId="3AF6516F" w14:textId="77777777" w:rsidR="00A2087D" w:rsidRPr="00B50B8D" w:rsidRDefault="00A2087D" w:rsidP="00C66FA2">
      <w:pPr>
        <w:pStyle w:val="MRLevel4"/>
      </w:pPr>
      <w:bookmarkStart w:id="2907" w:name="_DV_M2582"/>
      <w:bookmarkEnd w:id="2907"/>
      <w:r w:rsidRPr="00B50B8D">
        <w:t>(a)</w:t>
      </w:r>
      <w:r w:rsidRPr="00B50B8D">
        <w:tab/>
        <w:t>this Reserve Capacity estimate is in addition to the Reserve Capacity required to satisfy the Planning Criterion in the situation where there were no Intermittent Loads; and</w:t>
      </w:r>
    </w:p>
    <w:p w14:paraId="169EE0C6" w14:textId="77777777" w:rsidR="00A2087D" w:rsidRPr="00B50B8D" w:rsidRDefault="00A2087D" w:rsidP="00C66FA2">
      <w:pPr>
        <w:pStyle w:val="MRLevel4"/>
      </w:pPr>
      <w:bookmarkStart w:id="2908" w:name="_DV_M2583"/>
      <w:bookmarkEnd w:id="2908"/>
      <w:r w:rsidRPr="00B50B8D">
        <w:t>(b)</w:t>
      </w:r>
      <w:r w:rsidRPr="00B50B8D">
        <w:tab/>
        <w:t xml:space="preserve">this 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909" w:name="_DV_M2584"/>
      <w:bookmarkEnd w:id="2909"/>
      <w:r w:rsidRPr="00B50B8D">
        <w:t>i.</w:t>
      </w:r>
      <w:r w:rsidRPr="00B50B8D">
        <w:tab/>
        <w:t>the ratio of:</w:t>
      </w:r>
    </w:p>
    <w:p w14:paraId="74454D18" w14:textId="77777777" w:rsidR="00A2087D" w:rsidRPr="00B50B8D" w:rsidRDefault="00A2087D" w:rsidP="00C66FA2">
      <w:pPr>
        <w:pStyle w:val="MRLevel6"/>
      </w:pPr>
      <w:bookmarkStart w:id="2910" w:name="_DV_M2585"/>
      <w:bookmarkEnd w:id="2910"/>
      <w:r w:rsidRPr="00B50B8D">
        <w:t>1.</w:t>
      </w:r>
      <w:r w:rsidRPr="00B50B8D">
        <w:tab/>
        <w:t xml:space="preserve">the Reserve Capacity Target for the relevant Capacity Year as described in clause 4.5.10(b)(i); and </w:t>
      </w:r>
    </w:p>
    <w:p w14:paraId="21AB82B6" w14:textId="77777777" w:rsidR="00A2087D" w:rsidRPr="00B50B8D" w:rsidRDefault="00A2087D" w:rsidP="00C66FA2">
      <w:pPr>
        <w:pStyle w:val="MRLevel6"/>
      </w:pPr>
      <w:bookmarkStart w:id="2911" w:name="_DV_M2586"/>
      <w:bookmarkEnd w:id="2911"/>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912" w:name="_DV_M2587"/>
      <w:bookmarkEnd w:id="2912"/>
      <w:r w:rsidRPr="00B50B8D">
        <w:t>ii.</w:t>
      </w:r>
      <w:r w:rsidRPr="00B50B8D">
        <w:tab/>
        <w:t>minus one.</w:t>
      </w:r>
    </w:p>
    <w:p w14:paraId="7983635D" w14:textId="77777777" w:rsidR="00A2087D" w:rsidRPr="00B50B8D" w:rsidRDefault="00A2087D" w:rsidP="00C66FA2">
      <w:pPr>
        <w:pStyle w:val="MRLevel3"/>
      </w:pPr>
      <w:bookmarkStart w:id="2913" w:name="_DV_M2588"/>
      <w:bookmarkEnd w:id="2913"/>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914" w:name="_DV_M2589"/>
      <w:bookmarkEnd w:id="2914"/>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77777777" w:rsidR="00E474B9" w:rsidRPr="004F06B0" w:rsidRDefault="00E474B9" w:rsidP="00E474B9">
      <w:pPr>
        <w:pStyle w:val="MRLevel4"/>
        <w:rPr>
          <w:strike/>
        </w:rPr>
      </w:pPr>
      <w:r w:rsidRPr="004F06B0">
        <w:t>(b)</w:t>
      </w:r>
      <w:r w:rsidRPr="004F06B0">
        <w:tab/>
        <w:t>the Contractual Maximum Demand associated with that Intermittent Load to apply during the Capacity Year to which the nomination relates.  The Market Participant must provide evidence to AEMO of this Contractual Maximum Demand level unless AEMO has previously been provided with that evidence.</w:t>
      </w:r>
    </w:p>
    <w:p w14:paraId="1E6E3930" w14:textId="77777777" w:rsidR="00A2087D" w:rsidRPr="00B50B8D" w:rsidRDefault="00A2087D" w:rsidP="00C66FA2">
      <w:pPr>
        <w:pStyle w:val="MRLevel3"/>
      </w:pPr>
      <w:bookmarkStart w:id="2915" w:name="_DV_M2590"/>
      <w:bookmarkStart w:id="2916" w:name="_DV_M2591"/>
      <w:bookmarkStart w:id="2917" w:name="_DV_M2592"/>
      <w:bookmarkStart w:id="2918" w:name="_DV_M2593"/>
      <w:bookmarkStart w:id="2919" w:name="_DV_M2594"/>
      <w:bookmarkStart w:id="2920" w:name="_DV_M2595"/>
      <w:bookmarkStart w:id="2921" w:name="_DV_M2596"/>
      <w:bookmarkStart w:id="2922" w:name="_DV_M2597"/>
      <w:bookmarkStart w:id="2923" w:name="_DV_M2598"/>
      <w:bookmarkStart w:id="2924" w:name="_DV_M2599"/>
      <w:bookmarkEnd w:id="2915"/>
      <w:bookmarkEnd w:id="2916"/>
      <w:bookmarkEnd w:id="2917"/>
      <w:bookmarkEnd w:id="2918"/>
      <w:bookmarkEnd w:id="2919"/>
      <w:bookmarkEnd w:id="2920"/>
      <w:bookmarkEnd w:id="2921"/>
      <w:bookmarkEnd w:id="2922"/>
      <w:bookmarkEnd w:id="2923"/>
      <w:bookmarkEnd w:id="2924"/>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25" w:name="_DV_M2600"/>
      <w:bookmarkEnd w:id="2925"/>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77777777" w:rsidR="00A2087D" w:rsidRPr="00B50B8D" w:rsidRDefault="00A2087D" w:rsidP="00C66FA2">
      <w:pPr>
        <w:pStyle w:val="MRLevel3"/>
      </w:pPr>
      <w:bookmarkStart w:id="2926" w:name="_DV_M2601"/>
      <w:bookmarkEnd w:id="2926"/>
      <w:r w:rsidRPr="00B50B8D">
        <w:t>4.5.6.</w:t>
      </w:r>
      <w:r w:rsidRPr="00B50B8D">
        <w:tab/>
      </w:r>
      <w:r w:rsidR="002F4CCF" w:rsidRPr="00B50B8D">
        <w:t>AEMO</w:t>
      </w:r>
      <w:r w:rsidRPr="00B50B8D">
        <w:t xml:space="preserve"> must review the information provided to it in accordance with clause 4.5.4 and as a result of a request under clause 4.5.5, and where necessary, seek clarifications.</w:t>
      </w:r>
    </w:p>
    <w:p w14:paraId="07A1AE8C" w14:textId="6163FAFC" w:rsidR="00A2087D" w:rsidRPr="00B50B8D" w:rsidRDefault="00A2087D" w:rsidP="00C66FA2">
      <w:pPr>
        <w:pStyle w:val="MRLevel3"/>
      </w:pPr>
      <w:bookmarkStart w:id="2927" w:name="_DV_M2602"/>
      <w:bookmarkEnd w:id="2927"/>
      <w:r w:rsidRPr="00B50B8D">
        <w:lastRenderedPageBreak/>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77777777" w:rsidR="00A2087D" w:rsidRPr="00B50B8D" w:rsidRDefault="00A2087D" w:rsidP="00C66FA2">
      <w:pPr>
        <w:pStyle w:val="MRLevel3"/>
      </w:pPr>
      <w:bookmarkStart w:id="2928" w:name="_DV_M2603"/>
      <w:bookmarkEnd w:id="2928"/>
      <w:r w:rsidRPr="00B50B8D">
        <w:t>4.5.8.</w:t>
      </w:r>
      <w:r w:rsidRPr="00B50B8D">
        <w:tab/>
        <w:t xml:space="preserve">Where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  </w:t>
      </w:r>
    </w:p>
    <w:p w14:paraId="2AEA3F5C" w14:textId="77777777" w:rsidR="00E474B9" w:rsidRPr="00DA4E83" w:rsidRDefault="00E474B9" w:rsidP="00E474B9">
      <w:pPr>
        <w:pStyle w:val="MRLevel3"/>
      </w:pPr>
      <w:bookmarkStart w:id="2929" w:name="_DV_M2604"/>
      <w:bookmarkEnd w:id="2929"/>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77777777" w:rsidR="00E474B9" w:rsidRPr="00DA4E83" w:rsidRDefault="00E474B9" w:rsidP="00E474B9">
      <w:pPr>
        <w:pStyle w:val="MRLevel5"/>
      </w:pPr>
      <w:r w:rsidRPr="00DA4E83">
        <w:t>i.</w:t>
      </w:r>
      <w:r w:rsidRPr="00DA4E83">
        <w:tab/>
        <w:t>7.6% of the forecast peak demand (including transmission losses and allowing for Intermittent Loads); and</w:t>
      </w:r>
    </w:p>
    <w:p w14:paraId="375292B0" w14:textId="77777777" w:rsidR="00E474B9" w:rsidRPr="004F06B0" w:rsidRDefault="00E474B9" w:rsidP="00E474B9">
      <w:pPr>
        <w:pStyle w:val="MRLevel5"/>
        <w:rPr>
          <w:color w:val="auto"/>
        </w:rPr>
      </w:pPr>
      <w:r w:rsidRPr="00DA4E83">
        <w:t>ii.</w:t>
      </w:r>
      <w:r w:rsidRPr="00DA4E83">
        <w:tab/>
      </w:r>
      <w:r w:rsidRPr="004F06B0">
        <w:rPr>
          <w:bCs/>
          <w:color w:val="auto"/>
        </w:rPr>
        <w:t>the maximum capacity, measured at 41</w:t>
      </w:r>
      <w:r w:rsidRPr="004F06B0">
        <w:rPr>
          <w:rFonts w:ascii="Symbol" w:eastAsia="Symbol" w:hAnsi="Symbol" w:cs="Symbol"/>
          <w:color w:val="auto"/>
        </w:rPr>
        <w:t></w:t>
      </w:r>
      <w:r w:rsidRPr="004F06B0">
        <w:rPr>
          <w:bCs/>
          <w:color w:val="auto"/>
        </w:rPr>
        <w:t>C, of the largest generating unit;</w:t>
      </w:r>
    </w:p>
    <w:p w14:paraId="75D23251" w14:textId="77777777" w:rsidR="00E474B9" w:rsidRPr="004F06B0" w:rsidRDefault="00E474B9" w:rsidP="00E474B9">
      <w:pPr>
        <w:pStyle w:val="MRLevel4continued"/>
      </w:pPr>
      <w:r w:rsidRPr="004F06B0">
        <w:t xml:space="preserve">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 and    </w:t>
      </w:r>
    </w:p>
    <w:p w14:paraId="1BE1391A" w14:textId="77777777" w:rsidR="00E474B9" w:rsidRPr="004F06B0" w:rsidRDefault="00E474B9" w:rsidP="00E474B9">
      <w:pPr>
        <w:pStyle w:val="MRLevel4"/>
      </w:pPr>
      <w:r w:rsidRPr="004F06B0">
        <w:t>(b)</w:t>
      </w:r>
      <w:r w:rsidRPr="004F06B0">
        <w:tab/>
        <w:t>limit expected energy shortfalls to 0.002% of annual energy consumption (including transmission losses and taking into account transmission network capabilities including constraints).</w:t>
      </w:r>
    </w:p>
    <w:p w14:paraId="40E9C6C6" w14:textId="77777777" w:rsidR="00A2087D" w:rsidRPr="00B50B8D" w:rsidRDefault="00A2087D" w:rsidP="00C66FA2">
      <w:pPr>
        <w:pStyle w:val="MRLevel3"/>
      </w:pPr>
      <w:bookmarkStart w:id="2930" w:name="_DV_M2605"/>
      <w:bookmarkStart w:id="2931" w:name="_DV_M2606"/>
      <w:bookmarkStart w:id="2932" w:name="_DV_M2607"/>
      <w:bookmarkEnd w:id="2930"/>
      <w:bookmarkEnd w:id="2931"/>
      <w:bookmarkEnd w:id="2932"/>
      <w:r w:rsidRPr="00B50B8D">
        <w:t>4.5.10.</w:t>
      </w:r>
      <w:r w:rsidRPr="00B50B8D">
        <w:tab/>
      </w:r>
      <w:r w:rsidR="002F4CCF" w:rsidRPr="00B50B8D">
        <w:t>AEMO</w:t>
      </w:r>
      <w:r w:rsidRPr="00B50B8D">
        <w:t xml:space="preserve"> must use the information assembled to:  </w:t>
      </w:r>
    </w:p>
    <w:p w14:paraId="5A2057BE" w14:textId="77777777" w:rsidR="001C0FA8" w:rsidRDefault="001C0FA8" w:rsidP="001C0FA8">
      <w:pPr>
        <w:pStyle w:val="MRLevel4"/>
      </w:pPr>
      <w:bookmarkStart w:id="2933" w:name="_DV_M2608"/>
      <w:bookmarkEnd w:id="2933"/>
      <w:r w:rsidRPr="004F06B0">
        <w:t>(a)</w:t>
      </w:r>
      <w:r w:rsidRPr="004F06B0">
        <w:tab/>
        <w:t>assess the extent to which the anticipated installed capacity of the energy producing systems and Demand Side Management capacity is capable of satisfying the Planning Criterion, identifying any capacity shortfalls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lastRenderedPageBreak/>
        <w:t>vi.</w:t>
      </w:r>
      <w:r w:rsidRPr="00DA4E83">
        <w:tab/>
        <w:t>one in ten year peak demand assuming high demand growth,</w:t>
      </w:r>
    </w:p>
    <w:p w14:paraId="2E578CCE" w14:textId="77777777"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14:paraId="673490E4" w14:textId="77777777" w:rsidR="00A2087D" w:rsidRPr="00B50B8D" w:rsidRDefault="00A2087D" w:rsidP="00C66FA2">
      <w:pPr>
        <w:pStyle w:val="MRLevel4"/>
      </w:pPr>
      <w:bookmarkStart w:id="2934" w:name="_DV_M2609"/>
      <w:bookmarkStart w:id="2935" w:name="_DV_M2610"/>
      <w:bookmarkStart w:id="2936" w:name="_DV_M2611"/>
      <w:bookmarkStart w:id="2937" w:name="_DV_M2612"/>
      <w:bookmarkStart w:id="2938" w:name="_DV_M2613"/>
      <w:bookmarkStart w:id="2939" w:name="_DV_M2614"/>
      <w:bookmarkStart w:id="2940" w:name="_DV_M2615"/>
      <w:bookmarkStart w:id="2941" w:name="_DV_M2616"/>
      <w:bookmarkEnd w:id="2934"/>
      <w:bookmarkEnd w:id="2935"/>
      <w:bookmarkEnd w:id="2936"/>
      <w:bookmarkEnd w:id="2937"/>
      <w:bookmarkEnd w:id="2938"/>
      <w:bookmarkEnd w:id="2939"/>
      <w:bookmarkEnd w:id="2940"/>
      <w:bookmarkEnd w:id="2941"/>
      <w:r w:rsidRPr="00B50B8D">
        <w:t>(b)</w:t>
      </w:r>
      <w:r w:rsidRPr="00B50B8D">
        <w:tab/>
        <w:t>forecast the Reserve Capacity Target and corresponding expected peak demand for each Capacity Year during the Long Term PASA Study Horizon, where:</w:t>
      </w:r>
    </w:p>
    <w:p w14:paraId="66A76992" w14:textId="77777777" w:rsidR="00A2087D" w:rsidRPr="00B50B8D" w:rsidRDefault="00A2087D" w:rsidP="00C66FA2">
      <w:pPr>
        <w:pStyle w:val="MRLevel5"/>
      </w:pPr>
      <w:bookmarkStart w:id="2942" w:name="_DV_M2617"/>
      <w:bookmarkEnd w:id="2942"/>
      <w:r w:rsidRPr="00B50B8D">
        <w:t>i.</w:t>
      </w:r>
      <w:r w:rsidRPr="00B50B8D">
        <w:tab/>
        <w:t xml:space="preserve">the Reserve Capacity Target for a Capacity Year is the capacity required to meet the Planning Criterion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43" w:name="_DV_M2618"/>
      <w:bookmarkEnd w:id="2943"/>
      <w:r w:rsidRPr="00B50B8D">
        <w:t>ii.</w:t>
      </w:r>
      <w:r w:rsidRPr="00B50B8D">
        <w:tab/>
        <w:t xml:space="preserve">the expected peak demand in that year is the peak demand under the scenario described in </w:t>
      </w:r>
      <w:r w:rsidR="00BF3C47" w:rsidRPr="00B50B8D">
        <w:t>clause 4.5.10</w:t>
      </w:r>
      <w:r w:rsidRPr="00B50B8D">
        <w:t>(a)(iv);</w:t>
      </w:r>
    </w:p>
    <w:p w14:paraId="2A0AADA2" w14:textId="77777777" w:rsidR="00A2087D" w:rsidRPr="00B50B8D" w:rsidRDefault="00A2087D" w:rsidP="00557063">
      <w:pPr>
        <w:pStyle w:val="MRLevel4"/>
      </w:pPr>
      <w:bookmarkStart w:id="2944" w:name="_DV_M2619"/>
      <w:bookmarkEnd w:id="2944"/>
      <w:r w:rsidRPr="00B50B8D">
        <w:t>(c)</w:t>
      </w:r>
      <w:r w:rsidRPr="00B50B8D">
        <w:tab/>
        <w:t xml:space="preserve">identify and assess any potential capacity shortfalls isolated to a sub-region of the SWIS resulting from expected restrictions on transmission capability or other factors; </w:t>
      </w:r>
    </w:p>
    <w:p w14:paraId="5737BD6E" w14:textId="77777777" w:rsidR="00EB361C" w:rsidRPr="004F06B0" w:rsidRDefault="00EB361C" w:rsidP="00EB361C">
      <w:pPr>
        <w:pStyle w:val="MRLevel4"/>
      </w:pPr>
      <w:bookmarkStart w:id="2945" w:name="_DV_M2620"/>
      <w:bookmarkEnd w:id="2945"/>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clauses 4.5.10(a) and 4.5.10(c); and</w:t>
      </w:r>
    </w:p>
    <w:p w14:paraId="6E2BF340" w14:textId="77777777" w:rsidR="00A2087D" w:rsidRPr="00B50B8D" w:rsidRDefault="00A2087D" w:rsidP="00557063">
      <w:pPr>
        <w:pStyle w:val="MRLevel4"/>
      </w:pPr>
      <w:bookmarkStart w:id="2946" w:name="_DV_M2621"/>
      <w:bookmarkEnd w:id="2946"/>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capacity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capacity requirement for each Trading Interval in the Capacity Year must be determined as the sum of:</w:t>
      </w:r>
      <w:r w:rsidRPr="00B50B8D">
        <w:t xml:space="preserve"> </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77777777" w:rsidR="00F82657" w:rsidRPr="00B50B8D" w:rsidRDefault="00F82657" w:rsidP="00557063">
      <w:pPr>
        <w:pStyle w:val="MRLevel5"/>
      </w:pPr>
      <w:r w:rsidRPr="00B50B8D">
        <w:t>ii.</w:t>
      </w:r>
      <w:r w:rsidRPr="00B50B8D">
        <w:tab/>
        <w:t>the difference between the 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47" w:name="_DV_M2622"/>
      <w:bookmarkEnd w:id="2947"/>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77777777" w:rsidR="00A2087D" w:rsidRPr="00B50B8D" w:rsidRDefault="00A2087D" w:rsidP="00557063">
      <w:pPr>
        <w:pStyle w:val="MRLevel3"/>
      </w:pPr>
      <w:bookmarkStart w:id="2948" w:name="_DV_M2623"/>
      <w:bookmarkEnd w:id="2948"/>
      <w:r w:rsidRPr="00B50B8D">
        <w:t>4.5.12.</w:t>
      </w:r>
      <w:r w:rsidRPr="00B50B8D">
        <w:tab/>
      </w:r>
      <w:r w:rsidR="00F82657" w:rsidRPr="00B50B8D">
        <w:t xml:space="preserve">For the second and third Capacity Years of the Long Term PASA Study Horizon, </w:t>
      </w:r>
      <w:r w:rsidR="002F4CCF" w:rsidRPr="00B50B8D">
        <w:t>AEMO</w:t>
      </w:r>
      <w:r w:rsidR="00F82657" w:rsidRPr="00B50B8D">
        <w:t xml:space="preserve"> must determine the following information</w:t>
      </w:r>
      <w:r w:rsidRPr="00B50B8D">
        <w:t>:</w:t>
      </w:r>
    </w:p>
    <w:p w14:paraId="03CB0BC2" w14:textId="77777777" w:rsidR="00A2087D" w:rsidRPr="00B50B8D" w:rsidRDefault="00A2087D" w:rsidP="00557063">
      <w:pPr>
        <w:pStyle w:val="MRLevel4"/>
      </w:pPr>
      <w:bookmarkStart w:id="2949" w:name="_DV_M2624"/>
      <w:bookmarkEnd w:id="2949"/>
      <w:r w:rsidRPr="00B50B8D">
        <w:t>(a)</w:t>
      </w:r>
      <w:r w:rsidRPr="00B50B8D">
        <w:tab/>
      </w:r>
      <w:r w:rsidR="00C251E1" w:rsidRPr="00B50B8D">
        <w:t>[</w:t>
      </w:r>
      <w:r w:rsidR="007A4A70" w:rsidRPr="00B50B8D">
        <w:t>B</w:t>
      </w:r>
      <w:r w:rsidR="00C251E1" w:rsidRPr="00B50B8D">
        <w:t>lank]</w:t>
      </w:r>
    </w:p>
    <w:p w14:paraId="1F8EB3DF" w14:textId="77777777" w:rsidR="00A2087D" w:rsidRPr="00B50B8D" w:rsidRDefault="00A2087D" w:rsidP="00557063">
      <w:pPr>
        <w:pStyle w:val="MRLevel4"/>
      </w:pPr>
      <w:bookmarkStart w:id="2950" w:name="_DV_M2625"/>
      <w:bookmarkEnd w:id="2950"/>
      <w:r w:rsidRPr="00B50B8D">
        <w:t>(b)</w:t>
      </w:r>
      <w:r w:rsidRPr="00B50B8D">
        <w:tab/>
        <w:t xml:space="preserve">the minimum capacity required to be provided by </w:t>
      </w:r>
      <w:r w:rsidR="00C251E1" w:rsidRPr="00B50B8D">
        <w:t>Availability Class 1</w:t>
      </w:r>
      <w:r w:rsidRPr="00B50B8D">
        <w:t xml:space="preserve"> capacity if Power System Security and Power System Reliability is to be maintained.  This minimum capacity is to be set at a level such that if:</w:t>
      </w:r>
    </w:p>
    <w:p w14:paraId="409733CD" w14:textId="77777777" w:rsidR="00A2087D" w:rsidRPr="00B50B8D" w:rsidRDefault="00A2087D" w:rsidP="00557063">
      <w:pPr>
        <w:pStyle w:val="MRLevel5"/>
      </w:pPr>
      <w:bookmarkStart w:id="2951" w:name="_DV_M2626"/>
      <w:bookmarkEnd w:id="2951"/>
      <w:r w:rsidRPr="00B50B8D">
        <w:t>i</w:t>
      </w:r>
      <w:r w:rsidRPr="00B50B8D">
        <w:tab/>
        <w:t xml:space="preserve">all </w:t>
      </w:r>
      <w:r w:rsidR="0014731E" w:rsidRPr="00B50B8D">
        <w:t xml:space="preserve">Availability Class 2 </w:t>
      </w:r>
      <w:r w:rsidRPr="00B50B8D">
        <w:t xml:space="preserve">capacity (excluding Interruptible Load used to provide Spinning Reserve to the extent that it is anticipated to provide </w:t>
      </w:r>
      <w:r w:rsidRPr="00B50B8D">
        <w:lastRenderedPageBreak/>
        <w:t xml:space="preserve">Certified Reserve Capacity), were activated during the Capacity Year so as to minimise the peak demand during that </w:t>
      </w:r>
      <w:r w:rsidR="00387367" w:rsidRPr="00B50B8D">
        <w:t>Capacity Year</w:t>
      </w:r>
      <w:r w:rsidRPr="00B50B8D">
        <w:t>; and</w:t>
      </w:r>
    </w:p>
    <w:p w14:paraId="03AB0562" w14:textId="77777777" w:rsidR="00A2087D" w:rsidRPr="00B50B8D" w:rsidRDefault="00A2087D" w:rsidP="00557063">
      <w:pPr>
        <w:pStyle w:val="MRLevel5"/>
      </w:pPr>
      <w:bookmarkStart w:id="2952" w:name="_DV_M2627"/>
      <w:bookmarkEnd w:id="2952"/>
      <w:r w:rsidRPr="00B50B8D">
        <w:t>ii</w:t>
      </w:r>
      <w:r w:rsidRPr="00B50B8D">
        <w:tab/>
        <w:t xml:space="preserve">the Planning Criterion and the criteria for evaluating Outage Plans set out in clause 3.18.11 were to be applied to the load scenario defined by </w:t>
      </w:r>
      <w:r w:rsidR="009B76E1" w:rsidRPr="00B50B8D">
        <w:t>clause 4.5.12(b)</w:t>
      </w:r>
      <w:r w:rsidRPr="00B50B8D">
        <w:t>(i), then</w:t>
      </w:r>
    </w:p>
    <w:p w14:paraId="52FA4622" w14:textId="7C54F64F" w:rsidR="00A2087D" w:rsidRPr="00B50B8D" w:rsidRDefault="00A2087D" w:rsidP="00557063">
      <w:pPr>
        <w:pStyle w:val="MRLevel4continued"/>
      </w:pPr>
      <w:bookmarkStart w:id="2953" w:name="_DV_M2628"/>
      <w:bookmarkEnd w:id="2953"/>
      <w:r w:rsidRPr="00B50B8D">
        <w:t xml:space="preserve">it would be possible to satisfy the Planning Criterion and the criteria for evaluating Outage Plans set out in clause 3.18.11, as applied in </w:t>
      </w:r>
      <w:r w:rsidR="009B76E1" w:rsidRPr="00B50B8D">
        <w:t>clause 4.5.12(b)</w:t>
      </w:r>
      <w:r w:rsidRPr="00B50B8D">
        <w:t xml:space="preserve">(ii), using, to the extent that the capacity is anticipated to provide Certified Reserve Capacity, the anticipated installed </w:t>
      </w:r>
      <w:r w:rsidR="003C1B51" w:rsidRPr="00B50B8D">
        <w:t>Availab</w:t>
      </w:r>
      <w:r w:rsidR="00B6773C" w:rsidRPr="00B50B8D">
        <w:t>i</w:t>
      </w:r>
      <w:r w:rsidR="003C1B51" w:rsidRPr="00B50B8D">
        <w:t xml:space="preserve">lity Class 1 </w:t>
      </w:r>
      <w:r w:rsidRPr="00B50B8D">
        <w:t xml:space="preserve">capacity, the anticipated Interruptible Load capacity available as Spinning Reserve and, to the extent that further </w:t>
      </w:r>
      <w:r w:rsidR="00C251E1" w:rsidRPr="00B50B8D">
        <w:t xml:space="preserve">Availability Class 1 </w:t>
      </w:r>
      <w:r w:rsidRPr="00B50B8D">
        <w:t xml:space="preserve">capacity would be required, an appropriate mix of </w:t>
      </w:r>
      <w:r w:rsidR="003C1B51" w:rsidRPr="00B50B8D">
        <w:t xml:space="preserve">Availability Class 1 </w:t>
      </w:r>
      <w:r w:rsidRPr="00B50B8D">
        <w:t xml:space="preserve">capacity to make up that shortfall; and </w:t>
      </w:r>
    </w:p>
    <w:p w14:paraId="666175C5" w14:textId="77777777" w:rsidR="00387367" w:rsidRPr="00B50B8D" w:rsidRDefault="00387367" w:rsidP="00557063">
      <w:pPr>
        <w:pStyle w:val="MRLevel4"/>
      </w:pPr>
      <w:bookmarkStart w:id="2954" w:name="_DV_M2629"/>
      <w:bookmarkStart w:id="2955" w:name="_DV_M2630"/>
      <w:bookmarkStart w:id="2956" w:name="_DV_M2631"/>
      <w:bookmarkStart w:id="2957" w:name="_DV_M2632"/>
      <w:bookmarkStart w:id="2958" w:name="_DV_M2633"/>
      <w:bookmarkStart w:id="2959" w:name="_DV_M2634"/>
      <w:bookmarkStart w:id="2960" w:name="_DV_M2635"/>
      <w:bookmarkStart w:id="2961" w:name="_DV_M2636"/>
      <w:bookmarkStart w:id="2962" w:name="_DV_M2637"/>
      <w:bookmarkStart w:id="2963" w:name="_DV_M2638"/>
      <w:bookmarkStart w:id="2964" w:name="_DV_M2639"/>
      <w:bookmarkStart w:id="2965" w:name="_DV_M2640"/>
      <w:bookmarkEnd w:id="2954"/>
      <w:bookmarkEnd w:id="2955"/>
      <w:bookmarkEnd w:id="2956"/>
      <w:bookmarkEnd w:id="2957"/>
      <w:bookmarkEnd w:id="2958"/>
      <w:bookmarkEnd w:id="2959"/>
      <w:bookmarkEnd w:id="2960"/>
      <w:bookmarkEnd w:id="2961"/>
      <w:bookmarkEnd w:id="2962"/>
      <w:bookmarkEnd w:id="2963"/>
      <w:bookmarkEnd w:id="2964"/>
      <w:bookmarkEnd w:id="2965"/>
      <w:r w:rsidRPr="00B50B8D">
        <w:t>(c)</w:t>
      </w:r>
      <w:r w:rsidRPr="00B50B8D">
        <w:tab/>
        <w:t>the capacity associated with Availability Class 2, where this is equal to the Reserve Capacity Target for the Capacity Year less the minimum capacity required to be provided by Availability Class 1 capacity under clause 4.5.12(b).</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66" w:name="_DV_M2641"/>
      <w:bookmarkEnd w:id="2966"/>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67" w:name="_DV_M2642"/>
      <w:bookmarkEnd w:id="2967"/>
      <w:r w:rsidRPr="00B50B8D">
        <w:t>i.</w:t>
      </w:r>
      <w:r w:rsidRPr="00B50B8D">
        <w:tab/>
        <w:t>the demand growth scenarios used;</w:t>
      </w:r>
    </w:p>
    <w:p w14:paraId="57748F9E" w14:textId="77777777" w:rsidR="001A75A4" w:rsidRDefault="001A75A4" w:rsidP="001A75A4">
      <w:pPr>
        <w:pStyle w:val="MRLevel5"/>
        <w:rPr>
          <w:color w:val="auto"/>
        </w:rPr>
      </w:pPr>
      <w:bookmarkStart w:id="2968" w:name="_DV_M2643"/>
      <w:bookmarkEnd w:id="2968"/>
      <w:r>
        <w:rPr>
          <w:color w:val="auto"/>
        </w:rPr>
        <w:t>ii.</w:t>
      </w:r>
      <w:r>
        <w:rPr>
          <w:color w:val="auto"/>
        </w:rPr>
        <w:tab/>
        <w:t>the capacities of each energy producing Registered Facility;</w:t>
      </w:r>
    </w:p>
    <w:p w14:paraId="152057D4" w14:textId="77777777" w:rsidR="001A75A4" w:rsidRDefault="001A75A4" w:rsidP="001A75A4">
      <w:pPr>
        <w:pStyle w:val="MRLevel5"/>
        <w:rPr>
          <w:color w:val="auto"/>
        </w:rPr>
      </w:pPr>
      <w:bookmarkStart w:id="2969" w:name="_DV_M2644"/>
      <w:bookmarkEnd w:id="2969"/>
      <w:r>
        <w:rPr>
          <w:color w:val="auto"/>
        </w:rPr>
        <w:t>iii.</w:t>
      </w:r>
      <w:r>
        <w:rPr>
          <w:color w:val="auto"/>
        </w:rPr>
        <w:tab/>
        <w:t>the generation capacities of each committed energy producing project;</w:t>
      </w:r>
    </w:p>
    <w:p w14:paraId="7BD59E51" w14:textId="77777777" w:rsidR="001A75A4" w:rsidRDefault="001A75A4" w:rsidP="001A75A4">
      <w:pPr>
        <w:pStyle w:val="MRLevel5"/>
        <w:rPr>
          <w:color w:val="auto"/>
        </w:rPr>
      </w:pPr>
      <w:bookmarkStart w:id="2970" w:name="_DV_M2645"/>
      <w:bookmarkEnd w:id="2970"/>
      <w:r>
        <w:rPr>
          <w:color w:val="auto"/>
        </w:rPr>
        <w:t>iv.</w:t>
      </w:r>
      <w:r>
        <w:rPr>
          <w:color w:val="auto"/>
        </w:rPr>
        <w:tab/>
        <w:t>the generation capacities of each probable energy producing project;</w:t>
      </w:r>
    </w:p>
    <w:p w14:paraId="2FBEBA5B" w14:textId="77777777" w:rsidR="00A2087D" w:rsidRPr="00B50B8D" w:rsidRDefault="00A2087D" w:rsidP="00557063">
      <w:pPr>
        <w:pStyle w:val="MRLevel5"/>
      </w:pPr>
      <w:bookmarkStart w:id="2971" w:name="_DV_M2646"/>
      <w:bookmarkEnd w:id="2971"/>
      <w:r w:rsidRPr="00B50B8D">
        <w:t>v.</w:t>
      </w:r>
      <w:r w:rsidRPr="00B50B8D">
        <w:tab/>
        <w:t>the Demand Side Management capability and availability;</w:t>
      </w:r>
    </w:p>
    <w:p w14:paraId="430000E3" w14:textId="77777777" w:rsidR="00A2087D" w:rsidRPr="00B50B8D" w:rsidRDefault="00A2087D" w:rsidP="00557063">
      <w:pPr>
        <w:pStyle w:val="MRLevel5"/>
      </w:pPr>
      <w:bookmarkStart w:id="2972" w:name="_DV_M2647"/>
      <w:bookmarkEnd w:id="2972"/>
      <w:r w:rsidRPr="00B50B8D">
        <w:t>vA.</w:t>
      </w:r>
      <w:r w:rsidRPr="00B50B8D">
        <w:tab/>
        <w:t>the amount of Reserve Capacity forecast to be required to serve the aggregate Intermittent Load;</w:t>
      </w:r>
    </w:p>
    <w:p w14:paraId="722ED768" w14:textId="77777777" w:rsidR="00A2087D" w:rsidRPr="00B50B8D" w:rsidRDefault="00A2087D" w:rsidP="00557063">
      <w:pPr>
        <w:pStyle w:val="MRLevel5"/>
      </w:pPr>
      <w:bookmarkStart w:id="2973" w:name="_DV_M2648"/>
      <w:bookmarkEnd w:id="2973"/>
      <w:r w:rsidRPr="00B50B8D">
        <w:t>vi.</w:t>
      </w:r>
      <w:r w:rsidRPr="00B50B8D">
        <w:tab/>
        <w:t>the assumptions about transmission network capacity, losses and network and security constraints that impact on study results; and</w:t>
      </w:r>
    </w:p>
    <w:p w14:paraId="0A0AB3E9" w14:textId="77777777" w:rsidR="00A2087D" w:rsidRPr="00B50B8D" w:rsidRDefault="00A2087D" w:rsidP="00557063">
      <w:pPr>
        <w:pStyle w:val="MRLevel5"/>
      </w:pPr>
      <w:bookmarkStart w:id="2974" w:name="_DV_M2649"/>
      <w:bookmarkEnd w:id="2974"/>
      <w:r w:rsidRPr="00B50B8D">
        <w:t>vii.</w:t>
      </w:r>
      <w:r w:rsidRPr="00B50B8D">
        <w:tab/>
        <w:t>a summary of the methodology used in determining the values and assumptions specified in (i) to (vi), including methodological changes relative to previous Statement of Opportunities Reports;</w:t>
      </w:r>
    </w:p>
    <w:p w14:paraId="57A4A053" w14:textId="77777777" w:rsidR="00A2087D" w:rsidRPr="00B50B8D" w:rsidRDefault="00A2087D" w:rsidP="00332CAC">
      <w:pPr>
        <w:pStyle w:val="MRLevel4"/>
      </w:pPr>
      <w:bookmarkStart w:id="2975" w:name="_DV_M2650"/>
      <w:bookmarkEnd w:id="2975"/>
      <w:r w:rsidRPr="00B50B8D">
        <w:t>(b)</w:t>
      </w:r>
      <w:r w:rsidRPr="00B50B8D">
        <w:tab/>
        <w:t>the Reserve Capacity Target for each Capacity Year of the Long Term PASA Study Horizon;</w:t>
      </w:r>
    </w:p>
    <w:p w14:paraId="3B754112" w14:textId="77777777" w:rsidR="001A75A4" w:rsidRDefault="001A75A4" w:rsidP="001A75A4">
      <w:pPr>
        <w:pStyle w:val="MRLevel4"/>
      </w:pPr>
      <w:bookmarkStart w:id="2976" w:name="_DV_M2651"/>
      <w:bookmarkEnd w:id="2976"/>
      <w:r>
        <w:t>(c)</w:t>
      </w:r>
      <w:r>
        <w:tab/>
        <w:t>the amount by which the installed Energy Producing System capacity plus the Demand Side Management available exceeds or falls short of the Reserve Capacity Target for each Capacity Year and each demand growth scenario considered in the study;</w:t>
      </w:r>
    </w:p>
    <w:p w14:paraId="6F889C35" w14:textId="77777777" w:rsidR="00A2087D" w:rsidRPr="00B50B8D" w:rsidRDefault="00A2087D" w:rsidP="00332CAC">
      <w:pPr>
        <w:pStyle w:val="MRLevel4"/>
      </w:pPr>
      <w:bookmarkStart w:id="2977" w:name="_DV_M2652"/>
      <w:bookmarkEnd w:id="2977"/>
      <w:r w:rsidRPr="00B50B8D">
        <w:lastRenderedPageBreak/>
        <w:t>(d)</w:t>
      </w:r>
      <w:r w:rsidRPr="00B50B8D">
        <w:tab/>
        <w:t>the extent to which localised supply restrictions will exist while satisfying the Reserve Capacity Target for each Capacity Year and each demand growth scenario considered in the study;</w:t>
      </w:r>
    </w:p>
    <w:p w14:paraId="1C4CC0CD" w14:textId="77777777" w:rsidR="001A75A4" w:rsidRDefault="001A75A4" w:rsidP="001A75A4">
      <w:pPr>
        <w:pStyle w:val="MRLevel4"/>
      </w:pPr>
      <w:bookmarkStart w:id="2978" w:name="_DV_M2653"/>
      <w:bookmarkEnd w:id="2978"/>
      <w:r>
        <w:t>(e)</w:t>
      </w:r>
      <w:r>
        <w:tab/>
        <w:t>a statement of potential Energy Producing System, demand side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5F58BE64" w14:textId="1CF836D0" w:rsidR="00F82657" w:rsidRPr="00B50B8D" w:rsidRDefault="00A2087D" w:rsidP="00332CAC">
      <w:pPr>
        <w:pStyle w:val="MRLevel4"/>
      </w:pPr>
      <w:bookmarkStart w:id="2979" w:name="_DV_M2654"/>
      <w:bookmarkEnd w:id="2979"/>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67EEFDF4" w:rsidR="00A2087D" w:rsidRPr="00B50B8D" w:rsidRDefault="00F82657" w:rsidP="00332CAC">
      <w:pPr>
        <w:pStyle w:val="MRLevel4"/>
      </w:pPr>
      <w:r w:rsidRPr="00B50B8D">
        <w:t>(g)</w:t>
      </w:r>
      <w:r w:rsidRPr="00B50B8D">
        <w:tab/>
        <w:t>the quantities determined under clause 4.5.12 for the second and third Capacity Years of the Long Term PASA Study Horizon</w:t>
      </w:r>
      <w:r w:rsidR="00E72360">
        <w:t>.</w:t>
      </w:r>
    </w:p>
    <w:p w14:paraId="7E793128" w14:textId="647707F2" w:rsidR="009A6C14" w:rsidRPr="00B50B8D" w:rsidRDefault="00A2087D" w:rsidP="00557063">
      <w:pPr>
        <w:pStyle w:val="MRLevel3"/>
      </w:pPr>
      <w:bookmarkStart w:id="2980" w:name="_DV_M2655"/>
      <w:bookmarkEnd w:id="2980"/>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81" w:name="_DV_M2656"/>
      <w:bookmarkEnd w:id="2981"/>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82" w:name="_DV_M2657"/>
      <w:bookmarkEnd w:id="2982"/>
      <w:r w:rsidRPr="00B50B8D">
        <w:t>(a)</w:t>
      </w:r>
      <w:r w:rsidRPr="00B50B8D">
        <w:tab/>
        <w:t>a review of the technical analysis; and</w:t>
      </w:r>
    </w:p>
    <w:p w14:paraId="220D7665" w14:textId="77777777" w:rsidR="003A75E8" w:rsidRPr="00B50B8D" w:rsidRDefault="00A2087D" w:rsidP="00557063">
      <w:pPr>
        <w:pStyle w:val="MRLevel4"/>
      </w:pPr>
      <w:bookmarkStart w:id="2983" w:name="_DV_M2658"/>
      <w:bookmarkEnd w:id="2983"/>
      <w:r w:rsidRPr="00B50B8D">
        <w:t>(b)</w:t>
      </w:r>
      <w:r w:rsidRPr="00B50B8D">
        <w:tab/>
        <w:t>a cost-benefit study on the effects on stakeholders of a variety of levels of generation adequacy.</w:t>
      </w:r>
    </w:p>
    <w:p w14:paraId="23A03412" w14:textId="77777777" w:rsidR="00151424" w:rsidRPr="00151424" w:rsidRDefault="00151424" w:rsidP="00151424">
      <w:pPr>
        <w:pStyle w:val="MRLevel3"/>
      </w:pPr>
      <w:bookmarkStart w:id="2984" w:name="_DV_M2659"/>
      <w:bookmarkStart w:id="2985" w:name="_DV_M2660"/>
      <w:bookmarkStart w:id="2986" w:name="_DV_M2661"/>
      <w:bookmarkEnd w:id="2984"/>
      <w:bookmarkEnd w:id="2985"/>
      <w:bookmarkEnd w:id="2986"/>
      <w:r w:rsidRPr="00151424">
        <w:lastRenderedPageBreak/>
        <w:t xml:space="preserve">4.5.16. </w:t>
      </w:r>
      <w:r w:rsidRPr="00151424">
        <w:tab/>
        <w:t xml:space="preserve">In conducting a review under clause 4.5.15, the Coordinator must invite submissions on the performance of the Planning Criterion and the process by which AEMO forecasts SWIS peak demand from Rule Participants, and must specify a reasonable time by which submissions must be lodged. The Coordinator must take into account in the review any submissions received within the time specified, and may take into account any late submission.  </w:t>
      </w:r>
    </w:p>
    <w:p w14:paraId="53FA6690" w14:textId="77777777" w:rsidR="00151424" w:rsidRPr="00151424" w:rsidRDefault="00151424" w:rsidP="00151424">
      <w:pPr>
        <w:pStyle w:val="MRLevel3"/>
      </w:pPr>
      <w:r w:rsidRPr="00151424">
        <w:t xml:space="preserve">4.5.17. </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87" w:name="_DV_M2662"/>
      <w:bookmarkEnd w:id="2987"/>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88" w:name="_DV_M2663"/>
      <w:bookmarkEnd w:id="2988"/>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89" w:name="_DV_M2664"/>
      <w:bookmarkEnd w:id="2989"/>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90" w:name="_DV_M2665"/>
      <w:bookmarkEnd w:id="2990"/>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91" w:name="_DV_M2666"/>
      <w:bookmarkEnd w:id="2991"/>
      <w:r w:rsidRPr="00B50B8D">
        <w:t>(e)</w:t>
      </w:r>
      <w:r w:rsidRPr="00B50B8D">
        <w:tab/>
        <w:t>the results of the technical and cost-benefit studies;</w:t>
      </w:r>
    </w:p>
    <w:p w14:paraId="18450125" w14:textId="2896115A" w:rsidR="00A2087D" w:rsidRPr="00B50B8D" w:rsidRDefault="00A2087D" w:rsidP="00557063">
      <w:pPr>
        <w:pStyle w:val="MRLevel4"/>
      </w:pPr>
      <w:bookmarkStart w:id="2992" w:name="_DV_M2667"/>
      <w:bookmarkEnd w:id="2992"/>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93" w:name="_DV_M2668"/>
      <w:bookmarkEnd w:id="2993"/>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94" w:name="_DV_M2669"/>
      <w:bookmarkEnd w:id="2994"/>
      <w:r w:rsidRPr="00B50B8D">
        <w:t>(h)</w:t>
      </w:r>
      <w:r w:rsidRPr="00B50B8D">
        <w:tab/>
        <w:t>any recommended changes to the Planning Criterion.</w:t>
      </w:r>
    </w:p>
    <w:p w14:paraId="6C598427" w14:textId="32CE9358" w:rsidR="00A2087D" w:rsidRPr="00B50B8D" w:rsidRDefault="00A2087D" w:rsidP="00557063">
      <w:pPr>
        <w:pStyle w:val="MRLevel3"/>
      </w:pPr>
      <w:bookmarkStart w:id="2995" w:name="_DV_M2670"/>
      <w:bookmarkEnd w:id="2995"/>
      <w:r w:rsidRPr="00B50B8D">
        <w:t>4.5.19.</w:t>
      </w:r>
      <w:r w:rsidRPr="00B50B8D">
        <w:tab/>
        <w:t xml:space="preserve">Where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2996" w:name="_DV_M2671"/>
      <w:bookmarkEnd w:id="2996"/>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97" w:name="_DV_M2672"/>
      <w:bookmarkEnd w:id="2997"/>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98" w:name="_DV_M2673"/>
      <w:bookmarkEnd w:id="2998"/>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0E0291BB" w:rsidR="00A2087D" w:rsidRPr="00B50B8D" w:rsidRDefault="00A2087D" w:rsidP="00557063">
      <w:pPr>
        <w:pStyle w:val="MRLevel4"/>
      </w:pPr>
      <w:bookmarkStart w:id="2999" w:name="_DV_M2674"/>
      <w:bookmarkEnd w:id="2999"/>
      <w:r w:rsidRPr="00B50B8D">
        <w:t>(a)</w:t>
      </w:r>
      <w:r w:rsidRPr="00B50B8D">
        <w:tab/>
        <w:t xml:space="preserve">the </w:t>
      </w:r>
      <w:r w:rsidR="00990E5D">
        <w:t>Coordinator</w:t>
      </w:r>
      <w:r w:rsidRPr="00B50B8D">
        <w:t xml:space="preserve"> must ensure that the third party is familiar with the methodology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3000" w:name="_DV_M2675"/>
      <w:bookmarkEnd w:id="3000"/>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3001" w:name="_DV_M2676"/>
      <w:bookmarkStart w:id="3002" w:name="_Toc136232224"/>
      <w:bookmarkStart w:id="3003" w:name="_Toc139100862"/>
      <w:bookmarkEnd w:id="3001"/>
      <w:r w:rsidRPr="00E162A7">
        <w:lastRenderedPageBreak/>
        <w:t>4.5A.</w:t>
      </w:r>
      <w:r w:rsidRPr="00E162A7">
        <w:tab/>
        <w:t>Whole of System Plan</w:t>
      </w:r>
    </w:p>
    <w:p w14:paraId="76605861" w14:textId="77777777" w:rsidR="00E162A7" w:rsidRPr="00E162A7" w:rsidRDefault="00E162A7" w:rsidP="00E162A7">
      <w:pPr>
        <w:pStyle w:val="MRLevel3"/>
      </w:pPr>
      <w:r w:rsidRPr="00E162A7">
        <w:t>4.5A.1.</w:t>
      </w:r>
      <w:r w:rsidRPr="00E162A7">
        <w:tab/>
        <w:t xml:space="preserve">The Coordinator must prepare and publish on the Co-ordinator's Website a Whole of System Plan in accordance with this section 4.5A. </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lastRenderedPageBreak/>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77777777" w:rsidR="00E162A7" w:rsidRPr="00E162A7" w:rsidRDefault="00E162A7" w:rsidP="00E162A7">
      <w:pPr>
        <w:pStyle w:val="MRLevel4"/>
      </w:pPr>
      <w:r w:rsidRPr="00E162A7">
        <w:t>(b)</w:t>
      </w:r>
      <w:r w:rsidRPr="00E162A7">
        <w:tab/>
        <w:t xml:space="preserve">the modelling methodology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lastRenderedPageBreak/>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3B14A1B9" w14:textId="77777777" w:rsidR="00B90817" w:rsidRDefault="00B90817" w:rsidP="00B90817">
      <w:pPr>
        <w:pStyle w:val="MRLevel2"/>
      </w:pPr>
      <w:r>
        <w:t>4.5B.</w:t>
      </w:r>
      <w:r>
        <w:tab/>
      </w:r>
      <w:bookmarkStart w:id="3004" w:name="_Hlk90990046"/>
      <w:r>
        <w:t>Transmission System Plan</w:t>
      </w:r>
      <w:bookmarkEnd w:id="3004"/>
    </w:p>
    <w:p w14:paraId="218D1A77" w14:textId="77777777" w:rsidR="00B90817" w:rsidRPr="00B90817" w:rsidRDefault="00B90817" w:rsidP="00B90817">
      <w:pPr>
        <w:pStyle w:val="MRLevel3"/>
      </w:pPr>
      <w:r w:rsidRPr="00B90817">
        <w:t>4.5B.1.</w:t>
      </w:r>
      <w:r w:rsidRPr="00B90817">
        <w:tab/>
        <w:t xml:space="preserve">A Network Operator must develop a Transmission System Plan, and publish it on the Network Operator’s website, in accordance with this section 4.5B. </w:t>
      </w:r>
    </w:p>
    <w:p w14:paraId="3D3CFC0E" w14:textId="77777777" w:rsidR="00B90817" w:rsidRPr="00B90817" w:rsidRDefault="00B90817" w:rsidP="00B90817">
      <w:pPr>
        <w:pStyle w:val="MRLevel3"/>
      </w:pPr>
      <w:bookmarkStart w:id="3005" w:name="_Hlk88827706"/>
      <w:r w:rsidRPr="00B90817">
        <w:t>4.5B.2.</w:t>
      </w:r>
      <w:r w:rsidRPr="00B90817">
        <w:tab/>
        <w:t>A Network Operator must publish a Transmission System Plan by no later than 1 October each year, in conjunction with its Network Opportunity Map.</w:t>
      </w:r>
    </w:p>
    <w:p w14:paraId="679E8119" w14:textId="77777777" w:rsidR="00B90817" w:rsidRPr="00B90817" w:rsidRDefault="00B90817" w:rsidP="00B90817">
      <w:pPr>
        <w:pStyle w:val="MRLevel3"/>
      </w:pPr>
      <w:r w:rsidRPr="00B90817">
        <w:t>4.5B.3.</w:t>
      </w:r>
      <w:r w:rsidRPr="00B90817">
        <w:tab/>
        <w:t>A Transmission System Plan must:</w:t>
      </w:r>
    </w:p>
    <w:p w14:paraId="46CB7805" w14:textId="77777777" w:rsidR="00B90817" w:rsidRDefault="00B90817" w:rsidP="00B90817">
      <w:pPr>
        <w:pStyle w:val="MRLevel4"/>
      </w:pPr>
      <w:r>
        <w:t>(a)</w:t>
      </w:r>
      <w:r>
        <w:tab/>
        <w:t>establish a plan for the efficient development of a transmission system for a planning horizon of at least 10 years;</w:t>
      </w:r>
    </w:p>
    <w:p w14:paraId="06C82CCA" w14:textId="77777777" w:rsidR="00B90817" w:rsidRDefault="00B90817" w:rsidP="00B90817">
      <w:pPr>
        <w:pStyle w:val="MRLevel4"/>
      </w:pPr>
      <w:r>
        <w:t>(b)</w:t>
      </w:r>
      <w:r>
        <w:tab/>
        <w:t xml:space="preserve">meet the Power System Security and Power System Reliability requirements; and </w:t>
      </w:r>
    </w:p>
    <w:p w14:paraId="486AF41C" w14:textId="77777777" w:rsidR="00B90817" w:rsidRDefault="00B90817" w:rsidP="00B90817">
      <w:pPr>
        <w:pStyle w:val="MRLevel4"/>
      </w:pPr>
      <w:r>
        <w:t>(c)</w:t>
      </w:r>
      <w:r>
        <w:tab/>
        <w:t xml:space="preserve">be in the long-term interests of consumers. </w:t>
      </w:r>
    </w:p>
    <w:p w14:paraId="4A23AEE3" w14:textId="77777777" w:rsidR="00B90817" w:rsidRPr="00B90817" w:rsidRDefault="00B90817" w:rsidP="00B90817">
      <w:pPr>
        <w:pStyle w:val="MRLevel3"/>
      </w:pPr>
      <w:bookmarkStart w:id="3006" w:name="_Hlk88827898"/>
      <w:r w:rsidRPr="00B90817">
        <w:t>4.5B.4.</w:t>
      </w:r>
      <w:r w:rsidRPr="00B90817">
        <w:tab/>
        <w:t xml:space="preserve"> A Transmission System Plan must include: </w:t>
      </w:r>
    </w:p>
    <w:p w14:paraId="55F916B3" w14:textId="77777777" w:rsidR="00B90817" w:rsidRDefault="00B90817" w:rsidP="00B90817">
      <w:pPr>
        <w:pStyle w:val="MRLevel4"/>
      </w:pPr>
      <w:r>
        <w:lastRenderedPageBreak/>
        <w:t>(a)</w:t>
      </w:r>
      <w:r>
        <w:tab/>
        <w:t xml:space="preserve">a summary of any significant costs to the Wholesale Electricity Market that have arisen, or may potentially arise, due to the condition of the transmission network, including: </w:t>
      </w:r>
    </w:p>
    <w:p w14:paraId="4FE8C1DE" w14:textId="77777777" w:rsidR="00B90817" w:rsidRPr="00B90817" w:rsidRDefault="00B90817" w:rsidP="00B90817">
      <w:pPr>
        <w:pStyle w:val="MRLevel5"/>
      </w:pPr>
      <w:r w:rsidRPr="00B90817">
        <w:t>i.</w:t>
      </w:r>
      <w:r w:rsidRPr="00B90817">
        <w:tab/>
        <w:t>binding Network Constraints, and the estimated market costs of those binding Network Constraints; and</w:t>
      </w:r>
    </w:p>
    <w:p w14:paraId="2F62509E" w14:textId="77777777" w:rsidR="00B90817" w:rsidRPr="00B90817" w:rsidRDefault="00B90817" w:rsidP="00B90817">
      <w:pPr>
        <w:pStyle w:val="MRLevel5"/>
      </w:pPr>
      <w:r w:rsidRPr="00B90817">
        <w:t>ii.</w:t>
      </w:r>
      <w:r w:rsidRPr="00B90817">
        <w:tab/>
        <w:t xml:space="preserve">the frequency and magnitude of </w:t>
      </w:r>
      <w:bookmarkStart w:id="3007" w:name="_Hlk89847227"/>
      <w:r w:rsidRPr="00B90817">
        <w:t>Constrained On Quantities</w:t>
      </w:r>
      <w:bookmarkEnd w:id="3007"/>
      <w:r w:rsidRPr="00B90817">
        <w:rPr>
          <w:rFonts w:eastAsiaTheme="minorEastAsia"/>
        </w:rPr>
        <w:t xml:space="preserve"> and </w:t>
      </w:r>
      <w:r w:rsidRPr="00B90817">
        <w:t>Constrained Off Quantities, including for Facilities subject to Network Constraints;</w:t>
      </w:r>
    </w:p>
    <w:p w14:paraId="69BB979C" w14:textId="77777777" w:rsidR="00B90817" w:rsidRDefault="00B90817" w:rsidP="00B90817">
      <w:pPr>
        <w:pStyle w:val="MRLevel4"/>
      </w:pPr>
      <w:r>
        <w:t>(b)</w:t>
      </w:r>
      <w:r>
        <w:tab/>
        <w:t xml:space="preserve">a set of investment options for developing the transmission system over the relevant planning horizon, which must consider network and non-network solutions to address the matters identified under clause 4.5B.4(a); </w:t>
      </w:r>
    </w:p>
    <w:p w14:paraId="5CB4302F" w14:textId="77777777" w:rsidR="00B90817" w:rsidRDefault="00B90817" w:rsidP="00B90817">
      <w:pPr>
        <w:pStyle w:val="MRLevel4"/>
      </w:pPr>
      <w:bookmarkStart w:id="3008" w:name="_Hlk88828057"/>
      <w:bookmarkEnd w:id="3006"/>
      <w:r>
        <w:t>(c)</w:t>
      </w:r>
      <w:r>
        <w:tab/>
        <w:t>analysis of market related data and an assessment of the costs and benefits, including to the Wholesale Electricity Market, of the investment options identified under clause 4.5B.4(b);</w:t>
      </w:r>
    </w:p>
    <w:p w14:paraId="07A9663A" w14:textId="77777777" w:rsidR="00B90817" w:rsidRDefault="00B90817" w:rsidP="00B90817">
      <w:pPr>
        <w:pStyle w:val="MRLevel4"/>
      </w:pPr>
      <w:r>
        <w:t>(d)</w:t>
      </w:r>
      <w:r>
        <w:tab/>
        <w:t>a recommended development path for the transmission system that would maximise net benefits and seek to minimise the long-term costs of electricity supplied to consumers; and</w:t>
      </w:r>
    </w:p>
    <w:p w14:paraId="08C368CF" w14:textId="77777777" w:rsidR="00B90817" w:rsidRDefault="00B90817" w:rsidP="00B90817">
      <w:pPr>
        <w:pStyle w:val="MRLevel4"/>
      </w:pPr>
      <w:r>
        <w:t>(e)</w:t>
      </w:r>
      <w:r>
        <w:tab/>
        <w:t>a high-level assessment of how the recommended development path referred to in clause 4.5B.4(d) will meet the long-term interests of consumers.</w:t>
      </w:r>
    </w:p>
    <w:p w14:paraId="4B988758" w14:textId="77777777" w:rsidR="00B90817" w:rsidRPr="00B90817" w:rsidRDefault="00B90817" w:rsidP="00B90817">
      <w:pPr>
        <w:pStyle w:val="MRLevel3"/>
      </w:pPr>
      <w:bookmarkStart w:id="3009" w:name="_Hlk88828086"/>
      <w:bookmarkEnd w:id="3008"/>
      <w:r w:rsidRPr="00B90817">
        <w:t>4.5B.5.</w:t>
      </w:r>
      <w:r w:rsidRPr="00B90817">
        <w:tab/>
        <w:t>In developing a Transmission System Plan a Network Operator must take into account:</w:t>
      </w:r>
    </w:p>
    <w:p w14:paraId="358D1303" w14:textId="77777777" w:rsidR="00B90817" w:rsidRDefault="00B90817" w:rsidP="00B90817">
      <w:pPr>
        <w:pStyle w:val="MRLevel4"/>
      </w:pPr>
      <w:r>
        <w:t>(a)</w:t>
      </w:r>
      <w:r>
        <w:tab/>
        <w:t xml:space="preserve">the WEM Technical Standards under clause 2.8.14; </w:t>
      </w:r>
    </w:p>
    <w:p w14:paraId="001F1DFB" w14:textId="77777777" w:rsidR="00B90817" w:rsidRDefault="00B90817" w:rsidP="00B90817">
      <w:pPr>
        <w:pStyle w:val="MRLevel4"/>
      </w:pPr>
      <w:r>
        <w:t>(b)</w:t>
      </w:r>
      <w:r>
        <w:tab/>
        <w:t>power system security and reliability standards and requirements under the WEM Rules and the Technical Rules;</w:t>
      </w:r>
    </w:p>
    <w:p w14:paraId="44CDC906" w14:textId="77777777" w:rsidR="00B90817" w:rsidRDefault="00B90817" w:rsidP="00B90817">
      <w:pPr>
        <w:pStyle w:val="MRLevel4"/>
      </w:pPr>
      <w:r>
        <w:t>(c)</w:t>
      </w:r>
      <w:r>
        <w:tab/>
        <w:t xml:space="preserve">any Priority Project identified in the Whole of System Plan or major augmentation that Western Power is able to progress in accordance with the Access Code; </w:t>
      </w:r>
    </w:p>
    <w:p w14:paraId="25A5D6C8" w14:textId="77777777" w:rsidR="00B90817" w:rsidRDefault="00B90817" w:rsidP="00B90817">
      <w:pPr>
        <w:pStyle w:val="MRLevel4"/>
      </w:pPr>
      <w:r>
        <w:t>(d)</w:t>
      </w:r>
      <w:r>
        <w:tab/>
        <w:t>the Network Quality and Reliability of Supply Code;</w:t>
      </w:r>
    </w:p>
    <w:p w14:paraId="662D7239" w14:textId="77777777" w:rsidR="00B90817" w:rsidRDefault="00B90817" w:rsidP="00B90817">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7883DE0E" w14:textId="77777777" w:rsidR="00B90817" w:rsidRDefault="00B90817" w:rsidP="00B90817">
      <w:pPr>
        <w:pStyle w:val="MRLevel4"/>
      </w:pPr>
      <w:r>
        <w:t>(f)</w:t>
      </w:r>
      <w:r>
        <w:tab/>
        <w:t xml:space="preserve">any other matters that the Network Operator considers relevant to the Transmission System Plan. </w:t>
      </w:r>
    </w:p>
    <w:p w14:paraId="75EAA7C2" w14:textId="77777777" w:rsidR="00B90817" w:rsidRPr="00B90817" w:rsidRDefault="00B90817" w:rsidP="00B90817">
      <w:pPr>
        <w:pStyle w:val="MRLevel3"/>
      </w:pPr>
      <w:bookmarkStart w:id="3010" w:name="_Hlk88828103"/>
      <w:bookmarkEnd w:id="3009"/>
      <w:r w:rsidRPr="00B90817">
        <w:t>4.5B.6.</w:t>
      </w:r>
      <w:r w:rsidRPr="00B90817">
        <w:tab/>
        <w:t xml:space="preserve">A Network Operator must consult with AEMO and the Coordinator on the assumptions, inputs and scenarios the Network Operator must use in developing and updating a Transmission System Plan, including: </w:t>
      </w:r>
    </w:p>
    <w:p w14:paraId="4632B43D" w14:textId="77777777" w:rsidR="00B90817" w:rsidRDefault="00B90817" w:rsidP="00B90817">
      <w:pPr>
        <w:pStyle w:val="MRLevel4"/>
      </w:pPr>
      <w:r>
        <w:lastRenderedPageBreak/>
        <w:t>(a)</w:t>
      </w:r>
      <w:r>
        <w:tab/>
        <w:t>forecasted demand growth or reduction scenarios, including from the Long Term PASA and Whole of System Plan;</w:t>
      </w:r>
    </w:p>
    <w:p w14:paraId="22395E41" w14:textId="77777777" w:rsidR="00B90817" w:rsidRDefault="00B90817" w:rsidP="00B90817">
      <w:pPr>
        <w:pStyle w:val="MRLevel4"/>
      </w:pPr>
      <w:r>
        <w:t>(b)</w:t>
      </w:r>
      <w:r>
        <w:tab/>
        <w:t xml:space="preserve">scheduled connection of new loads or generators; </w:t>
      </w:r>
    </w:p>
    <w:p w14:paraId="0DE1B224" w14:textId="77777777" w:rsidR="00B90817" w:rsidRDefault="00B90817" w:rsidP="00B90817">
      <w:pPr>
        <w:pStyle w:val="MRLevel4"/>
      </w:pPr>
      <w:r>
        <w:t>(c)</w:t>
      </w:r>
      <w:r>
        <w:tab/>
        <w:t>expected Network modifications, augmentations, or retirement of existing Facilities or Network assets that impact costs in the Wholesale Electricity Market;</w:t>
      </w:r>
    </w:p>
    <w:p w14:paraId="267BD058" w14:textId="77777777" w:rsidR="00B90817" w:rsidRDefault="00B90817" w:rsidP="00B90817">
      <w:pPr>
        <w:pStyle w:val="MRLevel4"/>
      </w:pPr>
      <w:r>
        <w:t>(d)</w:t>
      </w:r>
      <w:r>
        <w:tab/>
        <w:t xml:space="preserve">the Credible Contingency Events and other commonly occurring credible contingencies that may significantly impact the SWIS;  </w:t>
      </w:r>
    </w:p>
    <w:p w14:paraId="76F47B75" w14:textId="77777777" w:rsidR="00B90817" w:rsidRDefault="00B90817" w:rsidP="00B90817">
      <w:pPr>
        <w:pStyle w:val="MRLevel4"/>
      </w:pPr>
      <w:r>
        <w:t>(e)</w:t>
      </w:r>
      <w:r>
        <w:tab/>
        <w:t xml:space="preserve"> a range of facility dispatch scenarios or credible dispatch patterns; </w:t>
      </w:r>
    </w:p>
    <w:p w14:paraId="1C314040" w14:textId="77777777" w:rsidR="00B90817" w:rsidRDefault="00B90817" w:rsidP="00B90817">
      <w:pPr>
        <w:pStyle w:val="MRLevel4"/>
      </w:pPr>
      <w:r>
        <w:t>(f)</w:t>
      </w:r>
      <w:r>
        <w:tab/>
        <w:t xml:space="preserve"> data, modelling and results from the testing of scenarios in the Whole of System Plan, to the extent they are relevant as inputs to the Transmission System Plan;</w:t>
      </w:r>
    </w:p>
    <w:p w14:paraId="287A9DC2" w14:textId="77777777" w:rsidR="00B90817" w:rsidRDefault="00B90817" w:rsidP="00B90817">
      <w:pPr>
        <w:pStyle w:val="MRLevel4"/>
      </w:pPr>
      <w:bookmarkStart w:id="3011" w:name="_Hlk88828111"/>
      <w:bookmarkEnd w:id="3010"/>
      <w:r>
        <w:t>(g)</w:t>
      </w:r>
      <w:r>
        <w:tab/>
        <w:t>relevant information from the Short Term PASA, Medium Term PASA and Long Term PASA studies conducted by AEMO under these WEM Rules; and</w:t>
      </w:r>
    </w:p>
    <w:p w14:paraId="0302F266" w14:textId="77777777" w:rsidR="00B90817" w:rsidRDefault="00B90817" w:rsidP="00B90817">
      <w:pPr>
        <w:pStyle w:val="MRLevel4"/>
      </w:pPr>
      <w:r>
        <w:t>(h)</w:t>
      </w:r>
      <w:r>
        <w:tab/>
        <w:t>other market information that the Network Operator, AEMO or the Coordinator considers relevant to meeting the requirements for developing the Transmission System Plan in this section 4.5B.</w:t>
      </w:r>
    </w:p>
    <w:bookmarkEnd w:id="3011"/>
    <w:p w14:paraId="2319DB25" w14:textId="77777777" w:rsidR="00B90817" w:rsidRPr="00B90817" w:rsidRDefault="00B90817" w:rsidP="00B90817">
      <w:pPr>
        <w:pStyle w:val="MRLevel3"/>
      </w:pPr>
      <w:r w:rsidRPr="00B90817">
        <w:t>4</w:t>
      </w:r>
      <w:bookmarkStart w:id="3012" w:name="_Hlk88828121"/>
      <w:r w:rsidRPr="00B90817">
        <w:t>.5B.7.</w:t>
      </w:r>
      <w:r w:rsidRPr="00B90817">
        <w:tab/>
        <w:t>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w:t>
      </w:r>
    </w:p>
    <w:p w14:paraId="31F8D4BD" w14:textId="77777777" w:rsidR="00B90817" w:rsidRPr="00B90817" w:rsidRDefault="00B90817" w:rsidP="00B90817">
      <w:pPr>
        <w:pStyle w:val="MRLevel3"/>
      </w:pPr>
      <w:r w:rsidRPr="00B90817">
        <w:t>4.5B.8.</w:t>
      </w:r>
      <w:r w:rsidRPr="00B90817">
        <w:tab/>
        <w:t xml:space="preserve">A Network Operator may review the Transmission System Plan, or a part of it,  in consultation with AEMO and the Coordinator, where there is a material change in any of the assumptions, inputs or scenarios under clause 4.5B.6 or to a WEM Technical Standard. </w:t>
      </w:r>
    </w:p>
    <w:p w14:paraId="32062D47" w14:textId="77777777" w:rsidR="00B90817" w:rsidRPr="00B90817" w:rsidRDefault="00B90817" w:rsidP="00B90817">
      <w:pPr>
        <w:pStyle w:val="MRLevel3"/>
      </w:pPr>
      <w:bookmarkStart w:id="3013" w:name="_Hlk88828137"/>
      <w:bookmarkEnd w:id="3012"/>
      <w:r w:rsidRPr="00B90817">
        <w:t>4.5B.9.</w:t>
      </w:r>
      <w:r w:rsidRPr="00B90817">
        <w:tab/>
        <w:t>Before publishing a Transmission System Plan under clause 4.5B.1, a Network Operator must:</w:t>
      </w:r>
    </w:p>
    <w:p w14:paraId="3203D5BC" w14:textId="77777777" w:rsidR="00B90817" w:rsidRDefault="00B90817" w:rsidP="00B90817">
      <w:pPr>
        <w:pStyle w:val="MRLevel4"/>
      </w:pPr>
      <w:r>
        <w:t>(a)</w:t>
      </w:r>
      <w:r>
        <w:tab/>
        <w:t>publish a draft Transmission System Plan; and</w:t>
      </w:r>
    </w:p>
    <w:p w14:paraId="582B5813" w14:textId="77777777" w:rsidR="00B90817" w:rsidRDefault="00B90817" w:rsidP="00B90817">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11DEB562" w14:textId="77777777" w:rsidR="00B90817" w:rsidRPr="00B90817" w:rsidRDefault="00B90817" w:rsidP="00B90817">
      <w:pPr>
        <w:pStyle w:val="MRLevel3"/>
      </w:pPr>
      <w:bookmarkStart w:id="3014" w:name="_Hlk88828148"/>
      <w:bookmarkEnd w:id="3013"/>
      <w:r w:rsidRPr="00B90817">
        <w:t>4.5B.10.</w:t>
      </w:r>
      <w:r w:rsidRPr="00B90817">
        <w:tab/>
        <w:t>A Network Operator must:</w:t>
      </w:r>
    </w:p>
    <w:p w14:paraId="27E13A55" w14:textId="77777777" w:rsidR="00B90817" w:rsidRDefault="00B90817" w:rsidP="00B90817">
      <w:pPr>
        <w:pStyle w:val="MRLevel4"/>
      </w:pPr>
      <w:r>
        <w:t xml:space="preserve">(a) </w:t>
      </w:r>
      <w:r>
        <w:tab/>
        <w:t>take into account any submissions received on the draft Transmission System Plan; and</w:t>
      </w:r>
    </w:p>
    <w:p w14:paraId="06879E88" w14:textId="77777777" w:rsidR="00B90817" w:rsidRDefault="00B90817" w:rsidP="00B90817">
      <w:pPr>
        <w:pStyle w:val="MRLevel4"/>
      </w:pPr>
      <w:r>
        <w:lastRenderedPageBreak/>
        <w:t>(b)</w:t>
      </w:r>
      <w:r>
        <w:tab/>
        <w:t xml:space="preserve">publish on the Network Operator's website a summary of each submission received on the draft Transmission System Plan and the Network Operator's response to it, redacting any commercially sensitive or other confidential information. </w:t>
      </w:r>
    </w:p>
    <w:p w14:paraId="1BD97E1B" w14:textId="77777777" w:rsidR="00B90817" w:rsidRPr="00B90817" w:rsidRDefault="00B90817" w:rsidP="00B90817">
      <w:pPr>
        <w:pStyle w:val="MRLevel3"/>
      </w:pPr>
      <w:r w:rsidRPr="00B90817">
        <w:t>4.5B.11.</w:t>
      </w:r>
      <w:r w:rsidRPr="00B90817">
        <w:tab/>
        <w:t>Notwithstanding clause 4.5B.2, a Network Operator must develop and publish its first Transmission System Plan in accordance with the requirements in section 4.5B, and:</w:t>
      </w:r>
    </w:p>
    <w:p w14:paraId="01C79C37" w14:textId="77777777" w:rsidR="00B90817" w:rsidRDefault="00B90817" w:rsidP="00B90817">
      <w:pPr>
        <w:pStyle w:val="MRLevel4"/>
      </w:pPr>
      <w:r>
        <w:t>(a)</w:t>
      </w:r>
      <w:r>
        <w:tab/>
        <w:t>publish a draft of the Transmission System Plan by 1 October 2022; and</w:t>
      </w:r>
    </w:p>
    <w:p w14:paraId="61C0AB9E" w14:textId="77777777" w:rsidR="00B90817" w:rsidRDefault="00B90817" w:rsidP="00B90817">
      <w:pPr>
        <w:pStyle w:val="MRLevel4"/>
      </w:pPr>
      <w:r>
        <w:t>(b)</w:t>
      </w:r>
      <w:r>
        <w:tab/>
        <w:t>publish the final Transmission System Plan by 1 February 2023.</w:t>
      </w:r>
    </w:p>
    <w:bookmarkEnd w:id="3005"/>
    <w:bookmarkEnd w:id="3014"/>
    <w:p w14:paraId="56237011" w14:textId="77777777" w:rsidR="00A2087D" w:rsidRPr="00B50B8D" w:rsidRDefault="00A2087D" w:rsidP="00557063">
      <w:pPr>
        <w:pStyle w:val="MRLevel2"/>
      </w:pPr>
      <w:r w:rsidRPr="00B50B8D">
        <w:t>4.6.</w:t>
      </w:r>
      <w:r w:rsidRPr="00B50B8D">
        <w:tab/>
        <w:t>Reserve Capacity Requirements</w:t>
      </w:r>
      <w:bookmarkEnd w:id="3002"/>
      <w:bookmarkEnd w:id="3003"/>
    </w:p>
    <w:p w14:paraId="571CDE93" w14:textId="77777777" w:rsidR="00791737" w:rsidRPr="003C43F0" w:rsidRDefault="00791737" w:rsidP="00791737">
      <w:pPr>
        <w:pStyle w:val="MRLevel3"/>
      </w:pPr>
      <w:bookmarkStart w:id="3015" w:name="_DV_M2677"/>
      <w:bookmarkEnd w:id="3015"/>
      <w:r w:rsidRPr="00DA4E83">
        <w:t>4.6.1.</w:t>
      </w:r>
      <w:r w:rsidRPr="00DA4E83">
        <w:tab/>
      </w:r>
      <w:r w:rsidRPr="003C43F0">
        <w:t>The Reserve Capacity Requirement for a Reserve Capacity Cycle is the Reserve Capacity Target for the Capacity Year commencing on 1 October of Year 3 of a Reserve Capacity Cycle as reported in the Statement of Opportunities Report for that Reserve Capacity Cycle.</w:t>
      </w:r>
    </w:p>
    <w:p w14:paraId="09938FC9" w14:textId="77777777" w:rsidR="00791737" w:rsidRPr="003C43F0" w:rsidRDefault="00791737" w:rsidP="00791737">
      <w:pPr>
        <w:pStyle w:val="MRLevel3"/>
      </w:pPr>
      <w:r w:rsidRPr="003C43F0">
        <w:t>4.6.2.</w:t>
      </w:r>
      <w:r w:rsidRPr="003C43F0">
        <w:tab/>
        <w:t xml:space="preserve">The expected peak demand corresponding to the Reserve Capacity Requirement is the forecasted value determined in accordance with clause 4.5.10(b)(ii) for the Capacity Year commencing on 1 October of Year 3 of a Reserve Capacity Cycle. </w:t>
      </w:r>
    </w:p>
    <w:p w14:paraId="7CFFD873" w14:textId="77777777" w:rsidR="00791737" w:rsidRPr="003C43F0" w:rsidRDefault="00791737" w:rsidP="00791737">
      <w:pPr>
        <w:pStyle w:val="MRLevel3"/>
      </w:pPr>
      <w:r w:rsidRPr="003C43F0">
        <w:t>4.6.3.</w:t>
      </w:r>
      <w:r w:rsidRPr="003C43F0">
        <w:tab/>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3016" w:name="_DV_M2678"/>
      <w:bookmarkStart w:id="3017" w:name="_DV_M2679"/>
      <w:bookmarkStart w:id="3018" w:name="_DV_M2680"/>
      <w:bookmarkStart w:id="3019" w:name="_DV_M2681"/>
      <w:bookmarkStart w:id="3020" w:name="_DV_M2682"/>
      <w:bookmarkStart w:id="3021" w:name="_Toc136232225"/>
      <w:bookmarkStart w:id="3022" w:name="_Toc139100863"/>
      <w:bookmarkEnd w:id="3016"/>
      <w:bookmarkEnd w:id="3017"/>
      <w:bookmarkEnd w:id="3018"/>
      <w:bookmarkEnd w:id="3019"/>
      <w:bookmarkEnd w:id="3020"/>
      <w:r w:rsidRPr="00B50B8D">
        <w:t>Certification of Reserve Capacity</w:t>
      </w:r>
      <w:bookmarkEnd w:id="3021"/>
      <w:bookmarkEnd w:id="3022"/>
    </w:p>
    <w:p w14:paraId="16D1A72C" w14:textId="77777777" w:rsidR="00A2087D" w:rsidRPr="00B50B8D" w:rsidRDefault="00A2087D" w:rsidP="00557063">
      <w:pPr>
        <w:pStyle w:val="MRLevel2"/>
      </w:pPr>
      <w:bookmarkStart w:id="3023" w:name="_DV_M2683"/>
      <w:bookmarkStart w:id="3024" w:name="_Toc136232226"/>
      <w:bookmarkStart w:id="3025" w:name="_Toc139100864"/>
      <w:bookmarkEnd w:id="3023"/>
      <w:r w:rsidRPr="00B50B8D">
        <w:t>4.7.</w:t>
      </w:r>
      <w:r w:rsidRPr="00B50B8D">
        <w:tab/>
        <w:t>The Reserve Capacity Information Pack</w:t>
      </w:r>
      <w:bookmarkEnd w:id="3024"/>
      <w:bookmarkEnd w:id="3025"/>
    </w:p>
    <w:p w14:paraId="04070167" w14:textId="5A707193" w:rsidR="00A2087D" w:rsidRPr="00B50B8D" w:rsidRDefault="00A2087D" w:rsidP="00557063">
      <w:pPr>
        <w:pStyle w:val="MRLevel3"/>
      </w:pPr>
      <w:bookmarkStart w:id="3026" w:name="_DV_M2684"/>
      <w:bookmarkEnd w:id="3026"/>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3027" w:name="_DV_M2685"/>
      <w:bookmarkEnd w:id="3027"/>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3028" w:name="_DV_M2686"/>
      <w:bookmarkEnd w:id="3028"/>
      <w:r w:rsidRPr="00B50B8D">
        <w:t>4.7.3.</w:t>
      </w:r>
      <w:r w:rsidRPr="00B50B8D">
        <w:tab/>
        <w:t>The Reserve Capacity Information Pack for a Reserve Capacity Cycle must include the following information:</w:t>
      </w:r>
    </w:p>
    <w:p w14:paraId="67A3F982" w14:textId="77777777" w:rsidR="00A2087D" w:rsidRPr="00B50B8D" w:rsidRDefault="00A2087D" w:rsidP="00557063">
      <w:pPr>
        <w:pStyle w:val="MRLevel4"/>
      </w:pPr>
      <w:bookmarkStart w:id="3029" w:name="_DV_M2687"/>
      <w:bookmarkEnd w:id="3029"/>
      <w:r w:rsidRPr="00B50B8D">
        <w:t>(a)</w:t>
      </w:r>
      <w:r w:rsidRPr="00B50B8D">
        <w:tab/>
        <w:t xml:space="preserve">the Reserve Capacity Requirement for the Reserve Capacity Cycle, as determined in accordance with clause 4.6.1; </w:t>
      </w:r>
    </w:p>
    <w:p w14:paraId="18A7D2E9" w14:textId="205701B0" w:rsidR="00A2087D" w:rsidRPr="00B50B8D" w:rsidRDefault="00A2087D" w:rsidP="00557063">
      <w:pPr>
        <w:pStyle w:val="MRLevel4"/>
      </w:pPr>
      <w:bookmarkStart w:id="3030" w:name="_DV_M2688"/>
      <w:bookmarkEnd w:id="3030"/>
      <w:r w:rsidRPr="00B50B8D">
        <w:t>(b)</w:t>
      </w:r>
      <w:r w:rsidRPr="00B50B8D">
        <w:tab/>
        <w:t xml:space="preserve">an explicit description of the Availability Curve to be used in restricting the amount of Reserve Capacity only available for a limited number of hours per year that can be traded </w:t>
      </w:r>
      <w:r w:rsidR="001801F8" w:rsidRPr="00B50B8D">
        <w:t xml:space="preserve">bilaterally </w:t>
      </w:r>
      <w:r w:rsidRPr="00B50B8D">
        <w:t xml:space="preserve">in accordance with clause 4.14.9, or scheduled in the Reserve Capacity Auction in accordance with clause 4.19.1; and </w:t>
      </w:r>
    </w:p>
    <w:p w14:paraId="7952F096" w14:textId="6CBB9AB6" w:rsidR="00A2087D" w:rsidRPr="00B50B8D" w:rsidRDefault="00A2087D" w:rsidP="00557063">
      <w:pPr>
        <w:pStyle w:val="MRLevel4"/>
      </w:pPr>
      <w:bookmarkStart w:id="3031" w:name="_DV_M2689"/>
      <w:bookmarkEnd w:id="3031"/>
      <w:r w:rsidRPr="00B50B8D">
        <w:lastRenderedPageBreak/>
        <w:t>(c)</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32" w:name="_DV_M2690"/>
      <w:bookmarkEnd w:id="3032"/>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033" w:name="_DV_M2691"/>
      <w:bookmarkEnd w:id="3033"/>
      <w:r w:rsidRPr="00B50B8D">
        <w:t>ii.</w:t>
      </w:r>
      <w:r w:rsidRPr="00B50B8D">
        <w:tab/>
        <w:t>the report described in clause 4.2.7,</w:t>
      </w:r>
    </w:p>
    <w:p w14:paraId="34634311" w14:textId="77777777" w:rsidR="00A2087D" w:rsidRPr="00B50B8D" w:rsidRDefault="00A2087D" w:rsidP="00557063">
      <w:pPr>
        <w:pStyle w:val="MRLevel4continued"/>
      </w:pPr>
      <w:bookmarkStart w:id="3034" w:name="_DV_M2692"/>
      <w:bookmarkEnd w:id="3034"/>
      <w:r w:rsidRPr="00B50B8D">
        <w:t>for the Reserve Capacity Cycle.</w:t>
      </w:r>
    </w:p>
    <w:p w14:paraId="5F10A376" w14:textId="77777777" w:rsidR="00A2087D" w:rsidRPr="00B50B8D" w:rsidRDefault="00A2087D" w:rsidP="00557063">
      <w:pPr>
        <w:pStyle w:val="MRLevel2"/>
      </w:pPr>
      <w:bookmarkStart w:id="3035" w:name="_DV_M2693"/>
      <w:bookmarkStart w:id="3036" w:name="_Toc136232227"/>
      <w:bookmarkStart w:id="3037" w:name="_Toc139100865"/>
      <w:bookmarkEnd w:id="3035"/>
      <w:r w:rsidRPr="00B50B8D">
        <w:t>4.8.</w:t>
      </w:r>
      <w:r w:rsidRPr="00B50B8D">
        <w:tab/>
        <w:t>Who Can Apply for Certification of Reserve Capacity</w:t>
      </w:r>
      <w:bookmarkEnd w:id="3036"/>
      <w:bookmarkEnd w:id="3037"/>
    </w:p>
    <w:p w14:paraId="1C5BE03A" w14:textId="77777777" w:rsidR="00A2087D" w:rsidRPr="00B50B8D" w:rsidRDefault="00A2087D" w:rsidP="00557063">
      <w:pPr>
        <w:pStyle w:val="MRLevel3"/>
      </w:pPr>
      <w:bookmarkStart w:id="3038" w:name="_DV_M2694"/>
      <w:bookmarkEnd w:id="3038"/>
      <w:r w:rsidRPr="00B50B8D">
        <w:t>4.8.1.</w:t>
      </w:r>
      <w:r w:rsidRPr="00B50B8D">
        <w:tab/>
        <w:t>Subject to clause 4.8.2, a Market Participant may apply for certification of the amount of Reserve Capacity which can be provided by a Facility if:</w:t>
      </w:r>
    </w:p>
    <w:p w14:paraId="0BB5DC4D" w14:textId="77777777" w:rsidR="00A2087D" w:rsidRPr="00B50B8D" w:rsidRDefault="00A2087D" w:rsidP="00557063">
      <w:pPr>
        <w:pStyle w:val="MRLevel4"/>
      </w:pPr>
      <w:bookmarkStart w:id="3039" w:name="_DV_M2695"/>
      <w:bookmarkEnd w:id="3039"/>
      <w:r w:rsidRPr="00B50B8D">
        <w:t>(a)</w:t>
      </w:r>
      <w:r w:rsidRPr="00B50B8D">
        <w:tab/>
        <w:t>the Facility is a Registered Facility other than a Network; or</w:t>
      </w:r>
    </w:p>
    <w:p w14:paraId="5AD13789" w14:textId="77777777" w:rsidR="00A2087D" w:rsidRPr="00B50B8D" w:rsidRDefault="00A2087D" w:rsidP="00557063">
      <w:pPr>
        <w:pStyle w:val="MRLevel4"/>
      </w:pPr>
      <w:bookmarkStart w:id="3040" w:name="_DV_M2696"/>
      <w:bookmarkEnd w:id="3040"/>
      <w:r w:rsidRPr="00B50B8D">
        <w:t>(b)</w:t>
      </w:r>
      <w:r w:rsidRPr="00B50B8D">
        <w:tab/>
        <w:t>the Facility is not a Registered Facility but the Market Participant intends to have the Facility registered as a Registered Facility other than a Network by the commencement date of the Reserve Capacity Obligations for the relevant Reserve Capacity Cycle as specified in clause 4.1.26.</w:t>
      </w:r>
    </w:p>
    <w:p w14:paraId="2B62EACC" w14:textId="77777777" w:rsidR="00EE5B87" w:rsidRPr="003C43F0" w:rsidRDefault="00EE5B87" w:rsidP="00EE5B87">
      <w:pPr>
        <w:pStyle w:val="MRLevel3"/>
      </w:pPr>
      <w:bookmarkStart w:id="3041" w:name="_DV_M2697"/>
      <w:bookmarkStart w:id="3042" w:name="_DV_M2698"/>
      <w:bookmarkStart w:id="3043" w:name="_DV_M2699"/>
      <w:bookmarkStart w:id="3044" w:name="_DV_M2700"/>
      <w:bookmarkStart w:id="3045" w:name="_DV_M2701"/>
      <w:bookmarkStart w:id="3046" w:name="_DV_M2702"/>
      <w:bookmarkStart w:id="3047" w:name="_DV_M2703"/>
      <w:bookmarkStart w:id="3048" w:name="_Toc136232228"/>
      <w:bookmarkStart w:id="3049" w:name="_Toc139100866"/>
      <w:bookmarkEnd w:id="3041"/>
      <w:bookmarkEnd w:id="3042"/>
      <w:bookmarkEnd w:id="3043"/>
      <w:bookmarkEnd w:id="3044"/>
      <w:bookmarkEnd w:id="3045"/>
      <w:bookmarkEnd w:id="3046"/>
      <w:bookmarkEnd w:id="3047"/>
      <w:r w:rsidRPr="003C43F0">
        <w:t>4.8.2.</w:t>
      </w:r>
      <w:r w:rsidRPr="003C43F0">
        <w:tab/>
        <w:t>Subject to clause 4.8.3, AEMO must not accept an application for certification of Reserve Capacity under clause 4.8.1 for a Reserve Capacity Cycle, for a facility, or an upgrade of a Facility, that has not been assigned Capacity Credits in a previous Reserve Capacity Cycle, unless an Expression of Interest for the facility, or upgrade of the Facility, for that Reserve Capacity Cycle has been provided to AEMO under clause 4.2.6.</w:t>
      </w:r>
    </w:p>
    <w:p w14:paraId="2ECF489F" w14:textId="77777777" w:rsidR="00E94B01" w:rsidRPr="00E94B01" w:rsidRDefault="00E94B01" w:rsidP="00E94B01">
      <w:pPr>
        <w:pStyle w:val="MRLevel3"/>
      </w:pPr>
      <w:r w:rsidRPr="00E94B01">
        <w:t>4.8.3.</w:t>
      </w:r>
      <w:r w:rsidRPr="00E94B01">
        <w:tab/>
        <w:t xml:space="preserve">Clause 4.8.2 does not apply to: </w:t>
      </w:r>
    </w:p>
    <w:p w14:paraId="6121D35A" w14:textId="77777777" w:rsidR="00E94B01" w:rsidRPr="00E94B01" w:rsidRDefault="00E94B01" w:rsidP="00E94B01">
      <w:pPr>
        <w:pStyle w:val="MRLevel4"/>
      </w:pPr>
      <w:r w:rsidRPr="00E94B01">
        <w:t>(a)</w:t>
      </w:r>
      <w:r w:rsidRPr="00E94B01">
        <w:tab/>
        <w:t>an application for Early Certified Reserve Capacity submitted under clause 4.28C.2 for a facility, or an upgrade of a Facility; or</w:t>
      </w:r>
    </w:p>
    <w:p w14:paraId="69B60A7F" w14:textId="4C2D845C" w:rsidR="00E94B01" w:rsidRPr="00E94B01" w:rsidRDefault="00E94B01" w:rsidP="00E94B01">
      <w:pPr>
        <w:pStyle w:val="MRLevel4"/>
      </w:pPr>
      <w:r w:rsidRPr="00E94B01">
        <w:t>(b)</w:t>
      </w:r>
      <w:r w:rsidRPr="00E94B01">
        <w:tab/>
        <w:t>an application for Conditional Certified Reserve Capacity submitted under clause 4.9.1(b) for a facility</w:t>
      </w:r>
      <w:r w:rsidR="00C75ED0">
        <w:t>; or</w:t>
      </w:r>
    </w:p>
    <w:p w14:paraId="20A89B01" w14:textId="77777777" w:rsidR="00C75ED0" w:rsidRDefault="00C75ED0" w:rsidP="00C75ED0">
      <w:pPr>
        <w:pStyle w:val="MRLevel4"/>
      </w:pPr>
      <w:r>
        <w:t>(c)</w:t>
      </w:r>
      <w:r>
        <w:tab/>
        <w:t>an application for Certified Reserve Capacity submitted under clause 4.9.1(a) for a Facility subject to an NCESS Contract.</w:t>
      </w:r>
    </w:p>
    <w:p w14:paraId="0D89E9B5" w14:textId="77777777" w:rsidR="000847B6" w:rsidRPr="003C43F0" w:rsidRDefault="000847B6" w:rsidP="000847B6">
      <w:pPr>
        <w:pStyle w:val="MRBoldHeading"/>
      </w:pPr>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5AA567F0" w:rsidR="00EE5B87" w:rsidRPr="003C43F0" w:rsidRDefault="00EE5B87" w:rsidP="00EE5B87">
      <w:pPr>
        <w:pStyle w:val="MRLevel3"/>
      </w:pPr>
      <w:r w:rsidRPr="003C43F0">
        <w:t>4.8A.1.</w:t>
      </w:r>
      <w:r w:rsidRPr="003C43F0">
        <w:tab/>
        <w:t xml:space="preserve">Where AEMO receives an Expression of Interest in relation to a new </w:t>
      </w:r>
      <w:r w:rsidR="00214440">
        <w:t>facility or facility upgrade</w:t>
      </w:r>
      <w:r w:rsidRPr="003C43F0">
        <w:t xml:space="preserve"> in accordance with clause 4.2.6, by the date and time specified in clause 4.1.7, AEMO must:</w:t>
      </w:r>
    </w:p>
    <w:p w14:paraId="61E7CFEF" w14:textId="68172745"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Pr="000A6D5B">
        <w:t xml:space="preserve">, where relevant, to the new facility or </w:t>
      </w:r>
      <w:r w:rsidR="00214440">
        <w:t>facility upgrade</w:t>
      </w:r>
      <w:r w:rsidRPr="000A6D5B">
        <w:t xml:space="preserve"> in accordance with the WEM Procedure referred to in clause 4.8A.7; and</w:t>
      </w:r>
    </w:p>
    <w:p w14:paraId="1520DF8A" w14:textId="4FE5573E" w:rsidR="00EE5B87" w:rsidRPr="003C43F0" w:rsidRDefault="00EE5B87" w:rsidP="00EE5B87">
      <w:pPr>
        <w:pStyle w:val="MRLevel4"/>
      </w:pPr>
      <w:r w:rsidRPr="000A6D5B">
        <w:lastRenderedPageBreak/>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facility or </w:t>
      </w:r>
      <w:r w:rsidR="00214440">
        <w:t>facility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1C9F34DD" w:rsidR="00842CF5" w:rsidRPr="00842CF5" w:rsidRDefault="00842CF5" w:rsidP="00842CF5">
      <w:pPr>
        <w:pStyle w:val="MRLevel3"/>
      </w:pPr>
      <w:r w:rsidRPr="00842CF5">
        <w:t>4.8A.3.</w:t>
      </w:r>
      <w:r w:rsidR="00553A2A">
        <w:tab/>
      </w:r>
      <w:r w:rsidRPr="00842CF5">
        <w:t>A person that intends to apply for:</w:t>
      </w:r>
    </w:p>
    <w:p w14:paraId="63B93808" w14:textId="77777777" w:rsidR="00842CF5" w:rsidRPr="00842CF5" w:rsidRDefault="00842CF5" w:rsidP="00842CF5">
      <w:pPr>
        <w:pStyle w:val="MRLevel4"/>
      </w:pPr>
      <w:r w:rsidRPr="00842CF5">
        <w:t>(a)</w:t>
      </w:r>
      <w:r w:rsidRPr="00842CF5">
        <w:tab/>
        <w:t>Early Certified Reserve Capacity under section 4.28C for a new facility or facility upgrade; or</w:t>
      </w:r>
    </w:p>
    <w:p w14:paraId="53A78843" w14:textId="77777777" w:rsidR="00842CF5" w:rsidRPr="00842CF5" w:rsidRDefault="00842CF5" w:rsidP="00842CF5">
      <w:pPr>
        <w:pStyle w:val="MRLevel4"/>
      </w:pPr>
      <w:r w:rsidRPr="00842CF5">
        <w:t>(b)</w:t>
      </w:r>
      <w:r w:rsidRPr="00842CF5">
        <w:tab/>
        <w:t xml:space="preserve">Conditional Certified Reserve Capacity under clause 4.9.1(b) for a new facility; or </w:t>
      </w:r>
    </w:p>
    <w:p w14:paraId="5D2347C2" w14:textId="77777777" w:rsidR="00842CF5" w:rsidRPr="00842CF5" w:rsidRDefault="00842CF5" w:rsidP="00842CF5">
      <w:pPr>
        <w:pStyle w:val="MRLevel4"/>
      </w:pPr>
      <w:r w:rsidRPr="00842CF5">
        <w:t>(c)</w:t>
      </w:r>
      <w:r w:rsidRPr="00842CF5">
        <w:tab/>
        <w:t>Certified Reserve Capacity under clause 4.9.1(a) for a new Facility subject to an NCESS Contract,</w:t>
      </w:r>
    </w:p>
    <w:p w14:paraId="2D84BA04" w14:textId="77777777" w:rsidR="00842CF5" w:rsidRDefault="00842CF5" w:rsidP="00842CF5">
      <w:pPr>
        <w:pStyle w:val="MRLevel3continued"/>
      </w:pPr>
      <w:r>
        <w:t>must, prior to submitting the application, apply to AEMO for an indicative Facility Class and one or more indicative Facility Technology Type to be assigned to the facility or facility upgrade.</w:t>
      </w:r>
    </w:p>
    <w:p w14:paraId="6A9034FD" w14:textId="77777777" w:rsidR="00EE5B87" w:rsidRPr="000A6D5B" w:rsidRDefault="00EE5B87" w:rsidP="00EE5B87">
      <w:pPr>
        <w:pStyle w:val="MRLevel3"/>
      </w:pPr>
      <w:r w:rsidRPr="003C43F0">
        <w:t xml:space="preserve">4.8A.4. </w:t>
      </w:r>
      <w:r w:rsidRPr="003C43F0">
        <w:tab/>
        <w:t xml:space="preserve">An </w:t>
      </w:r>
      <w:r w:rsidRPr="000A6D5B">
        <w:t>application under clause 4.8A.3 must include the information required under clause 4.4.1.</w:t>
      </w:r>
    </w:p>
    <w:p w14:paraId="394DB4B6" w14:textId="77777777" w:rsidR="00EE5B87" w:rsidRPr="003C43F0" w:rsidRDefault="00EE5B87" w:rsidP="00EE5B87">
      <w:pPr>
        <w:pStyle w:val="MRLevel3"/>
      </w:pPr>
      <w:r w:rsidRPr="000A6D5B">
        <w:t>4.8A.5.</w:t>
      </w:r>
      <w:r w:rsidRPr="000A6D5B">
        <w:tab/>
        <w:t>Where AEMO</w:t>
      </w:r>
      <w:r w:rsidRPr="003C43F0">
        <w:t xml:space="preserve"> receives an application under clause 4.8A.3, AEMO must:</w:t>
      </w:r>
    </w:p>
    <w:p w14:paraId="751A8C0C" w14:textId="79E40049"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Pr="000A6D5B">
        <w:t xml:space="preserve"> to the </w:t>
      </w:r>
      <w:r w:rsidR="00197879">
        <w:t>new facility or facility upgrade</w:t>
      </w:r>
      <w:r w:rsidRPr="000A6D5B">
        <w:t xml:space="preserve"> in accordance with the WEM Procedure referred to in clause 4.8A.7; and</w:t>
      </w:r>
    </w:p>
    <w:p w14:paraId="167B91B6" w14:textId="086A9BCA"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new facility or facility upgrade</w:t>
      </w:r>
      <w:r w:rsidRPr="000A6D5B">
        <w:t>; or</w:t>
      </w:r>
    </w:p>
    <w:p w14:paraId="1D91B595" w14:textId="77777777" w:rsidR="00EE5B87" w:rsidRPr="003C43F0" w:rsidRDefault="00EE5B87" w:rsidP="00EE5B87">
      <w:pPr>
        <w:pStyle w:val="MRLevel4"/>
      </w:pPr>
      <w:r w:rsidRPr="000A6D5B">
        <w:t>(c)</w:t>
      </w:r>
      <w:r w:rsidRPr="000A6D5B">
        <w:tab/>
        <w:t>request the applicant provide clarification or further information, in which case, the application submitted by the applicant under clause 4.8A.3 will be deemed to be withdrawn and then resubmitted under clause 4.8A.3 once AEMO receives the clarification</w:t>
      </w:r>
      <w:r w:rsidRPr="003C43F0">
        <w:t xml:space="preserve"> or further information.</w:t>
      </w:r>
    </w:p>
    <w:p w14:paraId="79EFCD06" w14:textId="4608613A"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new facility or facility upgrade</w:t>
      </w:r>
      <w:r w:rsidRPr="000A6D5B">
        <w:t xml:space="preserve"> under clause 4.8A.5(b) within 30 days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7777777" w:rsidR="00382741" w:rsidRPr="0031692D" w:rsidRDefault="00382741" w:rsidP="00382741">
      <w:pPr>
        <w:pStyle w:val="MRLevel4"/>
      </w:pPr>
      <w:r w:rsidRPr="004F495E">
        <w:lastRenderedPageBreak/>
        <w:t>(a)</w:t>
      </w:r>
      <w:r w:rsidRPr="004F495E">
        <w:tab/>
        <w:t>the processes to be followed by AEMO in determining and assigning an indicative Facility Class and an indicative Facility Technology</w:t>
      </w:r>
      <w:r>
        <w:t xml:space="preserve"> Type</w:t>
      </w:r>
      <w:r w:rsidRPr="004F495E">
        <w:t xml:space="preserve"> to a new </w:t>
      </w:r>
      <w:r>
        <w:t>f</w:t>
      </w:r>
      <w:r w:rsidRPr="004F495E">
        <w:t xml:space="preserve">acility or </w:t>
      </w:r>
      <w:r>
        <w:t>f</w:t>
      </w:r>
      <w:r w:rsidRPr="004F495E">
        <w:t xml:space="preserve">acility upgrade under this section </w:t>
      </w:r>
      <w:r w:rsidRPr="0031692D">
        <w:t>4.8A or an unregistered facility under clause 1.45.9;</w:t>
      </w:r>
    </w:p>
    <w:p w14:paraId="25154570" w14:textId="77777777" w:rsidR="00382741" w:rsidRPr="0031692D" w:rsidRDefault="00382741" w:rsidP="00382741">
      <w:pPr>
        <w:pStyle w:val="MRLevel4"/>
      </w:pPr>
      <w:r w:rsidRPr="0031692D">
        <w:t>(b)</w:t>
      </w:r>
      <w:r w:rsidRPr="0031692D">
        <w:tab/>
        <w:t>the processes to be followed by AEMO in determining and assigning an RCM Facility Class (as defined in clause 1.45.1)</w:t>
      </w:r>
      <w:r w:rsidRPr="00AA124E">
        <w:t xml:space="preserve"> </w:t>
      </w:r>
      <w:r w:rsidRPr="00586BE7">
        <w:t>and Facility Technology Type</w:t>
      </w:r>
      <w:r w:rsidRPr="0031692D">
        <w:t xml:space="preserve"> to a Registered Facility under section 1.45;</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77777777"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s 1.45.4, 1.45.8 or</w:t>
      </w:r>
      <w:r w:rsidRPr="004F495E">
        <w:t xml:space="preserve"> 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48"/>
      <w:bookmarkEnd w:id="3049"/>
    </w:p>
    <w:p w14:paraId="7E78C8F6" w14:textId="77777777" w:rsidR="00A2087D" w:rsidRPr="00B50B8D" w:rsidRDefault="00A2087D" w:rsidP="00557063">
      <w:pPr>
        <w:pStyle w:val="MRLevel3"/>
      </w:pPr>
      <w:bookmarkStart w:id="3050" w:name="_DV_M2704"/>
      <w:bookmarkEnd w:id="3050"/>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51" w:name="_DV_M2705"/>
      <w:bookmarkEnd w:id="3051"/>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7777777" w:rsidR="004458A1" w:rsidRPr="004458A1" w:rsidRDefault="004458A1" w:rsidP="004458A1">
      <w:pPr>
        <w:pStyle w:val="MRLevel4"/>
        <w:rPr>
          <w:color w:val="auto"/>
        </w:rPr>
      </w:pPr>
      <w:bookmarkStart w:id="3052" w:name="_DV_M2706"/>
      <w:bookmarkStart w:id="3053" w:name="_DV_M2707"/>
      <w:bookmarkEnd w:id="3052"/>
      <w:bookmarkEnd w:id="3053"/>
      <w:r w:rsidRPr="00DA4E83">
        <w:t>(b)</w:t>
      </w:r>
      <w:r w:rsidRPr="00DA4E83">
        <w:tab/>
        <w:t xml:space="preserve">for a future Reserve Capacity Cycle may be lodged with AEMO at any time prior to the date and </w:t>
      </w:r>
      <w:r w:rsidRPr="003C43F0">
        <w:t>time specified in clause 4.1.7 for the Reserve Capacity Cycle to which the application relates. To avoid doubt, an application for Early Certified Reserve Capacity must be made under and in accordance with section 4.28C.</w:t>
      </w:r>
    </w:p>
    <w:p w14:paraId="0BEC8177" w14:textId="7777777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p>
    <w:p w14:paraId="0B2F5826" w14:textId="77777777" w:rsidR="00A2087D" w:rsidRPr="00B50B8D" w:rsidRDefault="00A2087D" w:rsidP="00557063">
      <w:pPr>
        <w:pStyle w:val="MRLevel3"/>
      </w:pPr>
      <w:bookmarkStart w:id="3054" w:name="_DV_M2708"/>
      <w:bookmarkEnd w:id="3054"/>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55" w:name="_DV_M2709"/>
      <w:bookmarkStart w:id="3056" w:name="_DV_M2710"/>
      <w:bookmarkEnd w:id="3055"/>
      <w:bookmarkEnd w:id="3056"/>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77777777" w:rsidR="00E94B01" w:rsidRPr="006E487B" w:rsidRDefault="00E94B01" w:rsidP="00E94B01">
      <w:pPr>
        <w:pStyle w:val="MRLevel4"/>
      </w:pPr>
      <w:bookmarkStart w:id="3057" w:name="_DV_M2711"/>
      <w:bookmarkStart w:id="3058" w:name="_DV_M2712"/>
      <w:bookmarkEnd w:id="3057"/>
      <w:bookmarkEnd w:id="3058"/>
      <w:r w:rsidRPr="006E487B">
        <w:t>(b)</w:t>
      </w:r>
      <w:r w:rsidRPr="006E487B">
        <w:tab/>
        <w:t>in the case of an application for certification of Reserve Capacity for a Non-Scheduled Facility (excluding where clause 4.11.1(bD)(ii) applies) or an Intermittent Generating System that is yet to enter service, the report described in clause</w:t>
      </w:r>
      <w:r>
        <w:t xml:space="preserve"> </w:t>
      </w:r>
      <w:r w:rsidRPr="006E487B">
        <w:t>4.10.3;</w:t>
      </w:r>
    </w:p>
    <w:p w14:paraId="56E1322B" w14:textId="77777777" w:rsidR="00E94B01" w:rsidRPr="00E94B01" w:rsidRDefault="00E94B01" w:rsidP="00E94B01">
      <w:pPr>
        <w:pStyle w:val="MRLevel4"/>
      </w:pPr>
      <w:r w:rsidRPr="00E94B01">
        <w:t>(bA)</w:t>
      </w:r>
      <w:r w:rsidRPr="00E94B01">
        <w:tab/>
        <w:t>in the case of an application for certification of Reserve Capacity for a Facility containing an Intermittent Generating System which has installed Facility Sub-Metering in accordance with clause 2.29.12, the data from the Facility Sub-Metering for the period identified in step 1(a) of the Relevant Level Methodology during which the Facility Sub-Metering was installed; and</w:t>
      </w:r>
    </w:p>
    <w:p w14:paraId="295CE372" w14:textId="77777777" w:rsidR="004458A1" w:rsidRPr="003C43F0" w:rsidRDefault="004458A1" w:rsidP="004458A1">
      <w:pPr>
        <w:pStyle w:val="MRLevel4"/>
      </w:pPr>
      <w:r w:rsidRPr="003C43F0">
        <w:lastRenderedPageBreak/>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59" w:name="_DV_M2713"/>
      <w:bookmarkEnd w:id="3059"/>
      <w:r w:rsidR="002F4CCF" w:rsidRPr="00B50B8D">
        <w:t>AEMO</w:t>
      </w:r>
      <w:r w:rsidRPr="00B50B8D">
        <w:t>.</w:t>
      </w:r>
    </w:p>
    <w:p w14:paraId="6CA6BB81" w14:textId="5CA80D30" w:rsidR="00A2087D" w:rsidRPr="00B50B8D" w:rsidRDefault="00A2087D" w:rsidP="00557063">
      <w:pPr>
        <w:pStyle w:val="MRLevel3"/>
      </w:pPr>
      <w:bookmarkStart w:id="3060" w:name="_DV_M2714"/>
      <w:bookmarkEnd w:id="3060"/>
      <w:r w:rsidRPr="00B50B8D">
        <w:t>4.9.5.</w:t>
      </w:r>
      <w:r w:rsidRPr="00B50B8D">
        <w:tab/>
        <w:t xml:space="preserve">If </w:t>
      </w:r>
      <w:r w:rsidR="002F4CCF" w:rsidRPr="00B50B8D">
        <w:t>AEMO</w:t>
      </w:r>
      <w:r w:rsidRPr="00B50B8D">
        <w:t xml:space="preserve"> assigns Certified Reserve Capacity to a Facility for a future Reserve Capacity Cycle under </w:t>
      </w:r>
      <w:r w:rsidR="001801F8" w:rsidRPr="00B50B8D">
        <w:t xml:space="preserve">section </w:t>
      </w:r>
      <w:r w:rsidRPr="00B50B8D">
        <w:t>4.11 (“</w:t>
      </w:r>
      <w:r w:rsidRPr="00B50B8D">
        <w:rPr>
          <w:b/>
          <w:bCs/>
        </w:rPr>
        <w:t>Conditional Certified Reserve Capacity</w:t>
      </w:r>
      <w:r w:rsidRPr="00B50B8D">
        <w:t>”):</w:t>
      </w:r>
    </w:p>
    <w:p w14:paraId="53742AF7" w14:textId="77777777" w:rsidR="00A2087D" w:rsidRPr="00B50B8D" w:rsidRDefault="00A2087D" w:rsidP="00557063">
      <w:pPr>
        <w:pStyle w:val="MRLevel4"/>
      </w:pPr>
      <w:bookmarkStart w:id="3061" w:name="_DV_M2715"/>
      <w:bookmarkEnd w:id="3061"/>
      <w:r w:rsidRPr="00B50B8D">
        <w:t>(a)</w:t>
      </w:r>
      <w:r w:rsidRPr="00B50B8D">
        <w:tab/>
        <w:t>the Conditional Certified Reserve Capacity is conditional upon the information included in the application for Certified Reserve Capacity remaining correct as at the date and time specified in clause 4.1.11 for that future Reserve Capacity Cycle</w:t>
      </w:r>
      <w:r w:rsidR="00BF3C47" w:rsidRPr="00B50B8D">
        <w:t>;</w:t>
      </w:r>
    </w:p>
    <w:p w14:paraId="2AA11D2C" w14:textId="77777777" w:rsidR="00A2087D" w:rsidRPr="00B50B8D" w:rsidRDefault="00A2087D" w:rsidP="00557063">
      <w:pPr>
        <w:pStyle w:val="MRLevel4"/>
      </w:pPr>
      <w:bookmarkStart w:id="3062" w:name="_DV_M2716"/>
      <w:bookmarkEnd w:id="3062"/>
      <w:r w:rsidRPr="00B50B8D">
        <w:t>(b)</w:t>
      </w:r>
      <w:r w:rsidRPr="00B50B8D">
        <w:tab/>
        <w:t xml:space="preserve">the Market Participant holding the Conditional Certified Reserve Capacity must, in accordance with clauses 4.9.1 and 4.9.3, re-lodge an application for 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77777777" w:rsidR="004458A1" w:rsidRPr="003C43F0" w:rsidRDefault="004458A1" w:rsidP="004458A1">
      <w:pPr>
        <w:pStyle w:val="MRLevel4"/>
      </w:pPr>
      <w:bookmarkStart w:id="3063" w:name="_DV_M2717"/>
      <w:bookmarkStart w:id="3064" w:name="_DV_M2718"/>
      <w:bookmarkStart w:id="3065" w:name="_DV_M2719"/>
      <w:bookmarkStart w:id="3066" w:name="_DV_M2720"/>
      <w:bookmarkStart w:id="3067" w:name="_DV_M2721"/>
      <w:bookmarkStart w:id="3068" w:name="_DV_M2722"/>
      <w:bookmarkStart w:id="3069" w:name="_DV_M2723"/>
      <w:bookmarkEnd w:id="3063"/>
      <w:bookmarkEnd w:id="3064"/>
      <w:bookmarkEnd w:id="3065"/>
      <w:bookmarkEnd w:id="3066"/>
      <w:bookmarkEnd w:id="3067"/>
      <w:bookmarkEnd w:id="3068"/>
      <w:bookmarkEnd w:id="3069"/>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Certified Reserve Capacity was assigned and is correct, then </w:t>
      </w:r>
      <w:r w:rsidRPr="003C43F0">
        <w:t xml:space="preserve">AEMO must confirm: </w:t>
      </w:r>
    </w:p>
    <w:p w14:paraId="6DED550F" w14:textId="77777777" w:rsidR="004458A1" w:rsidRPr="004458A1" w:rsidRDefault="004458A1" w:rsidP="004458A1">
      <w:pPr>
        <w:pStyle w:val="MRLevel5"/>
      </w:pPr>
      <w:r w:rsidRPr="004458A1">
        <w:t>i.</w:t>
      </w:r>
      <w:r w:rsidRPr="004458A1">
        <w:tab/>
        <w:t>the Certified Reserve Capacity;</w:t>
      </w:r>
    </w:p>
    <w:p w14:paraId="44E50FF1" w14:textId="77777777" w:rsidR="004458A1" w:rsidRPr="004458A1" w:rsidRDefault="004458A1" w:rsidP="004458A1">
      <w:pPr>
        <w:pStyle w:val="MRLevel5"/>
      </w:pPr>
      <w:r w:rsidRPr="004458A1">
        <w:t>ii.</w:t>
      </w:r>
      <w:r w:rsidRPr="004458A1">
        <w:tab/>
        <w:t>[Blank]; and</w:t>
      </w:r>
    </w:p>
    <w:p w14:paraId="22A1752E" w14:textId="77777777" w:rsidR="004458A1" w:rsidRPr="004458A1" w:rsidRDefault="004458A1" w:rsidP="004458A1">
      <w:pPr>
        <w:pStyle w:val="MRLevel5"/>
      </w:pPr>
      <w:r w:rsidRPr="004458A1">
        <w:t>iii.</w:t>
      </w:r>
      <w:r w:rsidRPr="004458A1">
        <w:tab/>
        <w:t>the Reserve Capacity Security or DSM Reserve Capacity Security levels,</w:t>
      </w:r>
    </w:p>
    <w:p w14:paraId="27193D61" w14:textId="1B97EEC1" w:rsidR="004458A1" w:rsidRPr="003C43F0" w:rsidRDefault="004458A1" w:rsidP="004458A1">
      <w:pPr>
        <w:pStyle w:val="MRLevel4continued"/>
      </w:pPr>
      <w:r w:rsidRPr="003C43F0">
        <w:t xml:space="preserve">that were previously conditionally assigned, set or determined by AEMO, subject to the Certified Reserve Capacity for </w:t>
      </w:r>
      <w:r w:rsidR="00E94B01" w:rsidRPr="0021568C">
        <w:rPr>
          <w:rFonts w:eastAsia="Arial Unicode MS"/>
        </w:rPr>
        <w:t>a Non-Scheduled Facility (excluding where clause 4.11.1(bD)(ii) applies) or</w:t>
      </w:r>
      <w:r w:rsidR="00E94B01" w:rsidRPr="003C43F0">
        <w:t xml:space="preserve"> </w:t>
      </w:r>
      <w:r w:rsidRPr="003C43F0">
        <w:t>an Intermittent Generating System being assigned in accordance with clause 4.11.2(b); and</w:t>
      </w:r>
    </w:p>
    <w:p w14:paraId="0E5479A6" w14:textId="77777777" w:rsidR="004458A1" w:rsidRPr="003C43F0" w:rsidRDefault="004458A1" w:rsidP="004458A1">
      <w:pPr>
        <w:pStyle w:val="MRLevel4"/>
      </w:pPr>
      <w:r w:rsidRPr="003C43F0">
        <w:t>(d)</w:t>
      </w:r>
      <w:r w:rsidRPr="003C43F0">
        <w:tab/>
        <w:t>if the application re-lodged in accordance with clause 4.9.5(b) is found by AEMO to be inaccurate or is not consistent with the information upon which the Conditional Certified Reserve Capacity was assigned, then AEMO must process the application without regard for the Conditional 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70" w:name="_DV_M2724"/>
      <w:bookmarkEnd w:id="3070"/>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77777777" w:rsidR="00E541A1" w:rsidRPr="003C43F0" w:rsidRDefault="00E541A1" w:rsidP="00E541A1">
      <w:pPr>
        <w:pStyle w:val="MRLevel3"/>
      </w:pPr>
      <w:bookmarkStart w:id="3071" w:name="_DV_M2725"/>
      <w:bookmarkEnd w:id="3071"/>
      <w:r w:rsidRPr="003C43F0">
        <w:lastRenderedPageBreak/>
        <w:t>4.9.7A.</w:t>
      </w:r>
      <w:r w:rsidRPr="003C43F0">
        <w:tab/>
        <w:t>Where AEMO has received an application for certification of Reserve Capacity under clause 4.9.1 for a future Reserve Capacity Cycle, the application will be processed by AEMO at the time AEMO next processes applications for 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77777777" w:rsidR="00E541A1" w:rsidRPr="009725F2" w:rsidRDefault="00E541A1" w:rsidP="00E541A1">
      <w:pPr>
        <w:pStyle w:val="MRLevel4"/>
      </w:pPr>
      <w:r w:rsidRPr="00DA4E83">
        <w:t>(a)</w:t>
      </w:r>
      <w:r w:rsidRPr="00DA4E83">
        <w:tab/>
        <w:t>the current R</w:t>
      </w:r>
      <w:r w:rsidRPr="009725F2">
        <w:t xml:space="preserve">eserve Capacity Cycle, of the quantity of the Certified Reserve Capacity assigned to each Facility covered by the application, by the date and time specified in clause 4.1.12; </w:t>
      </w:r>
    </w:p>
    <w:p w14:paraId="04DB4EF9" w14:textId="77777777" w:rsidR="00E541A1" w:rsidRPr="009725F2" w:rsidRDefault="00E541A1" w:rsidP="00E541A1">
      <w:pPr>
        <w:pStyle w:val="MRLevel4"/>
      </w:pPr>
      <w:r w:rsidRPr="009725F2">
        <w:t>(b)</w:t>
      </w:r>
      <w:r w:rsidRPr="009725F2">
        <w:tab/>
        <w:t>a future Reserve Capacity Cycle, of the quantity of Conditional Certified Reserve Capacity assigned to each Facility covered by that application by the date and time specified in clause 4.1.2 in the Reserve Capacity Cycle when AEMO next processes applications for Certified Reserve Capacity in accordance with section 4.11.</w:t>
      </w:r>
    </w:p>
    <w:p w14:paraId="10141981" w14:textId="77777777" w:rsidR="00A2087D" w:rsidRPr="00B50B8D" w:rsidRDefault="00A2087D" w:rsidP="00FE30EB">
      <w:pPr>
        <w:pStyle w:val="MRLevel3"/>
      </w:pPr>
      <w:bookmarkStart w:id="3072" w:name="_DV_M2726"/>
      <w:bookmarkStart w:id="3073" w:name="_DV_M2727"/>
      <w:bookmarkStart w:id="3074" w:name="_DV_M2728"/>
      <w:bookmarkEnd w:id="3072"/>
      <w:bookmarkEnd w:id="3073"/>
      <w:bookmarkEnd w:id="3074"/>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4E36553A" w:rsidR="00A2087D" w:rsidRPr="00B50B8D" w:rsidRDefault="00A2087D" w:rsidP="00FE30EB">
      <w:pPr>
        <w:pStyle w:val="MRLevel4"/>
      </w:pPr>
      <w:bookmarkStart w:id="3075" w:name="_DV_M2729"/>
      <w:bookmarkEnd w:id="3075"/>
      <w:r w:rsidRPr="00B50B8D">
        <w:t>(a)</w:t>
      </w:r>
      <w:r w:rsidRPr="00B50B8D">
        <w:tab/>
        <w:t xml:space="preserve">of the amount of Certified Reserve Capacity assigned to the Facility in respect of the Reserve Capacity Cycle, as determined in accordance with </w:t>
      </w:r>
      <w:r w:rsidR="001801F8" w:rsidRPr="00B50B8D">
        <w:t xml:space="preserve">section </w:t>
      </w:r>
      <w:r w:rsidRPr="00B50B8D">
        <w:t>4.11 or clause 4.9.5(c) (as applicable);</w:t>
      </w:r>
    </w:p>
    <w:p w14:paraId="56F24434" w14:textId="1555A366" w:rsidR="00A2087D" w:rsidRPr="00B50B8D" w:rsidRDefault="00A2087D" w:rsidP="00FE30EB">
      <w:pPr>
        <w:pStyle w:val="MRLevel4"/>
      </w:pPr>
      <w:bookmarkStart w:id="3076" w:name="_DV_M2730"/>
      <w:bookmarkEnd w:id="3076"/>
      <w:r w:rsidRPr="00B50B8D">
        <w:t>(b)</w:t>
      </w:r>
      <w:r w:rsidRPr="00B50B8D">
        <w:tab/>
      </w:r>
      <w:r w:rsidR="00707752">
        <w:t>[Blank]</w:t>
      </w:r>
    </w:p>
    <w:p w14:paraId="272F6638" w14:textId="36CB3BDB" w:rsidR="00A2087D" w:rsidRPr="00B50B8D" w:rsidRDefault="00A2087D" w:rsidP="00FE30EB">
      <w:pPr>
        <w:pStyle w:val="MRLevel4"/>
      </w:pPr>
      <w:bookmarkStart w:id="3077" w:name="_DV_M2731"/>
      <w:bookmarkEnd w:id="3077"/>
      <w:r w:rsidRPr="00B50B8D">
        <w:t>(c)</w:t>
      </w:r>
      <w:r w:rsidRPr="00B50B8D">
        <w:tab/>
      </w:r>
      <w:r w:rsidR="001801F8" w:rsidRPr="00B50B8D">
        <w:rPr>
          <w:lang w:val="en-GB"/>
        </w:rPr>
        <w:t>of any Reserve Capacity Security or DSM Reserve Capacity Security required as a condition of a Market Participant holding the Certified Reserve Capacity, as determined in accordance with clauses 4.13.2, 4.13A.1, 4.13A.4 or 4.9.5(c) (as applicable);</w:t>
      </w:r>
    </w:p>
    <w:p w14:paraId="60713853" w14:textId="5341BA40" w:rsidR="00A2087D" w:rsidRPr="00B50B8D" w:rsidRDefault="00A2087D" w:rsidP="00FE30EB">
      <w:pPr>
        <w:pStyle w:val="MRLevel4"/>
      </w:pPr>
      <w:bookmarkStart w:id="3078" w:name="_DV_M2732"/>
      <w:bookmarkEnd w:id="3078"/>
      <w:r w:rsidRPr="00B50B8D">
        <w:t>(d)</w:t>
      </w:r>
      <w:r w:rsidRPr="00B50B8D">
        <w:tab/>
      </w:r>
      <w:r w:rsidR="001801F8" w:rsidRPr="00B50B8D">
        <w:rPr>
          <w:lang w:val="en-GB"/>
        </w:rPr>
        <w:t>in the case of Conditional Certified Reserve Capacity, that the certification is subject to the conditions in clauses 4.9.5(a) and 4.9.5(b);</w:t>
      </w:r>
    </w:p>
    <w:p w14:paraId="728ABB04" w14:textId="77777777" w:rsidR="00F0304F" w:rsidRPr="00B50B8D" w:rsidRDefault="00A2087D" w:rsidP="00FE30EB">
      <w:pPr>
        <w:pStyle w:val="MRLevel4"/>
      </w:pPr>
      <w:bookmarkStart w:id="3079" w:name="_DV_M2733"/>
      <w:bookmarkEnd w:id="3079"/>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1A3FE12B" w:rsidR="00E541A1" w:rsidRPr="00DA4E83" w:rsidRDefault="00E541A1" w:rsidP="00E541A1">
      <w:pPr>
        <w:pStyle w:val="MRLevel4"/>
      </w:pPr>
      <w:bookmarkStart w:id="3080" w:name="_DV_M2734"/>
      <w:bookmarkEnd w:id="3080"/>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methodology described in clause 4.11.2(b) in its application for certification of Reserve Capacity, as </w:t>
      </w:r>
      <w:r w:rsidRPr="00DA4E83">
        <w:t>determined in accordance with clause 4.11.2A, if applicable.</w:t>
      </w:r>
    </w:p>
    <w:p w14:paraId="50A66AC9" w14:textId="77777777" w:rsidR="00E54743" w:rsidRPr="00B50B8D" w:rsidRDefault="00E54743" w:rsidP="00FE30EB">
      <w:pPr>
        <w:pStyle w:val="MRLevel3"/>
      </w:pPr>
      <w:r w:rsidRPr="00B50B8D">
        <w:t>4.9.9A</w:t>
      </w:r>
      <w:r w:rsidR="007422EB" w:rsidRPr="00B50B8D">
        <w:t>.</w:t>
      </w:r>
      <w:r w:rsidRPr="00B50B8D">
        <w:tab/>
      </w:r>
      <w:r w:rsidR="002F4CCF" w:rsidRPr="00B50B8D">
        <w:t>AEMO</w:t>
      </w:r>
      <w:r w:rsidRPr="00B50B8D">
        <w:t xml:space="preserve"> must publish, by the date and time specified in clause 4.1.15A, the level of Certified Reserve Capacity assigned to each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lastRenderedPageBreak/>
        <w:t>(a)</w:t>
      </w:r>
      <w:r w:rsidRPr="009725F2">
        <w:tab/>
        <w:t>the procedures that Market Participants must follow when applying for Certified Reserve Capacity;</w:t>
      </w:r>
      <w:r w:rsidRPr="009725F2">
        <w:rPr>
          <w:strike/>
        </w:rPr>
        <w:t xml:space="preserve"> </w:t>
      </w:r>
    </w:p>
    <w:p w14:paraId="195DCDC2" w14:textId="77777777" w:rsidR="00CD39A2" w:rsidRPr="009725F2" w:rsidRDefault="00CD39A2" w:rsidP="00CD39A2">
      <w:pPr>
        <w:pStyle w:val="MRLevel4"/>
      </w:pPr>
      <w:r w:rsidRPr="009725F2">
        <w:t>(b)</w:t>
      </w:r>
      <w:r w:rsidRPr="009725F2">
        <w:tab/>
        <w:t>the methodology AEMO uses for determining Planned Outage rates and Forced Outage rates;</w:t>
      </w:r>
    </w:p>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7777777" w:rsidR="00CD39A2" w:rsidRPr="00CD39A2" w:rsidRDefault="00CD39A2" w:rsidP="00CD39A2">
      <w:pPr>
        <w:pStyle w:val="MRLevel6"/>
      </w:pPr>
      <w:r w:rsidRPr="00CD39A2">
        <w:t>2.</w:t>
      </w:r>
      <w:r w:rsidRPr="00CD39A2">
        <w:tab/>
        <w:t>the performance of the Electric Storage Resource in the Capacity Year at the time the application for certification of Reserve Capacity is required to be processed, where available.</w:t>
      </w:r>
    </w:p>
    <w:p w14:paraId="22C0758F" w14:textId="77777777" w:rsidR="00A2087D" w:rsidRPr="00B50B8D" w:rsidRDefault="00A2087D" w:rsidP="00FE30EB">
      <w:pPr>
        <w:pStyle w:val="MRLevel2"/>
      </w:pPr>
      <w:bookmarkStart w:id="3081" w:name="_DV_M2735"/>
      <w:bookmarkStart w:id="3082" w:name="_DV_M2736"/>
      <w:bookmarkStart w:id="3083" w:name="_DV_M2737"/>
      <w:bookmarkStart w:id="3084" w:name="_DV_M2738"/>
      <w:bookmarkStart w:id="3085" w:name="_Toc136232229"/>
      <w:bookmarkStart w:id="3086" w:name="_Toc139100867"/>
      <w:bookmarkEnd w:id="3081"/>
      <w:bookmarkEnd w:id="3082"/>
      <w:bookmarkEnd w:id="3083"/>
      <w:bookmarkEnd w:id="3084"/>
      <w:r w:rsidRPr="00B50B8D">
        <w:t>4.10.</w:t>
      </w:r>
      <w:r w:rsidRPr="00B50B8D">
        <w:tab/>
        <w:t>Information Required for the Certification of Reserve Capacity</w:t>
      </w:r>
      <w:bookmarkEnd w:id="3085"/>
      <w:bookmarkEnd w:id="3086"/>
    </w:p>
    <w:p w14:paraId="340ED83D" w14:textId="77777777" w:rsidR="00126AF3" w:rsidRPr="003D797F" w:rsidRDefault="00126AF3" w:rsidP="00126AF3">
      <w:pPr>
        <w:pStyle w:val="MRLevel3"/>
      </w:pPr>
      <w:bookmarkStart w:id="3087" w:name="_DV_M2739"/>
      <w:bookmarkStart w:id="3088" w:name="_DV_M2740"/>
      <w:bookmarkStart w:id="3089" w:name="_DV_M2741"/>
      <w:bookmarkStart w:id="3090" w:name="_DV_M2742"/>
      <w:bookmarkStart w:id="3091" w:name="_DV_M2743"/>
      <w:bookmarkStart w:id="3092" w:name="_DV_M2744"/>
      <w:bookmarkStart w:id="3093" w:name="_DV_M2745"/>
      <w:bookmarkStart w:id="3094" w:name="_DV_M2746"/>
      <w:bookmarkStart w:id="3095" w:name="_DV_M2747"/>
      <w:bookmarkStart w:id="3096" w:name="_DV_M2748"/>
      <w:bookmarkStart w:id="3097" w:name="_DV_M2749"/>
      <w:bookmarkStart w:id="3098" w:name="_DV_M2750"/>
      <w:bookmarkStart w:id="3099" w:name="_DV_M2751"/>
      <w:bookmarkStart w:id="3100" w:name="_DV_M2752"/>
      <w:bookmarkStart w:id="3101" w:name="_DV_M2753"/>
      <w:bookmarkStart w:id="3102" w:name="_DV_M2754"/>
      <w:bookmarkStart w:id="3103" w:name="_DV_M2755"/>
      <w:bookmarkStart w:id="3104" w:name="_DV_M2756"/>
      <w:bookmarkStart w:id="3105" w:name="_DV_M2757"/>
      <w:bookmarkStart w:id="3106" w:name="_DV_M2758"/>
      <w:bookmarkStart w:id="3107" w:name="_DV_M2759"/>
      <w:bookmarkStart w:id="3108" w:name="_DV_M2760"/>
      <w:bookmarkStart w:id="3109" w:name="_DV_M2761"/>
      <w:bookmarkStart w:id="3110" w:name="_DV_M2762"/>
      <w:bookmarkStart w:id="3111" w:name="_DV_M2763"/>
      <w:bookmarkStart w:id="3112" w:name="_DV_M2764"/>
      <w:bookmarkStart w:id="3113" w:name="_DV_M2765"/>
      <w:bookmarkStart w:id="3114" w:name="_DV_M2766"/>
      <w:bookmarkStart w:id="3115" w:name="_DV_M2768"/>
      <w:bookmarkStart w:id="3116" w:name="_DV_M2769"/>
      <w:bookmarkStart w:id="3117" w:name="_DV_M2770"/>
      <w:bookmarkStart w:id="3118" w:name="_DV_M2771"/>
      <w:bookmarkStart w:id="3119" w:name="_DV_M2772"/>
      <w:bookmarkStart w:id="3120" w:name="_DV_M2773"/>
      <w:bookmarkStart w:id="3121" w:name="_DV_M2774"/>
      <w:bookmarkStart w:id="3122" w:name="_DV_M2775"/>
      <w:bookmarkStart w:id="3123" w:name="_DV_M2776"/>
      <w:bookmarkStart w:id="3124" w:name="_DV_M2777"/>
      <w:bookmarkStart w:id="3125" w:name="_DV_M277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r w:rsidRPr="003D797F">
        <w:t>4.10.1.</w:t>
      </w:r>
      <w:r w:rsidRPr="003D797F">
        <w:tab/>
        <w:t>Each Market Participant must ensure that information submitted to AEMO with an application for certification of Reserve Capacity pertains to the Reserve Capacity Cycle to which the certification relates, and is supported by documented evidence and includes, where applicable, except to the extent that it is already accurately provided in Standing Data, the following information:</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77777777" w:rsidR="00126AF3" w:rsidRPr="003D797F" w:rsidRDefault="00126AF3" w:rsidP="00126AF3">
      <w:pPr>
        <w:pStyle w:val="MRLevel4"/>
      </w:pPr>
      <w:r w:rsidRPr="003D797F">
        <w:t>(bA)</w:t>
      </w:r>
      <w:r w:rsidRPr="003D797F">
        <w:tab/>
        <w:t>with the exception of applications for Conditional Certified Reserve Capacity, the following:</w:t>
      </w:r>
    </w:p>
    <w:p w14:paraId="331C3FD0" w14:textId="77777777"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77777777" w:rsidR="008618E3" w:rsidRDefault="008618E3" w:rsidP="008618E3">
      <w:pPr>
        <w:pStyle w:val="MRLevel5"/>
      </w:pPr>
      <w:r w:rsidRPr="00353FC2">
        <w:t>iii.</w:t>
      </w:r>
      <w:r>
        <w:tab/>
      </w:r>
      <w:r w:rsidRPr="00353FC2">
        <w:t xml:space="preserve">except where the Facility is a Demand Side Programme, the Declared Sent Out </w:t>
      </w:r>
      <w:r>
        <w:t>Capacity for the Facility at the relevant connection point;</w:t>
      </w:r>
    </w:p>
    <w:p w14:paraId="791EA239" w14:textId="77777777" w:rsidR="00126AF3" w:rsidRPr="003D797F" w:rsidRDefault="00126AF3" w:rsidP="00126AF3">
      <w:pPr>
        <w:pStyle w:val="MRLevel4"/>
      </w:pPr>
      <w:r w:rsidRPr="003D797F">
        <w:t>(c)</w:t>
      </w:r>
      <w:r w:rsidRPr="003D797F">
        <w:tab/>
        <w:t xml:space="preserve">if the Facility, or part of the Facility, is yet to enter service: </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77777777"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Certified Reserve Capacity, evidence that any necessary Environmental Approvals have been granted or evidence supporting the Market Participant’s expectation that any necessary Environmental Approvals will be </w:t>
      </w:r>
      <w:r w:rsidRPr="003D797F">
        <w:rPr>
          <w:color w:val="auto"/>
        </w:rPr>
        <w:lastRenderedPageBreak/>
        <w:t>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77777777" w:rsidR="00126AF3" w:rsidRPr="003D797F" w:rsidRDefault="00126AF3" w:rsidP="00126AF3">
      <w:pPr>
        <w:pStyle w:val="MRLevel4"/>
      </w:pPr>
      <w:r w:rsidRPr="003D797F">
        <w:t>(dA)</w:t>
      </w:r>
      <w:r w:rsidRPr="003D797F">
        <w:tab/>
        <w:t>except where the Facility is a Demand Side Programme, a description and a configuration of the main components of the Facility including the nameplate capacity of each component, expressed in MW;</w:t>
      </w:r>
    </w:p>
    <w:p w14:paraId="4FD7CFC6" w14:textId="77777777" w:rsidR="00842CF5" w:rsidRDefault="00842CF5" w:rsidP="00842CF5">
      <w:pPr>
        <w:pStyle w:val="MRLevel4"/>
      </w:pPr>
      <w:r>
        <w:t>(dB)</w:t>
      </w:r>
      <w:r>
        <w:tab/>
        <w:t xml:space="preserve">for a Semi-Scheduled Facility or Scheduled Facility, the minimum stable loading level of the Facility expressed in MW; </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77777777" w:rsidR="00126AF3" w:rsidRPr="00126AF3" w:rsidRDefault="00126AF3" w:rsidP="00126AF3">
      <w:pPr>
        <w:pStyle w:val="MRLevel5"/>
      </w:pPr>
      <w:r w:rsidRPr="00126AF3">
        <w:t>i.</w:t>
      </w:r>
      <w:r w:rsidRPr="00126AF3">
        <w:tab/>
        <w:t>the capacity of the Facility and the temperature dependence of that capacity;</w:t>
      </w:r>
    </w:p>
    <w:p w14:paraId="37727906" w14:textId="77777777" w:rsidR="00126AF3" w:rsidRPr="00126AF3" w:rsidRDefault="00126AF3" w:rsidP="00126AF3">
      <w:pPr>
        <w:pStyle w:val="MRLevel5"/>
      </w:pPr>
      <w:r w:rsidRPr="00126AF3">
        <w:t>ii.</w:t>
      </w:r>
      <w:r w:rsidRPr="00126AF3">
        <w:tab/>
        <w:t>the maximum sent out capacity, net of Intermittent Loads, embedded and Parasitic Loads, that can be guaranteed to be available for supply to the relevant Network from the Facility when it is operated normally at an ambient temperature of 41oC;</w:t>
      </w:r>
    </w:p>
    <w:p w14:paraId="3D99BB9D" w14:textId="77777777" w:rsidR="00126AF3" w:rsidRPr="00126AF3" w:rsidRDefault="00126AF3" w:rsidP="00126AF3">
      <w:pPr>
        <w:pStyle w:val="MRLevel5"/>
      </w:pPr>
      <w:r w:rsidRPr="00126AF3">
        <w:t>iii.</w:t>
      </w:r>
      <w:r w:rsidRPr="00126AF3">
        <w:tab/>
        <w:t>[Blank]</w:t>
      </w:r>
    </w:p>
    <w:p w14:paraId="4DBF471B" w14:textId="77777777" w:rsidR="00126AF3" w:rsidRPr="00126AF3" w:rsidRDefault="00126AF3" w:rsidP="00126AF3">
      <w:pPr>
        <w:pStyle w:val="MRLevel5"/>
      </w:pPr>
      <w:r w:rsidRPr="00126AF3">
        <w:t>iv.</w:t>
      </w:r>
      <w:r w:rsidRPr="00126AF3">
        <w:tab/>
        <w:t>at the option of the applicant, the method to be used to measure the ambient temperature at the site of the Facility for the purpose of defining the Reserve Capacity Obligation Quantity, where the method specified may be either:</w:t>
      </w:r>
    </w:p>
    <w:p w14:paraId="3E17C52E" w14:textId="77777777" w:rsidR="00126AF3" w:rsidRPr="00126AF3" w:rsidRDefault="00126AF3" w:rsidP="00126AF3">
      <w:pPr>
        <w:pStyle w:val="MRLevel6"/>
      </w:pPr>
      <w:r w:rsidRPr="00126AF3">
        <w:lastRenderedPageBreak/>
        <w:t>1.</w:t>
      </w:r>
      <w:r w:rsidRPr="00126AF3">
        <w:tab/>
        <w:t>a publicly available daily maximum temperature at a location representative of the conditions at the site of the Facility as reported daily by a meteorological service; or</w:t>
      </w:r>
    </w:p>
    <w:p w14:paraId="30F43E8B" w14:textId="77777777" w:rsidR="00126AF3" w:rsidRPr="00126AF3" w:rsidRDefault="00126AF3" w:rsidP="00126AF3">
      <w:pPr>
        <w:pStyle w:val="MRLevel6"/>
      </w:pPr>
      <w:r w:rsidRPr="00126AF3">
        <w:t>2.</w:t>
      </w:r>
      <w:r w:rsidRPr="00126AF3">
        <w:tab/>
        <w:t>a daily maximum temperature measured at the site of the generator by the SCADA system operated by AEMO or the relevant Network Operator (as applicable).</w:t>
      </w:r>
    </w:p>
    <w:p w14:paraId="25102341" w14:textId="77777777" w:rsidR="00126AF3" w:rsidRPr="003D797F" w:rsidRDefault="00126AF3" w:rsidP="00126AF3">
      <w:pPr>
        <w:pStyle w:val="MRLevel5continued"/>
      </w:pPr>
      <w:r w:rsidRPr="003D797F">
        <w:t>(Where no method is specified, a temperature of 41</w:t>
      </w:r>
      <w:r w:rsidRPr="003D797F">
        <w:rPr>
          <w:vertAlign w:val="superscript"/>
        </w:rPr>
        <w:t>o</w:t>
      </w:r>
      <w:r w:rsidRPr="003D797F">
        <w:t>C will be assumed);</w:t>
      </w:r>
    </w:p>
    <w:p w14:paraId="77253666" w14:textId="77777777" w:rsidR="00126AF3" w:rsidRPr="00126AF3" w:rsidRDefault="00126AF3" w:rsidP="00126AF3">
      <w:pPr>
        <w:pStyle w:val="MRLevel5"/>
      </w:pPr>
      <w:r w:rsidRPr="00126AF3">
        <w:t>v.</w:t>
      </w:r>
      <w:r w:rsidRPr="00126AF3">
        <w:tab/>
        <w:t>details of primary and any alternative fuels,</w:t>
      </w:r>
      <w:r w:rsidRPr="00126AF3">
        <w:rPr>
          <w:rStyle w:val="FootnoteReference"/>
        </w:rPr>
        <w:footnoteReference w:id="1"/>
      </w:r>
      <w:r w:rsidRPr="00126AF3">
        <w:t xml:space="preserve"> including:</w:t>
      </w:r>
    </w:p>
    <w:p w14:paraId="69A4D353" w14:textId="77777777" w:rsidR="00126AF3" w:rsidRPr="00126AF3" w:rsidRDefault="00126AF3" w:rsidP="00126AF3">
      <w:pPr>
        <w:pStyle w:val="MRLevel6"/>
      </w:pPr>
      <w:r w:rsidRPr="00126AF3">
        <w:t>1.</w:t>
      </w:r>
      <w:r w:rsidRPr="00126AF3">
        <w:tab/>
        <w:t>where the Facility has primary and alternative fuels:</w:t>
      </w:r>
    </w:p>
    <w:p w14:paraId="734C031F" w14:textId="77777777" w:rsidR="00126AF3" w:rsidRPr="00126AF3" w:rsidRDefault="00126AF3" w:rsidP="00126AF3">
      <w:pPr>
        <w:pStyle w:val="MRLevel7"/>
      </w:pPr>
      <w:r w:rsidRPr="00126AF3">
        <w:t>i.</w:t>
      </w:r>
      <w:r w:rsidRPr="00126AF3">
        <w:tab/>
        <w:t>the process for changing from one fuel to another; and</w:t>
      </w:r>
    </w:p>
    <w:p w14:paraId="4620B2A6" w14:textId="77777777" w:rsidR="00126AF3" w:rsidRPr="00126AF3" w:rsidRDefault="00126AF3" w:rsidP="00126AF3">
      <w:pPr>
        <w:pStyle w:val="MRLevel7"/>
      </w:pPr>
      <w:r w:rsidRPr="00126AF3">
        <w:t>ii.</w:t>
      </w:r>
      <w:r w:rsidRPr="00126AF3">
        <w:tab/>
        <w:t>the fuel or fuels which the Facility is to use in respect of the application for Certified Reserve Capacity; and</w:t>
      </w:r>
    </w:p>
    <w:p w14:paraId="6F7263D7" w14:textId="77777777" w:rsidR="00126AF3" w:rsidRPr="00126AF3" w:rsidRDefault="00126AF3" w:rsidP="00126AF3">
      <w:pPr>
        <w:pStyle w:val="MRLevel6"/>
      </w:pPr>
      <w:r w:rsidRPr="00126AF3">
        <w:t>2.</w:t>
      </w:r>
      <w:r w:rsidRPr="00126AF3">
        <w:tab/>
        <w:t>details acceptable to AEMO together with supporting evidence of both firm and any non-firm fuel supplies and the factors that determine restrictions on fuel availability that could prevent the Facility operating at its full capacity for Peak Trading Intervals on Business Days;</w:t>
      </w:r>
    </w:p>
    <w:p w14:paraId="126D31A2" w14:textId="77777777" w:rsidR="00126AF3" w:rsidRPr="00126AF3" w:rsidRDefault="00126AF3" w:rsidP="00126AF3">
      <w:pPr>
        <w:pStyle w:val="MRLevel5"/>
      </w:pPr>
      <w:r w:rsidRPr="00126AF3">
        <w:t>vi.</w:t>
      </w:r>
      <w:r w:rsidRPr="00126AF3">
        <w:tab/>
        <w:t>the expected forced and unforced outage rate based on manufacturer data; and</w:t>
      </w:r>
    </w:p>
    <w:p w14:paraId="0215D784" w14:textId="77777777" w:rsidR="00126AF3" w:rsidRPr="00126AF3" w:rsidRDefault="00126AF3" w:rsidP="00126AF3">
      <w:pPr>
        <w:pStyle w:val="MRLevel5"/>
      </w:pPr>
      <w:r w:rsidRPr="00126AF3">
        <w:t>vii.</w:t>
      </w:r>
      <w:r w:rsidRPr="00126AF3">
        <w:tab/>
        <w:t>for Facilities that have operated for at least 12 months, the forced and unforced outage rate of the Facility;</w:t>
      </w:r>
    </w:p>
    <w:p w14:paraId="1AF99741" w14:textId="77777777" w:rsidR="00126AF3" w:rsidRPr="003D797F" w:rsidRDefault="00126AF3" w:rsidP="00126AF3">
      <w:pPr>
        <w:pStyle w:val="MRLevel4"/>
      </w:pPr>
      <w:r w:rsidRPr="003D797F">
        <w:t>(f)</w:t>
      </w:r>
      <w:r w:rsidRPr="003D797F">
        <w:tab/>
        <w:t>for Demand Side Programmes:</w:t>
      </w:r>
    </w:p>
    <w:p w14:paraId="742C6A36" w14:textId="77777777" w:rsidR="00126AF3" w:rsidRPr="00126AF3" w:rsidRDefault="00126AF3" w:rsidP="00126AF3">
      <w:pPr>
        <w:pStyle w:val="MRLevel5"/>
      </w:pPr>
      <w:r w:rsidRPr="00126AF3">
        <w:t>i.</w:t>
      </w:r>
      <w:r w:rsidRPr="00126AF3">
        <w:tab/>
        <w:t>the amount of Reserve Capacity the Market Participant expects to make available from the Facility;</w:t>
      </w:r>
    </w:p>
    <w:p w14:paraId="66F3830A" w14:textId="77777777" w:rsidR="00126AF3" w:rsidRPr="00126AF3" w:rsidRDefault="00126AF3" w:rsidP="00126AF3">
      <w:pPr>
        <w:pStyle w:val="MRLevel5"/>
      </w:pPr>
      <w:r w:rsidRPr="00126AF3">
        <w:t>ii.</w:t>
      </w:r>
      <w:r w:rsidRPr="00126AF3">
        <w:tab/>
        <w:t>the maximum number of hours that the Demand Side Programme will be available to provide Reserve Capacity during a Capacity Year, which must be at least 200 hours;</w:t>
      </w:r>
    </w:p>
    <w:p w14:paraId="26F7065A" w14:textId="77777777" w:rsidR="00126AF3" w:rsidRPr="00126AF3" w:rsidRDefault="00126AF3" w:rsidP="00126AF3">
      <w:pPr>
        <w:pStyle w:val="MRLevel5"/>
      </w:pPr>
      <w:r w:rsidRPr="00126AF3">
        <w:t>iii.</w:t>
      </w:r>
      <w:r w:rsidRPr="00126AF3">
        <w:tab/>
        <w:t>the maximum number of hours per day that the Facility will be available to provide Reserve Capacity if issued a Dispatch Instruction, where this must be at least twelve hours;</w:t>
      </w:r>
    </w:p>
    <w:p w14:paraId="6DBB7DDD" w14:textId="77777777" w:rsidR="00126AF3" w:rsidRPr="00126AF3" w:rsidRDefault="00126AF3" w:rsidP="00126AF3">
      <w:pPr>
        <w:pStyle w:val="MRLevel5"/>
      </w:pPr>
      <w:r w:rsidRPr="00126AF3">
        <w:t>iv.</w:t>
      </w:r>
      <w:r w:rsidRPr="00126AF3">
        <w:tab/>
        <w:t>[Blank]</w:t>
      </w:r>
    </w:p>
    <w:p w14:paraId="4CD878F3" w14:textId="77777777" w:rsidR="00126AF3" w:rsidRPr="00126AF3" w:rsidRDefault="00126AF3" w:rsidP="00126AF3">
      <w:pPr>
        <w:pStyle w:val="MRLevel5"/>
      </w:pPr>
      <w:r w:rsidRPr="00126AF3">
        <w:t>v.</w:t>
      </w:r>
      <w:r w:rsidRPr="00126AF3">
        <w:tab/>
        <w:t>the minimum notice period required for dispatch under clause 7.6.15 of the Facility;</w:t>
      </w:r>
    </w:p>
    <w:p w14:paraId="27A4F13F" w14:textId="77777777" w:rsidR="00126AF3" w:rsidRPr="00126AF3" w:rsidRDefault="00126AF3" w:rsidP="00126AF3">
      <w:pPr>
        <w:pStyle w:val="MRLevel5"/>
      </w:pPr>
      <w:r w:rsidRPr="00126AF3">
        <w:t>vi.</w:t>
      </w:r>
      <w:r w:rsidRPr="00126AF3">
        <w:tab/>
        <w:t xml:space="preserve">the periods when the Facility can be dispatched, which must include the period between 8:00 AM and 8:00 PM on all Business Days; </w:t>
      </w:r>
    </w:p>
    <w:p w14:paraId="7DC7D819" w14:textId="77777777" w:rsidR="00126AF3" w:rsidRPr="00126AF3" w:rsidRDefault="00126AF3" w:rsidP="00126AF3">
      <w:pPr>
        <w:pStyle w:val="MRLevel5"/>
      </w:pPr>
      <w:r w:rsidRPr="00126AF3">
        <w:lastRenderedPageBreak/>
        <w:t>vii.</w:t>
      </w:r>
      <w:r w:rsidRPr="00126AF3">
        <w:tab/>
        <w:t>the proposed DSP Ramp Rate Limit for the Facility; and</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77777777" w:rsidR="00126AF3" w:rsidRPr="003D797F" w:rsidRDefault="00126AF3" w:rsidP="00126AF3">
      <w:pPr>
        <w:pStyle w:val="MRLevel4"/>
      </w:pPr>
      <w:bookmarkStart w:id="3126" w:name="_Hlk52455318"/>
      <w:r w:rsidRPr="003D797F">
        <w:t>(fA)</w:t>
      </w:r>
      <w:r w:rsidRPr="003D797F">
        <w:tab/>
        <w:t>for a Scheduled Facility comprising only an Electric Storage Resource:</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77777777" w:rsidR="00126AF3" w:rsidRPr="00126AF3" w:rsidRDefault="00126AF3" w:rsidP="00126AF3">
      <w:pPr>
        <w:pStyle w:val="MRLevel5"/>
      </w:pPr>
      <w:r w:rsidRPr="00126AF3">
        <w:t>ii.</w:t>
      </w:r>
      <w:r w:rsidRPr="00126AF3">
        <w:tab/>
        <w:t>the maximum sent out capacity, net of embedded and Parasitic Loads, that can be guaranteed to be available for supply to the relevant Network from the Facility when it is operated normally at an ambient temperature of 41oC;</w:t>
      </w:r>
    </w:p>
    <w:p w14:paraId="47C94CD4" w14:textId="77777777" w:rsidR="00126AF3" w:rsidRPr="00126AF3" w:rsidRDefault="00126AF3" w:rsidP="00126AF3">
      <w:pPr>
        <w:pStyle w:val="MRLevel5"/>
      </w:pPr>
      <w:r w:rsidRPr="00126AF3">
        <w:t>iii.</w:t>
      </w:r>
      <w:r w:rsidRPr="00126AF3">
        <w:tab/>
        <w:t>the sent-out capacity, net of Parasitic Loads that can be guaranteed to be available for supply across the Electric Storage Resource Obligation Duration, to the relevant Network from the Electric Storage Resource when it is operated normally at an ambient temperature of 41oC for each year of the expected life of the Electric Storage Resource, which must be supported by manufacturer data;</w:t>
      </w:r>
    </w:p>
    <w:p w14:paraId="109538C0"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 and</w:t>
      </w:r>
    </w:p>
    <w:p w14:paraId="47AEDCD7" w14:textId="77777777" w:rsidR="00126AF3" w:rsidRPr="00126AF3" w:rsidRDefault="00126AF3" w:rsidP="00126AF3">
      <w:pPr>
        <w:pStyle w:val="MRLevel5"/>
      </w:pPr>
      <w:r w:rsidRPr="00126AF3">
        <w:t>v.</w:t>
      </w:r>
      <w:r w:rsidRPr="00126AF3">
        <w:tab/>
        <w:t>the expected forced and unforced outage rate of the Electric Storage Resource taking into account the Electric Storage Resource Obligations Duration based on manufacturer data;</w:t>
      </w:r>
    </w:p>
    <w:p w14:paraId="1A5AFBB3" w14:textId="77777777" w:rsidR="00126AF3" w:rsidRPr="003D797F" w:rsidRDefault="00126AF3" w:rsidP="00126AF3">
      <w:pPr>
        <w:pStyle w:val="MRLevel4"/>
      </w:pPr>
      <w:r w:rsidRPr="003D797F">
        <w:t>(fB)</w:t>
      </w:r>
      <w:r w:rsidRPr="003D797F">
        <w:tab/>
        <w:t>in addition to any other requirements in this clause 4.10.1 for a Scheduled Facility, for a Scheduled Facility containing an Electric Storage Resource:</w:t>
      </w:r>
    </w:p>
    <w:p w14:paraId="2F76C278"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7A0F3129" w14:textId="77777777" w:rsidR="00126AF3" w:rsidRPr="00126AF3" w:rsidRDefault="00126AF3" w:rsidP="00126AF3">
      <w:pPr>
        <w:pStyle w:val="MRLevel5"/>
      </w:pPr>
      <w:r w:rsidRPr="00126AF3">
        <w:t>ii.</w:t>
      </w:r>
      <w:r w:rsidRPr="00126AF3">
        <w:tab/>
        <w:t>the maximum sent out capacity, net of embedded and Parasitic Loads associated with the Electric Storage Resource, that can be guaranteed to be available for supply to the relevant Network from the Facility when it is operated normally at an ambient temperature of 41oC;</w:t>
      </w:r>
    </w:p>
    <w:p w14:paraId="33DDDB3F" w14:textId="77777777" w:rsidR="00126AF3" w:rsidRPr="00126AF3" w:rsidRDefault="00126AF3" w:rsidP="00126AF3">
      <w:pPr>
        <w:pStyle w:val="MRLevel5"/>
      </w:pPr>
      <w:r w:rsidRPr="00126AF3">
        <w:t>iii.</w:t>
      </w:r>
      <w:r w:rsidRPr="00126AF3">
        <w:tab/>
        <w:t>the sent-out capacity, net of Parasitic Loads that can be guaranteed to be available for supply across the Electric Storage Resource Obligation Duration, to the relevant Network from the Electric Storage Resource when it is operated normally at an ambient temperature of 41oC for each year of the expected life of the Electric Storage Resource, supported by manufacturer data;</w:t>
      </w:r>
    </w:p>
    <w:p w14:paraId="6130C259"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for the Electric Storage Resource for each year of its expected remaining life; and</w:t>
      </w:r>
    </w:p>
    <w:p w14:paraId="269CAE98" w14:textId="77777777" w:rsidR="00126AF3" w:rsidRPr="00126AF3" w:rsidRDefault="00126AF3" w:rsidP="00126AF3">
      <w:pPr>
        <w:pStyle w:val="MRLevel5"/>
      </w:pPr>
      <w:r w:rsidRPr="00126AF3">
        <w:lastRenderedPageBreak/>
        <w:t>v.</w:t>
      </w:r>
      <w:r w:rsidRPr="00126AF3">
        <w:tab/>
        <w:t>the expected forced and unforced outage rate of the Electric Storage Resource taking into account the Electric Storage Resource Obligations Duration based on manufacturer data;</w:t>
      </w:r>
    </w:p>
    <w:p w14:paraId="63E2C406" w14:textId="77777777" w:rsidR="00126AF3" w:rsidRPr="003D797F" w:rsidRDefault="00126AF3" w:rsidP="00126AF3">
      <w:pPr>
        <w:pStyle w:val="MRLevel4"/>
      </w:pPr>
      <w:r w:rsidRPr="003D797F">
        <w:t>(fC)</w:t>
      </w:r>
      <w:r w:rsidRPr="003D797F">
        <w:tab/>
        <w:t>in addition to any other requirements in this clause 4.10.1 for a Semi-Scheduled Facility, for a Semi-Scheduled Facility containing an Electric Storage Resource:</w:t>
      </w:r>
    </w:p>
    <w:p w14:paraId="0D870CF9"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11096A6D" w14:textId="77777777" w:rsidR="00126AF3" w:rsidRPr="00126AF3" w:rsidRDefault="00126AF3" w:rsidP="00126AF3">
      <w:pPr>
        <w:pStyle w:val="MRLevel5"/>
      </w:pPr>
      <w:r w:rsidRPr="00126AF3">
        <w:t>ii.</w:t>
      </w:r>
      <w:r w:rsidRPr="00126AF3">
        <w:tab/>
        <w:t>the maximum sent out capacity, net of embedded and Parasitic Loads, that can be guaranteed to be available for supply to the relevant Network from the Facility when it is operated normally at an ambient temperature of 41oC;</w:t>
      </w:r>
    </w:p>
    <w:p w14:paraId="31449364" w14:textId="77777777" w:rsidR="00126AF3" w:rsidRPr="00126AF3" w:rsidRDefault="00126AF3" w:rsidP="00126AF3">
      <w:pPr>
        <w:pStyle w:val="MRLevel5"/>
      </w:pPr>
      <w:r w:rsidRPr="00126AF3">
        <w:t>iii.</w:t>
      </w:r>
      <w:r w:rsidRPr="00126AF3">
        <w:tab/>
        <w:t>the sent-out capacity, net of Parasitic Loads that can be guaranteed to be available for supply across the Electric Storage Resource Obligation Duration, to the relevant Network from the Electric Storage Resource when it is operated normally at an ambient temperature of 41oC for each year of the expected life of the Electric Storage Resource, supported by manufacturer data;</w:t>
      </w:r>
    </w:p>
    <w:p w14:paraId="2ED73B38"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 and</w:t>
      </w:r>
    </w:p>
    <w:p w14:paraId="1207AFA9" w14:textId="77777777" w:rsidR="00126AF3" w:rsidRPr="00126AF3" w:rsidRDefault="00126AF3" w:rsidP="00126AF3">
      <w:pPr>
        <w:pStyle w:val="MRLevel5"/>
      </w:pPr>
      <w:r w:rsidRPr="00126AF3">
        <w:t>v.</w:t>
      </w:r>
      <w:r w:rsidRPr="00126AF3">
        <w:tab/>
        <w:t>the expected forced and unforced outage rate of the Electric Storage Resource taking into account the Electric Storage Resource Obligations Duration based on manufacturer data;</w:t>
      </w:r>
    </w:p>
    <w:bookmarkEnd w:id="3126"/>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33AC36" w14:textId="77777777" w:rsidR="00126AF3" w:rsidRPr="00126AF3" w:rsidRDefault="00126AF3" w:rsidP="00126AF3">
      <w:pPr>
        <w:pStyle w:val="MRLevel5"/>
      </w:pPr>
      <w:r w:rsidRPr="00126AF3">
        <w:t>ii.</w:t>
      </w:r>
      <w:r w:rsidRPr="00126AF3">
        <w:tab/>
        <w:t>the nameplate capacity and minimum Charge Level of each Electric Storage Resource;</w:t>
      </w:r>
    </w:p>
    <w:p w14:paraId="6F625E3F" w14:textId="77777777" w:rsidR="00126AF3" w:rsidRPr="00126AF3" w:rsidRDefault="00126AF3" w:rsidP="00126AF3">
      <w:pPr>
        <w:pStyle w:val="MRLevel5"/>
      </w:pPr>
      <w:r w:rsidRPr="00126AF3">
        <w:t>iii.</w:t>
      </w:r>
      <w:r w:rsidRPr="00126AF3">
        <w:tab/>
        <w:t>the sent-out capacity, net of Parasitic Loads that can be guaranteed to be available for supply across the Electric Storage Resource Obligation Duration, to the relevant Network from each Electric Storage Resource when it is operated normally at an ambient temperature of 41oC for each year of the expected life of the Electric Storage Resource, supported by manufacturer data; and</w:t>
      </w:r>
    </w:p>
    <w:p w14:paraId="2BC678EF" w14:textId="77777777" w:rsidR="00126AF3" w:rsidRPr="00126AF3" w:rsidRDefault="00126AF3" w:rsidP="00126AF3">
      <w:pPr>
        <w:pStyle w:val="MRLevel5"/>
      </w:pPr>
      <w:r w:rsidRPr="00126AF3">
        <w:lastRenderedPageBreak/>
        <w:t>iv.</w:t>
      </w:r>
      <w:r w:rsidRPr="00126AF3">
        <w:tab/>
        <w:t>evidence that demonstrates the Electric Storage Resources are expected to discharge during the Electric Storage Resource Obligation Intervals;</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77777777" w:rsidR="00126AF3" w:rsidRPr="00126AF3" w:rsidRDefault="00126AF3" w:rsidP="00126AF3">
      <w:pPr>
        <w:pStyle w:val="MRLevel5"/>
      </w:pPr>
      <w:r w:rsidRPr="00126AF3">
        <w:t>ii.</w:t>
      </w:r>
      <w:r w:rsidRPr="00126AF3">
        <w:tab/>
        <w:t xml:space="preserve">any other restrictions on the availability of the Facility; </w:t>
      </w:r>
    </w:p>
    <w:p w14:paraId="33B58380" w14:textId="77777777" w:rsidR="00126AF3" w:rsidRPr="003D797F" w:rsidRDefault="00126AF3" w:rsidP="00126AF3">
      <w:pPr>
        <w:pStyle w:val="MRLevel4"/>
      </w:pPr>
      <w:r w:rsidRPr="003D797F">
        <w:t>(h)</w:t>
      </w:r>
      <w:r w:rsidRPr="003D797F">
        <w:tab/>
        <w:t xml:space="preserve">whether the application relates to confirmation of Conditional Certified Reserve Capacity; </w:t>
      </w:r>
    </w:p>
    <w:p w14:paraId="55829E4A" w14:textId="77777777" w:rsidR="00126AF3" w:rsidRPr="003D797F" w:rsidRDefault="00126AF3" w:rsidP="00126AF3">
      <w:pPr>
        <w:pStyle w:val="MRLevel4"/>
      </w:pPr>
      <w:r w:rsidRPr="003D797F">
        <w:t>(i)</w:t>
      </w:r>
      <w:r w:rsidRPr="003D797F">
        <w:tab/>
        <w:t xml:space="preserve">[Blank];  </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77777777" w:rsidR="00126AF3" w:rsidRPr="003D797F" w:rsidRDefault="00126AF3" w:rsidP="00126AF3">
      <w:pPr>
        <w:pStyle w:val="MRLevel4"/>
        <w:rPr>
          <w:strike/>
        </w:rPr>
      </w:pPr>
      <w:r w:rsidRPr="003D797F">
        <w:t>(k)</w:t>
      </w:r>
      <w:r w:rsidRPr="003D797F">
        <w:tab/>
        <w:t>where a Facility, or component of a Facility, is being assigned Certified Reserve Capacity or Conditional Certified Reserve Capacity using the methodology described in clause 4.11.2(b) and the Facility or relevant component of the Facility is already in full operation under the configuration for which certification is being sought (as outlined in clause 4.10.1(dA)), the date on which the Facility or component of the Facility became fully operational under this configuration, unless this date has already been provided to AEMO in a previous application for certification of Reserve Capacity;</w:t>
      </w:r>
      <w:r w:rsidRPr="003D797F">
        <w:rPr>
          <w:strike/>
        </w:rPr>
        <w:t xml:space="preserve"> </w:t>
      </w:r>
    </w:p>
    <w:p w14:paraId="5E4137C3" w14:textId="659421DA" w:rsidR="00C13F26" w:rsidRPr="00C13F26" w:rsidRDefault="00C13F26" w:rsidP="00C13F26">
      <w:pPr>
        <w:pStyle w:val="MRLevel4"/>
      </w:pPr>
      <w:bookmarkStart w:id="3127" w:name="_DV_M2779"/>
      <w:bookmarkStart w:id="3128" w:name="_Hlk68867255"/>
      <w:bookmarkEnd w:id="3127"/>
      <w:r w:rsidRPr="00C13F26">
        <w:t>(l)</w:t>
      </w:r>
      <w:r w:rsidRPr="00C13F26">
        <w:tab/>
        <w:t>evidence of the extent to which the Facility will be able to receive, confirm and implement Dispatch Instructions from AEMO</w:t>
      </w:r>
      <w:bookmarkEnd w:id="3128"/>
      <w:r w:rsidR="008618E3">
        <w:t>; and</w:t>
      </w:r>
    </w:p>
    <w:p w14:paraId="1F7CB97D" w14:textId="394D5FDD" w:rsidR="00B37A55" w:rsidRPr="00B37A55" w:rsidRDefault="00B37A55" w:rsidP="00B37A55">
      <w:pPr>
        <w:pStyle w:val="MRLevel4"/>
      </w:pPr>
      <w:bookmarkStart w:id="3129" w:name="_Hlk58540105"/>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77777777" w:rsidR="00B37A55" w:rsidRPr="00B37A55" w:rsidRDefault="00B37A55" w:rsidP="00B37A55">
      <w:pPr>
        <w:pStyle w:val="MRLevel5"/>
      </w:pPr>
      <w:r w:rsidRPr="00B37A55">
        <w:t>i.</w:t>
      </w:r>
      <w:r w:rsidRPr="00B37A55">
        <w:tab/>
        <w:t>a notice in writing from the Market Participant nominating that the Facility, part of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29"/>
    <w:p w14:paraId="4226E968" w14:textId="77777777" w:rsidR="00FD4722" w:rsidRPr="00254D36" w:rsidRDefault="00FD4722" w:rsidP="00FD4722">
      <w:pPr>
        <w:pStyle w:val="MRLevel3"/>
      </w:pPr>
      <w:r w:rsidRPr="00254D36">
        <w:t>4.10.2.</w:t>
      </w:r>
      <w:r w:rsidRPr="00254D36">
        <w:tab/>
        <w:t>The types of Facilities eligible to use the methodology described in clause 4.11.2(b), for the purpose of assigning Certified Reserve Capacity or Conditional 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2F709ED5" w14:textId="77777777" w:rsidR="00FD4722" w:rsidRPr="00254D36" w:rsidRDefault="00FD4722" w:rsidP="00FD4722">
      <w:pPr>
        <w:pStyle w:val="MRLevel4"/>
      </w:pPr>
      <w:r w:rsidRPr="00254D36">
        <w:t>(b)</w:t>
      </w:r>
      <w:r w:rsidRPr="00254D36">
        <w:tab/>
        <w:t>Non-Scheduled Facilities, except Non-Scheduled Facilities comprising only Electric Storage Resources that have not been in operation for the full period of performance assessment identified in step 1(a) of the Relevant Level Methodology; and</w:t>
      </w:r>
    </w:p>
    <w:p w14:paraId="0E8A0BC0" w14:textId="77777777" w:rsidR="00FD4722" w:rsidRPr="00254D36" w:rsidRDefault="00FD4722" w:rsidP="00FD4722">
      <w:pPr>
        <w:pStyle w:val="MRLevel4"/>
      </w:pPr>
      <w:r w:rsidRPr="00254D36">
        <w:lastRenderedPageBreak/>
        <w:t>(c)</w:t>
      </w:r>
      <w:r w:rsidRPr="00254D36">
        <w:tab/>
        <w:t>Non-Scheduled Facilities comprising only Electric Storage Resources that have been in operation for the full period of performance assessment identified in step 1(a) of the Relevant Level Methodology.</w:t>
      </w:r>
    </w:p>
    <w:p w14:paraId="60F18B55" w14:textId="77777777" w:rsidR="00FD4722" w:rsidRPr="00254D36" w:rsidRDefault="00FD4722" w:rsidP="00FD4722">
      <w:pPr>
        <w:pStyle w:val="MRLevel3"/>
      </w:pPr>
      <w:r w:rsidRPr="00254D36">
        <w:t>4.10.3.</w:t>
      </w:r>
      <w:r w:rsidRPr="00254D36">
        <w:tab/>
        <w:t>An application for certification of Reserve Capacity for a Facility, or component of a Facility, that is to be assessed using the methodology described in clause 4.11.2(b)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1B4D5325" w14:textId="77777777" w:rsidR="00FD4722" w:rsidRPr="00254D36" w:rsidRDefault="00FD4722" w:rsidP="00FD4722">
      <w:pPr>
        <w:pStyle w:val="MRLevel4"/>
      </w:pPr>
      <w:r w:rsidRPr="00254D36">
        <w:t>(d)</w:t>
      </w:r>
      <w:r w:rsidRPr="00254D36">
        <w:tab/>
        <w:t xml:space="preserve">has not operated with the configuration outlined in clause 4.10.1(dA) for the full period of performance assessment identified in step 1(a) of the Relevant Level Methodology, </w:t>
      </w:r>
    </w:p>
    <w:p w14:paraId="007B7FFF" w14:textId="250AD853" w:rsidR="00FD4722" w:rsidRPr="00254D36" w:rsidRDefault="00FD4722" w:rsidP="00FD4722">
      <w:pPr>
        <w:pStyle w:val="MRLevel3continued"/>
      </w:pPr>
      <w:r w:rsidRPr="00254D36">
        <w:t xml:space="preserve">must include a report prepared by an expert accredited by AEMO in accordance with clause 4.11.6. AEMO will use the report to assign Certified Reserve Capacity for the Facility, or the relevant component of the Facility, that is to be assessed using the methodology described in clause 4.11.2(b)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5A030356" w14:textId="77777777" w:rsidR="00FD4722" w:rsidRPr="00254D36" w:rsidRDefault="00FD4722" w:rsidP="00FD4722">
      <w:pPr>
        <w:pStyle w:val="MRLevel4"/>
      </w:pPr>
      <w:r w:rsidRPr="00254D36">
        <w:t>(a)</w:t>
      </w:r>
      <w:r w:rsidRPr="00254D36">
        <w:tab/>
        <w:t xml:space="preserve">for each Trading Interval during the period identified in step 1(a) of the Relevant Level Methodology, a reasonable estimate of the expected energy that would have been sent out by the Facility or the component of the Facility assessed using the methodology described in clause 4.11.2(b) had it been in operation; </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77777777" w:rsidR="00B54040" w:rsidRPr="00B50B8D" w:rsidRDefault="00B54040" w:rsidP="007074B6">
      <w:pPr>
        <w:pStyle w:val="MRLevel3"/>
        <w:ind w:left="100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clause 4.10 for a Facility yet to commence operation </w:t>
      </w:r>
      <w:r w:rsidRPr="00B50B8D">
        <w:lastRenderedPageBreak/>
        <w:t xml:space="preserve">or a Facility that is undergoing significant maintenance, then the Market Participant must advise </w:t>
      </w:r>
      <w:r w:rsidR="002F4CCF" w:rsidRPr="00B50B8D">
        <w:t>AEMO</w:t>
      </w:r>
      <w:r w:rsidRPr="00B50B8D">
        <w:t xml:space="preserve"> of the revised details for the Facility as soon as practicable.</w:t>
      </w:r>
    </w:p>
    <w:p w14:paraId="61CE4F53" w14:textId="77777777" w:rsidR="00B37A55" w:rsidRPr="00B37A55" w:rsidRDefault="00B37A55" w:rsidP="00B37A55">
      <w:pPr>
        <w:pStyle w:val="MRLevel2"/>
      </w:pPr>
      <w:bookmarkStart w:id="3130" w:name="_DV_M2780"/>
      <w:bookmarkStart w:id="3131" w:name="_Toc136232230"/>
      <w:bookmarkStart w:id="3132" w:name="_Toc139100868"/>
      <w:bookmarkEnd w:id="3130"/>
      <w:r w:rsidRPr="00B37A55">
        <w:t>4.10A.</w:t>
      </w:r>
      <w:r w:rsidRPr="00B37A55">
        <w:tab/>
      </w:r>
      <w:bookmarkStart w:id="3133" w:name="_Hlk94180946"/>
      <w:r w:rsidRPr="00B37A55">
        <w:t>Network Augmentation Funding Facility</w:t>
      </w:r>
      <w:bookmarkEnd w:id="3133"/>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77777777" w:rsidR="00B37A55" w:rsidRPr="00B37A55" w:rsidRDefault="00B37A55" w:rsidP="00B37A55">
      <w:pPr>
        <w:pStyle w:val="MRLevel3"/>
      </w:pPr>
      <w:bookmarkStart w:id="3134" w:name="_Hlk58511190"/>
      <w:r w:rsidRPr="00B37A55">
        <w:t>4.10A.4.</w:t>
      </w:r>
      <w:r w:rsidRPr="00B37A55">
        <w:tab/>
        <w:t>A Facility that is classified as a Network Augmentation Funding Facility in accordance with this section 4.10A, will be classified as a Network Augmentation Funding Facility for a single Reserve Capacity Cycle with respect to the relevant Network Augmentation Works, except where the Facility was assigned Early Certified Reserve Capacity in accordance with section 4.28C, in which case the Facility will be treated in accordance with Appendix 3 in any earlier Reserve Capacity Cycle.</w:t>
      </w:r>
    </w:p>
    <w:bookmarkEnd w:id="3134"/>
    <w:p w14:paraId="152DDDD4" w14:textId="77777777" w:rsidR="00B37A55" w:rsidRPr="00B37A55" w:rsidRDefault="00B37A55" w:rsidP="00B37A55">
      <w:pPr>
        <w:pStyle w:val="MRLevel3"/>
      </w:pPr>
      <w:r w:rsidRPr="00B37A55">
        <w:t>4.10A.5.</w:t>
      </w:r>
      <w:r w:rsidRPr="00B37A55">
        <w:tab/>
        <w:t>A Facility or upgrade to a Facility will be classified as a Network Augmentation Funding Facility, in respect of the Reserve Capacity Cycle to which the application for Certified Reserve Capacity for the Facility submitted under clause 4.9.1 relates, where:</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lastRenderedPageBreak/>
        <w:t>(c)</w:t>
      </w:r>
      <w:r w:rsidRPr="00B37A55">
        <w:tab/>
        <w:t>AEMO has assigned Certified Reserve Capacity to the Facility under clause 4.9.9.</w:t>
      </w:r>
    </w:p>
    <w:p w14:paraId="14B5A13D" w14:textId="77777777" w:rsidR="00B37A55" w:rsidRPr="00B37A55" w:rsidRDefault="00B37A55" w:rsidP="00B37A55">
      <w:pPr>
        <w:pStyle w:val="MRLevel3"/>
      </w:pPr>
      <w:r w:rsidRPr="00B37A55">
        <w:t>4.10A.6.</w:t>
      </w:r>
      <w:r w:rsidRPr="00B37A55">
        <w:tab/>
        <w:t>Where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7A8FD2F3" w:rsidR="00B37A55" w:rsidRPr="00B37A55" w:rsidRDefault="00B37A55" w:rsidP="00B37A55">
      <w:pPr>
        <w:pStyle w:val="MRLevel3"/>
      </w:pPr>
      <w:r w:rsidRPr="00B37A55">
        <w:t>4.10A.9.</w:t>
      </w:r>
      <w:r w:rsidRPr="00B37A55">
        <w:tab/>
      </w:r>
      <w:r w:rsidR="008D4198" w:rsidRPr="008D4198">
        <w:t>Where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77777777" w:rsidR="00B37A55" w:rsidRPr="00B37A55" w:rsidRDefault="00B37A55" w:rsidP="00B37A55">
      <w:pPr>
        <w:pStyle w:val="MRLevel3"/>
      </w:pPr>
      <w:r w:rsidRPr="00B37A55">
        <w:t>4.10A.10.</w:t>
      </w:r>
      <w:r w:rsidRPr="00B37A55">
        <w:tab/>
        <w:t>Where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lastRenderedPageBreak/>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98D0EAB" w14:textId="45DEA4D1" w:rsidR="00A2087D" w:rsidRPr="00B50B8D" w:rsidRDefault="00A2087D" w:rsidP="00FE30EB">
      <w:pPr>
        <w:pStyle w:val="MRLevel2"/>
      </w:pPr>
      <w:r w:rsidRPr="00B50B8D">
        <w:t>4.11.</w:t>
      </w:r>
      <w:r w:rsidRPr="00B50B8D">
        <w:tab/>
        <w:t>Setting Certified Reserve Capacity</w:t>
      </w:r>
      <w:bookmarkStart w:id="3135" w:name="_DV_M2781"/>
      <w:bookmarkEnd w:id="3131"/>
      <w:bookmarkEnd w:id="3132"/>
      <w:bookmarkEnd w:id="3135"/>
      <w:r w:rsidRPr="00B50B8D">
        <w:t xml:space="preserve"> </w:t>
      </w:r>
    </w:p>
    <w:p w14:paraId="12C3AD31" w14:textId="77777777" w:rsidR="005D6BE2" w:rsidRPr="005D6BE2" w:rsidRDefault="005D6BE2" w:rsidP="005D6BE2">
      <w:pPr>
        <w:pStyle w:val="MRLevel3"/>
      </w:pPr>
      <w:bookmarkStart w:id="3136" w:name="_DV_M2782"/>
      <w:bookmarkEnd w:id="3136"/>
      <w:r w:rsidRPr="005D6BE2">
        <w:t>4.11.1.</w:t>
      </w:r>
      <w:r w:rsidRPr="005D6BE2">
        <w:tab/>
        <w:t>Subject to clause 4.11.12,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0B14F34D" w:rsidR="005D6BE2" w:rsidRPr="005D6BE2" w:rsidRDefault="005D6BE2" w:rsidP="005D6BE2">
      <w:pPr>
        <w:pStyle w:val="MRLevel4"/>
      </w:pPr>
      <w:r w:rsidRPr="005D6BE2">
        <w:t>(a)</w:t>
      </w:r>
      <w:r w:rsidRPr="005D6BE2">
        <w:tab/>
        <w:t xml:space="preserve">the Certified Reserve Capacity for a </w:t>
      </w:r>
      <w:r w:rsidR="00570106">
        <w:t>Non-Intermittent Generating System</w:t>
      </w:r>
      <w:r w:rsidRPr="005D6BE2">
        <w:t xml:space="preserve"> for a Reserve Capacity Cycle must not exceed AEMO’s reasonable expectation of the amount of capacity likely to be available, after netting off capacity required to serve Intermittent Loads, embedded loads and Parasitic Loads, for Peak Trading Intervals on Business Days from the Trading Day starting 1 October in Year 3 of the Reserve Capacity Cycle to the end of July in Year 4 of the Reserve Capacity Cycle, assuming an ambient temperature of </w:t>
      </w:r>
      <w:r w:rsidR="00570106" w:rsidRPr="00AA2AAC">
        <w:t>41</w:t>
      </w:r>
      <w:r w:rsidR="00570106">
        <w:t xml:space="preserve"> degrees Celsius</w:t>
      </w:r>
      <w:r w:rsidRPr="005D6BE2">
        <w:t>;</w:t>
      </w:r>
    </w:p>
    <w:p w14:paraId="5CD130A2" w14:textId="77777777" w:rsidR="00A94201" w:rsidRPr="00A94201" w:rsidRDefault="00A94201" w:rsidP="00A94201">
      <w:pPr>
        <w:pStyle w:val="MRLevel4"/>
      </w:pPr>
      <w:r w:rsidRPr="00A94201">
        <w:t>(b)</w:t>
      </w:r>
      <w:r w:rsidRPr="00A94201">
        <w:tab/>
        <w:t>the Certified Reserve Capacity for a Non-Intermittent Generating System must not exceed the capacity specified in clause 4.10.1(e)(ii);</w:t>
      </w:r>
    </w:p>
    <w:p w14:paraId="47F41C16" w14:textId="4EE71F5B" w:rsidR="00C25691" w:rsidRPr="00C25691" w:rsidRDefault="00C25691" w:rsidP="00C25691">
      <w:pPr>
        <w:pStyle w:val="MRLevel4"/>
      </w:pPr>
      <w:r w:rsidRPr="00C25691">
        <w:t>(bA)</w:t>
      </w:r>
      <w:r w:rsidRPr="00C25691">
        <w:tab/>
        <w:t xml:space="preserve">where the Facility </w:t>
      </w:r>
      <w:r w:rsidR="00646239">
        <w:t>contains an Energy Producing System</w:t>
      </w:r>
      <w:r w:rsidRPr="00C25691">
        <w:t xml:space="preserve">, the Certified Reserve Capacity must not exceed the Declared Sent Out Capacity for the Facility notified to AEMO under clause 4.10.1(bA)(iii); </w:t>
      </w:r>
    </w:p>
    <w:p w14:paraId="7B155B3C" w14:textId="77F17C0C" w:rsidR="005D6BE2" w:rsidRPr="005D6BE2" w:rsidRDefault="005D6BE2" w:rsidP="005D6BE2">
      <w:pPr>
        <w:pStyle w:val="MRLevel4"/>
      </w:pPr>
      <w:r w:rsidRPr="005D6BE2">
        <w:t>(bB)</w:t>
      </w:r>
      <w:r w:rsidRPr="005D6BE2">
        <w:tab/>
        <w:t>where two or more Facilities share a Declared Sent Out Capacity, the total quantity of Certified Reserve Capacity assigned to those Facilities must not exceed the Declared Sent Out Capacity;</w:t>
      </w:r>
    </w:p>
    <w:p w14:paraId="7D59F4DE" w14:textId="77777777" w:rsidR="005D6BE2" w:rsidRPr="005D6BE2" w:rsidRDefault="005D6BE2" w:rsidP="005D6BE2">
      <w:pPr>
        <w:pStyle w:val="MRLevel4"/>
      </w:pPr>
      <w:bookmarkStart w:id="3137" w:name="_Hlk52448534"/>
      <w:bookmarkStart w:id="3138" w:name="_Hlk52454621"/>
      <w:r w:rsidRPr="005D6BE2">
        <w:t>(bC)</w:t>
      </w:r>
      <w:r w:rsidRPr="005D6BE2">
        <w:tab/>
        <w:t>for a Scheduled Facility containing an Electric Storage Resource or Semi-Scheduled Facility containing an Electric Storage Resource, the total quantity of Certified Reserve Capacity determined for the Electric Storage Resource must be determined by AEMO in accordance with clause 4.11.3;</w:t>
      </w:r>
    </w:p>
    <w:bookmarkEnd w:id="3137"/>
    <w:p w14:paraId="7F13F463" w14:textId="77777777" w:rsidR="005D6BE2" w:rsidRPr="005D6BE2" w:rsidRDefault="005D6BE2" w:rsidP="005D6BE2">
      <w:pPr>
        <w:pStyle w:val="MRLevel4"/>
      </w:pPr>
      <w:r w:rsidRPr="005D6BE2">
        <w:t>(bD)</w:t>
      </w:r>
      <w:r w:rsidRPr="005D6BE2">
        <w:tab/>
        <w:t>for a Non-Scheduled Facility comprising only an Electric Storage Resource, including Small Aggregation of aggregated Electric Storage Resources, the total quantity of Certified Reserve Capacity must be:</w:t>
      </w:r>
    </w:p>
    <w:p w14:paraId="3B937107" w14:textId="77777777" w:rsidR="005D6BE2" w:rsidRPr="005D6BE2" w:rsidRDefault="005D6BE2" w:rsidP="005D6BE2">
      <w:pPr>
        <w:pStyle w:val="MRLevel5"/>
      </w:pPr>
      <w:r w:rsidRPr="005D6BE2">
        <w:t>i.</w:t>
      </w:r>
      <w:r w:rsidRPr="005D6BE2">
        <w:tab/>
        <w:t>determined in accordance with the Relevant Level Methodology determined in accordance with clause 4.11.2; or</w:t>
      </w:r>
    </w:p>
    <w:p w14:paraId="2263E526" w14:textId="77777777" w:rsidR="005D6BE2" w:rsidRPr="005D6BE2" w:rsidRDefault="005D6BE2" w:rsidP="005D6BE2">
      <w:pPr>
        <w:pStyle w:val="MRLevel5"/>
      </w:pPr>
      <w:r w:rsidRPr="005D6BE2">
        <w:t>ii.</w:t>
      </w:r>
      <w:r w:rsidRPr="005D6BE2">
        <w:tab/>
        <w:t>if the Electric Storage Resource has not been in operation for the full period of performance assessment identified in step 1(a) of the Relevant Level Methodology, determined in accordance with clause 4.11.3;</w:t>
      </w:r>
    </w:p>
    <w:p w14:paraId="6D5AA0D8" w14:textId="77777777"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Certified Reserve Capacity assigned to the </w:t>
      </w:r>
      <w:r w:rsidRPr="005D6BE2">
        <w:lastRenderedPageBreak/>
        <w:t>Facility must be determined in accordance with the Relevant Level Methodology, determined in accordance with clause 4.11.2;</w:t>
      </w:r>
    </w:p>
    <w:bookmarkEnd w:id="3138"/>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777777" w:rsidR="005D6BE2" w:rsidRPr="005D6BE2" w:rsidRDefault="005D6BE2" w:rsidP="005D6BE2">
      <w:pPr>
        <w:pStyle w:val="MRLevel5"/>
      </w:pPr>
      <w:r w:rsidRPr="005D6BE2">
        <w:t>v.</w:t>
      </w:r>
      <w:r w:rsidRPr="005D6BE2">
        <w:tab/>
        <w:t>[Blank]</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62C7799" w14:textId="77777777" w:rsidR="005D6BE2" w:rsidRPr="005D6BE2" w:rsidRDefault="005D6BE2" w:rsidP="005D6BE2">
      <w:pPr>
        <w:pStyle w:val="MRLevel4"/>
      </w:pPr>
      <w:r w:rsidRPr="005D6BE2">
        <w:t>(h)</w:t>
      </w:r>
      <w:r w:rsidRPr="005D6BE2">
        <w:tab/>
        <w:t>subject to clauses 4.11.1B and 4.11.1C, AEMO may decide not to assign any Certified Reserve Capacity to a Facility, or to assign a lesser quantity of Certified Reserve Capacity to a Facility than it would otherwise assign in accordance with this clause 4.11.1, if:</w:t>
      </w:r>
    </w:p>
    <w:p w14:paraId="52F50F15" w14:textId="77777777" w:rsidR="005D6BE2" w:rsidRPr="005D6BE2" w:rsidRDefault="005D6BE2" w:rsidP="005D6BE2">
      <w:pPr>
        <w:pStyle w:val="MRLevel5"/>
      </w:pPr>
      <w:r w:rsidRPr="005D6BE2">
        <w:t>i.</w:t>
      </w:r>
      <w:r w:rsidRPr="005D6BE2">
        <w:tab/>
        <w:t>the Facility has been in Commercial Operation for at least 36 months and has had a Forced Outage rate or a combined Planned Outage rate and Forced Outage rate greater than the applicable percentage specified in the table in clause 4.11.1D, over the preceding 36 months; or</w:t>
      </w:r>
    </w:p>
    <w:p w14:paraId="1E50850D" w14:textId="77777777" w:rsidR="005D6BE2" w:rsidRPr="005D6BE2" w:rsidRDefault="005D6BE2" w:rsidP="005D6BE2">
      <w:pPr>
        <w:pStyle w:val="MRLevel5"/>
      </w:pPr>
      <w:r w:rsidRPr="005D6BE2">
        <w:t>ii.</w:t>
      </w:r>
      <w:r w:rsidRPr="005D6BE2">
        <w:tab/>
        <w:t>the Facility has been in Commercial Operation for less than 36 months, or is yet to commence Commercial Operation, and AEMO has cause to believe that over the first 36 months of Commercial Operation the Facility is likely to have a Forced Outage rate or a combined Planned Outage rate and Forced Outage rate greater than the applicable percentage specified in the table in clause 4.11.1D,</w:t>
      </w:r>
    </w:p>
    <w:p w14:paraId="120D1732" w14:textId="77777777" w:rsidR="005D6BE2" w:rsidRPr="00CE256C" w:rsidRDefault="005D6BE2" w:rsidP="005D6BE2">
      <w:pPr>
        <w:pStyle w:val="MRLevel4continued"/>
      </w:pPr>
      <w:r w:rsidRPr="00CE256C">
        <w:lastRenderedPageBreak/>
        <w:t>where the Planned Outage rate and the Forced Outage rate for a Facility for a period are calculated in accordance with the WEM Procedure specified in clause 4.9.10;</w:t>
      </w:r>
    </w:p>
    <w:p w14:paraId="1B3F99FB" w14:textId="77777777" w:rsidR="005D6BE2" w:rsidRPr="005D6BE2" w:rsidRDefault="005D6BE2" w:rsidP="005D6BE2">
      <w:pPr>
        <w:pStyle w:val="MRLevel4"/>
      </w:pPr>
      <w:r w:rsidRPr="005D6BE2">
        <w:t>(i)</w:t>
      </w:r>
      <w:r w:rsidRPr="005D6BE2">
        <w:tab/>
        <w:t>the Certified Reserve Capacity assigned to a Facility is to be expressed to a precision of 0.001 MW;</w:t>
      </w:r>
    </w:p>
    <w:p w14:paraId="7202EA3A" w14:textId="77777777" w:rsidR="005D6BE2" w:rsidRPr="005D6BE2" w:rsidRDefault="005D6BE2" w:rsidP="005D6BE2">
      <w:pPr>
        <w:pStyle w:val="MRLevel4"/>
      </w:pPr>
      <w:r w:rsidRPr="005D6BE2">
        <w:t>(j)</w:t>
      </w:r>
      <w:r w:rsidRPr="005D6BE2">
        <w:tab/>
        <w:t>the Certified Reserve Capacity for a Demand Side Programme for a Reserve Capacity Cycle must only consist of Associated Loads at the same Transmission Node, and must not exceed either of the following:</w:t>
      </w:r>
    </w:p>
    <w:p w14:paraId="74E0AE2D" w14:textId="77777777" w:rsidR="005D6BE2" w:rsidRPr="005D6BE2" w:rsidRDefault="005D6BE2" w:rsidP="005D6BE2">
      <w:pPr>
        <w:pStyle w:val="MRLevel5"/>
      </w:pPr>
      <w:r w:rsidRPr="005D6BE2">
        <w:t>i.</w:t>
      </w:r>
      <w:r w:rsidRPr="005D6BE2">
        <w:tab/>
        <w:t>AEMO’s reasonable expectation of the amount of capacity likely to be available from that Facility during the periods specified in clause 4.10.1(f)(vi), after netting off capacity required to serve Minimum Consumption for each of the Facility’s Associated Loads, from the Trading Day starting on 1 October in Year 3 of the Reserve Capacity Cycle to the end of July in Year 4 of the Reserve Capacity Cycle; and</w:t>
      </w:r>
    </w:p>
    <w:p w14:paraId="6A86DEF8" w14:textId="77777777" w:rsidR="005D6BE2" w:rsidRPr="005D6BE2" w:rsidRDefault="005D6BE2" w:rsidP="005D6BE2">
      <w:pPr>
        <w:pStyle w:val="MRLevel5"/>
      </w:pPr>
      <w:r w:rsidRPr="005D6BE2">
        <w:t>ii.</w:t>
      </w:r>
      <w:r w:rsidRPr="005D6BE2">
        <w:tab/>
        <w:t xml:space="preserve">AEMO’s reasonable expectation of the amount by which the Facility could reduce its consumption, measured as a decrease from the Facility’s Relevant Demand, by the end of one Trading Interval in response to a Dispatch Instruction requiring it to reduce consumption from the beginning of the Trading Interval at the ramp rate proposed for the Facility under clause 4.10.1(f)(vii), for which purpose AEMO may have regard to the ramp rate proposed under clause 4.10.1(f)(vii) and any other information AEMO considers relevant; and </w:t>
      </w:r>
    </w:p>
    <w:p w14:paraId="5324BC37" w14:textId="77777777" w:rsidR="005D6BE2" w:rsidRPr="005D6BE2" w:rsidRDefault="005D6BE2" w:rsidP="005D6BE2">
      <w:pPr>
        <w:pStyle w:val="MRLevel4"/>
      </w:pPr>
      <w:r w:rsidRPr="005D6BE2">
        <w:t>(k)</w:t>
      </w:r>
      <w:r w:rsidRPr="005D6BE2">
        <w:tab/>
        <w:t>the Certified Reserve Capacity assigned to a Facility is to be, where relevant, the sum of the Certified Reserve Capacity assigned to each relevant component of a Facility.</w:t>
      </w:r>
    </w:p>
    <w:p w14:paraId="7D0CED45" w14:textId="10C6E2BD" w:rsidR="008558FB" w:rsidRPr="00B50B8D" w:rsidRDefault="008558FB" w:rsidP="00FE30EB">
      <w:pPr>
        <w:pStyle w:val="MRLevel3"/>
      </w:pPr>
      <w:bookmarkStart w:id="3139" w:name="_DV_M2783"/>
      <w:bookmarkStart w:id="3140" w:name="_DV_M2784"/>
      <w:bookmarkStart w:id="3141" w:name="_DV_M2785"/>
      <w:bookmarkStart w:id="3142" w:name="_DV_M2786"/>
      <w:bookmarkStart w:id="3143" w:name="_DV_M2787"/>
      <w:bookmarkStart w:id="3144" w:name="_DV_M2788"/>
      <w:bookmarkStart w:id="3145" w:name="_DV_M2789"/>
      <w:bookmarkStart w:id="3146" w:name="_DV_M2790"/>
      <w:bookmarkStart w:id="3147" w:name="_DV_M2791"/>
      <w:bookmarkStart w:id="3148" w:name="_DV_M2792"/>
      <w:bookmarkStart w:id="3149" w:name="_DV_M2793"/>
      <w:bookmarkStart w:id="3150" w:name="_DV_M2794"/>
      <w:bookmarkStart w:id="3151" w:name="_DV_M2795"/>
      <w:bookmarkStart w:id="3152" w:name="_DV_M2796"/>
      <w:bookmarkStart w:id="3153" w:name="_DV_M2797"/>
      <w:bookmarkStart w:id="3154" w:name="_DV_M2798"/>
      <w:bookmarkStart w:id="3155" w:name="_DV_M2799"/>
      <w:bookmarkStart w:id="3156" w:name="_DV_M2800"/>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r w:rsidRPr="00B50B8D">
        <w:t>4.11.1A.</w:t>
      </w:r>
      <w:r w:rsidRPr="00B50B8D">
        <w:tab/>
        <w:t xml:space="preserve">AEMO must publish the reasons for a decision made under clause 4.11.1(h) on the </w:t>
      </w:r>
      <w:r w:rsidR="00BE49CC" w:rsidRPr="00B50B8D">
        <w:t>WEM Website</w:t>
      </w:r>
      <w:r w:rsidRPr="00B50B8D">
        <w:t xml:space="preserve"> to the extent those reasons do not contain any confidential information.</w:t>
      </w:r>
    </w:p>
    <w:p w14:paraId="73F75B5C" w14:textId="38F51AF7" w:rsidR="008558FB" w:rsidRPr="00B50B8D" w:rsidRDefault="008558FB" w:rsidP="00FE30EB">
      <w:pPr>
        <w:pStyle w:val="MRLevel3"/>
      </w:pPr>
      <w:r w:rsidRPr="00B50B8D">
        <w:t>4.11.1B.</w:t>
      </w:r>
      <w:r w:rsidRPr="00B50B8D">
        <w:tab/>
        <w:t>In making a decision under clause 4.11.1(h) or 4.11.1(j), and without limiting the ways in which AEMO may inform itself in either case,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433D00A8" w14:textId="1264A862" w:rsidR="003B4778" w:rsidRPr="00B50B8D" w:rsidRDefault="008558FB" w:rsidP="00FE30EB">
      <w:pPr>
        <w:pStyle w:val="MRLevel3"/>
      </w:pPr>
      <w:r w:rsidRPr="00B50B8D">
        <w:t>4.11.1C.</w:t>
      </w:r>
      <w:r w:rsidRPr="00B50B8D">
        <w:tab/>
      </w:r>
      <w:r w:rsidR="003B4778" w:rsidRPr="00B50B8D">
        <w:t>In making a decision under clause 4.11.1(h), AEMO</w:t>
      </w:r>
      <w:r w:rsidR="0095052B">
        <w:t>:</w:t>
      </w:r>
    </w:p>
    <w:p w14:paraId="164EF5CA" w14:textId="77777777" w:rsidR="003B4778" w:rsidRPr="00B50B8D" w:rsidRDefault="003B4778" w:rsidP="00FE30EB">
      <w:pPr>
        <w:pStyle w:val="MRLevel4"/>
      </w:pPr>
      <w:r w:rsidRPr="00B50B8D">
        <w:lastRenderedPageBreak/>
        <w:t>(a)</w:t>
      </w:r>
      <w:r w:rsidRPr="00B50B8D">
        <w:tab/>
        <w:t>must be satisfied that its decision under clause 4.11.1(h) would not, on balance, be contrary to the Wholesale Market Objectives;</w:t>
      </w:r>
    </w:p>
    <w:p w14:paraId="6E38082B" w14:textId="3A9C8394" w:rsidR="003B4778" w:rsidRPr="00B50B8D" w:rsidRDefault="003B4778" w:rsidP="00FE30EB">
      <w:pPr>
        <w:pStyle w:val="MRLevel4"/>
      </w:pPr>
      <w:r w:rsidRPr="00B50B8D">
        <w:t>(b)</w:t>
      </w:r>
      <w:r w:rsidRPr="00B50B8D">
        <w:tab/>
        <w:t>may</w:t>
      </w:r>
      <w:r w:rsidR="0095052B">
        <w:t>:</w:t>
      </w:r>
    </w:p>
    <w:p w14:paraId="769E45E4" w14:textId="77777777" w:rsidR="003B4778" w:rsidRPr="00B50B8D" w:rsidRDefault="003B4778" w:rsidP="00FE30EB">
      <w:pPr>
        <w:pStyle w:val="MRLevel5"/>
      </w:pPr>
      <w:r w:rsidRPr="00B50B8D">
        <w:t>i.</w:t>
      </w:r>
      <w:r w:rsidRPr="00B50B8D">
        <w:tab/>
        <w:t>consider the extent to which the Reserve Capacity that can be provided by the Facility is necessary to meet the Reserve Capacity Target;</w:t>
      </w:r>
    </w:p>
    <w:p w14:paraId="30EC27CD" w14:textId="2170A5A6" w:rsidR="003B4778" w:rsidRPr="00B50B8D" w:rsidRDefault="003B4778" w:rsidP="00FE30EB">
      <w:pPr>
        <w:pStyle w:val="MRLevel5"/>
      </w:pPr>
      <w:r w:rsidRPr="00B50B8D">
        <w:t>ii.</w:t>
      </w:r>
      <w:r w:rsidRPr="00B50B8D">
        <w:tab/>
        <w:t>consider whether the Reserve Capacity provided by the Facility is of material importance to the SWIS, having regard to</w:t>
      </w:r>
      <w:r w:rsidR="0095052B">
        <w:t>:</w:t>
      </w:r>
    </w:p>
    <w:p w14:paraId="6EBFB392" w14:textId="77777777" w:rsidR="003B4778" w:rsidRPr="00B50B8D" w:rsidRDefault="003B4778" w:rsidP="00FE30EB">
      <w:pPr>
        <w:pStyle w:val="MRLevel6"/>
      </w:pPr>
      <w:r w:rsidRPr="00B50B8D">
        <w:t>1.</w:t>
      </w:r>
      <w:r w:rsidRPr="00B50B8D">
        <w:tab/>
        <w:t>the size of the Facility;</w:t>
      </w:r>
    </w:p>
    <w:p w14:paraId="4B58C88C" w14:textId="77777777" w:rsidR="003B4778" w:rsidRPr="00B50B8D" w:rsidRDefault="003B4778" w:rsidP="00FE30EB">
      <w:pPr>
        <w:pStyle w:val="MRLevel6"/>
      </w:pPr>
      <w:r w:rsidRPr="00B50B8D">
        <w:t>2.</w:t>
      </w:r>
      <w:r w:rsidRPr="00B50B8D">
        <w:tab/>
        <w:t>the operational characteristics of the Facility;</w:t>
      </w:r>
    </w:p>
    <w:p w14:paraId="28127AE7" w14:textId="77777777" w:rsidR="003B4778" w:rsidRPr="00B50B8D" w:rsidRDefault="003B4778" w:rsidP="00FE30EB">
      <w:pPr>
        <w:pStyle w:val="MRLevel6"/>
      </w:pPr>
      <w:r w:rsidRPr="00B50B8D">
        <w:t>3.</w:t>
      </w:r>
      <w:r w:rsidRPr="00B50B8D">
        <w:tab/>
        <w:t>the extent to which the Facility contributes to the Power System Security or Power System Reliability through fuel diversity or location; and</w:t>
      </w:r>
    </w:p>
    <w:p w14:paraId="6801B3CD" w14:textId="77777777" w:rsidR="003B4778" w:rsidRPr="00B50B8D" w:rsidRDefault="003B4778" w:rsidP="00FE30EB">
      <w:pPr>
        <w:pStyle w:val="MRLevel6"/>
      </w:pPr>
      <w:r w:rsidRPr="00B50B8D">
        <w:t>4.</w:t>
      </w:r>
      <w:r w:rsidRPr="00B50B8D">
        <w:tab/>
        <w:t>the demonstrated reliability of the Facility;</w:t>
      </w:r>
    </w:p>
    <w:p w14:paraId="245BAF0B" w14:textId="1CCAB0AD" w:rsidR="003B4778" w:rsidRPr="00B50B8D" w:rsidRDefault="003B4778" w:rsidP="00FE30EB">
      <w:pPr>
        <w:pStyle w:val="MRLevel5"/>
      </w:pPr>
      <w:r w:rsidRPr="00B50B8D">
        <w:t>iii.</w:t>
      </w:r>
      <w:r w:rsidRPr="00B50B8D">
        <w:tab/>
        <w:t>assess the effectiveness of strategies undertaken by the applicant in the previous three years to reduce outages, and consider the likelihood that strategies proposed by the applicant to maximise the availability of the Facility in the relevant</w:t>
      </w:r>
      <w:r w:rsidR="005D6BE2">
        <w:t xml:space="preserve"> Reserve</w:t>
      </w:r>
      <w:r w:rsidRPr="00B50B8D">
        <w:t xml:space="preserve"> Capacity Cycle will be effective;</w:t>
      </w:r>
    </w:p>
    <w:p w14:paraId="6C56FE3A" w14:textId="77777777" w:rsidR="003B4778" w:rsidRPr="00B50B8D" w:rsidRDefault="003B4778" w:rsidP="00FE30EB">
      <w:pPr>
        <w:pStyle w:val="MRLevel5"/>
      </w:pPr>
      <w:r w:rsidRPr="00B50B8D">
        <w:t>iv.</w:t>
      </w:r>
      <w:r w:rsidRPr="00B50B8D">
        <w:tab/>
        <w:t>consider whether a decision to not assign Certified Reserve Capacity to the Facility is likely to result in a material decrease in competition in at least one market;</w:t>
      </w:r>
    </w:p>
    <w:p w14:paraId="6063F0FA" w14:textId="77777777" w:rsidR="003B4778" w:rsidRPr="00B50B8D" w:rsidRDefault="003B4778" w:rsidP="00FE30EB">
      <w:pPr>
        <w:pStyle w:val="MRLevel5"/>
      </w:pPr>
      <w:r w:rsidRPr="00B50B8D">
        <w:t>v.</w:t>
      </w:r>
      <w:r w:rsidRPr="00B50B8D">
        <w:tab/>
        <w:t>consider any positive or negative impacts on the long term price of electricity supplied to consumers that might arise if Certified Reserve Capacity was not assigned to the Facility; and</w:t>
      </w:r>
    </w:p>
    <w:p w14:paraId="75209509" w14:textId="77777777" w:rsidR="008558FB" w:rsidRPr="00B50B8D" w:rsidRDefault="003B4778" w:rsidP="00FE30EB">
      <w:pPr>
        <w:pStyle w:val="MRLevel5"/>
      </w:pPr>
      <w:r w:rsidRPr="00B50B8D">
        <w:t>vi.</w:t>
      </w:r>
      <w:r w:rsidRPr="00B50B8D">
        <w:tab/>
        <w:t>consider any other matter AEMO determines to be relevant.</w:t>
      </w:r>
    </w:p>
    <w:p w14:paraId="7E0281E3" w14:textId="798FA5D2" w:rsidR="008558FB" w:rsidRPr="00B50B8D" w:rsidRDefault="008558FB" w:rsidP="00FE30EB">
      <w:pPr>
        <w:pStyle w:val="MRLevel3"/>
      </w:pPr>
      <w:r w:rsidRPr="00B50B8D">
        <w:t>4.11.1D.</w:t>
      </w:r>
      <w:r w:rsidRPr="00B50B8D">
        <w:tab/>
      </w:r>
      <w:r w:rsidR="003B4778" w:rsidRPr="00B50B8D">
        <w:t>The relevant outage criteria to apply under clause 4.11.1(h) in a particular Capacity Year is set out in the following table</w:t>
      </w:r>
      <w:r w:rsidR="0095052B">
        <w:t>:</w:t>
      </w:r>
    </w:p>
    <w:p w14:paraId="413DD8FA" w14:textId="2F8710A4" w:rsidR="003B4778" w:rsidRPr="00B50B8D" w:rsidRDefault="003B4778" w:rsidP="007074B6">
      <w:pPr>
        <w:spacing w:before="240" w:after="240"/>
        <w:ind w:left="11"/>
        <w:jc w:val="center"/>
      </w:pPr>
      <w:r w:rsidRPr="00B50B8D">
        <w:rPr>
          <w:rFonts w:ascii="Arial Bold" w:hAnsi="Arial Bold"/>
          <w:b/>
          <w:sz w:val="22"/>
        </w:rPr>
        <w:t xml:space="preserve">OUTAGE RATE </w:t>
      </w:r>
      <w:r w:rsidR="005026C0" w:rsidRPr="00B50B8D">
        <w:rPr>
          <w:rFonts w:ascii="Arial Bold" w:hAnsi="Arial Bold"/>
          <w:b/>
          <w:sz w:val="22"/>
        </w:rPr>
        <w:t>LIMIT</w:t>
      </w:r>
      <w:r w:rsidRPr="00B50B8D">
        <w:rPr>
          <w:rFonts w:ascii="Arial Bold" w:hAnsi="Arial Bold"/>
          <w:b/>
          <w:sz w:val="22"/>
        </w:rPr>
        <w:t xml:space="preserv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5"/>
        <w:gridCol w:w="2585"/>
      </w:tblGrid>
      <w:tr w:rsidR="003B4778" w:rsidRPr="00B50B8D" w14:paraId="5EF5D184" w14:textId="77777777" w:rsidTr="0073209A">
        <w:trPr>
          <w:tblHeader/>
          <w:jc w:val="center"/>
        </w:trPr>
        <w:tc>
          <w:tcPr>
            <w:tcW w:w="2584" w:type="dxa"/>
            <w:vAlign w:val="center"/>
          </w:tcPr>
          <w:p w14:paraId="7CB9BDDE"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For AEMO decisions related to the Capacity Cycle</w:t>
            </w:r>
          </w:p>
        </w:tc>
        <w:tc>
          <w:tcPr>
            <w:tcW w:w="2585" w:type="dxa"/>
            <w:vAlign w:val="center"/>
          </w:tcPr>
          <w:p w14:paraId="7CB5DFB0"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Forced Outage rate greater than</w:t>
            </w:r>
          </w:p>
        </w:tc>
        <w:tc>
          <w:tcPr>
            <w:tcW w:w="2585" w:type="dxa"/>
            <w:vAlign w:val="center"/>
          </w:tcPr>
          <w:p w14:paraId="68534E75" w14:textId="77777777" w:rsidR="003B4778" w:rsidRPr="00B50B8D" w:rsidRDefault="003B4778" w:rsidP="0073209A">
            <w:pPr>
              <w:widowControl w:val="0"/>
              <w:spacing w:before="80" w:after="80" w:line="280" w:lineRule="atLeast"/>
              <w:ind w:left="11"/>
              <w:jc w:val="center"/>
              <w:textAlignment w:val="center"/>
              <w:rPr>
                <w:rFonts w:ascii="Arial" w:hAnsi="Arial"/>
                <w:color w:val="000000"/>
                <w:sz w:val="22"/>
              </w:rPr>
            </w:pPr>
            <w:r w:rsidRPr="00B50B8D">
              <w:rPr>
                <w:rFonts w:ascii="Arial" w:hAnsi="Arial"/>
                <w:color w:val="000000"/>
                <w:sz w:val="22"/>
              </w:rPr>
              <w:t>Combined Planned Outage rate and Forced Outage rate greater than</w:t>
            </w:r>
          </w:p>
        </w:tc>
      </w:tr>
      <w:tr w:rsidR="003B4778" w:rsidRPr="00B50B8D" w14:paraId="2E35E287" w14:textId="77777777" w:rsidTr="00AA39C1">
        <w:trPr>
          <w:jc w:val="center"/>
        </w:trPr>
        <w:tc>
          <w:tcPr>
            <w:tcW w:w="2584" w:type="dxa"/>
            <w:vAlign w:val="center"/>
          </w:tcPr>
          <w:p w14:paraId="1773AE31"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Prior to 2015</w:t>
            </w:r>
          </w:p>
        </w:tc>
        <w:tc>
          <w:tcPr>
            <w:tcW w:w="2585" w:type="dxa"/>
          </w:tcPr>
          <w:p w14:paraId="4BEE3D3B"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15%</w:t>
            </w:r>
          </w:p>
        </w:tc>
        <w:tc>
          <w:tcPr>
            <w:tcW w:w="2585" w:type="dxa"/>
          </w:tcPr>
          <w:p w14:paraId="0DAFD974"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30%</w:t>
            </w:r>
          </w:p>
        </w:tc>
      </w:tr>
      <w:tr w:rsidR="003B4778" w:rsidRPr="00B50B8D" w14:paraId="32A38FD7" w14:textId="77777777" w:rsidTr="00AA39C1">
        <w:trPr>
          <w:jc w:val="center"/>
        </w:trPr>
        <w:tc>
          <w:tcPr>
            <w:tcW w:w="2584" w:type="dxa"/>
            <w:vAlign w:val="center"/>
          </w:tcPr>
          <w:p w14:paraId="64400F09"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2015</w:t>
            </w:r>
          </w:p>
        </w:tc>
        <w:tc>
          <w:tcPr>
            <w:tcW w:w="2585" w:type="dxa"/>
          </w:tcPr>
          <w:p w14:paraId="088DBCBE"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14%</w:t>
            </w:r>
          </w:p>
        </w:tc>
        <w:tc>
          <w:tcPr>
            <w:tcW w:w="2585" w:type="dxa"/>
          </w:tcPr>
          <w:p w14:paraId="408E6ACA"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28%</w:t>
            </w:r>
          </w:p>
        </w:tc>
      </w:tr>
      <w:tr w:rsidR="003B4778" w:rsidRPr="00B50B8D" w14:paraId="67A5AFA0" w14:textId="77777777" w:rsidTr="00AA39C1">
        <w:trPr>
          <w:jc w:val="center"/>
        </w:trPr>
        <w:tc>
          <w:tcPr>
            <w:tcW w:w="2584" w:type="dxa"/>
            <w:vAlign w:val="center"/>
          </w:tcPr>
          <w:p w14:paraId="47D1F762"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2016</w:t>
            </w:r>
          </w:p>
        </w:tc>
        <w:tc>
          <w:tcPr>
            <w:tcW w:w="2585" w:type="dxa"/>
          </w:tcPr>
          <w:p w14:paraId="5D0C40FE"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13%</w:t>
            </w:r>
          </w:p>
        </w:tc>
        <w:tc>
          <w:tcPr>
            <w:tcW w:w="2585" w:type="dxa"/>
          </w:tcPr>
          <w:p w14:paraId="3A263AA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26%</w:t>
            </w:r>
          </w:p>
        </w:tc>
      </w:tr>
      <w:tr w:rsidR="003B4778" w:rsidRPr="00B50B8D" w14:paraId="369C002D" w14:textId="77777777" w:rsidTr="00AA39C1">
        <w:trPr>
          <w:jc w:val="center"/>
        </w:trPr>
        <w:tc>
          <w:tcPr>
            <w:tcW w:w="2584" w:type="dxa"/>
            <w:vAlign w:val="center"/>
          </w:tcPr>
          <w:p w14:paraId="5A4F707B"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2017</w:t>
            </w:r>
          </w:p>
        </w:tc>
        <w:tc>
          <w:tcPr>
            <w:tcW w:w="2585" w:type="dxa"/>
          </w:tcPr>
          <w:p w14:paraId="349AF2FB"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12%</w:t>
            </w:r>
          </w:p>
        </w:tc>
        <w:tc>
          <w:tcPr>
            <w:tcW w:w="2585" w:type="dxa"/>
          </w:tcPr>
          <w:p w14:paraId="376847E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24%</w:t>
            </w:r>
          </w:p>
        </w:tc>
      </w:tr>
      <w:tr w:rsidR="003B4778" w:rsidRPr="00B50B8D" w14:paraId="0A80A1E8" w14:textId="77777777" w:rsidTr="00AA39C1">
        <w:trPr>
          <w:jc w:val="center"/>
        </w:trPr>
        <w:tc>
          <w:tcPr>
            <w:tcW w:w="2584" w:type="dxa"/>
            <w:vAlign w:val="center"/>
          </w:tcPr>
          <w:p w14:paraId="19BF9737"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lastRenderedPageBreak/>
              <w:t>2018</w:t>
            </w:r>
          </w:p>
        </w:tc>
        <w:tc>
          <w:tcPr>
            <w:tcW w:w="2585" w:type="dxa"/>
          </w:tcPr>
          <w:p w14:paraId="6618DCCA"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11%</w:t>
            </w:r>
          </w:p>
        </w:tc>
        <w:tc>
          <w:tcPr>
            <w:tcW w:w="2585" w:type="dxa"/>
          </w:tcPr>
          <w:p w14:paraId="62DB19FB"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22%</w:t>
            </w:r>
          </w:p>
        </w:tc>
      </w:tr>
      <w:tr w:rsidR="003B4778" w:rsidRPr="00B50B8D" w14:paraId="0ED2B159" w14:textId="77777777" w:rsidTr="00AA39C1">
        <w:trPr>
          <w:jc w:val="center"/>
        </w:trPr>
        <w:tc>
          <w:tcPr>
            <w:tcW w:w="2584" w:type="dxa"/>
            <w:vAlign w:val="center"/>
          </w:tcPr>
          <w:p w14:paraId="03CFEE18" w14:textId="77777777" w:rsidR="003B4778" w:rsidRPr="00B50B8D" w:rsidRDefault="003B4778" w:rsidP="007074B6">
            <w:pPr>
              <w:widowControl w:val="0"/>
              <w:spacing w:before="80" w:after="80" w:line="280" w:lineRule="atLeast"/>
              <w:ind w:left="11"/>
              <w:textAlignment w:val="center"/>
              <w:rPr>
                <w:rFonts w:ascii="Arial" w:hAnsi="Arial"/>
                <w:color w:val="000000"/>
                <w:sz w:val="22"/>
              </w:rPr>
            </w:pPr>
            <w:r w:rsidRPr="00B50B8D">
              <w:rPr>
                <w:rFonts w:ascii="Arial" w:hAnsi="Arial"/>
                <w:color w:val="000000"/>
                <w:sz w:val="22"/>
              </w:rPr>
              <w:t>2019 onwards</w:t>
            </w:r>
          </w:p>
        </w:tc>
        <w:tc>
          <w:tcPr>
            <w:tcW w:w="2585" w:type="dxa"/>
          </w:tcPr>
          <w:p w14:paraId="5AEDB3A8" w14:textId="77777777" w:rsidR="003B4778" w:rsidRPr="00B50B8D" w:rsidRDefault="003B4778" w:rsidP="008205DE">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10%</w:t>
            </w:r>
          </w:p>
        </w:tc>
        <w:tc>
          <w:tcPr>
            <w:tcW w:w="2585" w:type="dxa"/>
          </w:tcPr>
          <w:p w14:paraId="6C1222EC" w14:textId="77777777" w:rsidR="003B4778" w:rsidRPr="00B50B8D" w:rsidRDefault="003B4778" w:rsidP="00DC13F4">
            <w:pPr>
              <w:widowControl w:val="0"/>
              <w:numPr>
                <w:ilvl w:val="2"/>
                <w:numId w:val="3"/>
              </w:numPr>
              <w:tabs>
                <w:tab w:val="left" w:pos="992"/>
              </w:tabs>
              <w:autoSpaceDE/>
              <w:autoSpaceDN/>
              <w:adjustRightInd/>
              <w:spacing w:before="80" w:after="80" w:line="280" w:lineRule="atLeast"/>
              <w:ind w:left="2421"/>
              <w:jc w:val="center"/>
              <w:textAlignment w:val="center"/>
              <w:rPr>
                <w:rFonts w:ascii="Arial" w:hAnsi="Arial"/>
                <w:color w:val="000000"/>
                <w:sz w:val="22"/>
              </w:rPr>
            </w:pPr>
            <w:r w:rsidRPr="00B50B8D">
              <w:rPr>
                <w:rFonts w:ascii="Arial" w:hAnsi="Arial"/>
                <w:color w:val="000000"/>
                <w:sz w:val="22"/>
              </w:rPr>
              <w:t>20%</w:t>
            </w:r>
          </w:p>
        </w:tc>
      </w:tr>
    </w:tbl>
    <w:p w14:paraId="6C4F2757" w14:textId="77777777" w:rsidR="005D6BE2" w:rsidRPr="005D6BE2" w:rsidRDefault="005D6BE2" w:rsidP="005D6BE2">
      <w:pPr>
        <w:pStyle w:val="MRLevel3"/>
      </w:pPr>
      <w:r w:rsidRPr="005D6BE2">
        <w:t xml:space="preserve">4.11.2. </w:t>
      </w:r>
      <w:r w:rsidRPr="005D6BE2">
        <w:tab/>
        <w:t xml:space="preserve">Where an applicant submits an application for Certified Reserve Capacity, in accordance with clause 4.10, and AEMO is required to use the methodology described in clause 4.11.2(b) to apply to an Intermittent Generating System or a Non-Scheduled Facility (excluding where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7777777" w:rsidR="005D6BE2" w:rsidRPr="005D6BE2" w:rsidRDefault="005D6BE2" w:rsidP="005D6BE2">
      <w:pPr>
        <w:pStyle w:val="MRLevel4"/>
      </w:pPr>
      <w:r w:rsidRPr="005D6BE2">
        <w:t xml:space="preserve">(b) </w:t>
      </w:r>
      <w:r w:rsidRPr="005D6BE2">
        <w:tab/>
        <w:t xml:space="preserve">subject to clause 4.11.12, must assign a quantity of Certified Reserve Capacity to the relevant Facility or relevant component of a Facility for the Reserve Capacity Cycle equal to the Relevant Level as determined in accordance with the Relevant Level Methodology, but subject to clauses  4.11.1(bA), 4.11.1(bB), 4.11.1(c), 4.11.1(f) and 4.11.1(h). </w:t>
      </w:r>
    </w:p>
    <w:p w14:paraId="74E4149A" w14:textId="77777777" w:rsidR="00B52EB4" w:rsidRPr="00B50B8D" w:rsidRDefault="00A652CD" w:rsidP="0073209A">
      <w:pPr>
        <w:pStyle w:val="MRLevel3"/>
      </w:pPr>
      <w:bookmarkStart w:id="3157" w:name="_DV_M2801"/>
      <w:bookmarkStart w:id="3158" w:name="_DV_M2802"/>
      <w:bookmarkEnd w:id="3157"/>
      <w:bookmarkEnd w:id="3158"/>
      <w:r w:rsidRPr="00B50B8D">
        <w:t>4.11.2A</w:t>
      </w:r>
      <w:r w:rsidR="00D150F9" w:rsidRPr="00B50B8D">
        <w:t>.</w:t>
      </w:r>
      <w:r w:rsidRPr="00B50B8D">
        <w:tab/>
        <w:t>Where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5D8F0D09" w14:textId="1E47AEB3" w:rsidR="005D6BE2" w:rsidRPr="005D6BE2" w:rsidRDefault="005D6BE2" w:rsidP="005D6BE2">
      <w:pPr>
        <w:pStyle w:val="MRLevel3"/>
      </w:pPr>
      <w:bookmarkStart w:id="3159" w:name="_Hlk58552924"/>
      <w:bookmarkStart w:id="3160" w:name="_Hlk58545913"/>
      <w:r w:rsidRPr="005D6BE2">
        <w:t xml:space="preserve">4.11.3. </w:t>
      </w:r>
      <w:r w:rsidRPr="005D6BE2">
        <w:tab/>
        <w:t xml:space="preserve">The Certified Reserve Capacity for an Electric Storage Resource for the Reserve Capacity Cycle under clause 4.11.1, for a component of a Scheduled Facility, Semi-Scheduled Facility or Non-Scheduled Facility, except where </w:t>
      </w:r>
      <w:r w:rsidR="00135A21" w:rsidRPr="0097149A">
        <w:t>clause 4.11.1(bD)</w:t>
      </w:r>
      <w:r w:rsidR="00135A21" w:rsidRPr="001255F9">
        <w:t>(i)</w:t>
      </w:r>
      <w:r w:rsidR="00135A21">
        <w:t xml:space="preserve"> </w:t>
      </w:r>
      <w:r w:rsidRPr="005D6BE2">
        <w:t xml:space="preserve">applies, the quantity of Certified Reserve Capacity to be assigned is AEMO’s reasonable expectation of the Linearly </w:t>
      </w:r>
      <w:r w:rsidR="009A28DE">
        <w:t>Derating</w:t>
      </w:r>
      <w:r w:rsidRPr="005D6BE2">
        <w:t xml:space="preserve"> Capacity that each Electric Storage Resource can sustain over the Electric Storage Resource Obligation Duration after netting off capacity required to serve embedded loads and Parasitic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59"/>
    </w:p>
    <w:p w14:paraId="7C198202" w14:textId="77777777" w:rsidR="005D6BE2" w:rsidRPr="005D6BE2" w:rsidRDefault="005D6BE2" w:rsidP="005D6BE2">
      <w:pPr>
        <w:pStyle w:val="MRLevel3"/>
      </w:pPr>
      <w:bookmarkStart w:id="3161" w:name="_Hlk58552991"/>
      <w:bookmarkEnd w:id="3160"/>
      <w:r w:rsidRPr="005D6BE2">
        <w:t>4.11.3A.</w:t>
      </w:r>
      <w:r w:rsidRPr="005D6BE2">
        <w:tab/>
        <w:t>AEMO must:</w:t>
      </w:r>
    </w:p>
    <w:p w14:paraId="799D8CC5" w14:textId="77777777" w:rsidR="005D6BE2" w:rsidRPr="005D6BE2" w:rsidRDefault="005D6BE2" w:rsidP="005D6BE2">
      <w:pPr>
        <w:pStyle w:val="MRLevel4"/>
      </w:pPr>
      <w:r w:rsidRPr="005D6BE2">
        <w:lastRenderedPageBreak/>
        <w:t>(a)</w:t>
      </w:r>
      <w:r w:rsidRPr="005D6BE2">
        <w:tab/>
        <w:t>determine and, by the date and time specified in clause 4.1.8, publish on the WEM Website (which may be published in the Statement of Opportunities Report) the Trading Intervals in each Trading Day that are classified as Electric Storage Resource Obligation Intervals;</w:t>
      </w:r>
    </w:p>
    <w:p w14:paraId="2C2E601F" w14:textId="77777777" w:rsidR="005D6BE2" w:rsidRPr="005D6BE2" w:rsidRDefault="005D6BE2" w:rsidP="005D6BE2">
      <w:pPr>
        <w:pStyle w:val="MRLevel4"/>
      </w:pPr>
      <w:r w:rsidRPr="005D6BE2">
        <w:t>(b)</w:t>
      </w:r>
      <w:r w:rsidRPr="005D6BE2">
        <w:tab/>
        <w:t>only amend the Trading Intervals classified as Electric Storage Resource Obligation Intervals as permitted under these WEM Rules and in consultation with Market Participants; and</w:t>
      </w:r>
    </w:p>
    <w:p w14:paraId="0A2A5729" w14:textId="77777777" w:rsidR="005D6BE2" w:rsidRPr="005D6BE2" w:rsidRDefault="005D6BE2" w:rsidP="005D6BE2">
      <w:pPr>
        <w:pStyle w:val="MRLevel4"/>
      </w:pPr>
      <w:r w:rsidRPr="005D6BE2">
        <w:t>(c)</w:t>
      </w:r>
      <w:r w:rsidRPr="005D6BE2">
        <w:tab/>
        <w:t>document the following in a WEM Procedure:</w:t>
      </w:r>
    </w:p>
    <w:p w14:paraId="155E87D4" w14:textId="77777777" w:rsidR="005D6BE2" w:rsidRPr="005D6BE2" w:rsidRDefault="005D6BE2" w:rsidP="005D6BE2">
      <w:pPr>
        <w:pStyle w:val="MRLevel5"/>
      </w:pPr>
      <w:r w:rsidRPr="005D6BE2">
        <w:t>i.</w:t>
      </w:r>
      <w:r w:rsidRPr="005D6BE2">
        <w:tab/>
        <w:t>the processes to be followed by AEMO for determining the Trading Intervals that will be classified as Electric Storage Resource Obligation Intervals in a Trading Day;</w:t>
      </w:r>
    </w:p>
    <w:p w14:paraId="668D91E0" w14:textId="77777777" w:rsidR="005D6BE2" w:rsidRPr="005D6BE2" w:rsidRDefault="005D6BE2" w:rsidP="005D6BE2">
      <w:pPr>
        <w:pStyle w:val="MRLevel5"/>
      </w:pPr>
      <w:r w:rsidRPr="005D6BE2">
        <w:t>ii.</w:t>
      </w:r>
      <w:r w:rsidRPr="005D6BE2">
        <w:tab/>
        <w:t>the processes to be followed by AEMO for publishing the Trading Intervals classified as Electric Storage Resource Obligation Intervals on the WEM Website; and</w:t>
      </w:r>
    </w:p>
    <w:p w14:paraId="6022319D" w14:textId="77777777" w:rsidR="005D6BE2" w:rsidRPr="005D6BE2" w:rsidRDefault="005D6BE2" w:rsidP="005D6BE2">
      <w:pPr>
        <w:pStyle w:val="MRLevel5"/>
      </w:pPr>
      <w:r w:rsidRPr="005D6BE2">
        <w:t>iii.</w:t>
      </w:r>
      <w:r w:rsidRPr="005D6BE2">
        <w:tab/>
        <w:t>the circumstances, if any, that allow AEMO to amend the Trading Intervals classified as Electric Storage Resource Obligation Intervals and the obligations on AEMO to consult with Market Participants.</w:t>
      </w:r>
      <w:bookmarkEnd w:id="3161"/>
    </w:p>
    <w:p w14:paraId="582BB4DA" w14:textId="77777777" w:rsidR="007E7440" w:rsidRDefault="007E7440" w:rsidP="007E7440">
      <w:pPr>
        <w:pStyle w:val="MRLevel3"/>
        <w:rPr>
          <w:lang w:val="en-AU"/>
        </w:rPr>
      </w:pPr>
      <w:r>
        <w:rPr>
          <w:lang w:val="en-AU"/>
        </w:rPr>
        <w:t>4.11.3B.</w:t>
      </w:r>
      <w:r>
        <w:rPr>
          <w:lang w:val="en-AU"/>
        </w:rPr>
        <w:tab/>
        <w:t xml:space="preserve">The Required Level (which for an upgraded Facility is calculated for the Facility as a whole): </w:t>
      </w:r>
    </w:p>
    <w:p w14:paraId="1FC5F1CE" w14:textId="77777777" w:rsidR="007E7440" w:rsidRDefault="007E7440" w:rsidP="007E7440">
      <w:pPr>
        <w:pStyle w:val="MRLevel4"/>
      </w:pPr>
      <w:r>
        <w:t>(a)</w:t>
      </w:r>
      <w:r>
        <w:tab/>
        <w:t xml:space="preserve">for Facilities assigned Certified Reserve Capacity under clause 4.11.1(a), is calculated by AEMO using the Capacity Credits assigned to the Facility and temperature dependence information submitted to AEMO under clause 4.10.1(e)(i) or provided in Standing Data (where available) and converted to a sent out basis to 41 degrees Celsius; </w:t>
      </w:r>
    </w:p>
    <w:p w14:paraId="07DA20D0" w14:textId="77777777" w:rsidR="007E7440" w:rsidRDefault="007E7440" w:rsidP="007E7440">
      <w:pPr>
        <w:pStyle w:val="MRLevel4"/>
      </w:pPr>
      <w:r>
        <w:t>(b)</w:t>
      </w:r>
      <w:r>
        <w:tab/>
        <w:t xml:space="preserve">for Facilities assigned Certified Reserve Capacity under clause 4.11.2(b), is either: </w:t>
      </w:r>
    </w:p>
    <w:p w14:paraId="56298F26" w14:textId="77777777" w:rsidR="007E7440" w:rsidRDefault="007E7440" w:rsidP="007E7440">
      <w:pPr>
        <w:pStyle w:val="MRLevel5"/>
      </w:pPr>
      <w:r>
        <w:t xml:space="preserve">i. </w:t>
      </w:r>
      <w:r>
        <w:tab/>
        <w:t xml:space="preserve">the value, expressed in MW as a sent out value, that equals the five percent probability of exceedance of expected generation output for the Facility, submitted to AEMO in the report described in clause 4.10.3A(b);or </w:t>
      </w:r>
    </w:p>
    <w:p w14:paraId="13657881" w14:textId="77777777" w:rsidR="007E7440" w:rsidRDefault="007E7440" w:rsidP="007E7440">
      <w:pPr>
        <w:pStyle w:val="MRLevel5"/>
      </w:pPr>
      <w:r>
        <w:t xml:space="preserve">ii. </w:t>
      </w:r>
      <w:r>
        <w:tab/>
        <w:t xml:space="preserve">the proposed alternative value, expressed in MW as a sent out value, provided in the report described in clause 4.10.3A(c), where AEMO has accepted the proposed alternative value under clause 4.11.2A; and </w:t>
      </w:r>
    </w:p>
    <w:p w14:paraId="36CC9C38" w14:textId="77777777" w:rsidR="007E7440" w:rsidRDefault="007E7440" w:rsidP="007E7440">
      <w:pPr>
        <w:pStyle w:val="MRLevel4"/>
      </w:pPr>
      <w:r>
        <w:t>(c)</w:t>
      </w:r>
      <w:r>
        <w:tab/>
        <w:t>for Demand Side Programmes, is calculated by AEMO using the Facility’s Relevant Demand minus the Capacity Credits assigned to the Facility.</w:t>
      </w:r>
    </w:p>
    <w:p w14:paraId="086BB945" w14:textId="77777777" w:rsidR="00CC0178" w:rsidRPr="00B50B8D" w:rsidRDefault="00B200AA" w:rsidP="0073209A">
      <w:pPr>
        <w:pStyle w:val="MRLevel3"/>
      </w:pPr>
      <w:bookmarkStart w:id="3162" w:name="_DV_M2804"/>
      <w:bookmarkStart w:id="3163" w:name="_DV_M2805"/>
      <w:bookmarkStart w:id="3164" w:name="_DV_M2806"/>
      <w:bookmarkStart w:id="3165" w:name="_DV_M2807"/>
      <w:bookmarkStart w:id="3166" w:name="_DV_M2808"/>
      <w:bookmarkStart w:id="3167" w:name="_DV_M2809"/>
      <w:bookmarkEnd w:id="3162"/>
      <w:bookmarkEnd w:id="3163"/>
      <w:bookmarkEnd w:id="3164"/>
      <w:bookmarkEnd w:id="3165"/>
      <w:bookmarkEnd w:id="3166"/>
      <w:bookmarkEnd w:id="3167"/>
      <w:r w:rsidRPr="00B50B8D">
        <w:t xml:space="preserve">4.11.3C. </w:t>
      </w:r>
      <w:r w:rsidRPr="00B50B8D">
        <w:tab/>
        <w:t xml:space="preserve">For each three year period, beginning with the period commencing on 1 January 2015, the </w:t>
      </w:r>
      <w:r w:rsidR="007460FD" w:rsidRPr="00B50B8D">
        <w:rPr>
          <w:lang w:val="en-AU"/>
        </w:rPr>
        <w:t>Economic Regulation Authority</w:t>
      </w:r>
      <w:r w:rsidRPr="00B50B8D">
        <w:t xml:space="preserve"> must, by 1 April of the first year of that period, conduct a review of the Relevant Level Methodology. In conducting the review, the </w:t>
      </w:r>
      <w:r w:rsidR="007460FD" w:rsidRPr="00B50B8D">
        <w:rPr>
          <w:lang w:val="en-AU"/>
        </w:rPr>
        <w:t>Economic Regulation Authority</w:t>
      </w:r>
      <w:r w:rsidRPr="00B50B8D">
        <w:t xml:space="preserve"> must:</w:t>
      </w:r>
    </w:p>
    <w:p w14:paraId="27AF4889" w14:textId="77777777" w:rsidR="00CC0178" w:rsidRPr="00B50B8D" w:rsidRDefault="00B200AA" w:rsidP="0073209A">
      <w:pPr>
        <w:pStyle w:val="MRLevel4"/>
      </w:pPr>
      <w:r w:rsidRPr="00B50B8D">
        <w:lastRenderedPageBreak/>
        <w:t>(a)</w:t>
      </w:r>
      <w:r w:rsidRPr="00B50B8D">
        <w:tab/>
        <w:t>examine the effectiveness of the Relevant Level Methodology in meeting the Wholesale Market Objectives; and</w:t>
      </w:r>
    </w:p>
    <w:p w14:paraId="0A7E79A7" w14:textId="77777777" w:rsidR="00CC0178" w:rsidRPr="00B50B8D" w:rsidRDefault="00B200AA" w:rsidP="0073209A">
      <w:pPr>
        <w:pStyle w:val="MRLevel4"/>
      </w:pPr>
      <w:r w:rsidRPr="00B50B8D">
        <w:t>(b)</w:t>
      </w:r>
      <w:r w:rsidRPr="00B50B8D">
        <w:tab/>
        <w:t>determine the values of the parameters K and U in step 17 of the Relevant Level Methodology to be applied for each of the three Reserve Capacity Cycles commencing in the period,</w:t>
      </w:r>
    </w:p>
    <w:p w14:paraId="310DB2E4" w14:textId="77777777" w:rsidR="006371E4" w:rsidRPr="00B50B8D" w:rsidRDefault="00B200AA" w:rsidP="0073209A">
      <w:pPr>
        <w:pStyle w:val="MRLevel3continued"/>
      </w:pPr>
      <w:r w:rsidRPr="00B50B8D">
        <w:t xml:space="preserve">and the </w:t>
      </w:r>
      <w:r w:rsidR="007460FD" w:rsidRPr="00B50B8D">
        <w:t>Economic Regulation Authority</w:t>
      </w:r>
      <w:r w:rsidRPr="00B50B8D">
        <w:t xml:space="preserve"> may examine any other matters that the </w:t>
      </w:r>
      <w:r w:rsidR="007460FD" w:rsidRPr="00B50B8D">
        <w:t>Economic Regulation Authority</w:t>
      </w:r>
      <w:r w:rsidRPr="00B50B8D">
        <w:t xml:space="preserve">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77777777"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Methodology;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77777777"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p>
    <w:p w14:paraId="1C0A0AC9" w14:textId="77777777" w:rsidR="00CC0178" w:rsidRPr="00B50B8D" w:rsidRDefault="00B200AA" w:rsidP="0073209A">
      <w:pPr>
        <w:pStyle w:val="MRLevel4"/>
      </w:pPr>
      <w:r w:rsidRPr="00B50B8D">
        <w:t>(d)</w:t>
      </w:r>
      <w:r w:rsidRPr="00B50B8D">
        <w:tab/>
        <w:t>the values of the parameters K and U determined under clause 4.11.3C; and</w:t>
      </w:r>
    </w:p>
    <w:p w14:paraId="484C93F7" w14:textId="77777777" w:rsidR="00CC0178" w:rsidRPr="00B50B8D" w:rsidRDefault="00B200AA" w:rsidP="0073209A">
      <w:pPr>
        <w:pStyle w:val="MRLevel4"/>
      </w:pPr>
      <w:r w:rsidRPr="00B50B8D">
        <w:t>(e)</w:t>
      </w:r>
      <w:r w:rsidRPr="00B50B8D">
        <w:tab/>
        <w:t xml:space="preserve">any recommended amendments to the Relevant Level Methodology which the </w:t>
      </w:r>
      <w:r w:rsidR="007460FD" w:rsidRPr="00B50B8D">
        <w:t>Economic Regulation Authority</w:t>
      </w:r>
      <w:r w:rsidRPr="00B50B8D">
        <w:t xml:space="preserve"> intends to progress as a Rule Change Proposal. </w:t>
      </w:r>
    </w:p>
    <w:p w14:paraId="3CD5477E" w14:textId="5DED1104" w:rsidR="003B4778" w:rsidRPr="00B50B8D" w:rsidRDefault="003B4778" w:rsidP="00B17B43">
      <w:pPr>
        <w:pStyle w:val="MRLevel3"/>
        <w:rPr>
          <w:szCs w:val="22"/>
        </w:rPr>
      </w:pPr>
      <w:bookmarkStart w:id="3168" w:name="_DV_M2810"/>
      <w:bookmarkStart w:id="3169" w:name="_DV_M2811"/>
      <w:bookmarkEnd w:id="3168"/>
      <w:bookmarkEnd w:id="3169"/>
      <w:r w:rsidRPr="00B50B8D">
        <w:rPr>
          <w:szCs w:val="22"/>
        </w:rPr>
        <w:t>4.11.4.</w:t>
      </w:r>
      <w:r w:rsidRPr="00B50B8D">
        <w:rPr>
          <w:szCs w:val="22"/>
        </w:rPr>
        <w:tab/>
        <w:t xml:space="preserve">Subject to clause 4.11.12, when assigning Certified Reserve Capacity to </w:t>
      </w:r>
      <w:r w:rsidR="0065577A" w:rsidRPr="00B50B8D">
        <w:rPr>
          <w:szCs w:val="22"/>
        </w:rPr>
        <w:t>a</w:t>
      </w:r>
      <w:r w:rsidRPr="00B50B8D">
        <w:rPr>
          <w:szCs w:val="22"/>
        </w:rPr>
        <w:t xml:space="preserve"> Demand Side Programme, AEMO must assign an Availability Class to apply to that Certified Reserve Capacity as </w:t>
      </w:r>
      <w:r w:rsidR="0065577A" w:rsidRPr="00B50B8D">
        <w:rPr>
          <w:szCs w:val="22"/>
        </w:rPr>
        <w:t>follows:</w:t>
      </w:r>
    </w:p>
    <w:p w14:paraId="5D2481AA" w14:textId="77777777" w:rsidR="003B4778" w:rsidRPr="00B50B8D" w:rsidRDefault="003B4778" w:rsidP="00B17B43">
      <w:pPr>
        <w:pStyle w:val="MRLevel4"/>
      </w:pPr>
      <w:r w:rsidRPr="00B50B8D">
        <w:t>(a)</w:t>
      </w:r>
      <w:r w:rsidRPr="00B50B8D">
        <w:tab/>
        <w:t>Availability Class 1 where AEMO reasonably expects the Facility to be available to be dispatched for all Trading Intervals in a Capacity Year, allowing for Outages and any restrictions on the availability specified by the applicant under clause 4.10.1(g); or</w:t>
      </w:r>
    </w:p>
    <w:p w14:paraId="5C8F4F3E" w14:textId="77777777" w:rsidR="003B4778" w:rsidRPr="00B50B8D" w:rsidRDefault="003B4778" w:rsidP="00B17B43">
      <w:pPr>
        <w:pStyle w:val="MRLevel4"/>
      </w:pPr>
      <w:r w:rsidRPr="00B50B8D">
        <w:t>(b)</w:t>
      </w:r>
      <w:r w:rsidRPr="00B50B8D">
        <w:tab/>
        <w:t>Availability Class 2 otherwise.</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01F7D986" w14:textId="77777777" w:rsidR="00B52EB4" w:rsidRPr="00B50B8D" w:rsidRDefault="00EA4A95" w:rsidP="00B17B43">
      <w:pPr>
        <w:pStyle w:val="MRLevel4"/>
      </w:pPr>
      <w:r w:rsidRPr="00B50B8D">
        <w:t>(b)</w:t>
      </w:r>
      <w:r w:rsidRPr="00B50B8D">
        <w:tab/>
        <w:t xml:space="preserve">request that a Network Operator provide </w:t>
      </w:r>
      <w:r w:rsidR="002F4CCF" w:rsidRPr="00B50B8D">
        <w:t>AEMO</w:t>
      </w:r>
      <w:r w:rsidRPr="00B50B8D">
        <w:t xml:space="preserve"> within a reasonable timeframe with any other information held by the Network Operator that the Network Operator reasonably considers is relevant to the application</w:t>
      </w:r>
      <w:r w:rsidR="00E945C0" w:rsidRPr="00B50B8D">
        <w:t>,</w:t>
      </w:r>
    </w:p>
    <w:p w14:paraId="1C60AC08" w14:textId="77777777" w:rsidR="00B52EB4" w:rsidRPr="00B50B8D" w:rsidRDefault="00EA4A95" w:rsidP="00B17B43">
      <w:pPr>
        <w:pStyle w:val="MRLevel3continued"/>
      </w:pPr>
      <w:r w:rsidRPr="00B50B8D">
        <w:lastRenderedPageBreak/>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50F394FB"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Intermittent Generating System or a Non-Scheduled Facility (excluding where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70" w:name="_DV_M2812"/>
      <w:bookmarkEnd w:id="3170"/>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71" w:name="_DV_M2813"/>
      <w:bookmarkEnd w:id="3171"/>
      <w:r w:rsidRPr="00B50B8D">
        <w:t>(b)</w:t>
      </w:r>
      <w:r w:rsidRPr="00B50B8D">
        <w:tab/>
        <w:t>must ensure that any expert it accredits is familiar with the meaning of the value to be estimated; and</w:t>
      </w:r>
    </w:p>
    <w:p w14:paraId="05991F79" w14:textId="77777777" w:rsidR="00A2087D" w:rsidRPr="00B50B8D" w:rsidRDefault="00A2087D" w:rsidP="00B17B43">
      <w:pPr>
        <w:pStyle w:val="MRLevel4"/>
      </w:pPr>
      <w:bookmarkStart w:id="3172" w:name="_DV_M2814"/>
      <w:bookmarkEnd w:id="3172"/>
      <w:r w:rsidRPr="00B50B8D">
        <w:t>(c)</w:t>
      </w:r>
      <w:r w:rsidRPr="00B50B8D">
        <w:tab/>
        <w:t>can remove accreditation of an expert at any time, but must allow the expert to complete any work in progress as an accredited expert at the time accreditation is removed.</w:t>
      </w:r>
    </w:p>
    <w:p w14:paraId="5E591728" w14:textId="0FB249C5" w:rsidR="00A2087D" w:rsidRPr="00B50B8D" w:rsidRDefault="00A2087D" w:rsidP="00B17B43">
      <w:pPr>
        <w:pStyle w:val="MRLevel3"/>
      </w:pPr>
      <w:bookmarkStart w:id="3173" w:name="_DV_M2815"/>
      <w:bookmarkEnd w:id="3173"/>
      <w:r w:rsidRPr="00B50B8D">
        <w:t>4.11.7.</w:t>
      </w:r>
      <w:r w:rsidRPr="00B50B8D">
        <w:tab/>
      </w:r>
      <w:r w:rsidR="00F049AE">
        <w:t>[Blank]</w:t>
      </w:r>
    </w:p>
    <w:p w14:paraId="1ADA4E32" w14:textId="0237BDFA" w:rsidR="00A2087D" w:rsidRPr="00B50B8D" w:rsidRDefault="00A2087D" w:rsidP="00B17B43">
      <w:pPr>
        <w:pStyle w:val="MRLevel3"/>
      </w:pPr>
      <w:bookmarkStart w:id="3174" w:name="_DV_M2816"/>
      <w:bookmarkEnd w:id="3174"/>
      <w:r w:rsidRPr="00B50B8D">
        <w:t>4.11.8.</w:t>
      </w:r>
      <w:r w:rsidRPr="00B50B8D">
        <w:tab/>
      </w:r>
      <w:r w:rsidR="00F049AE">
        <w:t>[Blank]</w:t>
      </w:r>
    </w:p>
    <w:p w14:paraId="3C979D0C" w14:textId="3315C63D" w:rsidR="00A2087D" w:rsidRPr="00B50B8D" w:rsidRDefault="00A2087D" w:rsidP="00B17B43">
      <w:pPr>
        <w:pStyle w:val="MRLevel3"/>
      </w:pPr>
      <w:bookmarkStart w:id="3175" w:name="_DV_M2817"/>
      <w:bookmarkStart w:id="3176" w:name="_DV_M2818"/>
      <w:bookmarkStart w:id="3177" w:name="_DV_M2819"/>
      <w:bookmarkEnd w:id="3175"/>
      <w:bookmarkEnd w:id="3176"/>
      <w:bookmarkEnd w:id="3177"/>
      <w:r w:rsidRPr="00B50B8D">
        <w:t>4.11.9.</w:t>
      </w:r>
      <w:r w:rsidRPr="00B50B8D">
        <w:tab/>
      </w:r>
      <w:r w:rsidR="00F049AE">
        <w:t>[Blank]</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6562D9F1" w:rsidR="00536272" w:rsidRPr="00B50B8D" w:rsidRDefault="00536272" w:rsidP="00B17B43">
      <w:pPr>
        <w:pStyle w:val="MRLevel3"/>
      </w:pPr>
      <w:r w:rsidRPr="00B50B8D">
        <w:t>4.11.10</w:t>
      </w:r>
      <w:r w:rsidR="00177B86" w:rsidRPr="00B50B8D">
        <w:t>A.</w:t>
      </w:r>
      <w:r w:rsidR="00177B86" w:rsidRPr="00B50B8D">
        <w:tab/>
      </w:r>
      <w:r w:rsidRPr="00B50B8D">
        <w:t>Where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77777777" w:rsidR="003C0DEE" w:rsidRPr="00B50B8D" w:rsidRDefault="003C0DEE" w:rsidP="00177B86">
      <w:pPr>
        <w:pStyle w:val="MRLevel3"/>
      </w:pPr>
      <w:r w:rsidRPr="00B50B8D">
        <w:t>4.11.11</w:t>
      </w:r>
      <w:r w:rsidR="00920C80" w:rsidRPr="00B50B8D">
        <w:t>.</w:t>
      </w:r>
      <w:r w:rsidRPr="00B50B8D">
        <w:tab/>
      </w:r>
      <w:r w:rsidR="00536272" w:rsidRPr="00B50B8D">
        <w:t>Where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5F8594A9" w14:textId="77777777" w:rsidR="00920C80" w:rsidRPr="00B50B8D" w:rsidRDefault="00B200AA" w:rsidP="007074B6">
      <w:pPr>
        <w:pStyle w:val="MRLevel3"/>
        <w:ind w:left="1003"/>
      </w:pPr>
      <w:r w:rsidRPr="00B50B8D">
        <w:lastRenderedPageBreak/>
        <w:t>4.11.12.</w:t>
      </w:r>
      <w:r w:rsidRPr="00B50B8D">
        <w:tab/>
      </w:r>
      <w:r w:rsidR="002F4CCF" w:rsidRPr="00B50B8D">
        <w:t>AEMO</w:t>
      </w:r>
      <w:r w:rsidRPr="00B50B8D">
        <w:t xml:space="preserve"> must not assign Certified Reserve Capacity to a Balancing Facility with a rated capacity equal to or greater than 10MW unless </w:t>
      </w:r>
      <w:r w:rsidR="002F4CCF" w:rsidRPr="00B50B8D">
        <w:t>AEMO</w:t>
      </w:r>
      <w:r w:rsidRPr="00B50B8D">
        <w:t xml:space="preserve"> is satisfied the Facility is likely to be able to meet the Balancing Facility Requirements.</w:t>
      </w:r>
    </w:p>
    <w:p w14:paraId="22A50F5B" w14:textId="77777777" w:rsidR="00A2087D" w:rsidRPr="00B50B8D" w:rsidRDefault="00A2087D" w:rsidP="00B17B43">
      <w:pPr>
        <w:pStyle w:val="MRLevel2"/>
      </w:pPr>
      <w:bookmarkStart w:id="3178" w:name="_DV_M2820"/>
      <w:bookmarkStart w:id="3179" w:name="_Toc136232231"/>
      <w:bookmarkStart w:id="3180" w:name="_Toc139100869"/>
      <w:bookmarkEnd w:id="3178"/>
      <w:r w:rsidRPr="00B50B8D">
        <w:t>4.12.</w:t>
      </w:r>
      <w:r w:rsidRPr="00B50B8D">
        <w:tab/>
        <w:t>Setting Reserve Capacity Obligations</w:t>
      </w:r>
      <w:bookmarkEnd w:id="3179"/>
      <w:bookmarkEnd w:id="3180"/>
    </w:p>
    <w:p w14:paraId="314AE87B" w14:textId="632D5C90" w:rsidR="00A2087D" w:rsidRPr="00B50B8D" w:rsidRDefault="00A2087D" w:rsidP="00B17B43">
      <w:pPr>
        <w:pStyle w:val="MRLevel3"/>
      </w:pPr>
      <w:bookmarkStart w:id="3181" w:name="_DV_M2821"/>
      <w:bookmarkEnd w:id="3181"/>
      <w:r w:rsidRPr="00B50B8D">
        <w:t>4.12.1.</w:t>
      </w:r>
      <w:r w:rsidRPr="00B50B8D">
        <w:tab/>
        <w:t xml:space="preserve">The Reserve Capacity Obligations </w:t>
      </w:r>
      <w:r w:rsidR="0065577A" w:rsidRPr="00B50B8D">
        <w:t>for each</w:t>
      </w:r>
      <w:r w:rsidRPr="00B50B8D">
        <w:t xml:space="preserve"> Market Participant holding Capacity Credits are as follows:</w:t>
      </w:r>
    </w:p>
    <w:p w14:paraId="21C58908" w14:textId="59CA1F3E" w:rsidR="00A2087D" w:rsidRPr="00B50B8D" w:rsidRDefault="00A2087D" w:rsidP="00B17B43">
      <w:pPr>
        <w:pStyle w:val="MRLevel4"/>
      </w:pPr>
      <w:bookmarkStart w:id="3182" w:name="_DV_M2822"/>
      <w:bookmarkEnd w:id="3182"/>
      <w:r w:rsidRPr="00B50B8D">
        <w:t>(a)</w:t>
      </w:r>
      <w:r w:rsidRPr="00B50B8D">
        <w:tab/>
        <w:t>a Market Participant must ensure that for each Trading Interval:</w:t>
      </w:r>
    </w:p>
    <w:p w14:paraId="3226C349" w14:textId="77777777" w:rsidR="00A2087D" w:rsidRPr="00B50B8D" w:rsidRDefault="00A2087D" w:rsidP="00B17B43">
      <w:pPr>
        <w:pStyle w:val="MRLevel5"/>
      </w:pPr>
      <w:bookmarkStart w:id="3183" w:name="_DV_M2823"/>
      <w:bookmarkEnd w:id="3183"/>
      <w:r w:rsidRPr="00B50B8D">
        <w:t>i.</w:t>
      </w:r>
      <w:r w:rsidRPr="00B50B8D">
        <w:tab/>
        <w:t xml:space="preserve">the aggregate MW equivalent of the quantity of Capacity Credits held by the Market Participant applicable in that Trading Interval for Interruptible Loads and </w:t>
      </w:r>
      <w:r w:rsidR="003A6924" w:rsidRPr="00B50B8D">
        <w:t>Demand Side Programmes</w:t>
      </w:r>
      <w:r w:rsidRPr="00B50B8D">
        <w:t xml:space="preserve"> registered </w:t>
      </w:r>
      <w:r w:rsidR="003A6924" w:rsidRPr="00B50B8D">
        <w:t>to</w:t>
      </w:r>
      <w:r w:rsidRPr="00B50B8D">
        <w:t xml:space="preserve"> the Market Participant; plus</w:t>
      </w:r>
    </w:p>
    <w:p w14:paraId="141E9705" w14:textId="6A639AFF" w:rsidR="00A2087D" w:rsidRPr="00B50B8D" w:rsidRDefault="00A2087D" w:rsidP="00B17B43">
      <w:pPr>
        <w:pStyle w:val="MRLevel5"/>
      </w:pPr>
      <w:bookmarkStart w:id="3184" w:name="_DV_M2824"/>
      <w:bookmarkEnd w:id="3184"/>
      <w:r w:rsidRPr="00B50B8D">
        <w:t>ii.</w:t>
      </w:r>
      <w:r w:rsidRPr="00B50B8D">
        <w:tab/>
      </w:r>
      <w:r w:rsidRPr="00B50B8D">
        <w:rPr>
          <w:color w:val="auto"/>
        </w:rPr>
        <w:t xml:space="preserve">the MW quantity calculated by doubling </w:t>
      </w:r>
      <w:r w:rsidR="0065577A" w:rsidRPr="00B50B8D">
        <w:rPr>
          <w:color w:val="auto"/>
        </w:rPr>
        <w:t xml:space="preserve">the Market Participant’s Net Contract Position in MWh for </w:t>
      </w:r>
      <w:r w:rsidRPr="00B50B8D">
        <w:rPr>
          <w:color w:val="auto"/>
        </w:rPr>
        <w:t>the Trading Interval</w:t>
      </w:r>
      <w:r w:rsidR="0065577A" w:rsidRPr="00B50B8D">
        <w:rPr>
          <w:color w:val="auto"/>
        </w:rPr>
        <w:t>, corrected for Loss Factor adjustments so as to be a sent out quantity</w:t>
      </w:r>
      <w:r w:rsidRPr="00B50B8D">
        <w:rPr>
          <w:color w:val="auto"/>
        </w:rPr>
        <w:t>; plus</w:t>
      </w:r>
    </w:p>
    <w:p w14:paraId="7CB11531" w14:textId="431D9B0A" w:rsidR="00A2087D" w:rsidRPr="00B50B8D" w:rsidRDefault="00A2087D" w:rsidP="00B17B43">
      <w:pPr>
        <w:pStyle w:val="MRLevel5"/>
      </w:pPr>
      <w:bookmarkStart w:id="3185" w:name="_DV_M2825"/>
      <w:bookmarkEnd w:id="3185"/>
      <w:r w:rsidRPr="00B50B8D">
        <w:t>iii.</w:t>
      </w:r>
      <w:r w:rsidRPr="00B50B8D">
        <w:tab/>
        <w:t xml:space="preserve">the MW quantity calculated by doubling the total MWh quantity covered by STEM Offers which were not scheduled and the STEM Bids which were scheduled in the relevant STEM Auction determined by </w:t>
      </w:r>
      <w:r w:rsidR="002F4CCF" w:rsidRPr="00B50B8D">
        <w:t>AEMO</w:t>
      </w:r>
      <w:r w:rsidRPr="00B50B8D">
        <w:t xml:space="preserve"> for that Market Participant under </w:t>
      </w:r>
      <w:r w:rsidR="0065577A" w:rsidRPr="00B50B8D">
        <w:t>section</w:t>
      </w:r>
      <w:r w:rsidRPr="00B50B8D">
        <w:t xml:space="preserve"> 6.9 for that Trading Interval, corrected for loss factor adjustments </w:t>
      </w:r>
      <w:r w:rsidR="0087347B" w:rsidRPr="00B50B8D">
        <w:t>so as to be a sent out quantity; plus</w:t>
      </w:r>
    </w:p>
    <w:p w14:paraId="3087067E" w14:textId="77777777" w:rsidR="0087347B" w:rsidRPr="00B50B8D" w:rsidRDefault="00C16C3F" w:rsidP="00B17B43">
      <w:pPr>
        <w:pStyle w:val="MRLevel5"/>
      </w:pPr>
      <w:r w:rsidRPr="00B50B8D">
        <w:t>iv.</w:t>
      </w:r>
      <w:r w:rsidRPr="00B50B8D">
        <w:tab/>
      </w:r>
      <w:r w:rsidR="0087347B" w:rsidRPr="00B50B8D">
        <w:t xml:space="preserve">capacity expected to experience a </w:t>
      </w:r>
      <w:r w:rsidR="00920C80" w:rsidRPr="00B50B8D">
        <w:t>F</w:t>
      </w:r>
      <w:r w:rsidR="0087347B" w:rsidRPr="00B50B8D">
        <w:t xml:space="preserve">orced </w:t>
      </w:r>
      <w:r w:rsidR="00920C80" w:rsidRPr="00B50B8D">
        <w:t>O</w:t>
      </w:r>
      <w:r w:rsidR="0087347B" w:rsidRPr="00B50B8D">
        <w:t>utage at the time that STEM submissions were due which becomes available in real time,</w:t>
      </w:r>
    </w:p>
    <w:p w14:paraId="4710D5D5" w14:textId="40E31687" w:rsidR="00A2087D" w:rsidRPr="00B50B8D" w:rsidRDefault="00A2087D" w:rsidP="00B17B43">
      <w:pPr>
        <w:pStyle w:val="MRLevel4continued"/>
      </w:pPr>
      <w:bookmarkStart w:id="3186" w:name="_DV_M2826"/>
      <w:bookmarkEnd w:id="3186"/>
      <w:r w:rsidRPr="00B50B8D">
        <w:t xml:space="preserve">is not less than the total Reserve Capacity Obligation Quantity for that Trading Interval for </w:t>
      </w:r>
      <w:r w:rsidR="0065577A" w:rsidRPr="00B50B8D">
        <w:t xml:space="preserve">all </w:t>
      </w:r>
      <w:r w:rsidRPr="00B50B8D">
        <w:t xml:space="preserve">Facilities registered </w:t>
      </w:r>
      <w:r w:rsidR="003A6924" w:rsidRPr="00B50B8D">
        <w:t>to</w:t>
      </w:r>
      <w:r w:rsidRPr="00B50B8D">
        <w:t xml:space="preserve"> </w:t>
      </w:r>
      <w:r w:rsidR="0065577A" w:rsidRPr="00B50B8D">
        <w:t>that</w:t>
      </w:r>
      <w:r w:rsidRPr="00B50B8D">
        <w:t xml:space="preserve"> Market Participant, less double the total MWh quantity to be provided as Ancillary Services as specified by </w:t>
      </w:r>
      <w:r w:rsidR="002F4CCF" w:rsidRPr="00B50B8D">
        <w:t>AEMO</w:t>
      </w:r>
      <w:r w:rsidRPr="00B50B8D">
        <w:t xml:space="preserve"> for that Market Participant in accordance with clause 6.3A.2(e)(i).</w:t>
      </w:r>
    </w:p>
    <w:p w14:paraId="6BE81FD9" w14:textId="649DE3C9" w:rsidR="00A2087D" w:rsidRPr="00B50B8D" w:rsidRDefault="00A2087D" w:rsidP="00B17B43">
      <w:pPr>
        <w:pStyle w:val="MRLevel4"/>
      </w:pPr>
      <w:bookmarkStart w:id="3187" w:name="_DV_M2827"/>
      <w:bookmarkEnd w:id="3187"/>
      <w:r w:rsidRPr="00B50B8D">
        <w:t>(b)</w:t>
      </w:r>
      <w:r w:rsidRPr="00B50B8D">
        <w:tab/>
      </w:r>
      <w:r w:rsidR="0065577A" w:rsidRPr="00B50B8D">
        <w:t>[Blank]</w:t>
      </w:r>
    </w:p>
    <w:p w14:paraId="78614E1A" w14:textId="721369C1" w:rsidR="00A2087D" w:rsidRPr="00B50B8D" w:rsidRDefault="00A2087D" w:rsidP="00B17B43">
      <w:pPr>
        <w:pStyle w:val="MRLevel4"/>
      </w:pPr>
      <w:bookmarkStart w:id="3188" w:name="_DV_M2828"/>
      <w:bookmarkStart w:id="3189" w:name="_DV_M2829"/>
      <w:bookmarkStart w:id="3190" w:name="_DV_M2830"/>
      <w:bookmarkStart w:id="3191" w:name="_DV_M2831"/>
      <w:bookmarkStart w:id="3192" w:name="_DV_M2832"/>
      <w:bookmarkEnd w:id="3188"/>
      <w:bookmarkEnd w:id="3189"/>
      <w:bookmarkEnd w:id="3190"/>
      <w:bookmarkEnd w:id="3191"/>
      <w:bookmarkEnd w:id="3192"/>
      <w:r w:rsidRPr="00B50B8D">
        <w:t>(c)</w:t>
      </w:r>
      <w:r w:rsidRPr="00B50B8D">
        <w:tab/>
        <w:t xml:space="preserve">the Market Participant must make the capacity associated with the Capacity Credits provided by a Facility applicable to a Trading Interval, up to the Reserve Capacity Obligation Quantity for the Facility for that Trading Interval, available for dispatch by </w:t>
      </w:r>
      <w:r w:rsidR="00934B45" w:rsidRPr="00B50B8D">
        <w:t>AEMO</w:t>
      </w:r>
      <w:r w:rsidRPr="00B50B8D">
        <w:t xml:space="preserve"> in accordance with Chapter 7.</w:t>
      </w:r>
    </w:p>
    <w:p w14:paraId="47FE302F" w14:textId="77777777" w:rsidR="00A2087D" w:rsidRPr="00B50B8D" w:rsidRDefault="00A2087D" w:rsidP="00B17B43">
      <w:pPr>
        <w:pStyle w:val="MRLevel3"/>
      </w:pPr>
      <w:bookmarkStart w:id="3193" w:name="_DV_M2833"/>
      <w:bookmarkEnd w:id="3193"/>
      <w:r w:rsidRPr="00B50B8D">
        <w:t>4.12.2.</w:t>
      </w:r>
      <w:r w:rsidRPr="00B50B8D">
        <w:tab/>
        <w:t>A Market Participant holding Capacity Credits must also comply with the following obligations:</w:t>
      </w:r>
    </w:p>
    <w:p w14:paraId="7D8B54E9" w14:textId="77777777" w:rsidR="00AA39C1" w:rsidRPr="00B50B8D" w:rsidRDefault="00AA39C1" w:rsidP="00B17B43">
      <w:pPr>
        <w:pStyle w:val="MRLevel4"/>
      </w:pPr>
      <w:bookmarkStart w:id="3194" w:name="_DV_M2834"/>
      <w:bookmarkStart w:id="3195" w:name="_DV_M2835"/>
      <w:bookmarkEnd w:id="3194"/>
      <w:bookmarkEnd w:id="3195"/>
      <w:r w:rsidRPr="00B50B8D">
        <w:t>(a)</w:t>
      </w:r>
      <w:r w:rsidRPr="00B50B8D">
        <w:tab/>
        <w:t>the Market Participant must comply with the Outage planning obligations specified in sections 3.18, 3.19, 3.20 and 3.21;</w:t>
      </w:r>
    </w:p>
    <w:p w14:paraId="654566AD" w14:textId="77777777" w:rsidR="00A2087D" w:rsidRPr="00B50B8D" w:rsidRDefault="00A2087D" w:rsidP="00B17B43">
      <w:pPr>
        <w:pStyle w:val="MRLevel4"/>
      </w:pPr>
      <w:r w:rsidRPr="00B50B8D">
        <w:t>(b)</w:t>
      </w:r>
      <w:r w:rsidRPr="00B50B8D">
        <w:tab/>
        <w:t xml:space="preserve">the Market Participant must submit to tests of availability of capacity and inspections conducted in accordance with </w:t>
      </w:r>
      <w:r w:rsidR="001C0383" w:rsidRPr="00B50B8D">
        <w:t>section </w:t>
      </w:r>
      <w:r w:rsidRPr="00B50B8D">
        <w:t>4.25;</w:t>
      </w:r>
      <w:r w:rsidR="00D77648" w:rsidRPr="00B50B8D">
        <w:t xml:space="preserve"> and</w:t>
      </w:r>
    </w:p>
    <w:p w14:paraId="3280FAC0" w14:textId="77777777" w:rsidR="00A2087D" w:rsidRPr="00B50B8D" w:rsidRDefault="00A2087D" w:rsidP="00B17B43">
      <w:pPr>
        <w:pStyle w:val="MRLevel4"/>
      </w:pPr>
      <w:bookmarkStart w:id="3196" w:name="_DV_M2836"/>
      <w:bookmarkEnd w:id="3196"/>
      <w:r w:rsidRPr="00B50B8D">
        <w:lastRenderedPageBreak/>
        <w:t>(c)</w:t>
      </w:r>
      <w:r w:rsidRPr="00B50B8D">
        <w:tab/>
        <w:t xml:space="preserve">the Market Participant must comply with Reserve Capacity performance monitoring obligations in accordance with </w:t>
      </w:r>
      <w:r w:rsidR="001C0383" w:rsidRPr="00B50B8D">
        <w:t>section </w:t>
      </w:r>
      <w:r w:rsidRPr="00B50B8D">
        <w:t>4.27</w:t>
      </w:r>
      <w:r w:rsidR="00D77648" w:rsidRPr="00B50B8D">
        <w:t>.</w:t>
      </w:r>
    </w:p>
    <w:p w14:paraId="192073EA" w14:textId="77777777" w:rsidR="00A2087D" w:rsidRPr="00B50B8D" w:rsidRDefault="00A2087D" w:rsidP="00B17B43">
      <w:pPr>
        <w:pStyle w:val="MRLevel3"/>
      </w:pPr>
      <w:bookmarkStart w:id="3197" w:name="_DV_M2837"/>
      <w:bookmarkStart w:id="3198" w:name="_DV_M2838"/>
      <w:bookmarkEnd w:id="3197"/>
      <w:bookmarkEnd w:id="3198"/>
      <w:r w:rsidRPr="00B50B8D">
        <w:t>4.12.3.</w:t>
      </w:r>
      <w:r w:rsidRPr="00B50B8D">
        <w:tab/>
      </w:r>
      <w:r w:rsidR="002F4CCF" w:rsidRPr="00B50B8D">
        <w:t>AEMO</w:t>
      </w:r>
      <w:r w:rsidRPr="00B50B8D">
        <w:t xml:space="preserve"> must use the information described in clauses 4.10.1 and 4.25.12 to set the Reserve Capacity Obligation Quantity to apply to a Facility in each Trading Interval.  The Reserve Capacity Obligation Quantity to apply to a Facility may differ between Trading Intervals.</w:t>
      </w:r>
    </w:p>
    <w:p w14:paraId="0D0B9B86" w14:textId="77777777" w:rsidR="00A2087D" w:rsidRPr="00B50B8D" w:rsidRDefault="00A2087D" w:rsidP="00B17B43">
      <w:pPr>
        <w:pStyle w:val="MRLevel3"/>
      </w:pPr>
      <w:bookmarkStart w:id="3199" w:name="_DV_M2839"/>
      <w:bookmarkEnd w:id="3199"/>
      <w:r w:rsidRPr="00B50B8D">
        <w:t>4.12.4.</w:t>
      </w:r>
      <w:r w:rsidRPr="00B50B8D">
        <w:tab/>
        <w:t xml:space="preserve">Subject to clause 4.12.5, </w:t>
      </w:r>
      <w:r w:rsidR="003A6924" w:rsidRPr="00B50B8D">
        <w:t xml:space="preserve">where </w:t>
      </w:r>
      <w:r w:rsidR="002F4CCF" w:rsidRPr="00B50B8D">
        <w:t>AEMO</w:t>
      </w:r>
      <w:r w:rsidRPr="00B50B8D">
        <w:t xml:space="preserve"> </w:t>
      </w:r>
      <w:r w:rsidR="003A6924" w:rsidRPr="00B50B8D">
        <w:t xml:space="preserve">establishes the </w:t>
      </w:r>
      <w:r w:rsidRPr="00B50B8D">
        <w:t xml:space="preserve">initial Reserve Capacity Obligation Quantity to apply for a Facility for a Trading Interval:  </w:t>
      </w:r>
    </w:p>
    <w:p w14:paraId="115A0A0C" w14:textId="77777777" w:rsidR="00A2087D" w:rsidRPr="00B50B8D" w:rsidRDefault="00A2087D" w:rsidP="00B17B43">
      <w:pPr>
        <w:pStyle w:val="MRLevel4"/>
      </w:pPr>
      <w:bookmarkStart w:id="3200" w:name="_DV_M2840"/>
      <w:bookmarkEnd w:id="3200"/>
      <w:r w:rsidRPr="00B50B8D">
        <w:t>(a)</w:t>
      </w:r>
      <w:r w:rsidRPr="00B50B8D">
        <w:tab/>
        <w:t xml:space="preserve">the Reserve Capacity Obligation Quantity </w:t>
      </w:r>
      <w:r w:rsidR="003A6924" w:rsidRPr="00B50B8D">
        <w:t>must not</w:t>
      </w:r>
      <w:r w:rsidRPr="00B50B8D">
        <w:t xml:space="preserve"> exceed the Certified Reserve Capacity held by the Market Participant for the Facility;  </w:t>
      </w:r>
    </w:p>
    <w:p w14:paraId="464021D6" w14:textId="77777777" w:rsidR="00A2087D" w:rsidRPr="00B50B8D" w:rsidRDefault="00A2087D" w:rsidP="00B17B43">
      <w:pPr>
        <w:pStyle w:val="MRLevel4"/>
      </w:pPr>
      <w:bookmarkStart w:id="3201" w:name="_DV_M2841"/>
      <w:bookmarkEnd w:id="3201"/>
      <w:r w:rsidRPr="00B50B8D">
        <w:t>(aA)</w:t>
      </w:r>
      <w:r w:rsidRPr="00B50B8D">
        <w:tab/>
        <w:t>for generation systems that are Intermittent Generators, the Reserve Capacity Obligation Quantity is zero;</w:t>
      </w:r>
    </w:p>
    <w:p w14:paraId="255EE06A" w14:textId="77777777" w:rsidR="00A2087D" w:rsidRPr="00B50B8D" w:rsidRDefault="00A2087D" w:rsidP="00B17B43">
      <w:pPr>
        <w:pStyle w:val="MRLevel4"/>
      </w:pPr>
      <w:bookmarkStart w:id="3202" w:name="_DV_M2842"/>
      <w:bookmarkEnd w:id="3202"/>
      <w:r w:rsidRPr="00B50B8D">
        <w:t>(b)</w:t>
      </w:r>
      <w:r w:rsidRPr="00B50B8D">
        <w:tab/>
        <w:t>for generation systems other than Intermittent Generators, except where otherwise precluded by this clause 4.12.4, the Reserve Capacity Obligation Quantity:</w:t>
      </w:r>
    </w:p>
    <w:p w14:paraId="43D41BE6" w14:textId="77777777" w:rsidR="00A2087D" w:rsidRPr="00B50B8D" w:rsidRDefault="00A2087D" w:rsidP="00332CAC">
      <w:pPr>
        <w:pStyle w:val="MRLevel5"/>
      </w:pPr>
      <w:bookmarkStart w:id="3203" w:name="_DV_M2843"/>
      <w:bookmarkEnd w:id="3203"/>
      <w:r w:rsidRPr="00B50B8D">
        <w:t>i.</w:t>
      </w:r>
      <w:r w:rsidRPr="00B50B8D">
        <w:tab/>
        <w:t>must not be less than the amount specified in clause 4.10.1(e)(ii) except on Trading Days when the maximum daily temperature at the site of the generator exceeds 41</w:t>
      </w:r>
      <w:r w:rsidRPr="00B50B8D">
        <w:rPr>
          <w:vertAlign w:val="superscript"/>
        </w:rPr>
        <w:t>o</w:t>
      </w:r>
      <w:r w:rsidRPr="00B50B8D">
        <w:t>C, in which case the Reserve Capacity Obligation Quantity must not be less than the amount specified in clause 4.10.1(e)(ii) adjusted to an ambient temperature of 45</w:t>
      </w:r>
      <w:r w:rsidRPr="00B50B8D">
        <w:rPr>
          <w:vertAlign w:val="superscript"/>
        </w:rPr>
        <w:t>o</w:t>
      </w:r>
      <w:r w:rsidRPr="00B50B8D">
        <w:t xml:space="preserve">C; </w:t>
      </w:r>
    </w:p>
    <w:p w14:paraId="3B3F14C8" w14:textId="77777777" w:rsidR="00A2087D" w:rsidRPr="00B50B8D" w:rsidRDefault="00A2087D" w:rsidP="00332CAC">
      <w:pPr>
        <w:pStyle w:val="MRLevel5"/>
      </w:pPr>
      <w:bookmarkStart w:id="3204" w:name="_DV_M2844"/>
      <w:bookmarkEnd w:id="3204"/>
      <w:r w:rsidRPr="00B50B8D">
        <w:t>ii.</w:t>
      </w:r>
      <w:r w:rsidRPr="00B50B8D">
        <w:tab/>
        <w:t>may exceed the amount in clause 4.12.4(b)(i) by an amount up to the amount specified in clause 4.10.1(e)(iii), adjusted to an ambient temperature of 45</w:t>
      </w:r>
      <w:r w:rsidRPr="00B50B8D">
        <w:rPr>
          <w:vertAlign w:val="superscript"/>
        </w:rPr>
        <w:t>o</w:t>
      </w:r>
      <w:r w:rsidRPr="00B50B8D">
        <w:t>C on Trading Days when the maximum daily temperature at the site of the generator exceeds 41</w:t>
      </w:r>
      <w:r w:rsidRPr="00B50B8D">
        <w:rPr>
          <w:vertAlign w:val="superscript"/>
        </w:rPr>
        <w:t>o</w:t>
      </w:r>
      <w:r w:rsidRPr="00B50B8D">
        <w:t>C, for not more than the maximum duration specified in accordance with clause 4.10.1(e)(iii);  and</w:t>
      </w:r>
    </w:p>
    <w:p w14:paraId="7E0D0868" w14:textId="77777777" w:rsidR="00A2087D" w:rsidRPr="00B50B8D" w:rsidRDefault="00A2087D" w:rsidP="00332CAC">
      <w:pPr>
        <w:pStyle w:val="MRLevel5"/>
      </w:pPr>
      <w:bookmarkStart w:id="3205" w:name="_DV_M2845"/>
      <w:bookmarkEnd w:id="3205"/>
      <w:r w:rsidRPr="00B50B8D">
        <w:t>iii.</w:t>
      </w:r>
      <w:r w:rsidRPr="00B50B8D">
        <w:tab/>
        <w:t>must account for staffing and other restrictions on the ability of the Facility to provide energy upon request; and</w:t>
      </w:r>
    </w:p>
    <w:p w14:paraId="5508701F" w14:textId="59D7C035" w:rsidR="00A2087D" w:rsidRPr="00B50B8D" w:rsidRDefault="00A2087D" w:rsidP="00332CAC">
      <w:pPr>
        <w:pStyle w:val="MRLevel4"/>
      </w:pPr>
      <w:bookmarkStart w:id="3206" w:name="_DV_M2846"/>
      <w:bookmarkEnd w:id="3206"/>
      <w:r w:rsidRPr="00B50B8D">
        <w:t>(c)</w:t>
      </w:r>
      <w:r w:rsidRPr="00B50B8D">
        <w:tab/>
        <w:t>for Interruptible Loads</w:t>
      </w:r>
      <w:r w:rsidR="0065577A" w:rsidRPr="00B50B8D">
        <w:t xml:space="preserve"> and</w:t>
      </w:r>
      <w:r w:rsidRPr="00B50B8D">
        <w:t xml:space="preserve"> </w:t>
      </w:r>
      <w:r w:rsidR="003A6924" w:rsidRPr="00B50B8D">
        <w:t>Demand Side Programmes</w:t>
      </w:r>
      <w:r w:rsidRPr="00B50B8D">
        <w:t>, except where otherwise precluded by this clause 4.12.4, the Reserve Capacity Obligation Quantity</w:t>
      </w:r>
      <w:r w:rsidR="003A6924" w:rsidRPr="00B50B8D">
        <w:t>:</w:t>
      </w:r>
    </w:p>
    <w:p w14:paraId="3FC2364B" w14:textId="1DCBCF49" w:rsidR="00A2087D" w:rsidRPr="00B50B8D" w:rsidRDefault="00A2087D" w:rsidP="00332CAC">
      <w:pPr>
        <w:pStyle w:val="MRLevel5"/>
      </w:pPr>
      <w:bookmarkStart w:id="3207" w:name="_DV_M2847"/>
      <w:bookmarkEnd w:id="3207"/>
      <w:r w:rsidRPr="00B50B8D">
        <w:t>i.</w:t>
      </w:r>
      <w:r w:rsidRPr="00B50B8D">
        <w:tab/>
      </w:r>
      <w:r w:rsidR="003A6924" w:rsidRPr="00B50B8D">
        <w:t xml:space="preserve">will equal zero once the capacity has been dispatched </w:t>
      </w:r>
      <w:r w:rsidR="004B3164" w:rsidRPr="00B50B8D">
        <w:t xml:space="preserve">under clause </w:t>
      </w:r>
      <w:r w:rsidR="00920C80" w:rsidRPr="00B50B8D">
        <w:t>7.6.1C(d)</w:t>
      </w:r>
      <w:r w:rsidR="008E1467" w:rsidRPr="00B50B8D">
        <w:t xml:space="preserve"> or 7.6.1C(e)</w:t>
      </w:r>
      <w:r w:rsidR="004B3164" w:rsidRPr="00B50B8D">
        <w:t xml:space="preserve"> </w:t>
      </w:r>
      <w:r w:rsidRPr="00B50B8D">
        <w:t xml:space="preserve">for </w:t>
      </w:r>
      <w:r w:rsidR="003A6924" w:rsidRPr="00B50B8D">
        <w:t>the</w:t>
      </w:r>
      <w:r w:rsidRPr="00B50B8D">
        <w:t xml:space="preserve"> number of hours per year </w:t>
      </w:r>
      <w:r w:rsidR="003A6924" w:rsidRPr="00B50B8D">
        <w:t>that are</w:t>
      </w:r>
      <w:r w:rsidRPr="00B50B8D">
        <w:t xml:space="preserve"> specified </w:t>
      </w:r>
      <w:r w:rsidR="003A6924" w:rsidRPr="00B50B8D">
        <w:t>under</w:t>
      </w:r>
      <w:r w:rsidRPr="00B50B8D">
        <w:t xml:space="preserve"> clause 4.10.1(f)(ii);</w:t>
      </w:r>
    </w:p>
    <w:p w14:paraId="18A9BDB4" w14:textId="748172FC" w:rsidR="00A2087D" w:rsidRPr="00B50B8D" w:rsidRDefault="00A2087D" w:rsidP="00332CAC">
      <w:pPr>
        <w:pStyle w:val="MRLevel5"/>
      </w:pPr>
      <w:bookmarkStart w:id="3208" w:name="_DV_M2848"/>
      <w:bookmarkEnd w:id="3208"/>
      <w:r w:rsidRPr="00B50B8D">
        <w:t>ii.</w:t>
      </w:r>
      <w:r w:rsidRPr="00B50B8D">
        <w:tab/>
      </w:r>
      <w:r w:rsidR="003A6924" w:rsidRPr="00B50B8D">
        <w:t>will equal zero for the remainder of a Trading D</w:t>
      </w:r>
      <w:r w:rsidR="00D81A17" w:rsidRPr="00B50B8D">
        <w:t>ay in which the capacity has bee</w:t>
      </w:r>
      <w:r w:rsidR="003A6924" w:rsidRPr="00B50B8D">
        <w:t xml:space="preserve">n dispatched </w:t>
      </w:r>
      <w:r w:rsidR="004B3164" w:rsidRPr="00B50B8D">
        <w:t xml:space="preserve">under clause </w:t>
      </w:r>
      <w:r w:rsidR="00920C80" w:rsidRPr="00B50B8D">
        <w:t>7.6.1C(d)</w:t>
      </w:r>
      <w:r w:rsidR="008E1467" w:rsidRPr="00B50B8D">
        <w:t xml:space="preserve"> or 7.6.1C(e)</w:t>
      </w:r>
      <w:r w:rsidR="004B3164" w:rsidRPr="00B50B8D">
        <w:t xml:space="preserve"> </w:t>
      </w:r>
      <w:r w:rsidRPr="00B50B8D">
        <w:t xml:space="preserve">for </w:t>
      </w:r>
      <w:r w:rsidR="003A6924" w:rsidRPr="00B50B8D">
        <w:t>the</w:t>
      </w:r>
      <w:r w:rsidRPr="00B50B8D">
        <w:t xml:space="preserve"> number of hours per day </w:t>
      </w:r>
      <w:r w:rsidR="003A6924" w:rsidRPr="00B50B8D">
        <w:t>that are</w:t>
      </w:r>
      <w:r w:rsidRPr="00B50B8D">
        <w:t xml:space="preserve"> specified </w:t>
      </w:r>
      <w:r w:rsidR="003A6924" w:rsidRPr="00B50B8D">
        <w:t xml:space="preserve">under </w:t>
      </w:r>
      <w:r w:rsidRPr="00B50B8D">
        <w:t>clause 4.10.1(f)(iii);</w:t>
      </w:r>
    </w:p>
    <w:p w14:paraId="42DF6FCB" w14:textId="6ABB749F" w:rsidR="00A2087D" w:rsidRPr="00B50B8D" w:rsidRDefault="00A2087D" w:rsidP="00332CAC">
      <w:pPr>
        <w:pStyle w:val="MRLevel5"/>
      </w:pPr>
      <w:bookmarkStart w:id="3209" w:name="_DV_M2849"/>
      <w:bookmarkEnd w:id="3209"/>
      <w:r w:rsidRPr="00B50B8D">
        <w:t>iii.</w:t>
      </w:r>
      <w:r w:rsidRPr="00B50B8D">
        <w:tab/>
      </w:r>
      <w:r w:rsidR="008E1467" w:rsidRPr="00B50B8D">
        <w:t>[Blank]</w:t>
      </w:r>
    </w:p>
    <w:p w14:paraId="10D08A94" w14:textId="77777777" w:rsidR="003A6924" w:rsidRPr="00B50B8D" w:rsidRDefault="00A2087D" w:rsidP="00332CAC">
      <w:pPr>
        <w:pStyle w:val="MRLevel5"/>
      </w:pPr>
      <w:bookmarkStart w:id="3210" w:name="_DV_M2850"/>
      <w:bookmarkEnd w:id="3210"/>
      <w:r w:rsidRPr="00B50B8D">
        <w:lastRenderedPageBreak/>
        <w:t>iv.</w:t>
      </w:r>
      <w:r w:rsidRPr="00B50B8D">
        <w:tab/>
        <w:t xml:space="preserve">must account for staffing and other restrictions on the ability of the Facility to </w:t>
      </w:r>
      <w:r w:rsidR="003A6924" w:rsidRPr="00B50B8D">
        <w:t>curtail</w:t>
      </w:r>
      <w:r w:rsidRPr="00B50B8D">
        <w:t xml:space="preserve"> energy upon request</w:t>
      </w:r>
      <w:r w:rsidR="003A6924" w:rsidRPr="00B50B8D">
        <w:t>; and</w:t>
      </w:r>
    </w:p>
    <w:p w14:paraId="2B60FC59" w14:textId="77777777" w:rsidR="00A2087D" w:rsidRPr="00B50B8D" w:rsidRDefault="003A6924" w:rsidP="00332CAC">
      <w:pPr>
        <w:pStyle w:val="MRLevel5"/>
      </w:pPr>
      <w:r w:rsidRPr="00B50B8D">
        <w:t>v.</w:t>
      </w:r>
      <w:r w:rsidRPr="00B50B8D">
        <w:tab/>
        <w:t xml:space="preserve">will equal zero for </w:t>
      </w:r>
      <w:r w:rsidR="004B3164" w:rsidRPr="00B50B8D">
        <w:t>Trading Intervals</w:t>
      </w:r>
      <w:r w:rsidRPr="00B50B8D">
        <w:t xml:space="preserve"> which fall outside of the periods specified in clause 4.10.1(f)(vi).</w:t>
      </w:r>
    </w:p>
    <w:p w14:paraId="42BDBF18" w14:textId="77777777" w:rsidR="00A2087D" w:rsidRPr="00B50B8D" w:rsidRDefault="00A2087D" w:rsidP="00B17B43">
      <w:pPr>
        <w:pStyle w:val="MRLevel3"/>
      </w:pPr>
      <w:bookmarkStart w:id="3211" w:name="_DV_M2851"/>
      <w:bookmarkEnd w:id="3211"/>
      <w:r w:rsidRPr="00B50B8D">
        <w:t>4.12.5.</w:t>
      </w:r>
      <w:r w:rsidRPr="00B50B8D">
        <w:tab/>
        <w:t>For the first Reserve Capacity Cycle, the initial Reserve Capacity Obligation Quantity for Western Power’s generation systems is to equal the Certified Reserve Capacity for Western Power’s generation systems, modified such that if the maximum ambient temperature at the site of Western Power’s generation systems exceeds 41</w:t>
      </w:r>
      <w:r w:rsidRPr="00B50B8D">
        <w:rPr>
          <w:vertAlign w:val="superscript"/>
        </w:rPr>
        <w:t>o</w:t>
      </w:r>
      <w:r w:rsidRPr="00B50B8D">
        <w:t>C on a Trading Day, as measured by Western Power’s SCADA system, then Western Power’s Reserve Capacity Obligation Quantity for that Trading Day is to be reduced by the difference between that generation system’s rated capacity at 41</w:t>
      </w:r>
      <w:r w:rsidRPr="00B50B8D">
        <w:rPr>
          <w:vertAlign w:val="superscript"/>
        </w:rPr>
        <w:t>o</w:t>
      </w:r>
      <w:r w:rsidRPr="00B50B8D">
        <w:t>C and its rated capacity at 45</w:t>
      </w:r>
      <w:r w:rsidRPr="00B50B8D">
        <w:rPr>
          <w:vertAlign w:val="superscript"/>
        </w:rPr>
        <w:t>o</w:t>
      </w:r>
      <w:r w:rsidRPr="00B50B8D">
        <w:t>C.</w:t>
      </w:r>
    </w:p>
    <w:p w14:paraId="0458D09E" w14:textId="77777777" w:rsidR="00A2087D" w:rsidRPr="00B50B8D" w:rsidRDefault="00A2087D" w:rsidP="00B17B43">
      <w:pPr>
        <w:pStyle w:val="MRLevel3"/>
      </w:pPr>
      <w:bookmarkStart w:id="3212" w:name="_DV_M2852"/>
      <w:bookmarkEnd w:id="3212"/>
      <w:r w:rsidRPr="00B50B8D">
        <w:t>4.12.6.</w:t>
      </w:r>
      <w:r w:rsidRPr="00B50B8D">
        <w:tab/>
        <w:t>Subject to clause 4.12.7, any initial Reserve Capacity Obligation Quantity set in accordance with clauses 4.12.4, 4.12.5, 4.28B.4</w:t>
      </w:r>
      <w:r w:rsidR="001D1AAC" w:rsidRPr="00B50B8D">
        <w:t xml:space="preserve">, or </w:t>
      </w:r>
      <w:r w:rsidR="00D77648" w:rsidRPr="00B50B8D">
        <w:t>4.28C.11</w:t>
      </w:r>
      <w:r w:rsidRPr="00B50B8D">
        <w:t xml:space="preserve"> is to be reduced once the Reserve Capacity Obligations take effect, as follows:</w:t>
      </w:r>
    </w:p>
    <w:p w14:paraId="5E47E928" w14:textId="6DCCF3DE" w:rsidR="00A2087D" w:rsidRPr="00B50B8D" w:rsidRDefault="00A2087D" w:rsidP="00B17B43">
      <w:pPr>
        <w:pStyle w:val="MRLevel4"/>
      </w:pPr>
      <w:bookmarkStart w:id="3213" w:name="_DV_M2853"/>
      <w:bookmarkEnd w:id="3213"/>
      <w:r w:rsidRPr="00B50B8D">
        <w:t>(a)</w:t>
      </w:r>
      <w:r w:rsidRPr="00B50B8D">
        <w:tab/>
        <w:t xml:space="preserve">if the aggregate MW equivalent to the quantity of Capacity Credits (as modified from time to time under the </w:t>
      </w:r>
      <w:r w:rsidR="00843AD0" w:rsidRPr="00B50B8D">
        <w:t>WEM</w:t>
      </w:r>
      <w:r w:rsidRPr="00B50B8D">
        <w:t xml:space="preserve"> Rules) for a Facility is less than the Certified Reserve Capacity for that Facility at any time (for example as a result of the application of clause 4.20.1, </w:t>
      </w:r>
      <w:r w:rsidR="00583997" w:rsidRPr="00B50B8D">
        <w:t xml:space="preserve">clause 4.20.14, </w:t>
      </w:r>
      <w:r w:rsidRPr="00B50B8D">
        <w:t xml:space="preserve">clause 4.25.4 or clause 4.25.6), then </w:t>
      </w:r>
      <w:r w:rsidR="002F4CCF" w:rsidRPr="00B50B8D">
        <w:t>AEMO</w:t>
      </w:r>
      <w:r w:rsidRPr="00B50B8D">
        <w:t xml:space="preserve"> must reduce the Reserve Capacity Obligation Quantity to reflect the amount by which the aggregate Capacity Credits fall short of the Certified Reserve Capacity;</w:t>
      </w:r>
    </w:p>
    <w:p w14:paraId="07C8805F" w14:textId="2BDB66C4" w:rsidR="00D77648" w:rsidRPr="00B50B8D" w:rsidRDefault="00D77648" w:rsidP="00B17B43">
      <w:pPr>
        <w:pStyle w:val="MRLevel4"/>
      </w:pPr>
      <w:bookmarkStart w:id="3214" w:name="_DV_M2854"/>
      <w:bookmarkStart w:id="3215" w:name="_DV_M2855"/>
      <w:bookmarkEnd w:id="3214"/>
      <w:bookmarkEnd w:id="3215"/>
      <w:r w:rsidRPr="00B50B8D">
        <w:t>(b)</w:t>
      </w:r>
      <w:r w:rsidRPr="00B50B8D">
        <w:tab/>
      </w:r>
      <w:r w:rsidR="00633F2F" w:rsidRPr="00B50B8D">
        <w:t>during Trading Intervals where there is a</w:t>
      </w:r>
      <w:r w:rsidR="007F330E">
        <w:t xml:space="preserve"> </w:t>
      </w:r>
      <w:r w:rsidR="007F330E" w:rsidRPr="007F330E">
        <w:t>Capacity-Adjusted Consequential Outage Quantity or Capacity-Adjusted Planned Outage Quantity</w:t>
      </w:r>
      <w:r w:rsidR="00633F2F" w:rsidRPr="00B50B8D">
        <w:t xml:space="preserve"> in respect of a Facility in the schedule maintained by </w:t>
      </w:r>
      <w:r w:rsidR="00934B45" w:rsidRPr="00B50B8D">
        <w:t>AEMO</w:t>
      </w:r>
      <w:r w:rsidR="00633F2F" w:rsidRPr="00B50B8D">
        <w:t xml:space="preserve"> in accordance with clause 7.3.4</w:t>
      </w:r>
      <w:r w:rsidR="00BD70AE" w:rsidRPr="00B50B8D">
        <w:t>, AEMO must reduce the Reserve Capacity Obligation Quantity for that Facility and that Trading Interval, after taking into account adjustments in accordance with clause 4.12.6(a),</w:t>
      </w:r>
      <w:r w:rsidR="007F330E">
        <w:t xml:space="preserve"> </w:t>
      </w:r>
      <w:r w:rsidR="007F330E" w:rsidRPr="007F330E">
        <w:t>by that Capacity-Adjusted Consequential Outage Quantity or Capacity</w:t>
      </w:r>
      <w:r w:rsidR="00325209">
        <w:t>-</w:t>
      </w:r>
      <w:r w:rsidR="007F330E" w:rsidRPr="007F330E">
        <w:t>Adjusted Planned Outage Quantity</w:t>
      </w:r>
      <w:r w:rsidR="00BD70AE" w:rsidRPr="00B50B8D">
        <w:t xml:space="preserve">; and </w:t>
      </w:r>
    </w:p>
    <w:p w14:paraId="31F17203" w14:textId="27FC2342" w:rsidR="00A2087D" w:rsidRPr="00B50B8D" w:rsidRDefault="00A2087D" w:rsidP="00B17B43">
      <w:pPr>
        <w:pStyle w:val="MRLevel4"/>
      </w:pPr>
      <w:r w:rsidRPr="00B50B8D">
        <w:t>(c)</w:t>
      </w:r>
      <w:r w:rsidRPr="00B50B8D">
        <w:tab/>
        <w:t xml:space="preserve">if the </w:t>
      </w:r>
      <w:r w:rsidR="00B1204E" w:rsidRPr="00B50B8D">
        <w:t xml:space="preserve">generating system, </w:t>
      </w:r>
      <w:r w:rsidR="004059C8" w:rsidRPr="00B50B8D">
        <w:t>being a generating system referred to in clause 3.21A.2(a)</w:t>
      </w:r>
      <w:r w:rsidR="00B1204E" w:rsidRPr="00B50B8D">
        <w:t>,</w:t>
      </w:r>
      <w:r w:rsidRPr="00B50B8D">
        <w:t xml:space="preserve"> is subject to a Commissioning Test </w:t>
      </w:r>
      <w:r w:rsidR="004059C8" w:rsidRPr="00B50B8D">
        <w:t xml:space="preserve">Plan approved by </w:t>
      </w:r>
      <w:r w:rsidR="00934B45" w:rsidRPr="00B50B8D">
        <w:t>AEMO</w:t>
      </w:r>
      <w:r w:rsidR="004059C8" w:rsidRPr="00B50B8D">
        <w:t xml:space="preserve"> </w:t>
      </w:r>
      <w:r w:rsidRPr="00B50B8D">
        <w:t>during a Trading Interval</w:t>
      </w:r>
      <w:r w:rsidR="00B1204E" w:rsidRPr="00B50B8D">
        <w:t>,</w:t>
      </w:r>
      <w:r w:rsidRPr="00B50B8D">
        <w:t xml:space="preserve"> then </w:t>
      </w:r>
      <w:r w:rsidR="002F4CCF" w:rsidRPr="00B50B8D">
        <w:t>AEMO</w:t>
      </w:r>
      <w:r w:rsidR="006604D5" w:rsidRPr="00B50B8D">
        <w:t xml:space="preserve"> must reduce the </w:t>
      </w:r>
      <w:r w:rsidRPr="00B50B8D">
        <w:t xml:space="preserve">Reserve Capacity Obligation Quantity for that Facility </w:t>
      </w:r>
      <w:r w:rsidR="006604D5" w:rsidRPr="00B50B8D">
        <w:t xml:space="preserve">to </w:t>
      </w:r>
      <w:r w:rsidRPr="00B50B8D">
        <w:t xml:space="preserve">zero during that Trading Interval.    </w:t>
      </w:r>
    </w:p>
    <w:p w14:paraId="16AFAB18" w14:textId="77777777" w:rsidR="00A2087D" w:rsidRPr="00B50B8D" w:rsidRDefault="00A2087D" w:rsidP="00B17B43">
      <w:pPr>
        <w:pStyle w:val="MRLevel3"/>
      </w:pPr>
      <w:bookmarkStart w:id="3216" w:name="_DV_M2856"/>
      <w:bookmarkEnd w:id="3216"/>
      <w:r w:rsidRPr="00B50B8D">
        <w:t>4.12.7.</w:t>
      </w:r>
      <w:r w:rsidRPr="00B50B8D">
        <w:tab/>
        <w:t>If a Facility assigned Certified Reserve Capacity is not a Registered Facility for any time period during which its Reserve Capacity Obligations apply, then the Market Participant which holds the Capacity Credits provided by that Facility will be deemed to have failed to satisfy its Reserve Capacity Obligations during that time period.</w:t>
      </w:r>
      <w:r w:rsidR="00D77648" w:rsidRPr="00B50B8D">
        <w:rPr>
          <w:rStyle w:val="FootnoteReference"/>
        </w:rPr>
        <w:footnoteReference w:id="2"/>
      </w:r>
    </w:p>
    <w:p w14:paraId="73963E49" w14:textId="64FEC7D3" w:rsidR="00A2087D" w:rsidRPr="00B50B8D" w:rsidRDefault="00A2087D" w:rsidP="00550419">
      <w:pPr>
        <w:pStyle w:val="MRLevel2"/>
      </w:pPr>
      <w:bookmarkStart w:id="3217" w:name="_DV_M2857"/>
      <w:bookmarkStart w:id="3218" w:name="_DV_M2858"/>
      <w:bookmarkStart w:id="3219" w:name="_Toc136232233"/>
      <w:bookmarkStart w:id="3220" w:name="_Toc139100871"/>
      <w:bookmarkEnd w:id="3217"/>
      <w:bookmarkEnd w:id="3218"/>
      <w:r w:rsidRPr="00B50B8D">
        <w:lastRenderedPageBreak/>
        <w:t>4.13.</w:t>
      </w:r>
      <w:r w:rsidRPr="00B50B8D">
        <w:tab/>
        <w:t>Reserve Capacity Security</w:t>
      </w:r>
      <w:bookmarkStart w:id="3221" w:name="_DV_M2859"/>
      <w:bookmarkEnd w:id="3219"/>
      <w:bookmarkEnd w:id="3220"/>
      <w:bookmarkEnd w:id="3221"/>
      <w:r w:rsidR="00DF18CC" w:rsidRPr="00B50B8D">
        <w:rPr>
          <w:rStyle w:val="FootnoteReference"/>
        </w:rPr>
        <w:footnoteReference w:id="3"/>
      </w:r>
    </w:p>
    <w:p w14:paraId="65E05CA5" w14:textId="2454DFB7" w:rsidR="00053BA8" w:rsidRPr="00B50B8D" w:rsidRDefault="00A2087D" w:rsidP="005C6345">
      <w:pPr>
        <w:pStyle w:val="MRLevel3"/>
      </w:pPr>
      <w:bookmarkStart w:id="3222" w:name="_DV_M2860"/>
      <w:bookmarkEnd w:id="3222"/>
      <w:r w:rsidRPr="00B50B8D">
        <w:t>4.13.1.</w:t>
      </w:r>
      <w:r w:rsidRPr="00B50B8D">
        <w:tab/>
      </w:r>
      <w:r w:rsidR="00DF18CC" w:rsidRPr="00B50B8D">
        <w:t>Where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314D7A5E" w:rsidR="008C3413" w:rsidRPr="00B50B8D" w:rsidRDefault="008C3413" w:rsidP="005C6345">
      <w:pPr>
        <w:pStyle w:val="MRLevel3"/>
      </w:pPr>
      <w:r w:rsidRPr="00B50B8D">
        <w:t>4.13.1A</w:t>
      </w:r>
      <w:r w:rsidRPr="00B50B8D">
        <w:tab/>
        <w:t xml:space="preserve">For the purposes of this </w:t>
      </w:r>
      <w:r w:rsidR="00567A45">
        <w:t xml:space="preserve">section </w:t>
      </w:r>
      <w:r w:rsidRPr="00B50B8D">
        <w:t>4.13, where an existing Facility is undergoing significant maintenance or being upgraded the requirement to provide Reserve Capacity Security applies only to the part of the Facility either undergoing significant maintenance or being upgraded.</w:t>
      </w:r>
    </w:p>
    <w:p w14:paraId="28A6F645" w14:textId="77777777" w:rsidR="00583997" w:rsidRPr="00B50B8D" w:rsidRDefault="008C3413" w:rsidP="005C6345">
      <w:pPr>
        <w:pStyle w:val="MRLevel3"/>
      </w:pPr>
      <w:r w:rsidRPr="00B50B8D">
        <w:t>4.13.1B</w:t>
      </w:r>
      <w:r w:rsidR="00583997" w:rsidRPr="00B50B8D">
        <w:t>.</w:t>
      </w:r>
      <w:r w:rsidRPr="00B50B8D">
        <w:tab/>
        <w:t>The obligation under clause 4.13.1 to provide Reserve Capacity Secu</w:t>
      </w:r>
      <w:r w:rsidR="009978B1" w:rsidRPr="00B50B8D">
        <w:t>ri</w:t>
      </w:r>
      <w:r w:rsidRPr="00B50B8D">
        <w:t>ty does not apply where the Market Participant has provided R</w:t>
      </w:r>
      <w:r w:rsidR="00296973" w:rsidRPr="00B50B8D">
        <w:t>e</w:t>
      </w:r>
      <w:r w:rsidRPr="00B50B8D">
        <w:t>serve Capacity Security in relation to the same Facility for a previous Reserve Capacity Cycle, unless</w:t>
      </w:r>
      <w:r w:rsidR="00583997" w:rsidRPr="00B50B8D">
        <w:t>:</w:t>
      </w:r>
    </w:p>
    <w:p w14:paraId="284271FC" w14:textId="77777777" w:rsidR="008C3413" w:rsidRPr="00B50B8D" w:rsidRDefault="00D74A6D" w:rsidP="002E681B">
      <w:pPr>
        <w:pStyle w:val="MRLevel4"/>
      </w:pPr>
      <w:r w:rsidRPr="00B50B8D">
        <w:t>(a)</w:t>
      </w:r>
      <w:r w:rsidRPr="00B50B8D">
        <w:tab/>
      </w:r>
      <w:r w:rsidR="008C3413" w:rsidRPr="00B50B8D">
        <w:t>the Facility is an existing Facility undergoing significant maintenance or being upgraded</w:t>
      </w:r>
      <w:r w:rsidRPr="00B50B8D">
        <w:t>; or</w:t>
      </w:r>
    </w:p>
    <w:p w14:paraId="181B9DE0" w14:textId="77777777" w:rsidR="00D74A6D" w:rsidRPr="00B50B8D" w:rsidRDefault="00D74A6D" w:rsidP="002E681B">
      <w:pPr>
        <w:pStyle w:val="MRLevel4"/>
      </w:pPr>
      <w:r w:rsidRPr="00B50B8D">
        <w:t>(b)</w:t>
      </w:r>
      <w:r w:rsidRPr="00B50B8D">
        <w:tab/>
      </w:r>
      <w:r w:rsidR="002F4CCF" w:rsidRPr="00B50B8D">
        <w:t>AEMO</w:t>
      </w:r>
      <w:r w:rsidRPr="00B50B8D">
        <w:t xml:space="preserve"> cancelled the Capacity Credits assigned to the Facility for that previous Reserve Capacity Cycle in accordance with clause 4.20.14.</w:t>
      </w:r>
    </w:p>
    <w:p w14:paraId="76845F3B" w14:textId="62BC9635" w:rsidR="008C3413" w:rsidRPr="00B50B8D" w:rsidRDefault="008C3413" w:rsidP="002E681B">
      <w:pPr>
        <w:pStyle w:val="MRLevel3"/>
      </w:pPr>
      <w:r w:rsidRPr="00B50B8D">
        <w:t>4.13.1C</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0799197D" w14:textId="77777777" w:rsidR="00567A45" w:rsidRPr="00567A45" w:rsidRDefault="00567A45" w:rsidP="00567A45">
      <w:pPr>
        <w:pStyle w:val="MRLevel3"/>
      </w:pPr>
      <w:bookmarkStart w:id="3223" w:name="_DV_M2861"/>
      <w:bookmarkEnd w:id="3223"/>
      <w:r w:rsidRPr="00567A45">
        <w:t>4.13.2.</w:t>
      </w:r>
      <w:r w:rsidRPr="00567A45">
        <w:tab/>
        <w:t>For the purposes of this section 4.13 the amount of Reserve Capacity Security is:</w:t>
      </w:r>
    </w:p>
    <w:p w14:paraId="177388AF" w14:textId="77777777" w:rsidR="00567A45" w:rsidRPr="00567A45" w:rsidRDefault="00567A45" w:rsidP="00567A45">
      <w:pPr>
        <w:pStyle w:val="MRLevel4"/>
      </w:pPr>
      <w:r w:rsidRPr="00567A45">
        <w:t>(a)</w:t>
      </w:r>
      <w:r w:rsidRPr="00567A45">
        <w:tab/>
        <w:t>at the time and date referred to in clause 4.1.13, 25 percent of the Benchmark Reserve Capacity Price included in the Request for Expressions of Interest issued for the relevant Reserve Capacity Cycle, expressed in $/MW per year, multiplied by an amount equal to:</w:t>
      </w:r>
    </w:p>
    <w:p w14:paraId="464F64DC" w14:textId="77777777" w:rsidR="00567A45" w:rsidRPr="00567A45" w:rsidRDefault="00567A45" w:rsidP="00567A45">
      <w:pPr>
        <w:pStyle w:val="MRLevel5"/>
      </w:pPr>
      <w:r w:rsidRPr="00567A45">
        <w:t>i.</w:t>
      </w:r>
      <w:r w:rsidRPr="00567A45">
        <w:tab/>
        <w:t>the Certified Reserve Capacity assigned to the Facility; less</w:t>
      </w:r>
    </w:p>
    <w:p w14:paraId="6EDD2A1B" w14:textId="77777777" w:rsidR="00567A45" w:rsidRPr="00567A45" w:rsidRDefault="00567A45" w:rsidP="00567A45">
      <w:pPr>
        <w:pStyle w:val="MRLevel5"/>
      </w:pPr>
      <w:r w:rsidRPr="00567A45">
        <w:t>ii.</w:t>
      </w:r>
      <w:r w:rsidRPr="00567A45">
        <w:tab/>
        <w:t>the total of any Certified Reserve Capacity amount specified in accordance with clause 4.14.1(d) or referred to in clause 4.14.7(c)(ii); and</w:t>
      </w:r>
    </w:p>
    <w:p w14:paraId="35A53403" w14:textId="77777777" w:rsidR="00567A45" w:rsidRPr="00567A45" w:rsidRDefault="00567A45" w:rsidP="00567A45">
      <w:pPr>
        <w:pStyle w:val="MRLevel4"/>
      </w:pPr>
      <w:r w:rsidRPr="00567A45">
        <w:t>(b)</w:t>
      </w:r>
      <w:r w:rsidRPr="00567A45">
        <w:tab/>
        <w:t>at the time and date referred to in clause 4.1.21, 25 percent of the Benchmark Reserve Capacity Price included in the Request for Expressions of Interest issued for the relevant Reserve Capacity Cycle, expressed in $/MW per year, multiplied by an amount equal to the total number of Capacity Credits assigned to the Facility under clause 4.20.5A.</w:t>
      </w:r>
    </w:p>
    <w:p w14:paraId="0051951C" w14:textId="77777777" w:rsidR="00B52EB4" w:rsidRPr="00B50B8D" w:rsidRDefault="002E1B48" w:rsidP="00CA4DB7">
      <w:pPr>
        <w:pStyle w:val="MRLevel3"/>
      </w:pPr>
      <w:bookmarkStart w:id="3224" w:name="_DV_M2862"/>
      <w:bookmarkStart w:id="3225" w:name="_DV_M2863"/>
      <w:bookmarkEnd w:id="3224"/>
      <w:bookmarkEnd w:id="3225"/>
      <w:r w:rsidRPr="00B50B8D">
        <w:lastRenderedPageBreak/>
        <w:t>4.13.2A</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77777777" w:rsidR="00B52EB4" w:rsidRPr="00B50B8D" w:rsidRDefault="009F58E1" w:rsidP="00CA4DB7">
      <w:pPr>
        <w:pStyle w:val="MRLevel3"/>
      </w:pPr>
      <w:r w:rsidRPr="00B50B8D">
        <w:t>4.13.2B</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76207EA5" w14:textId="77777777" w:rsidR="00B52EB4" w:rsidRPr="00B50B8D" w:rsidRDefault="009F58E1" w:rsidP="00CA4DB7">
      <w:pPr>
        <w:pStyle w:val="MRLevel4"/>
      </w:pPr>
      <w:r w:rsidRPr="00B50B8D">
        <w:t>(b)</w:t>
      </w:r>
      <w:r w:rsidRPr="00B50B8D">
        <w:tab/>
        <w:t>offer the Market Participant the opportunity to replace the Reserve Capacity Security in accordance with clause 4.13.2C,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77777777" w:rsidR="00B52EB4" w:rsidRPr="00B50B8D" w:rsidRDefault="009F58E1" w:rsidP="00CA4DB7">
      <w:pPr>
        <w:pStyle w:val="MRLevel3"/>
      </w:pPr>
      <w:r w:rsidRPr="00B50B8D">
        <w:t>4.13.2C</w:t>
      </w:r>
      <w:r w:rsidRPr="00B50B8D">
        <w:tab/>
        <w:t xml:space="preserve">Where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77777777" w:rsidR="00A2087D" w:rsidRPr="00B50B8D" w:rsidRDefault="00A2087D" w:rsidP="00CA4DB7">
      <w:pPr>
        <w:pStyle w:val="MRLevel3"/>
      </w:pPr>
      <w:bookmarkStart w:id="3226" w:name="_DV_M2864"/>
      <w:bookmarkEnd w:id="3226"/>
      <w:r w:rsidRPr="00B50B8D">
        <w:t>4.13.3.</w:t>
      </w:r>
      <w:r w:rsidRPr="00B50B8D">
        <w:tab/>
        <w:t xml:space="preserve">Where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0EE16E26" w:rsidR="0021167C" w:rsidRPr="00B50B8D" w:rsidRDefault="00A2087D" w:rsidP="00CA4DB7">
      <w:pPr>
        <w:pStyle w:val="MRLevel3"/>
      </w:pPr>
      <w:bookmarkStart w:id="3227" w:name="_DV_M2865"/>
      <w:bookmarkEnd w:id="3227"/>
      <w:r w:rsidRPr="00B50B8D">
        <w:t>4.13.4.</w:t>
      </w:r>
      <w:r w:rsidRPr="00B50B8D">
        <w:tab/>
      </w:r>
      <w:r w:rsidR="00DF18CC" w:rsidRPr="00B50B8D">
        <w:t xml:space="preserve">Where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lastRenderedPageBreak/>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28" w:name="_DV_M2866"/>
      <w:bookmarkEnd w:id="3228"/>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29" w:name="_DV_M2867"/>
      <w:bookmarkEnd w:id="3229"/>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30" w:name="_DV_M2868"/>
      <w:bookmarkEnd w:id="3230"/>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31" w:name="_DV_M2869"/>
      <w:bookmarkEnd w:id="3231"/>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32" w:name="_DV_M2870"/>
      <w:bookmarkEnd w:id="3232"/>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233" w:name="_DV_M2871"/>
      <w:bookmarkEnd w:id="3233"/>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234" w:name="_DV_M2872"/>
      <w:bookmarkEnd w:id="3234"/>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35" w:name="_DV_M2873"/>
      <w:bookmarkEnd w:id="3235"/>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77777777" w:rsidR="00A2087D" w:rsidRPr="00B50B8D" w:rsidRDefault="00A2087D" w:rsidP="00CA4DB7">
      <w:pPr>
        <w:pStyle w:val="MRLevel3"/>
      </w:pPr>
      <w:bookmarkStart w:id="3236" w:name="_DV_M2874"/>
      <w:bookmarkEnd w:id="3236"/>
      <w:r w:rsidRPr="00B50B8D">
        <w:t>4.13.6.</w:t>
      </w:r>
      <w:r w:rsidRPr="00B50B8D">
        <w:tab/>
        <w:t>Where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37" w:name="_DV_M2875"/>
      <w:bookmarkEnd w:id="3237"/>
      <w:r w:rsidRPr="00B50B8D">
        <w:t>4.13.7.</w:t>
      </w:r>
      <w:r w:rsidRPr="00B50B8D">
        <w:tab/>
      </w:r>
      <w:r w:rsidR="007665E3" w:rsidRPr="00B50B8D">
        <w:t>[Blank]</w:t>
      </w:r>
    </w:p>
    <w:p w14:paraId="7748ACFA" w14:textId="5E8BC1B3" w:rsidR="00A2087D" w:rsidRPr="00B50B8D" w:rsidRDefault="00A2087D" w:rsidP="00CA4DB7">
      <w:pPr>
        <w:pStyle w:val="MRLevel3"/>
      </w:pPr>
      <w:bookmarkStart w:id="3238" w:name="_DV_M2876"/>
      <w:bookmarkStart w:id="3239" w:name="_DV_M2877"/>
      <w:bookmarkStart w:id="3240" w:name="_DV_M2878"/>
      <w:bookmarkStart w:id="3241" w:name="_DV_M2879"/>
      <w:bookmarkStart w:id="3242" w:name="_DV_M2880"/>
      <w:bookmarkStart w:id="3243" w:name="_DV_M2881"/>
      <w:bookmarkStart w:id="3244" w:name="_DV_M2882"/>
      <w:bookmarkStart w:id="3245" w:name="_DV_M2883"/>
      <w:bookmarkStart w:id="3246" w:name="_DV_M2884"/>
      <w:bookmarkStart w:id="3247" w:name="_DV_M2885"/>
      <w:bookmarkStart w:id="3248" w:name="_DV_M2886"/>
      <w:bookmarkEnd w:id="3238"/>
      <w:bookmarkEnd w:id="3239"/>
      <w:bookmarkEnd w:id="3240"/>
      <w:bookmarkEnd w:id="3241"/>
      <w:bookmarkEnd w:id="3242"/>
      <w:bookmarkEnd w:id="3243"/>
      <w:bookmarkEnd w:id="3244"/>
      <w:bookmarkEnd w:id="3245"/>
      <w:bookmarkEnd w:id="3246"/>
      <w:bookmarkEnd w:id="3247"/>
      <w:bookmarkEnd w:id="3248"/>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49" w:name="_DV_M2887"/>
      <w:bookmarkEnd w:id="3249"/>
      <w:r w:rsidRPr="00B50B8D">
        <w:t>(a)</w:t>
      </w:r>
      <w:r w:rsidRPr="00B50B8D">
        <w:tab/>
        <w:t>determining Reserve Capacity Security;</w:t>
      </w:r>
    </w:p>
    <w:p w14:paraId="1C4BE809" w14:textId="77777777" w:rsidR="00A2087D" w:rsidRPr="00B50B8D" w:rsidRDefault="00A2087D" w:rsidP="00CA4DB7">
      <w:pPr>
        <w:pStyle w:val="MRLevel4"/>
      </w:pPr>
      <w:bookmarkStart w:id="3250" w:name="_DV_M2888"/>
      <w:bookmarkEnd w:id="3250"/>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51" w:name="_DV_M2889"/>
      <w:bookmarkEnd w:id="3251"/>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52" w:name="_DV_M2890"/>
      <w:bookmarkEnd w:id="3252"/>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53" w:name="_DV_M2891"/>
      <w:bookmarkEnd w:id="3253"/>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54" w:name="_DV_M2892"/>
      <w:bookmarkEnd w:id="3254"/>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55" w:name="_DV_M2893"/>
      <w:bookmarkEnd w:id="3255"/>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77777777" w:rsidR="00567A45" w:rsidRPr="00553A2A" w:rsidRDefault="00567A45" w:rsidP="00553A2A">
      <w:pPr>
        <w:pStyle w:val="MRLevel3"/>
      </w:pPr>
      <w:bookmarkStart w:id="3256" w:name="_DV_M2894"/>
      <w:bookmarkStart w:id="3257" w:name="_DV_M2895"/>
      <w:bookmarkEnd w:id="3256"/>
      <w:bookmarkEnd w:id="3257"/>
      <w:r w:rsidRPr="00553A2A">
        <w:lastRenderedPageBreak/>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 (including for the purposes of setting the Reserve Capacity Obligation Quantity).</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63A5F7B" w:rsidR="00567A45" w:rsidRPr="00567A45" w:rsidRDefault="00567A45" w:rsidP="00567A45">
      <w:pPr>
        <w:pStyle w:val="MRLevel5"/>
      </w:pPr>
      <w:r w:rsidRPr="00567A45">
        <w:t>i.</w:t>
      </w:r>
      <w:r w:rsidRPr="00567A45">
        <w:tab/>
        <w:t>operates the Facility at a level which is at least equivalent to its Required Level, adjusted to 90 percent of the level of Capacity Credits specified in clause 4.20.5A, in at least two Trading Intervals before the end of the relevant Capacity Year; or</w:t>
      </w:r>
    </w:p>
    <w:p w14:paraId="19E4D0DA" w14:textId="1C89EF04" w:rsidR="00567A45" w:rsidRPr="00567A45" w:rsidRDefault="00567A45" w:rsidP="00567A45">
      <w:pPr>
        <w:pStyle w:val="MRLevel5"/>
      </w:pPr>
      <w:r w:rsidRPr="00567A45">
        <w:t>ii.</w:t>
      </w:r>
      <w:r w:rsidRPr="00567A45">
        <w:tab/>
        <w:t>provides AEMO with a report under clause 4.13.10C, which specifies that the Facility can operate at a level which is at least equivalent to its Required Level, adjusted to 90 percent of the level of 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258" w:name="_DV_M2896"/>
      <w:bookmarkStart w:id="3259" w:name="_DV_M2897"/>
      <w:bookmarkStart w:id="3260" w:name="_DV_M2898"/>
      <w:bookmarkStart w:id="3261" w:name="_DV_M2899"/>
      <w:bookmarkStart w:id="3262" w:name="_DV_M2905"/>
      <w:bookmarkEnd w:id="3258"/>
      <w:bookmarkEnd w:id="3259"/>
      <w:bookmarkEnd w:id="3260"/>
      <w:bookmarkEnd w:id="3261"/>
      <w:bookmarkEnd w:id="3262"/>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7E723435"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under clause 4.11.2(b), a Market Participant may provide AEMO with a report, in accordance with </w:t>
      </w:r>
      <w:r w:rsidR="00464B57">
        <w:t>the relevant</w:t>
      </w:r>
      <w:r w:rsidRPr="00567A45">
        <w:t xml:space="preserve"> WEM Procedure, prepared by an independent </w:t>
      </w:r>
      <w:r w:rsidRPr="00567A45">
        <w:lastRenderedPageBreak/>
        <w:t>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63" w:name="_DV_M2908"/>
      <w:bookmarkEnd w:id="3263"/>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414211D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in proportion to their Individual Reserve Capacity Requirements during the Trading Month in accordance with Chapter 9.</w:t>
      </w:r>
    </w:p>
    <w:p w14:paraId="7355C352" w14:textId="4E5286FA" w:rsidR="006910FC" w:rsidRPr="00B50B8D" w:rsidRDefault="00A2087D" w:rsidP="00CA4DB7">
      <w:pPr>
        <w:pStyle w:val="MRLevel3"/>
      </w:pPr>
      <w:r w:rsidRPr="00B50B8D">
        <w:t>4.13.12.</w:t>
      </w:r>
      <w:r w:rsidRPr="00B50B8D">
        <w:tab/>
      </w:r>
      <w:r w:rsidR="007665E3" w:rsidRPr="00B50B8D">
        <w:t>If the Reserve Capacity Security drawn upon under clause 4.13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7777777"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77777777" w:rsidR="00CE7E77" w:rsidRPr="00B50B8D" w:rsidRDefault="00CE7E77" w:rsidP="00CA4DB7">
      <w:pPr>
        <w:pStyle w:val="MRLevel3"/>
      </w:pPr>
      <w:r w:rsidRPr="00B50B8D">
        <w:t>4.13.14</w:t>
      </w:r>
      <w:r w:rsidRPr="00B50B8D">
        <w:tab/>
        <w:t xml:space="preserve">Where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lastRenderedPageBreak/>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77777777" w:rsidR="007665E3" w:rsidRPr="00B50B8D" w:rsidRDefault="007665E3" w:rsidP="007665E3">
      <w:pPr>
        <w:pStyle w:val="MRLevel2"/>
      </w:pPr>
      <w:r w:rsidRPr="00B50B8D">
        <w:t>4.13A.</w:t>
      </w:r>
      <w:r w:rsidRPr="00B50B8D">
        <w:tab/>
        <w:t>DSM Reserve Capacity Security</w:t>
      </w:r>
    </w:p>
    <w:p w14:paraId="4A192B56" w14:textId="77777777" w:rsidR="007665E3" w:rsidRPr="00B50B8D" w:rsidRDefault="007665E3" w:rsidP="007665E3">
      <w:pPr>
        <w:pStyle w:val="MRLevel3"/>
      </w:pPr>
      <w:r w:rsidRPr="00B50B8D">
        <w:t>4.13A.1.</w:t>
      </w:r>
      <w:r w:rsidRPr="00B50B8D">
        <w:tab/>
        <w:t>Where AEMO assigns Certified Reserve Capacity to a Demand Side Programme, the relevant Market Participant must ensure that AEMO holds the benefit of DSM Reserve Capacity Security that is:</w:t>
      </w:r>
    </w:p>
    <w:p w14:paraId="42A06F0A" w14:textId="77777777" w:rsidR="007665E3" w:rsidRPr="00B50B8D" w:rsidRDefault="007665E3" w:rsidP="007665E3">
      <w:pPr>
        <w:pStyle w:val="MRLevel4"/>
      </w:pPr>
      <w:r w:rsidRPr="00B50B8D">
        <w:t>(a)</w:t>
      </w:r>
      <w:r w:rsidRPr="00B50B8D">
        <w:tab/>
        <w:t>where:</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77777777" w:rsidR="007665E3" w:rsidRPr="00B50B8D" w:rsidRDefault="007665E3" w:rsidP="007665E3">
      <w:pPr>
        <w:pStyle w:val="MRLevel3"/>
      </w:pPr>
      <w:r w:rsidRPr="00B50B8D">
        <w:t>4.13A.2.</w:t>
      </w:r>
      <w:r w:rsidRPr="00B50B8D">
        <w:tab/>
        <w:t>For the purposes of this section 4.13A, the amount of DSM Reserve Capacity Security is:</w:t>
      </w:r>
    </w:p>
    <w:p w14:paraId="47C6BFC7" w14:textId="77777777" w:rsidR="007665E3" w:rsidRPr="00B50B8D" w:rsidRDefault="007665E3" w:rsidP="007665E3">
      <w:pPr>
        <w:pStyle w:val="MRLevel4"/>
      </w:pPr>
      <w:r w:rsidRPr="00B50B8D">
        <w:t>(a)</w:t>
      </w:r>
      <w:r w:rsidRPr="00B50B8D">
        <w:tab/>
        <w:t>25 percent of the Benchmark Reserve Capacity Price included in the Request for Expressions of Interest issued for the relevant Reserve Capacity Cycle, expressed in $/MW per year, multiplied by an amount equal to:</w:t>
      </w:r>
    </w:p>
    <w:p w14:paraId="2EB7FD60" w14:textId="77777777" w:rsidR="007665E3" w:rsidRPr="00B50B8D" w:rsidRDefault="007665E3" w:rsidP="007665E3">
      <w:pPr>
        <w:pStyle w:val="MRLevel5"/>
      </w:pPr>
      <w:r w:rsidRPr="00B50B8D">
        <w:t>i.</w:t>
      </w:r>
      <w:r w:rsidRPr="00B50B8D">
        <w:tab/>
        <w:t>the Certified Reserve Capacity assigned to the Demand Side Programme; less</w:t>
      </w:r>
    </w:p>
    <w:p w14:paraId="63801BAC" w14:textId="77777777" w:rsidR="007665E3" w:rsidRPr="00B50B8D" w:rsidRDefault="007665E3" w:rsidP="007665E3">
      <w:pPr>
        <w:pStyle w:val="MRLevel5"/>
      </w:pPr>
      <w:r w:rsidRPr="00B50B8D">
        <w:t>ii.</w:t>
      </w:r>
      <w:r w:rsidRPr="00B50B8D">
        <w:tab/>
        <w:t>the total of any Certified Reserve Capacity amount specified in accordance with clause 4.14.1(d) or referred to in clause 4.14.7(c)(ii); or</w:t>
      </w:r>
    </w:p>
    <w:p w14:paraId="44B2807B" w14:textId="77777777" w:rsidR="007665E3" w:rsidRPr="00B50B8D" w:rsidRDefault="007665E3" w:rsidP="007665E3">
      <w:pPr>
        <w:pStyle w:val="MRLevel4"/>
      </w:pPr>
      <w:r w:rsidRPr="00B50B8D">
        <w:t>(b)</w:t>
      </w:r>
      <w:r w:rsidRPr="00B50B8D">
        <w:tab/>
        <w:t>25 percent of the Benchmark Reserve Capacity Price included in the Request for Expressions of Interest issued for the relevant Reserve Capacity Cycle, expressed in $/MW per year, multiplied by an amount equal to the total number of Capacity Credits assigned to the Demand Side Programme under clause 4.20.5A.</w:t>
      </w:r>
    </w:p>
    <w:p w14:paraId="0EF7D736" w14:textId="77777777" w:rsidR="007665E3" w:rsidRPr="00B50B8D" w:rsidRDefault="007665E3" w:rsidP="007665E3">
      <w:pPr>
        <w:pStyle w:val="MRLevel3"/>
      </w:pPr>
      <w:r w:rsidRPr="00B50B8D">
        <w:t>4.13A.3.</w:t>
      </w:r>
      <w:r w:rsidRPr="00B50B8D">
        <w:tab/>
        <w:t>Where:</w:t>
      </w:r>
    </w:p>
    <w:p w14:paraId="5507F501" w14:textId="77777777" w:rsidR="007665E3" w:rsidRPr="00B50B8D" w:rsidRDefault="007665E3" w:rsidP="007665E3">
      <w:pPr>
        <w:pStyle w:val="MRLevel4"/>
        <w:rPr>
          <w:lang w:val="en-GB"/>
        </w:rPr>
      </w:pPr>
      <w:r w:rsidRPr="00B50B8D">
        <w:rPr>
          <w:lang w:val="en-GB"/>
        </w:rPr>
        <w:t>(a)</w:t>
      </w:r>
      <w:r w:rsidRPr="00B50B8D">
        <w:rPr>
          <w:lang w:val="en-GB"/>
        </w:rPr>
        <w:tab/>
        <w:t>AEMO holds the benefit of a DSM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77777777" w:rsidR="007665E3" w:rsidRPr="00B50B8D" w:rsidRDefault="007665E3" w:rsidP="007665E3">
      <w:pPr>
        <w:pStyle w:val="MRLevel3continued"/>
      </w:pPr>
      <w:r w:rsidRPr="00B50B8D">
        <w:t>then the DSM Reserve Capacity Security for the previous Reserve Capacity Cycle will be deemed to satisfy the requirement in clause 4.13A.1 for AEMO to have the benefit of DSM Reserve Capacity Security for the subsequent Reserve Capacity Cycle if:</w:t>
      </w:r>
    </w:p>
    <w:p w14:paraId="0131D26C" w14:textId="77777777" w:rsidR="007665E3" w:rsidRPr="00B50B8D" w:rsidRDefault="007665E3" w:rsidP="007665E3">
      <w:pPr>
        <w:pStyle w:val="MRLevel4"/>
        <w:rPr>
          <w:lang w:val="en-GB"/>
        </w:rPr>
      </w:pPr>
      <w:r w:rsidRPr="00B50B8D">
        <w:rPr>
          <w:lang w:val="en-GB"/>
        </w:rPr>
        <w:lastRenderedPageBreak/>
        <w:t>(c)</w:t>
      </w:r>
      <w:r w:rsidRPr="00B50B8D">
        <w:rPr>
          <w:lang w:val="en-GB"/>
        </w:rPr>
        <w:tab/>
        <w:t>the amount of the DSM Reserve Capacity Security complies with clause 4.13A.4; and</w:t>
      </w:r>
    </w:p>
    <w:p w14:paraId="6F623AB8" w14:textId="77777777" w:rsidR="007665E3" w:rsidRPr="00B50B8D" w:rsidRDefault="007665E3" w:rsidP="007665E3">
      <w:pPr>
        <w:pStyle w:val="MRLevel4"/>
        <w:rPr>
          <w:lang w:val="en-GB"/>
        </w:rPr>
      </w:pPr>
      <w:r w:rsidRPr="00B50B8D">
        <w:rPr>
          <w:lang w:val="en-GB"/>
        </w:rPr>
        <w:t>(d)</w:t>
      </w:r>
      <w:r w:rsidRPr="00B50B8D">
        <w:rPr>
          <w:lang w:val="en-GB"/>
        </w:rPr>
        <w:tab/>
        <w:t>the DSM Reserve Capacity Security remains in force at all relevant times for the purposes of this section 4.13A.</w:t>
      </w:r>
    </w:p>
    <w:p w14:paraId="26739B9C" w14:textId="77777777" w:rsidR="007665E3" w:rsidRPr="00B50B8D" w:rsidRDefault="007665E3" w:rsidP="007665E3">
      <w:pPr>
        <w:pStyle w:val="MRLevel3"/>
      </w:pPr>
      <w:r w:rsidRPr="00B50B8D">
        <w:t>4.13A.4.</w:t>
      </w:r>
      <w:r w:rsidRPr="00B50B8D">
        <w:tab/>
        <w:t>Subject to clause 4.13A.5, where a Market Participant is required to ensure that AEMO holds the benefit of DSM Reserve Capacity Security for more than one Reserve Capacity Cycle, the total amount of the DSM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2846D08" w14:textId="77777777" w:rsidR="007665E3" w:rsidRPr="00B50B8D" w:rsidRDefault="007665E3" w:rsidP="007665E3">
      <w:pPr>
        <w:pStyle w:val="MRLevel3"/>
      </w:pPr>
      <w:r w:rsidRPr="00B50B8D">
        <w:t>4.13A.6.</w:t>
      </w:r>
      <w:r w:rsidRPr="00B50B8D">
        <w:tab/>
        <w:t>The DSM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77777777" w:rsidR="007665E3" w:rsidRPr="00B50B8D" w:rsidRDefault="007665E3" w:rsidP="007665E3">
      <w:pPr>
        <w:pStyle w:val="MRLevel3"/>
      </w:pPr>
      <w:r w:rsidRPr="00B50B8D">
        <w:t>4.13A.7.</w:t>
      </w:r>
      <w:r w:rsidRPr="00B50B8D">
        <w:tab/>
        <w:t>If, at any time, and for whatever reason, the amount of the DSM Reserve Capacity Security is less than the amount determined in accordance with clauses 4.13A.1 or 4.13A.4, as applicable, the Market Participant must immediately:</w:t>
      </w:r>
    </w:p>
    <w:p w14:paraId="0C9B10D1" w14:textId="77777777" w:rsidR="007665E3" w:rsidRPr="00B50B8D" w:rsidRDefault="007665E3" w:rsidP="007665E3">
      <w:pPr>
        <w:pStyle w:val="MRLevel4"/>
      </w:pPr>
      <w:r w:rsidRPr="00B50B8D">
        <w:t>(a)</w:t>
      </w:r>
      <w:r w:rsidRPr="00B50B8D">
        <w:tab/>
        <w:t>in the case of a DSM Reserve Capacity Security in the form specified in clause 4.13A.6(a):</w:t>
      </w:r>
    </w:p>
    <w:p w14:paraId="33E0D69A" w14:textId="77777777" w:rsidR="007665E3" w:rsidRPr="00B50B8D" w:rsidRDefault="007665E3" w:rsidP="007665E3">
      <w:pPr>
        <w:pStyle w:val="MRLevel5"/>
      </w:pPr>
      <w:r w:rsidRPr="00B50B8D">
        <w:t>i.</w:t>
      </w:r>
      <w:r w:rsidRPr="00B50B8D">
        <w:tab/>
        <w:t>replace the DSM Reserve Capacity Security for the amount determined in accordance with clauses 4.13A.1 or 4.13A.4, as applicable; or</w:t>
      </w:r>
    </w:p>
    <w:p w14:paraId="5395A005" w14:textId="77777777" w:rsidR="007665E3" w:rsidRPr="00B50B8D" w:rsidRDefault="007665E3" w:rsidP="007665E3">
      <w:pPr>
        <w:pStyle w:val="MRLevel5"/>
      </w:pPr>
      <w:r w:rsidRPr="00B50B8D">
        <w:t>ii.</w:t>
      </w:r>
      <w:r w:rsidRPr="00B50B8D">
        <w:tab/>
        <w:t>provide a further DSM Reserve Capacity Security for the difference between the amount of the DSM Reserve Capacity Security and the amount determined in accordance with clauses 4.13A.1 or 4.13A.4, as applicable,</w:t>
      </w:r>
    </w:p>
    <w:p w14:paraId="2E28C3FF" w14:textId="77777777" w:rsidR="007665E3" w:rsidRPr="00B50B8D" w:rsidRDefault="007665E3" w:rsidP="007665E3">
      <w:pPr>
        <w:pStyle w:val="MRLevel4continued"/>
      </w:pPr>
      <w:r w:rsidRPr="00B50B8D">
        <w:lastRenderedPageBreak/>
        <w:t>and, in both cases, the DSM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77777777" w:rsidR="007665E3" w:rsidRPr="00B50B8D" w:rsidRDefault="007665E3" w:rsidP="007665E3">
      <w:pPr>
        <w:pStyle w:val="MRLevel3"/>
      </w:pPr>
      <w:r w:rsidRPr="00B50B8D">
        <w:t>4.13A.8.</w:t>
      </w:r>
      <w:r w:rsidRPr="00B50B8D">
        <w:tab/>
        <w:t>In respect of a Reserve Capacity Cycle, after the time and date referred to in clause 4.1.23, a Market Participant may apply to AEMO for a recalculation of the amount of DSM Reserve Capacity Security required to be held for a Demand Side Programme under clauses 4.13A.1 or 4.13A.4, as applicable.</w:t>
      </w:r>
    </w:p>
    <w:p w14:paraId="3A9F57F0" w14:textId="77777777" w:rsidR="007665E3" w:rsidRPr="00B50B8D" w:rsidRDefault="007665E3" w:rsidP="007665E3">
      <w:pPr>
        <w:pStyle w:val="MRLevel3"/>
      </w:pPr>
      <w:r w:rsidRPr="00B50B8D">
        <w:t>4.13A.9.</w:t>
      </w:r>
      <w:r w:rsidRPr="00B50B8D">
        <w:tab/>
        <w:t>Within ten Business Days after receipt of a request from a Market Participant under clause 4.13A.8, AEMO must recalculate the amount of DSM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77777777" w:rsidR="007665E3" w:rsidRPr="00B50B8D" w:rsidRDefault="007665E3" w:rsidP="007665E3">
      <w:pPr>
        <w:pStyle w:val="MRLevel4"/>
      </w:pPr>
      <w:r w:rsidRPr="00B50B8D">
        <w:t>(b)</w:t>
      </w:r>
      <w:r w:rsidRPr="00B50B8D">
        <w:tab/>
        <w:t>offer the Market Participant the opportunity to replace the DSM Reserve Capacity Security in accordance with clause 4.13A.10, and</w:t>
      </w:r>
    </w:p>
    <w:p w14:paraId="75698F2B" w14:textId="77777777" w:rsidR="007665E3" w:rsidRPr="00B50B8D" w:rsidRDefault="007665E3" w:rsidP="007665E3">
      <w:pPr>
        <w:pStyle w:val="MRLevel4"/>
      </w:pPr>
      <w:r w:rsidRPr="00B50B8D">
        <w:t>(c)</w:t>
      </w:r>
      <w:r w:rsidRPr="00B50B8D">
        <w:tab/>
        <w:t>if the Market Participant provides a replacement DSM Reserve Capacity Security in accordance with clause 4.13A.10, return any excess DSM Reserve Capacity Security.</w:t>
      </w:r>
    </w:p>
    <w:p w14:paraId="6DA64EF1" w14:textId="77777777" w:rsidR="007665E3" w:rsidRPr="00B50B8D" w:rsidRDefault="007665E3" w:rsidP="007665E3">
      <w:pPr>
        <w:pStyle w:val="MRLevel3"/>
      </w:pPr>
      <w:r w:rsidRPr="00B50B8D">
        <w:t>4.13A.10.</w:t>
      </w:r>
      <w:r w:rsidRPr="00B50B8D">
        <w:tab/>
        <w:t>Where under clause 4.13A.9 AEMO notifies a Market Participant that excess DSM Reserve Capacity Security is currently held, then a Market Participant may replace the existing DSM Reserve Capacity Security with replacement DSM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77777777" w:rsidR="007665E3" w:rsidRPr="00B50B8D" w:rsidRDefault="007665E3" w:rsidP="007665E3">
      <w:pPr>
        <w:pStyle w:val="MRLevel4"/>
      </w:pPr>
      <w:r w:rsidRPr="00B50B8D">
        <w:t>(c)</w:t>
      </w:r>
      <w:r w:rsidRPr="00B50B8D">
        <w:tab/>
        <w:t>become effective before AEMO returns any excess DSM Reserve Capacity Security.</w:t>
      </w:r>
    </w:p>
    <w:p w14:paraId="45BA964E" w14:textId="77777777" w:rsidR="007665E3" w:rsidRPr="00B50B8D" w:rsidRDefault="007665E3" w:rsidP="007665E3">
      <w:pPr>
        <w:pStyle w:val="MRLevel3"/>
      </w:pPr>
      <w:r w:rsidRPr="00B50B8D">
        <w:t>4.13A.11.</w:t>
      </w:r>
      <w:r w:rsidRPr="00B50B8D">
        <w:tab/>
        <w:t>Where a Market Participant’s existing DSM Reserve Capacity Security is due to expire or cease to have effect for any reason and after that expiration the Market Participant will continue to have an obligation to ensure AEMO holds the benefit of DSM Reserve Capacity Security under clause 4.13A.1, then the Market Participant must ensure that AEMO holds the benefit of replacement DSM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lastRenderedPageBreak/>
        <w:t>(b)</w:t>
      </w:r>
      <w:r w:rsidRPr="00B50B8D">
        <w:tab/>
        <w:t>an amount not less than the amount required under clauses 4.13A.1 or 4.13A.4, as applicable; and</w:t>
      </w:r>
    </w:p>
    <w:p w14:paraId="0BCD553C" w14:textId="77777777" w:rsidR="007665E3" w:rsidRPr="00B50B8D" w:rsidRDefault="007665E3" w:rsidP="007665E3">
      <w:pPr>
        <w:pStyle w:val="MRLevel4"/>
      </w:pPr>
      <w:r w:rsidRPr="00B50B8D">
        <w:t>(c)</w:t>
      </w:r>
      <w:r w:rsidRPr="00B50B8D">
        <w:tab/>
        <w:t>effective when the existing DSM Reserve Capacity Security expires or otherwise ceases to have effect.</w:t>
      </w:r>
    </w:p>
    <w:p w14:paraId="5F4B853C" w14:textId="6E882365" w:rsidR="007665E3" w:rsidRPr="00B50B8D" w:rsidRDefault="007665E3" w:rsidP="007665E3">
      <w:pPr>
        <w:pStyle w:val="MRLevel3"/>
      </w:pPr>
      <w:r w:rsidRPr="00B50B8D">
        <w:t>4.13A.12.</w:t>
      </w:r>
      <w:r w:rsidRPr="00B50B8D">
        <w:tab/>
        <w:t xml:space="preserve">Where a Market Participant’s DSM Reserve Capacity Security is affected by any of the circumstances specified in the </w:t>
      </w:r>
      <w:r w:rsidR="005639CC" w:rsidRPr="00B50B8D">
        <w:t>WEM</w:t>
      </w:r>
      <w:r w:rsidRPr="00B50B8D">
        <w:t xml:space="preserve"> Procedure referred to in clause 4.13A.23 that may require replacement DSM Reserve Capacity Security, then the Market Participant must ensure that AEMO holds the benefit of replacement DSM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77777777" w:rsidR="007665E3" w:rsidRPr="00B50B8D" w:rsidRDefault="007665E3" w:rsidP="007665E3">
      <w:pPr>
        <w:pStyle w:val="MRLevel3"/>
      </w:pPr>
      <w:r w:rsidRPr="00B50B8D">
        <w:t>4.13A.13.</w:t>
      </w:r>
      <w:r w:rsidRPr="00B50B8D">
        <w:tab/>
        <w:t>Where DSM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77777777" w:rsidR="007665E3" w:rsidRPr="00B50B8D" w:rsidRDefault="007665E3" w:rsidP="007665E3">
      <w:pPr>
        <w:pStyle w:val="MRLevel3"/>
      </w:pPr>
      <w:r w:rsidRPr="00B50B8D">
        <w:t>4.13A.15.</w:t>
      </w:r>
      <w:r w:rsidRPr="00B50B8D">
        <w:tab/>
        <w:t>If a Market Participant that provides DSM Reserve Capacity Security in respect of a Demand Side Programme fails to reduce the consumption of the Associated Loads for that Demand Side Programme to a level which is at least equivalent to its Required Level, adjusted to 90 percent of the level of Capacity Credits specified in clause 4.20.5A, in at least two Trading Intervals before the end of the relevant Capacity Year, then the Market Participant must pay to AEMO, as compensation to the market, an amount equal to the DSM Reserve Capacity Security amount for that Demand Side Programme for that Capacity Year as soon as practicable after the end of the relevant Capacity Year and in any event by 30 November of Year 4 of the relevant Reserve Capacity Cycle.</w:t>
      </w:r>
    </w:p>
    <w:p w14:paraId="75E4C56F" w14:textId="77777777" w:rsidR="007665E3" w:rsidRPr="00B50B8D" w:rsidRDefault="007665E3" w:rsidP="007665E3">
      <w:pPr>
        <w:pStyle w:val="MRLevel3"/>
      </w:pPr>
      <w:r w:rsidRPr="00B50B8D">
        <w:t>4.13A.16.</w:t>
      </w:r>
      <w:r w:rsidRPr="00B50B8D">
        <w:tab/>
        <w:t>The payment obligation under clause 4.13A.15 may be satisfied by AEMO drawing upon the DSM Reserve Capacity Security for the Demand Side Programme, and applying the amount claimed (after meeting AEMO’s costs associated with doing so) so as to:</w:t>
      </w:r>
    </w:p>
    <w:p w14:paraId="64773C4B" w14:textId="77777777" w:rsidR="007665E3" w:rsidRPr="00B50B8D" w:rsidRDefault="007665E3" w:rsidP="007665E3">
      <w:pPr>
        <w:pStyle w:val="MRLevel4"/>
      </w:pPr>
      <w:r w:rsidRPr="00B50B8D">
        <w:lastRenderedPageBreak/>
        <w:t>(a)</w:t>
      </w:r>
      <w:r w:rsidRPr="00B50B8D">
        <w:tab/>
        <w:t>firstly, offset the cost of funding Supplementary Capacity Contracts for any capacity shortage stemming entirely or in part from the Demand Side Programme not being available; and</w:t>
      </w:r>
    </w:p>
    <w:p w14:paraId="4D50E495" w14:textId="77777777" w:rsidR="007665E3" w:rsidRPr="00B50B8D" w:rsidRDefault="007665E3" w:rsidP="007665E3">
      <w:pPr>
        <w:pStyle w:val="MRLevel4"/>
      </w:pPr>
      <w:r w:rsidRPr="00B50B8D">
        <w:t>(b)</w:t>
      </w:r>
      <w:r w:rsidRPr="00B50B8D">
        <w:tab/>
        <w:t>secondly, once all costs to which clause 4.13A.16(a) refers are covered, make a rebate payment to Market Customers in proportion to their Individual Reserve Capacity Requirements during the Trading Month in accordance with Chapter 9.</w:t>
      </w:r>
    </w:p>
    <w:p w14:paraId="335E1214" w14:textId="77777777" w:rsidR="007665E3" w:rsidRPr="00B50B8D" w:rsidRDefault="007665E3" w:rsidP="007665E3">
      <w:pPr>
        <w:pStyle w:val="MRLevel3"/>
      </w:pPr>
      <w:r w:rsidRPr="00B50B8D">
        <w:t>4.13A.17.</w:t>
      </w:r>
      <w:r w:rsidRPr="00B50B8D">
        <w:tab/>
        <w:t>If the DSM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7777777" w:rsidR="007665E3" w:rsidRPr="00B50B8D" w:rsidRDefault="007665E3" w:rsidP="007665E3">
      <w:pPr>
        <w:pStyle w:val="MRLevel4"/>
      </w:pPr>
      <w:r w:rsidRPr="00B50B8D">
        <w:t>(a)</w:t>
      </w:r>
      <w:r w:rsidRPr="00B50B8D">
        <w:tab/>
        <w:t>where AEMO has the benefit of DSM Reserve Capacity Security in accordance with this section 4.13A, request that the DSM Reserve Capacity Security be released; or</w:t>
      </w:r>
    </w:p>
    <w:p w14:paraId="4D0C610A" w14:textId="77777777" w:rsidR="007665E3" w:rsidRPr="00B50B8D" w:rsidRDefault="007665E3" w:rsidP="007665E3">
      <w:pPr>
        <w:pStyle w:val="MRLevel4"/>
      </w:pPr>
      <w:r w:rsidRPr="00B50B8D">
        <w:t>(b)</w:t>
      </w:r>
      <w:r w:rsidRPr="00B50B8D">
        <w:tab/>
        <w:t>where the Market Participant is required to provide DSM Reserve Capacity Security in accordance with this section 4.13A, request that the requirement for DSM Reserve Capacity Security is waived.</w:t>
      </w:r>
    </w:p>
    <w:p w14:paraId="6EF39293" w14:textId="087F4D94" w:rsidR="007665E3" w:rsidRPr="00B50B8D" w:rsidRDefault="007665E3" w:rsidP="007665E3">
      <w:pPr>
        <w:pStyle w:val="MRLevel3"/>
      </w:pPr>
      <w:r w:rsidRPr="00B50B8D">
        <w:t>4.13A.19.</w:t>
      </w:r>
      <w:r w:rsidRPr="00B50B8D">
        <w:tab/>
        <w:t>Where AEMO receives a request under clause 4.13A.18 it must, within ten Business Days:</w:t>
      </w:r>
    </w:p>
    <w:p w14:paraId="114AF85B" w14:textId="77777777" w:rsidR="007665E3" w:rsidRPr="00B50B8D" w:rsidRDefault="007665E3" w:rsidP="007665E3">
      <w:pPr>
        <w:pStyle w:val="MRLevel4"/>
      </w:pPr>
      <w:r w:rsidRPr="00B50B8D">
        <w:t>(a)</w:t>
      </w:r>
      <w:r w:rsidRPr="00B50B8D">
        <w:tab/>
        <w:t>having regard to the matters in clause 4.13A.20, determine whether AEMO will release the DSM Reserve Capacity Security or waive the requirement for DSM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77777777" w:rsidR="007665E3" w:rsidRPr="00B50B8D" w:rsidRDefault="007665E3" w:rsidP="007665E3">
      <w:pPr>
        <w:pStyle w:val="MRLevel4"/>
      </w:pPr>
      <w:r w:rsidRPr="00B50B8D">
        <w:t>(c)</w:t>
      </w:r>
      <w:r w:rsidRPr="00B50B8D">
        <w:tab/>
        <w:t>if the DSM Reserve Capacity Security is a Security Deposit that is to be released, return the Security Deposit (plus interest earned); and</w:t>
      </w:r>
    </w:p>
    <w:p w14:paraId="1E3DEB14" w14:textId="77777777" w:rsidR="007665E3" w:rsidRPr="00B50B8D" w:rsidRDefault="007665E3" w:rsidP="007665E3">
      <w:pPr>
        <w:pStyle w:val="MRLevel4"/>
      </w:pPr>
      <w:r w:rsidRPr="00B50B8D">
        <w:t>(d)</w:t>
      </w:r>
      <w:r w:rsidRPr="00B50B8D">
        <w:tab/>
        <w:t>if the DSM Reserve Capacity Security is not a Security Deposit and is to be released, notify the Security Provider that AEMO relinquishes any rights to draw on the DSM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35A1FA34"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w:t>
      </w:r>
      <w:r w:rsidRPr="00B50B8D">
        <w:lastRenderedPageBreak/>
        <w:t>Market Participant to provide AEMO with the benefit of DSM Reserve Capacity Security, AEMO must give notice to the Market Participant specifying:</w:t>
      </w:r>
    </w:p>
    <w:p w14:paraId="278494BE" w14:textId="77777777" w:rsidR="007665E3" w:rsidRPr="00B50B8D" w:rsidRDefault="007665E3" w:rsidP="007665E3">
      <w:pPr>
        <w:pStyle w:val="MRLevel4"/>
      </w:pPr>
      <w:r w:rsidRPr="00B50B8D">
        <w:t>(a)</w:t>
      </w:r>
      <w:r w:rsidRPr="00B50B8D">
        <w:tab/>
        <w:t>that the Market Participant must provide AEMO with the benefit of DSM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77777777" w:rsidR="007665E3" w:rsidRPr="00B50B8D" w:rsidRDefault="007665E3" w:rsidP="007665E3">
      <w:pPr>
        <w:pStyle w:val="MRLevel4"/>
      </w:pPr>
      <w:r w:rsidRPr="00B50B8D">
        <w:t>(c)</w:t>
      </w:r>
      <w:r w:rsidRPr="00B50B8D">
        <w:tab/>
        <w:t xml:space="preserve">the amount of the DSM Reserve Capacity Security as determined in accordance with clauses 4.13A.1 or 4.13A.4, as applicable; and </w:t>
      </w:r>
    </w:p>
    <w:p w14:paraId="5DC66E10" w14:textId="77777777" w:rsidR="007665E3" w:rsidRPr="00B50B8D" w:rsidRDefault="007665E3" w:rsidP="007665E3">
      <w:pPr>
        <w:pStyle w:val="MRLevel4"/>
      </w:pPr>
      <w:r w:rsidRPr="00B50B8D">
        <w:t>(d)</w:t>
      </w:r>
      <w:r w:rsidRPr="00B50B8D">
        <w:tab/>
        <w:t>the date by which the Market Participant must provide AEMO with the benefit of DSM Reserve Capacity Security, which must not be before the date which is five Business Days after the date of the notice.</w:t>
      </w:r>
    </w:p>
    <w:p w14:paraId="2079398D" w14:textId="39B43620" w:rsidR="007665E3" w:rsidRPr="00B50B8D" w:rsidRDefault="007665E3" w:rsidP="007665E3">
      <w:pPr>
        <w:pStyle w:val="MRLevel3"/>
      </w:pPr>
      <w:r w:rsidRPr="00B50B8D">
        <w:t>4.13A.22.</w:t>
      </w:r>
      <w:r w:rsidRPr="00B50B8D">
        <w:tab/>
        <w:t>Where a Market Participant receives a notice under clause 4.13A.21, the Market Participant must provide AEMO with the benefit of DSM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77777777" w:rsidR="007665E3" w:rsidRPr="00B50B8D" w:rsidRDefault="007665E3" w:rsidP="007665E3">
      <w:pPr>
        <w:pStyle w:val="MRLevel4"/>
      </w:pPr>
      <w:r w:rsidRPr="00B50B8D">
        <w:t>(a)</w:t>
      </w:r>
      <w:r w:rsidRPr="00B50B8D">
        <w:tab/>
        <w:t>determining DSM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77777777" w:rsidR="007665E3" w:rsidRPr="00B50B8D" w:rsidRDefault="007665E3" w:rsidP="007665E3">
      <w:pPr>
        <w:pStyle w:val="MRLevel4"/>
      </w:pPr>
      <w:r w:rsidRPr="00B50B8D">
        <w:t>(c)</w:t>
      </w:r>
      <w:r w:rsidRPr="00B50B8D">
        <w:tab/>
        <w:t>DSM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77777777" w:rsidR="007665E3" w:rsidRPr="00B50B8D" w:rsidRDefault="007665E3" w:rsidP="007665E3">
      <w:pPr>
        <w:pStyle w:val="MRLevel5"/>
      </w:pPr>
      <w:r w:rsidRPr="00B50B8D">
        <w:t>iii.</w:t>
      </w:r>
      <w:r w:rsidRPr="00B50B8D">
        <w:tab/>
        <w:t>the circumstances that may require DSM Reserve Capacity Security to be replaced for the purposes of clause 4.13A.12; and</w:t>
      </w:r>
    </w:p>
    <w:p w14:paraId="5542B014" w14:textId="77777777" w:rsidR="007665E3" w:rsidRPr="00B50B8D" w:rsidRDefault="007665E3" w:rsidP="007665E3">
      <w:pPr>
        <w:pStyle w:val="MRLevel5"/>
      </w:pPr>
      <w:r w:rsidRPr="00B50B8D">
        <w:t>iv.</w:t>
      </w:r>
      <w:r w:rsidRPr="00B50B8D">
        <w:tab/>
        <w:t>the application of monies drawn from DSM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77777777"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w:t>
      </w:r>
      <w:r w:rsidRPr="00B50B8D">
        <w:lastRenderedPageBreak/>
        <w:t>assigned Capacity Credits, AEMO must return any DSM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77777777" w:rsidR="003A440E" w:rsidRPr="00D65251" w:rsidRDefault="003A440E" w:rsidP="003A440E">
      <w:pPr>
        <w:pStyle w:val="MRLevel2"/>
      </w:pPr>
      <w:bookmarkStart w:id="3264" w:name="_DV_M2909"/>
      <w:bookmarkStart w:id="3265" w:name="_Toc136232234"/>
      <w:bookmarkStart w:id="3266" w:name="_Toc139100872"/>
      <w:bookmarkEnd w:id="3264"/>
      <w:r w:rsidRPr="00D65251">
        <w:t>4.13B.</w:t>
      </w:r>
      <w:r w:rsidRPr="00D65251">
        <w:tab/>
      </w:r>
      <w:bookmarkStart w:id="3267" w:name="_Hlk86049522"/>
      <w:r w:rsidRPr="00D65251">
        <w:t>Coordinator Review of Effectiveness of Certification of Reserve Capacity for Electric Storage Resources</w:t>
      </w:r>
      <w:bookmarkEnd w:id="3267"/>
    </w:p>
    <w:p w14:paraId="6DE54207" w14:textId="77777777" w:rsidR="003A440E" w:rsidRPr="000B6A1C" w:rsidRDefault="003A440E" w:rsidP="003A440E">
      <w:pPr>
        <w:pStyle w:val="MRLevel3"/>
      </w:pPr>
      <w:r w:rsidRPr="000B6A1C">
        <w:t>4.13B.1.</w:t>
      </w:r>
      <w:r w:rsidRPr="000B6A1C">
        <w:tab/>
        <w:t>The Coordinator must review the effectiveness of the approach for certification of Reserve Capacity for Electric Storage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01F2C826" w14:textId="77777777" w:rsidR="003A440E" w:rsidRPr="000B6A1C" w:rsidRDefault="003A440E" w:rsidP="003A440E">
      <w:pPr>
        <w:pStyle w:val="MRLevel3"/>
      </w:pPr>
      <w:r w:rsidRPr="000B6A1C">
        <w:t>4.13B.3.</w:t>
      </w:r>
      <w:r w:rsidRPr="000B6A1C">
        <w:tab/>
        <w:t>A review conducted under clause 4.13B.1 must examine :</w:t>
      </w:r>
    </w:p>
    <w:p w14:paraId="59F4FE12" w14:textId="77777777" w:rsidR="003A440E" w:rsidRPr="000B6A1C" w:rsidRDefault="003A440E" w:rsidP="003A440E">
      <w:pPr>
        <w:pStyle w:val="MRLevel4"/>
      </w:pPr>
      <w:r w:rsidRPr="000B6A1C">
        <w:t>(a)</w:t>
      </w:r>
      <w:r w:rsidRPr="000B6A1C">
        <w:tab/>
        <w:t>whether the methodology for rating the capacity of Electric Storage Resources for the purposes of setting Certified Reserve Capacity remains consistent with the Wholesale Market Objectives;</w:t>
      </w:r>
    </w:p>
    <w:p w14:paraId="26C3CF16" w14:textId="77777777" w:rsidR="003A440E" w:rsidRPr="000B6A1C" w:rsidRDefault="003A440E" w:rsidP="003A440E">
      <w:pPr>
        <w:pStyle w:val="MRLevel4"/>
      </w:pPr>
      <w:r w:rsidRPr="000B6A1C">
        <w:t>(b)</w:t>
      </w:r>
      <w:r w:rsidRPr="000B6A1C">
        <w:tab/>
        <w:t>whether the Electric Storage Resource Obligation Duration for Electric Storage Resources remains consistent with the Wholesale Market Objectives;</w:t>
      </w:r>
    </w:p>
    <w:p w14:paraId="40EC419B" w14:textId="77777777" w:rsidR="003A440E" w:rsidRPr="000B6A1C" w:rsidRDefault="003A440E" w:rsidP="003A440E">
      <w:pPr>
        <w:pStyle w:val="MRLevel4"/>
      </w:pPr>
      <w:r w:rsidRPr="000B6A1C">
        <w:t>(c)</w:t>
      </w:r>
      <w:r w:rsidRPr="000B6A1C">
        <w:tab/>
        <w:t>whether the Electric Storage Resource Obligation Intervals for Electric Storage Resources remain consistent with the Wholesale Market Objectives; and</w:t>
      </w:r>
    </w:p>
    <w:p w14:paraId="429D9D24" w14:textId="77777777" w:rsidR="003A440E" w:rsidRPr="000B6A1C" w:rsidRDefault="003A440E" w:rsidP="003A440E">
      <w:pPr>
        <w:pStyle w:val="MRLevel4"/>
      </w:pPr>
      <w:r w:rsidRPr="000B6A1C">
        <w:t>(d)</w:t>
      </w:r>
      <w:r w:rsidRPr="000B6A1C">
        <w:tab/>
        <w:t>whether the methodology and processes used by AEMO to determine the Electric Storage Resource Obligation Intervals, in which the Reserve Capacity Obligation Quantity for Electric Storage Resources applies, remain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lastRenderedPageBreak/>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77777777" w:rsidR="003A440E" w:rsidRPr="000B6A1C" w:rsidRDefault="003A440E" w:rsidP="003A440E">
      <w:pPr>
        <w:pStyle w:val="MRLevel3"/>
      </w:pPr>
      <w:r w:rsidRPr="000B6A1C">
        <w:t>4.13B.6.</w:t>
      </w:r>
      <w:r w:rsidRPr="000B6A1C">
        <w:tab/>
        <w:t>If the Coordinator recommends changes as a result of the report prepared under this section 4.13B, the Coordinator must either submit a Rule Change Proposal or, where the change relates to the WEM Procedure documented by AEMO under clause 4.11.3A, recommend that AEMO initiate a Procedure Change Process to implement those changes.</w:t>
      </w:r>
    </w:p>
    <w:p w14:paraId="1331C47E" w14:textId="2EACE94C" w:rsidR="00F2658B" w:rsidRPr="00B50B8D" w:rsidRDefault="00F2658B" w:rsidP="002D526B">
      <w:pPr>
        <w:pStyle w:val="MRBoldHeading"/>
      </w:pPr>
      <w:r w:rsidRPr="00B50B8D">
        <w:t>Commitment of Capacity to Auction or Bilateral Trade</w:t>
      </w:r>
    </w:p>
    <w:p w14:paraId="28BE45BF" w14:textId="60A7749E" w:rsidR="00A2087D" w:rsidRPr="00B50B8D" w:rsidRDefault="00A2087D" w:rsidP="00CA4DB7">
      <w:pPr>
        <w:pStyle w:val="MRLevel2"/>
      </w:pPr>
      <w:r w:rsidRPr="00B50B8D">
        <w:t>4.14.</w:t>
      </w:r>
      <w:r w:rsidRPr="00B50B8D">
        <w:tab/>
        <w:t>Market Participant Auction and Bilateral Trade Declaration</w:t>
      </w:r>
      <w:bookmarkEnd w:id="3265"/>
      <w:bookmarkEnd w:id="3266"/>
    </w:p>
    <w:p w14:paraId="052AD362" w14:textId="2C646E33" w:rsidR="006C6A03" w:rsidRPr="006C6A03" w:rsidRDefault="006C6A03" w:rsidP="006C6A03">
      <w:pPr>
        <w:pStyle w:val="MRLevel3"/>
      </w:pPr>
      <w:bookmarkStart w:id="3268" w:name="_DV_M2910"/>
      <w:bookmarkStart w:id="3269" w:name="_Hlk9411337"/>
      <w:bookmarkEnd w:id="3268"/>
      <w:r w:rsidRPr="006C6A03">
        <w:t>4.14.1.</w:t>
      </w:r>
      <w:r w:rsidRPr="006C6A03">
        <w:tab/>
        <w:t>Subject to clause 4.14.3, each Market Participant holding Certified Reserve Capacity for the current Reserve Capacity Cycle must, by the date and time specified in clause 4.1.14 provide the following information to AEMO for each Facility</w:t>
      </w:r>
      <w:r w:rsidR="00270D2C" w:rsidRPr="00270D2C">
        <w:t xml:space="preserve"> </w:t>
      </w:r>
      <w:r w:rsidR="00270D2C" w:rsidRPr="00CA3A99">
        <w:t>and component of a Facility</w:t>
      </w:r>
      <w:r w:rsidRPr="006C6A03">
        <w:t xml:space="preserve"> (expressed in MW to a precision of 0.001 MW): </w:t>
      </w:r>
    </w:p>
    <w:p w14:paraId="56FC0C53" w14:textId="77777777" w:rsidR="006C6A03" w:rsidRPr="006C6A03" w:rsidRDefault="006C6A03" w:rsidP="006C6A03">
      <w:pPr>
        <w:pStyle w:val="MRLevel4"/>
      </w:pPr>
      <w:r w:rsidRPr="006C6A03">
        <w:t>(a)</w:t>
      </w:r>
      <w:r w:rsidRPr="006C6A03">
        <w:tab/>
        <w:t>[Blank]</w:t>
      </w:r>
    </w:p>
    <w:p w14:paraId="1E71AF0F" w14:textId="77777777" w:rsidR="006C6A03" w:rsidRPr="006C6A03" w:rsidRDefault="006C6A03" w:rsidP="006C6A03">
      <w:pPr>
        <w:pStyle w:val="MRLevel4"/>
      </w:pPr>
      <w:r w:rsidRPr="006C6A03">
        <w:t>(b)</w:t>
      </w:r>
      <w:r w:rsidRPr="006C6A03">
        <w:tab/>
        <w:t>[Blank]</w:t>
      </w:r>
    </w:p>
    <w:p w14:paraId="0A55A34D" w14:textId="77777777" w:rsidR="006C6A03" w:rsidRPr="006C6A03" w:rsidRDefault="006C6A03" w:rsidP="006C6A03">
      <w:pPr>
        <w:pStyle w:val="MRLevel4"/>
      </w:pPr>
      <w:r w:rsidRPr="006C6A03">
        <w:t>(c)</w:t>
      </w:r>
      <w:r w:rsidRPr="006C6A03">
        <w:tab/>
        <w:t>the total amount of Reserve Capacity the Market Participant intends will be traded bilaterally; and</w:t>
      </w:r>
    </w:p>
    <w:p w14:paraId="12667414" w14:textId="77777777" w:rsidR="006C6A03" w:rsidRPr="006C6A03" w:rsidRDefault="006C6A03" w:rsidP="006C6A03">
      <w:pPr>
        <w:pStyle w:val="MRLevel4"/>
      </w:pPr>
      <w:r w:rsidRPr="006C6A03">
        <w:t>(d)</w:t>
      </w:r>
      <w:r w:rsidRPr="006C6A03">
        <w:tab/>
        <w:t>the total amount of Reserve Capacity that the Market Participant has decided will not now be made available to the market,</w:t>
      </w:r>
    </w:p>
    <w:p w14:paraId="7F7FD218" w14:textId="77777777" w:rsidR="006C6A03" w:rsidRPr="006C6A03" w:rsidRDefault="006C6A03" w:rsidP="006C6A03">
      <w:pPr>
        <w:pStyle w:val="MRLevel3continued"/>
      </w:pPr>
      <w:r w:rsidRPr="006C6A03">
        <w:t>where the sum of the values for clauses 4.14.1(c) and (d) must equal the Certified Reserve Capacity of the Facility for the Reserve Capacity Cycle.</w:t>
      </w:r>
    </w:p>
    <w:p w14:paraId="3BB32D34" w14:textId="583BCF65" w:rsidR="006A0884" w:rsidRPr="00B50B8D" w:rsidRDefault="006A0884" w:rsidP="006A0884">
      <w:pPr>
        <w:pStyle w:val="MRLevel3"/>
      </w:pPr>
      <w:bookmarkStart w:id="3270" w:name="_DV_M2911"/>
      <w:bookmarkStart w:id="3271" w:name="_DV_M2912"/>
      <w:bookmarkStart w:id="3272" w:name="_DV_M2913"/>
      <w:bookmarkStart w:id="3273" w:name="_DV_M2914"/>
      <w:bookmarkStart w:id="3274" w:name="_DV_M2915"/>
      <w:bookmarkStart w:id="3275" w:name="_DV_M2916"/>
      <w:bookmarkEnd w:id="3270"/>
      <w:bookmarkEnd w:id="3271"/>
      <w:bookmarkEnd w:id="3272"/>
      <w:bookmarkEnd w:id="3273"/>
      <w:bookmarkEnd w:id="3274"/>
      <w:bookmarkEnd w:id="3275"/>
      <w:bookmarkEnd w:id="3269"/>
      <w:r w:rsidRPr="00B50B8D">
        <w:t>4.14.1B.</w:t>
      </w:r>
      <w:r w:rsidRPr="00B50B8D">
        <w:tab/>
        <w:t>A Market Participant holding Certified Reserve Capacity for the current Reserve Capacity Cycle may, by the date and time specified in clause 4.1.14, nominate to AEMO by notice in writing that the Facility be classified as a Fixed Price Facility.</w:t>
      </w:r>
    </w:p>
    <w:p w14:paraId="28A53896" w14:textId="77777777" w:rsidR="006A0884" w:rsidRPr="00B50B8D" w:rsidRDefault="006A0884" w:rsidP="006A0884">
      <w:pPr>
        <w:pStyle w:val="MRLevel3"/>
      </w:pPr>
      <w:r w:rsidRPr="00B50B8D">
        <w:t>4.14.1C.</w:t>
      </w:r>
      <w:r w:rsidRPr="00B50B8D">
        <w:tab/>
        <w:t>For the purposes of clause 4.14.1B, a Facility may only be nominated to be classified as a Fixed Price Facility if:</w:t>
      </w:r>
    </w:p>
    <w:p w14:paraId="6578AD61" w14:textId="77777777" w:rsidR="006A0884" w:rsidRPr="00B50B8D" w:rsidRDefault="006A0884" w:rsidP="006A0884">
      <w:pPr>
        <w:pStyle w:val="MRLevel4"/>
      </w:pPr>
      <w:r w:rsidRPr="00B50B8D">
        <w:t>(a)</w:t>
      </w:r>
      <w:r w:rsidRPr="00B50B8D">
        <w:tab/>
        <w:t>the Facility has not been assigned Capacity Credits in a previous Reserve Capacity Cycle;</w:t>
      </w:r>
    </w:p>
    <w:p w14:paraId="52F6FECF" w14:textId="77777777" w:rsidR="003F7D46" w:rsidRPr="007D146C" w:rsidRDefault="003F7D46" w:rsidP="003F7D46">
      <w:pPr>
        <w:pStyle w:val="MRLevel4"/>
        <w:rPr>
          <w:lang w:val="en-US"/>
        </w:rPr>
      </w:pPr>
      <w:r w:rsidRPr="007D146C">
        <w:t>(b)</w:t>
      </w:r>
      <w:r w:rsidRPr="007D146C">
        <w:tab/>
        <w:t>the Facility is an Energy Producing System</w:t>
      </w:r>
    </w:p>
    <w:p w14:paraId="5D136714" w14:textId="77777777" w:rsidR="006A0884" w:rsidRPr="00B50B8D" w:rsidRDefault="006A0884" w:rsidP="003F7D46">
      <w:pPr>
        <w:pStyle w:val="MRLevel4"/>
      </w:pPr>
      <w:r w:rsidRPr="00B50B8D">
        <w:t>(c)</w:t>
      </w:r>
      <w:r w:rsidRPr="00B50B8D">
        <w:tab/>
        <w:t>the Facility is not considered by AEMO to be in Commercial Operation;</w:t>
      </w:r>
    </w:p>
    <w:p w14:paraId="4C666419" w14:textId="18B29D44" w:rsidR="006A0884" w:rsidRPr="00B50B8D" w:rsidRDefault="006A0884" w:rsidP="006A0884">
      <w:pPr>
        <w:pStyle w:val="MRLevel4"/>
      </w:pPr>
      <w:r w:rsidRPr="00B50B8D">
        <w:lastRenderedPageBreak/>
        <w:t>(d)</w:t>
      </w:r>
      <w:r w:rsidRPr="00B50B8D">
        <w:tab/>
        <w:t xml:space="preserve">the Facility is not subject to </w:t>
      </w:r>
      <w:r w:rsidR="00646239">
        <w:t>an NCESS Contract</w:t>
      </w:r>
      <w:r w:rsidRPr="00B50B8D">
        <w:t xml:space="preserve"> (at the date Capacity Credits are first assigned to the Facility); and</w:t>
      </w:r>
    </w:p>
    <w:p w14:paraId="27B81890" w14:textId="77777777" w:rsidR="00D504CF" w:rsidRPr="007D146C" w:rsidRDefault="00D504CF" w:rsidP="00D504CF">
      <w:pPr>
        <w:pStyle w:val="MRLevel4"/>
      </w:pPr>
      <w:r w:rsidRPr="007D146C">
        <w:t>(e)</w:t>
      </w:r>
      <w:r w:rsidRPr="007D146C">
        <w:tab/>
        <w:t>the Facility is not a Network Augmentation Funding Facility under section 4.10A; and</w:t>
      </w:r>
    </w:p>
    <w:p w14:paraId="04AF280A" w14:textId="77777777" w:rsidR="00122FD6" w:rsidRPr="007D146C" w:rsidRDefault="00122FD6" w:rsidP="00122FD6">
      <w:pPr>
        <w:pStyle w:val="MRLevel4"/>
      </w:pPr>
      <w:r w:rsidRPr="007D146C">
        <w:t>(f)</w:t>
      </w:r>
      <w:r w:rsidRPr="007D146C">
        <w:tab/>
        <w:t>section 4.28C does not apply to the Facility.</w:t>
      </w:r>
    </w:p>
    <w:p w14:paraId="14892766" w14:textId="77777777" w:rsidR="008A0FA1" w:rsidRPr="007D146C" w:rsidRDefault="008A0FA1" w:rsidP="008A0FA1">
      <w:pPr>
        <w:pStyle w:val="MRLevel3"/>
      </w:pPr>
      <w:r w:rsidRPr="007D146C">
        <w:t>4.14.1D.</w:t>
      </w:r>
      <w:r w:rsidRPr="007D146C">
        <w:tab/>
        <w:t>A Market Participant holding Certified Reserve Capacity for the current Reserve Capacity Cycle for a Facility that is not committed must, by the date and time specified in clause 4.1.14, notify AEMO in writing of the Minimum Capacity Credits Quantity for the Facility for that Reserve Capacity Cycle.</w:t>
      </w:r>
    </w:p>
    <w:p w14:paraId="62A7176D" w14:textId="679EDC1A" w:rsidR="00A2087D" w:rsidRPr="00B50B8D" w:rsidRDefault="00A2087D" w:rsidP="00CA4DB7">
      <w:pPr>
        <w:pStyle w:val="MRLevel3"/>
      </w:pPr>
      <w:r w:rsidRPr="00B50B8D">
        <w:t>4.14.2.</w:t>
      </w:r>
      <w:r w:rsidRPr="00B50B8D">
        <w:tab/>
      </w:r>
      <w:r w:rsidR="009D4B78" w:rsidRPr="00B50B8D">
        <w:t xml:space="preserve">A Capacity Credit (and the Reserve Capacity associated with a Capacity Credit) is “traded bilaterally” for the purposes of these </w:t>
      </w:r>
      <w:r w:rsidR="00843AD0" w:rsidRPr="00B50B8D">
        <w:t>WEM</w:t>
      </w:r>
      <w:r w:rsidR="009D4B78" w:rsidRPr="00B50B8D">
        <w:t xml:space="preserve"> Rules where:</w:t>
      </w:r>
    </w:p>
    <w:p w14:paraId="3F3AA736" w14:textId="12F9F461" w:rsidR="00A2087D" w:rsidRPr="00B50B8D" w:rsidRDefault="00A2087D" w:rsidP="00CA4DB7">
      <w:pPr>
        <w:pStyle w:val="MRLevel4"/>
      </w:pPr>
      <w:bookmarkStart w:id="3276" w:name="_DV_M2917"/>
      <w:bookmarkEnd w:id="3276"/>
      <w:r w:rsidRPr="00B50B8D">
        <w:t>(a)</w:t>
      </w:r>
      <w:r w:rsidRPr="00B50B8D">
        <w:tab/>
      </w:r>
      <w:r w:rsidR="009D4B78" w:rsidRPr="00B50B8D">
        <w:rPr>
          <w:lang w:val="en-GB"/>
        </w:rPr>
        <w:t>for a Reserve Capacity Cycle up to and including the 2018 Reserve Capacity Cycle:</w:t>
      </w:r>
    </w:p>
    <w:p w14:paraId="74E3D588" w14:textId="77777777" w:rsidR="009D4B78" w:rsidRPr="00B50B8D" w:rsidRDefault="009D4B78" w:rsidP="009D4B78">
      <w:pPr>
        <w:pStyle w:val="MRLevel5"/>
      </w:pPr>
      <w:bookmarkStart w:id="3277" w:name="_DV_M2918"/>
      <w:bookmarkEnd w:id="3277"/>
      <w:r w:rsidRPr="00B50B8D">
        <w:t>i.</w:t>
      </w:r>
      <w:r w:rsidRPr="00B50B8D">
        <w:tab/>
        <w:t>the Market Participant holding the Capacity Credits has entered into an arrangement with another Market Participant under which the Capacity Credits will be allocated to the other Market Participant for settlement purposes to allow the other Market Participant to meet its Individual Reserve Capacity Requirement in accordance with sections 9.4 and 9.5; or</w:t>
      </w:r>
    </w:p>
    <w:p w14:paraId="6BE6721A" w14:textId="6E8C29B4" w:rsidR="009D4B78" w:rsidRPr="00B50B8D" w:rsidRDefault="009D4B78" w:rsidP="009D4B78">
      <w:pPr>
        <w:pStyle w:val="MRLevel5"/>
      </w:pPr>
      <w:r w:rsidRPr="00B50B8D">
        <w:t>ii.</w:t>
      </w:r>
      <w:r w:rsidRPr="00B50B8D">
        <w:tab/>
        <w:t>the Market Participant holding the Capacity Credits allocates the Capacity Credits for settlement purposes to meet its own Individual Reserve Capacity Requirement in accordance with sections 9.4 and 9.5; and</w:t>
      </w:r>
    </w:p>
    <w:p w14:paraId="482D8AB3" w14:textId="1A20F5EC" w:rsidR="00A2087D" w:rsidRPr="00B50B8D" w:rsidRDefault="00A2087D" w:rsidP="00CA4DB7">
      <w:pPr>
        <w:pStyle w:val="MRLevel4"/>
      </w:pPr>
      <w:r w:rsidRPr="00B50B8D">
        <w:t>(b)</w:t>
      </w:r>
      <w:r w:rsidRPr="00B50B8D">
        <w:tab/>
      </w:r>
      <w:r w:rsidR="009D4B78" w:rsidRPr="00B50B8D">
        <w:rPr>
          <w:lang w:val="en-GB"/>
        </w:rPr>
        <w:t>from the 2019 Reserve Capacity Cycle:</w:t>
      </w:r>
    </w:p>
    <w:p w14:paraId="6FB5EF68" w14:textId="77777777" w:rsidR="009D4B78" w:rsidRPr="00B50B8D" w:rsidRDefault="009D4B78" w:rsidP="009D4B78">
      <w:pPr>
        <w:pStyle w:val="MRLevel5"/>
      </w:pPr>
      <w:bookmarkStart w:id="3278" w:name="_DV_M2919"/>
      <w:bookmarkEnd w:id="3278"/>
      <w:r w:rsidRPr="00B50B8D">
        <w:t>i.</w:t>
      </w:r>
      <w:r w:rsidRPr="00B50B8D">
        <w:tab/>
        <w:t>the Market Participant holding the Capacity Credits in respect of a Facility has entered into an arrangement with another Market Participant under which any of the Capacity Credits for that Facility will be allocated to the other Market Participant for settlement purposes to allow the other Market Participant to meet its Individual Reserve Capacity Requirement in accordance with sections 9.4 and 9.5; or</w:t>
      </w:r>
    </w:p>
    <w:p w14:paraId="53DD293C" w14:textId="05075086" w:rsidR="009D4B78" w:rsidRPr="00B50B8D" w:rsidRDefault="009D4B78" w:rsidP="009D4B78">
      <w:pPr>
        <w:pStyle w:val="MRLevel5"/>
      </w:pPr>
      <w:r w:rsidRPr="00B50B8D">
        <w:t>ii.</w:t>
      </w:r>
      <w:r w:rsidRPr="00B50B8D">
        <w:tab/>
        <w:t>the Market Participant holding the Capacity Credits in respect of a Facility allocates any of the Capacity Credits for that Facility for settlement purposes to meet its own Individual Reserve Capacity Requirement in accordance with sections 9.4 and 9.5.</w:t>
      </w:r>
    </w:p>
    <w:p w14:paraId="162EC4D4" w14:textId="24B7559C" w:rsidR="00A2087D" w:rsidRPr="00B50B8D" w:rsidRDefault="00A2087D" w:rsidP="00CA4DB7">
      <w:pPr>
        <w:pStyle w:val="MRLevel3"/>
      </w:pPr>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must nominate all Certified Reserve Capacity under clause 4.14.1(c)</w:t>
      </w:r>
      <w:r w:rsidRPr="00B50B8D">
        <w:t>.</w:t>
      </w:r>
    </w:p>
    <w:p w14:paraId="381A3BE0" w14:textId="77777777" w:rsidR="003F7D46" w:rsidRDefault="003F7D46" w:rsidP="003F7D46">
      <w:pPr>
        <w:pStyle w:val="MRLevel3"/>
      </w:pPr>
      <w:bookmarkStart w:id="3279" w:name="_DV_M2920"/>
      <w:bookmarkEnd w:id="3279"/>
      <w:r w:rsidRPr="007D146C">
        <w:t>4.14.4.</w:t>
      </w:r>
      <w:r w:rsidRPr="007D146C">
        <w:tab/>
        <w:t>[Blank]</w:t>
      </w:r>
    </w:p>
    <w:p w14:paraId="6177DF02" w14:textId="77777777" w:rsidR="003F7D46" w:rsidRPr="007D146C" w:rsidRDefault="003F7D46" w:rsidP="003F7D46">
      <w:pPr>
        <w:pStyle w:val="MRLevel3"/>
      </w:pPr>
      <w:r>
        <w:lastRenderedPageBreak/>
        <w:t>4.14.5</w:t>
      </w:r>
      <w:r>
        <w:tab/>
        <w:t>[Blank]</w:t>
      </w:r>
    </w:p>
    <w:p w14:paraId="00CA1F60" w14:textId="7D87198D" w:rsidR="00E066BC" w:rsidRPr="00B50B8D" w:rsidRDefault="00E066BC" w:rsidP="003F7D46">
      <w:pPr>
        <w:pStyle w:val="MRLevel3"/>
      </w:pPr>
      <w:bookmarkStart w:id="3280" w:name="_DV_M2921"/>
      <w:bookmarkStart w:id="3281" w:name="_DV_M2922"/>
      <w:bookmarkStart w:id="3282" w:name="_DV_M2923"/>
      <w:bookmarkStart w:id="3283" w:name="_DV_M2924"/>
      <w:bookmarkStart w:id="3284" w:name="_DV_M2925"/>
      <w:bookmarkStart w:id="3285" w:name="_DV_M2926"/>
      <w:bookmarkStart w:id="3286" w:name="_DV_M2927"/>
      <w:bookmarkStart w:id="3287" w:name="_DV_M2928"/>
      <w:bookmarkStart w:id="3288" w:name="_DV_M2929"/>
      <w:bookmarkStart w:id="3289" w:name="_DV_M2930"/>
      <w:bookmarkStart w:id="3290" w:name="_DV_M2934"/>
      <w:bookmarkEnd w:id="3280"/>
      <w:bookmarkEnd w:id="3281"/>
      <w:bookmarkEnd w:id="3282"/>
      <w:bookmarkEnd w:id="3283"/>
      <w:bookmarkEnd w:id="3284"/>
      <w:bookmarkEnd w:id="3285"/>
      <w:bookmarkEnd w:id="3286"/>
      <w:bookmarkEnd w:id="3287"/>
      <w:bookmarkEnd w:id="3288"/>
      <w:bookmarkEnd w:id="3289"/>
      <w:bookmarkEnd w:id="3290"/>
      <w:r w:rsidRPr="00B50B8D">
        <w:t>4.14.6.</w:t>
      </w:r>
      <w:r w:rsidRPr="00B50B8D">
        <w:tab/>
        <w:t xml:space="preserve">If two or more Facilities cannot simultaneously exist (for example, because more than one Market Participant is proposing to build a Facility that will be located at the same site,) then </w:t>
      </w:r>
      <w:r w:rsidR="002F4CCF" w:rsidRPr="00B50B8D">
        <w:t>AEMO</w:t>
      </w:r>
      <w:r w:rsidRPr="00B50B8D">
        <w:t xml:space="preserve"> cannot accept a non-zero value provided in accordance with </w:t>
      </w:r>
      <w:r w:rsidR="00E543E1" w:rsidRPr="00B50B8D">
        <w:t xml:space="preserve">either or both of clause 4.14.1(c) </w:t>
      </w:r>
      <w:r w:rsidRPr="00B50B8D">
        <w:t>in respect of more than one of these Facilities and must reject all but one Facility based on the following criteria:</w:t>
      </w:r>
    </w:p>
    <w:p w14:paraId="65224711" w14:textId="77777777" w:rsidR="00E066BC" w:rsidRPr="00B50B8D" w:rsidRDefault="00E066BC" w:rsidP="00CA4DB7">
      <w:pPr>
        <w:pStyle w:val="MRLevel4"/>
      </w:pPr>
      <w:r w:rsidRPr="00B50B8D">
        <w:t>(a)</w:t>
      </w:r>
      <w:r w:rsidRPr="00B50B8D">
        <w:tab/>
        <w:t>Facilities that are operational or are committed will be accepted ahead of other Facilities; then</w:t>
      </w:r>
    </w:p>
    <w:p w14:paraId="6F0D42EC" w14:textId="77777777" w:rsidR="00E066BC" w:rsidRPr="00B50B8D" w:rsidRDefault="00E066BC" w:rsidP="00CA4DB7">
      <w:pPr>
        <w:pStyle w:val="MRLevel4"/>
      </w:pPr>
      <w:r w:rsidRPr="00B50B8D">
        <w:t>(b)</w:t>
      </w:r>
      <w:r w:rsidRPr="00B50B8D">
        <w:tab/>
        <w:t>if more than one Facility remains, then Facilities that can demonstrate having secured financing will be accepted ahead of other Facilities; then</w:t>
      </w:r>
    </w:p>
    <w:p w14:paraId="6ACD44AE" w14:textId="77777777" w:rsidR="00E066BC" w:rsidRPr="00B50B8D" w:rsidRDefault="00E066BC" w:rsidP="00CA4DB7">
      <w:pPr>
        <w:pStyle w:val="MRLevel4"/>
      </w:pPr>
      <w:r w:rsidRPr="00B50B8D">
        <w:t>(c)</w:t>
      </w:r>
      <w:r w:rsidRPr="00B50B8D">
        <w:tab/>
        <w:t xml:space="preserve">if more than one Facility remains, then Facilities with the greatest quantity of Certified Reserve Capacity will be accepted ahead of Facilities with lower Certified Reserve Capacity; then </w:t>
      </w:r>
    </w:p>
    <w:p w14:paraId="5FD0A53F" w14:textId="77777777" w:rsidR="00A2087D" w:rsidRPr="00B50B8D" w:rsidRDefault="00A2087D" w:rsidP="00CA4DB7">
      <w:pPr>
        <w:pStyle w:val="MRLevel4"/>
      </w:pPr>
      <w:r w:rsidRPr="00B50B8D">
        <w:t>(d)</w:t>
      </w:r>
      <w:r w:rsidRPr="00B50B8D">
        <w:tab/>
        <w:t>if more than one Facility remains, then Facilities identified in Expressions of Interest will be accepted ahead of other Facilities; then</w:t>
      </w:r>
    </w:p>
    <w:p w14:paraId="62603A3A" w14:textId="77777777" w:rsidR="00A2087D" w:rsidRPr="00B50B8D" w:rsidRDefault="00A2087D" w:rsidP="00CA4DB7">
      <w:pPr>
        <w:pStyle w:val="MRLevel4"/>
      </w:pPr>
      <w:bookmarkStart w:id="3291" w:name="_DV_M2935"/>
      <w:bookmarkEnd w:id="3291"/>
      <w:r w:rsidRPr="00B50B8D">
        <w:t>(e)</w:t>
      </w:r>
      <w:r w:rsidRPr="00B50B8D">
        <w:tab/>
        <w:t xml:space="preserve">if more than one Facility remains, then </w:t>
      </w:r>
      <w:r w:rsidR="002F4CCF" w:rsidRPr="00B50B8D">
        <w:t>AEMO</w:t>
      </w:r>
      <w:r w:rsidRPr="00B50B8D">
        <w:t xml:space="preserve"> will accept one based on the order in which they applied for  Certified Reserve Capacity, including applications for Conditional Certified Reserve Capacity. </w:t>
      </w:r>
    </w:p>
    <w:p w14:paraId="1262AF2A" w14:textId="77777777" w:rsidR="00C64FB0" w:rsidRPr="007D146C" w:rsidRDefault="00C64FB0" w:rsidP="00C64FB0">
      <w:pPr>
        <w:pStyle w:val="MRLevel3"/>
      </w:pPr>
      <w:bookmarkStart w:id="3292" w:name="_DV_M2936"/>
      <w:bookmarkEnd w:id="3292"/>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77777777" w:rsidR="008A0FA1" w:rsidRPr="007D146C" w:rsidRDefault="008A0FA1" w:rsidP="008A0FA1">
      <w:pPr>
        <w:pStyle w:val="MRLevel3"/>
      </w:pPr>
      <w:bookmarkStart w:id="3293" w:name="_DV_M2937"/>
      <w:bookmarkStart w:id="3294" w:name="_DV_M2938"/>
      <w:bookmarkStart w:id="3295" w:name="_DV_M2939"/>
      <w:bookmarkStart w:id="3296" w:name="_DV_M2940"/>
      <w:bookmarkStart w:id="3297" w:name="_DV_M2941"/>
      <w:bookmarkStart w:id="3298" w:name="_DV_M2942"/>
      <w:bookmarkStart w:id="3299" w:name="_DV_M2943"/>
      <w:bookmarkEnd w:id="3293"/>
      <w:bookmarkEnd w:id="3294"/>
      <w:bookmarkEnd w:id="3295"/>
      <w:bookmarkEnd w:id="3296"/>
      <w:bookmarkEnd w:id="3297"/>
      <w:bookmarkEnd w:id="3298"/>
      <w:bookmarkEnd w:id="3299"/>
      <w:r w:rsidRPr="007D146C">
        <w:t>4.14.8.</w:t>
      </w:r>
      <w:r w:rsidRPr="007D146C">
        <w:tab/>
        <w:t xml:space="preserve">If Certified Reserve Capacity is not to be made available to the market as a result of the acceptance by AEMO of information submitted by a Market Participant in accordance with clause 4.14.1(d), or because clause 4.14.7(c)(ii) applies, then all </w:t>
      </w:r>
      <w:r w:rsidRPr="007D146C">
        <w:lastRenderedPageBreak/>
        <w:t xml:space="preserve">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(including for the purposes of determining an Initial Network Access Quantity under clause 4.1A.2). </w:t>
      </w:r>
    </w:p>
    <w:p w14:paraId="7BCDFD94" w14:textId="77777777" w:rsidR="00B73949" w:rsidRPr="007D146C" w:rsidRDefault="00B73949" w:rsidP="00B73949">
      <w:pPr>
        <w:pStyle w:val="MRLevel3"/>
        <w:rPr>
          <w:strike/>
          <w:noProof/>
        </w:rPr>
      </w:pPr>
      <w:bookmarkStart w:id="3300" w:name="_DV_M2944"/>
      <w:bookmarkStart w:id="3301" w:name="_DV_M2945"/>
      <w:bookmarkStart w:id="3302" w:name="_DV_M2946"/>
      <w:bookmarkStart w:id="3303" w:name="_DV_M2947"/>
      <w:bookmarkEnd w:id="3300"/>
      <w:bookmarkEnd w:id="3301"/>
      <w:bookmarkEnd w:id="3302"/>
      <w:bookmarkEnd w:id="3303"/>
      <w:r w:rsidRPr="007D146C">
        <w:rPr>
          <w:noProof/>
          <w:lang w:val="en-AU"/>
        </w:rPr>
        <w:t>4.14.9.</w:t>
      </w:r>
      <w:r w:rsidRPr="007D146C">
        <w:rPr>
          <w:noProof/>
          <w:lang w:val="en-AU"/>
        </w:rPr>
        <w:tab/>
      </w:r>
      <w:r w:rsidRPr="007D146C">
        <w:rPr>
          <w:noProof/>
        </w:rPr>
        <w:t>AEMO must notify each Market Participant that specified a non-zero amount under clause 4.14.1(c) by the date and time specified in clause 4.1.15 of the quantity of Certified Reserve Capacity held by the Market Participant in respect of each Facility that it can trade bilaterally, where this quantity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5D2E7B76" w14:textId="77777777" w:rsidR="00B721D0" w:rsidRPr="005229B5" w:rsidRDefault="00B721D0" w:rsidP="00B721D0">
      <w:pPr>
        <w:pStyle w:val="MRBoldHeading"/>
      </w:pPr>
      <w:bookmarkStart w:id="3304" w:name="_DV_M2948"/>
      <w:bookmarkStart w:id="3305" w:name="_DV_M2949"/>
      <w:bookmarkStart w:id="3306" w:name="_DV_M2950"/>
      <w:bookmarkStart w:id="3307" w:name="_DV_M2951"/>
      <w:bookmarkStart w:id="3308" w:name="_Hlk99536474"/>
      <w:bookmarkStart w:id="3309" w:name="_Toc136232235"/>
      <w:bookmarkStart w:id="3310" w:name="_Toc139100873"/>
      <w:bookmarkEnd w:id="3304"/>
      <w:bookmarkEnd w:id="3305"/>
      <w:bookmarkEnd w:id="3306"/>
      <w:bookmarkEnd w:id="3307"/>
      <w:r w:rsidRPr="005229B5">
        <w:t xml:space="preserve">The Benchmark Reserve Capacity </w:t>
      </w:r>
      <w:bookmarkEnd w:id="3308"/>
      <w:r w:rsidRPr="005229B5">
        <w:t>Price</w:t>
      </w:r>
    </w:p>
    <w:p w14:paraId="2F11DFA2" w14:textId="77777777" w:rsidR="00B721D0" w:rsidRPr="007B2C4F" w:rsidRDefault="00B721D0" w:rsidP="00B721D0">
      <w:pPr>
        <w:pStyle w:val="MRLevel2"/>
      </w:pPr>
      <w:bookmarkStart w:id="3311" w:name="_DV_M2953"/>
      <w:bookmarkStart w:id="3312" w:name="_Toc136232236"/>
      <w:bookmarkStart w:id="3313" w:name="_Toc139100874"/>
      <w:bookmarkEnd w:id="3309"/>
      <w:bookmarkEnd w:id="3310"/>
      <w:bookmarkEnd w:id="3311"/>
      <w:r w:rsidRPr="007B2C4F">
        <w:t>4.15.</w:t>
      </w:r>
      <w:r w:rsidRPr="007B2C4F">
        <w:tab/>
      </w:r>
      <w:bookmarkStart w:id="3314" w:name="_Hlk99536499"/>
      <w:r w:rsidRPr="007B2C4F">
        <w:t>Network Access Quantity</w:t>
      </w:r>
      <w:bookmarkEnd w:id="3314"/>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777777" w:rsidR="00B721D0" w:rsidRPr="00B721D0" w:rsidRDefault="00B721D0" w:rsidP="00B721D0">
      <w:pPr>
        <w:pStyle w:val="MRLevel4"/>
      </w:pPr>
      <w:r w:rsidRPr="00B721D0">
        <w:t>(c)</w:t>
      </w:r>
      <w:r w:rsidRPr="00B721D0">
        <w:tab/>
        <w:t>assume peak demand is equal to the value determined under clause 4.5.10(a)(iv) and used in the calculation of the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61D99D93" w14:textId="77777777" w:rsidR="00DA58D0" w:rsidRPr="00DA58D0" w:rsidRDefault="00DA58D0" w:rsidP="00DA58D0">
      <w:pPr>
        <w:pStyle w:val="MRLevel3"/>
      </w:pPr>
      <w:r w:rsidRPr="00DA58D0">
        <w:lastRenderedPageBreak/>
        <w:t>4.15.5.</w:t>
      </w:r>
      <w:r w:rsidRPr="00DA58D0">
        <w:tab/>
        <w:t xml:space="preserve">The facility dispatch scenarios to be developed by AEMO pursuant to clause 4.15.4 must: </w:t>
      </w:r>
    </w:p>
    <w:p w14:paraId="747EE811" w14:textId="77777777" w:rsidR="00DA58D0" w:rsidRDefault="00DA58D0" w:rsidP="00DA58D0">
      <w:pPr>
        <w:pStyle w:val="MRLevel4"/>
      </w:pPr>
      <w:r>
        <w:t>(a)</w:t>
      </w:r>
      <w:r>
        <w:tab/>
        <w:t xml:space="preserve">include, in AEMO’s sole discretion, variations in the output of Facilities dispatched to meet peak demand (as described in clause 4.15.3(c)); </w:t>
      </w:r>
    </w:p>
    <w:p w14:paraId="4399D055" w14:textId="77777777" w:rsidR="00DA58D0" w:rsidRDefault="00DA58D0" w:rsidP="00DA58D0">
      <w:pPr>
        <w:pStyle w:val="MRLevel4"/>
      </w:pPr>
      <w:r>
        <w:t>(b)</w:t>
      </w:r>
      <w:r>
        <w:tab/>
        <w:t>include Facilities with Certified Reserve Capacity for the relevant Reserve Capacity Cycle;  </w:t>
      </w:r>
    </w:p>
    <w:p w14:paraId="7EDA25F7" w14:textId="77777777" w:rsidR="00DA58D0" w:rsidRDefault="00DA58D0" w:rsidP="00DA58D0">
      <w:pPr>
        <w:pStyle w:val="MRLevel4"/>
      </w:pPr>
      <w:r>
        <w:t>(c)</w:t>
      </w:r>
      <w:r>
        <w:tab/>
        <w:t>ensure the sum of facility dispatch in each scenario equals peak demand (as described in clause 4.15.3(c));</w:t>
      </w:r>
    </w:p>
    <w:p w14:paraId="11EF73D0" w14:textId="77777777" w:rsidR="00DA58D0" w:rsidRDefault="00DA58D0" w:rsidP="00DA58D0">
      <w:pPr>
        <w:pStyle w:val="MRLevel4"/>
      </w:pPr>
      <w:r>
        <w:t>(d)</w:t>
      </w:r>
      <w:r>
        <w:tab/>
        <w:t>ensure a Facility is not dispatched to a level greater than the Certified Reserve Capacity for the Facility;</w:t>
      </w:r>
    </w:p>
    <w:p w14:paraId="2A3AA870" w14:textId="77777777" w:rsidR="00DA58D0" w:rsidRDefault="00DA58D0" w:rsidP="00DA58D0">
      <w:pPr>
        <w:pStyle w:val="MRLevel4"/>
      </w:pPr>
      <w:r>
        <w:t>(e)</w:t>
      </w:r>
      <w:r>
        <w:tab/>
        <w:t xml:space="preserve">subject to clause 4.15.5(d), account for any services that are required at peak demand to be provided by a Facility with Certified Reserve Capacity under an NCESS Contract; and </w:t>
      </w:r>
    </w:p>
    <w:p w14:paraId="275C9B2B" w14:textId="77777777" w:rsidR="00DA58D0" w:rsidRDefault="00DA58D0" w:rsidP="00DA58D0">
      <w:pPr>
        <w:pStyle w:val="MRLevel4"/>
      </w:pPr>
      <w:r>
        <w:t>(f)</w:t>
      </w:r>
      <w:r>
        <w:tab/>
        <w:t xml:space="preserve">include any other factors specified in the WEM Procedure referred to in clause 4.15.17. </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lastRenderedPageBreak/>
        <w:t>(d)</w:t>
      </w:r>
      <w:r w:rsidRPr="00577356">
        <w:tab/>
        <w:t>any other matters specified in the WEM Procedure referred to in clause 4.15.17.</w:t>
      </w:r>
    </w:p>
    <w:p w14:paraId="4A06AA4E" w14:textId="77777777" w:rsidR="00B721D0" w:rsidRPr="007B2C4F" w:rsidRDefault="00B721D0" w:rsidP="00B721D0">
      <w:pPr>
        <w:pStyle w:val="MRLevel3"/>
      </w:pPr>
      <w:r w:rsidRPr="007B2C4F">
        <w:t>4.15.9.</w:t>
      </w:r>
      <w:r w:rsidRPr="007B2C4F">
        <w:tab/>
        <w:t>The principles that must be applied by the Network Access Quantity Model under clause 4.15.7 are:</w:t>
      </w:r>
    </w:p>
    <w:p w14:paraId="7CC0449B" w14:textId="77777777" w:rsidR="00B721D0" w:rsidRPr="00577356" w:rsidRDefault="00B721D0" w:rsidP="00B721D0">
      <w:pPr>
        <w:pStyle w:val="MRLevel4"/>
      </w:pPr>
      <w:r w:rsidRPr="00577356">
        <w:t>(a)</w:t>
      </w:r>
      <w:r w:rsidRPr="00577356">
        <w:tab/>
        <w:t>where a redispatch is required to avoid a constraint in the RCM Constraint Equations violating it is done so in a way that minimises the total change in output across all Facilities, subject to the NAQ rules as defined in Appendix 3;</w:t>
      </w:r>
    </w:p>
    <w:p w14:paraId="7714D914" w14:textId="77777777" w:rsidR="00B721D0" w:rsidRPr="00577356" w:rsidRDefault="00B721D0" w:rsidP="00B721D0">
      <w:pPr>
        <w:pStyle w:val="MRLevel4"/>
      </w:pPr>
      <w:r w:rsidRPr="00577356">
        <w:t>(b)</w:t>
      </w:r>
      <w:r w:rsidRPr="00577356">
        <w:tab/>
        <w:t>where multiple Facilities are competing for Network Access Quantity and the available Network Access Quantity is insufficient for all of those Facilities to receive a value equal to the 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77777777" w:rsidR="00B721D0" w:rsidRPr="00577356" w:rsidRDefault="00B721D0" w:rsidP="00B721D0">
      <w:pPr>
        <w:pStyle w:val="MRLevel4"/>
      </w:pPr>
      <w:r w:rsidRPr="00577356">
        <w:t>(d)</w:t>
      </w:r>
      <w:r w:rsidRPr="00577356">
        <w:tab/>
        <w:t>any Certified Reserve Capacity assigned to a Facility in accordance with clause 4.11.1(bD) or clause 4.11.1(bE) is to be treated as unconstrained for the purposes of determining Network Access Quantities for Facilities in accordance with this section 4.15.</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lastRenderedPageBreak/>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77777777" w:rsidR="00B721D0" w:rsidRPr="007B2C4F" w:rsidRDefault="00B721D0" w:rsidP="00B721D0">
      <w:pPr>
        <w:pStyle w:val="MRLevel4"/>
      </w:pPr>
      <w:r w:rsidRPr="007B2C4F">
        <w:t>(b)</w:t>
      </w:r>
      <w:r w:rsidRPr="007B2C4F">
        <w:tab/>
        <w:t>where the Facility has not been assigned a Highest Network Access Quantity in a previous Reserve Capacity Cycle, the Network Access Quantity determined by applying the methodology described in Appendix 3 for the Capacity Year in respect of the current Reserve Capacity Cycle.</w:t>
      </w:r>
    </w:p>
    <w:p w14:paraId="603E97A0" w14:textId="77777777" w:rsidR="00B721D0" w:rsidRPr="007B2C4F" w:rsidRDefault="00B721D0" w:rsidP="00B721D0">
      <w:pPr>
        <w:pStyle w:val="MRLevel3"/>
      </w:pPr>
      <w:r w:rsidRPr="007B2C4F">
        <w:t>4.15.15.</w:t>
      </w:r>
      <w:r w:rsidRPr="007B2C4F">
        <w:tab/>
        <w:t>Where, for a Reserve Capacity Cycle:</w:t>
      </w:r>
    </w:p>
    <w:p w14:paraId="1937FE65" w14:textId="77777777" w:rsidR="00DA58D0" w:rsidRPr="00DA58D0" w:rsidRDefault="00DA58D0" w:rsidP="00DA58D0">
      <w:pPr>
        <w:pStyle w:val="MRLevel4"/>
      </w:pPr>
      <w:r w:rsidRPr="00DA58D0">
        <w:t>(a)</w:t>
      </w:r>
      <w:r w:rsidRPr="00DA58D0">
        <w:tab/>
        <w:t>a Facility, that is not assigned Certified Reserve Capacity using the methodology described in clause 4.11.2(b) and is assigned a quantity of Certified Reserve Capacity that is less than the Highest Network Access Quantity for the Facility for that Reserve Capacity Cycle, the Highest Network Access Quantity for the Facility is to be reduced to equal the quantity of 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77777777" w:rsidR="00B721D0" w:rsidRPr="00577356" w:rsidRDefault="00B721D0" w:rsidP="00B721D0">
      <w:pPr>
        <w:pStyle w:val="MRLevel4"/>
      </w:pPr>
      <w:r w:rsidRPr="00577356">
        <w:t>(a)</w:t>
      </w:r>
      <w:r w:rsidRPr="00577356">
        <w:tab/>
        <w:t>the Network Access Quantity Model Inputs; and</w:t>
      </w:r>
    </w:p>
    <w:p w14:paraId="7555F188" w14:textId="77777777" w:rsidR="00B721D0" w:rsidRPr="00577356" w:rsidRDefault="00B721D0" w:rsidP="00B721D0">
      <w:pPr>
        <w:pStyle w:val="MRLevel4"/>
      </w:pPr>
      <w:r w:rsidRPr="00577356">
        <w:t>(b)</w:t>
      </w:r>
      <w:r w:rsidRPr="00577356">
        <w:tab/>
        <w:t>the name of each Facility for which a Network Access Quantity has been determined and the Network Access Quantity determined for the Facility.</w:t>
      </w:r>
    </w:p>
    <w:p w14:paraId="42866896" w14:textId="77777777" w:rsidR="00A2087D" w:rsidRPr="00B50B8D" w:rsidRDefault="00A2087D" w:rsidP="00CA4DB7">
      <w:pPr>
        <w:pStyle w:val="MRLevel2"/>
      </w:pPr>
      <w:bookmarkStart w:id="3315" w:name="_DV_M2954"/>
      <w:bookmarkStart w:id="3316" w:name="_DV_M2955"/>
      <w:bookmarkStart w:id="3317" w:name="_DV_M2956"/>
      <w:bookmarkStart w:id="3318" w:name="_DV_M2957"/>
      <w:bookmarkStart w:id="3319" w:name="_DV_M2958"/>
      <w:bookmarkStart w:id="3320" w:name="_DV_M2959"/>
      <w:bookmarkStart w:id="3321" w:name="_DV_M2960"/>
      <w:bookmarkStart w:id="3322" w:name="_DV_M2961"/>
      <w:bookmarkStart w:id="3323" w:name="_DV_M2962"/>
      <w:bookmarkStart w:id="3324" w:name="_DV_M2963"/>
      <w:bookmarkStart w:id="3325" w:name="_DV_M2964"/>
      <w:bookmarkStart w:id="3326" w:name="_DV_M2965"/>
      <w:bookmarkStart w:id="3327" w:name="_DV_M2966"/>
      <w:bookmarkStart w:id="3328" w:name="_Toc136232237"/>
      <w:bookmarkStart w:id="3329" w:name="_Toc139100875"/>
      <w:bookmarkEnd w:id="3312"/>
      <w:bookmarkEnd w:id="3313"/>
      <w:bookmarkEnd w:id="3315"/>
      <w:bookmarkEnd w:id="3316"/>
      <w:bookmarkEnd w:id="3317"/>
      <w:bookmarkEnd w:id="3318"/>
      <w:bookmarkEnd w:id="3319"/>
      <w:bookmarkEnd w:id="3320"/>
      <w:bookmarkEnd w:id="3321"/>
      <w:bookmarkEnd w:id="3322"/>
      <w:bookmarkEnd w:id="3323"/>
      <w:bookmarkEnd w:id="3324"/>
      <w:bookmarkEnd w:id="3325"/>
      <w:bookmarkEnd w:id="3326"/>
      <w:bookmarkEnd w:id="3327"/>
      <w:r w:rsidRPr="00B50B8D">
        <w:t>4.16.</w:t>
      </w:r>
      <w:r w:rsidRPr="00B50B8D">
        <w:tab/>
      </w:r>
      <w:bookmarkEnd w:id="3328"/>
      <w:bookmarkEnd w:id="3329"/>
      <w:r w:rsidR="00EF2DB1" w:rsidRPr="00B50B8D">
        <w:t>The Benchmark Reserve Capacity Price</w:t>
      </w:r>
    </w:p>
    <w:p w14:paraId="39671956" w14:textId="75A03AC4" w:rsidR="00A2087D" w:rsidRPr="00B50B8D" w:rsidRDefault="00A2087D" w:rsidP="00CA4DB7">
      <w:pPr>
        <w:pStyle w:val="MRLevel3"/>
      </w:pPr>
      <w:bookmarkStart w:id="3330" w:name="_DV_M2967"/>
      <w:bookmarkEnd w:id="3330"/>
      <w:r w:rsidRPr="00B50B8D">
        <w:t>4.16.1.</w:t>
      </w:r>
      <w:r w:rsidRPr="00B50B8D">
        <w:tab/>
        <w:t xml:space="preserve">For all Reserve Capacity Cycles, </w:t>
      </w:r>
      <w:r w:rsidR="00BF7A06">
        <w:t>the Economic Regulation Authority</w:t>
      </w:r>
      <w:r w:rsidRPr="00B50B8D">
        <w:t xml:space="preserve"> must publish a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4224405A" w:rsidR="00A2087D" w:rsidRPr="00B50B8D" w:rsidRDefault="00A2087D" w:rsidP="00CA4DB7">
      <w:pPr>
        <w:pStyle w:val="MRLevel3"/>
      </w:pPr>
      <w:bookmarkStart w:id="3331" w:name="_DV_M2968"/>
      <w:bookmarkEnd w:id="3331"/>
      <w:r w:rsidRPr="00B50B8D">
        <w:t>4.16.2.</w:t>
      </w:r>
      <w:r w:rsidRPr="00B50B8D">
        <w:tab/>
      </w:r>
      <w:r w:rsidR="001B3553">
        <w:t>[Blank]</w:t>
      </w:r>
    </w:p>
    <w:p w14:paraId="191F00FD" w14:textId="18EAADA5" w:rsidR="004D34C5" w:rsidRPr="00B50B8D" w:rsidRDefault="004D34C5" w:rsidP="00CA4DB7">
      <w:pPr>
        <w:pStyle w:val="MRLevel3"/>
      </w:pPr>
      <w:bookmarkStart w:id="3332" w:name="_DV_M2969"/>
      <w:bookmarkStart w:id="3333" w:name="_DV_M2970"/>
      <w:bookmarkEnd w:id="3332"/>
      <w:bookmarkEnd w:id="3333"/>
      <w:r w:rsidRPr="00B50B8D">
        <w:lastRenderedPageBreak/>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2112B8" w:rsidRPr="00B50B8D">
        <w:t>:</w:t>
      </w:r>
      <w:r w:rsidR="0065318A" w:rsidRPr="00B50B8D">
        <w:t xml:space="preserve"> </w:t>
      </w:r>
      <w:r w:rsidRPr="00B50B8D">
        <w:t xml:space="preserve">the methodology </w:t>
      </w:r>
      <w:r w:rsidR="00E824EE">
        <w:t>it must use and the process it must follow</w:t>
      </w:r>
      <w:r w:rsidRPr="00B50B8D">
        <w:t xml:space="preserve"> in determining the </w:t>
      </w:r>
      <w:r w:rsidR="00EF2DB1" w:rsidRPr="00B50B8D">
        <w:t>Benchmark</w:t>
      </w:r>
      <w:r w:rsidRPr="00B50B8D">
        <w:t xml:space="preserve"> Reserve Capacity Price,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7E145B18"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 in accordance with this section 4.16 and in accordance with the timing requirements specified in clause 4.1.19.</w:t>
      </w:r>
    </w:p>
    <w:p w14:paraId="416B2770" w14:textId="77777777" w:rsidR="00A2087D" w:rsidRPr="00B50B8D" w:rsidRDefault="00A2087D" w:rsidP="00CA4DB7">
      <w:pPr>
        <w:pStyle w:val="MRLevel3"/>
      </w:pPr>
      <w:r w:rsidRPr="00B50B8D">
        <w:t>4.16.4.</w:t>
      </w:r>
      <w:r w:rsidRPr="00B50B8D">
        <w:tab/>
      </w:r>
      <w:r w:rsidR="00554913" w:rsidRPr="00B50B8D">
        <w:t>[Blank]</w:t>
      </w:r>
      <w:r w:rsidRPr="00B50B8D">
        <w:t xml:space="preserve"> </w:t>
      </w:r>
    </w:p>
    <w:p w14:paraId="437CA424" w14:textId="77777777" w:rsidR="00010816" w:rsidRPr="00010816" w:rsidRDefault="00010816" w:rsidP="00010816">
      <w:pPr>
        <w:pStyle w:val="MRLevel3"/>
      </w:pPr>
      <w:bookmarkStart w:id="3334" w:name="_DV_M2982"/>
      <w:bookmarkStart w:id="3335" w:name="_DV_M2983"/>
      <w:bookmarkEnd w:id="3334"/>
      <w:bookmarkEnd w:id="3335"/>
      <w:r w:rsidRPr="00010816">
        <w:t>4.16.5.</w:t>
      </w:r>
      <w:r w:rsidRPr="00010816">
        <w:tab/>
        <w:t>The Economic Regulation Authority must revise the value of the Benchmark Reserve Capacity Price using the methodology described in the WEM Procedure referred to in clause 4.16.3.</w:t>
      </w:r>
    </w:p>
    <w:p w14:paraId="6E30B674" w14:textId="26ED191E"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a proposed revised value for the </w:t>
      </w:r>
      <w:r w:rsidR="00EF2DB1" w:rsidRPr="00B50B8D">
        <w:t>Benchmark</w:t>
      </w:r>
      <w:r w:rsidRPr="00B50B8D">
        <w:t xml:space="preserve"> Reserve Capacity Price under clause 4.16.5.  </w:t>
      </w:r>
      <w:r w:rsidR="00865B13">
        <w:t>The Economic Regulation Authority</w:t>
      </w:r>
      <w:r w:rsidRPr="00B50B8D">
        <w:t xml:space="preserve"> must publish the report on </w:t>
      </w:r>
      <w:r w:rsidR="00621563">
        <w:t xml:space="preserve">its website </w:t>
      </w:r>
      <w:r w:rsidRPr="00B50B8D">
        <w:t>and advertise the report in newspapers widely distributed in Western Australia and request submissions from all sectors of the Western Australia energy industry, including end-users.</w:t>
      </w:r>
    </w:p>
    <w:p w14:paraId="5DD465F7" w14:textId="77A9281F" w:rsidR="00A2087D" w:rsidRPr="00B50B8D" w:rsidRDefault="00A2087D" w:rsidP="00CA4DB7">
      <w:pPr>
        <w:pStyle w:val="MRLevel3"/>
      </w:pPr>
      <w:bookmarkStart w:id="3336" w:name="_DV_M2984"/>
      <w:bookmarkEnd w:id="3336"/>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a final revised value for the </w:t>
      </w:r>
      <w:r w:rsidR="00EF2DB1" w:rsidRPr="00B50B8D">
        <w:t>Benchmark</w:t>
      </w:r>
      <w:r w:rsidR="00554913" w:rsidRPr="00B50B8D">
        <w:t xml:space="preserve"> Reserve Capacity Price and publish that value and its final report, including submissions received on the draft report on </w:t>
      </w:r>
      <w:r w:rsidR="00621563">
        <w:t>its website</w:t>
      </w:r>
      <w:r w:rsidR="00554913" w:rsidRPr="00B50B8D">
        <w:t>.</w:t>
      </w:r>
    </w:p>
    <w:p w14:paraId="3858AF3D" w14:textId="0579DC6D" w:rsidR="00A2087D" w:rsidRPr="00B50B8D" w:rsidRDefault="00A2087D" w:rsidP="00CA4DB7">
      <w:pPr>
        <w:pStyle w:val="MRLevel3"/>
      </w:pPr>
      <w:bookmarkStart w:id="3337" w:name="_DV_M2985"/>
      <w:bookmarkEnd w:id="3337"/>
      <w:r w:rsidRPr="00B50B8D">
        <w:t>4.16.8.</w:t>
      </w:r>
      <w:r w:rsidRPr="00B50B8D">
        <w:tab/>
      </w:r>
      <w:r w:rsidR="00554913" w:rsidRPr="00B50B8D">
        <w:t xml:space="preserve">A proposed revised value for the </w:t>
      </w:r>
      <w:r w:rsidR="00EF2DB1" w:rsidRPr="00B50B8D">
        <w:t>Benchmark</w:t>
      </w:r>
      <w:r w:rsidR="00554913" w:rsidRPr="00B50B8D">
        <w:t xml:space="preserve"> Reserve Capacity Price becomes the </w:t>
      </w:r>
      <w:r w:rsidR="00EF2DB1" w:rsidRPr="00B50B8D">
        <w:t>Benchmark</w:t>
      </w:r>
      <w:r w:rsidR="00554913" w:rsidRPr="00B50B8D">
        <w:t xml:space="preserve"> Reserve Capacity Price after </w:t>
      </w:r>
      <w:r w:rsidR="00242A0A">
        <w:t>the Economic Regulation Authority</w:t>
      </w:r>
      <w:r w:rsidR="00554913" w:rsidRPr="00B50B8D">
        <w:t xml:space="preserve"> has posted a notice on </w:t>
      </w:r>
      <w:r w:rsidR="00621563">
        <w:t xml:space="preserve">its website </w:t>
      </w:r>
      <w:r w:rsidR="00554913" w:rsidRPr="00B50B8D">
        <w:t xml:space="preserve">of the new value of the </w:t>
      </w:r>
      <w:r w:rsidR="00EF2DB1" w:rsidRPr="00B50B8D">
        <w:t>Benchmark</w:t>
      </w:r>
      <w:r w:rsidR="00554913" w:rsidRPr="00B50B8D">
        <w:t xml:space="preserve"> Reserve Capacity Price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3D479053" w14:textId="66C81505" w:rsidR="00902991" w:rsidRPr="00B50B8D" w:rsidRDefault="00554913" w:rsidP="00CA4DB7">
      <w:pPr>
        <w:pStyle w:val="MRLevel3"/>
      </w:pPr>
      <w:r w:rsidRPr="00B50B8D">
        <w:t>4.16.9</w:t>
      </w:r>
      <w:r w:rsidRPr="00B50B8D">
        <w:tab/>
        <w:t xml:space="preserve">At least once in every five year period, the </w:t>
      </w:r>
      <w:r w:rsidR="00CA2882" w:rsidRPr="00B50B8D">
        <w:rPr>
          <w:lang w:val="en-AU"/>
        </w:rPr>
        <w:t>Economic Regulation Authority</w:t>
      </w:r>
      <w:r w:rsidRPr="00B50B8D">
        <w:t xml:space="preserve"> must review the </w:t>
      </w:r>
      <w:r w:rsidR="005639CC" w:rsidRPr="00B50B8D">
        <w:t>WEM</w:t>
      </w:r>
      <w:r w:rsidRPr="00B50B8D">
        <w:t xml:space="preserve"> Procedure referred to in clause 4.16.3 and must undertake a public consultation process in respect of the outcome of the review.</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D789FD5" w14:textId="6D9BD30D" w:rsidR="00A2087D" w:rsidRPr="00B50B8D" w:rsidRDefault="00A2087D" w:rsidP="00CA4DB7">
      <w:pPr>
        <w:pStyle w:val="MRLevel2"/>
      </w:pPr>
      <w:bookmarkStart w:id="3338" w:name="_DV_M2989"/>
      <w:bookmarkStart w:id="3339" w:name="_Toc136232238"/>
      <w:bookmarkStart w:id="3340" w:name="_Toc139100876"/>
      <w:bookmarkEnd w:id="3338"/>
      <w:r w:rsidRPr="00B50B8D">
        <w:lastRenderedPageBreak/>
        <w:t>4.17.</w:t>
      </w:r>
      <w:r w:rsidRPr="00B50B8D">
        <w:tab/>
      </w:r>
      <w:r w:rsidR="00B16966">
        <w:t>[Blank]</w:t>
      </w:r>
      <w:bookmarkEnd w:id="3339"/>
      <w:bookmarkEnd w:id="3340"/>
    </w:p>
    <w:p w14:paraId="334910A6" w14:textId="782565E4" w:rsidR="00A2087D" w:rsidRPr="00B50B8D" w:rsidRDefault="00A2087D" w:rsidP="005913DE">
      <w:pPr>
        <w:pStyle w:val="MRLevel2"/>
      </w:pPr>
      <w:bookmarkStart w:id="3341" w:name="_DV_M2990"/>
      <w:bookmarkStart w:id="3342" w:name="_DV_M2991"/>
      <w:bookmarkStart w:id="3343" w:name="_DV_M2994"/>
      <w:bookmarkStart w:id="3344" w:name="_DV_M2996"/>
      <w:bookmarkStart w:id="3345" w:name="_DV_M2997"/>
      <w:bookmarkStart w:id="3346" w:name="_DV_M2998"/>
      <w:bookmarkStart w:id="3347" w:name="_DV_M2999"/>
      <w:bookmarkStart w:id="3348" w:name="_DV_M3000"/>
      <w:bookmarkStart w:id="3349" w:name="_DV_M3001"/>
      <w:bookmarkStart w:id="3350" w:name="_DV_M3002"/>
      <w:bookmarkStart w:id="3351" w:name="_DV_M3003"/>
      <w:bookmarkStart w:id="3352" w:name="_DV_M3004"/>
      <w:bookmarkStart w:id="3353" w:name="_DV_M3005"/>
      <w:bookmarkStart w:id="3354" w:name="_DV_M3006"/>
      <w:bookmarkStart w:id="3355" w:name="_DV_M3007"/>
      <w:bookmarkStart w:id="3356" w:name="_Toc136232239"/>
      <w:bookmarkStart w:id="3357" w:name="_Toc139100877"/>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r w:rsidRPr="00B50B8D">
        <w:t>4.18.</w:t>
      </w:r>
      <w:r w:rsidRPr="00B50B8D">
        <w:tab/>
      </w:r>
      <w:r w:rsidR="00B16966">
        <w:t>[Blank]</w:t>
      </w:r>
      <w:bookmarkEnd w:id="3356"/>
      <w:bookmarkEnd w:id="3357"/>
    </w:p>
    <w:p w14:paraId="53E83AF2" w14:textId="7B9F4B56" w:rsidR="00A2087D" w:rsidRPr="00B50B8D" w:rsidRDefault="00A2087D" w:rsidP="005913DE">
      <w:pPr>
        <w:pStyle w:val="MRLevel2"/>
      </w:pPr>
      <w:bookmarkStart w:id="3358" w:name="_DV_M3008"/>
      <w:bookmarkStart w:id="3359" w:name="_DV_M3009"/>
      <w:bookmarkStart w:id="3360" w:name="_DV_M3010"/>
      <w:bookmarkStart w:id="3361" w:name="_DV_M3011"/>
      <w:bookmarkStart w:id="3362" w:name="_DV_M3012"/>
      <w:bookmarkStart w:id="3363" w:name="_DV_M3013"/>
      <w:bookmarkStart w:id="3364" w:name="_DV_M3014"/>
      <w:bookmarkStart w:id="3365" w:name="_DV_M3015"/>
      <w:bookmarkStart w:id="3366" w:name="_DV_M3016"/>
      <w:bookmarkStart w:id="3367" w:name="_DV_M3017"/>
      <w:bookmarkStart w:id="3368" w:name="_Toc136232240"/>
      <w:bookmarkStart w:id="3369" w:name="_Toc139100878"/>
      <w:bookmarkEnd w:id="3358"/>
      <w:bookmarkEnd w:id="3359"/>
      <w:bookmarkEnd w:id="3360"/>
      <w:bookmarkEnd w:id="3361"/>
      <w:bookmarkEnd w:id="3362"/>
      <w:bookmarkEnd w:id="3363"/>
      <w:bookmarkEnd w:id="3364"/>
      <w:bookmarkEnd w:id="3365"/>
      <w:bookmarkEnd w:id="3366"/>
      <w:bookmarkEnd w:id="3367"/>
      <w:r w:rsidRPr="00B50B8D">
        <w:t>4.19.</w:t>
      </w:r>
      <w:r w:rsidRPr="00B50B8D">
        <w:tab/>
      </w:r>
      <w:r w:rsidR="00B16966">
        <w:t>[Blank]</w:t>
      </w:r>
      <w:bookmarkEnd w:id="3368"/>
      <w:bookmarkEnd w:id="3369"/>
    </w:p>
    <w:p w14:paraId="3BF58B00" w14:textId="77777777" w:rsidR="00A2087D" w:rsidRPr="00B50B8D" w:rsidRDefault="00A2087D" w:rsidP="005913DE">
      <w:pPr>
        <w:pStyle w:val="MRBoldHeading"/>
      </w:pPr>
      <w:bookmarkStart w:id="3370" w:name="_DV_M3019"/>
      <w:bookmarkStart w:id="3371" w:name="_DV_M3020"/>
      <w:bookmarkStart w:id="3372" w:name="_DV_M3021"/>
      <w:bookmarkStart w:id="3373" w:name="_DV_M3022"/>
      <w:bookmarkStart w:id="3374" w:name="_DV_M3023"/>
      <w:bookmarkStart w:id="3375" w:name="_DV_M3024"/>
      <w:bookmarkStart w:id="3376" w:name="_DV_M3025"/>
      <w:bookmarkStart w:id="3377" w:name="_DV_M3026"/>
      <w:bookmarkStart w:id="3378" w:name="_DV_M3027"/>
      <w:bookmarkStart w:id="3379" w:name="_DV_M3028"/>
      <w:bookmarkStart w:id="3380" w:name="_DV_M3029"/>
      <w:bookmarkStart w:id="3381" w:name="_DV_M3030"/>
      <w:bookmarkStart w:id="3382" w:name="_DV_M3031"/>
      <w:bookmarkStart w:id="3383" w:name="_Toc136232241"/>
      <w:bookmarkStart w:id="3384" w:name="_Toc13910087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B50B8D">
        <w:t>Capacity Credits</w:t>
      </w:r>
      <w:bookmarkEnd w:id="3383"/>
      <w:bookmarkEnd w:id="3384"/>
    </w:p>
    <w:p w14:paraId="55E25863" w14:textId="77777777" w:rsidR="00A2087D" w:rsidRPr="00B50B8D" w:rsidRDefault="00A2087D" w:rsidP="005913DE">
      <w:pPr>
        <w:pStyle w:val="MRLevel2"/>
      </w:pPr>
      <w:bookmarkStart w:id="3385" w:name="_DV_M3032"/>
      <w:bookmarkStart w:id="3386" w:name="_Toc136232242"/>
      <w:bookmarkStart w:id="3387" w:name="_Toc139100880"/>
      <w:bookmarkEnd w:id="3385"/>
      <w:r w:rsidRPr="00B50B8D">
        <w:t>4.20.</w:t>
      </w:r>
      <w:r w:rsidRPr="00B50B8D">
        <w:tab/>
        <w:t>Capacity Credits</w:t>
      </w:r>
      <w:bookmarkEnd w:id="3386"/>
      <w:bookmarkEnd w:id="3387"/>
    </w:p>
    <w:p w14:paraId="6765C28D" w14:textId="21A9666E" w:rsidR="00A2087D" w:rsidRPr="00B50B8D" w:rsidRDefault="00A2087D" w:rsidP="005913DE">
      <w:pPr>
        <w:pStyle w:val="MRLevel3"/>
      </w:pPr>
      <w:bookmarkStart w:id="3388" w:name="_DV_M3033"/>
      <w:bookmarkEnd w:id="3388"/>
      <w:r w:rsidRPr="00B50B8D">
        <w:t>4.20.1.</w:t>
      </w:r>
      <w:r w:rsidRPr="00B50B8D">
        <w:tab/>
      </w:r>
      <w:r w:rsidR="00A65CD2">
        <w:t>[Blank]</w:t>
      </w:r>
    </w:p>
    <w:p w14:paraId="1D611198" w14:textId="4489EB53" w:rsidR="00A2087D" w:rsidRPr="00F91AFA" w:rsidRDefault="00A2087D" w:rsidP="005913DE">
      <w:pPr>
        <w:pStyle w:val="MRLevel3"/>
        <w:rPr>
          <w:lang w:val="en-AU"/>
        </w:rPr>
      </w:pPr>
      <w:bookmarkStart w:id="3389" w:name="_DV_M3034"/>
      <w:bookmarkStart w:id="3390" w:name="_DV_M3035"/>
      <w:bookmarkStart w:id="3391" w:name="_DV_M3036"/>
      <w:bookmarkStart w:id="3392" w:name="_DV_M3037"/>
      <w:bookmarkStart w:id="3393" w:name="_DV_M3038"/>
      <w:bookmarkStart w:id="3394" w:name="_DV_M3039"/>
      <w:bookmarkStart w:id="3395" w:name="_DV_M3040"/>
      <w:bookmarkStart w:id="3396" w:name="_DV_M3041"/>
      <w:bookmarkStart w:id="3397" w:name="_DV_M3042"/>
      <w:bookmarkStart w:id="3398" w:name="_DV_M3043"/>
      <w:bookmarkStart w:id="3399" w:name="_DV_M3044"/>
      <w:bookmarkStart w:id="3400" w:name="_DV_M3045"/>
      <w:bookmarkStart w:id="3401" w:name="_DV_M3046"/>
      <w:bookmarkEnd w:id="3389"/>
      <w:bookmarkEnd w:id="3390"/>
      <w:bookmarkEnd w:id="3391"/>
      <w:bookmarkEnd w:id="3392"/>
      <w:bookmarkEnd w:id="3393"/>
      <w:bookmarkEnd w:id="3394"/>
      <w:bookmarkEnd w:id="3395"/>
      <w:bookmarkEnd w:id="3396"/>
      <w:bookmarkEnd w:id="3397"/>
      <w:bookmarkEnd w:id="3398"/>
      <w:bookmarkEnd w:id="3399"/>
      <w:bookmarkEnd w:id="3400"/>
      <w:bookmarkEnd w:id="3401"/>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402" w:name="_DV_M3047"/>
      <w:bookmarkEnd w:id="3402"/>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403" w:name="_DV_M3048"/>
      <w:bookmarkEnd w:id="3403"/>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404" w:name="_DV_M3049"/>
      <w:bookmarkEnd w:id="3404"/>
      <w:r w:rsidRPr="00F91AFA">
        <w:rPr>
          <w:lang w:val="en-AU"/>
        </w:rPr>
        <w:t>4.20.5.</w:t>
      </w:r>
      <w:r w:rsidRPr="00F91AFA">
        <w:rPr>
          <w:lang w:val="en-AU"/>
        </w:rPr>
        <w:tab/>
      </w:r>
      <w:r w:rsidR="00A65CD2" w:rsidRPr="00F91AFA">
        <w:rPr>
          <w:lang w:val="en-AU"/>
        </w:rPr>
        <w:t>[Blank]</w:t>
      </w:r>
    </w:p>
    <w:p w14:paraId="7FD406B8" w14:textId="77777777" w:rsidR="004D316C" w:rsidRPr="00F91AFA" w:rsidRDefault="004D316C" w:rsidP="005913DE">
      <w:pPr>
        <w:pStyle w:val="MRLevel3"/>
        <w:rPr>
          <w:noProof/>
          <w:lang w:val="en-AU"/>
        </w:rPr>
      </w:pPr>
      <w:bookmarkStart w:id="3405" w:name="_DV_M3050"/>
      <w:bookmarkEnd w:id="3405"/>
      <w:r w:rsidRPr="00F91AFA">
        <w:rPr>
          <w:noProof/>
          <w:lang w:val="en-AU"/>
        </w:rPr>
        <w:t>4.20.5A.</w:t>
      </w:r>
      <w:r w:rsidRPr="00F91AFA">
        <w:rPr>
          <w:noProof/>
          <w:lang w:val="en-AU"/>
        </w:rPr>
        <w:tab/>
      </w:r>
      <w:r w:rsidR="002F4CCF" w:rsidRPr="00F91AFA">
        <w:rPr>
          <w:noProof/>
          <w:lang w:val="en-AU"/>
        </w:rPr>
        <w:t>AEMO</w:t>
      </w:r>
      <w:r w:rsidRPr="00F91AFA">
        <w:rPr>
          <w:noProof/>
          <w:lang w:val="en-AU"/>
        </w:rPr>
        <w:t xml:space="preserve"> must:</w:t>
      </w:r>
    </w:p>
    <w:p w14:paraId="0C1C6ECF" w14:textId="789C0F97" w:rsidR="00EF2CC4" w:rsidRPr="00CF29FB" w:rsidRDefault="00EF2CC4" w:rsidP="00EF2CC4">
      <w:pPr>
        <w:pStyle w:val="MRLevel4"/>
        <w:rPr>
          <w:noProof/>
        </w:rPr>
      </w:pPr>
      <w:r w:rsidRPr="00197215">
        <w:rPr>
          <w:noProof/>
        </w:rPr>
        <w:t>(a)</w:t>
      </w:r>
      <w:r w:rsidRPr="00CF29FB">
        <w:rPr>
          <w:noProof/>
        </w:rPr>
        <w:tab/>
      </w:r>
      <w:bookmarkStart w:id="3406" w:name="_Hlk53988923"/>
      <w:r w:rsidRPr="00CF29FB">
        <w:rPr>
          <w:noProof/>
        </w:rPr>
        <w:t>subject to clause 4.20.5C, assign a quantity of Capacity Credits to each Facility where the quantity is determined in accordance with clause 4.20.5B for the relevant Facility;</w:t>
      </w:r>
      <w:bookmarkEnd w:id="3406"/>
    </w:p>
    <w:p w14:paraId="03D2B32D" w14:textId="77777777" w:rsidR="00494E91" w:rsidRPr="00CF29FB" w:rsidRDefault="00494E91" w:rsidP="00494E91">
      <w:pPr>
        <w:pStyle w:val="MRLevel4"/>
      </w:pPr>
      <w:r w:rsidRPr="00CF29FB">
        <w:t>(aA)</w:t>
      </w:r>
      <w:r w:rsidRPr="00CF29FB">
        <w:tab/>
        <w:t>determine whether the Reserve Capacity Requirement has been met or exceeded with the Capacity Credits (excluding any Capacity Credits associated with any CC Uplift Quantities) assigned for Year 3</w:t>
      </w:r>
      <w:r>
        <w:t xml:space="preserve"> of a Reserve Capacity Cycle</w:t>
      </w:r>
      <w:r w:rsidRPr="00CF29FB">
        <w:t>:</w:t>
      </w:r>
    </w:p>
    <w:p w14:paraId="45306C4F" w14:textId="77777777" w:rsidR="00494E91" w:rsidRPr="00577356" w:rsidRDefault="00494E91" w:rsidP="00494E91">
      <w:pPr>
        <w:pStyle w:val="MRLevel5"/>
      </w:pPr>
      <w:r w:rsidRPr="00577356">
        <w:t>i.</w:t>
      </w:r>
      <w:r w:rsidRPr="00577356">
        <w:tab/>
        <w:t>to Facilities to which section 4.13 applies, for which no Reserve Capacity Security was required to be provided under section 4.13; or</w:t>
      </w:r>
    </w:p>
    <w:p w14:paraId="6DB7FDEB" w14:textId="77777777" w:rsidR="00494E91" w:rsidRPr="00577356" w:rsidRDefault="00494E91" w:rsidP="00494E91">
      <w:pPr>
        <w:pStyle w:val="MRLevel5"/>
      </w:pPr>
      <w:r w:rsidRPr="00577356">
        <w:t>ii.</w:t>
      </w:r>
      <w:r w:rsidRPr="00577356">
        <w:tab/>
        <w:t>to Demand Side Programmes determined by AEMO to be in Commercial Operation; and</w:t>
      </w:r>
    </w:p>
    <w:p w14:paraId="632334EF" w14:textId="77777777" w:rsidR="00EF2CC4" w:rsidRPr="00CF29FB" w:rsidRDefault="00EF2CC4" w:rsidP="00EF2CC4">
      <w:pPr>
        <w:pStyle w:val="MRLevel4"/>
      </w:pPr>
      <w:r w:rsidRPr="00CF29FB">
        <w:t>(b)</w:t>
      </w:r>
      <w:r w:rsidRPr="00CF29FB">
        <w:tab/>
        <w:t xml:space="preserve">publish, by the date and time specified in clause 4.1.16A: </w:t>
      </w:r>
    </w:p>
    <w:p w14:paraId="58B2A5D1" w14:textId="77777777" w:rsidR="00EF2CC4" w:rsidRPr="00577356" w:rsidRDefault="00EF2CC4" w:rsidP="00EF2CC4">
      <w:pPr>
        <w:pStyle w:val="MRLevel5"/>
      </w:pPr>
      <w:r w:rsidRPr="00577356">
        <w:t>i.</w:t>
      </w:r>
      <w:r w:rsidRPr="00577356">
        <w:tab/>
        <w:t xml:space="preserve">AEMO’s determination under clause 4.20.5A(aA); and, </w:t>
      </w:r>
    </w:p>
    <w:p w14:paraId="58901977" w14:textId="77777777" w:rsidR="00EF2CC4" w:rsidRPr="00577356" w:rsidRDefault="00EF2CC4" w:rsidP="00EF2CC4">
      <w:pPr>
        <w:pStyle w:val="MRLevel5"/>
      </w:pPr>
      <w:r w:rsidRPr="00577356">
        <w:t>ii.</w:t>
      </w:r>
      <w:r w:rsidRPr="00577356">
        <w:tab/>
        <w:t>for each Facility assigned Capacity Credits under clause 4.20.5A(a):</w:t>
      </w:r>
    </w:p>
    <w:p w14:paraId="2B2DE291" w14:textId="77777777" w:rsidR="00EF2CC4" w:rsidRPr="00577356" w:rsidRDefault="00EF2CC4" w:rsidP="00EF2CC4">
      <w:pPr>
        <w:pStyle w:val="MRLevel6"/>
      </w:pPr>
      <w:r w:rsidRPr="00577356">
        <w:t xml:space="preserve">1. </w:t>
      </w:r>
      <w:r w:rsidRPr="00577356">
        <w:tab/>
        <w:t>the quantity of Capacity Credits assigned;</w:t>
      </w:r>
    </w:p>
    <w:p w14:paraId="5F7B6E45" w14:textId="77777777" w:rsidR="00494E91" w:rsidRPr="00577356" w:rsidRDefault="00494E91" w:rsidP="00494E91">
      <w:pPr>
        <w:pStyle w:val="MRLevel6"/>
      </w:pPr>
      <w:r w:rsidRPr="00577356">
        <w:t>2.</w:t>
      </w:r>
      <w:r w:rsidRPr="00577356">
        <w:tab/>
        <w:t xml:space="preserve">any CC Uplift Quantity associated with the Capacity Credits assigned; and </w:t>
      </w:r>
    </w:p>
    <w:p w14:paraId="7BE52281" w14:textId="77777777" w:rsidR="00EF2CC4" w:rsidRPr="00577356" w:rsidRDefault="00EF2CC4" w:rsidP="00EF2CC4">
      <w:pPr>
        <w:pStyle w:val="MRLevel6"/>
      </w:pPr>
      <w:r w:rsidRPr="00577356">
        <w:t>3.</w:t>
      </w:r>
      <w:r w:rsidRPr="00577356">
        <w:tab/>
        <w:t>the Facility Class.</w:t>
      </w:r>
    </w:p>
    <w:p w14:paraId="02C35F65" w14:textId="77777777" w:rsidR="006A39B7" w:rsidRPr="00B50B8D" w:rsidRDefault="006A39B7" w:rsidP="006A39B7">
      <w:pPr>
        <w:pStyle w:val="MRLevel3"/>
        <w:rPr>
          <w:noProof/>
          <w:lang w:val="en-AU"/>
        </w:rPr>
      </w:pPr>
      <w:bookmarkStart w:id="3407" w:name="_Hlk9411478"/>
      <w:r w:rsidRPr="00B50B8D">
        <w:rPr>
          <w:noProof/>
          <w:lang w:val="en-AU"/>
        </w:rPr>
        <w:t>4.20.5AA.</w:t>
      </w:r>
      <w:r w:rsidRPr="00B50B8D">
        <w:rPr>
          <w:noProof/>
          <w:lang w:val="en-AU"/>
        </w:rPr>
        <w:tab/>
        <w:t xml:space="preserve">For each Reserve Capacity Cycle, where AEMO has assigned Capacity Credits to Facilities at any of the following prices, AEMO must publish a summary of the </w:t>
      </w:r>
      <w:r w:rsidRPr="00B50B8D">
        <w:rPr>
          <w:noProof/>
          <w:lang w:val="en-AU"/>
        </w:rPr>
        <w:lastRenderedPageBreak/>
        <w:t>aggregate quantity of MW of Capacity Credits assigned to Facilities at each price for the Reserve Capacity Cycle:</w:t>
      </w:r>
    </w:p>
    <w:p w14:paraId="1C2F62FC" w14:textId="77777777" w:rsidR="006A39B7" w:rsidRPr="00B50B8D" w:rsidRDefault="006A39B7" w:rsidP="006A39B7">
      <w:pPr>
        <w:pStyle w:val="MRLevel4"/>
        <w:rPr>
          <w:noProof/>
        </w:rPr>
      </w:pPr>
      <w:r w:rsidRPr="00B50B8D">
        <w:rPr>
          <w:noProof/>
        </w:rPr>
        <w:t>(a)</w:t>
      </w:r>
      <w:r w:rsidRPr="00B50B8D">
        <w:rPr>
          <w:noProof/>
        </w:rPr>
        <w:tab/>
        <w:t>the Reserve Capacity Price;</w:t>
      </w:r>
    </w:p>
    <w:p w14:paraId="60F5275A" w14:textId="091F4C08" w:rsidR="006A39B7" w:rsidRPr="00B50B8D" w:rsidRDefault="006A39B7" w:rsidP="006A39B7">
      <w:pPr>
        <w:pStyle w:val="MRLevel4"/>
        <w:rPr>
          <w:noProof/>
        </w:rPr>
      </w:pPr>
      <w:r w:rsidRPr="00B50B8D">
        <w:rPr>
          <w:noProof/>
        </w:rPr>
        <w:t>(b)</w:t>
      </w:r>
      <w:r w:rsidRPr="00B50B8D">
        <w:rPr>
          <w:noProof/>
        </w:rPr>
        <w:tab/>
        <w:t>if the Reserve Capacity Cycle is also a Transitional Reserve Capacity Cycle, the Facility Monthly Reserve Capacity Price for a Transitional Facility determined in accordance with clause 4.29.1B multiplied by 12;</w:t>
      </w:r>
      <w:r w:rsidR="00EF2CC4">
        <w:rPr>
          <w:noProof/>
        </w:rPr>
        <w:t xml:space="preserve"> and</w:t>
      </w:r>
    </w:p>
    <w:p w14:paraId="37F39551" w14:textId="57A92A82" w:rsidR="006A39B7" w:rsidRPr="00B50B8D" w:rsidRDefault="006A39B7" w:rsidP="006A39B7">
      <w:pPr>
        <w:pStyle w:val="MRLevel4"/>
        <w:rPr>
          <w:noProof/>
        </w:rPr>
      </w:pPr>
      <w:r w:rsidRPr="00B50B8D">
        <w:rPr>
          <w:noProof/>
        </w:rPr>
        <w:t>(c)</w:t>
      </w:r>
      <w:r w:rsidRPr="00B50B8D">
        <w:rPr>
          <w:noProof/>
        </w:rPr>
        <w:tab/>
        <w:t>if the Reserve Capacity Cycle is also a Fixed Price Reserve Capacity Cycle, the Facility Monthly Reserve Capacity Price for each Fixed Price Facility that is a Fixed Price Facility for that Fixed Price Reserve Capacity Cycle determined in accordance with clause 4.29.1D multiplied by 12</w:t>
      </w:r>
      <w:r w:rsidR="00B14812">
        <w:rPr>
          <w:noProof/>
        </w:rPr>
        <w:t>.</w:t>
      </w:r>
    </w:p>
    <w:p w14:paraId="5AB08FF8" w14:textId="1EEA98D2" w:rsidR="006A39B7" w:rsidRPr="00B50B8D" w:rsidRDefault="006A39B7" w:rsidP="006A39B7">
      <w:pPr>
        <w:pStyle w:val="MRLevel4"/>
        <w:rPr>
          <w:noProof/>
        </w:rPr>
      </w:pPr>
      <w:r w:rsidRPr="00B50B8D">
        <w:rPr>
          <w:noProof/>
        </w:rPr>
        <w:t>(d)</w:t>
      </w:r>
      <w:r w:rsidRPr="00B50B8D">
        <w:rPr>
          <w:noProof/>
        </w:rPr>
        <w:tab/>
      </w:r>
      <w:r w:rsidR="00A65CD2">
        <w:rPr>
          <w:noProof/>
        </w:rPr>
        <w:t>[Blank]</w:t>
      </w:r>
    </w:p>
    <w:p w14:paraId="12054BD3" w14:textId="77777777" w:rsidR="00847E53" w:rsidRPr="00847E53" w:rsidRDefault="00847E53" w:rsidP="00847E53">
      <w:pPr>
        <w:pStyle w:val="MRLevel3"/>
      </w:pPr>
      <w:r w:rsidRPr="00847E53">
        <w:t>4.20.5B.</w:t>
      </w:r>
      <w:r w:rsidRPr="00847E53">
        <w:tab/>
        <w:t>The quantity of Capacity Credits assigned to a Facility f is equal to the sum of:</w:t>
      </w:r>
    </w:p>
    <w:p w14:paraId="703A93BF" w14:textId="77777777" w:rsidR="00847E53" w:rsidRDefault="00847E53" w:rsidP="00847E53">
      <w:pPr>
        <w:pStyle w:val="MRLevel4"/>
      </w:pPr>
      <w:r>
        <w:t>(a)</w:t>
      </w:r>
      <w:r>
        <w:tab/>
        <w:t>the Network Access Quantity determined by AEMO in accordance with section 4.15 for Facility f; and</w:t>
      </w:r>
    </w:p>
    <w:p w14:paraId="12430C23" w14:textId="77777777" w:rsidR="00847E53" w:rsidRDefault="00847E53" w:rsidP="00847E53">
      <w:pPr>
        <w:pStyle w:val="MRLevel4"/>
      </w:pPr>
      <w:r>
        <w:t>(b)</w:t>
      </w:r>
      <w:r>
        <w:tab/>
        <w:t>the CC Uplift Quantity applicable to Facility f as determined and amended by AEMO in accordance with section 4.1A.</w:t>
      </w:r>
    </w:p>
    <w:bookmarkEnd w:id="3407"/>
    <w:p w14:paraId="2E1A9DC6" w14:textId="77777777" w:rsidR="00F92838" w:rsidRPr="00F92838" w:rsidRDefault="00F92838" w:rsidP="00F92838">
      <w:pPr>
        <w:pStyle w:val="MRLevel3"/>
      </w:pPr>
      <w:r w:rsidRPr="00F92838">
        <w:t xml:space="preserve">4.20.5C. </w:t>
      </w:r>
      <w:r w:rsidRPr="00F92838">
        <w:tab/>
        <w:t xml:space="preserve">Where,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77777777" w:rsidR="00F92838" w:rsidRDefault="00F92838" w:rsidP="00F92838">
      <w:pPr>
        <w:pStyle w:val="MRLevel3continued"/>
      </w:pPr>
      <w:r>
        <w:t>the Facility will not be eligible to be assigned a quantity of 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408" w:name="_DV_C1224"/>
      <w:r w:rsidRPr="00B50B8D">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408"/>
    </w:p>
    <w:p w14:paraId="524EDA29" w14:textId="77777777" w:rsidR="00D74A6D" w:rsidRPr="00B50B8D" w:rsidRDefault="00D74A6D" w:rsidP="00351E0F">
      <w:pPr>
        <w:pStyle w:val="MRLevel3"/>
      </w:pPr>
      <w:bookmarkStart w:id="3409" w:name="_Toc317604568"/>
      <w:bookmarkStart w:id="3410"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409"/>
      <w:bookmarkEnd w:id="3410"/>
    </w:p>
    <w:p w14:paraId="361430CF" w14:textId="77777777" w:rsidR="00D74A6D" w:rsidRPr="00B50B8D" w:rsidRDefault="00D74A6D" w:rsidP="00351E0F">
      <w:pPr>
        <w:pStyle w:val="MRLevel3"/>
      </w:pPr>
      <w:bookmarkStart w:id="3411" w:name="_Toc317604569"/>
      <w:bookmarkStart w:id="3412" w:name="_Toc317845488"/>
      <w:r w:rsidRPr="00B50B8D">
        <w:lastRenderedPageBreak/>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411"/>
      <w:bookmarkEnd w:id="3412"/>
    </w:p>
    <w:p w14:paraId="3FA14DD7" w14:textId="77777777" w:rsidR="00D74A6D" w:rsidRPr="00B50B8D" w:rsidRDefault="00D74A6D" w:rsidP="00351E0F">
      <w:pPr>
        <w:pStyle w:val="MRLevel4"/>
      </w:pPr>
      <w:r w:rsidRPr="00B50B8D">
        <w:t>(a)</w:t>
      </w:r>
      <w:r w:rsidRPr="00B50B8D">
        <w:tab/>
        <w:t xml:space="preserve">the details of the Facility to which the Notice of Intention to Cancel Capacity Credits applies; </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413" w:name="_Toc317604570"/>
      <w:bookmarkStart w:id="3414"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413"/>
      <w:bookmarkEnd w:id="3414"/>
    </w:p>
    <w:p w14:paraId="660565F5" w14:textId="77777777" w:rsidR="00D74A6D" w:rsidRPr="00B50B8D" w:rsidRDefault="00D74A6D" w:rsidP="00351E0F">
      <w:pPr>
        <w:pStyle w:val="MRLevel3"/>
      </w:pPr>
      <w:bookmarkStart w:id="3415" w:name="_Toc317604571"/>
      <w:bookmarkStart w:id="3416" w:name="_Toc317845490"/>
      <w:r w:rsidRPr="00B50B8D">
        <w:t>4.20.11.</w:t>
      </w:r>
      <w:r w:rsidRPr="00B50B8D">
        <w:tab/>
        <w:t xml:space="preserve">Where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415"/>
      <w:bookmarkEnd w:id="3416"/>
    </w:p>
    <w:p w14:paraId="78254AC2" w14:textId="77777777" w:rsidR="00D74A6D" w:rsidRPr="00B50B8D" w:rsidRDefault="00D74A6D" w:rsidP="00351E0F">
      <w:pPr>
        <w:pStyle w:val="MRLevel3"/>
      </w:pPr>
      <w:bookmarkStart w:id="3417" w:name="_Toc317604572"/>
      <w:bookmarkStart w:id="3418" w:name="_Toc317845491"/>
      <w:r w:rsidRPr="00B50B8D">
        <w:t>4.20.12.</w:t>
      </w:r>
      <w:r w:rsidRPr="00B50B8D">
        <w:tab/>
        <w:t xml:space="preserve">Where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417"/>
      <w:bookmarkEnd w:id="3418"/>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419" w:name="_Toc317604573"/>
      <w:bookmarkStart w:id="3420" w:name="_Toc317845492"/>
      <w:r w:rsidRPr="00B50B8D">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419"/>
      <w:bookmarkEnd w:id="3420"/>
      <w:r w:rsidRPr="00B50B8D">
        <w:t xml:space="preserve"> </w:t>
      </w:r>
    </w:p>
    <w:p w14:paraId="0B7864DF" w14:textId="77777777" w:rsidR="00D74A6D" w:rsidRPr="00B50B8D" w:rsidRDefault="00D74A6D" w:rsidP="00351E0F">
      <w:pPr>
        <w:pStyle w:val="MRLevel3"/>
      </w:pPr>
      <w:bookmarkStart w:id="3421" w:name="_Toc317604574"/>
      <w:bookmarkStart w:id="3422" w:name="_Toc317845493"/>
      <w:r w:rsidRPr="00B50B8D">
        <w:t>4.20.14.</w:t>
      </w:r>
      <w:r w:rsidRPr="00B50B8D">
        <w:tab/>
        <w:t xml:space="preserve">Where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21"/>
      <w:bookmarkEnd w:id="3422"/>
      <w:r w:rsidRPr="00B50B8D">
        <w:t xml:space="preserve"> </w:t>
      </w:r>
    </w:p>
    <w:p w14:paraId="24C27749" w14:textId="77777777" w:rsidR="00D74A6D" w:rsidRPr="00B50B8D" w:rsidRDefault="00D74A6D" w:rsidP="00351E0F">
      <w:pPr>
        <w:pStyle w:val="MRLevel3"/>
      </w:pPr>
      <w:bookmarkStart w:id="3423" w:name="_Toc317604575"/>
      <w:bookmarkStart w:id="3424" w:name="_Toc317845494"/>
      <w:r w:rsidRPr="00B50B8D">
        <w:t>4.20.15.</w:t>
      </w:r>
      <w:r w:rsidRPr="00B50B8D">
        <w:tab/>
        <w:t xml:space="preserve">Where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23"/>
      <w:bookmarkEnd w:id="3424"/>
    </w:p>
    <w:p w14:paraId="250AE938" w14:textId="77777777" w:rsidR="00B14812" w:rsidRPr="00DE0BE0" w:rsidRDefault="00B14812" w:rsidP="00B14812">
      <w:pPr>
        <w:pStyle w:val="MRLevel3"/>
      </w:pPr>
      <w:bookmarkStart w:id="3425" w:name="_DV_M3051"/>
      <w:bookmarkStart w:id="3426" w:name="_DV_M3052"/>
      <w:bookmarkStart w:id="3427" w:name="_Toc136232244"/>
      <w:bookmarkStart w:id="3428" w:name="_Toc139100882"/>
      <w:bookmarkStart w:id="3429" w:name="_Hlk9411536"/>
      <w:bookmarkEnd w:id="3425"/>
      <w:bookmarkEnd w:id="3426"/>
      <w:r w:rsidRPr="00DE0BE0">
        <w:lastRenderedPageBreak/>
        <w:t>4.20.16.</w:t>
      </w:r>
      <w:r w:rsidRPr="00DE0BE0">
        <w:tab/>
        <w:t>Where AEMO has assigned Capacity Credits to a Facility for a Capacity Year that is less than the total Certified Reserve Capacity for each component of the Facility for that Capacity Year, the Market Participant must, by the date and time specified in clause 4.1.21A,, notify AEMO of the number of Capacity Credits that are to be associated with each component of the Facility for the Capacity Year, where the number must not exceed the Certified Reserve Capacity assigned to each component of the Facility for that Capacity Year.</w:t>
      </w:r>
    </w:p>
    <w:p w14:paraId="2B8F5358" w14:textId="77777777" w:rsidR="00270D2C" w:rsidRPr="00270D2C" w:rsidRDefault="00270D2C" w:rsidP="00270D2C">
      <w:pPr>
        <w:pStyle w:val="MRLevel3"/>
        <w:rPr>
          <w:rFonts w:eastAsia="Calibri"/>
        </w:rPr>
      </w:pPr>
      <w:r w:rsidRPr="00270D2C">
        <w:t xml:space="preserve">4.20.17. </w:t>
      </w:r>
      <w:r w:rsidRPr="00270D2C">
        <w:tab/>
        <w:t>Where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2EE43306" w14:textId="3B4A8595" w:rsidR="00A2087D" w:rsidRPr="00B50B8D" w:rsidRDefault="00A2087D" w:rsidP="00351E0F">
      <w:pPr>
        <w:pStyle w:val="MRLevel2"/>
      </w:pPr>
      <w:r w:rsidRPr="00B50B8D">
        <w:t>4.21.</w:t>
      </w:r>
      <w:r w:rsidRPr="00B50B8D">
        <w:tab/>
      </w:r>
      <w:r w:rsidR="00A65CD2">
        <w:t>[Blank]</w:t>
      </w:r>
      <w:bookmarkEnd w:id="3427"/>
      <w:bookmarkEnd w:id="3428"/>
    </w:p>
    <w:p w14:paraId="2C48D8ED" w14:textId="202A4627" w:rsidR="00B87CBF" w:rsidRPr="00B50B8D" w:rsidRDefault="00B87CBF" w:rsidP="00B87CBF">
      <w:pPr>
        <w:pStyle w:val="MRLevel2"/>
      </w:pPr>
      <w:bookmarkStart w:id="3430" w:name="_DV_M3053"/>
      <w:bookmarkStart w:id="3431" w:name="_DV_M3054"/>
      <w:bookmarkStart w:id="3432" w:name="_DV_M3055"/>
      <w:bookmarkStart w:id="3433" w:name="_DV_M3056"/>
      <w:bookmarkStart w:id="3434" w:name="_DV_M3058"/>
      <w:bookmarkStart w:id="3435" w:name="_DV_M3059"/>
      <w:bookmarkStart w:id="3436" w:name="_DV_M3060"/>
      <w:bookmarkStart w:id="3437" w:name="_DV_M3061"/>
      <w:bookmarkStart w:id="3438" w:name="_DV_M3062"/>
      <w:bookmarkStart w:id="3439" w:name="_DV_M3063"/>
      <w:bookmarkStart w:id="3440" w:name="_DV_M3064"/>
      <w:bookmarkStart w:id="3441" w:name="_DV_M3065"/>
      <w:bookmarkStart w:id="3442" w:name="_DV_M3066"/>
      <w:bookmarkStart w:id="3443" w:name="_DV_M3067"/>
      <w:bookmarkStart w:id="3444" w:name="_DV_M3069"/>
      <w:bookmarkStart w:id="3445" w:name="_DV_M3070"/>
      <w:bookmarkStart w:id="3446" w:name="_DV_M3071"/>
      <w:bookmarkStart w:id="3447" w:name="_DV_M3072"/>
      <w:bookmarkStart w:id="3448" w:name="_DV_M3073"/>
      <w:bookmarkStart w:id="3449" w:name="_DV_M3074"/>
      <w:bookmarkStart w:id="3450" w:name="_DV_M3075"/>
      <w:bookmarkStart w:id="3451" w:name="_DV_M3076"/>
      <w:bookmarkStart w:id="3452" w:name="_DV_M3077"/>
      <w:bookmarkStart w:id="3453" w:name="_DV_M3078"/>
      <w:bookmarkStart w:id="3454" w:name="_DV_M3079"/>
      <w:bookmarkStart w:id="3455" w:name="_DV_M3080"/>
      <w:bookmarkStart w:id="3456" w:name="_DV_M3081"/>
      <w:bookmarkStart w:id="3457" w:name="_DV_M3082"/>
      <w:bookmarkStart w:id="3458" w:name="_DV_M3083"/>
      <w:bookmarkStart w:id="3459" w:name="_DV_M3084"/>
      <w:bookmarkStart w:id="3460" w:name="_DV_M3085"/>
      <w:bookmarkStart w:id="3461" w:name="_DV_M3086"/>
      <w:bookmarkStart w:id="3462" w:name="_DV_M3087"/>
      <w:bookmarkStart w:id="3463" w:name="_DV_M3091"/>
      <w:bookmarkStart w:id="3464" w:name="_DV_M3092"/>
      <w:bookmarkStart w:id="3465" w:name="_DV_M3093"/>
      <w:bookmarkStart w:id="3466" w:name="_DV_M3094"/>
      <w:bookmarkStart w:id="3467" w:name="_DV_M3095"/>
      <w:bookmarkStart w:id="3468" w:name="_DV_M3096"/>
      <w:bookmarkStart w:id="3469" w:name="_DV_M3097"/>
      <w:bookmarkEnd w:id="3430"/>
      <w:bookmarkEnd w:id="3431"/>
      <w:bookmarkEnd w:id="3432"/>
      <w:bookmarkEnd w:id="3433"/>
      <w:bookmarkEnd w:id="3434"/>
      <w:bookmarkEnd w:id="3429"/>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r w:rsidRPr="00B50B8D">
        <w:t>4.22.</w:t>
      </w:r>
      <w:r w:rsidRPr="00B50B8D">
        <w:tab/>
        <w:t>[Blank]</w:t>
      </w:r>
    </w:p>
    <w:p w14:paraId="2A1C9224" w14:textId="77777777" w:rsidR="00A2087D" w:rsidRPr="00B50B8D" w:rsidRDefault="00A2087D" w:rsidP="00E40DB1">
      <w:pPr>
        <w:pStyle w:val="MRLevel2"/>
      </w:pPr>
      <w:bookmarkStart w:id="3470" w:name="_DV_M3099"/>
      <w:bookmarkStart w:id="3471" w:name="_Toc136232246"/>
      <w:bookmarkStart w:id="3472" w:name="_Toc139100884"/>
      <w:bookmarkEnd w:id="3470"/>
      <w:r w:rsidRPr="00B50B8D">
        <w:t>4.23.</w:t>
      </w:r>
      <w:r w:rsidRPr="00B50B8D">
        <w:tab/>
        <w:t>Capacity Credits and Force Majeure</w:t>
      </w:r>
      <w:bookmarkStart w:id="3473" w:name="_DV_M3100"/>
      <w:bookmarkEnd w:id="3471"/>
      <w:bookmarkEnd w:id="3472"/>
      <w:bookmarkEnd w:id="3473"/>
      <w:r w:rsidRPr="00B50B8D">
        <w:t xml:space="preserve"> </w:t>
      </w:r>
    </w:p>
    <w:p w14:paraId="251F2780" w14:textId="77777777" w:rsidR="00A2087D" w:rsidRPr="00B50B8D" w:rsidRDefault="00A2087D" w:rsidP="00E40DB1">
      <w:pPr>
        <w:pStyle w:val="MRLevel3"/>
      </w:pPr>
      <w:bookmarkStart w:id="3474" w:name="_DV_M3101"/>
      <w:bookmarkEnd w:id="3474"/>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475" w:name="_DV_M3102"/>
      <w:bookmarkStart w:id="3476" w:name="_Toc136232247"/>
      <w:bookmarkStart w:id="3477" w:name="_Toc139100885"/>
      <w:bookmarkEnd w:id="3475"/>
      <w:r w:rsidRPr="00B50B8D">
        <w:t>4.23A.</w:t>
      </w:r>
      <w:r w:rsidRPr="00B50B8D">
        <w:tab/>
        <w:t>Capacity Credits and Facility Registration</w:t>
      </w:r>
      <w:bookmarkEnd w:id="3476"/>
      <w:bookmarkEnd w:id="3477"/>
    </w:p>
    <w:p w14:paraId="73E2D126" w14:textId="77777777" w:rsidR="00610374" w:rsidRPr="00727BF2" w:rsidRDefault="00A2087D" w:rsidP="00E40DB1">
      <w:pPr>
        <w:pStyle w:val="MRLevel3"/>
        <w:rPr>
          <w:lang w:val="sv-SE"/>
        </w:rPr>
      </w:pPr>
      <w:bookmarkStart w:id="3478" w:name="_DV_M3103"/>
      <w:bookmarkEnd w:id="3478"/>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79" w:name="_DV_M3104"/>
      <w:bookmarkEnd w:id="3479"/>
      <w:r w:rsidRPr="00727BF2">
        <w:rPr>
          <w:lang w:val="sv-SE"/>
        </w:rPr>
        <w:t>4.23A.2.</w:t>
      </w:r>
      <w:r w:rsidRPr="00727BF2">
        <w:rPr>
          <w:lang w:val="sv-SE"/>
        </w:rPr>
        <w:tab/>
      </w:r>
      <w:bookmarkStart w:id="3480" w:name="_DV_M3105"/>
      <w:bookmarkStart w:id="3481" w:name="_DV_M3106"/>
      <w:bookmarkStart w:id="3482" w:name="_DV_M3107"/>
      <w:bookmarkEnd w:id="3480"/>
      <w:bookmarkEnd w:id="3481"/>
      <w:bookmarkEnd w:id="3482"/>
      <w:r w:rsidR="00610374" w:rsidRPr="00727BF2">
        <w:rPr>
          <w:lang w:val="sv-SE"/>
        </w:rPr>
        <w:t>[Blank]</w:t>
      </w:r>
    </w:p>
    <w:p w14:paraId="4F587B96" w14:textId="77777777" w:rsidR="00F16FF3" w:rsidRPr="00577356" w:rsidRDefault="00F16FF3" w:rsidP="00F16FF3">
      <w:pPr>
        <w:pStyle w:val="MRLevel3"/>
      </w:pPr>
      <w:bookmarkStart w:id="3483" w:name="_DV_M3108"/>
      <w:bookmarkEnd w:id="3483"/>
      <w:r w:rsidRPr="00F16FF3">
        <w:rPr>
          <w:lang w:val="sv-SE"/>
        </w:rPr>
        <w:t>4.23A.3.</w:t>
      </w:r>
      <w:r w:rsidRPr="00F16FF3">
        <w:rPr>
          <w:lang w:val="sv-SE"/>
        </w:rPr>
        <w:tab/>
      </w:r>
      <w:r w:rsidRPr="00577356">
        <w:t>If at any time a Market Participant holds Capacity Credits with respect to a facility (the “</w:t>
      </w:r>
      <w:r w:rsidRPr="00577356">
        <w:rPr>
          <w:b/>
          <w:bCs/>
        </w:rPr>
        <w:t>primary facility</w:t>
      </w:r>
      <w:r w:rsidRPr="00577356">
        <w:t>”) that must be registered as more than one Registered Facility, either as a result of Facility aggregation not being approved by AEMO or being revoked, then AEMO may re-allocate the Certified Reserve Capacity, Capacity Credits, Network Access Quantity and Reserve Capacity Obligation Quantities of the primary facility between the primary facility and the Registered Facilities subject to the conditions that:</w:t>
      </w:r>
    </w:p>
    <w:p w14:paraId="108A0163" w14:textId="77777777" w:rsidR="00F16FF3" w:rsidRPr="0085204B" w:rsidRDefault="00F16FF3" w:rsidP="00F16FF3">
      <w:pPr>
        <w:pStyle w:val="MRLevel4"/>
      </w:pPr>
      <w:r w:rsidRPr="0085204B">
        <w:t xml:space="preserve">(a) </w:t>
      </w:r>
      <w:r w:rsidRPr="0085204B">
        <w:tab/>
        <w:t>the Registered Facilities were documented in the original application for Certified Reserve Capacity:</w:t>
      </w:r>
    </w:p>
    <w:p w14:paraId="1963E8EA" w14:textId="77777777" w:rsidR="00F16FF3" w:rsidRPr="00F16FF3" w:rsidRDefault="00F16FF3" w:rsidP="00F16FF3">
      <w:pPr>
        <w:pStyle w:val="MRLevel5"/>
      </w:pPr>
      <w:r w:rsidRPr="00F16FF3">
        <w:t>i.</w:t>
      </w:r>
      <w:r w:rsidRPr="00F16FF3">
        <w:tab/>
        <w:t>as contributing to the capacity covered by those Capacity Credits; and</w:t>
      </w:r>
    </w:p>
    <w:p w14:paraId="28EB2A75" w14:textId="77777777" w:rsidR="00F16FF3" w:rsidRPr="00F16FF3" w:rsidRDefault="00F16FF3" w:rsidP="00F16FF3">
      <w:pPr>
        <w:pStyle w:val="MRLevel5"/>
      </w:pPr>
      <w:r w:rsidRPr="00F16FF3">
        <w:t>ii.</w:t>
      </w:r>
      <w:r w:rsidRPr="00F16FF3">
        <w:tab/>
        <w:t>were represented in the same way in the Constraint Equations or Constraint Sets that were used to determine the total Network Access Quantity for the Registered Facilities;</w:t>
      </w:r>
    </w:p>
    <w:p w14:paraId="60C88EFD" w14:textId="77777777" w:rsidR="00F16FF3" w:rsidRPr="0085204B" w:rsidRDefault="00F16FF3" w:rsidP="00F16FF3">
      <w:pPr>
        <w:pStyle w:val="MRLevel4"/>
      </w:pPr>
      <w:r w:rsidRPr="0085204B">
        <w:t xml:space="preserve">(b) </w:t>
      </w:r>
      <w:r w:rsidRPr="0085204B">
        <w:tab/>
        <w:t xml:space="preserve">AEMO must not allocate more Certified Reserve Capacity, Network Access Quantity, Capacity Credits or Reserve Capacity Obligation Quantity to a </w:t>
      </w:r>
      <w:r w:rsidRPr="0085204B">
        <w:lastRenderedPageBreak/>
        <w:t xml:space="preserve">Registered Facility than that Registered Facility can provide based on information provided in the original application for Certified Reserve Capacity for the primary facility; </w:t>
      </w:r>
    </w:p>
    <w:p w14:paraId="09225A81" w14:textId="77777777" w:rsidR="00F16FF3" w:rsidRPr="0085204B" w:rsidRDefault="00F16FF3" w:rsidP="00F16FF3">
      <w:pPr>
        <w:pStyle w:val="MRLevel4"/>
      </w:pPr>
      <w:r w:rsidRPr="0085204B">
        <w:t xml:space="preserve">(c) </w:t>
      </w:r>
      <w:r w:rsidRPr="0085204B">
        <w:tab/>
        <w:t>after the re-allocation the total Certified Reserve Capacity, the total Network Access Quantity, the total number of Capacity Credits and the total Reserve Capacity Obligation Quantities, respectively, of the primary facility and the Registered Facilities must equal the Certified Reserve Capacity, the Network Access Quantity, the number of Capacity Credits, and the Reserve Capacity Obligation Quantity immediately prior to the re-allocation; and</w:t>
      </w:r>
    </w:p>
    <w:p w14:paraId="05F6AB22" w14:textId="77777777" w:rsidR="00F16FF3" w:rsidRPr="0085204B" w:rsidRDefault="00F16FF3" w:rsidP="00F16FF3">
      <w:pPr>
        <w:pStyle w:val="MRLevel4"/>
      </w:pPr>
      <w:r w:rsidRPr="0085204B">
        <w:t xml:space="preserve">(d) </w:t>
      </w:r>
      <w:r w:rsidRPr="0085204B">
        <w:tab/>
        <w:t>AEMO must consult with the applicable Market Participant and give consideration to its preferences in the re-allocations to the extent allowed by</w:t>
      </w:r>
      <w:r w:rsidRPr="00696A45">
        <w:t xml:space="preserve"> </w:t>
      </w:r>
      <w:r w:rsidRPr="0085204B">
        <w:t>clauses 4.23A.3(a), 4.23A.3(b) and 4.23A.3(c).</w:t>
      </w:r>
    </w:p>
    <w:p w14:paraId="630FE787" w14:textId="77777777" w:rsidR="00F16FF3" w:rsidRPr="0085204B" w:rsidRDefault="00F16FF3" w:rsidP="00F16FF3">
      <w:pPr>
        <w:pStyle w:val="MRLevel3"/>
      </w:pPr>
      <w:r w:rsidRPr="0085204B">
        <w:t>4.23A.4.</w:t>
      </w:r>
      <w:r w:rsidRPr="0085204B">
        <w:tab/>
        <w:t>If at any time a Market Participant holds Capacity Credits with respect to Registered Facilities, for which AEMO has approved aggregation as a single aggregated facility in accordance with clause 2.30.7, then AEMO may re-allocate the Certified Reserve Capacity, Network Access Quantity, Capacity Credits and Reserve Capacity Obligation Quantities of the Registered Facilities to the aggregated facility subject to the conditions that:</w:t>
      </w:r>
    </w:p>
    <w:p w14:paraId="74321E60" w14:textId="77777777" w:rsidR="00F16FF3" w:rsidRPr="0085204B" w:rsidRDefault="00F16FF3" w:rsidP="00F16FF3">
      <w:pPr>
        <w:pStyle w:val="MRLevel4"/>
      </w:pPr>
      <w:r w:rsidRPr="0085204B">
        <w:t>(a)</w:t>
      </w:r>
      <w:r w:rsidRPr="0085204B">
        <w:tab/>
        <w:t>the information submitted with the application for aggregation must demonstrate that the aggregated facility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2090A8E5" w14:textId="77777777" w:rsidR="00F16FF3" w:rsidRPr="0085204B" w:rsidRDefault="00F16FF3" w:rsidP="00F16FF3">
      <w:pPr>
        <w:pStyle w:val="MRLevel4"/>
      </w:pPr>
      <w:r w:rsidRPr="0085204B">
        <w:t>(b)</w:t>
      </w:r>
      <w:r w:rsidRPr="0085204B">
        <w:tab/>
        <w:t xml:space="preserve">AEMO must allocate to the aggregated facility the Certified Reserve Capacity, Network Access Quantity, Capacity Credits and Reserve Capacity Obligation Quantity it can provide based on information provided in the original application for Certified Reserve Capacity for the Registered Facilities; </w:t>
      </w:r>
    </w:p>
    <w:p w14:paraId="68AC2D69" w14:textId="77777777" w:rsidR="00F16FF3" w:rsidRPr="0085204B" w:rsidRDefault="00F16FF3" w:rsidP="00F16FF3">
      <w:pPr>
        <w:pStyle w:val="MRLevel4"/>
      </w:pPr>
      <w:r w:rsidRPr="0085204B">
        <w:t>(c)</w:t>
      </w:r>
      <w:r w:rsidRPr="0085204B">
        <w:tab/>
        <w:t>after the re-allocation the Certified Reserve Capacity, Network Access Quantity, the number of Capacity Credits and the Reserve Capacity Obligation Quantities of the aggregated facility must equal the sum of the Certified Reserve Capacities, Network Access Quantity, the total number of Capacity Credits, and the sum of the Reserve Capacity Obligation Quantities immediately prior to the aggregation; and</w:t>
      </w:r>
    </w:p>
    <w:p w14:paraId="3056F547" w14:textId="77777777" w:rsidR="00F16FF3" w:rsidRPr="0085204B" w:rsidRDefault="00F16FF3" w:rsidP="00F16FF3">
      <w:pPr>
        <w:pStyle w:val="MRLevel4"/>
      </w:pPr>
      <w:r w:rsidRPr="0085204B">
        <w:t>(d)</w:t>
      </w:r>
      <w:r w:rsidRPr="0085204B">
        <w:tab/>
        <w:t>the Network Access Quantity, Certified Reserve Capacity, Capacity Credits and the Reserve Capacity Obligation Quantities of the aggregated facility must at all times be capable of being disaggregated in accordance with clause 4.23A.3.</w:t>
      </w:r>
    </w:p>
    <w:p w14:paraId="32C33ABC" w14:textId="77777777" w:rsidR="00A2087D" w:rsidRPr="00B50B8D" w:rsidRDefault="00A2087D" w:rsidP="00E40DB1">
      <w:pPr>
        <w:pStyle w:val="MRBoldHeading"/>
      </w:pPr>
      <w:bookmarkStart w:id="3484" w:name="_DV_M3109"/>
      <w:bookmarkStart w:id="3485" w:name="_DV_M3110"/>
      <w:bookmarkStart w:id="3486" w:name="_DV_M3111"/>
      <w:bookmarkStart w:id="3487" w:name="_DV_M3112"/>
      <w:bookmarkStart w:id="3488" w:name="_DV_M3113"/>
      <w:bookmarkStart w:id="3489" w:name="_Toc136232248"/>
      <w:bookmarkStart w:id="3490" w:name="_Toc139100886"/>
      <w:bookmarkEnd w:id="3484"/>
      <w:bookmarkEnd w:id="3485"/>
      <w:bookmarkEnd w:id="3486"/>
      <w:bookmarkEnd w:id="3487"/>
      <w:bookmarkEnd w:id="3488"/>
      <w:r w:rsidRPr="00B50B8D">
        <w:lastRenderedPageBreak/>
        <w:t>Addressing Shortages of Reserve Capacity</w:t>
      </w:r>
      <w:bookmarkEnd w:id="3489"/>
      <w:bookmarkEnd w:id="3490"/>
    </w:p>
    <w:p w14:paraId="06B11D89" w14:textId="77777777" w:rsidR="00A2087D" w:rsidRPr="00B50B8D" w:rsidRDefault="00A2087D" w:rsidP="00E40DB1">
      <w:pPr>
        <w:pStyle w:val="MRLevel2"/>
      </w:pPr>
      <w:bookmarkStart w:id="3491" w:name="_DV_M3114"/>
      <w:bookmarkStart w:id="3492" w:name="_Toc136232249"/>
      <w:bookmarkStart w:id="3493" w:name="_Toc139100887"/>
      <w:bookmarkEnd w:id="3491"/>
      <w:r w:rsidRPr="00B50B8D">
        <w:t>4.24.</w:t>
      </w:r>
      <w:r w:rsidRPr="00B50B8D">
        <w:tab/>
        <w:t>Supplementary Reserve Capacity</w:t>
      </w:r>
      <w:bookmarkStart w:id="3494" w:name="_DV_M3115"/>
      <w:bookmarkEnd w:id="3492"/>
      <w:bookmarkEnd w:id="3493"/>
      <w:bookmarkEnd w:id="3494"/>
      <w:r w:rsidRPr="00B50B8D">
        <w:t xml:space="preserve"> </w:t>
      </w:r>
    </w:p>
    <w:p w14:paraId="6EAB9360" w14:textId="77777777" w:rsidR="005A51E7" w:rsidRPr="00DA4E83" w:rsidRDefault="005A51E7" w:rsidP="005A51E7">
      <w:pPr>
        <w:pStyle w:val="MRLevel3"/>
      </w:pPr>
      <w:bookmarkStart w:id="3495" w:name="_DV_M3116"/>
      <w:bookmarkEnd w:id="3495"/>
      <w:r w:rsidRPr="00DA4E83">
        <w:t>4.24.1.</w:t>
      </w:r>
      <w:r w:rsidRPr="00DA4E83">
        <w:tab/>
        <w:t xml:space="preserve">If, at any time after the day which is six months before the Capacity Year AEMO considers that, in its opinion, inadequate Reserve Capacity will be available in the SWIS to maintain Power System Security and Power System Reliability, using the </w:t>
      </w:r>
      <w:r w:rsidRPr="00A838FD">
        <w:t xml:space="preserve">most recent published forecasts and the methodology outlined in clauses 4.5.9(a) and 4.5.9(b) then it must: </w:t>
      </w:r>
    </w:p>
    <w:p w14:paraId="4741BAA4" w14:textId="77777777" w:rsidR="005A51E7" w:rsidRPr="00DA4E83" w:rsidRDefault="005A51E7" w:rsidP="005A51E7">
      <w:pPr>
        <w:pStyle w:val="MRLevel4"/>
      </w:pPr>
      <w:r w:rsidRPr="00DA4E83">
        <w:t>(a)</w:t>
      </w:r>
      <w:r w:rsidRPr="00DA4E83">
        <w:tab/>
        <w:t>determine the expected start and end dates for the period of the shortfall;</w:t>
      </w:r>
    </w:p>
    <w:p w14:paraId="3FA20DA7" w14:textId="77777777" w:rsidR="005A51E7" w:rsidRPr="00DA4E83" w:rsidRDefault="005A51E7" w:rsidP="005A51E7">
      <w:pPr>
        <w:pStyle w:val="MRLevel4"/>
      </w:pPr>
      <w:r w:rsidRPr="00DA4E83">
        <w:t>(b)</w:t>
      </w:r>
      <w:r w:rsidRPr="00DA4E83">
        <w:tab/>
        <w:t>determine the expected amount of the shortfall; and</w:t>
      </w:r>
    </w:p>
    <w:p w14:paraId="46F2A4F9" w14:textId="77777777" w:rsidR="005A51E7" w:rsidRPr="00DA4E83" w:rsidRDefault="005A51E7" w:rsidP="005A51E7">
      <w:pPr>
        <w:pStyle w:val="MRLevel4"/>
      </w:pPr>
      <w:r w:rsidRPr="00DA4E83">
        <w:t>(c)</w:t>
      </w:r>
      <w:r w:rsidRPr="00DA4E83">
        <w:tab/>
        <w:t xml:space="preserve">seek to acquire supplementary capacity in accordance with clause 4.24.2. </w:t>
      </w:r>
    </w:p>
    <w:p w14:paraId="4495D2AC" w14:textId="77777777" w:rsidR="00A2087D" w:rsidRPr="00B50B8D" w:rsidRDefault="00A2087D" w:rsidP="00E40DB1">
      <w:pPr>
        <w:pStyle w:val="MRLevel3"/>
      </w:pPr>
      <w:bookmarkStart w:id="3496" w:name="_DV_M3117"/>
      <w:bookmarkStart w:id="3497" w:name="_DV_M3118"/>
      <w:bookmarkStart w:id="3498" w:name="_DV_M3119"/>
      <w:bookmarkStart w:id="3499" w:name="_DV_M3120"/>
      <w:bookmarkEnd w:id="3496"/>
      <w:bookmarkEnd w:id="3497"/>
      <w:bookmarkEnd w:id="3498"/>
      <w:bookmarkEnd w:id="3499"/>
      <w:r w:rsidRPr="00B50B8D">
        <w:t>4.24.2.</w:t>
      </w:r>
      <w:r w:rsidRPr="00B50B8D">
        <w:tab/>
        <w:t xml:space="preserve">If </w:t>
      </w:r>
      <w:r w:rsidR="002F4CCF" w:rsidRPr="00B50B8D">
        <w:t>AEMO</w:t>
      </w:r>
      <w:r w:rsidRPr="00B50B8D">
        <w:t xml:space="preserve"> decides to seek to acquire supplementary capacity and:</w:t>
      </w:r>
    </w:p>
    <w:p w14:paraId="42BFDEC9" w14:textId="77777777" w:rsidR="00A2087D" w:rsidRPr="00B50B8D" w:rsidRDefault="00A2087D" w:rsidP="00E40DB1">
      <w:pPr>
        <w:pStyle w:val="MRLevel4"/>
      </w:pPr>
      <w:bookmarkStart w:id="3500" w:name="_DV_M3121"/>
      <w:bookmarkEnd w:id="3500"/>
      <w:r w:rsidRPr="00B50B8D">
        <w:t>(a)</w:t>
      </w:r>
      <w:r w:rsidRPr="00B50B8D">
        <w:tab/>
        <w:t xml:space="preserve">the expected start date of the shortfall is at least 12 weeks from the date </w:t>
      </w:r>
      <w:r w:rsidR="002F4CCF" w:rsidRPr="00B50B8D">
        <w:t>AEMO</w:t>
      </w:r>
      <w:r w:rsidRPr="00B50B8D">
        <w:t xml:space="preserve"> becomes aware of the shortfall, then it must call for tenders from potential suppliers of supplementary capacity in an invitation to tender;</w:t>
      </w:r>
    </w:p>
    <w:p w14:paraId="55D297BD" w14:textId="77777777" w:rsidR="00A2087D" w:rsidRPr="00B50B8D" w:rsidRDefault="00A2087D" w:rsidP="00E40DB1">
      <w:pPr>
        <w:pStyle w:val="MRLevel4"/>
      </w:pPr>
      <w:bookmarkStart w:id="3501" w:name="_DV_M3122"/>
      <w:bookmarkEnd w:id="3501"/>
      <w:r w:rsidRPr="00B50B8D">
        <w:t>(b)</w:t>
      </w:r>
      <w:r w:rsidRPr="00B50B8D">
        <w:tab/>
      </w:r>
      <w:r w:rsidR="005745CF" w:rsidRPr="00B50B8D">
        <w:t>clause 4.24.2</w:t>
      </w:r>
      <w:r w:rsidRPr="00B50B8D">
        <w:t>(a) does not apply, then it must either:</w:t>
      </w:r>
    </w:p>
    <w:p w14:paraId="0B141BE2" w14:textId="77777777" w:rsidR="00A2087D" w:rsidRPr="00B50B8D" w:rsidRDefault="00A2087D" w:rsidP="00E40DB1">
      <w:pPr>
        <w:pStyle w:val="MRLevel5"/>
      </w:pPr>
      <w:bookmarkStart w:id="3502" w:name="_DV_M3123"/>
      <w:bookmarkEnd w:id="3502"/>
      <w:r w:rsidRPr="00B50B8D">
        <w:t>i.</w:t>
      </w:r>
      <w:r w:rsidRPr="00B50B8D">
        <w:tab/>
        <w:t>call for tenders from potential suppliers of supplementary capacity in an invitation to tender; or</w:t>
      </w:r>
    </w:p>
    <w:p w14:paraId="1D7E67FF" w14:textId="77777777" w:rsidR="00A2087D" w:rsidRPr="00B50B8D" w:rsidRDefault="00A2087D" w:rsidP="00E40DB1">
      <w:pPr>
        <w:pStyle w:val="MRLevel5"/>
      </w:pPr>
      <w:bookmarkStart w:id="3503" w:name="_DV_M3124"/>
      <w:bookmarkEnd w:id="3503"/>
      <w:r w:rsidRPr="00B50B8D">
        <w:t>ii.</w:t>
      </w:r>
      <w:r w:rsidRPr="00B50B8D">
        <w:tab/>
        <w:t>negotiate directly with potential suppliers of supplementary capacity.</w:t>
      </w:r>
    </w:p>
    <w:p w14:paraId="156872A3" w14:textId="77777777" w:rsidR="00A2087D" w:rsidRPr="00B50B8D" w:rsidRDefault="00A2087D" w:rsidP="00E40DB1">
      <w:pPr>
        <w:pStyle w:val="MRLevel3"/>
      </w:pPr>
      <w:bookmarkStart w:id="3504" w:name="_DV_M3125"/>
      <w:bookmarkEnd w:id="3504"/>
      <w:r w:rsidRPr="00B50B8D">
        <w:t>4.24.3.</w:t>
      </w:r>
      <w:r w:rsidRPr="00B50B8D">
        <w:tab/>
        <w:t>The only eligible sources of supplementary capacity are the following services (“</w:t>
      </w:r>
      <w:r w:rsidRPr="00B50B8D">
        <w:rPr>
          <w:b/>
          <w:bCs/>
        </w:rPr>
        <w:t>Eligible Services</w:t>
      </w:r>
      <w:r w:rsidRPr="00B50B8D">
        <w:t>”):</w:t>
      </w:r>
    </w:p>
    <w:p w14:paraId="63029840" w14:textId="6659DEAD" w:rsidR="00A2087D" w:rsidRPr="00B50B8D" w:rsidRDefault="00A2087D" w:rsidP="00E40DB1">
      <w:pPr>
        <w:pStyle w:val="MRLevel4"/>
      </w:pPr>
      <w:bookmarkStart w:id="3505" w:name="_DV_M3126"/>
      <w:bookmarkEnd w:id="3505"/>
      <w:r w:rsidRPr="00B50B8D">
        <w:t>(a)</w:t>
      </w:r>
      <w:r w:rsidRPr="00B50B8D">
        <w:tab/>
        <w:t>load reduction, that is measures to reduce a consumer’s consumption of electricity supplied through the SWIS, but excluding reductions associated with the operation of Registered Facilities (including registered Loads)</w:t>
      </w:r>
      <w:r w:rsidR="00B0100F" w:rsidRPr="00B50B8D">
        <w:t xml:space="preserve"> and reductions provided by a Market </w:t>
      </w:r>
      <w:r w:rsidR="005A51E7">
        <w:t xml:space="preserve">Participant </w:t>
      </w:r>
      <w:r w:rsidR="00B0100F" w:rsidRPr="00B50B8D">
        <w:t xml:space="preserve">with a Demand Side Programme that does not satisfy its Reserve Capacity Obligations for the current Reserve Capacity Cycle in accordance with clause 4.8.3(d) at the time </w:t>
      </w:r>
      <w:r w:rsidR="002F4CCF" w:rsidRPr="00B50B8D">
        <w:t>AEMO</w:t>
      </w:r>
      <w:r w:rsidR="00B0100F" w:rsidRPr="00B50B8D">
        <w:t xml:space="preserve"> seeks to acquire supplementary capacity</w:t>
      </w:r>
      <w:r w:rsidRPr="00B50B8D">
        <w:t xml:space="preserve">; </w:t>
      </w:r>
    </w:p>
    <w:p w14:paraId="7597C290" w14:textId="3DC2811C" w:rsidR="00A2087D" w:rsidRPr="00B50B8D" w:rsidRDefault="00A2087D" w:rsidP="00E40DB1">
      <w:pPr>
        <w:pStyle w:val="MRLevel4"/>
      </w:pPr>
      <w:bookmarkStart w:id="3506" w:name="_DV_M3127"/>
      <w:bookmarkEnd w:id="3506"/>
      <w:r w:rsidRPr="00B50B8D">
        <w:t>(b)</w:t>
      </w:r>
      <w:r w:rsidRPr="00B50B8D">
        <w:tab/>
        <w:t xml:space="preserve">the generation of electricity by </w:t>
      </w:r>
      <w:r w:rsidR="005A51E7">
        <w:t>Energy Producing Systems</w:t>
      </w:r>
      <w:r w:rsidRPr="00B50B8D">
        <w:t xml:space="preserve"> that are not Registered Facilities</w:t>
      </w:r>
      <w:r w:rsidR="00633F2F" w:rsidRPr="00B50B8D">
        <w:t>;</w:t>
      </w:r>
    </w:p>
    <w:p w14:paraId="376DC23E" w14:textId="77777777" w:rsidR="005A51E7" w:rsidRPr="00585CE5" w:rsidRDefault="005A51E7" w:rsidP="005A51E7">
      <w:pPr>
        <w:pStyle w:val="MRLevel4"/>
      </w:pPr>
      <w:r w:rsidRPr="00585CE5">
        <w:t>(c)</w:t>
      </w:r>
      <w:r w:rsidRPr="00585CE5">
        <w:tab/>
        <w:t xml:space="preserve">the generation of electricity by </w:t>
      </w:r>
      <w:r w:rsidRPr="00EC7D79">
        <w:t>Energy Producing Systems</w:t>
      </w:r>
      <w:r w:rsidRPr="00585CE5">
        <w:t>, or load reductions provided by loads, that are Registered Facilities but only to extent that the electricity is generated, or the load reduction is provided, by capacity for which the relevant Market Participant, either:</w:t>
      </w:r>
    </w:p>
    <w:p w14:paraId="08C187D0" w14:textId="77777777" w:rsidR="005A51E7" w:rsidRPr="005A51E7" w:rsidRDefault="005A51E7" w:rsidP="005A51E7">
      <w:pPr>
        <w:pStyle w:val="MRLevel5"/>
      </w:pPr>
      <w:r w:rsidRPr="005A51E7">
        <w:t>i.</w:t>
      </w:r>
      <w:r w:rsidRPr="005A51E7">
        <w:tab/>
        <w:t>does not hold Capacity Credits in the current Reserve Capacity Cycle; and</w:t>
      </w:r>
    </w:p>
    <w:p w14:paraId="0383EE63" w14:textId="77777777" w:rsidR="005A51E7" w:rsidRPr="005A51E7" w:rsidRDefault="005A51E7" w:rsidP="005A51E7">
      <w:pPr>
        <w:pStyle w:val="MRLevel5"/>
      </w:pPr>
      <w:r w:rsidRPr="005A51E7">
        <w:t>ii.</w:t>
      </w:r>
      <w:r w:rsidRPr="005A51E7">
        <w:tab/>
        <w:t>has not held Capacity Credits in the current Reserve Capacity Cycle or a previous Reserve Capacity Cycle; and</w:t>
      </w:r>
    </w:p>
    <w:p w14:paraId="775D0BCD" w14:textId="77777777" w:rsidR="005A51E7" w:rsidRPr="005A51E7" w:rsidRDefault="005A51E7" w:rsidP="005A51E7">
      <w:pPr>
        <w:pStyle w:val="MRLevel5"/>
      </w:pPr>
      <w:r w:rsidRPr="005A51E7">
        <w:lastRenderedPageBreak/>
        <w:t>iii.</w:t>
      </w:r>
      <w:r w:rsidRPr="005A51E7">
        <w:tab/>
        <w:t xml:space="preserve">holds Capacity Credits in a subsequent Reserve Capacity Cycle, </w:t>
      </w:r>
    </w:p>
    <w:p w14:paraId="479AAE62" w14:textId="77777777" w:rsidR="005A51E7" w:rsidRPr="005A51E7" w:rsidRDefault="005A51E7" w:rsidP="005A51E7">
      <w:pPr>
        <w:pStyle w:val="MRLevel4continued"/>
      </w:pPr>
      <w:r w:rsidRPr="005A51E7">
        <w:t>or</w:t>
      </w:r>
    </w:p>
    <w:p w14:paraId="1420C9A2" w14:textId="77777777" w:rsidR="005A51E7" w:rsidRPr="005A51E7" w:rsidRDefault="005A51E7" w:rsidP="005A51E7">
      <w:pPr>
        <w:pStyle w:val="MRLevel5"/>
      </w:pPr>
      <w:r w:rsidRPr="005A51E7">
        <w:t>iv.</w:t>
      </w:r>
      <w:r w:rsidRPr="005A51E7">
        <w:tab/>
        <w:t>provides evidence satisfactory to AEMO, prior to a Supplementary Capacity Contract taking effect, that:</w:t>
      </w:r>
    </w:p>
    <w:p w14:paraId="48E41222" w14:textId="77777777" w:rsidR="005A51E7" w:rsidRPr="005A51E7" w:rsidRDefault="005A51E7" w:rsidP="005A51E7">
      <w:pPr>
        <w:pStyle w:val="MRLevel6"/>
      </w:pPr>
      <w:r w:rsidRPr="005A51E7">
        <w:t>1.</w:t>
      </w:r>
      <w:r w:rsidRPr="005A51E7">
        <w:tab/>
        <w:t>costs have been incurred to enable the provision of the capacity through the installation of physical equipment; and</w:t>
      </w:r>
    </w:p>
    <w:p w14:paraId="70988AB9" w14:textId="77777777" w:rsidR="005A51E7" w:rsidRPr="005A51E7" w:rsidRDefault="005A51E7" w:rsidP="005A51E7">
      <w:pPr>
        <w:pStyle w:val="MRLevel6"/>
      </w:pPr>
      <w:r w:rsidRPr="005A51E7">
        <w:t>2.</w:t>
      </w:r>
      <w:r w:rsidRPr="005A51E7">
        <w:tab/>
        <w:t xml:space="preserve">the capacity is in addition to the sent out capacity of the Energy Producing Systems, or the maximum amount of load that can be curtailed, that existed prior to the installation of the physical equipment. </w:t>
      </w:r>
    </w:p>
    <w:p w14:paraId="167A4FC4" w14:textId="77777777" w:rsidR="00A2087D" w:rsidRPr="00B50B8D" w:rsidRDefault="00A2087D" w:rsidP="00E40DB1">
      <w:pPr>
        <w:pStyle w:val="MRLevel3"/>
      </w:pPr>
      <w:bookmarkStart w:id="3507" w:name="_DV_M3128"/>
      <w:bookmarkEnd w:id="3507"/>
      <w:r w:rsidRPr="00B50B8D">
        <w:t>4.24.4.</w:t>
      </w:r>
      <w:r w:rsidRPr="00B50B8D">
        <w:tab/>
        <w:t xml:space="preserve">A person is not required to be a Rule Participant in order to submit a tender in response to a call for tenders under clause 4.24.2 or enter into a Supplementary Capacity Contract with </w:t>
      </w:r>
      <w:r w:rsidR="002F4CCF" w:rsidRPr="00B50B8D">
        <w:t>AEMO</w:t>
      </w:r>
      <w:r w:rsidRPr="00B50B8D">
        <w:t xml:space="preserve">.  However, if a Rule Participant does enter into a Supplementary Capacity Contract with </w:t>
      </w:r>
      <w:r w:rsidR="002F4CCF" w:rsidRPr="00B50B8D">
        <w:t>AEMO</w:t>
      </w:r>
      <w:r w:rsidRPr="00B50B8D">
        <w:t xml:space="preserve">, then it must comply with that contract.  </w:t>
      </w:r>
    </w:p>
    <w:p w14:paraId="6D52BEDC" w14:textId="77777777" w:rsidR="00A2087D" w:rsidRPr="00B50B8D" w:rsidRDefault="00A2087D" w:rsidP="00E40DB1">
      <w:pPr>
        <w:pStyle w:val="MRLevel3"/>
      </w:pPr>
      <w:bookmarkStart w:id="3508" w:name="_DV_M3129"/>
      <w:bookmarkEnd w:id="3508"/>
      <w:r w:rsidRPr="00B50B8D">
        <w:t>4.24.5.</w:t>
      </w:r>
      <w:r w:rsidRPr="00B50B8D">
        <w:tab/>
      </w:r>
      <w:r w:rsidR="002F4CCF" w:rsidRPr="00B50B8D">
        <w:t>AEMO</w:t>
      </w:r>
      <w:r w:rsidRPr="00B50B8D">
        <w:t xml:space="preserve"> must not call for tenders for supplementary capacity earlier than six calendar months prior to the calendar month in which the shortfall period is expected to start.</w:t>
      </w:r>
    </w:p>
    <w:p w14:paraId="1A70E1A7" w14:textId="411650C7" w:rsidR="00A2087D" w:rsidRPr="00B50B8D" w:rsidRDefault="00A2087D" w:rsidP="00E40DB1">
      <w:pPr>
        <w:pStyle w:val="MRLevel3"/>
      </w:pPr>
      <w:bookmarkStart w:id="3509" w:name="_DV_M3130"/>
      <w:bookmarkEnd w:id="3509"/>
      <w:r w:rsidRPr="00B50B8D">
        <w:t>4.24.6.</w:t>
      </w:r>
      <w:r w:rsidRPr="00B50B8D">
        <w:tab/>
        <w:t xml:space="preserve">If </w:t>
      </w:r>
      <w:r w:rsidR="002F4CCF" w:rsidRPr="00B50B8D">
        <w:t>AEMO</w:t>
      </w:r>
      <w:r w:rsidRPr="00B50B8D">
        <w:t xml:space="preserve"> decides to call for tenders for supplementary capacity, then, no earlier than 30 Business Days and no later than 10 Business Days prior to the proposed closing date for submission of tenders, </w:t>
      </w:r>
      <w:r w:rsidR="002F4CCF" w:rsidRPr="00B50B8D">
        <w:t>AEMO</w:t>
      </w:r>
      <w:r w:rsidRPr="00B50B8D">
        <w:t xml:space="preserve"> must advertise the call for tenders </w:t>
      </w:r>
      <w:r w:rsidR="00FB4698" w:rsidRPr="00D10C60">
        <w:t>in accordance with clause 4.24.6A</w:t>
      </w:r>
      <w:r w:rsidRPr="00B50B8D">
        <w:t>.  The advertisement must include:</w:t>
      </w:r>
    </w:p>
    <w:p w14:paraId="778D9483" w14:textId="77777777" w:rsidR="00A2087D" w:rsidRPr="00B50B8D" w:rsidRDefault="00A2087D" w:rsidP="00E40DB1">
      <w:pPr>
        <w:pStyle w:val="MRLevel4"/>
      </w:pPr>
      <w:bookmarkStart w:id="3510" w:name="_DV_M3131"/>
      <w:bookmarkEnd w:id="3510"/>
      <w:r w:rsidRPr="00B50B8D">
        <w:t>(a)</w:t>
      </w:r>
      <w:r w:rsidRPr="00B50B8D">
        <w:tab/>
        <w:t xml:space="preserve">the date and time at which any person wishing to tender to supply Eligible Services must have completed and lodged with </w:t>
      </w:r>
      <w:r w:rsidR="002F4CCF" w:rsidRPr="00B50B8D">
        <w:t>AEMO</w:t>
      </w:r>
      <w:r w:rsidRPr="00B50B8D">
        <w:t xml:space="preserve"> the form specified in clause 4.24.7;</w:t>
      </w:r>
    </w:p>
    <w:p w14:paraId="0D87656C" w14:textId="77777777" w:rsidR="00A2087D" w:rsidRPr="00B50B8D" w:rsidRDefault="00A2087D" w:rsidP="00E40DB1">
      <w:pPr>
        <w:pStyle w:val="MRLevel4"/>
      </w:pPr>
      <w:bookmarkStart w:id="3511" w:name="_DV_M3132"/>
      <w:bookmarkEnd w:id="3511"/>
      <w:r w:rsidRPr="00B50B8D">
        <w:t>(b)</w:t>
      </w:r>
      <w:r w:rsidRPr="00B50B8D">
        <w:tab/>
        <w:t xml:space="preserve">contact details for </w:t>
      </w:r>
      <w:r w:rsidR="002F4CCF" w:rsidRPr="00B50B8D">
        <w:t>AEMO</w:t>
      </w:r>
      <w:r w:rsidRPr="00B50B8D">
        <w:t>;</w:t>
      </w:r>
    </w:p>
    <w:p w14:paraId="1E4A8F38" w14:textId="77777777" w:rsidR="00A2087D" w:rsidRPr="00B50B8D" w:rsidRDefault="00A2087D" w:rsidP="00E40DB1">
      <w:pPr>
        <w:pStyle w:val="MRLevel4"/>
      </w:pPr>
      <w:bookmarkStart w:id="3512" w:name="_DV_M3133"/>
      <w:bookmarkEnd w:id="3512"/>
      <w:r w:rsidRPr="00B50B8D">
        <w:t>(c)</w:t>
      </w:r>
      <w:r w:rsidRPr="00B50B8D">
        <w:tab/>
        <w:t>the amount of capacity required;</w:t>
      </w:r>
    </w:p>
    <w:p w14:paraId="2D65068D" w14:textId="77777777" w:rsidR="00A2087D" w:rsidRPr="00B50B8D" w:rsidRDefault="00A2087D" w:rsidP="00E40DB1">
      <w:pPr>
        <w:pStyle w:val="MRLevel4"/>
      </w:pPr>
      <w:bookmarkStart w:id="3513" w:name="_DV_M3134"/>
      <w:bookmarkEnd w:id="3513"/>
      <w:r w:rsidRPr="00B50B8D">
        <w:t>(d)</w:t>
      </w:r>
      <w:r w:rsidRPr="00B50B8D">
        <w:tab/>
        <w:t>the number of hours over which the capacity is expected to be used;</w:t>
      </w:r>
    </w:p>
    <w:p w14:paraId="17B91356" w14:textId="77777777" w:rsidR="00A2087D" w:rsidRPr="00B50B8D" w:rsidRDefault="00A2087D" w:rsidP="00E40DB1">
      <w:pPr>
        <w:pStyle w:val="MRLevel4"/>
      </w:pPr>
      <w:bookmarkStart w:id="3514" w:name="_DV_M3135"/>
      <w:bookmarkEnd w:id="3514"/>
      <w:r w:rsidRPr="00B50B8D">
        <w:t>(e)</w:t>
      </w:r>
      <w:r w:rsidRPr="00B50B8D">
        <w:tab/>
        <w:t xml:space="preserve">the time of the day where the capacity is expected to be required; </w:t>
      </w:r>
    </w:p>
    <w:p w14:paraId="322781FD" w14:textId="77777777" w:rsidR="00A2087D" w:rsidRPr="00B50B8D" w:rsidRDefault="00A2087D" w:rsidP="00E40DB1">
      <w:pPr>
        <w:pStyle w:val="MRLevel4"/>
      </w:pPr>
      <w:bookmarkStart w:id="3515" w:name="_DV_M3136"/>
      <w:bookmarkEnd w:id="3515"/>
      <w:r w:rsidRPr="00B50B8D">
        <w:t>(f)</w:t>
      </w:r>
      <w:r w:rsidRPr="00B50B8D">
        <w:tab/>
        <w:t>the expected term of any Supplementary Capacity Contracts entered into as a result of the call for tenders;</w:t>
      </w:r>
    </w:p>
    <w:p w14:paraId="30B2A625" w14:textId="77777777" w:rsidR="00A2087D" w:rsidRPr="00B50B8D" w:rsidRDefault="00A2087D" w:rsidP="00E40DB1">
      <w:pPr>
        <w:pStyle w:val="MRLevel4"/>
      </w:pPr>
      <w:bookmarkStart w:id="3516" w:name="_DV_M3137"/>
      <w:bookmarkEnd w:id="3516"/>
      <w:r w:rsidRPr="00B50B8D">
        <w:t>(g)</w:t>
      </w:r>
      <w:r w:rsidRPr="00B50B8D">
        <w:tab/>
        <w:t xml:space="preserve">the maximum contract value per hour of availability for any Supplementary Capacity Contract that </w:t>
      </w:r>
      <w:r w:rsidR="002F4CCF" w:rsidRPr="00B50B8D">
        <w:t>AEMO</w:t>
      </w:r>
      <w:r w:rsidRPr="00B50B8D">
        <w:t xml:space="preserve"> will accept;</w:t>
      </w:r>
    </w:p>
    <w:p w14:paraId="509CAE1C" w14:textId="35D00DCF" w:rsidR="00A2087D" w:rsidRPr="00B50B8D" w:rsidRDefault="00A2087D" w:rsidP="00E40DB1">
      <w:pPr>
        <w:pStyle w:val="MRLevel4"/>
      </w:pPr>
      <w:bookmarkStart w:id="3517" w:name="_DV_M3138"/>
      <w:bookmarkEnd w:id="3517"/>
      <w:r w:rsidRPr="00B50B8D">
        <w:t>(h)</w:t>
      </w:r>
      <w:r w:rsidRPr="00B50B8D">
        <w:tab/>
        <w:t xml:space="preserve">the location of copies of the standard Supplementary Capacity Contracts on the </w:t>
      </w:r>
      <w:r w:rsidR="00250191" w:rsidRPr="00B50B8D">
        <w:t>WEM Website</w:t>
      </w:r>
      <w:r w:rsidRPr="00B50B8D">
        <w:t xml:space="preserve">; and </w:t>
      </w:r>
    </w:p>
    <w:p w14:paraId="25D04BC1" w14:textId="09AE97D1" w:rsidR="00A2087D" w:rsidRPr="00B50B8D" w:rsidRDefault="00A2087D" w:rsidP="00E40DB1">
      <w:pPr>
        <w:pStyle w:val="MRLevel4"/>
      </w:pPr>
      <w:bookmarkStart w:id="3518" w:name="_DV_M3139"/>
      <w:bookmarkEnd w:id="3518"/>
      <w:r w:rsidRPr="00B50B8D">
        <w:t>(i)</w:t>
      </w:r>
      <w:r w:rsidRPr="00B50B8D">
        <w:tab/>
        <w:t xml:space="preserve">the location on the </w:t>
      </w:r>
      <w:r w:rsidR="00250191" w:rsidRPr="00B50B8D">
        <w:t>WEM Website</w:t>
      </w:r>
      <w:r w:rsidRPr="00B50B8D">
        <w:t xml:space="preserve"> of the tender form to be used in applying to provide Eligible Services.</w:t>
      </w:r>
    </w:p>
    <w:p w14:paraId="0680ABA8" w14:textId="77777777" w:rsidR="00FB4698" w:rsidRPr="00FB4698" w:rsidRDefault="00FB4698" w:rsidP="00FB4698">
      <w:pPr>
        <w:pStyle w:val="MRLevel3"/>
      </w:pPr>
      <w:bookmarkStart w:id="3519" w:name="_DV_M3140"/>
      <w:bookmarkEnd w:id="3519"/>
      <w:r w:rsidRPr="00FB4698">
        <w:t>4.24.6A.</w:t>
      </w:r>
      <w:r w:rsidRPr="00FB4698">
        <w:tab/>
        <w:t>In advertising the call for tenders in accordance with clause 4.24.6, AEMO must:</w:t>
      </w:r>
    </w:p>
    <w:p w14:paraId="1145F3D2" w14:textId="77777777" w:rsidR="00FB4698" w:rsidRPr="00FB4698" w:rsidRDefault="00FB4698" w:rsidP="00FB4698">
      <w:pPr>
        <w:pStyle w:val="MRLevel4"/>
      </w:pPr>
      <w:r w:rsidRPr="00FB4698">
        <w:lastRenderedPageBreak/>
        <w:t>(a)</w:t>
      </w:r>
      <w:r w:rsidRPr="00FB4698">
        <w:tab/>
        <w:t>publish a notice on the WEM Website;</w:t>
      </w:r>
    </w:p>
    <w:p w14:paraId="43A78413" w14:textId="77777777" w:rsidR="00FB4698" w:rsidRPr="00FB4698" w:rsidRDefault="00FB4698" w:rsidP="00FB4698">
      <w:pPr>
        <w:pStyle w:val="MRLevel4"/>
      </w:pPr>
      <w:r w:rsidRPr="00FB4698">
        <w:t>(b)</w:t>
      </w:r>
      <w:r w:rsidRPr="00FB4698">
        <w:tab/>
        <w:t>publish a notice on at least one major tender portal; and</w:t>
      </w:r>
    </w:p>
    <w:p w14:paraId="0C829D01" w14:textId="77777777" w:rsidR="00FB4698" w:rsidRPr="00FB4698" w:rsidRDefault="00FB4698" w:rsidP="00FB4698">
      <w:pPr>
        <w:pStyle w:val="MRLevel4"/>
      </w:pPr>
      <w:r w:rsidRPr="00FB4698">
        <w:t>(c)</w:t>
      </w:r>
      <w:r w:rsidRPr="00FB4698">
        <w:tab/>
        <w:t>issue a Market Advisory.</w:t>
      </w:r>
    </w:p>
    <w:p w14:paraId="42F6EDF3" w14:textId="77777777" w:rsidR="00A2087D" w:rsidRPr="00B50B8D" w:rsidRDefault="00A2087D" w:rsidP="00E40DB1">
      <w:pPr>
        <w:pStyle w:val="MRLevel3"/>
      </w:pPr>
      <w:r w:rsidRPr="00B50B8D">
        <w:t>4.24.7.</w:t>
      </w:r>
      <w:r w:rsidRPr="00B50B8D">
        <w:tab/>
      </w:r>
      <w:r w:rsidR="002F4CCF" w:rsidRPr="00B50B8D">
        <w:t>AEMO</w:t>
      </w:r>
      <w:r w:rsidRPr="00B50B8D">
        <w:t xml:space="preserve"> must prescribe the tender form to be used by those applying to provide Eligible Services.  This form must require the specification of:</w:t>
      </w:r>
    </w:p>
    <w:p w14:paraId="16135E05" w14:textId="77777777" w:rsidR="00A2087D" w:rsidRPr="00B50B8D" w:rsidRDefault="00A2087D" w:rsidP="00E40DB1">
      <w:pPr>
        <w:pStyle w:val="MRLevel4"/>
      </w:pPr>
      <w:bookmarkStart w:id="3520" w:name="_DV_M3141"/>
      <w:bookmarkEnd w:id="3520"/>
      <w:r w:rsidRPr="00B50B8D">
        <w:t>(a)</w:t>
      </w:r>
      <w:r w:rsidRPr="00B50B8D">
        <w:tab/>
        <w:t>the name and contact details of the applicant;</w:t>
      </w:r>
    </w:p>
    <w:p w14:paraId="000A9806" w14:textId="77777777" w:rsidR="00A2087D" w:rsidRPr="00B50B8D" w:rsidRDefault="00A2087D" w:rsidP="00E40DB1">
      <w:pPr>
        <w:pStyle w:val="MRLevel4"/>
      </w:pPr>
      <w:bookmarkStart w:id="3521" w:name="_DV_M3142"/>
      <w:bookmarkEnd w:id="3521"/>
      <w:r w:rsidRPr="00B50B8D">
        <w:t>(b)</w:t>
      </w:r>
      <w:r w:rsidRPr="00B50B8D">
        <w:tab/>
        <w:t>the nature of the Eligible Service to be provided;</w:t>
      </w:r>
    </w:p>
    <w:p w14:paraId="3176C61E" w14:textId="77777777" w:rsidR="00A2087D" w:rsidRPr="00B50B8D" w:rsidRDefault="00A2087D" w:rsidP="00E40DB1">
      <w:pPr>
        <w:pStyle w:val="MRLevel4"/>
      </w:pPr>
      <w:bookmarkStart w:id="3522" w:name="_DV_M3143"/>
      <w:bookmarkEnd w:id="3522"/>
      <w:r w:rsidRPr="00B50B8D">
        <w:t>(c)</w:t>
      </w:r>
      <w:r w:rsidRPr="00B50B8D">
        <w:tab/>
        <w:t>the amount of the Eligible Service available;</w:t>
      </w:r>
    </w:p>
    <w:p w14:paraId="349B3F9F" w14:textId="77777777" w:rsidR="00A2087D" w:rsidRPr="00B50B8D" w:rsidRDefault="00A2087D" w:rsidP="00E40DB1">
      <w:pPr>
        <w:pStyle w:val="MRLevel4"/>
      </w:pPr>
      <w:bookmarkStart w:id="3523" w:name="_DV_M3144"/>
      <w:bookmarkEnd w:id="3523"/>
      <w:r w:rsidRPr="00B50B8D">
        <w:t>(d)</w:t>
      </w:r>
      <w:r w:rsidRPr="00B50B8D">
        <w:tab/>
        <w:t>the maximum number of hours over the term of the Supplementary Capacity Contract that the Eligible Service will be available;</w:t>
      </w:r>
    </w:p>
    <w:p w14:paraId="42E48C41" w14:textId="77777777" w:rsidR="00A2087D" w:rsidRPr="00B50B8D" w:rsidRDefault="00A2087D" w:rsidP="00E40DB1">
      <w:pPr>
        <w:pStyle w:val="MRLevel4"/>
      </w:pPr>
      <w:bookmarkStart w:id="3524" w:name="_DV_M3145"/>
      <w:bookmarkEnd w:id="3524"/>
      <w:r w:rsidRPr="00B50B8D">
        <w:t>(e)</w:t>
      </w:r>
      <w:r w:rsidRPr="00B50B8D">
        <w:tab/>
        <w:t>the maximum number of hours on each day during the term of the Supplementary Capacity Contract that the Eligible Service will be available;</w:t>
      </w:r>
    </w:p>
    <w:p w14:paraId="54E57D1E" w14:textId="77777777" w:rsidR="00A2087D" w:rsidRPr="00B50B8D" w:rsidRDefault="00A2087D" w:rsidP="00E40DB1">
      <w:pPr>
        <w:pStyle w:val="MRLevel4"/>
      </w:pPr>
      <w:bookmarkStart w:id="3525" w:name="_DV_M3146"/>
      <w:bookmarkEnd w:id="3525"/>
      <w:r w:rsidRPr="00B50B8D">
        <w:t>(f)</w:t>
      </w:r>
      <w:r w:rsidRPr="00B50B8D">
        <w:tab/>
        <w:t xml:space="preserve">the time of each day during the term of the Supplementary Capacity Contract that the Eligible Service will be available; </w:t>
      </w:r>
    </w:p>
    <w:p w14:paraId="02FDCA22" w14:textId="77777777" w:rsidR="00A2087D" w:rsidRPr="00B50B8D" w:rsidRDefault="00A2087D" w:rsidP="00E40DB1">
      <w:pPr>
        <w:pStyle w:val="MRLevel4"/>
      </w:pPr>
      <w:bookmarkStart w:id="3526" w:name="_DV_M3147"/>
      <w:bookmarkEnd w:id="3526"/>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5D4032D9" w14:textId="77777777" w:rsidR="00A2087D" w:rsidRPr="00B50B8D" w:rsidRDefault="00A2087D" w:rsidP="00E40DB1">
      <w:pPr>
        <w:pStyle w:val="MRLevel4"/>
      </w:pPr>
      <w:bookmarkStart w:id="3527" w:name="_DV_M3148"/>
      <w:bookmarkEnd w:id="3527"/>
      <w:r w:rsidRPr="00B50B8D">
        <w:t>(h)</w:t>
      </w:r>
      <w:r w:rsidRPr="00B50B8D">
        <w:tab/>
        <w:t xml:space="preserve">the mechanism for activating the Eligible Service; </w:t>
      </w:r>
    </w:p>
    <w:p w14:paraId="02EB8707" w14:textId="1025C80D" w:rsidR="00A2087D" w:rsidRPr="00B50B8D" w:rsidRDefault="00A2087D" w:rsidP="00E40DB1">
      <w:pPr>
        <w:pStyle w:val="MRLevel4"/>
      </w:pPr>
      <w:bookmarkStart w:id="3528" w:name="_DV_M3149"/>
      <w:bookmarkEnd w:id="3528"/>
      <w:r w:rsidRPr="00B50B8D">
        <w:t>(i)</w:t>
      </w:r>
      <w:r w:rsidRPr="00B50B8D">
        <w:tab/>
        <w:t>the mechanisms available for measuring the Eligible Service provided;</w:t>
      </w:r>
    </w:p>
    <w:p w14:paraId="480B4861" w14:textId="77777777" w:rsidR="00542ACA" w:rsidRPr="00DA4E83" w:rsidRDefault="00542ACA" w:rsidP="00542ACA">
      <w:pPr>
        <w:pStyle w:val="MRLevel4"/>
      </w:pPr>
      <w:bookmarkStart w:id="3529" w:name="_DV_M3150"/>
      <w:bookmarkEnd w:id="3529"/>
      <w:r w:rsidRPr="00DA4E83">
        <w:t>(j)</w:t>
      </w:r>
      <w:r w:rsidRPr="00DA4E83">
        <w:tab/>
        <w:t xml:space="preserve">the values of </w:t>
      </w:r>
    </w:p>
    <w:p w14:paraId="73E489BA" w14:textId="77777777" w:rsidR="00542ACA" w:rsidRPr="00DA4E83" w:rsidRDefault="00542ACA" w:rsidP="00542ACA">
      <w:pPr>
        <w:pStyle w:val="MRLevel5"/>
      </w:pPr>
      <w:r w:rsidRPr="00DA4E83">
        <w:t>i.</w:t>
      </w:r>
      <w:r w:rsidRPr="00DA4E83">
        <w:tab/>
        <w:t>the availability price for the Eligible Service expressed in dollars; and</w:t>
      </w:r>
    </w:p>
    <w:p w14:paraId="21849244" w14:textId="77777777" w:rsidR="00542ACA" w:rsidRPr="00DA4E83" w:rsidRDefault="00542ACA" w:rsidP="00542ACA">
      <w:pPr>
        <w:pStyle w:val="MRLevel5"/>
      </w:pPr>
      <w:r w:rsidRPr="00DA4E83">
        <w:t>ii.</w:t>
      </w:r>
      <w:r w:rsidRPr="00DA4E83">
        <w:tab/>
        <w:t>the activation price for the Eligible Service, expressed in dollars per hour of activation, where this price must reflect direct or opportunity costs incurred,</w:t>
      </w:r>
    </w:p>
    <w:p w14:paraId="75EC118B" w14:textId="77777777" w:rsidR="00542ACA" w:rsidRPr="00542ACA" w:rsidRDefault="00542ACA" w:rsidP="00542ACA">
      <w:pPr>
        <w:pStyle w:val="MRLevel4continued"/>
      </w:pPr>
      <w:r w:rsidRPr="00542ACA">
        <w:t>where the activation price plus</w:t>
      </w:r>
      <w:r w:rsidRPr="00542ACA">
        <w:rPr>
          <w:rStyle w:val="CommentReference"/>
          <w:rFonts w:eastAsiaTheme="minorEastAsia"/>
          <w:sz w:val="22"/>
          <w:szCs w:val="22"/>
        </w:rPr>
        <w:t>:</w:t>
      </w:r>
    </w:p>
    <w:p w14:paraId="7C69EF56" w14:textId="77777777" w:rsidR="00542ACA" w:rsidRPr="00542ACA" w:rsidRDefault="00542ACA" w:rsidP="00542ACA">
      <w:pPr>
        <w:pStyle w:val="MRLevel5"/>
      </w:pPr>
      <w:r w:rsidRPr="00542ACA">
        <w:t>iii.</w:t>
      </w:r>
      <w:r w:rsidRPr="00542ACA">
        <w:tab/>
        <w:t>the availability price; divided by</w:t>
      </w:r>
    </w:p>
    <w:p w14:paraId="070FC18A" w14:textId="77777777" w:rsidR="00542ACA" w:rsidRPr="00542ACA" w:rsidRDefault="00542ACA" w:rsidP="00542ACA">
      <w:pPr>
        <w:pStyle w:val="MRLevel5"/>
      </w:pPr>
      <w:r w:rsidRPr="00542ACA">
        <w:t>iv.</w:t>
      </w:r>
      <w:r w:rsidRPr="00542ACA">
        <w:tab/>
        <w:t xml:space="preserve">the lesser of: </w:t>
      </w:r>
    </w:p>
    <w:p w14:paraId="02807206" w14:textId="77777777" w:rsidR="00542ACA" w:rsidRPr="00542ACA" w:rsidRDefault="00542ACA" w:rsidP="00542ACA">
      <w:pPr>
        <w:pStyle w:val="MRLevel6"/>
      </w:pPr>
      <w:r w:rsidRPr="00542ACA">
        <w:t>1.</w:t>
      </w:r>
      <w:r w:rsidRPr="00542ACA">
        <w:tab/>
        <w:t xml:space="preserve">the number of hours specified in the advertisement for the call for tenders under clause 4.24.6(d); and </w:t>
      </w:r>
    </w:p>
    <w:p w14:paraId="14A30E13" w14:textId="77777777" w:rsidR="00542ACA" w:rsidRPr="00542ACA" w:rsidRDefault="00542ACA" w:rsidP="00542ACA">
      <w:pPr>
        <w:pStyle w:val="MRLevel6"/>
      </w:pPr>
      <w:r w:rsidRPr="00542ACA">
        <w:t>2.</w:t>
      </w:r>
      <w:r w:rsidRPr="00542ACA">
        <w:tab/>
        <w:t>the number of hours specified for the Eligible Service in accordance with clause 4.24.7(d),</w:t>
      </w:r>
    </w:p>
    <w:p w14:paraId="4E5FA3BB" w14:textId="77777777" w:rsidR="00542ACA" w:rsidRPr="00542ACA" w:rsidRDefault="00542ACA" w:rsidP="00542ACA">
      <w:pPr>
        <w:pStyle w:val="MRLevel4continued"/>
      </w:pPr>
      <w:r w:rsidRPr="00542ACA">
        <w:t>must not exceed the maximum contract value per hour of availability specified in the advertisement for the call for tenders under clause 4.24.6(g); and</w:t>
      </w:r>
    </w:p>
    <w:p w14:paraId="215AD045" w14:textId="77777777" w:rsidR="00542ACA" w:rsidRPr="00542ACA" w:rsidRDefault="00542ACA" w:rsidP="00542ACA">
      <w:pPr>
        <w:pStyle w:val="MRLevel4"/>
      </w:pPr>
      <w:r w:rsidRPr="00542ACA">
        <w:t>(k)</w:t>
      </w:r>
      <w:r w:rsidRPr="00542ACA">
        <w:tab/>
        <w:t>the location of the Eligible Service and any associated Transmission Node Identifier.</w:t>
      </w:r>
    </w:p>
    <w:p w14:paraId="62128C97" w14:textId="77777777" w:rsidR="00A2087D" w:rsidRPr="00B50B8D" w:rsidRDefault="00A2087D" w:rsidP="00E40DB1">
      <w:pPr>
        <w:pStyle w:val="MRLevel3"/>
      </w:pPr>
      <w:bookmarkStart w:id="3530" w:name="_DV_M3151"/>
      <w:bookmarkStart w:id="3531" w:name="_DV_M3152"/>
      <w:bookmarkStart w:id="3532" w:name="_DV_M3153"/>
      <w:bookmarkStart w:id="3533" w:name="_DV_M3154"/>
      <w:bookmarkStart w:id="3534" w:name="_DV_M3155"/>
      <w:bookmarkStart w:id="3535" w:name="_DV_M3156"/>
      <w:bookmarkStart w:id="3536" w:name="_DV_M3157"/>
      <w:bookmarkStart w:id="3537" w:name="_DV_M3158"/>
      <w:bookmarkStart w:id="3538" w:name="_DV_M3159"/>
      <w:bookmarkEnd w:id="3530"/>
      <w:bookmarkEnd w:id="3531"/>
      <w:bookmarkEnd w:id="3532"/>
      <w:bookmarkEnd w:id="3533"/>
      <w:bookmarkEnd w:id="3534"/>
      <w:bookmarkEnd w:id="3535"/>
      <w:bookmarkEnd w:id="3536"/>
      <w:bookmarkEnd w:id="3537"/>
      <w:bookmarkEnd w:id="3538"/>
      <w:r w:rsidRPr="00B50B8D">
        <w:lastRenderedPageBreak/>
        <w:t>4.24.8.</w:t>
      </w:r>
      <w:r w:rsidRPr="00B50B8D">
        <w:tab/>
        <w:t>In determining the result of a call for tenders and entering into Supplementary Capacity Contracts:</w:t>
      </w:r>
    </w:p>
    <w:p w14:paraId="7CA86C0C" w14:textId="77777777" w:rsidR="00A2087D" w:rsidRPr="00B50B8D" w:rsidRDefault="00A2087D" w:rsidP="00E40DB1">
      <w:pPr>
        <w:pStyle w:val="MRLevel4"/>
      </w:pPr>
      <w:bookmarkStart w:id="3539" w:name="_DV_M3160"/>
      <w:bookmarkEnd w:id="3539"/>
      <w:r w:rsidRPr="00B50B8D">
        <w:t>(a)</w:t>
      </w:r>
      <w:r w:rsidRPr="00B50B8D">
        <w:tab/>
      </w:r>
      <w:r w:rsidR="002F4CCF" w:rsidRPr="00B50B8D">
        <w:t>AEMO</w:t>
      </w:r>
      <w:r w:rsidRPr="00B50B8D">
        <w:t xml:space="preserve"> must only accept an offer for the provision of Eligible Services;</w:t>
      </w:r>
    </w:p>
    <w:p w14:paraId="6445F77A" w14:textId="356C262E" w:rsidR="00A2087D" w:rsidRPr="00B50B8D" w:rsidRDefault="00A2087D" w:rsidP="00E40DB1">
      <w:pPr>
        <w:pStyle w:val="MRLevel4"/>
      </w:pPr>
      <w:bookmarkStart w:id="3540" w:name="_DV_M3161"/>
      <w:bookmarkEnd w:id="3540"/>
      <w:r w:rsidRPr="00B50B8D">
        <w:t>(b)</w:t>
      </w:r>
      <w:r w:rsidRPr="00B50B8D">
        <w:tab/>
      </w:r>
      <w:r w:rsidR="002F4CCF" w:rsidRPr="00B50B8D">
        <w:t>AEMO</w:t>
      </w:r>
      <w:r w:rsidRPr="00B50B8D">
        <w:t xml:space="preserve"> must not accept an offer for the provision of an Eligible Service if </w:t>
      </w:r>
      <w:r w:rsidR="002F4CCF" w:rsidRPr="00B50B8D">
        <w:t>AEMO</w:t>
      </w:r>
      <w:r w:rsidRPr="00B50B8D">
        <w:t xml:space="preserve"> is not satisfied that the Eligible Service will be available during times of system peak demand coinciding with the shortfall period;</w:t>
      </w:r>
    </w:p>
    <w:p w14:paraId="6B33EB8B" w14:textId="77777777" w:rsidR="00A2087D" w:rsidRPr="00B50B8D" w:rsidRDefault="00A2087D" w:rsidP="00E40DB1">
      <w:pPr>
        <w:pStyle w:val="MRLevel4"/>
      </w:pPr>
      <w:bookmarkStart w:id="3541" w:name="_DV_M3162"/>
      <w:bookmarkEnd w:id="3541"/>
      <w:r w:rsidRPr="00B50B8D">
        <w:t>(c)</w:t>
      </w:r>
      <w:r w:rsidRPr="00B50B8D">
        <w:tab/>
        <w:t xml:space="preserve">subject to the preceding paragraphs and clause 4.24.9, </w:t>
      </w:r>
      <w:r w:rsidR="002F4CCF" w:rsidRPr="00B50B8D">
        <w:t>AEMO</w:t>
      </w:r>
      <w:r w:rsidRPr="00B50B8D">
        <w:t xml:space="preserve"> is to seek to enter into the lowest cost mix of Supplementary Capacity Contracts that: </w:t>
      </w:r>
    </w:p>
    <w:p w14:paraId="41E026BC" w14:textId="77777777" w:rsidR="00A2087D" w:rsidRPr="00B50B8D" w:rsidRDefault="00A2087D" w:rsidP="003F0FF0">
      <w:pPr>
        <w:pStyle w:val="MRLevel5"/>
      </w:pPr>
      <w:bookmarkStart w:id="3542" w:name="_DV_M3163"/>
      <w:bookmarkEnd w:id="3542"/>
      <w:r w:rsidRPr="00B50B8D">
        <w:t>i.</w:t>
      </w:r>
      <w:r w:rsidRPr="00B50B8D">
        <w:tab/>
        <w:t>will meet the requirement for supplementary capacity; or</w:t>
      </w:r>
    </w:p>
    <w:p w14:paraId="4F3AE239" w14:textId="77777777" w:rsidR="00A2087D" w:rsidRPr="00B50B8D" w:rsidRDefault="00A2087D" w:rsidP="003F0FF0">
      <w:pPr>
        <w:pStyle w:val="MRLevel5"/>
      </w:pPr>
      <w:bookmarkStart w:id="3543" w:name="_DV_M3164"/>
      <w:bookmarkEnd w:id="3543"/>
      <w:r w:rsidRPr="00B50B8D">
        <w:t>ii.</w:t>
      </w:r>
      <w:r w:rsidRPr="00B50B8D">
        <w:tab/>
        <w:t>will, if it is not possible to meet requirement for supplementary capacity, minimise the remaining Reserve Capacity shortfall,</w:t>
      </w:r>
    </w:p>
    <w:p w14:paraId="21057C13" w14:textId="77777777" w:rsidR="00A2087D" w:rsidRPr="00B50B8D" w:rsidRDefault="00A2087D" w:rsidP="003F0FF0">
      <w:pPr>
        <w:pStyle w:val="MRLevel4continued"/>
      </w:pPr>
      <w:bookmarkStart w:id="3544" w:name="_DV_M3165"/>
      <w:bookmarkEnd w:id="3544"/>
      <w:r w:rsidRPr="00B50B8D">
        <w:t xml:space="preserve">where the cost of each Supplementary Capacity Contract is to be defined to be the sum of: </w:t>
      </w:r>
    </w:p>
    <w:p w14:paraId="6A75B6CC" w14:textId="77777777" w:rsidR="00A2087D" w:rsidRPr="00B50B8D" w:rsidRDefault="00A2087D" w:rsidP="003F0FF0">
      <w:pPr>
        <w:pStyle w:val="MRLevel5"/>
      </w:pPr>
      <w:bookmarkStart w:id="3545" w:name="_DV_M3166"/>
      <w:bookmarkEnd w:id="3545"/>
      <w:r w:rsidRPr="00B50B8D">
        <w:t>iii.</w:t>
      </w:r>
      <w:r w:rsidRPr="00B50B8D">
        <w:tab/>
        <w:t>the availability price; plus</w:t>
      </w:r>
    </w:p>
    <w:p w14:paraId="40F29E67" w14:textId="77777777" w:rsidR="00A2087D" w:rsidRPr="00B50B8D" w:rsidRDefault="00A2087D" w:rsidP="003F0FF0">
      <w:pPr>
        <w:pStyle w:val="MRLevel5"/>
      </w:pPr>
      <w:bookmarkStart w:id="3546" w:name="_DV_M3167"/>
      <w:bookmarkEnd w:id="3546"/>
      <w:r w:rsidRPr="00B50B8D">
        <w:t>iv.</w:t>
      </w:r>
      <w:r w:rsidRPr="00B50B8D">
        <w:tab/>
        <w:t xml:space="preserve">the product of the activation price and the lesser of: </w:t>
      </w:r>
    </w:p>
    <w:p w14:paraId="36B3BDA5" w14:textId="77777777" w:rsidR="00A2087D" w:rsidRPr="00B50B8D" w:rsidRDefault="00A2087D" w:rsidP="003F0FF0">
      <w:pPr>
        <w:pStyle w:val="MRLevel6"/>
      </w:pPr>
      <w:bookmarkStart w:id="3547" w:name="_DV_M3168"/>
      <w:bookmarkEnd w:id="3547"/>
      <w:r w:rsidRPr="00B50B8D">
        <w:t>1.</w:t>
      </w:r>
      <w:r w:rsidRPr="00B50B8D">
        <w:tab/>
        <w:t>the number of hours specified in the advertisement for the call for tenders under clause 4.24.6(d); and</w:t>
      </w:r>
    </w:p>
    <w:p w14:paraId="287F2FD2" w14:textId="110188E2" w:rsidR="00A2087D" w:rsidRPr="00B50B8D" w:rsidRDefault="00A2087D" w:rsidP="003F0FF0">
      <w:pPr>
        <w:pStyle w:val="MRLevel6"/>
      </w:pPr>
      <w:bookmarkStart w:id="3548" w:name="_DV_M3169"/>
      <w:bookmarkEnd w:id="3548"/>
      <w:r w:rsidRPr="00B50B8D">
        <w:t>2.</w:t>
      </w:r>
      <w:r w:rsidRPr="00B50B8D">
        <w:tab/>
        <w:t>the number of hours specified for the Eligible Service in the relevant tender form in accordance with clause 4.24.7(d)</w:t>
      </w:r>
      <w:r w:rsidR="00542ACA">
        <w:t>; and</w:t>
      </w:r>
    </w:p>
    <w:p w14:paraId="46602311" w14:textId="77777777" w:rsidR="00542ACA" w:rsidRPr="00542ACA" w:rsidRDefault="00542ACA" w:rsidP="00542ACA">
      <w:pPr>
        <w:pStyle w:val="MRLevel4"/>
      </w:pPr>
      <w:bookmarkStart w:id="3549" w:name="_DV_M3170"/>
      <w:bookmarkEnd w:id="3549"/>
      <w:r w:rsidRPr="00542ACA">
        <w:t>(d)</w:t>
      </w:r>
      <w:r w:rsidRPr="00542ACA">
        <w:tab/>
        <w:t>AEMO must be reasonably satisfied that the provider of the Eligible Service has access to a network, where applicable.</w:t>
      </w:r>
    </w:p>
    <w:p w14:paraId="325A4CB4" w14:textId="77777777" w:rsidR="00A2087D" w:rsidRPr="00B50B8D" w:rsidRDefault="00A2087D" w:rsidP="003F0FF0">
      <w:pPr>
        <w:pStyle w:val="MRLevel3"/>
      </w:pPr>
      <w:r w:rsidRPr="00B50B8D">
        <w:t>4.24.9.</w:t>
      </w:r>
      <w:r w:rsidRPr="00B50B8D">
        <w:tab/>
      </w:r>
      <w:r w:rsidR="002F4CCF" w:rsidRPr="00B50B8D">
        <w:t>AEMO</w:t>
      </w:r>
      <w:r w:rsidRPr="00B50B8D">
        <w:t xml:space="preserve"> is not under any obligation to accept any tender, or enter into a Supplementary Capacity Contract in respect of any tender, made in response to a call for tenders under clause 4.24.2. </w:t>
      </w:r>
    </w:p>
    <w:p w14:paraId="4D3D5ED2" w14:textId="77777777" w:rsidR="00A2087D" w:rsidRPr="00B50B8D" w:rsidRDefault="00A2087D" w:rsidP="003F0FF0">
      <w:pPr>
        <w:pStyle w:val="MRLevel3"/>
      </w:pPr>
      <w:bookmarkStart w:id="3550" w:name="_DV_M3171"/>
      <w:bookmarkEnd w:id="3550"/>
      <w:r w:rsidRPr="00B50B8D">
        <w:t>4.24.10.</w:t>
      </w:r>
      <w:r w:rsidRPr="00B50B8D">
        <w:tab/>
        <w:t xml:space="preserve">If </w:t>
      </w:r>
      <w:r w:rsidR="002F4CCF" w:rsidRPr="00B50B8D">
        <w:t>AEMO</w:t>
      </w:r>
      <w:r w:rsidRPr="00B50B8D">
        <w:t xml:space="preserve"> negotiates directly with a potential supplier of Eligible Services in accordance with clause 4.24.2(b)(ii), then it must provide the following information to the potential supplier:</w:t>
      </w:r>
    </w:p>
    <w:p w14:paraId="466B786D" w14:textId="77777777" w:rsidR="00A2087D" w:rsidRPr="00B50B8D" w:rsidRDefault="00A2087D" w:rsidP="003F0FF0">
      <w:pPr>
        <w:pStyle w:val="MRLevel4"/>
      </w:pPr>
      <w:bookmarkStart w:id="3551" w:name="_DV_M3172"/>
      <w:bookmarkEnd w:id="3551"/>
      <w:r w:rsidRPr="00B50B8D">
        <w:t>(a)</w:t>
      </w:r>
      <w:r w:rsidRPr="00B50B8D">
        <w:tab/>
        <w:t xml:space="preserve">the amount of capacity required; </w:t>
      </w:r>
    </w:p>
    <w:p w14:paraId="23F7DB25" w14:textId="77777777" w:rsidR="00A2087D" w:rsidRPr="00B50B8D" w:rsidRDefault="00A2087D" w:rsidP="003F0FF0">
      <w:pPr>
        <w:pStyle w:val="MRLevel4"/>
      </w:pPr>
      <w:bookmarkStart w:id="3552" w:name="_DV_M3173"/>
      <w:bookmarkEnd w:id="3552"/>
      <w:r w:rsidRPr="00B50B8D">
        <w:t>(b)</w:t>
      </w:r>
      <w:r w:rsidRPr="00B50B8D">
        <w:tab/>
        <w:t>the relevant standard form Supplementary Capacity Contract; and</w:t>
      </w:r>
    </w:p>
    <w:p w14:paraId="00F96F98" w14:textId="77777777" w:rsidR="00542ACA" w:rsidRPr="00DA4E83" w:rsidRDefault="00542ACA" w:rsidP="00542ACA">
      <w:pPr>
        <w:pStyle w:val="MRLevel4"/>
      </w:pPr>
      <w:bookmarkStart w:id="3553" w:name="_DV_M3174"/>
      <w:bookmarkEnd w:id="3553"/>
      <w:r w:rsidRPr="00DA4E83">
        <w:t>(c)</w:t>
      </w:r>
      <w:r w:rsidRPr="00DA4E83">
        <w:tab/>
        <w:t>details of the information to be provided by the potential supplier, including:</w:t>
      </w:r>
    </w:p>
    <w:p w14:paraId="7C3AB963" w14:textId="77777777" w:rsidR="00542ACA" w:rsidRPr="00DA4E83" w:rsidRDefault="00542ACA" w:rsidP="00542ACA">
      <w:pPr>
        <w:pStyle w:val="MRLevel5"/>
      </w:pPr>
      <w:r w:rsidRPr="00DA4E83">
        <w:t>i.</w:t>
      </w:r>
      <w:r w:rsidRPr="00DA4E83">
        <w:tab/>
        <w:t>the amount of the Eligible Service available;</w:t>
      </w:r>
    </w:p>
    <w:p w14:paraId="73E6FA62" w14:textId="77777777" w:rsidR="00542ACA" w:rsidRPr="00DA4E83" w:rsidRDefault="00542ACA" w:rsidP="00542ACA">
      <w:pPr>
        <w:pStyle w:val="MRLevel5"/>
      </w:pPr>
      <w:r w:rsidRPr="00DA4E83">
        <w:t>ii.</w:t>
      </w:r>
      <w:r w:rsidRPr="00DA4E83">
        <w:tab/>
        <w:t xml:space="preserve">the mechanism for activating the Eligible Service; </w:t>
      </w:r>
    </w:p>
    <w:p w14:paraId="7F206ADF" w14:textId="77777777" w:rsidR="00542ACA" w:rsidRPr="00DA4E83" w:rsidRDefault="00542ACA" w:rsidP="00542ACA">
      <w:pPr>
        <w:pStyle w:val="MRLevel5"/>
      </w:pPr>
      <w:r w:rsidRPr="00DA4E83">
        <w:t>iii.</w:t>
      </w:r>
      <w:r w:rsidRPr="00DA4E83">
        <w:tab/>
        <w:t>the mechanisms available for measuring the Eligible Service provided;</w:t>
      </w:r>
    </w:p>
    <w:p w14:paraId="19B0F529" w14:textId="77777777" w:rsidR="00542ACA" w:rsidRPr="00695EE8" w:rsidRDefault="00542ACA" w:rsidP="00542ACA">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34B9DB05" w14:textId="77777777" w:rsidR="00542ACA" w:rsidRPr="00695EE8" w:rsidRDefault="00542ACA" w:rsidP="00542ACA">
      <w:pPr>
        <w:pStyle w:val="MRLevel5"/>
        <w:rPr>
          <w:color w:val="auto"/>
        </w:rPr>
      </w:pPr>
      <w:r w:rsidRPr="00695EE8">
        <w:rPr>
          <w:color w:val="auto"/>
        </w:rPr>
        <w:lastRenderedPageBreak/>
        <w:t>v.</w:t>
      </w:r>
      <w:r w:rsidRPr="00695EE8">
        <w:rPr>
          <w:color w:val="auto"/>
        </w:rPr>
        <w:tab/>
        <w:t>the activation price for the Eligible Service, expressed in dollars per hour of activation, where this price must reflect direct or opportunity costs incurred; and</w:t>
      </w:r>
    </w:p>
    <w:p w14:paraId="59142056" w14:textId="77777777" w:rsidR="00542ACA" w:rsidRDefault="00542ACA" w:rsidP="00542ACA">
      <w:pPr>
        <w:pStyle w:val="MRLevel5"/>
        <w:rPr>
          <w:color w:val="auto"/>
        </w:rPr>
      </w:pPr>
      <w:r w:rsidRPr="00695EE8">
        <w:rPr>
          <w:color w:val="auto"/>
        </w:rPr>
        <w:t>vi.</w:t>
      </w:r>
      <w:r w:rsidRPr="00695EE8">
        <w:rPr>
          <w:color w:val="auto"/>
        </w:rPr>
        <w:tab/>
        <w:t>the location of the Eligible Service and any associated Transmission Node Identifier.</w:t>
      </w:r>
    </w:p>
    <w:p w14:paraId="08E9C060" w14:textId="77777777" w:rsidR="00A2087D" w:rsidRPr="00B50B8D" w:rsidRDefault="00A2087D" w:rsidP="003F0FF0">
      <w:pPr>
        <w:pStyle w:val="MRLevel3"/>
      </w:pPr>
      <w:bookmarkStart w:id="3554" w:name="_DV_M3175"/>
      <w:bookmarkStart w:id="3555" w:name="_DV_M3176"/>
      <w:bookmarkStart w:id="3556" w:name="_DV_M3177"/>
      <w:bookmarkStart w:id="3557" w:name="_DV_M3178"/>
      <w:bookmarkStart w:id="3558" w:name="_DV_M3179"/>
      <w:bookmarkStart w:id="3559" w:name="_DV_M3180"/>
      <w:bookmarkEnd w:id="3554"/>
      <w:bookmarkEnd w:id="3555"/>
      <w:bookmarkEnd w:id="3556"/>
      <w:bookmarkEnd w:id="3557"/>
      <w:bookmarkEnd w:id="3558"/>
      <w:bookmarkEnd w:id="3559"/>
      <w:r w:rsidRPr="00B50B8D">
        <w:t>4.24.11.</w:t>
      </w:r>
      <w:r w:rsidRPr="00B50B8D">
        <w:tab/>
        <w:t xml:space="preserve">Subject to clause 4.24.3, </w:t>
      </w:r>
      <w:r w:rsidR="002F4CCF" w:rsidRPr="00B50B8D">
        <w:t>AEMO</w:t>
      </w:r>
      <w:r w:rsidRPr="00B50B8D">
        <w:t xml:space="preserve"> may at its discretion enter into any negotiated Supplementary Capacity Contract, but must employ reasonable endeavours to minimise the cost of Eligible Services acquired in this manner.</w:t>
      </w:r>
    </w:p>
    <w:p w14:paraId="0A85C6B2" w14:textId="77777777" w:rsidR="00A2087D" w:rsidRPr="00B50B8D" w:rsidRDefault="00A2087D" w:rsidP="003F0FF0">
      <w:pPr>
        <w:pStyle w:val="MRLevel3"/>
      </w:pPr>
      <w:bookmarkStart w:id="3560" w:name="_DV_M3181"/>
      <w:bookmarkEnd w:id="3560"/>
      <w:r w:rsidRPr="00B50B8D">
        <w:t>4.24.12.</w:t>
      </w:r>
      <w:r w:rsidRPr="00B50B8D">
        <w:tab/>
      </w:r>
      <w:r w:rsidR="002F4CCF" w:rsidRPr="00B50B8D">
        <w:t>AEMO</w:t>
      </w:r>
      <w:r w:rsidRPr="00B50B8D">
        <w:t xml:space="preserve"> must develop and maintain a standard form Supplementary Capacity Contract which accords with the requirements in clause 4.24.13.</w:t>
      </w:r>
    </w:p>
    <w:p w14:paraId="49244765" w14:textId="0A02E9B2" w:rsidR="00A2087D" w:rsidRPr="00B50B8D" w:rsidRDefault="00A2087D" w:rsidP="003F0FF0">
      <w:pPr>
        <w:pStyle w:val="MRLevel3"/>
      </w:pPr>
      <w:bookmarkStart w:id="3561" w:name="_DV_M3182"/>
      <w:bookmarkEnd w:id="3561"/>
      <w:r w:rsidRPr="00B50B8D">
        <w:t>4.24.13.</w:t>
      </w:r>
      <w:r w:rsidRPr="00B50B8D">
        <w:tab/>
        <w:t xml:space="preserve">A standard form Supplementary Capacity Contract will require the supplier of an Eligible Service to reduce net consumption, or to increase generation, on instruction from </w:t>
      </w:r>
      <w:r w:rsidR="00934B45" w:rsidRPr="00B50B8D">
        <w:t>AEMO</w:t>
      </w:r>
      <w:r w:rsidRPr="00B50B8D">
        <w:t xml:space="preserve"> and must specify:</w:t>
      </w:r>
    </w:p>
    <w:p w14:paraId="0FD3D864" w14:textId="77777777" w:rsidR="00A2087D" w:rsidRPr="00B50B8D" w:rsidRDefault="00A2087D" w:rsidP="003F0FF0">
      <w:pPr>
        <w:pStyle w:val="MRLevel4"/>
      </w:pPr>
      <w:bookmarkStart w:id="3562" w:name="_DV_M3183"/>
      <w:bookmarkEnd w:id="3562"/>
      <w:r w:rsidRPr="00B50B8D">
        <w:t>(a)</w:t>
      </w:r>
      <w:r w:rsidRPr="00B50B8D">
        <w:tab/>
        <w:t>that there are no force majeure conditions;</w:t>
      </w:r>
    </w:p>
    <w:p w14:paraId="4D2140FB" w14:textId="77777777" w:rsidR="00A2087D" w:rsidRPr="00B50B8D" w:rsidRDefault="00A2087D" w:rsidP="003F0FF0">
      <w:pPr>
        <w:pStyle w:val="MRLevel4"/>
      </w:pPr>
      <w:bookmarkStart w:id="3563" w:name="_DV_M3184"/>
      <w:bookmarkEnd w:id="3563"/>
      <w:r w:rsidRPr="00B50B8D">
        <w:t>(b)</w:t>
      </w:r>
      <w:r w:rsidRPr="00B50B8D">
        <w:tab/>
        <w:t>the settlement process to be followed, including timing of payments;</w:t>
      </w:r>
    </w:p>
    <w:p w14:paraId="0FC6B00F" w14:textId="77777777" w:rsidR="00A2087D" w:rsidRPr="00B50B8D" w:rsidRDefault="00A2087D" w:rsidP="003F0FF0">
      <w:pPr>
        <w:pStyle w:val="MRLevel4"/>
      </w:pPr>
      <w:bookmarkStart w:id="3564" w:name="_DV_M3185"/>
      <w:bookmarkEnd w:id="3564"/>
      <w:r w:rsidRPr="00B50B8D">
        <w:t>(c)</w:t>
      </w:r>
      <w:r w:rsidRPr="00B50B8D">
        <w:tab/>
        <w:t>contract variation conditions;</w:t>
      </w:r>
    </w:p>
    <w:p w14:paraId="545CDEE1" w14:textId="77777777" w:rsidR="00A2087D" w:rsidRPr="00B50B8D" w:rsidRDefault="00A2087D" w:rsidP="003F0FF0">
      <w:pPr>
        <w:pStyle w:val="MRLevel4"/>
      </w:pPr>
      <w:bookmarkStart w:id="3565" w:name="_DV_M3186"/>
      <w:bookmarkEnd w:id="3565"/>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09DF36C2" w14:textId="77AF8EA3" w:rsidR="00A2087D" w:rsidRPr="00B50B8D" w:rsidRDefault="00A2087D" w:rsidP="003F0FF0">
      <w:pPr>
        <w:pStyle w:val="MRLevel4"/>
      </w:pPr>
      <w:bookmarkStart w:id="3566" w:name="_DV_M3187"/>
      <w:bookmarkEnd w:id="3566"/>
      <w:r w:rsidRPr="00B50B8D">
        <w:t>(e)</w:t>
      </w:r>
      <w:r w:rsidRPr="00B50B8D">
        <w:tab/>
        <w:t xml:space="preserve">the financial consequences of failing to supply the Eligible Service in accordance with the contract, based on the arrangements which apply under </w:t>
      </w:r>
      <w:r w:rsidR="00B16966">
        <w:t xml:space="preserve">section </w:t>
      </w:r>
      <w:r w:rsidRPr="00B50B8D">
        <w:t xml:space="preserve">4.26 where a Market Participant holding Capacity Credits for a Facility fails to comply with its Reserve Capacity Obligations; </w:t>
      </w:r>
    </w:p>
    <w:p w14:paraId="53445BDC" w14:textId="77777777" w:rsidR="00A2087D" w:rsidRPr="00B50B8D" w:rsidRDefault="00A2087D" w:rsidP="003F0FF0">
      <w:pPr>
        <w:pStyle w:val="MRLevel4"/>
      </w:pPr>
      <w:bookmarkStart w:id="3567" w:name="_DV_M3188"/>
      <w:bookmarkEnd w:id="3567"/>
      <w:r w:rsidRPr="00B50B8D">
        <w:t>(f)</w:t>
      </w:r>
      <w:r w:rsidRPr="00B50B8D">
        <w:tab/>
      </w:r>
      <w:r w:rsidR="00473F4E" w:rsidRPr="00B50B8D">
        <w:t>[Blank]</w:t>
      </w:r>
    </w:p>
    <w:p w14:paraId="0084E749" w14:textId="77777777" w:rsidR="00A2087D" w:rsidRPr="00B50B8D" w:rsidRDefault="00A2087D" w:rsidP="003F0FF0">
      <w:pPr>
        <w:pStyle w:val="MRLevel4"/>
      </w:pPr>
      <w:bookmarkStart w:id="3568" w:name="_DV_M3189"/>
      <w:bookmarkEnd w:id="3568"/>
      <w:r w:rsidRPr="00B50B8D">
        <w:t>(g)</w:t>
      </w:r>
      <w:r w:rsidRPr="00B50B8D">
        <w:tab/>
        <w:t>the technical standards and verification arrangements which facilities used to provide Eligible Services must comply with; and</w:t>
      </w:r>
    </w:p>
    <w:p w14:paraId="05A97F44" w14:textId="77777777" w:rsidR="00A2087D" w:rsidRPr="00B50B8D" w:rsidRDefault="00A2087D" w:rsidP="003F0FF0">
      <w:pPr>
        <w:pStyle w:val="MRLevel4"/>
      </w:pPr>
      <w:bookmarkStart w:id="3569" w:name="_DV_M3190"/>
      <w:bookmarkEnd w:id="3569"/>
      <w:r w:rsidRPr="00B50B8D">
        <w:t>(h)</w:t>
      </w:r>
      <w:r w:rsidRPr="00B50B8D">
        <w:tab/>
        <w:t xml:space="preserve">blank schedules specifying: </w:t>
      </w:r>
    </w:p>
    <w:p w14:paraId="5283F978" w14:textId="77777777" w:rsidR="00A2087D" w:rsidRPr="00B50B8D" w:rsidRDefault="00A2087D" w:rsidP="003F0FF0">
      <w:pPr>
        <w:pStyle w:val="MRLevel5"/>
      </w:pPr>
      <w:bookmarkStart w:id="3570" w:name="_DV_M3191"/>
      <w:bookmarkEnd w:id="3570"/>
      <w:r w:rsidRPr="00B50B8D">
        <w:t>i.</w:t>
      </w:r>
      <w:r w:rsidRPr="00B50B8D">
        <w:tab/>
        <w:t>the term of the Supplementary Capacity Contract, where this term is not to exceed 12 weeks;</w:t>
      </w:r>
    </w:p>
    <w:p w14:paraId="2C06448C" w14:textId="77777777" w:rsidR="00A2087D" w:rsidRPr="00B50B8D" w:rsidRDefault="00A2087D" w:rsidP="003F0FF0">
      <w:pPr>
        <w:pStyle w:val="MRLevel5"/>
      </w:pPr>
      <w:bookmarkStart w:id="3571" w:name="_DV_M3192"/>
      <w:bookmarkEnd w:id="3571"/>
      <w:r w:rsidRPr="00B50B8D">
        <w:t>ii.</w:t>
      </w:r>
      <w:r w:rsidRPr="00B50B8D">
        <w:tab/>
        <w:t>the sources of the net consumption reduction or generation increase;</w:t>
      </w:r>
    </w:p>
    <w:p w14:paraId="0780822F" w14:textId="77777777" w:rsidR="00A2087D" w:rsidRPr="00B50B8D" w:rsidRDefault="00A2087D" w:rsidP="003F0FF0">
      <w:pPr>
        <w:pStyle w:val="MRLevel5"/>
      </w:pPr>
      <w:bookmarkStart w:id="3572" w:name="_DV_M3193"/>
      <w:bookmarkEnd w:id="3572"/>
      <w:r w:rsidRPr="00B50B8D">
        <w:t>iii.</w:t>
      </w:r>
      <w:r w:rsidRPr="00B50B8D">
        <w:tab/>
        <w:t>the amount of net consumption reduction or generation increase required;</w:t>
      </w:r>
    </w:p>
    <w:p w14:paraId="680EF7F3" w14:textId="77777777" w:rsidR="00A2087D" w:rsidRPr="00B50B8D" w:rsidRDefault="00A2087D" w:rsidP="003F0FF0">
      <w:pPr>
        <w:pStyle w:val="MRLevel5"/>
      </w:pPr>
      <w:bookmarkStart w:id="3573" w:name="_DV_M3194"/>
      <w:bookmarkEnd w:id="3573"/>
      <w:r w:rsidRPr="00B50B8D">
        <w:t>iv.</w:t>
      </w:r>
      <w:r w:rsidRPr="00B50B8D">
        <w:tab/>
        <w:t>the notification time to be given for activation;</w:t>
      </w:r>
    </w:p>
    <w:p w14:paraId="214B0BEE" w14:textId="77777777" w:rsidR="00A2087D" w:rsidRPr="00B50B8D" w:rsidRDefault="00A2087D" w:rsidP="003F0FF0">
      <w:pPr>
        <w:pStyle w:val="MRLevel5"/>
      </w:pPr>
      <w:bookmarkStart w:id="3574" w:name="_DV_M3195"/>
      <w:bookmarkEnd w:id="3574"/>
      <w:r w:rsidRPr="00B50B8D">
        <w:t>v.</w:t>
      </w:r>
      <w:r w:rsidRPr="00B50B8D">
        <w:tab/>
        <w:t>the method of notification of activation;</w:t>
      </w:r>
    </w:p>
    <w:p w14:paraId="57157D74" w14:textId="77777777" w:rsidR="00A2087D" w:rsidRPr="00B50B8D" w:rsidRDefault="00A2087D" w:rsidP="003F0FF0">
      <w:pPr>
        <w:pStyle w:val="MRLevel5"/>
      </w:pPr>
      <w:bookmarkStart w:id="3575" w:name="_DV_M3196"/>
      <w:bookmarkEnd w:id="3575"/>
      <w:r w:rsidRPr="00B50B8D">
        <w:t>vi.</w:t>
      </w:r>
      <w:r w:rsidRPr="00B50B8D">
        <w:tab/>
        <w:t>the minimum duration of any activation;</w:t>
      </w:r>
    </w:p>
    <w:p w14:paraId="6E7ABCBB" w14:textId="77777777" w:rsidR="00A2087D" w:rsidRPr="00B50B8D" w:rsidRDefault="00A2087D" w:rsidP="003F0FF0">
      <w:pPr>
        <w:pStyle w:val="MRLevel5"/>
      </w:pPr>
      <w:bookmarkStart w:id="3576" w:name="_DV_M3197"/>
      <w:bookmarkEnd w:id="3576"/>
      <w:r w:rsidRPr="00B50B8D">
        <w:lastRenderedPageBreak/>
        <w:t>vii.</w:t>
      </w:r>
      <w:r w:rsidRPr="00B50B8D">
        <w:tab/>
        <w:t>the maximum duration of any single activation;</w:t>
      </w:r>
    </w:p>
    <w:p w14:paraId="75A739DB" w14:textId="2CCC110E" w:rsidR="00A2087D" w:rsidRPr="00B50B8D" w:rsidRDefault="00A2087D" w:rsidP="003F0FF0">
      <w:pPr>
        <w:pStyle w:val="MRLevel5"/>
      </w:pPr>
      <w:bookmarkStart w:id="3577" w:name="_DV_M3198"/>
      <w:bookmarkEnd w:id="3577"/>
      <w:r w:rsidRPr="00B50B8D">
        <w:t>viii.</w:t>
      </w:r>
      <w:r w:rsidRPr="00B50B8D">
        <w:tab/>
        <w:t xml:space="preserve">any limits on the number of times </w:t>
      </w:r>
      <w:r w:rsidR="00934B45" w:rsidRPr="00B50B8D">
        <w:t>AEMO</w:t>
      </w:r>
      <w:r w:rsidRPr="00B50B8D">
        <w:t xml:space="preserve"> can request activation;</w:t>
      </w:r>
    </w:p>
    <w:p w14:paraId="2B63845D" w14:textId="77777777" w:rsidR="00A2087D" w:rsidRPr="00B50B8D" w:rsidRDefault="00A2087D" w:rsidP="003F0FF0">
      <w:pPr>
        <w:pStyle w:val="MRLevel5"/>
      </w:pPr>
      <w:bookmarkStart w:id="3578" w:name="_DV_M3199"/>
      <w:bookmarkEnd w:id="3578"/>
      <w:r w:rsidRPr="00B50B8D">
        <w:t>ix.</w:t>
      </w:r>
      <w:r w:rsidRPr="00B50B8D">
        <w:tab/>
        <w:t xml:space="preserve">the basis to be used for measuring the response; </w:t>
      </w:r>
    </w:p>
    <w:p w14:paraId="23D9BCBA" w14:textId="77777777" w:rsidR="00A2087D" w:rsidRPr="00B50B8D" w:rsidRDefault="00A2087D" w:rsidP="003F0FF0">
      <w:pPr>
        <w:pStyle w:val="MRLevel5"/>
      </w:pPr>
      <w:bookmarkStart w:id="3579" w:name="_DV_M3200"/>
      <w:bookmarkEnd w:id="3579"/>
      <w:r w:rsidRPr="00B50B8D">
        <w:t>x.</w:t>
      </w:r>
      <w:r w:rsidRPr="00B50B8D">
        <w:tab/>
        <w:t xml:space="preserve">the availability price; </w:t>
      </w:r>
    </w:p>
    <w:p w14:paraId="7329F659" w14:textId="77777777" w:rsidR="00A2087D" w:rsidRPr="00B50B8D" w:rsidRDefault="00A2087D" w:rsidP="003F0FF0">
      <w:pPr>
        <w:pStyle w:val="MRLevel5"/>
      </w:pPr>
      <w:bookmarkStart w:id="3580" w:name="_DV_M3201"/>
      <w:bookmarkEnd w:id="3580"/>
      <w:r w:rsidRPr="00B50B8D">
        <w:t>xi.</w:t>
      </w:r>
      <w:r w:rsidRPr="00B50B8D">
        <w:tab/>
        <w:t>the activation price;</w:t>
      </w:r>
    </w:p>
    <w:p w14:paraId="2BDC98D0" w14:textId="77777777" w:rsidR="00A2087D" w:rsidRPr="00B50B8D" w:rsidRDefault="00A2087D" w:rsidP="003F0FF0">
      <w:pPr>
        <w:pStyle w:val="MRLevel5"/>
      </w:pPr>
      <w:bookmarkStart w:id="3581" w:name="_DV_M3202"/>
      <w:bookmarkEnd w:id="3581"/>
      <w:r w:rsidRPr="00B50B8D">
        <w:t>xii.</w:t>
      </w:r>
      <w:r w:rsidRPr="00B50B8D">
        <w:tab/>
        <w:t>technical matters relating to the facility (including testing); and</w:t>
      </w:r>
    </w:p>
    <w:p w14:paraId="48DF2D5E" w14:textId="2BB71330" w:rsidR="00A2087D" w:rsidRPr="00B50B8D" w:rsidRDefault="00A2087D" w:rsidP="003F0FF0">
      <w:pPr>
        <w:pStyle w:val="MRLevel5"/>
      </w:pPr>
      <w:bookmarkStart w:id="3582" w:name="_DV_M3203"/>
      <w:bookmarkEnd w:id="3582"/>
      <w:r w:rsidRPr="00B50B8D">
        <w:t>xiii.</w:t>
      </w:r>
      <w:r w:rsidRPr="00B50B8D">
        <w:tab/>
        <w:t xml:space="preserve">the fact that activation instructions will be given by </w:t>
      </w:r>
      <w:r w:rsidR="00934B45" w:rsidRPr="00B50B8D">
        <w:t>AEMO</w:t>
      </w:r>
      <w:r w:rsidRPr="00B50B8D">
        <w:t>.</w:t>
      </w:r>
    </w:p>
    <w:p w14:paraId="34DC45C4" w14:textId="77777777" w:rsidR="00A2087D" w:rsidRPr="00B50B8D" w:rsidRDefault="00A2087D" w:rsidP="003F0FF0">
      <w:pPr>
        <w:pStyle w:val="MRLevel3"/>
      </w:pPr>
      <w:bookmarkStart w:id="3583" w:name="_DV_M3204"/>
      <w:bookmarkEnd w:id="3583"/>
      <w:r w:rsidRPr="00B50B8D">
        <w:t>4.24.14.</w:t>
      </w:r>
      <w:r w:rsidRPr="00B50B8D">
        <w:tab/>
        <w:t xml:space="preserve">Despite the existence of the standard form Supplementary Capacity Contract, </w:t>
      </w:r>
      <w:r w:rsidR="002F4CCF" w:rsidRPr="00B50B8D">
        <w:t>AEMO</w:t>
      </w:r>
      <w:r w:rsidRPr="00B50B8D">
        <w:t xml:space="preserve"> may enter into Supplementary Capacity Contracts in any form it considers appropriate.</w:t>
      </w:r>
    </w:p>
    <w:p w14:paraId="016D4926" w14:textId="64CFC7CB" w:rsidR="00A2087D" w:rsidRPr="00B50B8D" w:rsidRDefault="00A2087D" w:rsidP="003F0FF0">
      <w:pPr>
        <w:pStyle w:val="MRLevel3"/>
      </w:pPr>
      <w:bookmarkStart w:id="3584" w:name="_DV_M3205"/>
      <w:bookmarkEnd w:id="3584"/>
      <w:r w:rsidRPr="00B50B8D">
        <w:t>4.24.15.</w:t>
      </w:r>
      <w:r w:rsidRPr="00B50B8D">
        <w:tab/>
      </w:r>
      <w:r w:rsidR="002F4CCF" w:rsidRPr="00B50B8D">
        <w:t>AEMO</w:t>
      </w:r>
      <w:r w:rsidRPr="00B50B8D">
        <w:t xml:space="preserve"> must recover the full cost it incurs in respect of Supplementary Capacity Contracts in accordance with </w:t>
      </w:r>
      <w:r w:rsidR="00B16966">
        <w:t xml:space="preserve">section </w:t>
      </w:r>
      <w:r w:rsidRPr="00B50B8D">
        <w:t xml:space="preserve">4.28 and Chapter 9.  </w:t>
      </w:r>
    </w:p>
    <w:p w14:paraId="589BDB38" w14:textId="77777777" w:rsidR="00A2087D" w:rsidRPr="00B50B8D" w:rsidRDefault="00A2087D" w:rsidP="003F0FF0">
      <w:pPr>
        <w:pStyle w:val="MRLevel3"/>
      </w:pPr>
      <w:bookmarkStart w:id="3585" w:name="_DV_M3206"/>
      <w:bookmarkEnd w:id="3585"/>
      <w:r w:rsidRPr="00B50B8D">
        <w:t>4.24.16.</w:t>
      </w:r>
      <w:r w:rsidRPr="00B50B8D">
        <w:tab/>
      </w:r>
      <w:r w:rsidR="00473F4E" w:rsidRPr="00B50B8D">
        <w:rPr>
          <w:rFonts w:cs="Arial"/>
        </w:rPr>
        <w:t>[Blank]</w:t>
      </w:r>
      <w:bookmarkStart w:id="3586" w:name="_DV_M3207"/>
      <w:bookmarkStart w:id="3587" w:name="_DV_M3208"/>
      <w:bookmarkStart w:id="3588" w:name="_DV_M3209"/>
      <w:bookmarkStart w:id="3589" w:name="_DV_M3210"/>
      <w:bookmarkEnd w:id="3586"/>
      <w:bookmarkEnd w:id="3587"/>
      <w:bookmarkEnd w:id="3588"/>
      <w:bookmarkEnd w:id="3589"/>
    </w:p>
    <w:p w14:paraId="6E35D7D2" w14:textId="77777777" w:rsidR="00A2087D" w:rsidRPr="00B50B8D" w:rsidRDefault="00A2087D" w:rsidP="003F0FF0">
      <w:pPr>
        <w:pStyle w:val="MRLevel3"/>
      </w:pPr>
      <w:bookmarkStart w:id="3590" w:name="_DV_M3211"/>
      <w:bookmarkEnd w:id="3590"/>
      <w:r w:rsidRPr="00B50B8D">
        <w:t>4.24.17.</w:t>
      </w:r>
      <w:r w:rsidRPr="00B50B8D">
        <w:tab/>
      </w:r>
      <w:r w:rsidR="00473F4E" w:rsidRPr="00B50B8D">
        <w:rPr>
          <w:rFonts w:cs="Arial"/>
        </w:rPr>
        <w:t>[Blank]</w:t>
      </w:r>
      <w:bookmarkStart w:id="3591" w:name="_DV_M3212"/>
      <w:bookmarkStart w:id="3592" w:name="_DV_M3213"/>
      <w:bookmarkEnd w:id="3591"/>
      <w:bookmarkEnd w:id="3592"/>
    </w:p>
    <w:p w14:paraId="22A58ED9" w14:textId="2967EEC2" w:rsidR="00A2087D" w:rsidRPr="00B50B8D" w:rsidRDefault="00A2087D" w:rsidP="003F0FF0">
      <w:pPr>
        <w:pStyle w:val="MRLevel3"/>
      </w:pPr>
      <w:bookmarkStart w:id="3593" w:name="_DV_M3214"/>
      <w:bookmarkEnd w:id="3593"/>
      <w:r w:rsidRPr="00B50B8D">
        <w:t>4.24.18.</w:t>
      </w:r>
      <w:r w:rsidRPr="00B50B8D">
        <w:tab/>
      </w:r>
      <w:r w:rsidR="002F4CCF" w:rsidRPr="00B50B8D">
        <w:t>AEMO</w:t>
      </w:r>
      <w:r w:rsidRPr="00B50B8D">
        <w:t xml:space="preserve"> must document</w:t>
      </w:r>
      <w:r w:rsidR="0067346E" w:rsidRPr="00B50B8D">
        <w:t xml:space="preserve"> in a </w:t>
      </w:r>
      <w:r w:rsidR="005639CC" w:rsidRPr="00B50B8D">
        <w:t>WEM</w:t>
      </w:r>
      <w:r w:rsidR="0067346E" w:rsidRPr="00B50B8D">
        <w:t xml:space="preserve"> Procedure</w:t>
      </w:r>
      <w:r w:rsidRPr="00B50B8D">
        <w:t xml:space="preserve"> the procedures it follows in: </w:t>
      </w:r>
    </w:p>
    <w:p w14:paraId="4465E28A" w14:textId="77777777" w:rsidR="00A2087D" w:rsidRPr="00B50B8D" w:rsidRDefault="00A2087D" w:rsidP="003F0FF0">
      <w:pPr>
        <w:pStyle w:val="MRLevel4"/>
      </w:pPr>
      <w:bookmarkStart w:id="3594" w:name="_DV_M3215"/>
      <w:bookmarkEnd w:id="3594"/>
      <w:r w:rsidRPr="00B50B8D">
        <w:t>(a)</w:t>
      </w:r>
      <w:r w:rsidRPr="00B50B8D">
        <w:tab/>
        <w:t>acquiring Eligible Services;</w:t>
      </w:r>
    </w:p>
    <w:p w14:paraId="13B09B75" w14:textId="2EB6839F" w:rsidR="00A2087D" w:rsidRPr="00B50B8D" w:rsidRDefault="00A2087D" w:rsidP="003F0FF0">
      <w:pPr>
        <w:pStyle w:val="MRLevel4"/>
      </w:pPr>
      <w:bookmarkStart w:id="3595" w:name="_DV_M3216"/>
      <w:bookmarkEnd w:id="3595"/>
      <w:r w:rsidRPr="00B50B8D">
        <w:t>(b)</w:t>
      </w:r>
      <w:r w:rsidRPr="00B50B8D">
        <w:tab/>
        <w:t>entering into Supplementary Capacity Contracts;</w:t>
      </w:r>
      <w:r w:rsidR="0067346E" w:rsidRPr="00B50B8D">
        <w:t xml:space="preserve"> and</w:t>
      </w:r>
    </w:p>
    <w:p w14:paraId="79488A61" w14:textId="47CBF8A0" w:rsidR="00A2087D" w:rsidRPr="00B50B8D" w:rsidRDefault="00A2087D" w:rsidP="003F0FF0">
      <w:pPr>
        <w:pStyle w:val="MRLevel4"/>
      </w:pPr>
      <w:bookmarkStart w:id="3596" w:name="_DV_M3217"/>
      <w:bookmarkEnd w:id="3596"/>
      <w:r w:rsidRPr="00B50B8D">
        <w:t>(c)</w:t>
      </w:r>
      <w:r w:rsidRPr="00B50B8D">
        <w:tab/>
        <w:t>determining the maximum contract value per hour of availability for any Supplementary Capacity Contract</w:t>
      </w:r>
      <w:r w:rsidR="0067346E" w:rsidRPr="00B50B8D">
        <w:t>.</w:t>
      </w:r>
    </w:p>
    <w:p w14:paraId="4476ABF9" w14:textId="62EC9931" w:rsidR="001D00B5" w:rsidRPr="00B50B8D" w:rsidRDefault="001D00B5" w:rsidP="003F0FF0">
      <w:pPr>
        <w:pStyle w:val="MRLevel3"/>
      </w:pPr>
      <w:bookmarkStart w:id="3597" w:name="_DV_M3218"/>
      <w:bookmarkEnd w:id="3597"/>
      <w:r w:rsidRPr="00B50B8D">
        <w:t>4.24.19.</w:t>
      </w:r>
      <w:r w:rsidRPr="00B50B8D">
        <w:tab/>
        <w:t xml:space="preserve">Following each call for tenders for supplementary capacity or otherwise acquiring Eligible Services, </w:t>
      </w:r>
      <w:r w:rsidR="00242A0A">
        <w:t>the Coordinator</w:t>
      </w:r>
      <w:r w:rsidRPr="00B50B8D">
        <w:t xml:space="preserve"> must review the Supplementary Reserve Capacity provisions of this section 4.24 of the </w:t>
      </w:r>
      <w:r w:rsidR="003D1F24" w:rsidRPr="00B50B8D">
        <w:t>WEM</w:t>
      </w:r>
      <w:r w:rsidRPr="00B50B8D">
        <w:t xml:space="preserve"> Rules with regard to the Wholesale Market Objectives and must undertake a public consultation process in respect of the outcome of the review.</w:t>
      </w:r>
    </w:p>
    <w:p w14:paraId="17B048B3" w14:textId="77777777" w:rsidR="00A2087D" w:rsidRPr="00B50B8D" w:rsidRDefault="00A2087D" w:rsidP="003F0FF0">
      <w:pPr>
        <w:pStyle w:val="MRBoldHeading"/>
      </w:pPr>
      <w:bookmarkStart w:id="3598" w:name="_DV_M3219"/>
      <w:bookmarkStart w:id="3599" w:name="_Toc136232250"/>
      <w:bookmarkStart w:id="3600" w:name="_Toc139100888"/>
      <w:bookmarkEnd w:id="3598"/>
      <w:r w:rsidRPr="00B50B8D">
        <w:t>Testing, Monitoring and Compliance</w:t>
      </w:r>
      <w:bookmarkEnd w:id="3599"/>
      <w:bookmarkEnd w:id="3600"/>
    </w:p>
    <w:p w14:paraId="60E1BB50" w14:textId="77777777" w:rsidR="00A2087D" w:rsidRPr="00B50B8D" w:rsidRDefault="00A2087D" w:rsidP="003F0FF0">
      <w:pPr>
        <w:pStyle w:val="MRLevel2"/>
      </w:pPr>
      <w:bookmarkStart w:id="3601" w:name="_DV_M3220"/>
      <w:bookmarkStart w:id="3602" w:name="_Toc136232251"/>
      <w:bookmarkStart w:id="3603" w:name="_Toc139100889"/>
      <w:bookmarkEnd w:id="3601"/>
      <w:r w:rsidRPr="00B50B8D">
        <w:t>4.25.</w:t>
      </w:r>
      <w:r w:rsidRPr="00B50B8D">
        <w:tab/>
        <w:t>Reserve Capacity Testing</w:t>
      </w:r>
      <w:bookmarkEnd w:id="3602"/>
      <w:bookmarkEnd w:id="3603"/>
    </w:p>
    <w:p w14:paraId="4EDBE66B" w14:textId="77777777" w:rsidR="00A2087D" w:rsidRPr="00B50B8D" w:rsidRDefault="00A2087D" w:rsidP="00231ED9">
      <w:pPr>
        <w:pStyle w:val="MRLevel3"/>
      </w:pPr>
      <w:bookmarkStart w:id="3604" w:name="_DV_M3221"/>
      <w:bookmarkEnd w:id="3604"/>
      <w:r w:rsidRPr="00B50B8D">
        <w:t>4.25.1.</w:t>
      </w:r>
      <w:r w:rsidRPr="00B50B8D">
        <w:tab/>
      </w:r>
      <w:r w:rsidR="002F4CCF" w:rsidRPr="00B50B8D">
        <w:t>AEMO</w:t>
      </w:r>
      <w:r w:rsidRPr="00B50B8D">
        <w:t xml:space="preserve"> must take steps to verify, in accordance with clause 4.25.2, that each Facility providing Capacity Credits</w:t>
      </w:r>
      <w:r w:rsidR="00D82747" w:rsidRPr="00B50B8D">
        <w:t xml:space="preserve"> can</w:t>
      </w:r>
      <w:r w:rsidRPr="00B50B8D">
        <w:t>:</w:t>
      </w:r>
    </w:p>
    <w:p w14:paraId="65238876" w14:textId="374F4B4F" w:rsidR="00A2087D" w:rsidRPr="00B50B8D" w:rsidRDefault="00A2087D" w:rsidP="00231ED9">
      <w:pPr>
        <w:pStyle w:val="MRLevel4"/>
      </w:pPr>
      <w:bookmarkStart w:id="3605" w:name="_DV_M3222"/>
      <w:bookmarkEnd w:id="3605"/>
      <w:r w:rsidRPr="00B50B8D">
        <w:t>(a)</w:t>
      </w:r>
      <w:r w:rsidRPr="00B50B8D">
        <w:tab/>
      </w:r>
      <w:r w:rsidR="007A77D5" w:rsidRPr="00B50B8D">
        <w:t>in the case of a generation system</w:t>
      </w:r>
      <w:r w:rsidR="00B87FBB" w:rsidRPr="00B50B8D">
        <w:t xml:space="preserve">, </w:t>
      </w:r>
      <w:r w:rsidRPr="00B50B8D">
        <w:t xml:space="preserve">during the term the Reserve Capacity Obligations apply, operate at </w:t>
      </w:r>
      <w:r w:rsidR="003932E1" w:rsidRPr="00B50B8D">
        <w:t>a level equivalent to its Required Level,</w:t>
      </w:r>
      <w:r w:rsidR="004D56D1" w:rsidRPr="00B50B8D">
        <w:t xml:space="preserve"> </w:t>
      </w:r>
      <w:r w:rsidR="003932E1" w:rsidRPr="00B50B8D">
        <w:t xml:space="preserve">adjusted to the level of Capacity Credits currently held, </w:t>
      </w:r>
      <w:r w:rsidRPr="00B50B8D">
        <w:t xml:space="preserve">at least once during each of the following periods and such </w:t>
      </w:r>
      <w:r w:rsidR="00D33D34" w:rsidRPr="00B50B8D">
        <w:t>level of operation during those periods must be achieved on each type of fuel</w:t>
      </w:r>
      <w:r w:rsidRPr="00B50B8D">
        <w:t xml:space="preserve"> notified under clause 4.10.1(e)(v):</w:t>
      </w:r>
    </w:p>
    <w:p w14:paraId="1F36FECC" w14:textId="77777777" w:rsidR="00A2087D" w:rsidRPr="00B50B8D" w:rsidRDefault="00A2087D" w:rsidP="00231ED9">
      <w:pPr>
        <w:pStyle w:val="MRLevel5"/>
      </w:pPr>
      <w:bookmarkStart w:id="3606" w:name="_DV_M3223"/>
      <w:bookmarkEnd w:id="3606"/>
      <w:r w:rsidRPr="00B50B8D">
        <w:lastRenderedPageBreak/>
        <w:t>i.</w:t>
      </w:r>
      <w:r w:rsidRPr="00B50B8D">
        <w:tab/>
        <w:t>1 October to 31 March; and</w:t>
      </w:r>
    </w:p>
    <w:p w14:paraId="1BD9891D" w14:textId="77777777" w:rsidR="00A2087D" w:rsidRPr="00B50B8D" w:rsidRDefault="00A2087D" w:rsidP="00231ED9">
      <w:pPr>
        <w:pStyle w:val="MRLevel5"/>
      </w:pPr>
      <w:bookmarkStart w:id="3607" w:name="_DV_M3224"/>
      <w:bookmarkEnd w:id="3607"/>
      <w:r w:rsidRPr="00B50B8D">
        <w:t>ii.</w:t>
      </w:r>
      <w:r w:rsidRPr="00B50B8D">
        <w:tab/>
        <w:t>1 April to 30 September; and</w:t>
      </w:r>
    </w:p>
    <w:p w14:paraId="036DEF70" w14:textId="7DE8FB91" w:rsidR="00A2087D" w:rsidRPr="00B50B8D" w:rsidRDefault="00A2087D" w:rsidP="00231ED9">
      <w:pPr>
        <w:pStyle w:val="MRLevel4"/>
      </w:pPr>
      <w:bookmarkStart w:id="3608" w:name="_DV_M3225"/>
      <w:bookmarkEnd w:id="3608"/>
      <w:r w:rsidRPr="00B50B8D">
        <w:t>(b)</w:t>
      </w:r>
      <w:r w:rsidRPr="00B50B8D">
        <w:tab/>
        <w:t xml:space="preserve">during the six months prior to the Reserve Capacity Obligations for the first Reserve Capacity Cycle taking effect, operate at its maximum Reserve Capacity Obligation Quantity at least once and, in the case of a generating system, such operation on each type of fuel available to that Facility notified under clause 4.10.1(e)(v). This </w:t>
      </w:r>
      <w:r w:rsidR="00816C6C" w:rsidRPr="00B50B8D">
        <w:rPr>
          <w:lang w:val="en-GB"/>
        </w:rPr>
        <w:t>clause 4.25.1(b)</w:t>
      </w:r>
      <w:r w:rsidRPr="00B50B8D">
        <w:t xml:space="preserve"> does not apply to facilities that are not commissioned prior to their Reserve Capacity Obligations coming into force</w:t>
      </w:r>
      <w:r w:rsidR="00D82747" w:rsidRPr="00B50B8D">
        <w:t>; and</w:t>
      </w:r>
    </w:p>
    <w:p w14:paraId="2B873D42" w14:textId="3B414D36" w:rsidR="008806D0" w:rsidRPr="00B50B8D" w:rsidRDefault="00576BC6" w:rsidP="00231ED9">
      <w:pPr>
        <w:pStyle w:val="MRLevel4"/>
      </w:pPr>
      <w:r w:rsidRPr="00576BC6">
        <w:t>(c)</w:t>
      </w:r>
      <w:r w:rsidRPr="00576BC6">
        <w:tab/>
        <w:t xml:space="preserve">in the case of a Demand Side Programme, during the term the Reserve Capacity Obligations apply, and during the </w:t>
      </w:r>
      <w:bookmarkStart w:id="3609" w:name="_Hlk21298960"/>
      <w:r w:rsidRPr="00576BC6">
        <w:t>period between 8:00 AM and 8:00 PM on a Business Day, other than a Trading Interval the subject of a Verification Test,</w:t>
      </w:r>
      <w:bookmarkEnd w:id="3609"/>
      <w:r w:rsidRPr="00576BC6">
        <w:t xml:space="preserve"> decrease its consumption to operate at a level equivalent to its Required Level, adjusted to the level of Capacity Credits currently held, at least once during the period between 1 October to 31 March.</w:t>
      </w:r>
    </w:p>
    <w:p w14:paraId="7E45CED6" w14:textId="4F7C713E" w:rsidR="00A2087D" w:rsidRPr="00B50B8D" w:rsidRDefault="00A2087D" w:rsidP="003F0FF0">
      <w:pPr>
        <w:pStyle w:val="MRLevel3"/>
      </w:pPr>
      <w:bookmarkStart w:id="3610" w:name="_DV_M3"/>
      <w:bookmarkStart w:id="3611" w:name="_DV_M0"/>
      <w:bookmarkStart w:id="3612" w:name="_DV_M3226"/>
      <w:bookmarkEnd w:id="3610"/>
      <w:bookmarkEnd w:id="3611"/>
      <w:bookmarkEnd w:id="3612"/>
      <w:r w:rsidRPr="00B50B8D">
        <w:t>4.25.2.</w:t>
      </w:r>
      <w:r w:rsidRPr="00B50B8D">
        <w:tab/>
      </w:r>
      <w:r w:rsidR="008C4F21" w:rsidRPr="00B50B8D">
        <w:rPr>
          <w:color w:val="auto"/>
        </w:rPr>
        <w:t>AEMO may verify the matters specified in clause 4.25.1 by</w:t>
      </w:r>
      <w:r w:rsidRPr="00B50B8D">
        <w:t>:</w:t>
      </w:r>
    </w:p>
    <w:p w14:paraId="571CDAFB" w14:textId="77777777" w:rsidR="00D82747" w:rsidRPr="00B50B8D" w:rsidRDefault="00A2087D" w:rsidP="003F0FF0">
      <w:pPr>
        <w:pStyle w:val="MRLevel4"/>
      </w:pPr>
      <w:bookmarkStart w:id="3613" w:name="_DV_M3227"/>
      <w:bookmarkEnd w:id="3613"/>
      <w:r w:rsidRPr="00B50B8D">
        <w:t>(a)</w:t>
      </w:r>
      <w:r w:rsidRPr="00B50B8D">
        <w:tab/>
      </w:r>
      <w:r w:rsidR="00D82747" w:rsidRPr="00B50B8D">
        <w:t>in the case of a generation system:</w:t>
      </w:r>
    </w:p>
    <w:p w14:paraId="0909B71D" w14:textId="77777777" w:rsidR="00B52EB4" w:rsidRPr="00B50B8D" w:rsidRDefault="00D82747" w:rsidP="003F0FF0">
      <w:pPr>
        <w:pStyle w:val="MRLevel5"/>
      </w:pPr>
      <w:r w:rsidRPr="00B50B8D">
        <w:t>i.</w:t>
      </w:r>
      <w:r w:rsidR="00D150F9" w:rsidRPr="00B50B8D">
        <w:tab/>
      </w:r>
      <w:r w:rsidR="00A2087D" w:rsidRPr="00B50B8D">
        <w:t xml:space="preserve">observing the Facility operate at </w:t>
      </w:r>
      <w:r w:rsidR="00AE1950" w:rsidRPr="00B50B8D">
        <w:t>a level equivalent to its Required Level, adjusted to the level of Capacity Credits currently held,</w:t>
      </w:r>
      <w:r w:rsidR="00A2087D" w:rsidRPr="00B50B8D">
        <w:t xml:space="preserve"> at least once as part of normal market operations </w:t>
      </w:r>
      <w:r w:rsidR="00CC5190" w:rsidRPr="00B50B8D">
        <w:t>as determined from Meter Data Submissions</w:t>
      </w:r>
      <w:r w:rsidR="00D150F9" w:rsidRPr="00B50B8D">
        <w:t>;</w:t>
      </w:r>
      <w:r w:rsidR="00A2087D" w:rsidRPr="00B50B8D">
        <w:t xml:space="preserve"> or</w:t>
      </w:r>
    </w:p>
    <w:p w14:paraId="54C2848A" w14:textId="7D5BC0C1" w:rsidR="00B52EB4" w:rsidRPr="00B50B8D" w:rsidRDefault="00B302CD" w:rsidP="003F0FF0">
      <w:pPr>
        <w:pStyle w:val="MRLevel5"/>
      </w:pPr>
      <w:r w:rsidRPr="00B50B8D">
        <w:t>ii.</w:t>
      </w:r>
      <w:r w:rsidRPr="00B50B8D">
        <w:tab/>
      </w:r>
      <w:r w:rsidR="002E3804" w:rsidRPr="00B50B8D">
        <w:t>testing,</w:t>
      </w:r>
      <w:r w:rsidRPr="00B50B8D">
        <w:t xml:space="preserve"> in accordance with clause 4.25.</w:t>
      </w:r>
      <w:r w:rsidR="002E3804" w:rsidRPr="00B50B8D">
        <w:t>9</w:t>
      </w:r>
      <w:r w:rsidRPr="00B50B8D">
        <w:t xml:space="preserve">, the Facility’s ability to operate at </w:t>
      </w:r>
      <w:r w:rsidR="00CC5190" w:rsidRPr="00B50B8D">
        <w:t xml:space="preserve">a level equivalent to its Required Level, adjusted to the level of Capacity Credits currently held, </w:t>
      </w:r>
      <w:r w:rsidRPr="00B50B8D">
        <w:t xml:space="preserve">for not less than </w:t>
      </w:r>
      <w:r w:rsidR="00021353" w:rsidRPr="00B50B8D">
        <w:t>two Trading Intervals</w:t>
      </w:r>
      <w:r w:rsidRPr="00B50B8D">
        <w:t xml:space="preserve"> and the Facility successfully passing that test; or</w:t>
      </w:r>
    </w:p>
    <w:p w14:paraId="45637408" w14:textId="77777777" w:rsidR="00A2087D" w:rsidRPr="00B50B8D" w:rsidRDefault="00A2087D" w:rsidP="003F0FF0">
      <w:pPr>
        <w:pStyle w:val="MRLevel4"/>
      </w:pPr>
      <w:bookmarkStart w:id="3614" w:name="_DV_M3228"/>
      <w:bookmarkEnd w:id="3614"/>
      <w:r w:rsidRPr="00B50B8D">
        <w:t>(b)</w:t>
      </w:r>
      <w:r w:rsidRPr="00B50B8D">
        <w:tab/>
      </w:r>
      <w:r w:rsidR="00B302CD" w:rsidRPr="00B50B8D">
        <w:t xml:space="preserve">in the case of a Demand Side </w:t>
      </w:r>
      <w:r w:rsidR="00D91FCD" w:rsidRPr="00B50B8D">
        <w:t>P</w:t>
      </w:r>
      <w:r w:rsidR="00B302CD" w:rsidRPr="00B50B8D">
        <w:t>rogramme</w:t>
      </w:r>
      <w:r w:rsidRPr="00B50B8D">
        <w:t>:</w:t>
      </w:r>
    </w:p>
    <w:p w14:paraId="13671ED7" w14:textId="5B085839" w:rsidR="00A2087D" w:rsidRPr="00B50B8D" w:rsidRDefault="00A2087D" w:rsidP="003F0FF0">
      <w:pPr>
        <w:pStyle w:val="MRLevel5"/>
      </w:pPr>
      <w:bookmarkStart w:id="3615" w:name="_DV_M3229"/>
      <w:bookmarkEnd w:id="3615"/>
      <w:r w:rsidRPr="00B50B8D">
        <w:t>i.</w:t>
      </w:r>
      <w:r w:rsidRPr="00B50B8D">
        <w:tab/>
      </w:r>
      <w:r w:rsidR="00295785">
        <w:t>[Blank]</w:t>
      </w:r>
    </w:p>
    <w:p w14:paraId="7616DFF7" w14:textId="1A56512A" w:rsidR="00F806EA" w:rsidRPr="00B50B8D" w:rsidRDefault="00295785" w:rsidP="003F0FF0">
      <w:pPr>
        <w:pStyle w:val="MRLevel5"/>
      </w:pPr>
      <w:bookmarkStart w:id="3616" w:name="_DV_M3230"/>
      <w:bookmarkEnd w:id="3616"/>
      <w:r w:rsidRPr="00295785">
        <w:t>ii.</w:t>
      </w:r>
      <w:r w:rsidRPr="00295785">
        <w:tab/>
        <w:t>testing, in accordance with clause 4.25.9, the Facility’s ability to reduce demand to a level equivalent to its Required Level, adjusted to the level of Capacity Credits currently held, for not less than two Trading Intervals and the Facility successfully passing that test;</w:t>
      </w:r>
      <w:r>
        <w:t xml:space="preserve"> or</w:t>
      </w:r>
    </w:p>
    <w:p w14:paraId="669AF9F8" w14:textId="1D842166" w:rsidR="00B52EB4" w:rsidRPr="00B50B8D" w:rsidRDefault="00F806EA" w:rsidP="003F0FF0">
      <w:pPr>
        <w:pStyle w:val="MRLevel4"/>
      </w:pPr>
      <w:r w:rsidRPr="00B50B8D">
        <w:t>(c)</w:t>
      </w:r>
      <w:r w:rsidRPr="00B50B8D">
        <w:tab/>
        <w:t xml:space="preserve">in the case of an Interruptible Load, </w:t>
      </w:r>
      <w:r w:rsidR="002E3804" w:rsidRPr="00B50B8D">
        <w:t>testing</w:t>
      </w:r>
      <w:r w:rsidRPr="00B50B8D">
        <w:t>, in accordance with clause 4.25.</w:t>
      </w:r>
      <w:r w:rsidR="002E3804" w:rsidRPr="00B50B8D">
        <w:t>9</w:t>
      </w:r>
      <w:r w:rsidRPr="00B50B8D">
        <w:t>, the Facility’s ability to reduce demand to</w:t>
      </w:r>
      <w:r w:rsidR="001C6B38" w:rsidRPr="00B50B8D">
        <w:t xml:space="preserve"> a level equivalent to its Required Level, adjusted to the level of Capacity Credits currently held,</w:t>
      </w:r>
      <w:r w:rsidRPr="00B50B8D">
        <w:t xml:space="preserve"> for not less than one T</w:t>
      </w:r>
      <w:r w:rsidR="00D91FCD" w:rsidRPr="00B50B8D">
        <w:t>r</w:t>
      </w:r>
      <w:r w:rsidRPr="00B50B8D">
        <w:t>ading Interval and the Facility successfully passing that test.</w:t>
      </w:r>
    </w:p>
    <w:p w14:paraId="62748704" w14:textId="77777777" w:rsidR="00A2087D" w:rsidRPr="00B50B8D" w:rsidRDefault="00A2087D" w:rsidP="003F0FF0">
      <w:pPr>
        <w:pStyle w:val="MRLevel3"/>
      </w:pPr>
      <w:bookmarkStart w:id="3617" w:name="_DV_M3231"/>
      <w:bookmarkEnd w:id="3617"/>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clause 4.25.</w:t>
      </w:r>
    </w:p>
    <w:p w14:paraId="2B6CA22F" w14:textId="77777777" w:rsidR="00A2087D" w:rsidRPr="00B50B8D" w:rsidRDefault="00A2087D" w:rsidP="003F0FF0">
      <w:pPr>
        <w:pStyle w:val="MRLevel3"/>
      </w:pPr>
      <w:bookmarkStart w:id="3618" w:name="_DV_M3232"/>
      <w:bookmarkEnd w:id="3618"/>
      <w:r w:rsidRPr="00B50B8D">
        <w:t>4.25.3A.</w:t>
      </w:r>
      <w:r w:rsidRPr="00B50B8D">
        <w:tab/>
      </w:r>
      <w:r w:rsidR="002F4CCF" w:rsidRPr="00B50B8D">
        <w:t>AEMO</w:t>
      </w:r>
      <w:r w:rsidRPr="00B50B8D">
        <w:t xml:space="preserve"> must not subject a Facility to a </w:t>
      </w:r>
      <w:r w:rsidR="00920C80" w:rsidRPr="00B50B8D">
        <w:t>Reserve Capacity Test</w:t>
      </w:r>
      <w:r w:rsidRPr="00B50B8D">
        <w:t xml:space="preserve"> if:</w:t>
      </w:r>
    </w:p>
    <w:p w14:paraId="0196B6FA" w14:textId="7C794916" w:rsidR="00A2087D" w:rsidRPr="00B50B8D" w:rsidRDefault="00A2087D" w:rsidP="003F0FF0">
      <w:pPr>
        <w:pStyle w:val="MRLevel4"/>
      </w:pPr>
      <w:bookmarkStart w:id="3619" w:name="_DV_M3233"/>
      <w:bookmarkEnd w:id="3619"/>
      <w:r w:rsidRPr="00B50B8D">
        <w:lastRenderedPageBreak/>
        <w:t>(a)</w:t>
      </w:r>
      <w:r w:rsidRPr="00B50B8D">
        <w:tab/>
      </w:r>
      <w:r w:rsidR="00F23BAA" w:rsidRPr="00B50B8D">
        <w:t xml:space="preserve">that Facility is </w:t>
      </w:r>
      <w:r w:rsidRPr="00B50B8D">
        <w:t>undergoing a Scheduled Outage or Opportunistic</w:t>
      </w:r>
      <w:r w:rsidR="00416662">
        <w:t xml:space="preserve"> Maintenance</w:t>
      </w:r>
      <w:r w:rsidRPr="00B50B8D">
        <w:t xml:space="preserve"> which has been approved in accordance with </w:t>
      </w:r>
      <w:r w:rsidR="003D1856" w:rsidRPr="00B50B8D">
        <w:t>section</w:t>
      </w:r>
      <w:r w:rsidRPr="00B50B8D">
        <w:t xml:space="preserve"> 3.19</w:t>
      </w:r>
      <w:r w:rsidR="00416662">
        <w:t>;</w:t>
      </w:r>
    </w:p>
    <w:p w14:paraId="0DF63664" w14:textId="742D83CF" w:rsidR="00A2087D" w:rsidRPr="00B50B8D" w:rsidRDefault="00A2087D" w:rsidP="003F0FF0">
      <w:pPr>
        <w:pStyle w:val="MRLevel4"/>
      </w:pPr>
      <w:bookmarkStart w:id="3620" w:name="_DV_M3234"/>
      <w:bookmarkEnd w:id="3620"/>
      <w:r w:rsidRPr="00B50B8D">
        <w:t>(b)</w:t>
      </w:r>
      <w:r w:rsidRPr="00B50B8D">
        <w:tab/>
      </w:r>
      <w:r w:rsidR="00F23BAA" w:rsidRPr="00B50B8D">
        <w:t>the relevant Market Participant</w:t>
      </w:r>
      <w:r w:rsidRPr="00B50B8D">
        <w:t xml:space="preserve"> has advised </w:t>
      </w:r>
      <w:r w:rsidR="00934B45" w:rsidRPr="00B50B8D">
        <w:t>AEMO</w:t>
      </w:r>
      <w:r w:rsidRPr="00B50B8D">
        <w:t xml:space="preserve"> of a Forced Outage or Consequential Outage </w:t>
      </w:r>
      <w:r w:rsidR="00F23BAA" w:rsidRPr="00B50B8D">
        <w:t xml:space="preserve">for that Facility </w:t>
      </w:r>
      <w:r w:rsidRPr="00B50B8D">
        <w:t>in accordance with clause 3.21.4; or</w:t>
      </w:r>
    </w:p>
    <w:p w14:paraId="39915C31" w14:textId="11268720" w:rsidR="00A2087D" w:rsidRPr="00B50B8D" w:rsidRDefault="00A2087D" w:rsidP="003F0FF0">
      <w:pPr>
        <w:pStyle w:val="MRLevel4"/>
      </w:pPr>
      <w:bookmarkStart w:id="3621" w:name="_DV_M3235"/>
      <w:bookmarkEnd w:id="3621"/>
      <w:r w:rsidRPr="00B50B8D">
        <w:t>(c)</w:t>
      </w:r>
      <w:r w:rsidRPr="00B50B8D">
        <w:tab/>
      </w:r>
      <w:r w:rsidR="00F23BAA" w:rsidRPr="00B50B8D">
        <w:t>that</w:t>
      </w:r>
      <w:r w:rsidRPr="00B50B8D">
        <w:t xml:space="preserve"> Facility is undergoing </w:t>
      </w:r>
      <w:r w:rsidR="00F23BAA" w:rsidRPr="00B50B8D">
        <w:t xml:space="preserve">a </w:t>
      </w:r>
      <w:r w:rsidRPr="00B50B8D">
        <w:t xml:space="preserve">Commissioning Test approved in accordance with </w:t>
      </w:r>
      <w:r w:rsidR="003D1856" w:rsidRPr="00B50B8D">
        <w:t>section</w:t>
      </w:r>
      <w:r w:rsidRPr="00B50B8D">
        <w:t xml:space="preserve"> 3.21A.</w:t>
      </w:r>
    </w:p>
    <w:p w14:paraId="189660BD" w14:textId="4D83BB37" w:rsidR="00A2087D" w:rsidRPr="00B50B8D" w:rsidRDefault="00A2087D" w:rsidP="003F0FF0">
      <w:pPr>
        <w:pStyle w:val="MRLevel3"/>
      </w:pPr>
      <w:r w:rsidRPr="00B50B8D">
        <w:t>4.25.4.</w:t>
      </w:r>
      <w:r w:rsidRPr="00B50B8D">
        <w:tab/>
      </w:r>
      <w:r w:rsidR="0043312B" w:rsidRPr="00B50B8D">
        <w:t xml:space="preserve">Subject to </w:t>
      </w:r>
      <w:r w:rsidR="00295785">
        <w:t>clause 4.25.4G</w:t>
      </w:r>
      <w:r w:rsidR="0043312B" w:rsidRPr="00B50B8D">
        <w:t xml:space="preserve">, </w:t>
      </w:r>
      <w:r w:rsidR="00F806EA" w:rsidRPr="00B50B8D">
        <w:t>if</w:t>
      </w:r>
      <w:r w:rsidRPr="00B50B8D">
        <w:t xml:space="preserve"> a Facility fails a Reserve Capacity </w:t>
      </w:r>
      <w:r w:rsidR="00920C80" w:rsidRPr="00B50B8D">
        <w:t>Test</w:t>
      </w:r>
      <w:r w:rsidRPr="00B50B8D">
        <w:t xml:space="preserve"> </w:t>
      </w:r>
      <w:r w:rsidR="00F806EA" w:rsidRPr="00B50B8D">
        <w:t xml:space="preserve">requested by </w:t>
      </w:r>
      <w:r w:rsidR="002F4CCF" w:rsidRPr="00B50B8D">
        <w:t>AEMO</w:t>
      </w:r>
      <w:r w:rsidR="00F806EA" w:rsidRPr="00B50B8D">
        <w:t xml:space="preserve"> </w:t>
      </w:r>
      <w:r w:rsidRPr="00B50B8D">
        <w:t>under clause 4.25.2,</w:t>
      </w:r>
      <w:r w:rsidR="00A44FB1" w:rsidRPr="00B50B8D">
        <w:t xml:space="preserve"> </w:t>
      </w:r>
      <w:r w:rsidR="002F4CCF" w:rsidRPr="00B50B8D">
        <w:t>AEM</w:t>
      </w:r>
      <w:r w:rsidR="002F4CCF" w:rsidRPr="00B50B8D">
        <w:rPr>
          <w:rFonts w:cs="Arial"/>
        </w:rPr>
        <w:t>O</w:t>
      </w:r>
      <w:r w:rsidR="002E3804" w:rsidRPr="00B50B8D">
        <w:rPr>
          <w:rFonts w:cs="Arial"/>
        </w:rPr>
        <w:t xml:space="preserve"> must</w:t>
      </w:r>
      <w:r w:rsidR="00F806EA" w:rsidRPr="00B50B8D">
        <w:rPr>
          <w:rFonts w:cs="Arial"/>
        </w:rPr>
        <w:t xml:space="preserve"> </w:t>
      </w:r>
      <w:r w:rsidRPr="00B50B8D">
        <w:t xml:space="preserve">re-test that Facility in accordance with clause 4.25.2, not earlier than 14 days and not later than 28 days after the first </w:t>
      </w:r>
      <w:r w:rsidR="00920C80" w:rsidRPr="00B50B8D">
        <w:t>Reserve Capacity Test</w:t>
      </w:r>
      <w:r w:rsidRPr="00B50B8D">
        <w:t xml:space="preserve">. If the Facility fails this second </w:t>
      </w:r>
      <w:r w:rsidR="00920C80" w:rsidRPr="00B50B8D">
        <w:t>Reserve Capacity Test</w:t>
      </w:r>
      <w:r w:rsidRPr="00B50B8D">
        <w:t xml:space="preserve">, then </w:t>
      </w:r>
      <w:r w:rsidR="002F4CCF" w:rsidRPr="00B50B8D">
        <w:t>AEMO</w:t>
      </w:r>
      <w:r w:rsidRPr="00B50B8D">
        <w:t xml:space="preserve"> must, from the </w:t>
      </w:r>
      <w:r w:rsidR="00F806EA" w:rsidRPr="00B50B8D">
        <w:t xml:space="preserve">second Trading Day following the Scheduling Day on which </w:t>
      </w:r>
      <w:r w:rsidR="002F4CCF" w:rsidRPr="00B50B8D">
        <w:t>AEMO</w:t>
      </w:r>
      <w:r w:rsidR="00F806EA" w:rsidRPr="00B50B8D">
        <w:t xml:space="preserve"> determines that the second </w:t>
      </w:r>
      <w:r w:rsidR="00920C80" w:rsidRPr="00B50B8D">
        <w:t xml:space="preserve">Reserve Capacity Test </w:t>
      </w:r>
      <w:r w:rsidR="00F806EA" w:rsidRPr="00B50B8D">
        <w:t xml:space="preserve">was failed: </w:t>
      </w:r>
    </w:p>
    <w:p w14:paraId="5C09E5D6" w14:textId="77777777" w:rsidR="00B52EB4" w:rsidRPr="00B50B8D" w:rsidRDefault="00A2087D" w:rsidP="003F0FF0">
      <w:pPr>
        <w:pStyle w:val="MRLevel4"/>
      </w:pPr>
      <w:bookmarkStart w:id="3622" w:name="_DV_M3237"/>
      <w:bookmarkEnd w:id="3622"/>
      <w:r w:rsidRPr="00B50B8D">
        <w:t>(a)</w:t>
      </w:r>
      <w:r w:rsidRPr="00B50B8D">
        <w:tab/>
        <w:t xml:space="preserve">if the </w:t>
      </w:r>
      <w:r w:rsidR="00920C80" w:rsidRPr="00B50B8D">
        <w:t>Reserve Capacity Test</w:t>
      </w:r>
      <w:r w:rsidRPr="00B50B8D">
        <w:t xml:space="preserve"> related to a generation system, reduce the number of Capacity Credits held by the relevant Market Participant for that Facility to reflect the maximum capabilities achieved in either </w:t>
      </w:r>
      <w:r w:rsidR="00920C80" w:rsidRPr="00B50B8D">
        <w:t>Reserve Capacity Test</w:t>
      </w:r>
      <w:r w:rsidRPr="00B50B8D">
        <w:t xml:space="preserve"> performed (after adjusting these results to the equivalent values at a temperature of 41</w:t>
      </w:r>
      <w:r w:rsidRPr="00B50B8D">
        <w:rPr>
          <w:vertAlign w:val="superscript"/>
        </w:rPr>
        <w:t>o</w:t>
      </w:r>
      <w:r w:rsidRPr="00B50B8D">
        <w:t xml:space="preserve">C and allowing for the capability provided by operation on different types of fuels); or </w:t>
      </w:r>
    </w:p>
    <w:p w14:paraId="02C31EE8" w14:textId="6001AB1C" w:rsidR="00B52EB4" w:rsidRPr="00B50B8D" w:rsidRDefault="00A2087D" w:rsidP="003F0FF0">
      <w:pPr>
        <w:pStyle w:val="MRLevel4"/>
      </w:pPr>
      <w:bookmarkStart w:id="3623" w:name="_DV_M3238"/>
      <w:bookmarkEnd w:id="3623"/>
      <w:r w:rsidRPr="00B50B8D">
        <w:t>(b)</w:t>
      </w:r>
      <w:r w:rsidRPr="00B50B8D">
        <w:tab/>
        <w:t xml:space="preserve">if the </w:t>
      </w:r>
      <w:r w:rsidR="00920C80" w:rsidRPr="00B50B8D">
        <w:t>Reserve Capacity Test</w:t>
      </w:r>
      <w:r w:rsidRPr="00B50B8D">
        <w:t xml:space="preserve"> related to a </w:t>
      </w:r>
      <w:r w:rsidR="00F806EA" w:rsidRPr="00B50B8D">
        <w:t xml:space="preserve">Demand Side Programme </w:t>
      </w:r>
      <w:r w:rsidRPr="00B50B8D">
        <w:t xml:space="preserve">or Interruptible Load, reduce the number of Capacity Credits held by the relevant Market Participant for that Facility to </w:t>
      </w:r>
      <w:r w:rsidR="0043312B" w:rsidRPr="00B50B8D">
        <w:t>the maximum level of reduction achieved in</w:t>
      </w:r>
      <w:r w:rsidR="00F806EA" w:rsidRPr="00B50B8D">
        <w:t xml:space="preserve"> either of</w:t>
      </w:r>
      <w:r w:rsidR="0043312B" w:rsidRPr="00B50B8D">
        <w:t xml:space="preserve"> the two </w:t>
      </w:r>
      <w:r w:rsidR="00920C80" w:rsidRPr="00B50B8D">
        <w:t>Reserve Capacity Tests</w:t>
      </w:r>
      <w:r w:rsidR="00F806EA" w:rsidRPr="00B50B8D">
        <w:t>.</w:t>
      </w:r>
      <w:bookmarkStart w:id="3624" w:name="_DV_M3239"/>
      <w:bookmarkEnd w:id="3624"/>
    </w:p>
    <w:p w14:paraId="12856DCB" w14:textId="77777777" w:rsidR="00256E99" w:rsidRPr="00B50B8D" w:rsidRDefault="00256E99" w:rsidP="003F0FF0">
      <w:pPr>
        <w:pStyle w:val="MRLevel3"/>
      </w:pPr>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77777777" w:rsidR="00256E99" w:rsidRPr="00B50B8D" w:rsidRDefault="00256E99" w:rsidP="00231ED9">
      <w:pPr>
        <w:pStyle w:val="MRLevel4"/>
      </w:pPr>
      <w:r w:rsidRPr="00B50B8D">
        <w:t>(c)</w:t>
      </w:r>
      <w:r w:rsidRPr="00B50B8D">
        <w:tab/>
        <w:t>detail the reasons for the reduction in the number of Capacity Credits; and</w:t>
      </w:r>
    </w:p>
    <w:p w14:paraId="698A55D5" w14:textId="7808DEC0" w:rsidR="00256E99" w:rsidRPr="00B50B8D" w:rsidRDefault="00256E99" w:rsidP="00231ED9">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lastRenderedPageBreak/>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783C85B9" w14:textId="77777777" w:rsidR="00D92DB4" w:rsidRPr="00B50B8D" w:rsidRDefault="00EE71F1" w:rsidP="005051E5">
      <w:pPr>
        <w:pStyle w:val="MRLevel4"/>
        <w:rPr>
          <w:color w:val="auto"/>
        </w:rPr>
      </w:pPr>
      <w:r w:rsidRPr="00B50B8D">
        <w:t>(c)</w:t>
      </w:r>
      <w:r w:rsidRPr="00B50B8D">
        <w:tab/>
        <w:t>if applicable</w:t>
      </w:r>
      <w:r w:rsidR="00D92DB4" w:rsidRPr="00B50B8D">
        <w:rPr>
          <w:color w:val="auto"/>
        </w:rPr>
        <w:t xml:space="preserve"> and in AEMO's sole discretion</w:t>
      </w:r>
      <w:r w:rsidRPr="00B50B8D">
        <w:t>, reduce the amount of Capacity Credits held by the Market Participant in respect of the Facility to which the application relates.</w:t>
      </w:r>
    </w:p>
    <w:p w14:paraId="33DB241F" w14:textId="40EAA1A4" w:rsidR="00BC29E9" w:rsidRPr="00EC07A5" w:rsidRDefault="00BC29E9" w:rsidP="00BC29E9">
      <w:pPr>
        <w:pStyle w:val="MRLevel3"/>
      </w:pPr>
      <w:r w:rsidRPr="00EC07A5">
        <w:t>4.25.4CA.</w:t>
      </w:r>
      <w:r w:rsidRPr="00EC07A5">
        <w:tab/>
        <w:t xml:space="preserve">AEMO must not approve an application received under clause 4.25.4A if the reduction of Capacity Credits </w:t>
      </w:r>
      <w:r w:rsidRPr="00EC07A5">
        <w:rPr>
          <w:rFonts w:cs="Arial"/>
          <w:szCs w:val="22"/>
        </w:rPr>
        <w:t>for the relevant Facility</w:t>
      </w:r>
      <w:r w:rsidRPr="00EC07A5">
        <w:t xml:space="preserve"> would result in the number of Capacity Credits for the Facility allocated by the relevant Market Participant in Capacity Credit Allocations for a Trading Month exceeding the number of Capacity Credits for the Facility held for that Trading Month by the Market Participant that are able to be traded bilaterally under the </w:t>
      </w:r>
      <w:r w:rsidR="00BB76E9">
        <w:t>WEM</w:t>
      </w:r>
      <w:r w:rsidRPr="00EC07A5">
        <w:t xml:space="preserve"> Rules.</w:t>
      </w:r>
    </w:p>
    <w:p w14:paraId="46078BCE" w14:textId="77777777"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Capacity Credits for a Facility during a Capacity Year if the Facility has had its Capacity Credits reduced in accordance with clause 4.25.4C for any part of that Capacity Year.</w:t>
      </w:r>
    </w:p>
    <w:p w14:paraId="2A8B39A0" w14:textId="02EB41BA" w:rsidR="00F57F24" w:rsidRPr="00B50B8D" w:rsidRDefault="00F57F24" w:rsidP="00231ED9">
      <w:pPr>
        <w:pStyle w:val="MRLevel3"/>
      </w:pPr>
      <w:r w:rsidRPr="00B50B8D">
        <w:t>4.25.4E.</w:t>
      </w:r>
      <w:r w:rsidRPr="00B50B8D">
        <w:tab/>
      </w:r>
      <w:r w:rsidR="00EF2DFE" w:rsidRPr="00B50B8D">
        <w:t xml:space="preserve">Where the Capacity Credits associated with a Demand Side Programme are reduced in accordance with </w:t>
      </w:r>
      <w:r w:rsidR="000840FC" w:rsidRPr="000840FC">
        <w:t>clauses 4.25.4C or 4.25.4l</w:t>
      </w:r>
      <w:r w:rsidR="00EF2DFE" w:rsidRPr="00B50B8D">
        <w:t xml:space="preserve"> the Market Participant must pay a refund of an amount equal to all Reserve Capacity payments associated with the reduced Capacity Credits minus the prorated amount of all Capacity Cost Refunds already paid by the Market Participant for the relevant Capacity Year to AEMO calculated in accordance with the provisions of </w:t>
      </w:r>
      <w:r w:rsidR="00D8748A" w:rsidRPr="00B50B8D">
        <w:t xml:space="preserve">section </w:t>
      </w:r>
      <w:r w:rsidR="00EF2DFE" w:rsidRPr="00B50B8D">
        <w:t>4.26.</w:t>
      </w:r>
    </w:p>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3B04D332" w:rsidR="00A2087D" w:rsidRPr="00B50B8D" w:rsidRDefault="00A2087D" w:rsidP="00A62EFA">
      <w:pPr>
        <w:pStyle w:val="MRLevel3"/>
      </w:pPr>
      <w:r w:rsidRPr="00B50B8D">
        <w:lastRenderedPageBreak/>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during the seven days following that request.  </w:t>
      </w:r>
    </w:p>
    <w:p w14:paraId="43BB9F40" w14:textId="148FB4DA" w:rsidR="00A2087D" w:rsidRPr="00B50B8D" w:rsidRDefault="00A2087D" w:rsidP="00A62EFA">
      <w:pPr>
        <w:pStyle w:val="MRLevel3"/>
      </w:pPr>
      <w:bookmarkStart w:id="3625" w:name="_DV_M3240"/>
      <w:bookmarkEnd w:id="3625"/>
      <w:r w:rsidRPr="00B50B8D">
        <w:t>4.25.6.</w:t>
      </w:r>
      <w:r w:rsidRPr="00B50B8D">
        <w:tab/>
        <w:t xml:space="preserve">If </w:t>
      </w:r>
      <w:r w:rsidR="00934B45" w:rsidRPr="00B50B8D">
        <w:t>AEMO</w:t>
      </w:r>
      <w:r w:rsidR="002E3804" w:rsidRPr="00B50B8D">
        <w:t xml:space="preserve"> </w:t>
      </w:r>
      <w:r w:rsidRPr="00B50B8D">
        <w:t xml:space="preserve">receives a request for a Reserve Capacity re-test in accordance with clause 4.25.5, then </w:t>
      </w:r>
      <w:r w:rsidR="00934B45" w:rsidRPr="00B50B8D">
        <w:t>AEMO</w:t>
      </w:r>
      <w:r w:rsidR="002E3804" w:rsidRPr="00B50B8D">
        <w:t xml:space="preserve"> </w:t>
      </w:r>
      <w:r w:rsidRPr="00B50B8D">
        <w:t xml:space="preserve">must conduct such a re-test, and </w:t>
      </w:r>
      <w:r w:rsidR="002E3804" w:rsidRPr="00B50B8D">
        <w:t xml:space="preserve">AEMO </w:t>
      </w:r>
      <w:r w:rsidRPr="00B50B8D">
        <w:t>must set the number of Capacity Credits held by the relevant Market Participant for that Facility to reflect the maximum capabilities achieved in the re-test (after adjusting these results to the equivalent values at a temperature of 41</w:t>
      </w:r>
      <w:r w:rsidRPr="00B50B8D">
        <w:rPr>
          <w:vertAlign w:val="superscript"/>
        </w:rPr>
        <w:t>o</w:t>
      </w:r>
      <w:r w:rsidRPr="00B50B8D">
        <w:t xml:space="preserve">C and allowing for the capability provided by operation on different types of fuel), but not to exceed the number of Capacity Credits originally confirmed by </w:t>
      </w:r>
      <w:r w:rsidR="002F4CCF" w:rsidRPr="00B50B8D">
        <w:t>AEMO</w:t>
      </w:r>
      <w:r w:rsidRPr="00B50B8D">
        <w:t xml:space="preserve"> for that Facility under </w:t>
      </w:r>
      <w:r w:rsidR="003D1856" w:rsidRPr="00B50B8D">
        <w:t>section</w:t>
      </w:r>
      <w:r w:rsidRPr="00B50B8D">
        <w:t xml:space="preserve"> 4.20 in respect of the relevant Reserve Capacity Cycle.  </w:t>
      </w:r>
    </w:p>
    <w:p w14:paraId="0FD93D89" w14:textId="77777777" w:rsidR="00A2087D" w:rsidRPr="00B50B8D" w:rsidRDefault="00A2087D" w:rsidP="00A62EFA">
      <w:pPr>
        <w:pStyle w:val="MRLevel3"/>
      </w:pPr>
      <w:bookmarkStart w:id="3626" w:name="_DV_M3241"/>
      <w:bookmarkEnd w:id="3626"/>
      <w:r w:rsidRPr="00B50B8D">
        <w:t>4.25.7.</w:t>
      </w:r>
      <w:r w:rsidRPr="00B50B8D">
        <w:tab/>
      </w:r>
      <w:r w:rsidR="00473F4E" w:rsidRPr="00B50B8D">
        <w:rPr>
          <w:rFonts w:cs="Arial"/>
        </w:rPr>
        <w:t>[Blank]</w:t>
      </w:r>
      <w:bookmarkStart w:id="3627" w:name="_DV_M3242"/>
      <w:bookmarkStart w:id="3628" w:name="_DV_M3243"/>
      <w:bookmarkStart w:id="3629" w:name="_DV_M3244"/>
      <w:bookmarkEnd w:id="3627"/>
      <w:bookmarkEnd w:id="3628"/>
      <w:bookmarkEnd w:id="3629"/>
    </w:p>
    <w:p w14:paraId="1C1A57BC" w14:textId="77777777" w:rsidR="00A2087D" w:rsidRPr="00B50B8D" w:rsidRDefault="00A2087D" w:rsidP="00A62EFA">
      <w:pPr>
        <w:pStyle w:val="MRLevel3"/>
      </w:pPr>
      <w:bookmarkStart w:id="3630" w:name="_DV_M3245"/>
      <w:bookmarkEnd w:id="3630"/>
      <w:r w:rsidRPr="00B50B8D">
        <w:t>4.25.8.</w:t>
      </w:r>
      <w:r w:rsidRPr="00B50B8D">
        <w:tab/>
      </w:r>
      <w:r w:rsidR="00473F4E" w:rsidRPr="00B50B8D">
        <w:rPr>
          <w:rFonts w:cs="Arial"/>
        </w:rPr>
        <w:t>[Blank]</w:t>
      </w:r>
      <w:bookmarkStart w:id="3631" w:name="_DV_M3246"/>
      <w:bookmarkStart w:id="3632" w:name="_DV_M3247"/>
      <w:bookmarkEnd w:id="3631"/>
      <w:bookmarkEnd w:id="3632"/>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6FBC29AB" w14:textId="77777777" w:rsidR="00050E2D" w:rsidRPr="00050E2D" w:rsidRDefault="00050E2D" w:rsidP="00050E2D">
      <w:pPr>
        <w:pStyle w:val="MRLevel4"/>
      </w:pPr>
      <w:r w:rsidRPr="00050E2D">
        <w:t>(a)</w:t>
      </w:r>
      <w:r w:rsidRPr="00050E2D">
        <w:tab/>
        <w:t>subject to clauses 4.25.9(b), 4.25.9(c), 4.25.9(d) and (dA), 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3FC95D28" w:rsidR="003055A8" w:rsidRPr="00B50B8D" w:rsidRDefault="003055A8" w:rsidP="00A62EFA">
      <w:pPr>
        <w:pStyle w:val="MRLevel4"/>
      </w:pPr>
      <w:r w:rsidRPr="00B50B8D">
        <w:t>(d)</w:t>
      </w:r>
      <w:r w:rsidRPr="00B50B8D">
        <w:tab/>
        <w:t>in the case of an Interruptible Load</w:t>
      </w:r>
      <w:r w:rsidR="006A5D51" w:rsidRPr="00B50B8D">
        <w:t>, give at least as much notice as is specified under clause 4.10.1(f)(v) to</w:t>
      </w:r>
      <w:r w:rsidRPr="00B50B8D">
        <w:t xml:space="preserve"> allow for arrangements to be made for the Facility to be triggered;</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4854F271" w14:textId="53F5DB02" w:rsidR="003055A8" w:rsidRPr="00B50B8D" w:rsidRDefault="003055A8" w:rsidP="00A62EFA">
      <w:pPr>
        <w:pStyle w:val="MRLevel4"/>
      </w:pPr>
      <w:r w:rsidRPr="00B50B8D">
        <w:t>(e)</w:t>
      </w:r>
      <w:r w:rsidRPr="00B50B8D">
        <w:tab/>
      </w:r>
      <w:r w:rsidR="00416662" w:rsidRPr="00416662">
        <w:t>deem the Reserve Capacity Test to be cancelled and discard the results if the Facility suffers a Consequential Outage during the test period;</w:t>
      </w:r>
    </w:p>
    <w:p w14:paraId="7DE5A360" w14:textId="77777777"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056CB69A" w14:textId="77777777" w:rsidR="00920C80" w:rsidRPr="00B50B8D" w:rsidRDefault="005C5A32" w:rsidP="00A62EFA">
      <w:pPr>
        <w:pStyle w:val="MRLevel4"/>
      </w:pPr>
      <w:r w:rsidRPr="00B50B8D">
        <w:t>(h)</w:t>
      </w:r>
      <w:r w:rsidRPr="00B50B8D">
        <w:tab/>
        <w:t>issue an Operating Instruction to increase the Facility’s output or decrease its consumption to a level specified by, or referred to in, the Operating Instruction.</w:t>
      </w:r>
    </w:p>
    <w:p w14:paraId="36A5E007" w14:textId="77777777" w:rsidR="00A2087D" w:rsidRPr="00B50B8D" w:rsidRDefault="00A2087D" w:rsidP="00A62EFA">
      <w:pPr>
        <w:pStyle w:val="MRLevel3"/>
      </w:pPr>
      <w:bookmarkStart w:id="3633" w:name="_DV_M3248"/>
      <w:bookmarkStart w:id="3634" w:name="_DV_M3256"/>
      <w:bookmarkEnd w:id="3633"/>
      <w:bookmarkEnd w:id="3634"/>
      <w:r w:rsidRPr="00B50B8D">
        <w:t>4.25.10.</w:t>
      </w:r>
      <w:r w:rsidRPr="00B50B8D">
        <w:tab/>
      </w:r>
      <w:r w:rsidR="00920C80" w:rsidRPr="00B50B8D">
        <w:t>[Blank]</w:t>
      </w:r>
    </w:p>
    <w:p w14:paraId="14903B38" w14:textId="77777777" w:rsidR="00A2087D" w:rsidRPr="00B50B8D" w:rsidRDefault="00A2087D" w:rsidP="00A62EFA">
      <w:pPr>
        <w:pStyle w:val="MRLevel3"/>
      </w:pPr>
      <w:bookmarkStart w:id="3635" w:name="_DV_M3257"/>
      <w:bookmarkEnd w:id="3635"/>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636" w:name="_DV_M3258"/>
      <w:bookmarkEnd w:id="3636"/>
      <w:r w:rsidRPr="00B50B8D">
        <w:lastRenderedPageBreak/>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637" w:name="_DV_M3259"/>
      <w:bookmarkEnd w:id="3637"/>
      <w:r w:rsidRPr="00B50B8D">
        <w:t>(b)</w:t>
      </w:r>
      <w:r w:rsidRPr="00B50B8D">
        <w:tab/>
        <w:t xml:space="preserve">whether any of those </w:t>
      </w:r>
      <w:r w:rsidR="00920C80" w:rsidRPr="00B50B8D">
        <w:t>Reserve Capacity T</w:t>
      </w:r>
      <w:r w:rsidRPr="00B50B8D">
        <w:t>ests were delayed and the reasons for the delay.</w:t>
      </w:r>
    </w:p>
    <w:p w14:paraId="23567D4E" w14:textId="77777777" w:rsidR="00A2087D" w:rsidRPr="00B50B8D" w:rsidRDefault="00A2087D" w:rsidP="00A62EFA">
      <w:pPr>
        <w:pStyle w:val="MRLevel3"/>
      </w:pPr>
      <w:bookmarkStart w:id="3638" w:name="_DV_M3260"/>
      <w:bookmarkEnd w:id="3638"/>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and setting Reserve Capacity Obligation Quantities for the Facility for subsequent Reserve Capacity Cycles.</w:t>
      </w:r>
    </w:p>
    <w:p w14:paraId="0CFE2655" w14:textId="77777777" w:rsidR="00AB281D" w:rsidRPr="00B50B8D" w:rsidRDefault="00A2087D" w:rsidP="00A62EFA">
      <w:pPr>
        <w:pStyle w:val="MRLevel3"/>
      </w:pPr>
      <w:bookmarkStart w:id="3639" w:name="_DV_M3261"/>
      <w:bookmarkEnd w:id="3639"/>
      <w:r w:rsidRPr="00B50B8D">
        <w:t>4.25.13.</w:t>
      </w:r>
      <w:r w:rsidRPr="00B50B8D">
        <w:tab/>
      </w:r>
      <w:r w:rsidR="00EF2DFE" w:rsidRPr="00B50B8D">
        <w:t>[Blank]</w:t>
      </w:r>
    </w:p>
    <w:p w14:paraId="4029F842" w14:textId="30FC44D1" w:rsidR="00A2087D" w:rsidRPr="00B50B8D" w:rsidRDefault="00A2087D" w:rsidP="00A62EFA">
      <w:pPr>
        <w:pStyle w:val="MRLevel3"/>
      </w:pPr>
      <w:bookmarkStart w:id="3640" w:name="_DV_M3262"/>
      <w:bookmarkStart w:id="3641" w:name="_DV_M3263"/>
      <w:bookmarkStart w:id="3642" w:name="_DV_M3264"/>
      <w:bookmarkStart w:id="3643" w:name="_DV_M3265"/>
      <w:bookmarkEnd w:id="3640"/>
      <w:bookmarkEnd w:id="3641"/>
      <w:bookmarkEnd w:id="3642"/>
      <w:bookmarkEnd w:id="3643"/>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58E8C623" w:rsidR="00B52EB4" w:rsidRPr="00B50B8D" w:rsidRDefault="00793BFE" w:rsidP="00231ED9">
      <w:pPr>
        <w:pStyle w:val="MRLevel3"/>
        <w:rPr>
          <w:rFonts w:cs="Arial"/>
          <w:szCs w:val="22"/>
          <w:lang w:val="en-AU"/>
        </w:rPr>
      </w:pPr>
      <w:r w:rsidRPr="00B50B8D">
        <w:t>4.25A.1.</w:t>
      </w:r>
      <w:r w:rsidRPr="00B50B8D">
        <w:tab/>
      </w:r>
      <w:r w:rsidR="006A5D51" w:rsidRPr="00B50B8D">
        <w:t>In each Capacity Year each Market Customer</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6A5D51" w:rsidRPr="00B50B8D">
        <w:t xml:space="preserve">Market Customer.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77777777" w:rsidR="00B52EB4" w:rsidRPr="00B50B8D" w:rsidRDefault="00793BFE" w:rsidP="00813C0C">
      <w:pPr>
        <w:pStyle w:val="MRLevel3"/>
      </w:pPr>
      <w:r w:rsidRPr="00B50B8D">
        <w:t>4.25A.2.</w:t>
      </w:r>
      <w:r w:rsidRPr="00B50B8D">
        <w:tab/>
        <w:t xml:space="preserve">To undertake a Verification Test </w:t>
      </w:r>
      <w:r w:rsidR="00F205C3" w:rsidRPr="00B50B8D">
        <w:t>a Market Customer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77777777" w:rsidR="00265CAB" w:rsidRPr="008B2430" w:rsidRDefault="00265CAB" w:rsidP="00265CAB">
      <w:pPr>
        <w:pStyle w:val="MRLevel3"/>
      </w:pPr>
      <w:r w:rsidRPr="008B2430">
        <w:t>4.25A.5.</w:t>
      </w:r>
      <w:r w:rsidRPr="008B2430">
        <w:tab/>
        <w:t>Where a Demand Side Programme fails a Verification Test the relevant Market Customer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lastRenderedPageBreak/>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644" w:name="_Toc136232252"/>
      <w:bookmarkStart w:id="3645" w:name="_Toc139100890"/>
      <w:r w:rsidRPr="00B50B8D">
        <w:t>4.26.</w:t>
      </w:r>
      <w:r w:rsidRPr="00B50B8D">
        <w:tab/>
        <w:t>Financial Implications of Failure to Satisfy Reserve Capacity Obligations</w:t>
      </w:r>
      <w:bookmarkEnd w:id="3644"/>
      <w:bookmarkEnd w:id="3645"/>
    </w:p>
    <w:p w14:paraId="322332BD" w14:textId="502328CE" w:rsidR="00C958B8" w:rsidRPr="00B50B8D" w:rsidRDefault="00167C7A" w:rsidP="00231ED9">
      <w:pPr>
        <w:pStyle w:val="MRLevel3"/>
      </w:pPr>
      <w:bookmarkStart w:id="3646" w:name="_DV_M3267"/>
      <w:bookmarkEnd w:id="3646"/>
      <w:r w:rsidRPr="00B50B8D">
        <w:t>4.26.1.</w:t>
      </w:r>
      <w:r w:rsidRPr="00B50B8D">
        <w:tab/>
      </w:r>
      <w:r w:rsidR="00C958B8" w:rsidRPr="00B50B8D">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0B5E5634" w14:textId="1372BC9B" w:rsidR="00C958B8" w:rsidRPr="00B50B8D" w:rsidRDefault="002A3743" w:rsidP="002A3743">
      <w:pPr>
        <w:pStyle w:val="MRLevel4"/>
      </w:pPr>
      <w:r w:rsidRPr="00B50B8D">
        <w:t>(a)</w:t>
      </w:r>
      <w:r w:rsidRPr="00B50B8D">
        <w:tab/>
      </w:r>
      <w:r w:rsidR="00C958B8" w:rsidRPr="00B50B8D">
        <w:t>The Trading Interval Refund Rate for a Facility f in the Trading Interval t is determined as follows</w:t>
      </w:r>
      <w:r w:rsidR="003D3910" w:rsidRPr="00B50B8D">
        <w:t>:</w:t>
      </w:r>
    </w:p>
    <w:p w14:paraId="6FDE8BEB" w14:textId="3CA123C8" w:rsidR="00AB0E8C" w:rsidRPr="00B50B8D" w:rsidRDefault="00EA57C3" w:rsidP="002A3743">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rsidR="00D8748A" w:rsidRPr="00B50B8D">
        <w:t>(f,t)</w:t>
      </w:r>
    </w:p>
    <w:p w14:paraId="39294FD0" w14:textId="222A0CC2" w:rsidR="00C958B8" w:rsidRPr="00B50B8D" w:rsidRDefault="00C958B8" w:rsidP="002A3743">
      <w:pPr>
        <w:pStyle w:val="MRLevel4continued"/>
      </w:pPr>
      <w:r w:rsidRPr="00B50B8D">
        <w:t>where</w:t>
      </w:r>
      <w:r w:rsidR="003D3910" w:rsidRPr="00B50B8D">
        <w:t>:</w:t>
      </w:r>
    </w:p>
    <w:p w14:paraId="5DE3979E" w14:textId="423845A8" w:rsidR="0086298D" w:rsidRPr="00B50B8D" w:rsidRDefault="002A3743" w:rsidP="002A3743">
      <w:pPr>
        <w:pStyle w:val="MRLevel5"/>
      </w:pPr>
      <w:r w:rsidRPr="00B50B8D">
        <w:t>i.</w:t>
      </w:r>
      <w:r w:rsidRPr="00B50B8D">
        <w:tab/>
      </w:r>
      <w:r w:rsidR="00C958B8" w:rsidRPr="00B50B8D">
        <w:t>Trading Interval Refund Rate (f,t) is the Trading Interval Refund Rate for a Facility f in the Trading Interval t;</w:t>
      </w:r>
    </w:p>
    <w:p w14:paraId="39E8AA2A" w14:textId="03D511B1" w:rsidR="0086298D" w:rsidRPr="00B50B8D" w:rsidRDefault="002A3743" w:rsidP="002A3743">
      <w:pPr>
        <w:pStyle w:val="MRLevel5"/>
      </w:pPr>
      <w:r w:rsidRPr="00B50B8D">
        <w:t>ii.</w:t>
      </w:r>
      <w:r w:rsidRPr="00B50B8D">
        <w:tab/>
      </w:r>
      <w:r w:rsidR="00C958B8" w:rsidRPr="00B50B8D">
        <w:t>RF(f,t) is the refund factor for a Facility f in the Trading Interval t and is calculated in accordance with clause 4.26.1(c); and</w:t>
      </w:r>
    </w:p>
    <w:p w14:paraId="275B455D" w14:textId="3D2ED651" w:rsidR="00C958B8" w:rsidRPr="00B50B8D" w:rsidRDefault="002A3743" w:rsidP="002A3743">
      <w:pPr>
        <w:pStyle w:val="MRLevel5"/>
      </w:pPr>
      <w:r w:rsidRPr="00B50B8D">
        <w:t>iii</w:t>
      </w:r>
      <w:r w:rsidR="003B5D17" w:rsidRPr="00B50B8D">
        <w:t>.</w:t>
      </w:r>
      <w:r w:rsidRPr="00B50B8D">
        <w:tab/>
      </w:r>
      <w:r w:rsidR="00E14044" w:rsidRPr="00B50B8D">
        <w:rPr>
          <w:lang w:val="en-GB"/>
        </w:rPr>
        <w:t>Y is the per interval capacity price associated with a Facility f in the Trading Interval t and is determined in accordance with clause 4.26.1(b).</w:t>
      </w:r>
    </w:p>
    <w:p w14:paraId="726D75F6" w14:textId="20147265" w:rsidR="002A06D3" w:rsidRPr="00B50B8D" w:rsidRDefault="002A3743" w:rsidP="002A3743">
      <w:pPr>
        <w:pStyle w:val="MRLevel4"/>
      </w:pPr>
      <w:r w:rsidRPr="00B50B8D">
        <w:t>(b)</w:t>
      </w:r>
      <w:r w:rsidRPr="00B50B8D">
        <w:tab/>
      </w:r>
      <w:r w:rsidR="002A06D3" w:rsidRPr="00B50B8D">
        <w:t>For a Facility f in the Trading Interval t, Y is determined as follows</w:t>
      </w:r>
      <w:r w:rsidR="003D3910" w:rsidRPr="00B50B8D">
        <w:t>:</w:t>
      </w:r>
    </w:p>
    <w:p w14:paraId="6C534B89" w14:textId="48E0C528" w:rsidR="002A06D3" w:rsidRPr="00B50B8D" w:rsidRDefault="002A3743" w:rsidP="002A3743">
      <w:pPr>
        <w:pStyle w:val="MRLevel5"/>
      </w:pPr>
      <w:r w:rsidRPr="00B50B8D">
        <w:t>i.</w:t>
      </w:r>
      <w:r w:rsidRPr="00B50B8D">
        <w:tab/>
      </w:r>
      <w:r w:rsidR="00E14044" w:rsidRPr="00B50B8D">
        <w:rPr>
          <w:lang w:val="en-GB"/>
        </w:rPr>
        <w:t>where Facility f is</w:t>
      </w:r>
      <w:r w:rsidR="002A06D3" w:rsidRPr="00B50B8D">
        <w:t xml:space="preserve"> a Non-Scheduled Generator, Y equals zero if AEMO has determined that in Trading Interval t the Non-Scheduled Generator is in Commercial Operation under clause 4.13.10B and one of the following applies</w:t>
      </w:r>
      <w:r w:rsidR="003D3910" w:rsidRPr="00B50B8D">
        <w:t>:</w:t>
      </w:r>
    </w:p>
    <w:p w14:paraId="4D819D5A" w14:textId="63247D95" w:rsidR="00675DEC" w:rsidRPr="00B50B8D" w:rsidRDefault="002A3743" w:rsidP="002A3743">
      <w:pPr>
        <w:pStyle w:val="MRLevel6"/>
      </w:pPr>
      <w:r w:rsidRPr="00B50B8D">
        <w:t>1.</w:t>
      </w:r>
      <w:r w:rsidRPr="00B50B8D">
        <w:tab/>
      </w:r>
      <w:r w:rsidR="002A06D3" w:rsidRPr="00B50B8D">
        <w:t>the Non-Scheduled Generator has operated at a level equivalent to its Required Level in at least two Trading Intervals, adjusted to 100 percent of the level of Capacity Credits currently held; or</w:t>
      </w:r>
    </w:p>
    <w:p w14:paraId="6F2F6739" w14:textId="75D2AC3E" w:rsidR="002A06D3" w:rsidRPr="00B50B8D" w:rsidRDefault="002A3743" w:rsidP="002A3743">
      <w:pPr>
        <w:pStyle w:val="MRLevel6"/>
      </w:pPr>
      <w:r w:rsidRPr="00B50B8D">
        <w:t>2.</w:t>
      </w:r>
      <w:r w:rsidRPr="00B50B8D">
        <w:tab/>
      </w:r>
      <w:r w:rsidR="002A06D3" w:rsidRPr="00B50B8D">
        <w:t>the Market Participant has provided AEMO with a report under clause 4.13.10C specifying that the Facility can operate at a level equivalent to its Required Level, adjusted to 100 percent of the level of Capacity Credits currently held;</w:t>
      </w:r>
    </w:p>
    <w:p w14:paraId="5101CA4C" w14:textId="77777777" w:rsidR="00265CAB" w:rsidRPr="00265CAB" w:rsidRDefault="00265CAB" w:rsidP="00265CAB">
      <w:pPr>
        <w:pStyle w:val="MRLevel5"/>
      </w:pPr>
      <w:r w:rsidRPr="00265CAB">
        <w:t>ii.</w:t>
      </w:r>
      <w:r w:rsidRPr="00265CAB">
        <w:tab/>
        <w:t>where Facility f is a Demand Side Programme, Y equals the Facility Monthly Reserve Capacity Price for the Facility multiplied by 12 then divided by 400;</w:t>
      </w:r>
    </w:p>
    <w:p w14:paraId="089AA028" w14:textId="3D793EF2" w:rsidR="00E14044" w:rsidRPr="00B50B8D" w:rsidRDefault="00E14044" w:rsidP="00E14044">
      <w:pPr>
        <w:pStyle w:val="MRLevel5"/>
      </w:pPr>
      <w:r w:rsidRPr="00B50B8D">
        <w:lastRenderedPageBreak/>
        <w:t>iiA.</w:t>
      </w:r>
      <w:r w:rsidRPr="00B50B8D">
        <w:tab/>
        <w:t>where Facility f is an Intermittent Load, Y equals the Reserve Capacity Price divided by 12 then divided by the number of Trading Intervals in the relevant Trading Month the Trading Interval t falls in; and</w:t>
      </w:r>
    </w:p>
    <w:p w14:paraId="44AE4C43" w14:textId="563FF67A" w:rsidR="002A06D3" w:rsidRPr="00B50B8D" w:rsidRDefault="00846DC1" w:rsidP="002A3743">
      <w:pPr>
        <w:pStyle w:val="MRLevel5"/>
      </w:pPr>
      <w:r w:rsidRPr="00B50B8D">
        <w:t>iii.</w:t>
      </w:r>
      <w:r w:rsidRPr="00B50B8D">
        <w:tab/>
      </w:r>
      <w:r w:rsidR="00E14044" w:rsidRPr="00B50B8D">
        <w:rPr>
          <w:lang w:val="en-GB"/>
        </w:rPr>
        <w:t>with the exception of clauses 4.26.1(b)(i), 4.26.1(b)(ii) and 4.26.1(b)(iiA), for a Facility f in the Trading Interval t, Y equals:</w:t>
      </w:r>
    </w:p>
    <w:p w14:paraId="6DB07F81" w14:textId="6CA35330" w:rsidR="002A06D3" w:rsidRPr="00B50B8D" w:rsidRDefault="00846DC1" w:rsidP="00846DC1">
      <w:pPr>
        <w:pStyle w:val="MRLevel6"/>
      </w:pPr>
      <w:r w:rsidRPr="00B50B8D">
        <w:t>1.</w:t>
      </w:r>
      <w:r w:rsidRPr="00B50B8D">
        <w:tab/>
      </w:r>
      <w:r w:rsidR="002A06D3" w:rsidRPr="00B50B8D">
        <w:t xml:space="preserve">the </w:t>
      </w:r>
      <w:r w:rsidR="00E14044" w:rsidRPr="00B50B8D">
        <w:t xml:space="preserve">Facility </w:t>
      </w:r>
      <w:r w:rsidR="002A06D3" w:rsidRPr="00B50B8D">
        <w:t>Monthly Reserve Capacity Price</w:t>
      </w:r>
      <w:r w:rsidR="00265CAB">
        <w:t xml:space="preserve"> for the Facility</w:t>
      </w:r>
      <w:r w:rsidR="002A06D3" w:rsidRPr="00B50B8D">
        <w:t>; divided by</w:t>
      </w:r>
    </w:p>
    <w:p w14:paraId="3CE54E9D" w14:textId="1F2F83FE" w:rsidR="002A06D3" w:rsidRPr="00B50B8D" w:rsidRDefault="00846DC1" w:rsidP="00846DC1">
      <w:pPr>
        <w:pStyle w:val="MRLevel6"/>
      </w:pPr>
      <w:r w:rsidRPr="00B50B8D">
        <w:t>2.</w:t>
      </w:r>
      <w:r w:rsidRPr="00B50B8D">
        <w:tab/>
      </w:r>
      <w:r w:rsidR="002A06D3" w:rsidRPr="00B50B8D">
        <w:t>the number of Trading Intervals in the relevant Trading Month the Trading Interval t falls in.</w:t>
      </w:r>
    </w:p>
    <w:p w14:paraId="2DD1FEA9" w14:textId="43E8A1AE" w:rsidR="002A06D3" w:rsidRPr="00B50B8D" w:rsidRDefault="00846DC1" w:rsidP="00846DC1">
      <w:pPr>
        <w:pStyle w:val="MRLevel4"/>
      </w:pPr>
      <w:r w:rsidRPr="00B50B8D">
        <w:t>(</w:t>
      </w:r>
      <w:r w:rsidR="001E2C2E" w:rsidRPr="00B50B8D">
        <w:t>c</w:t>
      </w:r>
      <w:r w:rsidRPr="00B50B8D">
        <w:t>)</w:t>
      </w:r>
      <w:r w:rsidRPr="00B50B8D">
        <w:tab/>
      </w:r>
      <w:r w:rsidR="002A06D3" w:rsidRPr="00B50B8D">
        <w:t>The refund factor RF(f,t) for a Facility f in the Trading Interval t is the lesser of</w:t>
      </w:r>
      <w:r w:rsidR="003D3910" w:rsidRPr="00B50B8D">
        <w:t>:</w:t>
      </w:r>
    </w:p>
    <w:p w14:paraId="6C236E10" w14:textId="4E64570D" w:rsidR="002A06D3" w:rsidRPr="00B50B8D" w:rsidRDefault="00846DC1" w:rsidP="00846DC1">
      <w:pPr>
        <w:pStyle w:val="MRLevel5"/>
      </w:pPr>
      <w:r w:rsidRPr="00B50B8D">
        <w:t>i.</w:t>
      </w:r>
      <w:r w:rsidRPr="00B50B8D">
        <w:tab/>
      </w:r>
      <w:r w:rsidR="002A06D3" w:rsidRPr="00B50B8D">
        <w:t>six; and</w:t>
      </w:r>
    </w:p>
    <w:p w14:paraId="26423F65" w14:textId="4E8F6375" w:rsidR="002A06D3" w:rsidRPr="00B50B8D" w:rsidRDefault="00846DC1" w:rsidP="00846DC1">
      <w:pPr>
        <w:pStyle w:val="MRLevel5"/>
      </w:pPr>
      <w:r w:rsidRPr="00B50B8D">
        <w:t>ii.</w:t>
      </w:r>
      <w:r w:rsidRPr="00B50B8D">
        <w:tab/>
      </w:r>
      <w:r w:rsidR="002A06D3" w:rsidRPr="00B50B8D">
        <w:t>the greater of the dynamic refund factor RF dynamic(t) as determined under clause 4.26.1(d) and the minimum refund factor RF floor(f,t) as determined under clauses 4.26.1(f) or 4.26.1(g) as appropriate.</w:t>
      </w:r>
    </w:p>
    <w:p w14:paraId="4F604433" w14:textId="6DE751C6" w:rsidR="008E1288" w:rsidRPr="00B50B8D" w:rsidRDefault="001E2C2E" w:rsidP="00846DC1">
      <w:pPr>
        <w:pStyle w:val="MRLevel4"/>
      </w:pPr>
      <w:r w:rsidRPr="00B50B8D">
        <w:t>(d</w:t>
      </w:r>
      <w:r w:rsidR="00846DC1" w:rsidRPr="00B50B8D">
        <w:t>)</w:t>
      </w:r>
      <w:r w:rsidR="00846DC1" w:rsidRPr="00B50B8D">
        <w:tab/>
      </w:r>
      <w:r w:rsidR="002A06D3" w:rsidRPr="00B50B8D">
        <w:t>The dynamic refund factor RF dynamic(t) in the Trading Interval t is determined as follows</w:t>
      </w:r>
      <w:r w:rsidR="003D3910" w:rsidRPr="00B50B8D">
        <w:t>:</w:t>
      </w:r>
    </w:p>
    <w:p w14:paraId="2DE5E6BF" w14:textId="5E3903B3" w:rsidR="0029538A" w:rsidRPr="00B50B8D" w:rsidRDefault="00EA57C3" w:rsidP="00846DC1">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770EE41C" w14:textId="4C4FE416" w:rsidR="002A06D3" w:rsidRPr="00B50B8D" w:rsidRDefault="002A06D3" w:rsidP="00846DC1">
      <w:pPr>
        <w:pStyle w:val="MRLevel4continued"/>
      </w:pPr>
      <w:r w:rsidRPr="00B50B8D">
        <w:t>where</w:t>
      </w:r>
      <w:r w:rsidR="003D3910" w:rsidRPr="00B50B8D">
        <w:t>:</w:t>
      </w:r>
      <w:r w:rsidRPr="00B50B8D">
        <w:t xml:space="preserve"> </w:t>
      </w:r>
    </w:p>
    <w:p w14:paraId="01B500B5" w14:textId="1F311B40" w:rsidR="0001348F" w:rsidRPr="00B50B8D" w:rsidRDefault="00846DC1" w:rsidP="00846DC1">
      <w:pPr>
        <w:pStyle w:val="MRLevel5"/>
      </w:pPr>
      <w:r w:rsidRPr="00B50B8D">
        <w:t>i.</w:t>
      </w:r>
      <w:r w:rsidRPr="00B50B8D">
        <w:tab/>
      </w:r>
      <w:r w:rsidR="002A06D3" w:rsidRPr="00B50B8D">
        <w:t>F is the set of Facilities for which Market Participants hold Capacity Credits in the Trading Interval t and f is a Facility within that set;</w:t>
      </w:r>
      <w:r w:rsidR="003D3910" w:rsidRPr="00B50B8D">
        <w:t xml:space="preserve"> and</w:t>
      </w:r>
    </w:p>
    <w:p w14:paraId="6BE36E0C" w14:textId="56F8192A" w:rsidR="002A06D3" w:rsidRPr="00B50B8D" w:rsidRDefault="00846DC1" w:rsidP="00846DC1">
      <w:pPr>
        <w:pStyle w:val="MRLevel5"/>
      </w:pPr>
      <w:r w:rsidRPr="00B50B8D">
        <w:t>ii.</w:t>
      </w:r>
      <w:r w:rsidRPr="00B50B8D">
        <w:tab/>
      </w:r>
      <w:r w:rsidR="002A06D3" w:rsidRPr="00B50B8D">
        <w:t>Spare(f,t) is the available capacity related to the Capacity Credits of the Facility f, which is not dispatched in the Trading Interval t determined in accordance with clause 4.26.1(e)</w:t>
      </w:r>
      <w:r w:rsidR="003D3910" w:rsidRPr="00B50B8D">
        <w:t>.</w:t>
      </w:r>
    </w:p>
    <w:p w14:paraId="50F5CF96" w14:textId="4E6053C9" w:rsidR="002A06D3" w:rsidRPr="00B50B8D" w:rsidRDefault="00846DC1" w:rsidP="001E2C2E">
      <w:pPr>
        <w:pStyle w:val="MRLevel4"/>
      </w:pPr>
      <w:r w:rsidRPr="00B50B8D">
        <w:t>(</w:t>
      </w:r>
      <w:r w:rsidR="001E2C2E" w:rsidRPr="00B50B8D">
        <w:t>e</w:t>
      </w:r>
      <w:r w:rsidRPr="00B50B8D">
        <w:t>)</w:t>
      </w:r>
      <w:r w:rsidRPr="00B50B8D">
        <w:tab/>
      </w:r>
      <w:r w:rsidR="00E14044" w:rsidRPr="00B50B8D">
        <w:rPr>
          <w:lang w:val="en-GB"/>
        </w:rPr>
        <w:t>For a Facility f in the Trading Interval t, Spare(f,t) is determined as follows:</w:t>
      </w:r>
    </w:p>
    <w:p w14:paraId="01299D97" w14:textId="720B83DA" w:rsidR="002A06D3" w:rsidRPr="00B50B8D" w:rsidRDefault="00846DC1" w:rsidP="001E2C2E">
      <w:pPr>
        <w:pStyle w:val="MRLevel5"/>
      </w:pPr>
      <w:r w:rsidRPr="00B50B8D">
        <w:t>i.</w:t>
      </w:r>
      <w:r w:rsidRPr="00B50B8D">
        <w:tab/>
      </w:r>
      <w:r w:rsidR="00E14044" w:rsidRPr="00B50B8D">
        <w:rPr>
          <w:lang w:val="en-GB"/>
        </w:rPr>
        <w:t>where Facility f is a Scheduled Generator, the greater of zero and:</w:t>
      </w:r>
    </w:p>
    <w:p w14:paraId="60748A34" w14:textId="3ECE482B" w:rsidR="00D91B18" w:rsidRPr="00B50B8D" w:rsidRDefault="00846DC1" w:rsidP="00846DC1">
      <w:pPr>
        <w:pStyle w:val="MRLevel6"/>
      </w:pPr>
      <w:r w:rsidRPr="00B50B8D">
        <w:t>1.</w:t>
      </w:r>
      <w:r w:rsidRPr="00B50B8D">
        <w:tab/>
      </w:r>
      <w:r w:rsidR="00E14044" w:rsidRPr="00B50B8D">
        <w:rPr>
          <w:lang w:val="en-GB"/>
        </w:rPr>
        <w:t>the MW quantity of Capacity Credits for Facility f in Trading Interval t; less</w:t>
      </w:r>
    </w:p>
    <w:p w14:paraId="27D59734" w14:textId="6D560C42" w:rsidR="00D91B18" w:rsidRPr="00B50B8D" w:rsidRDefault="00846DC1" w:rsidP="00846DC1">
      <w:pPr>
        <w:pStyle w:val="MRLevel6"/>
      </w:pPr>
      <w:r w:rsidRPr="00B50B8D">
        <w:t>2.</w:t>
      </w:r>
      <w:r w:rsidRPr="00B50B8D">
        <w:tab/>
      </w:r>
      <w:r w:rsidR="00E14044" w:rsidRPr="00B50B8D">
        <w:rPr>
          <w:lang w:val="en-GB"/>
        </w:rPr>
        <w:t>the</w:t>
      </w:r>
      <w:r w:rsidR="00F804F4">
        <w:rPr>
          <w:lang w:val="en-GB"/>
        </w:rPr>
        <w:t xml:space="preserve"> </w:t>
      </w:r>
      <w:r w:rsidR="00F804F4" w:rsidRPr="00F804F4">
        <w:rPr>
          <w:lang w:val="en-GB"/>
        </w:rPr>
        <w:t>the sum of all Capacity-Adjusted Forced Outage Quantities, Capacity-Adjusted Planned Outage Quantities and Capacity-Adjusted Consequential Outage Quantities</w:t>
      </w:r>
      <w:r w:rsidR="00E14044" w:rsidRPr="00B50B8D">
        <w:rPr>
          <w:lang w:val="en-GB"/>
        </w:rPr>
        <w:t xml:space="preserve"> for Facility f</w:t>
      </w:r>
      <w:r w:rsidR="00F804F4">
        <w:rPr>
          <w:lang w:val="en-GB"/>
        </w:rPr>
        <w:t xml:space="preserve"> for</w:t>
      </w:r>
      <w:r w:rsidR="00E14044" w:rsidRPr="00B50B8D">
        <w:rPr>
          <w:lang w:val="en-GB"/>
        </w:rPr>
        <w:t xml:space="preserve"> Trading Interval t</w:t>
      </w:r>
      <w:r w:rsidR="00F804F4">
        <w:rPr>
          <w:lang w:val="en-GB"/>
        </w:rPr>
        <w:t xml:space="preserve"> in the schedule maintained</w:t>
      </w:r>
      <w:r w:rsidR="00E14044" w:rsidRPr="00B50B8D">
        <w:rPr>
          <w:lang w:val="en-GB"/>
        </w:rPr>
        <w:t xml:space="preserve"> under clause 7.13.1A(b); less</w:t>
      </w:r>
    </w:p>
    <w:p w14:paraId="284F5FFC" w14:textId="71905562" w:rsidR="002A06D3" w:rsidRPr="00B50B8D" w:rsidRDefault="00846DC1" w:rsidP="00846DC1">
      <w:pPr>
        <w:pStyle w:val="MRLevel6"/>
      </w:pPr>
      <w:r w:rsidRPr="00B50B8D">
        <w:t>3.</w:t>
      </w:r>
      <w:r w:rsidRPr="00B50B8D">
        <w:tab/>
      </w:r>
      <w:r w:rsidR="00E14044" w:rsidRPr="00B50B8D">
        <w:rPr>
          <w:lang w:val="en-GB"/>
        </w:rPr>
        <w:t>the Sent Out Metered Schedule for Facility f in Trading Interval t multiplied by two so as to be a MW quantity;</w:t>
      </w:r>
    </w:p>
    <w:p w14:paraId="082216F3" w14:textId="798C2149" w:rsidR="002A06D3" w:rsidRPr="00B50B8D" w:rsidRDefault="001E2C2E" w:rsidP="001E2C2E">
      <w:pPr>
        <w:pStyle w:val="MRLevel5"/>
      </w:pPr>
      <w:r w:rsidRPr="00B50B8D">
        <w:t>ii.</w:t>
      </w:r>
      <w:r w:rsidRPr="00B50B8D">
        <w:tab/>
      </w:r>
      <w:r w:rsidR="00E14044" w:rsidRPr="00B50B8D">
        <w:rPr>
          <w:lang w:val="en-GB"/>
        </w:rPr>
        <w:t>where Facility f is a Non-Scheduled Generator, zero; and</w:t>
      </w:r>
    </w:p>
    <w:p w14:paraId="2B4327E1" w14:textId="405EE248" w:rsidR="00D91B18" w:rsidRPr="00B50B8D" w:rsidRDefault="001E2C2E" w:rsidP="001E2C2E">
      <w:pPr>
        <w:pStyle w:val="MRLevel5"/>
      </w:pPr>
      <w:r w:rsidRPr="00B50B8D">
        <w:lastRenderedPageBreak/>
        <w:t>iii.</w:t>
      </w:r>
      <w:r w:rsidRPr="00B50B8D">
        <w:tab/>
      </w:r>
      <w:r w:rsidR="00E14044" w:rsidRPr="00B50B8D">
        <w:rPr>
          <w:lang w:val="en-GB"/>
        </w:rPr>
        <w:t>where Facility f is a Demand Side Programme which has a Reserve Capacity Obligation Quantity in the Trading Interval t, Spare(f,t) is equal to:</w:t>
      </w:r>
    </w:p>
    <w:p w14:paraId="3A9EA7B2" w14:textId="2F710B08" w:rsidR="00E14044" w:rsidRPr="00B50B8D" w:rsidRDefault="007C3C02" w:rsidP="007C3C02">
      <w:pPr>
        <w:pStyle w:val="MRLevel5continued"/>
        <w:rPr>
          <w:color w:val="auto"/>
        </w:rPr>
      </w:pPr>
      <m:oMathPara>
        <m:oMath>
          <m:r>
            <m:rPr>
              <m:nor/>
            </m:rPr>
            <w:rPr>
              <w:color w:val="auto"/>
              <w:lang w:val="en-GB"/>
            </w:rPr>
            <m:t>max{0,</m:t>
          </m:r>
          <m:func>
            <m:funcPr>
              <m:ctrlPr>
                <w:rPr>
                  <w:rFonts w:ascii="Cambria Math" w:hAnsi="Cambria Math"/>
                  <w:color w:val="auto"/>
                  <w:lang w:val="en-GB"/>
                </w:rPr>
              </m:ctrlPr>
            </m:funcPr>
            <m:fName>
              <m:r>
                <m:rPr>
                  <m:nor/>
                </m:rPr>
                <w:rPr>
                  <w:color w:val="auto"/>
                  <w:lang w:val="en-GB"/>
                </w:rPr>
                <m:t>min</m:t>
              </m:r>
            </m:fName>
            <m:e>
              <m:d>
                <m:dPr>
                  <m:ctrlPr>
                    <w:rPr>
                      <w:rFonts w:ascii="Cambria Math" w:hAnsi="Cambria Math"/>
                      <w:color w:val="auto"/>
                      <w:lang w:val="en-GB"/>
                    </w:rPr>
                  </m:ctrlPr>
                </m:dPr>
                <m:e>
                  <m:r>
                    <m:rPr>
                      <m:nor/>
                    </m:rPr>
                    <w:rPr>
                      <w:color w:val="auto"/>
                      <w:lang w:val="en-GB"/>
                    </w:rPr>
                    <m:t>RCOQ</m:t>
                  </m:r>
                  <m:d>
                    <m:dPr>
                      <m:ctrlPr>
                        <w:rPr>
                          <w:rFonts w:ascii="Cambria Math" w:hAnsi="Cambria Math"/>
                          <w:color w:val="auto"/>
                          <w:lang w:val="en-GB"/>
                        </w:rPr>
                      </m:ctrlPr>
                    </m:dPr>
                    <m:e>
                      <m:r>
                        <m:rPr>
                          <m:nor/>
                        </m:rPr>
                        <w:rPr>
                          <w:color w:val="auto"/>
                          <w:lang w:val="en-GB"/>
                        </w:rPr>
                        <m:t>f,t</m:t>
                      </m:r>
                    </m:e>
                  </m:d>
                  <m:r>
                    <m:rPr>
                      <m:nor/>
                    </m:rPr>
                    <w:rPr>
                      <w:color w:val="auto"/>
                      <w:lang w:val="en-GB"/>
                    </w:rPr>
                    <m:t xml:space="preserve">, </m:t>
                  </m:r>
                  <m:d>
                    <m:dPr>
                      <m:ctrlPr>
                        <w:rPr>
                          <w:rFonts w:ascii="Cambria Math" w:hAnsi="Cambria Math"/>
                          <w:color w:val="auto"/>
                          <w:lang w:val="en-GB"/>
                        </w:rPr>
                      </m:ctrlPr>
                    </m:dPr>
                    <m:e>
                      <m:r>
                        <m:rPr>
                          <m:nor/>
                        </m:rPr>
                        <w:rPr>
                          <w:color w:val="auto"/>
                          <w:lang w:val="en-GB"/>
                        </w:rPr>
                        <m:t>DSP Load</m:t>
                      </m:r>
                      <m:d>
                        <m:dPr>
                          <m:ctrlPr>
                            <w:rPr>
                              <w:rFonts w:ascii="Cambria Math" w:hAnsi="Cambria Math"/>
                              <w:color w:val="auto"/>
                              <w:lang w:val="en-GB"/>
                            </w:rPr>
                          </m:ctrlPr>
                        </m:dPr>
                        <m:e>
                          <m:r>
                            <m:rPr>
                              <m:nor/>
                            </m:rPr>
                            <w:rPr>
                              <w:color w:val="auto"/>
                              <w:lang w:val="en-GB"/>
                            </w:rPr>
                            <m:t>f,t</m:t>
                          </m:r>
                        </m:e>
                      </m:d>
                      <m:r>
                        <m:rPr>
                          <m:sty m:val="p"/>
                        </m:rPr>
                        <w:rPr>
                          <w:rFonts w:ascii="Cambria Math" w:hAnsi="Cambria Math"/>
                          <w:color w:val="auto"/>
                          <w:lang w:val="en-GB"/>
                        </w:rPr>
                        <m:t xml:space="preserve"> </m:t>
                      </m:r>
                      <m:r>
                        <m:rPr>
                          <m:nor/>
                        </m:rPr>
                        <w:rPr>
                          <w:color w:val="auto"/>
                          <w:lang w:val="en-GB"/>
                        </w:rPr>
                        <m:t>- DSP MinLoad</m:t>
                      </m:r>
                      <m:d>
                        <m:dPr>
                          <m:ctrlPr>
                            <w:rPr>
                              <w:rFonts w:ascii="Cambria Math" w:hAnsi="Cambria Math"/>
                              <w:color w:val="auto"/>
                              <w:lang w:val="en-GB"/>
                            </w:rPr>
                          </m:ctrlPr>
                        </m:dPr>
                        <m:e>
                          <m:r>
                            <m:rPr>
                              <m:nor/>
                            </m:rPr>
                            <w:rPr>
                              <w:color w:val="auto"/>
                              <w:lang w:val="en-GB"/>
                            </w:rPr>
                            <m:t>f,t</m:t>
                          </m:r>
                        </m:e>
                      </m:d>
                    </m:e>
                  </m:d>
                </m:e>
              </m:d>
            </m:e>
          </m:func>
          <m:r>
            <m:rPr>
              <m:nor/>
            </m:rPr>
            <w:rPr>
              <w:color w:val="auto"/>
              <w:lang w:val="en-GB"/>
            </w:rPr>
            <m:t>}</m:t>
          </m:r>
        </m:oMath>
      </m:oMathPara>
    </w:p>
    <w:p w14:paraId="3CBDF362" w14:textId="6C996AD4" w:rsidR="002A06D3" w:rsidRPr="00B50B8D" w:rsidRDefault="00E14044" w:rsidP="001E2C2E">
      <w:pPr>
        <w:pStyle w:val="MRLevel5continued"/>
      </w:pPr>
      <w:r w:rsidRPr="00B50B8D">
        <w:rPr>
          <w:lang w:val="en-GB"/>
        </w:rPr>
        <w:t>where:</w:t>
      </w:r>
    </w:p>
    <w:p w14:paraId="5E2EBBFC" w14:textId="54A42978" w:rsidR="002A06D3" w:rsidRPr="00B50B8D" w:rsidRDefault="001E2C2E" w:rsidP="001E2C2E">
      <w:pPr>
        <w:pStyle w:val="MRLevel6"/>
      </w:pPr>
      <w:r w:rsidRPr="00B50B8D">
        <w:t>1.</w:t>
      </w:r>
      <w:r w:rsidRPr="00B50B8D">
        <w:tab/>
      </w:r>
      <w:r w:rsidR="00E14044" w:rsidRPr="00B50B8D">
        <w:rPr>
          <w:lang w:val="en-GB"/>
        </w:rPr>
        <w:t>[Blank]</w:t>
      </w:r>
    </w:p>
    <w:p w14:paraId="41EE9407" w14:textId="447AF0BB" w:rsidR="002A06D3" w:rsidRPr="00B50B8D" w:rsidRDefault="001E2C2E" w:rsidP="001E2C2E">
      <w:pPr>
        <w:pStyle w:val="MRLevel6"/>
      </w:pPr>
      <w:r w:rsidRPr="00B50B8D">
        <w:t>2.</w:t>
      </w:r>
      <w:r w:rsidRPr="00B50B8D">
        <w:tab/>
      </w:r>
      <w:r w:rsidR="00E14044" w:rsidRPr="00B50B8D">
        <w:rPr>
          <w:lang w:val="en-GB"/>
        </w:rPr>
        <w:t>RCOQ(f,t) is the Reserve Capacity Obligation for the Demand Side Programme f in the Trading Interval t;</w:t>
      </w:r>
    </w:p>
    <w:p w14:paraId="78B1B671" w14:textId="51F53A51" w:rsidR="002A06D3" w:rsidRPr="00B50B8D" w:rsidRDefault="001E2C2E" w:rsidP="001E2C2E">
      <w:pPr>
        <w:pStyle w:val="MRLevel6"/>
      </w:pPr>
      <w:r w:rsidRPr="00B50B8D">
        <w:t>3.</w:t>
      </w:r>
      <w:r w:rsidRPr="00B50B8D">
        <w:tab/>
      </w:r>
      <w:r w:rsidR="00E14044" w:rsidRPr="00B50B8D">
        <w:rPr>
          <w:lang w:val="en-GB"/>
        </w:rPr>
        <w:t>DSP Load(f,t) is the Demand Side Programme Load for the Demand Side Programme f in the Trading Interval t as determined under clause 6.16.2 multiplied by two so as to be a MW quantity; and</w:t>
      </w:r>
    </w:p>
    <w:p w14:paraId="709A8C47" w14:textId="22C9633C" w:rsidR="002A06D3" w:rsidRPr="00B50B8D" w:rsidRDefault="001E2C2E" w:rsidP="001E2C2E">
      <w:pPr>
        <w:pStyle w:val="MRLevel6"/>
      </w:pPr>
      <w:r w:rsidRPr="00B50B8D">
        <w:t>4.</w:t>
      </w:r>
      <w:r w:rsidRPr="00B50B8D">
        <w:tab/>
      </w:r>
      <w:r w:rsidR="00E14044" w:rsidRPr="00B50B8D">
        <w:rPr>
          <w:lang w:val="en-GB"/>
        </w:rPr>
        <w:t>DSP MinLoad(f,t) is the sum of the Minimum Consumption of each Associated Load of the Demand Side Programme f in MW in the Trading Interval t.</w:t>
      </w:r>
    </w:p>
    <w:p w14:paraId="745968F8" w14:textId="5E8458CB" w:rsidR="002A06D3" w:rsidRPr="00B50B8D" w:rsidRDefault="001E2C2E" w:rsidP="001E2C2E">
      <w:pPr>
        <w:pStyle w:val="MRLevel4"/>
      </w:pPr>
      <w:r w:rsidRPr="00B50B8D">
        <w:t>(f)</w:t>
      </w:r>
      <w:r w:rsidRPr="00B50B8D">
        <w:tab/>
      </w:r>
      <w:r w:rsidR="002A06D3" w:rsidRPr="00B50B8D">
        <w:t>Subject to clause 4.26.1(g), the minimum refund factor RF floor(f,t) in the Trading Interval t is determined as follows</w:t>
      </w:r>
      <w:r w:rsidR="007C3C02" w:rsidRPr="00B50B8D">
        <w:t>:</w:t>
      </w:r>
    </w:p>
    <w:p w14:paraId="21238391" w14:textId="7CF41E62" w:rsidR="00CF1314" w:rsidRPr="00B50B8D" w:rsidRDefault="00EA57C3" w:rsidP="001E2C2E">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6009FC11" w14:textId="3C3E8B3D" w:rsidR="002A06D3" w:rsidRPr="00B50B8D" w:rsidRDefault="002A06D3" w:rsidP="001E2C2E">
      <w:pPr>
        <w:pStyle w:val="MRLevel4continued"/>
      </w:pPr>
      <w:r w:rsidRPr="00B50B8D">
        <w:t>where</w:t>
      </w:r>
      <w:r w:rsidR="007C3C02" w:rsidRPr="00B50B8D">
        <w:t>:</w:t>
      </w:r>
    </w:p>
    <w:p w14:paraId="769F3914" w14:textId="14BDBFD1" w:rsidR="00D91B18" w:rsidRPr="00B50B8D" w:rsidRDefault="001E2C2E" w:rsidP="001E2C2E">
      <w:pPr>
        <w:pStyle w:val="MRLevel5"/>
      </w:pPr>
      <w:r w:rsidRPr="00B50B8D">
        <w:t>i.</w:t>
      </w:r>
      <w:r w:rsidRPr="00B50B8D">
        <w:tab/>
      </w:r>
      <w:r w:rsidR="002A06D3" w:rsidRPr="00B50B8D">
        <w:t>Dispatchable(f,t) for a Facility f in the Trading Interval t is its portion of capacity which is not subject to a Forced Outage over the 4320 previous Trading Intervals pt prior to and including the Trading Interval t and is determined as follows</w:t>
      </w:r>
      <w:r w:rsidR="007C3C02" w:rsidRPr="00B50B8D">
        <w:t>:</w:t>
      </w:r>
    </w:p>
    <w:p w14:paraId="2A3929E2" w14:textId="2A0BB966" w:rsidR="008E1288" w:rsidRPr="00B50B8D" w:rsidRDefault="00B7414C" w:rsidP="001E2C2E">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479DAC0" w14:textId="1ED44B75" w:rsidR="002A06D3" w:rsidRPr="00B50B8D" w:rsidRDefault="002A06D3" w:rsidP="001E2C2E">
      <w:pPr>
        <w:pStyle w:val="MRLevel5continued"/>
      </w:pPr>
      <w:r w:rsidRPr="00B50B8D">
        <w:t>where</w:t>
      </w:r>
      <w:r w:rsidR="007C3C02" w:rsidRPr="00B50B8D">
        <w:t>:</w:t>
      </w:r>
    </w:p>
    <w:p w14:paraId="11C9C6F4" w14:textId="515F9355" w:rsidR="002A06D3" w:rsidRPr="00B50B8D" w:rsidRDefault="001E2C2E" w:rsidP="001E2C2E">
      <w:pPr>
        <w:pStyle w:val="MRLevel6"/>
      </w:pPr>
      <w:r w:rsidRPr="00B50B8D">
        <w:t>1.</w:t>
      </w:r>
      <w:r w:rsidRPr="00B50B8D">
        <w:tab/>
      </w:r>
      <w:r w:rsidR="002A06D3" w:rsidRPr="00B50B8D">
        <w:t>PT is the set of 4320 Trading Intervals immediately prior to and including the Trading Interval t and pt is a Trading Interval within that set;</w:t>
      </w:r>
    </w:p>
    <w:p w14:paraId="04E231E5" w14:textId="12DAA19E" w:rsidR="002A06D3" w:rsidRPr="00B50B8D" w:rsidRDefault="001E2C2E" w:rsidP="001E2C2E">
      <w:pPr>
        <w:pStyle w:val="MRLevel6"/>
      </w:pPr>
      <w:r w:rsidRPr="00B50B8D">
        <w:t>2.</w:t>
      </w:r>
      <w:r w:rsidRPr="00B50B8D">
        <w:tab/>
      </w:r>
      <w:r w:rsidR="002A06D3" w:rsidRPr="00B50B8D">
        <w:t>FO(f,pt) is the</w:t>
      </w:r>
      <w:r w:rsidR="00F804F4">
        <w:t xml:space="preserve"> </w:t>
      </w:r>
      <w:r w:rsidR="00F804F4" w:rsidRPr="00F804F4">
        <w:t>Capacity-Adjusted Forced Outage Quantity</w:t>
      </w:r>
      <w:r w:rsidR="002A06D3" w:rsidRPr="00B50B8D">
        <w:t xml:space="preserve"> for a Facility f in the Trading Interval pt, </w:t>
      </w:r>
      <w:r w:rsidR="00B20C16" w:rsidRPr="00B50B8D">
        <w:t>as recorded</w:t>
      </w:r>
      <w:r w:rsidR="002A06D3" w:rsidRPr="00B50B8D">
        <w:t xml:space="preserve"> in</w:t>
      </w:r>
      <w:r w:rsidR="00F804F4">
        <w:t xml:space="preserve"> the schedule maintained under</w:t>
      </w:r>
      <w:r w:rsidR="002A06D3" w:rsidRPr="00B50B8D">
        <w:t xml:space="preserve"> clause 7.13.1A(b); and</w:t>
      </w:r>
    </w:p>
    <w:p w14:paraId="74A0DAF5" w14:textId="5F40D969" w:rsidR="002A06D3" w:rsidRPr="00B50B8D" w:rsidRDefault="001E2C2E" w:rsidP="001E2C2E">
      <w:pPr>
        <w:pStyle w:val="MRLevel6"/>
      </w:pPr>
      <w:r w:rsidRPr="00B50B8D">
        <w:t>3.</w:t>
      </w:r>
      <w:r w:rsidRPr="00B50B8D">
        <w:tab/>
      </w:r>
      <w:r w:rsidR="002A06D3" w:rsidRPr="00B50B8D">
        <w:t>CC(f,pt) is the number of Capacity Credits a Market Participant holds for Facility f in the Trading Interval pt; and</w:t>
      </w:r>
    </w:p>
    <w:p w14:paraId="59FCCEC1" w14:textId="48D41D8A" w:rsidR="002A06D3" w:rsidRPr="00B50B8D" w:rsidRDefault="001E2C2E" w:rsidP="001E2C2E">
      <w:pPr>
        <w:pStyle w:val="MRLevel4"/>
      </w:pPr>
      <w:r w:rsidRPr="00B50B8D">
        <w:t>(g)</w:t>
      </w:r>
      <w:r w:rsidRPr="00B50B8D">
        <w:tab/>
      </w:r>
      <w:r w:rsidR="002A06D3" w:rsidRPr="00B50B8D">
        <w:t>RF floor(f,t) is equal to one in the Trading Interval t for a Facility f to which any of the following applies</w:t>
      </w:r>
      <w:r w:rsidR="001F5402" w:rsidRPr="00B50B8D">
        <w:t>:</w:t>
      </w:r>
    </w:p>
    <w:p w14:paraId="5294B5BA" w14:textId="536C91DD" w:rsidR="002A06D3" w:rsidRPr="00B50B8D" w:rsidRDefault="001E2C2E" w:rsidP="001E2C2E">
      <w:pPr>
        <w:pStyle w:val="MRLevel5"/>
      </w:pPr>
      <w:r w:rsidRPr="00B50B8D">
        <w:t>i.</w:t>
      </w:r>
      <w:r w:rsidRPr="00B50B8D">
        <w:tab/>
      </w:r>
      <w:r w:rsidR="002A06D3" w:rsidRPr="00B50B8D">
        <w:t>the Facility is a Demand Side Programme;</w:t>
      </w:r>
    </w:p>
    <w:p w14:paraId="2E0C84D3" w14:textId="0724BB4F" w:rsidR="002A06D3" w:rsidRPr="00B50B8D" w:rsidRDefault="001E2C2E" w:rsidP="001E2C2E">
      <w:pPr>
        <w:pStyle w:val="MRLevel5"/>
      </w:pPr>
      <w:r w:rsidRPr="00B50B8D">
        <w:t>ii.</w:t>
      </w:r>
      <w:r w:rsidRPr="00B50B8D">
        <w:tab/>
      </w:r>
      <w:r w:rsidR="002A06D3" w:rsidRPr="00B50B8D">
        <w:t>[Blank]</w:t>
      </w:r>
    </w:p>
    <w:p w14:paraId="419D7997" w14:textId="27326805" w:rsidR="00BC0E79" w:rsidRPr="00B50B8D" w:rsidRDefault="001E2C2E" w:rsidP="001E2C2E">
      <w:pPr>
        <w:pStyle w:val="MRLevel5"/>
      </w:pPr>
      <w:r w:rsidRPr="00B50B8D">
        <w:lastRenderedPageBreak/>
        <w:t>iii.</w:t>
      </w:r>
      <w:r w:rsidRPr="00B50B8D">
        <w:tab/>
      </w:r>
      <w:r w:rsidR="002A06D3" w:rsidRPr="00B50B8D">
        <w:t>the Facility is an Intermittent Generator to which clauses 4.26.1A(a)(ii)(2) or 4.26.1A(a)(ii)(3) applies; or</w:t>
      </w:r>
    </w:p>
    <w:p w14:paraId="64F7D04B" w14:textId="7586E7DB" w:rsidR="00BC0E79" w:rsidRPr="00B50B8D" w:rsidRDefault="001E2C2E" w:rsidP="001E2C2E">
      <w:pPr>
        <w:pStyle w:val="MRLevel5"/>
      </w:pPr>
      <w:r w:rsidRPr="00B50B8D">
        <w:t>iv.</w:t>
      </w:r>
      <w:r w:rsidRPr="00B50B8D">
        <w:tab/>
      </w:r>
      <w:r w:rsidR="00BC0E79" w:rsidRPr="00B50B8D">
        <w:t>the Facility is a Scheduled or Non-Scheduled Generator to which clauses 4.26.1A(a)(ii)(4) or 4.26.1A(a)(ii)(5) applies.</w:t>
      </w:r>
    </w:p>
    <w:p w14:paraId="1BE20820" w14:textId="6876E01F" w:rsidR="001B0D48" w:rsidRPr="00B50B8D" w:rsidRDefault="0051723F" w:rsidP="002D1CDA">
      <w:pPr>
        <w:pStyle w:val="MRLevel3"/>
      </w:pPr>
      <w:bookmarkStart w:id="3647" w:name="_DV_M3268"/>
      <w:bookmarkEnd w:id="3647"/>
      <w:r w:rsidRPr="00B50B8D">
        <w:t>4.26.1A.</w:t>
      </w:r>
      <w:r w:rsidRPr="00B50B8D">
        <w:tab/>
      </w:r>
      <w:r w:rsidR="001B0D48" w:rsidRPr="00B50B8D">
        <w:t>AEMO must calculate the Reserve Capacity Deficit refund for each Facility (“</w:t>
      </w:r>
      <w:r w:rsidR="001B0D48" w:rsidRPr="00B50B8D">
        <w:rPr>
          <w:b/>
        </w:rPr>
        <w:t>Facility Reserve Capacity Deficit Refund</w:t>
      </w:r>
      <w:r w:rsidR="001B0D48" w:rsidRPr="00B50B8D">
        <w:t>”) for each Trading Interval t as the lesser</w:t>
      </w:r>
      <w:r w:rsidR="00833108">
        <w:t xml:space="preserve"> of:</w:t>
      </w:r>
    </w:p>
    <w:p w14:paraId="495E6D65" w14:textId="3380E82B" w:rsidR="001B0D48" w:rsidRPr="00B50B8D" w:rsidRDefault="002D1CDA" w:rsidP="002D1CDA">
      <w:pPr>
        <w:pStyle w:val="MRLevel4"/>
      </w:pPr>
      <w:r w:rsidRPr="00B50B8D">
        <w:t>(a)</w:t>
      </w:r>
      <w:r w:rsidRPr="00B50B8D">
        <w:tab/>
      </w:r>
      <w:r w:rsidR="001B0D48" w:rsidRPr="00B50B8D">
        <w:t>the product</w:t>
      </w:r>
      <w:r w:rsidR="00833108">
        <w:t xml:space="preserve"> of:</w:t>
      </w:r>
    </w:p>
    <w:p w14:paraId="68962318" w14:textId="418B0ACC" w:rsidR="00050B40" w:rsidRPr="00B50B8D" w:rsidRDefault="002D1CDA" w:rsidP="002D1CDA">
      <w:pPr>
        <w:pStyle w:val="MRLevel5"/>
      </w:pPr>
      <w:r w:rsidRPr="00B50B8D">
        <w:t>i.</w:t>
      </w:r>
      <w:r w:rsidRPr="00B50B8D">
        <w:tab/>
      </w:r>
      <w:r w:rsidR="001B0D48" w:rsidRPr="00B50B8D">
        <w:t>the Trading Interval Refund Rate applicable to the Facility in Trading Interval t; and</w:t>
      </w:r>
    </w:p>
    <w:p w14:paraId="4092711B" w14:textId="0E29FB72" w:rsidR="001B0D48" w:rsidRPr="00B50B8D" w:rsidRDefault="002D1CDA" w:rsidP="002D1CDA">
      <w:pPr>
        <w:pStyle w:val="MRLevel5"/>
      </w:pPr>
      <w:r w:rsidRPr="00B50B8D">
        <w:t>ii.</w:t>
      </w:r>
      <w:r w:rsidRPr="00B50B8D">
        <w:tab/>
      </w:r>
      <w:r w:rsidR="001B0D48" w:rsidRPr="00B50B8D">
        <w:t>the Reserve Capacity Deficit in Trading Interval t,</w:t>
      </w:r>
    </w:p>
    <w:p w14:paraId="4D09E024" w14:textId="73578A77" w:rsidR="001B0D48" w:rsidRPr="00B50B8D" w:rsidRDefault="001B0D48" w:rsidP="00C71055">
      <w:pPr>
        <w:pStyle w:val="MRLevel4continued"/>
      </w:pPr>
      <w:r w:rsidRPr="00B50B8D">
        <w:t>where the Reserve Capacity Deficit for a Facility is equal to whichever of the following</w:t>
      </w:r>
      <w:r w:rsidR="00833108">
        <w:t xml:space="preserve"> </w:t>
      </w:r>
      <w:r w:rsidR="00833108" w:rsidRPr="00833108">
        <w:t>applies, or to zero if none of the following apply:</w:t>
      </w:r>
    </w:p>
    <w:p w14:paraId="399CE812" w14:textId="08997452" w:rsidR="00050B40" w:rsidRPr="00B50B8D" w:rsidRDefault="002D1CDA" w:rsidP="002D1CDA">
      <w:pPr>
        <w:pStyle w:val="MRLevel6"/>
      </w:pPr>
      <w:r w:rsidRPr="00B50B8D">
        <w:t>1.</w:t>
      </w:r>
      <w:r w:rsidRPr="00B50B8D">
        <w:tab/>
      </w:r>
      <w:r w:rsidR="00833108" w:rsidRPr="00833108">
        <w:t>if the Capacity-Adjusted Forced Outage Quantity or Refund Payable Planned Outage for the Facility for Trading Interval t exceeds zero, the sum of the Capacity-Adjusted Forced Outage Quantity and Refund Payable Planned Outage for the Facility for Trading Interval t</w:t>
      </w:r>
      <w:r w:rsidR="001B0D48" w:rsidRPr="00B50B8D">
        <w:t>;</w:t>
      </w:r>
    </w:p>
    <w:p w14:paraId="3B5DAFCB" w14:textId="35C9F656" w:rsidR="00050B40" w:rsidRPr="00B50B8D" w:rsidRDefault="002D1CDA" w:rsidP="002D1CDA">
      <w:pPr>
        <w:pStyle w:val="MRLevel6"/>
      </w:pPr>
      <w:r w:rsidRPr="00B50B8D">
        <w:t>2.</w:t>
      </w:r>
      <w:r w:rsidRPr="00B50B8D">
        <w:tab/>
      </w:r>
      <w:r w:rsidR="001B0D48" w:rsidRPr="00B50B8D">
        <w:t>if the Facility is an Intermittent Generator which is not considered by AEMO to have been in Commercial Operation for the purposes of clause 4.26.1(b), the number of Capacity Credits associated with the relevant Intermittent Generator;</w:t>
      </w:r>
    </w:p>
    <w:p w14:paraId="58A46614" w14:textId="021019ED" w:rsidR="001B0D48" w:rsidRPr="00B50B8D" w:rsidRDefault="002D1CDA" w:rsidP="002D1CDA">
      <w:pPr>
        <w:pStyle w:val="MRLevel6"/>
      </w:pPr>
      <w:r w:rsidRPr="00B50B8D">
        <w:t>3.</w:t>
      </w:r>
      <w:r w:rsidRPr="00B50B8D">
        <w:tab/>
      </w:r>
      <w:r w:rsidR="001B0D48" w:rsidRPr="00B50B8D">
        <w:t>if the Facility is an Intermittent Generator which is considered by AEMO to have been in Commercial Operation for the purposes of clause 4.26.1(b), but for which Y does not equal zero in clause 4.26.1(b), the minimum</w:t>
      </w:r>
      <w:r w:rsidR="00833108">
        <w:t xml:space="preserve"> of:</w:t>
      </w:r>
    </w:p>
    <w:p w14:paraId="6182F432" w14:textId="6D0A28C0" w:rsidR="00050B40" w:rsidRPr="00B50B8D" w:rsidRDefault="00C71055" w:rsidP="00C71055">
      <w:pPr>
        <w:pStyle w:val="MRLevel7"/>
      </w:pPr>
      <w:r w:rsidRPr="00B50B8D">
        <w:t>i.</w:t>
      </w:r>
      <w:r w:rsidRPr="00B50B8D">
        <w:tab/>
      </w:r>
      <w:r w:rsidR="00050B40" w:rsidRPr="00B50B8D">
        <w:t>RL- (2 x Max2); or</w:t>
      </w:r>
    </w:p>
    <w:p w14:paraId="40BE26DA" w14:textId="332616BE" w:rsidR="00050B40" w:rsidRPr="00B50B8D" w:rsidRDefault="00C71055" w:rsidP="00C71055">
      <w:pPr>
        <w:pStyle w:val="MRLevel7"/>
      </w:pPr>
      <w:r w:rsidRPr="00B50B8D">
        <w:t>ii.</w:t>
      </w:r>
      <w:r w:rsidRPr="00B50B8D">
        <w:tab/>
      </w:r>
      <w:r w:rsidR="00050B40" w:rsidRPr="00B50B8D">
        <w:t>RL—A</w:t>
      </w:r>
    </w:p>
    <w:p w14:paraId="44D31B3B" w14:textId="3EBF4C0D" w:rsidR="00050B40" w:rsidRPr="00B50B8D" w:rsidRDefault="00833108" w:rsidP="00DE21C7">
      <w:pPr>
        <w:pStyle w:val="MRLevel6continued"/>
      </w:pPr>
      <w:r>
        <w:t>where:</w:t>
      </w:r>
    </w:p>
    <w:p w14:paraId="71C88119" w14:textId="7D14542B" w:rsidR="00050B40" w:rsidRPr="00B50B8D" w:rsidRDefault="00050B40" w:rsidP="00905602">
      <w:pPr>
        <w:pStyle w:val="MRLevel7continued"/>
      </w:pPr>
      <w:r w:rsidRPr="00B50B8D">
        <w:t>RL is the Required Level, adjusted to 100 percent of the level of Capacity Credits currently held;</w:t>
      </w:r>
    </w:p>
    <w:p w14:paraId="340D84AF" w14:textId="2D0F239C" w:rsidR="00050B40" w:rsidRPr="00B50B8D" w:rsidRDefault="00050B40" w:rsidP="00905602">
      <w:pPr>
        <w:pStyle w:val="MRLevel7continued"/>
      </w:pPr>
      <w:r w:rsidRPr="00B50B8D">
        <w:t>Max2 is the second highest value of the output for the Facility (MWh) achieved during a Trading Interval during the Trading Month the Trading Interval t falls in, as measured in Meter Data Submissions received by AEMO in accordance with section 8.4, that has been achieved since the date AEMO determined the Facility to be in Commercial Operation, where this value must be set equal to or greater than the Max2 applied by AEMO for the previous Trading Month; and</w:t>
      </w:r>
    </w:p>
    <w:p w14:paraId="05A7F6EF" w14:textId="121FB8BC" w:rsidR="00050B40" w:rsidRPr="00B50B8D" w:rsidRDefault="00050B40" w:rsidP="00905602">
      <w:pPr>
        <w:pStyle w:val="MRLevel7continued"/>
      </w:pPr>
      <w:r w:rsidRPr="00B50B8D">
        <w:lastRenderedPageBreak/>
        <w:t>A is the level of output (in MW) detailed in the most recent report provided by the Market Participant for the Facility under clause 4.13.10C,</w:t>
      </w:r>
    </w:p>
    <w:p w14:paraId="17B8DBA2" w14:textId="7275E551" w:rsidR="00050B40" w:rsidRPr="00B50B8D" w:rsidRDefault="002D1CDA" w:rsidP="002D1CDA">
      <w:pPr>
        <w:pStyle w:val="MRLevel6"/>
      </w:pPr>
      <w:r w:rsidRPr="00B50B8D">
        <w:t>4.</w:t>
      </w:r>
      <w:r w:rsidRPr="00B50B8D">
        <w:tab/>
      </w:r>
      <w:r w:rsidR="00050B40" w:rsidRPr="00B50B8D">
        <w:t>if, from the Trading Day commencing on 30 November of Year 3 for Reserve Capacity Cycles up to and including 2009 or 1 October of Year 3 for Reserve Capacity Cycles from 2010 onwards, the Facility is undergoing an approved Commissioning Test and, for the purposes of permission sought under clause 3.21A.2, is a new generating system referred to in clause 3.21A.2(b), the number of Capacity Credits associated with the relevant Facility;</w:t>
      </w:r>
    </w:p>
    <w:p w14:paraId="29CEA128" w14:textId="095D7EDC" w:rsidR="00050B40" w:rsidRPr="00B50B8D" w:rsidRDefault="002D1CDA" w:rsidP="002D1CDA">
      <w:pPr>
        <w:pStyle w:val="MRLevel6"/>
      </w:pPr>
      <w:r w:rsidRPr="00B50B8D">
        <w:t>5.</w:t>
      </w:r>
      <w:r w:rsidRPr="00B50B8D">
        <w:tab/>
      </w:r>
      <w:r w:rsidR="00050B40" w:rsidRPr="00B50B8D">
        <w:t>if, from the Trading Day commencing on 30 November of Year 3 for Reserve Capacity Cycles up to and including 2009 or 1 October of Year 3 for Reserve Capacity Cycles from 2010 onwards, the Facility is not yet undergoing an approved Commissioning Test and, for the purposes of permission sought under clause 3.21A.2, is a new generating system referred to in clause 3.21A.2(b), the number of Capacity Credits associated with the relevant Facility; or</w:t>
      </w:r>
    </w:p>
    <w:p w14:paraId="5E3B70EF" w14:textId="5250650F" w:rsidR="00050B40" w:rsidRPr="00B50B8D" w:rsidRDefault="002D1CDA" w:rsidP="002D1CDA">
      <w:pPr>
        <w:pStyle w:val="MRLevel6"/>
      </w:pPr>
      <w:r w:rsidRPr="00B50B8D">
        <w:t>6.</w:t>
      </w:r>
      <w:r w:rsidRPr="00B50B8D">
        <w:tab/>
      </w:r>
      <w:r w:rsidR="00050B40" w:rsidRPr="00B50B8D">
        <w:t>if the Facility is a Demand Side</w:t>
      </w:r>
      <w:r w:rsidR="00833108">
        <w:t xml:space="preserve"> Programme:</w:t>
      </w:r>
    </w:p>
    <w:p w14:paraId="28618445" w14:textId="4320FE18" w:rsidR="00050B40" w:rsidRPr="00B50B8D" w:rsidRDefault="00616900" w:rsidP="00905602">
      <w:pPr>
        <w:pStyle w:val="MRLevel6continued"/>
      </w:pPr>
      <m:oMathPara>
        <m:oMath>
          <m:r>
            <m:rPr>
              <m:sty m:val="p"/>
            </m:rPr>
            <w:rPr>
              <w:rFonts w:ascii="Cambria Math" w:hAnsi="Cambria Math"/>
            </w:rPr>
            <m:t>max⁡(0,RCOQ-</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d>
                    <m:dPr>
                      <m:ctrlPr>
                        <w:rPr>
                          <w:rFonts w:ascii="Cambria Math" w:hAnsi="Cambria Math"/>
                        </w:rPr>
                      </m:ctrlPr>
                    </m:dPr>
                    <m:e>
                      <m:r>
                        <m:rPr>
                          <m:sty m:val="p"/>
                        </m:rPr>
                        <w:rPr>
                          <w:rFonts w:ascii="Cambria Math" w:hAnsi="Cambria Math"/>
                        </w:rPr>
                        <m:t>RD-MinLoad</m:t>
                      </m:r>
                    </m:e>
                  </m:d>
                </m:e>
              </m:d>
            </m:e>
          </m:func>
          <m:r>
            <m:rPr>
              <m:sty m:val="p"/>
            </m:rPr>
            <w:rPr>
              <w:rFonts w:ascii="Cambria Math" w:hAnsi="Cambria Math"/>
            </w:rPr>
            <m:t>)</m:t>
          </m:r>
        </m:oMath>
      </m:oMathPara>
    </w:p>
    <w:p w14:paraId="4049B2C5" w14:textId="063C1090" w:rsidR="00050B40" w:rsidRPr="00B50B8D" w:rsidRDefault="00833108" w:rsidP="00DE21C7">
      <w:pPr>
        <w:pStyle w:val="MRLevel6continued"/>
      </w:pPr>
      <w:r>
        <w:t>where:</w:t>
      </w:r>
    </w:p>
    <w:p w14:paraId="72CDB8DE" w14:textId="7943F356" w:rsidR="00050B40" w:rsidRPr="00B50B8D" w:rsidRDefault="00050B40" w:rsidP="00905602">
      <w:pPr>
        <w:pStyle w:val="MRLevel7continued"/>
      </w:pPr>
      <w:r w:rsidRPr="00B50B8D">
        <w:t>RCOQ is the Reserve Capacity Obligation Quantity determined for the Facility under clause 4.12.4;</w:t>
      </w:r>
    </w:p>
    <w:p w14:paraId="1100B4C8" w14:textId="1A5BE6CA" w:rsidR="00050B40" w:rsidRPr="00B50B8D" w:rsidRDefault="00050B40" w:rsidP="00905602">
      <w:pPr>
        <w:pStyle w:val="MRLevel7continued"/>
      </w:pPr>
      <w:r w:rsidRPr="00B50B8D">
        <w:t>RD is the Relevant Demand for the Facility determined in accordance with clause 4.26.2CA; and</w:t>
      </w:r>
    </w:p>
    <w:p w14:paraId="632409B0" w14:textId="704F106B" w:rsidR="00050B40" w:rsidRPr="00B50B8D" w:rsidRDefault="00050B40" w:rsidP="00905602">
      <w:pPr>
        <w:pStyle w:val="MRLevel7continued"/>
      </w:pPr>
      <w:r w:rsidRPr="00B50B8D">
        <w:t>MinLoad is the sum of the MW quantities of Minimum Consumption for the Facility’s Associated Loads; and</w:t>
      </w:r>
    </w:p>
    <w:p w14:paraId="1FA0867E" w14:textId="1601B76F" w:rsidR="00B52EB4" w:rsidRPr="00B50B8D" w:rsidRDefault="003A510F" w:rsidP="00905602">
      <w:pPr>
        <w:pStyle w:val="MRLevel4"/>
      </w:pPr>
      <w:r w:rsidRPr="00B50B8D">
        <w:t>(b)</w:t>
      </w:r>
      <w:r w:rsidRPr="00B50B8D">
        <w:tab/>
      </w:r>
      <w:r w:rsidR="00050B40" w:rsidRPr="00B50B8D">
        <w:t>the Maximum Facility Refund for the Facility in the relevant Capacity Year, less all Facility Reserve Capacity Deficit Refunds applicable to the Facility in previous Trading Intervals falling in the same Capacity Year.</w:t>
      </w:r>
    </w:p>
    <w:p w14:paraId="6C545F32" w14:textId="5BD0ECF4" w:rsidR="0051723F" w:rsidRPr="00B50B8D" w:rsidRDefault="0051723F" w:rsidP="00243FB1">
      <w:pPr>
        <w:pStyle w:val="MRLevel3"/>
      </w:pPr>
      <w:r w:rsidRPr="00B50B8D">
        <w:t>4.26.1B.</w:t>
      </w:r>
      <w:r w:rsidRPr="00B50B8D">
        <w:tab/>
      </w:r>
      <w:r w:rsidR="002F4CCF" w:rsidRPr="00B50B8D">
        <w:t>AEMO</w:t>
      </w:r>
      <w:r w:rsidRPr="00B50B8D">
        <w:t xml:space="preserve"> must calculate the </w:t>
      </w:r>
      <w:r w:rsidR="00B474CC" w:rsidRPr="00B50B8D">
        <w:t>Generation Reserve Capacity Deficit</w:t>
      </w:r>
      <w:r w:rsidRPr="00B50B8D">
        <w:t xml:space="preserve"> </w:t>
      </w:r>
      <w:r w:rsidR="00B474CC" w:rsidRPr="00B50B8D">
        <w:t>R</w:t>
      </w:r>
      <w:r w:rsidRPr="00B50B8D">
        <w:t xml:space="preserve">efund for each Market Participant </w:t>
      </w:r>
      <w:r w:rsidR="00B474CC" w:rsidRPr="00B50B8D">
        <w:rPr>
          <w:bCs/>
        </w:rPr>
        <w:t xml:space="preserve">for each Trading </w:t>
      </w:r>
      <w:r w:rsidR="009E6DFB" w:rsidRPr="00B50B8D">
        <w:rPr>
          <w:bCs/>
        </w:rPr>
        <w:t>Interval</w:t>
      </w:r>
      <w:r w:rsidR="00B474CC" w:rsidRPr="00B50B8D">
        <w:rPr>
          <w:bCs/>
        </w:rPr>
        <w:t xml:space="preserve"> </w:t>
      </w:r>
      <w:r w:rsidRPr="00B50B8D">
        <w:t xml:space="preserve">as the sum of the Facility </w:t>
      </w:r>
      <w:r w:rsidR="00B474CC" w:rsidRPr="00B50B8D">
        <w:t xml:space="preserve">Reserve Capacity Deficit </w:t>
      </w:r>
      <w:r w:rsidRPr="00B50B8D">
        <w:t xml:space="preserve">Refunds </w:t>
      </w:r>
      <w:r w:rsidR="00B474CC" w:rsidRPr="00B50B8D">
        <w:t>for the T</w:t>
      </w:r>
      <w:r w:rsidR="00F17823" w:rsidRPr="00B50B8D">
        <w:t>r</w:t>
      </w:r>
      <w:r w:rsidR="00B474CC" w:rsidRPr="00B50B8D">
        <w:t xml:space="preserve">ading </w:t>
      </w:r>
      <w:r w:rsidR="009E6DFB" w:rsidRPr="00B50B8D">
        <w:t>Interval</w:t>
      </w:r>
      <w:r w:rsidR="00B474CC" w:rsidRPr="00B50B8D">
        <w:t xml:space="preserve"> </w:t>
      </w:r>
      <w:r w:rsidRPr="00B50B8D">
        <w:t>for each Facility registered to the relevant Market Participant</w:t>
      </w:r>
      <w:r w:rsidR="00B474CC" w:rsidRPr="00B50B8D">
        <w:t>, excluding any registered Demand Side Programmes.</w:t>
      </w:r>
    </w:p>
    <w:p w14:paraId="5C476EDF" w14:textId="3C6BD7AC" w:rsidR="002D6D3E" w:rsidRPr="00B50B8D" w:rsidRDefault="002D6D3E" w:rsidP="00243FB1">
      <w:pPr>
        <w:pStyle w:val="MRLevel3"/>
      </w:pPr>
      <w:r w:rsidRPr="00B50B8D">
        <w:t>4.26.1C.</w:t>
      </w:r>
      <w:r w:rsidRPr="00B50B8D">
        <w:tab/>
        <w:t xml:space="preserve">Where </w:t>
      </w:r>
      <w:r w:rsidR="00581B5A" w:rsidRPr="00B50B8D">
        <w:t>AEMO</w:t>
      </w:r>
      <w:r w:rsidRPr="00B50B8D">
        <w:t xml:space="preserve"> </w:t>
      </w:r>
      <w:r w:rsidR="00B20C16" w:rsidRPr="00B50B8D">
        <w:t>has recorded</w:t>
      </w:r>
      <w:r w:rsidR="00E5383A">
        <w:t xml:space="preserve"> </w:t>
      </w:r>
      <w:r w:rsidR="00E5383A" w:rsidRPr="00E5383A">
        <w:t>a Capacity-Adjusted Planned Outage Quantity for a Scheduled Generator for a Trading Interval in the schedule maintained</w:t>
      </w:r>
      <w:r w:rsidR="00B20C16" w:rsidRPr="00B50B8D">
        <w:t xml:space="preserve"> under clause 7.13.1A(b)</w:t>
      </w:r>
      <w:r w:rsidRPr="00B50B8D">
        <w:t>, AEMO must determine that</w:t>
      </w:r>
      <w:r w:rsidR="00E5383A">
        <w:t xml:space="preserve"> Capacity-Adjusted</w:t>
      </w:r>
      <w:r w:rsidRPr="00B50B8D">
        <w:t xml:space="preserve"> Planned Outage</w:t>
      </w:r>
      <w:r w:rsidR="00E5383A">
        <w:t xml:space="preserve"> Quantity</w:t>
      </w:r>
      <w:r w:rsidRPr="00B50B8D">
        <w:t xml:space="preserve"> to be</w:t>
      </w:r>
      <w:r w:rsidR="00C359C5" w:rsidRPr="00B50B8D">
        <w:rPr>
          <w:lang w:val="en-AU"/>
        </w:rPr>
        <w:t>:</w:t>
      </w:r>
    </w:p>
    <w:p w14:paraId="0DC27E5C" w14:textId="4B4A0456" w:rsidR="00A814D6" w:rsidRPr="00B50B8D" w:rsidRDefault="0080168F" w:rsidP="0080168F">
      <w:pPr>
        <w:pStyle w:val="MRLevel4"/>
      </w:pPr>
      <w:r w:rsidRPr="00B50B8D">
        <w:lastRenderedPageBreak/>
        <w:t>(a)</w:t>
      </w:r>
      <w:r w:rsidRPr="00B50B8D">
        <w:tab/>
      </w:r>
      <w:r w:rsidR="002D6D3E" w:rsidRPr="00B50B8D">
        <w:t>if the Refund Exempt Planned Outage Count for the Facility, calculated over the 1000 Trading Days preceding the Trading Day in which the Trading Interval falls, is less than 8400—a Refund Exempt Planned Outage; or</w:t>
      </w:r>
    </w:p>
    <w:p w14:paraId="1EF4859D" w14:textId="11E39A9A" w:rsidR="002D6D3E" w:rsidRPr="00B50B8D" w:rsidRDefault="0080168F" w:rsidP="0080168F">
      <w:pPr>
        <w:pStyle w:val="MRLevel4"/>
      </w:pPr>
      <w:r w:rsidRPr="00B50B8D">
        <w:t>(b)</w:t>
      </w:r>
      <w:r w:rsidRPr="00B50B8D">
        <w:tab/>
      </w:r>
      <w:r w:rsidR="002D6D3E" w:rsidRPr="00B50B8D">
        <w:t>otherwise—a Refund Payable Planned Outage.</w:t>
      </w:r>
    </w:p>
    <w:p w14:paraId="3ED0038F" w14:textId="77777777" w:rsidR="00242A0A" w:rsidRPr="00242A0A" w:rsidRDefault="00242A0A" w:rsidP="00242A0A">
      <w:pPr>
        <w:pStyle w:val="MRLevel3"/>
      </w:pPr>
      <w:bookmarkStart w:id="3648" w:name="_Hlk12261218"/>
      <w:r w:rsidRPr="00242A0A">
        <w:t>4.26.1D.</w:t>
      </w:r>
      <w:r w:rsidRPr="00242A0A">
        <w:tab/>
        <w:t>[Blank]</w:t>
      </w:r>
    </w:p>
    <w:p w14:paraId="4D255F2A" w14:textId="77777777" w:rsidR="00242A0A" w:rsidRPr="00242A0A" w:rsidRDefault="00242A0A" w:rsidP="00242A0A">
      <w:pPr>
        <w:pStyle w:val="MRLevel3"/>
      </w:pPr>
      <w:r w:rsidRPr="00242A0A">
        <w:t>4.26.1E.</w:t>
      </w:r>
      <w:r w:rsidRPr="00242A0A">
        <w:tab/>
        <w:t>[Blank]</w:t>
      </w:r>
    </w:p>
    <w:p w14:paraId="5375A7D7" w14:textId="3B0E2D09" w:rsidR="00037CED" w:rsidRPr="00B50B8D" w:rsidRDefault="004737A1" w:rsidP="00665CEF">
      <w:pPr>
        <w:pStyle w:val="MRLevel3"/>
      </w:pPr>
      <w:r w:rsidRPr="00B50B8D">
        <w:t>4.26.2.</w:t>
      </w:r>
      <w:r w:rsidRPr="00B50B8D">
        <w:tab/>
      </w:r>
      <w:r w:rsidR="00037CED" w:rsidRPr="00B50B8D">
        <w:t xml:space="preserve">AEMO must determine the net STEM shortfall (“Net STEM Shortfall”) in Reserve Capacity supplied by each Market Participant p holding Capacity Credits associated with a generation system in each Trading Interval t </w:t>
      </w:r>
      <w:r w:rsidR="008C4F21" w:rsidRPr="00B50B8D">
        <w:t>as:</w:t>
      </w:r>
    </w:p>
    <w:p w14:paraId="32E65503" w14:textId="77777777" w:rsidR="004475AF" w:rsidRPr="00B50B8D" w:rsidRDefault="004475AF" w:rsidP="004475AF">
      <w:pPr>
        <w:pStyle w:val="MRLevel3continued"/>
      </w:pPr>
      <w:r w:rsidRPr="00B50B8D">
        <w:t>SF(p,t) = Max(RCDF(p,t), RCOQ(p,t)—A(p,t))—RCDF(p,t)</w:t>
      </w:r>
    </w:p>
    <w:p w14:paraId="7E788254" w14:textId="29E28046" w:rsidR="0095196F" w:rsidRPr="00B50B8D" w:rsidRDefault="008C4F21" w:rsidP="00334A9C">
      <w:pPr>
        <w:pStyle w:val="MRLevel3continued"/>
      </w:pPr>
      <w:r w:rsidRPr="00B50B8D">
        <w:t>where:</w:t>
      </w:r>
    </w:p>
    <w:p w14:paraId="64DC2A79" w14:textId="702CCA32" w:rsidR="0095196F" w:rsidRPr="00B50B8D" w:rsidRDefault="0095196F" w:rsidP="00D707D0">
      <w:pPr>
        <w:pStyle w:val="MRLevel4"/>
      </w:pPr>
      <m:oMathPara>
        <m:oMath>
          <m:r>
            <m:rPr>
              <m:sty m:val="p"/>
            </m:rPr>
            <w:rPr>
              <w:rFonts w:ascii="Cambria Math" w:hAnsi="Cambria Math"/>
            </w:rPr>
            <m:t>A</m:t>
          </m:r>
          <m:d>
            <m:dPr>
              <m:ctrlPr>
                <w:rPr>
                  <w:rFonts w:ascii="Cambria Math" w:hAnsi="Cambria Math"/>
                </w:rPr>
              </m:ctrlPr>
            </m:dPr>
            <m:e>
              <m:r>
                <m:rPr>
                  <m:sty m:val="p"/>
                </m:rPr>
                <w:rPr>
                  <w:rFonts w:ascii="Cambria Math" w:hAnsi="Cambria Math"/>
                </w:rPr>
                <m:t>p,t</m:t>
              </m:r>
            </m:e>
          </m:d>
          <m:r>
            <m:rPr>
              <m:sty m:val="p"/>
            </m:rPr>
            <w:rPr>
              <w:rFonts w:ascii="Cambria Math" w:hAnsi="Cambria Math"/>
            </w:rPr>
            <m:t>=Min</m:t>
          </m:r>
          <m:d>
            <m:dPr>
              <m:ctrlPr>
                <w:rPr>
                  <w:rFonts w:ascii="Cambria Math" w:hAnsi="Cambria Math"/>
                </w:rPr>
              </m:ctrlPr>
            </m:dPr>
            <m:e>
              <m:r>
                <m:rPr>
                  <m:sty m:val="p"/>
                </m:rPr>
                <w:rPr>
                  <w:rFonts w:ascii="Cambria Math" w:hAnsi="Cambria Math"/>
                </w:rPr>
                <m:t>RCOQ</m:t>
              </m:r>
              <m:d>
                <m:dPr>
                  <m:ctrlPr>
                    <w:rPr>
                      <w:rFonts w:ascii="Cambria Math" w:hAnsi="Cambria Math"/>
                    </w:rPr>
                  </m:ctrlPr>
                </m:dPr>
                <m:e>
                  <m:r>
                    <m:rPr>
                      <m:sty m:val="p"/>
                    </m:rPr>
                    <w:rPr>
                      <w:rFonts w:ascii="Cambria Math" w:hAnsi="Cambria Math"/>
                    </w:rPr>
                    <m:t>p,t</m:t>
                  </m:r>
                </m:e>
              </m:d>
              <m:r>
                <m:rPr>
                  <m:sty m:val="p"/>
                </m:rPr>
                <w:rPr>
                  <w:rFonts w:ascii="Cambria Math" w:hAnsi="Cambria Math"/>
                </w:rPr>
                <m:t>,CAPA</m:t>
              </m:r>
              <m:d>
                <m:dPr>
                  <m:ctrlPr>
                    <w:rPr>
                      <w:rFonts w:ascii="Cambria Math" w:hAnsi="Cambria Math"/>
                    </w:rPr>
                  </m:ctrlPr>
                </m:dPr>
                <m:e>
                  <m:r>
                    <m:rPr>
                      <m:sty m:val="p"/>
                    </m:rPr>
                    <w:rPr>
                      <w:rFonts w:ascii="Cambria Math" w:hAnsi="Cambria Math"/>
                    </w:rPr>
                    <m:t>p,t</m:t>
                  </m:r>
                </m:e>
              </m:d>
            </m:e>
          </m:d>
          <m:r>
            <m:rPr>
              <m:sty m:val="p"/>
            </m:rPr>
            <w:rPr>
              <w:rFonts w:ascii="Cambria Math" w:hAnsi="Cambria Math"/>
            </w:rPr>
            <m:t>;</m:t>
          </m:r>
        </m:oMath>
      </m:oMathPara>
    </w:p>
    <w:p w14:paraId="3C5D7E06" w14:textId="715FB446" w:rsidR="00037CED" w:rsidRPr="00B50B8D" w:rsidRDefault="00037CED" w:rsidP="00D707D0">
      <w:pPr>
        <w:pStyle w:val="MRLevel4continued"/>
      </w:pPr>
      <w:r w:rsidRPr="00B50B8D">
        <w:t xml:space="preserve">RCOQ(p,t) for Market Participant p and Trading Interval t is equal </w:t>
      </w:r>
      <w:r w:rsidR="008C4F21" w:rsidRPr="00B50B8D">
        <w:t>to:</w:t>
      </w:r>
    </w:p>
    <w:p w14:paraId="69B881D2" w14:textId="661961D1" w:rsidR="00037CED" w:rsidRPr="00B50B8D" w:rsidRDefault="00D707D0" w:rsidP="00D707D0">
      <w:pPr>
        <w:pStyle w:val="MRLevel5"/>
      </w:pPr>
      <w:r w:rsidRPr="00B50B8D">
        <w:t>(a)</w:t>
      </w:r>
      <w:r w:rsidRPr="00B50B8D">
        <w:tab/>
      </w:r>
      <w:r w:rsidR="00037CED" w:rsidRPr="00B50B8D">
        <w:t>the total Reserve Capacity Obligation Quantity of Market Participant p’s unregistered facilities that have Reserve Capacity Obligations, excluding Loads that can be interrupted on request; plus</w:t>
      </w:r>
    </w:p>
    <w:p w14:paraId="665946BA" w14:textId="7F93E021" w:rsidR="00037CED" w:rsidRPr="00B50B8D" w:rsidRDefault="00D707D0" w:rsidP="00D707D0">
      <w:pPr>
        <w:pStyle w:val="MRLevel5"/>
      </w:pPr>
      <w:r w:rsidRPr="00B50B8D">
        <w:t>(b)</w:t>
      </w:r>
      <w:r w:rsidRPr="00B50B8D">
        <w:tab/>
      </w:r>
      <w:r w:rsidR="00037CED" w:rsidRPr="00B50B8D">
        <w:t xml:space="preserve">the sum of the product </w:t>
      </w:r>
      <w:r w:rsidR="008C4F21" w:rsidRPr="00B50B8D">
        <w:t>of:</w:t>
      </w:r>
    </w:p>
    <w:p w14:paraId="093251C8" w14:textId="04C2F8D8" w:rsidR="00037CED" w:rsidRPr="00B50B8D" w:rsidRDefault="00D707D0" w:rsidP="00D707D0">
      <w:pPr>
        <w:pStyle w:val="MRLevel6"/>
      </w:pPr>
      <w:r w:rsidRPr="00B50B8D">
        <w:t>i.</w:t>
      </w:r>
      <w:r w:rsidRPr="00B50B8D">
        <w:tab/>
      </w:r>
      <w:r w:rsidR="00037CED" w:rsidRPr="00B50B8D">
        <w:t>the factor described in clause 4.26.2B as it applies to Market Participant p’s Registered Facilities; and</w:t>
      </w:r>
    </w:p>
    <w:p w14:paraId="08E93659" w14:textId="5F5D9AE0" w:rsidR="00037CED" w:rsidRPr="00B50B8D" w:rsidRDefault="00D707D0" w:rsidP="00D707D0">
      <w:pPr>
        <w:pStyle w:val="MRLevel6"/>
      </w:pPr>
      <w:r w:rsidRPr="00B50B8D">
        <w:t>ii.</w:t>
      </w:r>
      <w:r w:rsidRPr="00B50B8D">
        <w:tab/>
      </w:r>
      <w:r w:rsidR="00037CED" w:rsidRPr="00B50B8D">
        <w:t>the Reserve Capacity Obligation Quantity for each Facility,</w:t>
      </w:r>
    </w:p>
    <w:p w14:paraId="75D69F1D" w14:textId="48831F2B" w:rsidR="00037CED" w:rsidRPr="00B50B8D" w:rsidRDefault="00037CED" w:rsidP="00D707D0">
      <w:pPr>
        <w:pStyle w:val="MRLevel5continued"/>
      </w:pPr>
      <w:r w:rsidRPr="00B50B8D">
        <w:t>for all Market Participant p’s Registered Facilities, excluding Demand Side Programmes,</w:t>
      </w:r>
    </w:p>
    <w:p w14:paraId="45A310DF" w14:textId="12E5E934" w:rsidR="00037CED" w:rsidRPr="00B50B8D" w:rsidRDefault="00037CED" w:rsidP="00D707D0">
      <w:pPr>
        <w:pStyle w:val="MRLevel4continued"/>
      </w:pPr>
      <w:r w:rsidRPr="00B50B8D">
        <w:t>CAPA(p,t) for Market Participant p and Trading Interval t</w:t>
      </w:r>
      <w:r w:rsidR="008C4F21" w:rsidRPr="00B50B8D">
        <w:t xml:space="preserve"> is:</w:t>
      </w:r>
    </w:p>
    <w:p w14:paraId="37773D40" w14:textId="4177D441" w:rsidR="00037CED" w:rsidRPr="00B50B8D" w:rsidRDefault="00D707D0" w:rsidP="00D707D0">
      <w:pPr>
        <w:pStyle w:val="MRLevel5"/>
      </w:pPr>
      <w:r w:rsidRPr="00B50B8D">
        <w:t>(c)</w:t>
      </w:r>
      <w:r w:rsidRPr="00B50B8D">
        <w:tab/>
      </w:r>
      <w:r w:rsidR="00037CED" w:rsidRPr="00B50B8D">
        <w:t>equal to RCOQ(p,t) for a Trading Interval where the STEM Auction has been suspended by AEMO in accordance with section 6.10;</w:t>
      </w:r>
    </w:p>
    <w:p w14:paraId="5B86A2DD" w14:textId="7302BD6C" w:rsidR="00037CED" w:rsidRPr="00B50B8D" w:rsidRDefault="00D707D0" w:rsidP="00D707D0">
      <w:pPr>
        <w:pStyle w:val="MRLevel5"/>
      </w:pPr>
      <w:r w:rsidRPr="00B50B8D">
        <w:t>(d)</w:t>
      </w:r>
      <w:r w:rsidRPr="00B50B8D">
        <w:tab/>
      </w:r>
      <w:r w:rsidR="00037CED" w:rsidRPr="00B50B8D">
        <w:t xml:space="preserve">subject to clause 4.26.2(c), the sum </w:t>
      </w:r>
      <w:r w:rsidR="008C4F21" w:rsidRPr="00B50B8D">
        <w:t>of:</w:t>
      </w:r>
    </w:p>
    <w:p w14:paraId="4B59F9CC" w14:textId="6F084C59" w:rsidR="00037CED" w:rsidRPr="00B50B8D" w:rsidRDefault="00D707D0" w:rsidP="00D707D0">
      <w:pPr>
        <w:pStyle w:val="MRLevel6"/>
      </w:pPr>
      <w:r w:rsidRPr="00B50B8D">
        <w:t>i.</w:t>
      </w:r>
      <w:r w:rsidRPr="00B50B8D">
        <w:tab/>
      </w:r>
      <w:r w:rsidR="00037CED" w:rsidRPr="00B50B8D">
        <w:t>the Reserve Capacity Obligation Quantities in Trading Interval t of that Market Participant’s Interruptible Loads; plus</w:t>
      </w:r>
    </w:p>
    <w:p w14:paraId="188354CE" w14:textId="0529AAA4" w:rsidR="00037CED" w:rsidRPr="00B50B8D" w:rsidRDefault="00D707D0" w:rsidP="00D707D0">
      <w:pPr>
        <w:pStyle w:val="MRLevel6"/>
      </w:pPr>
      <w:r w:rsidRPr="00B50B8D">
        <w:t>ii.</w:t>
      </w:r>
      <w:r w:rsidRPr="00B50B8D">
        <w:tab/>
      </w:r>
      <w:r w:rsidR="00037CED" w:rsidRPr="00B50B8D">
        <w:t>the MW quantity calculated by doubling that Market Participant</w:t>
      </w:r>
      <w:r w:rsidR="001A0190" w:rsidRPr="00B50B8D">
        <w:t>’s</w:t>
      </w:r>
      <w:r w:rsidR="00037CED" w:rsidRPr="00B50B8D">
        <w:t xml:space="preserve"> Net Contract Position </w:t>
      </w:r>
      <w:r w:rsidR="001A0190" w:rsidRPr="00B50B8D">
        <w:rPr>
          <w:color w:val="auto"/>
        </w:rPr>
        <w:t>in MWh for Trading Interval t, corrected for Loss Factor adjustments so as to be a sent out quantity in accordance with clause 4.26.2A</w:t>
      </w:r>
      <w:r w:rsidR="00037CED" w:rsidRPr="00B50B8D">
        <w:t>; plus</w:t>
      </w:r>
    </w:p>
    <w:p w14:paraId="1EF2557C" w14:textId="3F186751" w:rsidR="00037CED" w:rsidRPr="00B50B8D" w:rsidRDefault="008E6C2A" w:rsidP="00D707D0">
      <w:pPr>
        <w:pStyle w:val="MRLevel6"/>
      </w:pPr>
      <w:r w:rsidRPr="00B50B8D">
        <w:t>iii.</w:t>
      </w:r>
      <w:r w:rsidRPr="00B50B8D">
        <w:tab/>
      </w:r>
      <w:r w:rsidR="00037CED" w:rsidRPr="00B50B8D">
        <w:t xml:space="preserve">the MW quantity calculated by doubling the total MWh quantity covered by the STEM Offers which were not scheduled and the STEM Bids which were scheduled in the relevant STEM Auction, determined by AEMO for that Market Participant under </w:t>
      </w:r>
      <w:r w:rsidR="00037CED" w:rsidRPr="00B50B8D">
        <w:lastRenderedPageBreak/>
        <w:t>section 6.9 for Trading Interval t, corrected for Loss Factor adjustments so as to be a sent out quantity in accordance with clause 4.26.2A; plus</w:t>
      </w:r>
    </w:p>
    <w:p w14:paraId="084122FF" w14:textId="3BE0A0D6" w:rsidR="00037CED" w:rsidRPr="00B50B8D" w:rsidRDefault="008E6C2A" w:rsidP="00D707D0">
      <w:pPr>
        <w:pStyle w:val="MRLevel6"/>
      </w:pPr>
      <w:r w:rsidRPr="00B50B8D">
        <w:t>iv.</w:t>
      </w:r>
      <w:r w:rsidRPr="00B50B8D">
        <w:tab/>
      </w:r>
      <w:r w:rsidR="00037CED" w:rsidRPr="00B50B8D">
        <w:t>double the total MWh quantity to be provided as Ancillary Services as specified by AEMO in accordance with clause 6.3A.2(e)(i) for that Market Participant corrected for Loss Factor adjustments so as to be a sent out quantity in accordance with clause 4.26.2A; plus</w:t>
      </w:r>
    </w:p>
    <w:p w14:paraId="3CB3F7AB" w14:textId="0D982B75" w:rsidR="00037CED" w:rsidRPr="00B50B8D" w:rsidRDefault="008E6C2A" w:rsidP="00D707D0">
      <w:pPr>
        <w:pStyle w:val="MRLevel6"/>
      </w:pPr>
      <w:r w:rsidRPr="00B50B8D">
        <w:t>v.</w:t>
      </w:r>
      <w:r w:rsidRPr="00B50B8D">
        <w:tab/>
      </w:r>
      <w:r w:rsidR="00037CED" w:rsidRPr="00B50B8D">
        <w:t>the greater of zero and (BSFO(p,t)—RTFO(p,t));</w:t>
      </w:r>
    </w:p>
    <w:p w14:paraId="25D2CC67" w14:textId="5BBD2893" w:rsidR="009D5225" w:rsidRPr="00B50B8D" w:rsidRDefault="00674C61" w:rsidP="008E6C2A">
      <w:pPr>
        <w:pStyle w:val="MRLevel4continued"/>
      </w:pPr>
      <m:oMath>
        <m:r>
          <m:rPr>
            <m:sty m:val="p"/>
          </m:rPr>
          <w:rPr>
            <w:rFonts w:ascii="Cambria Math" w:hAnsi="Cambria Math"/>
          </w:rPr>
          <m:t>RCDF</m:t>
        </m:r>
        <m:d>
          <m:dPr>
            <m:ctrlPr>
              <w:rPr>
                <w:rFonts w:ascii="Cambria Math" w:hAnsi="Cambria Math"/>
              </w:rPr>
            </m:ctrlPr>
          </m:dPr>
          <m:e>
            <m:r>
              <m:rPr>
                <m:sty m:val="p"/>
              </m:rPr>
              <w:rPr>
                <w:rFonts w:ascii="Cambria Math" w:hAnsi="Cambria Math"/>
              </w:rPr>
              <m:t>p,t</m:t>
            </m:r>
          </m:e>
        </m:d>
        <m:r>
          <m:rPr>
            <m:sty m:val="p"/>
          </m:rPr>
          <w:rPr>
            <w:rFonts w:ascii="Cambria Math" w:hAnsi="Cambria Math"/>
          </w:rPr>
          <m:t>=RTFO</m:t>
        </m:r>
        <m:d>
          <m:dPr>
            <m:ctrlPr>
              <w:rPr>
                <w:rFonts w:ascii="Cambria Math" w:hAnsi="Cambria Math"/>
              </w:rPr>
            </m:ctrlPr>
          </m:dPr>
          <m:e>
            <m:r>
              <m:rPr>
                <m:sty m:val="p"/>
              </m:rPr>
              <w:rPr>
                <w:rFonts w:ascii="Cambria Math" w:hAnsi="Cambria Math"/>
              </w:rPr>
              <m:t>p,t</m:t>
            </m:r>
          </m:e>
        </m:d>
        <m:r>
          <m:rPr>
            <m:sty m:val="p"/>
          </m:rPr>
          <w:rPr>
            <w:rFonts w:ascii="Cambria Math" w:hAnsi="Cambria Math"/>
          </w:rPr>
          <m:t>+RTNREPO(p,t)</m:t>
        </m:r>
      </m:oMath>
      <w:r w:rsidR="009D5225" w:rsidRPr="00B50B8D">
        <w:t>;</w:t>
      </w:r>
    </w:p>
    <w:p w14:paraId="01BAFCAE" w14:textId="22F85466" w:rsidR="00674C61" w:rsidRPr="00B50B8D" w:rsidRDefault="00674C61" w:rsidP="008E6C2A">
      <w:pPr>
        <w:pStyle w:val="MRLevel4continued"/>
      </w:pPr>
      <m:oMathPara>
        <m:oMathParaPr>
          <m:jc m:val="left"/>
        </m:oMathParaPr>
        <m:oMath>
          <m:r>
            <m:rPr>
              <m:sty m:val="p"/>
            </m:rPr>
            <w:rPr>
              <w:rFonts w:ascii="Cambria Math" w:hAnsi="Cambria Math"/>
            </w:rPr>
            <m:t>RTNREPO(p,t)=</m:t>
          </m:r>
          <m:nary>
            <m:naryPr>
              <m:chr m:val="∑"/>
              <m:limLoc m:val="subSup"/>
              <m:supHide m:val="1"/>
              <m:ctrlPr>
                <w:rPr>
                  <w:rFonts w:ascii="Cambria Math" w:hAnsi="Cambria Math"/>
                </w:rPr>
              </m:ctrlPr>
            </m:naryPr>
            <m:sub>
              <m:r>
                <m:rPr>
                  <m:sty m:val="p"/>
                </m:rPr>
                <w:rPr>
                  <w:rFonts w:ascii="Cambria Math" w:hAnsi="Cambria Math"/>
                </w:rPr>
                <m:t>fϵF</m:t>
              </m:r>
            </m:sub>
            <m:sup/>
            <m:e>
              <m:d>
                <m:dPr>
                  <m:ctrlPr>
                    <w:rPr>
                      <w:rFonts w:ascii="Cambria Math" w:hAnsi="Cambria Math"/>
                    </w:rPr>
                  </m:ctrlPr>
                </m:dPr>
                <m:e>
                  <m:r>
                    <m:rPr>
                      <m:sty m:val="p"/>
                    </m:rPr>
                    <w:rPr>
                      <w:rFonts w:ascii="Cambria Math" w:hAnsi="Cambria Math"/>
                    </w:rPr>
                    <m:t>Max</m:t>
                  </m:r>
                  <m:d>
                    <m:dPr>
                      <m:ctrlPr>
                        <w:rPr>
                          <w:rFonts w:ascii="Cambria Math" w:hAnsi="Cambria Math"/>
                        </w:rPr>
                      </m:ctrlPr>
                    </m:dPr>
                    <m:e>
                      <m:r>
                        <m:rPr>
                          <m:sty m:val="p"/>
                        </m:rPr>
                        <w:rPr>
                          <w:rFonts w:ascii="Cambria Math" w:hAnsi="Cambria Math"/>
                        </w:rPr>
                        <m:t>0,NREPO</m:t>
                      </m:r>
                      <m:d>
                        <m:dPr>
                          <m:ctrlPr>
                            <w:rPr>
                              <w:rFonts w:ascii="Cambria Math" w:hAnsi="Cambria Math"/>
                            </w:rPr>
                          </m:ctrlPr>
                        </m:dPr>
                        <m:e>
                          <m:r>
                            <m:rPr>
                              <m:sty m:val="p"/>
                            </m:rPr>
                            <w:rPr>
                              <w:rFonts w:ascii="Cambria Math" w:hAnsi="Cambria Math"/>
                            </w:rPr>
                            <m:t>f,t</m:t>
                          </m:r>
                        </m:e>
                      </m:d>
                      <m:r>
                        <m:rPr>
                          <m:sty m:val="p"/>
                        </m:rPr>
                        <w:rPr>
                          <w:rFonts w:ascii="Cambria Math" w:hAnsi="Cambria Math"/>
                        </w:rPr>
                        <m:t>-BSPO</m:t>
                      </m:r>
                      <m:d>
                        <m:dPr>
                          <m:ctrlPr>
                            <w:rPr>
                              <w:rFonts w:ascii="Cambria Math" w:hAnsi="Cambria Math"/>
                            </w:rPr>
                          </m:ctrlPr>
                        </m:dPr>
                        <m:e>
                          <m:r>
                            <m:rPr>
                              <m:sty m:val="p"/>
                            </m:rPr>
                            <w:rPr>
                              <w:rFonts w:ascii="Cambria Math" w:hAnsi="Cambria Math"/>
                            </w:rPr>
                            <m:t>f,t</m:t>
                          </m:r>
                        </m:e>
                      </m:d>
                    </m:e>
                  </m:d>
                </m:e>
              </m:d>
              <m:r>
                <m:rPr>
                  <m:sty m:val="p"/>
                </m:rPr>
                <w:rPr>
                  <w:rFonts w:ascii="Cambria Math" w:hAnsi="Cambria Math"/>
                </w:rPr>
                <m:t>;</m:t>
              </m:r>
            </m:e>
          </m:nary>
        </m:oMath>
      </m:oMathPara>
    </w:p>
    <w:p w14:paraId="081A8E47" w14:textId="2BB56BE9" w:rsidR="00037CED" w:rsidRPr="00B50B8D" w:rsidRDefault="00037CED" w:rsidP="008E6C2A">
      <w:pPr>
        <w:pStyle w:val="MRLevel4continued"/>
      </w:pPr>
      <w:r w:rsidRPr="00B50B8D">
        <w:t>NREPO(f,t) is the Refund Payable Planned Outage associated with Facility f for Trading Interval t;</w:t>
      </w:r>
    </w:p>
    <w:p w14:paraId="7DD0EB64" w14:textId="10D89A7C" w:rsidR="00037CED" w:rsidRPr="00B50B8D" w:rsidRDefault="00C2061B" w:rsidP="008E6C2A">
      <w:pPr>
        <w:pStyle w:val="MRLevel4continued"/>
      </w:pPr>
      <w:r w:rsidRPr="00B50B8D">
        <w:rPr>
          <w:lang w:val="en-GB"/>
        </w:rPr>
        <w:t>BSPO(f,t) is the</w:t>
      </w:r>
      <w:r w:rsidR="00390095">
        <w:rPr>
          <w:lang w:val="en-GB"/>
        </w:rPr>
        <w:t xml:space="preserve"> Capacity-Adjusted</w:t>
      </w:r>
      <w:r w:rsidRPr="00B50B8D">
        <w:rPr>
          <w:lang w:val="en-GB"/>
        </w:rPr>
        <w:t xml:space="preserve"> Planned Outage</w:t>
      </w:r>
      <w:r w:rsidR="00390095">
        <w:rPr>
          <w:lang w:val="en-GB"/>
        </w:rPr>
        <w:t xml:space="preserve"> Quantity</w:t>
      </w:r>
      <w:r w:rsidRPr="00B50B8D">
        <w:rPr>
          <w:lang w:val="en-GB"/>
        </w:rPr>
        <w:t xml:space="preserve"> associated with Facility f before the STEM Auction for Trading Interval t, as</w:t>
      </w:r>
      <w:r w:rsidR="00390095">
        <w:rPr>
          <w:lang w:val="en-GB"/>
        </w:rPr>
        <w:t xml:space="preserve"> </w:t>
      </w:r>
      <w:r w:rsidR="00390095" w:rsidRPr="00390095">
        <w:rPr>
          <w:lang w:val="en-GB"/>
        </w:rPr>
        <w:t>recorded in the schedule maintained under clause 7.3.4</w:t>
      </w:r>
      <w:r w:rsidRPr="00B50B8D">
        <w:rPr>
          <w:lang w:val="en-GB"/>
        </w:rPr>
        <w:t>;</w:t>
      </w:r>
    </w:p>
    <w:p w14:paraId="52E364F8" w14:textId="1B60DA0A" w:rsidR="00037CED" w:rsidRPr="00B50B8D" w:rsidRDefault="00037CED" w:rsidP="008E6C2A">
      <w:pPr>
        <w:pStyle w:val="MRLevel4continued"/>
      </w:pPr>
      <w:r w:rsidRPr="00B50B8D">
        <w:t>F is the set of Scheduled Generators registered to Market Participant p, and f is a Facility within that set;</w:t>
      </w:r>
    </w:p>
    <w:p w14:paraId="78A571DB" w14:textId="25414939" w:rsidR="00037CED" w:rsidRPr="00B50B8D" w:rsidRDefault="00037CED" w:rsidP="008E6C2A">
      <w:pPr>
        <w:pStyle w:val="MRLevel4continued"/>
      </w:pPr>
      <w:r w:rsidRPr="00B50B8D">
        <w:t>BSFO(p,t) is the total</w:t>
      </w:r>
      <w:r w:rsidR="00390095">
        <w:t xml:space="preserve"> capacity-adjusted</w:t>
      </w:r>
      <w:r w:rsidRPr="00B50B8D">
        <w:t xml:space="preserve"> MW quantity of Forced Outage associated with Market Participant p before the STEM Auction for Trading Interval t, where this is the sum over all the Market Participant’s Registered Facilities of the lesser of the Reserve Capacity Obligation Quantity of the Facility for Trading Interval t and the</w:t>
      </w:r>
      <w:r w:rsidR="00390095">
        <w:t xml:space="preserve"> Capacity-Adjusted</w:t>
      </w:r>
      <w:r w:rsidRPr="00B50B8D">
        <w:t xml:space="preserve"> Forced Outage</w:t>
      </w:r>
      <w:r w:rsidR="00390095">
        <w:t xml:space="preserve"> Quantity</w:t>
      </w:r>
      <w:r w:rsidRPr="00B50B8D">
        <w:t xml:space="preserve"> of the Facility for Trading Interval t as recorded in</w:t>
      </w:r>
      <w:r w:rsidR="00390095">
        <w:t xml:space="preserve"> </w:t>
      </w:r>
      <w:r w:rsidR="00390095" w:rsidRPr="00390095">
        <w:t>the schedule maintained under clause 7.3.4</w:t>
      </w:r>
      <w:r w:rsidRPr="00B50B8D">
        <w:t>; and</w:t>
      </w:r>
    </w:p>
    <w:p w14:paraId="01A79B71" w14:textId="0590B7F2" w:rsidR="004737A1" w:rsidRPr="00B50B8D" w:rsidRDefault="00037CED" w:rsidP="008E6C2A">
      <w:pPr>
        <w:pStyle w:val="MRLevel4continued"/>
      </w:pPr>
      <w:r w:rsidRPr="00B50B8D">
        <w:t>RTFO(p,t) is the total</w:t>
      </w:r>
      <w:r w:rsidR="00390095">
        <w:t xml:space="preserve"> capacity-adjusted</w:t>
      </w:r>
      <w:r w:rsidRPr="00B50B8D">
        <w:t xml:space="preserve"> MW quantity of Forced Outage associated with Market Participant p in real-time for Trading Interval t, where this is the sum over all the Market Participant’s Registered Facilities of the lesser of the Reserve Capacity Obligation Quantity of the Facility for Trading Interval t and the</w:t>
      </w:r>
      <w:r w:rsidR="00390095">
        <w:t xml:space="preserve"> Capacity-Adjusted</w:t>
      </w:r>
      <w:r w:rsidRPr="00B50B8D">
        <w:t xml:space="preserve"> Forced Outage</w:t>
      </w:r>
      <w:r w:rsidR="00390095">
        <w:t xml:space="preserve"> Quantity</w:t>
      </w:r>
      <w:r w:rsidRPr="00B50B8D">
        <w:t xml:space="preserve"> of the Facility for Trading Interval t as recorded in</w:t>
      </w:r>
      <w:r w:rsidR="00390095">
        <w:t xml:space="preserve"> the schedule maintained under</w:t>
      </w:r>
      <w:r w:rsidRPr="00B50B8D">
        <w:t xml:space="preserve"> clause 7.13.1A(b).</w:t>
      </w:r>
    </w:p>
    <w:p w14:paraId="1602FCC5" w14:textId="77777777" w:rsidR="00A2087D" w:rsidRPr="00B50B8D" w:rsidRDefault="00A2087D" w:rsidP="00A06F37">
      <w:pPr>
        <w:pStyle w:val="MRLevel3"/>
      </w:pPr>
      <w:bookmarkStart w:id="3649" w:name="_DV_M3302"/>
      <w:bookmarkEnd w:id="3648"/>
      <w:bookmarkEnd w:id="3649"/>
      <w:r w:rsidRPr="00B50B8D">
        <w:t>4.26.2A.</w:t>
      </w:r>
      <w:r w:rsidRPr="00B50B8D">
        <w:tab/>
        <w:t xml:space="preserve">All values in clause 4.26.2 which are required to be corrected for Loss Factor adjustments so as to be a sent out quantity are to be adjusted based on an assumed Loss Factor of 1.  </w:t>
      </w:r>
    </w:p>
    <w:p w14:paraId="0BA7C652" w14:textId="2E12A04C" w:rsidR="008310C4" w:rsidRPr="00B50B8D" w:rsidRDefault="00A2087D" w:rsidP="00A06F37">
      <w:pPr>
        <w:pStyle w:val="MRLevel3"/>
      </w:pPr>
      <w:bookmarkStart w:id="3650" w:name="_DV_M3303"/>
      <w:bookmarkStart w:id="3651" w:name="_Hlk12261248"/>
      <w:bookmarkEnd w:id="3650"/>
      <w:r w:rsidRPr="00B50B8D">
        <w:t>4.26.2B.</w:t>
      </w:r>
      <w:r w:rsidRPr="00B50B8D">
        <w:tab/>
      </w:r>
      <w:r w:rsidR="002F4CCF" w:rsidRPr="00B50B8D">
        <w:t>AEMO</w:t>
      </w:r>
      <w:r w:rsidRPr="00B50B8D">
        <w:t xml:space="preserve"> is to set the factor described in the definition of </w:t>
      </w:r>
      <w:r w:rsidR="00A06F37" w:rsidRPr="00B50B8D">
        <w:t>RCOQ(p,t)</w:t>
      </w:r>
      <w:r w:rsidR="0022630E" w:rsidRPr="00B50B8D">
        <w:t xml:space="preserve"> </w:t>
      </w:r>
      <w:r w:rsidRPr="00B50B8D">
        <w:t>in clause 4.26.2 to equal one in all situations except for Scheduled Generators</w:t>
      </w:r>
      <w:r w:rsidR="00E875F9" w:rsidRPr="00B50B8D">
        <w:t xml:space="preserve"> and</w:t>
      </w:r>
      <w:r w:rsidRPr="00B50B8D">
        <w:t xml:space="preserve"> Non-Scheduled Generators with Loss Factors less than one</w:t>
      </w:r>
      <w:r w:rsidR="00E875F9" w:rsidRPr="00B50B8D">
        <w:t>,</w:t>
      </w:r>
      <w:r w:rsidRPr="00B50B8D">
        <w:t xml:space="preserve"> in which </w:t>
      </w:r>
      <w:r w:rsidR="00E875F9" w:rsidRPr="00B50B8D">
        <w:t>case</w:t>
      </w:r>
      <w:r w:rsidRPr="00B50B8D">
        <w:t xml:space="preserve"> the factor must equal the </w:t>
      </w:r>
      <w:r w:rsidR="00E875F9" w:rsidRPr="00B50B8D">
        <w:t>Facility’s</w:t>
      </w:r>
      <w:r w:rsidRPr="00B50B8D">
        <w:t xml:space="preserve"> Loss Factor. </w:t>
      </w:r>
      <w:bookmarkStart w:id="3652" w:name="_DV_M3304"/>
      <w:bookmarkEnd w:id="3652"/>
    </w:p>
    <w:p w14:paraId="1EF4147D" w14:textId="26F4AB9F" w:rsidR="00321869" w:rsidRPr="00B50B8D" w:rsidRDefault="00295853" w:rsidP="00A06F37">
      <w:pPr>
        <w:pStyle w:val="MRLevel3"/>
        <w:rPr>
          <w:color w:val="221E1F"/>
          <w:sz w:val="18"/>
          <w:szCs w:val="18"/>
        </w:rPr>
      </w:pPr>
      <w:bookmarkStart w:id="3653" w:name="_DV_M3318"/>
      <w:bookmarkEnd w:id="3651"/>
      <w:bookmarkEnd w:id="3653"/>
      <w:r w:rsidRPr="00B50B8D">
        <w:rPr>
          <w:rFonts w:cs="Arial"/>
          <w:szCs w:val="22"/>
          <w:lang w:val="en-AU"/>
        </w:rPr>
        <w:lastRenderedPageBreak/>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654" w:name="_Hlk17709952"/>
      <w:r w:rsidRPr="00B50B8D">
        <w:rPr>
          <w:color w:val="auto"/>
        </w:rPr>
        <w:t>4.26.2CB.</w:t>
      </w:r>
      <w:r w:rsidRPr="00B50B8D">
        <w:rPr>
          <w:color w:val="auto"/>
        </w:rPr>
        <w:tab/>
        <w:t>For the purposes of step 2(c) of Appendix 10:</w:t>
      </w:r>
    </w:p>
    <w:p w14:paraId="1CF6AB65" w14:textId="5EE58B9D" w:rsidR="00516C29" w:rsidRPr="00B50B8D" w:rsidRDefault="00516C29" w:rsidP="00516C29">
      <w:pPr>
        <w:pStyle w:val="MRLevel4"/>
        <w:keepNext/>
        <w:keepLines/>
        <w:rPr>
          <w:color w:val="auto"/>
        </w:rPr>
      </w:pPr>
      <w:r w:rsidRPr="00B50B8D">
        <w:rPr>
          <w:color w:val="auto"/>
        </w:rPr>
        <w:t>(a)</w:t>
      </w:r>
      <w:r w:rsidRPr="00B50B8D">
        <w:rPr>
          <w:color w:val="auto"/>
        </w:rPr>
        <w:tab/>
        <w:t xml:space="preserve">a Market Customer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77777777" w:rsidR="00516C29" w:rsidRPr="00B50B8D" w:rsidRDefault="00516C29" w:rsidP="00516C29">
      <w:pPr>
        <w:pStyle w:val="MRLevel5"/>
        <w:rPr>
          <w:color w:val="auto"/>
        </w:rPr>
      </w:pPr>
      <w:r w:rsidRPr="00B50B8D">
        <w:rPr>
          <w:color w:val="auto"/>
        </w:rPr>
        <w:t>ii.</w:t>
      </w:r>
      <w:r w:rsidRPr="00B50B8D">
        <w:rPr>
          <w:color w:val="auto"/>
        </w:rPr>
        <w:tab/>
        <w:t xml:space="preserve">the Market Customer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7777777" w:rsidR="00516C29" w:rsidRPr="00B50B8D" w:rsidRDefault="00516C29" w:rsidP="00516C29">
      <w:pPr>
        <w:pStyle w:val="MRLevel4"/>
        <w:rPr>
          <w:color w:val="auto"/>
        </w:rPr>
      </w:pPr>
      <w:r w:rsidRPr="00B50B8D">
        <w:rPr>
          <w:color w:val="auto"/>
        </w:rPr>
        <w:t>(a)</w:t>
      </w:r>
      <w:r w:rsidRPr="00B50B8D">
        <w:rPr>
          <w:color w:val="auto"/>
        </w:rPr>
        <w:tab/>
        <w:t xml:space="preserve">the process that a Market Customer must follow when submitting a Consumption Deviation Application for an Associated Load under clause 4.26.2CB(a); </w:t>
      </w:r>
    </w:p>
    <w:p w14:paraId="6872100F" w14:textId="77777777"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Market Customer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lastRenderedPageBreak/>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0E3E8401"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AEMO must accept or reject a Consumption Deviation Application submitted by a Market Customer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0F5ADFE6"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Pr="00B50B8D">
        <w:rPr>
          <w:color w:val="auto"/>
        </w:rPr>
        <w:t>A Consumption Deviation Application for a Load that was first associated with a Demand Side Programme under clause 2.29.5G, for the Market Customer submitting the Consumption Deviation Application, after the date and time referred to in clause 4.26.2CD, must be submitted on or before the date which is 30 days from commencement of the Association Period for that Associated Load.</w:t>
      </w:r>
    </w:p>
    <w:bookmarkEnd w:id="3654"/>
    <w:p w14:paraId="298180F4" w14:textId="63D1BFFE" w:rsidR="004B55A7" w:rsidRPr="00B50B8D" w:rsidRDefault="004B55A7" w:rsidP="00DB21A5">
      <w:pPr>
        <w:pStyle w:val="MRLevel3"/>
      </w:pPr>
      <w:r w:rsidRPr="00B50B8D">
        <w:t>4.26.2D</w:t>
      </w:r>
      <w:r w:rsidR="00F17123" w:rsidRPr="00B50B8D">
        <w:rPr>
          <w:color w:val="auto"/>
        </w:rPr>
        <w:t>.</w:t>
      </w:r>
      <w:r w:rsidR="00F17123" w:rsidRPr="00B50B8D">
        <w:rPr>
          <w:color w:val="auto"/>
        </w:rPr>
        <w:tab/>
      </w:r>
      <w:r w:rsidR="002F4CCF" w:rsidRPr="00B50B8D">
        <w:t>AEMO</w:t>
      </w:r>
      <w:r w:rsidRPr="00B50B8D">
        <w:t xml:space="preserve"> must determine the capacity shortfall in Reserve Capacity </w:t>
      </w:r>
      <w:r w:rsidR="003347C4" w:rsidRPr="00B50B8D">
        <w:t xml:space="preserve">(“Capacity Shortfall”) </w:t>
      </w:r>
      <w:r w:rsidRPr="00B50B8D">
        <w:t xml:space="preserve">supplied by each Market Participant p holding Capacity Credits associated with a </w:t>
      </w:r>
      <w:r w:rsidR="003347C4" w:rsidRPr="00B50B8D">
        <w:t>Demand Side Programme</w:t>
      </w:r>
      <w:r w:rsidRPr="00B50B8D">
        <w:t xml:space="preserve"> </w:t>
      </w:r>
      <w:r w:rsidR="00C53E8C" w:rsidRPr="00B50B8D">
        <w:t xml:space="preserve">in </w:t>
      </w:r>
      <w:r w:rsidRPr="00B50B8D">
        <w:t>each Trading Interval t relative to its Reserve Capacity Obligation Quantity as:</w:t>
      </w:r>
    </w:p>
    <w:p w14:paraId="683CE7B5" w14:textId="7C31BD0A" w:rsidR="00B52EB4" w:rsidRPr="00B50B8D" w:rsidRDefault="004B55A7" w:rsidP="00DB21A5">
      <w:pPr>
        <w:pStyle w:val="MRLevel4"/>
      </w:pPr>
      <w:r w:rsidRPr="00B50B8D">
        <w:t>(a)</w:t>
      </w:r>
      <w:r w:rsidRPr="00B50B8D">
        <w:tab/>
        <w:t xml:space="preserve">where </w:t>
      </w:r>
      <w:r w:rsidR="00581B5A" w:rsidRPr="00B50B8D">
        <w:t>AEMO</w:t>
      </w:r>
      <w:r w:rsidRPr="00B50B8D">
        <w:t xml:space="preserve"> has issued a Dispatch Instruction </w:t>
      </w:r>
      <w:r w:rsidR="004B3164" w:rsidRPr="00B50B8D">
        <w:t xml:space="preserve">under clause </w:t>
      </w:r>
      <w:r w:rsidR="00920C80" w:rsidRPr="00B50B8D">
        <w:t>7.6.1C(d)</w:t>
      </w:r>
      <w:r w:rsidR="004B3164" w:rsidRPr="00B50B8D">
        <w:t xml:space="preserve"> </w:t>
      </w:r>
      <w:r w:rsidR="00740B9F" w:rsidRPr="00B50B8D">
        <w:t xml:space="preserve">or 7.6.1C(e) </w:t>
      </w:r>
      <w:r w:rsidRPr="00B50B8D">
        <w:t xml:space="preserve">to the </w:t>
      </w:r>
      <w:r w:rsidR="003347C4" w:rsidRPr="00B50B8D">
        <w:t xml:space="preserve">Demand Side Programme </w:t>
      </w:r>
      <w:r w:rsidRPr="00B50B8D">
        <w:t xml:space="preserve">for the Trading Interval as </w:t>
      </w:r>
      <w:r w:rsidR="009B4D8C" w:rsidRPr="00B50B8D">
        <w:t xml:space="preserve">determined </w:t>
      </w:r>
      <w:r w:rsidRPr="00B50B8D">
        <w:t>under clause 7.13.1:</w:t>
      </w:r>
    </w:p>
    <w:p w14:paraId="0391E725" w14:textId="77777777" w:rsidR="00B52EB4" w:rsidRPr="00B50B8D" w:rsidRDefault="003347C4" w:rsidP="00DB21A5">
      <w:pPr>
        <w:pStyle w:val="MRLevel4continued"/>
      </w:pPr>
      <w:r w:rsidRPr="00B50B8D">
        <w:t>max(0, min(RCOQ, DIMW) – max (0, RD – DSPLMW))</w:t>
      </w:r>
    </w:p>
    <w:p w14:paraId="0F5D287F" w14:textId="77777777" w:rsidR="00B52EB4" w:rsidRPr="00B50B8D" w:rsidRDefault="003347C4" w:rsidP="00DB21A5">
      <w:pPr>
        <w:pStyle w:val="MRLevel4continued"/>
      </w:pPr>
      <w:r w:rsidRPr="00B50B8D">
        <w:t>where</w:t>
      </w:r>
    </w:p>
    <w:p w14:paraId="03E75081" w14:textId="77777777" w:rsidR="00B52EB4" w:rsidRPr="00B50B8D" w:rsidRDefault="003347C4" w:rsidP="00DB21A5">
      <w:pPr>
        <w:pStyle w:val="MRLevel5continued"/>
      </w:pPr>
      <w:r w:rsidRPr="00B50B8D">
        <w:t>RCOQ is the Reserve Capacity Obligation Quantity of the Demand Side Programme for Trading Interval t (in MW), determined in accordance with clause 4.12.4;</w:t>
      </w:r>
    </w:p>
    <w:p w14:paraId="5C081976" w14:textId="542693F8" w:rsidR="00B52EB4" w:rsidRPr="00B50B8D" w:rsidRDefault="003347C4" w:rsidP="00DB21A5">
      <w:pPr>
        <w:pStyle w:val="MRLevel5continued"/>
      </w:pPr>
      <w:r w:rsidRPr="00B50B8D">
        <w:t xml:space="preserve">DIMW is the quantity by which the Demand Side Programme was instructed by </w:t>
      </w:r>
      <w:r w:rsidR="00581B5A" w:rsidRPr="00B50B8D">
        <w:t>AEMO</w:t>
      </w:r>
      <w:r w:rsidRPr="00B50B8D">
        <w:t xml:space="preserve"> to reduce its consumption in Trading Interval t as specified by </w:t>
      </w:r>
      <w:r w:rsidR="00581B5A" w:rsidRPr="00B50B8D">
        <w:t>AEMO</w:t>
      </w:r>
      <w:r w:rsidRPr="00B50B8D">
        <w:t xml:space="preserve"> in accordance with clause 7.13.1(e</w:t>
      </w:r>
      <w:r w:rsidR="00920C80" w:rsidRPr="00B50B8D">
        <w:t>G</w:t>
      </w:r>
      <w:r w:rsidRPr="00B50B8D">
        <w:t>), multiplied by two to convert to units of MW;</w:t>
      </w:r>
    </w:p>
    <w:p w14:paraId="3DC5B156" w14:textId="7E5EE8CB" w:rsidR="00B52EB4" w:rsidRPr="00B50B8D" w:rsidRDefault="003347C4" w:rsidP="00DB21A5">
      <w:pPr>
        <w:pStyle w:val="MRLevel5continued"/>
      </w:pPr>
      <w:r w:rsidRPr="00B50B8D">
        <w:lastRenderedPageBreak/>
        <w:t xml:space="preserve">RD is the Relevant Demand of the Demand Side Programme for </w:t>
      </w:r>
      <w:r w:rsidR="00740B9F" w:rsidRPr="00B50B8D">
        <w:t>the</w:t>
      </w:r>
      <w:r w:rsidR="00740B9F" w:rsidRPr="00B50B8D">
        <w:rPr>
          <w:color w:val="221E1F"/>
          <w:sz w:val="18"/>
          <w:szCs w:val="18"/>
        </w:rPr>
        <w:t xml:space="preserve"> </w:t>
      </w:r>
      <w:r w:rsidR="00740B9F" w:rsidRPr="00B50B8D">
        <w:t>Trading Day the Trading Interval t falls on</w:t>
      </w:r>
      <w:r w:rsidRPr="00B50B8D">
        <w:t xml:space="preserve">, determined by </w:t>
      </w:r>
      <w:r w:rsidR="002F4CCF" w:rsidRPr="00B50B8D">
        <w:t>AEMO</w:t>
      </w:r>
      <w:r w:rsidRPr="00B50B8D">
        <w:t xml:space="preserve"> in accordance with clause 4.26.2CA; and</w:t>
      </w:r>
    </w:p>
    <w:p w14:paraId="6431188A" w14:textId="77777777" w:rsidR="00B52EB4" w:rsidRPr="00B50B8D" w:rsidRDefault="003347C4" w:rsidP="00DB21A5">
      <w:pPr>
        <w:pStyle w:val="MRLevel5continued"/>
      </w:pPr>
      <w:r w:rsidRPr="00B50B8D">
        <w:t xml:space="preserve">DSPLMW is the Demand Side Programme Load of the Demand Side Programme in Trading Interval t, multiplied by two to convert to units of MW; and </w:t>
      </w:r>
    </w:p>
    <w:p w14:paraId="4A876057" w14:textId="670777BE" w:rsidR="00B52EB4" w:rsidRPr="00B50B8D" w:rsidRDefault="004B55A7" w:rsidP="00DB21A5">
      <w:pPr>
        <w:pStyle w:val="MRLevel4"/>
      </w:pPr>
      <w:r w:rsidRPr="00B50B8D">
        <w:t>(b)</w:t>
      </w:r>
      <w:r w:rsidRPr="00B50B8D">
        <w:tab/>
      </w:r>
      <w:r w:rsidR="00C43BEA" w:rsidRPr="00B50B8D">
        <w:t xml:space="preserve">zero, where </w:t>
      </w:r>
      <w:r w:rsidR="00B95AE4" w:rsidRPr="00B50B8D">
        <w:t>AEMO</w:t>
      </w:r>
      <w:r w:rsidR="00C43BEA" w:rsidRPr="00B50B8D">
        <w:t xml:space="preserve"> has not issued a Dispatch Instruction </w:t>
      </w:r>
      <w:r w:rsidR="004B3164" w:rsidRPr="00B50B8D">
        <w:t xml:space="preserve">under clause </w:t>
      </w:r>
      <w:r w:rsidR="00920C80" w:rsidRPr="00B50B8D">
        <w:t>7.6.1C(d)</w:t>
      </w:r>
      <w:r w:rsidR="004B3164" w:rsidRPr="00B50B8D">
        <w:t xml:space="preserve"> </w:t>
      </w:r>
      <w:r w:rsidR="00740B9F" w:rsidRPr="00B50B8D">
        <w:t xml:space="preserve">or 7.6.1C(e) </w:t>
      </w:r>
      <w:r w:rsidR="00C43BEA" w:rsidRPr="00B50B8D">
        <w:t xml:space="preserve">to the Demand Side Programme for Trading Interval t as </w:t>
      </w:r>
      <w:r w:rsidR="00B241A8" w:rsidRPr="00B50B8D">
        <w:t xml:space="preserve">determined </w:t>
      </w:r>
      <w:r w:rsidR="00C43BEA" w:rsidRPr="00B50B8D">
        <w:t>under clause 7.13.1.</w:t>
      </w:r>
    </w:p>
    <w:p w14:paraId="4687CD43" w14:textId="24C15A95" w:rsidR="00B52EB4" w:rsidRPr="00B50B8D" w:rsidRDefault="00BA1186" w:rsidP="00DB21A5">
      <w:pPr>
        <w:pStyle w:val="MRLevel3"/>
      </w:pPr>
      <w:r w:rsidRPr="00B50B8D">
        <w:t>4.26.2E.</w:t>
      </w:r>
      <w:r w:rsidRPr="00B50B8D">
        <w:tab/>
        <w:t xml:space="preserve">For each Market Participant holding Capacity Credits, </w:t>
      </w:r>
      <w:r w:rsidR="002F4CCF" w:rsidRPr="00B50B8D">
        <w:t>AEMO</w:t>
      </w:r>
      <w:r w:rsidRPr="00B50B8D">
        <w:t xml:space="preserve"> must determine the amount of the refund (“Capacity Cost Refund”) to be applied for Trading Month m</w:t>
      </w:r>
      <w:r w:rsidR="00614E77" w:rsidRPr="00B50B8D">
        <w:t xml:space="preserve"> as the sum of the Trading Interval Capacity Cost Refunds of every Trading Interval in the Trading Month m, as calculated</w:t>
      </w:r>
      <w:r w:rsidRPr="00B50B8D">
        <w:t xml:space="preserve"> </w:t>
      </w:r>
      <w:r w:rsidR="00C43BEA" w:rsidRPr="00B50B8D">
        <w:t>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4F0F72BA" w:rsidR="00B52EB4" w:rsidRPr="00B50B8D" w:rsidRDefault="00C43BEA" w:rsidP="00DB21A5">
      <w:pPr>
        <w:pStyle w:val="MRLevel5"/>
      </w:pPr>
      <w:r w:rsidRPr="00B50B8D">
        <w:t>i.</w:t>
      </w:r>
      <w:r w:rsidRPr="00B50B8D">
        <w:tab/>
        <w:t>where Market Participant p holds Capacity Credits associated with a generation system,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3266BA29" w14:textId="2DC94DC8" w:rsidR="00B52EB4" w:rsidRPr="00B50B8D" w:rsidRDefault="00D46F6E" w:rsidP="00DB21A5">
      <w:pPr>
        <w:pStyle w:val="MRLevel4"/>
      </w:pPr>
      <w:r w:rsidRPr="00B50B8D">
        <w:t>(b)</w:t>
      </w:r>
      <w:r w:rsidRPr="00B50B8D">
        <w:tab/>
      </w:r>
      <w:r w:rsidR="00614E77" w:rsidRPr="00B50B8D">
        <w:t>the sum of all Demand Side Programmes Capacity Cost Refunds for Demand Side Programmes for which Market Participant p holds Capacity Credits.</w:t>
      </w:r>
    </w:p>
    <w:p w14:paraId="1E798A5E" w14:textId="4992370C" w:rsidR="00445E6E" w:rsidRPr="00B50B8D" w:rsidRDefault="00736D44" w:rsidP="00DB21A5">
      <w:pPr>
        <w:pStyle w:val="MRLevel3"/>
      </w:pPr>
      <w:r w:rsidRPr="00B50B8D">
        <w:t>4.26.3</w:t>
      </w:r>
      <w:r w:rsidR="0049620B" w:rsidRPr="00B50B8D">
        <w:t>.</w:t>
      </w:r>
      <w:r w:rsidRPr="00B50B8D">
        <w:tab/>
      </w:r>
      <w:r w:rsidR="00445E6E" w:rsidRPr="00B50B8D">
        <w:t>The Generation Capacity Cost Refund for Trading Interval t in Capacity Year y for a Market Participant p holding Capacity Credits associated with a generation system is the lesser of—</w:t>
      </w:r>
    </w:p>
    <w:p w14:paraId="37BDECF9" w14:textId="09569D75" w:rsidR="00445E6E" w:rsidRPr="00B50B8D" w:rsidRDefault="00404E14" w:rsidP="00404E14">
      <w:pPr>
        <w:pStyle w:val="MRLevel4"/>
      </w:pPr>
      <w:r w:rsidRPr="00B50B8D">
        <w:t>(a)</w:t>
      </w:r>
      <w:r w:rsidRPr="00B50B8D">
        <w:tab/>
      </w:r>
      <w:r w:rsidR="00445E6E" w:rsidRPr="00B50B8D">
        <w:t>the Maximum Participant Generation Refund determined for Market Participant p and Capacity Year y less all Generation Capacity Cost Refunds applicable to Market Participant p in previous Trading Interval t falling in Capacity Year y; and</w:t>
      </w:r>
    </w:p>
    <w:p w14:paraId="0C38E879" w14:textId="5AE339AA" w:rsidR="00445E6E" w:rsidRPr="00B50B8D" w:rsidRDefault="00404E14" w:rsidP="00404E14">
      <w:pPr>
        <w:pStyle w:val="MRLevel4"/>
      </w:pPr>
      <w:r w:rsidRPr="00B50B8D">
        <w:t>(b)</w:t>
      </w:r>
      <w:r w:rsidRPr="00B50B8D">
        <w:tab/>
      </w:r>
      <w:r w:rsidR="00445E6E" w:rsidRPr="00B50B8D">
        <w:t>the Generation Reserve Capacity Deficit Refund for Market Participant p and Trading Interval t, plus the Net STEM Refund in Trading Interval t for Market Participant p,</w:t>
      </w:r>
    </w:p>
    <w:p w14:paraId="4F43FFF2" w14:textId="77777777" w:rsidR="00030ED0" w:rsidRPr="00B50B8D" w:rsidRDefault="00445E6E" w:rsidP="00E67DCA">
      <w:pPr>
        <w:pStyle w:val="MRLevel4continued"/>
      </w:pPr>
      <w:r w:rsidRPr="00B50B8D">
        <w:t>where the Net STEM Refund is calculated as follows—</w:t>
      </w:r>
    </w:p>
    <w:p w14:paraId="60EBCD34" w14:textId="77777777" w:rsidR="00BB00D0" w:rsidRPr="00B50B8D" w:rsidRDefault="00BB00D0" w:rsidP="00BB00D0">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52800470" w14:textId="3426C42A" w:rsidR="00445E6E" w:rsidRPr="00B50B8D" w:rsidRDefault="00030ED0" w:rsidP="00E67DCA">
      <w:pPr>
        <w:pStyle w:val="MRLevel4continued"/>
      </w:pPr>
      <w:r w:rsidRPr="00B50B8D">
        <w:t>Where—</w:t>
      </w:r>
    </w:p>
    <w:p w14:paraId="614307B0" w14:textId="407CECF7" w:rsidR="00030ED0" w:rsidRPr="00B50B8D" w:rsidRDefault="00030ED0" w:rsidP="00E67DCA">
      <w:pPr>
        <w:pStyle w:val="MRLevel5"/>
      </w:pPr>
      <w:r w:rsidRPr="00B50B8D">
        <w:t>i.</w:t>
      </w:r>
      <w:r w:rsidRPr="00B50B8D">
        <w:tab/>
        <w:t>N STEM Refund(p,</w:t>
      </w:r>
      <w:r w:rsidR="00662475" w:rsidRPr="00B50B8D">
        <w:t xml:space="preserve"> </w:t>
      </w:r>
      <w:r w:rsidRPr="00B50B8D">
        <w:t>t) is the Net STEM Refund for Market Participant p in Trading Interval t;</w:t>
      </w:r>
    </w:p>
    <w:p w14:paraId="4F2F0C30" w14:textId="68E0DA6F" w:rsidR="00445E6E" w:rsidRPr="00B50B8D" w:rsidRDefault="00E67DCA" w:rsidP="00E67DCA">
      <w:pPr>
        <w:pStyle w:val="MRLevel5"/>
      </w:pPr>
      <w:r w:rsidRPr="00B50B8D">
        <w:lastRenderedPageBreak/>
        <w:t>ii</w:t>
      </w:r>
      <w:r w:rsidR="00030ED0" w:rsidRPr="00B50B8D">
        <w:t>.</w:t>
      </w:r>
      <w:r w:rsidRPr="00B50B8D">
        <w:tab/>
      </w:r>
      <w:r w:rsidR="00445E6E" w:rsidRPr="00B50B8D">
        <w:t>TIRR weighted(p,</w:t>
      </w:r>
      <w:r w:rsidR="00662475" w:rsidRPr="00B50B8D">
        <w:t xml:space="preserve"> </w:t>
      </w:r>
      <w:r w:rsidR="00445E6E" w:rsidRPr="00B50B8D">
        <w:t>t) is the weighted average of the Trading Interval Refund Rate in Trading Interval t for each Facility</w:t>
      </w:r>
      <w:r w:rsidR="00BB00D0" w:rsidRPr="00B50B8D">
        <w:t xml:space="preserve"> that Market</w:t>
      </w:r>
      <w:r w:rsidR="00445E6E" w:rsidRPr="00B50B8D">
        <w:t xml:space="preserve"> Participant p holds Capacity Credits for and is calculated as follows—</w:t>
      </w:r>
    </w:p>
    <w:p w14:paraId="57185720" w14:textId="77777777" w:rsidR="00BB00D0" w:rsidRPr="00B50B8D" w:rsidRDefault="00BB00D0" w:rsidP="00BB00D0">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36713BF7" w14:textId="6B8BE975" w:rsidR="00FF3CF9" w:rsidRPr="00B50B8D" w:rsidRDefault="002A5CEF" w:rsidP="00170FAD">
      <w:pPr>
        <w:pStyle w:val="MRLevel6"/>
      </w:pPr>
      <w:r w:rsidRPr="00B50B8D">
        <w:t>w</w:t>
      </w:r>
      <w:r w:rsidR="00FF3CF9" w:rsidRPr="00B50B8D">
        <w:t>here—</w:t>
      </w:r>
    </w:p>
    <w:p w14:paraId="49B4CB26" w14:textId="51B3AE81" w:rsidR="00445E6E" w:rsidRPr="00B50B8D" w:rsidRDefault="00170FAD" w:rsidP="00170FAD">
      <w:pPr>
        <w:pStyle w:val="MRLevel6"/>
      </w:pPr>
      <w:r w:rsidRPr="00B50B8D">
        <w:t>1.</w:t>
      </w:r>
      <w:r w:rsidRPr="00B50B8D">
        <w:tab/>
      </w:r>
      <w:r w:rsidR="00445E6E" w:rsidRPr="00B50B8D">
        <w:t>F is the set of Scheduled Generators registered to Market Participant p and f is a Facility within that set;</w:t>
      </w:r>
    </w:p>
    <w:p w14:paraId="2DD0AD5C" w14:textId="546BB81E" w:rsidR="00445E6E" w:rsidRPr="00B50B8D" w:rsidRDefault="00170FAD" w:rsidP="00170FAD">
      <w:pPr>
        <w:pStyle w:val="MRLevel6"/>
      </w:pPr>
      <w:r w:rsidRPr="00B50B8D">
        <w:t>2.</w:t>
      </w:r>
      <w:r w:rsidRPr="00B50B8D">
        <w:tab/>
      </w:r>
      <w:r w:rsidR="00445E6E" w:rsidRPr="00B50B8D">
        <w:t>TIRR(f,</w:t>
      </w:r>
      <w:r w:rsidR="00662475" w:rsidRPr="00B50B8D">
        <w:t xml:space="preserve"> </w:t>
      </w:r>
      <w:r w:rsidR="00445E6E" w:rsidRPr="00B50B8D">
        <w:t>t) is the Trading Interval Refund Rate for Facility f in Trading Interval t; and</w:t>
      </w:r>
    </w:p>
    <w:p w14:paraId="7EF791E1" w14:textId="753A5D6F" w:rsidR="00445E6E" w:rsidRPr="00B50B8D" w:rsidRDefault="00170FAD" w:rsidP="00170FAD">
      <w:pPr>
        <w:pStyle w:val="MRLevel6"/>
      </w:pPr>
      <w:r w:rsidRPr="00B50B8D">
        <w:t>3.</w:t>
      </w:r>
      <w:r w:rsidRPr="00B50B8D">
        <w:tab/>
      </w:r>
      <w:r w:rsidR="00445E6E" w:rsidRPr="00B50B8D">
        <w:t>CC(f,t) is the number of Capacity Credits associated with Facility f in Trading Interval t; and</w:t>
      </w:r>
    </w:p>
    <w:p w14:paraId="33CF7235" w14:textId="7AE59BAE" w:rsidR="00443997" w:rsidRPr="00B50B8D" w:rsidRDefault="00170FAD" w:rsidP="00170FAD">
      <w:pPr>
        <w:pStyle w:val="MRLevel5"/>
      </w:pPr>
      <w:r w:rsidRPr="00B50B8D">
        <w:t>iii.</w:t>
      </w:r>
      <w:r w:rsidRPr="00B50B8D">
        <w:tab/>
      </w:r>
      <w:r w:rsidR="00445E6E" w:rsidRPr="00B50B8D">
        <w:t xml:space="preserve">N STEM </w:t>
      </w:r>
      <w:r w:rsidR="00BB00D0" w:rsidRPr="00B50B8D">
        <w:t>Short</w:t>
      </w:r>
      <w:r w:rsidR="00445E6E" w:rsidRPr="00B50B8D">
        <w:t>(p,</w:t>
      </w:r>
      <w:r w:rsidR="00662475" w:rsidRPr="00B50B8D">
        <w:t xml:space="preserve"> </w:t>
      </w:r>
      <w:r w:rsidR="00445E6E" w:rsidRPr="00B50B8D">
        <w:t>t) is the Net STEM Shortfall for Market Participant p in Trading Interval t.</w:t>
      </w:r>
    </w:p>
    <w:p w14:paraId="3B27622A" w14:textId="02745345" w:rsidR="00887CFC" w:rsidRPr="00B50B8D" w:rsidRDefault="00BA1186" w:rsidP="00443997">
      <w:pPr>
        <w:pStyle w:val="MRLevel3"/>
        <w:rPr>
          <w:rFonts w:cs="Arial"/>
          <w:color w:val="221E1F"/>
          <w:szCs w:val="18"/>
        </w:rPr>
      </w:pPr>
      <w:r w:rsidRPr="00B50B8D">
        <w:t>4.26.3A.</w:t>
      </w:r>
      <w:r w:rsidRPr="00B50B8D">
        <w:tab/>
      </w:r>
      <w:r w:rsidR="00887CFC" w:rsidRPr="00B50B8D">
        <w:rPr>
          <w:rFonts w:cs="Arial"/>
          <w:color w:val="221E1F"/>
          <w:szCs w:val="18"/>
        </w:rPr>
        <w:t>The Demand Side Programme Capacity Cost Refund for Trading Interval t for a Demand Side Programme is equal to the lesser of—</w:t>
      </w:r>
    </w:p>
    <w:p w14:paraId="30770D48" w14:textId="43AB2BC6" w:rsidR="00887CFC" w:rsidRPr="00B50B8D" w:rsidRDefault="00F4438F" w:rsidP="00F4438F">
      <w:pPr>
        <w:pStyle w:val="MRLevel4"/>
      </w:pPr>
      <w:r w:rsidRPr="00B50B8D">
        <w:t>(a)</w:t>
      </w:r>
      <w:r w:rsidRPr="00B50B8D">
        <w:tab/>
      </w:r>
      <w:r w:rsidR="00887CFC" w:rsidRPr="00B50B8D">
        <w:t>the Maximum Facility Refund for the Demand Side Programme f in the Capacity Year the Trading Interval t falls in, less all Demand Side Programme Capacity Cost Refunds applicable to the Facility in previous Trading Intervals falling in the same Capacity Year; and</w:t>
      </w:r>
    </w:p>
    <w:p w14:paraId="6B78775F" w14:textId="18BB1D22" w:rsidR="00887CFC" w:rsidRPr="00B50B8D" w:rsidRDefault="00F4438F" w:rsidP="00F4438F">
      <w:pPr>
        <w:pStyle w:val="MRLevel4"/>
      </w:pPr>
      <w:r w:rsidRPr="00B50B8D">
        <w:t>(b)</w:t>
      </w:r>
      <w:r w:rsidRPr="00B50B8D">
        <w:tab/>
      </w:r>
      <w:r w:rsidR="00887CFC" w:rsidRPr="00B50B8D">
        <w:t>the sum of—</w:t>
      </w:r>
    </w:p>
    <w:p w14:paraId="1DC73429" w14:textId="739CFDC0" w:rsidR="00E07C3F" w:rsidRPr="00B50B8D" w:rsidRDefault="00835C59" w:rsidP="00835C59">
      <w:pPr>
        <w:pStyle w:val="MRLevel5"/>
      </w:pPr>
      <w:r w:rsidRPr="00B50B8D">
        <w:t>i.</w:t>
      </w:r>
      <w:r w:rsidRPr="00B50B8D">
        <w:tab/>
      </w:r>
    </w:p>
    <w:p w14:paraId="59704F13" w14:textId="44246E2C" w:rsidR="00887CFC" w:rsidRPr="00B50B8D" w:rsidRDefault="00887CFC" w:rsidP="00835C59">
      <w:pPr>
        <w:pStyle w:val="MRLevel5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965793B" w14:textId="5D594F6E" w:rsidR="00887CFC" w:rsidRPr="00B50B8D" w:rsidRDefault="00887CFC" w:rsidP="00835C59">
      <w:pPr>
        <w:pStyle w:val="MRLevel5continued"/>
      </w:pPr>
      <w:r w:rsidRPr="00B50B8D">
        <w:t>where—</w:t>
      </w:r>
    </w:p>
    <w:p w14:paraId="64E8866D" w14:textId="46492400" w:rsidR="00887CFC" w:rsidRPr="00B50B8D" w:rsidRDefault="00887CFC" w:rsidP="00835C59">
      <w:pPr>
        <w:pStyle w:val="MRLevel5continued"/>
      </w:pPr>
      <w:r w:rsidRPr="00B50B8D">
        <w:t>S is the Capacity Shortfall in MW determined in accordance with clause 4.26.2D in Trading Interval t, and</w:t>
      </w:r>
    </w:p>
    <w:p w14:paraId="4779F411" w14:textId="7EF6E332" w:rsidR="00887CFC" w:rsidRPr="00B50B8D" w:rsidRDefault="00887CFC" w:rsidP="00835C59">
      <w:pPr>
        <w:pStyle w:val="MRLevel5continued"/>
      </w:pPr>
      <w:r w:rsidRPr="00B50B8D">
        <w:t>TIRR(f,t) is the Trading Interval Refund Rate for Facility f in Trading Interval t; and</w:t>
      </w:r>
    </w:p>
    <w:p w14:paraId="529C7DE9" w14:textId="3F63407B" w:rsidR="00B52EB4" w:rsidRPr="00B50B8D" w:rsidRDefault="00887CFC" w:rsidP="00A909E7">
      <w:pPr>
        <w:pStyle w:val="MRLevel5"/>
      </w:pPr>
      <w:r w:rsidRPr="00B50B8D">
        <w:t>ii.</w:t>
      </w:r>
      <w:r w:rsidRPr="00B50B8D">
        <w:tab/>
        <w:t>the Facility Reserve Capacity Deficit Refund for Trading Interval t for the Facility, determined in accordance with clause 4.26.1A.</w:t>
      </w:r>
    </w:p>
    <w:p w14:paraId="5897392C" w14:textId="341B4CB5" w:rsidR="00A2087D" w:rsidRPr="00B50B8D" w:rsidRDefault="00A2087D" w:rsidP="002C2742">
      <w:pPr>
        <w:pStyle w:val="MRLevel3"/>
      </w:pPr>
      <w:r w:rsidRPr="00B50B8D">
        <w:t>4.26.4.</w:t>
      </w:r>
      <w:r w:rsidRPr="00B50B8D">
        <w:tab/>
      </w:r>
      <w:r w:rsidR="00B261CE" w:rsidRPr="00B50B8D">
        <w:rPr>
          <w:color w:val="221E1F"/>
          <w:szCs w:val="18"/>
        </w:rPr>
        <w:t>For each Market Participant holding Capacity Credits associated with a Scheduled Generator or a Demand Side Programme, AEMO must determine the amount of the rebate (“</w:t>
      </w:r>
      <w:r w:rsidR="00B261CE" w:rsidRPr="00B50B8D">
        <w:rPr>
          <w:b/>
          <w:bCs/>
          <w:color w:val="221E1F"/>
          <w:szCs w:val="18"/>
        </w:rPr>
        <w:t>Participant Capacity Rebate</w:t>
      </w:r>
      <w:r w:rsidR="00B261CE" w:rsidRPr="00B50B8D">
        <w:rPr>
          <w:color w:val="221E1F"/>
          <w:szCs w:val="18"/>
        </w:rPr>
        <w:t>”) to be applied for Trading Interval t as the sum of all Facility Capacity Rebates determined in accordance with clause 4.26.6.</w:t>
      </w:r>
    </w:p>
    <w:p w14:paraId="3C792B8B" w14:textId="0BF175A4" w:rsidR="00A2087D" w:rsidRPr="00B50B8D" w:rsidRDefault="00A2087D" w:rsidP="002C2742">
      <w:pPr>
        <w:pStyle w:val="MRLevel3"/>
      </w:pPr>
      <w:bookmarkStart w:id="3655" w:name="_DV_M3319"/>
      <w:bookmarkEnd w:id="3655"/>
      <w:r w:rsidRPr="00B50B8D">
        <w:t>4.26.5.</w:t>
      </w:r>
      <w:r w:rsidRPr="00B50B8D">
        <w:tab/>
        <w:t>To support the calculation of the value</w:t>
      </w:r>
      <w:r w:rsidR="0022630E" w:rsidRPr="00B50B8D">
        <w:t>s</w:t>
      </w:r>
      <w:r w:rsidRPr="00B50B8D">
        <w:t xml:space="preserve"> of RCOQ(p,t)</w:t>
      </w:r>
      <w:r w:rsidR="0022630E" w:rsidRPr="00B50B8D">
        <w:t xml:space="preserve"> </w:t>
      </w:r>
      <w:r w:rsidRPr="00B50B8D">
        <w:t>required by clause 4.26.2:</w:t>
      </w:r>
    </w:p>
    <w:p w14:paraId="0F88562E" w14:textId="77777777" w:rsidR="00A2087D" w:rsidRPr="00B50B8D" w:rsidRDefault="00A2087D" w:rsidP="002C2742">
      <w:pPr>
        <w:pStyle w:val="MRLevel4"/>
      </w:pPr>
      <w:bookmarkStart w:id="3656" w:name="_DV_M3320"/>
      <w:bookmarkEnd w:id="3656"/>
      <w:r w:rsidRPr="00B50B8D">
        <w:t>(a)</w:t>
      </w:r>
      <w:r w:rsidRPr="00B50B8D">
        <w:tab/>
      </w:r>
      <w:r w:rsidR="002F4CCF" w:rsidRPr="00B50B8D">
        <w:t>AEMO</w:t>
      </w:r>
      <w:r w:rsidRPr="00B50B8D">
        <w:t xml:space="preserve"> must record the following temperature data for generation systems (other than Intermittent Generators) in respect of which Market Participants </w:t>
      </w:r>
      <w:r w:rsidRPr="00B50B8D">
        <w:lastRenderedPageBreak/>
        <w:t>hold Capacity Credits and which, in accordance with clause 4.10.1(e)(iv), indicated a valid method for measuring ambient temperature:</w:t>
      </w:r>
    </w:p>
    <w:p w14:paraId="7C5EDEA6" w14:textId="77777777" w:rsidR="00A2087D" w:rsidRPr="00B50B8D" w:rsidRDefault="00A2087D" w:rsidP="002C2742">
      <w:pPr>
        <w:pStyle w:val="MRLevel5"/>
      </w:pPr>
      <w:bookmarkStart w:id="3657" w:name="_DV_M3321"/>
      <w:bookmarkEnd w:id="3657"/>
      <w:r w:rsidRPr="00B50B8D">
        <w:t>i.</w:t>
      </w:r>
      <w:r w:rsidRPr="00B50B8D">
        <w:tab/>
        <w:t>the publicly available maximum daily temperature associated with a Facility for which temperature is defined in accordance with clause 4.10.1(e)(iv)(1); and</w:t>
      </w:r>
    </w:p>
    <w:p w14:paraId="5E90927E" w14:textId="77777777" w:rsidR="00A2087D" w:rsidRPr="00B50B8D" w:rsidRDefault="00A2087D" w:rsidP="002C2742">
      <w:pPr>
        <w:pStyle w:val="MRLevel5"/>
      </w:pPr>
      <w:bookmarkStart w:id="3658" w:name="_DV_M3322"/>
      <w:bookmarkEnd w:id="3658"/>
      <w:r w:rsidRPr="00B50B8D">
        <w:t>ii.</w:t>
      </w:r>
      <w:r w:rsidRPr="00B50B8D">
        <w:tab/>
        <w:t xml:space="preserve">temperatures </w:t>
      </w:r>
      <w:r w:rsidR="00B241A8" w:rsidRPr="00B50B8D">
        <w:t xml:space="preserve">measured by the SCADA system </w:t>
      </w:r>
      <w:r w:rsidRPr="00B50B8D">
        <w:t>for Facilities for which temperature is defined in accordance with clause 4.10.1(e)(iv)(2).</w:t>
      </w:r>
    </w:p>
    <w:p w14:paraId="6B50E647" w14:textId="77777777" w:rsidR="00A2087D" w:rsidRPr="00B50B8D" w:rsidRDefault="00A2087D" w:rsidP="002C2742">
      <w:pPr>
        <w:pStyle w:val="MRLevel4"/>
      </w:pPr>
      <w:bookmarkStart w:id="3659" w:name="_DV_M3323"/>
      <w:bookmarkEnd w:id="3659"/>
      <w:r w:rsidRPr="00B50B8D">
        <w:t>(b)</w:t>
      </w:r>
      <w:r w:rsidRPr="00B50B8D">
        <w:tab/>
      </w:r>
      <w:r w:rsidR="00473F4E" w:rsidRPr="00B50B8D">
        <w:t>[Blank]</w:t>
      </w:r>
    </w:p>
    <w:p w14:paraId="2547224C" w14:textId="1BED6E45" w:rsidR="00752DCE" w:rsidRPr="00B50B8D" w:rsidRDefault="00752DCE" w:rsidP="002C2742">
      <w:pPr>
        <w:pStyle w:val="MRLevel3"/>
      </w:pPr>
      <w:r w:rsidRPr="00B50B8D">
        <w:t>4.26.6.</w:t>
      </w:r>
      <w:r w:rsidRPr="00B50B8D">
        <w:tab/>
        <w:t>The Facility Capacity Rebate in Trading Interval t for Facility f, being a Scheduled Generator or a Demand Side Programme for which a Market Participant holds Capacity</w:t>
      </w:r>
      <w:r w:rsidR="00A12FFC">
        <w:t xml:space="preserve"> Credits:</w:t>
      </w:r>
    </w:p>
    <w:p w14:paraId="7D65AD65" w14:textId="273063D5" w:rsidR="00752DCE" w:rsidRPr="00B50B8D" w:rsidRDefault="00752DCE" w:rsidP="007E047D">
      <w:pPr>
        <w:pStyle w:val="MRLevel3continued"/>
        <w:rPr>
          <w:color w:val="221E1F"/>
        </w:rPr>
      </w:pPr>
      <m:oMathPara>
        <m:oMath>
          <m:r>
            <m:rPr>
              <m:sty m:val="p"/>
            </m:rPr>
            <w:rPr>
              <w:rFonts w:ascii="Cambria Math" w:hAnsi="Cambria Math"/>
            </w:rPr>
            <m:t>FCR</m:t>
          </m:r>
          <m:d>
            <m:dPr>
              <m:ctrlPr>
                <w:rPr>
                  <w:rFonts w:ascii="Cambria Math" w:hAnsi="Cambria Math"/>
                </w:rPr>
              </m:ctrlPr>
            </m:dPr>
            <m:e>
              <m:r>
                <m:rPr>
                  <m:sty m:val="p"/>
                </m:rPr>
                <w:rPr>
                  <w:rFonts w:ascii="Cambria Math" w:hAnsi="Cambria Math"/>
                </w:rPr>
                <m:t>f, t</m:t>
              </m:r>
            </m:e>
          </m:d>
          <m:r>
            <m:rPr>
              <m:sty m:val="p"/>
            </m:rPr>
            <w:rPr>
              <w:rFonts w:ascii="Cambria Math" w:hAnsi="Cambria Math"/>
            </w:rPr>
            <m:t>=</m:t>
          </m:r>
          <m:f>
            <m:fPr>
              <m:ctrlPr>
                <w:rPr>
                  <w:rFonts w:ascii="Cambria Math" w:hAnsi="Cambria Math"/>
                </w:rPr>
              </m:ctrlPr>
            </m:fPr>
            <m:num>
              <m:r>
                <m:rPr>
                  <m:sty m:val="p"/>
                </m:rPr>
                <w:rPr>
                  <w:rFonts w:ascii="Cambria Math" w:hAnsi="Cambria Math"/>
                </w:rPr>
                <m:t>CC</m:t>
              </m:r>
              <m:d>
                <m:dPr>
                  <m:ctrlPr>
                    <w:rPr>
                      <w:rFonts w:ascii="Cambria Math" w:hAnsi="Cambria Math"/>
                    </w:rPr>
                  </m:ctrlPr>
                </m:dPr>
                <m:e>
                  <m:r>
                    <m:rPr>
                      <m:sty m:val="p"/>
                    </m:rPr>
                    <w:rPr>
                      <w:rFonts w:ascii="Cambria Math" w:hAnsi="Cambria Math"/>
                    </w:rPr>
                    <m:t>f,t</m:t>
                  </m:r>
                </m:e>
              </m:d>
              <m:r>
                <m:rPr>
                  <m:sty m:val="p"/>
                </m:rPr>
                <w:rPr>
                  <w:rFonts w:ascii="Cambria Math" w:hAnsi="Cambria Math"/>
                </w:rPr>
                <m:t>×E</m:t>
              </m:r>
              <m:d>
                <m:dPr>
                  <m:ctrlPr>
                    <w:rPr>
                      <w:rFonts w:ascii="Cambria Math" w:hAnsi="Cambria Math"/>
                    </w:rPr>
                  </m:ctrlPr>
                </m:dPr>
                <m:e>
                  <m:r>
                    <m:rPr>
                      <m:sty m:val="p"/>
                    </m:rPr>
                    <w:rPr>
                      <w:rFonts w:ascii="Cambria Math" w:hAnsi="Cambria Math"/>
                    </w:rPr>
                    <m:t>f,t</m:t>
                  </m:r>
                </m:e>
              </m:d>
            </m:num>
            <m:den>
              <m:nary>
                <m:naryPr>
                  <m:chr m:val="∑"/>
                  <m:limLoc m:val="subSup"/>
                  <m:supHide m:val="1"/>
                  <m:ctrlPr>
                    <w:rPr>
                      <w:rFonts w:ascii="Cambria Math" w:hAnsi="Cambria Math"/>
                    </w:rPr>
                  </m:ctrlPr>
                </m:naryPr>
                <m:sub>
                  <m:r>
                    <m:rPr>
                      <m:sty m:val="p"/>
                    </m:rPr>
                    <w:rPr>
                      <w:rFonts w:ascii="Cambria Math" w:hAnsi="Cambria Math"/>
                      <w:color w:val="221E1F"/>
                    </w:rPr>
                    <m:t>fϵF</m:t>
                  </m:r>
                </m:sub>
                <m:sup/>
                <m:e>
                  <m:d>
                    <m:dPr>
                      <m:ctrlPr>
                        <w:rPr>
                          <w:rFonts w:ascii="Cambria Math" w:hAnsi="Cambria Math"/>
                        </w:rPr>
                      </m:ctrlPr>
                    </m:dPr>
                    <m:e>
                      <m:r>
                        <m:rPr>
                          <m:sty m:val="p"/>
                        </m:rPr>
                        <w:rPr>
                          <w:rFonts w:ascii="Cambria Math" w:hAnsi="Cambria Math"/>
                        </w:rPr>
                        <m:t>CC</m:t>
                      </m:r>
                      <m:d>
                        <m:dPr>
                          <m:ctrlPr>
                            <w:rPr>
                              <w:rFonts w:ascii="Cambria Math" w:hAnsi="Cambria Math"/>
                            </w:rPr>
                          </m:ctrlPr>
                        </m:dPr>
                        <m:e>
                          <m:r>
                            <m:rPr>
                              <m:sty m:val="p"/>
                            </m:rPr>
                            <w:rPr>
                              <w:rFonts w:ascii="Cambria Math" w:hAnsi="Cambria Math"/>
                            </w:rPr>
                            <m:t>f,t</m:t>
                          </m:r>
                        </m:e>
                      </m:d>
                      <m:r>
                        <m:rPr>
                          <m:sty m:val="p"/>
                        </m:rPr>
                        <w:rPr>
                          <w:rFonts w:ascii="Cambria Math" w:hAnsi="Cambria Math"/>
                        </w:rPr>
                        <m:t>×E</m:t>
                      </m:r>
                      <m:d>
                        <m:dPr>
                          <m:ctrlPr>
                            <w:rPr>
                              <w:rFonts w:ascii="Cambria Math" w:hAnsi="Cambria Math"/>
                            </w:rPr>
                          </m:ctrlPr>
                        </m:dPr>
                        <m:e>
                          <m:r>
                            <m:rPr>
                              <m:sty m:val="p"/>
                            </m:rPr>
                            <w:rPr>
                              <w:rFonts w:ascii="Cambria Math" w:hAnsi="Cambria Math"/>
                            </w:rPr>
                            <m:t>f,t</m:t>
                          </m:r>
                        </m:e>
                      </m:d>
                    </m:e>
                  </m:d>
                </m:e>
              </m:nary>
            </m:den>
          </m:f>
          <m:r>
            <m:rPr>
              <m:sty m:val="p"/>
            </m:rPr>
            <w:rPr>
              <w:rFonts w:ascii="Cambria Math" w:hAnsi="Cambria Math"/>
            </w:rPr>
            <m:t>×TAR(t)</m:t>
          </m:r>
        </m:oMath>
      </m:oMathPara>
    </w:p>
    <w:p w14:paraId="40BA09AE" w14:textId="3EAEE617" w:rsidR="00752DCE" w:rsidRPr="00B50B8D" w:rsidRDefault="00752DCE" w:rsidP="002C2742">
      <w:pPr>
        <w:pStyle w:val="MRLevel3continued"/>
      </w:pPr>
      <w:r w:rsidRPr="00B50B8D">
        <w:t>where—</w:t>
      </w:r>
    </w:p>
    <w:p w14:paraId="3C123A25" w14:textId="22C77F50" w:rsidR="00752DCE" w:rsidRPr="00B50B8D" w:rsidRDefault="007E047D" w:rsidP="007E047D">
      <w:pPr>
        <w:pStyle w:val="MRLevel4"/>
      </w:pPr>
      <w:r w:rsidRPr="00B50B8D">
        <w:t>(a)</w:t>
      </w:r>
      <w:r w:rsidRPr="00B50B8D">
        <w:tab/>
      </w:r>
      <w:r w:rsidR="00752DCE" w:rsidRPr="00B50B8D">
        <w:t>FCR(f,</w:t>
      </w:r>
      <w:r w:rsidR="00EC2B61" w:rsidRPr="00B50B8D">
        <w:t xml:space="preserve"> </w:t>
      </w:r>
      <w:r w:rsidR="00752DCE" w:rsidRPr="00B50B8D">
        <w:t>t) is the Facility Capacity Rebate for Facility f in the Trading Interval t;</w:t>
      </w:r>
    </w:p>
    <w:p w14:paraId="224D606E" w14:textId="4AF2D2A6" w:rsidR="00752DCE" w:rsidRPr="00B50B8D" w:rsidRDefault="007E047D" w:rsidP="007E047D">
      <w:pPr>
        <w:pStyle w:val="MRLevel4"/>
      </w:pPr>
      <w:r w:rsidRPr="00B50B8D">
        <w:t>(b)</w:t>
      </w:r>
      <w:r w:rsidRPr="00B50B8D">
        <w:tab/>
      </w:r>
      <w:r w:rsidR="00752DCE" w:rsidRPr="00B50B8D">
        <w:t>TAR(t) is the sum of all Trading Interval Capacity Cost Refunds for all Market Participants in Trading Interval t;</w:t>
      </w:r>
    </w:p>
    <w:p w14:paraId="76648A8D" w14:textId="60880258" w:rsidR="00752DCE" w:rsidRPr="00B50B8D" w:rsidRDefault="007E047D" w:rsidP="007E047D">
      <w:pPr>
        <w:pStyle w:val="MRLevel4"/>
      </w:pPr>
      <w:r w:rsidRPr="00B50B8D">
        <w:t>(c)</w:t>
      </w:r>
      <w:r w:rsidRPr="00B50B8D">
        <w:tab/>
      </w:r>
      <w:r w:rsidR="00752DCE" w:rsidRPr="00B50B8D">
        <w:t>F is the set of Facilities, being Scheduled Generators or Demand Side Programmes and f is a Facility within that set;</w:t>
      </w:r>
    </w:p>
    <w:p w14:paraId="7A8B33C0" w14:textId="7EAC1F1C" w:rsidR="00752DCE" w:rsidRPr="00B50B8D" w:rsidRDefault="007E047D" w:rsidP="007E047D">
      <w:pPr>
        <w:pStyle w:val="MRLevel4"/>
      </w:pPr>
      <w:r w:rsidRPr="00B50B8D">
        <w:t>(d)</w:t>
      </w:r>
      <w:r w:rsidRPr="00B50B8D">
        <w:tab/>
      </w:r>
      <w:r w:rsidR="00752DCE" w:rsidRPr="00B50B8D">
        <w:t>CC(f,</w:t>
      </w:r>
      <w:r w:rsidR="00EC2B61" w:rsidRPr="00B50B8D">
        <w:t xml:space="preserve"> </w:t>
      </w:r>
      <w:r w:rsidR="00752DCE" w:rsidRPr="00B50B8D">
        <w:t>t) for a Facility f in a Trading Interval t is the Facility’s capacity in t, which is not subject to an Outage, determined as</w:t>
      </w:r>
      <w:r w:rsidR="00A12FFC">
        <w:t xml:space="preserve"> follows:</w:t>
      </w:r>
    </w:p>
    <w:p w14:paraId="33A00200" w14:textId="682C68C8" w:rsidR="00752DCE" w:rsidRPr="00B50B8D" w:rsidRDefault="007E047D" w:rsidP="007E047D">
      <w:pPr>
        <w:pStyle w:val="MRLevel5"/>
      </w:pPr>
      <w:r w:rsidRPr="00B50B8D">
        <w:t>i.</w:t>
      </w:r>
      <w:r w:rsidRPr="00B50B8D">
        <w:tab/>
      </w:r>
      <w:r w:rsidR="00752DCE" w:rsidRPr="00B50B8D">
        <w:t>for a Scheduled Generator, the MW value of Capacity Credits less the</w:t>
      </w:r>
      <w:r w:rsidR="00A12FFC">
        <w:t xml:space="preserve"> </w:t>
      </w:r>
      <w:r w:rsidR="00A12FFC" w:rsidRPr="00A12FFC">
        <w:t>sum of all Capacity-Adjusted Forced Outage Quantities, Capacity-Adjusted Planned Outage Quantities and Capacity-Adjusted Consequential Outage Quantities for Facility f for Trading Interval t in the schedule maintained</w:t>
      </w:r>
      <w:r w:rsidR="00B20C16" w:rsidRPr="00B50B8D">
        <w:t xml:space="preserve"> </w:t>
      </w:r>
      <w:r w:rsidR="00752DCE" w:rsidRPr="00B50B8D">
        <w:t>under clause 7.13.1A(b); and</w:t>
      </w:r>
    </w:p>
    <w:p w14:paraId="33F01103" w14:textId="0ABCBF83" w:rsidR="00752DCE" w:rsidRPr="00B50B8D" w:rsidRDefault="007E047D" w:rsidP="007E047D">
      <w:pPr>
        <w:pStyle w:val="MRLevel5"/>
      </w:pPr>
      <w:r w:rsidRPr="00B50B8D">
        <w:t>ii.</w:t>
      </w:r>
      <w:r w:rsidRPr="00B50B8D">
        <w:tab/>
      </w:r>
      <w:r w:rsidR="00752DCE" w:rsidRPr="00B50B8D">
        <w:t>for a Demand Side Programme, the lesser</w:t>
      </w:r>
      <w:r w:rsidR="00A12FFC">
        <w:t xml:space="preserve"> of:</w:t>
      </w:r>
    </w:p>
    <w:p w14:paraId="7E3AC95A" w14:textId="1916630D" w:rsidR="00752DCE" w:rsidRPr="00B50B8D" w:rsidRDefault="007E047D" w:rsidP="007E047D">
      <w:pPr>
        <w:pStyle w:val="MRLevel6"/>
      </w:pPr>
      <w:r w:rsidRPr="00B50B8D">
        <w:t>1.</w:t>
      </w:r>
      <w:r w:rsidRPr="00B50B8D">
        <w:tab/>
      </w:r>
      <w:r w:rsidR="00752DCE" w:rsidRPr="00B50B8D">
        <w:t>the Demand Side Programme Load multiplied by two so as to be a MW quantity less the sum of the Minimum Consumptions in MW for each of the Facility’s Associated Loads; and</w:t>
      </w:r>
    </w:p>
    <w:p w14:paraId="1943A910" w14:textId="0AE2B182" w:rsidR="00752DCE" w:rsidRPr="00B50B8D" w:rsidRDefault="007E047D" w:rsidP="007E047D">
      <w:pPr>
        <w:pStyle w:val="MRLevel6"/>
      </w:pPr>
      <w:r w:rsidRPr="00B50B8D">
        <w:t>2.</w:t>
      </w:r>
      <w:r w:rsidRPr="00B50B8D">
        <w:tab/>
      </w:r>
      <w:r w:rsidR="00752DCE" w:rsidRPr="00B50B8D">
        <w:t>the Demand Side Programme’s Reserve Capacity Obligation Quantity in t; and</w:t>
      </w:r>
    </w:p>
    <w:p w14:paraId="53B978F8" w14:textId="060BCBED" w:rsidR="00752DCE" w:rsidRPr="00B50B8D" w:rsidRDefault="007E047D" w:rsidP="007E047D">
      <w:pPr>
        <w:pStyle w:val="MRLevel4"/>
      </w:pPr>
      <w:r w:rsidRPr="00B50B8D">
        <w:t>(e)</w:t>
      </w:r>
      <w:r w:rsidRPr="00B50B8D">
        <w:tab/>
      </w:r>
      <w:r w:rsidR="00752DCE" w:rsidRPr="00B50B8D">
        <w:t>E(f,</w:t>
      </w:r>
      <w:r w:rsidR="00EC2B61" w:rsidRPr="00B50B8D">
        <w:t xml:space="preserve"> </w:t>
      </w:r>
      <w:r w:rsidR="00752DCE" w:rsidRPr="00B50B8D">
        <w:t>t) is the eligibility of Facility f in Trading Interval t, equal</w:t>
      </w:r>
      <w:r w:rsidR="00A12FFC">
        <w:t xml:space="preserve"> to:</w:t>
      </w:r>
    </w:p>
    <w:p w14:paraId="0D6297BD" w14:textId="0D9AF394" w:rsidR="00752DCE" w:rsidRPr="00B50B8D" w:rsidRDefault="007E047D" w:rsidP="007E047D">
      <w:pPr>
        <w:pStyle w:val="MRLevel5"/>
      </w:pPr>
      <w:r w:rsidRPr="00B50B8D">
        <w:t>i.</w:t>
      </w:r>
      <w:r w:rsidRPr="00B50B8D">
        <w:tab/>
      </w:r>
      <w:r w:rsidR="00752DCE" w:rsidRPr="00B50B8D">
        <w:t>one for any Facility which is a Scheduled Generator and the following</w:t>
      </w:r>
      <w:r w:rsidR="00A12FFC">
        <w:t xml:space="preserve"> applies:</w:t>
      </w:r>
    </w:p>
    <w:p w14:paraId="1E503068" w14:textId="0A3C0C8D" w:rsidR="00EC05BB" w:rsidRPr="00B50B8D" w:rsidRDefault="007E047D" w:rsidP="007E047D">
      <w:pPr>
        <w:pStyle w:val="MRLevel6"/>
      </w:pPr>
      <w:r w:rsidRPr="00B50B8D">
        <w:t>1.</w:t>
      </w:r>
      <w:r w:rsidRPr="00B50B8D">
        <w:tab/>
      </w:r>
      <w:r w:rsidR="00752DCE" w:rsidRPr="00B50B8D">
        <w:t>the Facility has a Sent Out Metered Schedule greater than zero in any one of the 1,440 Trading Intervals prior to and including Trading Interval t;</w:t>
      </w:r>
    </w:p>
    <w:p w14:paraId="0DDB7131" w14:textId="0C7F3C40" w:rsidR="00EC05BB" w:rsidRPr="00B50B8D" w:rsidRDefault="007E047D" w:rsidP="007E047D">
      <w:pPr>
        <w:pStyle w:val="MRLevel6"/>
      </w:pPr>
      <w:r w:rsidRPr="00B50B8D">
        <w:lastRenderedPageBreak/>
        <w:t>2.</w:t>
      </w:r>
      <w:r w:rsidRPr="00B50B8D">
        <w:tab/>
      </w:r>
      <w:r w:rsidR="00752DCE" w:rsidRPr="00B50B8D">
        <w:t>the sum of the Facility Reserve Capacity Deficit Refunds for Facility f, in Capacity Year y that the Trading Interval t falls in, for</w:t>
      </w:r>
      <w:r w:rsidR="00A12FFC">
        <w:t xml:space="preserve"> Trading Intervals</w:t>
      </w:r>
      <w:r w:rsidR="00752DCE" w:rsidRPr="00B50B8D">
        <w:t xml:space="preserve"> prior to and including Trading Interval t, is less than the Maximum Facility Refund for Facility f in Capacity Year y; and</w:t>
      </w:r>
    </w:p>
    <w:p w14:paraId="243873EA" w14:textId="083721AB" w:rsidR="00752DCE" w:rsidRPr="00B50B8D" w:rsidRDefault="007E047D" w:rsidP="007E047D">
      <w:pPr>
        <w:pStyle w:val="MRLevel6"/>
      </w:pPr>
      <w:r w:rsidRPr="00B50B8D">
        <w:t>3.</w:t>
      </w:r>
      <w:r w:rsidRPr="00B50B8D">
        <w:tab/>
      </w:r>
      <w:r w:rsidR="00752DCE" w:rsidRPr="00B50B8D">
        <w:t>the sum of the Generation Reserve Capacity Deficit Refund in Capacity Year y that the Trading Interval t falls in, for</w:t>
      </w:r>
      <w:r w:rsidR="002C46A8">
        <w:t xml:space="preserve"> Trading Intervals</w:t>
      </w:r>
      <w:r w:rsidR="00752DCE" w:rsidRPr="00B50B8D">
        <w:t xml:space="preserve"> prior to and including Trading Interval t, is less than the Maximum Participant Generation Refund for for the Market Participant p which the Facility is registered to, in Capacity Year y; and</w:t>
      </w:r>
    </w:p>
    <w:p w14:paraId="24C3A928" w14:textId="46135C5C" w:rsidR="00752DCE" w:rsidRPr="00B50B8D" w:rsidRDefault="007E047D" w:rsidP="007E047D">
      <w:pPr>
        <w:pStyle w:val="MRLevel5"/>
      </w:pPr>
      <w:r w:rsidRPr="00B50B8D">
        <w:t>ii.</w:t>
      </w:r>
      <w:r w:rsidRPr="00B50B8D">
        <w:tab/>
      </w:r>
      <w:r w:rsidR="00752DCE" w:rsidRPr="00B50B8D">
        <w:t>one for any Facility which is a Demand Side Programme and the following</w:t>
      </w:r>
      <w:r w:rsidR="002C46A8">
        <w:t xml:space="preserve"> applies:</w:t>
      </w:r>
    </w:p>
    <w:p w14:paraId="013D3283" w14:textId="6721DDC0" w:rsidR="00752DCE" w:rsidRPr="00B50B8D" w:rsidRDefault="007E047D" w:rsidP="007E047D">
      <w:pPr>
        <w:pStyle w:val="MRLevel6"/>
      </w:pPr>
      <w:r w:rsidRPr="00B50B8D">
        <w:t>1.</w:t>
      </w:r>
      <w:r w:rsidRPr="00B50B8D">
        <w:tab/>
      </w:r>
      <w:r w:rsidR="00752DCE" w:rsidRPr="00B50B8D">
        <w:t>the Facility received a Dispatch Instruction to reduce consumption in any one of the 1,440 Trading Intervals prior to and including Trading Interval t;</w:t>
      </w:r>
    </w:p>
    <w:p w14:paraId="7A6F1E6E" w14:textId="1944ECCA" w:rsidR="00EC05BB" w:rsidRPr="00B50B8D" w:rsidRDefault="007E047D" w:rsidP="007E047D">
      <w:pPr>
        <w:pStyle w:val="MRLevel6"/>
      </w:pPr>
      <w:r w:rsidRPr="00B50B8D">
        <w:t>2.</w:t>
      </w:r>
      <w:r w:rsidRPr="00B50B8D">
        <w:tab/>
      </w:r>
      <w:r w:rsidR="00752DCE" w:rsidRPr="00B50B8D">
        <w:t>the Reserve Capacity Obligation Quantity for the Demand Side Programme does not equal zero under clause 4.12.4(c); and</w:t>
      </w:r>
    </w:p>
    <w:p w14:paraId="3437E552" w14:textId="043CB34A" w:rsidR="00752DCE" w:rsidRPr="00B50B8D" w:rsidRDefault="007E047D" w:rsidP="007E047D">
      <w:pPr>
        <w:pStyle w:val="MRLevel6"/>
      </w:pPr>
      <w:r w:rsidRPr="00B50B8D">
        <w:t>3.</w:t>
      </w:r>
      <w:r w:rsidRPr="00B50B8D">
        <w:tab/>
      </w:r>
      <w:r w:rsidR="00752DCE" w:rsidRPr="00B50B8D">
        <w:t>the sum of the Demand Side Programme Capacity Cost Refunds for Facility f, in Capacity Year y that the Trading Interval t falls in, for trading intervals prior to and including Trading Interval t, is less than the Maximum Facility Refund for Facility f in Capacity Year y; and</w:t>
      </w:r>
    </w:p>
    <w:p w14:paraId="6EFBFF21" w14:textId="5F2B532F" w:rsidR="00752DCE" w:rsidRPr="00B50B8D" w:rsidRDefault="007E047D" w:rsidP="007E047D">
      <w:pPr>
        <w:pStyle w:val="MRLevel5"/>
      </w:pPr>
      <w:r w:rsidRPr="00B50B8D">
        <w:t>iii.</w:t>
      </w:r>
      <w:r w:rsidRPr="00B50B8D">
        <w:tab/>
      </w:r>
      <w:r w:rsidR="00752DCE" w:rsidRPr="00B50B8D">
        <w:t>zero otherwise.</w:t>
      </w:r>
    </w:p>
    <w:p w14:paraId="199F3153" w14:textId="77777777" w:rsidR="00A2087D" w:rsidRPr="00B50B8D" w:rsidRDefault="00A2087D" w:rsidP="007074B6">
      <w:pPr>
        <w:pStyle w:val="MRLevel2"/>
        <w:ind w:left="1003"/>
      </w:pPr>
      <w:bookmarkStart w:id="3660" w:name="_DV_M3324"/>
      <w:bookmarkStart w:id="3661" w:name="_Toc136232253"/>
      <w:bookmarkStart w:id="3662" w:name="_Toc139100891"/>
      <w:bookmarkEnd w:id="3660"/>
      <w:r w:rsidRPr="00B50B8D">
        <w:t>4.27.</w:t>
      </w:r>
      <w:r w:rsidRPr="00B50B8D">
        <w:tab/>
        <w:t>Reserve Capacity Performance Monitoring</w:t>
      </w:r>
      <w:bookmarkEnd w:id="3661"/>
      <w:bookmarkEnd w:id="3662"/>
    </w:p>
    <w:p w14:paraId="4A0A8A47" w14:textId="702D6904" w:rsidR="004267F5" w:rsidRPr="00B50B8D" w:rsidRDefault="00A2087D" w:rsidP="002D2E47">
      <w:pPr>
        <w:pStyle w:val="MRLevel3"/>
      </w:pPr>
      <w:bookmarkStart w:id="3663" w:name="_DV_M3325"/>
      <w:bookmarkEnd w:id="3663"/>
      <w:r w:rsidRPr="00B50B8D">
        <w:t>4.27.1.</w:t>
      </w:r>
      <w:r w:rsidRPr="00B50B8D">
        <w:tab/>
      </w:r>
      <w:r w:rsidR="00FC6EF2" w:rsidRPr="00B50B8D">
        <w:t>[Blank]</w:t>
      </w:r>
    </w:p>
    <w:p w14:paraId="0ABAC6F8" w14:textId="178D6C4C" w:rsidR="00A2087D" w:rsidRPr="00B50B8D" w:rsidRDefault="00A2087D" w:rsidP="002D2E47">
      <w:pPr>
        <w:pStyle w:val="MRLevel3"/>
      </w:pPr>
      <w:bookmarkStart w:id="3664" w:name="_DV_M3326"/>
      <w:bookmarkStart w:id="3665" w:name="_DV_M3327"/>
      <w:bookmarkStart w:id="3666" w:name="_DV_M3328"/>
      <w:bookmarkEnd w:id="3664"/>
      <w:bookmarkEnd w:id="3665"/>
      <w:bookmarkEnd w:id="3666"/>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67" w:name="_DV_M3330"/>
      <w:bookmarkEnd w:id="3667"/>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68" w:name="_DV_M3331"/>
      <w:bookmarkEnd w:id="3668"/>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69" w:name="_DV_M3332"/>
      <w:bookmarkEnd w:id="3669"/>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lastRenderedPageBreak/>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70" w:name="_DV_M3333"/>
      <w:bookmarkEnd w:id="3670"/>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71" w:name="_DV_M3334"/>
      <w:bookmarkEnd w:id="3671"/>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72" w:name="_DV_M3335"/>
      <w:bookmarkEnd w:id="3672"/>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73" w:name="_DV_M3336"/>
      <w:bookmarkEnd w:id="3673"/>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74" w:name="_DV_M3337"/>
      <w:bookmarkEnd w:id="3674"/>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75" w:name="_DV_M3338"/>
      <w:bookmarkEnd w:id="3675"/>
      <w:r w:rsidRPr="00B50B8D">
        <w:t>4.27.6.</w:t>
      </w:r>
      <w:r w:rsidRPr="00B50B8D">
        <w:tab/>
      </w:r>
      <w:r w:rsidR="00A25E58" w:rsidRPr="00B50B8D">
        <w:rPr>
          <w:color w:val="221E1F"/>
          <w:szCs w:val="22"/>
        </w:rPr>
        <w:t xml:space="preserve">AEMO may, at the Market Participant’s expense, consult with any person AEMO considers suitably qualified to provide an opinion on a report provided under clause </w:t>
      </w:r>
      <w:r w:rsidR="00A25E58" w:rsidRPr="00B50B8D">
        <w:rPr>
          <w:color w:val="221E1F"/>
          <w:szCs w:val="22"/>
        </w:rPr>
        <w:lastRenderedPageBreak/>
        <w:t>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76" w:name="_DV_M3339"/>
      <w:bookmarkEnd w:id="3676"/>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77" w:name="_DV_M3340"/>
      <w:bookmarkEnd w:id="3677"/>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78" w:name="_DV_M3341"/>
      <w:bookmarkEnd w:id="3678"/>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79" w:name="_DV_M3342"/>
      <w:bookmarkStart w:id="3680" w:name="_DV_M3343"/>
      <w:bookmarkStart w:id="3681" w:name="_DV_M3344"/>
      <w:bookmarkStart w:id="3682" w:name="_DV_M3345"/>
      <w:bookmarkStart w:id="3683" w:name="_DV_M3346"/>
      <w:bookmarkEnd w:id="3679"/>
      <w:bookmarkEnd w:id="3680"/>
      <w:bookmarkEnd w:id="3681"/>
      <w:bookmarkEnd w:id="3682"/>
      <w:bookmarkEnd w:id="3683"/>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84" w:name="_DV_M3347"/>
      <w:bookmarkEnd w:id="3684"/>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77777777" w:rsidR="001569F1" w:rsidRPr="00B50B8D" w:rsidRDefault="00FA6558" w:rsidP="00087F46">
      <w:pPr>
        <w:pStyle w:val="MRLevel3"/>
      </w:pPr>
      <w:r w:rsidRPr="00B50B8D">
        <w:t>4.27.11D</w:t>
      </w:r>
      <w:r w:rsidRPr="00B50B8D">
        <w:tab/>
      </w:r>
      <w:r w:rsidR="00A471CD" w:rsidRPr="00B50B8D">
        <w:t xml:space="preserve">Where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85" w:name="_DV_M3348"/>
      <w:bookmarkEnd w:id="3685"/>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86" w:name="_DV_M3349"/>
      <w:bookmarkStart w:id="3687" w:name="_Toc136232254"/>
      <w:bookmarkStart w:id="3688" w:name="_Toc139100892"/>
      <w:bookmarkEnd w:id="3686"/>
      <w:r w:rsidRPr="00B50B8D">
        <w:lastRenderedPageBreak/>
        <w:t xml:space="preserve">Funding Reserve Capacity Purchased by </w:t>
      </w:r>
      <w:bookmarkEnd w:id="3687"/>
      <w:bookmarkEnd w:id="3688"/>
      <w:r w:rsidR="00720AC3" w:rsidRPr="00B50B8D">
        <w:t>AEMO</w:t>
      </w:r>
    </w:p>
    <w:p w14:paraId="71B3B035" w14:textId="77777777" w:rsidR="00A2087D" w:rsidRPr="00B50B8D" w:rsidRDefault="00A2087D" w:rsidP="00087F46">
      <w:pPr>
        <w:pStyle w:val="MRLevel2"/>
      </w:pPr>
      <w:bookmarkStart w:id="3689" w:name="_DV_M3350"/>
      <w:bookmarkStart w:id="3690" w:name="_Toc136232255"/>
      <w:bookmarkStart w:id="3691" w:name="_Toc139100893"/>
      <w:bookmarkEnd w:id="3689"/>
      <w:r w:rsidRPr="00B50B8D">
        <w:t>4.28.</w:t>
      </w:r>
      <w:r w:rsidRPr="00B50B8D">
        <w:tab/>
        <w:t xml:space="preserve">Funding Reserve Capacity Purchased by </w:t>
      </w:r>
      <w:bookmarkEnd w:id="3690"/>
      <w:bookmarkEnd w:id="3691"/>
      <w:r w:rsidR="00720AC3" w:rsidRPr="00B50B8D">
        <w:t>AEMO</w:t>
      </w:r>
    </w:p>
    <w:p w14:paraId="157BD313" w14:textId="3D0E040B" w:rsidR="00A2087D" w:rsidRPr="00B50B8D" w:rsidRDefault="00A2087D" w:rsidP="00B26F10">
      <w:pPr>
        <w:pStyle w:val="MRLevel3"/>
      </w:pPr>
      <w:bookmarkStart w:id="3692" w:name="_DV_M3351"/>
      <w:bookmarkEnd w:id="3692"/>
      <w:r w:rsidRPr="00B50B8D">
        <w:t>4.28.1.</w:t>
      </w:r>
      <w:r w:rsidRPr="00B50B8D">
        <w:tab/>
      </w:r>
      <w:r w:rsidR="00A25E58" w:rsidRPr="00B50B8D">
        <w:rPr>
          <w:color w:val="221E1F"/>
          <w:szCs w:val="18"/>
        </w:rPr>
        <w:t xml:space="preserve">AEMO must separate the total costs of Capacity Credits acquired by it for a Trading Month, including Capacity Credits covered by Special Price Arrangements, into the following two </w:t>
      </w:r>
      <w:r w:rsidR="00635835" w:rsidRPr="00B50B8D">
        <w:rPr>
          <w:color w:val="221E1F"/>
          <w:szCs w:val="18"/>
        </w:rPr>
        <w:t>sets:</w:t>
      </w:r>
    </w:p>
    <w:p w14:paraId="0016411F" w14:textId="5DBE00F3" w:rsidR="00A25E58" w:rsidRPr="00B50B8D" w:rsidRDefault="00A2087D" w:rsidP="00087F46">
      <w:pPr>
        <w:pStyle w:val="MRLevel4"/>
      </w:pPr>
      <w:bookmarkStart w:id="3693" w:name="_DV_M3352"/>
      <w:bookmarkEnd w:id="3693"/>
      <w:r w:rsidRPr="00B50B8D">
        <w:t>(a)</w:t>
      </w:r>
      <w:r w:rsidRPr="00B50B8D">
        <w:tab/>
      </w:r>
      <w:r w:rsidR="00A25E58" w:rsidRPr="00B50B8D">
        <w:t xml:space="preserve">the cost of acquiring enough Capacity Credits to ensure, to the extent possible given the number of Capacity Credits AEMO has acquired, that the lesser </w:t>
      </w:r>
      <w:r w:rsidR="00635835" w:rsidRPr="00B50B8D">
        <w:t>of:</w:t>
      </w:r>
    </w:p>
    <w:p w14:paraId="1C2E1544" w14:textId="57B34D9B" w:rsidR="00A25E58" w:rsidRPr="00B50B8D" w:rsidRDefault="00087F46" w:rsidP="00087F46">
      <w:pPr>
        <w:pStyle w:val="MRLevel5"/>
      </w:pPr>
      <w:r w:rsidRPr="00B50B8D">
        <w:t>i.</w:t>
      </w:r>
      <w:r w:rsidRPr="00B50B8D">
        <w:tab/>
      </w:r>
      <w:r w:rsidR="00A25E58" w:rsidRPr="00B50B8D">
        <w:t>the Reserve Capacity Requirement applicable to that Trading Month; and</w:t>
      </w:r>
    </w:p>
    <w:p w14:paraId="0349AD55" w14:textId="7E99A766" w:rsidR="00A25E58" w:rsidRPr="00B50B8D" w:rsidRDefault="00087F46" w:rsidP="00087F46">
      <w:pPr>
        <w:pStyle w:val="MRLevel5"/>
      </w:pPr>
      <w:r w:rsidRPr="00B50B8D">
        <w:t>ii.</w:t>
      </w:r>
      <w:r w:rsidRPr="00B50B8D">
        <w:tab/>
      </w:r>
      <w:r w:rsidR="00A25E58" w:rsidRPr="00B50B8D">
        <w:t>total Capacity Credits assigned to Facilities,</w:t>
      </w:r>
    </w:p>
    <w:p w14:paraId="4A5D3015" w14:textId="3206EBE1" w:rsidR="00A2087D" w:rsidRPr="00B50B8D" w:rsidRDefault="00A25E58" w:rsidP="00B26F10">
      <w:pPr>
        <w:pStyle w:val="MRLevel4continued"/>
      </w:pPr>
      <w:r w:rsidRPr="00B50B8D">
        <w:t>is just covered after allowing for Capacity Credits traded bilaterally (as defined in clause 4.14.2</w:t>
      </w:r>
      <w:r w:rsidR="00635835" w:rsidRPr="00B50B8D">
        <w:t xml:space="preserve"> and subject to clause 4.28.2(b)</w:t>
      </w:r>
      <w:r w:rsidRPr="00B50B8D">
        <w:t>) in that Trading Month; and</w:t>
      </w:r>
    </w:p>
    <w:p w14:paraId="740A6799" w14:textId="083A2C9A" w:rsidR="00A2087D" w:rsidRPr="00B50B8D" w:rsidRDefault="00A2087D" w:rsidP="00087F46">
      <w:pPr>
        <w:pStyle w:val="MRLevel4"/>
      </w:pPr>
      <w:bookmarkStart w:id="3694" w:name="_DV_M3357"/>
      <w:bookmarkEnd w:id="3694"/>
      <w:r w:rsidRPr="00B50B8D">
        <w:t>(b)</w:t>
      </w:r>
      <w:r w:rsidRPr="00B50B8D">
        <w:tab/>
      </w:r>
      <w:r w:rsidR="00A25E58" w:rsidRPr="00B50B8D">
        <w:t>the cost of other Capacity Credits acquired but not allocated to the set referred to in clause 4.28.1(a),</w:t>
      </w:r>
      <w:bookmarkStart w:id="3695" w:name="_DV_M3358"/>
      <w:bookmarkEnd w:id="3695"/>
    </w:p>
    <w:p w14:paraId="05F0D5C7" w14:textId="1500324C" w:rsidR="0056388D" w:rsidRPr="00B50B8D" w:rsidRDefault="00A25E58" w:rsidP="00B26F10">
      <w:pPr>
        <w:pStyle w:val="MRLevel3continued"/>
      </w:pPr>
      <w:bookmarkStart w:id="3696" w:name="_DV_M3361"/>
      <w:bookmarkEnd w:id="3696"/>
      <w:r w:rsidRPr="00B50B8D">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97" w:name="_DV_M3362"/>
      <w:bookmarkEnd w:id="3697"/>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6029DC04" w14:textId="28DDE432" w:rsidR="0056388D" w:rsidRPr="00B50B8D" w:rsidRDefault="00A2087D" w:rsidP="00403A4E">
      <w:pPr>
        <w:pStyle w:val="MRLevel4"/>
      </w:pPr>
      <w:bookmarkStart w:id="3698" w:name="_DV_M3363"/>
      <w:bookmarkEnd w:id="3698"/>
      <w:r w:rsidRPr="00B50B8D">
        <w:t>(a)</w:t>
      </w:r>
      <w:r w:rsidRPr="00B50B8D">
        <w:tab/>
      </w:r>
      <w:r w:rsidR="00BD4BD7" w:rsidRPr="00B50B8D">
        <w:t xml:space="preserve">AEMO is taken to have acquired a Capacity Credit held by a Market Participant in respect of a </w:t>
      </w:r>
      <w:r w:rsidR="002C63FA">
        <w:t xml:space="preserve">Facility for a </w:t>
      </w:r>
      <w:r w:rsidR="00BD4BD7" w:rsidRPr="00B50B8D">
        <w:t>Trading Month if that Capacity Credit has not been allocated by that Market Participant to another Market Participant for settlement purposes under sections 9.4 and 9.5;</w:t>
      </w:r>
    </w:p>
    <w:p w14:paraId="378D5C43" w14:textId="2D3CD910" w:rsidR="00635835" w:rsidRPr="00B50B8D" w:rsidRDefault="00A2087D" w:rsidP="00635835">
      <w:pPr>
        <w:pStyle w:val="MRLevel4"/>
        <w:rPr>
          <w:color w:val="auto"/>
        </w:rPr>
      </w:pPr>
      <w:bookmarkStart w:id="3699" w:name="_DV_M3364"/>
      <w:bookmarkEnd w:id="3699"/>
      <w:r w:rsidRPr="00B50B8D">
        <w:t>(b)</w:t>
      </w:r>
      <w:r w:rsidRPr="00B50B8D">
        <w:tab/>
      </w:r>
      <w:r w:rsidR="00635835" w:rsidRPr="00B50B8D">
        <w:rPr>
          <w:color w:val="auto"/>
        </w:rPr>
        <w:t>any Capacity Credits that have been allocated to a Market Customer in excess of that Market Customer’s Individual Reserve Capacity Requirement must be:</w:t>
      </w:r>
    </w:p>
    <w:p w14:paraId="451938F3" w14:textId="77777777" w:rsidR="00635835" w:rsidRPr="00B50B8D" w:rsidRDefault="00635835" w:rsidP="00635835">
      <w:pPr>
        <w:pStyle w:val="MRLevel5"/>
        <w:rPr>
          <w:color w:val="auto"/>
        </w:rPr>
      </w:pPr>
      <w:r w:rsidRPr="00B50B8D">
        <w:rPr>
          <w:color w:val="auto"/>
        </w:rPr>
        <w:t>i.</w:t>
      </w:r>
      <w:r w:rsidRPr="00B50B8D">
        <w:rPr>
          <w:color w:val="auto"/>
        </w:rPr>
        <w:tab/>
        <w:t>deemed to be Capacity Credits acquired by AEMO from the Market Customer;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700" w:name="_DV_M3365"/>
      <w:bookmarkEnd w:id="3700"/>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08E253EA" w14:textId="77777777" w:rsidR="002C63FA" w:rsidRPr="002C63FA" w:rsidRDefault="002C63FA" w:rsidP="002C63FA">
      <w:pPr>
        <w:pStyle w:val="MRLevel4"/>
      </w:pPr>
      <w:r w:rsidRPr="002C63FA">
        <w:t>(cB)</w:t>
      </w:r>
      <w:r w:rsidRPr="002C63FA">
        <w:tab/>
        <w:t>the cost of a Capacity Credit deemed to be acquired by AEMO from a Market Customer under clause 4.28.2(b)(i) is the Excess Allocation Price for that Market Customer in that Trading Month; and</w:t>
      </w:r>
    </w:p>
    <w:p w14:paraId="64AE7735" w14:textId="77777777" w:rsidR="002C63FA" w:rsidRPr="002C63FA" w:rsidRDefault="002C63FA" w:rsidP="002C63FA">
      <w:pPr>
        <w:pStyle w:val="MRLevel4"/>
      </w:pPr>
      <w:bookmarkStart w:id="3701" w:name="_DV_M3366"/>
      <w:bookmarkEnd w:id="3701"/>
      <w:r w:rsidRPr="002C63FA">
        <w:lastRenderedPageBreak/>
        <w:t>(d)</w:t>
      </w:r>
      <w:r w:rsidRPr="002C63FA">
        <w:tab/>
        <w:t>the cost of each other Capacity Credit acquired by AEMO from a Facility is the Facility Monthly Reserve Capacity Price for that Facility in that Trading Month as determined in accordance with clause 4.29.1A.</w:t>
      </w:r>
    </w:p>
    <w:p w14:paraId="0A29B03C" w14:textId="6291CAD3" w:rsidR="00A2087D" w:rsidRPr="00B50B8D" w:rsidRDefault="00A2087D" w:rsidP="00355CFE">
      <w:pPr>
        <w:pStyle w:val="MRLevel3"/>
      </w:pPr>
      <w:bookmarkStart w:id="3702" w:name="_DV_M3367"/>
      <w:bookmarkEnd w:id="3702"/>
      <w:r w:rsidRPr="00B50B8D">
        <w:t>4.28.3.</w:t>
      </w:r>
      <w:r w:rsidRPr="00B50B8D">
        <w:tab/>
        <w:t xml:space="preserve">For each Trading Month, </w:t>
      </w:r>
      <w:r w:rsidR="00720AC3" w:rsidRPr="00B50B8D">
        <w:t>AEMO</w:t>
      </w:r>
      <w:r w:rsidRPr="00B50B8D">
        <w:t xml:space="preserve"> must calculate the Targeted Reserve Capacity Cost</w:t>
      </w:r>
      <w:bookmarkStart w:id="3703" w:name="_DV_M3368"/>
      <w:bookmarkEnd w:id="3703"/>
      <w:r w:rsidR="001A0459" w:rsidRPr="00B50B8D">
        <w:t xml:space="preserve"> </w:t>
      </w:r>
      <w:bookmarkStart w:id="3704" w:name="_DV_M3370"/>
      <w:bookmarkEnd w:id="3704"/>
      <w:r w:rsidRPr="00B50B8D">
        <w:t xml:space="preserve">and </w:t>
      </w:r>
      <w:r w:rsidR="00635835" w:rsidRPr="00B50B8D">
        <w:rPr>
          <w:color w:val="auto"/>
          <w:lang w:val="en-AU"/>
        </w:rPr>
        <w:t>must allocate this cost to Market Customers in accordance with section 9.7.</w:t>
      </w:r>
    </w:p>
    <w:p w14:paraId="7C5AB546" w14:textId="0E1EDE64" w:rsidR="00A2087D" w:rsidRPr="00B50B8D" w:rsidRDefault="00A2087D" w:rsidP="00B26F10">
      <w:pPr>
        <w:pStyle w:val="MRLevel3"/>
      </w:pPr>
      <w:bookmarkStart w:id="3705" w:name="_DV_M3371"/>
      <w:bookmarkEnd w:id="3705"/>
      <w:r w:rsidRPr="00B50B8D">
        <w:t>4.28.4.</w:t>
      </w:r>
      <w:r w:rsidRPr="00B50B8D">
        <w:tab/>
      </w:r>
      <w:r w:rsidR="00B94F3B" w:rsidRPr="00B50B8D">
        <w:rPr>
          <w:color w:val="221E1F"/>
          <w:szCs w:val="18"/>
        </w:rPr>
        <w:t>For each Trading Month, AEMO must calculate a Shared Reserve Capacity Cost being the sum of:</w:t>
      </w:r>
    </w:p>
    <w:p w14:paraId="3EE94992" w14:textId="51465EB8" w:rsidR="00A2087D" w:rsidRPr="00B50B8D" w:rsidRDefault="00A2087D" w:rsidP="00355CFE">
      <w:pPr>
        <w:pStyle w:val="MRLevel4"/>
      </w:pPr>
      <w:bookmarkStart w:id="3706" w:name="_DV_M3372"/>
      <w:bookmarkEnd w:id="3706"/>
      <w:r w:rsidRPr="00B50B8D">
        <w:t>(a)</w:t>
      </w:r>
      <w:r w:rsidRPr="00B50B8D">
        <w:tab/>
      </w:r>
      <w:r w:rsidR="00B94F3B" w:rsidRPr="00B50B8D">
        <w:rPr>
          <w:lang w:val="en-GB"/>
        </w:rPr>
        <w:t>the cost defined under clause 4.28.1(b); and</w:t>
      </w:r>
    </w:p>
    <w:p w14:paraId="373D97FA" w14:textId="60D43A9A" w:rsidR="00A2087D" w:rsidRPr="00B50B8D" w:rsidRDefault="00A2087D" w:rsidP="00355CFE">
      <w:pPr>
        <w:pStyle w:val="MRLevel4"/>
      </w:pPr>
      <w:bookmarkStart w:id="3707" w:name="_DV_M3373"/>
      <w:bookmarkEnd w:id="3707"/>
      <w:r w:rsidRPr="00B50B8D">
        <w:t>(b)</w:t>
      </w:r>
      <w:r w:rsidRPr="00B50B8D">
        <w:tab/>
      </w:r>
      <w:r w:rsidR="00B94F3B" w:rsidRPr="00B50B8D">
        <w:rPr>
          <w:lang w:val="en-GB"/>
        </w:rPr>
        <w:t>the net payments to be made by AEMO under Supplementary Capacity Contracts less any amount drawn under a Reserve Capacity Security or a DSM Reserve Capacity Security by AEMO and distributed in accordance with clauses 4.13.11A(a) or 4.13A.16(a); less</w:t>
      </w:r>
    </w:p>
    <w:p w14:paraId="753AC307" w14:textId="33EE96D7" w:rsidR="00A2087D" w:rsidRPr="00B50B8D" w:rsidRDefault="00A2087D" w:rsidP="00355CFE">
      <w:pPr>
        <w:pStyle w:val="MRLevel4"/>
      </w:pPr>
      <w:bookmarkStart w:id="3708" w:name="_DV_M3374"/>
      <w:bookmarkStart w:id="3709" w:name="_DV_M3375"/>
      <w:bookmarkEnd w:id="3708"/>
      <w:bookmarkEnd w:id="3709"/>
      <w:r w:rsidRPr="00B50B8D">
        <w:t>(c)</w:t>
      </w:r>
      <w:r w:rsidRPr="00B50B8D">
        <w:tab/>
      </w:r>
      <w:r w:rsidR="00B94F3B" w:rsidRPr="00B50B8D">
        <w:rPr>
          <w:lang w:val="en-GB"/>
        </w:rPr>
        <w:t>the Intermittent Load Refunds for that Trading Month; less</w:t>
      </w:r>
    </w:p>
    <w:p w14:paraId="01D1E234" w14:textId="631D7D10" w:rsidR="00283F94" w:rsidRPr="00B50B8D" w:rsidRDefault="00283F94" w:rsidP="00355CFE">
      <w:pPr>
        <w:pStyle w:val="MRLevel4"/>
      </w:pPr>
      <w:r w:rsidRPr="00B50B8D">
        <w:t>(d)</w:t>
      </w:r>
      <w:r w:rsidRPr="00B50B8D">
        <w:tab/>
      </w:r>
      <w:r w:rsidR="00B94F3B" w:rsidRPr="00B50B8D">
        <w:rPr>
          <w:lang w:val="en-GB"/>
        </w:rPr>
        <w:t>any amount drawn under a Reserve Capacity Security or a DSM Reserve Capacity Security by AEMO and distributed in accordance with clauses 4.13.11A(b) or 4.13A.16(b),</w:t>
      </w:r>
    </w:p>
    <w:p w14:paraId="3D9E5B45" w14:textId="7D53A92C" w:rsidR="00FB0F12" w:rsidRPr="00B50B8D" w:rsidRDefault="00B94F3B" w:rsidP="00B26F10">
      <w:pPr>
        <w:pStyle w:val="MRLevel3continued"/>
      </w:pPr>
      <w:bookmarkStart w:id="3710" w:name="_DV_M3376"/>
      <w:bookmarkEnd w:id="3710"/>
      <w:r w:rsidRPr="00B50B8D">
        <w:rPr>
          <w:lang w:val="en-GB"/>
        </w:rPr>
        <w:t>and AEMO must allocate this total cost to Market Customers in proportion to each Market Customer’s Individual Reserve Capacity Requirement.</w:t>
      </w:r>
    </w:p>
    <w:p w14:paraId="6FE39F98" w14:textId="77777777" w:rsidR="00A2087D" w:rsidRPr="00B50B8D" w:rsidRDefault="00A2087D" w:rsidP="00355CFE">
      <w:pPr>
        <w:pStyle w:val="MRLevel3"/>
      </w:pPr>
      <w:bookmarkStart w:id="3711" w:name="_DV_M3377"/>
      <w:bookmarkEnd w:id="3711"/>
      <w:r w:rsidRPr="00B50B8D">
        <w:t>4.28.5.</w:t>
      </w:r>
      <w:r w:rsidRPr="00B50B8D">
        <w:tab/>
        <w:t xml:space="preserve">The Shared Reserve Capacity Cost may have a negative value.   </w:t>
      </w:r>
    </w:p>
    <w:p w14:paraId="0A6E8D7F" w14:textId="12A0BDB2" w:rsidR="007D2DC0" w:rsidRPr="00B50B8D" w:rsidRDefault="00A2087D" w:rsidP="00355CFE">
      <w:pPr>
        <w:pStyle w:val="MRLevel3"/>
        <w:rPr>
          <w:color w:val="auto"/>
          <w:lang w:val="en-AU"/>
        </w:rPr>
      </w:pPr>
      <w:bookmarkStart w:id="3712" w:name="_DV_M3378"/>
      <w:bookmarkEnd w:id="3712"/>
      <w:r w:rsidRPr="00B50B8D">
        <w:t>4.28.6.</w:t>
      </w:r>
      <w:r w:rsidRPr="00B50B8D">
        <w:tab/>
      </w:r>
      <w:r w:rsidR="00635835" w:rsidRPr="00B50B8D">
        <w:rPr>
          <w:color w:val="auto"/>
          <w:lang w:val="en-AU"/>
        </w:rPr>
        <w:t>For each Trading Month, AEMO must determine and publish an Indicative Individual Reserve Capacity Requirement for each Market Customer by the date and time specified in clause 4.1.23C, where this Indicative Individual Reserve Capacity Requirement is determined using the methodology described in Appendix 5.</w:t>
      </w:r>
    </w:p>
    <w:p w14:paraId="4E36FD9A" w14:textId="1E7A65F8" w:rsidR="00A2087D" w:rsidRPr="00B50B8D" w:rsidRDefault="00A2087D" w:rsidP="00355CFE">
      <w:pPr>
        <w:pStyle w:val="MRLevel3"/>
        <w:rPr>
          <w:color w:val="auto"/>
        </w:rPr>
      </w:pPr>
      <w:bookmarkStart w:id="3713" w:name="_DV_M3379"/>
      <w:bookmarkEnd w:id="3713"/>
      <w:r w:rsidRPr="00B50B8D">
        <w:t>4.28.7.</w:t>
      </w:r>
      <w:r w:rsidRPr="00B50B8D">
        <w:tab/>
      </w:r>
      <w:r w:rsidR="00635835" w:rsidRPr="00B50B8D">
        <w:t xml:space="preserve">For each Trading Month, </w:t>
      </w:r>
      <w:r w:rsidR="00720AC3" w:rsidRPr="00B50B8D">
        <w:t>AEMO</w:t>
      </w:r>
      <w:r w:rsidRPr="00B50B8D">
        <w:t xml:space="preserve"> must determine and publish an Individual Reserve Capacity Requirement for each Market Customer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33E3347F" w:rsidR="00841EE7" w:rsidRPr="00B50B8D" w:rsidRDefault="00841EE7" w:rsidP="00355CFE">
      <w:pPr>
        <w:pStyle w:val="MRLevel3"/>
      </w:pPr>
      <w:bookmarkStart w:id="3714" w:name="_DV_M3380"/>
      <w:bookmarkStart w:id="3715" w:name="_DV_M3382"/>
      <w:bookmarkStart w:id="3716" w:name="_DV_M3383"/>
      <w:bookmarkStart w:id="3717" w:name="_DV_M3384"/>
      <w:bookmarkStart w:id="3718" w:name="_DV_M3390"/>
      <w:bookmarkStart w:id="3719" w:name="_Hlk17376134"/>
      <w:bookmarkEnd w:id="3714"/>
      <w:bookmarkEnd w:id="3715"/>
      <w:bookmarkEnd w:id="3716"/>
      <w:bookmarkEnd w:id="3717"/>
      <w:bookmarkEnd w:id="3718"/>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Market Customers must, by the date and time specified in clause 4.1.23, provide to </w:t>
      </w:r>
      <w:r w:rsidR="00720AC3" w:rsidRPr="00B50B8D">
        <w:t>AEMO</w:t>
      </w:r>
      <w:r w:rsidRPr="00B50B8D">
        <w:t>:</w:t>
      </w:r>
    </w:p>
    <w:p w14:paraId="593B8E1C" w14:textId="28062111"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Market Customer </w:t>
      </w:r>
      <w:r w:rsidR="00F17123" w:rsidRPr="00B50B8D">
        <w:t>which measure Loads that it nominates</w:t>
      </w:r>
      <w:r w:rsidRPr="00B50B8D">
        <w:t xml:space="preserve"> as Non-Temperature Dependent Loads;</w:t>
      </w:r>
    </w:p>
    <w:bookmarkEnd w:id="3719"/>
    <w:p w14:paraId="5CC7C00E" w14:textId="77777777" w:rsidR="00841EE7" w:rsidRPr="00B50B8D" w:rsidRDefault="00841EE7" w:rsidP="00355CFE">
      <w:pPr>
        <w:pStyle w:val="MRLevel4"/>
      </w:pPr>
      <w:r w:rsidRPr="00B50B8D">
        <w:t>(b)</w:t>
      </w:r>
      <w:r w:rsidRPr="00B50B8D">
        <w:tab/>
        <w:t>details of any Demand Side Management measures that the Market Customer has implemented since the previous Hot Season, including the expected MW reduction in peak consumption resulting from those measures; and</w:t>
      </w:r>
    </w:p>
    <w:p w14:paraId="761FCAE6" w14:textId="77777777" w:rsidR="00841EE7" w:rsidRPr="00B50B8D" w:rsidRDefault="00841EE7" w:rsidP="00355CFE">
      <w:pPr>
        <w:pStyle w:val="MRLevel4"/>
      </w:pPr>
      <w:r w:rsidRPr="00B50B8D">
        <w:lastRenderedPageBreak/>
        <w:t>(c)</w:t>
      </w:r>
      <w:r w:rsidRPr="00B50B8D">
        <w:tab/>
        <w:t>nominations of capacity requirements for Intermittent Loads,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4D1DDE34" w:rsidR="00841EE7" w:rsidRPr="00B50B8D" w:rsidRDefault="00841EE7" w:rsidP="00355CFE">
      <w:pPr>
        <w:pStyle w:val="MRLevel5"/>
      </w:pPr>
      <w:r w:rsidRPr="00B50B8D">
        <w:t>ii.</w:t>
      </w:r>
      <w:r w:rsidRPr="00B50B8D">
        <w:tab/>
        <w:t xml:space="preserve">the maximum Contractual Maximum Demand expected to be associated with that Intermittent Load during the Capacity Year to which the nomination relates. The Market Customer must provide evidence to </w:t>
      </w:r>
      <w:r w:rsidR="00720AC3" w:rsidRPr="00B50B8D">
        <w:t>AEMO</w:t>
      </w:r>
      <w:r w:rsidRPr="00B50B8D">
        <w:t xml:space="preserve"> of this Contractual Maximum Demand level unless </w:t>
      </w:r>
      <w:r w:rsidR="00720AC3" w:rsidRPr="00B50B8D">
        <w:t>AEMO</w:t>
      </w:r>
      <w:r w:rsidRPr="00B50B8D">
        <w:t xml:space="preserve"> has previously been provided with that evidence.</w:t>
      </w:r>
    </w:p>
    <w:p w14:paraId="02ECC733" w14:textId="2BA67547" w:rsidR="00A2087D" w:rsidRPr="00B50B8D" w:rsidRDefault="00A2087D" w:rsidP="00355CFE">
      <w:pPr>
        <w:pStyle w:val="MRLevel3"/>
      </w:pPr>
      <w:r w:rsidRPr="00B50B8D">
        <w:t>4.28.8A.</w:t>
      </w:r>
      <w:r w:rsidRPr="00B50B8D">
        <w:tab/>
      </w:r>
      <w:r w:rsidR="00694646" w:rsidRPr="00B50B8D">
        <w:rPr>
          <w:color w:val="auto"/>
          <w:lang w:val="en-AU"/>
        </w:rPr>
        <w:t>A Market Customer with an</w:t>
      </w:r>
      <w:r w:rsidRPr="00B50B8D">
        <w:t xml:space="preserve"> Intermittent Load that was not registered by the date and time specified in clause 4.1.23 must provide </w:t>
      </w:r>
      <w:r w:rsidR="00720AC3" w:rsidRPr="00B50B8D">
        <w:t>AEMO</w:t>
      </w:r>
      <w:r w:rsidRPr="00B50B8D">
        <w:t xml:space="preserve"> with the information described in clause 4.28.8(c) no later than 5 Business Days prior to the date and time specified in clause </w:t>
      </w:r>
      <w:r w:rsidR="00F8071E" w:rsidRPr="00B50B8D">
        <w:t>4.1.23C</w:t>
      </w:r>
      <w:r w:rsidRPr="00B50B8D">
        <w:t xml:space="preserve"> where that date and time relates to the Trading Month in which the Intermittent Load will first commence operation.</w:t>
      </w:r>
    </w:p>
    <w:p w14:paraId="50A2A89F" w14:textId="1D0445AA" w:rsidR="00A2087D" w:rsidRPr="00B50B8D" w:rsidRDefault="00A2087D" w:rsidP="00355CFE">
      <w:pPr>
        <w:pStyle w:val="MRLevel3"/>
      </w:pPr>
      <w:bookmarkStart w:id="3720" w:name="_DV_M3391"/>
      <w:bookmarkEnd w:id="3720"/>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Market Customer if that nomination is made in accordance with clauses 4.28.8 or 4.28.8A provided that </w:t>
      </w:r>
      <w:r w:rsidR="00720AC3" w:rsidRPr="00B50B8D">
        <w:t>AEMO</w:t>
      </w:r>
      <w:r w:rsidRPr="00B50B8D">
        <w:t xml:space="preserve"> is satisfied of the accuracy of the data and evidence provided in accordance with clause 4.28.8(c)(ii).</w:t>
      </w:r>
    </w:p>
    <w:p w14:paraId="0F6B78C3" w14:textId="77777777" w:rsidR="00F8071E" w:rsidRPr="00B50B8D" w:rsidRDefault="00F8071E" w:rsidP="00F8071E">
      <w:pPr>
        <w:pStyle w:val="MRLevel3"/>
        <w:rPr>
          <w:color w:val="auto"/>
          <w:lang w:val="en-AU"/>
        </w:rPr>
      </w:pPr>
      <w:r w:rsidRPr="00B50B8D">
        <w:rPr>
          <w:color w:val="auto"/>
          <w:lang w:val="en-AU"/>
        </w:rPr>
        <w:t>4.28.8C.</w:t>
      </w:r>
      <w:r w:rsidRPr="00B50B8D">
        <w:rPr>
          <w:color w:val="auto"/>
          <w:lang w:val="en-AU"/>
        </w:rPr>
        <w:tab/>
        <w:t>Subject to clause 4.28.11, a Market Customer may provide to AEMO:</w:t>
      </w:r>
    </w:p>
    <w:p w14:paraId="290489B6" w14:textId="37CFC35B" w:rsidR="00F8071E" w:rsidRPr="00B50B8D" w:rsidRDefault="00F8071E" w:rsidP="00F8071E">
      <w:pPr>
        <w:pStyle w:val="MRLevel4"/>
        <w:rPr>
          <w:color w:val="auto"/>
        </w:rPr>
      </w:pPr>
      <w:r w:rsidRPr="00B50B8D">
        <w:rPr>
          <w:color w:val="auto"/>
        </w:rPr>
        <w:t>(a)</w:t>
      </w:r>
      <w:r w:rsidRPr="00B50B8D">
        <w:rPr>
          <w:color w:val="auto"/>
        </w:rPr>
        <w:tab/>
        <w:t>the identity of additional interval meters (to those provided under clause 4.28.8) associated with the Market Customer</w:t>
      </w:r>
      <w:r w:rsidR="008935DC" w:rsidRPr="00B50B8D">
        <w:rPr>
          <w:color w:val="auto"/>
        </w:rPr>
        <w:t xml:space="preserve"> which measure Loads that it nominates</w:t>
      </w:r>
      <w:r w:rsidRPr="00B50B8D">
        <w:rPr>
          <w:color w:val="auto"/>
        </w:rPr>
        <w:t xml:space="preserve"> as Non-Temperature Dependent Loads for the remainder of the relevant Capacity Year; and </w:t>
      </w:r>
    </w:p>
    <w:p w14:paraId="2E23DFCA" w14:textId="77777777" w:rsidR="00F8071E" w:rsidRPr="00B50B8D" w:rsidRDefault="00F8071E" w:rsidP="00F8071E">
      <w:pPr>
        <w:pStyle w:val="MRLevel4"/>
        <w:rPr>
          <w:color w:val="auto"/>
        </w:rPr>
      </w:pPr>
      <w:r w:rsidRPr="00B50B8D">
        <w:rPr>
          <w:color w:val="auto"/>
        </w:rPr>
        <w:t>(b)</w:t>
      </w:r>
      <w:r w:rsidRPr="00B50B8D">
        <w:rPr>
          <w:color w:val="auto"/>
        </w:rPr>
        <w:tab/>
        <w:t>details of any additional Demand Side Management measures (to those provided under clause 4.28.8) that the Market Customer has implemented since the previous Hot Season, including the expected MW reduction in peak consumption resulting from those measures,</w:t>
      </w:r>
    </w:p>
    <w:p w14:paraId="47F14EDE" w14:textId="0486C156" w:rsidR="00F8071E" w:rsidRPr="00B50B8D" w:rsidRDefault="00F8071E" w:rsidP="00F8071E">
      <w:pPr>
        <w:pStyle w:val="MRLevel3continued"/>
        <w:rPr>
          <w:color w:val="auto"/>
        </w:rPr>
      </w:pPr>
      <w:r w:rsidRPr="00B50B8D">
        <w:rPr>
          <w:color w:val="auto"/>
        </w:rPr>
        <w:t>by providing the relevant information to AEMO no later than 15 Business Days prior to the date and time specified in clause 4.1.23C for the first Trading Month for which the Market Customer wants AEMO to take the updated information into account.</w:t>
      </w:r>
    </w:p>
    <w:p w14:paraId="0B2BC557" w14:textId="2BEE00F5" w:rsidR="00A2087D" w:rsidRPr="00B50B8D" w:rsidRDefault="00A2087D" w:rsidP="00355CFE">
      <w:pPr>
        <w:pStyle w:val="MRLevel3"/>
      </w:pPr>
      <w:bookmarkStart w:id="3721" w:name="_DV_M3392"/>
      <w:bookmarkEnd w:id="3721"/>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4.28.8C(a)</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798435DC" w:rsidR="00340961" w:rsidRPr="00B50B8D" w:rsidRDefault="00340961" w:rsidP="00340961">
      <w:pPr>
        <w:pStyle w:val="MRLevel3"/>
        <w:rPr>
          <w:color w:val="auto"/>
        </w:rPr>
      </w:pPr>
      <w:bookmarkStart w:id="3722" w:name="_DV_M3393"/>
      <w:bookmarkStart w:id="3723" w:name="_DV_M3398"/>
      <w:bookmarkEnd w:id="3722"/>
      <w:bookmarkEnd w:id="3723"/>
      <w:r w:rsidRPr="00B50B8D">
        <w:rPr>
          <w:color w:val="auto"/>
        </w:rPr>
        <w:t>4.28.9A.</w:t>
      </w:r>
      <w:r w:rsidRPr="00B50B8D">
        <w:rPr>
          <w:color w:val="auto"/>
        </w:rPr>
        <w:tab/>
        <w:t xml:space="preserve">A Market Customer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4.28.8C(a)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77777777" w:rsidR="00340961" w:rsidRPr="00B50B8D" w:rsidRDefault="00340961" w:rsidP="00340961">
      <w:pPr>
        <w:pStyle w:val="MRLevel4"/>
        <w:rPr>
          <w:color w:val="auto"/>
        </w:rPr>
      </w:pPr>
      <w:r w:rsidRPr="00B50B8D">
        <w:rPr>
          <w:color w:val="auto"/>
        </w:rPr>
        <w:lastRenderedPageBreak/>
        <w:t>(b)</w:t>
      </w:r>
      <w:r w:rsidRPr="00B50B8D">
        <w:rPr>
          <w:color w:val="auto"/>
        </w:rPr>
        <w:tab/>
        <w:t xml:space="preserve">the Market Customer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724" w:name="_Hlk2721881"/>
      <w:r w:rsidRPr="00B50B8D">
        <w:rPr>
          <w:color w:val="auto"/>
        </w:rPr>
        <w:t>the Trading Interval falling on a Trading Day that is not a Business Day</w:t>
      </w:r>
      <w:bookmarkEnd w:id="3724"/>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77777777" w:rsidR="00340961" w:rsidRPr="00B50B8D" w:rsidRDefault="00340961" w:rsidP="00340961">
      <w:pPr>
        <w:pStyle w:val="MRLevel4"/>
        <w:rPr>
          <w:color w:val="auto"/>
        </w:rPr>
      </w:pPr>
      <w:r w:rsidRPr="00B50B8D">
        <w:rPr>
          <w:color w:val="auto"/>
        </w:rPr>
        <w:t>(a)</w:t>
      </w:r>
      <w:r w:rsidRPr="00B50B8D">
        <w:rPr>
          <w:color w:val="auto"/>
        </w:rPr>
        <w:tab/>
        <w:t>the process that a Market Customer must follow when submitting a Consumption Deviation Application for a Load under clause 4.28.9A;</w:t>
      </w:r>
    </w:p>
    <w:p w14:paraId="4A198E6E" w14:textId="77777777" w:rsidR="00340961" w:rsidRPr="00B50B8D" w:rsidRDefault="00340961" w:rsidP="00340961">
      <w:pPr>
        <w:pStyle w:val="MRLevel4"/>
        <w:rPr>
          <w:color w:val="auto"/>
        </w:rPr>
      </w:pPr>
      <w:r w:rsidRPr="00B50B8D">
        <w:rPr>
          <w:color w:val="auto"/>
        </w:rPr>
        <w:t>(b)</w:t>
      </w:r>
      <w:r w:rsidRPr="00B50B8D">
        <w:rPr>
          <w:color w:val="auto"/>
        </w:rPr>
        <w:tab/>
        <w:t>the information and supporting evidence that a Market Customer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7E0B5D74" w:rsidR="00A2087D" w:rsidRPr="00B50B8D" w:rsidRDefault="00A2087D" w:rsidP="00101DDA">
      <w:pPr>
        <w:pStyle w:val="MRLevel3"/>
        <w:ind w:left="1003"/>
      </w:pPr>
      <w:r w:rsidRPr="00B50B8D">
        <w:lastRenderedPageBreak/>
        <w:t>4.28.10.</w:t>
      </w:r>
      <w:r w:rsidRPr="00B50B8D">
        <w:tab/>
      </w:r>
      <w:r w:rsidR="00720AC3" w:rsidRPr="00B50B8D">
        <w:t>AEMO</w:t>
      </w:r>
      <w:r w:rsidRPr="00B50B8D">
        <w:t xml:space="preserve"> must only take into account a MW reduction in peak consumption resulting from Demand Side Management measures specified in accordance with clause</w:t>
      </w:r>
      <w:r w:rsidR="00101DDA" w:rsidRPr="00B50B8D">
        <w:t>s</w:t>
      </w:r>
      <w:r w:rsidRPr="00B50B8D">
        <w:t xml:space="preserve"> 4.28.8(b)</w:t>
      </w:r>
      <w:r w:rsidR="00101DDA" w:rsidRPr="00B50B8D">
        <w:rPr>
          <w:color w:val="auto"/>
          <w:lang w:val="en-AU"/>
        </w:rPr>
        <w:t xml:space="preserve"> or 4.28.8C(b)</w:t>
      </w:r>
      <w:r w:rsidRPr="00B50B8D">
        <w:t xml:space="preserve"> in applying the methodology of Appendix 5 to the extent that </w:t>
      </w:r>
      <w:r w:rsidR="00720AC3" w:rsidRPr="00B50B8D">
        <w:t>AEMO</w:t>
      </w:r>
      <w:r w:rsidRPr="00B50B8D">
        <w:t xml:space="preserve"> is satisfied that the peak consumption associated with the applicable Market Participant would have been lowered by that number of MWs had those Demand Side Management measures been in place during the preceding Hot Season.</w:t>
      </w:r>
    </w:p>
    <w:p w14:paraId="6B8553D4" w14:textId="3770C5CD" w:rsidR="00101DDA" w:rsidRPr="00B50B8D" w:rsidRDefault="00101DDA" w:rsidP="00101DDA">
      <w:pPr>
        <w:pStyle w:val="MRLevel3"/>
        <w:ind w:left="1003"/>
      </w:pPr>
      <w:bookmarkStart w:id="3725" w:name="_DV_M3400"/>
      <w:bookmarkEnd w:id="3725"/>
      <w:r w:rsidRPr="00B50B8D">
        <w:rPr>
          <w:color w:val="auto"/>
          <w:lang w:val="en-AU"/>
        </w:rPr>
        <w:t>4.28.11.</w:t>
      </w:r>
      <w:r w:rsidRPr="00B50B8D">
        <w:rPr>
          <w:color w:val="auto"/>
          <w:lang w:val="en-AU"/>
        </w:rPr>
        <w:tab/>
        <w:t>For each Capacity Year, a Market Customer may only provide AEMO with the relevant information specified in clauses 4.28.8, 4.28.8A and 4.28.8C once with respect to each load.</w:t>
      </w:r>
    </w:p>
    <w:p w14:paraId="31679567" w14:textId="69EE06BC" w:rsidR="00101DDA" w:rsidRPr="00B50B8D" w:rsidRDefault="00101DDA" w:rsidP="00101DDA">
      <w:pPr>
        <w:pStyle w:val="MRLevel3"/>
        <w:ind w:left="1003"/>
        <w:rPr>
          <w:color w:val="auto"/>
        </w:rPr>
      </w:pPr>
      <w:r w:rsidRPr="00B50B8D">
        <w:rPr>
          <w:color w:val="auto"/>
          <w:lang w:val="en-AU"/>
        </w:rPr>
        <w:t>4.28.11A.</w:t>
      </w:r>
      <w:r w:rsidRPr="00B50B8D">
        <w:rPr>
          <w:color w:val="auto"/>
          <w:lang w:val="en-AU"/>
        </w:rPr>
        <w:tab/>
        <w:t>When undertaking the Adjustment Process for a Trading Month under clause 9.16.3 in accordance with the settlement cycle timeline, AEMO must recalculate the Individual Reserve Capacity Requirements for the Trading Month, using the methodology described in Appendix 5, and must publish the recalculated Individual Reserve Capacity Requirements.</w:t>
      </w:r>
    </w:p>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1E4CCB37" w14:textId="77777777" w:rsidR="00A2087D" w:rsidRPr="00B50B8D" w:rsidRDefault="00A2087D" w:rsidP="00355CFE">
      <w:pPr>
        <w:pStyle w:val="MRBoldHeading"/>
      </w:pPr>
      <w:bookmarkStart w:id="3726" w:name="_DV_M3404"/>
      <w:bookmarkStart w:id="3727" w:name="_Toc136232256"/>
      <w:bookmarkStart w:id="3728" w:name="_Toc139100894"/>
      <w:bookmarkEnd w:id="3726"/>
      <w:r w:rsidRPr="00B50B8D">
        <w:t>Intermittent Load Refunds</w:t>
      </w:r>
      <w:bookmarkEnd w:id="3727"/>
      <w:bookmarkEnd w:id="3728"/>
    </w:p>
    <w:p w14:paraId="031CC0A5" w14:textId="77777777" w:rsidR="00A2087D" w:rsidRPr="00B50B8D" w:rsidRDefault="00A2087D" w:rsidP="00355CFE">
      <w:pPr>
        <w:pStyle w:val="MRLevel2"/>
      </w:pPr>
      <w:bookmarkStart w:id="3729" w:name="_DV_M3405"/>
      <w:bookmarkStart w:id="3730" w:name="_Toc136232257"/>
      <w:bookmarkStart w:id="3731" w:name="_Toc139100895"/>
      <w:bookmarkEnd w:id="3729"/>
      <w:r w:rsidRPr="00B50B8D">
        <w:t>4.28A. Intermittent Load Refunds</w:t>
      </w:r>
      <w:bookmarkEnd w:id="3730"/>
      <w:bookmarkEnd w:id="3731"/>
    </w:p>
    <w:p w14:paraId="01172E3F" w14:textId="665C909F" w:rsidR="00A2087D" w:rsidRPr="00B50B8D" w:rsidRDefault="00A2087D" w:rsidP="00B26F10">
      <w:pPr>
        <w:pStyle w:val="MRLevel3"/>
      </w:pPr>
      <w:bookmarkStart w:id="3732" w:name="_DV_M3406"/>
      <w:bookmarkEnd w:id="3732"/>
      <w:r w:rsidRPr="00B50B8D">
        <w:t>4.28A.1</w:t>
      </w:r>
      <w:r w:rsidR="00101DDA" w:rsidRPr="00B50B8D">
        <w:t>.</w:t>
      </w:r>
      <w:r w:rsidRPr="00B50B8D">
        <w:tab/>
      </w:r>
      <w:r w:rsidR="00720AC3" w:rsidRPr="00B50B8D">
        <w:t>AEMO</w:t>
      </w:r>
      <w:r w:rsidRPr="00B50B8D">
        <w:t xml:space="preserve"> must determine for each Intermittent Load registered to Market Participant p the amount of the refund (“</w:t>
      </w:r>
      <w:r w:rsidRPr="00B50B8D">
        <w:rPr>
          <w:b/>
        </w:rPr>
        <w:t>Intermittent Load Refund</w:t>
      </w:r>
      <w:r w:rsidRPr="00B50B8D">
        <w:t xml:space="preserve">”) to be applied for each Trading Month m in respect of that Intermittent Load </w:t>
      </w:r>
      <w:r w:rsidR="00D049F9" w:rsidRPr="00B50B8D">
        <w:t>as the sum over all Trading Intervals t of Trading Day d in the Trading Month m of the product of:</w:t>
      </w:r>
    </w:p>
    <w:p w14:paraId="7155D21F" w14:textId="0D8DFF70" w:rsidR="00A2087D" w:rsidRPr="00B50B8D" w:rsidRDefault="00A2087D" w:rsidP="00355CFE">
      <w:pPr>
        <w:pStyle w:val="MRLevel4"/>
      </w:pPr>
      <w:bookmarkStart w:id="3733" w:name="_DV_M3407"/>
      <w:bookmarkEnd w:id="3733"/>
      <w:r w:rsidRPr="00B50B8D">
        <w:t>(a)</w:t>
      </w:r>
      <w:r w:rsidRPr="00B50B8D">
        <w:tab/>
      </w:r>
      <w:r w:rsidR="004B238A" w:rsidRPr="00B50B8D">
        <w:t>the applicable value of Y for the Intermittent Load as determined in clause</w:t>
      </w:r>
      <w:r w:rsidR="00D538EC" w:rsidRPr="00B50B8D">
        <w:t> </w:t>
      </w:r>
      <w:r w:rsidR="00D538EC" w:rsidRPr="00B50B8D">
        <w:rPr>
          <w:lang w:val="en-GB"/>
        </w:rPr>
        <w:t>4.26.1(b)(iiA)</w:t>
      </w:r>
      <w:r w:rsidR="004B238A" w:rsidRPr="00B50B8D">
        <w:t>; and</w:t>
      </w:r>
    </w:p>
    <w:p w14:paraId="046AD8AF" w14:textId="77777777" w:rsidR="00733850" w:rsidRPr="00B50B8D" w:rsidRDefault="00A2087D" w:rsidP="00355CFE">
      <w:pPr>
        <w:pStyle w:val="MRLevel4"/>
      </w:pPr>
      <w:bookmarkStart w:id="3734" w:name="_DV_M3408"/>
      <w:bookmarkEnd w:id="3734"/>
      <w:r w:rsidRPr="00B50B8D">
        <w:t>(b)</w:t>
      </w:r>
      <w:r w:rsidRPr="00B50B8D">
        <w:tab/>
      </w:r>
      <w:bookmarkStart w:id="3735" w:name="_DV_M3409"/>
      <w:bookmarkEnd w:id="3735"/>
      <w:r w:rsidR="00000E07" w:rsidRPr="00B50B8D">
        <w:t>[Blank]</w:t>
      </w:r>
    </w:p>
    <w:p w14:paraId="120767C0" w14:textId="77777777" w:rsidR="00A2087D" w:rsidRPr="00B50B8D" w:rsidRDefault="00733850" w:rsidP="00355CFE">
      <w:pPr>
        <w:pStyle w:val="MRLevel4"/>
      </w:pPr>
      <w:r w:rsidRPr="00B50B8D">
        <w:t>(c)</w:t>
      </w:r>
      <w:r w:rsidRPr="00B50B8D">
        <w:tab/>
      </w:r>
      <w:r w:rsidR="00A2087D" w:rsidRPr="00B50B8D">
        <w:t xml:space="preserve">the Capacity Shortfall for Trading Interval t of Trading Day d and Trading Month m </w:t>
      </w:r>
      <w:r w:rsidR="00D049F9" w:rsidRPr="00B50B8D">
        <w:t xml:space="preserve">which </w:t>
      </w:r>
      <w:r w:rsidR="00A2087D" w:rsidRPr="00B50B8D">
        <w:t>is the greater of zero and:</w:t>
      </w:r>
    </w:p>
    <w:p w14:paraId="4123F0BD" w14:textId="77777777" w:rsidR="00A2087D" w:rsidRPr="00B50B8D" w:rsidRDefault="00A2087D" w:rsidP="00B26F10">
      <w:pPr>
        <w:pStyle w:val="MRLevel5"/>
      </w:pPr>
      <w:bookmarkStart w:id="3736" w:name="_DV_M3410"/>
      <w:bookmarkEnd w:id="3736"/>
      <w:r w:rsidRPr="00B50B8D">
        <w:t>i.</w:t>
      </w:r>
      <w:r w:rsidRPr="00B50B8D">
        <w:tab/>
        <w:t xml:space="preserve">double the MWh </w:t>
      </w:r>
      <w:bookmarkStart w:id="3737" w:name="_DV_C1368"/>
      <w:r w:rsidRPr="00B50B8D">
        <w:t xml:space="preserve">of the </w:t>
      </w:r>
      <w:bookmarkStart w:id="3738" w:name="_DV_M3411"/>
      <w:bookmarkEnd w:id="3737"/>
      <w:bookmarkEnd w:id="3738"/>
      <w:r w:rsidRPr="00B50B8D">
        <w:t>Intermittent Load metered during that Trading Interval</w:t>
      </w:r>
      <w:bookmarkStart w:id="3739" w:name="_DV_C1369"/>
      <w:r w:rsidR="00B0100F" w:rsidRPr="00B50B8D">
        <w:t xml:space="preserve">, </w:t>
      </w:r>
      <w:r w:rsidRPr="00B50B8D">
        <w:t>where for the purpose of this calculation the metered amount should be defined at the meter rather than being Loss Factor adjusted so as to be measured at the Reference Node</w:t>
      </w:r>
      <w:bookmarkStart w:id="3740" w:name="_DV_M3412"/>
      <w:bookmarkEnd w:id="3739"/>
      <w:bookmarkEnd w:id="3740"/>
      <w:r w:rsidRPr="00B50B8D">
        <w:t>, less;</w:t>
      </w:r>
    </w:p>
    <w:p w14:paraId="1AD76126" w14:textId="28217789" w:rsidR="00A2087D" w:rsidRPr="00B50B8D" w:rsidRDefault="00A2087D" w:rsidP="00B26F10">
      <w:pPr>
        <w:pStyle w:val="MRLevel5"/>
      </w:pPr>
      <w:bookmarkStart w:id="3741" w:name="_DV_M3413"/>
      <w:bookmarkEnd w:id="3741"/>
      <w:r w:rsidRPr="00B50B8D">
        <w:t xml:space="preserve">ii. </w:t>
      </w:r>
      <w:r w:rsidRPr="00B50B8D">
        <w:tab/>
        <w:t>if the generating system described in clause 2.30B.2(a) is undergoing a Planned Outage or a Consequential Outage, the quantity nominated for that Intermittent Load by its Market Customer in accordance with clause</w:t>
      </w:r>
      <w:r w:rsidR="00101DDA" w:rsidRPr="00B50B8D">
        <w:t>s</w:t>
      </w:r>
      <w:r w:rsidRPr="00B50B8D">
        <w:t xml:space="preserve"> 4.28.8(c)</w:t>
      </w:r>
      <w:r w:rsidR="00101DDA" w:rsidRPr="00B50B8D">
        <w:rPr>
          <w:color w:val="auto"/>
        </w:rPr>
        <w:t xml:space="preserve"> or 4.28.8A</w:t>
      </w:r>
      <w:r w:rsidRPr="00B50B8D">
        <w:t>; less</w:t>
      </w:r>
    </w:p>
    <w:p w14:paraId="53B6A427" w14:textId="0947ADF1" w:rsidR="00A2087D" w:rsidRPr="00B50B8D" w:rsidRDefault="00A2087D" w:rsidP="00B26F10">
      <w:pPr>
        <w:pStyle w:val="MRLevel5"/>
      </w:pPr>
      <w:bookmarkStart w:id="3742" w:name="_DV_M3414"/>
      <w:bookmarkEnd w:id="3742"/>
      <w:r w:rsidRPr="00B50B8D">
        <w:t>iii.</w:t>
      </w:r>
      <w:r w:rsidRPr="00B50B8D">
        <w:tab/>
        <w:t>3% of the quantity nominated for that Intermittent Load by its Market Customer in accordance with clause</w:t>
      </w:r>
      <w:r w:rsidR="00101DDA" w:rsidRPr="00B50B8D">
        <w:t>s</w:t>
      </w:r>
      <w:r w:rsidRPr="00B50B8D">
        <w:t xml:space="preserve"> 4.28.8(c)</w:t>
      </w:r>
      <w:r w:rsidR="00101DDA" w:rsidRPr="00B50B8D">
        <w:rPr>
          <w:color w:val="auto"/>
        </w:rPr>
        <w:t xml:space="preserve"> or 4.28.8A</w:t>
      </w:r>
      <w:r w:rsidRPr="00B50B8D">
        <w:t>; less</w:t>
      </w:r>
    </w:p>
    <w:p w14:paraId="20C45299" w14:textId="77777777" w:rsidR="00A2087D" w:rsidRPr="00B50B8D" w:rsidRDefault="00A2087D" w:rsidP="00B26F10">
      <w:pPr>
        <w:pStyle w:val="MRLevel5"/>
      </w:pPr>
      <w:bookmarkStart w:id="3743" w:name="_DV_M3415"/>
      <w:bookmarkEnd w:id="3743"/>
      <w:r w:rsidRPr="00B50B8D">
        <w:lastRenderedPageBreak/>
        <w:t>iv.</w:t>
      </w:r>
      <w:r w:rsidRPr="00B50B8D">
        <w:tab/>
        <w:t>for Trading Intervals where the temperature data described in clause 4.28A.2 shows a temperature in excess of 41</w:t>
      </w:r>
      <w:r w:rsidRPr="00B50B8D">
        <w:rPr>
          <w:vertAlign w:val="superscript"/>
        </w:rPr>
        <w:t>o</w:t>
      </w:r>
      <w:r w:rsidRPr="00B50B8D">
        <w:t>C and the generating system described in clause 2.30B.2(a) is not undergoing a Planned Outage, Forced Outage or a Consequential Outage, the capacity reduction, if any, specified in accordance with clause 2.30B.3(b)(i).</w:t>
      </w:r>
    </w:p>
    <w:p w14:paraId="26A176AC" w14:textId="77777777" w:rsidR="00A2087D" w:rsidRPr="00B50B8D" w:rsidRDefault="00A2087D" w:rsidP="00AF198E">
      <w:pPr>
        <w:pStyle w:val="MRLevel3"/>
      </w:pPr>
      <w:bookmarkStart w:id="3744" w:name="_DV_M3416"/>
      <w:bookmarkEnd w:id="3744"/>
      <w:r w:rsidRPr="00B50B8D">
        <w:t>4.28A.2.</w:t>
      </w:r>
      <w:r w:rsidRPr="00B50B8D">
        <w:tab/>
        <w:t xml:space="preserve">To support the implementation of clause 4.28A.1(c)(iv) </w:t>
      </w:r>
    </w:p>
    <w:p w14:paraId="1B527C14" w14:textId="77777777" w:rsidR="00A2087D" w:rsidRPr="00B50B8D" w:rsidRDefault="00A2087D" w:rsidP="00AF198E">
      <w:pPr>
        <w:pStyle w:val="MRLevel4"/>
      </w:pPr>
      <w:bookmarkStart w:id="3745" w:name="_DV_M3417"/>
      <w:bookmarkEnd w:id="3745"/>
      <w:r w:rsidRPr="00B50B8D">
        <w:t>(a)</w:t>
      </w:r>
      <w:r w:rsidRPr="00B50B8D">
        <w:tab/>
      </w:r>
      <w:r w:rsidR="00720AC3" w:rsidRPr="00B50B8D">
        <w:t>AEMO</w:t>
      </w:r>
      <w:r w:rsidRPr="00B50B8D">
        <w:t xml:space="preserve"> must record the following temperature data for generation systems in respect of which this clause 4.28A applies and for which, in accordance with clause 2.30B.3(b)(ii), a valid method for measuring ambient temperature was indicated:</w:t>
      </w:r>
    </w:p>
    <w:p w14:paraId="466ECBB4" w14:textId="77777777" w:rsidR="00A2087D" w:rsidRPr="00B50B8D" w:rsidRDefault="00A2087D" w:rsidP="00AF198E">
      <w:pPr>
        <w:pStyle w:val="MRLevel5"/>
      </w:pPr>
      <w:bookmarkStart w:id="3746" w:name="_DV_M3418"/>
      <w:bookmarkEnd w:id="3746"/>
      <w:r w:rsidRPr="00B50B8D">
        <w:t>i.</w:t>
      </w:r>
      <w:r w:rsidRPr="00B50B8D">
        <w:tab/>
        <w:t>the publicly available maximum daily temperature associated with those generating systems for which temperature is defined in accordance with clause 2.30B.3(b)(ii)(1); and</w:t>
      </w:r>
    </w:p>
    <w:p w14:paraId="23899A53" w14:textId="77777777" w:rsidR="00A2087D" w:rsidRPr="00B50B8D" w:rsidRDefault="00A2087D" w:rsidP="00AF198E">
      <w:pPr>
        <w:pStyle w:val="MRLevel5"/>
      </w:pPr>
      <w:bookmarkStart w:id="3747" w:name="_DV_M3419"/>
      <w:bookmarkEnd w:id="3747"/>
      <w:r w:rsidRPr="00B50B8D">
        <w:t>ii.</w:t>
      </w:r>
      <w:r w:rsidRPr="00B50B8D">
        <w:tab/>
        <w:t xml:space="preserve">temperatures </w:t>
      </w:r>
      <w:r w:rsidR="00B2391F" w:rsidRPr="00B50B8D">
        <w:t xml:space="preserve">measured by the SCADA system </w:t>
      </w:r>
      <w:r w:rsidRPr="00B50B8D">
        <w:t>for those generating systems for which temperature is defined in accordance with clause 2.30B.3(b)(ii)(2).</w:t>
      </w:r>
    </w:p>
    <w:p w14:paraId="70F22523" w14:textId="77777777" w:rsidR="00A2087D" w:rsidRPr="00B50B8D" w:rsidRDefault="00A2087D" w:rsidP="00AF198E">
      <w:pPr>
        <w:pStyle w:val="MRLevel4"/>
      </w:pPr>
      <w:bookmarkStart w:id="3748" w:name="_DV_M3420"/>
      <w:bookmarkEnd w:id="3748"/>
      <w:r w:rsidRPr="00B50B8D">
        <w:t>(b)</w:t>
      </w:r>
      <w:r w:rsidRPr="00B50B8D">
        <w:tab/>
      </w:r>
      <w:r w:rsidR="00473F4E" w:rsidRPr="00B50B8D">
        <w:t>[Blank]</w:t>
      </w:r>
    </w:p>
    <w:p w14:paraId="14879865" w14:textId="0F3D6E90" w:rsidR="00A2087D" w:rsidRPr="00B50B8D" w:rsidRDefault="00A2087D" w:rsidP="00AF198E">
      <w:pPr>
        <w:pStyle w:val="MRLevel3"/>
      </w:pPr>
      <w:bookmarkStart w:id="3749" w:name="_DV_M3421"/>
      <w:bookmarkEnd w:id="3749"/>
      <w:r w:rsidRPr="00B50B8D">
        <w:t>4.28A.3</w:t>
      </w:r>
      <w:r w:rsidR="00ED1138" w:rsidRPr="00B50B8D">
        <w:t>.</w:t>
      </w:r>
      <w:r w:rsidRPr="00B50B8D">
        <w:tab/>
      </w:r>
      <w:r w:rsidR="00720AC3" w:rsidRPr="00B50B8D">
        <w:t>AEMO</w:t>
      </w:r>
      <w:r w:rsidRPr="00B50B8D">
        <w:t xml:space="preserve"> must document the procedure </w:t>
      </w:r>
      <w:r w:rsidR="00720AC3" w:rsidRPr="00B50B8D">
        <w:t>AEMO</w:t>
      </w:r>
      <w:r w:rsidRPr="00B50B8D">
        <w:t xml:space="preserve"> must follow in calculating Intermittent Load Refunds in </w:t>
      </w:r>
      <w:r w:rsidR="006C7469" w:rsidRPr="00B50B8D">
        <w:t xml:space="preserve">a </w:t>
      </w:r>
      <w:r w:rsidR="001F6825" w:rsidRPr="00B50B8D">
        <w:t>WEM</w:t>
      </w:r>
      <w:r w:rsidR="006C7469" w:rsidRPr="00B50B8D">
        <w:t xml:space="preserve"> Procedure</w:t>
      </w:r>
      <w:r w:rsidRPr="00B50B8D">
        <w:t>.</w:t>
      </w:r>
    </w:p>
    <w:p w14:paraId="30EE04BA" w14:textId="77777777" w:rsidR="00A2087D" w:rsidRPr="00B50B8D" w:rsidRDefault="00A2087D" w:rsidP="00AF198E">
      <w:pPr>
        <w:pStyle w:val="MRBoldHeading"/>
      </w:pPr>
      <w:bookmarkStart w:id="3750" w:name="_DV_M3422"/>
      <w:bookmarkStart w:id="3751" w:name="_Toc136232258"/>
      <w:bookmarkStart w:id="3752" w:name="_Toc139100896"/>
      <w:bookmarkEnd w:id="3750"/>
      <w:r w:rsidRPr="00B50B8D">
        <w:t>Treatment of New Small Generators</w:t>
      </w:r>
      <w:bookmarkEnd w:id="3751"/>
      <w:bookmarkEnd w:id="3752"/>
    </w:p>
    <w:p w14:paraId="36382997" w14:textId="36BC7956" w:rsidR="00A2087D" w:rsidRPr="00B50B8D" w:rsidRDefault="00A2087D" w:rsidP="00AF198E">
      <w:pPr>
        <w:pStyle w:val="MRLevel2"/>
      </w:pPr>
      <w:bookmarkStart w:id="3753" w:name="_DV_M3423"/>
      <w:bookmarkStart w:id="3754" w:name="_Toc136232259"/>
      <w:bookmarkStart w:id="3755" w:name="_Toc139100897"/>
      <w:bookmarkEnd w:id="3753"/>
      <w:r w:rsidRPr="00B50B8D">
        <w:t>4.28B.</w:t>
      </w:r>
      <w:r w:rsidR="008045B4">
        <w:tab/>
        <w:t>[Blank]</w:t>
      </w:r>
      <w:bookmarkEnd w:id="3754"/>
      <w:bookmarkEnd w:id="3755"/>
    </w:p>
    <w:p w14:paraId="1A8A2A14" w14:textId="77777777" w:rsidR="00A004E5" w:rsidRPr="00B50B8D" w:rsidRDefault="00A004E5" w:rsidP="00AF198E">
      <w:pPr>
        <w:pStyle w:val="MRBoldHeading"/>
      </w:pPr>
      <w:bookmarkStart w:id="3756" w:name="_DV_M3424"/>
      <w:bookmarkStart w:id="3757" w:name="_DV_M3425"/>
      <w:bookmarkStart w:id="3758" w:name="_DV_M3426"/>
      <w:bookmarkStart w:id="3759" w:name="_DV_M3427"/>
      <w:bookmarkStart w:id="3760" w:name="_DV_M3428"/>
      <w:bookmarkStart w:id="3761" w:name="_DV_M3429"/>
      <w:bookmarkStart w:id="3762" w:name="_DV_M3430"/>
      <w:bookmarkStart w:id="3763" w:name="_DV_M3431"/>
      <w:bookmarkStart w:id="3764" w:name="_DV_M3432"/>
      <w:bookmarkStart w:id="3765" w:name="_DV_M3433"/>
      <w:bookmarkStart w:id="3766" w:name="_DV_M3434"/>
      <w:bookmarkStart w:id="3767" w:name="_DV_M3435"/>
      <w:bookmarkStart w:id="3768" w:name="_DV_M3436"/>
      <w:bookmarkStart w:id="3769" w:name="_DV_M3437"/>
      <w:bookmarkStart w:id="3770" w:name="_DV_M3438"/>
      <w:bookmarkStart w:id="3771" w:name="_DV_M3439"/>
      <w:bookmarkStart w:id="3772" w:name="_DV_M3440"/>
      <w:bookmarkStart w:id="3773" w:name="_DV_M3441"/>
      <w:bookmarkStart w:id="3774" w:name="_DV_M3442"/>
      <w:bookmarkStart w:id="3775" w:name="_DV_M3443"/>
      <w:bookmarkStart w:id="3776" w:name="_DV_M3444"/>
      <w:bookmarkStart w:id="3777" w:name="_DV_M3445"/>
      <w:bookmarkStart w:id="3778" w:name="_DV_M3446"/>
      <w:bookmarkStart w:id="3779" w:name="_DV_M3447"/>
      <w:bookmarkStart w:id="3780" w:name="_DV_M3448"/>
      <w:bookmarkStart w:id="3781" w:name="_DV_M3449"/>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lastRenderedPageBreak/>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77777777" w:rsidR="003B1E42" w:rsidRPr="004443D9" w:rsidRDefault="003B1E42" w:rsidP="003B1E42">
      <w:pPr>
        <w:pStyle w:val="MRLevel3"/>
      </w:pPr>
      <w:r w:rsidRPr="004443D9">
        <w:t>4.28C.2.</w:t>
      </w:r>
      <w:r w:rsidRPr="004443D9">
        <w:tab/>
        <w:t>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r w:rsidRPr="004443D9">
        <w:rPr>
          <w:b/>
          <w:bCs/>
        </w:rPr>
        <w:t>Early Certified Reserve Capacity</w:t>
      </w:r>
      <w:r w:rsidRPr="004443D9">
        <w:t xml:space="preserve">”).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77777777" w:rsidR="003B1E42" w:rsidRPr="004443D9" w:rsidRDefault="003B1E42" w:rsidP="003B1E42">
      <w:pPr>
        <w:pStyle w:val="MRLevel3"/>
      </w:pPr>
      <w:r w:rsidRPr="004443D9">
        <w:t>4.28</w:t>
      </w:r>
      <w:r>
        <w:t>C</w:t>
      </w:r>
      <w:r w:rsidRPr="004443D9">
        <w:t>.2B.</w:t>
      </w:r>
      <w:r w:rsidRPr="004443D9">
        <w:tab/>
        <w:t>Where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7777777" w:rsidR="003B1E42" w:rsidRPr="004443D9" w:rsidRDefault="003B1E42" w:rsidP="003B1E42">
      <w:pPr>
        <w:pStyle w:val="MRLevel4"/>
      </w:pPr>
      <w:r w:rsidRPr="004443D9">
        <w:t>(b)</w:t>
      </w:r>
      <w:r w:rsidRPr="004443D9">
        <w:tab/>
        <w:t xml:space="preserve">the information specified in section 4.10 that is required to be provided for the appropriate type of Facility Technology Type and Facility Class for the Facility to which the application relates to.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77777777" w:rsidR="003B1E42" w:rsidRPr="003B1E42" w:rsidRDefault="003B1E42" w:rsidP="003B1E42">
      <w:pPr>
        <w:pStyle w:val="MRLevel3"/>
      </w:pPr>
      <w:bookmarkStart w:id="3782" w:name="_Hlk71904843"/>
      <w:r w:rsidRPr="003B1E42">
        <w:t>4.28C.7.</w:t>
      </w:r>
      <w:r w:rsidRPr="003B1E42">
        <w:tab/>
        <w:t>Where AEMO has received an application under clause 4.28C.2 prior to the date and time under clause 4.1.5, AEMO must set Early Certified Reserve Capacity for the Facility:</w:t>
      </w:r>
    </w:p>
    <w:p w14:paraId="49967130" w14:textId="77777777" w:rsidR="003B1E42" w:rsidRPr="003B1E42" w:rsidRDefault="003B1E42" w:rsidP="003B1E42">
      <w:pPr>
        <w:pStyle w:val="MRLevel4"/>
      </w:pPr>
      <w:r w:rsidRPr="003B1E42">
        <w:t>(a)</w:t>
      </w:r>
      <w:r w:rsidRPr="003B1E42">
        <w:tab/>
        <w:t>to that amount 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82"/>
    <w:p w14:paraId="1042C7DA" w14:textId="77777777" w:rsidR="003B1E42" w:rsidRPr="004443D9" w:rsidRDefault="003B1E42" w:rsidP="003B1E42">
      <w:pPr>
        <w:pStyle w:val="MRLevel3"/>
      </w:pPr>
      <w:r w:rsidRPr="004443D9">
        <w:lastRenderedPageBreak/>
        <w:t>4.28C.7A.</w:t>
      </w:r>
      <w:r w:rsidRPr="004443D9">
        <w:tab/>
      </w:r>
      <w:bookmarkStart w:id="3783" w:name="_Hlk58509214"/>
      <w:r w:rsidRPr="004443D9">
        <w:t xml:space="preserve">Where AEMO has received an application under clause 4.28C.2, AEMO must determine an Indicative Network Access Quantity for the Facility in accordance with Appendix 3 at the time AEMO next determines Network Access Quantities for Facilities under section 4.15. </w:t>
      </w:r>
      <w:bookmarkEnd w:id="3783"/>
    </w:p>
    <w:p w14:paraId="6CF9A5EC" w14:textId="77777777" w:rsidR="003B1E42" w:rsidRPr="004443D9" w:rsidRDefault="003B1E42" w:rsidP="003B1E42">
      <w:pPr>
        <w:pStyle w:val="MRLevel3"/>
      </w:pPr>
      <w:r w:rsidRPr="004443D9">
        <w:t>4.28C.7AA.Where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77777777" w:rsidR="003B1E42" w:rsidRPr="004443D9" w:rsidRDefault="003B1E42" w:rsidP="003B1E42">
      <w:pPr>
        <w:pStyle w:val="MRLevel3"/>
      </w:pPr>
      <w:r w:rsidRPr="004443D9">
        <w:t>4.28C.7B.</w:t>
      </w:r>
      <w:r w:rsidRPr="004443D9">
        <w:tab/>
        <w:t>By 5:00 PM on the last Business Day falling on or before 31 October of the year in which AEMO sets the Early Certified Reserve Capacity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565ED252" w14:textId="638EC29A" w:rsidR="003B1E42" w:rsidRPr="004443D9" w:rsidRDefault="003B1E42" w:rsidP="003B1E42">
      <w:pPr>
        <w:pStyle w:val="MRLevel3"/>
      </w:pPr>
      <w:r w:rsidRPr="00DA4E83">
        <w:t>4.28C.8.</w:t>
      </w:r>
      <w:r w:rsidRPr="00DA4E83">
        <w:tab/>
        <w:t>Within 30 Business Days of the applicant receiving notification by AEMO</w:t>
      </w:r>
      <w:r w:rsidRPr="004443D9">
        <w:t xml:space="preserve"> under </w:t>
      </w:r>
      <w:r w:rsidR="00C963FD">
        <w:t>clause 4.1.12</w:t>
      </w:r>
      <w:r w:rsidRPr="004443D9">
        <w:t xml:space="preserve"> of the amount of Early Certified Reserve Capacity assigned to the Facility the applicant must ensure that AEMO holds the benefit of a Reserve Capacity Security equal to the amount specified in clause 4.28C.9.</w:t>
      </w:r>
    </w:p>
    <w:p w14:paraId="0EB76670" w14:textId="77777777" w:rsidR="003B1E42" w:rsidRPr="004443D9" w:rsidRDefault="003B1E42" w:rsidP="003B1E42">
      <w:pPr>
        <w:pStyle w:val="MRLevel3"/>
      </w:pPr>
      <w:r w:rsidRPr="00DA4E83">
        <w:t>4.28C.8A</w:t>
      </w:r>
      <w:r w:rsidRPr="004443D9">
        <w:t>.</w:t>
      </w:r>
      <w:r w:rsidRPr="004443D9">
        <w:tab/>
      </w:r>
      <w:r w:rsidRPr="007E5F2C">
        <w:t>If a Market Participant does not comply with clause 4.28C.8 in full by the time specified in clause 4.28C.8, the Early Certified Reserve Capacity assigned to that Facility</w:t>
      </w:r>
      <w:r w:rsidRPr="004443D9">
        <w:t xml:space="preserve"> and the Indicative Network Access Quantity determined for that Facility will lapse.</w:t>
      </w:r>
    </w:p>
    <w:p w14:paraId="2CE19794" w14:textId="77777777"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t>Benchmark</w:t>
      </w:r>
      <w:r w:rsidRPr="00DA4E83">
        <w:t xml:space="preserve"> Reserve Capacity Price included in the most recent Request for Expressions of Interest at the time and date associated with clause 4.28C.8 or 4.28C.12 as applicable, multiplied by an amount equal to the Early Certified Reserve Capacity assigned to the Facility. </w:t>
      </w:r>
    </w:p>
    <w:p w14:paraId="6580C7C7" w14:textId="77777777" w:rsidR="003B1E42" w:rsidRPr="00727BF2" w:rsidRDefault="003B1E42" w:rsidP="003B1E42">
      <w:pPr>
        <w:pStyle w:val="MRLevel3"/>
        <w:rPr>
          <w:lang w:val="sv-SE"/>
        </w:rPr>
      </w:pPr>
      <w:r w:rsidRPr="00727BF2">
        <w:rPr>
          <w:lang w:val="sv-SE"/>
        </w:rPr>
        <w:lastRenderedPageBreak/>
        <w:t>4.28C.10.</w:t>
      </w:r>
      <w:r w:rsidRPr="00727BF2">
        <w:rPr>
          <w:lang w:val="sv-SE"/>
        </w:rPr>
        <w:tab/>
        <w:t>[Blank]</w:t>
      </w:r>
    </w:p>
    <w:p w14:paraId="187D1448" w14:textId="77777777" w:rsidR="003B1E42" w:rsidRPr="00727BF2" w:rsidRDefault="003B1E42" w:rsidP="003B1E42">
      <w:pPr>
        <w:pStyle w:val="MRLevel3"/>
        <w:rPr>
          <w:lang w:val="sv-SE"/>
        </w:rPr>
      </w:pPr>
      <w:bookmarkStart w:id="3784" w:name="_Hlk71904885"/>
      <w:r w:rsidRPr="00727BF2">
        <w:rPr>
          <w:lang w:val="sv-SE"/>
        </w:rPr>
        <w:t>4.28C.11.</w:t>
      </w:r>
      <w:r w:rsidRPr="00727BF2">
        <w:rPr>
          <w:lang w:val="sv-SE"/>
        </w:rPr>
        <w:tab/>
        <w:t>[Blank]</w:t>
      </w:r>
    </w:p>
    <w:bookmarkEnd w:id="3784"/>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85" w:name="_DV_M3450"/>
      <w:bookmarkStart w:id="3786" w:name="_Toc136232260"/>
      <w:bookmarkStart w:id="3787" w:name="_Toc139100898"/>
      <w:bookmarkEnd w:id="3785"/>
      <w:r w:rsidRPr="00B50B8D">
        <w:t>Settlement Data</w:t>
      </w:r>
      <w:bookmarkEnd w:id="3786"/>
      <w:bookmarkEnd w:id="3787"/>
    </w:p>
    <w:p w14:paraId="53A51364" w14:textId="77777777" w:rsidR="00A2087D" w:rsidRPr="00B50B8D" w:rsidRDefault="00A2087D" w:rsidP="00AF198E">
      <w:pPr>
        <w:pStyle w:val="MRLevel2"/>
      </w:pPr>
      <w:bookmarkStart w:id="3788" w:name="_DV_M3451"/>
      <w:bookmarkStart w:id="3789" w:name="_Toc136232261"/>
      <w:bookmarkStart w:id="3790" w:name="_Toc139100899"/>
      <w:bookmarkEnd w:id="3788"/>
      <w:r w:rsidRPr="00B50B8D">
        <w:t>4.29.</w:t>
      </w:r>
      <w:r w:rsidRPr="00B50B8D">
        <w:tab/>
        <w:t>Settlement Data</w:t>
      </w:r>
      <w:bookmarkEnd w:id="3789"/>
      <w:bookmarkEnd w:id="3790"/>
    </w:p>
    <w:p w14:paraId="7EE5C8A1" w14:textId="521EC62A" w:rsidR="00A2087D" w:rsidRPr="00B50B8D" w:rsidRDefault="00A2087D" w:rsidP="00AF198E">
      <w:pPr>
        <w:pStyle w:val="MRLevel3"/>
      </w:pPr>
      <w:bookmarkStart w:id="3791" w:name="_DV_M3452"/>
      <w:bookmarkEnd w:id="3791"/>
      <w:r w:rsidRPr="00B50B8D">
        <w:t>4.29.1.</w:t>
      </w:r>
      <w:r w:rsidRPr="00B50B8D">
        <w:tab/>
      </w:r>
      <w:r w:rsidR="007A43EF" w:rsidRPr="00B50B8D">
        <w:t xml:space="preserve">The Reserve Capacity Price for a Reserve Capacity Cycle to apply during the period specified in clause 4.1.29 is to </w:t>
      </w:r>
      <w:r w:rsidR="00670E45" w:rsidRPr="00B50B8D">
        <w:t>equal:</w:t>
      </w:r>
    </w:p>
    <w:p w14:paraId="504EB881" w14:textId="01A51A85" w:rsidR="00A2087D" w:rsidRPr="00B50B8D" w:rsidRDefault="00A2087D" w:rsidP="008224C4">
      <w:pPr>
        <w:pStyle w:val="MRLevel4"/>
      </w:pPr>
      <w:bookmarkStart w:id="3792" w:name="_DV_M3453"/>
      <w:bookmarkEnd w:id="3792"/>
      <w:r w:rsidRPr="00B50B8D">
        <w:t>(a)</w:t>
      </w:r>
      <w:r w:rsidRPr="00B50B8D">
        <w:tab/>
      </w:r>
      <w:r w:rsidR="007A43EF" w:rsidRPr="00B50B8D">
        <w:t>if a Reserve Capacity Auction is run for the Reserve Capacity Cycle, the Reserve Capacity Price</w:t>
      </w:r>
      <w:r w:rsidR="00AB6745" w:rsidRPr="00B50B8D">
        <w:t xml:space="preserve"> determined from the Reserve Capacity Auction result</w:t>
      </w:r>
      <w:r w:rsidR="007A43EF" w:rsidRPr="00B50B8D">
        <w:t xml:space="preserve"> for the Reserve Capacity Cycle; or</w:t>
      </w:r>
    </w:p>
    <w:p w14:paraId="77091BFB" w14:textId="35F70AF4" w:rsidR="00A2087D" w:rsidRPr="00B50B8D" w:rsidRDefault="00A2087D" w:rsidP="008224C4">
      <w:pPr>
        <w:pStyle w:val="MRLevel4"/>
      </w:pPr>
      <w:bookmarkStart w:id="3793" w:name="_DV_M3454"/>
      <w:bookmarkEnd w:id="3793"/>
      <w:r w:rsidRPr="00B50B8D">
        <w:t>(b)</w:t>
      </w:r>
      <w:r w:rsidRPr="00B50B8D">
        <w:tab/>
      </w:r>
      <w:r w:rsidR="007A43EF" w:rsidRPr="00B50B8D">
        <w:t xml:space="preserve">if no Reserve Capacity Auction is </w:t>
      </w:r>
      <w:r w:rsidR="00DC2E32" w:rsidRPr="00B50B8D">
        <w:t>run:</w:t>
      </w:r>
    </w:p>
    <w:p w14:paraId="33835456" w14:textId="616BF3AE" w:rsidR="00A2087D" w:rsidRPr="00B50B8D" w:rsidRDefault="00A2087D" w:rsidP="008224C4">
      <w:pPr>
        <w:pStyle w:val="MRLevel5"/>
      </w:pPr>
      <w:bookmarkStart w:id="3794" w:name="_DV_C1377"/>
      <w:r w:rsidRPr="00B50B8D">
        <w:t>i</w:t>
      </w:r>
      <w:bookmarkStart w:id="3795" w:name="_DV_M3455"/>
      <w:bookmarkEnd w:id="3794"/>
      <w:bookmarkEnd w:id="3795"/>
      <w:r w:rsidRPr="00B50B8D">
        <w:t>.</w:t>
      </w:r>
      <w:r w:rsidRPr="00B50B8D">
        <w:tab/>
      </w:r>
      <w:r w:rsidR="007A43EF" w:rsidRPr="00B50B8D">
        <w:t>for a Reserve Capacity Cycle prior to 1 October 2008, 85 percent of the Benchmark Reserve Capacity Price for the Reserve Capacity Cycle;</w:t>
      </w:r>
    </w:p>
    <w:p w14:paraId="60CF76C2" w14:textId="58D42828" w:rsidR="007A43EF" w:rsidRPr="00B50B8D" w:rsidRDefault="00A2087D" w:rsidP="008224C4">
      <w:pPr>
        <w:pStyle w:val="MRLevel5"/>
      </w:pPr>
      <w:bookmarkStart w:id="3796" w:name="_DV_C1379"/>
      <w:r w:rsidRPr="00B50B8D">
        <w:lastRenderedPageBreak/>
        <w:t>ii</w:t>
      </w:r>
      <w:bookmarkStart w:id="3797" w:name="_DV_M3456"/>
      <w:bookmarkEnd w:id="3796"/>
      <w:bookmarkEnd w:id="3797"/>
      <w:r w:rsidRPr="00B50B8D">
        <w:t>.</w:t>
      </w:r>
      <w:r w:rsidRPr="00B50B8D">
        <w:tab/>
      </w:r>
      <w:r w:rsidR="007A43EF" w:rsidRPr="00B50B8D">
        <w:t xml:space="preserve">for a Reserve Capacity Cycle up to and including the 2014 Reserve Capacity Cycle, 85 percent of the Benchmark Reserve Capacity Price for the Reserve Capacity Cycle multiplied by the excess capacity adjustment and where the excess capacity adjustment is equal to the minimum </w:t>
      </w:r>
      <w:r w:rsidR="00DC2E32" w:rsidRPr="00B50B8D">
        <w:t>of:</w:t>
      </w:r>
    </w:p>
    <w:p w14:paraId="58079E94" w14:textId="00EE5ECD" w:rsidR="007A43EF" w:rsidRPr="00B50B8D" w:rsidRDefault="00AF198E" w:rsidP="008224C4">
      <w:pPr>
        <w:pStyle w:val="MRLevel6"/>
      </w:pPr>
      <w:r w:rsidRPr="00B50B8D">
        <w:t>1.</w:t>
      </w:r>
      <w:r w:rsidRPr="00B50B8D">
        <w:tab/>
      </w:r>
      <w:r w:rsidR="007A43EF" w:rsidRPr="00B50B8D">
        <w:t>one; and</w:t>
      </w:r>
    </w:p>
    <w:p w14:paraId="307C5FA4" w14:textId="3331D8D3" w:rsidR="007A43EF" w:rsidRPr="00B50B8D" w:rsidRDefault="00AF198E" w:rsidP="008224C4">
      <w:pPr>
        <w:pStyle w:val="MRLevel6"/>
      </w:pPr>
      <w:r w:rsidRPr="00B50B8D">
        <w:t>2.</w:t>
      </w:r>
      <w:r w:rsidRPr="00B50B8D">
        <w:tab/>
      </w:r>
      <w:r w:rsidR="007A43EF" w:rsidRPr="00B50B8D">
        <w:t>the Reserve Capacity Requirement for the Reserve Capacity Cycle divided by the total number of Capacity Credits assigned by AEMO in accordance with clause 4.20.5A for the Reserve Capacity Cycle; and</w:t>
      </w:r>
    </w:p>
    <w:p w14:paraId="564747AC" w14:textId="1AB4B9D2" w:rsidR="004042C3" w:rsidRPr="00B50B8D" w:rsidRDefault="00AF198E" w:rsidP="008224C4">
      <w:pPr>
        <w:pStyle w:val="MRLevel5"/>
      </w:pPr>
      <w:r w:rsidRPr="00B50B8D">
        <w:t>iii.</w:t>
      </w:r>
      <w:r w:rsidR="00CB1F13" w:rsidRPr="00B50B8D">
        <w:tab/>
      </w:r>
      <w:r w:rsidR="007A43EF" w:rsidRPr="00B50B8D">
        <w:t xml:space="preserve">for a Reserve Capacity Cycle from the 2015 Reserve Capacity Cycle up to and including the </w:t>
      </w:r>
      <w:r w:rsidR="00DC2E32" w:rsidRPr="00B50B8D">
        <w:t xml:space="preserve">2018 </w:t>
      </w:r>
      <w:r w:rsidR="007A43EF" w:rsidRPr="00B50B8D">
        <w:t>Reserve Capacity Cycle, the value calculated using the formula set out below for the relevant Capacity Year</w:t>
      </w:r>
      <w:r w:rsidR="00DC2E32" w:rsidRPr="00B50B8D">
        <w:t>:</w:t>
      </w:r>
    </w:p>
    <w:p w14:paraId="1C4ADECF" w14:textId="4CA7755D" w:rsidR="004042C3" w:rsidRPr="00B50B8D" w:rsidRDefault="004042C3" w:rsidP="00C52177">
      <w:pPr>
        <w:spacing w:before="240" w:after="240"/>
        <w:ind w:left="11"/>
        <w:jc w:val="center"/>
        <w:rPr>
          <w:rFonts w:ascii="Arial Bold" w:hAnsi="Arial Bold"/>
          <w:b/>
          <w:sz w:val="22"/>
        </w:rPr>
      </w:pPr>
      <w:r w:rsidRPr="00B50B8D">
        <w:rPr>
          <w:rFonts w:ascii="Arial Bold" w:hAnsi="Arial Bold"/>
          <w:b/>
          <w:sz w:val="22"/>
        </w:rPr>
        <w:t>RESERVE CAPACITY ADMINISTERED PRICE TABLE</w:t>
      </w:r>
    </w:p>
    <w:tbl>
      <w:tblPr>
        <w:tblStyle w:val="TableGrid"/>
        <w:tblW w:w="0" w:type="auto"/>
        <w:tblInd w:w="562" w:type="dxa"/>
        <w:tblLook w:val="04A0" w:firstRow="1" w:lastRow="0" w:firstColumn="1" w:lastColumn="0" w:noHBand="0" w:noVBand="1"/>
      </w:tblPr>
      <w:tblGrid>
        <w:gridCol w:w="1560"/>
        <w:gridCol w:w="1559"/>
        <w:gridCol w:w="5642"/>
      </w:tblGrid>
      <w:tr w:rsidR="004042C3" w:rsidRPr="00B50B8D" w14:paraId="7A67A931" w14:textId="77777777" w:rsidTr="000B5E5F">
        <w:tc>
          <w:tcPr>
            <w:tcW w:w="1560" w:type="dxa"/>
          </w:tcPr>
          <w:p w14:paraId="027F9201" w14:textId="4F4E3C76" w:rsidR="004042C3" w:rsidRPr="00B50B8D" w:rsidRDefault="004042C3" w:rsidP="00A0168E">
            <w:pPr>
              <w:pStyle w:val="MRLevel5"/>
              <w:ind w:left="0" w:firstLine="0"/>
              <w:jc w:val="center"/>
              <w:rPr>
                <w:color w:val="auto"/>
                <w:sz w:val="20"/>
                <w:szCs w:val="18"/>
              </w:rPr>
            </w:pPr>
            <w:r w:rsidRPr="00B50B8D">
              <w:rPr>
                <w:color w:val="auto"/>
                <w:sz w:val="20"/>
                <w:szCs w:val="18"/>
              </w:rPr>
              <w:t>Reserve Capacity Cycle</w:t>
            </w:r>
          </w:p>
        </w:tc>
        <w:tc>
          <w:tcPr>
            <w:tcW w:w="1559" w:type="dxa"/>
          </w:tcPr>
          <w:p w14:paraId="7310D9F2" w14:textId="0772663E" w:rsidR="004042C3" w:rsidRPr="00B50B8D" w:rsidRDefault="004042C3" w:rsidP="00A0168E">
            <w:pPr>
              <w:pStyle w:val="MRLevel5"/>
              <w:ind w:left="0" w:firstLine="0"/>
              <w:jc w:val="center"/>
              <w:rPr>
                <w:color w:val="auto"/>
                <w:sz w:val="20"/>
                <w:szCs w:val="18"/>
              </w:rPr>
            </w:pPr>
            <w:r w:rsidRPr="00B50B8D">
              <w:rPr>
                <w:color w:val="auto"/>
                <w:sz w:val="20"/>
                <w:szCs w:val="18"/>
              </w:rPr>
              <w:t>Capacity Year commencing</w:t>
            </w:r>
          </w:p>
        </w:tc>
        <w:tc>
          <w:tcPr>
            <w:tcW w:w="5642" w:type="dxa"/>
          </w:tcPr>
          <w:p w14:paraId="688611D9" w14:textId="4AC9172A" w:rsidR="004042C3" w:rsidRPr="00B50B8D" w:rsidRDefault="004042C3" w:rsidP="00A0168E">
            <w:pPr>
              <w:pStyle w:val="MRLevel5"/>
              <w:ind w:left="0" w:firstLine="0"/>
              <w:jc w:val="center"/>
              <w:rPr>
                <w:color w:val="auto"/>
                <w:sz w:val="20"/>
                <w:szCs w:val="18"/>
              </w:rPr>
            </w:pPr>
            <w:r w:rsidRPr="00B50B8D">
              <w:rPr>
                <w:color w:val="auto"/>
                <w:sz w:val="20"/>
                <w:szCs w:val="18"/>
              </w:rPr>
              <w:t>Formula</w:t>
            </w:r>
          </w:p>
        </w:tc>
      </w:tr>
      <w:tr w:rsidR="004042C3" w:rsidRPr="00B50B8D" w14:paraId="571DE160" w14:textId="77777777" w:rsidTr="000B5E5F">
        <w:tc>
          <w:tcPr>
            <w:tcW w:w="1560" w:type="dxa"/>
          </w:tcPr>
          <w:p w14:paraId="75D2A433" w14:textId="1F8A7A68" w:rsidR="004042C3" w:rsidRPr="00B50B8D" w:rsidRDefault="004042C3" w:rsidP="00A0168E">
            <w:pPr>
              <w:pStyle w:val="MRLevel5"/>
              <w:ind w:left="0" w:firstLine="0"/>
              <w:jc w:val="center"/>
              <w:rPr>
                <w:color w:val="auto"/>
                <w:sz w:val="20"/>
                <w:szCs w:val="18"/>
              </w:rPr>
            </w:pPr>
            <w:r w:rsidRPr="00B50B8D">
              <w:rPr>
                <w:color w:val="auto"/>
                <w:sz w:val="20"/>
                <w:szCs w:val="18"/>
              </w:rPr>
              <w:t>2015</w:t>
            </w:r>
          </w:p>
        </w:tc>
        <w:tc>
          <w:tcPr>
            <w:tcW w:w="1559" w:type="dxa"/>
          </w:tcPr>
          <w:p w14:paraId="2CF22BD8" w14:textId="4BA9BAC9" w:rsidR="004042C3" w:rsidRPr="00B50B8D" w:rsidRDefault="004042C3" w:rsidP="00A0168E">
            <w:pPr>
              <w:pStyle w:val="MRLevel5"/>
              <w:ind w:left="0" w:firstLine="0"/>
              <w:jc w:val="center"/>
              <w:rPr>
                <w:color w:val="auto"/>
                <w:sz w:val="20"/>
                <w:szCs w:val="18"/>
              </w:rPr>
            </w:pPr>
            <w:r w:rsidRPr="00B50B8D">
              <w:rPr>
                <w:color w:val="auto"/>
                <w:sz w:val="20"/>
                <w:szCs w:val="18"/>
              </w:rPr>
              <w:t>1 October 2017</w:t>
            </w:r>
          </w:p>
        </w:tc>
        <w:tc>
          <w:tcPr>
            <w:tcW w:w="5642" w:type="dxa"/>
          </w:tcPr>
          <w:p w14:paraId="6188C5EC" w14:textId="65873541"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BRCP×1.113</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×-3.75</m:t>
                            </m:r>
                          </m:e>
                        </m:d>
                      </m:den>
                    </m:f>
                  </m:e>
                </m:d>
                <m:r>
                  <m:rPr>
                    <m:sty m:val="p"/>
                  </m:rPr>
                  <w:rPr>
                    <w:rFonts w:ascii="Cambria Math" w:hAnsi="Cambria Math"/>
                    <w:color w:val="auto"/>
                    <w:szCs w:val="18"/>
                  </w:rPr>
                  <m:t>,BRCP×1.1}</m:t>
                </m:r>
              </m:oMath>
            </m:oMathPara>
          </w:p>
        </w:tc>
      </w:tr>
      <w:tr w:rsidR="004042C3" w:rsidRPr="00B50B8D" w14:paraId="712EAAD8" w14:textId="77777777" w:rsidTr="000B5E5F">
        <w:tc>
          <w:tcPr>
            <w:tcW w:w="1560" w:type="dxa"/>
          </w:tcPr>
          <w:p w14:paraId="305BF645" w14:textId="1E869A96" w:rsidR="004042C3" w:rsidRPr="00B50B8D" w:rsidRDefault="004042C3" w:rsidP="00A0168E">
            <w:pPr>
              <w:pStyle w:val="MRLevel5"/>
              <w:ind w:left="0" w:firstLine="0"/>
              <w:jc w:val="center"/>
              <w:rPr>
                <w:color w:val="auto"/>
                <w:sz w:val="20"/>
                <w:szCs w:val="18"/>
              </w:rPr>
            </w:pPr>
            <w:r w:rsidRPr="00B50B8D">
              <w:rPr>
                <w:color w:val="auto"/>
                <w:sz w:val="20"/>
                <w:szCs w:val="18"/>
              </w:rPr>
              <w:t>2016</w:t>
            </w:r>
          </w:p>
        </w:tc>
        <w:tc>
          <w:tcPr>
            <w:tcW w:w="1559" w:type="dxa"/>
          </w:tcPr>
          <w:p w14:paraId="5303791A" w14:textId="156923D9" w:rsidR="004042C3" w:rsidRPr="00B50B8D" w:rsidRDefault="004042C3" w:rsidP="00A0168E">
            <w:pPr>
              <w:pStyle w:val="MRLevel5"/>
              <w:ind w:left="0" w:firstLine="0"/>
              <w:jc w:val="center"/>
              <w:rPr>
                <w:color w:val="auto"/>
                <w:sz w:val="20"/>
                <w:szCs w:val="18"/>
              </w:rPr>
            </w:pPr>
            <w:r w:rsidRPr="00B50B8D">
              <w:rPr>
                <w:color w:val="auto"/>
                <w:sz w:val="20"/>
                <w:szCs w:val="18"/>
              </w:rPr>
              <w:t>1 October 2018</w:t>
            </w:r>
          </w:p>
        </w:tc>
        <w:tc>
          <w:tcPr>
            <w:tcW w:w="5642" w:type="dxa"/>
          </w:tcPr>
          <w:p w14:paraId="4749B196" w14:textId="666D4D9B"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BRCP×1.119</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×-3.95</m:t>
                            </m:r>
                          </m:e>
                        </m:d>
                      </m:den>
                    </m:f>
                  </m:e>
                </m:d>
                <m:r>
                  <m:rPr>
                    <m:sty m:val="p"/>
                  </m:rPr>
                  <w:rPr>
                    <w:rFonts w:ascii="Cambria Math" w:hAnsi="Cambria Math"/>
                    <w:color w:val="auto"/>
                    <w:szCs w:val="18"/>
                  </w:rPr>
                  <m:t>,BRCP×1.1}</m:t>
                </m:r>
              </m:oMath>
            </m:oMathPara>
          </w:p>
        </w:tc>
      </w:tr>
      <w:tr w:rsidR="004042C3" w:rsidRPr="00B50B8D" w14:paraId="4F8079D8" w14:textId="77777777" w:rsidTr="000B5E5F">
        <w:tc>
          <w:tcPr>
            <w:tcW w:w="1560" w:type="dxa"/>
          </w:tcPr>
          <w:p w14:paraId="265D1B21" w14:textId="2CE525D0" w:rsidR="004042C3" w:rsidRPr="00B50B8D" w:rsidRDefault="004042C3" w:rsidP="00A0168E">
            <w:pPr>
              <w:pStyle w:val="MRLevel5"/>
              <w:ind w:left="0" w:firstLine="0"/>
              <w:jc w:val="center"/>
              <w:rPr>
                <w:color w:val="auto"/>
                <w:sz w:val="20"/>
                <w:szCs w:val="18"/>
              </w:rPr>
            </w:pPr>
            <w:r w:rsidRPr="00B50B8D">
              <w:rPr>
                <w:color w:val="auto"/>
                <w:sz w:val="20"/>
                <w:szCs w:val="18"/>
              </w:rPr>
              <w:t>2017</w:t>
            </w:r>
          </w:p>
        </w:tc>
        <w:tc>
          <w:tcPr>
            <w:tcW w:w="1559" w:type="dxa"/>
          </w:tcPr>
          <w:p w14:paraId="5CE681CD" w14:textId="7D910A21" w:rsidR="004042C3" w:rsidRPr="00B50B8D" w:rsidRDefault="004042C3" w:rsidP="00A0168E">
            <w:pPr>
              <w:pStyle w:val="MRLevel5"/>
              <w:ind w:left="0" w:firstLine="0"/>
              <w:jc w:val="center"/>
              <w:rPr>
                <w:color w:val="auto"/>
                <w:sz w:val="20"/>
                <w:szCs w:val="18"/>
              </w:rPr>
            </w:pPr>
            <w:r w:rsidRPr="00B50B8D">
              <w:rPr>
                <w:color w:val="auto"/>
                <w:sz w:val="20"/>
                <w:szCs w:val="18"/>
              </w:rPr>
              <w:t>1 October 2019</w:t>
            </w:r>
          </w:p>
        </w:tc>
        <w:tc>
          <w:tcPr>
            <w:tcW w:w="5642" w:type="dxa"/>
          </w:tcPr>
          <w:p w14:paraId="120E73E3" w14:textId="64A4C765"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BRCP×1.126</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×-4.2</m:t>
                            </m:r>
                          </m:e>
                        </m:d>
                      </m:den>
                    </m:f>
                  </m:e>
                </m:d>
                <m:r>
                  <m:rPr>
                    <m:sty m:val="p"/>
                  </m:rPr>
                  <w:rPr>
                    <w:rFonts w:ascii="Cambria Math" w:hAnsi="Cambria Math"/>
                    <w:color w:val="auto"/>
                    <w:szCs w:val="18"/>
                  </w:rPr>
                  <m:t>,BRCP×1.1}</m:t>
                </m:r>
              </m:oMath>
            </m:oMathPara>
          </w:p>
        </w:tc>
      </w:tr>
      <w:tr w:rsidR="004042C3" w:rsidRPr="00B50B8D" w14:paraId="6735B35C" w14:textId="77777777" w:rsidTr="000B5E5F">
        <w:tc>
          <w:tcPr>
            <w:tcW w:w="1560" w:type="dxa"/>
          </w:tcPr>
          <w:p w14:paraId="0ECF3E05" w14:textId="6DE874AD" w:rsidR="004042C3" w:rsidRPr="00B50B8D" w:rsidRDefault="004042C3" w:rsidP="00A0168E">
            <w:pPr>
              <w:pStyle w:val="MRLevel5"/>
              <w:ind w:left="0" w:firstLine="0"/>
              <w:jc w:val="center"/>
              <w:rPr>
                <w:color w:val="auto"/>
                <w:sz w:val="20"/>
                <w:szCs w:val="18"/>
              </w:rPr>
            </w:pPr>
            <w:r w:rsidRPr="00B50B8D">
              <w:rPr>
                <w:color w:val="auto"/>
                <w:sz w:val="20"/>
                <w:szCs w:val="18"/>
              </w:rPr>
              <w:t>2018</w:t>
            </w:r>
          </w:p>
        </w:tc>
        <w:tc>
          <w:tcPr>
            <w:tcW w:w="1559" w:type="dxa"/>
          </w:tcPr>
          <w:p w14:paraId="3F8B0488" w14:textId="403E8D13" w:rsidR="004042C3" w:rsidRPr="00B50B8D" w:rsidRDefault="004042C3" w:rsidP="00A0168E">
            <w:pPr>
              <w:pStyle w:val="MRLevel5"/>
              <w:ind w:left="0" w:firstLine="0"/>
              <w:jc w:val="center"/>
              <w:rPr>
                <w:color w:val="auto"/>
                <w:sz w:val="20"/>
                <w:szCs w:val="18"/>
              </w:rPr>
            </w:pPr>
            <w:r w:rsidRPr="00B50B8D">
              <w:rPr>
                <w:color w:val="auto"/>
                <w:sz w:val="20"/>
                <w:szCs w:val="18"/>
              </w:rPr>
              <w:t>1 October 2020</w:t>
            </w:r>
          </w:p>
        </w:tc>
        <w:tc>
          <w:tcPr>
            <w:tcW w:w="5642" w:type="dxa"/>
          </w:tcPr>
          <w:p w14:paraId="5339B085" w14:textId="43BF3E65" w:rsidR="004042C3" w:rsidRPr="00B50B8D" w:rsidRDefault="000B5E5F" w:rsidP="00A0168E">
            <w:pPr>
              <w:pStyle w:val="MRLevel5"/>
              <w:ind w:left="0" w:firstLine="0"/>
              <w:jc w:val="center"/>
              <w:rPr>
                <w:color w:val="auto"/>
                <w:szCs w:val="18"/>
              </w:rPr>
            </w:pPr>
            <m:oMathPara>
              <m:oMath>
                <m:r>
                  <m:rPr>
                    <m:sty m:val="p"/>
                  </m:rPr>
                  <w:rPr>
                    <w:rFonts w:ascii="Cambria Math" w:hAnsi="Cambria Math"/>
                    <w:color w:val="auto"/>
                    <w:szCs w:val="18"/>
                  </w:rPr>
                  <m:t>MIN{</m:t>
                </m:r>
                <m:d>
                  <m:dPr>
                    <m:ctrlPr>
                      <w:rPr>
                        <w:rFonts w:ascii="Cambria Math" w:hAnsi="Cambria Math"/>
                        <w:color w:val="auto"/>
                        <w:szCs w:val="18"/>
                      </w:rPr>
                    </m:ctrlPr>
                  </m:dPr>
                  <m:e>
                    <m:f>
                      <m:fPr>
                        <m:ctrlPr>
                          <w:rPr>
                            <w:rFonts w:ascii="Cambria Math" w:hAnsi="Cambria Math"/>
                            <w:color w:val="auto"/>
                            <w:szCs w:val="18"/>
                          </w:rPr>
                        </m:ctrlPr>
                      </m:fPr>
                      <m:num>
                        <m:r>
                          <m:rPr>
                            <m:sty m:val="p"/>
                          </m:rPr>
                          <w:rPr>
                            <w:rFonts w:ascii="Cambria Math" w:hAnsi="Cambria Math"/>
                            <w:color w:val="auto"/>
                            <w:szCs w:val="18"/>
                          </w:rPr>
                          <m:t>BRCP×1.141</m:t>
                        </m:r>
                      </m:num>
                      <m:den>
                        <m:r>
                          <m:rPr>
                            <m:sty m:val="p"/>
                          </m:rPr>
                          <w:rPr>
                            <w:rFonts w:ascii="Cambria Math" w:hAnsi="Cambria Math"/>
                            <w:color w:val="auto"/>
                            <w:szCs w:val="18"/>
                          </w:rPr>
                          <m:t>1-</m:t>
                        </m:r>
                        <m:d>
                          <m:dPr>
                            <m:ctrlPr>
                              <w:rPr>
                                <w:rFonts w:ascii="Cambria Math" w:hAnsi="Cambria Math"/>
                                <w:color w:val="auto"/>
                                <w:szCs w:val="18"/>
                              </w:rPr>
                            </m:ctrlPr>
                          </m:dPr>
                          <m:e>
                            <m:d>
                              <m:dPr>
                                <m:ctrlPr>
                                  <w:rPr>
                                    <w:rFonts w:ascii="Cambria Math" w:hAnsi="Cambria Math"/>
                                    <w:color w:val="auto"/>
                                    <w:szCs w:val="18"/>
                                  </w:rPr>
                                </m:ctrlPr>
                              </m:dPr>
                              <m:e>
                                <m:r>
                                  <m:rPr>
                                    <m:sty m:val="p"/>
                                  </m:rPr>
                                  <w:rPr>
                                    <w:rFonts w:ascii="Cambria Math" w:hAnsi="Cambria Math"/>
                                    <w:color w:val="auto"/>
                                    <w:szCs w:val="18"/>
                                  </w:rPr>
                                  <m:t>surplus+0.03</m:t>
                                </m:r>
                              </m:e>
                            </m:d>
                            <m:r>
                              <m:rPr>
                                <m:sty m:val="p"/>
                              </m:rPr>
                              <w:rPr>
                                <w:rFonts w:ascii="Cambria Math" w:hAnsi="Cambria Math"/>
                                <w:color w:val="auto"/>
                                <w:szCs w:val="18"/>
                              </w:rPr>
                              <m:t>×-4.7</m:t>
                            </m:r>
                          </m:e>
                        </m:d>
                      </m:den>
                    </m:f>
                  </m:e>
                </m:d>
                <m:r>
                  <m:rPr>
                    <m:sty m:val="p"/>
                  </m:rPr>
                  <w:rPr>
                    <w:rFonts w:ascii="Cambria Math" w:hAnsi="Cambria Math"/>
                    <w:color w:val="auto"/>
                    <w:szCs w:val="18"/>
                  </w:rPr>
                  <m:t>,BRCP×1.1}</m:t>
                </m:r>
              </m:oMath>
            </m:oMathPara>
          </w:p>
        </w:tc>
      </w:tr>
    </w:tbl>
    <w:p w14:paraId="7804D9DE" w14:textId="22496AA8" w:rsidR="00A0168E" w:rsidRPr="00B50B8D" w:rsidRDefault="00DC2E32" w:rsidP="00FD1E13">
      <w:pPr>
        <w:pStyle w:val="MRLevel5continued"/>
      </w:pPr>
      <w:r w:rsidRPr="00B50B8D">
        <w:rPr>
          <w:lang w:val="en-GB"/>
        </w:rPr>
        <w:t>where:</w:t>
      </w:r>
    </w:p>
    <w:p w14:paraId="0E28CCE0" w14:textId="77777777" w:rsidR="00DC2E32" w:rsidRPr="00B50B8D" w:rsidRDefault="00DC2E32" w:rsidP="00220A5C">
      <w:pPr>
        <w:pStyle w:val="MRLevel6continued"/>
      </w:pPr>
      <w:r w:rsidRPr="00B50B8D">
        <w:t>BRCP is the Benchmark Reserve Capacity Price determined in accordance with section 4.16; and</w:t>
      </w:r>
    </w:p>
    <w:p w14:paraId="5DD77722" w14:textId="4A936400" w:rsidR="00A0168E" w:rsidRPr="00B50B8D" w:rsidRDefault="00DC2E32" w:rsidP="00220A5C">
      <w:pPr>
        <w:pStyle w:val="MRLevel6continued"/>
      </w:pPr>
      <w:r w:rsidRPr="00B50B8D">
        <w:rPr>
          <w:lang w:val="en-GB"/>
        </w:rPr>
        <w:t>surplus is the pro rata excess capacity calculated as follows:</w:t>
      </w:r>
    </w:p>
    <w:p w14:paraId="0B364A95" w14:textId="242B62A3" w:rsidR="00DC2E32" w:rsidRPr="00B50B8D" w:rsidRDefault="00DC2E32" w:rsidP="00DC2E32">
      <w:pPr>
        <w:pStyle w:val="MRLevel6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w:rPr>
            <w:rFonts w:ascii="Cambria Math" w:hAnsi="Cambria Math"/>
          </w:rPr>
          <m:t>)</m:t>
        </m:r>
      </m:oMath>
      <w:r w:rsidRPr="00B50B8D">
        <w:t>]</w:t>
      </w:r>
    </w:p>
    <w:p w14:paraId="01519613" w14:textId="2046BFE9" w:rsidR="00A0168E" w:rsidRPr="00B50B8D" w:rsidRDefault="00DC2E32" w:rsidP="00A77FAB">
      <w:pPr>
        <w:pStyle w:val="MRLevel6continued"/>
      </w:pPr>
      <w:r w:rsidRPr="00B50B8D">
        <w:rPr>
          <w:lang w:val="en-GB"/>
        </w:rPr>
        <w:t>where:</w:t>
      </w:r>
    </w:p>
    <w:p w14:paraId="6B0627D2" w14:textId="77777777" w:rsidR="00DC2E32" w:rsidRPr="00B50B8D" w:rsidRDefault="00DC2E32" w:rsidP="00220A5C">
      <w:pPr>
        <w:pStyle w:val="MRLevel7continued"/>
      </w:pPr>
      <w:r w:rsidRPr="00B50B8D">
        <w:t>CC is the total number of Capacity Credits assigned by AEMO in accordance with clause 4.20.5A for the Reserve Capacity Cycle; and</w:t>
      </w:r>
    </w:p>
    <w:p w14:paraId="66329AF3" w14:textId="77777777" w:rsidR="00DC2E32" w:rsidRPr="00B50B8D" w:rsidRDefault="00DC2E32" w:rsidP="00220A5C">
      <w:pPr>
        <w:pStyle w:val="MRLevel7continued"/>
      </w:pPr>
      <w:r w:rsidRPr="00B50B8D">
        <w:lastRenderedPageBreak/>
        <w:t>RCR is the Reserve Capacity Requirement for the Reserve Capacity Cycle;</w:t>
      </w:r>
    </w:p>
    <w:p w14:paraId="10841DD0" w14:textId="2FAB819A" w:rsidR="00A0168E" w:rsidRPr="00B50B8D" w:rsidRDefault="008224C4" w:rsidP="008224C4">
      <w:pPr>
        <w:pStyle w:val="MRLevel5"/>
      </w:pPr>
      <w:r w:rsidRPr="00B50B8D">
        <w:t>iv.</w:t>
      </w:r>
      <w:r w:rsidRPr="00B50B8D">
        <w:tab/>
      </w:r>
      <w:r w:rsidR="00DC2E32" w:rsidRPr="00B50B8D">
        <w:rPr>
          <w:lang w:val="en-GB"/>
        </w:rPr>
        <w:t>for a Reserve Capacity Cycle from the 2019 Reserve Capacity Cycle onwards, the value calculated using the following formula:</w:t>
      </w:r>
    </w:p>
    <w:p w14:paraId="4FCB5771" w14:textId="22E1E9F5" w:rsidR="00DC2E32" w:rsidRPr="00B50B8D" w:rsidRDefault="00DC2E32" w:rsidP="00875910">
      <w:pPr>
        <w:pStyle w:val="MRLevel6"/>
        <w:rPr>
          <w:lang w:val="en-US"/>
        </w:rPr>
      </w:pPr>
      <w:bookmarkStart w:id="3798" w:name="_DV_M3457"/>
      <w:bookmarkStart w:id="3799" w:name="_DV_M3461"/>
      <w:bookmarkStart w:id="3800" w:name="_DV_M3462"/>
      <w:bookmarkEnd w:id="3798"/>
      <w:bookmarkEnd w:id="3799"/>
      <w:bookmarkEnd w:id="3800"/>
      <m:oMathPara>
        <m:oMath>
          <m:r>
            <m:rPr>
              <m:sty m:val="p"/>
            </m:rPr>
            <w:rPr>
              <w:rFonts w:ascii="Cambria Math" w:hAnsi="Cambria Math"/>
            </w:rPr>
            <m:t>max</m:t>
          </m:r>
          <m:d>
            <m:dPr>
              <m:ctrlPr>
                <w:rPr>
                  <w:rFonts w:ascii="Cambria Math" w:hAnsi="Cambria Math"/>
                </w:rPr>
              </m:ctrlPr>
            </m:dPr>
            <m:e>
              <m:r>
                <m:rPr>
                  <m:sty m:val="p"/>
                </m:rPr>
                <w:rPr>
                  <w:rFonts w:ascii="Cambria Math" w:hAnsi="Cambria Math"/>
                </w:rPr>
                <m:t>Segment 1, Segment 2, 0</m:t>
              </m:r>
            </m:e>
          </m:d>
          <m:r>
            <m:rPr>
              <m:sty m:val="p"/>
            </m:rPr>
            <w:rPr>
              <w:rFonts w:ascii="Cambria Math" w:hAnsi="Cambria Math"/>
            </w:rPr>
            <m:t>*BRCP</m:t>
          </m:r>
        </m:oMath>
      </m:oMathPara>
    </w:p>
    <w:p w14:paraId="7C0B60D7" w14:textId="631EF180" w:rsidR="00DC2E32" w:rsidRPr="00B50B8D" w:rsidRDefault="00DC2E32" w:rsidP="00875910">
      <w:pPr>
        <w:pStyle w:val="MRLevel5continued"/>
      </w:pPr>
      <w:r w:rsidRPr="00B50B8D">
        <w:t>where:</w:t>
      </w:r>
    </w:p>
    <w:p w14:paraId="5B8F15AF" w14:textId="02DDE722" w:rsidR="00DC2E32" w:rsidRPr="00B50B8D" w:rsidRDefault="00913AF4" w:rsidP="00875910">
      <w:pPr>
        <w:pStyle w:val="MRLevel6continued"/>
      </w:pPr>
      <m:oMathPara>
        <m:oMath>
          <m:r>
            <m:rPr>
              <m:sty m:val="p"/>
            </m:rPr>
            <w:rPr>
              <w:rFonts w:ascii="Cambria Math" w:hAnsi="Cambria Math"/>
              <w:color w:val="auto"/>
            </w:rPr>
            <m:t>Segment 1</m:t>
          </m:r>
          <m:r>
            <w:rPr>
              <w:rFonts w:ascii="Cambria Math" w:hAnsi="Cambria Math"/>
              <w:color w:val="auto"/>
            </w:rPr>
            <m:t>=</m:t>
          </m:r>
          <m:f>
            <m:fPr>
              <m:ctrlPr>
                <w:rPr>
                  <w:rFonts w:ascii="Cambria Math" w:hAnsi="Cambria Math"/>
                </w:rPr>
              </m:ctrlPr>
            </m:fPr>
            <m:num>
              <m:r>
                <m:rPr>
                  <m:sty m:val="p"/>
                </m:rPr>
                <w:rPr>
                  <w:rFonts w:ascii="Cambria Math" w:hAnsi="Cambria Math"/>
                </w:rPr>
                <m:t>EZ BRCP Factor-BRCP Cap Factor</m:t>
              </m:r>
            </m:num>
            <m:den>
              <m:r>
                <m:rPr>
                  <m:sty m:val="p"/>
                </m:rPr>
                <w:rPr>
                  <w:rFonts w:ascii="Cambria Math" w:hAnsi="Cambria Math"/>
                </w:rPr>
                <m:t>EZ</m:t>
              </m:r>
            </m:den>
          </m:f>
          <m:r>
            <m:rPr>
              <m:sty m:val="p"/>
            </m:rPr>
            <w:rPr>
              <w:rFonts w:ascii="Cambria Math" w:hAnsi="Cambria Math"/>
            </w:rPr>
            <m:t>x surplus+BRCP Cap Factor</m:t>
          </m:r>
        </m:oMath>
      </m:oMathPara>
    </w:p>
    <w:p w14:paraId="5B2CD514" w14:textId="259B1B4F" w:rsidR="00913AF4" w:rsidRPr="00B50B8D" w:rsidRDefault="00913AF4" w:rsidP="00913AF4">
      <w:pPr>
        <w:pStyle w:val="MRLevel6continued"/>
        <w:rPr>
          <w:lang w:val="en-AU"/>
        </w:rPr>
      </w:pPr>
      <m:oMathPara>
        <m:oMath>
          <m:r>
            <m:rPr>
              <m:sty m:val="p"/>
            </m:rPr>
            <w:rPr>
              <w:rFonts w:ascii="Cambria Math" w:hAnsi="Cambria Math"/>
              <w:color w:val="auto"/>
            </w:rPr>
            <m:t>Segment 2</m:t>
          </m:r>
          <m:r>
            <w:rPr>
              <w:rFonts w:ascii="Cambria Math" w:hAnsi="Cambria Math"/>
              <w:color w:val="auto"/>
            </w:rPr>
            <m:t>=</m:t>
          </m:r>
          <m:f>
            <m:fPr>
              <m:ctrlPr>
                <w:rPr>
                  <w:rFonts w:ascii="Cambria Math" w:hAnsi="Cambria Math"/>
                </w:rPr>
              </m:ctrlPr>
            </m:fPr>
            <m:num>
              <m:r>
                <m:rPr>
                  <m:sty m:val="p"/>
                </m:rPr>
                <w:rPr>
                  <w:rFonts w:ascii="Cambria Math" w:hAnsi="Cambria Math"/>
                </w:rPr>
                <m:t>EZ BRCP Factor</m:t>
              </m:r>
            </m:num>
            <m:den>
              <m:r>
                <m:rPr>
                  <m:sty m:val="p"/>
                </m:rPr>
                <w:rPr>
                  <w:rFonts w:ascii="Cambria Math" w:hAnsi="Cambria Math"/>
                </w:rPr>
                <m:t>EZ-AZ</m:t>
              </m:r>
            </m:den>
          </m:f>
          <m:r>
            <m:rPr>
              <m:sty m:val="p"/>
            </m:rPr>
            <w:rPr>
              <w:rFonts w:ascii="Cambria Math" w:hAnsi="Cambria Math"/>
            </w:rPr>
            <m:t xml:space="preserve">x </m:t>
          </m:r>
          <m:d>
            <m:dPr>
              <m:ctrlPr>
                <w:rPr>
                  <w:rFonts w:ascii="Cambria Math" w:hAnsi="Cambria Math"/>
                </w:rPr>
              </m:ctrlPr>
            </m:dPr>
            <m:e>
              <m:r>
                <m:rPr>
                  <m:sty m:val="p"/>
                </m:rPr>
                <w:rPr>
                  <w:rFonts w:ascii="Cambria Math" w:hAnsi="Cambria Math"/>
                </w:rPr>
                <m:t>surplus-AZ</m:t>
              </m:r>
            </m:e>
          </m:d>
        </m:oMath>
      </m:oMathPara>
    </w:p>
    <w:p w14:paraId="78717BBA" w14:textId="77777777" w:rsidR="00DC2E32" w:rsidRPr="00B50B8D" w:rsidRDefault="00DC2E32" w:rsidP="00875910">
      <w:pPr>
        <w:pStyle w:val="MRLevel6continued"/>
        <w:rPr>
          <w:lang w:val="en-AU"/>
        </w:rPr>
      </w:pPr>
      <w:bookmarkStart w:id="3801" w:name="_Hlk25278610"/>
      <w:r w:rsidRPr="00B50B8D">
        <w:rPr>
          <w:lang w:val="en-AU"/>
        </w:rPr>
        <w:t>BRCP is the Benchmark Reserve Capacity Price determined in accordance with section 4.16;</w:t>
      </w:r>
    </w:p>
    <w:bookmarkEnd w:id="3801"/>
    <w:p w14:paraId="34A4760C" w14:textId="77777777" w:rsidR="00DC2E32" w:rsidRPr="00B50B8D" w:rsidRDefault="00DC2E32" w:rsidP="00875910">
      <w:pPr>
        <w:pStyle w:val="MRLevel6continued"/>
        <w:rPr>
          <w:lang w:val="en-AU"/>
        </w:rPr>
      </w:pPr>
      <w:r w:rsidRPr="00B50B8D">
        <w:rPr>
          <w:lang w:val="en-AU"/>
        </w:rPr>
        <w:t>BRCP Cap Factor is 1.3;</w:t>
      </w:r>
    </w:p>
    <w:p w14:paraId="24517E5B" w14:textId="77777777" w:rsidR="00DC2E32" w:rsidRPr="00B50B8D" w:rsidRDefault="00DC2E32" w:rsidP="00875910">
      <w:pPr>
        <w:pStyle w:val="MRLevel6continued"/>
        <w:rPr>
          <w:lang w:val="en-AU"/>
        </w:rPr>
      </w:pPr>
      <w:r w:rsidRPr="00B50B8D">
        <w:rPr>
          <w:lang w:val="en-AU"/>
        </w:rPr>
        <w:t>EZ BRCP Factor is 0.5;</w:t>
      </w:r>
    </w:p>
    <w:p w14:paraId="65693449" w14:textId="77777777" w:rsidR="00DC2E32" w:rsidRPr="00B50B8D" w:rsidRDefault="00DC2E32" w:rsidP="00875910">
      <w:pPr>
        <w:pStyle w:val="MRLevel6continued"/>
        <w:rPr>
          <w:lang w:val="en-AU"/>
        </w:rPr>
      </w:pPr>
      <w:r w:rsidRPr="00B50B8D">
        <w:rPr>
          <w:lang w:val="en-AU"/>
        </w:rPr>
        <w:t>EZ is 0.1;</w:t>
      </w:r>
    </w:p>
    <w:p w14:paraId="1007BC73" w14:textId="77777777" w:rsidR="00DC2E32" w:rsidRPr="00B50B8D" w:rsidRDefault="00DC2E32" w:rsidP="00875910">
      <w:pPr>
        <w:pStyle w:val="MRLevel6continued"/>
        <w:rPr>
          <w:lang w:val="en-AU"/>
        </w:rPr>
      </w:pPr>
      <w:r w:rsidRPr="00B50B8D">
        <w:rPr>
          <w:lang w:val="en-AU"/>
        </w:rPr>
        <w:t>AZ is 0.3; and</w:t>
      </w:r>
    </w:p>
    <w:p w14:paraId="13D538C9" w14:textId="77777777" w:rsidR="00DC2E32" w:rsidRPr="00B50B8D" w:rsidRDefault="00DC2E32" w:rsidP="00875910">
      <w:pPr>
        <w:pStyle w:val="MRLevel6continued"/>
      </w:pPr>
      <w:r w:rsidRPr="00B50B8D">
        <w:t>surplus is the pro rata excess capacity calculated as follows:</w:t>
      </w:r>
    </w:p>
    <w:p w14:paraId="75F0228D" w14:textId="0CFE225B" w:rsidR="00DC2E32" w:rsidRPr="00B50B8D" w:rsidRDefault="00DC2E32" w:rsidP="00875910">
      <w:pPr>
        <w:pStyle w:val="MRLevel7"/>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B50B8D">
        <w:t>]</w:t>
      </w:r>
    </w:p>
    <w:p w14:paraId="186A6985" w14:textId="77777777" w:rsidR="00DC2E32" w:rsidRPr="00B50B8D" w:rsidRDefault="00DC2E32" w:rsidP="00875910">
      <w:pPr>
        <w:pStyle w:val="MRLevel6continued"/>
      </w:pPr>
      <w:r w:rsidRPr="00B50B8D">
        <w:t>where:</w:t>
      </w:r>
    </w:p>
    <w:p w14:paraId="455ED52E" w14:textId="77777777" w:rsidR="00DC2E32" w:rsidRPr="00B50B8D" w:rsidRDefault="00DC2E32" w:rsidP="00875910">
      <w:pPr>
        <w:pStyle w:val="MRLevel7continued"/>
      </w:pPr>
      <w:r w:rsidRPr="00B50B8D">
        <w:t>CC is the total number of Capacity Credits assigned by AEMO in accordance with clause 4.20.5A for the Reserve Capacity Cycle; and</w:t>
      </w:r>
    </w:p>
    <w:p w14:paraId="66D77E7C" w14:textId="63C1E244" w:rsidR="00DC2E32" w:rsidRPr="00B50B8D" w:rsidRDefault="00DC2E32" w:rsidP="00875910">
      <w:pPr>
        <w:pStyle w:val="MRLevel7continued"/>
      </w:pPr>
      <w:r w:rsidRPr="00B50B8D">
        <w:t>RCR is the Reserve Capacity Requirement for the Reserve Capacity Cycle.</w:t>
      </w:r>
    </w:p>
    <w:p w14:paraId="75744F29" w14:textId="77777777" w:rsidR="00B074F2" w:rsidRPr="00B50B8D" w:rsidRDefault="00B074F2" w:rsidP="00B074F2">
      <w:pPr>
        <w:pStyle w:val="MRLevel3"/>
        <w:rPr>
          <w:lang w:val="en-AU"/>
        </w:rPr>
      </w:pPr>
      <w:bookmarkStart w:id="3802" w:name="_Hlk21414821"/>
      <w:r w:rsidRPr="00B50B8D">
        <w:rPr>
          <w:lang w:val="en-AU"/>
        </w:rPr>
        <w:t>4.29.1A.</w:t>
      </w:r>
      <w:r w:rsidRPr="00B50B8D">
        <w:rPr>
          <w:lang w:val="en-AU"/>
        </w:rPr>
        <w:tab/>
        <w:t>The Facility Monthly Reserve Capacity Price for a Reserve Capacity Cycle to apply during the period specified in clause 4.1.29 is equal to:</w:t>
      </w:r>
    </w:p>
    <w:p w14:paraId="0A0DE00B" w14:textId="77777777" w:rsidR="00B074F2" w:rsidRPr="00B50B8D" w:rsidRDefault="00B074F2" w:rsidP="00B074F2">
      <w:pPr>
        <w:pStyle w:val="MRLevel4"/>
      </w:pPr>
      <w:r w:rsidRPr="00B50B8D">
        <w:t>(a)</w:t>
      </w:r>
      <w:r w:rsidRPr="00B50B8D">
        <w:tab/>
        <w:t>for a Reserve Capacity Cycle up to and including the 2018 Reserve Capacity Cycle:</w:t>
      </w:r>
    </w:p>
    <w:p w14:paraId="5158BB1F" w14:textId="77777777" w:rsidR="00B074F2" w:rsidRPr="00B50B8D" w:rsidRDefault="00B074F2" w:rsidP="00B074F2">
      <w:pPr>
        <w:pStyle w:val="MRLevel5"/>
      </w:pPr>
      <w:r w:rsidRPr="00B50B8D">
        <w:t>i.</w:t>
      </w:r>
      <w:r w:rsidRPr="00B50B8D">
        <w:tab/>
        <w:t>for a Facility to which a Special Price Arrangement applies, the Facility Monthly Special Reserve Capacity Price determined in accordance with clause 4.29.2; or</w:t>
      </w:r>
    </w:p>
    <w:p w14:paraId="540F65C8" w14:textId="77777777" w:rsidR="00B074F2" w:rsidRPr="00B50B8D" w:rsidRDefault="00B074F2" w:rsidP="00B074F2">
      <w:pPr>
        <w:pStyle w:val="MRLevel5"/>
      </w:pPr>
      <w:r w:rsidRPr="00B50B8D">
        <w:t>ii.</w:t>
      </w:r>
      <w:r w:rsidRPr="00B50B8D">
        <w:tab/>
        <w:t>for all other Facilities, the Reserve Capacity Price for the Reserve Capacity Cycle divided by 12; and</w:t>
      </w:r>
    </w:p>
    <w:p w14:paraId="6DC09B78" w14:textId="77777777" w:rsidR="00B074F2" w:rsidRPr="00B50B8D" w:rsidRDefault="00B074F2" w:rsidP="00B074F2">
      <w:pPr>
        <w:pStyle w:val="MRLevel4"/>
      </w:pPr>
      <w:r w:rsidRPr="00B50B8D">
        <w:t>(b)</w:t>
      </w:r>
      <w:r w:rsidRPr="00B50B8D">
        <w:tab/>
        <w:t>for a Reserve Capacity Cycle from the 2019 Reserve Capacity Cycle onwards:</w:t>
      </w:r>
    </w:p>
    <w:p w14:paraId="1119476D" w14:textId="77777777" w:rsidR="00B074F2" w:rsidRPr="00B50B8D" w:rsidRDefault="00B074F2" w:rsidP="00B074F2">
      <w:pPr>
        <w:pStyle w:val="MRLevel5"/>
      </w:pPr>
      <w:r w:rsidRPr="00B50B8D">
        <w:lastRenderedPageBreak/>
        <w:t>i.</w:t>
      </w:r>
      <w:r w:rsidRPr="00B50B8D">
        <w:tab/>
        <w:t>for a Facility to which a Special Price Arrangement applies, the Facility Monthly Special Reserve Capacity Price determined in accordance with clause 4.29.2;</w:t>
      </w:r>
    </w:p>
    <w:p w14:paraId="11D5EBC1" w14:textId="77777777" w:rsidR="00B074F2" w:rsidRPr="00B50B8D" w:rsidRDefault="00B074F2" w:rsidP="00B074F2">
      <w:pPr>
        <w:pStyle w:val="MRLevel5"/>
      </w:pPr>
      <w:r w:rsidRPr="00B50B8D">
        <w:t>ii.</w:t>
      </w:r>
      <w:r w:rsidRPr="00B50B8D">
        <w:tab/>
        <w:t>for a Transitional Facility during a Transitional Reserve Capacity Cycle, the value determined in accordance with clause 4.29.1B;</w:t>
      </w:r>
    </w:p>
    <w:p w14:paraId="56C205B5" w14:textId="77777777" w:rsidR="00B074F2" w:rsidRPr="00B50B8D" w:rsidRDefault="00B074F2" w:rsidP="00B074F2">
      <w:pPr>
        <w:pStyle w:val="MRLevel5"/>
      </w:pPr>
      <w:r w:rsidRPr="00B50B8D">
        <w:t>iii.</w:t>
      </w:r>
      <w:r w:rsidRPr="00B50B8D">
        <w:tab/>
        <w:t>for a Fixed Price Facility during a Fixed Price Reserve Capacity Cycle for that Fixed Price Facility, the value determined in accordance with clause 4.29.1D for that Fixed Price Facility; or</w:t>
      </w:r>
    </w:p>
    <w:p w14:paraId="6C61CC3D" w14:textId="77777777" w:rsidR="00B074F2" w:rsidRPr="00B50B8D" w:rsidRDefault="00B074F2" w:rsidP="00B074F2">
      <w:pPr>
        <w:pStyle w:val="MRLevel5"/>
      </w:pPr>
      <w:r w:rsidRPr="00B50B8D">
        <w:t>iv.</w:t>
      </w:r>
      <w:r w:rsidRPr="00B50B8D">
        <w:tab/>
        <w:t>for all other Facilities, the Reserve Capacity Price for the Reserve Capacity Cycle divided by 12.</w:t>
      </w:r>
      <w:bookmarkEnd w:id="3802"/>
    </w:p>
    <w:p w14:paraId="1D700944" w14:textId="77777777" w:rsidR="00B074F2" w:rsidRPr="00B50B8D" w:rsidRDefault="00B074F2" w:rsidP="00B074F2">
      <w:pPr>
        <w:pStyle w:val="MRLevel3"/>
      </w:pPr>
      <w:r w:rsidRPr="00B50B8D">
        <w:t>4.29.1B.</w:t>
      </w:r>
      <w:r w:rsidRPr="00B50B8D">
        <w:tab/>
        <w:t>The Facility Monthly Reserve Capacity Price for a Transitional Facility during a Transitional Reserve Capacity Cycle is the value calculated using the formula below divided by 12:</w:t>
      </w:r>
    </w:p>
    <w:p w14:paraId="6E202C53" w14:textId="77777777" w:rsidR="00B074F2" w:rsidRPr="00B50B8D" w:rsidRDefault="00B074F2" w:rsidP="00B074F2">
      <w:pPr>
        <w:pStyle w:val="MRLevel4"/>
      </w:pPr>
      <w:r w:rsidRPr="00B50B8D">
        <w:t>TFMRCP = Min(max(Reserve_Capacity_Price, Trans_Floor), Trans_Ceiling)</w:t>
      </w:r>
    </w:p>
    <w:p w14:paraId="635155F3" w14:textId="77777777" w:rsidR="00B074F2" w:rsidRPr="00B50B8D" w:rsidRDefault="00B074F2" w:rsidP="00B074F2">
      <w:pPr>
        <w:pStyle w:val="MRLevel3continued"/>
      </w:pPr>
      <w:r w:rsidRPr="00B50B8D">
        <w:t>where:</w:t>
      </w:r>
    </w:p>
    <w:p w14:paraId="425B3766" w14:textId="77777777" w:rsidR="00B074F2" w:rsidRPr="00B50B8D" w:rsidRDefault="00B074F2" w:rsidP="00B024A3">
      <w:pPr>
        <w:pStyle w:val="MRLevel4continued"/>
      </w:pPr>
      <w:r w:rsidRPr="00B50B8D">
        <w:t>TFMRCP is the Facility Monthly Reserve Capacity Price for the Transitional Facility in the current Transitional Reserve Capacity Cycle for that Transitional Facility;</w:t>
      </w:r>
    </w:p>
    <w:p w14:paraId="40692204" w14:textId="77777777" w:rsidR="00B074F2" w:rsidRPr="00B50B8D" w:rsidRDefault="00B074F2" w:rsidP="00B024A3">
      <w:pPr>
        <w:pStyle w:val="MRLevel4continued"/>
      </w:pPr>
      <w:r w:rsidRPr="00B50B8D">
        <w:t>Reserve_Capacity_Price is the Reserve Capacity Price as determined in accordance with clause 4.29.1 for the Reserve Capacity Cycle;</w:t>
      </w:r>
    </w:p>
    <w:p w14:paraId="1C4AC4C1" w14:textId="77777777" w:rsidR="00B074F2" w:rsidRPr="00B50B8D" w:rsidRDefault="00B074F2" w:rsidP="00B024A3">
      <w:pPr>
        <w:pStyle w:val="MRLevel4continued"/>
        <w:rPr>
          <w:bCs/>
        </w:rPr>
      </w:pPr>
      <w:r w:rsidRPr="00B50B8D">
        <w:t>Trans_Ceiling equals $140,000 for</w:t>
      </w:r>
      <w:r w:rsidRPr="00B50B8D">
        <w:rPr>
          <w:bCs/>
        </w:rPr>
        <w:t xml:space="preserve"> the 2019 Reserve Capacity Cycle and for each subsequent Transitional Reserve Capacity Cycle, the value as escalated in accordance with clause 4.29.1C(a); and</w:t>
      </w:r>
    </w:p>
    <w:p w14:paraId="7B6AD6A8" w14:textId="77777777" w:rsidR="00B074F2" w:rsidRPr="00B50B8D" w:rsidRDefault="00B074F2" w:rsidP="00B024A3">
      <w:pPr>
        <w:pStyle w:val="MRLevel4continued"/>
      </w:pPr>
      <w:r w:rsidRPr="00B50B8D">
        <w:t>Trans_Floor equals $114,000 for the 2019 Reserve Capacity Cycle and for each subsequent Transitional Reserve Capacity Cycle, the value as escalated in accordance with clause 4.29.1C(b).</w:t>
      </w:r>
    </w:p>
    <w:p w14:paraId="2E46476E" w14:textId="77777777" w:rsidR="00B074F2" w:rsidRPr="00B50B8D" w:rsidRDefault="00B074F2" w:rsidP="00B074F2">
      <w:pPr>
        <w:pStyle w:val="MRLevel3"/>
      </w:pPr>
      <w:r w:rsidRPr="00B50B8D">
        <w:t>4.29.1C.</w:t>
      </w:r>
      <w:r w:rsidRPr="00B50B8D">
        <w:tab/>
        <w:t>The escalation factors used in clause 4.29.1B are equal to:</w:t>
      </w:r>
    </w:p>
    <w:p w14:paraId="592F1F3A" w14:textId="77777777" w:rsidR="00B074F2" w:rsidRPr="00B50B8D" w:rsidRDefault="00B074F2" w:rsidP="00B074F2">
      <w:pPr>
        <w:pStyle w:val="MRLevel4"/>
      </w:pPr>
      <w:r w:rsidRPr="00B50B8D">
        <w:t>(a)</w:t>
      </w:r>
      <w:r w:rsidRPr="00B50B8D">
        <w:tab/>
        <w:t>For Trans_Ceiling:</w:t>
      </w:r>
    </w:p>
    <w:p w14:paraId="7FCDCCDB" w14:textId="2A2EB93E" w:rsidR="00B074F2" w:rsidRPr="00B50B8D" w:rsidRDefault="00B074F2" w:rsidP="00B074F2">
      <w:pPr>
        <w:pStyle w:val="MRLevel5"/>
        <w:rPr>
          <w:bCs/>
        </w:rPr>
      </w:pPr>
      <m:oMathPara>
        <m:oMath>
          <m:r>
            <m:rPr>
              <m:sty m:val="p"/>
            </m:rPr>
            <w:rPr>
              <w:rFonts w:ascii="Cambria Math" w:hAnsi="Cambria Math"/>
            </w:rPr>
            <m:t>Trans_Ceiling=</m:t>
          </m:r>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1538F721" w14:textId="77777777" w:rsidR="00B074F2" w:rsidRPr="00B50B8D" w:rsidRDefault="00B074F2" w:rsidP="00B074F2">
      <w:pPr>
        <w:pStyle w:val="MRLevel4continued"/>
      </w:pPr>
      <w:r w:rsidRPr="00B50B8D">
        <w:t>where:</w:t>
      </w:r>
    </w:p>
    <w:p w14:paraId="456D7359" w14:textId="49B6B655" w:rsidR="00B074F2" w:rsidRPr="00B50B8D" w:rsidRDefault="00C75907" w:rsidP="00B024A3">
      <w:pPr>
        <w:pStyle w:val="MRLevel5continued"/>
      </w:pPr>
      <m:oMath>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w:rPr>
            <w:rFonts w:ascii="Cambria Math" w:hAnsi="Cambria Math"/>
          </w:rPr>
          <m:t xml:space="preserve"> </m:t>
        </m:r>
      </m:oMath>
      <w:r w:rsidR="00B074F2" w:rsidRPr="00B50B8D">
        <w:t>is the value of Trans_Ceiling published for the previous Transitional Reserve Capacity Cycle; and</w:t>
      </w:r>
    </w:p>
    <w:p w14:paraId="12EEE651"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720661C0" w14:textId="77777777" w:rsidR="00B074F2" w:rsidRPr="00B50B8D" w:rsidRDefault="00B074F2" w:rsidP="00B074F2">
      <w:pPr>
        <w:pStyle w:val="MRLevel4"/>
      </w:pPr>
      <w:r w:rsidRPr="00B50B8D">
        <w:lastRenderedPageBreak/>
        <w:t>(b)</w:t>
      </w:r>
      <w:r w:rsidRPr="00B50B8D">
        <w:tab/>
        <w:t>For Trans_Floor:</w:t>
      </w:r>
    </w:p>
    <w:p w14:paraId="79E10905" w14:textId="0A2BFC4B" w:rsidR="00B074F2" w:rsidRPr="00B50B8D" w:rsidRDefault="00B074F2" w:rsidP="00B074F2">
      <w:pPr>
        <w:pStyle w:val="MRLevel5"/>
        <w:rPr>
          <w:bCs/>
        </w:rPr>
      </w:pPr>
      <m:oMathPara>
        <m:oMath>
          <m:r>
            <m:rPr>
              <m:sty m:val="p"/>
            </m:rPr>
            <w:rPr>
              <w:rFonts w:ascii="Cambria Math" w:hAnsi="Cambria Math"/>
            </w:rPr>
            <m:t>Trans_Floor=</m:t>
          </m:r>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4923F1D6" w14:textId="77777777" w:rsidR="00B074F2" w:rsidRPr="00B50B8D" w:rsidRDefault="00B074F2" w:rsidP="00B074F2">
      <w:pPr>
        <w:pStyle w:val="MRLevel4continued"/>
      </w:pPr>
      <w:r w:rsidRPr="00B50B8D">
        <w:t>where:</w:t>
      </w:r>
    </w:p>
    <w:p w14:paraId="030183AD" w14:textId="2F59895C" w:rsidR="00B074F2" w:rsidRPr="00B50B8D" w:rsidRDefault="00C75907" w:rsidP="00B024A3">
      <w:pPr>
        <w:pStyle w:val="MRLevel5continued"/>
      </w:pPr>
      <m:oMath>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w:rPr>
            <w:rFonts w:ascii="Cambria Math" w:hAnsi="Cambria Math"/>
          </w:rPr>
          <m:t xml:space="preserve"> </m:t>
        </m:r>
      </m:oMath>
      <w:r w:rsidR="00B074F2" w:rsidRPr="00B50B8D">
        <w:t>is the value of Trans_Floor published for the previous Transitional Reserve Capacity Cycle; and</w:t>
      </w:r>
    </w:p>
    <w:p w14:paraId="6C252AA8"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4998AEA6" w14:textId="77777777" w:rsidR="00B074F2" w:rsidRPr="00B50B8D" w:rsidRDefault="00B074F2" w:rsidP="00B074F2">
      <w:pPr>
        <w:pStyle w:val="MRLevel3"/>
      </w:pPr>
      <w:r w:rsidRPr="00B50B8D">
        <w:t>4.29.1D.</w:t>
      </w:r>
      <w:r w:rsidRPr="00B50B8D">
        <w:tab/>
        <w:t>The Facility Monthly Reserve Capacity Price for a Fixed Price Facility during a Fixed Price Reserve Capacity Cycle for the Fixed Price Facility is:</w:t>
      </w:r>
    </w:p>
    <w:p w14:paraId="0170E522" w14:textId="77777777" w:rsidR="00B074F2" w:rsidRPr="00B50B8D" w:rsidRDefault="00B074F2" w:rsidP="00B074F2">
      <w:pPr>
        <w:pStyle w:val="MRLevel4"/>
      </w:pPr>
      <w:r w:rsidRPr="00B50B8D">
        <w:t>(a)</w:t>
      </w:r>
      <w:r w:rsidRPr="00B50B8D">
        <w:tab/>
        <w:t>for the first Reserve Capacity Cycle for which a Facility is classified as a Fixed Price Facility, the Reserve Capacity Price divided by 12; and</w:t>
      </w:r>
    </w:p>
    <w:p w14:paraId="6313001F" w14:textId="77777777" w:rsidR="00B074F2" w:rsidRPr="00B50B8D" w:rsidRDefault="00B074F2" w:rsidP="00B074F2">
      <w:pPr>
        <w:pStyle w:val="MRLevel4"/>
      </w:pPr>
      <w:r w:rsidRPr="00B50B8D">
        <w:t>(b)</w:t>
      </w:r>
      <w:r w:rsidRPr="00B50B8D">
        <w:tab/>
        <w:t>for each subsequent Fixed Price Reserve Capacity Cycle for the Fixed Price Facility, the value calculated in accordance with the following formula divided by 12:</w:t>
      </w:r>
    </w:p>
    <w:p w14:paraId="6AF89CFF" w14:textId="12C3262E" w:rsidR="00B074F2" w:rsidRPr="00B50B8D" w:rsidRDefault="00B074F2" w:rsidP="00B074F2">
      <w:pPr>
        <w:pStyle w:val="MRLevel5"/>
      </w:pPr>
      <m:oMathPara>
        <m:oMath>
          <m:r>
            <m:rPr>
              <m:sty m:val="p"/>
            </m:rPr>
            <w:rPr>
              <w:rFonts w:ascii="Cambria Math" w:hAnsi="Cambria Math"/>
            </w:rPr>
            <m:t>FRCP=</m:t>
          </m:r>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1, (1+</m:t>
                  </m:r>
                  <m:r>
                    <m:rPr>
                      <m:sty m:val="p"/>
                    </m:rPr>
                    <w:rPr>
                      <w:rFonts w:ascii="Cambria Math" w:hAnsi="Cambria Math"/>
                    </w:rPr>
                    <m:t>CPI</m:t>
                  </m:r>
                </m:e>
              </m:d>
              <m:r>
                <w:rPr>
                  <w:rFonts w:ascii="Cambria Math" w:hAnsi="Cambria Math"/>
                </w:rPr>
                <m:t>)</m:t>
              </m:r>
            </m:e>
          </m:func>
        </m:oMath>
      </m:oMathPara>
    </w:p>
    <w:p w14:paraId="5EABD1FB" w14:textId="77777777" w:rsidR="00B074F2" w:rsidRPr="00B50B8D" w:rsidRDefault="00B074F2" w:rsidP="00B074F2">
      <w:pPr>
        <w:pStyle w:val="MRLevel4continued"/>
      </w:pPr>
      <w:r w:rsidRPr="00B50B8D">
        <w:t>where:</w:t>
      </w:r>
    </w:p>
    <w:p w14:paraId="00A36108" w14:textId="77777777" w:rsidR="00B074F2" w:rsidRPr="00B50B8D" w:rsidRDefault="00B074F2" w:rsidP="00E62E0F">
      <w:pPr>
        <w:pStyle w:val="MRLevel5continued"/>
      </w:pPr>
      <w:r w:rsidRPr="00B50B8D">
        <w:t>FRCP is the Facility Monthly Reserve Capacity Price for the Fixed Price Facility in the current Fixed Price Reserve Capacity Cycle for that Fixed Price Facility;</w:t>
      </w:r>
    </w:p>
    <w:p w14:paraId="16CE1107" w14:textId="6B081A22" w:rsidR="00B074F2" w:rsidRPr="00B50B8D" w:rsidRDefault="00C75907" w:rsidP="00E62E0F">
      <w:pPr>
        <w:pStyle w:val="MRLevel5continued"/>
      </w:pPr>
      <m:oMath>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oMath>
      <w:r w:rsidR="00B074F2" w:rsidRPr="00B50B8D">
        <w:t xml:space="preserve"> is the Facility Monthly Reserve Capacity Price for the Fixed Price Facility in the previous Fixed Price Reserve Capacity Cycle for that Fixed Price Facility; and</w:t>
      </w:r>
    </w:p>
    <w:p w14:paraId="7A6FF7F5" w14:textId="77777777" w:rsidR="00B074F2" w:rsidRPr="00B50B8D" w:rsidRDefault="00B074F2" w:rsidP="00E62E0F">
      <w:pPr>
        <w:pStyle w:val="MRLevel5continued"/>
      </w:pPr>
      <w:r w:rsidRPr="00B50B8D">
        <w:t>CPI is the latest published value of the Reserve Bank of Australia's Statement of Monetary Policy forecast Consumer Price Index for June of Year 3 of the relevant Fixed Price Reserve Capacity Cycle; or if that value is not available, the mid-point of the Reserve Bank's latest published target range of inflation at that time, at the time AEMO undertakes the calculation in clause 4.29.2A.</w:t>
      </w:r>
    </w:p>
    <w:p w14:paraId="24F1CA6E" w14:textId="0B74B3CA" w:rsidR="00A2087D" w:rsidRPr="00B50B8D" w:rsidRDefault="00A2087D" w:rsidP="005532F4">
      <w:pPr>
        <w:pStyle w:val="MRLevel3"/>
      </w:pPr>
      <w:r w:rsidRPr="00B50B8D">
        <w:t>4.29.2.</w:t>
      </w:r>
      <w:r w:rsidRPr="00B50B8D">
        <w:tab/>
        <w:t xml:space="preserve">The </w:t>
      </w:r>
      <w:r w:rsidR="00AD0119" w:rsidRPr="00B50B8D">
        <w:t xml:space="preserve">Facility </w:t>
      </w:r>
      <w:r w:rsidRPr="00B50B8D">
        <w:t>Monthly Special Reserve Capacity Price to apply during a Trading Month for each Special Price Arrangement associated with a Facility is to equal the Special Reserve Capacity Price for that Special Price Arrangement and Reserve Capacity Cycle divided by 12.</w:t>
      </w:r>
    </w:p>
    <w:p w14:paraId="6EBEF014" w14:textId="77777777" w:rsidR="00AD0119" w:rsidRPr="00B50B8D" w:rsidRDefault="00AD0119" w:rsidP="00AD0119">
      <w:pPr>
        <w:pStyle w:val="MRLevel3"/>
      </w:pPr>
      <w:bookmarkStart w:id="3803" w:name="_DV_M3463"/>
      <w:bookmarkEnd w:id="3803"/>
      <w:r w:rsidRPr="00B50B8D">
        <w:t>4.29.2A.</w:t>
      </w:r>
      <w:r w:rsidRPr="00B50B8D">
        <w:tab/>
        <w:t>AEMO must determine the information specified in clause 4.29.2B by:</w:t>
      </w:r>
    </w:p>
    <w:p w14:paraId="2E0D27FA" w14:textId="77777777" w:rsidR="00AD0119" w:rsidRPr="00B50B8D" w:rsidRDefault="00AD0119" w:rsidP="00AD0119">
      <w:pPr>
        <w:pStyle w:val="MRLevel4"/>
      </w:pPr>
      <w:r w:rsidRPr="00B50B8D">
        <w:lastRenderedPageBreak/>
        <w:t>(a)</w:t>
      </w:r>
      <w:r w:rsidRPr="00B50B8D">
        <w:tab/>
        <w:t>if a Reserve Capacity Auction is not cancelled under clause 4.15.1 – the date and time specified in clause 4.1.16; or</w:t>
      </w:r>
    </w:p>
    <w:p w14:paraId="49C36D46" w14:textId="77777777" w:rsidR="00AD0119" w:rsidRPr="00B50B8D" w:rsidRDefault="00AD0119" w:rsidP="00AD0119">
      <w:pPr>
        <w:pStyle w:val="MRLevel4"/>
      </w:pPr>
      <w:r w:rsidRPr="00B50B8D">
        <w:t>(b)</w:t>
      </w:r>
      <w:r w:rsidRPr="00B50B8D">
        <w:tab/>
        <w:t>if a Reserve Capacity Auction is cancelled under clause 4.15.1 – the date and time specified in clause 4.1.21A.</w:t>
      </w:r>
    </w:p>
    <w:p w14:paraId="67D349D7" w14:textId="77777777" w:rsidR="00AD0119" w:rsidRPr="00B50B8D" w:rsidRDefault="00AD0119" w:rsidP="00AD0119">
      <w:pPr>
        <w:pStyle w:val="MRLevel3"/>
      </w:pPr>
      <w:r w:rsidRPr="00B50B8D">
        <w:t>4.29.2B.</w:t>
      </w:r>
      <w:r w:rsidRPr="00B50B8D">
        <w:tab/>
        <w:t>For each Reserve Capacity Cycle AEMO must determine the following information in accordance with this section 4.29:</w:t>
      </w:r>
    </w:p>
    <w:p w14:paraId="2FC49A8B" w14:textId="77777777" w:rsidR="00AD0119" w:rsidRPr="00B50B8D" w:rsidRDefault="00AD0119" w:rsidP="00AD0119">
      <w:pPr>
        <w:pStyle w:val="MRLevel4"/>
      </w:pPr>
      <w:r w:rsidRPr="00B50B8D">
        <w:t>(a)</w:t>
      </w:r>
      <w:r w:rsidRPr="00B50B8D">
        <w:tab/>
        <w:t>the Facility Monthly Reserve Capacity Price for a Transitional Facility if the Reserve Capacity Cycle is a Transitional Reserve Capacity Cycle;</w:t>
      </w:r>
    </w:p>
    <w:p w14:paraId="24698D61" w14:textId="77777777" w:rsidR="00AD0119" w:rsidRPr="00B50B8D" w:rsidRDefault="00AD0119" w:rsidP="00AD0119">
      <w:pPr>
        <w:pStyle w:val="MRLevel4"/>
      </w:pPr>
      <w:r w:rsidRPr="00B50B8D">
        <w:t>(b)</w:t>
      </w:r>
      <w:r w:rsidRPr="00B50B8D">
        <w:tab/>
        <w:t>the Facility Monthly Reserve Capacity Price for each Fixed Price Facility for which the Reserve Capacity Cycle is a Fixed Price Reserve Capacity Cycle;</w:t>
      </w:r>
    </w:p>
    <w:p w14:paraId="006195A3" w14:textId="77777777" w:rsidR="00AD0119" w:rsidRPr="00B50B8D" w:rsidRDefault="00AD0119" w:rsidP="00AD0119">
      <w:pPr>
        <w:pStyle w:val="MRLevel4"/>
      </w:pPr>
      <w:r w:rsidRPr="00B50B8D">
        <w:t>(c)</w:t>
      </w:r>
      <w:r w:rsidRPr="00B50B8D">
        <w:tab/>
        <w:t>the Facility Monthly Reserve Capacity Price for all other Facilities; and</w:t>
      </w:r>
    </w:p>
    <w:p w14:paraId="0DEE71C5" w14:textId="4D1BC6EA" w:rsidR="00AD0119" w:rsidRPr="00B50B8D" w:rsidRDefault="00AD0119" w:rsidP="00AD0119">
      <w:pPr>
        <w:pStyle w:val="MRLevel4"/>
      </w:pPr>
      <w:r w:rsidRPr="00B50B8D">
        <w:t>(d)</w:t>
      </w:r>
      <w:r w:rsidRPr="00B50B8D">
        <w:tab/>
        <w:t>the Facility Monthly Special Reserve Capacity Price for each Special Price Arrangement for the Reserve Capacity Cycle.</w:t>
      </w:r>
    </w:p>
    <w:p w14:paraId="6AEFA225" w14:textId="1721FCDD" w:rsidR="00A2087D" w:rsidRPr="00B50B8D" w:rsidRDefault="00A2087D" w:rsidP="005532F4">
      <w:pPr>
        <w:pStyle w:val="MRLevel3"/>
      </w:pPr>
      <w:r w:rsidRPr="00B50B8D">
        <w:t>4.29.3.</w:t>
      </w:r>
      <w:r w:rsidRPr="00B50B8D">
        <w:tab/>
      </w:r>
      <w:r w:rsidR="00720AC3" w:rsidRPr="00B50B8D">
        <w:t>AEMO</w:t>
      </w:r>
      <w:r w:rsidRPr="00B50B8D">
        <w:t xml:space="preserve"> must </w:t>
      </w:r>
      <w:r w:rsidR="0079384C" w:rsidRPr="00B50B8D">
        <w:rPr>
          <w:lang w:val="en-AU"/>
        </w:rPr>
        <w:t>determine the following information</w:t>
      </w:r>
      <w:r w:rsidRPr="00B50B8D">
        <w:t xml:space="preserve"> in time for settlement of Trading Month m:</w:t>
      </w:r>
    </w:p>
    <w:p w14:paraId="062C4A86" w14:textId="695FCB36" w:rsidR="00A2087D" w:rsidRPr="00B50B8D" w:rsidRDefault="00A2087D" w:rsidP="00A50DEC">
      <w:pPr>
        <w:pStyle w:val="MRLevel4"/>
      </w:pPr>
      <w:bookmarkStart w:id="3804" w:name="_DV_M3464"/>
      <w:bookmarkEnd w:id="3804"/>
      <w:r w:rsidRPr="00B50B8D">
        <w:t>(a)</w:t>
      </w:r>
      <w:r w:rsidRPr="00B50B8D">
        <w:tab/>
        <w:t xml:space="preserve">the </w:t>
      </w:r>
      <w:r w:rsidR="00343923" w:rsidRPr="00B50B8D">
        <w:t xml:space="preserve">Facility </w:t>
      </w:r>
      <w:r w:rsidRPr="00B50B8D">
        <w:t xml:space="preserve">Monthly Reserve Capacity Price </w:t>
      </w:r>
      <w:r w:rsidR="002C63FA">
        <w:t xml:space="preserve">for each Facility </w:t>
      </w:r>
      <w:r w:rsidRPr="00B50B8D">
        <w:t>applying during that Trading Month;</w:t>
      </w:r>
    </w:p>
    <w:p w14:paraId="6C33AB80" w14:textId="77777777" w:rsidR="00A2087D" w:rsidRPr="00B50B8D" w:rsidRDefault="00A2087D" w:rsidP="00A50DEC">
      <w:pPr>
        <w:pStyle w:val="MRLevel4"/>
      </w:pPr>
      <w:bookmarkStart w:id="3805" w:name="_DV_M3465"/>
      <w:bookmarkEnd w:id="3805"/>
      <w:r w:rsidRPr="00B50B8D">
        <w:t>(b)</w:t>
      </w:r>
      <w:r w:rsidRPr="00B50B8D">
        <w:tab/>
        <w:t>the Targeted Reserve Capacity Cost for that Trading Month as defined in clause 4.28.3;</w:t>
      </w:r>
    </w:p>
    <w:p w14:paraId="15474FE1" w14:textId="77777777" w:rsidR="00A2087D" w:rsidRPr="00B50B8D" w:rsidRDefault="00A2087D" w:rsidP="00A50DEC">
      <w:pPr>
        <w:pStyle w:val="MRLevel4"/>
      </w:pPr>
      <w:bookmarkStart w:id="3806" w:name="_DV_M3466"/>
      <w:bookmarkEnd w:id="3806"/>
      <w:r w:rsidRPr="00B50B8D">
        <w:t>(c)</w:t>
      </w:r>
      <w:r w:rsidRPr="00B50B8D">
        <w:tab/>
        <w:t>the Shared Reserve Capacity Cost for that Trading Month as defined in clause 4.28.4;</w:t>
      </w:r>
    </w:p>
    <w:p w14:paraId="2EE292CF" w14:textId="367280B9" w:rsidR="0079384C" w:rsidRPr="00B50B8D" w:rsidRDefault="00A2087D" w:rsidP="00A50DEC">
      <w:pPr>
        <w:pStyle w:val="MRLevel4"/>
      </w:pPr>
      <w:bookmarkStart w:id="3807" w:name="_DV_M3467"/>
      <w:bookmarkEnd w:id="3807"/>
      <w:r w:rsidRPr="00B50B8D">
        <w:t>(d)</w:t>
      </w:r>
      <w:r w:rsidRPr="00B50B8D">
        <w:tab/>
      </w:r>
      <w:r w:rsidR="004172E0" w:rsidRPr="00B50B8D">
        <w:t xml:space="preserve">subject to clause 4.29.4, for each Market Participant p and for Trading Month </w:t>
      </w:r>
      <w:r w:rsidR="002E54DD" w:rsidRPr="00B50B8D">
        <w:t>m:</w:t>
      </w:r>
    </w:p>
    <w:p w14:paraId="6D5E40B0" w14:textId="4DF5D936" w:rsidR="002C63FA" w:rsidRPr="002C63FA" w:rsidRDefault="002C63FA" w:rsidP="002C63FA">
      <w:pPr>
        <w:pStyle w:val="MRLevel5"/>
      </w:pPr>
      <w:bookmarkStart w:id="3808" w:name="_DV_M3468"/>
      <w:bookmarkEnd w:id="3808"/>
      <w:r w:rsidRPr="002C63FA">
        <w:t>i.</w:t>
      </w:r>
      <w:r w:rsidRPr="002C63FA">
        <w:tab/>
        <w:t>the quantity of Capacity Credits for each Facility acquired by AEMO which are not covered by a Special Price Arrangement;</w:t>
      </w:r>
    </w:p>
    <w:p w14:paraId="50477625" w14:textId="43D149E4" w:rsidR="00A2087D" w:rsidRPr="00B50B8D" w:rsidRDefault="00A2087D" w:rsidP="00A50DEC">
      <w:pPr>
        <w:pStyle w:val="MRLevel5"/>
      </w:pPr>
      <w:bookmarkStart w:id="3809" w:name="_DV_M3469"/>
      <w:bookmarkEnd w:id="3809"/>
      <w:r w:rsidRPr="00B50B8D">
        <w:t>ii.</w:t>
      </w:r>
      <w:r w:rsidRPr="00B50B8D">
        <w:tab/>
      </w:r>
      <w:r w:rsidR="002E54DD" w:rsidRPr="00B50B8D">
        <w:t>[Blank]</w:t>
      </w:r>
    </w:p>
    <w:p w14:paraId="608C5017" w14:textId="6BD2F47D" w:rsidR="00A2087D" w:rsidRPr="00B50B8D" w:rsidRDefault="00A2087D" w:rsidP="00A50DEC">
      <w:pPr>
        <w:pStyle w:val="MRLevel5"/>
      </w:pPr>
      <w:bookmarkStart w:id="3810" w:name="_DV_M3470"/>
      <w:bookmarkEnd w:id="3810"/>
      <w:r w:rsidRPr="00B50B8D">
        <w:t>iii.</w:t>
      </w:r>
      <w:r w:rsidRPr="00B50B8D">
        <w:tab/>
      </w:r>
      <w:r w:rsidR="004172E0" w:rsidRPr="00B50B8D">
        <w:t>the total quantity of Capacity Credits covered by Special Price Arrangements</w:t>
      </w:r>
      <w:r w:rsidR="002C63FA">
        <w:t xml:space="preserve"> for each Facility</w:t>
      </w:r>
      <w:r w:rsidR="004172E0" w:rsidRPr="00B50B8D">
        <w:t>;</w:t>
      </w:r>
    </w:p>
    <w:p w14:paraId="29697355" w14:textId="398B56E1" w:rsidR="004172E0" w:rsidRPr="00B50B8D" w:rsidRDefault="00A2087D" w:rsidP="00A50DEC">
      <w:pPr>
        <w:pStyle w:val="MRLevel5"/>
      </w:pPr>
      <w:bookmarkStart w:id="3811" w:name="_DV_M3471"/>
      <w:bookmarkEnd w:id="3811"/>
      <w:r w:rsidRPr="00B50B8D">
        <w:t>iv.</w:t>
      </w:r>
      <w:r w:rsidRPr="00B50B8D">
        <w:tab/>
      </w:r>
      <w:r w:rsidR="004172E0" w:rsidRPr="00B50B8D">
        <w:t xml:space="preserve">the quantity of Capacity Credits </w:t>
      </w:r>
      <w:r w:rsidR="00871C1A">
        <w:t>for each Facility</w:t>
      </w:r>
      <w:r w:rsidR="004172E0" w:rsidRPr="00B50B8D">
        <w:t xml:space="preserve"> traded bilaterally (as defined in clause 4.14.2), including Capacity Credits from Facilities subject to Network Control Service Contracts to which clause 4.20.1(d)(iii) does apply;</w:t>
      </w:r>
    </w:p>
    <w:p w14:paraId="756243B5" w14:textId="0C90B74D" w:rsidR="00A2087D" w:rsidRPr="00B50B8D" w:rsidRDefault="00A2087D" w:rsidP="00A50DEC">
      <w:pPr>
        <w:pStyle w:val="MRLevel5"/>
      </w:pPr>
      <w:bookmarkStart w:id="3812" w:name="_DV_M3472"/>
      <w:bookmarkEnd w:id="3812"/>
      <w:r w:rsidRPr="00B50B8D">
        <w:t>v.</w:t>
      </w:r>
      <w:r w:rsidRPr="00B50B8D">
        <w:tab/>
      </w:r>
      <w:r w:rsidR="004172E0" w:rsidRPr="00B50B8D">
        <w:t>the Individual Reserve Capacity Requirement for each Market Customer for that Trading Month;</w:t>
      </w:r>
    </w:p>
    <w:p w14:paraId="006C5EF1" w14:textId="52346792" w:rsidR="0079384C" w:rsidRPr="00B50B8D" w:rsidRDefault="00A2087D" w:rsidP="00A50DEC">
      <w:pPr>
        <w:pStyle w:val="MRLevel5"/>
      </w:pPr>
      <w:bookmarkStart w:id="3813" w:name="_DV_M3473"/>
      <w:bookmarkEnd w:id="3813"/>
      <w:r w:rsidRPr="00B50B8D">
        <w:t>vi.</w:t>
      </w:r>
      <w:r w:rsidRPr="00B50B8D">
        <w:tab/>
      </w:r>
      <w:r w:rsidR="004172E0" w:rsidRPr="00B50B8D">
        <w:t>the total Capacity Cost Refund to be paid by the Market Participant to AEMO for all Trading Intervals in Trading Month m;</w:t>
      </w:r>
      <w:r w:rsidR="00871C1A">
        <w:t xml:space="preserve"> and</w:t>
      </w:r>
    </w:p>
    <w:p w14:paraId="6881D8CE" w14:textId="5BCD92F7" w:rsidR="0079384C" w:rsidRPr="00B50B8D" w:rsidRDefault="0079384C" w:rsidP="00A50DEC">
      <w:pPr>
        <w:pStyle w:val="MRLevel5"/>
      </w:pPr>
      <w:r w:rsidRPr="00B50B8D">
        <w:lastRenderedPageBreak/>
        <w:t>vii.</w:t>
      </w:r>
      <w:r w:rsidRPr="00B50B8D">
        <w:tab/>
      </w:r>
      <w:r w:rsidR="004172E0" w:rsidRPr="00B50B8D">
        <w:t>the total Participant Capacity Rebate to be paid to the Market Participant by AEMO for all Trading Intervals in Trading Month m;</w:t>
      </w:r>
    </w:p>
    <w:p w14:paraId="1C592795" w14:textId="305717D8" w:rsidR="00A2087D" w:rsidRPr="00B50B8D" w:rsidRDefault="00A2087D" w:rsidP="00585671">
      <w:pPr>
        <w:pStyle w:val="MRLevel4"/>
      </w:pPr>
      <w:bookmarkStart w:id="3814" w:name="_DV_M3474"/>
      <w:bookmarkEnd w:id="3814"/>
      <w:r w:rsidRPr="00B50B8D">
        <w:t>(dA)</w:t>
      </w:r>
      <w:r w:rsidRPr="00B50B8D">
        <w:tab/>
        <w:t xml:space="preserve">for each Market Participant, the Intermittent Load Refund to be paid by the Market Participant to </w:t>
      </w:r>
      <w:r w:rsidR="00720AC3" w:rsidRPr="00B50B8D">
        <w:t>AEMO</w:t>
      </w:r>
      <w:r w:rsidRPr="00B50B8D">
        <w:t xml:space="preserve"> for each of its Intermittent Loads;</w:t>
      </w:r>
      <w:r w:rsidR="00C261FE" w:rsidRPr="00B50B8D">
        <w:t xml:space="preserve"> and</w:t>
      </w:r>
    </w:p>
    <w:p w14:paraId="235047F6" w14:textId="77777777" w:rsidR="00A2087D" w:rsidRPr="00B50B8D" w:rsidRDefault="00A2087D" w:rsidP="00585671">
      <w:pPr>
        <w:pStyle w:val="MRLevel4"/>
      </w:pPr>
      <w:bookmarkStart w:id="3815" w:name="_DV_M3475"/>
      <w:bookmarkEnd w:id="3815"/>
      <w:r w:rsidRPr="00B50B8D">
        <w:t>(e)</w:t>
      </w:r>
      <w:r w:rsidRPr="00B50B8D">
        <w:tab/>
        <w:t xml:space="preserve">for each Supplementary Capacity Contract: </w:t>
      </w:r>
    </w:p>
    <w:p w14:paraId="59E5711F" w14:textId="77777777" w:rsidR="00A2087D" w:rsidRPr="00B50B8D" w:rsidRDefault="00A2087D" w:rsidP="00585671">
      <w:pPr>
        <w:pStyle w:val="MRLevel5"/>
      </w:pPr>
      <w:bookmarkStart w:id="3816" w:name="_DV_M3476"/>
      <w:bookmarkEnd w:id="3816"/>
      <w:r w:rsidRPr="00B50B8D">
        <w:t>i.</w:t>
      </w:r>
      <w:r w:rsidRPr="00B50B8D">
        <w:tab/>
        <w:t xml:space="preserve">the net payment to be made by </w:t>
      </w:r>
      <w:r w:rsidR="00720AC3" w:rsidRPr="00B50B8D">
        <w:t>AEMO</w:t>
      </w:r>
      <w:r w:rsidRPr="00B50B8D">
        <w:t xml:space="preserve"> under that contract for the Trading Month;</w:t>
      </w:r>
    </w:p>
    <w:p w14:paraId="52319A69" w14:textId="77777777" w:rsidR="00A2087D" w:rsidRPr="00B50B8D" w:rsidRDefault="00A2087D" w:rsidP="00585671">
      <w:pPr>
        <w:pStyle w:val="MRLevel5"/>
      </w:pPr>
      <w:bookmarkStart w:id="3817" w:name="_DV_M3477"/>
      <w:bookmarkEnd w:id="3817"/>
      <w:r w:rsidRPr="00B50B8D">
        <w:t>ii.</w:t>
      </w:r>
      <w:r w:rsidRPr="00B50B8D">
        <w:tab/>
        <w:t>to whom the payment is to be made; and</w:t>
      </w:r>
    </w:p>
    <w:p w14:paraId="53FD9A6A" w14:textId="35E1F8B5" w:rsidR="00A2087D" w:rsidRPr="00B50B8D" w:rsidRDefault="00A2087D" w:rsidP="00585671">
      <w:pPr>
        <w:pStyle w:val="MRLevel5"/>
      </w:pPr>
      <w:bookmarkStart w:id="3818" w:name="_DV_M3478"/>
      <w:bookmarkEnd w:id="3818"/>
      <w:r w:rsidRPr="00B50B8D">
        <w:t>iii.</w:t>
      </w:r>
      <w:r w:rsidRPr="00B50B8D">
        <w:tab/>
        <w:t xml:space="preserve">how the payment is to be made if the party identified in </w:t>
      </w:r>
      <w:r w:rsidR="002E54DD" w:rsidRPr="00B50B8D">
        <w:t>clause 4.29.3(e)</w:t>
      </w:r>
      <w:r w:rsidRPr="00B50B8D">
        <w:t>(ii) is not a Market Participant.</w:t>
      </w:r>
    </w:p>
    <w:p w14:paraId="4319C068" w14:textId="77777777" w:rsidR="00A2087D" w:rsidRPr="00B50B8D" w:rsidRDefault="00A2087D" w:rsidP="00585671">
      <w:pPr>
        <w:pStyle w:val="MRLevel3"/>
      </w:pPr>
      <w:bookmarkStart w:id="3819" w:name="_DV_M3479"/>
      <w:bookmarkEnd w:id="3819"/>
      <w:r w:rsidRPr="00B50B8D">
        <w:t>4.29.4.</w:t>
      </w:r>
      <w:r w:rsidRPr="00B50B8D">
        <w:tab/>
        <w:t>If a Capacity Credit is terminated</w:t>
      </w:r>
      <w:bookmarkStart w:id="3820" w:name="_DV_C1391"/>
      <w:r w:rsidRPr="00B50B8D">
        <w:t>, created or reinstated</w:t>
      </w:r>
      <w:bookmarkStart w:id="3821" w:name="_DV_M3480"/>
      <w:bookmarkEnd w:id="3820"/>
      <w:bookmarkEnd w:id="3821"/>
      <w:r w:rsidRPr="00B50B8D">
        <w:t xml:space="preserve"> for any reason during a Trading Month then </w:t>
      </w:r>
      <w:r w:rsidR="00720AC3" w:rsidRPr="00B50B8D">
        <w:t>AEMO</w:t>
      </w:r>
      <w:r w:rsidRPr="00B50B8D">
        <w:t xml:space="preserve"> must adjust the quantities specified in clause 4.29.3(d) to reflect the proportion of the Trading Month for which the Capacity Credit existed.</w:t>
      </w:r>
    </w:p>
    <w:p w14:paraId="4DF71ED6" w14:textId="77777777" w:rsidR="00A2087D" w:rsidRPr="00B50B8D" w:rsidRDefault="00A2087D" w:rsidP="00585671">
      <w:pPr>
        <w:pStyle w:val="MRLevel3"/>
        <w:sectPr w:rsidR="00A2087D" w:rsidRPr="00B50B8D" w:rsidSect="000C7556">
          <w:headerReference w:type="default" r:id="rId19"/>
          <w:footerReference w:type="default" r:id="rId20"/>
          <w:pgSz w:w="11906" w:h="16838" w:code="9"/>
          <w:pgMar w:top="1440" w:right="1133" w:bottom="1702" w:left="1440" w:header="709" w:footer="709" w:gutter="0"/>
          <w:paperSrc w:first="260" w:other="260"/>
          <w:cols w:space="708"/>
        </w:sectPr>
      </w:pPr>
    </w:p>
    <w:p w14:paraId="1C66D568" w14:textId="2AAB3477" w:rsidR="00A2087D" w:rsidRPr="00B50B8D" w:rsidRDefault="00A2087D" w:rsidP="00585671">
      <w:pPr>
        <w:pStyle w:val="MRLevel1"/>
      </w:pPr>
      <w:bookmarkStart w:id="3822" w:name="_DV_M3481"/>
      <w:bookmarkStart w:id="3823" w:name="_Toc136232262"/>
      <w:bookmarkStart w:id="3824" w:name="_Toc139100900"/>
      <w:bookmarkEnd w:id="3822"/>
      <w:r w:rsidRPr="00B50B8D">
        <w:lastRenderedPageBreak/>
        <w:t>5</w:t>
      </w:r>
      <w:r w:rsidRPr="00B50B8D">
        <w:tab/>
      </w:r>
      <w:r w:rsidR="00C75ED0" w:rsidRPr="00C75ED0">
        <w:t>Network Control Services and AEMO</w:t>
      </w:r>
      <w:r w:rsidR="00C75ED0">
        <w:noBreakHyphen/>
      </w:r>
      <w:r w:rsidR="00C75ED0" w:rsidRPr="00C75ED0">
        <w:t>procured NCESS</w:t>
      </w:r>
      <w:bookmarkEnd w:id="3823"/>
      <w:bookmarkEnd w:id="3824"/>
    </w:p>
    <w:p w14:paraId="4A7C3449" w14:textId="7CEC8272" w:rsidR="00A2087D" w:rsidRPr="00B50B8D" w:rsidRDefault="00A2087D" w:rsidP="00585671">
      <w:pPr>
        <w:pStyle w:val="MRLevel2"/>
      </w:pPr>
      <w:bookmarkStart w:id="3825" w:name="_DV_M3482"/>
      <w:bookmarkStart w:id="3826" w:name="_DV_M3483"/>
      <w:bookmarkStart w:id="3827" w:name="_Toc136232264"/>
      <w:bookmarkStart w:id="3828" w:name="_Toc139100902"/>
      <w:bookmarkEnd w:id="3825"/>
      <w:bookmarkEnd w:id="3826"/>
      <w:r w:rsidRPr="00B50B8D">
        <w:t>5.1.</w:t>
      </w:r>
      <w:r w:rsidRPr="00B50B8D">
        <w:tab/>
      </w:r>
      <w:bookmarkEnd w:id="3827"/>
      <w:bookmarkEnd w:id="3828"/>
      <w:r w:rsidR="00704B04" w:rsidRPr="00B50B8D">
        <w:t>[Blank]</w:t>
      </w:r>
    </w:p>
    <w:p w14:paraId="04AEAC95" w14:textId="77777777" w:rsidR="00A2087D" w:rsidRPr="00B50B8D" w:rsidRDefault="00A2087D" w:rsidP="00585671">
      <w:pPr>
        <w:pStyle w:val="MRLevel2"/>
      </w:pPr>
      <w:bookmarkStart w:id="3829" w:name="_DV_M3484"/>
      <w:bookmarkStart w:id="3830" w:name="_DV_M3485"/>
      <w:bookmarkStart w:id="3831" w:name="_DV_M3486"/>
      <w:bookmarkStart w:id="3832" w:name="_DV_M3487"/>
      <w:bookmarkStart w:id="3833" w:name="_DV_M3488"/>
      <w:bookmarkStart w:id="3834" w:name="_DV_M3489"/>
      <w:bookmarkStart w:id="3835" w:name="_DV_M3490"/>
      <w:bookmarkStart w:id="3836" w:name="_Toc136232265"/>
      <w:bookmarkStart w:id="3837" w:name="_Toc139100903"/>
      <w:bookmarkEnd w:id="3829"/>
      <w:bookmarkEnd w:id="3830"/>
      <w:bookmarkEnd w:id="3831"/>
      <w:bookmarkEnd w:id="3832"/>
      <w:bookmarkEnd w:id="3833"/>
      <w:bookmarkEnd w:id="3834"/>
      <w:bookmarkEnd w:id="3835"/>
      <w:r w:rsidRPr="00B50B8D">
        <w:t>5.2.</w:t>
      </w:r>
      <w:r w:rsidRPr="00B50B8D">
        <w:tab/>
      </w:r>
      <w:bookmarkEnd w:id="3836"/>
      <w:bookmarkEnd w:id="3837"/>
      <w:r w:rsidR="00053F1F" w:rsidRPr="00B50B8D">
        <w:t>[Blank]</w:t>
      </w:r>
    </w:p>
    <w:p w14:paraId="2900A946" w14:textId="77777777" w:rsidR="00053F1F" w:rsidRPr="00B50B8D" w:rsidRDefault="00053F1F" w:rsidP="00585671">
      <w:pPr>
        <w:pStyle w:val="MRLevel2"/>
      </w:pPr>
      <w:bookmarkStart w:id="3838" w:name="_DV_M3491"/>
      <w:bookmarkStart w:id="3839" w:name="_DV_M3492"/>
      <w:bookmarkStart w:id="3840" w:name="_DV_M3493"/>
      <w:bookmarkStart w:id="3841" w:name="_DV_M3494"/>
      <w:bookmarkStart w:id="3842" w:name="_DV_M3495"/>
      <w:bookmarkStart w:id="3843" w:name="_DV_M3496"/>
      <w:bookmarkStart w:id="3844" w:name="_DV_M3497"/>
      <w:bookmarkStart w:id="3845" w:name="_DV_M3498"/>
      <w:bookmarkStart w:id="3846" w:name="_DV_M3500"/>
      <w:bookmarkStart w:id="3847" w:name="_DV_M3499"/>
      <w:bookmarkStart w:id="3848" w:name="_DV_M3501"/>
      <w:bookmarkStart w:id="3849" w:name="_DV_M3502"/>
      <w:bookmarkStart w:id="3850" w:name="_DV_M3503"/>
      <w:bookmarkStart w:id="3851" w:name="_DV_M3504"/>
      <w:bookmarkStart w:id="3852" w:name="_DV_M3505"/>
      <w:bookmarkStart w:id="3853" w:name="_DV_M3506"/>
      <w:bookmarkStart w:id="3854" w:name="_DV_M3507"/>
      <w:bookmarkStart w:id="3855" w:name="_DV_M3508"/>
      <w:bookmarkStart w:id="3856" w:name="_DV_M3509"/>
      <w:bookmarkStart w:id="3857" w:name="_DV_M3510"/>
      <w:bookmarkStart w:id="3858" w:name="_DV_M3511"/>
      <w:bookmarkStart w:id="3859" w:name="_DV_M3512"/>
      <w:bookmarkStart w:id="3860" w:name="_DV_M3513"/>
      <w:bookmarkStart w:id="3861" w:name="_DV_M3514"/>
      <w:bookmarkStart w:id="3862" w:name="_DV_M3515"/>
      <w:bookmarkStart w:id="3863" w:name="_Toc136232266"/>
      <w:bookmarkStart w:id="3864" w:name="_Toc139100904"/>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62E11427" w14:textId="77777777" w:rsidR="00C75ED0" w:rsidRPr="00C75ED0" w:rsidRDefault="00C75ED0" w:rsidP="00C75ED0">
      <w:pPr>
        <w:pStyle w:val="MRLevel3"/>
      </w:pPr>
      <w:r w:rsidRPr="00C75ED0">
        <w:t>5.2A.2.</w:t>
      </w:r>
      <w:r w:rsidRPr="00C75ED0">
        <w:tab/>
        <w:t>Where a Market Participant enters into a Dispatch Support Service Contract or a Network Control Service Contract for a Facility, and the Facility would ordinarily be capable of being assigned Certified Reserve Capacity, then the Market Participant must meet the requirements of clause 4.8A.3(c) where applicable, and use best endeavours to meet the requirements of clause 4.10.1,, in respect of each Reserve Capacity Cycle that the Facility would be eligible to participate in over the period for which a service will be provided under the relevant Dispatch Support Service Contract or Network Control Service Contract.</w:t>
      </w:r>
    </w:p>
    <w:p w14:paraId="32358F25" w14:textId="77777777" w:rsidR="00C75ED0" w:rsidRPr="00C75ED0" w:rsidRDefault="00C75ED0" w:rsidP="00C75ED0">
      <w:pPr>
        <w:pStyle w:val="MRLevel3"/>
      </w:pPr>
      <w:r w:rsidRPr="00C75ED0">
        <w:t>5.2A.3.</w:t>
      </w:r>
      <w:r w:rsidRPr="00C75ED0">
        <w:tab/>
        <w:t>Clause 5.2A.2 does not require a Market Participant to apply for Certified Reserve Capacity for a Facility for a Reserve Capacity Cycle where the Market Participant has entered into a Network Control Service Contract or Dispatch Support Service Contract in respect of the Facility after the date and time specified under clause 4.1.11 for that relevant Reserve Capacity Cycle.</w:t>
      </w:r>
    </w:p>
    <w:p w14:paraId="1203DACE" w14:textId="77777777" w:rsidR="00C75ED0" w:rsidRDefault="00C75ED0" w:rsidP="00C75ED0">
      <w:pPr>
        <w:pStyle w:val="MRLevel2"/>
        <w:rPr>
          <w:bCs/>
        </w:rPr>
      </w:pPr>
      <w:r>
        <w:rPr>
          <w:bCs/>
        </w:rPr>
        <w:t>5.3.</w:t>
      </w:r>
      <w:r>
        <w:rPr>
          <w:bCs/>
        </w:rPr>
        <w:tab/>
      </w:r>
      <w:bookmarkStart w:id="3865" w:name="_Hlk90991504"/>
      <w:r>
        <w:rPr>
          <w:bCs/>
        </w:rPr>
        <w:t>Variations to NCESS Contract</w:t>
      </w:r>
      <w:bookmarkEnd w:id="3865"/>
    </w:p>
    <w:p w14:paraId="38EDD073" w14:textId="77777777" w:rsidR="00C75ED0" w:rsidRPr="00C75ED0" w:rsidRDefault="00C75ED0" w:rsidP="00C75ED0">
      <w:pPr>
        <w:pStyle w:val="MRLevel3"/>
      </w:pPr>
      <w:r w:rsidRPr="00C75ED0">
        <w:t>5.3.1.</w:t>
      </w:r>
      <w:r w:rsidRPr="00C75ED0">
        <w:tab/>
        <w:t>Where a Market Participant, that has entered into an NCESS Contract in respect of a Facility, is assigned Capacity Credits for the Facility in a Reserve Capacity Cycle that coincides with the period of the NCESS Contract, then:</w:t>
      </w:r>
    </w:p>
    <w:p w14:paraId="1662ADC9" w14:textId="77777777" w:rsidR="00C75ED0" w:rsidRDefault="00C75ED0" w:rsidP="00C75ED0">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 to be paid to the relevant Market Participant for that Reserve Capacity Cycle; or</w:t>
      </w:r>
    </w:p>
    <w:p w14:paraId="62B1C1F9" w14:textId="77777777" w:rsidR="00C75ED0" w:rsidRDefault="00C75ED0" w:rsidP="00C75ED0">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 to be paid to the relevant Market Participant for that Reserve Capacity Cycle.</w:t>
      </w:r>
    </w:p>
    <w:p w14:paraId="586B5202" w14:textId="77777777" w:rsidR="00C75ED0" w:rsidRPr="00C75ED0" w:rsidRDefault="00C75ED0" w:rsidP="00C75ED0">
      <w:pPr>
        <w:pStyle w:val="MRLevel3"/>
      </w:pPr>
      <w:r w:rsidRPr="00C75ED0">
        <w:lastRenderedPageBreak/>
        <w:t>5.3.2.</w:t>
      </w:r>
      <w:r w:rsidRPr="00C75ED0">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866" w:name="_DV_M3516"/>
      <w:bookmarkStart w:id="3867" w:name="_DV_M3517"/>
      <w:bookmarkStart w:id="3868" w:name="_DV_M3518"/>
      <w:bookmarkStart w:id="3869" w:name="_DV_M3519"/>
      <w:bookmarkStart w:id="3870" w:name="_DV_M3520"/>
      <w:bookmarkStart w:id="3871" w:name="_DV_M3521"/>
      <w:bookmarkStart w:id="3872" w:name="_DV_M3522"/>
      <w:bookmarkStart w:id="3873" w:name="_DV_M3523"/>
      <w:bookmarkStart w:id="3874" w:name="_DV_M3524"/>
      <w:bookmarkStart w:id="3875" w:name="_DV_M3525"/>
      <w:bookmarkStart w:id="3876" w:name="_DV_M3526"/>
      <w:bookmarkStart w:id="3877" w:name="_DV_M3527"/>
      <w:bookmarkStart w:id="3878" w:name="_DV_M3528"/>
      <w:bookmarkStart w:id="3879" w:name="_DV_M3529"/>
      <w:bookmarkStart w:id="3880" w:name="_Toc136232267"/>
      <w:bookmarkStart w:id="3881" w:name="_Toc139100905"/>
      <w:bookmarkEnd w:id="3863"/>
      <w:bookmarkEnd w:id="3864"/>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sidRPr="00B50B8D">
        <w:t>5.3A</w:t>
      </w:r>
      <w:r w:rsidRPr="00B50B8D">
        <w:tab/>
        <w:t>Information required from the Network Operator</w:t>
      </w:r>
    </w:p>
    <w:p w14:paraId="4DB629F3" w14:textId="77777777" w:rsidR="00014916" w:rsidRPr="00014916" w:rsidRDefault="00014916" w:rsidP="00014916">
      <w:pPr>
        <w:pStyle w:val="MRLevel3"/>
      </w:pPr>
      <w:r w:rsidRPr="00014916">
        <w:t>5.3A.1.</w:t>
      </w:r>
      <w:r w:rsidRPr="00014916">
        <w:tab/>
        <w:t>When a Network Operator has entered into a Network Control Service Contract with a Market Participant or Ancillary Service Provider, the Network Operator must as soon as practicable and not less than 20 Business Days prior to a Network Control Service Contract taking effect, provide AEMO with:</w:t>
      </w:r>
    </w:p>
    <w:p w14:paraId="60743B66" w14:textId="77777777" w:rsidR="00014916" w:rsidRDefault="00014916" w:rsidP="00014916">
      <w:pPr>
        <w:pStyle w:val="MRLevel4"/>
      </w:pPr>
      <w:r>
        <w:t>(a)</w:t>
      </w:r>
      <w:r>
        <w:tab/>
        <w:t xml:space="preserve">the identity of the Market Participant or Ancillary Service Provider; </w:t>
      </w:r>
    </w:p>
    <w:p w14:paraId="66179603" w14:textId="77777777" w:rsidR="00014916" w:rsidRDefault="00014916" w:rsidP="00014916">
      <w:pPr>
        <w:pStyle w:val="MRLevel4"/>
      </w:pPr>
      <w:r>
        <w:t>(b)</w:t>
      </w:r>
      <w:r>
        <w:tab/>
        <w:t>the identity of the Facility or equipment providing the service;</w:t>
      </w:r>
    </w:p>
    <w:p w14:paraId="31E2E8C0" w14:textId="77777777" w:rsidR="00014916" w:rsidRDefault="00014916" w:rsidP="00014916">
      <w:pPr>
        <w:pStyle w:val="MRLevel4"/>
      </w:pPr>
      <w:r>
        <w:t>(c)</w:t>
      </w:r>
      <w:r>
        <w:tab/>
        <w:t xml:space="preserve">a unique identifier for the Network Control Service Contract; </w:t>
      </w:r>
    </w:p>
    <w:p w14:paraId="6907EAA9" w14:textId="77777777" w:rsidR="00014916" w:rsidRDefault="00014916" w:rsidP="00014916">
      <w:pPr>
        <w:pStyle w:val="MRLevel4"/>
      </w:pPr>
      <w:r>
        <w:t>(d)</w:t>
      </w:r>
      <w:r>
        <w:tab/>
        <w:t>the period over which the services are to be provided by the Network Control Service Contract; and</w:t>
      </w:r>
    </w:p>
    <w:p w14:paraId="6FC23839" w14:textId="77777777" w:rsidR="00014916" w:rsidRDefault="00014916" w:rsidP="00014916">
      <w:pPr>
        <w:pStyle w:val="MRLevel4"/>
      </w:pPr>
      <w:r>
        <w:t xml:space="preserve">(e) </w:t>
      </w:r>
      <w:r>
        <w:tab/>
        <w:t>whether the Network Control Service Contract, if it relates to a Facility, requires that the Facility not be part of an aggregated Facility.</w:t>
      </w:r>
    </w:p>
    <w:p w14:paraId="31104E29" w14:textId="77777777" w:rsidR="00EE7C63" w:rsidRPr="00B50B8D" w:rsidRDefault="00EE7C63" w:rsidP="00585671">
      <w:pPr>
        <w:pStyle w:val="MRLevel3"/>
      </w:pPr>
      <w:r w:rsidRPr="00B50B8D">
        <w:t>5.3A.2</w:t>
      </w:r>
      <w:r w:rsidRPr="00B50B8D">
        <w:tab/>
        <w:t xml:space="preserve">When any change occurs to the details of a Network Control Service Contract listed in clause 5.3A.1 the Network Operator must inform </w:t>
      </w:r>
      <w:r w:rsidR="001C0681" w:rsidRPr="00B50B8D">
        <w:t>AEMO</w:t>
      </w:r>
      <w:r w:rsidRPr="00B50B8D">
        <w:t xml:space="preserve"> as soon as practicable.</w:t>
      </w:r>
    </w:p>
    <w:p w14:paraId="679C7DB2" w14:textId="77777777" w:rsidR="00014916" w:rsidRDefault="00014916" w:rsidP="00014916">
      <w:pPr>
        <w:pStyle w:val="MRLevel3"/>
      </w:pPr>
      <w:r>
        <w:t>5.3A.3.</w:t>
      </w:r>
      <w:r>
        <w:tab/>
        <w:t>When a Network Operator has entered into a Network Control Service Contract with a Market Participant or Ancillary Service Provider, the Network Operator must provide AEMO with the details of the Network Control Services Contract to enable AEMO to dispatch the services provided under it.</w:t>
      </w:r>
    </w:p>
    <w:p w14:paraId="04547FE7" w14:textId="25DD76D5" w:rsidR="00EE7C63" w:rsidRPr="00B50B8D" w:rsidRDefault="00EE7C63" w:rsidP="00014916">
      <w:pPr>
        <w:pStyle w:val="MRLevel3"/>
      </w:pPr>
      <w:r w:rsidRPr="00B50B8D">
        <w:t xml:space="preserve">5.3A.4 </w:t>
      </w:r>
      <w:r w:rsidRPr="00B50B8D">
        <w:tab/>
        <w:t xml:space="preserve">When any change occurs to the details of a Network Control Service Contract provided to </w:t>
      </w:r>
      <w:r w:rsidR="00B95AE4" w:rsidRPr="00B50B8D">
        <w:t>AEMO</w:t>
      </w:r>
      <w:r w:rsidRPr="00B50B8D">
        <w:t xml:space="preserve"> under clause 5.3A.3 the Network Operator must inform </w:t>
      </w:r>
      <w:r w:rsidR="00B95AE4"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80"/>
      <w:bookmarkEnd w:id="3881"/>
      <w:r w:rsidR="00EE7C63" w:rsidRPr="00B50B8D">
        <w:t>[Blank]</w:t>
      </w:r>
    </w:p>
    <w:p w14:paraId="2D4EB312" w14:textId="77777777" w:rsidR="00A2087D" w:rsidRPr="00B50B8D" w:rsidRDefault="00A2087D" w:rsidP="00585671">
      <w:pPr>
        <w:pStyle w:val="MRLevel2"/>
      </w:pPr>
      <w:bookmarkStart w:id="3882" w:name="_DV_M3530"/>
      <w:bookmarkStart w:id="3883" w:name="_DV_M3531"/>
      <w:bookmarkStart w:id="3884" w:name="_DV_M3532"/>
      <w:bookmarkStart w:id="3885" w:name="_DV_M3533"/>
      <w:bookmarkStart w:id="3886" w:name="_DV_M3534"/>
      <w:bookmarkStart w:id="3887" w:name="_DV_M3535"/>
      <w:bookmarkStart w:id="3888" w:name="_DV_M3536"/>
      <w:bookmarkStart w:id="3889" w:name="_DV_M3537"/>
      <w:bookmarkStart w:id="3890" w:name="_DV_M3538"/>
      <w:bookmarkStart w:id="3891" w:name="_DV_M3539"/>
      <w:bookmarkStart w:id="3892" w:name="_DV_M3540"/>
      <w:bookmarkStart w:id="3893" w:name="_DV_M3541"/>
      <w:bookmarkStart w:id="3894" w:name="_DV_M3542"/>
      <w:bookmarkStart w:id="3895" w:name="_DV_M3543"/>
      <w:bookmarkStart w:id="3896" w:name="_DV_M3544"/>
      <w:bookmarkStart w:id="3897" w:name="_DV_M3545"/>
      <w:bookmarkStart w:id="3898" w:name="_DV_M3546"/>
      <w:bookmarkStart w:id="3899" w:name="_DV_M3547"/>
      <w:bookmarkStart w:id="3900" w:name="_DV_M3548"/>
      <w:bookmarkStart w:id="3901" w:name="_DV_M3549"/>
      <w:bookmarkStart w:id="3902" w:name="_DV_M3550"/>
      <w:bookmarkStart w:id="3903" w:name="_DV_M3551"/>
      <w:bookmarkStart w:id="3904" w:name="_DV_M3552"/>
      <w:bookmarkStart w:id="3905" w:name="_DV_M3553"/>
      <w:bookmarkStart w:id="3906" w:name="_DV_M3554"/>
      <w:bookmarkStart w:id="3907" w:name="_DV_M3555"/>
      <w:bookmarkStart w:id="3908" w:name="_DV_M3556"/>
      <w:bookmarkStart w:id="3909" w:name="_DV_M3557"/>
      <w:bookmarkStart w:id="3910" w:name="_DV_M3558"/>
      <w:bookmarkStart w:id="3911" w:name="_DV_M3559"/>
      <w:bookmarkStart w:id="3912" w:name="_DV_M3560"/>
      <w:bookmarkStart w:id="3913" w:name="_DV_M3561"/>
      <w:bookmarkStart w:id="3914" w:name="_DV_M3562"/>
      <w:bookmarkStart w:id="3915" w:name="_DV_M3563"/>
      <w:bookmarkStart w:id="3916" w:name="_DV_M3564"/>
      <w:bookmarkStart w:id="3917" w:name="_DV_M3565"/>
      <w:bookmarkStart w:id="3918" w:name="_DV_M3566"/>
      <w:bookmarkStart w:id="3919" w:name="_DV_M3567"/>
      <w:bookmarkStart w:id="3920" w:name="_DV_M3568"/>
      <w:bookmarkStart w:id="3921" w:name="_DV_M3569"/>
      <w:bookmarkStart w:id="3922" w:name="_DV_M3570"/>
      <w:bookmarkStart w:id="3923" w:name="_DV_M3571"/>
      <w:bookmarkStart w:id="3924" w:name="_DV_M3572"/>
      <w:bookmarkStart w:id="3925" w:name="_DV_M3573"/>
      <w:bookmarkStart w:id="3926" w:name="_Toc136232269"/>
      <w:bookmarkStart w:id="3927" w:name="_Toc139100907"/>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r w:rsidRPr="00B50B8D">
        <w:t>5.5.</w:t>
      </w:r>
      <w:r w:rsidRPr="00B50B8D">
        <w:tab/>
      </w:r>
      <w:bookmarkEnd w:id="3926"/>
      <w:bookmarkEnd w:id="3927"/>
      <w:r w:rsidR="0062531F" w:rsidRPr="00B50B8D">
        <w:t>[Blank]</w:t>
      </w:r>
    </w:p>
    <w:p w14:paraId="208B75D5" w14:textId="77777777" w:rsidR="00A2087D" w:rsidRPr="00B50B8D" w:rsidRDefault="00A2087D" w:rsidP="00585671">
      <w:pPr>
        <w:pStyle w:val="MRLevel2"/>
      </w:pPr>
      <w:bookmarkStart w:id="3928" w:name="_DV_M3574"/>
      <w:bookmarkStart w:id="3929" w:name="_DV_M3575"/>
      <w:bookmarkStart w:id="3930" w:name="_DV_M3576"/>
      <w:bookmarkStart w:id="3931" w:name="_DV_M3577"/>
      <w:bookmarkStart w:id="3932" w:name="_DV_M3578"/>
      <w:bookmarkStart w:id="3933" w:name="_DV_M3579"/>
      <w:bookmarkStart w:id="3934" w:name="_DV_M3580"/>
      <w:bookmarkStart w:id="3935" w:name="_DV_M3581"/>
      <w:bookmarkStart w:id="3936" w:name="_DV_M3582"/>
      <w:bookmarkStart w:id="3937" w:name="_DV_M3583"/>
      <w:bookmarkStart w:id="3938" w:name="_DV_M3584"/>
      <w:bookmarkStart w:id="3939" w:name="_DV_M3585"/>
      <w:bookmarkStart w:id="3940" w:name="_DV_M3586"/>
      <w:bookmarkStart w:id="3941" w:name="_DV_M3587"/>
      <w:bookmarkStart w:id="3942" w:name="_DV_M3588"/>
      <w:bookmarkStart w:id="3943" w:name="_DV_M3589"/>
      <w:bookmarkStart w:id="3944" w:name="_DV_M3590"/>
      <w:bookmarkStart w:id="3945" w:name="_DV_M3591"/>
      <w:bookmarkStart w:id="3946" w:name="_DV_M3592"/>
      <w:bookmarkStart w:id="3947" w:name="_DV_M3593"/>
      <w:bookmarkStart w:id="3948" w:name="_DV_M3594"/>
      <w:bookmarkStart w:id="3949" w:name="_DV_M3595"/>
      <w:bookmarkStart w:id="3950" w:name="_DV_M3596"/>
      <w:bookmarkStart w:id="3951" w:name="_DV_M3597"/>
      <w:bookmarkStart w:id="3952" w:name="_DV_M3598"/>
      <w:bookmarkStart w:id="3953" w:name="_DV_M3599"/>
      <w:bookmarkStart w:id="3954" w:name="_DV_M3600"/>
      <w:bookmarkStart w:id="3955" w:name="_Toc136232270"/>
      <w:bookmarkStart w:id="3956" w:name="_Toc139100908"/>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r w:rsidRPr="00B50B8D">
        <w:t>5.6.</w:t>
      </w:r>
      <w:r w:rsidRPr="00B50B8D">
        <w:tab/>
      </w:r>
      <w:bookmarkEnd w:id="3955"/>
      <w:bookmarkEnd w:id="3956"/>
      <w:r w:rsidR="0062531F" w:rsidRPr="00B50B8D">
        <w:t>[Blank]</w:t>
      </w:r>
    </w:p>
    <w:p w14:paraId="75C85DDC" w14:textId="77777777" w:rsidR="00A2087D" w:rsidRPr="00B50B8D" w:rsidRDefault="00A2087D" w:rsidP="00585671">
      <w:pPr>
        <w:pStyle w:val="MRLevel2"/>
      </w:pPr>
      <w:bookmarkStart w:id="3957" w:name="_DV_M3601"/>
      <w:bookmarkStart w:id="3958" w:name="_DV_M3602"/>
      <w:bookmarkStart w:id="3959" w:name="_DV_M3603"/>
      <w:bookmarkStart w:id="3960" w:name="_DV_M3604"/>
      <w:bookmarkStart w:id="3961" w:name="_DV_M3605"/>
      <w:bookmarkStart w:id="3962" w:name="_DV_M3606"/>
      <w:bookmarkStart w:id="3963" w:name="_DV_M3607"/>
      <w:bookmarkStart w:id="3964" w:name="_DV_M3608"/>
      <w:bookmarkStart w:id="3965" w:name="_DV_M3609"/>
      <w:bookmarkStart w:id="3966" w:name="_DV_M3610"/>
      <w:bookmarkStart w:id="3967" w:name="_DV_M3611"/>
      <w:bookmarkStart w:id="3968" w:name="_Toc136232271"/>
      <w:bookmarkStart w:id="3969" w:name="_Toc139100909"/>
      <w:bookmarkEnd w:id="3957"/>
      <w:bookmarkEnd w:id="3958"/>
      <w:bookmarkEnd w:id="3959"/>
      <w:bookmarkEnd w:id="3960"/>
      <w:bookmarkEnd w:id="3961"/>
      <w:bookmarkEnd w:id="3962"/>
      <w:bookmarkEnd w:id="3963"/>
      <w:bookmarkEnd w:id="3964"/>
      <w:bookmarkEnd w:id="3965"/>
      <w:bookmarkEnd w:id="3966"/>
      <w:bookmarkEnd w:id="3967"/>
      <w:r w:rsidRPr="00B50B8D">
        <w:t>5.7.</w:t>
      </w:r>
      <w:r w:rsidRPr="00B50B8D">
        <w:tab/>
        <w:t>Network Control Service Dispatch</w:t>
      </w:r>
      <w:bookmarkEnd w:id="3968"/>
      <w:bookmarkEnd w:id="3969"/>
    </w:p>
    <w:p w14:paraId="22C5C7B8" w14:textId="76D0D509" w:rsidR="00A2087D" w:rsidRPr="00B50B8D" w:rsidRDefault="00A2087D" w:rsidP="00585671">
      <w:pPr>
        <w:pStyle w:val="MRLevel3"/>
      </w:pPr>
      <w:bookmarkStart w:id="3970" w:name="_DV_M3612"/>
      <w:bookmarkEnd w:id="3970"/>
      <w:r w:rsidRPr="00B50B8D">
        <w:t>5.7.1.</w:t>
      </w:r>
      <w:r w:rsidRPr="00B50B8D">
        <w:tab/>
      </w:r>
      <w:r w:rsidR="0062531F" w:rsidRPr="00B50B8D">
        <w:t>[Blank]</w:t>
      </w:r>
    </w:p>
    <w:p w14:paraId="188BAEFE" w14:textId="12C1BB57" w:rsidR="00A2087D" w:rsidRPr="00B50B8D" w:rsidRDefault="00A2087D" w:rsidP="00585671">
      <w:pPr>
        <w:pStyle w:val="MRLevel3"/>
      </w:pPr>
      <w:bookmarkStart w:id="3971" w:name="_DV_M3613"/>
      <w:bookmarkEnd w:id="3971"/>
      <w:r w:rsidRPr="00B50B8D">
        <w:t>5.7.2.</w:t>
      </w:r>
      <w:r w:rsidRPr="00B50B8D">
        <w:tab/>
      </w:r>
      <w:r w:rsidR="00B95AE4" w:rsidRPr="00B50B8D">
        <w:t>AEMO</w:t>
      </w:r>
      <w:r w:rsidRPr="00B50B8D">
        <w:t xml:space="preserve"> may call upon the relevant Facility</w:t>
      </w:r>
      <w:r w:rsidR="00014916" w:rsidRPr="00014916">
        <w:t xml:space="preserve"> </w:t>
      </w:r>
      <w:r w:rsidR="00014916">
        <w:t>or equipment</w:t>
      </w:r>
      <w:r w:rsidRPr="00B50B8D">
        <w:t xml:space="preserve"> to provide services under a Network Control Services Contract in accordance with the terms of the contract</w:t>
      </w:r>
      <w:r w:rsidR="0062531F" w:rsidRPr="00B50B8D">
        <w:t>, as advised to it by the Network Operator in accordance with clause 5.3A.3 and amended in accordance with clause 5.3A.4.</w:t>
      </w:r>
    </w:p>
    <w:p w14:paraId="41C51540" w14:textId="77777777" w:rsidR="00A2087D" w:rsidRPr="00B50B8D" w:rsidRDefault="00A2087D" w:rsidP="00585671">
      <w:pPr>
        <w:pStyle w:val="MRLevel3"/>
      </w:pPr>
      <w:bookmarkStart w:id="3972" w:name="_DV_C1420"/>
      <w:r w:rsidRPr="00B50B8D">
        <w:lastRenderedPageBreak/>
        <w:t>5.7.3.</w:t>
      </w:r>
      <w:r w:rsidRPr="00B50B8D">
        <w:tab/>
        <w:t>[Blank].</w:t>
      </w:r>
      <w:bookmarkEnd w:id="3972"/>
    </w:p>
    <w:p w14:paraId="40CCFCF6" w14:textId="6F3DB03F" w:rsidR="00A2087D" w:rsidRPr="00B50B8D" w:rsidRDefault="00A2087D" w:rsidP="00585671">
      <w:pPr>
        <w:pStyle w:val="MRLevel3"/>
      </w:pPr>
      <w:bookmarkStart w:id="3973" w:name="_DV_M3614"/>
      <w:bookmarkEnd w:id="3973"/>
      <w:r w:rsidRPr="00B50B8D">
        <w:t>5.7.4.</w:t>
      </w:r>
      <w:r w:rsidRPr="00B50B8D">
        <w:tab/>
      </w:r>
      <w:r w:rsidR="00B95AE4" w:rsidRPr="00B50B8D">
        <w:t>AEMO</w:t>
      </w:r>
      <w:r w:rsidRPr="00B50B8D">
        <w:t xml:space="preserve"> must </w:t>
      </w:r>
      <w:r w:rsidR="00D5021D" w:rsidRPr="00B50B8D">
        <w:t>issue an Operating Instruction in order to call</w:t>
      </w:r>
      <w:r w:rsidRPr="00B50B8D">
        <w:t xml:space="preserve"> on Registered Facilities to provide services under Network Control Service Contracts</w:t>
      </w:r>
      <w:r w:rsidR="00D5021D" w:rsidRPr="00B50B8D">
        <w:t>.</w:t>
      </w:r>
    </w:p>
    <w:p w14:paraId="13113280" w14:textId="77777777" w:rsidR="00A2087D" w:rsidRPr="00B50B8D" w:rsidRDefault="00A2087D" w:rsidP="00585671">
      <w:pPr>
        <w:pStyle w:val="MRBoldHeading"/>
      </w:pPr>
      <w:bookmarkStart w:id="3974" w:name="_DV_M3615"/>
      <w:bookmarkStart w:id="3975" w:name="_Toc136232272"/>
      <w:bookmarkStart w:id="3976" w:name="_Toc139100910"/>
      <w:bookmarkEnd w:id="3974"/>
      <w:r w:rsidRPr="00B50B8D">
        <w:t>Settlement Data</w:t>
      </w:r>
      <w:bookmarkEnd w:id="3975"/>
      <w:bookmarkEnd w:id="3976"/>
    </w:p>
    <w:p w14:paraId="15CB16C5" w14:textId="77777777" w:rsidR="00A2087D" w:rsidRPr="00B50B8D" w:rsidRDefault="00A2087D" w:rsidP="00585671">
      <w:pPr>
        <w:pStyle w:val="MRLevel2"/>
      </w:pPr>
      <w:bookmarkStart w:id="3977" w:name="_DV_M3616"/>
      <w:bookmarkStart w:id="3978" w:name="_Toc136232273"/>
      <w:bookmarkStart w:id="3979" w:name="_Toc139100911"/>
      <w:bookmarkEnd w:id="3977"/>
      <w:r w:rsidRPr="00B50B8D">
        <w:t>5.8.</w:t>
      </w:r>
      <w:r w:rsidRPr="00B50B8D">
        <w:tab/>
      </w:r>
      <w:bookmarkEnd w:id="3978"/>
      <w:bookmarkEnd w:id="3979"/>
      <w:r w:rsidR="00B675FF" w:rsidRPr="00B50B8D">
        <w:t>[Blank]</w:t>
      </w:r>
    </w:p>
    <w:p w14:paraId="2489EBF8" w14:textId="77777777" w:rsidR="00A2087D" w:rsidRPr="00B50B8D" w:rsidRDefault="00A2087D" w:rsidP="00585671">
      <w:pPr>
        <w:pStyle w:val="MRLevel2"/>
      </w:pPr>
      <w:bookmarkStart w:id="3980" w:name="_DV_M3617"/>
      <w:bookmarkStart w:id="3981" w:name="_DV_M3618"/>
      <w:bookmarkStart w:id="3982" w:name="_DV_M3619"/>
      <w:bookmarkStart w:id="3983" w:name="_DV_M3620"/>
      <w:bookmarkStart w:id="3984" w:name="_DV_M3621"/>
      <w:bookmarkStart w:id="3985" w:name="_DV_M3622"/>
      <w:bookmarkStart w:id="3986" w:name="_DV_M3623"/>
      <w:bookmarkStart w:id="3987" w:name="_DV_M3624"/>
      <w:bookmarkStart w:id="3988" w:name="_DV_M3625"/>
      <w:bookmarkStart w:id="3989" w:name="_DV_M3626"/>
      <w:bookmarkStart w:id="3990" w:name="_DV_M3627"/>
      <w:bookmarkStart w:id="3991" w:name="_DV_M3628"/>
      <w:bookmarkStart w:id="3992" w:name="_DV_M3629"/>
      <w:bookmarkStart w:id="3993" w:name="_DV_M3630"/>
      <w:bookmarkStart w:id="3994" w:name="_DV_M3631"/>
      <w:bookmarkStart w:id="3995" w:name="_DV_M3632"/>
      <w:bookmarkStart w:id="3996" w:name="_DV_M3633"/>
      <w:bookmarkStart w:id="3997" w:name="_DV_M3634"/>
      <w:bookmarkStart w:id="3998" w:name="_Toc136232274"/>
      <w:bookmarkStart w:id="3999" w:name="_Toc139100912"/>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r w:rsidRPr="00B50B8D">
        <w:t>5.9.</w:t>
      </w:r>
      <w:r w:rsidRPr="00B50B8D">
        <w:tab/>
        <w:t>Settlement Data</w:t>
      </w:r>
      <w:bookmarkEnd w:id="3998"/>
      <w:bookmarkEnd w:id="3999"/>
    </w:p>
    <w:p w14:paraId="5A2E4D5A" w14:textId="77777777" w:rsidR="00A2087D" w:rsidRPr="00B50B8D" w:rsidRDefault="00A2087D" w:rsidP="00585671">
      <w:pPr>
        <w:pStyle w:val="MRLevel3"/>
      </w:pPr>
      <w:bookmarkStart w:id="4000" w:name="_DV_M3635"/>
      <w:bookmarkEnd w:id="4000"/>
      <w:r w:rsidRPr="00B50B8D">
        <w:t>5.9.1.</w:t>
      </w:r>
      <w:r w:rsidRPr="00B50B8D">
        <w:tab/>
      </w:r>
      <w:r w:rsidR="001C0681" w:rsidRPr="00B50B8D">
        <w:t>AEMO</w:t>
      </w:r>
      <w:r w:rsidRPr="00B50B8D">
        <w:t xml:space="preserve"> must provide the following information to the settlement system:</w:t>
      </w:r>
    </w:p>
    <w:p w14:paraId="3D5A61BE" w14:textId="77777777" w:rsidR="00793BFE" w:rsidRPr="00B50B8D" w:rsidRDefault="00A2087D" w:rsidP="00585671">
      <w:pPr>
        <w:pStyle w:val="MRLevel4"/>
      </w:pPr>
      <w:bookmarkStart w:id="4001" w:name="_DV_M3636"/>
      <w:bookmarkEnd w:id="4001"/>
      <w:r w:rsidRPr="00B50B8D">
        <w:t>(a)</w:t>
      </w:r>
      <w:r w:rsidRPr="00B50B8D">
        <w:tab/>
      </w:r>
      <w:bookmarkStart w:id="4002" w:name="_DV_M3637"/>
      <w:bookmarkStart w:id="4003" w:name="_DV_M3638"/>
      <w:bookmarkStart w:id="4004" w:name="_DV_M3639"/>
      <w:bookmarkStart w:id="4005" w:name="_DV_M3640"/>
      <w:bookmarkEnd w:id="4002"/>
      <w:bookmarkEnd w:id="4003"/>
      <w:bookmarkEnd w:id="4004"/>
      <w:bookmarkEnd w:id="4005"/>
      <w:r w:rsidR="002A2931" w:rsidRPr="00B50B8D">
        <w:t>[Blank]</w:t>
      </w:r>
    </w:p>
    <w:p w14:paraId="4F648D04" w14:textId="77777777" w:rsidR="00A2087D" w:rsidRPr="00B50B8D" w:rsidRDefault="00A2087D" w:rsidP="00585671">
      <w:pPr>
        <w:pStyle w:val="MRLevel4"/>
      </w:pPr>
      <w:bookmarkStart w:id="4006" w:name="_DV_C1426"/>
      <w:r w:rsidRPr="00B50B8D">
        <w:t>(b)</w:t>
      </w:r>
      <w:r w:rsidRPr="00B50B8D">
        <w:tab/>
        <w:t>for each Network Control Service Contract energy payment:</w:t>
      </w:r>
      <w:bookmarkEnd w:id="4006"/>
    </w:p>
    <w:p w14:paraId="5F82A7DF" w14:textId="77777777" w:rsidR="00A2087D" w:rsidRPr="00B50B8D" w:rsidRDefault="00A2087D" w:rsidP="00585671">
      <w:pPr>
        <w:pStyle w:val="MRLevel5"/>
      </w:pPr>
      <w:bookmarkStart w:id="4007" w:name="_DV_C1427"/>
      <w:r w:rsidRPr="00B50B8D">
        <w:t>i.</w:t>
      </w:r>
      <w:r w:rsidRPr="00B50B8D">
        <w:tab/>
      </w:r>
      <w:bookmarkEnd w:id="4007"/>
      <w:r w:rsidR="001D7792" w:rsidRPr="00B50B8D">
        <w:t>[Blank]</w:t>
      </w:r>
    </w:p>
    <w:p w14:paraId="326EF28D" w14:textId="70CC2CEB" w:rsidR="00A2087D" w:rsidRPr="00B50B8D" w:rsidRDefault="00A2087D" w:rsidP="00585671">
      <w:pPr>
        <w:pStyle w:val="MRLevel5"/>
      </w:pPr>
      <w:bookmarkStart w:id="4008" w:name="_DV_C1430"/>
      <w:r w:rsidRPr="00B50B8D">
        <w:t>ii.</w:t>
      </w:r>
      <w:r w:rsidRPr="00B50B8D">
        <w:tab/>
        <w:t>the Market Participant</w:t>
      </w:r>
      <w:r w:rsidR="00444EB0" w:rsidRPr="00444EB0">
        <w:t xml:space="preserve"> </w:t>
      </w:r>
      <w:r w:rsidR="00444EB0">
        <w:t>or Ancillary Service Provider</w:t>
      </w:r>
      <w:r w:rsidRPr="00B50B8D">
        <w:t xml:space="preserve"> to which the payment will be made.</w:t>
      </w:r>
      <w:bookmarkEnd w:id="4008"/>
    </w:p>
    <w:p w14:paraId="655BCB36" w14:textId="71D635C2" w:rsidR="001D7792" w:rsidRPr="00B50B8D" w:rsidRDefault="001D7792" w:rsidP="00585671">
      <w:pPr>
        <w:pStyle w:val="MRLevel3"/>
      </w:pPr>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444EB0" w:rsidRPr="00B50B8D">
        <w:t xml:space="preserve"> </w:t>
      </w:r>
      <w:r w:rsidRPr="00B50B8D">
        <w:t>under their Network Control Service Contracts in a Trading Month by 5:00 PM on the Invoicing Date for Non-STEM Settlement Statements for that Trading Month.</w:t>
      </w:r>
    </w:p>
    <w:p w14:paraId="0D8FB51B" w14:textId="77777777" w:rsidR="001D7792" w:rsidRPr="00B50B8D" w:rsidRDefault="001D7792" w:rsidP="00585671">
      <w:pPr>
        <w:pStyle w:val="MRLevel3"/>
      </w:pPr>
      <w:r w:rsidRPr="00B50B8D">
        <w:t>5.9.3</w:t>
      </w:r>
      <w:r w:rsidR="00E945C0" w:rsidRPr="00B50B8D">
        <w:t>.</w:t>
      </w:r>
      <w:r w:rsidRPr="00B50B8D">
        <w:tab/>
        <w:t xml:space="preserve">The information provided by </w:t>
      </w:r>
      <w:r w:rsidR="001C0681" w:rsidRPr="00B50B8D">
        <w:t>AEMO</w:t>
      </w:r>
      <w:r w:rsidRPr="00B50B8D">
        <w:t xml:space="preserve"> to a Network Operator under clause 5.9.2 must include, for each relevant Facility and Trading Interval:</w:t>
      </w:r>
    </w:p>
    <w:p w14:paraId="5D238228" w14:textId="77777777" w:rsidR="001D7792" w:rsidRPr="00B50B8D" w:rsidRDefault="001D7792" w:rsidP="00585671">
      <w:pPr>
        <w:pStyle w:val="MRLevel4"/>
      </w:pPr>
      <w:r w:rsidRPr="00B50B8D">
        <w:t>(a)</w:t>
      </w:r>
      <w:r w:rsidRPr="00B50B8D">
        <w:tab/>
        <w:t>the unique identifier of the Network Control Service Contract under which the Dispatch Instruction was issued;</w:t>
      </w:r>
    </w:p>
    <w:p w14:paraId="36451EF6" w14:textId="2C9F5D0B" w:rsidR="001D7792" w:rsidRPr="00B50B8D" w:rsidRDefault="001D7792" w:rsidP="00585671">
      <w:pPr>
        <w:pStyle w:val="MRLevel4"/>
      </w:pPr>
      <w:r w:rsidRPr="00B50B8D">
        <w:t>(b)</w:t>
      </w:r>
      <w:r w:rsidRPr="00B50B8D">
        <w:tab/>
        <w:t xml:space="preserve">the MWh quantity by which the Facility was instructed by </w:t>
      </w:r>
      <w:r w:rsidR="00B95AE4" w:rsidRPr="00B50B8D">
        <w:t>AEMO</w:t>
      </w:r>
      <w:r w:rsidRPr="00B50B8D">
        <w:t xml:space="preserve"> to increase its output or reduce its consumption, as specified in clause </w:t>
      </w:r>
      <w:r w:rsidR="00D5021D" w:rsidRPr="00B50B8D">
        <w:t>7.13.1(dA)</w:t>
      </w:r>
      <w:r w:rsidRPr="00B50B8D">
        <w:t>;</w:t>
      </w:r>
    </w:p>
    <w:p w14:paraId="14C18276" w14:textId="77777777" w:rsidR="001D7792" w:rsidRPr="00B50B8D" w:rsidRDefault="001D7792" w:rsidP="00585671">
      <w:pPr>
        <w:pStyle w:val="MRLevel4"/>
      </w:pPr>
      <w:r w:rsidRPr="00B50B8D">
        <w:t>(c)</w:t>
      </w:r>
      <w:r w:rsidRPr="00B50B8D">
        <w:tab/>
        <w:t xml:space="preserve">the per MWh price paid by </w:t>
      </w:r>
      <w:r w:rsidR="001C0681" w:rsidRPr="00B50B8D">
        <w:t>AEMO</w:t>
      </w:r>
      <w:r w:rsidRPr="00B50B8D">
        <w:t xml:space="preserve"> for the quantity dispatched under the Network Control Service Contract; and</w:t>
      </w:r>
    </w:p>
    <w:p w14:paraId="5EB69A18" w14:textId="57A95861" w:rsidR="001D7792" w:rsidRPr="00B50B8D" w:rsidRDefault="001D7792" w:rsidP="00585671">
      <w:pPr>
        <w:pStyle w:val="MRLevel4"/>
      </w:pPr>
      <w:r w:rsidRPr="00B50B8D">
        <w:t>(d)</w:t>
      </w:r>
      <w:r w:rsidRPr="00B50B8D">
        <w:tab/>
        <w:t xml:space="preserve">the total amount paid by </w:t>
      </w:r>
      <w:r w:rsidR="001C0681" w:rsidRPr="00B50B8D">
        <w:t>AEMO</w:t>
      </w:r>
      <w:r w:rsidRPr="00B50B8D">
        <w:t xml:space="preserve"> to the Market Participant </w:t>
      </w:r>
      <w:r w:rsidR="00444EB0" w:rsidRPr="00444EB0">
        <w:t xml:space="preserve">or Ancillary Service Provider </w:t>
      </w:r>
      <w:r w:rsidRPr="00B50B8D">
        <w:t>for the quantity dispatched under the Network Control Service Contract, determined as the product of the values specified in clauses 5.9.3(b) and 5.9.3(c).</w:t>
      </w:r>
    </w:p>
    <w:p w14:paraId="07AB540B" w14:textId="5F6D1F42" w:rsidR="001D7792" w:rsidRPr="00444EB0" w:rsidRDefault="00444EB0" w:rsidP="00444EB0">
      <w:pPr>
        <w:pStyle w:val="MRLevel3"/>
      </w:pPr>
      <w:r w:rsidRPr="00444EB0">
        <w:t>5.9.4.</w:t>
      </w:r>
      <w:r w:rsidRPr="00444EB0">
        <w:tab/>
        <w:t>The information provided by AEMO to a Network Operator under clause 5.9.2 must also include, if applicable, for each relevant Facility and Trading Interval any quantity of service deployed which is not a quantity described in 5.9.3(b).</w:t>
      </w:r>
    </w:p>
    <w:p w14:paraId="1E427186" w14:textId="16B061F9" w:rsidR="00444EB0" w:rsidRPr="00B50B8D" w:rsidRDefault="00444EB0" w:rsidP="00585671">
      <w:pPr>
        <w:pStyle w:val="MRSingleSpaceText"/>
        <w:sectPr w:rsidR="00444EB0" w:rsidRPr="00B50B8D">
          <w:headerReference w:type="default" r:id="rId21"/>
          <w:footerReference w:type="default" r:id="rId22"/>
          <w:pgSz w:w="11906" w:h="16838" w:code="9"/>
          <w:pgMar w:top="1440" w:right="1440" w:bottom="1888" w:left="1440" w:header="709" w:footer="709" w:gutter="0"/>
          <w:paperSrc w:first="7" w:other="7"/>
          <w:cols w:space="708"/>
        </w:sectPr>
      </w:pPr>
    </w:p>
    <w:p w14:paraId="7609DD3F" w14:textId="77777777" w:rsidR="00A2087D" w:rsidRPr="00B50B8D" w:rsidRDefault="00A2087D" w:rsidP="00585671">
      <w:pPr>
        <w:pStyle w:val="MRLevel1"/>
      </w:pPr>
      <w:bookmarkStart w:id="4009" w:name="_DV_M3641"/>
      <w:bookmarkStart w:id="4010" w:name="_Toc136232275"/>
      <w:bookmarkStart w:id="4011" w:name="_Toc139100913"/>
      <w:bookmarkEnd w:id="4009"/>
      <w:r w:rsidRPr="00B50B8D">
        <w:lastRenderedPageBreak/>
        <w:t>6.</w:t>
      </w:r>
      <w:r w:rsidRPr="00B50B8D">
        <w:tab/>
        <w:t>The Energy Market</w:t>
      </w:r>
      <w:bookmarkEnd w:id="4010"/>
      <w:bookmarkEnd w:id="4011"/>
    </w:p>
    <w:p w14:paraId="7379A33C" w14:textId="77777777" w:rsidR="00A2087D" w:rsidRPr="00B50B8D" w:rsidRDefault="00A2087D" w:rsidP="00585671">
      <w:pPr>
        <w:pStyle w:val="MRBoldHeading"/>
      </w:pPr>
      <w:bookmarkStart w:id="4012" w:name="_DV_M3642"/>
      <w:bookmarkStart w:id="4013" w:name="_Toc136232276"/>
      <w:bookmarkStart w:id="4014" w:name="_Toc139100914"/>
      <w:bookmarkEnd w:id="4012"/>
      <w:r w:rsidRPr="00B50B8D">
        <w:t>Energy Scheduling Timetable and Process</w:t>
      </w:r>
      <w:bookmarkEnd w:id="4013"/>
      <w:bookmarkEnd w:id="4014"/>
    </w:p>
    <w:p w14:paraId="1C781DA0" w14:textId="77777777" w:rsidR="00A2087D" w:rsidRPr="00B50B8D" w:rsidRDefault="00A2087D" w:rsidP="00585671">
      <w:pPr>
        <w:pStyle w:val="MRLevel2"/>
      </w:pPr>
      <w:bookmarkStart w:id="4015" w:name="_DV_M3643"/>
      <w:bookmarkStart w:id="4016" w:name="_Toc136232277"/>
      <w:bookmarkStart w:id="4017" w:name="_Toc139100915"/>
      <w:bookmarkEnd w:id="4015"/>
      <w:r w:rsidRPr="00B50B8D">
        <w:t>6.1.</w:t>
      </w:r>
      <w:r w:rsidRPr="00B50B8D">
        <w:tab/>
        <w:t>[Blank]</w:t>
      </w:r>
      <w:bookmarkEnd w:id="4016"/>
      <w:bookmarkEnd w:id="4017"/>
    </w:p>
    <w:p w14:paraId="47153B19" w14:textId="77777777" w:rsidR="00A2087D" w:rsidRPr="00B50B8D" w:rsidRDefault="00A2087D" w:rsidP="00585671">
      <w:pPr>
        <w:pStyle w:val="MRLevel2"/>
      </w:pPr>
      <w:bookmarkStart w:id="4018" w:name="_DV_M3644"/>
      <w:bookmarkStart w:id="4019" w:name="_Toc136232278"/>
      <w:bookmarkStart w:id="4020" w:name="_Toc139100916"/>
      <w:bookmarkEnd w:id="4018"/>
      <w:r w:rsidRPr="00B50B8D">
        <w:t>6.2.</w:t>
      </w:r>
      <w:r w:rsidRPr="00B50B8D">
        <w:tab/>
        <w:t>Bilateral Submission Timetable and Process</w:t>
      </w:r>
      <w:bookmarkEnd w:id="4019"/>
      <w:bookmarkEnd w:id="4020"/>
    </w:p>
    <w:p w14:paraId="1488FBDC" w14:textId="77777777" w:rsidR="00A2087D" w:rsidRPr="00B50B8D" w:rsidRDefault="00A2087D" w:rsidP="00585671">
      <w:pPr>
        <w:pStyle w:val="MRLevel3"/>
      </w:pPr>
      <w:bookmarkStart w:id="4021" w:name="_DV_M3645"/>
      <w:bookmarkEnd w:id="4021"/>
      <w:r w:rsidRPr="00B50B8D">
        <w:t>6.2.1.</w:t>
      </w:r>
      <w:r w:rsidRPr="00B50B8D">
        <w:tab/>
        <w:t xml:space="preserve">A Market Generator may submit Bilateral Submission data for a Trading Day to </w:t>
      </w:r>
      <w:r w:rsidR="00B2225F" w:rsidRPr="00B50B8D">
        <w:t>AEMO</w:t>
      </w:r>
      <w:r w:rsidRPr="00B50B8D">
        <w:t xml:space="preserve"> between:</w:t>
      </w:r>
    </w:p>
    <w:p w14:paraId="6632EF3A" w14:textId="77777777" w:rsidR="00A2087D" w:rsidRPr="00B50B8D" w:rsidRDefault="00A2087D" w:rsidP="00585671">
      <w:pPr>
        <w:pStyle w:val="MRLevel4"/>
      </w:pPr>
      <w:bookmarkStart w:id="4022" w:name="_DV_M3646"/>
      <w:bookmarkEnd w:id="4022"/>
      <w:r w:rsidRPr="00B50B8D">
        <w:t>(a)</w:t>
      </w:r>
      <w:r w:rsidRPr="00B50B8D">
        <w:tab/>
        <w:t>8:00 AM of the day seven days prior to the start of the Scheduling Day for the Trading Day; and</w:t>
      </w:r>
    </w:p>
    <w:p w14:paraId="4B1068C6" w14:textId="77777777" w:rsidR="00A2087D" w:rsidRPr="00B50B8D" w:rsidRDefault="00A2087D" w:rsidP="00585671">
      <w:pPr>
        <w:pStyle w:val="MRLevel4"/>
      </w:pPr>
      <w:bookmarkStart w:id="4023" w:name="_DV_M3647"/>
      <w:bookmarkEnd w:id="4023"/>
      <w:r w:rsidRPr="00B50B8D">
        <w:t>(b)</w:t>
      </w:r>
      <w:r w:rsidRPr="00B50B8D">
        <w:tab/>
        <w:t>8:50 AM on the Scheduling Day for the Trading Day.</w:t>
      </w:r>
    </w:p>
    <w:p w14:paraId="4F905290" w14:textId="77777777" w:rsidR="00A2087D" w:rsidRPr="00B50B8D" w:rsidRDefault="00A2087D" w:rsidP="00585671">
      <w:pPr>
        <w:pStyle w:val="MRLevel3"/>
      </w:pPr>
      <w:bookmarkStart w:id="4024" w:name="_DV_M3648"/>
      <w:bookmarkEnd w:id="4024"/>
      <w:r w:rsidRPr="00B50B8D">
        <w:t>6.2.2.</w:t>
      </w:r>
      <w:r w:rsidRPr="00B50B8D">
        <w:tab/>
        <w:t xml:space="preserve">Where </w:t>
      </w:r>
      <w:r w:rsidR="00B2225F" w:rsidRPr="00B50B8D">
        <w:t>AEMO</w:t>
      </w:r>
      <w:r w:rsidRPr="00B50B8D">
        <w:t xml:space="preserve"> holds a Standing Bilateral Submission for a Market Generator as at the time specified in clause 6.2.1(a), where that Standing Bilateral Submission is applicable to the Trading Day to which clause 6.2.1 relates and where that Standing Bilateral Submission conforms to the requirements of clause 6.7 at that time, </w:t>
      </w:r>
      <w:r w:rsidR="00B2225F" w:rsidRPr="00B50B8D">
        <w:t>AEMO</w:t>
      </w:r>
      <w:r w:rsidRPr="00B50B8D">
        <w:t xml:space="preserve"> must make the Bilateral Submission with respect to the Trading Day as at the time specified in clause 6.2.1(a).</w:t>
      </w:r>
    </w:p>
    <w:p w14:paraId="6EBC47F5" w14:textId="77777777" w:rsidR="00A2087D" w:rsidRPr="00B50B8D" w:rsidRDefault="00A2087D" w:rsidP="00585671">
      <w:pPr>
        <w:pStyle w:val="MRLevel3"/>
      </w:pPr>
      <w:bookmarkStart w:id="4025" w:name="_DV_M3649"/>
      <w:bookmarkEnd w:id="4025"/>
      <w:r w:rsidRPr="00B50B8D">
        <w:t>6.2.2A.</w:t>
      </w:r>
      <w:r w:rsidRPr="00B50B8D">
        <w:tab/>
        <w:t xml:space="preserve">When </w:t>
      </w:r>
      <w:r w:rsidR="00B2225F" w:rsidRPr="00B50B8D">
        <w:t>AEMO</w:t>
      </w:r>
      <w:r w:rsidRPr="00B50B8D">
        <w:t xml:space="preserve"> receives Bilateral Submission data from a Market Generator during the time interval described in clause 6.2.1, it must as soon as </w:t>
      </w:r>
      <w:r w:rsidR="000032E7" w:rsidRPr="00B50B8D">
        <w:t xml:space="preserve">practicable </w:t>
      </w:r>
      <w:r w:rsidRPr="00B50B8D">
        <w:t xml:space="preserve">communicate to that Market Generator whether or not </w:t>
      </w:r>
      <w:r w:rsidR="00B2225F" w:rsidRPr="00B50B8D">
        <w:t>AEMO</w:t>
      </w:r>
      <w:r w:rsidRPr="00B50B8D">
        <w:t xml:space="preserve"> accepts the data as conforming to the requirements of clause 6.7.  Where </w:t>
      </w:r>
      <w:r w:rsidR="00B2225F" w:rsidRPr="00B50B8D">
        <w:t>AEMO</w:t>
      </w:r>
      <w:r w:rsidRPr="00B50B8D">
        <w:t xml:space="preserve"> accepts the data then </w:t>
      </w:r>
      <w:r w:rsidR="00B2225F" w:rsidRPr="00B50B8D">
        <w:t>AEMO</w:t>
      </w:r>
      <w:r w:rsidRPr="00B50B8D">
        <w:t xml:space="preserve"> must revise the Bilateral Submission to reflect that data.</w:t>
      </w:r>
    </w:p>
    <w:p w14:paraId="4821868D" w14:textId="77777777" w:rsidR="00A2087D" w:rsidRPr="00B50B8D" w:rsidRDefault="00A2087D" w:rsidP="00585671">
      <w:pPr>
        <w:pStyle w:val="MRLevel3"/>
      </w:pPr>
      <w:bookmarkStart w:id="4026" w:name="_DV_M3650"/>
      <w:bookmarkEnd w:id="4026"/>
      <w:r w:rsidRPr="00B50B8D">
        <w:t>6.2.3.</w:t>
      </w:r>
      <w:r w:rsidRPr="00B50B8D">
        <w:tab/>
        <w:t xml:space="preserve">By 8:30 AM on each Scheduling Day </w:t>
      </w:r>
      <w:r w:rsidR="00B2225F" w:rsidRPr="00B50B8D">
        <w:t>AEMO</w:t>
      </w:r>
      <w:r w:rsidRPr="00B50B8D">
        <w:t xml:space="preserve"> must communicate to each Market Participant a list of the Bilateral Submission quantities associated with that Market Participant for each Trading Interval on the Trading Day, including the party supplying, or being supplied by, the Market Participant., where this information must be based on Bilateral Submissions held by </w:t>
      </w:r>
      <w:r w:rsidR="00B2225F" w:rsidRPr="00B50B8D">
        <w:t>AEMO</w:t>
      </w:r>
      <w:r w:rsidRPr="00B50B8D">
        <w:t xml:space="preserve"> at a time not earlier than 8:20 AM on the Scheduling Day.</w:t>
      </w:r>
    </w:p>
    <w:p w14:paraId="4933B580" w14:textId="77777777" w:rsidR="00A2087D" w:rsidRPr="00B50B8D" w:rsidRDefault="00A2087D" w:rsidP="00585671">
      <w:pPr>
        <w:pStyle w:val="MRLevel3"/>
      </w:pPr>
      <w:bookmarkStart w:id="4027" w:name="_DV_M3651"/>
      <w:bookmarkEnd w:id="4027"/>
      <w:r w:rsidRPr="00B50B8D">
        <w:t>6.2.4.</w:t>
      </w:r>
      <w:r w:rsidRPr="00B50B8D">
        <w:tab/>
        <w:t>[Blank]</w:t>
      </w:r>
    </w:p>
    <w:p w14:paraId="5FC6C704" w14:textId="77777777" w:rsidR="00A2087D" w:rsidRPr="00B50B8D" w:rsidRDefault="00A2087D" w:rsidP="00585671">
      <w:pPr>
        <w:pStyle w:val="MRLevel3"/>
      </w:pPr>
      <w:bookmarkStart w:id="4028" w:name="_DV_M3652"/>
      <w:bookmarkEnd w:id="4028"/>
      <w:r w:rsidRPr="00B50B8D">
        <w:t>6.2.4A.</w:t>
      </w:r>
      <w:r w:rsidRPr="00B50B8D">
        <w:tab/>
        <w:t>[Blank]</w:t>
      </w:r>
    </w:p>
    <w:p w14:paraId="67CDC449" w14:textId="77777777" w:rsidR="00A2087D" w:rsidRPr="00B50B8D" w:rsidRDefault="00A2087D" w:rsidP="00585671">
      <w:pPr>
        <w:pStyle w:val="MRLevel3"/>
      </w:pPr>
      <w:bookmarkStart w:id="4029" w:name="_DV_M3653"/>
      <w:bookmarkEnd w:id="4029"/>
      <w:r w:rsidRPr="00B50B8D">
        <w:t>6.2.4B.</w:t>
      </w:r>
      <w:r w:rsidRPr="00B50B8D">
        <w:tab/>
        <w:t xml:space="preserve">A Market Generator may cancel Bilateral Submission data held by </w:t>
      </w:r>
      <w:r w:rsidR="00B2225F" w:rsidRPr="00B50B8D">
        <w:t>AEMO</w:t>
      </w:r>
      <w:r w:rsidRPr="00B50B8D">
        <w:t xml:space="preserve"> for any Trading Interval of the Trading Day during the time interval specified in clause 6.2.1.</w:t>
      </w:r>
    </w:p>
    <w:p w14:paraId="22D26C04" w14:textId="77777777" w:rsidR="00A2087D" w:rsidRPr="00B50B8D" w:rsidRDefault="00A2087D" w:rsidP="00585671">
      <w:pPr>
        <w:pStyle w:val="MRLevel3"/>
      </w:pPr>
      <w:bookmarkStart w:id="4030" w:name="_DV_M3654"/>
      <w:bookmarkStart w:id="4031" w:name="_DV_M3655"/>
      <w:bookmarkEnd w:id="4030"/>
      <w:bookmarkEnd w:id="4031"/>
      <w:r w:rsidRPr="00B50B8D">
        <w:t>6.2.5.</w:t>
      </w:r>
      <w:r w:rsidRPr="00B50B8D">
        <w:tab/>
        <w:t xml:space="preserve">[Blank] </w:t>
      </w:r>
    </w:p>
    <w:p w14:paraId="7D869B48" w14:textId="77777777" w:rsidR="00A2087D" w:rsidRPr="00B50B8D" w:rsidRDefault="00A2087D" w:rsidP="00585671">
      <w:pPr>
        <w:pStyle w:val="MRLevel3"/>
      </w:pPr>
      <w:bookmarkStart w:id="4032" w:name="_DV_M3656"/>
      <w:bookmarkEnd w:id="4032"/>
      <w:r w:rsidRPr="00B50B8D">
        <w:lastRenderedPageBreak/>
        <w:t>6.2.6.</w:t>
      </w:r>
      <w:r w:rsidRPr="00B50B8D">
        <w:tab/>
        <w:t>[Blank]</w:t>
      </w:r>
    </w:p>
    <w:p w14:paraId="30002473" w14:textId="77777777" w:rsidR="00A2087D" w:rsidRPr="00B50B8D" w:rsidRDefault="00A2087D" w:rsidP="00585671">
      <w:pPr>
        <w:pStyle w:val="MRLevel3"/>
      </w:pPr>
      <w:bookmarkStart w:id="4033" w:name="_DV_M3657"/>
      <w:bookmarkEnd w:id="4033"/>
      <w:r w:rsidRPr="00B50B8D">
        <w:t>6.2.7.</w:t>
      </w:r>
      <w:r w:rsidRPr="00B50B8D">
        <w:tab/>
        <w:t xml:space="preserve">By making or revising a Bilateral Submission a Market Participant acknowledges that it is acting with the permission of all affected Market Participants. </w:t>
      </w:r>
    </w:p>
    <w:p w14:paraId="10831D08" w14:textId="77777777" w:rsidR="00A2087D" w:rsidRPr="00B50B8D" w:rsidRDefault="00A2087D" w:rsidP="00585671">
      <w:pPr>
        <w:pStyle w:val="MRLevel3"/>
      </w:pPr>
      <w:bookmarkStart w:id="4034" w:name="_DV_M3658"/>
      <w:bookmarkEnd w:id="4034"/>
      <w:r w:rsidRPr="00B50B8D">
        <w:t>6.2.8.</w:t>
      </w:r>
      <w:r w:rsidRPr="00B50B8D">
        <w:tab/>
        <w:t xml:space="preserve">By 9:00  AM on each Scheduling Day </w:t>
      </w:r>
      <w:r w:rsidR="00B2225F" w:rsidRPr="00B50B8D">
        <w:t>AEMO</w:t>
      </w:r>
      <w:r w:rsidRPr="00B50B8D">
        <w:t xml:space="preserve"> must communicate to each Market Participant a list of the Bilateral Submission quantities associated with that Market Participant for each Trading Interval on the Trading Day, including the party supplying, or being supplied by, the Market Participant.</w:t>
      </w:r>
    </w:p>
    <w:p w14:paraId="10FD79CD" w14:textId="77777777" w:rsidR="00A2087D" w:rsidRPr="00B50B8D" w:rsidRDefault="00A2087D" w:rsidP="00585671">
      <w:pPr>
        <w:pStyle w:val="MRLevel2"/>
      </w:pPr>
      <w:bookmarkStart w:id="4035" w:name="_DV_M3659"/>
      <w:bookmarkStart w:id="4036" w:name="_Toc136232279"/>
      <w:bookmarkStart w:id="4037" w:name="_Toc139100917"/>
      <w:bookmarkEnd w:id="4035"/>
      <w:r w:rsidRPr="00B50B8D">
        <w:t>6.2A.</w:t>
      </w:r>
      <w:r w:rsidRPr="00B50B8D">
        <w:tab/>
        <w:t>Standing Bilateral Submission Timetable and Process</w:t>
      </w:r>
      <w:bookmarkEnd w:id="4036"/>
      <w:bookmarkEnd w:id="4037"/>
    </w:p>
    <w:p w14:paraId="6736624C" w14:textId="77777777" w:rsidR="00A2087D" w:rsidRPr="00B50B8D" w:rsidRDefault="00A2087D" w:rsidP="00585671">
      <w:pPr>
        <w:pStyle w:val="MRLevel3"/>
      </w:pPr>
      <w:bookmarkStart w:id="4038" w:name="_DV_M3660"/>
      <w:bookmarkEnd w:id="4038"/>
      <w:r w:rsidRPr="00B50B8D">
        <w:t>6.2A.1.</w:t>
      </w:r>
      <w:r w:rsidRPr="00B50B8D">
        <w:tab/>
        <w:t xml:space="preserve">A Market Generator may submit Standing Bilateral Submission data  to </w:t>
      </w:r>
      <w:r w:rsidR="00B2225F" w:rsidRPr="00B50B8D">
        <w:t>AEMO</w:t>
      </w:r>
      <w:r w:rsidRPr="00B50B8D">
        <w:t xml:space="preserve"> on any day between the times of:</w:t>
      </w:r>
    </w:p>
    <w:p w14:paraId="2C65D99F" w14:textId="77777777" w:rsidR="00A2087D" w:rsidRPr="00B50B8D" w:rsidRDefault="00A2087D" w:rsidP="00585671">
      <w:pPr>
        <w:pStyle w:val="MRLevel4"/>
      </w:pPr>
      <w:bookmarkStart w:id="4039" w:name="_DV_M3661"/>
      <w:bookmarkEnd w:id="4039"/>
      <w:r w:rsidRPr="00B50B8D">
        <w:t>(a)</w:t>
      </w:r>
      <w:r w:rsidRPr="00B50B8D">
        <w:tab/>
        <w:t>1:00 PM; and</w:t>
      </w:r>
    </w:p>
    <w:p w14:paraId="5A5A84B3" w14:textId="77777777" w:rsidR="00A2087D" w:rsidRPr="00B50B8D" w:rsidRDefault="00A2087D" w:rsidP="00585671">
      <w:pPr>
        <w:pStyle w:val="MRLevel4"/>
      </w:pPr>
      <w:bookmarkStart w:id="4040" w:name="_DV_M3662"/>
      <w:bookmarkEnd w:id="4040"/>
      <w:r w:rsidRPr="00B50B8D">
        <w:t>(b)</w:t>
      </w:r>
      <w:r w:rsidRPr="00B50B8D">
        <w:tab/>
        <w:t>3:50 PM,</w:t>
      </w:r>
    </w:p>
    <w:p w14:paraId="5DA19BFF" w14:textId="77777777" w:rsidR="00A2087D" w:rsidRPr="00B50B8D" w:rsidRDefault="00A2087D" w:rsidP="00585671">
      <w:pPr>
        <w:pStyle w:val="MRLevel3continued"/>
      </w:pPr>
      <w:bookmarkStart w:id="4041" w:name="_DV_M3663"/>
      <w:bookmarkEnd w:id="4041"/>
      <w:r w:rsidRPr="00B50B8D">
        <w:t xml:space="preserve">where if accepted by </w:t>
      </w:r>
      <w:r w:rsidR="00B2225F" w:rsidRPr="00B50B8D">
        <w:t>AEMO</w:t>
      </w:r>
      <w:r w:rsidRPr="00B50B8D">
        <w:t xml:space="preserve"> the data will apply from the commencement of the subsequent Scheduling Day. </w:t>
      </w:r>
    </w:p>
    <w:p w14:paraId="1BEA5EBB" w14:textId="77777777" w:rsidR="00A2087D" w:rsidRPr="00B50B8D" w:rsidRDefault="00A2087D" w:rsidP="00585671">
      <w:pPr>
        <w:pStyle w:val="MRLevel3"/>
      </w:pPr>
      <w:bookmarkStart w:id="4042" w:name="_DV_M3664"/>
      <w:bookmarkEnd w:id="4042"/>
      <w:r w:rsidRPr="00B50B8D">
        <w:t>6.2A.2.</w:t>
      </w:r>
      <w:r w:rsidRPr="00B50B8D">
        <w:tab/>
        <w:t xml:space="preserve">When </w:t>
      </w:r>
      <w:r w:rsidR="00B2225F" w:rsidRPr="00B50B8D">
        <w:t>AEMO</w:t>
      </w:r>
      <w:r w:rsidRPr="00B50B8D">
        <w:t xml:space="preserve"> receives Standing Bilateral Submission data from a Market Generator during the time interval described in clause 6.2A.1</w:t>
      </w:r>
      <w:r w:rsidR="000032E7" w:rsidRPr="00B50B8D">
        <w:t>,</w:t>
      </w:r>
      <w:r w:rsidRPr="00B50B8D">
        <w:t xml:space="preserve"> it must as soon as practica</w:t>
      </w:r>
      <w:r w:rsidR="000032E7" w:rsidRPr="00B50B8D">
        <w:t>ble</w:t>
      </w:r>
      <w:r w:rsidRPr="00B50B8D">
        <w:t xml:space="preserve"> communicate to that Market Generator whether or not </w:t>
      </w:r>
      <w:r w:rsidR="00B2225F" w:rsidRPr="00B50B8D">
        <w:t>AEMO</w:t>
      </w:r>
      <w:r w:rsidRPr="00B50B8D">
        <w:t xml:space="preserve"> accepts the data as conforming to the requirements of clause 6.7.  Where </w:t>
      </w:r>
      <w:r w:rsidR="00B2225F" w:rsidRPr="00B50B8D">
        <w:t>AEMO</w:t>
      </w:r>
      <w:r w:rsidRPr="00B50B8D">
        <w:t xml:space="preserve"> accepts the data then </w:t>
      </w:r>
      <w:r w:rsidR="00B2225F" w:rsidRPr="00B50B8D">
        <w:t>AEMO</w:t>
      </w:r>
      <w:r w:rsidRPr="00B50B8D">
        <w:t xml:space="preserve"> must revise the Standing Bilateral Submission to reflect that data.</w:t>
      </w:r>
    </w:p>
    <w:p w14:paraId="0940DE4A" w14:textId="77777777" w:rsidR="00A2087D" w:rsidRPr="00B50B8D" w:rsidRDefault="00A2087D" w:rsidP="00585671">
      <w:pPr>
        <w:pStyle w:val="MRLevel3"/>
      </w:pPr>
      <w:bookmarkStart w:id="4043" w:name="_DV_M3665"/>
      <w:bookmarkEnd w:id="4043"/>
      <w:r w:rsidRPr="00B50B8D">
        <w:t>6.2A.3.</w:t>
      </w:r>
      <w:r w:rsidRPr="00B50B8D">
        <w:tab/>
        <w:t>Standing Bilateral Submission data must be associated with a day of the week and when used as Bilateral Submission data will only apply to Trading Days commencing on that day of the week.</w:t>
      </w:r>
    </w:p>
    <w:p w14:paraId="189C72C2" w14:textId="77777777" w:rsidR="00A2087D" w:rsidRPr="00B50B8D" w:rsidRDefault="00A2087D" w:rsidP="00585671">
      <w:pPr>
        <w:pStyle w:val="MRLevel3"/>
      </w:pPr>
      <w:bookmarkStart w:id="4044" w:name="_DV_M3666"/>
      <w:bookmarkEnd w:id="4044"/>
      <w:r w:rsidRPr="00B50B8D">
        <w:t>6.2A.4.</w:t>
      </w:r>
      <w:r w:rsidRPr="00B50B8D">
        <w:tab/>
        <w:t xml:space="preserve">A Market Generator may cancel Standing Bilateral Submission data held by </w:t>
      </w:r>
      <w:r w:rsidR="00B2225F" w:rsidRPr="00B50B8D">
        <w:t>AEMO</w:t>
      </w:r>
      <w:r w:rsidRPr="00B50B8D">
        <w:t xml:space="preserve"> for any Trading Interval of the Trading Day during the time interval specified in clause 6.2A.1.</w:t>
      </w:r>
    </w:p>
    <w:p w14:paraId="44EB46F5" w14:textId="77777777" w:rsidR="00A2087D" w:rsidRPr="00B50B8D" w:rsidRDefault="00A2087D" w:rsidP="00585671">
      <w:pPr>
        <w:pStyle w:val="MRLevel3"/>
      </w:pPr>
      <w:bookmarkStart w:id="4045" w:name="_DV_M3667"/>
      <w:bookmarkEnd w:id="4045"/>
      <w:r w:rsidRPr="00B50B8D">
        <w:t>6.2A.5.</w:t>
      </w:r>
      <w:r w:rsidRPr="00B50B8D">
        <w:tab/>
      </w:r>
      <w:r w:rsidR="00B2225F" w:rsidRPr="00B50B8D">
        <w:t>AEMO</w:t>
      </w:r>
      <w:r w:rsidRPr="00B50B8D">
        <w:t xml:space="preserve"> must confirm to the Market Generator any cancellation of Standing Bilateral Submission data made in accordance with clause 6.2A.4.  Where such cancellation is made then </w:t>
      </w:r>
      <w:r w:rsidR="00B2225F" w:rsidRPr="00B50B8D">
        <w:t>AEMO</w:t>
      </w:r>
      <w:r w:rsidRPr="00B50B8D">
        <w:t xml:space="preserve"> must remove the relevant data from the Standing Bilateral Submission.</w:t>
      </w:r>
    </w:p>
    <w:p w14:paraId="110DED9D" w14:textId="77777777" w:rsidR="00A2087D" w:rsidRPr="00B50B8D" w:rsidRDefault="00A2087D" w:rsidP="007074B6">
      <w:pPr>
        <w:pStyle w:val="MRLevel2"/>
        <w:ind w:left="1003"/>
      </w:pPr>
      <w:bookmarkStart w:id="4046" w:name="_DV_M3668"/>
      <w:bookmarkStart w:id="4047" w:name="_Toc136232280"/>
      <w:bookmarkStart w:id="4048" w:name="_Toc139100918"/>
      <w:bookmarkEnd w:id="4046"/>
      <w:r w:rsidRPr="00B50B8D">
        <w:t>6.3.</w:t>
      </w:r>
      <w:r w:rsidRPr="00B50B8D">
        <w:tab/>
        <w:t>[Blank]</w:t>
      </w:r>
      <w:bookmarkEnd w:id="4047"/>
      <w:bookmarkEnd w:id="4048"/>
    </w:p>
    <w:p w14:paraId="5E6153E2" w14:textId="77777777" w:rsidR="00A2087D" w:rsidRPr="00B50B8D" w:rsidRDefault="00A2087D" w:rsidP="00585671">
      <w:pPr>
        <w:pStyle w:val="MRLevel2"/>
      </w:pPr>
      <w:bookmarkStart w:id="4049" w:name="_DV_M3669"/>
      <w:bookmarkStart w:id="4050" w:name="_Toc136232281"/>
      <w:bookmarkStart w:id="4051" w:name="_Toc139100919"/>
      <w:bookmarkEnd w:id="4049"/>
      <w:r w:rsidRPr="00B50B8D">
        <w:t>6.3A.</w:t>
      </w:r>
      <w:r w:rsidRPr="00B50B8D">
        <w:tab/>
        <w:t>Information to Support the Bilateral and STEM Submission Process</w:t>
      </w:r>
      <w:bookmarkStart w:id="4052" w:name="_DV_M3670"/>
      <w:bookmarkEnd w:id="4050"/>
      <w:bookmarkEnd w:id="4051"/>
      <w:bookmarkEnd w:id="4052"/>
      <w:r w:rsidRPr="00B50B8D">
        <w:t xml:space="preserve"> </w:t>
      </w:r>
    </w:p>
    <w:p w14:paraId="56DBF99D" w14:textId="77777777" w:rsidR="00A2087D" w:rsidRPr="00B50B8D" w:rsidRDefault="00A2087D" w:rsidP="00585671">
      <w:pPr>
        <w:pStyle w:val="MRLevel3"/>
      </w:pPr>
      <w:bookmarkStart w:id="4053" w:name="_DV_M3671"/>
      <w:bookmarkEnd w:id="4053"/>
      <w:r w:rsidRPr="00B50B8D">
        <w:t>6.3A.1.</w:t>
      </w:r>
      <w:r w:rsidRPr="00B50B8D">
        <w:tab/>
      </w:r>
      <w:r w:rsidR="00B2225F" w:rsidRPr="00B50B8D">
        <w:t>AEMO</w:t>
      </w:r>
      <w:r w:rsidRPr="00B50B8D">
        <w:t xml:space="preserve"> must publish the following information:</w:t>
      </w:r>
    </w:p>
    <w:p w14:paraId="5003E72F" w14:textId="77777777" w:rsidR="00A2087D" w:rsidRPr="00B50B8D" w:rsidRDefault="00A2087D" w:rsidP="00585671">
      <w:pPr>
        <w:pStyle w:val="MRLevel4"/>
      </w:pPr>
      <w:bookmarkStart w:id="4054" w:name="_DV_M3672"/>
      <w:bookmarkEnd w:id="4054"/>
      <w:r w:rsidRPr="00B50B8D">
        <w:lastRenderedPageBreak/>
        <w:t>(a)</w:t>
      </w:r>
      <w:r w:rsidRPr="00B50B8D">
        <w:tab/>
        <w:t>by 8:00 AM of each Scheduling Day to support the Bilateral Submission process the Load Forecast in MWh and MW as measured at the Reference Node for each of the Trading Intervals of the Trading Day determined in accordance with clause 7.2.1;</w:t>
      </w:r>
    </w:p>
    <w:p w14:paraId="40C8C62C" w14:textId="77777777" w:rsidR="00A2087D" w:rsidRPr="00B50B8D" w:rsidRDefault="00A2087D" w:rsidP="00585671">
      <w:pPr>
        <w:pStyle w:val="MRLevel4"/>
      </w:pPr>
      <w:bookmarkStart w:id="4055" w:name="_DV_M3673"/>
      <w:bookmarkEnd w:id="4055"/>
      <w:r w:rsidRPr="00B50B8D">
        <w:t>(b)</w:t>
      </w:r>
      <w:r w:rsidRPr="00B50B8D">
        <w:tab/>
        <w:t>by 9:00 AM of each Scheduling Day to support the STEM Submission process:</w:t>
      </w:r>
    </w:p>
    <w:p w14:paraId="7167667D" w14:textId="77777777" w:rsidR="00A2087D" w:rsidRPr="00B50B8D" w:rsidRDefault="00A2087D" w:rsidP="00585671">
      <w:pPr>
        <w:pStyle w:val="MRLevel5"/>
      </w:pPr>
      <w:bookmarkStart w:id="4056" w:name="_DV_M3674"/>
      <w:bookmarkEnd w:id="4056"/>
      <w:r w:rsidRPr="00B50B8D">
        <w:t>i.</w:t>
      </w:r>
      <w:r w:rsidRPr="00B50B8D">
        <w:tab/>
        <w:t xml:space="preserve">the total energy, in MWh as measured at the Reference Node, scheduled with </w:t>
      </w:r>
      <w:r w:rsidR="00B2225F" w:rsidRPr="00B50B8D">
        <w:t>AEMO</w:t>
      </w:r>
      <w:r w:rsidRPr="00B50B8D">
        <w:t xml:space="preserve"> under bilateral contracts for each of the Trading Intervals of the Trading Day; and</w:t>
      </w:r>
    </w:p>
    <w:p w14:paraId="26D3C7D1" w14:textId="77777777" w:rsidR="00A2087D" w:rsidRPr="00B50B8D" w:rsidRDefault="00A2087D" w:rsidP="00585671">
      <w:pPr>
        <w:pStyle w:val="MRLevel5"/>
      </w:pPr>
      <w:bookmarkStart w:id="4057" w:name="_DV_M3675"/>
      <w:bookmarkEnd w:id="4057"/>
      <w:r w:rsidRPr="00B50B8D">
        <w:t>ii.</w:t>
      </w:r>
      <w:r w:rsidRPr="00B50B8D">
        <w:tab/>
      </w:r>
      <w:bookmarkStart w:id="4058" w:name="_DV_C1447"/>
      <w:r w:rsidRPr="00B50B8D">
        <w:t>data to allow the estimation of the</w:t>
      </w:r>
      <w:bookmarkStart w:id="4059" w:name="_DV_M3676"/>
      <w:bookmarkEnd w:id="4058"/>
      <w:bookmarkEnd w:id="4059"/>
      <w:r w:rsidRPr="00B50B8D">
        <w:t xml:space="preserve"> residual Reserve Capacity available in each of the Trading Intervals of the Trading Day after netting off the quantity in (</w:t>
      </w:r>
      <w:bookmarkStart w:id="4060" w:name="_DV_C1449"/>
      <w:r w:rsidRPr="00B50B8D">
        <w:t>i</w:t>
      </w:r>
      <w:bookmarkStart w:id="4061" w:name="_DV_M3677"/>
      <w:bookmarkEnd w:id="4060"/>
      <w:bookmarkEnd w:id="4061"/>
      <w:r w:rsidRPr="00B50B8D">
        <w:t>).</w:t>
      </w:r>
    </w:p>
    <w:p w14:paraId="25A560E3" w14:textId="77777777" w:rsidR="00A2087D" w:rsidRPr="00B50B8D" w:rsidRDefault="00A2087D" w:rsidP="00585671">
      <w:pPr>
        <w:pStyle w:val="MRLevel3"/>
      </w:pPr>
      <w:bookmarkStart w:id="4062" w:name="_DV_M3678"/>
      <w:bookmarkEnd w:id="4062"/>
      <w:r w:rsidRPr="00B50B8D">
        <w:t>6.3A.2.</w:t>
      </w:r>
      <w:r w:rsidRPr="00B50B8D">
        <w:tab/>
        <w:t xml:space="preserve">By 9:00 AM on the Scheduling Day </w:t>
      </w:r>
      <w:r w:rsidR="00B2225F" w:rsidRPr="00B50B8D">
        <w:t>AEMO</w:t>
      </w:r>
      <w:r w:rsidRPr="00B50B8D">
        <w:t xml:space="preserve"> must have calculated and released to each Market Participant the following parameters to be </w:t>
      </w:r>
      <w:r w:rsidR="000032E7" w:rsidRPr="00B50B8D">
        <w:t xml:space="preserve">applied </w:t>
      </w:r>
      <w:r w:rsidRPr="00B50B8D">
        <w:t>by that Market Participant in forming its STEM Submissions for each Trading Interval in the Trading Day:</w:t>
      </w:r>
    </w:p>
    <w:p w14:paraId="5482B4A3" w14:textId="77777777" w:rsidR="00A2087D" w:rsidRPr="00B50B8D" w:rsidRDefault="00A2087D" w:rsidP="00585671">
      <w:pPr>
        <w:pStyle w:val="MRLevel4"/>
      </w:pPr>
      <w:bookmarkStart w:id="4063" w:name="_DV_M3679"/>
      <w:bookmarkEnd w:id="4063"/>
      <w:r w:rsidRPr="00B50B8D">
        <w:t>(a)</w:t>
      </w:r>
      <w:r w:rsidRPr="00B50B8D">
        <w:tab/>
        <w:t>the Maximum Supply Capability where this equals the maximum Loss Factor adjusted quantity of energy, in units of MWh, that could be supplied during the Trading Interval based on the Standing Data of that Market Participant’s Scheduled Generators and Non-Scheduled Generators and assuming the use of the fuel which maximises the capacity of each Facility:</w:t>
      </w:r>
    </w:p>
    <w:p w14:paraId="3558B8B1" w14:textId="6B6D8692" w:rsidR="00A2087D" w:rsidRPr="00B50B8D" w:rsidRDefault="00A2087D" w:rsidP="00585671">
      <w:pPr>
        <w:pStyle w:val="MRLevel5"/>
      </w:pPr>
      <w:bookmarkStart w:id="4064" w:name="_DV_M3680"/>
      <w:bookmarkEnd w:id="4064"/>
      <w:r w:rsidRPr="00B50B8D">
        <w:t>i.</w:t>
      </w:r>
      <w:r w:rsidRPr="00B50B8D">
        <w:tab/>
        <w:t>less</w:t>
      </w:r>
      <w:r w:rsidR="0089200E">
        <w:t xml:space="preserve"> </w:t>
      </w:r>
      <w:r w:rsidR="0089200E" w:rsidRPr="0089200E">
        <w:t>the sum of all Capacity-Adjusted Planned Outage Quantities, Capacity-Adjusted Forced Outage Quantities and Capacity-Adjusted Consequential Outage Quantities for that Market Participant for that Trading Interval</w:t>
      </w:r>
      <w:r w:rsidRPr="00B50B8D">
        <w:t xml:space="preserve"> </w:t>
      </w:r>
      <w:r w:rsidR="00B2391F" w:rsidRPr="00B50B8D">
        <w:t xml:space="preserve">in the schedule maintained </w:t>
      </w:r>
      <w:r w:rsidRPr="00B50B8D">
        <w:t>in accordance with clause 7.3.4</w:t>
      </w:r>
      <w:r w:rsidR="0089200E">
        <w:t xml:space="preserve"> </w:t>
      </w:r>
      <w:r w:rsidR="0089200E" w:rsidRPr="0089200E">
        <w:t>(where each outage quantity is Loss Factor adjusted and divided by 2)</w:t>
      </w:r>
      <w:r w:rsidRPr="00B50B8D">
        <w:t>; and</w:t>
      </w:r>
      <w:r w:rsidR="00B2391F" w:rsidRPr="00B50B8D">
        <w:t xml:space="preserve"> </w:t>
      </w:r>
    </w:p>
    <w:p w14:paraId="27B23239" w14:textId="78C14815" w:rsidR="00A2087D" w:rsidRPr="00B50B8D" w:rsidRDefault="00A2087D" w:rsidP="00585671">
      <w:pPr>
        <w:pStyle w:val="MRLevel5"/>
      </w:pPr>
      <w:bookmarkStart w:id="4065" w:name="_DV_M3681"/>
      <w:bookmarkEnd w:id="4065"/>
      <w:r w:rsidRPr="00B50B8D">
        <w:t>ii.</w:t>
      </w:r>
      <w:r w:rsidRPr="00B50B8D">
        <w:tab/>
        <w:t xml:space="preserve">less, for each Market Participant that is a provider of Ancillary Services, the estimated Loss Factor adjusted quantity of energy, in units of MWh, that could potentially be called upon by </w:t>
      </w:r>
      <w:r w:rsidR="00B95AE4" w:rsidRPr="00B50B8D">
        <w:t>AEMO</w:t>
      </w:r>
      <w:r w:rsidRPr="00B50B8D">
        <w:t xml:space="preserve"> from that Market Participant after 1:00 PM on the Scheduling Day to meet Ancillary Service requirements for each Trading Interval of the Trading Day, </w:t>
      </w:r>
    </w:p>
    <w:p w14:paraId="7A3D78F7" w14:textId="77777777" w:rsidR="00047AF6" w:rsidRPr="00B50B8D" w:rsidRDefault="00047AF6" w:rsidP="00585671">
      <w:pPr>
        <w:pStyle w:val="MRLevel4continued"/>
      </w:pPr>
      <w:r w:rsidRPr="00B50B8D">
        <w:t>where the Maximum Supply Capability may be higher than the actual capacity available during the Trading Interval;</w:t>
      </w:r>
    </w:p>
    <w:p w14:paraId="235687C7" w14:textId="58F23412" w:rsidR="00A2087D" w:rsidRPr="00B50B8D" w:rsidRDefault="00A2087D" w:rsidP="00585671">
      <w:pPr>
        <w:pStyle w:val="MRLevel4"/>
      </w:pPr>
      <w:bookmarkStart w:id="4066" w:name="_DV_M3682"/>
      <w:bookmarkEnd w:id="4066"/>
      <w:r w:rsidRPr="00B50B8D">
        <w:t>(b)</w:t>
      </w:r>
      <w:r w:rsidRPr="00B50B8D">
        <w:tab/>
        <w:t>the Maximum Consumption Capability where this equals the maximum Loss Factor adjusted quantity of energy, in units of MWh, that could be consumed during a Trading Interval by that Market Participant’s Non-Dispatchable Loads</w:t>
      </w:r>
      <w:r w:rsidR="00240BB8" w:rsidRPr="00B50B8D">
        <w:t xml:space="preserve"> and</w:t>
      </w:r>
      <w:r w:rsidRPr="00B50B8D">
        <w:t xml:space="preserve"> Interruptible Loads based on the Standing Data maximum consumption quantities for those Facilities and Non-Dispatchable Loads;</w:t>
      </w:r>
    </w:p>
    <w:p w14:paraId="49A3B46F" w14:textId="65240B65" w:rsidR="00A2087D" w:rsidRPr="00B50B8D" w:rsidRDefault="00A2087D" w:rsidP="00585671">
      <w:pPr>
        <w:pStyle w:val="MRLevel4"/>
      </w:pPr>
      <w:bookmarkStart w:id="4067" w:name="_DV_M3683"/>
      <w:bookmarkEnd w:id="4067"/>
      <w:r w:rsidRPr="00B50B8D">
        <w:lastRenderedPageBreak/>
        <w:t>(c)</w:t>
      </w:r>
      <w:r w:rsidRPr="00B50B8D">
        <w:tab/>
        <w:t>for each Scheduled Generator and Non-Scheduled Generator that is registered as being able to run on Liquid Fuel only, the maximum Loss Factor adjusted quantity of energy, in units of MWh, that could be supplied during the Trading Interval based on the Standing Data of that Scheduled Generator or Non-Scheduled Generator less</w:t>
      </w:r>
      <w:r w:rsidR="0089200E">
        <w:t xml:space="preserve"> </w:t>
      </w:r>
      <w:r w:rsidR="0089200E" w:rsidRPr="0089200E">
        <w:t>the sum of all Capacity-Adjusted Planned Outage Quantities, Capacity</w:t>
      </w:r>
      <w:r w:rsidR="00E5225F">
        <w:t>-</w:t>
      </w:r>
      <w:r w:rsidR="0089200E" w:rsidRPr="0089200E">
        <w:t>Adjusted Forced Outage Quantities and Capacity-Adjusted Consequential Outage Quantities for that Facility for that Trading Interval</w:t>
      </w:r>
      <w:r w:rsidRPr="00B50B8D">
        <w:t xml:space="preserve"> </w:t>
      </w:r>
      <w:r w:rsidR="00A26883" w:rsidRPr="00B50B8D">
        <w:t>in the schedule maintained</w:t>
      </w:r>
      <w:r w:rsidRPr="00B50B8D">
        <w:t xml:space="preserve"> in accordance with clause 7.3.4</w:t>
      </w:r>
      <w:r w:rsidR="0089200E">
        <w:t xml:space="preserve"> </w:t>
      </w:r>
      <w:r w:rsidR="0089200E" w:rsidRPr="0089200E">
        <w:t>(where each outage quantity is Loss Factor adjusted and divided by 2)</w:t>
      </w:r>
      <w:r w:rsidRPr="00B50B8D">
        <w:t xml:space="preserve">; </w:t>
      </w:r>
    </w:p>
    <w:p w14:paraId="284DE9AE" w14:textId="5BCB00C4" w:rsidR="00A2087D" w:rsidRPr="00B50B8D" w:rsidRDefault="00A2087D" w:rsidP="00585671">
      <w:pPr>
        <w:pStyle w:val="MRLevel4"/>
      </w:pPr>
      <w:bookmarkStart w:id="4068" w:name="_DV_M3684"/>
      <w:bookmarkEnd w:id="4068"/>
      <w:r w:rsidRPr="00B50B8D">
        <w:t>(d)</w:t>
      </w:r>
      <w:r w:rsidRPr="00B50B8D">
        <w:tab/>
        <w:t>for each Scheduled Generator and Non-Scheduled Generator that is registered as being able to run on both Liquid Fuel and Non-Liquid Fuel, the maximum Loss Factor adjusted quantity of energy, in units of MWh, that could be supplied during the Trading Interval when run on each of Liquid Fuel and Non-Liquid Fuel based on the Standing Data of that Scheduled Generator or Non-Scheduled Generator less</w:t>
      </w:r>
      <w:r w:rsidR="00700340">
        <w:t xml:space="preserve"> </w:t>
      </w:r>
      <w:r w:rsidR="00700340" w:rsidRPr="00700340">
        <w:t>the sum of all Capacity-Adjusted Planned Outage Quantities, Capacity</w:t>
      </w:r>
      <w:r w:rsidR="00E5225F">
        <w:t>-</w:t>
      </w:r>
      <w:r w:rsidR="00700340" w:rsidRPr="00700340">
        <w:t>Adjusted Forced Outage Quantities and Capacity-Adjusted Consequential Outage Quantities for that Facility for that Trading Interval</w:t>
      </w:r>
      <w:r w:rsidRPr="00B50B8D">
        <w:t xml:space="preserve"> </w:t>
      </w:r>
      <w:r w:rsidR="00E96FF3" w:rsidRPr="00B50B8D">
        <w:t xml:space="preserve">in the schedule maintained </w:t>
      </w:r>
      <w:r w:rsidRPr="00B50B8D">
        <w:t>in accordance with clause 7.3.4</w:t>
      </w:r>
      <w:r w:rsidR="00700340">
        <w:t xml:space="preserve"> </w:t>
      </w:r>
      <w:r w:rsidR="00700340" w:rsidRPr="00700340">
        <w:t>(where each outage quantity is Loss Factor adjusted and divided by 2)</w:t>
      </w:r>
      <w:r w:rsidR="000032E7" w:rsidRPr="00B50B8D">
        <w:t>; and</w:t>
      </w:r>
    </w:p>
    <w:p w14:paraId="500A8C81" w14:textId="77777777" w:rsidR="00A2087D" w:rsidRPr="00B50B8D" w:rsidRDefault="00A2087D" w:rsidP="00585671">
      <w:pPr>
        <w:pStyle w:val="MRLevel4"/>
      </w:pPr>
      <w:bookmarkStart w:id="4069" w:name="_DV_M3685"/>
      <w:bookmarkEnd w:id="4069"/>
      <w:r w:rsidRPr="00B50B8D">
        <w:t>(e)</w:t>
      </w:r>
      <w:r w:rsidRPr="00B50B8D">
        <w:tab/>
        <w:t>in the case of each Market Participant that is a provider of Ancillary Services:</w:t>
      </w:r>
    </w:p>
    <w:p w14:paraId="3FBD17F7" w14:textId="29F74CB5" w:rsidR="00A2087D" w:rsidRPr="00B50B8D" w:rsidRDefault="00A2087D" w:rsidP="00585671">
      <w:pPr>
        <w:pStyle w:val="MRLevel5"/>
      </w:pPr>
      <w:bookmarkStart w:id="4070" w:name="_DV_M3686"/>
      <w:bookmarkEnd w:id="4070"/>
      <w:r w:rsidRPr="00B50B8D">
        <w:t>i.</w:t>
      </w:r>
      <w:r w:rsidRPr="00B50B8D">
        <w:tab/>
        <w:t xml:space="preserve">the estimated Loss Factor adjusted quantity of energy, in units of MWh, that could potentially be called upon by </w:t>
      </w:r>
      <w:r w:rsidR="00B95AE4" w:rsidRPr="00B50B8D">
        <w:t>AEMO</w:t>
      </w:r>
      <w:r w:rsidRPr="00B50B8D">
        <w:t xml:space="preserve"> after 1:00 PM on the Scheduling Day to meet Ancillary Service requirements for each Trading Interval of the Trading Day; and</w:t>
      </w:r>
    </w:p>
    <w:p w14:paraId="544D362C" w14:textId="0F4697FE" w:rsidR="00A2087D" w:rsidRPr="00B50B8D" w:rsidRDefault="00A2087D" w:rsidP="00585671">
      <w:pPr>
        <w:pStyle w:val="MRLevel5"/>
      </w:pPr>
      <w:bookmarkStart w:id="4071" w:name="_DV_M3687"/>
      <w:bookmarkEnd w:id="4071"/>
      <w:r w:rsidRPr="00B50B8D">
        <w:t>ii.</w:t>
      </w:r>
      <w:r w:rsidRPr="00B50B8D">
        <w:tab/>
        <w:t xml:space="preserve">the list of Facilities that </w:t>
      </w:r>
      <w:r w:rsidR="00B95AE4" w:rsidRPr="00B50B8D">
        <w:t>AEMO</w:t>
      </w:r>
      <w:r w:rsidRPr="00B50B8D">
        <w:t xml:space="preserve"> might reasonably expect to call upon to provide the energy described in </w:t>
      </w:r>
      <w:r w:rsidR="001717E2" w:rsidRPr="00B50B8D">
        <w:t>clause 6.3A.2(e)</w:t>
      </w:r>
      <w:r w:rsidRPr="00B50B8D">
        <w:t>(i)</w:t>
      </w:r>
      <w:r w:rsidR="0068506E" w:rsidRPr="00B50B8D">
        <w:t>.</w:t>
      </w:r>
      <w:bookmarkStart w:id="4072" w:name="_DV_M3688"/>
      <w:bookmarkEnd w:id="4072"/>
    </w:p>
    <w:p w14:paraId="31240EDA" w14:textId="77777777" w:rsidR="00A2087D" w:rsidRPr="00B50B8D" w:rsidRDefault="00A2087D" w:rsidP="00585671">
      <w:pPr>
        <w:pStyle w:val="MRLevel3"/>
      </w:pPr>
      <w:bookmarkStart w:id="4073" w:name="_DV_C1455"/>
      <w:r w:rsidRPr="00B50B8D">
        <w:t>6.3A.3.</w:t>
      </w:r>
      <w:r w:rsidRPr="00B50B8D">
        <w:tab/>
        <w:t xml:space="preserve">By 9:05 AM on the Scheduling Day </w:t>
      </w:r>
      <w:r w:rsidR="00B2225F" w:rsidRPr="00B50B8D">
        <w:t>AEMO</w:t>
      </w:r>
      <w:r w:rsidRPr="00B50B8D">
        <w:t xml:space="preserve"> must have calculated and released to each Market Participant the following parameters for information in forming its STEM Submissions for each Trading Interval in the Trading Day:</w:t>
      </w:r>
      <w:bookmarkEnd w:id="4073"/>
    </w:p>
    <w:p w14:paraId="4F5A8501" w14:textId="77777777" w:rsidR="00A2087D" w:rsidRPr="00B50B8D" w:rsidRDefault="00A2087D" w:rsidP="00585671">
      <w:pPr>
        <w:pStyle w:val="MRLevel4"/>
      </w:pPr>
      <w:bookmarkStart w:id="4074" w:name="_DV_C1456"/>
      <w:r w:rsidRPr="00B50B8D">
        <w:t>(a)</w:t>
      </w:r>
      <w:r w:rsidRPr="00B50B8D">
        <w:tab/>
      </w:r>
      <w:r w:rsidR="00A42938" w:rsidRPr="00B50B8D">
        <w:t>t</w:t>
      </w:r>
      <w:r w:rsidRPr="00B50B8D">
        <w:t xml:space="preserve">he total quantity of </w:t>
      </w:r>
      <w:r w:rsidR="000032E7" w:rsidRPr="00B50B8D">
        <w:t>C</w:t>
      </w:r>
      <w:r w:rsidRPr="00B50B8D">
        <w:t xml:space="preserve">apacity </w:t>
      </w:r>
      <w:r w:rsidR="000032E7" w:rsidRPr="00B50B8D">
        <w:t>C</w:t>
      </w:r>
      <w:r w:rsidRPr="00B50B8D">
        <w:t>redits held by that Market Participant for the Trading Day, in units of MW;</w:t>
      </w:r>
      <w:bookmarkEnd w:id="4074"/>
    </w:p>
    <w:p w14:paraId="5EAD5FF6" w14:textId="2241B5C1" w:rsidR="00A2087D" w:rsidRPr="00B50B8D" w:rsidRDefault="00A2087D" w:rsidP="00585671">
      <w:pPr>
        <w:pStyle w:val="MRLevel4"/>
      </w:pPr>
      <w:bookmarkStart w:id="4075" w:name="_DV_C1457"/>
      <w:r w:rsidRPr="00B50B8D">
        <w:t>(b)</w:t>
      </w:r>
      <w:r w:rsidRPr="00B50B8D">
        <w:tab/>
      </w:r>
      <w:r w:rsidR="00A42938" w:rsidRPr="00B50B8D">
        <w:t>t</w:t>
      </w:r>
      <w:r w:rsidRPr="00B50B8D">
        <w:t xml:space="preserve">he estimated Loss Factor adjusted quantity of energy that could potentially be called upon by </w:t>
      </w:r>
      <w:r w:rsidR="00B95AE4" w:rsidRPr="00B50B8D">
        <w:t>AEMO</w:t>
      </w:r>
      <w:r w:rsidRPr="00B50B8D">
        <w:t xml:space="preserve"> after 1:00 PM on the Scheduling  Day to meet Ancillary Service requirements for each Trading Interval of the Trading Day, multiplied by 2, in units of MW;</w:t>
      </w:r>
      <w:bookmarkEnd w:id="4075"/>
    </w:p>
    <w:p w14:paraId="3C475016" w14:textId="31928FA0" w:rsidR="00A2087D" w:rsidRPr="00B50B8D" w:rsidRDefault="00A2087D" w:rsidP="00585671">
      <w:pPr>
        <w:pStyle w:val="MRLevel4"/>
      </w:pPr>
      <w:bookmarkStart w:id="4076" w:name="_DV_C1458"/>
      <w:r w:rsidRPr="00B50B8D">
        <w:t>(c)</w:t>
      </w:r>
      <w:r w:rsidRPr="00B50B8D">
        <w:tab/>
      </w:r>
      <w:r w:rsidR="00A42938" w:rsidRPr="00B50B8D">
        <w:t>t</w:t>
      </w:r>
      <w:r w:rsidRPr="00B50B8D">
        <w:t>he</w:t>
      </w:r>
      <w:r w:rsidR="0089200E">
        <w:t xml:space="preserve"> </w:t>
      </w:r>
      <w:r w:rsidR="0089200E" w:rsidRPr="0089200E">
        <w:t>sum of all Capacity-Adjusted Planned Outage Quantities and Capacity-Adjusted Consequential Outage Quantities</w:t>
      </w:r>
      <w:r w:rsidRPr="00B50B8D">
        <w:t xml:space="preserve"> for that Market Participant</w:t>
      </w:r>
      <w:r w:rsidR="0089200E">
        <w:t xml:space="preserve"> for </w:t>
      </w:r>
      <w:r w:rsidR="0089200E">
        <w:lastRenderedPageBreak/>
        <w:t>that Trading Interval</w:t>
      </w:r>
      <w:r w:rsidRPr="00B50B8D">
        <w:t xml:space="preserve"> </w:t>
      </w:r>
      <w:r w:rsidR="00A42938" w:rsidRPr="00B50B8D">
        <w:t xml:space="preserve">in the schedule maintained </w:t>
      </w:r>
      <w:r w:rsidRPr="00B50B8D">
        <w:t>in accordance with clause 7.3.4;</w:t>
      </w:r>
      <w:bookmarkEnd w:id="4076"/>
    </w:p>
    <w:p w14:paraId="16D82F2A" w14:textId="77777777" w:rsidR="00A2087D" w:rsidRPr="00B50B8D" w:rsidRDefault="00A2087D" w:rsidP="00585671">
      <w:pPr>
        <w:pStyle w:val="MRLevel4"/>
      </w:pPr>
      <w:bookmarkStart w:id="4077" w:name="_DV_C1459"/>
      <w:r w:rsidRPr="00B50B8D">
        <w:t>(d)</w:t>
      </w:r>
      <w:r w:rsidRPr="00B50B8D">
        <w:tab/>
      </w:r>
      <w:r w:rsidR="00A42938" w:rsidRPr="00B50B8D">
        <w:t>t</w:t>
      </w:r>
      <w:r w:rsidRPr="00B50B8D">
        <w:t xml:space="preserve">he total quantity specified in any STEM submission </w:t>
      </w:r>
      <w:r w:rsidR="000032E7" w:rsidRPr="00B50B8D">
        <w:t>P</w:t>
      </w:r>
      <w:r w:rsidRPr="00B50B8D">
        <w:t xml:space="preserve">ortfolio </w:t>
      </w:r>
      <w:r w:rsidR="000032E7" w:rsidRPr="00B50B8D">
        <w:t>S</w:t>
      </w:r>
      <w:r w:rsidRPr="00B50B8D">
        <w:t xml:space="preserve">upply </w:t>
      </w:r>
      <w:r w:rsidR="000032E7" w:rsidRPr="00B50B8D">
        <w:t>C</w:t>
      </w:r>
      <w:r w:rsidRPr="00B50B8D">
        <w:t xml:space="preserve">urve from that Market Participant that has been accepted by </w:t>
      </w:r>
      <w:r w:rsidR="00B2225F" w:rsidRPr="00B50B8D">
        <w:t>AEMO</w:t>
      </w:r>
      <w:r w:rsidRPr="00B50B8D">
        <w:t xml:space="preserve"> for that Trading Interval, multiplied by 2, in units of MW; and</w:t>
      </w:r>
      <w:bookmarkEnd w:id="4077"/>
    </w:p>
    <w:p w14:paraId="7E96298F" w14:textId="464F77C7" w:rsidR="00A2087D" w:rsidRPr="00B50B8D" w:rsidRDefault="00A2087D" w:rsidP="00585671">
      <w:pPr>
        <w:pStyle w:val="MRLevel4"/>
      </w:pPr>
      <w:bookmarkStart w:id="4078" w:name="_DV_C1460"/>
      <w:r w:rsidRPr="00B50B8D">
        <w:t>(e)</w:t>
      </w:r>
      <w:r w:rsidRPr="00B50B8D">
        <w:tab/>
      </w:r>
      <w:r w:rsidR="00A42938" w:rsidRPr="00B50B8D">
        <w:t>t</w:t>
      </w:r>
      <w:r w:rsidRPr="00B50B8D">
        <w:t xml:space="preserve">he total quantity specified in any STEM submission Ancillary Service Declaration from that Market Participant that has been accepted by </w:t>
      </w:r>
      <w:r w:rsidR="00B2225F" w:rsidRPr="00B50B8D">
        <w:t>AEMO</w:t>
      </w:r>
      <w:r w:rsidRPr="00B50B8D">
        <w:t xml:space="preserve"> for that Trading Interval, multiplied by 2, in units of MW. </w:t>
      </w:r>
      <w:bookmarkEnd w:id="4078"/>
    </w:p>
    <w:p w14:paraId="61C541D7" w14:textId="2D29EFEC" w:rsidR="00A2087D" w:rsidRPr="00B50B8D" w:rsidRDefault="00A2087D" w:rsidP="00585671">
      <w:pPr>
        <w:pStyle w:val="MRLevel3"/>
      </w:pPr>
      <w:bookmarkStart w:id="4079" w:name="_DV_C1461"/>
      <w:r w:rsidRPr="00B50B8D">
        <w:t>6.3A.4.</w:t>
      </w:r>
      <w:r w:rsidRPr="00B50B8D">
        <w:tab/>
      </w:r>
      <w:bookmarkEnd w:id="4079"/>
      <w:r w:rsidR="00240BB8" w:rsidRPr="00B50B8D">
        <w:rPr>
          <w:color w:val="auto"/>
        </w:rPr>
        <w:t>If AEMO accepts a STEM Submission from a Market Participant after it has calculated and released the parameters required under clause 6.3A.3, then AEMO must as soon as practicable update its calculations of the quantities specified in clauses 6.3A.3(d) and 6.3A.3(e) for that Trading Day and release those updated parameters to the Market Participant.</w:t>
      </w:r>
    </w:p>
    <w:p w14:paraId="677BCEB6" w14:textId="77777777" w:rsidR="00A2087D" w:rsidRPr="00B50B8D" w:rsidRDefault="00A2087D" w:rsidP="00585671">
      <w:pPr>
        <w:pStyle w:val="MRLevel2"/>
      </w:pPr>
      <w:bookmarkStart w:id="4080" w:name="_DV_M3689"/>
      <w:bookmarkStart w:id="4081" w:name="_Toc136232282"/>
      <w:bookmarkStart w:id="4082" w:name="_Toc139100920"/>
      <w:bookmarkEnd w:id="4080"/>
      <w:r w:rsidRPr="00B50B8D">
        <w:t>6.3B.</w:t>
      </w:r>
      <w:r w:rsidRPr="00B50B8D">
        <w:tab/>
        <w:t>STEM Submissions Timetable and Process</w:t>
      </w:r>
      <w:bookmarkStart w:id="4083" w:name="_DV_M3690"/>
      <w:bookmarkEnd w:id="4081"/>
      <w:bookmarkEnd w:id="4082"/>
      <w:bookmarkEnd w:id="4083"/>
      <w:r w:rsidRPr="00B50B8D">
        <w:t xml:space="preserve"> </w:t>
      </w:r>
    </w:p>
    <w:p w14:paraId="13B614C1" w14:textId="77777777" w:rsidR="00A2087D" w:rsidRPr="00B50B8D" w:rsidRDefault="00A2087D" w:rsidP="00585671">
      <w:pPr>
        <w:pStyle w:val="MRLevel3"/>
      </w:pPr>
      <w:bookmarkStart w:id="4084" w:name="_DV_M3691"/>
      <w:bookmarkEnd w:id="4084"/>
      <w:r w:rsidRPr="00B50B8D">
        <w:t>6.3B.1.</w:t>
      </w:r>
      <w:r w:rsidRPr="00B50B8D">
        <w:tab/>
        <w:t xml:space="preserve">A Market Participant may submit STEM Submission data for a Trading Day to </w:t>
      </w:r>
      <w:r w:rsidR="00B2225F" w:rsidRPr="00B50B8D">
        <w:t>AEMO</w:t>
      </w:r>
      <w:r w:rsidRPr="00B50B8D">
        <w:t xml:space="preserve"> between:</w:t>
      </w:r>
    </w:p>
    <w:p w14:paraId="4B46F486" w14:textId="77777777" w:rsidR="00A2087D" w:rsidRPr="00B50B8D" w:rsidRDefault="00A2087D" w:rsidP="00585671">
      <w:pPr>
        <w:pStyle w:val="MRLevel4"/>
      </w:pPr>
      <w:bookmarkStart w:id="4085" w:name="_DV_M3692"/>
      <w:bookmarkEnd w:id="4085"/>
      <w:r w:rsidRPr="00B50B8D">
        <w:t>(a)</w:t>
      </w:r>
      <w:r w:rsidRPr="00B50B8D">
        <w:tab/>
        <w:t>9:00 AM on the Scheduling Day; and</w:t>
      </w:r>
    </w:p>
    <w:p w14:paraId="7C1F8C4C" w14:textId="1675ECFF" w:rsidR="00A2087D" w:rsidRPr="00B50B8D" w:rsidRDefault="00A2087D" w:rsidP="00585671">
      <w:pPr>
        <w:pStyle w:val="MRLevel4"/>
      </w:pPr>
      <w:bookmarkStart w:id="4086" w:name="_DV_M3693"/>
      <w:bookmarkEnd w:id="4086"/>
      <w:r w:rsidRPr="00B50B8D">
        <w:t>(b)</w:t>
      </w:r>
      <w:r w:rsidRPr="00B50B8D">
        <w:tab/>
      </w:r>
      <w:r w:rsidR="00240BB8" w:rsidRPr="00B50B8D">
        <w:t>10</w:t>
      </w:r>
      <w:r w:rsidRPr="00B50B8D">
        <w:t>:50 AM on the Scheduling Day.</w:t>
      </w:r>
    </w:p>
    <w:p w14:paraId="615634B8" w14:textId="77777777" w:rsidR="00A2087D" w:rsidRPr="00B50B8D" w:rsidRDefault="00A2087D" w:rsidP="00585671">
      <w:pPr>
        <w:pStyle w:val="MRLevel3"/>
      </w:pPr>
      <w:bookmarkStart w:id="4087" w:name="_DV_M3694"/>
      <w:bookmarkEnd w:id="4087"/>
      <w:r w:rsidRPr="00B50B8D">
        <w:t>6.3B.1A.</w:t>
      </w:r>
      <w:r w:rsidRPr="00B50B8D">
        <w:tab/>
        <w:t xml:space="preserve">Where </w:t>
      </w:r>
      <w:r w:rsidR="00B2225F" w:rsidRPr="00B50B8D">
        <w:t>AEMO</w:t>
      </w:r>
      <w:r w:rsidRPr="00B50B8D">
        <w:t xml:space="preserve"> holds a Standing STEM Submission for a Market Participant as at the time specified in clause 6.3B.1(a), where that Standing STEM Submission is applicable to the Trading Day to which clause 6.3B.1 relates and where that Standing STEM Submission conforms to the requirements of clause 6.6 at that time, </w:t>
      </w:r>
      <w:r w:rsidR="00B2225F" w:rsidRPr="00B50B8D">
        <w:t>AEMO</w:t>
      </w:r>
      <w:r w:rsidRPr="00B50B8D">
        <w:t xml:space="preserve"> must make it the STEM Submission with respect to the Trading Day as at the time specified in clause 6.3B.1(a).</w:t>
      </w:r>
    </w:p>
    <w:p w14:paraId="43317373" w14:textId="77777777" w:rsidR="00A2087D" w:rsidRPr="00B50B8D" w:rsidRDefault="00A2087D" w:rsidP="00585671">
      <w:pPr>
        <w:pStyle w:val="MRLevel3"/>
      </w:pPr>
      <w:r w:rsidRPr="00B50B8D">
        <w:t>6.3B.1B.</w:t>
      </w:r>
      <w:r w:rsidRPr="00B50B8D">
        <w:tab/>
        <w:t>If the Market Participant’s Standing STEM Submission has not been successfully converted into a daily STEM Submission for the Trading Day in accordance with clause 6.3B.1A</w:t>
      </w:r>
      <w:r w:rsidR="000032E7" w:rsidRPr="00B50B8D">
        <w:t xml:space="preserve">, </w:t>
      </w:r>
      <w:r w:rsidRPr="00B50B8D">
        <w:t xml:space="preserve"> then </w:t>
      </w:r>
      <w:r w:rsidR="00B2225F" w:rsidRPr="00B50B8D">
        <w:t>AEMO</w:t>
      </w:r>
      <w:r w:rsidRPr="00B50B8D">
        <w:t xml:space="preserve"> must adjust the Standing STEM Submission to make it a valid STEM Submission with respect to the Trading Day.  The adjustment will be made as follows:</w:t>
      </w:r>
    </w:p>
    <w:p w14:paraId="5B26DF3D" w14:textId="77777777" w:rsidR="00A2087D" w:rsidRPr="00B50B8D" w:rsidRDefault="00A2087D" w:rsidP="00585671">
      <w:pPr>
        <w:pStyle w:val="MRLevel4"/>
      </w:pPr>
      <w:r w:rsidRPr="00B50B8D">
        <w:t>(a)</w:t>
      </w:r>
      <w:r w:rsidRPr="00B50B8D">
        <w:tab/>
        <w:t>if the cumulative MWh quantity over all Price-Quantity Pairs is greater than the Maximum Supply Capability as calculated under clause 6.3A.2(a), the Price-Quantity Pairs will be adjusted downward so that the cumulati</w:t>
      </w:r>
      <w:r w:rsidR="000032E7" w:rsidRPr="00B50B8D">
        <w:t>v</w:t>
      </w:r>
      <w:r w:rsidRPr="00B50B8D">
        <w:t xml:space="preserve">e MWh quantity over all Price-Quantity Pairs equals the Maximum Supply Capability. This will be achieved by deleting successively or reducing the highest price Price-Quantity Pairs until the </w:t>
      </w:r>
      <w:r w:rsidR="00E21DDF" w:rsidRPr="00B50B8D">
        <w:t>cumulative</w:t>
      </w:r>
      <w:r w:rsidRPr="00B50B8D">
        <w:t xml:space="preserve"> MWh quantity over all remaining Price-Quantity Pairs equals the Maximum Supply Capability as calculated under clause 6.3A.2(a);</w:t>
      </w:r>
    </w:p>
    <w:p w14:paraId="7D4F068A" w14:textId="77777777" w:rsidR="00A2087D" w:rsidRPr="00B50B8D" w:rsidRDefault="00A2087D" w:rsidP="00585671">
      <w:pPr>
        <w:pStyle w:val="MRLevel4"/>
      </w:pPr>
      <w:r w:rsidRPr="00B50B8D">
        <w:lastRenderedPageBreak/>
        <w:t>(b)</w:t>
      </w:r>
      <w:r w:rsidRPr="00B50B8D">
        <w:tab/>
        <w:t>available dual fuel generators shall be declared to be using the same fuel as in the existing Standing STEM Submission;</w:t>
      </w:r>
    </w:p>
    <w:p w14:paraId="5BBAE51A" w14:textId="77777777" w:rsidR="00A2087D" w:rsidRPr="00B50B8D" w:rsidRDefault="00A2087D" w:rsidP="00585671">
      <w:pPr>
        <w:pStyle w:val="MRLevel4"/>
      </w:pPr>
      <w:r w:rsidRPr="00B50B8D">
        <w:t>(c)</w:t>
      </w:r>
      <w:r w:rsidRPr="00B50B8D">
        <w:tab/>
        <w:t>any Ancillary Services shall be declared as using Non-Liquid Fuel; and</w:t>
      </w:r>
    </w:p>
    <w:p w14:paraId="2BF3F1C9" w14:textId="77777777" w:rsidR="00A2087D" w:rsidRPr="00B50B8D" w:rsidRDefault="00A2087D" w:rsidP="00585671">
      <w:pPr>
        <w:pStyle w:val="MRLevel4"/>
      </w:pPr>
      <w:r w:rsidRPr="00B50B8D">
        <w:t>(d)</w:t>
      </w:r>
      <w:r w:rsidRPr="00B50B8D">
        <w:tab/>
        <w:t>if the number of Price-Quantity Pairs in the modified Portfolio Supply Curve is greater than that allowed by clause 6.6.4, this will be disregarded and the STEM Submission validated.</w:t>
      </w:r>
    </w:p>
    <w:p w14:paraId="488F6F9B" w14:textId="77777777" w:rsidR="00A2087D" w:rsidRPr="00B50B8D" w:rsidRDefault="00A2087D" w:rsidP="00585671">
      <w:pPr>
        <w:pStyle w:val="MRLevel3"/>
      </w:pPr>
      <w:bookmarkStart w:id="4088" w:name="_DV_C1465"/>
      <w:r w:rsidRPr="00B50B8D">
        <w:t>6.3B.2.</w:t>
      </w:r>
      <w:r w:rsidRPr="00B50B8D">
        <w:tab/>
        <w:t>[Blank]</w:t>
      </w:r>
      <w:bookmarkEnd w:id="4088"/>
    </w:p>
    <w:p w14:paraId="41B96101" w14:textId="77777777" w:rsidR="00A2087D" w:rsidRPr="00B50B8D" w:rsidRDefault="00A2087D" w:rsidP="00585671">
      <w:pPr>
        <w:pStyle w:val="MRLevel3"/>
      </w:pPr>
      <w:bookmarkStart w:id="4089" w:name="_DV_M3695"/>
      <w:bookmarkEnd w:id="4089"/>
      <w:r w:rsidRPr="00B50B8D">
        <w:t>6.3B.3.</w:t>
      </w:r>
      <w:r w:rsidRPr="00B50B8D">
        <w:tab/>
        <w:t xml:space="preserve">When </w:t>
      </w:r>
      <w:r w:rsidR="00B2225F" w:rsidRPr="00B50B8D">
        <w:t>AEMO</w:t>
      </w:r>
      <w:r w:rsidRPr="00B50B8D">
        <w:t xml:space="preserve"> receives STEM Submission data from a Market Participant during the time interval described in clause 6.3B.1 it must as soon as practica</w:t>
      </w:r>
      <w:r w:rsidR="000032E7" w:rsidRPr="00B50B8D">
        <w:t>ble</w:t>
      </w:r>
      <w:r w:rsidRPr="00B50B8D">
        <w:t xml:space="preserve"> communicate to that Market Participant:</w:t>
      </w:r>
    </w:p>
    <w:p w14:paraId="7FCB3914" w14:textId="77777777" w:rsidR="00A2087D" w:rsidRPr="00B50B8D" w:rsidRDefault="00A2087D" w:rsidP="00585671">
      <w:pPr>
        <w:pStyle w:val="MRLevel4"/>
      </w:pPr>
      <w:bookmarkStart w:id="4090" w:name="_DV_M3696"/>
      <w:bookmarkEnd w:id="4090"/>
      <w:r w:rsidRPr="00B50B8D">
        <w:t>(a)</w:t>
      </w:r>
      <w:r w:rsidRPr="00B50B8D">
        <w:tab/>
        <w:t>[Blank]</w:t>
      </w:r>
    </w:p>
    <w:p w14:paraId="3259ACAD" w14:textId="77777777" w:rsidR="00A2087D" w:rsidRPr="00B50B8D" w:rsidRDefault="00A2087D" w:rsidP="00585671">
      <w:pPr>
        <w:pStyle w:val="MRLevel4"/>
      </w:pPr>
      <w:bookmarkStart w:id="4091" w:name="_DV_M3697"/>
      <w:bookmarkEnd w:id="4091"/>
      <w:r w:rsidRPr="00B50B8D">
        <w:t>(b)</w:t>
      </w:r>
      <w:r w:rsidRPr="00B50B8D">
        <w:tab/>
        <w:t xml:space="preserve">whether or not </w:t>
      </w:r>
      <w:r w:rsidR="00B2225F" w:rsidRPr="00B50B8D">
        <w:t>AEMO</w:t>
      </w:r>
      <w:r w:rsidRPr="00B50B8D">
        <w:t xml:space="preserve"> accepts the received STEM Submission data as conforming to the requirements of clause 6.6;</w:t>
      </w:r>
    </w:p>
    <w:p w14:paraId="35423ECB" w14:textId="60A9E950" w:rsidR="00A2087D" w:rsidRPr="00B50B8D" w:rsidRDefault="00A2087D" w:rsidP="00585671">
      <w:pPr>
        <w:pStyle w:val="MRLevel4"/>
      </w:pPr>
      <w:bookmarkStart w:id="4092" w:name="_DV_C1468"/>
      <w:r w:rsidRPr="00B50B8D">
        <w:t>(c)</w:t>
      </w:r>
      <w:r w:rsidRPr="00B50B8D">
        <w:tab/>
        <w:t xml:space="preserve">[Blank] </w:t>
      </w:r>
      <w:bookmarkEnd w:id="4092"/>
    </w:p>
    <w:p w14:paraId="496FB256" w14:textId="77777777" w:rsidR="00A2087D" w:rsidRPr="00B50B8D" w:rsidRDefault="00A2087D" w:rsidP="00585671">
      <w:pPr>
        <w:pStyle w:val="MRLevel3continued"/>
      </w:pPr>
      <w:bookmarkStart w:id="4093" w:name="_DV_M3698"/>
      <w:bookmarkEnd w:id="4093"/>
      <w:r w:rsidRPr="00B50B8D">
        <w:t xml:space="preserve">where, if </w:t>
      </w:r>
      <w:r w:rsidR="00B2225F" w:rsidRPr="00B50B8D">
        <w:t>AEMO</w:t>
      </w:r>
      <w:r w:rsidRPr="00B50B8D">
        <w:t xml:space="preserve"> accepts the data, the STEM Submission held by </w:t>
      </w:r>
      <w:r w:rsidR="00B2225F" w:rsidRPr="00B50B8D">
        <w:t>AEMO</w:t>
      </w:r>
      <w:r w:rsidRPr="00B50B8D">
        <w:t xml:space="preserve"> must be revised to reflect that data.</w:t>
      </w:r>
    </w:p>
    <w:p w14:paraId="5D1956BF" w14:textId="77777777" w:rsidR="00A2087D" w:rsidRPr="00B50B8D" w:rsidRDefault="00A2087D" w:rsidP="00585671">
      <w:pPr>
        <w:pStyle w:val="MRLevel3"/>
        <w:rPr>
          <w:lang w:val="sv-SE"/>
        </w:rPr>
      </w:pPr>
      <w:bookmarkStart w:id="4094" w:name="_DV_M3699"/>
      <w:bookmarkEnd w:id="4094"/>
      <w:r w:rsidRPr="00B50B8D">
        <w:rPr>
          <w:lang w:val="sv-SE"/>
        </w:rPr>
        <w:t>6.3B.4.</w:t>
      </w:r>
      <w:r w:rsidRPr="00B50B8D">
        <w:rPr>
          <w:lang w:val="sv-SE"/>
        </w:rPr>
        <w:tab/>
        <w:t xml:space="preserve">[Blank] </w:t>
      </w:r>
    </w:p>
    <w:p w14:paraId="3021BE7F" w14:textId="77777777" w:rsidR="00A2087D" w:rsidRPr="00B50B8D" w:rsidRDefault="00A2087D" w:rsidP="00585671">
      <w:pPr>
        <w:pStyle w:val="MRLevel3"/>
        <w:rPr>
          <w:lang w:val="sv-SE"/>
        </w:rPr>
      </w:pPr>
      <w:bookmarkStart w:id="4095" w:name="_DV_M3700"/>
      <w:bookmarkEnd w:id="4095"/>
      <w:r w:rsidRPr="00B50B8D">
        <w:rPr>
          <w:lang w:val="sv-SE"/>
        </w:rPr>
        <w:t>6.3B.5.</w:t>
      </w:r>
      <w:r w:rsidRPr="00B50B8D">
        <w:rPr>
          <w:lang w:val="sv-SE"/>
        </w:rPr>
        <w:tab/>
        <w:t>[Blank]</w:t>
      </w:r>
    </w:p>
    <w:p w14:paraId="1995D133" w14:textId="77777777" w:rsidR="00A2087D" w:rsidRPr="00B50B8D" w:rsidRDefault="00A2087D" w:rsidP="00585671">
      <w:pPr>
        <w:pStyle w:val="MRLevel3"/>
      </w:pPr>
      <w:bookmarkStart w:id="4096" w:name="_DV_M3701"/>
      <w:bookmarkEnd w:id="4096"/>
      <w:r w:rsidRPr="00B50B8D">
        <w:rPr>
          <w:lang w:val="sv-SE"/>
        </w:rPr>
        <w:t>6.3B.6.</w:t>
      </w:r>
      <w:r w:rsidRPr="00B50B8D">
        <w:rPr>
          <w:lang w:val="sv-SE"/>
        </w:rPr>
        <w:tab/>
      </w:r>
      <w:r w:rsidRPr="00B50B8D">
        <w:t>[Blank]</w:t>
      </w:r>
    </w:p>
    <w:p w14:paraId="23875ACF" w14:textId="77777777" w:rsidR="00A2087D" w:rsidRPr="00B50B8D" w:rsidRDefault="00A2087D" w:rsidP="00585671">
      <w:pPr>
        <w:pStyle w:val="MRLevel3"/>
      </w:pPr>
      <w:bookmarkStart w:id="4097" w:name="_DV_M3702"/>
      <w:bookmarkEnd w:id="4097"/>
      <w:r w:rsidRPr="00B50B8D">
        <w:t>6.3B.7.</w:t>
      </w:r>
      <w:r w:rsidRPr="00B50B8D">
        <w:tab/>
        <w:t>[Blank]</w:t>
      </w:r>
    </w:p>
    <w:p w14:paraId="1AB38367" w14:textId="77777777" w:rsidR="00A2087D" w:rsidRPr="00B50B8D" w:rsidRDefault="00A2087D" w:rsidP="00585671">
      <w:pPr>
        <w:pStyle w:val="MRLevel3"/>
      </w:pPr>
      <w:bookmarkStart w:id="4098" w:name="_DV_M3703"/>
      <w:bookmarkEnd w:id="4098"/>
      <w:r w:rsidRPr="00B50B8D">
        <w:t>6.3B.7A.</w:t>
      </w:r>
      <w:r w:rsidRPr="00B50B8D">
        <w:tab/>
        <w:t xml:space="preserve">A Market Participant may cancel STEM Submission data held by </w:t>
      </w:r>
      <w:r w:rsidR="00B2225F" w:rsidRPr="00B50B8D">
        <w:t>AEMO</w:t>
      </w:r>
      <w:r w:rsidRPr="00B50B8D">
        <w:t xml:space="preserve"> for any Trading Interval of the Trading Day during the time interval specified in clause 6.3B.1.</w:t>
      </w:r>
    </w:p>
    <w:p w14:paraId="73C4D5D7" w14:textId="77777777" w:rsidR="00A2087D" w:rsidRPr="00B50B8D" w:rsidRDefault="00A2087D" w:rsidP="00585671">
      <w:pPr>
        <w:pStyle w:val="MRLevel3"/>
      </w:pPr>
      <w:bookmarkStart w:id="4099" w:name="_DV_M3704"/>
      <w:bookmarkEnd w:id="4099"/>
      <w:r w:rsidRPr="00B50B8D">
        <w:t>6.3B.7B.</w:t>
      </w:r>
      <w:r w:rsidRPr="00B50B8D">
        <w:tab/>
      </w:r>
      <w:r w:rsidR="00B2225F" w:rsidRPr="00B50B8D">
        <w:t>AEMO</w:t>
      </w:r>
      <w:r w:rsidRPr="00B50B8D">
        <w:t xml:space="preserve"> must confirm to the Market Participant any cancellation of STEM Submission data made in accordance with clause 6.3B.7A.  Where such cancellation is made then </w:t>
      </w:r>
      <w:r w:rsidR="00B2225F" w:rsidRPr="00B50B8D">
        <w:t>AEMO</w:t>
      </w:r>
      <w:r w:rsidRPr="00B50B8D">
        <w:t xml:space="preserve"> must remove the relevant data from the STEM Submission.</w:t>
      </w:r>
    </w:p>
    <w:p w14:paraId="614C879F" w14:textId="77777777" w:rsidR="00A2087D" w:rsidRPr="00B50B8D" w:rsidRDefault="00A2087D" w:rsidP="00585671">
      <w:pPr>
        <w:pStyle w:val="MRLevel3"/>
      </w:pPr>
      <w:bookmarkStart w:id="4100" w:name="_DV_M3705"/>
      <w:bookmarkEnd w:id="4100"/>
      <w:r w:rsidRPr="00B50B8D">
        <w:t>6.3B.8.</w:t>
      </w:r>
      <w:r w:rsidRPr="00B50B8D">
        <w:tab/>
        <w:t xml:space="preserve">Where </w:t>
      </w:r>
      <w:r w:rsidR="00B2225F" w:rsidRPr="00B50B8D">
        <w:t>AEMO</w:t>
      </w:r>
      <w:r w:rsidRPr="00B50B8D">
        <w:t xml:space="preserve"> does not receive a STEM Submission from a Market Participant by the time specified in clause 6.3B.1(b) on the Scheduling Day, which is accepted in accordance with clause 6.3B.3(b) then </w:t>
      </w:r>
      <w:r w:rsidR="00B2225F" w:rsidRPr="00B50B8D">
        <w:t>AEMO</w:t>
      </w:r>
      <w:r w:rsidRPr="00B50B8D">
        <w:t xml:space="preserve"> must record that no STEM Submission has been made.</w:t>
      </w:r>
    </w:p>
    <w:p w14:paraId="4FFBDBF7" w14:textId="77777777" w:rsidR="00A2087D" w:rsidRPr="00B50B8D" w:rsidRDefault="00A2087D" w:rsidP="00585671">
      <w:pPr>
        <w:pStyle w:val="MRLevel2"/>
      </w:pPr>
      <w:bookmarkStart w:id="4101" w:name="_DV_M3706"/>
      <w:bookmarkStart w:id="4102" w:name="_Toc136232283"/>
      <w:bookmarkStart w:id="4103" w:name="_Toc139100921"/>
      <w:bookmarkEnd w:id="4101"/>
      <w:r w:rsidRPr="00B50B8D">
        <w:lastRenderedPageBreak/>
        <w:t>6.3C.</w:t>
      </w:r>
      <w:r w:rsidRPr="00B50B8D">
        <w:tab/>
        <w:t>Standing STEM Submission Timetable and Process</w:t>
      </w:r>
      <w:bookmarkStart w:id="4104" w:name="_DV_M3707"/>
      <w:bookmarkEnd w:id="4102"/>
      <w:bookmarkEnd w:id="4103"/>
      <w:bookmarkEnd w:id="4104"/>
      <w:r w:rsidRPr="00B50B8D">
        <w:t xml:space="preserve"> </w:t>
      </w:r>
    </w:p>
    <w:p w14:paraId="0C328094" w14:textId="77777777" w:rsidR="00A2087D" w:rsidRPr="00B50B8D" w:rsidRDefault="00A2087D" w:rsidP="00585671">
      <w:pPr>
        <w:pStyle w:val="MRLevel3"/>
      </w:pPr>
      <w:bookmarkStart w:id="4105" w:name="_DV_M3708"/>
      <w:bookmarkEnd w:id="4105"/>
      <w:r w:rsidRPr="00B50B8D">
        <w:t>6.3C.1.</w:t>
      </w:r>
      <w:r w:rsidRPr="00B50B8D">
        <w:tab/>
        <w:t xml:space="preserve">A Market Participant may submit Standing STEM Submission data to </w:t>
      </w:r>
      <w:r w:rsidR="00B2225F" w:rsidRPr="00B50B8D">
        <w:t>AEMO</w:t>
      </w:r>
      <w:r w:rsidRPr="00B50B8D">
        <w:t xml:space="preserve"> on any day between the times of:</w:t>
      </w:r>
    </w:p>
    <w:p w14:paraId="087B6C2F" w14:textId="77777777" w:rsidR="00A2087D" w:rsidRPr="00B50B8D" w:rsidRDefault="00A2087D" w:rsidP="00585671">
      <w:pPr>
        <w:pStyle w:val="MRLevel4"/>
      </w:pPr>
      <w:bookmarkStart w:id="4106" w:name="_DV_M3709"/>
      <w:bookmarkEnd w:id="4106"/>
      <w:r w:rsidRPr="00B50B8D">
        <w:t>(a)</w:t>
      </w:r>
      <w:r w:rsidRPr="00B50B8D">
        <w:tab/>
        <w:t>1:00 PM; and</w:t>
      </w:r>
    </w:p>
    <w:p w14:paraId="01F20651" w14:textId="77777777" w:rsidR="00A2087D" w:rsidRPr="00B50B8D" w:rsidRDefault="00A2087D" w:rsidP="00585671">
      <w:pPr>
        <w:pStyle w:val="MRLevel4"/>
      </w:pPr>
      <w:bookmarkStart w:id="4107" w:name="_DV_M3710"/>
      <w:bookmarkEnd w:id="4107"/>
      <w:r w:rsidRPr="00B50B8D">
        <w:t>(b)</w:t>
      </w:r>
      <w:r w:rsidRPr="00B50B8D">
        <w:tab/>
        <w:t>3:50 PM,</w:t>
      </w:r>
    </w:p>
    <w:p w14:paraId="3CE91097" w14:textId="77777777" w:rsidR="00A2087D" w:rsidRPr="00B50B8D" w:rsidRDefault="00A2087D" w:rsidP="00585671">
      <w:pPr>
        <w:pStyle w:val="MRLevel3continued"/>
      </w:pPr>
      <w:bookmarkStart w:id="4108" w:name="_DV_M3711"/>
      <w:bookmarkEnd w:id="4108"/>
      <w:r w:rsidRPr="00B50B8D">
        <w:t xml:space="preserve">where if accepted by </w:t>
      </w:r>
      <w:r w:rsidR="00B2225F" w:rsidRPr="00B50B8D">
        <w:t>AEMO</w:t>
      </w:r>
      <w:r w:rsidRPr="00B50B8D">
        <w:t xml:space="preserve"> the data will apply from the commencement of the subsequent Scheduling Day.</w:t>
      </w:r>
    </w:p>
    <w:p w14:paraId="542E4F6B" w14:textId="77777777" w:rsidR="00A2087D" w:rsidRPr="00B50B8D" w:rsidRDefault="00A2087D" w:rsidP="00585671">
      <w:pPr>
        <w:pStyle w:val="MRLevel3"/>
      </w:pPr>
      <w:bookmarkStart w:id="4109" w:name="_DV_C1471"/>
      <w:r w:rsidRPr="00B50B8D">
        <w:t>6.3C.2.</w:t>
      </w:r>
      <w:r w:rsidRPr="00B50B8D">
        <w:tab/>
        <w:t>[Blank]</w:t>
      </w:r>
      <w:bookmarkEnd w:id="4109"/>
    </w:p>
    <w:p w14:paraId="0FA98F32" w14:textId="77777777" w:rsidR="00A2087D" w:rsidRPr="00B50B8D" w:rsidRDefault="00A2087D" w:rsidP="00585671">
      <w:pPr>
        <w:pStyle w:val="MRLevel3"/>
      </w:pPr>
      <w:bookmarkStart w:id="4110" w:name="_DV_M3712"/>
      <w:bookmarkEnd w:id="4110"/>
      <w:r w:rsidRPr="00B50B8D">
        <w:t>6.3C.3.</w:t>
      </w:r>
      <w:r w:rsidRPr="00B50B8D">
        <w:tab/>
        <w:t xml:space="preserve">When </w:t>
      </w:r>
      <w:r w:rsidR="00B2225F" w:rsidRPr="00B50B8D">
        <w:t>AEMO</w:t>
      </w:r>
      <w:r w:rsidRPr="00B50B8D">
        <w:t xml:space="preserve"> receives Standing STEM Submission data from a Market Participant during the time interval described in clause 6.3C.1 it must as soon as practical communicate to that Market Participant:</w:t>
      </w:r>
    </w:p>
    <w:p w14:paraId="76E7240A" w14:textId="77777777" w:rsidR="00A2087D" w:rsidRPr="00B50B8D" w:rsidRDefault="00A2087D" w:rsidP="00585671">
      <w:pPr>
        <w:pStyle w:val="MRLevel4"/>
      </w:pPr>
      <w:bookmarkStart w:id="4111" w:name="_DV_M3713"/>
      <w:bookmarkEnd w:id="4111"/>
      <w:r w:rsidRPr="00B50B8D">
        <w:t>(a)</w:t>
      </w:r>
      <w:r w:rsidRPr="00B50B8D">
        <w:tab/>
        <w:t xml:space="preserve">whether or not </w:t>
      </w:r>
      <w:r w:rsidR="00B2225F" w:rsidRPr="00B50B8D">
        <w:t>AEMO</w:t>
      </w:r>
      <w:r w:rsidRPr="00B50B8D">
        <w:t xml:space="preserve"> accepts received Standing STEM Submission data as conforming to the requirements of clause 6.6;</w:t>
      </w:r>
    </w:p>
    <w:p w14:paraId="1C5E7A49" w14:textId="77777777" w:rsidR="00A2087D" w:rsidRPr="00B50B8D" w:rsidRDefault="00A2087D" w:rsidP="00585671">
      <w:pPr>
        <w:pStyle w:val="MRLevel4"/>
      </w:pPr>
      <w:bookmarkStart w:id="4112" w:name="_DV_C1474"/>
      <w:r w:rsidRPr="00B50B8D">
        <w:t>(b)</w:t>
      </w:r>
      <w:r w:rsidRPr="00B50B8D">
        <w:tab/>
        <w:t>[Blank]</w:t>
      </w:r>
      <w:bookmarkEnd w:id="4112"/>
    </w:p>
    <w:p w14:paraId="6F8616A9" w14:textId="77777777" w:rsidR="00A2087D" w:rsidRPr="00B50B8D" w:rsidRDefault="00A2087D" w:rsidP="00585671">
      <w:pPr>
        <w:pStyle w:val="MRLevel3continued"/>
      </w:pPr>
      <w:bookmarkStart w:id="4113" w:name="_DV_M3714"/>
      <w:bookmarkEnd w:id="4113"/>
      <w:r w:rsidRPr="00B50B8D">
        <w:t xml:space="preserve">where, if </w:t>
      </w:r>
      <w:r w:rsidR="00B2225F" w:rsidRPr="00B50B8D">
        <w:t>AEMO</w:t>
      </w:r>
      <w:r w:rsidRPr="00B50B8D">
        <w:t xml:space="preserve"> accepts the data, </w:t>
      </w:r>
      <w:r w:rsidR="00B2225F" w:rsidRPr="00B50B8D">
        <w:t>AEMO</w:t>
      </w:r>
      <w:r w:rsidRPr="00B50B8D">
        <w:t xml:space="preserve"> must revise the Standing STEM Submission to reflect that data.</w:t>
      </w:r>
    </w:p>
    <w:p w14:paraId="062050ED" w14:textId="77777777" w:rsidR="00A2087D" w:rsidRPr="00B50B8D" w:rsidRDefault="00A2087D" w:rsidP="00585671">
      <w:pPr>
        <w:pStyle w:val="MRLevel3"/>
        <w:rPr>
          <w:lang w:val="sv-SE"/>
        </w:rPr>
      </w:pPr>
      <w:bookmarkStart w:id="4114" w:name="_DV_M3715"/>
      <w:bookmarkEnd w:id="4114"/>
      <w:r w:rsidRPr="00B50B8D">
        <w:rPr>
          <w:lang w:val="sv-SE"/>
        </w:rPr>
        <w:t>6.3C.4.</w:t>
      </w:r>
      <w:r w:rsidRPr="00B50B8D">
        <w:rPr>
          <w:lang w:val="sv-SE"/>
        </w:rPr>
        <w:tab/>
        <w:t xml:space="preserve">[Blank] </w:t>
      </w:r>
    </w:p>
    <w:p w14:paraId="20CD4D92" w14:textId="77777777" w:rsidR="00A2087D" w:rsidRPr="00B50B8D" w:rsidRDefault="00A2087D" w:rsidP="00585671">
      <w:pPr>
        <w:pStyle w:val="MRLevel3"/>
        <w:rPr>
          <w:lang w:val="sv-SE"/>
        </w:rPr>
      </w:pPr>
      <w:bookmarkStart w:id="4115" w:name="_DV_M3716"/>
      <w:bookmarkEnd w:id="4115"/>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116" w:name="_DV_M3717"/>
      <w:bookmarkEnd w:id="4116"/>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117" w:name="_DV_M3718"/>
      <w:bookmarkEnd w:id="4117"/>
      <w:r w:rsidRPr="00B50B8D">
        <w:t>6.3C.6A.</w:t>
      </w:r>
      <w:r w:rsidRPr="00B50B8D">
        <w:tab/>
        <w:t>Standing STEM Submission data must be associated with a day of the week and when used as STEM Submission data will only apply to Trading Days commencing on that day of the week.</w:t>
      </w:r>
    </w:p>
    <w:p w14:paraId="441C89C4" w14:textId="77777777" w:rsidR="00A2087D" w:rsidRPr="00B50B8D" w:rsidRDefault="00A2087D" w:rsidP="00585671">
      <w:pPr>
        <w:pStyle w:val="MRLevel3"/>
      </w:pPr>
      <w:bookmarkStart w:id="4118" w:name="_DV_M3719"/>
      <w:bookmarkEnd w:id="4118"/>
      <w:r w:rsidRPr="00B50B8D">
        <w:t>6.3C.6B.</w:t>
      </w:r>
      <w:r w:rsidRPr="00B50B8D">
        <w:tab/>
        <w:t xml:space="preserve">A Market Participant may cancel Standing STEM Submission data held by </w:t>
      </w:r>
      <w:r w:rsidR="00B2225F" w:rsidRPr="00B50B8D">
        <w:t>AEMO</w:t>
      </w:r>
      <w:r w:rsidRPr="00B50B8D">
        <w:t xml:space="preserve"> for any Trading Interval of the Trading Day during the time interval specified in clause 6.3C.1.</w:t>
      </w:r>
    </w:p>
    <w:p w14:paraId="15DE101A" w14:textId="77777777" w:rsidR="00A2087D" w:rsidRPr="00B50B8D" w:rsidRDefault="00A2087D" w:rsidP="00585671">
      <w:pPr>
        <w:pStyle w:val="MRLevel3"/>
      </w:pPr>
      <w:bookmarkStart w:id="4119" w:name="_DV_M3720"/>
      <w:bookmarkEnd w:id="4119"/>
      <w:r w:rsidRPr="00B50B8D">
        <w:t>6.3C.6C.</w:t>
      </w:r>
      <w:r w:rsidRPr="00B50B8D">
        <w:tab/>
      </w:r>
      <w:r w:rsidR="00B2225F" w:rsidRPr="00B50B8D">
        <w:t>AEMO</w:t>
      </w:r>
      <w:r w:rsidRPr="00B50B8D">
        <w:t xml:space="preserve"> must confirm to the Market Participant any cancellation of Standing STEM Submission data made in accordance with clause 6.3C.6B.  Where such cancellation is made then </w:t>
      </w:r>
      <w:r w:rsidR="00B2225F" w:rsidRPr="00B50B8D">
        <w:t>AEMO</w:t>
      </w:r>
      <w:r w:rsidRPr="00B50B8D">
        <w:t xml:space="preserve"> must remove the relevant data from the Standing STEM Submission.</w:t>
      </w:r>
    </w:p>
    <w:p w14:paraId="031C7E81" w14:textId="77777777" w:rsidR="00A2087D" w:rsidRPr="00B50B8D" w:rsidRDefault="00A2087D" w:rsidP="00585671">
      <w:pPr>
        <w:pStyle w:val="MRLevel3"/>
        <w:rPr>
          <w:lang w:val="sv-SE"/>
        </w:rPr>
      </w:pPr>
      <w:bookmarkStart w:id="4120" w:name="_DV_M3721"/>
      <w:bookmarkEnd w:id="4120"/>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121" w:name="_DV_M3722"/>
      <w:bookmarkEnd w:id="4121"/>
      <w:r w:rsidRPr="00B50B8D">
        <w:rPr>
          <w:lang w:val="sv-SE"/>
        </w:rPr>
        <w:t>6.3C.8.</w:t>
      </w:r>
      <w:r w:rsidRPr="00B50B8D">
        <w:rPr>
          <w:lang w:val="sv-SE"/>
        </w:rPr>
        <w:tab/>
        <w:t>[Blank]</w:t>
      </w:r>
    </w:p>
    <w:p w14:paraId="33E44AAF" w14:textId="77777777" w:rsidR="00A2087D" w:rsidRPr="00B50B8D" w:rsidRDefault="00A2087D" w:rsidP="00585671">
      <w:pPr>
        <w:pStyle w:val="MRLevel3"/>
      </w:pPr>
      <w:bookmarkStart w:id="4122" w:name="_DV_M3723"/>
      <w:bookmarkEnd w:id="4122"/>
      <w:r w:rsidRPr="00B03E66">
        <w:rPr>
          <w:lang w:val="en-AU"/>
        </w:rPr>
        <w:t>6.3C.9.</w:t>
      </w:r>
      <w:r w:rsidRPr="00B03E66">
        <w:rPr>
          <w:lang w:val="en-AU"/>
        </w:rPr>
        <w:tab/>
      </w:r>
      <w:r w:rsidRPr="00B50B8D">
        <w:t xml:space="preserve">If a Market Participant’s ability to consume or supply energy in any Trading Interval of a Trading Day is less than the maximum level of its STEM supply or </w:t>
      </w:r>
      <w:r w:rsidRPr="00B50B8D">
        <w:lastRenderedPageBreak/>
        <w:t>consumption as indicated by its current Standing STEM Submission then that Market Participant must either:</w:t>
      </w:r>
    </w:p>
    <w:p w14:paraId="5811F99C" w14:textId="77777777" w:rsidR="00A2087D" w:rsidRPr="00B50B8D" w:rsidRDefault="00A2087D" w:rsidP="00585671">
      <w:pPr>
        <w:pStyle w:val="MRLevel4"/>
      </w:pPr>
      <w:bookmarkStart w:id="4123" w:name="_DV_M3724"/>
      <w:bookmarkEnd w:id="4123"/>
      <w:r w:rsidRPr="00B50B8D">
        <w:t>(a)</w:t>
      </w:r>
      <w:r w:rsidRPr="00B50B8D">
        <w:tab/>
        <w:t xml:space="preserve">submit to </w:t>
      </w:r>
      <w:r w:rsidR="00B2225F" w:rsidRPr="00B50B8D">
        <w:t>AEMO</w:t>
      </w:r>
      <w:r w:rsidRPr="00B50B8D">
        <w:t xml:space="preserve"> Standing STEM Submission data so as to revise its Standing STEM Submission to comply with this clause 6.3C.9; or</w:t>
      </w:r>
    </w:p>
    <w:p w14:paraId="44A1ADF0" w14:textId="77777777" w:rsidR="00A2087D" w:rsidRPr="00B50B8D" w:rsidRDefault="00A2087D" w:rsidP="00585671">
      <w:pPr>
        <w:pStyle w:val="MRLevel4"/>
        <w:rPr>
          <w:b/>
          <w:bCs/>
        </w:rPr>
      </w:pPr>
      <w:bookmarkStart w:id="4124" w:name="_DV_M3725"/>
      <w:bookmarkEnd w:id="4124"/>
      <w:r w:rsidRPr="00B50B8D">
        <w:t>(b)</w:t>
      </w:r>
      <w:r w:rsidRPr="00B50B8D">
        <w:tab/>
        <w:t xml:space="preserve">for each Trading Interval for which the current Standing STEM Submission over-states the </w:t>
      </w:r>
      <w:r w:rsidR="00192423" w:rsidRPr="00B50B8D">
        <w:t>M</w:t>
      </w:r>
      <w:r w:rsidR="000032E7" w:rsidRPr="00B50B8D">
        <w:t>arket Participant'</w:t>
      </w:r>
      <w:r w:rsidRPr="00B50B8D">
        <w:t xml:space="preserve">s supply or consumption capabilities, submit valid STEM Submission data to </w:t>
      </w:r>
      <w:r w:rsidR="00B2225F" w:rsidRPr="00B50B8D">
        <w:t>AEMO</w:t>
      </w:r>
      <w:r w:rsidRPr="00B50B8D">
        <w:t xml:space="preserve"> on the Scheduling Day immediately prior to that Trading Day.</w:t>
      </w:r>
    </w:p>
    <w:p w14:paraId="099AA8FB" w14:textId="77777777" w:rsidR="00A2087D" w:rsidRPr="00B50B8D" w:rsidRDefault="00A2087D" w:rsidP="00585671">
      <w:pPr>
        <w:pStyle w:val="MRLevel2"/>
      </w:pPr>
      <w:bookmarkStart w:id="4125" w:name="_DV_M3726"/>
      <w:bookmarkStart w:id="4126" w:name="_Toc136232284"/>
      <w:bookmarkStart w:id="4127" w:name="_Toc139100922"/>
      <w:bookmarkEnd w:id="4125"/>
      <w:r w:rsidRPr="00B50B8D">
        <w:t>6.4.</w:t>
      </w:r>
      <w:r w:rsidRPr="00B50B8D">
        <w:tab/>
        <w:t>The STEM Auction Timetable and Process</w:t>
      </w:r>
      <w:bookmarkEnd w:id="4126"/>
      <w:bookmarkEnd w:id="4127"/>
    </w:p>
    <w:p w14:paraId="0D516207" w14:textId="04BA56F1" w:rsidR="00A2087D" w:rsidRPr="00B50B8D" w:rsidRDefault="00A2087D" w:rsidP="00585671">
      <w:pPr>
        <w:pStyle w:val="MRLevel3"/>
      </w:pPr>
      <w:bookmarkStart w:id="4128" w:name="_DV_M3727"/>
      <w:bookmarkStart w:id="4129" w:name="_Hlk12261530"/>
      <w:bookmarkEnd w:id="4128"/>
      <w:r w:rsidRPr="00B50B8D">
        <w:t>6.4.1.</w:t>
      </w:r>
      <w:r w:rsidRPr="00B50B8D">
        <w:tab/>
      </w:r>
      <w:r w:rsidR="00B2225F" w:rsidRPr="00B50B8D">
        <w:t>AEMO</w:t>
      </w:r>
      <w:r w:rsidRPr="00B50B8D">
        <w:t xml:space="preserve"> must undertake the process described in </w:t>
      </w:r>
      <w:r w:rsidR="00240BB8" w:rsidRPr="00B50B8D">
        <w:t>section</w:t>
      </w:r>
      <w:r w:rsidRPr="00B50B8D">
        <w:t xml:space="preserve"> 6.9 and determine the STEM Auction results for a Trading Day </w:t>
      </w:r>
      <w:r w:rsidR="00E07E87" w:rsidRPr="00B50B8D">
        <w:t>after 10:50</w:t>
      </w:r>
      <w:r w:rsidR="00F22F2E" w:rsidRPr="00B50B8D">
        <w:t> </w:t>
      </w:r>
      <w:r w:rsidR="00E07E87" w:rsidRPr="00B50B8D">
        <w:t>AM</w:t>
      </w:r>
      <w:r w:rsidRPr="00B50B8D">
        <w:t xml:space="preserve">, and </w:t>
      </w:r>
      <w:r w:rsidR="00E07E87" w:rsidRPr="00B50B8D">
        <w:t>before 11:30 AM</w:t>
      </w:r>
      <w:r w:rsidRPr="00B50B8D">
        <w:t>, on the relevant Scheduling Day</w:t>
      </w:r>
      <w:r w:rsidR="000032E7" w:rsidRPr="00B50B8D">
        <w:t>.</w:t>
      </w:r>
    </w:p>
    <w:p w14:paraId="062A6CE8" w14:textId="7BA5FCF7" w:rsidR="00A2087D" w:rsidRPr="00B50B8D" w:rsidRDefault="00A2087D" w:rsidP="00585671">
      <w:pPr>
        <w:pStyle w:val="MRLevel3"/>
      </w:pPr>
      <w:bookmarkStart w:id="4130" w:name="_DV_M3728"/>
      <w:bookmarkStart w:id="4131" w:name="_Hlk12261546"/>
      <w:bookmarkEnd w:id="4129"/>
      <w:bookmarkEnd w:id="4130"/>
      <w:r w:rsidRPr="00B50B8D">
        <w:t>6.4.2.</w:t>
      </w:r>
      <w:r w:rsidRPr="00B50B8D">
        <w:tab/>
      </w:r>
      <w:r w:rsidR="00B2225F" w:rsidRPr="00B50B8D">
        <w:t>AEMO</w:t>
      </w:r>
      <w:r w:rsidRPr="00B50B8D">
        <w:t xml:space="preserve"> must </w:t>
      </w:r>
      <w:r w:rsidR="00A42938" w:rsidRPr="00B50B8D">
        <w:t xml:space="preserve">determine </w:t>
      </w:r>
      <w:r w:rsidRPr="00B50B8D">
        <w:t>the total quantity of energy scheduled to be supplied under Bilateral Contracts and in the STEM Auction, by each Market Participant, for each Trading Interval of a Trading Day by 1</w:t>
      </w:r>
      <w:r w:rsidR="00E07E87" w:rsidRPr="00B50B8D">
        <w:t>1</w:t>
      </w:r>
      <w:r w:rsidRPr="00B50B8D">
        <w:t>:30 AM on the relevant Scheduling Day.</w:t>
      </w:r>
    </w:p>
    <w:p w14:paraId="24A0A2E6" w14:textId="29E69062" w:rsidR="00A2087D" w:rsidRPr="00B50B8D" w:rsidRDefault="00A2087D" w:rsidP="00585671">
      <w:pPr>
        <w:pStyle w:val="MRLevel3"/>
      </w:pPr>
      <w:bookmarkStart w:id="4132" w:name="_DV_M3729"/>
      <w:bookmarkStart w:id="4133" w:name="_Hlk12261556"/>
      <w:bookmarkEnd w:id="4131"/>
      <w:bookmarkEnd w:id="4132"/>
      <w:r w:rsidRPr="00B50B8D">
        <w:t>6.4.3.</w:t>
      </w:r>
      <w:r w:rsidRPr="00B50B8D">
        <w:tab/>
      </w:r>
      <w:r w:rsidR="00B2225F" w:rsidRPr="00B50B8D">
        <w:t>AEMO</w:t>
      </w:r>
      <w:r w:rsidRPr="00B50B8D">
        <w:t xml:space="preserve"> must </w:t>
      </w:r>
      <w:bookmarkStart w:id="4134" w:name="_DV_C1478"/>
      <w:r w:rsidRPr="00B50B8D">
        <w:t>make available</w:t>
      </w:r>
      <w:bookmarkStart w:id="4135" w:name="_DV_M3730"/>
      <w:bookmarkEnd w:id="4134"/>
      <w:bookmarkEnd w:id="4135"/>
      <w:r w:rsidRPr="00B50B8D">
        <w:t xml:space="preserve"> to each Market Participant the following information in relation to a Trading Day by 1</w:t>
      </w:r>
      <w:r w:rsidR="00E07E87" w:rsidRPr="00B50B8D">
        <w:t>1</w:t>
      </w:r>
      <w:r w:rsidRPr="00B50B8D">
        <w:t>:30 AM on the relevant Scheduling Day:</w:t>
      </w:r>
    </w:p>
    <w:p w14:paraId="4196283F" w14:textId="77777777" w:rsidR="00A2087D" w:rsidRPr="00B50B8D" w:rsidRDefault="00A2087D" w:rsidP="00585671">
      <w:pPr>
        <w:pStyle w:val="MRLevel4"/>
      </w:pPr>
      <w:bookmarkStart w:id="4136" w:name="_DV_M3731"/>
      <w:bookmarkEnd w:id="4136"/>
      <w:r w:rsidRPr="00B50B8D">
        <w:t>(a)</w:t>
      </w:r>
      <w:r w:rsidRPr="00B50B8D">
        <w:tab/>
        <w:t>the Trading Intervals, if any, in which the STEM Auction was suspended;</w:t>
      </w:r>
    </w:p>
    <w:p w14:paraId="3892D8CC" w14:textId="77777777" w:rsidR="00A2087D" w:rsidRPr="00B50B8D" w:rsidRDefault="00A2087D" w:rsidP="00585671">
      <w:pPr>
        <w:pStyle w:val="MRLevel4"/>
      </w:pPr>
      <w:bookmarkStart w:id="4137" w:name="_DV_M3732"/>
      <w:bookmarkEnd w:id="4137"/>
      <w:r w:rsidRPr="00B50B8D">
        <w:t>(b)</w:t>
      </w:r>
      <w:r w:rsidRPr="00B50B8D">
        <w:tab/>
        <w:t xml:space="preserve">the STEM Clearing Price in all Trading Intervals for which the STEM </w:t>
      </w:r>
      <w:r w:rsidR="000032E7" w:rsidRPr="00B50B8D">
        <w:t xml:space="preserve">Auction </w:t>
      </w:r>
      <w:r w:rsidRPr="00B50B8D">
        <w:t>was not suspended;</w:t>
      </w:r>
    </w:p>
    <w:p w14:paraId="7493D0C4" w14:textId="77777777" w:rsidR="00A2087D" w:rsidRPr="00B50B8D" w:rsidRDefault="00A2087D" w:rsidP="00585671">
      <w:pPr>
        <w:pStyle w:val="MRLevel4"/>
      </w:pPr>
      <w:bookmarkStart w:id="4138" w:name="_DV_M3733"/>
      <w:bookmarkEnd w:id="4138"/>
      <w:r w:rsidRPr="00B50B8D">
        <w:t>(c)</w:t>
      </w:r>
      <w:r w:rsidRPr="00B50B8D">
        <w:tab/>
        <w:t>the quantities scheduled in respect of that Market Participant in the STEM Auction for each Trading Interval; and</w:t>
      </w:r>
    </w:p>
    <w:p w14:paraId="65BCD40E" w14:textId="77777777" w:rsidR="00A2087D" w:rsidRPr="00B50B8D" w:rsidRDefault="00A2087D" w:rsidP="00585671">
      <w:pPr>
        <w:pStyle w:val="MRLevel4"/>
      </w:pPr>
      <w:bookmarkStart w:id="4139" w:name="_DV_M3734"/>
      <w:bookmarkEnd w:id="4139"/>
      <w:r w:rsidRPr="00B50B8D">
        <w:t>(d)</w:t>
      </w:r>
      <w:r w:rsidRPr="00B50B8D">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140" w:name="_DV_M3735"/>
      <w:bookmarkStart w:id="4141" w:name="_Hlk12261613"/>
      <w:bookmarkEnd w:id="4133"/>
      <w:bookmarkEnd w:id="4140"/>
      <w:r w:rsidRPr="00B50B8D">
        <w:t>6.4.4.</w:t>
      </w:r>
      <w:r w:rsidRPr="00B50B8D">
        <w:tab/>
      </w:r>
      <w:r w:rsidR="00E07E87" w:rsidRPr="00B50B8D">
        <w:t>[Blank]</w:t>
      </w:r>
    </w:p>
    <w:p w14:paraId="2025132F" w14:textId="6C378AB4" w:rsidR="00A2087D" w:rsidRPr="00B50B8D" w:rsidRDefault="00A2087D" w:rsidP="00585671">
      <w:pPr>
        <w:pStyle w:val="MRLevel3"/>
      </w:pPr>
      <w:bookmarkStart w:id="4142" w:name="_DV_M3739"/>
      <w:bookmarkEnd w:id="4142"/>
      <w:r w:rsidRPr="00B50B8D">
        <w:t>6.4.5.</w:t>
      </w:r>
      <w:r w:rsidRPr="00B50B8D">
        <w:tab/>
      </w:r>
      <w:bookmarkStart w:id="4143" w:name="_DV_M3741"/>
      <w:bookmarkEnd w:id="4143"/>
      <w:r w:rsidR="00E07E87" w:rsidRPr="00B50B8D">
        <w:t>[Blank]</w:t>
      </w:r>
    </w:p>
    <w:p w14:paraId="495DA267" w14:textId="33155D23" w:rsidR="00D00514" w:rsidRPr="00B50B8D" w:rsidRDefault="00D00514" w:rsidP="00585671">
      <w:pPr>
        <w:pStyle w:val="MRLevel3"/>
      </w:pPr>
      <w:bookmarkStart w:id="4144" w:name="_Hlk12261633"/>
      <w:bookmarkEnd w:id="4141"/>
      <w:r w:rsidRPr="00B50B8D">
        <w:t>6.4.6.</w:t>
      </w:r>
      <w:r w:rsidRPr="00B50B8D">
        <w:tab/>
        <w:t xml:space="preserve">In the event of a software system failure at </w:t>
      </w:r>
      <w:r w:rsidR="00B2225F" w:rsidRPr="00B50B8D">
        <w:t>AEMO</w:t>
      </w:r>
      <w:r w:rsidR="004D01B0" w:rsidRPr="00B50B8D">
        <w:t>’</w:t>
      </w:r>
      <w:r w:rsidR="006A162A" w:rsidRPr="00B50B8D">
        <w:t>s</w:t>
      </w:r>
      <w:r w:rsidRPr="00B50B8D">
        <w:t xml:space="preserve"> site or its supporting infrastructure, </w:t>
      </w:r>
      <w:r w:rsidR="005C5A32" w:rsidRPr="00B50B8D">
        <w:t xml:space="preserve">or any delay in </w:t>
      </w:r>
      <w:r w:rsidR="00A42938" w:rsidRPr="00B50B8D">
        <w:t>preparing</w:t>
      </w:r>
      <w:r w:rsidR="005C5A32" w:rsidRPr="00B50B8D">
        <w:t xml:space="preserve"> any of the information as described in clauses 7.2.</w:t>
      </w:r>
      <w:r w:rsidR="00A42938" w:rsidRPr="00B50B8D">
        <w:t>1</w:t>
      </w:r>
      <w:r w:rsidR="00E07E87" w:rsidRPr="00B50B8D">
        <w:t>, 7.2.3A</w:t>
      </w:r>
      <w:r w:rsidR="005C5A32" w:rsidRPr="00B50B8D">
        <w:t xml:space="preserve"> or 7.3.4,</w:t>
      </w:r>
      <w:r w:rsidR="001717E2" w:rsidRPr="00B50B8D">
        <w:t xml:space="preserve"> </w:t>
      </w:r>
      <w:r w:rsidRPr="00B50B8D">
        <w:t xml:space="preserve">which prevents </w:t>
      </w:r>
      <w:r w:rsidR="00B2225F" w:rsidRPr="00B50B8D">
        <w:t>AEMO</w:t>
      </w:r>
      <w:r w:rsidRPr="00B50B8D">
        <w:t xml:space="preserve"> from completing the relevant processes, </w:t>
      </w:r>
      <w:r w:rsidR="00B2225F" w:rsidRPr="00B50B8D">
        <w:t>AEMO</w:t>
      </w:r>
      <w:r w:rsidRPr="00B50B8D">
        <w:t xml:space="preserve"> may extend one or more of the timelines prescribed in</w:t>
      </w:r>
      <w:r w:rsidR="001E2649" w:rsidRPr="00B50B8D">
        <w:t> </w:t>
      </w:r>
      <w:r w:rsidR="00E07E87" w:rsidRPr="00B50B8D">
        <w:t>sections</w:t>
      </w:r>
      <w:r w:rsidR="001717E2" w:rsidRPr="00B50B8D">
        <w:t xml:space="preserve"> </w:t>
      </w:r>
      <w:r w:rsidR="003447A1" w:rsidRPr="00B50B8D">
        <w:t>6.2</w:t>
      </w:r>
      <w:r w:rsidR="001717E2" w:rsidRPr="00B50B8D">
        <w:t>,</w:t>
      </w:r>
      <w:r w:rsidRPr="00B50B8D">
        <w:t xml:space="preserve"> 6.3A, 6.3B and this </w:t>
      </w:r>
      <w:r w:rsidR="00E07E87" w:rsidRPr="00B50B8D">
        <w:t>section</w:t>
      </w:r>
      <w:r w:rsidR="001717E2" w:rsidRPr="00B50B8D">
        <w:t xml:space="preserve"> </w:t>
      </w:r>
      <w:r w:rsidRPr="00B50B8D">
        <w:t>6.4, subject to:</w:t>
      </w:r>
    </w:p>
    <w:p w14:paraId="282C2954" w14:textId="192404A7" w:rsidR="00D00514" w:rsidRPr="00B50B8D" w:rsidRDefault="00146ED1" w:rsidP="00585671">
      <w:pPr>
        <w:pStyle w:val="MRLevel4"/>
      </w:pPr>
      <w:r w:rsidRPr="00B50B8D">
        <w:t>(a)</w:t>
      </w:r>
      <w:r w:rsidRPr="00B50B8D">
        <w:tab/>
      </w:r>
      <w:r w:rsidR="00D00514" w:rsidRPr="00B50B8D">
        <w:t>any such extension not resulting in more than</w:t>
      </w:r>
      <w:r w:rsidR="003447A1" w:rsidRPr="00B50B8D">
        <w:t xml:space="preserve"> a</w:t>
      </w:r>
      <w:r w:rsidR="00D00514" w:rsidRPr="00B50B8D">
        <w:t xml:space="preserve"> two</w:t>
      </w:r>
      <w:r w:rsidR="00E07E87" w:rsidRPr="00B50B8D">
        <w:t>-</w:t>
      </w:r>
      <w:r w:rsidR="00D00514" w:rsidRPr="00B50B8D">
        <w:t xml:space="preserve">hour delay to any of the timelines prescribed in </w:t>
      </w:r>
      <w:r w:rsidR="00E07E87" w:rsidRPr="00B50B8D">
        <w:t>sections</w:t>
      </w:r>
      <w:r w:rsidR="001717E2" w:rsidRPr="00B50B8D">
        <w:t xml:space="preserve"> </w:t>
      </w:r>
      <w:r w:rsidR="00F365D7" w:rsidRPr="00B50B8D">
        <w:t>6.2</w:t>
      </w:r>
      <w:r w:rsidR="001717E2" w:rsidRPr="00B50B8D">
        <w:t>,</w:t>
      </w:r>
      <w:r w:rsidR="00F365D7" w:rsidRPr="00B50B8D">
        <w:t xml:space="preserve"> </w:t>
      </w:r>
      <w:r w:rsidR="00D00514" w:rsidRPr="00B50B8D">
        <w:t xml:space="preserve">6.3A, 6.3B and this </w:t>
      </w:r>
      <w:r w:rsidR="00E07E87" w:rsidRPr="00B50B8D">
        <w:t>section</w:t>
      </w:r>
      <w:r w:rsidR="001717E2" w:rsidRPr="00B50B8D">
        <w:t xml:space="preserve"> </w:t>
      </w:r>
      <w:r w:rsidR="00D00514" w:rsidRPr="00B50B8D">
        <w:t>6.4; and</w:t>
      </w:r>
    </w:p>
    <w:p w14:paraId="413A422C" w14:textId="656107CA" w:rsidR="00D00514" w:rsidRPr="00B50B8D" w:rsidRDefault="00146ED1" w:rsidP="00585671">
      <w:pPr>
        <w:pStyle w:val="MRLevel4"/>
      </w:pPr>
      <w:r w:rsidRPr="00B50B8D">
        <w:lastRenderedPageBreak/>
        <w:t>(b)</w:t>
      </w:r>
      <w:r w:rsidRPr="00B50B8D">
        <w:tab/>
      </w:r>
      <w:r w:rsidR="00D00514" w:rsidRPr="00B50B8D">
        <w:t xml:space="preserve">any such extension maintaining </w:t>
      </w:r>
      <w:r w:rsidR="00F365D7" w:rsidRPr="00B50B8D">
        <w:t xml:space="preserve">a </w:t>
      </w:r>
      <w:r w:rsidR="00E07E87" w:rsidRPr="00B50B8D">
        <w:t>110</w:t>
      </w:r>
      <w:r w:rsidR="00D00514" w:rsidRPr="00B50B8D">
        <w:t xml:space="preserve"> minute window between the timelines prescribed in </w:t>
      </w:r>
      <w:r w:rsidR="001717E2" w:rsidRPr="00B50B8D">
        <w:t xml:space="preserve">clauses </w:t>
      </w:r>
      <w:r w:rsidR="00D00514" w:rsidRPr="00B50B8D">
        <w:t xml:space="preserve">6.3B.1(a) and 6.3B.1(b) as extended by </w:t>
      </w:r>
      <w:r w:rsidR="00B2225F" w:rsidRPr="00B50B8D">
        <w:t>AEMO</w:t>
      </w:r>
      <w:r w:rsidR="00E07E87" w:rsidRPr="00B50B8D">
        <w:t>.</w:t>
      </w:r>
    </w:p>
    <w:p w14:paraId="50696B5C" w14:textId="77777777" w:rsidR="00E07E87" w:rsidRPr="00B50B8D" w:rsidRDefault="00E07E87" w:rsidP="00E07E87">
      <w:pPr>
        <w:pStyle w:val="MRLevel3"/>
        <w:rPr>
          <w:rFonts w:cs="Arial"/>
          <w:color w:val="auto"/>
        </w:rPr>
      </w:pPr>
      <w:bookmarkStart w:id="4145" w:name="_Hlk12261656"/>
      <w:bookmarkEnd w:id="4144"/>
      <w:r w:rsidRPr="00B50B8D">
        <w:rPr>
          <w:color w:val="auto"/>
        </w:rPr>
        <w:t>6.4.6A.</w:t>
      </w:r>
      <w:r w:rsidRPr="00B50B8D">
        <w:rPr>
          <w:color w:val="auto"/>
        </w:rPr>
        <w:tab/>
        <w:t>If AEMO becomes aware of an error in any of the information described in clauses 7.2.1, 7.2.3A or 7.3.4 at any time before the publication of the relevant STEM Auction results under clause 6.4.3 or a suspension of the STEM under clause 6.10.1, AEMO may:</w:t>
      </w:r>
    </w:p>
    <w:p w14:paraId="77489537" w14:textId="77777777" w:rsidR="00E07E87" w:rsidRPr="00B50B8D" w:rsidRDefault="00E07E87" w:rsidP="00E07E87">
      <w:pPr>
        <w:pStyle w:val="MRLevel4"/>
        <w:rPr>
          <w:color w:val="auto"/>
        </w:rPr>
      </w:pPr>
      <w:r w:rsidRPr="00B50B8D">
        <w:rPr>
          <w:color w:val="auto"/>
        </w:rPr>
        <w:t>(a)</w:t>
      </w:r>
      <w:r w:rsidRPr="00B50B8D">
        <w:rPr>
          <w:color w:val="auto"/>
        </w:rPr>
        <w:tab/>
        <w:t>publish or release (as applicable) corrected versions of the information it has published or released under clauses 6.3A.1, 6.3A.2, 6.3A.3 or 6.3A.4; and</w:t>
      </w:r>
    </w:p>
    <w:p w14:paraId="3691554B" w14:textId="77777777" w:rsidR="00E07E87" w:rsidRPr="00B50B8D" w:rsidRDefault="00E07E87" w:rsidP="00E07E87">
      <w:pPr>
        <w:pStyle w:val="MRLevel4"/>
        <w:rPr>
          <w:color w:val="auto"/>
        </w:rPr>
      </w:pPr>
      <w:r w:rsidRPr="00B50B8D">
        <w:rPr>
          <w:color w:val="auto"/>
        </w:rPr>
        <w:t>(b)</w:t>
      </w:r>
      <w:r w:rsidRPr="00B50B8D">
        <w:rPr>
          <w:color w:val="auto"/>
        </w:rPr>
        <w:tab/>
        <w:t>extend any of the relevant timelines prescribed in sections 6.2, 6.3A, 6.3B and this section 6.4 to address the error, subject to:</w:t>
      </w:r>
    </w:p>
    <w:p w14:paraId="0081F0E5" w14:textId="77777777" w:rsidR="00E07E87" w:rsidRPr="00B50B8D" w:rsidRDefault="00E07E87" w:rsidP="00E07E87">
      <w:pPr>
        <w:pStyle w:val="MRLevel5"/>
        <w:rPr>
          <w:color w:val="auto"/>
        </w:rPr>
      </w:pPr>
      <w:r w:rsidRPr="00B50B8D">
        <w:rPr>
          <w:color w:val="auto"/>
        </w:rPr>
        <w:t>i.</w:t>
      </w:r>
      <w:r w:rsidRPr="00B50B8D">
        <w:rPr>
          <w:color w:val="auto"/>
        </w:rPr>
        <w:tab/>
        <w:t>any such extension not resulting in more than a two-hour delay to any of the timelines prescribed in sections 6.2, 6.3A, 6.3B and this section 6.4; and</w:t>
      </w:r>
    </w:p>
    <w:p w14:paraId="14034215" w14:textId="77777777" w:rsidR="00E07E87" w:rsidRPr="00B50B8D" w:rsidRDefault="00E07E87" w:rsidP="00E07E87">
      <w:pPr>
        <w:pStyle w:val="MRLevel5"/>
        <w:rPr>
          <w:color w:val="auto"/>
        </w:rPr>
      </w:pPr>
      <w:r w:rsidRPr="00B50B8D">
        <w:rPr>
          <w:color w:val="auto"/>
        </w:rPr>
        <w:t>ii.</w:t>
      </w:r>
      <w:r w:rsidRPr="00B50B8D">
        <w:rPr>
          <w:color w:val="auto"/>
        </w:rPr>
        <w:tab/>
        <w:t>any such extension maintaining a 110 minute window between the timelines prescribed in clauses 6.3B.1(a) and 6.3B.1(b) as extended by AEMO.</w:t>
      </w:r>
    </w:p>
    <w:p w14:paraId="5C0ADEA5" w14:textId="77777777" w:rsidR="00E07E87" w:rsidRPr="00B50B8D" w:rsidRDefault="00E07E87" w:rsidP="00E07E87">
      <w:pPr>
        <w:pStyle w:val="MRLevel3"/>
        <w:rPr>
          <w:color w:val="auto"/>
        </w:rPr>
      </w:pPr>
      <w:r w:rsidRPr="00B50B8D">
        <w:rPr>
          <w:color w:val="auto"/>
        </w:rPr>
        <w:t>6.4.6B.</w:t>
      </w:r>
      <w:r w:rsidRPr="00B50B8D">
        <w:rPr>
          <w:color w:val="auto"/>
        </w:rPr>
        <w:tab/>
        <w:t>If AEMO extends one or more of the timelines in sections 6.2, 6.3A, 6.3B and this section 6.4 under clauses 6.4.6 or 6.4.6A or publishes or releases corrected information under clause 6.4.6A(a), AEMO must notify Rule Participants of any extension and any amended timelines and any corrected information as soon as possible.</w:t>
      </w:r>
    </w:p>
    <w:bookmarkEnd w:id="4145"/>
    <w:p w14:paraId="4D20DC50" w14:textId="77777777" w:rsidR="00A36FC5" w:rsidRPr="00B50B8D" w:rsidRDefault="00A36FC5" w:rsidP="00585671">
      <w:pPr>
        <w:pStyle w:val="MRLevel3"/>
      </w:pPr>
      <w:r w:rsidRPr="00B50B8D">
        <w:t>6.4.7.</w:t>
      </w:r>
      <w:r w:rsidRPr="00B50B8D">
        <w:tab/>
        <w:t>Once published under clause 6.4.3, STEM Clearing Prices cannot be altered, either through disagreement under clause 9.20.6, or through dispute under clause 9.21.</w:t>
      </w:r>
    </w:p>
    <w:p w14:paraId="00B0CA8C" w14:textId="14744AB1" w:rsidR="00A2087D" w:rsidRPr="00B50B8D" w:rsidRDefault="00A2087D" w:rsidP="00585671">
      <w:pPr>
        <w:pStyle w:val="MRLevel2"/>
      </w:pPr>
      <w:bookmarkStart w:id="4146" w:name="_DV_M3743"/>
      <w:bookmarkStart w:id="4147" w:name="_Toc136232285"/>
      <w:bookmarkStart w:id="4148" w:name="_Toc139100923"/>
      <w:bookmarkStart w:id="4149" w:name="_Hlk12261778"/>
      <w:bookmarkEnd w:id="4146"/>
      <w:r w:rsidRPr="00B50B8D">
        <w:t>6.5.</w:t>
      </w:r>
      <w:r w:rsidRPr="00B50B8D">
        <w:tab/>
      </w:r>
      <w:bookmarkEnd w:id="4147"/>
      <w:bookmarkEnd w:id="4148"/>
      <w:r w:rsidR="00E07E87" w:rsidRPr="00B50B8D">
        <w:t>[Blank]</w:t>
      </w:r>
    </w:p>
    <w:p w14:paraId="4A063393" w14:textId="77777777" w:rsidR="00A2087D" w:rsidRPr="00B50B8D" w:rsidRDefault="00A2087D" w:rsidP="00585671">
      <w:pPr>
        <w:pStyle w:val="MRBoldHeading"/>
      </w:pPr>
      <w:bookmarkStart w:id="4150" w:name="_DV_M3744"/>
      <w:bookmarkStart w:id="4151" w:name="_DV_M3745"/>
      <w:bookmarkStart w:id="4152" w:name="_DV_M3746"/>
      <w:bookmarkStart w:id="4153" w:name="_DV_M3747"/>
      <w:bookmarkStart w:id="4154" w:name="_DV_M3748"/>
      <w:bookmarkStart w:id="4155" w:name="_DV_M3750"/>
      <w:bookmarkStart w:id="4156" w:name="_DV_M3751"/>
      <w:bookmarkStart w:id="4157" w:name="_DV_M3756"/>
      <w:bookmarkStart w:id="4158" w:name="_DV_M3758"/>
      <w:bookmarkStart w:id="4159" w:name="_DV_M3762"/>
      <w:bookmarkStart w:id="4160" w:name="_DV_M3763"/>
      <w:bookmarkStart w:id="4161" w:name="_DV_M3764"/>
      <w:bookmarkStart w:id="4162" w:name="_DV_M3767"/>
      <w:bookmarkStart w:id="4163" w:name="_DV_M3768"/>
      <w:bookmarkStart w:id="4164" w:name="_DV_M3769"/>
      <w:bookmarkStart w:id="4165" w:name="_DV_M3771"/>
      <w:bookmarkStart w:id="4166" w:name="_DV_M3774"/>
      <w:bookmarkStart w:id="4167" w:name="_DV_M3775"/>
      <w:bookmarkStart w:id="4168" w:name="_DV_M3777"/>
      <w:bookmarkStart w:id="4169" w:name="_DV_M3778"/>
      <w:bookmarkStart w:id="4170" w:name="_DV_M3779"/>
      <w:bookmarkStart w:id="4171" w:name="_DV_M3780"/>
      <w:bookmarkStart w:id="4172" w:name="_DV_M3781"/>
      <w:bookmarkStart w:id="4173" w:name="_DV_M3782"/>
      <w:bookmarkStart w:id="4174" w:name="_DV_M3783"/>
      <w:bookmarkStart w:id="4175" w:name="_DV_M3784"/>
      <w:bookmarkStart w:id="4176" w:name="_DV_M3785"/>
      <w:bookmarkStart w:id="4177" w:name="_DV_M3786"/>
      <w:bookmarkStart w:id="4178" w:name="_DV_M3787"/>
      <w:bookmarkStart w:id="4179" w:name="_DV_M3788"/>
      <w:bookmarkStart w:id="4180" w:name="_DV_M3789"/>
      <w:bookmarkStart w:id="4181" w:name="_Toc136232289"/>
      <w:bookmarkStart w:id="4182" w:name="_Toc139100927"/>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r w:rsidRPr="00B50B8D">
        <w:t>STEM Submission and Bilateral Submission Formats</w:t>
      </w:r>
      <w:bookmarkEnd w:id="4181"/>
      <w:bookmarkEnd w:id="4182"/>
    </w:p>
    <w:p w14:paraId="6AF5768D" w14:textId="77777777" w:rsidR="00A2087D" w:rsidRPr="00B50B8D" w:rsidRDefault="00A2087D" w:rsidP="00585671">
      <w:pPr>
        <w:pStyle w:val="MRLevel2"/>
      </w:pPr>
      <w:bookmarkStart w:id="4183" w:name="_DV_M3790"/>
      <w:bookmarkStart w:id="4184" w:name="_Toc136232290"/>
      <w:bookmarkStart w:id="4185" w:name="_Toc139100928"/>
      <w:bookmarkEnd w:id="4183"/>
      <w:r w:rsidRPr="00B50B8D">
        <w:t>6.6.</w:t>
      </w:r>
      <w:r w:rsidRPr="00B50B8D">
        <w:tab/>
        <w:t>Format of STEM Submission and Standing STEM Submission Data</w:t>
      </w:r>
      <w:bookmarkEnd w:id="4184"/>
      <w:bookmarkEnd w:id="4185"/>
    </w:p>
    <w:p w14:paraId="65D1EB7E" w14:textId="77777777" w:rsidR="00A2087D" w:rsidRPr="00B50B8D" w:rsidRDefault="00A2087D" w:rsidP="00585671">
      <w:pPr>
        <w:pStyle w:val="MRLevel3"/>
      </w:pPr>
      <w:bookmarkStart w:id="4186" w:name="_DV_M3791"/>
      <w:bookmarkEnd w:id="4186"/>
      <w:r w:rsidRPr="00B50B8D">
        <w:t>6.6.1.</w:t>
      </w:r>
      <w:r w:rsidRPr="00B50B8D">
        <w:tab/>
        <w:t>A Market Participant submitting STEM Submission data or a Standing STEM Submission data must include in the submission:</w:t>
      </w:r>
    </w:p>
    <w:p w14:paraId="41442CBF" w14:textId="77777777" w:rsidR="00A2087D" w:rsidRPr="00B50B8D" w:rsidRDefault="00A2087D" w:rsidP="00585671">
      <w:pPr>
        <w:pStyle w:val="MRLevel4"/>
      </w:pPr>
      <w:bookmarkStart w:id="4187" w:name="_DV_M3792"/>
      <w:bookmarkEnd w:id="4187"/>
      <w:r w:rsidRPr="00B50B8D">
        <w:t>(a)</w:t>
      </w:r>
      <w:r w:rsidRPr="00B50B8D">
        <w:tab/>
        <w:t>the identity of the Market Participant making the submission;</w:t>
      </w:r>
    </w:p>
    <w:p w14:paraId="6F756B68" w14:textId="77777777" w:rsidR="00A2087D" w:rsidRPr="00B50B8D" w:rsidRDefault="00A2087D" w:rsidP="00585671">
      <w:pPr>
        <w:pStyle w:val="MRLevel4"/>
      </w:pPr>
      <w:bookmarkStart w:id="4188" w:name="_DV_M3793"/>
      <w:bookmarkEnd w:id="4188"/>
      <w:r w:rsidRPr="00B50B8D">
        <w:t>(b)</w:t>
      </w:r>
      <w:r w:rsidRPr="00B50B8D">
        <w:tab/>
        <w:t>[Blank]</w:t>
      </w:r>
    </w:p>
    <w:p w14:paraId="06A674B0" w14:textId="77777777" w:rsidR="00A2087D" w:rsidRPr="00B50B8D" w:rsidRDefault="00A2087D" w:rsidP="00585671">
      <w:pPr>
        <w:pStyle w:val="MRLevel4"/>
      </w:pPr>
      <w:bookmarkStart w:id="4189" w:name="_DV_M3794"/>
      <w:bookmarkEnd w:id="4189"/>
      <w:r w:rsidRPr="00B50B8D">
        <w:t>(c)</w:t>
      </w:r>
      <w:r w:rsidRPr="00B50B8D">
        <w:tab/>
        <w:t>for STEM Submission data, for each Trading Interval included in the submission:</w:t>
      </w:r>
    </w:p>
    <w:p w14:paraId="3AD739D0" w14:textId="77777777" w:rsidR="00A2087D" w:rsidRPr="00B50B8D" w:rsidRDefault="00A2087D" w:rsidP="00585671">
      <w:pPr>
        <w:pStyle w:val="MRLevel5"/>
      </w:pPr>
      <w:bookmarkStart w:id="4190" w:name="_DV_M3795"/>
      <w:bookmarkEnd w:id="4190"/>
      <w:r w:rsidRPr="00B50B8D">
        <w:t>i.</w:t>
      </w:r>
      <w:r w:rsidRPr="00B50B8D">
        <w:tab/>
        <w:t>a Fuel Declaration;</w:t>
      </w:r>
    </w:p>
    <w:p w14:paraId="6DD1AB0A" w14:textId="77777777" w:rsidR="00A2087D" w:rsidRPr="00B50B8D" w:rsidRDefault="00A2087D" w:rsidP="00585671">
      <w:pPr>
        <w:pStyle w:val="MRLevel5"/>
      </w:pPr>
      <w:bookmarkStart w:id="4191" w:name="_DV_M3796"/>
      <w:bookmarkEnd w:id="4191"/>
      <w:r w:rsidRPr="00B50B8D">
        <w:lastRenderedPageBreak/>
        <w:t>ii.</w:t>
      </w:r>
      <w:r w:rsidRPr="00B50B8D">
        <w:tab/>
        <w:t xml:space="preserve">an Availability Declaration; </w:t>
      </w:r>
    </w:p>
    <w:p w14:paraId="1F9B8D9B" w14:textId="77777777" w:rsidR="00A2087D" w:rsidRPr="00B50B8D" w:rsidRDefault="00A2087D" w:rsidP="00585671">
      <w:pPr>
        <w:pStyle w:val="MRLevel5"/>
      </w:pPr>
      <w:bookmarkStart w:id="4192" w:name="_DV_M3797"/>
      <w:bookmarkEnd w:id="4192"/>
      <w:r w:rsidRPr="00B50B8D">
        <w:t>iii.</w:t>
      </w:r>
      <w:r w:rsidRPr="00B50B8D">
        <w:tab/>
        <w:t>if the Market Participant is a provider of Ancillary Services, an Ancillary Service Declaration;</w:t>
      </w:r>
    </w:p>
    <w:p w14:paraId="2D94273C" w14:textId="77777777" w:rsidR="00A2087D" w:rsidRPr="00B50B8D" w:rsidRDefault="00A2087D" w:rsidP="00585671">
      <w:pPr>
        <w:pStyle w:val="MRLevel5"/>
      </w:pPr>
      <w:bookmarkStart w:id="4193" w:name="_DV_M3798"/>
      <w:bookmarkEnd w:id="4193"/>
      <w:r w:rsidRPr="00B50B8D">
        <w:t>iv</w:t>
      </w:r>
      <w:r w:rsidRPr="00B50B8D">
        <w:tab/>
        <w:t>a Portfolio Supply Curve; and</w:t>
      </w:r>
    </w:p>
    <w:p w14:paraId="27B1FDEB" w14:textId="77777777" w:rsidR="00A2087D" w:rsidRPr="00B50B8D" w:rsidRDefault="00A2087D" w:rsidP="00585671">
      <w:pPr>
        <w:pStyle w:val="MRLevel5"/>
      </w:pPr>
      <w:bookmarkStart w:id="4194" w:name="_DV_M3799"/>
      <w:bookmarkEnd w:id="4194"/>
      <w:r w:rsidRPr="00B50B8D">
        <w:t>v.</w:t>
      </w:r>
      <w:r w:rsidRPr="00B50B8D">
        <w:tab/>
        <w:t xml:space="preserve">a Portfolio Demand Curve; </w:t>
      </w:r>
    </w:p>
    <w:p w14:paraId="7266E108" w14:textId="77777777" w:rsidR="00A2087D" w:rsidRPr="00B50B8D" w:rsidRDefault="00A2087D" w:rsidP="00585671">
      <w:pPr>
        <w:pStyle w:val="MRLevel4"/>
      </w:pPr>
      <w:bookmarkStart w:id="4195" w:name="_DV_M3800"/>
      <w:bookmarkEnd w:id="4195"/>
      <w:r w:rsidRPr="00B50B8D">
        <w:t>(d)</w:t>
      </w:r>
      <w:r w:rsidRPr="00B50B8D">
        <w:tab/>
        <w:t>for Standing STEM Submission data, the day of the week to which the submission relates, where data provided for a day of the week relates to the Trading Day commencing on that day, and for each Trading Interval included in the submission:</w:t>
      </w:r>
    </w:p>
    <w:p w14:paraId="6FD3E6BD" w14:textId="77777777" w:rsidR="00A2087D" w:rsidRPr="00B50B8D" w:rsidRDefault="00A2087D" w:rsidP="00585671">
      <w:pPr>
        <w:pStyle w:val="MRLevel5"/>
      </w:pPr>
      <w:bookmarkStart w:id="4196" w:name="_DV_M3801"/>
      <w:bookmarkEnd w:id="4196"/>
      <w:r w:rsidRPr="00B50B8D">
        <w:t>i.</w:t>
      </w:r>
      <w:r w:rsidRPr="00B50B8D">
        <w:tab/>
        <w:t>a Fuel Declaration;</w:t>
      </w:r>
    </w:p>
    <w:p w14:paraId="2F47E429" w14:textId="77777777" w:rsidR="00A2087D" w:rsidRPr="00B50B8D" w:rsidRDefault="00A2087D" w:rsidP="00585671">
      <w:pPr>
        <w:pStyle w:val="MRLevel5"/>
      </w:pPr>
      <w:bookmarkStart w:id="4197" w:name="_DV_M3802"/>
      <w:bookmarkEnd w:id="4197"/>
      <w:r w:rsidRPr="00B50B8D">
        <w:t>ii.</w:t>
      </w:r>
      <w:r w:rsidRPr="00B50B8D">
        <w:tab/>
        <w:t xml:space="preserve">an Availability Declaration; </w:t>
      </w:r>
    </w:p>
    <w:p w14:paraId="7408CA57" w14:textId="77777777" w:rsidR="00A2087D" w:rsidRPr="00B50B8D" w:rsidRDefault="00A2087D" w:rsidP="00585671">
      <w:pPr>
        <w:pStyle w:val="MRLevel5"/>
      </w:pPr>
      <w:bookmarkStart w:id="4198" w:name="_DV_M3803"/>
      <w:bookmarkEnd w:id="4198"/>
      <w:r w:rsidRPr="00B50B8D">
        <w:t>iii.</w:t>
      </w:r>
      <w:r w:rsidRPr="00B50B8D">
        <w:tab/>
        <w:t xml:space="preserve">if the Market Participant is a provider of Ancillary Services, an Ancillary Service Declaration;  </w:t>
      </w:r>
    </w:p>
    <w:p w14:paraId="10475675" w14:textId="77777777" w:rsidR="00A2087D" w:rsidRPr="00B50B8D" w:rsidRDefault="00A2087D" w:rsidP="00585671">
      <w:pPr>
        <w:pStyle w:val="MRLevel5"/>
      </w:pPr>
      <w:bookmarkStart w:id="4199" w:name="_DV_M3804"/>
      <w:bookmarkEnd w:id="4199"/>
      <w:r w:rsidRPr="00B50B8D">
        <w:t>iv.</w:t>
      </w:r>
      <w:r w:rsidRPr="00B50B8D">
        <w:tab/>
        <w:t>a Portfolio Supply Curve; and</w:t>
      </w:r>
    </w:p>
    <w:p w14:paraId="1BCC7AE2" w14:textId="77777777" w:rsidR="00A2087D" w:rsidRPr="00B50B8D" w:rsidRDefault="00A2087D" w:rsidP="00585671">
      <w:pPr>
        <w:pStyle w:val="MRLevel5"/>
      </w:pPr>
      <w:bookmarkStart w:id="4200" w:name="_DV_M3805"/>
      <w:bookmarkEnd w:id="4200"/>
      <w:r w:rsidRPr="00B50B8D">
        <w:t>v.</w:t>
      </w:r>
      <w:r w:rsidRPr="00B50B8D">
        <w:tab/>
        <w:t>a Portfolio Demand Curve.</w:t>
      </w:r>
    </w:p>
    <w:p w14:paraId="0E92E24F" w14:textId="77777777" w:rsidR="00A2087D" w:rsidRPr="00B50B8D" w:rsidRDefault="00A2087D" w:rsidP="00585671">
      <w:pPr>
        <w:pStyle w:val="MRLevel3"/>
      </w:pPr>
      <w:bookmarkStart w:id="4201" w:name="_DV_M3806"/>
      <w:bookmarkEnd w:id="4201"/>
      <w:r w:rsidRPr="00B50B8D">
        <w:t>6.6.2.</w:t>
      </w:r>
      <w:r w:rsidRPr="00B50B8D">
        <w:tab/>
        <w:t>[Blank]</w:t>
      </w:r>
    </w:p>
    <w:p w14:paraId="340098A3" w14:textId="77777777" w:rsidR="00A2087D" w:rsidRPr="00B50B8D" w:rsidRDefault="00A2087D" w:rsidP="00585671">
      <w:pPr>
        <w:pStyle w:val="MRLevel3"/>
      </w:pPr>
      <w:bookmarkStart w:id="4202" w:name="_DV_M3807"/>
      <w:bookmarkEnd w:id="4202"/>
      <w:r w:rsidRPr="00B50B8D">
        <w:t>6.6.2A</w:t>
      </w:r>
      <w:r w:rsidRPr="00B50B8D">
        <w:tab/>
        <w:t>For:</w:t>
      </w:r>
    </w:p>
    <w:p w14:paraId="15EC77F0" w14:textId="77777777" w:rsidR="00A2087D" w:rsidRPr="00B50B8D" w:rsidRDefault="00A2087D" w:rsidP="00585671">
      <w:pPr>
        <w:pStyle w:val="MRLevel4"/>
      </w:pPr>
      <w:bookmarkStart w:id="4203" w:name="_DV_M3808"/>
      <w:bookmarkEnd w:id="4203"/>
      <w:r w:rsidRPr="00B50B8D">
        <w:t>(a)</w:t>
      </w:r>
      <w:r w:rsidRPr="00B50B8D">
        <w:tab/>
        <w:t xml:space="preserve">a Fuel Declaration: </w:t>
      </w:r>
    </w:p>
    <w:p w14:paraId="2BC1FA0C" w14:textId="77777777" w:rsidR="00A2087D" w:rsidRPr="00B50B8D" w:rsidRDefault="00A2087D" w:rsidP="00585671">
      <w:pPr>
        <w:pStyle w:val="MRLevel5"/>
      </w:pPr>
      <w:bookmarkStart w:id="4204" w:name="_DV_M3809"/>
      <w:bookmarkEnd w:id="4204"/>
      <w:r w:rsidRPr="00B50B8D">
        <w:t>i.</w:t>
      </w:r>
      <w:r w:rsidRPr="00B50B8D">
        <w:tab/>
        <w:t xml:space="preserve">the Market Participant must declare for each of its dual fuel Facilities whether or not that Facility </w:t>
      </w:r>
      <w:r w:rsidR="00B006F9" w:rsidRPr="00B50B8D">
        <w:t xml:space="preserve">is </w:t>
      </w:r>
      <w:r w:rsidRPr="00B50B8D">
        <w:t>assumed to be operating on Liquid Fuel or Non-Liquid Fuel in forming the Portfolio Supply Curve;</w:t>
      </w:r>
    </w:p>
    <w:p w14:paraId="4BA25941" w14:textId="77777777" w:rsidR="00A2087D" w:rsidRPr="00B50B8D" w:rsidRDefault="00A2087D" w:rsidP="00585671">
      <w:pPr>
        <w:pStyle w:val="MRLevel4"/>
      </w:pPr>
      <w:bookmarkStart w:id="4205" w:name="_DV_M3810"/>
      <w:bookmarkEnd w:id="4205"/>
      <w:r w:rsidRPr="00B50B8D">
        <w:t>(b)</w:t>
      </w:r>
      <w:r w:rsidRPr="00B50B8D">
        <w:tab/>
        <w:t>an Availability Declaration:</w:t>
      </w:r>
    </w:p>
    <w:p w14:paraId="2E46E39D" w14:textId="77777777" w:rsidR="00A2087D" w:rsidRPr="00B50B8D" w:rsidRDefault="00A2087D" w:rsidP="00585671">
      <w:pPr>
        <w:pStyle w:val="MRLevel5"/>
      </w:pPr>
      <w:bookmarkStart w:id="4206" w:name="_DV_M3811"/>
      <w:bookmarkEnd w:id="4206"/>
      <w:r w:rsidRPr="00B50B8D">
        <w:t>i.</w:t>
      </w:r>
      <w:r w:rsidRPr="00B50B8D">
        <w:tab/>
        <w:t>the Market Participant must declare for each of its Scheduled Generators and Non-Scheduled Generators:</w:t>
      </w:r>
    </w:p>
    <w:p w14:paraId="7096BF12" w14:textId="77777777" w:rsidR="00A2087D" w:rsidRPr="00B50B8D" w:rsidRDefault="00A2087D" w:rsidP="00585671">
      <w:pPr>
        <w:pStyle w:val="MRLevel6"/>
      </w:pPr>
      <w:bookmarkStart w:id="4207" w:name="_DV_C1517"/>
      <w:r w:rsidRPr="00B50B8D">
        <w:t>1.</w:t>
      </w:r>
      <w:r w:rsidRPr="00B50B8D">
        <w:tab/>
        <w:t xml:space="preserve">the maximum Loss Factor Adjusted energy available from that Facility based on its Standing Data reduced to account for any energy committed to provide </w:t>
      </w:r>
      <w:r w:rsidR="000032E7" w:rsidRPr="00B50B8D">
        <w:t>A</w:t>
      </w:r>
      <w:r w:rsidRPr="00B50B8D">
        <w:t xml:space="preserve">ncillary </w:t>
      </w:r>
      <w:r w:rsidR="000032E7" w:rsidRPr="00B50B8D">
        <w:t>S</w:t>
      </w:r>
      <w:r w:rsidRPr="00B50B8D">
        <w:t>ervices or which is unavailable due to</w:t>
      </w:r>
      <w:r w:rsidR="000032E7" w:rsidRPr="00B50B8D">
        <w:t xml:space="preserve"> an</w:t>
      </w:r>
      <w:r w:rsidRPr="00B50B8D">
        <w:t xml:space="preserve"> outage (where such an outage should only be considered  where that outage is reported to the Market Participant by </w:t>
      </w:r>
      <w:r w:rsidR="00B2225F" w:rsidRPr="00B50B8D">
        <w:t>AEMO</w:t>
      </w:r>
      <w:r w:rsidRPr="00B50B8D">
        <w:t>); less</w:t>
      </w:r>
      <w:bookmarkEnd w:id="4207"/>
    </w:p>
    <w:p w14:paraId="622D08DA" w14:textId="77777777" w:rsidR="00A2087D" w:rsidRPr="00B50B8D" w:rsidRDefault="00A2087D" w:rsidP="00585671">
      <w:pPr>
        <w:pStyle w:val="MRLevel6"/>
      </w:pPr>
      <w:bookmarkStart w:id="4208" w:name="_DV_M3812"/>
      <w:bookmarkEnd w:id="4208"/>
      <w:r w:rsidRPr="00B50B8D">
        <w:t>2.</w:t>
      </w:r>
      <w:r w:rsidRPr="00B50B8D">
        <w:tab/>
        <w:t xml:space="preserve">the quantity of energy assumed to be available from that Facility in forming the Portfolio Supply Curve for the Trading Interval, </w:t>
      </w:r>
    </w:p>
    <w:p w14:paraId="74B98203" w14:textId="77777777" w:rsidR="00A2087D" w:rsidRPr="00B50B8D" w:rsidRDefault="00A2087D" w:rsidP="00585671">
      <w:pPr>
        <w:pStyle w:val="MRLevel5continued"/>
      </w:pPr>
      <w:bookmarkStart w:id="4209" w:name="_DV_M3813"/>
      <w:bookmarkEnd w:id="4209"/>
      <w:r w:rsidRPr="00B50B8D">
        <w:t xml:space="preserve">if this quantity is greater than zero.  The quantity declared must be in units of MWh; </w:t>
      </w:r>
    </w:p>
    <w:p w14:paraId="0BBD9FBC" w14:textId="77777777" w:rsidR="00A2087D" w:rsidRPr="00B50B8D" w:rsidRDefault="00A2087D" w:rsidP="00585671">
      <w:pPr>
        <w:pStyle w:val="MRLevel4"/>
      </w:pPr>
      <w:bookmarkStart w:id="4210" w:name="_DV_M3814"/>
      <w:bookmarkEnd w:id="4210"/>
      <w:r w:rsidRPr="00B50B8D">
        <w:lastRenderedPageBreak/>
        <w:t>(c)</w:t>
      </w:r>
      <w:r w:rsidRPr="00B50B8D">
        <w:tab/>
        <w:t>an Ancillary Service Declaration:</w:t>
      </w:r>
    </w:p>
    <w:p w14:paraId="04A59F7B" w14:textId="77777777" w:rsidR="00A2087D" w:rsidRPr="00B50B8D" w:rsidRDefault="00A2087D" w:rsidP="00585671">
      <w:pPr>
        <w:pStyle w:val="MRLevel5"/>
      </w:pPr>
      <w:bookmarkStart w:id="4211" w:name="_DV_M3815"/>
      <w:bookmarkEnd w:id="4211"/>
      <w:r w:rsidRPr="00B50B8D">
        <w:t>i.</w:t>
      </w:r>
      <w:r w:rsidRPr="00B50B8D">
        <w:tab/>
        <w:t xml:space="preserve">a Market Participant which is a provider of Ancillary Services must declare: </w:t>
      </w:r>
    </w:p>
    <w:p w14:paraId="60E3DD4A" w14:textId="77777777" w:rsidR="00A2087D" w:rsidRPr="00B50B8D" w:rsidRDefault="00A2087D" w:rsidP="00585671">
      <w:pPr>
        <w:pStyle w:val="MRLevel6"/>
      </w:pPr>
      <w:bookmarkStart w:id="4212" w:name="_DV_M3816"/>
      <w:bookmarkEnd w:id="4212"/>
      <w:r w:rsidRPr="00B50B8D">
        <w:t>1.</w:t>
      </w:r>
      <w:r w:rsidRPr="00B50B8D">
        <w:tab/>
        <w:t>the MWh quantity of energy from Non-Liquid Fuelled Facilities (as defined by the Fuel Declaration) that the Market Participant has not committed for inclusion in the Portfolio Supply Curve because it expects to have to maintain surplus capacity with which to provide Ancillary Services;</w:t>
      </w:r>
    </w:p>
    <w:p w14:paraId="20AD5526" w14:textId="77777777" w:rsidR="00A2087D" w:rsidRPr="00B50B8D" w:rsidRDefault="00A2087D" w:rsidP="00585671">
      <w:pPr>
        <w:pStyle w:val="MRLevel6"/>
      </w:pPr>
      <w:bookmarkStart w:id="4213" w:name="_DV_M3817"/>
      <w:bookmarkEnd w:id="4213"/>
      <w:r w:rsidRPr="00B50B8D">
        <w:t>2.</w:t>
      </w:r>
      <w:r w:rsidRPr="00B50B8D">
        <w:tab/>
        <w:t>the MWh quantity of energy from Liquid Fuelled Facilities (as defined by the Fuel Declaration) that the Market Participant has not committed for inclusion in the Portfolio Supply Curve because it expects to have to maintain surplus capacity with which to provide Ancillary Services,</w:t>
      </w:r>
    </w:p>
    <w:p w14:paraId="34A8508C" w14:textId="77777777" w:rsidR="00A2087D" w:rsidRPr="00B50B8D" w:rsidRDefault="00A2087D" w:rsidP="00585671">
      <w:pPr>
        <w:pStyle w:val="MRLevel5continued"/>
      </w:pPr>
      <w:bookmarkStart w:id="4214" w:name="_DV_M3818"/>
      <w:bookmarkEnd w:id="4214"/>
      <w:r w:rsidRPr="00B50B8D">
        <w:t>where the sum of the quantities in 1 and 2 must equal the amount specified in clause 6.3A.2(e)(i) for that Market Participant;</w:t>
      </w:r>
    </w:p>
    <w:p w14:paraId="3826D81C" w14:textId="77777777" w:rsidR="00A2087D" w:rsidRPr="00B50B8D" w:rsidRDefault="00A2087D" w:rsidP="00585671">
      <w:pPr>
        <w:pStyle w:val="MRLevel4"/>
      </w:pPr>
      <w:bookmarkStart w:id="4215" w:name="_DV_M3819"/>
      <w:bookmarkEnd w:id="4215"/>
      <w:r w:rsidRPr="00B50B8D">
        <w:t>(d)</w:t>
      </w:r>
      <w:r w:rsidRPr="00B50B8D">
        <w:tab/>
        <w:t>a Portfolio Supply Curve:</w:t>
      </w:r>
    </w:p>
    <w:p w14:paraId="453D8E6D" w14:textId="77777777" w:rsidR="00A2087D" w:rsidRPr="00B50B8D" w:rsidRDefault="00A2087D" w:rsidP="00585671">
      <w:pPr>
        <w:pStyle w:val="MRLevel5"/>
      </w:pPr>
      <w:bookmarkStart w:id="4216" w:name="_DV_M3820"/>
      <w:bookmarkEnd w:id="4216"/>
      <w:r w:rsidRPr="00B50B8D">
        <w:t>i.</w:t>
      </w:r>
      <w:r w:rsidRPr="00B50B8D">
        <w:tab/>
        <w:t xml:space="preserve">one or more Price-Quantity Pairs may be specified; </w:t>
      </w:r>
    </w:p>
    <w:p w14:paraId="658DC6C9" w14:textId="77777777" w:rsidR="00A2087D" w:rsidRPr="00B50B8D" w:rsidRDefault="00A2087D" w:rsidP="00585671">
      <w:pPr>
        <w:pStyle w:val="MRLevel5"/>
      </w:pPr>
      <w:bookmarkStart w:id="4217" w:name="_DV_M3821"/>
      <w:bookmarkEnd w:id="4217"/>
      <w:r w:rsidRPr="00B50B8D">
        <w:t>ii.</w:t>
      </w:r>
      <w:r w:rsidRPr="00B50B8D">
        <w:tab/>
        <w:t>the cumulative MWh quantity over all Price-Quantity Pairs must not exceed the greater of zero</w:t>
      </w:r>
      <w:r w:rsidR="000032E7" w:rsidRPr="00B50B8D">
        <w:t>;</w:t>
      </w:r>
      <w:r w:rsidRPr="00B50B8D">
        <w:t xml:space="preserve"> and</w:t>
      </w:r>
    </w:p>
    <w:p w14:paraId="0B0FE909" w14:textId="77777777" w:rsidR="00A2087D" w:rsidRPr="00B50B8D" w:rsidRDefault="00A2087D" w:rsidP="00585671">
      <w:pPr>
        <w:pStyle w:val="MRLevel6"/>
      </w:pPr>
      <w:bookmarkStart w:id="4218" w:name="_DV_M3822"/>
      <w:bookmarkEnd w:id="4218"/>
      <w:r w:rsidRPr="00B50B8D">
        <w:t>1.</w:t>
      </w:r>
      <w:r w:rsidRPr="00B50B8D">
        <w:tab/>
        <w:t>the Market Participant’s Maximum Supply Capability as described in clause 6.3A.2(a); less</w:t>
      </w:r>
    </w:p>
    <w:p w14:paraId="7C6BB3D7" w14:textId="77777777" w:rsidR="00A2087D" w:rsidRPr="00B50B8D" w:rsidRDefault="00A2087D" w:rsidP="00585671">
      <w:pPr>
        <w:pStyle w:val="MRLevel6"/>
      </w:pPr>
      <w:bookmarkStart w:id="4219" w:name="_DV_M3823"/>
      <w:bookmarkEnd w:id="4219"/>
      <w:r w:rsidRPr="00B50B8D">
        <w:t>2.</w:t>
      </w:r>
      <w:r w:rsidRPr="00B50B8D">
        <w:tab/>
        <w:t>the total MWh quantity specified by the Market Participant in its Availability Declaration;</w:t>
      </w:r>
    </w:p>
    <w:p w14:paraId="4ADF3A70" w14:textId="77777777" w:rsidR="00A2087D" w:rsidRPr="00B50B8D" w:rsidRDefault="00A2087D" w:rsidP="00585671">
      <w:pPr>
        <w:pStyle w:val="MRLevel6"/>
      </w:pPr>
      <w:bookmarkStart w:id="4220" w:name="_DV_C1521"/>
      <w:r w:rsidRPr="00B50B8D">
        <w:t>3.</w:t>
      </w:r>
      <w:r w:rsidRPr="00B50B8D">
        <w:tab/>
        <w:t>[Blank]</w:t>
      </w:r>
      <w:bookmarkEnd w:id="4220"/>
    </w:p>
    <w:p w14:paraId="70D1B3ED" w14:textId="77777777" w:rsidR="00A2087D" w:rsidRPr="00B50B8D" w:rsidRDefault="00A2087D" w:rsidP="00585671">
      <w:pPr>
        <w:pStyle w:val="MRLevel5"/>
      </w:pPr>
      <w:bookmarkStart w:id="4221" w:name="_DV_M3824"/>
      <w:bookmarkEnd w:id="4221"/>
      <w:r w:rsidRPr="00B50B8D">
        <w:t>iii.</w:t>
      </w:r>
      <w:r w:rsidRPr="00B50B8D">
        <w:tab/>
        <w:t xml:space="preserve">the cumulative MWh quantity over all Price-Quantity Pairs with prices exceeding the Maximum STEM Price must not exceed: </w:t>
      </w:r>
    </w:p>
    <w:p w14:paraId="37F071C0" w14:textId="77777777" w:rsidR="00A2087D" w:rsidRPr="00B50B8D" w:rsidRDefault="00A2087D" w:rsidP="00585671">
      <w:pPr>
        <w:pStyle w:val="MRLevel6"/>
      </w:pPr>
      <w:bookmarkStart w:id="4222" w:name="_DV_M3825"/>
      <w:bookmarkEnd w:id="4222"/>
      <w:r w:rsidRPr="00B50B8D">
        <w:t>1.</w:t>
      </w:r>
      <w:r w:rsidRPr="00B50B8D">
        <w:tab/>
        <w:t>the sum over all Facilities declared in the Fuel Declaration to be operating on Liquid Fuel of the MWh quantity specified in clause 6.3A.2(d); less</w:t>
      </w:r>
    </w:p>
    <w:p w14:paraId="1E48A6E6" w14:textId="77777777" w:rsidR="00A2087D" w:rsidRPr="00B50B8D" w:rsidRDefault="00A2087D" w:rsidP="00585671">
      <w:pPr>
        <w:pStyle w:val="MRLevel6"/>
      </w:pPr>
      <w:bookmarkStart w:id="4223" w:name="_DV_M3826"/>
      <w:bookmarkEnd w:id="4223"/>
      <w:r w:rsidRPr="00B50B8D">
        <w:t>2.</w:t>
      </w:r>
      <w:r w:rsidRPr="00B50B8D">
        <w:tab/>
        <w:t>the total MWh quantity specified by the Market Participant in its Availability Declaration as being unavailable from Facilities declared in its Fuel Declaration to be operating on Liquid Fuel; less</w:t>
      </w:r>
    </w:p>
    <w:p w14:paraId="6437785B" w14:textId="77777777" w:rsidR="00A2087D" w:rsidRPr="00B50B8D" w:rsidRDefault="00A2087D" w:rsidP="00585671">
      <w:pPr>
        <w:pStyle w:val="MRLevel6"/>
      </w:pPr>
      <w:bookmarkStart w:id="4224" w:name="_DV_M3827"/>
      <w:bookmarkEnd w:id="4224"/>
      <w:r w:rsidRPr="00B50B8D">
        <w:t>3.</w:t>
      </w:r>
      <w:r w:rsidRPr="00B50B8D">
        <w:tab/>
        <w:t>the MWh quantity declared in its Ancillary Service Declaration as being unavailable from Liquid Fuelled Facilities;</w:t>
      </w:r>
    </w:p>
    <w:p w14:paraId="3F111ABE" w14:textId="77777777" w:rsidR="00A2087D" w:rsidRPr="00B50B8D" w:rsidRDefault="00A2087D" w:rsidP="00585671">
      <w:pPr>
        <w:pStyle w:val="MRLevel4"/>
      </w:pPr>
      <w:bookmarkStart w:id="4225" w:name="_DV_M3828"/>
      <w:bookmarkEnd w:id="4225"/>
      <w:r w:rsidRPr="00B50B8D">
        <w:t>(e)</w:t>
      </w:r>
      <w:r w:rsidRPr="00B50B8D">
        <w:tab/>
        <w:t>a Portfolio Demand Curve:</w:t>
      </w:r>
    </w:p>
    <w:p w14:paraId="0E3BC324" w14:textId="77777777" w:rsidR="00A2087D" w:rsidRPr="00B50B8D" w:rsidRDefault="00A2087D" w:rsidP="00585671">
      <w:pPr>
        <w:pStyle w:val="MRLevel5"/>
      </w:pPr>
      <w:bookmarkStart w:id="4226" w:name="_DV_M3829"/>
      <w:bookmarkEnd w:id="4226"/>
      <w:r w:rsidRPr="00B50B8D">
        <w:lastRenderedPageBreak/>
        <w:t>i.</w:t>
      </w:r>
      <w:r w:rsidRPr="00B50B8D">
        <w:tab/>
        <w:t>one or more Price-Quantity Pairs may be specified; and</w:t>
      </w:r>
    </w:p>
    <w:p w14:paraId="25BA06EF" w14:textId="77777777" w:rsidR="00A2087D" w:rsidRPr="00B50B8D" w:rsidRDefault="00A2087D" w:rsidP="00585671">
      <w:pPr>
        <w:pStyle w:val="MRLevel5"/>
      </w:pPr>
      <w:bookmarkStart w:id="4227" w:name="_DV_M3830"/>
      <w:bookmarkEnd w:id="4227"/>
      <w:r w:rsidRPr="00B50B8D">
        <w:t>ii.</w:t>
      </w:r>
      <w:r w:rsidRPr="00B50B8D">
        <w:tab/>
        <w:t xml:space="preserve">the cumulative quantity included in the Price-Quantity Pairs must not exceed the Market Participant’s Maximum Consumption </w:t>
      </w:r>
      <w:r w:rsidR="000032E7" w:rsidRPr="00B50B8D">
        <w:t xml:space="preserve">Capability </w:t>
      </w:r>
      <w:r w:rsidRPr="00B50B8D">
        <w:t>as described in clause 6.3A.2(b).</w:t>
      </w:r>
    </w:p>
    <w:p w14:paraId="6CA8C3E8" w14:textId="77777777" w:rsidR="00A2087D" w:rsidRPr="00B50B8D" w:rsidRDefault="00A2087D" w:rsidP="00585671">
      <w:pPr>
        <w:pStyle w:val="MRLevel3"/>
      </w:pPr>
      <w:bookmarkStart w:id="4228" w:name="_DV_M3831"/>
      <w:bookmarkEnd w:id="4228"/>
      <w:r w:rsidRPr="00B50B8D">
        <w:t>6.6.3.</w:t>
      </w:r>
      <w:r w:rsidRPr="00B50B8D">
        <w:tab/>
        <w:t>A Market Generator must not, for any Trading Interval, offer prices within its Portfolio Supply Curve that do not reflect the Market Generator’s reasonable expectation of the short run marginal cost of generating the relevant electricity when such behaviour relates to market power.</w:t>
      </w:r>
    </w:p>
    <w:p w14:paraId="21708741" w14:textId="77777777" w:rsidR="00A2087D" w:rsidRPr="00B50B8D" w:rsidRDefault="00A2087D" w:rsidP="00585671">
      <w:pPr>
        <w:pStyle w:val="MRLevel3"/>
      </w:pPr>
      <w:r w:rsidRPr="00B50B8D">
        <w:t>6.6.3A.</w:t>
      </w:r>
      <w:r w:rsidRPr="00B50B8D">
        <w:tab/>
        <w:t xml:space="preserve">For the purpose of Regulation 37(a) of the </w:t>
      </w:r>
      <w:r w:rsidR="00751E2F" w:rsidRPr="00B50B8D">
        <w:t>WEM</w:t>
      </w:r>
      <w:r w:rsidRPr="00B50B8D">
        <w:t xml:space="preserve"> Regulations, where a civil penalty is imposed for a contravention of clause 6.6.3, the civil penalty amount should be distributed amongst all Market Customers in proportion to their Market Fees calculated over the previous full 12 months,</w:t>
      </w:r>
      <w:r w:rsidR="00E21DDF" w:rsidRPr="00B50B8D">
        <w:t xml:space="preserve"> </w:t>
      </w:r>
      <w:r w:rsidRPr="00B50B8D">
        <w:t>or part thereof if Market Commencement was less than 12 months prior to the date the civil penalty is received.</w:t>
      </w:r>
    </w:p>
    <w:p w14:paraId="750198B5" w14:textId="77777777" w:rsidR="00A2087D" w:rsidRPr="00B50B8D" w:rsidRDefault="00A2087D" w:rsidP="00585671">
      <w:pPr>
        <w:pStyle w:val="MRLevel3"/>
      </w:pPr>
      <w:bookmarkStart w:id="4229" w:name="_DV_M3832"/>
      <w:bookmarkEnd w:id="4229"/>
      <w:r w:rsidRPr="00B50B8D">
        <w:t>6.6.4.</w:t>
      </w:r>
      <w:r w:rsidRPr="00B50B8D">
        <w:tab/>
        <w:t>The maximum number of Price-Quantity Pairs which a Market Participant may include in a Portfolio Supply Curve is the greater of:</w:t>
      </w:r>
    </w:p>
    <w:p w14:paraId="594C5EA0" w14:textId="77777777" w:rsidR="00A2087D" w:rsidRPr="00B50B8D" w:rsidRDefault="00A2087D" w:rsidP="00585671">
      <w:pPr>
        <w:pStyle w:val="MRLevel4"/>
      </w:pPr>
      <w:bookmarkStart w:id="4230" w:name="_DV_M3833"/>
      <w:bookmarkEnd w:id="4230"/>
      <w:r w:rsidRPr="00B50B8D">
        <w:t>(a)</w:t>
      </w:r>
      <w:r w:rsidRPr="00B50B8D">
        <w:tab/>
        <w:t>10; and</w:t>
      </w:r>
    </w:p>
    <w:p w14:paraId="61D6F82A" w14:textId="77777777" w:rsidR="00A2087D" w:rsidRPr="00B50B8D" w:rsidRDefault="00A2087D" w:rsidP="00585671">
      <w:pPr>
        <w:pStyle w:val="MRLevel4"/>
      </w:pPr>
      <w:bookmarkStart w:id="4231" w:name="_DV_M3834"/>
      <w:bookmarkEnd w:id="4231"/>
      <w:r w:rsidRPr="00B50B8D">
        <w:t>(b)</w:t>
      </w:r>
      <w:r w:rsidRPr="00B50B8D">
        <w:tab/>
        <w:t>the value of:</w:t>
      </w:r>
    </w:p>
    <w:p w14:paraId="0EFB4D82" w14:textId="77777777" w:rsidR="00A2087D" w:rsidRPr="00B50B8D" w:rsidRDefault="00A2087D" w:rsidP="00585671">
      <w:pPr>
        <w:pStyle w:val="MRLevel5"/>
      </w:pPr>
      <w:bookmarkStart w:id="4232" w:name="_DV_M3835"/>
      <w:bookmarkEnd w:id="4232"/>
      <w:r w:rsidRPr="00B50B8D">
        <w:t>i.</w:t>
      </w:r>
      <w:r w:rsidRPr="00B50B8D">
        <w:tab/>
        <w:t>the limit on the cumulative MWh quantity over all Price-Quantity Pairs as defined in clause 6.6.2A(d)(ii);</w:t>
      </w:r>
    </w:p>
    <w:p w14:paraId="59D93D6E" w14:textId="77777777" w:rsidR="00A2087D" w:rsidRPr="00B50B8D" w:rsidRDefault="00A2087D" w:rsidP="00585671">
      <w:pPr>
        <w:pStyle w:val="MRLevel5"/>
      </w:pPr>
      <w:bookmarkStart w:id="4233" w:name="_DV_M3836"/>
      <w:bookmarkEnd w:id="4233"/>
      <w:r w:rsidRPr="00B50B8D">
        <w:t>ii.</w:t>
      </w:r>
      <w:r w:rsidRPr="00B50B8D">
        <w:tab/>
        <w:t>divided by 30 MW,</w:t>
      </w:r>
    </w:p>
    <w:p w14:paraId="7E16908E" w14:textId="77777777" w:rsidR="00A2087D" w:rsidRPr="00B50B8D" w:rsidRDefault="00A2087D" w:rsidP="00585671">
      <w:pPr>
        <w:pStyle w:val="MRLevel4continued"/>
      </w:pPr>
      <w:bookmarkStart w:id="4234" w:name="_DV_M3837"/>
      <w:bookmarkEnd w:id="4234"/>
      <w:r w:rsidRPr="00B50B8D">
        <w:t xml:space="preserve">rounded down to the nearest integer. </w:t>
      </w:r>
    </w:p>
    <w:p w14:paraId="42B4917F" w14:textId="77777777" w:rsidR="00A2087D" w:rsidRPr="00B50B8D" w:rsidRDefault="00A2087D" w:rsidP="00585671">
      <w:pPr>
        <w:pStyle w:val="MRLevel3"/>
      </w:pPr>
      <w:bookmarkStart w:id="4235" w:name="_DV_M3838"/>
      <w:bookmarkEnd w:id="4235"/>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236" w:name="_DV_M3839"/>
      <w:bookmarkEnd w:id="4236"/>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237" w:name="_DV_M3840"/>
      <w:bookmarkEnd w:id="4237"/>
      <w:r w:rsidRPr="00B50B8D">
        <w:t>(b)</w:t>
      </w:r>
      <w:r w:rsidRPr="00B50B8D">
        <w:tab/>
        <w:t>each Price-Quantity Pair price must be:</w:t>
      </w:r>
    </w:p>
    <w:p w14:paraId="27041B68" w14:textId="77777777" w:rsidR="00A2087D" w:rsidRPr="00B50B8D" w:rsidRDefault="00A2087D" w:rsidP="00585671">
      <w:pPr>
        <w:pStyle w:val="MRLevel5"/>
      </w:pPr>
      <w:bookmarkStart w:id="4238" w:name="_DV_M3841"/>
      <w:bookmarkEnd w:id="4238"/>
      <w:r w:rsidRPr="00B50B8D">
        <w:t>i.</w:t>
      </w:r>
      <w:r w:rsidRPr="00B50B8D">
        <w:tab/>
        <w:t>in units of $/MWh expressed to a precision of $0.01/MWh;</w:t>
      </w:r>
    </w:p>
    <w:p w14:paraId="639C25D1" w14:textId="77777777" w:rsidR="00A2087D" w:rsidRPr="00B50B8D" w:rsidRDefault="00A2087D" w:rsidP="00585671">
      <w:pPr>
        <w:pStyle w:val="MRLevel5"/>
      </w:pPr>
      <w:bookmarkStart w:id="4239" w:name="_DV_M3842"/>
      <w:bookmarkEnd w:id="4239"/>
      <w:r w:rsidRPr="00B50B8D">
        <w:t>ii.</w:t>
      </w:r>
      <w:r w:rsidRPr="00B50B8D">
        <w:tab/>
        <w:t>[Blank]</w:t>
      </w:r>
    </w:p>
    <w:p w14:paraId="7863B63D" w14:textId="77777777" w:rsidR="00A2087D" w:rsidRPr="00B50B8D" w:rsidRDefault="00A2087D" w:rsidP="00585671">
      <w:pPr>
        <w:pStyle w:val="MRLevel5"/>
      </w:pPr>
      <w:bookmarkStart w:id="4240" w:name="_DV_M3843"/>
      <w:bookmarkEnd w:id="4240"/>
      <w:r w:rsidRPr="00B50B8D">
        <w:t>iiA.</w:t>
      </w:r>
      <w:r w:rsidRPr="00B50B8D">
        <w:tab/>
        <w:t>set such that:</w:t>
      </w:r>
    </w:p>
    <w:p w14:paraId="245330E8" w14:textId="77777777" w:rsidR="00A2087D" w:rsidRPr="00B50B8D" w:rsidRDefault="00A2087D" w:rsidP="00585671">
      <w:pPr>
        <w:pStyle w:val="MRLevel6"/>
      </w:pPr>
      <w:bookmarkStart w:id="4241" w:name="_DV_M3844"/>
      <w:bookmarkEnd w:id="4241"/>
      <w:r w:rsidRPr="00B50B8D">
        <w:t>1.</w:t>
      </w:r>
      <w:r w:rsidRPr="00B50B8D">
        <w:tab/>
        <w:t xml:space="preserve">the sum of the Price-Quantity Pair quantities from Price-Quantity Pairs in the Portfolio Supply Curve with prices exceeding the Maximum STEM Price must not exceed the cumulative MWh quantity that the Market Participant can offer at the Alternative Maximum </w:t>
      </w:r>
      <w:bookmarkStart w:id="4242" w:name="_DV_C1526"/>
      <w:r w:rsidRPr="00B50B8D">
        <w:t>STEM</w:t>
      </w:r>
      <w:bookmarkStart w:id="4243" w:name="_DV_M3845"/>
      <w:bookmarkEnd w:id="4242"/>
      <w:bookmarkEnd w:id="4243"/>
      <w:r w:rsidRPr="00B50B8D">
        <w:t xml:space="preserve"> Price, as defined in clause 6.6.2A(d)(iii)</w:t>
      </w:r>
      <w:r w:rsidR="000032E7" w:rsidRPr="00B50B8D">
        <w:t>;</w:t>
      </w:r>
    </w:p>
    <w:p w14:paraId="2687F9BE" w14:textId="77777777" w:rsidR="00A2087D" w:rsidRPr="00B50B8D" w:rsidRDefault="00A2087D" w:rsidP="00585671">
      <w:pPr>
        <w:pStyle w:val="MRLevel6"/>
      </w:pPr>
      <w:bookmarkStart w:id="4244" w:name="_DV_M3846"/>
      <w:bookmarkEnd w:id="4244"/>
      <w:r w:rsidRPr="00B50B8D">
        <w:lastRenderedPageBreak/>
        <w:t>2.</w:t>
      </w:r>
      <w:r w:rsidRPr="00B50B8D">
        <w:tab/>
        <w:t xml:space="preserve">the prices for </w:t>
      </w:r>
      <w:r w:rsidR="000032E7" w:rsidRPr="00B50B8D">
        <w:t xml:space="preserve">the </w:t>
      </w:r>
      <w:r w:rsidRPr="00B50B8D">
        <w:t>Price-Quantity Pair</w:t>
      </w:r>
      <w:r w:rsidR="000032E7" w:rsidRPr="00B50B8D">
        <w:t>s</w:t>
      </w:r>
      <w:r w:rsidRPr="00B50B8D">
        <w:t xml:space="preserve"> in the Portfolio Supply Curve to which 1 does not relate must not exceed the Maximum STEM Price; </w:t>
      </w:r>
    </w:p>
    <w:p w14:paraId="4984B01C" w14:textId="77777777" w:rsidR="00A2087D" w:rsidRPr="00B50B8D" w:rsidRDefault="00A2087D" w:rsidP="00585671">
      <w:pPr>
        <w:pStyle w:val="MRLevel5"/>
      </w:pPr>
      <w:bookmarkStart w:id="4245" w:name="_DV_M3847"/>
      <w:bookmarkEnd w:id="4245"/>
      <w:r w:rsidRPr="00B50B8D">
        <w:t>iii.</w:t>
      </w:r>
      <w:r w:rsidRPr="00B50B8D">
        <w:tab/>
        <w:t xml:space="preserve">greater than or equal to the Minimum STEM Price; </w:t>
      </w:r>
    </w:p>
    <w:p w14:paraId="026503F5" w14:textId="77777777" w:rsidR="00A2087D" w:rsidRPr="00B50B8D" w:rsidRDefault="00A2087D" w:rsidP="00585671">
      <w:pPr>
        <w:pStyle w:val="MRLevel5"/>
      </w:pPr>
      <w:bookmarkStart w:id="4246" w:name="_DV_M3848"/>
      <w:bookmarkEnd w:id="4246"/>
      <w:r w:rsidRPr="00B50B8D">
        <w:t>iv.</w:t>
      </w:r>
      <w:r w:rsidRPr="00B50B8D">
        <w:tab/>
        <w:t>[Blank]</w:t>
      </w:r>
    </w:p>
    <w:p w14:paraId="7855830D" w14:textId="77777777" w:rsidR="00A2087D" w:rsidRPr="00B50B8D" w:rsidRDefault="00A2087D" w:rsidP="00585671">
      <w:pPr>
        <w:pStyle w:val="MRLevel5"/>
      </w:pPr>
      <w:bookmarkStart w:id="4247" w:name="_DV_M3849"/>
      <w:bookmarkEnd w:id="4247"/>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248" w:name="_DV_M3850"/>
      <w:bookmarkEnd w:id="4248"/>
      <w:r w:rsidRPr="00B50B8D">
        <w:t>(c)</w:t>
      </w:r>
      <w:r w:rsidRPr="00B50B8D">
        <w:tab/>
        <w:t xml:space="preserve">each Price-Quantity </w:t>
      </w:r>
      <w:bookmarkStart w:id="4249" w:name="_DV_C1529"/>
      <w:r w:rsidRPr="00B50B8D">
        <w:t>Pair</w:t>
      </w:r>
      <w:bookmarkStart w:id="4250" w:name="_DV_M3851"/>
      <w:bookmarkEnd w:id="4249"/>
      <w:bookmarkEnd w:id="4250"/>
      <w:r w:rsidRPr="00B50B8D">
        <w:t xml:space="preserve"> quantity must be</w:t>
      </w:r>
    </w:p>
    <w:p w14:paraId="7F1ACC27" w14:textId="77777777" w:rsidR="00A2087D" w:rsidRPr="00B50B8D" w:rsidRDefault="00A2087D" w:rsidP="00585671">
      <w:pPr>
        <w:pStyle w:val="MRLevel5"/>
      </w:pPr>
      <w:bookmarkStart w:id="4251" w:name="_DV_M3852"/>
      <w:bookmarkEnd w:id="4251"/>
      <w:r w:rsidRPr="00B50B8D">
        <w:t>i.</w:t>
      </w:r>
      <w:r w:rsidRPr="00B50B8D">
        <w:tab/>
        <w:t>in units of MWh expressed to a precision of 0.001 MWh;</w:t>
      </w:r>
    </w:p>
    <w:p w14:paraId="4216E78F" w14:textId="77777777" w:rsidR="00A2087D" w:rsidRPr="00B50B8D" w:rsidRDefault="00A2087D" w:rsidP="00585671">
      <w:pPr>
        <w:pStyle w:val="MRLevel5"/>
      </w:pPr>
      <w:bookmarkStart w:id="4252" w:name="_DV_M3853"/>
      <w:bookmarkEnd w:id="4252"/>
      <w:r w:rsidRPr="00B50B8D">
        <w:t>ii.</w:t>
      </w:r>
      <w:r w:rsidRPr="00B50B8D">
        <w:tab/>
        <w:t>Loss Factor adjusted; and</w:t>
      </w:r>
    </w:p>
    <w:p w14:paraId="03BE284D" w14:textId="77777777" w:rsidR="00A2087D" w:rsidRPr="00B50B8D" w:rsidRDefault="00A2087D" w:rsidP="00585671">
      <w:pPr>
        <w:pStyle w:val="MRLevel4"/>
      </w:pPr>
      <w:bookmarkStart w:id="4253" w:name="_DV_M3854"/>
      <w:bookmarkEnd w:id="4253"/>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254" w:name="_DV_M3855"/>
      <w:bookmarkEnd w:id="4254"/>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255" w:name="_DV_M3856"/>
      <w:bookmarkEnd w:id="4255"/>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256" w:name="_DV_M3857"/>
      <w:bookmarkEnd w:id="4256"/>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257" w:name="_DV_M3858"/>
      <w:bookmarkEnd w:id="4257"/>
      <w:r w:rsidRPr="00B50B8D">
        <w:t>6.6.6.</w:t>
      </w:r>
      <w:r w:rsidRPr="00B50B8D">
        <w:tab/>
        <w:t>[Blank]</w:t>
      </w:r>
    </w:p>
    <w:p w14:paraId="391CBB1D" w14:textId="77777777" w:rsidR="00A2087D" w:rsidRPr="00B50B8D" w:rsidRDefault="00A2087D" w:rsidP="00585671">
      <w:pPr>
        <w:pStyle w:val="MRLevel3"/>
      </w:pPr>
      <w:bookmarkStart w:id="4258" w:name="_DV_M3859"/>
      <w:bookmarkEnd w:id="4258"/>
      <w:r w:rsidRPr="00B50B8D">
        <w:t>6.6.7.</w:t>
      </w:r>
      <w:r w:rsidRPr="00B50B8D">
        <w:tab/>
        <w:t>The maximum number of Price-Quantity Pairs to be included in a Portfolio Demand Curve is to be the greater of:</w:t>
      </w:r>
    </w:p>
    <w:p w14:paraId="1E43085A" w14:textId="77777777" w:rsidR="00A2087D" w:rsidRPr="00B50B8D" w:rsidRDefault="00A2087D" w:rsidP="00585671">
      <w:pPr>
        <w:pStyle w:val="MRLevel4"/>
      </w:pPr>
      <w:bookmarkStart w:id="4259" w:name="_DV_M3860"/>
      <w:bookmarkEnd w:id="4259"/>
      <w:r w:rsidRPr="00B50B8D">
        <w:t>(a)</w:t>
      </w:r>
      <w:r w:rsidRPr="00B50B8D">
        <w:tab/>
        <w:t>10; and</w:t>
      </w:r>
    </w:p>
    <w:p w14:paraId="0CA41CBF" w14:textId="77777777" w:rsidR="00A2087D" w:rsidRPr="00B50B8D" w:rsidRDefault="00A2087D" w:rsidP="00585671">
      <w:pPr>
        <w:pStyle w:val="MRLevel4"/>
      </w:pPr>
      <w:bookmarkStart w:id="4260" w:name="_DV_M3861"/>
      <w:bookmarkEnd w:id="4260"/>
      <w:r w:rsidRPr="00B50B8D">
        <w:t>(b)</w:t>
      </w:r>
      <w:r w:rsidRPr="00B50B8D">
        <w:tab/>
        <w:t>the integer value of:</w:t>
      </w:r>
    </w:p>
    <w:p w14:paraId="0EEF79C5" w14:textId="77777777" w:rsidR="00A2087D" w:rsidRPr="00B50B8D" w:rsidRDefault="00A2087D" w:rsidP="00585671">
      <w:pPr>
        <w:pStyle w:val="MRLevel5"/>
      </w:pPr>
      <w:bookmarkStart w:id="4261" w:name="_DV_M3862"/>
      <w:bookmarkEnd w:id="4261"/>
      <w:r w:rsidRPr="00B50B8D">
        <w:t>i.</w:t>
      </w:r>
      <w:r w:rsidRPr="00B50B8D">
        <w:tab/>
        <w:t>the Market Participant’s Maximum Consumption Capability as described in clause 6.3A.2(b);</w:t>
      </w:r>
    </w:p>
    <w:p w14:paraId="141F3EC1" w14:textId="77777777" w:rsidR="00A2087D" w:rsidRPr="00B50B8D" w:rsidRDefault="00A2087D" w:rsidP="00585671">
      <w:pPr>
        <w:pStyle w:val="MRLevel5"/>
      </w:pPr>
      <w:bookmarkStart w:id="4262" w:name="_DV_M3863"/>
      <w:bookmarkEnd w:id="4262"/>
      <w:r w:rsidRPr="00B50B8D">
        <w:t>ii.</w:t>
      </w:r>
      <w:r w:rsidRPr="00B50B8D">
        <w:tab/>
        <w:t>divided by 30 MW.</w:t>
      </w:r>
    </w:p>
    <w:p w14:paraId="0DB730D5" w14:textId="77777777" w:rsidR="00A2087D" w:rsidRPr="00B50B8D" w:rsidRDefault="00A2087D" w:rsidP="00585671">
      <w:pPr>
        <w:pStyle w:val="MRLevel3"/>
      </w:pPr>
      <w:bookmarkStart w:id="4263" w:name="_DV_M3864"/>
      <w:bookmarkEnd w:id="4263"/>
      <w:r w:rsidRPr="00B50B8D">
        <w:t>6.6.8.</w:t>
      </w:r>
      <w:r w:rsidRPr="00B50B8D">
        <w:tab/>
        <w:t>For Price-Quantity Pairs in Portfolio Demand Curves:</w:t>
      </w:r>
    </w:p>
    <w:p w14:paraId="47D91021" w14:textId="77777777" w:rsidR="00A2087D" w:rsidRPr="00B50B8D" w:rsidRDefault="00A2087D" w:rsidP="00585671">
      <w:pPr>
        <w:pStyle w:val="MRLevel4"/>
      </w:pPr>
      <w:bookmarkStart w:id="4264" w:name="_DV_M3865"/>
      <w:bookmarkEnd w:id="4264"/>
      <w:r w:rsidRPr="00B50B8D">
        <w:t>(a)</w:t>
      </w:r>
      <w:r w:rsidRPr="00B50B8D">
        <w:tab/>
        <w:t>each Price-Quantity Pair price must be:</w:t>
      </w:r>
    </w:p>
    <w:p w14:paraId="6D4C9708" w14:textId="77777777" w:rsidR="00A2087D" w:rsidRPr="00B50B8D" w:rsidRDefault="00A2087D" w:rsidP="00585671">
      <w:pPr>
        <w:pStyle w:val="MRLevel5"/>
      </w:pPr>
      <w:bookmarkStart w:id="4265" w:name="_DV_M3866"/>
      <w:bookmarkEnd w:id="4265"/>
      <w:r w:rsidRPr="00B50B8D">
        <w:t>i.</w:t>
      </w:r>
      <w:r w:rsidRPr="00B50B8D">
        <w:tab/>
        <w:t>in units of $/MWh expressed to a precision of $0.01/MWh;</w:t>
      </w:r>
    </w:p>
    <w:p w14:paraId="2E4AEDF7" w14:textId="77777777" w:rsidR="00A2087D" w:rsidRPr="00B50B8D" w:rsidRDefault="00A2087D" w:rsidP="00585671">
      <w:pPr>
        <w:pStyle w:val="MRLevel5"/>
      </w:pPr>
      <w:bookmarkStart w:id="4266" w:name="_DV_M3867"/>
      <w:bookmarkEnd w:id="4266"/>
      <w:r w:rsidRPr="00B50B8D">
        <w:t>ii.</w:t>
      </w:r>
      <w:r w:rsidRPr="00B50B8D">
        <w:tab/>
        <w:t>less than or equal to the Alternative Maximum STEM Price;</w:t>
      </w:r>
    </w:p>
    <w:p w14:paraId="0B97F17A" w14:textId="77777777" w:rsidR="00A2087D" w:rsidRPr="00B50B8D" w:rsidRDefault="00A2087D" w:rsidP="00585671">
      <w:pPr>
        <w:pStyle w:val="MRLevel5"/>
      </w:pPr>
      <w:bookmarkStart w:id="4267" w:name="_DV_M3868"/>
      <w:bookmarkEnd w:id="4267"/>
      <w:r w:rsidRPr="00B50B8D">
        <w:t>iii.</w:t>
      </w:r>
      <w:r w:rsidRPr="00B50B8D">
        <w:tab/>
        <w:t>greater than or equal to the Minimum STEM Price; and</w:t>
      </w:r>
    </w:p>
    <w:p w14:paraId="5F179981" w14:textId="77777777" w:rsidR="00A2087D" w:rsidRPr="00B50B8D" w:rsidRDefault="00A2087D" w:rsidP="00585671">
      <w:pPr>
        <w:pStyle w:val="MRLevel5"/>
      </w:pPr>
      <w:bookmarkStart w:id="4268" w:name="_DV_M3869"/>
      <w:bookmarkEnd w:id="4268"/>
      <w:r w:rsidRPr="00B50B8D">
        <w:t>iv.</w:t>
      </w:r>
      <w:r w:rsidRPr="00B50B8D">
        <w:tab/>
        <w:t xml:space="preserve">set such that no two Price-Quantity Pairs in a Portfolio Demand Curve have the same price; </w:t>
      </w:r>
    </w:p>
    <w:p w14:paraId="2768CEF2" w14:textId="77777777" w:rsidR="00A2087D" w:rsidRPr="00B50B8D" w:rsidRDefault="00A2087D" w:rsidP="00585671">
      <w:pPr>
        <w:pStyle w:val="MRLevel4"/>
      </w:pPr>
      <w:bookmarkStart w:id="4269" w:name="_DV_M3870"/>
      <w:bookmarkEnd w:id="4269"/>
      <w:r w:rsidRPr="00B50B8D">
        <w:t>(b)</w:t>
      </w:r>
      <w:r w:rsidRPr="00B50B8D">
        <w:tab/>
        <w:t>each Price-Quantity Pair quantity must be</w:t>
      </w:r>
    </w:p>
    <w:p w14:paraId="7AD7CEA9" w14:textId="77777777" w:rsidR="00A2087D" w:rsidRPr="00B50B8D" w:rsidRDefault="00A2087D" w:rsidP="00585671">
      <w:pPr>
        <w:pStyle w:val="MRLevel5"/>
      </w:pPr>
      <w:bookmarkStart w:id="4270" w:name="_DV_M3871"/>
      <w:bookmarkEnd w:id="4270"/>
      <w:r w:rsidRPr="00B50B8D">
        <w:lastRenderedPageBreak/>
        <w:t>i.</w:t>
      </w:r>
      <w:r w:rsidRPr="00B50B8D">
        <w:tab/>
        <w:t>in units of MWh expressed to a precision of 0.001 MWh;</w:t>
      </w:r>
    </w:p>
    <w:p w14:paraId="442024CD" w14:textId="77777777" w:rsidR="00A2087D" w:rsidRPr="00B50B8D" w:rsidRDefault="00A2087D" w:rsidP="00585671">
      <w:pPr>
        <w:pStyle w:val="MRLevel5"/>
      </w:pPr>
      <w:bookmarkStart w:id="4271" w:name="_DV_M3872"/>
      <w:bookmarkEnd w:id="4271"/>
      <w:r w:rsidRPr="00B50B8D">
        <w:t>ii.</w:t>
      </w:r>
      <w:r w:rsidRPr="00B50B8D">
        <w:tab/>
        <w:t>Loss Factor adjusted; and</w:t>
      </w:r>
    </w:p>
    <w:p w14:paraId="2030AC9C" w14:textId="77777777" w:rsidR="00A2087D" w:rsidRPr="00B50B8D" w:rsidRDefault="00A2087D" w:rsidP="00585671">
      <w:pPr>
        <w:pStyle w:val="MRLevel4"/>
      </w:pPr>
      <w:bookmarkStart w:id="4272" w:name="_DV_M3873"/>
      <w:bookmarkEnd w:id="4272"/>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273" w:name="_DV_M3874"/>
      <w:bookmarkEnd w:id="4273"/>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274" w:name="_DV_M3875"/>
      <w:bookmarkEnd w:id="4274"/>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275" w:name="_DV_M3876"/>
      <w:bookmarkEnd w:id="4275"/>
      <w:r w:rsidRPr="00B50B8D">
        <w:t>iii.</w:t>
      </w:r>
      <w:r w:rsidRPr="00B50B8D">
        <w:tab/>
        <w:t>an amount between 0 MWh and  the Price-Quantity Pair quantity if the STEM Clearing Price equals the Price-Quantity Pair price.</w:t>
      </w:r>
    </w:p>
    <w:p w14:paraId="19BCF102" w14:textId="75471AD6" w:rsidR="00A2087D" w:rsidRPr="00B50B8D" w:rsidRDefault="00A2087D" w:rsidP="00585671">
      <w:pPr>
        <w:pStyle w:val="MRLevel3"/>
      </w:pPr>
      <w:bookmarkStart w:id="4276" w:name="_DV_M3877"/>
      <w:bookmarkStart w:id="4277" w:name="_Hlk12262055"/>
      <w:bookmarkEnd w:id="4276"/>
      <w:r w:rsidRPr="00B50B8D">
        <w:t>6.6.9.</w:t>
      </w:r>
      <w:r w:rsidRPr="00B50B8D">
        <w:tab/>
        <w:t xml:space="preserve">A Market Generator may apply to </w:t>
      </w:r>
      <w:r w:rsidR="00B2225F" w:rsidRPr="00B50B8D">
        <w:t>AEMO</w:t>
      </w:r>
      <w:r w:rsidRPr="00B50B8D">
        <w:t xml:space="preserve"> for all or part of the capacity of one of its Scheduled Generators that is not </w:t>
      </w:r>
      <w:bookmarkStart w:id="4278" w:name="_DV_C1534"/>
      <w:r w:rsidRPr="00B50B8D">
        <w:t>Liquid Fuel</w:t>
      </w:r>
      <w:bookmarkStart w:id="4279" w:name="_DV_M3878"/>
      <w:bookmarkEnd w:id="4278"/>
      <w:bookmarkEnd w:id="4279"/>
      <w:r w:rsidRPr="00B50B8D">
        <w:t xml:space="preserve"> capable to be treated as if it was dual-fuel capable </w:t>
      </w:r>
      <w:bookmarkStart w:id="4280" w:name="_DV_C1535"/>
      <w:r w:rsidRPr="00B50B8D">
        <w:t xml:space="preserve">where one fuel is Liquid Fuel </w:t>
      </w:r>
      <w:bookmarkStart w:id="4281" w:name="_DV_M3879"/>
      <w:bookmarkEnd w:id="4280"/>
      <w:bookmarkEnd w:id="4281"/>
      <w:r w:rsidRPr="00B50B8D">
        <w:t>for the purposes of the STEM</w:t>
      </w:r>
      <w:bookmarkStart w:id="4282" w:name="_DV_C1536"/>
      <w:r w:rsidRPr="00B50B8D">
        <w:t>,</w:t>
      </w:r>
      <w:r w:rsidR="00193637" w:rsidRPr="00B50B8D">
        <w:t xml:space="preserve"> the</w:t>
      </w:r>
      <w:r w:rsidRPr="00B50B8D">
        <w:t xml:space="preserve"> Balancing </w:t>
      </w:r>
      <w:r w:rsidR="001159E4" w:rsidRPr="00B50B8D">
        <w:t xml:space="preserve">Market </w:t>
      </w:r>
      <w:r w:rsidRPr="00B50B8D">
        <w:t xml:space="preserve">and </w:t>
      </w:r>
      <w:r w:rsidR="00193637" w:rsidRPr="00B50B8D">
        <w:t>s</w:t>
      </w:r>
      <w:r w:rsidRPr="00B50B8D">
        <w:t>ettlement</w:t>
      </w:r>
      <w:bookmarkStart w:id="4283" w:name="_DV_M3880"/>
      <w:bookmarkEnd w:id="4282"/>
      <w:bookmarkEnd w:id="4283"/>
      <w:r w:rsidRPr="00B50B8D">
        <w:t xml:space="preserve">. The application </w:t>
      </w:r>
      <w:r w:rsidR="00193637" w:rsidRPr="00B50B8D">
        <w:t xml:space="preserve">must be </w:t>
      </w:r>
      <w:r w:rsidRPr="00B50B8D">
        <w:t xml:space="preserve">in a form specified by </w:t>
      </w:r>
      <w:r w:rsidR="00B2225F" w:rsidRPr="00B50B8D">
        <w:t>AEMO</w:t>
      </w:r>
      <w:r w:rsidRPr="00B50B8D">
        <w:t xml:space="preserve">, including evidence of the </w:t>
      </w:r>
      <w:r w:rsidR="00193637" w:rsidRPr="00B50B8D">
        <w:t>arrangement described in clause 6.6.10(a)</w:t>
      </w:r>
      <w:r w:rsidRPr="00B50B8D">
        <w:t xml:space="preserve">, and </w:t>
      </w:r>
      <w:r w:rsidR="00193637" w:rsidRPr="00B50B8D">
        <w:rPr>
          <w:color w:val="auto"/>
        </w:rPr>
        <w:t>must specify the period to which the application relates</w:t>
      </w:r>
      <w:r w:rsidRPr="00B50B8D">
        <w:t xml:space="preserve">.  </w:t>
      </w:r>
    </w:p>
    <w:p w14:paraId="0076A136" w14:textId="77777777" w:rsidR="00A2087D" w:rsidRPr="00B50B8D" w:rsidRDefault="00A2087D" w:rsidP="00585671">
      <w:pPr>
        <w:pStyle w:val="MRLevel3"/>
      </w:pPr>
      <w:bookmarkStart w:id="4284" w:name="_DV_M3881"/>
      <w:bookmarkEnd w:id="4277"/>
      <w:bookmarkEnd w:id="4284"/>
      <w:r w:rsidRPr="00B50B8D">
        <w:t>6.6.10.</w:t>
      </w:r>
      <w:r w:rsidRPr="00B50B8D">
        <w:tab/>
      </w:r>
      <w:r w:rsidR="00B2225F" w:rsidRPr="00B50B8D">
        <w:t>AEMO</w:t>
      </w:r>
      <w:r w:rsidRPr="00B50B8D">
        <w:t xml:space="preserve"> must assess an application made under clause 6.6.9 and inform the Market Participant whether or not the application is approved.  </w:t>
      </w:r>
      <w:r w:rsidR="00B2225F" w:rsidRPr="00B50B8D">
        <w:t>AEMO</w:t>
      </w:r>
      <w:r w:rsidRPr="00B50B8D">
        <w:t xml:space="preserve"> must approve the application only where the Market Participant provides evidence satisfactory to </w:t>
      </w:r>
      <w:r w:rsidR="00B2225F" w:rsidRPr="00B50B8D">
        <w:t>AEMO</w:t>
      </w:r>
      <w:r w:rsidRPr="00B50B8D">
        <w:t xml:space="preserve"> that:</w:t>
      </w:r>
    </w:p>
    <w:p w14:paraId="62135308" w14:textId="77777777" w:rsidR="00A2087D" w:rsidRPr="00B50B8D" w:rsidRDefault="00A2087D" w:rsidP="00585671">
      <w:pPr>
        <w:pStyle w:val="MRLevel4"/>
      </w:pPr>
      <w:bookmarkStart w:id="4285" w:name="_DV_M3882"/>
      <w:bookmarkEnd w:id="4285"/>
      <w:r w:rsidRPr="00B50B8D">
        <w:t>(a)</w:t>
      </w:r>
      <w:r w:rsidRPr="00B50B8D">
        <w:tab/>
        <w:t>the Market Participant has an arrangement with a user of fuel (“</w:t>
      </w:r>
      <w:r w:rsidRPr="00B50B8D">
        <w:rPr>
          <w:b/>
          <w:bCs/>
        </w:rPr>
        <w:t>Fuel User</w:t>
      </w:r>
      <w:r w:rsidRPr="00B50B8D">
        <w:t xml:space="preserve">”) to release a quantity of fuel for use in a Scheduled Generator which is not </w:t>
      </w:r>
      <w:bookmarkStart w:id="4286" w:name="_DV_C1540"/>
      <w:r w:rsidRPr="00B50B8D">
        <w:t>Liquid Fuel</w:t>
      </w:r>
      <w:bookmarkStart w:id="4287" w:name="_DV_M3883"/>
      <w:bookmarkEnd w:id="4286"/>
      <w:bookmarkEnd w:id="4287"/>
      <w:r w:rsidRPr="00B50B8D">
        <w:t xml:space="preserve"> capable and is registered by the Market Participant;</w:t>
      </w:r>
    </w:p>
    <w:p w14:paraId="1A653F83" w14:textId="77777777" w:rsidR="00A2087D" w:rsidRPr="00B50B8D" w:rsidRDefault="00A2087D" w:rsidP="00585671">
      <w:pPr>
        <w:pStyle w:val="MRLevel4"/>
      </w:pPr>
      <w:bookmarkStart w:id="4288" w:name="_DV_M3884"/>
      <w:bookmarkEnd w:id="4288"/>
      <w:r w:rsidRPr="00B50B8D">
        <w:t>(b)</w:t>
      </w:r>
      <w:r w:rsidRPr="00B50B8D">
        <w:tab/>
        <w:t xml:space="preserve">the use of fuel released under the arrangement would result in the Fuel User using Liquid Fuel in a Facility or other equipment; and </w:t>
      </w:r>
    </w:p>
    <w:p w14:paraId="39424F38" w14:textId="77777777" w:rsidR="00A2087D" w:rsidRPr="00B50B8D" w:rsidRDefault="00A2087D" w:rsidP="00585671">
      <w:pPr>
        <w:pStyle w:val="MRLevel4"/>
      </w:pPr>
      <w:bookmarkStart w:id="4289" w:name="_DV_M3885"/>
      <w:bookmarkEnd w:id="4289"/>
      <w:r w:rsidRPr="00B50B8D">
        <w:t>(c)</w:t>
      </w:r>
      <w:r w:rsidRPr="00B50B8D">
        <w:tab/>
        <w:t xml:space="preserve">as a consequence of </w:t>
      </w:r>
      <w:r w:rsidR="00E55279" w:rsidRPr="00B50B8D">
        <w:t>clause 6.6.10</w:t>
      </w:r>
      <w:r w:rsidRPr="00B50B8D">
        <w:t>(a) and (b), the short run marginal cost of generating electricity using the Scheduled Generator using fuel released under the arrangement would be above the Maximum STEM Price.</w:t>
      </w:r>
    </w:p>
    <w:p w14:paraId="3FE5EDE3" w14:textId="77777777" w:rsidR="00A2087D" w:rsidRPr="00B50B8D" w:rsidRDefault="00A2087D" w:rsidP="00585671">
      <w:pPr>
        <w:pStyle w:val="MRLevel3"/>
      </w:pPr>
      <w:bookmarkStart w:id="4290" w:name="_DV_M3886"/>
      <w:bookmarkEnd w:id="4290"/>
      <w:r w:rsidRPr="00B50B8D">
        <w:t>6.6.11.</w:t>
      </w:r>
      <w:r w:rsidRPr="00B50B8D">
        <w:tab/>
        <w:t xml:space="preserve">Where </w:t>
      </w:r>
      <w:r w:rsidR="00B2225F" w:rsidRPr="00B50B8D">
        <w:t>AEMO</w:t>
      </w:r>
      <w:r w:rsidRPr="00B50B8D">
        <w:t xml:space="preserve"> approves an application under clause 6.6.9, </w:t>
      </w:r>
      <w:r w:rsidR="00B2225F" w:rsidRPr="00B50B8D">
        <w:t>AEMO</w:t>
      </w:r>
      <w:r w:rsidRPr="00B50B8D">
        <w:t xml:space="preserve"> must:</w:t>
      </w:r>
    </w:p>
    <w:p w14:paraId="72E3EF6F" w14:textId="77777777" w:rsidR="00A2087D" w:rsidRPr="00B50B8D" w:rsidRDefault="00A2087D" w:rsidP="00585671">
      <w:pPr>
        <w:pStyle w:val="MRLevel4"/>
      </w:pPr>
      <w:bookmarkStart w:id="4291" w:name="_DV_M3887"/>
      <w:bookmarkEnd w:id="4291"/>
      <w:r w:rsidRPr="00B50B8D">
        <w:t>(a)</w:t>
      </w:r>
      <w:r w:rsidRPr="00B50B8D">
        <w:tab/>
        <w:t>notify the Market Participant that the application has been approved as soon as practicable; and</w:t>
      </w:r>
    </w:p>
    <w:p w14:paraId="2D656A97" w14:textId="77777777" w:rsidR="00A2087D" w:rsidRPr="00B50B8D" w:rsidRDefault="00A2087D" w:rsidP="00585671">
      <w:pPr>
        <w:pStyle w:val="MRLevel4"/>
      </w:pPr>
      <w:bookmarkStart w:id="4292" w:name="_DV_M3888"/>
      <w:bookmarkEnd w:id="4292"/>
      <w:r w:rsidRPr="00B50B8D">
        <w:t>(b)</w:t>
      </w:r>
      <w:r w:rsidRPr="00B50B8D">
        <w:tab/>
        <w:t>update the relevant Standing Data in accordance with clause 2.34.</w:t>
      </w:r>
    </w:p>
    <w:p w14:paraId="26B6E0AC" w14:textId="77777777" w:rsidR="00A2087D" w:rsidRPr="00B50B8D" w:rsidRDefault="00A2087D" w:rsidP="00585671">
      <w:pPr>
        <w:pStyle w:val="MRLevel3"/>
      </w:pPr>
      <w:bookmarkStart w:id="4293" w:name="_DV_M3889"/>
      <w:bookmarkEnd w:id="4293"/>
      <w:r w:rsidRPr="00B50B8D">
        <w:t>6.6.12.</w:t>
      </w:r>
      <w:r w:rsidRPr="00B50B8D">
        <w:tab/>
        <w:t xml:space="preserve">When </w:t>
      </w:r>
      <w:r w:rsidR="00B2225F" w:rsidRPr="00B50B8D">
        <w:t>AEMO</w:t>
      </w:r>
      <w:r w:rsidRPr="00B50B8D">
        <w:t xml:space="preserve"> does not approve an application under clause 6.6.9, </w:t>
      </w:r>
      <w:r w:rsidR="00B2225F" w:rsidRPr="00B50B8D">
        <w:t>AEMO</w:t>
      </w:r>
      <w:r w:rsidRPr="00B50B8D">
        <w:t xml:space="preserve"> must notify the Market Participant as soon as practicable.</w:t>
      </w:r>
    </w:p>
    <w:p w14:paraId="50D5FAB4" w14:textId="77777777" w:rsidR="00A2087D" w:rsidRPr="00B50B8D" w:rsidRDefault="00A2087D" w:rsidP="00585671">
      <w:pPr>
        <w:pStyle w:val="MRLevel2"/>
      </w:pPr>
      <w:bookmarkStart w:id="4294" w:name="_DV_M3890"/>
      <w:bookmarkStart w:id="4295" w:name="_Toc136232291"/>
      <w:bookmarkStart w:id="4296" w:name="_Toc139100929"/>
      <w:bookmarkEnd w:id="4294"/>
      <w:r w:rsidRPr="00B50B8D">
        <w:lastRenderedPageBreak/>
        <w:t>6.7.</w:t>
      </w:r>
      <w:r w:rsidRPr="00B50B8D">
        <w:tab/>
        <w:t>Format of Bilateral Submission Data</w:t>
      </w:r>
      <w:bookmarkEnd w:id="4295"/>
      <w:bookmarkEnd w:id="4296"/>
    </w:p>
    <w:p w14:paraId="3BFFAB86" w14:textId="77777777" w:rsidR="00A2087D" w:rsidRPr="00B50B8D" w:rsidRDefault="00A2087D" w:rsidP="00585671">
      <w:pPr>
        <w:pStyle w:val="MRLevel3"/>
      </w:pPr>
      <w:bookmarkStart w:id="4297" w:name="_DV_M3891"/>
      <w:bookmarkEnd w:id="4297"/>
      <w:r w:rsidRPr="00B50B8D">
        <w:t>6.7.1.</w:t>
      </w:r>
      <w:r w:rsidRPr="00B50B8D">
        <w:tab/>
        <w:t>A Market Generator submitting Bilateral Submission data or Standing Bilateral Submission data must include in the submission:</w:t>
      </w:r>
    </w:p>
    <w:p w14:paraId="5A640F3E" w14:textId="77777777" w:rsidR="00A2087D" w:rsidRPr="00B50B8D" w:rsidRDefault="00A2087D" w:rsidP="00585671">
      <w:pPr>
        <w:pStyle w:val="MRLevel4"/>
      </w:pPr>
      <w:bookmarkStart w:id="4298" w:name="_DV_M3892"/>
      <w:bookmarkEnd w:id="4298"/>
      <w:r w:rsidRPr="00B50B8D">
        <w:t>(a)</w:t>
      </w:r>
      <w:r w:rsidRPr="00B50B8D">
        <w:tab/>
        <w:t xml:space="preserve">the identity of the Market Generator making the submission; </w:t>
      </w:r>
    </w:p>
    <w:p w14:paraId="4BA99603" w14:textId="77777777" w:rsidR="00A2087D" w:rsidRPr="00B50B8D" w:rsidRDefault="00A2087D" w:rsidP="00585671">
      <w:pPr>
        <w:pStyle w:val="MRLevel4"/>
      </w:pPr>
      <w:bookmarkStart w:id="4299" w:name="_DV_M3893"/>
      <w:bookmarkEnd w:id="4299"/>
      <w:r w:rsidRPr="00B50B8D">
        <w:t>(b)</w:t>
      </w:r>
      <w:r w:rsidRPr="00B50B8D">
        <w:tab/>
        <w:t>in the case of:</w:t>
      </w:r>
    </w:p>
    <w:p w14:paraId="43ECDEC9" w14:textId="77777777" w:rsidR="00A2087D" w:rsidRPr="00B50B8D" w:rsidRDefault="00A2087D" w:rsidP="00585671">
      <w:pPr>
        <w:pStyle w:val="MRLevel5"/>
      </w:pPr>
      <w:bookmarkStart w:id="4300" w:name="_DV_M3894"/>
      <w:bookmarkEnd w:id="4300"/>
      <w:r w:rsidRPr="00B50B8D">
        <w:t>i</w:t>
      </w:r>
      <w:r w:rsidRPr="00B50B8D">
        <w:tab/>
        <w:t>Bilateral Submission data, the Trading Day to which the submission relates; and</w:t>
      </w:r>
    </w:p>
    <w:p w14:paraId="712B9BDC" w14:textId="77777777" w:rsidR="00A2087D" w:rsidRPr="00B50B8D" w:rsidRDefault="00A2087D" w:rsidP="00585671">
      <w:pPr>
        <w:pStyle w:val="MRLevel5"/>
      </w:pPr>
      <w:bookmarkStart w:id="4301" w:name="_DV_M3895"/>
      <w:bookmarkEnd w:id="4301"/>
      <w:r w:rsidRPr="00B50B8D">
        <w:t>ii</w:t>
      </w:r>
      <w:r w:rsidRPr="00B50B8D">
        <w:tab/>
        <w:t xml:space="preserve">Standing Bilateral Submission data, the day of the week to which the submission relates, where data provided for a day of the week relates to the Trading Day commencing on that day; </w:t>
      </w:r>
    </w:p>
    <w:p w14:paraId="310734C5" w14:textId="77777777" w:rsidR="00A2087D" w:rsidRPr="00B50B8D" w:rsidRDefault="00A2087D" w:rsidP="00585671">
      <w:pPr>
        <w:pStyle w:val="MRLevel4"/>
      </w:pPr>
      <w:bookmarkStart w:id="4302" w:name="_DV_M3896"/>
      <w:bookmarkEnd w:id="4302"/>
      <w:r w:rsidRPr="00B50B8D">
        <w:t>(c)</w:t>
      </w:r>
      <w:r w:rsidRPr="00B50B8D">
        <w:tab/>
        <w:t xml:space="preserve">for each Trading Interval included in the submission: </w:t>
      </w:r>
    </w:p>
    <w:p w14:paraId="7C802821" w14:textId="77777777" w:rsidR="00A2087D" w:rsidRPr="00B50B8D" w:rsidRDefault="00A2087D" w:rsidP="00585671">
      <w:pPr>
        <w:pStyle w:val="MRLevel5"/>
      </w:pPr>
      <w:bookmarkStart w:id="4303" w:name="_DV_M3897"/>
      <w:bookmarkEnd w:id="4303"/>
      <w:r w:rsidRPr="00B50B8D">
        <w:t>i.</w:t>
      </w:r>
      <w:r w:rsidRPr="00B50B8D">
        <w:tab/>
        <w:t>the net quantity of energy to be sold by the submitting Market Generator;</w:t>
      </w:r>
    </w:p>
    <w:p w14:paraId="5B906D87" w14:textId="77777777" w:rsidR="00A2087D" w:rsidRPr="00B50B8D" w:rsidRDefault="00A2087D" w:rsidP="00585671">
      <w:pPr>
        <w:pStyle w:val="MRLevel5"/>
      </w:pPr>
      <w:bookmarkStart w:id="4304" w:name="_DV_M3898"/>
      <w:bookmarkEnd w:id="4304"/>
      <w:r w:rsidRPr="00B50B8D">
        <w:t>ii.</w:t>
      </w:r>
      <w:r w:rsidRPr="00B50B8D">
        <w:tab/>
        <w:t>the identity of each Market Participant purchasing the energy covered by the Bilateral Submission;</w:t>
      </w:r>
    </w:p>
    <w:p w14:paraId="4EC6B17A" w14:textId="77777777" w:rsidR="00A2087D" w:rsidRPr="00B50B8D" w:rsidRDefault="00A2087D" w:rsidP="00585671">
      <w:pPr>
        <w:pStyle w:val="MRLevel5"/>
      </w:pPr>
      <w:bookmarkStart w:id="4305" w:name="_DV_M3899"/>
      <w:bookmarkEnd w:id="4305"/>
      <w:r w:rsidRPr="00B50B8D">
        <w:t>iii.</w:t>
      </w:r>
      <w:r w:rsidRPr="00B50B8D">
        <w:tab/>
        <w:t>the net quantity of energy sold to each Market Participant identified in (ii); and</w:t>
      </w:r>
    </w:p>
    <w:p w14:paraId="37938291" w14:textId="77777777" w:rsidR="00A2087D" w:rsidRPr="00B50B8D" w:rsidRDefault="00A2087D" w:rsidP="00585671">
      <w:pPr>
        <w:pStyle w:val="MRLevel5"/>
      </w:pPr>
      <w:bookmarkStart w:id="4306" w:name="_DV_M3900"/>
      <w:bookmarkEnd w:id="4306"/>
      <w:r w:rsidRPr="00B50B8D">
        <w:t>iv.</w:t>
      </w:r>
      <w:r w:rsidRPr="00B50B8D">
        <w:tab/>
        <w:t xml:space="preserve">the sum of the quantities in (i) and (iii) must be zero. </w:t>
      </w:r>
    </w:p>
    <w:p w14:paraId="3104C812" w14:textId="77777777" w:rsidR="00A2087D" w:rsidRPr="00B50B8D" w:rsidRDefault="00A2087D" w:rsidP="00585671">
      <w:pPr>
        <w:pStyle w:val="MRLevel4"/>
      </w:pPr>
      <w:bookmarkStart w:id="4307" w:name="_DV_M3901"/>
      <w:bookmarkEnd w:id="4307"/>
      <w:r w:rsidRPr="00B50B8D">
        <w:t>(d)</w:t>
      </w:r>
      <w:r w:rsidRPr="00B50B8D">
        <w:tab/>
        <w:t>[Blank]</w:t>
      </w:r>
    </w:p>
    <w:p w14:paraId="1F7C3AC0" w14:textId="77777777" w:rsidR="00A2087D" w:rsidRPr="00B50B8D" w:rsidRDefault="00A2087D" w:rsidP="00585671">
      <w:pPr>
        <w:pStyle w:val="MRLevel3"/>
      </w:pPr>
      <w:bookmarkStart w:id="4308" w:name="_DV_M3902"/>
      <w:bookmarkEnd w:id="4308"/>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309" w:name="_DV_M3903"/>
      <w:bookmarkEnd w:id="4309"/>
      <w:r w:rsidRPr="00B50B8D">
        <w:t>(a)</w:t>
      </w:r>
      <w:r w:rsidRPr="00B50B8D">
        <w:tab/>
        <w:t>must be in units of MWh;</w:t>
      </w:r>
    </w:p>
    <w:p w14:paraId="57C572BD" w14:textId="77777777" w:rsidR="00A2087D" w:rsidRPr="00B50B8D" w:rsidRDefault="00A2087D" w:rsidP="00585671">
      <w:pPr>
        <w:pStyle w:val="MRLevel4"/>
      </w:pPr>
      <w:bookmarkStart w:id="4310" w:name="_DV_M3904"/>
      <w:bookmarkEnd w:id="4310"/>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311" w:name="_DV_M3905"/>
      <w:bookmarkEnd w:id="4311"/>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312" w:name="_DV_M3906"/>
      <w:bookmarkEnd w:id="4312"/>
      <w:r w:rsidRPr="00B50B8D">
        <w:t>(d)</w:t>
      </w:r>
      <w:r w:rsidRPr="00B50B8D">
        <w:tab/>
        <w:t>must be expressed to a precision of 0.001 MWh; and</w:t>
      </w:r>
    </w:p>
    <w:p w14:paraId="5B3EB9A2" w14:textId="77777777" w:rsidR="00A2087D" w:rsidRPr="00B50B8D" w:rsidRDefault="00A2087D" w:rsidP="00585671">
      <w:pPr>
        <w:pStyle w:val="MRLevel4"/>
      </w:pPr>
      <w:bookmarkStart w:id="4313" w:name="_DV_M3907"/>
      <w:bookmarkEnd w:id="4313"/>
      <w:r w:rsidRPr="00B50B8D">
        <w:t>(e)</w:t>
      </w:r>
      <w:r w:rsidRPr="00B50B8D">
        <w:tab/>
        <w:t>must be Loss Factor adjusted.</w:t>
      </w:r>
    </w:p>
    <w:p w14:paraId="10646341" w14:textId="77777777" w:rsidR="00A2087D" w:rsidRPr="00B50B8D" w:rsidRDefault="00A2087D" w:rsidP="00585671">
      <w:pPr>
        <w:pStyle w:val="MRLevel3"/>
      </w:pPr>
      <w:bookmarkStart w:id="4314" w:name="_DV_M3908"/>
      <w:bookmarkEnd w:id="4314"/>
      <w:r w:rsidRPr="00B50B8D">
        <w:t>6.7.3.</w:t>
      </w:r>
      <w:r w:rsidRPr="00B50B8D">
        <w:tab/>
        <w:t>A Market Generator must not specify quantities in a Bilateral Submission or a Standing Bilateral Submission which exceed the quantity of energy that the Market Generator is contracted to supply to the relevant Market Customer.</w:t>
      </w:r>
    </w:p>
    <w:p w14:paraId="76408190" w14:textId="77777777" w:rsidR="00A2087D" w:rsidRPr="00B50B8D" w:rsidRDefault="00A2087D" w:rsidP="00585671">
      <w:pPr>
        <w:pStyle w:val="MRLevel3"/>
      </w:pPr>
      <w:bookmarkStart w:id="4315" w:name="_DV_M3909"/>
      <w:bookmarkEnd w:id="4315"/>
      <w:r w:rsidRPr="00B50B8D">
        <w:t>6.7.4.</w:t>
      </w:r>
      <w:r w:rsidRPr="00B50B8D">
        <w:tab/>
        <w:t>A Market Customer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316" w:name="_DV_M3910"/>
      <w:bookmarkStart w:id="4317" w:name="_Toc136232292"/>
      <w:bookmarkStart w:id="4318" w:name="_Toc139100930"/>
      <w:bookmarkEnd w:id="4316"/>
      <w:r w:rsidRPr="00B50B8D">
        <w:lastRenderedPageBreak/>
        <w:t>6.8.</w:t>
      </w:r>
      <w:r w:rsidRPr="00B50B8D">
        <w:tab/>
        <w:t>[Blank]</w:t>
      </w:r>
      <w:bookmarkEnd w:id="4317"/>
      <w:bookmarkEnd w:id="4318"/>
    </w:p>
    <w:p w14:paraId="4CECE4E8" w14:textId="77777777" w:rsidR="00A2087D" w:rsidRPr="00B50B8D" w:rsidRDefault="00A2087D" w:rsidP="00585671">
      <w:pPr>
        <w:pStyle w:val="MRBoldHeading"/>
      </w:pPr>
      <w:bookmarkStart w:id="4319" w:name="_DV_M3911"/>
      <w:bookmarkStart w:id="4320" w:name="_Toc136232293"/>
      <w:bookmarkStart w:id="4321" w:name="_Toc139100931"/>
      <w:bookmarkEnd w:id="4319"/>
      <w:r w:rsidRPr="00B50B8D">
        <w:t>The STEM Auction Process</w:t>
      </w:r>
      <w:bookmarkEnd w:id="4320"/>
      <w:bookmarkEnd w:id="4321"/>
    </w:p>
    <w:p w14:paraId="371680BB" w14:textId="77777777" w:rsidR="00A2087D" w:rsidRPr="00B50B8D" w:rsidRDefault="00A2087D" w:rsidP="00E41688">
      <w:pPr>
        <w:pStyle w:val="MRLevel2"/>
      </w:pPr>
      <w:bookmarkStart w:id="4322" w:name="_DV_M3912"/>
      <w:bookmarkStart w:id="4323" w:name="_Toc136232294"/>
      <w:bookmarkStart w:id="4324" w:name="_Toc139100932"/>
      <w:bookmarkEnd w:id="4322"/>
      <w:r w:rsidRPr="00B50B8D">
        <w:t>6.9.</w:t>
      </w:r>
      <w:r w:rsidRPr="00B50B8D">
        <w:tab/>
        <w:t>The STEM Auction</w:t>
      </w:r>
      <w:bookmarkEnd w:id="4323"/>
      <w:bookmarkEnd w:id="4324"/>
    </w:p>
    <w:p w14:paraId="755567B6" w14:textId="77777777" w:rsidR="00A2087D" w:rsidRPr="00B50B8D" w:rsidRDefault="00A2087D" w:rsidP="00E41688">
      <w:pPr>
        <w:pStyle w:val="MRLevel3"/>
      </w:pPr>
      <w:bookmarkStart w:id="4325" w:name="_DV_M3913"/>
      <w:bookmarkEnd w:id="4325"/>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326" w:name="_DV_M3914"/>
      <w:bookmarkEnd w:id="4326"/>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327" w:name="_DV_M3915"/>
      <w:bookmarkEnd w:id="4327"/>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328" w:name="_DV_M3916"/>
      <w:bookmarkEnd w:id="4328"/>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329" w:name="_DV_M3917"/>
      <w:bookmarkEnd w:id="4329"/>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08AC7B23" w14:textId="77777777" w:rsidR="00A2087D" w:rsidRPr="00B50B8D" w:rsidRDefault="00A2087D" w:rsidP="00E41688">
      <w:pPr>
        <w:pStyle w:val="MRLevel3"/>
      </w:pPr>
      <w:bookmarkStart w:id="4330" w:name="_DV_M3918"/>
      <w:bookmarkEnd w:id="4330"/>
      <w:r w:rsidRPr="00B50B8D">
        <w:t>6.9.4.</w:t>
      </w:r>
      <w:r w:rsidRPr="00B50B8D">
        <w:tab/>
        <w:t xml:space="preserve">Where </w:t>
      </w:r>
      <w:r w:rsidR="00B2225F" w:rsidRPr="00B50B8D">
        <w:t>AEMO</w:t>
      </w:r>
      <w:r w:rsidRPr="00B50B8D">
        <w:t xml:space="preserve"> has recorded in accordance with clause 6.3B.8 that a Market Participant has not made a STEM Submission for a Trading Interval </w:t>
      </w:r>
      <w:r w:rsidR="00B2225F" w:rsidRPr="00B50B8D">
        <w:t>AEMO</w:t>
      </w:r>
      <w:r w:rsidRPr="00B50B8D">
        <w:t xml:space="preserve"> must not determine STEM Offers</w:t>
      </w:r>
      <w:r w:rsidR="001717E2" w:rsidRPr="00B50B8D">
        <w:t xml:space="preserve"> or</w:t>
      </w:r>
      <w:r w:rsidRPr="00B50B8D">
        <w:t xml:space="preserve"> STEM Bids for that Market Participant in that Trading Interval.</w:t>
      </w:r>
    </w:p>
    <w:p w14:paraId="5BFCA6E2" w14:textId="77777777" w:rsidR="00A2087D" w:rsidRPr="00B50B8D" w:rsidRDefault="00A2087D" w:rsidP="00E41688">
      <w:pPr>
        <w:pStyle w:val="MRLevel3"/>
      </w:pPr>
      <w:bookmarkStart w:id="4331" w:name="_DV_M3919"/>
      <w:bookmarkEnd w:id="4331"/>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069B1CA6" w14:textId="77777777" w:rsidR="00A2087D" w:rsidRPr="00B50B8D" w:rsidRDefault="00A2087D" w:rsidP="00E41688">
      <w:pPr>
        <w:pStyle w:val="MRLevel4"/>
      </w:pPr>
      <w:bookmarkStart w:id="4332" w:name="_DV_M3920"/>
      <w:bookmarkEnd w:id="4332"/>
      <w:r w:rsidRPr="00B50B8D">
        <w:t>(a)</w:t>
      </w:r>
      <w:r w:rsidRPr="00B50B8D">
        <w:tab/>
        <w:t xml:space="preserve">describes the quantity that Market Participants in aggregate wish to purchase from </w:t>
      </w:r>
      <w:r w:rsidR="00B2225F" w:rsidRPr="00B50B8D">
        <w:t>AEMO</w:t>
      </w:r>
      <w:r w:rsidRPr="00B50B8D">
        <w:t xml:space="preserve"> through the STEM at every price between, and including, the Minimum STEM Price and the Alternative Maximum STEM Price; and</w:t>
      </w:r>
    </w:p>
    <w:p w14:paraId="07A6B90A" w14:textId="77777777" w:rsidR="00A2087D" w:rsidRPr="00B50B8D" w:rsidRDefault="00A2087D" w:rsidP="00E41688">
      <w:pPr>
        <w:pStyle w:val="MRLevel4"/>
      </w:pPr>
      <w:bookmarkStart w:id="4333" w:name="_DV_M3921"/>
      <w:bookmarkEnd w:id="4333"/>
      <w:r w:rsidRPr="00B50B8D">
        <w:t>(b)</w:t>
      </w:r>
      <w:r w:rsidRPr="00B50B8D">
        <w:tab/>
        <w:t>passes through the point indicating zero consumption at the Alternative Maximum STEM Price.</w:t>
      </w:r>
    </w:p>
    <w:p w14:paraId="221578F8" w14:textId="77777777" w:rsidR="00A2087D" w:rsidRPr="00B50B8D" w:rsidRDefault="00A2087D" w:rsidP="00E41688">
      <w:pPr>
        <w:pStyle w:val="MRLevel3"/>
      </w:pPr>
      <w:bookmarkStart w:id="4334" w:name="_DV_M3922"/>
      <w:bookmarkEnd w:id="4334"/>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2CCE8EBF" w14:textId="77777777" w:rsidR="00A2087D" w:rsidRPr="00B50B8D" w:rsidRDefault="00A2087D" w:rsidP="00E41688">
      <w:pPr>
        <w:pStyle w:val="MRLevel4"/>
      </w:pPr>
      <w:bookmarkStart w:id="4335" w:name="_DV_M3923"/>
      <w:bookmarkEnd w:id="4335"/>
      <w:r w:rsidRPr="00B50B8D">
        <w:t>(a)</w:t>
      </w:r>
      <w:r w:rsidRPr="00B50B8D">
        <w:tab/>
        <w:t xml:space="preserve">describes the quantity that Market Participants in aggregate wish to sell to </w:t>
      </w:r>
      <w:r w:rsidR="00B2225F" w:rsidRPr="00B50B8D">
        <w:t>AEMO</w:t>
      </w:r>
      <w:r w:rsidRPr="00B50B8D">
        <w:t xml:space="preserve"> through the STEM at every price between, and including, the Minimum STEM Price and the Alternative Maximum STEM Price; and</w:t>
      </w:r>
    </w:p>
    <w:p w14:paraId="0B470843" w14:textId="77777777" w:rsidR="00A2087D" w:rsidRPr="00B50B8D" w:rsidRDefault="00A2087D" w:rsidP="00E41688">
      <w:pPr>
        <w:pStyle w:val="MRLevel4"/>
      </w:pPr>
      <w:bookmarkStart w:id="4336" w:name="_DV_M3924"/>
      <w:bookmarkEnd w:id="4336"/>
      <w:r w:rsidRPr="00B50B8D">
        <w:t>(b)</w:t>
      </w:r>
      <w:r w:rsidRPr="00B50B8D">
        <w:tab/>
        <w:t>passes through the point indicating zero supply at the Minimum STEM Price.</w:t>
      </w:r>
    </w:p>
    <w:p w14:paraId="3F14A1C5" w14:textId="77777777" w:rsidR="00A2087D" w:rsidRPr="00B50B8D" w:rsidRDefault="00A2087D" w:rsidP="00E41688">
      <w:pPr>
        <w:pStyle w:val="MRLevel3"/>
      </w:pPr>
      <w:bookmarkStart w:id="4337" w:name="_DV_M3925"/>
      <w:bookmarkEnd w:id="4337"/>
      <w:r w:rsidRPr="00B50B8D">
        <w:lastRenderedPageBreak/>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338" w:name="_DV_M3926"/>
      <w:bookmarkEnd w:id="4338"/>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339" w:name="_DV_M3927"/>
      <w:bookmarkEnd w:id="4339"/>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340" w:name="_DV_M3928"/>
      <w:bookmarkEnd w:id="4340"/>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341" w:name="_DV_M3929"/>
      <w:bookmarkEnd w:id="4341"/>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342" w:name="_DV_M3930"/>
      <w:bookmarkEnd w:id="4342"/>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343" w:name="_DV_M3931"/>
      <w:bookmarkEnd w:id="4343"/>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344" w:name="_DV_M3932"/>
      <w:bookmarkEnd w:id="4344"/>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345" w:name="_DV_M3933"/>
      <w:bookmarkEnd w:id="4345"/>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346" w:name="_DV_M3934"/>
      <w:bookmarkEnd w:id="4346"/>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347" w:name="_DV_M3935"/>
      <w:bookmarkEnd w:id="4347"/>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348" w:name="_DV_M3936"/>
      <w:bookmarkEnd w:id="4348"/>
      <w:r w:rsidRPr="00B50B8D">
        <w:t>(a)</w:t>
      </w:r>
      <w:r w:rsidRPr="00B50B8D">
        <w:tab/>
        <w:t xml:space="preserve">the Net Bilateral Position for Market Participant p in Trading Interval t; </w:t>
      </w:r>
      <w:bookmarkStart w:id="4349" w:name="_DV_C1567"/>
      <w:r w:rsidRPr="00B50B8D">
        <w:t>minus</w:t>
      </w:r>
      <w:bookmarkStart w:id="4350" w:name="_DV_M3937"/>
      <w:bookmarkEnd w:id="4349"/>
      <w:bookmarkEnd w:id="4350"/>
      <w:r w:rsidRPr="00B50B8D">
        <w:t>,</w:t>
      </w:r>
    </w:p>
    <w:p w14:paraId="479054D1" w14:textId="77777777" w:rsidR="00A2087D" w:rsidRPr="00B50B8D" w:rsidRDefault="00A2087D" w:rsidP="00E41688">
      <w:pPr>
        <w:pStyle w:val="MRLevel4"/>
      </w:pPr>
      <w:bookmarkStart w:id="4351" w:name="_DV_M3938"/>
      <w:bookmarkEnd w:id="4351"/>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352" w:name="_DV_C1569"/>
      <w:r w:rsidRPr="00B50B8D">
        <w:t xml:space="preserve"> where this energy purchased is represented as a positive value; plus</w:t>
      </w:r>
      <w:bookmarkEnd w:id="4352"/>
    </w:p>
    <w:p w14:paraId="0712A2BB" w14:textId="77777777" w:rsidR="00A2087D" w:rsidRPr="00B50B8D" w:rsidRDefault="00A2087D" w:rsidP="00E41688">
      <w:pPr>
        <w:pStyle w:val="MRLevel4"/>
      </w:pPr>
      <w:bookmarkStart w:id="4353" w:name="_DV_M3939"/>
      <w:bookmarkEnd w:id="4353"/>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w:t>
      </w:r>
      <w:r w:rsidRPr="00B50B8D">
        <w:lastRenderedPageBreak/>
        <w:t>under clause 6.9.11 or 6.9.12 for Trading Interval t where this energy sold is represented as a positive value.</w:t>
      </w:r>
    </w:p>
    <w:p w14:paraId="70F99A60" w14:textId="77777777" w:rsidR="00A2087D" w:rsidRPr="00B50B8D" w:rsidRDefault="00A2087D" w:rsidP="00E41688">
      <w:pPr>
        <w:pStyle w:val="MRLevel2"/>
      </w:pPr>
      <w:bookmarkStart w:id="4354" w:name="_DV_M3942"/>
      <w:bookmarkStart w:id="4355" w:name="_Toc136232295"/>
      <w:bookmarkStart w:id="4356" w:name="_Toc139100933"/>
      <w:bookmarkEnd w:id="4354"/>
      <w:r w:rsidRPr="00B50B8D">
        <w:t>6.10.</w:t>
      </w:r>
      <w:r w:rsidRPr="00B50B8D">
        <w:tab/>
        <w:t>Suspension of the STEM</w:t>
      </w:r>
      <w:bookmarkEnd w:id="4355"/>
      <w:bookmarkEnd w:id="4356"/>
    </w:p>
    <w:p w14:paraId="32A448CA" w14:textId="77777777" w:rsidR="00A2087D" w:rsidRPr="00B50B8D" w:rsidRDefault="00A2087D" w:rsidP="00E41688">
      <w:pPr>
        <w:pStyle w:val="MRLevel3"/>
      </w:pPr>
      <w:bookmarkStart w:id="4357" w:name="_DV_M3943"/>
      <w:bookmarkEnd w:id="4357"/>
      <w:r w:rsidRPr="00B50B8D">
        <w:t>6.10.1.</w:t>
      </w:r>
      <w:r w:rsidRPr="00B50B8D">
        <w:tab/>
      </w:r>
      <w:r w:rsidR="00B2225F" w:rsidRPr="00B50B8D">
        <w:t>AEMO</w:t>
      </w:r>
      <w:r w:rsidRPr="00B50B8D">
        <w:t xml:space="preserve"> must suspend the STEM auction for a Trading Interval if </w:t>
      </w:r>
      <w:r w:rsidR="00B2225F" w:rsidRPr="00B50B8D">
        <w:t>AEMO</w:t>
      </w:r>
      <w:r w:rsidRPr="00B50B8D">
        <w:t xml:space="preserve"> considers that it will not be in a position to undertake the process described in clause 6.9 and publish a valid STEM auction result under clauses 6.4.3(b), (c) and (d) for that Trading Interval by the time specified in clause 6.4.3.</w:t>
      </w:r>
    </w:p>
    <w:p w14:paraId="63894738" w14:textId="77777777" w:rsidR="00A2087D" w:rsidRPr="00B50B8D" w:rsidRDefault="00A2087D" w:rsidP="00E41688">
      <w:pPr>
        <w:pStyle w:val="MRLevel3"/>
      </w:pPr>
      <w:bookmarkStart w:id="4358" w:name="_DV_M3944"/>
      <w:bookmarkEnd w:id="4358"/>
      <w:r w:rsidRPr="00B50B8D">
        <w:t>6.10.2.</w:t>
      </w:r>
      <w:r w:rsidRPr="00B50B8D">
        <w:tab/>
        <w:t xml:space="preserve">In the event that the STEM auction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77777777" w:rsidR="00A2087D" w:rsidRPr="00B50B8D" w:rsidRDefault="00A2087D" w:rsidP="00E41688">
      <w:pPr>
        <w:pStyle w:val="MRLevel3"/>
      </w:pPr>
      <w:bookmarkStart w:id="4359" w:name="_DV_M3945"/>
      <w:bookmarkEnd w:id="4359"/>
      <w:r w:rsidRPr="00B50B8D">
        <w:t>6.10.3.</w:t>
      </w:r>
      <w:r w:rsidRPr="00B50B8D">
        <w:tab/>
        <w:t>No compensation is due or payable to any Market Participant in the event that the STEM auction for a Trading Interval is suspended under clause 6.10.1.</w:t>
      </w:r>
    </w:p>
    <w:p w14:paraId="677B27B6" w14:textId="49F8A12C" w:rsidR="00A2087D" w:rsidRPr="00B50B8D" w:rsidRDefault="00A2087D" w:rsidP="00E41688">
      <w:pPr>
        <w:pStyle w:val="MRLevel2"/>
      </w:pPr>
      <w:bookmarkStart w:id="4360" w:name="_DV_M3946"/>
      <w:bookmarkStart w:id="4361" w:name="_DV_M3947"/>
      <w:bookmarkStart w:id="4362" w:name="_Toc136232297"/>
      <w:bookmarkStart w:id="4363" w:name="_Toc139100935"/>
      <w:bookmarkEnd w:id="4360"/>
      <w:bookmarkEnd w:id="4361"/>
      <w:r w:rsidRPr="00B50B8D">
        <w:t>6.11.</w:t>
      </w:r>
      <w:r w:rsidRPr="00B50B8D">
        <w:tab/>
      </w:r>
      <w:bookmarkStart w:id="4364" w:name="_DV_M3948"/>
      <w:bookmarkEnd w:id="4362"/>
      <w:bookmarkEnd w:id="4363"/>
      <w:bookmarkEnd w:id="4364"/>
      <w:r w:rsidR="00193637" w:rsidRPr="00B50B8D">
        <w:t>[Blank]</w:t>
      </w:r>
    </w:p>
    <w:p w14:paraId="6C05A693" w14:textId="16F99370" w:rsidR="00583E55" w:rsidRPr="00B50B8D" w:rsidRDefault="00583E55" w:rsidP="00E41688">
      <w:pPr>
        <w:pStyle w:val="MRLevel2"/>
      </w:pPr>
      <w:bookmarkStart w:id="4365" w:name="_DV_M3949"/>
      <w:bookmarkStart w:id="4366" w:name="_DV_M3950"/>
      <w:bookmarkStart w:id="4367" w:name="_DV_M3951"/>
      <w:bookmarkStart w:id="4368" w:name="_DV_M3952"/>
      <w:bookmarkStart w:id="4369" w:name="_DV_M3953"/>
      <w:bookmarkStart w:id="4370" w:name="_DV_M3954"/>
      <w:bookmarkStart w:id="4371" w:name="_DV_M3955"/>
      <w:bookmarkStart w:id="4372" w:name="_DV_M3956"/>
      <w:bookmarkStart w:id="4373" w:name="_DV_M3957"/>
      <w:bookmarkStart w:id="4374" w:name="_DV_M3958"/>
      <w:bookmarkStart w:id="4375" w:name="_DV_M3959"/>
      <w:bookmarkStart w:id="4376" w:name="_DV_M3960"/>
      <w:bookmarkStart w:id="4377" w:name="_DV_M3961"/>
      <w:bookmarkStart w:id="4378" w:name="_DV_M3962"/>
      <w:bookmarkStart w:id="4379" w:name="_DV_M3963"/>
      <w:bookmarkStart w:id="4380" w:name="_DV_M3964"/>
      <w:bookmarkStart w:id="4381" w:name="_DV_M3965"/>
      <w:bookmarkStart w:id="4382" w:name="_DV_M3966"/>
      <w:bookmarkStart w:id="4383" w:name="_DV_M3967"/>
      <w:bookmarkStart w:id="4384" w:name="_DV_M3968"/>
      <w:bookmarkStart w:id="4385" w:name="_DV_M3969"/>
      <w:bookmarkStart w:id="4386" w:name="_DV_M3970"/>
      <w:bookmarkStart w:id="4387" w:name="_DV_M3971"/>
      <w:bookmarkStart w:id="4388" w:name="_DV_M3972"/>
      <w:bookmarkStart w:id="4389" w:name="_DV_M3973"/>
      <w:bookmarkStart w:id="4390" w:name="_DV_M3974"/>
      <w:bookmarkStart w:id="4391" w:name="_DV_M3975"/>
      <w:bookmarkStart w:id="4392" w:name="_DV_M3976"/>
      <w:bookmarkStart w:id="4393" w:name="_DV_M3977"/>
      <w:bookmarkStart w:id="4394" w:name="_DV_M3978"/>
      <w:bookmarkStart w:id="4395" w:name="_DV_M3979"/>
      <w:bookmarkStart w:id="4396" w:name="_DV_M3981"/>
      <w:bookmarkStart w:id="4397" w:name="_DV_M3982"/>
      <w:bookmarkStart w:id="4398" w:name="_DV_M3983"/>
      <w:bookmarkStart w:id="4399" w:name="_DV_M3984"/>
      <w:bookmarkStart w:id="4400" w:name="_DV_M3985"/>
      <w:bookmarkStart w:id="4401" w:name="_DV_M3986"/>
      <w:bookmarkStart w:id="4402" w:name="_DV_M3987"/>
      <w:bookmarkStart w:id="4403" w:name="_DV_M3988"/>
      <w:bookmarkStart w:id="4404" w:name="_DV_M3989"/>
      <w:bookmarkStart w:id="4405" w:name="_DV_M3990"/>
      <w:bookmarkStart w:id="4406" w:name="_DV_M3991"/>
      <w:bookmarkStart w:id="4407" w:name="_DV_M3992"/>
      <w:bookmarkStart w:id="4408" w:name="_DV_M3993"/>
      <w:bookmarkStart w:id="4409" w:name="_DV_M3994"/>
      <w:bookmarkStart w:id="4410" w:name="_DV_M3995"/>
      <w:bookmarkStart w:id="4411" w:name="_DV_M3996"/>
      <w:bookmarkStart w:id="4412" w:name="_DV_M3997"/>
      <w:bookmarkStart w:id="4413" w:name="_DV_M3998"/>
      <w:bookmarkStart w:id="4414" w:name="_DV_M3999"/>
      <w:bookmarkStart w:id="4415" w:name="_DV_M4000"/>
      <w:bookmarkStart w:id="4416" w:name="_DV_M4001"/>
      <w:bookmarkStart w:id="4417" w:name="_DV_M4002"/>
      <w:bookmarkStart w:id="4418" w:name="_DV_M4003"/>
      <w:bookmarkStart w:id="4419" w:name="_DV_M4004"/>
      <w:bookmarkStart w:id="4420" w:name="_DV_M4005"/>
      <w:bookmarkStart w:id="4421" w:name="_DV_M4006"/>
      <w:bookmarkStart w:id="4422" w:name="_DV_M4007"/>
      <w:bookmarkStart w:id="4423" w:name="_DV_M4008"/>
      <w:bookmarkStart w:id="4424" w:name="_DV_M4009"/>
      <w:bookmarkStart w:id="4425" w:name="_DV_M4010"/>
      <w:bookmarkStart w:id="4426" w:name="_DV_M4011"/>
      <w:bookmarkStart w:id="4427" w:name="_DV_M4012"/>
      <w:bookmarkStart w:id="4428" w:name="_DV_M4013"/>
      <w:bookmarkStart w:id="4429" w:name="_DV_M4014"/>
      <w:bookmarkStart w:id="4430" w:name="_Toc136232299"/>
      <w:bookmarkStart w:id="4431" w:name="_Toc139100937"/>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r w:rsidRPr="00B50B8D">
        <w:t>6.11A</w:t>
      </w:r>
      <w:r w:rsidR="00B55EA4" w:rsidRPr="00B50B8D">
        <w:t>.</w:t>
      </w:r>
      <w:r w:rsidRPr="00B50B8D">
        <w:tab/>
        <w:t>Nominating Consumption Decrease Price</w:t>
      </w:r>
    </w:p>
    <w:p w14:paraId="2FD45348" w14:textId="76F522E7" w:rsidR="00583E55" w:rsidRPr="00B50B8D" w:rsidRDefault="00583E55" w:rsidP="00C2642A">
      <w:pPr>
        <w:pStyle w:val="MRLevel3"/>
      </w:pPr>
      <w:r w:rsidRPr="00B50B8D">
        <w:t>6.11A.1.</w:t>
      </w:r>
      <w:r w:rsidRPr="00B50B8D">
        <w:tab/>
        <w:t>A Market Customer with a Demand Side Programme</w:t>
      </w:r>
      <w:r w:rsidR="00193637" w:rsidRPr="00B50B8D">
        <w:t>:</w:t>
      </w:r>
    </w:p>
    <w:p w14:paraId="03AF71F8" w14:textId="7F99DAEB" w:rsidR="00193637" w:rsidRPr="00B50B8D" w:rsidRDefault="00193637" w:rsidP="00193637">
      <w:pPr>
        <w:pStyle w:val="MRLevel4"/>
      </w:pPr>
      <w:bookmarkStart w:id="4432" w:name="_Hlk11748576"/>
      <w:r w:rsidRPr="00B50B8D">
        <w:t>(a)</w:t>
      </w:r>
      <w:r w:rsidRPr="00B50B8D">
        <w:tab/>
        <w:t>must submit to AEMO a Consumption Decrease Price; and</w:t>
      </w:r>
    </w:p>
    <w:p w14:paraId="7CB3E432" w14:textId="567B051D" w:rsidR="00193637" w:rsidRPr="00B50B8D" w:rsidRDefault="00193637" w:rsidP="00193637">
      <w:pPr>
        <w:pStyle w:val="MRLevel4"/>
      </w:pPr>
      <w:r w:rsidRPr="00B50B8D">
        <w:t>(b)</w:t>
      </w:r>
      <w:r w:rsidRPr="00B50B8D">
        <w:tab/>
        <w:t>may from time to time submit to AEMO a changed Consumption Decrease Price.</w:t>
      </w:r>
    </w:p>
    <w:bookmarkEnd w:id="4432"/>
    <w:p w14:paraId="7DFEBF7F" w14:textId="624C0021" w:rsidR="00583E55" w:rsidRPr="00B50B8D" w:rsidRDefault="00583E55" w:rsidP="00C2642A">
      <w:pPr>
        <w:pStyle w:val="MRLevel3"/>
      </w:pPr>
      <w:r w:rsidRPr="00B50B8D">
        <w:t>6.11A.2.</w:t>
      </w:r>
      <w:r w:rsidRPr="00B50B8D">
        <w:tab/>
        <w:t xml:space="preserve">When AEMO receives a submission under clause 6.11A.1 from a Market </w:t>
      </w:r>
      <w:r w:rsidR="00BB00D0" w:rsidRPr="00B50B8D">
        <w:t>Customer</w:t>
      </w:r>
      <w:r w:rsidRPr="00B50B8D">
        <w:t xml:space="preserve">, it must as soon as </w:t>
      </w:r>
      <w:r w:rsidR="0095478A" w:rsidRPr="00B50B8D">
        <w:t>practicable:</w:t>
      </w:r>
    </w:p>
    <w:p w14:paraId="31057681" w14:textId="38332223" w:rsidR="00583E55" w:rsidRPr="00B50B8D" w:rsidRDefault="00DE6FC9" w:rsidP="00DE6FC9">
      <w:pPr>
        <w:pStyle w:val="MRLevel4"/>
      </w:pPr>
      <w:r w:rsidRPr="00B50B8D">
        <w:t>(a)</w:t>
      </w:r>
      <w:r w:rsidRPr="00B50B8D">
        <w:tab/>
      </w:r>
      <w:r w:rsidR="00583E55" w:rsidRPr="00B50B8D">
        <w:t xml:space="preserve">if the received data complies with </w:t>
      </w:r>
      <w:r w:rsidR="009329A8" w:rsidRPr="009329A8">
        <w:t>clause 6.11A.3:</w:t>
      </w:r>
    </w:p>
    <w:p w14:paraId="39A00702" w14:textId="22015B44" w:rsidR="00583E55" w:rsidRPr="00B50B8D" w:rsidRDefault="00DE6FC9" w:rsidP="00DE6FC9">
      <w:pPr>
        <w:pStyle w:val="MRLevel5"/>
      </w:pPr>
      <w:r w:rsidRPr="00B50B8D">
        <w:t>i.</w:t>
      </w:r>
      <w:r w:rsidRPr="00B50B8D">
        <w:tab/>
      </w:r>
      <w:r w:rsidR="00583E55" w:rsidRPr="00B50B8D">
        <w:t xml:space="preserve">accept the received data and communicate the acceptance to the Market </w:t>
      </w:r>
      <w:r w:rsidR="00BB00D0" w:rsidRPr="00B50B8D">
        <w:t>Customer</w:t>
      </w:r>
      <w:r w:rsidR="00583E55" w:rsidRPr="00B50B8D">
        <w:t>; and</w:t>
      </w:r>
    </w:p>
    <w:p w14:paraId="4B39B0E4" w14:textId="7E32CD3D" w:rsidR="00583E55" w:rsidRPr="00B50B8D" w:rsidRDefault="00DE6FC9" w:rsidP="00DE6FC9">
      <w:pPr>
        <w:pStyle w:val="MRLevel5"/>
      </w:pPr>
      <w:r w:rsidRPr="00B50B8D">
        <w:t>ii.</w:t>
      </w:r>
      <w:r w:rsidRPr="00B50B8D">
        <w:tab/>
      </w:r>
      <w:r w:rsidR="00583E55" w:rsidRPr="00B50B8D">
        <w:t>revise the Standing Data accordingly; or</w:t>
      </w:r>
    </w:p>
    <w:p w14:paraId="70F273C3" w14:textId="77777777" w:rsidR="009329A8" w:rsidRPr="009329A8" w:rsidRDefault="009329A8" w:rsidP="009329A8">
      <w:pPr>
        <w:pStyle w:val="MRLevel4"/>
      </w:pPr>
      <w:r w:rsidRPr="009329A8">
        <w:t>(b)</w:t>
      </w:r>
      <w:r w:rsidRPr="009329A8">
        <w:tab/>
        <w:t>if the received data does not comply with clause 6.11A.3, reject the received data and communicate the rejection to the Market Customer.</w:t>
      </w:r>
    </w:p>
    <w:p w14:paraId="6DEE4BB4" w14:textId="05D6D956" w:rsidR="00583E55" w:rsidRPr="00B50B8D" w:rsidRDefault="00583E55" w:rsidP="00C2642A">
      <w:pPr>
        <w:pStyle w:val="MRLevel3"/>
      </w:pPr>
      <w:r w:rsidRPr="00B50B8D">
        <w:t>6.11A.3.</w:t>
      </w:r>
      <w:r w:rsidRPr="00B50B8D">
        <w:tab/>
        <w:t>A Consumption Decrease Price submitted under clause 6.11A.1 must—</w:t>
      </w:r>
    </w:p>
    <w:p w14:paraId="69DB299B" w14:textId="2B336A53" w:rsidR="00583E55" w:rsidRPr="00B50B8D" w:rsidRDefault="00DE6FC9" w:rsidP="00DE6FC9">
      <w:pPr>
        <w:pStyle w:val="MRLevel4"/>
      </w:pPr>
      <w:r w:rsidRPr="00B50B8D">
        <w:t>(a)</w:t>
      </w:r>
      <w:r w:rsidRPr="00B50B8D">
        <w:tab/>
      </w:r>
      <w:r w:rsidR="00583E55" w:rsidRPr="00B50B8D">
        <w:t>be not less than the Minimum STEM Price or more than the Alternative Maximum STEM Price;</w:t>
      </w:r>
    </w:p>
    <w:p w14:paraId="17D80AD5" w14:textId="24A9C659" w:rsidR="00583E55" w:rsidRPr="00B50B8D" w:rsidRDefault="00DE6FC9" w:rsidP="00DE6FC9">
      <w:pPr>
        <w:pStyle w:val="MRLevel4"/>
      </w:pPr>
      <w:r w:rsidRPr="00B50B8D">
        <w:t>(b)</w:t>
      </w:r>
      <w:r w:rsidRPr="00B50B8D">
        <w:tab/>
      </w:r>
      <w:r w:rsidR="00583E55" w:rsidRPr="00B50B8D">
        <w:t>vary between Peak Trading Intervals and Off-Peak Trading Intervals.</w:t>
      </w:r>
    </w:p>
    <w:p w14:paraId="6877B074" w14:textId="2A386169" w:rsidR="00A2087D" w:rsidRPr="00B50B8D" w:rsidRDefault="00A2087D" w:rsidP="00476AA5">
      <w:pPr>
        <w:pStyle w:val="MRBoldHeading"/>
      </w:pPr>
      <w:r w:rsidRPr="00B50B8D">
        <w:lastRenderedPageBreak/>
        <w:t xml:space="preserve">The </w:t>
      </w:r>
      <w:r w:rsidR="00A5630A" w:rsidRPr="00B50B8D">
        <w:t xml:space="preserve">Non-Balancing </w:t>
      </w:r>
      <w:r w:rsidRPr="00B50B8D">
        <w:t>Dispatch Merit Order</w:t>
      </w:r>
      <w:bookmarkEnd w:id="4430"/>
      <w:bookmarkEnd w:id="4431"/>
    </w:p>
    <w:p w14:paraId="52B92F20" w14:textId="77777777" w:rsidR="00A2087D" w:rsidRPr="00B50B8D" w:rsidRDefault="00A2087D" w:rsidP="00476AA5">
      <w:pPr>
        <w:pStyle w:val="MRLevel2"/>
      </w:pPr>
      <w:bookmarkStart w:id="4433" w:name="_DV_M4015"/>
      <w:bookmarkStart w:id="4434" w:name="_Toc136232300"/>
      <w:bookmarkStart w:id="4435" w:name="_Toc139100938"/>
      <w:bookmarkEnd w:id="4433"/>
      <w:r w:rsidRPr="00B50B8D">
        <w:t>6.12.</w:t>
      </w:r>
      <w:r w:rsidRPr="00B50B8D">
        <w:tab/>
        <w:t>The</w:t>
      </w:r>
      <w:r w:rsidR="00A5630A" w:rsidRPr="00B50B8D">
        <w:t xml:space="preserve"> Non-Balancing</w:t>
      </w:r>
      <w:r w:rsidRPr="00B50B8D">
        <w:t xml:space="preserve"> Dispatch Merit Order</w:t>
      </w:r>
      <w:bookmarkEnd w:id="4434"/>
      <w:bookmarkEnd w:id="4435"/>
    </w:p>
    <w:p w14:paraId="2551C86D" w14:textId="57371B82" w:rsidR="00A2087D" w:rsidRPr="00B50B8D" w:rsidRDefault="00A2087D" w:rsidP="00476AA5">
      <w:pPr>
        <w:pStyle w:val="MRLevel3"/>
      </w:pPr>
      <w:bookmarkStart w:id="4436" w:name="_DV_M4016"/>
      <w:bookmarkEnd w:id="4436"/>
      <w:r w:rsidRPr="00B50B8D">
        <w:t>6.12.1</w:t>
      </w:r>
      <w:r w:rsidR="00E96DC1" w:rsidRPr="00B50B8D">
        <w:t>.</w:t>
      </w:r>
      <w:r w:rsidRPr="00B50B8D">
        <w:tab/>
      </w:r>
    </w:p>
    <w:p w14:paraId="2A6057C0" w14:textId="03770854" w:rsidR="00110C52" w:rsidRPr="00B50B8D" w:rsidRDefault="00A2087D" w:rsidP="00476AA5">
      <w:pPr>
        <w:pStyle w:val="MRLevel4"/>
      </w:pPr>
      <w:bookmarkStart w:id="4437" w:name="_DV_M4017"/>
      <w:bookmarkEnd w:id="4437"/>
      <w:r w:rsidRPr="00B50B8D">
        <w:t>(a)</w:t>
      </w:r>
      <w:r w:rsidRPr="00B50B8D">
        <w:tab/>
      </w:r>
      <w:r w:rsidR="00110C52" w:rsidRPr="00B50B8D">
        <w:t>By 5:00 PM on the Scheduling Day, AEMO must determine the Non-Balancing Dispatch Merit Orders identified in clause 6.12.1(b) for the Trading Day. A Non-Balancing Dispatch Merit Order</w:t>
      </w:r>
      <w:r w:rsidR="00E96DC1" w:rsidRPr="00B50B8D">
        <w:t>:</w:t>
      </w:r>
    </w:p>
    <w:p w14:paraId="4D132981" w14:textId="21E0A23D" w:rsidR="00110C52" w:rsidRPr="00B50B8D" w:rsidRDefault="00476AA5" w:rsidP="00476AA5">
      <w:pPr>
        <w:pStyle w:val="MRLevel5"/>
      </w:pPr>
      <w:r w:rsidRPr="00B50B8D">
        <w:t>i.</w:t>
      </w:r>
      <w:r w:rsidRPr="00B50B8D">
        <w:tab/>
      </w:r>
      <w:r w:rsidR="00110C52" w:rsidRPr="00B50B8D">
        <w:t xml:space="preserve">lists the order in which </w:t>
      </w:r>
      <w:r w:rsidR="00E96DC1" w:rsidRPr="00B50B8D">
        <w:t>Demand Side Programmes</w:t>
      </w:r>
      <w:r w:rsidR="00110C52" w:rsidRPr="00B50B8D">
        <w:t xml:space="preserve"> will be issued Dispatch Instructions by </w:t>
      </w:r>
      <w:r w:rsidR="00B95AE4" w:rsidRPr="00B50B8D">
        <w:t>AEMO</w:t>
      </w:r>
      <w:r w:rsidR="00110C52" w:rsidRPr="00B50B8D">
        <w:t xml:space="preserve"> under clause 7.6.1C(d) to decrease consumption;</w:t>
      </w:r>
    </w:p>
    <w:p w14:paraId="732C2203" w14:textId="38BB71BC" w:rsidR="00110C52" w:rsidRPr="00B50B8D" w:rsidRDefault="00476AA5" w:rsidP="00476AA5">
      <w:pPr>
        <w:pStyle w:val="MRLevel5"/>
      </w:pPr>
      <w:r w:rsidRPr="00B50B8D">
        <w:t>ii.</w:t>
      </w:r>
      <w:r w:rsidRPr="00B50B8D">
        <w:tab/>
      </w:r>
      <w:r w:rsidR="00110C52" w:rsidRPr="00B50B8D">
        <w:t>list</w:t>
      </w:r>
      <w:r w:rsidR="00E96DC1" w:rsidRPr="00B50B8D">
        <w:t>s</w:t>
      </w:r>
      <w:r w:rsidR="00110C52" w:rsidRPr="00B50B8D">
        <w:t xml:space="preserve"> the order in which </w:t>
      </w:r>
      <w:r w:rsidR="00E96DC1" w:rsidRPr="00B50B8D">
        <w:t>Demand Side Programmes</w:t>
      </w:r>
      <w:r w:rsidR="00110C52" w:rsidRPr="00B50B8D">
        <w:t xml:space="preserve"> will be issued Dispatch Instructions by </w:t>
      </w:r>
      <w:r w:rsidR="00B95AE4" w:rsidRPr="00B50B8D">
        <w:t>AEMO</w:t>
      </w:r>
      <w:r w:rsidR="00110C52" w:rsidRPr="00B50B8D">
        <w:t xml:space="preserve"> under clause 7.6.1C(e) to decrease consumption; and</w:t>
      </w:r>
    </w:p>
    <w:p w14:paraId="30AD1059" w14:textId="77777777" w:rsidR="00380316" w:rsidRDefault="00380316" w:rsidP="00380316">
      <w:pPr>
        <w:pStyle w:val="MRLevel5"/>
      </w:pPr>
      <w:r>
        <w:t>iii.</w:t>
      </w:r>
      <w:r>
        <w:tab/>
        <w:t>provides for each Demand Side Programme in the list in clauses 6.12.1(a)(i) and 6.12.1(a)(ii):</w:t>
      </w:r>
    </w:p>
    <w:p w14:paraId="7A58F17B" w14:textId="77777777" w:rsidR="00380316" w:rsidRPr="00EC083C" w:rsidRDefault="00380316" w:rsidP="00380316">
      <w:pPr>
        <w:pStyle w:val="MRLevel6"/>
      </w:pPr>
      <w:r>
        <w:t>1.</w:t>
      </w:r>
      <w:r>
        <w:tab/>
        <w:t>the Reserve Capacity Obligation Quantity determined in accordance with c</w:t>
      </w:r>
      <w:r w:rsidRPr="00EC083C">
        <w:t>lause 4.12.4(c);</w:t>
      </w:r>
    </w:p>
    <w:p w14:paraId="41350301" w14:textId="77777777" w:rsidR="00380316" w:rsidRPr="00EC083C" w:rsidRDefault="00380316" w:rsidP="00380316">
      <w:pPr>
        <w:pStyle w:val="MRLevel6"/>
      </w:pPr>
      <w:r w:rsidRPr="00EC083C">
        <w:t>2.</w:t>
      </w:r>
      <w:r w:rsidRPr="00EC083C">
        <w:tab/>
        <w:t>the Relevant Demand; and</w:t>
      </w:r>
    </w:p>
    <w:p w14:paraId="29C11901" w14:textId="77777777" w:rsidR="00380316" w:rsidRPr="00EC083C" w:rsidRDefault="00380316" w:rsidP="00380316">
      <w:pPr>
        <w:pStyle w:val="MRLevel6"/>
      </w:pPr>
      <w:r w:rsidRPr="00EC083C">
        <w:t>3.</w:t>
      </w:r>
      <w:r w:rsidRPr="00EC083C">
        <w:tab/>
        <w:t>the aggregate of Minimum Consumptions across all the Facility’s Associated Loads.</w:t>
      </w:r>
    </w:p>
    <w:p w14:paraId="2C8D5805" w14:textId="2B76BA39" w:rsidR="00A2087D" w:rsidRPr="00B50B8D" w:rsidRDefault="00A2087D" w:rsidP="00476AA5">
      <w:pPr>
        <w:pStyle w:val="MRLevel4"/>
      </w:pPr>
      <w:r w:rsidRPr="00B50B8D">
        <w:t>(b)</w:t>
      </w:r>
      <w:r w:rsidRPr="00B50B8D">
        <w:tab/>
      </w:r>
      <w:r w:rsidR="00110C52" w:rsidRPr="00B50B8D">
        <w:t>A Non-Balancing Dispatch Merit Order for a decrease in consumption relative to the current operating level of a Facility for a Trading Interval must</w:t>
      </w:r>
      <w:r w:rsidR="00FA22FF" w:rsidRPr="00B50B8D">
        <w:t>:</w:t>
      </w:r>
    </w:p>
    <w:p w14:paraId="4576891D" w14:textId="04D2DC66" w:rsidR="00A2087D" w:rsidRPr="00B50B8D" w:rsidRDefault="00A2087D" w:rsidP="00476AA5">
      <w:pPr>
        <w:pStyle w:val="MRLevel5"/>
      </w:pPr>
      <w:bookmarkStart w:id="4438" w:name="_DV_M4019"/>
      <w:bookmarkEnd w:id="4438"/>
      <w:r w:rsidRPr="00B50B8D">
        <w:t>i.</w:t>
      </w:r>
      <w:r w:rsidRPr="00B50B8D">
        <w:tab/>
      </w:r>
      <w:r w:rsidR="00110C52" w:rsidRPr="00B50B8D">
        <w:t>list all Demand Side Programmes registered by Market Participants; and</w:t>
      </w:r>
    </w:p>
    <w:p w14:paraId="6FCF8BDC" w14:textId="77777777" w:rsidR="00380316" w:rsidRPr="006063DD" w:rsidRDefault="00380316" w:rsidP="00380316">
      <w:pPr>
        <w:pStyle w:val="MRLevel5"/>
      </w:pPr>
      <w:bookmarkStart w:id="4439" w:name="_DV_M4020"/>
      <w:bookmarkEnd w:id="4439"/>
      <w:r w:rsidRPr="006063DD">
        <w:t>ii.</w:t>
      </w:r>
      <w:r w:rsidRPr="006063DD">
        <w:tab/>
        <w:t>be determined by ranking the Demand Side Programmes referred to in clause 6.12.1(b)(i) in increasing order of the Facility’s Consumption Decrease Price applicable to that Trading Interval.</w:t>
      </w:r>
    </w:p>
    <w:p w14:paraId="4272CA3F" w14:textId="4627DDBB" w:rsidR="00A2087D" w:rsidRPr="00727BF2" w:rsidRDefault="00A2087D" w:rsidP="00476AA5">
      <w:pPr>
        <w:pStyle w:val="MRLevel4"/>
        <w:rPr>
          <w:lang w:val="sv-SE"/>
        </w:rPr>
      </w:pPr>
      <w:bookmarkStart w:id="4440" w:name="_DV_M4021"/>
      <w:bookmarkStart w:id="4441" w:name="_DV_M4022"/>
      <w:bookmarkStart w:id="4442" w:name="_DV_M4023"/>
      <w:bookmarkStart w:id="4443" w:name="_DV_M4024"/>
      <w:bookmarkStart w:id="4444" w:name="_DV_M4025"/>
      <w:bookmarkStart w:id="4445" w:name="_DV_M4026"/>
      <w:bookmarkStart w:id="4446" w:name="_DV_M4027"/>
      <w:bookmarkEnd w:id="4440"/>
      <w:bookmarkEnd w:id="4441"/>
      <w:bookmarkEnd w:id="4442"/>
      <w:bookmarkEnd w:id="4443"/>
      <w:bookmarkEnd w:id="4444"/>
      <w:bookmarkEnd w:id="4445"/>
      <w:bookmarkEnd w:id="4446"/>
      <w:r w:rsidRPr="00727BF2">
        <w:rPr>
          <w:lang w:val="sv-SE"/>
        </w:rPr>
        <w:t>(c)</w:t>
      </w:r>
      <w:r w:rsidRPr="00727BF2">
        <w:rPr>
          <w:lang w:val="sv-SE"/>
        </w:rPr>
        <w:tab/>
      </w:r>
      <w:r w:rsidR="00FA22FF" w:rsidRPr="00727BF2">
        <w:rPr>
          <w:lang w:val="sv-SE"/>
        </w:rPr>
        <w:t>[Blank]</w:t>
      </w:r>
    </w:p>
    <w:p w14:paraId="7440A32F" w14:textId="6D5686CA" w:rsidR="003931B7" w:rsidRPr="00727BF2" w:rsidRDefault="00A2087D" w:rsidP="00476AA5">
      <w:pPr>
        <w:pStyle w:val="MRLevel4"/>
        <w:rPr>
          <w:lang w:val="sv-SE"/>
        </w:rPr>
      </w:pPr>
      <w:bookmarkStart w:id="4447" w:name="_DV_M4028"/>
      <w:bookmarkStart w:id="4448" w:name="_DV_M4029"/>
      <w:bookmarkStart w:id="4449" w:name="_DV_M4030"/>
      <w:bookmarkStart w:id="4450" w:name="_DV_M4031"/>
      <w:bookmarkStart w:id="4451" w:name="_DV_M4032"/>
      <w:bookmarkStart w:id="4452" w:name="_DV_M4033"/>
      <w:bookmarkStart w:id="4453" w:name="_DV_M4034"/>
      <w:bookmarkStart w:id="4454" w:name="_DV_M4035"/>
      <w:bookmarkStart w:id="4455" w:name="_DV_M4036"/>
      <w:bookmarkStart w:id="4456" w:name="_DV_M4037"/>
      <w:bookmarkStart w:id="4457" w:name="_DV_M4038"/>
      <w:bookmarkStart w:id="4458" w:name="_DV_M4039"/>
      <w:bookmarkEnd w:id="4447"/>
      <w:bookmarkEnd w:id="4448"/>
      <w:bookmarkEnd w:id="4449"/>
      <w:bookmarkEnd w:id="4450"/>
      <w:bookmarkEnd w:id="4451"/>
      <w:bookmarkEnd w:id="4452"/>
      <w:bookmarkEnd w:id="4453"/>
      <w:bookmarkEnd w:id="4454"/>
      <w:bookmarkEnd w:id="4455"/>
      <w:bookmarkEnd w:id="4456"/>
      <w:bookmarkEnd w:id="4457"/>
      <w:bookmarkEnd w:id="4458"/>
      <w:r w:rsidRPr="00727BF2">
        <w:rPr>
          <w:lang w:val="sv-SE"/>
        </w:rPr>
        <w:t>(</w:t>
      </w:r>
      <w:r w:rsidR="00D754B7" w:rsidRPr="00727BF2">
        <w:rPr>
          <w:lang w:val="sv-SE"/>
        </w:rPr>
        <w:t>d</w:t>
      </w:r>
      <w:r w:rsidRPr="00727BF2">
        <w:rPr>
          <w:lang w:val="sv-SE"/>
        </w:rPr>
        <w:t>)</w:t>
      </w:r>
      <w:r w:rsidRPr="00727BF2">
        <w:rPr>
          <w:lang w:val="sv-SE"/>
        </w:rPr>
        <w:tab/>
      </w:r>
      <w:r w:rsidR="00110C52" w:rsidRPr="00727BF2">
        <w:rPr>
          <w:lang w:val="sv-SE"/>
        </w:rPr>
        <w:t>[Blank]</w:t>
      </w:r>
    </w:p>
    <w:p w14:paraId="0418F200" w14:textId="2B7DE354" w:rsidR="003931B7" w:rsidRPr="00727BF2" w:rsidRDefault="00A2087D" w:rsidP="00476AA5">
      <w:pPr>
        <w:pStyle w:val="MRLevel4"/>
        <w:rPr>
          <w:lang w:val="sv-SE"/>
        </w:rPr>
      </w:pPr>
      <w:bookmarkStart w:id="4459" w:name="_DV_M4040"/>
      <w:bookmarkStart w:id="4460" w:name="_DV_M4041"/>
      <w:bookmarkStart w:id="4461" w:name="_DV_M4042"/>
      <w:bookmarkStart w:id="4462" w:name="_DV_M4043"/>
      <w:bookmarkStart w:id="4463" w:name="_DV_M4044"/>
      <w:bookmarkStart w:id="4464" w:name="_DV_M4045"/>
      <w:bookmarkStart w:id="4465" w:name="_DV_M4046"/>
      <w:bookmarkStart w:id="4466" w:name="_DV_M4047"/>
      <w:bookmarkStart w:id="4467" w:name="_DV_M4048"/>
      <w:bookmarkEnd w:id="4459"/>
      <w:bookmarkEnd w:id="4460"/>
      <w:bookmarkEnd w:id="4461"/>
      <w:bookmarkEnd w:id="4462"/>
      <w:bookmarkEnd w:id="4463"/>
      <w:bookmarkEnd w:id="4464"/>
      <w:bookmarkEnd w:id="4465"/>
      <w:bookmarkEnd w:id="4466"/>
      <w:bookmarkEnd w:id="4467"/>
      <w:r w:rsidRPr="00727BF2">
        <w:rPr>
          <w:lang w:val="sv-SE"/>
        </w:rPr>
        <w:t>(</w:t>
      </w:r>
      <w:r w:rsidR="00D754B7" w:rsidRPr="00727BF2">
        <w:rPr>
          <w:lang w:val="sv-SE"/>
        </w:rPr>
        <w:t>e</w:t>
      </w:r>
      <w:r w:rsidRPr="00727BF2">
        <w:rPr>
          <w:lang w:val="sv-SE"/>
        </w:rPr>
        <w:t>)</w:t>
      </w:r>
      <w:r w:rsidRPr="00727BF2">
        <w:rPr>
          <w:lang w:val="sv-SE"/>
        </w:rPr>
        <w:tab/>
      </w:r>
      <w:r w:rsidR="00110C52" w:rsidRPr="00727BF2">
        <w:rPr>
          <w:lang w:val="sv-SE"/>
        </w:rPr>
        <w:t>[Blank]</w:t>
      </w:r>
    </w:p>
    <w:p w14:paraId="3E61DC31" w14:textId="1E91F56A" w:rsidR="00A2087D" w:rsidRPr="00B50B8D" w:rsidRDefault="00A2087D" w:rsidP="00476AA5">
      <w:pPr>
        <w:pStyle w:val="MRLevel4"/>
      </w:pPr>
      <w:bookmarkStart w:id="4468" w:name="_DV_M4049"/>
      <w:bookmarkStart w:id="4469" w:name="_DV_M4050"/>
      <w:bookmarkStart w:id="4470" w:name="_DV_M4051"/>
      <w:bookmarkStart w:id="4471" w:name="_DV_M4052"/>
      <w:bookmarkStart w:id="4472" w:name="_DV_M4053"/>
      <w:bookmarkStart w:id="4473" w:name="_DV_M4054"/>
      <w:bookmarkStart w:id="4474" w:name="_DV_M4055"/>
      <w:bookmarkStart w:id="4475" w:name="_DV_M4056"/>
      <w:bookmarkStart w:id="4476" w:name="_DV_M4057"/>
      <w:bookmarkStart w:id="4477" w:name="_DV_M4058"/>
      <w:bookmarkStart w:id="4478" w:name="_DV_M4059"/>
      <w:bookmarkStart w:id="4479" w:name="_DV_M4060"/>
      <w:bookmarkEnd w:id="4468"/>
      <w:bookmarkEnd w:id="4469"/>
      <w:bookmarkEnd w:id="4470"/>
      <w:bookmarkEnd w:id="4471"/>
      <w:bookmarkEnd w:id="4472"/>
      <w:bookmarkEnd w:id="4473"/>
      <w:bookmarkEnd w:id="4474"/>
      <w:bookmarkEnd w:id="4475"/>
      <w:bookmarkEnd w:id="4476"/>
      <w:bookmarkEnd w:id="4477"/>
      <w:bookmarkEnd w:id="4478"/>
      <w:bookmarkEnd w:id="4479"/>
      <w:r w:rsidRPr="00B50B8D">
        <w:t>(</w:t>
      </w:r>
      <w:r w:rsidR="00151615" w:rsidRPr="00B50B8D">
        <w:t>f</w:t>
      </w:r>
      <w:r w:rsidRPr="00B50B8D">
        <w:t>)</w:t>
      </w:r>
      <w:r w:rsidRPr="00B50B8D">
        <w:tab/>
      </w:r>
      <w:r w:rsidR="00D37B34" w:rsidRPr="00B50B8D">
        <w:t xml:space="preserve">Where the prices described in Standing Data for two or more </w:t>
      </w:r>
      <w:r w:rsidR="00FA22FF" w:rsidRPr="00B50B8D">
        <w:t>Demand Side Programmes</w:t>
      </w:r>
      <w:r w:rsidR="00D37B34" w:rsidRPr="00B50B8D">
        <w:t xml:space="preserve"> are equal, then, for the purposes of determining the ranking in any Non-Balancing Dispatch Merit Order, AEMO must rank those </w:t>
      </w:r>
      <w:r w:rsidR="00FA22FF" w:rsidRPr="00B50B8D">
        <w:t>Demand Side Programmes</w:t>
      </w:r>
      <w:r w:rsidR="00D37B34" w:rsidRPr="00B50B8D">
        <w:t xml:space="preserve"> in decreasing order of the time since the Facility’s consumption was last reduced in response to a Dispatch Instruction. In the event of a tie, AEMO will randomly assign priority to break the tie.</w:t>
      </w:r>
    </w:p>
    <w:p w14:paraId="4B4926DB" w14:textId="60809C14" w:rsidR="00A2087D" w:rsidRPr="00B50B8D" w:rsidRDefault="00A2087D" w:rsidP="00D849E3">
      <w:pPr>
        <w:pStyle w:val="MRBoldHeading"/>
      </w:pPr>
      <w:bookmarkStart w:id="4480" w:name="_DV_M4061"/>
      <w:bookmarkStart w:id="4481" w:name="_Toc136232301"/>
      <w:bookmarkStart w:id="4482" w:name="_Toc139100939"/>
      <w:bookmarkEnd w:id="4480"/>
      <w:r w:rsidRPr="00B50B8D">
        <w:lastRenderedPageBreak/>
        <w:t>Balancing Pric</w:t>
      </w:r>
      <w:r w:rsidR="00FA22FF" w:rsidRPr="00B50B8D">
        <w:t>es</w:t>
      </w:r>
      <w:r w:rsidRPr="00B50B8D">
        <w:t xml:space="preserve"> and Quantities</w:t>
      </w:r>
      <w:bookmarkEnd w:id="4481"/>
      <w:bookmarkEnd w:id="4482"/>
    </w:p>
    <w:p w14:paraId="50647E58" w14:textId="49D90D79" w:rsidR="00A2087D" w:rsidRPr="00B50B8D" w:rsidRDefault="00A2087D" w:rsidP="00D849E3">
      <w:pPr>
        <w:pStyle w:val="MRLevel2"/>
      </w:pPr>
      <w:bookmarkStart w:id="4483" w:name="_DV_M4062"/>
      <w:bookmarkStart w:id="4484" w:name="_Toc136232302"/>
      <w:bookmarkStart w:id="4485" w:name="_Toc139100940"/>
      <w:bookmarkEnd w:id="4483"/>
      <w:r w:rsidRPr="00B50B8D">
        <w:t>6.13.</w:t>
      </w:r>
      <w:r w:rsidRPr="00B50B8D">
        <w:tab/>
        <w:t>Real</w:t>
      </w:r>
      <w:r w:rsidR="00FA22FF" w:rsidRPr="00B50B8D">
        <w:t>-</w:t>
      </w:r>
      <w:r w:rsidRPr="00B50B8D">
        <w:t>Time Dispatch Information</w:t>
      </w:r>
      <w:bookmarkEnd w:id="4484"/>
      <w:bookmarkEnd w:id="4485"/>
    </w:p>
    <w:p w14:paraId="3A4FC731" w14:textId="7AEA9246" w:rsidR="00A2087D" w:rsidRPr="00B50B8D" w:rsidRDefault="00A2087D" w:rsidP="00D849E3">
      <w:pPr>
        <w:pStyle w:val="MRLevel3"/>
      </w:pPr>
      <w:bookmarkStart w:id="4486" w:name="_DV_M4063"/>
      <w:bookmarkEnd w:id="4486"/>
      <w:r w:rsidRPr="00B50B8D">
        <w:t>6.13.1.</w:t>
      </w:r>
      <w:r w:rsidRPr="00B50B8D">
        <w:tab/>
      </w:r>
      <w:r w:rsidR="00B95AE4" w:rsidRPr="00B50B8D">
        <w:t>AEMO</w:t>
      </w:r>
      <w:r w:rsidRPr="00B50B8D">
        <w:t xml:space="preserve"> must </w:t>
      </w:r>
      <w:r w:rsidR="00052141" w:rsidRPr="00B50B8D">
        <w:t xml:space="preserve">maintain </w:t>
      </w:r>
      <w:r w:rsidRPr="00B50B8D">
        <w:t xml:space="preserve">dispatch data for settlement purposes in accordance with </w:t>
      </w:r>
      <w:r w:rsidR="003D1856" w:rsidRPr="00B50B8D">
        <w:t>section</w:t>
      </w:r>
      <w:r w:rsidRPr="00B50B8D">
        <w:t xml:space="preserve"> 7.13.</w:t>
      </w:r>
    </w:p>
    <w:p w14:paraId="219978BF" w14:textId="77777777" w:rsidR="00A2087D" w:rsidRPr="00B50B8D" w:rsidRDefault="00A2087D" w:rsidP="00D849E3">
      <w:pPr>
        <w:pStyle w:val="MRLevel2"/>
      </w:pPr>
      <w:bookmarkStart w:id="4487" w:name="_DV_M4064"/>
      <w:bookmarkStart w:id="4488" w:name="_Toc136232303"/>
      <w:bookmarkStart w:id="4489" w:name="_Toc139100941"/>
      <w:bookmarkEnd w:id="4487"/>
      <w:r w:rsidRPr="00B50B8D">
        <w:t>6.14.</w:t>
      </w:r>
      <w:r w:rsidRPr="00B50B8D">
        <w:tab/>
      </w:r>
      <w:bookmarkEnd w:id="4488"/>
      <w:bookmarkEnd w:id="4489"/>
      <w:r w:rsidR="00D754B7" w:rsidRPr="00B50B8D">
        <w:t>[Blank]</w:t>
      </w:r>
    </w:p>
    <w:p w14:paraId="17B9F7FA" w14:textId="77777777" w:rsidR="00D754B7" w:rsidRPr="00B50B8D" w:rsidRDefault="00D754B7" w:rsidP="00D849E3">
      <w:pPr>
        <w:pStyle w:val="MRLevel2"/>
        <w:rPr>
          <w:bCs/>
        </w:rPr>
      </w:pPr>
      <w:r w:rsidRPr="00B50B8D">
        <w:t>6.15</w:t>
      </w:r>
      <w:r w:rsidR="00151615" w:rsidRPr="00B50B8D">
        <w:t>.</w:t>
      </w:r>
      <w:r w:rsidRPr="00B50B8D">
        <w:tab/>
      </w:r>
      <w:r w:rsidR="005C5A32" w:rsidRPr="00B50B8D">
        <w:rPr>
          <w:bCs/>
        </w:rPr>
        <w:t xml:space="preserve">Maximum and Minimum Theoretical Energy Schedule </w:t>
      </w:r>
    </w:p>
    <w:p w14:paraId="546AFB53" w14:textId="77777777" w:rsidR="00D754B7" w:rsidRPr="00B50B8D" w:rsidRDefault="00B200AA" w:rsidP="00D849E3">
      <w:pPr>
        <w:pStyle w:val="MRLevel3"/>
      </w:pPr>
      <w:r w:rsidRPr="00B50B8D">
        <w:t>6.15.1.</w:t>
      </w:r>
      <w:r w:rsidRPr="00B50B8D">
        <w:tab/>
        <w:t>The Maximum Theoretical Energy Schedule in a Trading Interval is:</w:t>
      </w:r>
    </w:p>
    <w:p w14:paraId="27388043" w14:textId="77777777" w:rsidR="00D754B7" w:rsidRPr="00B50B8D" w:rsidRDefault="00B200AA" w:rsidP="00D849E3">
      <w:pPr>
        <w:pStyle w:val="MRLevel4"/>
      </w:pPr>
      <w:r w:rsidRPr="00B50B8D">
        <w:t>(a)</w:t>
      </w:r>
      <w:r w:rsidRPr="00B50B8D">
        <w:tab/>
        <w:t>for a Balancing Facility which is a Scheduled Generator:</w:t>
      </w:r>
    </w:p>
    <w:p w14:paraId="3D9D4D67" w14:textId="77777777" w:rsidR="00D754B7" w:rsidRPr="00B50B8D" w:rsidRDefault="00B200AA" w:rsidP="00D849E3">
      <w:pPr>
        <w:pStyle w:val="MRLevel5"/>
      </w:pPr>
      <w:r w:rsidRPr="00B50B8D">
        <w:t>i.</w:t>
      </w:r>
      <w:r w:rsidRPr="00B50B8D">
        <w:tab/>
        <w:t>the maximum amount of sent out energy, in MWh, which could have been dispatched in the Trading Interval from Balancing Price-Quantity Pairs in respect of the Balancing Facility with a Loss Factor Adjusted Price less than or equal to the Balancing Price; plus</w:t>
      </w:r>
    </w:p>
    <w:p w14:paraId="56AF31B2" w14:textId="77777777" w:rsidR="00D754B7" w:rsidRPr="00B50B8D" w:rsidRDefault="00B200AA" w:rsidP="00D849E3">
      <w:pPr>
        <w:pStyle w:val="MRLevel5"/>
      </w:pPr>
      <w:r w:rsidRPr="00B50B8D">
        <w:t>ii.</w:t>
      </w:r>
      <w:r w:rsidRPr="00B50B8D">
        <w:tab/>
        <w:t>if the Facility’s SOI Quantity is greater than the sum of the quantities in the Facility’s Balancing Price-Quantity Pairs which have a Loss Factor Adjusted Price less than or equal to the Balancing Price, the minimum amount of sent out energy, in MWh, if any, which could have been dispatched in the Trading Interval from any of the Facility’s Balancing Price-Quantity Pairs which have a Loss Factor Adjusted Price greater than the Balancing Price,</w:t>
      </w:r>
    </w:p>
    <w:p w14:paraId="1A126C3B" w14:textId="77777777" w:rsidR="00D754B7" w:rsidRPr="00B50B8D" w:rsidRDefault="00B200AA" w:rsidP="00D849E3">
      <w:pPr>
        <w:pStyle w:val="MRLevel4continued"/>
      </w:pPr>
      <w:r w:rsidRPr="00B50B8D">
        <w:t xml:space="preserve">taking into account the Balancing Facility’s SOI Quantity and Ramp Rate Limit; </w:t>
      </w:r>
    </w:p>
    <w:p w14:paraId="4FCEE2DB" w14:textId="77777777" w:rsidR="00D754B7" w:rsidRPr="00B50B8D" w:rsidRDefault="00B200AA" w:rsidP="00D849E3">
      <w:pPr>
        <w:pStyle w:val="MRLevel4"/>
      </w:pPr>
      <w:r w:rsidRPr="00B50B8D">
        <w:t xml:space="preserve">(b) </w:t>
      </w:r>
      <w:r w:rsidRPr="00B50B8D">
        <w:tab/>
        <w:t xml:space="preserve">for a Balancing Facility which is a Non-Scheduled Generator: </w:t>
      </w:r>
    </w:p>
    <w:p w14:paraId="4EE1DA14" w14:textId="77777777" w:rsidR="00D754B7" w:rsidRPr="00B50B8D" w:rsidRDefault="00B200AA" w:rsidP="00D849E3">
      <w:pPr>
        <w:pStyle w:val="MRLevel5"/>
      </w:pPr>
      <w:r w:rsidRPr="00B50B8D">
        <w:t xml:space="preserve">i. </w:t>
      </w:r>
      <w:r w:rsidRPr="00B50B8D">
        <w:tab/>
        <w:t xml:space="preserve">if the Loss Factor Adjusted Price of the Balancing Price Quantity-Pair in respect of the Balancing Facility is less than or equal to the Balancing Price, then the Sent Out Metered Schedule as determined in accordance with clause 6.15.3(a)(i); and </w:t>
      </w:r>
    </w:p>
    <w:p w14:paraId="49780808" w14:textId="77777777" w:rsidR="00D754B7" w:rsidRPr="00B50B8D" w:rsidRDefault="00B200AA" w:rsidP="00D849E3">
      <w:pPr>
        <w:pStyle w:val="MRLevel5"/>
      </w:pPr>
      <w:r w:rsidRPr="00B50B8D">
        <w:t xml:space="preserve">ii. </w:t>
      </w:r>
      <w:r w:rsidRPr="00B50B8D">
        <w:tab/>
        <w:t xml:space="preserve">otherwise the minimum amount of sent out energy, in MWh, which the Balancing Facility could have generated in the Trading Interval if the Facility had been dispatched downwards at its Ramp Rate Limit from its SOI Quantity; or </w:t>
      </w:r>
    </w:p>
    <w:p w14:paraId="1CD901C9" w14:textId="77777777" w:rsidR="00D754B7" w:rsidRPr="00B50B8D" w:rsidRDefault="00B200AA" w:rsidP="00D849E3">
      <w:pPr>
        <w:pStyle w:val="MRLevel4"/>
      </w:pPr>
      <w:r w:rsidRPr="00B50B8D">
        <w:t xml:space="preserve">(c) </w:t>
      </w:r>
      <w:r w:rsidRPr="00B50B8D">
        <w:tab/>
        <w:t>for the Balancing Portfolio:</w:t>
      </w:r>
    </w:p>
    <w:p w14:paraId="4C263E8E" w14:textId="493FDF2D" w:rsidR="00D754B7" w:rsidRPr="00B50B8D" w:rsidRDefault="00B200AA" w:rsidP="00D849E3">
      <w:pPr>
        <w:pStyle w:val="MRLevel5"/>
      </w:pPr>
      <w:r w:rsidRPr="00B50B8D">
        <w:t>i.</w:t>
      </w:r>
      <w:r w:rsidRPr="00B50B8D">
        <w:tab/>
        <w:t xml:space="preserve">the maximum amount of sent out energy, in MWh, which could have been dispatched in the Trading Interval from Balancing Price-Quantity Pairs </w:t>
      </w:r>
      <w:r w:rsidR="003D3AB3" w:rsidRPr="00B50B8D">
        <w:t>in respect of</w:t>
      </w:r>
      <w:r w:rsidRPr="00B50B8D">
        <w:t xml:space="preserve"> the Balancing Portfolio with an associated price less than or equal to the Balancing Price; plus</w:t>
      </w:r>
    </w:p>
    <w:p w14:paraId="723AB2D0" w14:textId="668846BA" w:rsidR="00D754B7" w:rsidRPr="00B50B8D" w:rsidRDefault="00B200AA" w:rsidP="00D849E3">
      <w:pPr>
        <w:pStyle w:val="MRLevel5"/>
      </w:pPr>
      <w:r w:rsidRPr="00B50B8D">
        <w:lastRenderedPageBreak/>
        <w:t>ii.</w:t>
      </w:r>
      <w:r w:rsidRPr="00B50B8D">
        <w:tab/>
        <w:t xml:space="preserve">if the Balancing Portfolio’s SOI Quantity is greater than the sum of the quantities in the </w:t>
      </w:r>
      <w:r w:rsidR="00B85497" w:rsidRPr="00B50B8D">
        <w:t xml:space="preserve">Balancing Portfolio’s </w:t>
      </w:r>
      <w:r w:rsidRPr="00B50B8D">
        <w:t xml:space="preserve">Balancing Price-Quantity Pairs which have an associated price that is less than or equal to the Balancing Price, the minimum amount of sent out energy, in MWh, if any, which could have been dispatched in the Trading Interval from any of the </w:t>
      </w:r>
      <w:r w:rsidR="00B85497" w:rsidRPr="00B50B8D">
        <w:t xml:space="preserve">Balancing Portfolio’s </w:t>
      </w:r>
      <w:r w:rsidRPr="00B50B8D">
        <w:t>Balancing Price-Quantity Pairs which have an associated price greater than the Balancing Price,</w:t>
      </w:r>
    </w:p>
    <w:p w14:paraId="50EABE9C" w14:textId="77777777" w:rsidR="00D754B7" w:rsidRPr="00B50B8D" w:rsidRDefault="00B200AA" w:rsidP="00D849E3">
      <w:pPr>
        <w:pStyle w:val="MRLevel4continued"/>
      </w:pPr>
      <w:r w:rsidRPr="00B50B8D">
        <w:t>taking into account the Portfolio Ramp Rate Limit and the SOI Quantity.</w:t>
      </w:r>
    </w:p>
    <w:p w14:paraId="589F59FC" w14:textId="77777777" w:rsidR="00D754B7" w:rsidRPr="00B50B8D" w:rsidRDefault="00B200AA" w:rsidP="00D849E3">
      <w:pPr>
        <w:pStyle w:val="MRLevel3"/>
      </w:pPr>
      <w:r w:rsidRPr="00B50B8D">
        <w:t>6.15.2</w:t>
      </w:r>
      <w:r w:rsidR="007B2296" w:rsidRPr="00B50B8D">
        <w:t>.</w:t>
      </w:r>
      <w:r w:rsidRPr="00B50B8D">
        <w:t xml:space="preserve"> </w:t>
      </w:r>
      <w:r w:rsidRPr="00B50B8D">
        <w:tab/>
        <w:t xml:space="preserve">The Minimum Theoretical Energy Schedule in a Trading Interval equals: </w:t>
      </w:r>
    </w:p>
    <w:p w14:paraId="744C074A" w14:textId="77777777" w:rsidR="00D754B7" w:rsidRPr="00B50B8D" w:rsidRDefault="00B200AA" w:rsidP="00D849E3">
      <w:pPr>
        <w:pStyle w:val="MRLevel4"/>
      </w:pPr>
      <w:r w:rsidRPr="00B50B8D">
        <w:t xml:space="preserve">(a) </w:t>
      </w:r>
      <w:r w:rsidRPr="00B50B8D">
        <w:tab/>
        <w:t xml:space="preserve">for a Balancing Facility which is a Scheduled Generator, the amount which is the lesser of: </w:t>
      </w:r>
    </w:p>
    <w:p w14:paraId="23C08D8F" w14:textId="77777777" w:rsidR="00D754B7" w:rsidRPr="00B50B8D" w:rsidRDefault="00B200AA" w:rsidP="00D849E3">
      <w:pPr>
        <w:pStyle w:val="MRLevel5"/>
      </w:pPr>
      <w:r w:rsidRPr="00B50B8D">
        <w:t xml:space="preserve">i. </w:t>
      </w:r>
      <w:r w:rsidRPr="00B50B8D">
        <w:tab/>
        <w:t>the sum of:</w:t>
      </w:r>
    </w:p>
    <w:p w14:paraId="2D035B2D" w14:textId="77777777" w:rsidR="00D754B7" w:rsidRPr="00B50B8D" w:rsidRDefault="00B200AA" w:rsidP="00D849E3">
      <w:pPr>
        <w:pStyle w:val="MRLevel6"/>
      </w:pPr>
      <w:r w:rsidRPr="00B50B8D">
        <w:t>1.</w:t>
      </w:r>
      <w:r w:rsidRPr="00B50B8D">
        <w:tab/>
        <w:t>the maximum amount of sent out energy, in MWh, which could have been dispatched in the Trading Interval from Balancing Price-Quantity Pairs in respect of the Balancing Facility with a Loss Factor Adjusted Price less than the Balancing Price; plus</w:t>
      </w:r>
    </w:p>
    <w:p w14:paraId="74CD97F9" w14:textId="77777777" w:rsidR="00D754B7" w:rsidRPr="00B50B8D" w:rsidRDefault="00B200AA" w:rsidP="00D849E3">
      <w:pPr>
        <w:pStyle w:val="MRLevel6"/>
      </w:pPr>
      <w:r w:rsidRPr="00B50B8D">
        <w:t>2.</w:t>
      </w:r>
      <w:r w:rsidRPr="00B50B8D">
        <w:tab/>
        <w:t>if the Facility’s SOI Quantity is greater than the sum of the quantities in the Facility’s Balancing Price-Quantity Pairs which have a Loss Factor Adjusted Price less than the Balancing Price, the minimum amount of sent out energy, in MWh, if any, which could have been dispatched in the Trading Interval from any of the Facility’s Balancing Price-Quantity Pairs which have a Loss Factor Adjusted Price greater than or equal to the Balancing Price,</w:t>
      </w:r>
    </w:p>
    <w:p w14:paraId="0E4C285E" w14:textId="77777777" w:rsidR="00D754B7" w:rsidRPr="00B50B8D" w:rsidRDefault="00B200AA" w:rsidP="00D849E3">
      <w:pPr>
        <w:pStyle w:val="MRLevel5continued"/>
      </w:pPr>
      <w:r w:rsidRPr="00B50B8D">
        <w:t xml:space="preserve">taking into account the Balancing Facility’s SOI Quantity and Ramp Rate Limit; and </w:t>
      </w:r>
    </w:p>
    <w:p w14:paraId="1AB549D6" w14:textId="77777777" w:rsidR="00D754B7" w:rsidRPr="00B50B8D" w:rsidRDefault="00B200AA" w:rsidP="00D849E3">
      <w:pPr>
        <w:pStyle w:val="MRLevel5"/>
      </w:pPr>
      <w:r w:rsidRPr="00B50B8D">
        <w:t xml:space="preserve">ii. </w:t>
      </w:r>
      <w:r w:rsidRPr="00B50B8D">
        <w:tab/>
        <w:t xml:space="preserve">where the Balancing Facility is subject to an Outage, the maximum amount of sent out energy, in MWh, which could have been dispatched given the Available Capacity for that Trading Interval; </w:t>
      </w:r>
    </w:p>
    <w:p w14:paraId="37DE463F" w14:textId="77777777" w:rsidR="00D754B7" w:rsidRPr="00B50B8D" w:rsidRDefault="00B200AA" w:rsidP="00D849E3">
      <w:pPr>
        <w:pStyle w:val="MRLevel4"/>
      </w:pPr>
      <w:r w:rsidRPr="00B50B8D">
        <w:t xml:space="preserve">(b) </w:t>
      </w:r>
      <w:r w:rsidRPr="00B50B8D">
        <w:tab/>
        <w:t xml:space="preserve">for a Balancing Facility which is a Non-Scheduled Generator:  </w:t>
      </w:r>
    </w:p>
    <w:p w14:paraId="6539BEDE" w14:textId="13FA822A" w:rsidR="00D754B7" w:rsidRPr="00B50B8D" w:rsidRDefault="00B200AA" w:rsidP="00D849E3">
      <w:pPr>
        <w:pStyle w:val="MRLevel5"/>
      </w:pPr>
      <w:r w:rsidRPr="00B50B8D">
        <w:t xml:space="preserve">i. </w:t>
      </w:r>
      <w:r w:rsidRPr="00B50B8D">
        <w:tab/>
        <w:t xml:space="preserve">if a Dispatch Instruction was issued to the Balancing Facility to decrease its output and the Loss Factor Adjusted Price of the Balancing Price-Quantity Pair in respect of the Balancing Facility is less than the Balancing Price, then </w:t>
      </w:r>
      <w:r w:rsidR="004A3A7B" w:rsidRPr="00B50B8D">
        <w:t>AEMO’s</w:t>
      </w:r>
      <w:r w:rsidRPr="00B50B8D">
        <w:t xml:space="preserve"> estimate of the maximum amount of sent out energy, in MWh, which the Balancing Facility would have </w:t>
      </w:r>
      <w:r w:rsidR="007B2296" w:rsidRPr="00B50B8D">
        <w:t>generated</w:t>
      </w:r>
      <w:r w:rsidRPr="00B50B8D">
        <w:t xml:space="preserve"> in the Trading Interval had the Dispatch Instruction not been issued; and</w:t>
      </w:r>
    </w:p>
    <w:p w14:paraId="735C3EA2" w14:textId="77777777" w:rsidR="00D754B7" w:rsidRPr="00B50B8D" w:rsidRDefault="00B200AA" w:rsidP="00D849E3">
      <w:pPr>
        <w:pStyle w:val="MRLevel5"/>
      </w:pPr>
      <w:r w:rsidRPr="00B50B8D">
        <w:lastRenderedPageBreak/>
        <w:t xml:space="preserve">ii. </w:t>
      </w:r>
      <w:r w:rsidRPr="00B50B8D">
        <w:tab/>
        <w:t>otherwise the Sent Out Metered Schedule for the Facility as determined in accordance with clause 6.15.3(a)(i); or</w:t>
      </w:r>
    </w:p>
    <w:p w14:paraId="34DBD3F3" w14:textId="77777777" w:rsidR="00D754B7" w:rsidRPr="00B50B8D" w:rsidRDefault="00B200AA" w:rsidP="00D849E3">
      <w:pPr>
        <w:pStyle w:val="MRLevel4"/>
      </w:pPr>
      <w:r w:rsidRPr="00B50B8D">
        <w:t xml:space="preserve">(c) </w:t>
      </w:r>
      <w:r w:rsidRPr="00B50B8D">
        <w:tab/>
        <w:t>for the Balancing Portfolio, the amount which is the lesser of:</w:t>
      </w:r>
    </w:p>
    <w:p w14:paraId="705ED7EF" w14:textId="77777777" w:rsidR="00D754B7" w:rsidRPr="00B50B8D" w:rsidRDefault="00B200AA" w:rsidP="00D849E3">
      <w:pPr>
        <w:pStyle w:val="MRLevel5"/>
      </w:pPr>
      <w:r w:rsidRPr="00B50B8D">
        <w:t>i.</w:t>
      </w:r>
      <w:r w:rsidRPr="00B50B8D">
        <w:tab/>
        <w:t>the sum of:</w:t>
      </w:r>
    </w:p>
    <w:p w14:paraId="018ED0AF" w14:textId="5E1E5561" w:rsidR="00D754B7" w:rsidRPr="00B50B8D" w:rsidRDefault="00B200AA" w:rsidP="00D849E3">
      <w:pPr>
        <w:pStyle w:val="MRLevel6"/>
      </w:pPr>
      <w:r w:rsidRPr="00B50B8D">
        <w:t>1.</w:t>
      </w:r>
      <w:r w:rsidRPr="00B50B8D">
        <w:tab/>
        <w:t xml:space="preserve">the maximum amount of sent out energy, in MWh, which could have been dispatched in the Trading Interval from Balancing Price-Quantity Pairs </w:t>
      </w:r>
      <w:r w:rsidR="00B85497" w:rsidRPr="00B50B8D">
        <w:t>in respect of</w:t>
      </w:r>
      <w:r w:rsidRPr="00B50B8D">
        <w:t xml:space="preserve"> the Balancing Portfolio with an associated price less than the Balancing Price; plus</w:t>
      </w:r>
    </w:p>
    <w:p w14:paraId="5EE86991" w14:textId="14843D87" w:rsidR="00D754B7" w:rsidRPr="00B50B8D" w:rsidRDefault="00B200AA" w:rsidP="00D849E3">
      <w:pPr>
        <w:pStyle w:val="MRLevel6"/>
      </w:pPr>
      <w:r w:rsidRPr="00B50B8D">
        <w:t>2.</w:t>
      </w:r>
      <w:r w:rsidRPr="00B50B8D">
        <w:tab/>
        <w:t xml:space="preserve">if the Balancing Portfolio’s SOI Quantity is greater than the sum of the quantities in the </w:t>
      </w:r>
      <w:r w:rsidR="00B85497" w:rsidRPr="00B50B8D">
        <w:t xml:space="preserve">Balancing Portfolio’s </w:t>
      </w:r>
      <w:r w:rsidRPr="00B50B8D">
        <w:t xml:space="preserve">Balancing Price-Quantity Pairs which have an associated price that is less than the Balancing Price, the minimum amount of sent out energy, in MWh, if any, which could have been dispatched in the Trading Interval from any of the </w:t>
      </w:r>
      <w:r w:rsidR="00B85497" w:rsidRPr="00B50B8D">
        <w:t xml:space="preserve">Balancing Portfolio’s </w:t>
      </w:r>
      <w:r w:rsidRPr="00B50B8D">
        <w:t>Balancing Price-Quantity Pairs which have an associated price greater than or equal to the Balancing Price,</w:t>
      </w:r>
    </w:p>
    <w:p w14:paraId="1526CF06" w14:textId="77777777" w:rsidR="00D754B7" w:rsidRPr="00B50B8D" w:rsidRDefault="00B200AA" w:rsidP="00D849E3">
      <w:pPr>
        <w:pStyle w:val="MRLevel5continued"/>
      </w:pPr>
      <w:r w:rsidRPr="00B50B8D">
        <w:t>taking into account the Portfolio Ramp Rate Limit and SOI Quantity; and</w:t>
      </w:r>
    </w:p>
    <w:p w14:paraId="0CE0D4FA" w14:textId="5E9CACE3" w:rsidR="00D754B7" w:rsidRPr="00B50B8D" w:rsidRDefault="00B200AA" w:rsidP="00D849E3">
      <w:pPr>
        <w:pStyle w:val="MRLevel5"/>
      </w:pPr>
      <w:r w:rsidRPr="00B50B8D">
        <w:t>ii.</w:t>
      </w:r>
      <w:r w:rsidRPr="00B50B8D">
        <w:tab/>
        <w:t>where a Facility in the Balancing Portfolio is subject to an Outage, the maximum amount of sent out energy, in MWh, which could have been dispatched given the sum of the Available</w:t>
      </w:r>
      <w:r w:rsidR="005D2F5E">
        <w:t xml:space="preserve"> Capacities</w:t>
      </w:r>
      <w:r w:rsidRPr="00B50B8D">
        <w:t xml:space="preserve"> of Facilities in the Balancing Portfolio for that Trading Interval.</w:t>
      </w:r>
    </w:p>
    <w:p w14:paraId="28572C5A" w14:textId="77777777" w:rsidR="00D754B7" w:rsidRPr="00B50B8D" w:rsidRDefault="00B200AA" w:rsidP="00D849E3">
      <w:pPr>
        <w:pStyle w:val="MRLevel3"/>
      </w:pPr>
      <w:r w:rsidRPr="00B50B8D">
        <w:t>6.15.3</w:t>
      </w:r>
      <w:r w:rsidRPr="00B50B8D">
        <w:tab/>
      </w:r>
      <w:r w:rsidR="00B2225F" w:rsidRPr="00B50B8D">
        <w:t>AEMO</w:t>
      </w:r>
      <w:r w:rsidRPr="00B50B8D">
        <w:t xml:space="preserve"> must:</w:t>
      </w:r>
    </w:p>
    <w:p w14:paraId="334D2EA5" w14:textId="77777777" w:rsidR="00D754B7" w:rsidRPr="00B50B8D" w:rsidRDefault="00B200AA" w:rsidP="00D849E3">
      <w:pPr>
        <w:pStyle w:val="MRLevel4"/>
      </w:pPr>
      <w:r w:rsidRPr="00B50B8D">
        <w:t>(a)</w:t>
      </w:r>
      <w:r w:rsidRPr="00B50B8D">
        <w:tab/>
        <w:t>calculate Maximum Theoretical Energy Schedules under clause 6.15.1 and Minimum Theoretical Energy Schedules under clause 6.15.2:</w:t>
      </w:r>
    </w:p>
    <w:p w14:paraId="33034164" w14:textId="77777777" w:rsidR="00D754B7" w:rsidRPr="00B50B8D" w:rsidRDefault="00B200AA" w:rsidP="00D849E3">
      <w:pPr>
        <w:pStyle w:val="MRLevel5"/>
      </w:pPr>
      <w:r w:rsidRPr="00B50B8D">
        <w:t xml:space="preserve">i. </w:t>
      </w:r>
      <w:r w:rsidRPr="00B50B8D">
        <w:tab/>
        <w:t xml:space="preserve">using Sent Out Metered Schedules determined using SCADA data and output estimates </w:t>
      </w:r>
      <w:r w:rsidR="00052141" w:rsidRPr="00B50B8D">
        <w:t xml:space="preserve">maintained </w:t>
      </w:r>
      <w:r w:rsidRPr="00B50B8D">
        <w:t xml:space="preserve">in accordance with clause 7.13.1(cA), notwithstanding any requirement in clause 9.3.4 to use Meter Data Submissions received by </w:t>
      </w:r>
      <w:r w:rsidR="00B2225F" w:rsidRPr="00B50B8D">
        <w:t>AEMO</w:t>
      </w:r>
      <w:r w:rsidRPr="00B50B8D">
        <w:t>; and</w:t>
      </w:r>
    </w:p>
    <w:p w14:paraId="1EF05DD1" w14:textId="77777777" w:rsidR="00D754B7" w:rsidRPr="00B50B8D" w:rsidRDefault="00B200AA" w:rsidP="00D849E3">
      <w:pPr>
        <w:pStyle w:val="MRLevel5"/>
      </w:pPr>
      <w:r w:rsidRPr="00B50B8D">
        <w:t>ii.</w:t>
      </w:r>
      <w:r w:rsidRPr="00B50B8D">
        <w:tab/>
        <w:t xml:space="preserve">as soon as practicable </w:t>
      </w:r>
      <w:r w:rsidR="00A80F1C" w:rsidRPr="00B50B8D">
        <w:t xml:space="preserve">using </w:t>
      </w:r>
      <w:r w:rsidRPr="00B50B8D">
        <w:t xml:space="preserve">applicable SCADA data </w:t>
      </w:r>
      <w:r w:rsidR="00A80F1C" w:rsidRPr="00B50B8D">
        <w:t xml:space="preserve">maintained </w:t>
      </w:r>
      <w:r w:rsidRPr="00B50B8D">
        <w:t>under clause 7.13.1(cA); and</w:t>
      </w:r>
    </w:p>
    <w:p w14:paraId="064BCF28" w14:textId="3BA17069" w:rsidR="00D754B7" w:rsidRPr="00B50B8D" w:rsidRDefault="00B200AA" w:rsidP="00D849E3">
      <w:pPr>
        <w:pStyle w:val="MRLevel4"/>
      </w:pPr>
      <w:r w:rsidRPr="00B50B8D">
        <w:t>(b)</w:t>
      </w:r>
      <w:r w:rsidRPr="00B50B8D">
        <w:tab/>
        <w:t xml:space="preserve">update Maximum Theoretical Energy Schedules and Minimum Theoretical Energy Schedules calculated under clause 6.15.3(a) as soon as practicable </w:t>
      </w:r>
      <w:r w:rsidR="00A80F1C" w:rsidRPr="00B50B8D">
        <w:t xml:space="preserve">using the </w:t>
      </w:r>
      <w:r w:rsidRPr="00B50B8D">
        <w:t>schedule of</w:t>
      </w:r>
      <w:r w:rsidR="005D2F5E">
        <w:t xml:space="preserve"> </w:t>
      </w:r>
      <w:r w:rsidR="005D2F5E" w:rsidRPr="005D2F5E">
        <w:t>Capacity-Adjusted Forced Outage Quantities, Capacity-Adjusted Planned Outage Quantities and Capacity-Adjusted Consequential Outage Quantities</w:t>
      </w:r>
      <w:r w:rsidR="00A80F1C" w:rsidRPr="00B50B8D">
        <w:t xml:space="preserve"> maintained</w:t>
      </w:r>
      <w:r w:rsidRPr="00B50B8D">
        <w:t xml:space="preserve"> under clause 7.13.1A(b).</w:t>
      </w:r>
    </w:p>
    <w:p w14:paraId="2EEBAB7B" w14:textId="77777777" w:rsidR="00A2087D" w:rsidRPr="00B50B8D" w:rsidRDefault="00A2087D" w:rsidP="00D849E3">
      <w:pPr>
        <w:pStyle w:val="MRLevel2"/>
      </w:pPr>
      <w:bookmarkStart w:id="4490" w:name="_DV_M4065"/>
      <w:bookmarkStart w:id="4491" w:name="_DV_M4066"/>
      <w:bookmarkStart w:id="4492" w:name="_DV_M4067"/>
      <w:bookmarkStart w:id="4493" w:name="_DV_M4068"/>
      <w:bookmarkStart w:id="4494" w:name="_DV_M4069"/>
      <w:bookmarkStart w:id="4495" w:name="_DV_M4070"/>
      <w:bookmarkStart w:id="4496" w:name="_DV_M4071"/>
      <w:bookmarkStart w:id="4497" w:name="_DV_M4073"/>
      <w:bookmarkStart w:id="4498" w:name="_DV_M4075"/>
      <w:bookmarkStart w:id="4499" w:name="_DV_M4080"/>
      <w:bookmarkStart w:id="4500" w:name="_DV_M4081"/>
      <w:bookmarkStart w:id="4501" w:name="_DV_M4082"/>
      <w:bookmarkStart w:id="4502" w:name="_DV_M4083"/>
      <w:bookmarkStart w:id="4503" w:name="_DV_M4084"/>
      <w:bookmarkStart w:id="4504" w:name="_DV_M4085"/>
      <w:bookmarkStart w:id="4505" w:name="_DV_M4086"/>
      <w:bookmarkStart w:id="4506" w:name="_DV_M4087"/>
      <w:bookmarkStart w:id="4507" w:name="_DV_M4088"/>
      <w:bookmarkStart w:id="4508" w:name="_DV_M4089"/>
      <w:bookmarkStart w:id="4509" w:name="_DV_M4090"/>
      <w:bookmarkStart w:id="4510" w:name="_DV_M4091"/>
      <w:bookmarkStart w:id="4511" w:name="_DV_M4092"/>
      <w:bookmarkStart w:id="4512" w:name="_DV_M4093"/>
      <w:bookmarkStart w:id="4513" w:name="_DV_M4094"/>
      <w:bookmarkStart w:id="4514" w:name="_DV_M4095"/>
      <w:bookmarkStart w:id="4515" w:name="_DV_M4096"/>
      <w:bookmarkStart w:id="4516" w:name="_DV_M4097"/>
      <w:bookmarkStart w:id="4517" w:name="_DV_M4098"/>
      <w:bookmarkStart w:id="4518" w:name="_DV_M4099"/>
      <w:bookmarkStart w:id="4519" w:name="_DV_M4100"/>
      <w:bookmarkStart w:id="4520" w:name="_DV_M4101"/>
      <w:bookmarkStart w:id="4521" w:name="_DV_M4102"/>
      <w:bookmarkStart w:id="4522" w:name="_DV_M4103"/>
      <w:bookmarkStart w:id="4523" w:name="_DV_M4104"/>
      <w:bookmarkStart w:id="4524" w:name="_DV_M4105"/>
      <w:bookmarkStart w:id="4525" w:name="_DV_M4106"/>
      <w:bookmarkStart w:id="4526" w:name="_DV_M4107"/>
      <w:bookmarkStart w:id="4527" w:name="_DV_M4108"/>
      <w:bookmarkStart w:id="4528" w:name="_DV_M4109"/>
      <w:bookmarkStart w:id="4529" w:name="_DV_M4110"/>
      <w:bookmarkStart w:id="4530" w:name="_DV_M4111"/>
      <w:bookmarkStart w:id="4531" w:name="_DV_M4113"/>
      <w:bookmarkStart w:id="4532" w:name="_DV_M4115"/>
      <w:bookmarkStart w:id="4533" w:name="_DV_M4116"/>
      <w:bookmarkStart w:id="4534" w:name="_DV_M4118"/>
      <w:bookmarkStart w:id="4535" w:name="_DV_M4120"/>
      <w:bookmarkStart w:id="4536" w:name="_DV_M4121"/>
      <w:bookmarkStart w:id="4537" w:name="_DV_M4124"/>
      <w:bookmarkStart w:id="4538" w:name="_DV_M4125"/>
      <w:bookmarkStart w:id="4539" w:name="_DV_M4126"/>
      <w:bookmarkStart w:id="4540" w:name="_DV_M4127"/>
      <w:bookmarkStart w:id="4541" w:name="_DV_M4128"/>
      <w:bookmarkStart w:id="4542" w:name="_DV_M4129"/>
      <w:bookmarkStart w:id="4543" w:name="_DV_M4130"/>
      <w:bookmarkStart w:id="4544" w:name="_DV_M4131"/>
      <w:bookmarkStart w:id="4545" w:name="_DV_M4132"/>
      <w:bookmarkStart w:id="4546" w:name="_Toc136232305"/>
      <w:bookmarkStart w:id="4547" w:name="_Toc139100943"/>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Pr="00B50B8D">
        <w:lastRenderedPageBreak/>
        <w:t>6.16.</w:t>
      </w:r>
      <w:r w:rsidRPr="00B50B8D">
        <w:tab/>
        <w:t>The Metered Schedule</w:t>
      </w:r>
      <w:bookmarkEnd w:id="4546"/>
      <w:bookmarkEnd w:id="4547"/>
    </w:p>
    <w:p w14:paraId="221E4B6D" w14:textId="77777777" w:rsidR="00A2087D" w:rsidRPr="00B50B8D" w:rsidRDefault="00A2087D" w:rsidP="00D849E3">
      <w:pPr>
        <w:pStyle w:val="MRLevel3"/>
      </w:pPr>
      <w:bookmarkStart w:id="4548" w:name="_DV_M4133"/>
      <w:bookmarkEnd w:id="4548"/>
      <w:r w:rsidRPr="00B50B8D">
        <w:t>6.16.1.</w:t>
      </w:r>
      <w:r w:rsidRPr="00B50B8D">
        <w:tab/>
      </w:r>
      <w:r w:rsidR="00C92E8B" w:rsidRPr="00B50B8D">
        <w:t xml:space="preserve">Subject to clause 9.3.3, </w:t>
      </w:r>
      <w:r w:rsidR="00B2225F" w:rsidRPr="00B50B8D">
        <w:t>AEMO</w:t>
      </w:r>
      <w:r w:rsidR="00C92E8B" w:rsidRPr="00B50B8D">
        <w:t xml:space="preserve"> must determine the </w:t>
      </w:r>
      <w:r w:rsidRPr="00B50B8D">
        <w:t xml:space="preserve">Metered Schedule for a Trading Interval for a </w:t>
      </w:r>
      <w:r w:rsidR="00C92E8B" w:rsidRPr="00B50B8D">
        <w:t>Registered</w:t>
      </w:r>
      <w:r w:rsidRPr="00B50B8D">
        <w:t xml:space="preserve"> Facility or Non-Dispatchable Load in accordance with clause </w:t>
      </w:r>
      <w:r w:rsidR="003A0DC5" w:rsidRPr="00B50B8D">
        <w:t>9.3.4</w:t>
      </w:r>
      <w:r w:rsidRPr="00B50B8D">
        <w:t>.</w:t>
      </w:r>
    </w:p>
    <w:p w14:paraId="7F4061D8" w14:textId="77777777" w:rsidR="00D754B7" w:rsidRPr="00B50B8D" w:rsidRDefault="00B200AA" w:rsidP="00D849E3">
      <w:pPr>
        <w:pStyle w:val="MRLevel3"/>
      </w:pPr>
      <w:r w:rsidRPr="00B50B8D">
        <w:t>6.16.1A.</w:t>
      </w:r>
      <w:r w:rsidRPr="00B50B8D">
        <w:tab/>
        <w:t xml:space="preserve">For the purposes of clauses 6.16A and 6.16B, Sent Out Metered Schedules for a Balancing Facility are to be calculated by </w:t>
      </w:r>
      <w:r w:rsidR="00B2225F" w:rsidRPr="00B50B8D">
        <w:t>AEMO</w:t>
      </w:r>
      <w:r w:rsidRPr="00B50B8D">
        <w:t>.</w:t>
      </w:r>
    </w:p>
    <w:p w14:paraId="63F6A616" w14:textId="77777777" w:rsidR="00C92E8B" w:rsidRPr="00B50B8D" w:rsidRDefault="00C92E8B" w:rsidP="00D849E3">
      <w:pPr>
        <w:pStyle w:val="MRLevel3"/>
      </w:pPr>
      <w:r w:rsidRPr="00B50B8D">
        <w:t>6.16.2.</w:t>
      </w:r>
      <w:r w:rsidRPr="00B50B8D">
        <w:tab/>
      </w:r>
      <w:r w:rsidR="00B2225F" w:rsidRPr="00B50B8D">
        <w:t>AEMO</w:t>
      </w:r>
      <w:r w:rsidRPr="00B50B8D">
        <w:t xml:space="preserve">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w:t>
      </w:r>
      <w:r w:rsidR="00D754B7" w:rsidRPr="00B50B8D">
        <w:t>L</w:t>
      </w:r>
      <w:r w:rsidRPr="00B50B8D">
        <w:t xml:space="preserve">oss </w:t>
      </w:r>
      <w:r w:rsidR="00D754B7" w:rsidRPr="00B50B8D">
        <w:t xml:space="preserve">Factor </w:t>
      </w:r>
      <w:r w:rsidRPr="00B50B8D">
        <w:t>adjusted value.</w:t>
      </w:r>
    </w:p>
    <w:p w14:paraId="084E7555" w14:textId="77777777" w:rsidR="00D754B7" w:rsidRPr="00B50B8D" w:rsidRDefault="00B200AA" w:rsidP="00D849E3">
      <w:pPr>
        <w:pStyle w:val="MRLevel2"/>
        <w:rPr>
          <w:bCs/>
        </w:rPr>
      </w:pPr>
      <w:r w:rsidRPr="00B50B8D">
        <w:rPr>
          <w:bCs/>
        </w:rPr>
        <w:t>6.16A.</w:t>
      </w:r>
      <w:r w:rsidRPr="00B50B8D">
        <w:rPr>
          <w:bCs/>
        </w:rPr>
        <w:tab/>
        <w:t>Facility Out of Merit</w:t>
      </w:r>
    </w:p>
    <w:p w14:paraId="44F80177" w14:textId="77777777" w:rsidR="00D754B7" w:rsidRPr="00B50B8D" w:rsidRDefault="00B200AA" w:rsidP="00D849E3">
      <w:pPr>
        <w:pStyle w:val="MRLevel3"/>
      </w:pPr>
      <w:r w:rsidRPr="00B50B8D">
        <w:t>6.16A.1.</w:t>
      </w:r>
      <w:r w:rsidRPr="00B50B8D">
        <w:tab/>
        <w:t>The Upwards Out of Merit Generation in a Trading Interval for a Balancing Facility equals:</w:t>
      </w:r>
    </w:p>
    <w:p w14:paraId="795D05EC" w14:textId="77777777" w:rsidR="00D754B7" w:rsidRPr="00B50B8D" w:rsidRDefault="00B200AA" w:rsidP="00D849E3">
      <w:pPr>
        <w:pStyle w:val="MRLevel4"/>
      </w:pPr>
      <w:r w:rsidRPr="00B50B8D">
        <w:t>(a)</w:t>
      </w:r>
      <w:r w:rsidRPr="00B50B8D">
        <w:tab/>
        <w:t>subject to clause 6.16A.1(b), the Sent Out Metered Schedule less the Maximum Theoretical Energy Schedule; or</w:t>
      </w:r>
    </w:p>
    <w:p w14:paraId="00B92AD2" w14:textId="77777777" w:rsidR="00D754B7" w:rsidRPr="00B50B8D" w:rsidRDefault="00B200AA" w:rsidP="00D849E3">
      <w:pPr>
        <w:pStyle w:val="MRLevel4"/>
      </w:pPr>
      <w:r w:rsidRPr="00B50B8D">
        <w:t xml:space="preserve">(b) </w:t>
      </w:r>
      <w:r w:rsidRPr="00B50B8D">
        <w:tab/>
        <w:t>zero where:</w:t>
      </w:r>
    </w:p>
    <w:p w14:paraId="5AAC65F9" w14:textId="1DD6B02C" w:rsidR="00D754B7" w:rsidRPr="00B50B8D" w:rsidRDefault="00B200AA" w:rsidP="00D849E3">
      <w:pPr>
        <w:pStyle w:val="MRLevel5"/>
      </w:pPr>
      <w:r w:rsidRPr="00B50B8D">
        <w:t>i.</w:t>
      </w:r>
      <w:r w:rsidRPr="00B50B8D">
        <w:tab/>
      </w:r>
      <w:r w:rsidR="001044B0" w:rsidRPr="00B50B8D">
        <w:t xml:space="preserve">the </w:t>
      </w:r>
      <w:r w:rsidR="004850B2" w:rsidRPr="00B50B8D">
        <w:t>Economic Regulation Authority</w:t>
      </w:r>
      <w:r w:rsidR="001044B0" w:rsidRPr="00B50B8D">
        <w:t xml:space="preserve"> has notified AEMO under clause 7.10.8 that </w:t>
      </w:r>
      <w:r w:rsidRPr="00B50B8D">
        <w:t>the relevant Market Participant has not adequately or appropriately complied with a Dispatch Instruction</w:t>
      </w:r>
      <w:r w:rsidR="00B85497" w:rsidRPr="00B50B8D">
        <w:t xml:space="preserve"> in respect of the Facility</w:t>
      </w:r>
      <w:r w:rsidRPr="00B50B8D">
        <w:t>;</w:t>
      </w:r>
    </w:p>
    <w:p w14:paraId="22D0D754" w14:textId="77777777" w:rsidR="00D754B7" w:rsidRPr="00B50B8D" w:rsidRDefault="00B200AA" w:rsidP="00D849E3">
      <w:pPr>
        <w:pStyle w:val="MRLevel5"/>
      </w:pPr>
      <w:r w:rsidRPr="00B50B8D">
        <w:t>ii.</w:t>
      </w:r>
      <w:r w:rsidRPr="00B50B8D">
        <w:tab/>
        <w:t>the Facility was undergoing a Test or complying with an Operating Instruction; or</w:t>
      </w:r>
    </w:p>
    <w:p w14:paraId="40E1769A" w14:textId="77777777" w:rsidR="00D754B7" w:rsidRPr="00B50B8D" w:rsidRDefault="00B200AA" w:rsidP="00D849E3">
      <w:pPr>
        <w:pStyle w:val="MRLevel5"/>
      </w:pPr>
      <w:r w:rsidRPr="00B50B8D">
        <w:t>iii.</w:t>
      </w:r>
      <w:r w:rsidRPr="00B50B8D">
        <w:tab/>
        <w:t xml:space="preserve">the Sent Out Metered Schedule less the Maximum Theoretical Energy Schedule is less than the sum of: </w:t>
      </w:r>
    </w:p>
    <w:p w14:paraId="248FB78E" w14:textId="0C604D1E" w:rsidR="00D754B7" w:rsidRPr="00B50B8D" w:rsidRDefault="00B200AA" w:rsidP="00D849E3">
      <w:pPr>
        <w:pStyle w:val="MRLevel6"/>
      </w:pPr>
      <w:r w:rsidRPr="00B50B8D">
        <w:t xml:space="preserve">1. </w:t>
      </w:r>
      <w:r w:rsidRPr="00B50B8D">
        <w:tab/>
        <w:t xml:space="preserve">any Upwards LFAS Enablement and, if the Facility is a Stand Alone Facility, any Backup </w:t>
      </w:r>
      <w:r w:rsidR="00B85497" w:rsidRPr="00B50B8D">
        <w:t xml:space="preserve">Upwards </w:t>
      </w:r>
      <w:r w:rsidRPr="00B50B8D">
        <w:t xml:space="preserve">LFAS Enablement, which the Facility was instructed by </w:t>
      </w:r>
      <w:r w:rsidR="00B95AE4" w:rsidRPr="00B50B8D">
        <w:t>AEMO</w:t>
      </w:r>
      <w:r w:rsidRPr="00B50B8D">
        <w:t xml:space="preserve"> to provide, divided by two so that it is expressed in MWh; and</w:t>
      </w:r>
    </w:p>
    <w:p w14:paraId="3881929C" w14:textId="77777777" w:rsidR="00D754B7" w:rsidRPr="00B50B8D" w:rsidRDefault="00B200AA" w:rsidP="00D849E3">
      <w:pPr>
        <w:pStyle w:val="MRLevel6"/>
      </w:pPr>
      <w:r w:rsidRPr="00B50B8D">
        <w:t>2.</w:t>
      </w:r>
      <w:r w:rsidRPr="00B50B8D">
        <w:tab/>
        <w:t>the applicable Settlement Tolerance.</w:t>
      </w:r>
    </w:p>
    <w:p w14:paraId="5DE24436" w14:textId="77777777" w:rsidR="00D754B7" w:rsidRPr="00B50B8D" w:rsidRDefault="00B200AA" w:rsidP="00D849E3">
      <w:pPr>
        <w:pStyle w:val="MRLevel3"/>
      </w:pPr>
      <w:r w:rsidRPr="00B50B8D">
        <w:t>6.16A.2.</w:t>
      </w:r>
      <w:r w:rsidRPr="00B50B8D">
        <w:tab/>
        <w:t>The Downwards Out of Merit Generation in a Trading Interval for a Balancing Facility equals:</w:t>
      </w:r>
    </w:p>
    <w:p w14:paraId="4C5FA7C7" w14:textId="77777777" w:rsidR="00D754B7" w:rsidRPr="00B50B8D" w:rsidRDefault="00B200AA" w:rsidP="00D849E3">
      <w:pPr>
        <w:pStyle w:val="MRLevel4"/>
      </w:pPr>
      <w:r w:rsidRPr="00B50B8D">
        <w:t>(a)</w:t>
      </w:r>
      <w:r w:rsidRPr="00B50B8D">
        <w:tab/>
        <w:t>subject to clause 6.16A.2(b), the Minimum Theoretical Energy Schedule less the Sent Out Metered Schedule; or</w:t>
      </w:r>
    </w:p>
    <w:p w14:paraId="0CB4672C" w14:textId="77777777" w:rsidR="00D754B7" w:rsidRPr="00B50B8D" w:rsidRDefault="00B200AA" w:rsidP="00D849E3">
      <w:pPr>
        <w:pStyle w:val="MRLevel4"/>
      </w:pPr>
      <w:r w:rsidRPr="00B50B8D">
        <w:t xml:space="preserve">(b) </w:t>
      </w:r>
      <w:r w:rsidRPr="00B50B8D">
        <w:tab/>
        <w:t>zero if:</w:t>
      </w:r>
    </w:p>
    <w:p w14:paraId="7FE6A958" w14:textId="76FBC4E3" w:rsidR="00D754B7" w:rsidRPr="00B50B8D" w:rsidRDefault="00B200AA" w:rsidP="00D849E3">
      <w:pPr>
        <w:pStyle w:val="MRLevel5"/>
      </w:pPr>
      <w:r w:rsidRPr="00B50B8D">
        <w:lastRenderedPageBreak/>
        <w:t>i.</w:t>
      </w:r>
      <w:r w:rsidRPr="00B50B8D">
        <w:tab/>
      </w:r>
      <w:r w:rsidR="007766FB" w:rsidRPr="00B50B8D">
        <w:t xml:space="preserve">the </w:t>
      </w:r>
      <w:r w:rsidR="00D85D4C" w:rsidRPr="00B50B8D">
        <w:t>Economic Regulation Authority</w:t>
      </w:r>
      <w:r w:rsidR="007766FB" w:rsidRPr="00B50B8D">
        <w:t xml:space="preserve"> has notified AEMO under clause 7.10.8 that </w:t>
      </w:r>
      <w:r w:rsidRPr="00B50B8D">
        <w:t>the relevant Market Participant has not adequately or appropriately complied with a Dispatch Instruction</w:t>
      </w:r>
      <w:r w:rsidR="00B85497" w:rsidRPr="00B50B8D">
        <w:t xml:space="preserve"> in respect of the Facility</w:t>
      </w:r>
      <w:r w:rsidRPr="00B50B8D">
        <w:t xml:space="preserve">; </w:t>
      </w:r>
    </w:p>
    <w:p w14:paraId="4EFB952C" w14:textId="77777777" w:rsidR="00D754B7" w:rsidRPr="00B50B8D" w:rsidRDefault="00B200AA" w:rsidP="00D849E3">
      <w:pPr>
        <w:pStyle w:val="MRLevel5"/>
      </w:pPr>
      <w:r w:rsidRPr="00B50B8D">
        <w:t>ii.</w:t>
      </w:r>
      <w:r w:rsidRPr="00B50B8D">
        <w:tab/>
        <w:t>the Facility was undergoing a Test or complying with an Operating Instruction;</w:t>
      </w:r>
    </w:p>
    <w:p w14:paraId="24968ABC" w14:textId="77777777" w:rsidR="00D754B7" w:rsidRPr="00B50B8D" w:rsidRDefault="00B200AA" w:rsidP="00D849E3">
      <w:pPr>
        <w:pStyle w:val="MRLevel5"/>
      </w:pPr>
      <w:r w:rsidRPr="00B50B8D">
        <w:t>iii.</w:t>
      </w:r>
      <w:r w:rsidRPr="00B50B8D">
        <w:tab/>
        <w:t>the Minimum Theoretical Energy Schedule less the Sent Out Metered Schedule is less than the sum of:</w:t>
      </w:r>
    </w:p>
    <w:p w14:paraId="3E55084B" w14:textId="657B32CA" w:rsidR="00D754B7" w:rsidRPr="00B50B8D" w:rsidRDefault="00B200AA" w:rsidP="00D849E3">
      <w:pPr>
        <w:pStyle w:val="MRLevel6"/>
      </w:pPr>
      <w:r w:rsidRPr="00B50B8D">
        <w:t xml:space="preserve">1. </w:t>
      </w:r>
      <w:r w:rsidRPr="00B50B8D">
        <w:tab/>
        <w:t xml:space="preserve">any Downwards LFAS Enablement and, if the Facility is a Stand Alone Facility, any Backup </w:t>
      </w:r>
      <w:r w:rsidR="00456B10" w:rsidRPr="00B50B8D">
        <w:t xml:space="preserve">Downwards </w:t>
      </w:r>
      <w:r w:rsidRPr="00B50B8D">
        <w:t xml:space="preserve">LFAS Enablement, which the Facility was instructed by </w:t>
      </w:r>
      <w:r w:rsidR="00B95AE4" w:rsidRPr="00B50B8D">
        <w:t>AEMO</w:t>
      </w:r>
      <w:r w:rsidRPr="00B50B8D">
        <w:t xml:space="preserve"> to provide, divided by two so that it is expressed in MWh; and</w:t>
      </w:r>
    </w:p>
    <w:p w14:paraId="5F2BEF59" w14:textId="77777777" w:rsidR="00D754B7" w:rsidRPr="00B50B8D" w:rsidRDefault="00B200AA" w:rsidP="00D849E3">
      <w:pPr>
        <w:pStyle w:val="MRLevel6"/>
      </w:pPr>
      <w:r w:rsidRPr="00B50B8D">
        <w:t>2.</w:t>
      </w:r>
      <w:r w:rsidRPr="00B50B8D">
        <w:tab/>
        <w:t>the applicable Settlement Tolerance</w:t>
      </w:r>
      <w:r w:rsidR="0014071E" w:rsidRPr="00B50B8D">
        <w:t>; or</w:t>
      </w:r>
    </w:p>
    <w:p w14:paraId="338A1BD3" w14:textId="425866BE" w:rsidR="0014071E" w:rsidRPr="00B50B8D" w:rsidRDefault="0014071E" w:rsidP="00D849E3">
      <w:pPr>
        <w:pStyle w:val="MRLevel5"/>
      </w:pPr>
      <w:r w:rsidRPr="00B50B8D">
        <w:t>iv.</w:t>
      </w:r>
      <w:r w:rsidRPr="00B50B8D">
        <w:tab/>
        <w:t xml:space="preserve">the Balancing Facility is a Non-Scheduled Generator and </w:t>
      </w:r>
      <w:r w:rsidR="00B95AE4" w:rsidRPr="00B50B8D">
        <w:t>AEMO</w:t>
      </w:r>
      <w:r w:rsidRPr="00B50B8D">
        <w:t xml:space="preserve"> has not </w:t>
      </w:r>
      <w:r w:rsidR="00A80F1C" w:rsidRPr="00B50B8D">
        <w:t xml:space="preserve">determined </w:t>
      </w:r>
      <w:r w:rsidRPr="00B50B8D">
        <w:t>a MWh quantity for the Facility and the Trading Interval under clause 7.13.1(eF).</w:t>
      </w:r>
    </w:p>
    <w:p w14:paraId="545A361B" w14:textId="77777777" w:rsidR="00D754B7" w:rsidRPr="00B50B8D" w:rsidRDefault="005C5A32" w:rsidP="00D849E3">
      <w:pPr>
        <w:pStyle w:val="MRLevel2"/>
        <w:rPr>
          <w:bCs/>
        </w:rPr>
      </w:pPr>
      <w:r w:rsidRPr="00B50B8D">
        <w:rPr>
          <w:bCs/>
        </w:rPr>
        <w:t>6.16B.</w:t>
      </w:r>
      <w:r w:rsidRPr="00B50B8D">
        <w:rPr>
          <w:bCs/>
        </w:rPr>
        <w:tab/>
        <w:t>Balancing Portfolio Out of Merit</w:t>
      </w:r>
    </w:p>
    <w:p w14:paraId="23DA9C73" w14:textId="299099DB" w:rsidR="00D754B7" w:rsidRPr="00B50B8D" w:rsidRDefault="00B200AA" w:rsidP="00D849E3">
      <w:pPr>
        <w:pStyle w:val="MRLevel3"/>
      </w:pPr>
      <w:r w:rsidRPr="00B50B8D">
        <w:t>6.16B.1.</w:t>
      </w:r>
      <w:r w:rsidRPr="00B50B8D">
        <w:tab/>
        <w:t xml:space="preserve">The Portfolio Upwards Out of Merit Generation in a Trading Interval for the Balancing Portfolio equals: </w:t>
      </w:r>
    </w:p>
    <w:p w14:paraId="14B0BE2C" w14:textId="2B6B2281" w:rsidR="00D754B7" w:rsidRPr="00B50B8D" w:rsidRDefault="00B200AA" w:rsidP="00D849E3">
      <w:pPr>
        <w:pStyle w:val="MRLevel4"/>
      </w:pPr>
      <w:r w:rsidRPr="00B50B8D">
        <w:t>(a)</w:t>
      </w:r>
      <w:r w:rsidRPr="00B50B8D">
        <w:tab/>
        <w:t xml:space="preserve">subject to clause 6.16B.1(b), the sum of any Sent Out Metered Schedules for Facilities in the Balancing Portfolio less the Maximum Theoretical Energy Schedule for the Balancing Portfolio; or </w:t>
      </w:r>
    </w:p>
    <w:p w14:paraId="5B7C6205" w14:textId="48176E54" w:rsidR="00D754B7" w:rsidRPr="00B50B8D" w:rsidRDefault="00B200AA" w:rsidP="00D849E3">
      <w:pPr>
        <w:pStyle w:val="MRLevel4"/>
      </w:pPr>
      <w:r w:rsidRPr="00B50B8D">
        <w:t>(b)</w:t>
      </w:r>
      <w:r w:rsidRPr="00B50B8D">
        <w:tab/>
        <w:t xml:space="preserve">zero if: </w:t>
      </w:r>
    </w:p>
    <w:p w14:paraId="4DC930F5" w14:textId="4E89E4F3" w:rsidR="00D754B7" w:rsidRPr="00B50B8D" w:rsidRDefault="00B200AA" w:rsidP="00D849E3">
      <w:pPr>
        <w:pStyle w:val="MRLevel5"/>
      </w:pPr>
      <w:r w:rsidRPr="00B50B8D">
        <w:t>i.</w:t>
      </w:r>
      <w:r w:rsidRPr="00B50B8D">
        <w:tab/>
      </w:r>
      <w:r w:rsidR="007766FB" w:rsidRPr="00B50B8D">
        <w:t xml:space="preserve">the </w:t>
      </w:r>
      <w:r w:rsidR="00944B90" w:rsidRPr="00B50B8D">
        <w:t>Economic Regulation Authority</w:t>
      </w:r>
      <w:r w:rsidR="007766FB" w:rsidRPr="00B50B8D">
        <w:t xml:space="preserve"> has notified AEMO under clause 7.10.8 that </w:t>
      </w:r>
      <w:r w:rsidR="004B3AE4" w:rsidRPr="00B50B8D">
        <w:t>Synergy</w:t>
      </w:r>
      <w:r w:rsidRPr="00B50B8D">
        <w:t xml:space="preserve"> has not adequately or appropriately complied with a Dispatch Order;</w:t>
      </w:r>
      <w:r w:rsidR="009E6DFB" w:rsidRPr="00B50B8D">
        <w:t xml:space="preserve"> or</w:t>
      </w:r>
    </w:p>
    <w:p w14:paraId="3A680A5C" w14:textId="31B62CB1" w:rsidR="00D754B7" w:rsidRPr="00B50B8D" w:rsidRDefault="00B200AA" w:rsidP="00D849E3">
      <w:pPr>
        <w:pStyle w:val="MRLevel5"/>
      </w:pPr>
      <w:r w:rsidRPr="00B50B8D">
        <w:t>ii.</w:t>
      </w:r>
      <w:r w:rsidRPr="00B50B8D">
        <w:tab/>
        <w:t xml:space="preserve">the sum of any Sent Out Metered Schedules for Facilities in the Balancing Portfolio less the Maximum Theoretical Energy Schedule for the Balancing Portfolio is less than the sum of: </w:t>
      </w:r>
    </w:p>
    <w:p w14:paraId="44623FB7" w14:textId="546A6E6C" w:rsidR="00D754B7" w:rsidRPr="00B50B8D" w:rsidRDefault="00B200AA" w:rsidP="00D849E3">
      <w:pPr>
        <w:pStyle w:val="MRLevel6"/>
      </w:pPr>
      <w:r w:rsidRPr="00B50B8D">
        <w:t>1.</w:t>
      </w:r>
      <w:r w:rsidRPr="00B50B8D">
        <w:tab/>
        <w:t xml:space="preserve">any increase in sent out energy due to a Network Control Service Contract which </w:t>
      </w:r>
      <w:r w:rsidR="00B95AE4" w:rsidRPr="00B50B8D">
        <w:t>AEMO</w:t>
      </w:r>
      <w:r w:rsidRPr="00B50B8D">
        <w:t xml:space="preserve"> instructed a Facility within the Balancing Portfolio to provide;  </w:t>
      </w:r>
    </w:p>
    <w:p w14:paraId="08333696" w14:textId="121B188D" w:rsidR="00D754B7" w:rsidRPr="00B50B8D" w:rsidRDefault="00B200AA" w:rsidP="00D849E3">
      <w:pPr>
        <w:pStyle w:val="MRLevel6"/>
      </w:pPr>
      <w:r w:rsidRPr="00B50B8D">
        <w:t>2.</w:t>
      </w:r>
      <w:r w:rsidRPr="00B50B8D">
        <w:tab/>
        <w:t xml:space="preserve">if Facilities within the Balancing Portfolio were instructed by </w:t>
      </w:r>
      <w:r w:rsidR="00B95AE4" w:rsidRPr="00B50B8D">
        <w:t>AEMO</w:t>
      </w:r>
      <w:r w:rsidRPr="00B50B8D">
        <w:t xml:space="preserve"> to provide LFAS, the sum of Upwards LFAS Enablement and </w:t>
      </w:r>
      <w:r w:rsidR="00456B10" w:rsidRPr="00B50B8D">
        <w:t xml:space="preserve">Backup </w:t>
      </w:r>
      <w:r w:rsidRPr="00B50B8D">
        <w:t xml:space="preserve">Upwards LFAS Enablement, both divided by two so that they are expressed in MWh; </w:t>
      </w:r>
    </w:p>
    <w:p w14:paraId="2FC1C992" w14:textId="77777777" w:rsidR="00D754B7" w:rsidRPr="00B50B8D" w:rsidRDefault="00B200AA" w:rsidP="00D849E3">
      <w:pPr>
        <w:pStyle w:val="MRLevel6"/>
      </w:pPr>
      <w:r w:rsidRPr="00B50B8D">
        <w:t xml:space="preserve">3. </w:t>
      </w:r>
      <w:r w:rsidRPr="00B50B8D">
        <w:tab/>
        <w:t>if a Spinning Reserve Event has occurred, any Spinning Reserve Response Quantity; and</w:t>
      </w:r>
    </w:p>
    <w:p w14:paraId="385EBEE8" w14:textId="77777777" w:rsidR="00D754B7" w:rsidRPr="00B50B8D" w:rsidRDefault="00B200AA" w:rsidP="00D849E3">
      <w:pPr>
        <w:pStyle w:val="MRLevel6"/>
      </w:pPr>
      <w:r w:rsidRPr="00B50B8D">
        <w:lastRenderedPageBreak/>
        <w:t xml:space="preserve">4. </w:t>
      </w:r>
      <w:r w:rsidRPr="00B50B8D">
        <w:tab/>
        <w:t xml:space="preserve">the Portfolio Settlement Tolerance. </w:t>
      </w:r>
    </w:p>
    <w:p w14:paraId="25CE8E18" w14:textId="7545B493" w:rsidR="00D754B7" w:rsidRPr="00B50B8D" w:rsidRDefault="00B200AA" w:rsidP="00D849E3">
      <w:pPr>
        <w:pStyle w:val="MRLevel3"/>
      </w:pPr>
      <w:r w:rsidRPr="00B50B8D">
        <w:t>6.16B.2.</w:t>
      </w:r>
      <w:r w:rsidRPr="00B50B8D">
        <w:tab/>
        <w:t xml:space="preserve">The Portfolio Downwards Out of Merit Generation in a Trading Interval for the Balancing Portfolio equals: </w:t>
      </w:r>
    </w:p>
    <w:p w14:paraId="002DF0F6" w14:textId="0E2D6B75" w:rsidR="00D754B7" w:rsidRPr="00B50B8D" w:rsidRDefault="00B200AA" w:rsidP="00D849E3">
      <w:pPr>
        <w:pStyle w:val="MRLevel4"/>
      </w:pPr>
      <w:r w:rsidRPr="00B50B8D">
        <w:t>(a)</w:t>
      </w:r>
      <w:r w:rsidRPr="00B50B8D">
        <w:tab/>
        <w:t xml:space="preserve">subject to clause 6.16B.2(b), the Minimum Theoretical Energy Schedule less the sum of any Sent Out Metered Schedules for Facilities in the Balancing Portfolio; or </w:t>
      </w:r>
    </w:p>
    <w:p w14:paraId="7D81B05B" w14:textId="7F802B4F" w:rsidR="00D754B7" w:rsidRPr="00B50B8D" w:rsidRDefault="00B200AA" w:rsidP="00D849E3">
      <w:pPr>
        <w:pStyle w:val="MRLevel4"/>
      </w:pPr>
      <w:r w:rsidRPr="00B50B8D">
        <w:t>(b)</w:t>
      </w:r>
      <w:r w:rsidRPr="00B50B8D">
        <w:tab/>
        <w:t xml:space="preserve">zero if: </w:t>
      </w:r>
    </w:p>
    <w:p w14:paraId="73578C97" w14:textId="730A84A9" w:rsidR="00D754B7" w:rsidRPr="00B50B8D" w:rsidRDefault="00B200AA" w:rsidP="00D849E3">
      <w:pPr>
        <w:pStyle w:val="MRLevel5"/>
      </w:pPr>
      <w:r w:rsidRPr="00B50B8D">
        <w:t>i.</w:t>
      </w:r>
      <w:r w:rsidRPr="00B50B8D">
        <w:tab/>
      </w:r>
      <w:r w:rsidR="00F161E1" w:rsidRPr="00B50B8D">
        <w:t xml:space="preserve">the </w:t>
      </w:r>
      <w:r w:rsidR="00E17B70" w:rsidRPr="00B50B8D">
        <w:t>Economic Regulation Authority</w:t>
      </w:r>
      <w:r w:rsidR="00F161E1" w:rsidRPr="00B50B8D">
        <w:t xml:space="preserve"> has notified AEMO under clause 7.10.8 that </w:t>
      </w:r>
      <w:r w:rsidR="004B3AE4" w:rsidRPr="00B50B8D">
        <w:t>Synergy</w:t>
      </w:r>
      <w:r w:rsidRPr="00B50B8D">
        <w:t xml:space="preserve"> has not adequately or appropriately complied with a Dispatch Order;</w:t>
      </w:r>
      <w:r w:rsidR="009E6DFB" w:rsidRPr="00B50B8D">
        <w:t xml:space="preserve"> or</w:t>
      </w:r>
    </w:p>
    <w:p w14:paraId="00B97CEA" w14:textId="7590371C" w:rsidR="00D754B7" w:rsidRPr="00B50B8D" w:rsidRDefault="00B200AA" w:rsidP="00D849E3">
      <w:pPr>
        <w:pStyle w:val="MRLevel5"/>
      </w:pPr>
      <w:r w:rsidRPr="00B50B8D">
        <w:t>ii.</w:t>
      </w:r>
      <w:r w:rsidRPr="00B50B8D">
        <w:tab/>
        <w:t xml:space="preserve">the Minimum Theoretical Energy Schedule of the Balancing Portfolio less the sum of any Sent Out Metered Schedules for Facilities in the Balancing Portfolio is less than the sum of: </w:t>
      </w:r>
    </w:p>
    <w:p w14:paraId="66F9BA74" w14:textId="3489A19B" w:rsidR="00D754B7" w:rsidRPr="00B50B8D" w:rsidRDefault="00B200AA" w:rsidP="00D849E3">
      <w:pPr>
        <w:pStyle w:val="MRLevel6"/>
      </w:pPr>
      <w:r w:rsidRPr="00B50B8D">
        <w:t>1.</w:t>
      </w:r>
      <w:r w:rsidRPr="00B50B8D">
        <w:tab/>
        <w:t xml:space="preserve">any reduction in sent out energy due to a Network Control Service Contract which </w:t>
      </w:r>
      <w:r w:rsidR="00B95AE4" w:rsidRPr="00B50B8D">
        <w:t>AEMO</w:t>
      </w:r>
      <w:r w:rsidRPr="00B50B8D">
        <w:t xml:space="preserve"> instructed a Facility within the Balancing Portfolio to provide;  </w:t>
      </w:r>
    </w:p>
    <w:p w14:paraId="1572DCBF" w14:textId="1F097C9F" w:rsidR="00D754B7" w:rsidRPr="00B50B8D" w:rsidRDefault="00B200AA" w:rsidP="00D849E3">
      <w:pPr>
        <w:pStyle w:val="MRLevel6"/>
      </w:pPr>
      <w:r w:rsidRPr="00B50B8D">
        <w:t>2.</w:t>
      </w:r>
      <w:r w:rsidRPr="00B50B8D">
        <w:tab/>
        <w:t xml:space="preserve">if Facilities within the Balancing Portfolio were instructed by </w:t>
      </w:r>
      <w:r w:rsidR="00B95AE4" w:rsidRPr="00B50B8D">
        <w:t>AEMO</w:t>
      </w:r>
      <w:r w:rsidRPr="00B50B8D">
        <w:t xml:space="preserve"> to provide LFAS, the sum of the Downwards LFAS Enablement plus the </w:t>
      </w:r>
      <w:r w:rsidR="00456B10" w:rsidRPr="00B50B8D">
        <w:t xml:space="preserve">Backup </w:t>
      </w:r>
      <w:r w:rsidRPr="00B50B8D">
        <w:t xml:space="preserve">Downwards LFAS Enablement, both divided by two so that they are expressed in MWh; </w:t>
      </w:r>
    </w:p>
    <w:p w14:paraId="728B39D7" w14:textId="21BD86BE" w:rsidR="00D754B7" w:rsidRPr="00B50B8D" w:rsidRDefault="00B200AA" w:rsidP="00D849E3">
      <w:pPr>
        <w:pStyle w:val="MRLevel6"/>
      </w:pPr>
      <w:r w:rsidRPr="00B50B8D">
        <w:t>3.</w:t>
      </w:r>
      <w:r w:rsidRPr="00B50B8D">
        <w:tab/>
        <w:t xml:space="preserve">if a Load Rejection Reserve Event has occurred, any Load Rejection Reserve Response Quantity; and </w:t>
      </w:r>
    </w:p>
    <w:p w14:paraId="6236DE9F" w14:textId="7EE6F685" w:rsidR="00D754B7" w:rsidRPr="00B50B8D" w:rsidRDefault="00B200AA" w:rsidP="00D849E3">
      <w:pPr>
        <w:pStyle w:val="MRLevel6"/>
      </w:pPr>
      <w:r w:rsidRPr="00B50B8D">
        <w:t>4.</w:t>
      </w:r>
      <w:r w:rsidRPr="00B50B8D">
        <w:tab/>
        <w:t xml:space="preserve">the Portfolio Settlement Tolerance. </w:t>
      </w:r>
    </w:p>
    <w:p w14:paraId="6E075ACB" w14:textId="6511EAD5" w:rsidR="00A2087D" w:rsidRPr="00B50B8D" w:rsidRDefault="00A2087D" w:rsidP="00D849E3">
      <w:pPr>
        <w:pStyle w:val="MRLevel2"/>
      </w:pPr>
      <w:bookmarkStart w:id="4549" w:name="_DV_M4134"/>
      <w:bookmarkStart w:id="4550" w:name="_Toc136232306"/>
      <w:bookmarkStart w:id="4551" w:name="_Toc139100944"/>
      <w:bookmarkEnd w:id="4549"/>
      <w:r w:rsidRPr="00B50B8D">
        <w:t>6.17.</w:t>
      </w:r>
      <w:r w:rsidRPr="00B50B8D">
        <w:tab/>
        <w:t>Balancing Settlement Quantities</w:t>
      </w:r>
      <w:bookmarkEnd w:id="4550"/>
      <w:bookmarkEnd w:id="4551"/>
    </w:p>
    <w:p w14:paraId="2B330034" w14:textId="77777777" w:rsidR="00521FD5" w:rsidRPr="00B50B8D" w:rsidRDefault="00521FD5" w:rsidP="00D849E3">
      <w:pPr>
        <w:pStyle w:val="MRLevel3"/>
      </w:pPr>
      <w:bookmarkStart w:id="4552" w:name="_DV_M4135"/>
      <w:bookmarkEnd w:id="4552"/>
      <w:r w:rsidRPr="00B50B8D">
        <w:t>6.17.1.</w:t>
      </w:r>
      <w:r w:rsidRPr="00B50B8D">
        <w:tab/>
      </w:r>
      <w:r w:rsidR="00B2225F" w:rsidRPr="00B50B8D">
        <w:t>AEMO</w:t>
      </w:r>
      <w:r w:rsidRPr="00B50B8D">
        <w:t xml:space="preserve"> must determine for each Market Participant and each Trading Interval of each Trading Day:</w:t>
      </w:r>
    </w:p>
    <w:p w14:paraId="5E9B9871" w14:textId="77777777" w:rsidR="00D754B7" w:rsidRPr="00B50B8D" w:rsidRDefault="00B200AA" w:rsidP="00D849E3">
      <w:pPr>
        <w:pStyle w:val="MRLevel4"/>
      </w:pPr>
      <w:r w:rsidRPr="00B50B8D">
        <w:t xml:space="preserve">(a) </w:t>
      </w:r>
      <w:r w:rsidRPr="00B50B8D">
        <w:tab/>
        <w:t>the Metered Balancing Quantity;</w:t>
      </w:r>
    </w:p>
    <w:p w14:paraId="123400D1" w14:textId="77777777" w:rsidR="00D754B7" w:rsidRPr="00B50B8D" w:rsidRDefault="00B200AA" w:rsidP="00D849E3">
      <w:pPr>
        <w:pStyle w:val="MRLevel4"/>
      </w:pPr>
      <w:r w:rsidRPr="00B50B8D">
        <w:t xml:space="preserve">(b) </w:t>
      </w:r>
      <w:r w:rsidRPr="00B50B8D">
        <w:tab/>
        <w:t xml:space="preserve">the Non-Balancing Facility Dispatch Instruction Payment; </w:t>
      </w:r>
    </w:p>
    <w:p w14:paraId="70101CA0" w14:textId="57244975" w:rsidR="00D754B7" w:rsidRPr="00B50B8D" w:rsidRDefault="00B200AA" w:rsidP="00D849E3">
      <w:pPr>
        <w:pStyle w:val="MRLevel4"/>
      </w:pPr>
      <w:r w:rsidRPr="00B50B8D">
        <w:t xml:space="preserve">(c) </w:t>
      </w:r>
      <w:r w:rsidRPr="00B50B8D">
        <w:tab/>
        <w:t xml:space="preserve">Constrained On Quantities and associated </w:t>
      </w:r>
      <w:r w:rsidR="00456B10" w:rsidRPr="00B50B8D">
        <w:rPr>
          <w:color w:val="auto"/>
        </w:rPr>
        <w:t>Constrained On Compensation Prices</w:t>
      </w:r>
      <w:r w:rsidRPr="00B50B8D">
        <w:t>;</w:t>
      </w:r>
    </w:p>
    <w:p w14:paraId="35272A00" w14:textId="257C1C59" w:rsidR="00D754B7" w:rsidRPr="00B50B8D" w:rsidRDefault="00B200AA" w:rsidP="00D849E3">
      <w:pPr>
        <w:pStyle w:val="MRLevel4"/>
      </w:pPr>
      <w:r w:rsidRPr="00B50B8D">
        <w:t>(d)</w:t>
      </w:r>
      <w:r w:rsidRPr="00B50B8D">
        <w:tab/>
        <w:t xml:space="preserve">Constrained Off Quantities and associated </w:t>
      </w:r>
      <w:r w:rsidR="00456B10" w:rsidRPr="00B50B8D">
        <w:rPr>
          <w:color w:val="auto"/>
        </w:rPr>
        <w:t>Constrained Off Compensation Prices</w:t>
      </w:r>
      <w:r w:rsidRPr="00B50B8D">
        <w:t>;</w:t>
      </w:r>
    </w:p>
    <w:p w14:paraId="3A830FDA" w14:textId="68119608" w:rsidR="00D754B7" w:rsidRPr="00B50B8D" w:rsidRDefault="00B200AA" w:rsidP="00D849E3">
      <w:pPr>
        <w:pStyle w:val="MRLevel4"/>
      </w:pPr>
      <w:r w:rsidRPr="00B50B8D">
        <w:t xml:space="preserve">(e) </w:t>
      </w:r>
      <w:r w:rsidRPr="00B50B8D">
        <w:tab/>
      </w:r>
      <w:r w:rsidR="00456B10" w:rsidRPr="00B50B8D">
        <w:t>Portfolio</w:t>
      </w:r>
      <w:r w:rsidRPr="00B50B8D">
        <w:t xml:space="preserve"> Constrained On Quantities and associated </w:t>
      </w:r>
      <w:r w:rsidR="007C350A" w:rsidRPr="00B50B8D">
        <w:t>Portfolio Constrained On Compensation Prices</w:t>
      </w:r>
      <w:r w:rsidRPr="00B50B8D">
        <w:t>; and</w:t>
      </w:r>
    </w:p>
    <w:p w14:paraId="5103ED78" w14:textId="377C2E9F" w:rsidR="00D754B7" w:rsidRPr="00B50B8D" w:rsidRDefault="00B200AA" w:rsidP="00D849E3">
      <w:pPr>
        <w:pStyle w:val="MRLevel4"/>
      </w:pPr>
      <w:r w:rsidRPr="00B50B8D">
        <w:t xml:space="preserve">(f) </w:t>
      </w:r>
      <w:r w:rsidRPr="00B50B8D">
        <w:tab/>
      </w:r>
      <w:r w:rsidR="007C350A" w:rsidRPr="00B50B8D">
        <w:t>Portfolio</w:t>
      </w:r>
      <w:r w:rsidRPr="00B50B8D">
        <w:t xml:space="preserve"> Constrained Off Quantities and associated </w:t>
      </w:r>
      <w:r w:rsidR="007C350A" w:rsidRPr="00B50B8D">
        <w:rPr>
          <w:color w:val="auto"/>
        </w:rPr>
        <w:t>Portfolio Constrained Off Compensation Prices</w:t>
      </w:r>
      <w:r w:rsidRPr="00B50B8D">
        <w:t>,</w:t>
      </w:r>
    </w:p>
    <w:p w14:paraId="1EB9F52E" w14:textId="321564A7" w:rsidR="00D754B7" w:rsidRPr="00B50B8D" w:rsidRDefault="00B200AA" w:rsidP="00D849E3">
      <w:pPr>
        <w:pStyle w:val="MRLevel3continued"/>
      </w:pPr>
      <w:r w:rsidRPr="00B50B8D">
        <w:lastRenderedPageBreak/>
        <w:t xml:space="preserve">in accordance with this </w:t>
      </w:r>
      <w:r w:rsidR="007C350A" w:rsidRPr="00B50B8D">
        <w:t>section</w:t>
      </w:r>
      <w:r w:rsidRPr="00B50B8D">
        <w:t xml:space="preserve"> 6.17.</w:t>
      </w:r>
    </w:p>
    <w:p w14:paraId="5EFF9E5B" w14:textId="77777777" w:rsidR="00A2087D" w:rsidRPr="00B50B8D" w:rsidRDefault="00A2087D" w:rsidP="00D849E3">
      <w:pPr>
        <w:pStyle w:val="MRLevel3"/>
      </w:pPr>
      <w:bookmarkStart w:id="4553" w:name="_DV_M4142"/>
      <w:bookmarkEnd w:id="4553"/>
      <w:r w:rsidRPr="00B50B8D">
        <w:t>6.17.2.</w:t>
      </w:r>
      <w:r w:rsidRPr="00B50B8D">
        <w:tab/>
        <w:t xml:space="preserve">The </w:t>
      </w:r>
      <w:r w:rsidR="00D754B7" w:rsidRPr="00B50B8D">
        <w:t>Metered Balancing Quantity</w:t>
      </w:r>
      <w:r w:rsidRPr="00B50B8D">
        <w:t xml:space="preserve">, </w:t>
      </w:r>
      <w:r w:rsidR="00D754B7" w:rsidRPr="00B50B8D">
        <w:t>MBQ</w:t>
      </w:r>
      <w:r w:rsidRPr="00B50B8D">
        <w:t>(p,d,t), for Market Participant p and Trading Interval t of Trading Day d equals:</w:t>
      </w:r>
    </w:p>
    <w:p w14:paraId="0F6AEF30" w14:textId="77777777" w:rsidR="00A2087D" w:rsidRPr="00B50B8D" w:rsidRDefault="00A2087D" w:rsidP="00D849E3">
      <w:pPr>
        <w:pStyle w:val="MRLevel4"/>
      </w:pPr>
      <w:bookmarkStart w:id="4554" w:name="_DV_M4143"/>
      <w:bookmarkEnd w:id="4554"/>
      <w:r w:rsidRPr="00B50B8D">
        <w:t>(a)</w:t>
      </w:r>
      <w:r w:rsidRPr="00B50B8D">
        <w:tab/>
        <w:t xml:space="preserve">the net sum of all </w:t>
      </w:r>
      <w:r w:rsidR="00D754B7" w:rsidRPr="00B50B8D">
        <w:t>Metered Schedules</w:t>
      </w:r>
      <w:r w:rsidRPr="00B50B8D">
        <w:t xml:space="preserve"> for Trading Interval t for the Registered Facilities registered by Market Participant p and Non-Dispatchable Loads associated with Market Participant p as indicated in Standing Data</w:t>
      </w:r>
      <w:r w:rsidR="00151615" w:rsidRPr="00B50B8D">
        <w:t>;</w:t>
      </w:r>
    </w:p>
    <w:p w14:paraId="1466CE05" w14:textId="77777777" w:rsidR="00A2087D" w:rsidRPr="00B50B8D" w:rsidRDefault="00A2087D" w:rsidP="00D849E3">
      <w:pPr>
        <w:pStyle w:val="MRLevel4"/>
      </w:pPr>
      <w:bookmarkStart w:id="4555" w:name="_DV_M4144"/>
      <w:bookmarkEnd w:id="4555"/>
      <w:r w:rsidRPr="00B50B8D">
        <w:t>(b)</w:t>
      </w:r>
      <w:r w:rsidRPr="00B50B8D">
        <w:tab/>
        <w:t>less, the Net Contract Position of Market Participant p in Trading Interval t</w:t>
      </w:r>
      <w:r w:rsidR="00D754B7" w:rsidRPr="00B50B8D">
        <w:t>.</w:t>
      </w:r>
    </w:p>
    <w:p w14:paraId="46FA5787" w14:textId="79C31ACE" w:rsidR="00D754B7" w:rsidRPr="00B50B8D" w:rsidRDefault="005C5A32" w:rsidP="00D849E3">
      <w:pPr>
        <w:pStyle w:val="MRMidSectionHeading"/>
      </w:pPr>
      <w:bookmarkStart w:id="4556" w:name="_DV_M4147"/>
      <w:bookmarkEnd w:id="4556"/>
      <w:r w:rsidRPr="00B50B8D">
        <w:t xml:space="preserve">Constrained On Quantities and </w:t>
      </w:r>
      <w:r w:rsidR="007C350A" w:rsidRPr="00B50B8D">
        <w:t xml:space="preserve">Compensation </w:t>
      </w:r>
      <w:r w:rsidRPr="00B50B8D">
        <w:t>Prices</w:t>
      </w:r>
    </w:p>
    <w:p w14:paraId="0CFCBB59" w14:textId="77203E52" w:rsidR="00D754B7" w:rsidRPr="00B50B8D" w:rsidRDefault="00B200AA" w:rsidP="00D849E3">
      <w:pPr>
        <w:pStyle w:val="MRLevel3"/>
      </w:pPr>
      <w:r w:rsidRPr="00B50B8D">
        <w:t>6.17.3.</w:t>
      </w:r>
      <w:r w:rsidRPr="00B50B8D">
        <w:tab/>
        <w:t xml:space="preserve">Subject to clauses 6.17.5B and 6.17.5C, </w:t>
      </w:r>
      <w:r w:rsidR="00B2225F" w:rsidRPr="00B50B8D">
        <w:t>AEMO</w:t>
      </w:r>
      <w:r w:rsidRPr="00B50B8D">
        <w:t xml:space="preserve"> must attribute any Upwards Out of Merit Generation from a Balancing Facility that is a Scheduled Generator</w:t>
      </w:r>
      <w:r w:rsidR="00135924" w:rsidRPr="00B50B8D">
        <w:t>,</w:t>
      </w:r>
      <w:r w:rsidRPr="00B50B8D">
        <w:t xml:space="preserve"> in a Trading Interval, as follows:</w:t>
      </w:r>
    </w:p>
    <w:p w14:paraId="56AC0EFC" w14:textId="77777777" w:rsidR="00D754B7" w:rsidRPr="00B50B8D" w:rsidRDefault="00B200AA" w:rsidP="00D849E3">
      <w:pPr>
        <w:pStyle w:val="MRLevel4"/>
      </w:pPr>
      <w:r w:rsidRPr="00B50B8D">
        <w:t>(a)</w:t>
      </w:r>
      <w:r w:rsidRPr="00B50B8D">
        <w:tab/>
        <w:t>Constrained On Quantity1 (ConQ1) equals the lesser of:</w:t>
      </w:r>
    </w:p>
    <w:p w14:paraId="21C7C898" w14:textId="77777777" w:rsidR="00D754B7" w:rsidRPr="00B50B8D" w:rsidRDefault="00B200AA" w:rsidP="00D849E3">
      <w:pPr>
        <w:pStyle w:val="MRLevel5"/>
      </w:pPr>
      <w:r w:rsidRPr="00B50B8D">
        <w:t xml:space="preserve">i. </w:t>
      </w:r>
      <w:r w:rsidRPr="00B50B8D">
        <w:tab/>
        <w:t>the maximum energy less the minimum energy, if any, in MWh, which could have been dispatched from the Facility’s Balancing Price-Quantity Pair N, with a Loss Factor Adjusted Price (Price N) higher than but closest to the Balancing Price, taking into account the actual SOI Quantity of the Balancing Facility and the applicable Ramp Rate Limit; and</w:t>
      </w:r>
    </w:p>
    <w:p w14:paraId="08672A0B" w14:textId="77777777" w:rsidR="00D754B7" w:rsidRPr="00B50B8D" w:rsidRDefault="00B200AA" w:rsidP="00D849E3">
      <w:pPr>
        <w:pStyle w:val="MRLevel5"/>
      </w:pPr>
      <w:r w:rsidRPr="00B50B8D">
        <w:t>ii.</w:t>
      </w:r>
      <w:r w:rsidRPr="00B50B8D">
        <w:tab/>
        <w:t>the Upwards Out of Merit Generation for the Balancing Facility;</w:t>
      </w:r>
    </w:p>
    <w:p w14:paraId="78C48BA9" w14:textId="77777777" w:rsidR="00D754B7" w:rsidRPr="00B50B8D" w:rsidRDefault="00B200AA" w:rsidP="00D849E3">
      <w:pPr>
        <w:pStyle w:val="MRLevel4"/>
      </w:pPr>
      <w:r w:rsidRPr="00B50B8D">
        <w:t>(b)</w:t>
      </w:r>
      <w:r w:rsidRPr="00B50B8D">
        <w:tab/>
        <w:t>Constrained On Compensation Price1 (ConP1) equals the Loss Factor Adjusted Price N identified in clause 6.17.3(a) less the Balancing Price;</w:t>
      </w:r>
    </w:p>
    <w:p w14:paraId="272EBDEB" w14:textId="77777777" w:rsidR="00D754B7" w:rsidRPr="00B50B8D" w:rsidRDefault="00B200AA" w:rsidP="00D849E3">
      <w:pPr>
        <w:pStyle w:val="MRLevel4"/>
      </w:pPr>
      <w:r w:rsidRPr="00B50B8D">
        <w:t>(c)</w:t>
      </w:r>
      <w:r w:rsidRPr="00B50B8D">
        <w:tab/>
        <w:t>If the Balancing Facility’s Upwards Out of Merit Generation exceeds ConQ1 and a Balancing Price-Quantity Pair exists for the Facility and Trading Interval with a Loss Factor Adjusted Price higher than Price N, then:</w:t>
      </w:r>
    </w:p>
    <w:p w14:paraId="4738AD06" w14:textId="77777777" w:rsidR="00D754B7" w:rsidRPr="00B50B8D" w:rsidRDefault="00B200AA" w:rsidP="00D849E3">
      <w:pPr>
        <w:pStyle w:val="MRLevel5"/>
      </w:pPr>
      <w:r w:rsidRPr="00B50B8D">
        <w:t>i.</w:t>
      </w:r>
      <w:r w:rsidRPr="00B50B8D">
        <w:tab/>
        <w:t xml:space="preserve">additional Constrained On Quantity2 (ConQ2) equals the lesser of: </w:t>
      </w:r>
    </w:p>
    <w:p w14:paraId="6452920C" w14:textId="77777777" w:rsidR="00D754B7" w:rsidRPr="00B50B8D" w:rsidRDefault="00B200AA" w:rsidP="00D849E3">
      <w:pPr>
        <w:pStyle w:val="MRLevel6"/>
      </w:pPr>
      <w:r w:rsidRPr="00B50B8D">
        <w:t xml:space="preserve">1. </w:t>
      </w:r>
      <w:r w:rsidRPr="00B50B8D">
        <w:tab/>
        <w:t>the maximum energy less the minimum energy, if any, in MWh, which could have been dispatched from the Facility’s Balancing Price-Quantity Pair N+1 with a Loss Factor Adjusted Price (Price N+1) higher than but closest to the Price N, taking into account when the Balancing Facility’s MW level reached the top, or bottom, as applicable, of the quantity associated with the Balancing Price-Quantity Pair N in the calculation in clause 6.17.3(a)(i) and the applicable Ramp Rate Limit; and</w:t>
      </w:r>
    </w:p>
    <w:p w14:paraId="4EB9D284" w14:textId="77777777" w:rsidR="00D754B7" w:rsidRPr="00B50B8D" w:rsidRDefault="00B200AA" w:rsidP="00D849E3">
      <w:pPr>
        <w:pStyle w:val="MRLevel6"/>
      </w:pPr>
      <w:r w:rsidRPr="00B50B8D">
        <w:t>2.</w:t>
      </w:r>
      <w:r w:rsidRPr="00B50B8D">
        <w:tab/>
        <w:t xml:space="preserve">the Upwards Out of Merit Generation for the Balancing Facility less ConQ1; and </w:t>
      </w:r>
    </w:p>
    <w:p w14:paraId="49CDEAF8" w14:textId="77777777" w:rsidR="00D754B7" w:rsidRPr="00B50B8D" w:rsidRDefault="00B200AA" w:rsidP="00D849E3">
      <w:pPr>
        <w:pStyle w:val="MRLevel5"/>
      </w:pPr>
      <w:r w:rsidRPr="00B50B8D">
        <w:lastRenderedPageBreak/>
        <w:t>ii.</w:t>
      </w:r>
      <w:r w:rsidRPr="00B50B8D">
        <w:tab/>
        <w:t>Constrained On Compensation Price2 (ConP2) equals the Loss Factor Adjusted Price N+1 identified in clause 6.17.3(c)(i) less the Balancing Price;</w:t>
      </w:r>
    </w:p>
    <w:p w14:paraId="7BBBFDD6" w14:textId="77777777" w:rsidR="00D754B7" w:rsidRPr="00B50B8D" w:rsidRDefault="00151615" w:rsidP="00D849E3">
      <w:pPr>
        <w:pStyle w:val="MRLevel4"/>
      </w:pPr>
      <w:r w:rsidRPr="00B50B8D">
        <w:t>(d)</w:t>
      </w:r>
      <w:r w:rsidRPr="00B50B8D">
        <w:tab/>
      </w:r>
      <w:r w:rsidR="00B2225F" w:rsidRPr="00B50B8D">
        <w:t>AEMO</w:t>
      </w:r>
      <w:r w:rsidR="00B200AA" w:rsidRPr="00B50B8D">
        <w:t xml:space="preserve"> must repeat the process set out in clause 6.17.3(c) to identify, from the next highest priced Price N+1, any ConQN+1 and ConPN+1 until all Upwards Out of Merit Generation has been attributed to Balancing Price-Quantity Pairs or, otherwise, until there are no remaining Balancing Price-Quantity Pairs;</w:t>
      </w:r>
    </w:p>
    <w:p w14:paraId="76060176" w14:textId="49FE93E9" w:rsidR="00D754B7" w:rsidRPr="00B50B8D" w:rsidRDefault="00B200AA" w:rsidP="00D849E3">
      <w:pPr>
        <w:pStyle w:val="MRLevel4"/>
      </w:pPr>
      <w:r w:rsidRPr="00B50B8D">
        <w:t>(e)</w:t>
      </w:r>
      <w:r w:rsidRPr="00B50B8D">
        <w:tab/>
        <w:t xml:space="preserve">The Non-Qualifying Constrained On Generation for the Balancing Facility equals the sum, divided by two so that it is expressed as sent out MWh, of any Upwards LFAS Enablement and, if the Facility is a Stand Alone Facility, any </w:t>
      </w:r>
      <w:r w:rsidR="00FF1231" w:rsidRPr="00B50B8D">
        <w:t xml:space="preserve">Backup </w:t>
      </w:r>
      <w:r w:rsidRPr="00B50B8D">
        <w:t xml:space="preserve">Upwards LFAS Enablement, which the Balancing Facility was instructed to provide by </w:t>
      </w:r>
      <w:r w:rsidR="00B17D35" w:rsidRPr="00B50B8D">
        <w:t>AEMO</w:t>
      </w:r>
      <w:r w:rsidRPr="00B50B8D">
        <w:t>;</w:t>
      </w:r>
    </w:p>
    <w:p w14:paraId="5F72FC7C" w14:textId="77777777" w:rsidR="00D754B7" w:rsidRPr="00B50B8D" w:rsidRDefault="00B200AA" w:rsidP="00D849E3">
      <w:pPr>
        <w:pStyle w:val="MRLevel4"/>
      </w:pPr>
      <w:r w:rsidRPr="00B50B8D">
        <w:t>(f)</w:t>
      </w:r>
      <w:r w:rsidRPr="00B50B8D">
        <w:tab/>
        <w:t xml:space="preserve">If: </w:t>
      </w:r>
    </w:p>
    <w:p w14:paraId="594CFB2F" w14:textId="77777777" w:rsidR="00D754B7" w:rsidRPr="00B50B8D" w:rsidRDefault="00B200AA" w:rsidP="00D849E3">
      <w:pPr>
        <w:pStyle w:val="MRLevel5"/>
      </w:pPr>
      <w:r w:rsidRPr="00B50B8D">
        <w:t>i.</w:t>
      </w:r>
      <w:r w:rsidRPr="00B50B8D">
        <w:tab/>
        <w:t>the Non-Qualifying Constrained On Generation exceeds ConQ1, set ConQ1 to zero; or</w:t>
      </w:r>
    </w:p>
    <w:p w14:paraId="794D279E" w14:textId="77777777" w:rsidR="00D754B7" w:rsidRPr="00B50B8D" w:rsidRDefault="00B200AA" w:rsidP="00D849E3">
      <w:pPr>
        <w:pStyle w:val="MRLevel5"/>
      </w:pPr>
      <w:r w:rsidRPr="00B50B8D">
        <w:t>ii.</w:t>
      </w:r>
      <w:r w:rsidRPr="00B50B8D">
        <w:tab/>
        <w:t>otherwise reduce ConQ1 by the amount of Non-Qualifying Constrained On Generation;</w:t>
      </w:r>
    </w:p>
    <w:p w14:paraId="1FF5C7AB" w14:textId="77777777" w:rsidR="00D754B7" w:rsidRPr="00B50B8D" w:rsidRDefault="00B200AA" w:rsidP="00D849E3">
      <w:pPr>
        <w:pStyle w:val="MRLevel4"/>
      </w:pPr>
      <w:r w:rsidRPr="00B50B8D">
        <w:t>(g)</w:t>
      </w:r>
      <w:r w:rsidRPr="00B50B8D">
        <w:tab/>
      </w:r>
      <w:r w:rsidR="00B2225F" w:rsidRPr="00B50B8D">
        <w:t>AEMO</w:t>
      </w:r>
      <w:r w:rsidRPr="00B50B8D">
        <w:t xml:space="preserve"> must repeat the process set out in clause 6.17.3(f) for each ConQN in ascending order until all Non-Qualifying Constrained On Generation has been deducted from ConQN or, otherwise, until there are no remaining ConQN; and</w:t>
      </w:r>
    </w:p>
    <w:p w14:paraId="32F9BAEC" w14:textId="77777777" w:rsidR="00D754B7" w:rsidRPr="00B50B8D" w:rsidRDefault="00B200AA" w:rsidP="00D849E3">
      <w:pPr>
        <w:pStyle w:val="MRLevel4"/>
      </w:pPr>
      <w:r w:rsidRPr="00B50B8D">
        <w:t>(h)</w:t>
      </w:r>
      <w:r w:rsidRPr="00B50B8D">
        <w:tab/>
        <w:t xml:space="preserve">For settlement purposes under Chapter 9, </w:t>
      </w:r>
      <w:r w:rsidR="00B2225F" w:rsidRPr="00B50B8D">
        <w:t>AEMO</w:t>
      </w:r>
      <w:r w:rsidRPr="00B50B8D">
        <w:t xml:space="preserve"> must Loss Factor adjust each ConQN calculated in clauses 6.17.3(a) to 6.17.3(f).</w:t>
      </w:r>
    </w:p>
    <w:p w14:paraId="3184B45F" w14:textId="77777777" w:rsidR="00D754B7" w:rsidRPr="00B50B8D" w:rsidRDefault="00B200AA" w:rsidP="00D849E3">
      <w:pPr>
        <w:pStyle w:val="MRLevel3"/>
      </w:pPr>
      <w:r w:rsidRPr="00B50B8D">
        <w:t>6.17.3A</w:t>
      </w:r>
      <w:r w:rsidRPr="00B50B8D">
        <w:tab/>
        <w:t>Subject to clause 6.17.5B, for any Balancing Facility that is a Non-Scheduled Generator, in a Trading Interval:</w:t>
      </w:r>
    </w:p>
    <w:p w14:paraId="4B0862AC" w14:textId="77777777" w:rsidR="00D754B7" w:rsidRPr="00B50B8D" w:rsidRDefault="00B200AA" w:rsidP="00D849E3">
      <w:pPr>
        <w:pStyle w:val="MRLevel4"/>
      </w:pPr>
      <w:r w:rsidRPr="00B50B8D">
        <w:t>(a)</w:t>
      </w:r>
      <w:r w:rsidRPr="00B50B8D">
        <w:tab/>
        <w:t xml:space="preserve">ConQ1 equals the Upwards Out of Merit Generation, in MWh, for the Trading Interval, which for settlement purposes under Chapter 9 </w:t>
      </w:r>
      <w:r w:rsidR="00B2225F" w:rsidRPr="00B50B8D">
        <w:t>AEMO</w:t>
      </w:r>
      <w:r w:rsidRPr="00B50B8D">
        <w:t xml:space="preserve"> must Loss Factor adjust; and</w:t>
      </w:r>
    </w:p>
    <w:p w14:paraId="1BBE493D" w14:textId="77777777" w:rsidR="0014071E" w:rsidRPr="00B50B8D" w:rsidRDefault="00B200AA" w:rsidP="00D849E3">
      <w:pPr>
        <w:pStyle w:val="MRLevel4"/>
      </w:pPr>
      <w:r w:rsidRPr="00B50B8D">
        <w:t>(b)</w:t>
      </w:r>
      <w:r w:rsidRPr="00B50B8D">
        <w:tab/>
        <w:t xml:space="preserve">ConP1 equals </w:t>
      </w:r>
      <w:r w:rsidR="0014071E" w:rsidRPr="00B50B8D">
        <w:t>the greater of:</w:t>
      </w:r>
    </w:p>
    <w:p w14:paraId="6E0C5A16" w14:textId="77777777" w:rsidR="0014071E" w:rsidRPr="00B50B8D" w:rsidRDefault="0014071E" w:rsidP="00D849E3">
      <w:pPr>
        <w:pStyle w:val="MRLevel5"/>
      </w:pPr>
      <w:r w:rsidRPr="00B50B8D">
        <w:t>i.</w:t>
      </w:r>
      <w:r w:rsidRPr="00B50B8D">
        <w:tab/>
        <w:t>zero; and</w:t>
      </w:r>
    </w:p>
    <w:p w14:paraId="6AE8EF48" w14:textId="77777777" w:rsidR="00D754B7" w:rsidRPr="00B50B8D" w:rsidRDefault="0014071E" w:rsidP="00D849E3">
      <w:pPr>
        <w:pStyle w:val="MRLevel5"/>
      </w:pPr>
      <w:r w:rsidRPr="00B50B8D">
        <w:t>ii.</w:t>
      </w:r>
      <w:r w:rsidRPr="00B50B8D">
        <w:tab/>
      </w:r>
      <w:r w:rsidR="00B200AA" w:rsidRPr="00B50B8D">
        <w:t>the Loss Factor Adjusted Price in the Balancing Price-Quantity Pair associated with the Balancing Facility for that Trading Interval</w:t>
      </w:r>
      <w:r w:rsidR="00114659" w:rsidRPr="00B50B8D">
        <w:t xml:space="preserve"> less the Balancing Price for that Trading Interval</w:t>
      </w:r>
      <w:r w:rsidR="00B200AA" w:rsidRPr="00B50B8D">
        <w:t>.</w:t>
      </w:r>
    </w:p>
    <w:p w14:paraId="05308F93" w14:textId="0482E087" w:rsidR="00D754B7" w:rsidRPr="00B50B8D" w:rsidRDefault="005C5A32" w:rsidP="00D849E3">
      <w:pPr>
        <w:pStyle w:val="MRMidSectionHeading"/>
      </w:pPr>
      <w:r w:rsidRPr="00B50B8D">
        <w:t xml:space="preserve">Constrained Off Quantities and </w:t>
      </w:r>
      <w:r w:rsidR="00FF1231" w:rsidRPr="00B50B8D">
        <w:t xml:space="preserve">Compensation </w:t>
      </w:r>
      <w:r w:rsidRPr="00B50B8D">
        <w:t>Prices</w:t>
      </w:r>
    </w:p>
    <w:p w14:paraId="3300BBF7" w14:textId="77777777" w:rsidR="00D754B7" w:rsidRPr="00B50B8D" w:rsidRDefault="00B200AA" w:rsidP="00D849E3">
      <w:pPr>
        <w:pStyle w:val="MRLevel3"/>
      </w:pPr>
      <w:r w:rsidRPr="00B50B8D">
        <w:t>6.17.4.</w:t>
      </w:r>
      <w:r w:rsidRPr="00B50B8D">
        <w:tab/>
        <w:t xml:space="preserve">Subject to clauses 6.17.5B and 6.17.5C, </w:t>
      </w:r>
      <w:r w:rsidR="00B2225F" w:rsidRPr="00B50B8D">
        <w:t>AEMO</w:t>
      </w:r>
      <w:r w:rsidRPr="00B50B8D">
        <w:t xml:space="preserve"> must attribute any Downwards Out of Merit Generation from a Balancing Facility that is a Scheduled Generator, in a Trading Interval, as follows:</w:t>
      </w:r>
    </w:p>
    <w:p w14:paraId="3E37CA19" w14:textId="77777777" w:rsidR="00D754B7" w:rsidRPr="00B50B8D" w:rsidRDefault="00B200AA" w:rsidP="00D849E3">
      <w:pPr>
        <w:pStyle w:val="MRLevel4"/>
      </w:pPr>
      <w:r w:rsidRPr="00B50B8D">
        <w:lastRenderedPageBreak/>
        <w:t>(a)</w:t>
      </w:r>
      <w:r w:rsidRPr="00B50B8D">
        <w:tab/>
        <w:t>Constrained Off Quantity1 (CoffQ1) equals the lesser of:</w:t>
      </w:r>
    </w:p>
    <w:p w14:paraId="7D50F2FA" w14:textId="77777777" w:rsidR="00D754B7" w:rsidRPr="00B50B8D" w:rsidRDefault="00B200AA" w:rsidP="00D849E3">
      <w:pPr>
        <w:pStyle w:val="MRLevel5"/>
      </w:pPr>
      <w:r w:rsidRPr="00B50B8D">
        <w:t>i.</w:t>
      </w:r>
      <w:r w:rsidRPr="00B50B8D">
        <w:tab/>
        <w:t>the maximum energy less the minimum energy, if any, in MWh, which could have been dispatched down from the Facility’s Balancing Price-Quantity Pair N, with a Loss Factor Adjusted Price (Price N), taking into account the Available Capacity and actual SOI Quantity of the Balancing Facility and the applicable Ramp Rate Limit, where N is determined from either of the following Balancing Price-Quantity Pairs or, if different, the one with the lower price:</w:t>
      </w:r>
    </w:p>
    <w:p w14:paraId="25864F1E" w14:textId="77777777" w:rsidR="00D754B7" w:rsidRPr="00B50B8D" w:rsidRDefault="00B200AA" w:rsidP="00D849E3">
      <w:pPr>
        <w:pStyle w:val="MRLevel6"/>
      </w:pPr>
      <w:r w:rsidRPr="00B50B8D">
        <w:t>1.</w:t>
      </w:r>
      <w:r w:rsidRPr="00B50B8D">
        <w:tab/>
        <w:t xml:space="preserve">the Balancing Price-Quantity Pair associated with the intersection of Available Capacity and the quantities in all Balancing Price-Quantity Pairs summed in order of lowest to highest price; and </w:t>
      </w:r>
    </w:p>
    <w:p w14:paraId="2C95F3C3" w14:textId="77777777" w:rsidR="00D754B7" w:rsidRPr="00B50B8D" w:rsidRDefault="00B200AA" w:rsidP="00D849E3">
      <w:pPr>
        <w:pStyle w:val="MRLevel6"/>
      </w:pPr>
      <w:r w:rsidRPr="00B50B8D">
        <w:t>2.</w:t>
      </w:r>
      <w:r w:rsidRPr="00B50B8D">
        <w:tab/>
        <w:t>the Balancing Price-Quantity Pair with a Loss Factor Adjusted Price lower than but closest to the Balancing Price; and</w:t>
      </w:r>
    </w:p>
    <w:p w14:paraId="0FB54CB8" w14:textId="77777777" w:rsidR="00D754B7" w:rsidRPr="00B50B8D" w:rsidRDefault="00B200AA" w:rsidP="00D849E3">
      <w:pPr>
        <w:pStyle w:val="MRLevel5"/>
      </w:pPr>
      <w:r w:rsidRPr="00B50B8D">
        <w:t>ii.</w:t>
      </w:r>
      <w:r w:rsidRPr="00B50B8D">
        <w:tab/>
        <w:t>the Downwards Out of Merit Generation for the Balancing Facility;</w:t>
      </w:r>
    </w:p>
    <w:p w14:paraId="394CF042" w14:textId="77777777" w:rsidR="00D754B7" w:rsidRPr="00B50B8D" w:rsidRDefault="00B200AA" w:rsidP="00D849E3">
      <w:pPr>
        <w:pStyle w:val="MRLevel4"/>
      </w:pPr>
      <w:r w:rsidRPr="00B50B8D">
        <w:t>(b)</w:t>
      </w:r>
      <w:r w:rsidRPr="00B50B8D">
        <w:tab/>
        <w:t>Constrained Off Compensation Price1 (CoffP1) equals the Balancing Price less the Loss Factor Adjusted Price, Price N, identified in clause 6.17.4(a);</w:t>
      </w:r>
    </w:p>
    <w:p w14:paraId="57A9DD68" w14:textId="77777777" w:rsidR="00D754B7" w:rsidRPr="00B50B8D" w:rsidRDefault="00B200AA" w:rsidP="00D849E3">
      <w:pPr>
        <w:pStyle w:val="MRLevel4"/>
      </w:pPr>
      <w:r w:rsidRPr="00B50B8D">
        <w:t>(c)</w:t>
      </w:r>
      <w:r w:rsidRPr="00B50B8D">
        <w:tab/>
        <w:t>If the Balancing Facility Downwards Out of Merit Generation exceeds CoffQ1</w:t>
      </w:r>
      <w:r w:rsidRPr="00B50B8D">
        <w:rPr>
          <w:rFonts w:eastAsiaTheme="minorHAnsi"/>
        </w:rPr>
        <w:t xml:space="preserve"> </w:t>
      </w:r>
      <w:r w:rsidRPr="00B50B8D">
        <w:t>and a Balancing Price-Quantity Pair exists for the Facility and Trading Interval with a Loss Factor Adjusted Price lower than Price N, then:</w:t>
      </w:r>
    </w:p>
    <w:p w14:paraId="2A9FB8EC" w14:textId="77777777" w:rsidR="00D754B7" w:rsidRPr="00B50B8D" w:rsidRDefault="00B200AA" w:rsidP="00D849E3">
      <w:pPr>
        <w:pStyle w:val="MRLevel5"/>
      </w:pPr>
      <w:r w:rsidRPr="00B50B8D">
        <w:t>i.</w:t>
      </w:r>
      <w:r w:rsidRPr="00B50B8D">
        <w:tab/>
        <w:t xml:space="preserve">additional Constrained Off Quantity2 (CoffQ2) equals the lesser of: </w:t>
      </w:r>
    </w:p>
    <w:p w14:paraId="4C85FCEA" w14:textId="77777777" w:rsidR="00D754B7" w:rsidRPr="00B50B8D" w:rsidRDefault="00B200AA" w:rsidP="00D849E3">
      <w:pPr>
        <w:pStyle w:val="MRLevel6"/>
      </w:pPr>
      <w:r w:rsidRPr="00B50B8D">
        <w:t xml:space="preserve">1. </w:t>
      </w:r>
      <w:r w:rsidRPr="00B50B8D">
        <w:tab/>
        <w:t>the maximum energy less the minimum energy, if any, in MWh, which could have been dispatched down from the Facility’s Balancing Price-Quantity Pair N+1 with a Loss Factor Adjusted Price (Price N+1) lower than but closest to the Price N, taking into account when the Balancing Facility’s MW level reached the bottom, or the top, as applicable, of the quantity associated with the Balancing Price-Quantity Pair N in the calculation in clause 6.17.4(a)(i) and the applicable Ramp Rate Limit; and</w:t>
      </w:r>
    </w:p>
    <w:p w14:paraId="4B448C47" w14:textId="77777777" w:rsidR="00D754B7" w:rsidRPr="00B50B8D" w:rsidRDefault="00B200AA" w:rsidP="00D849E3">
      <w:pPr>
        <w:pStyle w:val="MRLevel6"/>
      </w:pPr>
      <w:r w:rsidRPr="00B50B8D">
        <w:t>2.</w:t>
      </w:r>
      <w:r w:rsidRPr="00B50B8D">
        <w:tab/>
        <w:t>the Downwards Out of Merit Generation for the Balancing Facility less CoffQ1; and</w:t>
      </w:r>
    </w:p>
    <w:p w14:paraId="1FC64F85" w14:textId="77777777" w:rsidR="00D754B7" w:rsidRPr="00B50B8D" w:rsidRDefault="00B200AA" w:rsidP="00D849E3">
      <w:pPr>
        <w:pStyle w:val="MRLevel5"/>
      </w:pPr>
      <w:r w:rsidRPr="00B50B8D">
        <w:t>ii.</w:t>
      </w:r>
      <w:r w:rsidRPr="00B50B8D">
        <w:tab/>
        <w:t>Constrained Off Compensation Price2 (CoffP2) equals the Balancing Price less the Loss Factor Adjusted Price N+1 identified in clause 6.17.4(c)(i);</w:t>
      </w:r>
    </w:p>
    <w:p w14:paraId="15E55EFC" w14:textId="77777777" w:rsidR="00D754B7" w:rsidRPr="00B50B8D" w:rsidRDefault="00B200AA" w:rsidP="00D849E3">
      <w:pPr>
        <w:pStyle w:val="MRLevel4"/>
      </w:pPr>
      <w:r w:rsidRPr="00B50B8D">
        <w:t xml:space="preserve">(d) </w:t>
      </w:r>
      <w:r w:rsidRPr="00B50B8D">
        <w:tab/>
      </w:r>
      <w:r w:rsidR="00B2225F" w:rsidRPr="00B50B8D">
        <w:t>AEMO</w:t>
      </w:r>
      <w:r w:rsidRPr="00B50B8D">
        <w:t xml:space="preserve"> must repeat the process set out in clause 6.17.4(c) to identify, from the next lowest priced Price N+1, any CoffQN+1 and CoffPN+1 until all Downwards Out of Merit Generation has been attributed to Balancing </w:t>
      </w:r>
      <w:r w:rsidRPr="00B50B8D">
        <w:lastRenderedPageBreak/>
        <w:t>Price-Quantity Pairs or, otherwise, until there are no remaining Balancing Price-Quantity Pairs;</w:t>
      </w:r>
    </w:p>
    <w:p w14:paraId="1B79AFD5" w14:textId="467D3BAB" w:rsidR="00D754B7" w:rsidRPr="00B50B8D" w:rsidRDefault="00B200AA" w:rsidP="00D849E3">
      <w:pPr>
        <w:pStyle w:val="MRLevel4"/>
      </w:pPr>
      <w:r w:rsidRPr="00B50B8D">
        <w:t>(e)</w:t>
      </w:r>
      <w:r w:rsidRPr="00B50B8D">
        <w:tab/>
        <w:t xml:space="preserve">The Non-Qualifying Constrained Off Generation for the Balancing Facility equals the sum, divided by two so that it is expressed as sent out MWh, of any Downwards LFAS Enablement and, if the Facility is a Stand Alone Facility, any </w:t>
      </w:r>
      <w:r w:rsidR="00FF1231" w:rsidRPr="00B50B8D">
        <w:t xml:space="preserve">Backup </w:t>
      </w:r>
      <w:r w:rsidRPr="00B50B8D">
        <w:t xml:space="preserve">Downwards LFAS Enablement, which the Balancing Facility was instructed to provide by </w:t>
      </w:r>
      <w:r w:rsidR="00B17D35" w:rsidRPr="00B50B8D">
        <w:t>AEMO</w:t>
      </w:r>
      <w:r w:rsidRPr="00B50B8D">
        <w:t>;</w:t>
      </w:r>
    </w:p>
    <w:p w14:paraId="265B4065" w14:textId="77777777" w:rsidR="00D754B7" w:rsidRPr="00B50B8D" w:rsidRDefault="00B200AA" w:rsidP="00D849E3">
      <w:pPr>
        <w:pStyle w:val="MRLevel4"/>
      </w:pPr>
      <w:r w:rsidRPr="00B50B8D">
        <w:t>(f)</w:t>
      </w:r>
      <w:r w:rsidRPr="00B50B8D">
        <w:tab/>
        <w:t>If:</w:t>
      </w:r>
    </w:p>
    <w:p w14:paraId="15C21725" w14:textId="77777777" w:rsidR="00D754B7" w:rsidRPr="00B50B8D" w:rsidRDefault="008E7DF8" w:rsidP="00D849E3">
      <w:pPr>
        <w:pStyle w:val="MRLevel5"/>
      </w:pPr>
      <w:r w:rsidRPr="00B50B8D">
        <w:t>i.</w:t>
      </w:r>
      <w:r w:rsidRPr="00B50B8D">
        <w:tab/>
        <w:t>the Non-Qualifying Constrained Off Generation exceeds CoffQ1, set CoffQ1 to zero; or</w:t>
      </w:r>
    </w:p>
    <w:p w14:paraId="51FE9F9C" w14:textId="77777777" w:rsidR="00D754B7" w:rsidRPr="00B50B8D" w:rsidRDefault="008E7DF8" w:rsidP="00D849E3">
      <w:pPr>
        <w:pStyle w:val="MRLevel5"/>
      </w:pPr>
      <w:r w:rsidRPr="00B50B8D">
        <w:t>ii.</w:t>
      </w:r>
      <w:r w:rsidRPr="00B50B8D">
        <w:tab/>
        <w:t>otherwise reduce CoffQ1 by the amount of Non-Qualifying Constrained Off Generation;</w:t>
      </w:r>
    </w:p>
    <w:p w14:paraId="303E1437" w14:textId="77777777" w:rsidR="00D754B7" w:rsidRPr="00B50B8D" w:rsidRDefault="008E7DF8" w:rsidP="00D849E3">
      <w:pPr>
        <w:pStyle w:val="MRLevel4"/>
      </w:pPr>
      <w:r w:rsidRPr="00B50B8D">
        <w:t>(g)</w:t>
      </w:r>
      <w:r w:rsidRPr="00B50B8D">
        <w:tab/>
      </w:r>
      <w:r w:rsidR="00B2225F" w:rsidRPr="00B50B8D">
        <w:t>AEMO</w:t>
      </w:r>
      <w:r w:rsidRPr="00B50B8D">
        <w:t xml:space="preserve"> must repeat the process set out in clause 6.17.4(f) for each CoffQN in ascending order until all Non-Qualifying Constrained Off Generation has been deducted from CoffQN or, otherwise, until there are no remaining CoffQN; and</w:t>
      </w:r>
    </w:p>
    <w:p w14:paraId="589A5513" w14:textId="77777777" w:rsidR="00D754B7" w:rsidRPr="00B50B8D" w:rsidRDefault="008E7DF8" w:rsidP="00D849E3">
      <w:pPr>
        <w:pStyle w:val="MRLevel4"/>
      </w:pPr>
      <w:r w:rsidRPr="00B50B8D">
        <w:t>(h)</w:t>
      </w:r>
      <w:r w:rsidRPr="00B50B8D">
        <w:tab/>
        <w:t xml:space="preserve">For settlement purposes under Chapter 9, </w:t>
      </w:r>
      <w:r w:rsidR="00B2225F" w:rsidRPr="00B50B8D">
        <w:t>AEMO</w:t>
      </w:r>
      <w:r w:rsidRPr="00B50B8D">
        <w:t xml:space="preserve"> must Loss Factor adjust each CoffQN calculated in clauses 6.17.4(a) to clauses 6.17.4(f).</w:t>
      </w:r>
    </w:p>
    <w:p w14:paraId="33BEA49A" w14:textId="77777777" w:rsidR="00D754B7" w:rsidRPr="00B50B8D" w:rsidRDefault="008E7DF8" w:rsidP="00D849E3">
      <w:pPr>
        <w:pStyle w:val="MRLevel3"/>
      </w:pPr>
      <w:r w:rsidRPr="00B50B8D">
        <w:t>6.17.4A.</w:t>
      </w:r>
      <w:r w:rsidRPr="00B50B8D">
        <w:tab/>
        <w:t>Subject to clause 6.17.5B, for any Balancing Facility that is a Non-Scheduled Generator, in a Trading Interval:</w:t>
      </w:r>
    </w:p>
    <w:p w14:paraId="33BD7499" w14:textId="77777777" w:rsidR="00D754B7" w:rsidRPr="00B50B8D" w:rsidRDefault="008E7DF8" w:rsidP="00D849E3">
      <w:pPr>
        <w:pStyle w:val="MRLevel4"/>
      </w:pPr>
      <w:r w:rsidRPr="00B50B8D">
        <w:t>(a)</w:t>
      </w:r>
      <w:r w:rsidRPr="00B50B8D">
        <w:tab/>
        <w:t xml:space="preserve">CoffQ1 equals the Downwards Out of Merit Generation, in MWh, for that Trading Interval, which for settlement purposes under Chapter 9 </w:t>
      </w:r>
      <w:r w:rsidR="00B2225F" w:rsidRPr="00B50B8D">
        <w:t>AEMO</w:t>
      </w:r>
      <w:r w:rsidRPr="00B50B8D">
        <w:t xml:space="preserve"> must Loss Factor adjust; and </w:t>
      </w:r>
    </w:p>
    <w:p w14:paraId="062EE475" w14:textId="77777777" w:rsidR="00D754B7" w:rsidRPr="00B50B8D" w:rsidRDefault="008E7DF8" w:rsidP="00D849E3">
      <w:pPr>
        <w:pStyle w:val="MRLevel4"/>
      </w:pPr>
      <w:r w:rsidRPr="00B50B8D">
        <w:t>(b)</w:t>
      </w:r>
      <w:r w:rsidRPr="00B50B8D">
        <w:tab/>
        <w:t>CoffP1 equals the Balancing Price for that Trading Interval</w:t>
      </w:r>
      <w:r w:rsidR="00114659" w:rsidRPr="00B50B8D">
        <w:t xml:space="preserve"> less the Loss Factor Adjusted Price in the Balancing Price-Quantity Pair associated with the Balancing Facility for that Trading Interval</w:t>
      </w:r>
      <w:r w:rsidRPr="00B50B8D">
        <w:t>.</w:t>
      </w:r>
    </w:p>
    <w:p w14:paraId="4FFF0BEF" w14:textId="20D85528" w:rsidR="00D754B7" w:rsidRPr="00B50B8D" w:rsidRDefault="00FF1231" w:rsidP="00D849E3">
      <w:pPr>
        <w:pStyle w:val="MRMidSectionHeading"/>
      </w:pPr>
      <w:r w:rsidRPr="00B50B8D">
        <w:t xml:space="preserve">Portfolio </w:t>
      </w:r>
      <w:r w:rsidR="005C5A32" w:rsidRPr="00B50B8D">
        <w:t xml:space="preserve">Constrained On Quantities and </w:t>
      </w:r>
      <w:r w:rsidRPr="00B50B8D">
        <w:t xml:space="preserve">Compensation </w:t>
      </w:r>
      <w:r w:rsidR="005C5A32" w:rsidRPr="00B50B8D">
        <w:t xml:space="preserve">Prices </w:t>
      </w:r>
    </w:p>
    <w:p w14:paraId="0679A8D8" w14:textId="77777777" w:rsidR="00D754B7" w:rsidRPr="00B50B8D" w:rsidRDefault="005C5A32" w:rsidP="00D849E3">
      <w:pPr>
        <w:pStyle w:val="MRLevel3"/>
      </w:pPr>
      <w:r w:rsidRPr="00B50B8D">
        <w:t>6.17.5.</w:t>
      </w:r>
      <w:r w:rsidRPr="00B50B8D">
        <w:tab/>
        <w:t xml:space="preserve">Subject to clause 6.17.5C, </w:t>
      </w:r>
      <w:r w:rsidR="00B2225F" w:rsidRPr="00B50B8D">
        <w:t>AEMO</w:t>
      </w:r>
      <w:r w:rsidRPr="00B50B8D">
        <w:t xml:space="preserve"> must attribute any Upwards Out of Merit Generation from the Balancing Portfolio in a Trading Interval as follows:</w:t>
      </w:r>
    </w:p>
    <w:p w14:paraId="044F11DB" w14:textId="77777777" w:rsidR="00D754B7" w:rsidRPr="00B50B8D" w:rsidRDefault="005C5A32" w:rsidP="00D849E3">
      <w:pPr>
        <w:pStyle w:val="MRLevel4"/>
      </w:pPr>
      <w:r w:rsidRPr="00B50B8D">
        <w:t>(a)</w:t>
      </w:r>
      <w:r w:rsidRPr="00B50B8D">
        <w:tab/>
        <w:t>Portfolio Constrained On Quantity1 (PConQ1) equals the lesser of:</w:t>
      </w:r>
    </w:p>
    <w:p w14:paraId="686CB88D" w14:textId="2647B4A7" w:rsidR="00D754B7" w:rsidRPr="00B50B8D" w:rsidRDefault="005C5A32" w:rsidP="00D849E3">
      <w:pPr>
        <w:pStyle w:val="MRLevel5"/>
      </w:pPr>
      <w:r w:rsidRPr="00B50B8D">
        <w:t xml:space="preserve">i. </w:t>
      </w:r>
      <w:r w:rsidRPr="00B50B8D">
        <w:tab/>
        <w:t xml:space="preserve">the maximum energy less the minimum energy, if any, in MWh, which could have been dispatched from the </w:t>
      </w:r>
      <w:r w:rsidR="00FF1231" w:rsidRPr="00B50B8D">
        <w:t xml:space="preserve">Balancing Portfolio’s </w:t>
      </w:r>
      <w:r w:rsidRPr="00B50B8D">
        <w:t>Balancing Price-Quantity Pair N with a price (Price N) higher than but closest to the Balancing Price, taking into account the actual Balancing Portfolio SOI Quantity and the Portfolio Ramp Rate Limit; and</w:t>
      </w:r>
    </w:p>
    <w:p w14:paraId="2DF0E9B1" w14:textId="77777777" w:rsidR="00D754B7" w:rsidRPr="00B50B8D" w:rsidRDefault="005C5A32" w:rsidP="00D849E3">
      <w:pPr>
        <w:pStyle w:val="MRLevel5"/>
      </w:pPr>
      <w:r w:rsidRPr="00B50B8D">
        <w:t>ii.</w:t>
      </w:r>
      <w:r w:rsidRPr="00B50B8D">
        <w:tab/>
        <w:t>the Upwards Out of Merit Generation for the Balancing Portfolio;</w:t>
      </w:r>
    </w:p>
    <w:p w14:paraId="0E41F76E" w14:textId="6133098E" w:rsidR="00D754B7" w:rsidRPr="00B50B8D" w:rsidRDefault="005C5A32" w:rsidP="00D849E3">
      <w:pPr>
        <w:pStyle w:val="MRLevel4"/>
      </w:pPr>
      <w:r w:rsidRPr="00B50B8D">
        <w:lastRenderedPageBreak/>
        <w:t>(b)</w:t>
      </w:r>
      <w:r w:rsidRPr="00B50B8D">
        <w:tab/>
      </w:r>
      <w:r w:rsidR="00C538C4" w:rsidRPr="00B50B8D">
        <w:t xml:space="preserve">Portfolio </w:t>
      </w:r>
      <w:r w:rsidRPr="00B50B8D">
        <w:t>Constrained On Compensation Price1 (PConP1) equals the Price N identified in clause 6.17.5(a) less the Balancing Price;</w:t>
      </w:r>
    </w:p>
    <w:p w14:paraId="13BDFF6B" w14:textId="5E42DE02" w:rsidR="00D754B7" w:rsidRPr="00B50B8D" w:rsidRDefault="005C5A32" w:rsidP="00D849E3">
      <w:pPr>
        <w:pStyle w:val="MRLevel4"/>
      </w:pPr>
      <w:r w:rsidRPr="00B50B8D">
        <w:t>(c)</w:t>
      </w:r>
      <w:r w:rsidRPr="00B50B8D">
        <w:tab/>
      </w:r>
      <w:r w:rsidR="00C538C4" w:rsidRPr="00B50B8D">
        <w:t>i</w:t>
      </w:r>
      <w:r w:rsidRPr="00B50B8D">
        <w:t>f the Portfolio Upwards Out of Merit Generation exceeds PConQ1</w:t>
      </w:r>
      <w:r w:rsidRPr="00B50B8D">
        <w:rPr>
          <w:rFonts w:eastAsiaTheme="minorHAnsi"/>
        </w:rPr>
        <w:t xml:space="preserve"> </w:t>
      </w:r>
      <w:r w:rsidRPr="00B50B8D">
        <w:t xml:space="preserve">and a Balancing Price-Quantity Pair exists </w:t>
      </w:r>
      <w:r w:rsidR="00C538C4" w:rsidRPr="00B50B8D">
        <w:t>for</w:t>
      </w:r>
      <w:r w:rsidRPr="00B50B8D">
        <w:t xml:space="preserve"> the Balancing Portfolio with a price higher than Price N, then:</w:t>
      </w:r>
    </w:p>
    <w:p w14:paraId="7AFC7825" w14:textId="77777777" w:rsidR="00D754B7" w:rsidRPr="00B50B8D" w:rsidRDefault="005C5A32" w:rsidP="00D849E3">
      <w:pPr>
        <w:pStyle w:val="MRLevel5"/>
      </w:pPr>
      <w:r w:rsidRPr="00B50B8D">
        <w:t>i.</w:t>
      </w:r>
      <w:r w:rsidRPr="00B50B8D">
        <w:tab/>
        <w:t xml:space="preserve">additional Portfolio Constrained On Quantity2 (PConQ2) equals the lesser of: </w:t>
      </w:r>
    </w:p>
    <w:p w14:paraId="429A2032" w14:textId="67B108CA" w:rsidR="00D754B7" w:rsidRPr="00B50B8D" w:rsidRDefault="005C5A32" w:rsidP="00D849E3">
      <w:pPr>
        <w:pStyle w:val="MRLevel6"/>
      </w:pPr>
      <w:r w:rsidRPr="00B50B8D">
        <w:t xml:space="preserve">1. </w:t>
      </w:r>
      <w:r w:rsidRPr="00B50B8D">
        <w:tab/>
        <w:t>the maximum energy less the minimum energy, if any, in MWh, which could have been dispatched from the Balancing Portfolio</w:t>
      </w:r>
      <w:r w:rsidR="00C538C4" w:rsidRPr="00B50B8D">
        <w:t>’s</w:t>
      </w:r>
      <w:r w:rsidRPr="00B50B8D">
        <w:t xml:space="preserve"> Balancing Price-Quantity Pair N+1 with a price (Price N+1) higher than but closest to the Price N, taking into account when the Balancing Portfolio MW level reached the top, or the bottom, as applicable, of Balancing Price-Quantity Pair N in the calculation in clause 6.17.5(a)(i) and the Portfolio Ramp Rate Limit; and</w:t>
      </w:r>
    </w:p>
    <w:p w14:paraId="2DD208A3" w14:textId="77777777" w:rsidR="00D754B7" w:rsidRPr="00B50B8D" w:rsidRDefault="005C5A32" w:rsidP="00D849E3">
      <w:pPr>
        <w:pStyle w:val="MRLevel6"/>
      </w:pPr>
      <w:r w:rsidRPr="00B50B8D">
        <w:t>2.</w:t>
      </w:r>
      <w:r w:rsidRPr="00B50B8D">
        <w:tab/>
        <w:t>the Portfolio Upwards Out of Merit Generation less PConQ1; and</w:t>
      </w:r>
    </w:p>
    <w:p w14:paraId="6DA23353" w14:textId="087CA4CB" w:rsidR="00D754B7" w:rsidRPr="00B50B8D" w:rsidRDefault="005C5A32" w:rsidP="00D849E3">
      <w:pPr>
        <w:pStyle w:val="MRLevel5"/>
      </w:pPr>
      <w:r w:rsidRPr="00B50B8D">
        <w:t>ii.</w:t>
      </w:r>
      <w:r w:rsidRPr="00B50B8D">
        <w:tab/>
      </w:r>
      <w:r w:rsidR="00C538C4" w:rsidRPr="00B50B8D">
        <w:t xml:space="preserve">Portfolio </w:t>
      </w:r>
      <w:r w:rsidRPr="00B50B8D">
        <w:t>Constrained On Compensation Price2 (PConP2) equals the Price N+1 identified in clause 6.17.5(c)(i) less the Balancing Price;</w:t>
      </w:r>
    </w:p>
    <w:p w14:paraId="0297D664" w14:textId="0DAB250C" w:rsidR="00D754B7" w:rsidRPr="00B50B8D" w:rsidRDefault="005C5A32" w:rsidP="00D849E3">
      <w:pPr>
        <w:pStyle w:val="MRLevel4"/>
      </w:pPr>
      <w:r w:rsidRPr="00B50B8D">
        <w:t>(d)</w:t>
      </w:r>
      <w:r w:rsidRPr="00B50B8D">
        <w:tab/>
      </w:r>
      <w:r w:rsidR="00B2225F" w:rsidRPr="00B50B8D">
        <w:t>AEMO</w:t>
      </w:r>
      <w:r w:rsidRPr="00B50B8D">
        <w:t xml:space="preserve"> must repeat the process set out in clause 6.17.5(c) to identify, from the next highest priced Balancing Price-Quantity Pair N+1, any PConQN+1 and PConPN+1 until all </w:t>
      </w:r>
      <w:r w:rsidR="00C538C4" w:rsidRPr="00B50B8D">
        <w:t xml:space="preserve">Portfolio </w:t>
      </w:r>
      <w:r w:rsidRPr="00B50B8D">
        <w:t>Upwards Out of Merit Generation has been attributed to Balancing Price-Quantity Pairs or, otherwise, until there are no remaining Balancing Price-Quantity Pairs;</w:t>
      </w:r>
    </w:p>
    <w:p w14:paraId="160868B6" w14:textId="4D66E9C9" w:rsidR="00D754B7" w:rsidRPr="00B50B8D" w:rsidRDefault="005C5A32" w:rsidP="00D849E3">
      <w:pPr>
        <w:pStyle w:val="MRLevel4"/>
      </w:pPr>
      <w:r w:rsidRPr="00B50B8D">
        <w:t>(e)</w:t>
      </w:r>
      <w:r w:rsidRPr="00B50B8D">
        <w:tab/>
      </w:r>
      <w:r w:rsidR="00C538C4" w:rsidRPr="00B50B8D">
        <w:t>t</w:t>
      </w:r>
      <w:r w:rsidRPr="00B50B8D">
        <w:t xml:space="preserve">he Non-Qualifying Constrained On Generation for the Balancing Portfolio equals the sum, expressed in sent out MWh, of any increase in energy due to a Network Control Service Contract and of the following Ancillary Services (if any), which </w:t>
      </w:r>
      <w:r w:rsidR="00B17D35" w:rsidRPr="00B50B8D">
        <w:t>AEMO</w:t>
      </w:r>
      <w:r w:rsidRPr="00B50B8D">
        <w:t xml:space="preserve"> instructed </w:t>
      </w:r>
      <w:r w:rsidR="001871D6" w:rsidRPr="00B50B8D">
        <w:t>Synergy</w:t>
      </w:r>
      <w:r w:rsidRPr="00B50B8D">
        <w:t xml:space="preserve"> to provide from Facilities within the Balancing Portfolio:</w:t>
      </w:r>
    </w:p>
    <w:p w14:paraId="5BA5D24E" w14:textId="77777777" w:rsidR="00D754B7" w:rsidRPr="00B50B8D" w:rsidRDefault="005C5A32" w:rsidP="00D849E3">
      <w:pPr>
        <w:pStyle w:val="MRLevel5"/>
      </w:pPr>
      <w:r w:rsidRPr="00B50B8D">
        <w:t xml:space="preserve">i. </w:t>
      </w:r>
      <w:r w:rsidRPr="00B50B8D">
        <w:tab/>
        <w:t>Upwards LFAS Enablement;</w:t>
      </w:r>
    </w:p>
    <w:p w14:paraId="0381D00F" w14:textId="4771EE1D" w:rsidR="00D754B7" w:rsidRPr="00B50B8D" w:rsidRDefault="005C5A32" w:rsidP="00D849E3">
      <w:pPr>
        <w:pStyle w:val="MRLevel5"/>
      </w:pPr>
      <w:r w:rsidRPr="00B50B8D">
        <w:t xml:space="preserve">ii. </w:t>
      </w:r>
      <w:r w:rsidRPr="00B50B8D">
        <w:tab/>
      </w:r>
      <w:r w:rsidR="00C538C4" w:rsidRPr="00B50B8D">
        <w:t xml:space="preserve">Backup </w:t>
      </w:r>
      <w:r w:rsidRPr="00B50B8D">
        <w:t>Upwards LFAS Enablement; and</w:t>
      </w:r>
    </w:p>
    <w:p w14:paraId="26177B22" w14:textId="77777777" w:rsidR="00D754B7" w:rsidRPr="00B50B8D" w:rsidRDefault="005C5A32" w:rsidP="00D849E3">
      <w:pPr>
        <w:pStyle w:val="MRLevel5"/>
      </w:pPr>
      <w:r w:rsidRPr="00B50B8D">
        <w:t xml:space="preserve">iii. </w:t>
      </w:r>
      <w:r w:rsidRPr="00B50B8D">
        <w:tab/>
        <w:t>the Spinning Reserve Response Quantity;</w:t>
      </w:r>
    </w:p>
    <w:p w14:paraId="6DDB9D38" w14:textId="78C8987C" w:rsidR="00D754B7" w:rsidRPr="00B50B8D" w:rsidRDefault="005C5A32" w:rsidP="00D849E3">
      <w:pPr>
        <w:pStyle w:val="MRLevel4"/>
      </w:pPr>
      <w:r w:rsidRPr="00B50B8D">
        <w:t>(f)</w:t>
      </w:r>
      <w:r w:rsidRPr="00B50B8D">
        <w:tab/>
      </w:r>
      <w:r w:rsidR="00C538C4" w:rsidRPr="00B50B8D">
        <w:t>i</w:t>
      </w:r>
      <w:r w:rsidRPr="00B50B8D">
        <w:t>f:</w:t>
      </w:r>
    </w:p>
    <w:p w14:paraId="1D2B4D54" w14:textId="77777777" w:rsidR="00D754B7" w:rsidRPr="00B50B8D" w:rsidRDefault="005C5A32" w:rsidP="00D849E3">
      <w:pPr>
        <w:pStyle w:val="MRLevel5"/>
      </w:pPr>
      <w:r w:rsidRPr="00B50B8D">
        <w:t>i.</w:t>
      </w:r>
      <w:r w:rsidRPr="00B50B8D">
        <w:tab/>
        <w:t>the Non-Qualifying Constrained On Generation exceeds PConQ1, set PConQ1 to zero; or</w:t>
      </w:r>
    </w:p>
    <w:p w14:paraId="21425D38" w14:textId="77777777" w:rsidR="00D754B7" w:rsidRPr="00B50B8D" w:rsidRDefault="005C5A32" w:rsidP="00D849E3">
      <w:pPr>
        <w:pStyle w:val="MRLevel5"/>
      </w:pPr>
      <w:r w:rsidRPr="00B50B8D">
        <w:t>ii.</w:t>
      </w:r>
      <w:r w:rsidRPr="00B50B8D">
        <w:tab/>
        <w:t>otherwise reduce PConQ1 by the amount of Non-Qualifying Constrained On Generation;</w:t>
      </w:r>
    </w:p>
    <w:p w14:paraId="09FEEEAF" w14:textId="77777777" w:rsidR="00D754B7" w:rsidRPr="00B50B8D" w:rsidRDefault="005C5A32" w:rsidP="00D849E3">
      <w:pPr>
        <w:pStyle w:val="MRLevel4"/>
      </w:pPr>
      <w:r w:rsidRPr="00B50B8D">
        <w:lastRenderedPageBreak/>
        <w:t>(g)</w:t>
      </w:r>
      <w:r w:rsidRPr="00B50B8D">
        <w:tab/>
      </w:r>
      <w:r w:rsidR="00B2225F" w:rsidRPr="00B50B8D">
        <w:t>AEMO</w:t>
      </w:r>
      <w:r w:rsidRPr="00B50B8D">
        <w:t xml:space="preserve"> must repeat the process set out in clause 6.17.5(f) for each PConQN in ascending order until all Non-Qualifying Constrained On Generation has been deducted from PConQN or otherwise until there are no remaining PConQN; and</w:t>
      </w:r>
    </w:p>
    <w:p w14:paraId="1417720A" w14:textId="428ED7F7" w:rsidR="00D754B7" w:rsidRPr="00B50B8D" w:rsidRDefault="005C5A32" w:rsidP="00D849E3">
      <w:pPr>
        <w:pStyle w:val="MRLevel4"/>
      </w:pPr>
      <w:r w:rsidRPr="00B50B8D">
        <w:t>(h)</w:t>
      </w:r>
      <w:r w:rsidRPr="00B50B8D">
        <w:tab/>
      </w:r>
      <w:r w:rsidR="00C538C4" w:rsidRPr="00B50B8D">
        <w:t>f</w:t>
      </w:r>
      <w:r w:rsidRPr="00B50B8D">
        <w:t>or settlement purposes under Chapter 9, each PConQN calculated in this clause 6.17.5 is to be Loss Factor adjusted by the Portfolio Loss Factor.</w:t>
      </w:r>
    </w:p>
    <w:p w14:paraId="627EA187" w14:textId="7CFFEF93" w:rsidR="00D754B7" w:rsidRPr="00B50B8D" w:rsidRDefault="00C538C4" w:rsidP="00D849E3">
      <w:pPr>
        <w:pStyle w:val="MRMidSectionHeading"/>
      </w:pPr>
      <w:r w:rsidRPr="00B50B8D">
        <w:t xml:space="preserve">Portfolio </w:t>
      </w:r>
      <w:r w:rsidR="005C5A32" w:rsidRPr="00B50B8D">
        <w:t>Constrained Off Quantities and</w:t>
      </w:r>
      <w:r w:rsidRPr="00B50B8D">
        <w:t xml:space="preserve"> Compensation</w:t>
      </w:r>
      <w:r w:rsidR="005C5A32" w:rsidRPr="00B50B8D">
        <w:t xml:space="preserve"> Prices </w:t>
      </w:r>
    </w:p>
    <w:p w14:paraId="2F07A537" w14:textId="77777777" w:rsidR="00D754B7" w:rsidRPr="00B50B8D" w:rsidRDefault="005C5A32" w:rsidP="00D849E3">
      <w:pPr>
        <w:pStyle w:val="MRLevel3"/>
      </w:pPr>
      <w:r w:rsidRPr="00B50B8D">
        <w:t>6.17.5A.</w:t>
      </w:r>
      <w:r w:rsidRPr="00B50B8D">
        <w:tab/>
        <w:t xml:space="preserve">Subject to clause 6.17.5C, </w:t>
      </w:r>
      <w:r w:rsidR="00B2225F" w:rsidRPr="00B50B8D">
        <w:t>AEMO</w:t>
      </w:r>
      <w:r w:rsidRPr="00B50B8D">
        <w:t xml:space="preserve"> must attribute any Downwards Out of Merit Generation from the Balancing Portfolio in a Trading Interval as follows:</w:t>
      </w:r>
    </w:p>
    <w:p w14:paraId="5359FB68" w14:textId="0196DA3C" w:rsidR="00D754B7" w:rsidRPr="00B50B8D" w:rsidRDefault="005C5A32" w:rsidP="00D849E3">
      <w:pPr>
        <w:pStyle w:val="MRLevel4"/>
      </w:pPr>
      <w:r w:rsidRPr="00B50B8D">
        <w:t>(a)</w:t>
      </w:r>
      <w:r w:rsidRPr="00B50B8D">
        <w:tab/>
      </w:r>
      <w:r w:rsidR="00C538C4" w:rsidRPr="00B50B8D">
        <w:t xml:space="preserve">Portfolio </w:t>
      </w:r>
      <w:r w:rsidRPr="00B50B8D">
        <w:t>Constrained Off Quantity1 (PCoffQ1) equals the lesser of:</w:t>
      </w:r>
    </w:p>
    <w:p w14:paraId="3E0EA91C" w14:textId="6C6204DB" w:rsidR="00D754B7" w:rsidRPr="00B50B8D" w:rsidRDefault="005C5A32" w:rsidP="00D849E3">
      <w:pPr>
        <w:pStyle w:val="MRLevel5"/>
      </w:pPr>
      <w:r w:rsidRPr="00B50B8D">
        <w:t>i.</w:t>
      </w:r>
      <w:r w:rsidRPr="00B50B8D">
        <w:tab/>
        <w:t xml:space="preserve">the maximum energy less the minimum energy, if any, in MWh, which could have been dispatched down from </w:t>
      </w:r>
      <w:r w:rsidR="00C538C4" w:rsidRPr="00B50B8D">
        <w:t>the Balancing Portfoli</w:t>
      </w:r>
      <w:r w:rsidR="00D8185A" w:rsidRPr="00B50B8D">
        <w:t>o</w:t>
      </w:r>
      <w:r w:rsidR="00C538C4" w:rsidRPr="00B50B8D">
        <w:t xml:space="preserve">’s </w:t>
      </w:r>
      <w:r w:rsidRPr="00B50B8D">
        <w:t>Balancing Price-Quantity Pair N, with Price N, taking into account the</w:t>
      </w:r>
      <w:r w:rsidR="005D2F5E">
        <w:t xml:space="preserve"> sum of the</w:t>
      </w:r>
      <w:r w:rsidRPr="00B50B8D">
        <w:t xml:space="preserve"> Available</w:t>
      </w:r>
      <w:r w:rsidR="005D2F5E">
        <w:t xml:space="preserve"> Capacities of the Facilities in</w:t>
      </w:r>
      <w:r w:rsidRPr="00B50B8D">
        <w:t xml:space="preserve"> the Balancing Portfolio, the MW level at the start of the Trading Interval and the Portfolio Ramp Rate Limit, where N is determined from either of the following Balancing Price-Quantity Pairs or, if different, the one with the lower price:</w:t>
      </w:r>
    </w:p>
    <w:p w14:paraId="537A7954" w14:textId="40860FDD" w:rsidR="00D754B7" w:rsidRPr="00B50B8D" w:rsidRDefault="005C5A32" w:rsidP="00D849E3">
      <w:pPr>
        <w:pStyle w:val="MRLevel6"/>
      </w:pPr>
      <w:r w:rsidRPr="00B50B8D">
        <w:t>1.</w:t>
      </w:r>
      <w:r w:rsidRPr="00B50B8D">
        <w:tab/>
        <w:t>the Balancing Price-Quantity Pair associated with the intersection of</w:t>
      </w:r>
      <w:r w:rsidR="005D2F5E">
        <w:t xml:space="preserve"> sum of the</w:t>
      </w:r>
      <w:r w:rsidRPr="00B50B8D">
        <w:t xml:space="preserve"> Available</w:t>
      </w:r>
      <w:r w:rsidR="005D2F5E">
        <w:t xml:space="preserve"> Capacities</w:t>
      </w:r>
      <w:r w:rsidRPr="00B50B8D">
        <w:t xml:space="preserve"> and the quantities in all Balancing Price-Quantity Pairs summed in order of lowest to highest price; and </w:t>
      </w:r>
    </w:p>
    <w:p w14:paraId="1C8D6369" w14:textId="77777777" w:rsidR="00D754B7" w:rsidRPr="00B50B8D" w:rsidRDefault="005C5A32" w:rsidP="00D849E3">
      <w:pPr>
        <w:pStyle w:val="MRLevel6"/>
      </w:pPr>
      <w:r w:rsidRPr="00B50B8D">
        <w:t>2.</w:t>
      </w:r>
      <w:r w:rsidRPr="00B50B8D">
        <w:tab/>
        <w:t>the Balancing Price-Quantity Pair with a price lower than but closest to the Balancing Price; and</w:t>
      </w:r>
    </w:p>
    <w:p w14:paraId="772B6917" w14:textId="77777777" w:rsidR="00D754B7" w:rsidRPr="00B50B8D" w:rsidRDefault="005C5A32" w:rsidP="00D849E3">
      <w:pPr>
        <w:pStyle w:val="MRLevel5"/>
      </w:pPr>
      <w:r w:rsidRPr="00B50B8D">
        <w:t>ii.</w:t>
      </w:r>
      <w:r w:rsidRPr="00B50B8D">
        <w:tab/>
        <w:t>the Portfolio Downwards Out of Merit Generation;</w:t>
      </w:r>
    </w:p>
    <w:p w14:paraId="576B8F2A" w14:textId="77777777" w:rsidR="00D754B7" w:rsidRPr="00B50B8D" w:rsidRDefault="005C5A32" w:rsidP="00D849E3">
      <w:pPr>
        <w:pStyle w:val="MRLevel4"/>
      </w:pPr>
      <w:r w:rsidRPr="00B50B8D">
        <w:t>(b)</w:t>
      </w:r>
      <w:r w:rsidRPr="00B50B8D">
        <w:tab/>
        <w:t>Portfolio Constrained Off Compensation Price1 (PCoffP1) equals the Balancing Price less the Price N identified in clause 6.17.5A(a);</w:t>
      </w:r>
    </w:p>
    <w:p w14:paraId="5460292E" w14:textId="516758CE" w:rsidR="00D754B7" w:rsidRPr="00B50B8D" w:rsidRDefault="005C5A32" w:rsidP="00D849E3">
      <w:pPr>
        <w:pStyle w:val="MRLevel4"/>
      </w:pPr>
      <w:r w:rsidRPr="00B50B8D">
        <w:t>(c)</w:t>
      </w:r>
      <w:r w:rsidRPr="00B50B8D">
        <w:tab/>
      </w:r>
      <w:r w:rsidR="001C2100" w:rsidRPr="00B50B8D">
        <w:t>i</w:t>
      </w:r>
      <w:r w:rsidRPr="00B50B8D">
        <w:t>f the Portfolio Downwards Out of Merit Generation (in MWh) exceeds PCoffQ1</w:t>
      </w:r>
      <w:r w:rsidRPr="00B50B8D">
        <w:rPr>
          <w:rFonts w:eastAsiaTheme="minorHAnsi"/>
        </w:rPr>
        <w:t xml:space="preserve"> </w:t>
      </w:r>
      <w:r w:rsidRPr="00B50B8D">
        <w:t xml:space="preserve">and a Balancing Price-Quantity Pair exists </w:t>
      </w:r>
      <w:r w:rsidR="001C2100" w:rsidRPr="00B50B8D">
        <w:t>for</w:t>
      </w:r>
      <w:r w:rsidRPr="00B50B8D">
        <w:t xml:space="preserve"> the Balancing Portfolio with a price lower than Price N, then:</w:t>
      </w:r>
    </w:p>
    <w:p w14:paraId="0818AB45" w14:textId="04C6AC42" w:rsidR="00D754B7" w:rsidRPr="00B50B8D" w:rsidRDefault="005C5A32" w:rsidP="00D849E3">
      <w:pPr>
        <w:pStyle w:val="MRLevel5"/>
      </w:pPr>
      <w:r w:rsidRPr="00B50B8D">
        <w:t>i.</w:t>
      </w:r>
      <w:r w:rsidRPr="00B50B8D">
        <w:tab/>
        <w:t xml:space="preserve">additional </w:t>
      </w:r>
      <w:r w:rsidR="001C2100" w:rsidRPr="00B50B8D">
        <w:t xml:space="preserve">Portfolio </w:t>
      </w:r>
      <w:r w:rsidRPr="00B50B8D">
        <w:t xml:space="preserve">Constrained Off Quantity2 (PCoffQ2) equals the lesser of: </w:t>
      </w:r>
    </w:p>
    <w:p w14:paraId="356F3C93" w14:textId="54CB1626" w:rsidR="00D754B7" w:rsidRPr="00B50B8D" w:rsidRDefault="005C5A32" w:rsidP="00D849E3">
      <w:pPr>
        <w:pStyle w:val="MRLevel6"/>
      </w:pPr>
      <w:r w:rsidRPr="00B50B8D">
        <w:t xml:space="preserve">1. </w:t>
      </w:r>
      <w:r w:rsidRPr="00B50B8D">
        <w:tab/>
        <w:t>the maximum energy less the minimum energy, if any, in MWh, which could have been dispatched down from the Balancing Portfolio</w:t>
      </w:r>
      <w:r w:rsidR="001C2100" w:rsidRPr="00B50B8D">
        <w:t>’s</w:t>
      </w:r>
      <w:r w:rsidRPr="00B50B8D">
        <w:t xml:space="preserve"> Balancing Price-Quantity Pair N+1 with a price (Price N+1) lower than but closest to Price N, taking into account when the Balancing Portfolio MW level reached the bottom, or top, as applicable, of Balancing Price-</w:t>
      </w:r>
      <w:r w:rsidRPr="00B50B8D">
        <w:lastRenderedPageBreak/>
        <w:t>Quantity Pair N in the calculation in clause 6.17.5A(a)(i) and the Portfolio Ramp Rate Limit; and</w:t>
      </w:r>
    </w:p>
    <w:p w14:paraId="0773AA53" w14:textId="77777777" w:rsidR="00D754B7" w:rsidRPr="00B50B8D" w:rsidRDefault="005C5A32" w:rsidP="00D849E3">
      <w:pPr>
        <w:pStyle w:val="MRLevel6"/>
      </w:pPr>
      <w:r w:rsidRPr="00B50B8D">
        <w:t>2.</w:t>
      </w:r>
      <w:r w:rsidRPr="00B50B8D">
        <w:tab/>
        <w:t>the Portfolio Downwards Out of Merit Generation less PCoffQ1; and</w:t>
      </w:r>
    </w:p>
    <w:p w14:paraId="7B59DA3C" w14:textId="77777777" w:rsidR="00D754B7" w:rsidRPr="00B50B8D" w:rsidRDefault="005C5A32" w:rsidP="00D849E3">
      <w:pPr>
        <w:pStyle w:val="MRLevel5"/>
      </w:pPr>
      <w:r w:rsidRPr="00B50B8D">
        <w:t>ii.</w:t>
      </w:r>
      <w:r w:rsidRPr="00B50B8D">
        <w:tab/>
        <w:t>Portfolio Constrained Off Compensation Price2 (PCoffP2) equals the Balancing Price less the Price N+1 identified in clause 6.17.5A(c)(i);</w:t>
      </w:r>
    </w:p>
    <w:p w14:paraId="411636D1" w14:textId="20165B05" w:rsidR="00D754B7" w:rsidRPr="00B50B8D" w:rsidRDefault="005C5A32" w:rsidP="00D849E3">
      <w:pPr>
        <w:pStyle w:val="MRLevel4"/>
      </w:pPr>
      <w:r w:rsidRPr="00B50B8D">
        <w:t>(d)</w:t>
      </w:r>
      <w:r w:rsidRPr="00B50B8D">
        <w:tab/>
      </w:r>
      <w:r w:rsidR="00B2225F" w:rsidRPr="00B50B8D">
        <w:t>AEMO</w:t>
      </w:r>
      <w:r w:rsidRPr="00B50B8D">
        <w:t xml:space="preserve"> must repeat the process set out in clause 6.17.5A(c) to identify, from the next lowest priced Balancing Price-Quantity Pair N+1, any PCoffQN+1 and PCoffPN+1 until all </w:t>
      </w:r>
      <w:r w:rsidR="001C2100" w:rsidRPr="00B50B8D">
        <w:t xml:space="preserve">Portfolio </w:t>
      </w:r>
      <w:r w:rsidRPr="00B50B8D">
        <w:t>Downwards Out of Merit Generation has been attributed to Balancing Price-Quantity Pairs or, otherwise, until there are no remaining Balancing Price-Quantity Pairs;</w:t>
      </w:r>
    </w:p>
    <w:p w14:paraId="0C41D60E" w14:textId="0023959F" w:rsidR="00D754B7" w:rsidRPr="00B50B8D" w:rsidRDefault="005C5A32" w:rsidP="00D849E3">
      <w:pPr>
        <w:pStyle w:val="MRLevel4"/>
      </w:pPr>
      <w:r w:rsidRPr="00B50B8D">
        <w:t>(e)</w:t>
      </w:r>
      <w:r w:rsidRPr="00B50B8D">
        <w:tab/>
      </w:r>
      <w:r w:rsidR="001C2100" w:rsidRPr="00B50B8D">
        <w:t>t</w:t>
      </w:r>
      <w:r w:rsidRPr="00B50B8D">
        <w:t xml:space="preserve">he Non-Qualifying Constrained Off Generation for the Balancing Portfolio equals the sum, expressed in sent out MWh, of any reduction in sent out energy due to a Network Control Service Contract and of the following Ancillary Services (if any), which </w:t>
      </w:r>
      <w:r w:rsidR="00B17D35" w:rsidRPr="00B50B8D">
        <w:t>AEMO</w:t>
      </w:r>
      <w:r w:rsidRPr="00B50B8D">
        <w:t xml:space="preserve"> instructed </w:t>
      </w:r>
      <w:r w:rsidR="00E73D93" w:rsidRPr="00B50B8D">
        <w:t xml:space="preserve">Synergy </w:t>
      </w:r>
      <w:r w:rsidRPr="00B50B8D">
        <w:t>to provide from Facilities in the Balancing Portfolio:</w:t>
      </w:r>
    </w:p>
    <w:p w14:paraId="54BDA0AA" w14:textId="77777777" w:rsidR="00D754B7" w:rsidRPr="00B50B8D" w:rsidRDefault="005C5A32" w:rsidP="00D849E3">
      <w:pPr>
        <w:pStyle w:val="MRLevel5"/>
      </w:pPr>
      <w:r w:rsidRPr="00B50B8D">
        <w:t xml:space="preserve">i. </w:t>
      </w:r>
      <w:r w:rsidRPr="00B50B8D">
        <w:tab/>
        <w:t>Downwards LFAS Enablement;</w:t>
      </w:r>
    </w:p>
    <w:p w14:paraId="09C981D6" w14:textId="061125B0" w:rsidR="00D754B7" w:rsidRPr="00B50B8D" w:rsidRDefault="005C5A32" w:rsidP="00D849E3">
      <w:pPr>
        <w:pStyle w:val="MRLevel5"/>
      </w:pPr>
      <w:r w:rsidRPr="00B50B8D">
        <w:t xml:space="preserve">ii. </w:t>
      </w:r>
      <w:r w:rsidRPr="00B50B8D">
        <w:tab/>
      </w:r>
      <w:r w:rsidR="001C2100" w:rsidRPr="00B50B8D">
        <w:t xml:space="preserve">Backup </w:t>
      </w:r>
      <w:r w:rsidRPr="00B50B8D">
        <w:t>Downwards LFAS Enablement; and</w:t>
      </w:r>
    </w:p>
    <w:p w14:paraId="1286ADAF" w14:textId="5ADF9007" w:rsidR="00D754B7" w:rsidRPr="00B50B8D" w:rsidRDefault="005C5A32" w:rsidP="00D849E3">
      <w:pPr>
        <w:pStyle w:val="MRLevel5"/>
      </w:pPr>
      <w:r w:rsidRPr="00B50B8D">
        <w:t xml:space="preserve">iii. </w:t>
      </w:r>
      <w:r w:rsidRPr="00B50B8D">
        <w:tab/>
        <w:t>the Load Rejection Reserve Response Quantity;</w:t>
      </w:r>
    </w:p>
    <w:p w14:paraId="53C1DC3A" w14:textId="4DA53422" w:rsidR="00D754B7" w:rsidRPr="00B50B8D" w:rsidRDefault="005C5A32" w:rsidP="00D849E3">
      <w:pPr>
        <w:pStyle w:val="MRLevel4"/>
      </w:pPr>
      <w:r w:rsidRPr="00B50B8D">
        <w:t>(f)</w:t>
      </w:r>
      <w:r w:rsidRPr="00B50B8D">
        <w:tab/>
      </w:r>
      <w:r w:rsidR="001C2100" w:rsidRPr="00B50B8D">
        <w:t>i</w:t>
      </w:r>
      <w:r w:rsidRPr="00B50B8D">
        <w:t>f:</w:t>
      </w:r>
    </w:p>
    <w:p w14:paraId="4F2A8C1D" w14:textId="77777777" w:rsidR="00D754B7" w:rsidRPr="00B50B8D" w:rsidRDefault="005C5A32" w:rsidP="00D849E3">
      <w:pPr>
        <w:pStyle w:val="MRLevel5"/>
      </w:pPr>
      <w:r w:rsidRPr="00B50B8D">
        <w:t>i.</w:t>
      </w:r>
      <w:r w:rsidRPr="00B50B8D">
        <w:tab/>
        <w:t>the Non-Qualifying Constrained Off Generation exceeds PCoffQ1 set PCoffQ1 to zero; or</w:t>
      </w:r>
    </w:p>
    <w:p w14:paraId="2E4E15B8" w14:textId="77777777" w:rsidR="00D754B7" w:rsidRPr="00B50B8D" w:rsidRDefault="005C5A32" w:rsidP="00D849E3">
      <w:pPr>
        <w:pStyle w:val="MRLevel5"/>
      </w:pPr>
      <w:r w:rsidRPr="00B50B8D">
        <w:t>ii.</w:t>
      </w:r>
      <w:r w:rsidRPr="00B50B8D">
        <w:tab/>
        <w:t>otherwise reduce PCoffQ1 by the amount of Non-Qualifying Constrained On Generation;</w:t>
      </w:r>
    </w:p>
    <w:p w14:paraId="04A3FDE0" w14:textId="77777777" w:rsidR="00D754B7" w:rsidRPr="00B50B8D" w:rsidRDefault="005C5A32" w:rsidP="00D849E3">
      <w:pPr>
        <w:pStyle w:val="MRLevel4"/>
      </w:pPr>
      <w:r w:rsidRPr="00B50B8D">
        <w:t>(g)</w:t>
      </w:r>
      <w:r w:rsidRPr="00B50B8D">
        <w:tab/>
      </w:r>
      <w:r w:rsidR="00B2225F" w:rsidRPr="00B50B8D">
        <w:t>AEMO</w:t>
      </w:r>
      <w:r w:rsidRPr="00B50B8D">
        <w:t xml:space="preserve"> must repeat the process set out in clause 6.17.5A(f) for each PCoffQN in ascending order until all Non-Qualifying Constrained Off Generation has been deducted from PCoffQN or there are no remaining PCoffQN; and</w:t>
      </w:r>
    </w:p>
    <w:p w14:paraId="224F3F89" w14:textId="55CDE327" w:rsidR="00D754B7" w:rsidRPr="00B50B8D" w:rsidRDefault="005C5A32" w:rsidP="00D849E3">
      <w:pPr>
        <w:pStyle w:val="MRLevel4"/>
      </w:pPr>
      <w:r w:rsidRPr="00B50B8D">
        <w:t>(h)</w:t>
      </w:r>
      <w:r w:rsidRPr="00B50B8D">
        <w:tab/>
      </w:r>
      <w:r w:rsidR="001C2100" w:rsidRPr="00B50B8D">
        <w:t>f</w:t>
      </w:r>
      <w:r w:rsidRPr="00B50B8D">
        <w:t xml:space="preserve">or settlement purposes under Chapter 9, each PCoffQN calculated in this clause 6.17.5A is to be Loss Factor adjusted by the Portfolio Loss Factor. </w:t>
      </w:r>
    </w:p>
    <w:p w14:paraId="55453758" w14:textId="56903119" w:rsidR="00D754B7" w:rsidRPr="00B50B8D" w:rsidRDefault="001C2100" w:rsidP="00D849E3">
      <w:pPr>
        <w:pStyle w:val="MRMidSectionHeading"/>
      </w:pPr>
      <w:r w:rsidRPr="00B50B8D">
        <w:t>Constrained On and Off</w:t>
      </w:r>
      <w:r w:rsidR="005C5A32" w:rsidRPr="00B50B8D">
        <w:t xml:space="preserve"> Quantities and </w:t>
      </w:r>
      <w:r w:rsidRPr="00B50B8D">
        <w:t xml:space="preserve">Compensation </w:t>
      </w:r>
      <w:r w:rsidR="005C5A32" w:rsidRPr="00B50B8D">
        <w:t>Prices</w:t>
      </w:r>
      <w:r w:rsidRPr="00B50B8D">
        <w:t xml:space="preserve"> </w:t>
      </w:r>
      <w:r w:rsidRPr="00B50B8D">
        <w:rPr>
          <w:color w:val="000000" w:themeColor="text1"/>
        </w:rPr>
        <w:t>–</w:t>
      </w:r>
      <w:r w:rsidR="005C5A32" w:rsidRPr="00B50B8D">
        <w:t xml:space="preserve"> Exceptions</w:t>
      </w:r>
    </w:p>
    <w:p w14:paraId="5B691D3C" w14:textId="77777777" w:rsidR="00D754B7" w:rsidRPr="00B50B8D" w:rsidRDefault="005C5A32" w:rsidP="00D849E3">
      <w:pPr>
        <w:pStyle w:val="MRLevel3"/>
      </w:pPr>
      <w:r w:rsidRPr="00B50B8D">
        <w:t>6.17.5B.</w:t>
      </w:r>
      <w:r w:rsidRPr="00B50B8D">
        <w:tab/>
        <w:t>Clauses 6.17.3, 6.17.3A, 6.17.4 and 6.17.4A do not apply to Facilities in the Balancing Portfolio.</w:t>
      </w:r>
    </w:p>
    <w:p w14:paraId="6A9360B5" w14:textId="77777777" w:rsidR="00D754B7" w:rsidRPr="00B50B8D" w:rsidRDefault="005C5A32" w:rsidP="00D849E3">
      <w:pPr>
        <w:pStyle w:val="MRLevel3"/>
      </w:pPr>
      <w:r w:rsidRPr="00B50B8D">
        <w:t>6.17.5C.</w:t>
      </w:r>
      <w:r w:rsidRPr="00B50B8D">
        <w:tab/>
        <w:t xml:space="preserve">Where </w:t>
      </w:r>
      <w:r w:rsidR="00B2225F" w:rsidRPr="00B50B8D">
        <w:t>AEMO</w:t>
      </w:r>
      <w:r w:rsidRPr="00B50B8D">
        <w:t xml:space="preserve"> is unable to attribute:</w:t>
      </w:r>
    </w:p>
    <w:p w14:paraId="32F1FEC2" w14:textId="77777777" w:rsidR="00D754B7" w:rsidRPr="00B50B8D" w:rsidRDefault="005C5A32" w:rsidP="00D849E3">
      <w:pPr>
        <w:pStyle w:val="MRLevel4"/>
      </w:pPr>
      <w:r w:rsidRPr="00B50B8D">
        <w:t>(a)</w:t>
      </w:r>
      <w:r w:rsidRPr="00B50B8D">
        <w:tab/>
        <w:t>Upwards Out of Merit Generation in accordance with clauses 6.17.3 or 6.17.5, as applicable: or</w:t>
      </w:r>
    </w:p>
    <w:p w14:paraId="08C72DC0" w14:textId="77777777" w:rsidR="00D754B7" w:rsidRPr="00B50B8D" w:rsidRDefault="005C5A32" w:rsidP="00D849E3">
      <w:pPr>
        <w:pStyle w:val="MRLevel4"/>
      </w:pPr>
      <w:r w:rsidRPr="00B50B8D">
        <w:lastRenderedPageBreak/>
        <w:t>(b)</w:t>
      </w:r>
      <w:r w:rsidRPr="00B50B8D">
        <w:tab/>
        <w:t>Downwards Out of Merit Generation in accordance with clauses 6.17.4 or 6.17.5A,</w:t>
      </w:r>
    </w:p>
    <w:p w14:paraId="5C32C6FC" w14:textId="77777777" w:rsidR="00D754B7" w:rsidRPr="00B50B8D" w:rsidRDefault="005C5A32" w:rsidP="00D849E3">
      <w:pPr>
        <w:pStyle w:val="MRLevel3continued"/>
      </w:pPr>
      <w:r w:rsidRPr="00B50B8D">
        <w:t>for a Market Participant, the Market Participant is not entitled to be paid for any Upwards Out of Merit Generation or Downwards Out of Merit Generation, as applicable.</w:t>
      </w:r>
    </w:p>
    <w:p w14:paraId="2308A025" w14:textId="77777777" w:rsidR="00D754B7" w:rsidRPr="00B50B8D" w:rsidRDefault="005C5A32" w:rsidP="00D849E3">
      <w:pPr>
        <w:pStyle w:val="MRMidSectionHeading"/>
      </w:pPr>
      <w:r w:rsidRPr="00B50B8D">
        <w:t>Non-Balancing Facility Dispatch</w:t>
      </w:r>
    </w:p>
    <w:p w14:paraId="1CF462D1" w14:textId="7D309A97" w:rsidR="007E33B4" w:rsidRPr="00B50B8D" w:rsidRDefault="007E33B4" w:rsidP="00D849E3">
      <w:pPr>
        <w:pStyle w:val="MRLevel3"/>
      </w:pPr>
      <w:bookmarkStart w:id="4557" w:name="_DV_M4148"/>
      <w:bookmarkStart w:id="4558" w:name="_DV_M4149"/>
      <w:bookmarkStart w:id="4559" w:name="_DV_M4150"/>
      <w:bookmarkStart w:id="4560" w:name="_DV_M4151"/>
      <w:bookmarkStart w:id="4561" w:name="_DV_M4152"/>
      <w:bookmarkStart w:id="4562" w:name="_DV_M4153"/>
      <w:bookmarkStart w:id="4563" w:name="_DV_M4154"/>
      <w:bookmarkStart w:id="4564" w:name="_DV_M4155"/>
      <w:bookmarkStart w:id="4565" w:name="_DV_M4156"/>
      <w:bookmarkStart w:id="4566" w:name="_DV_M4157"/>
      <w:bookmarkStart w:id="4567" w:name="_DV_M4165"/>
      <w:bookmarkStart w:id="4568" w:name="_Hlk12262820"/>
      <w:bookmarkEnd w:id="4557"/>
      <w:bookmarkEnd w:id="4558"/>
      <w:bookmarkEnd w:id="4559"/>
      <w:bookmarkEnd w:id="4560"/>
      <w:bookmarkEnd w:id="4561"/>
      <w:bookmarkEnd w:id="4562"/>
      <w:bookmarkEnd w:id="4563"/>
      <w:bookmarkEnd w:id="4564"/>
      <w:bookmarkEnd w:id="4565"/>
      <w:bookmarkEnd w:id="4566"/>
      <w:bookmarkEnd w:id="4567"/>
      <w:r w:rsidRPr="00B50B8D">
        <w:t>6.17.6.</w:t>
      </w:r>
      <w:r w:rsidRPr="00B50B8D">
        <w:tab/>
        <w:t xml:space="preserve">The </w:t>
      </w:r>
      <w:r w:rsidR="00D754B7" w:rsidRPr="00B50B8D">
        <w:t xml:space="preserve">Non-Balancing Facility </w:t>
      </w:r>
      <w:r w:rsidRPr="00B50B8D">
        <w:t xml:space="preserve">Dispatch Instruction Payment, DIP(p,d,t), for Market Participant p and Trading Interval t of Trading Day d equals </w:t>
      </w:r>
      <w:r w:rsidR="00D754B7" w:rsidRPr="00B50B8D">
        <w:t xml:space="preserve">the sum </w:t>
      </w:r>
      <w:r w:rsidR="00660A7B" w:rsidRPr="00B50B8D">
        <w:rPr>
          <w:color w:val="auto"/>
        </w:rPr>
        <w:t xml:space="preserve">over all Demand Side Programmes registered to Market Participant p of the amount that is the </w:t>
      </w:r>
      <w:r w:rsidR="00380316">
        <w:rPr>
          <w:color w:val="auto"/>
        </w:rPr>
        <w:t xml:space="preserve">product </w:t>
      </w:r>
      <w:r w:rsidR="00660A7B" w:rsidRPr="00B50B8D">
        <w:rPr>
          <w:color w:val="auto"/>
        </w:rPr>
        <w:t>of:</w:t>
      </w:r>
    </w:p>
    <w:p w14:paraId="3C2B9CD9" w14:textId="77777777" w:rsidR="00380316" w:rsidRPr="002573E2" w:rsidRDefault="00380316" w:rsidP="00380316">
      <w:pPr>
        <w:pStyle w:val="MRLevel4"/>
        <w:rPr>
          <w:strike/>
        </w:rPr>
      </w:pPr>
      <w:r w:rsidRPr="002573E2">
        <w:t>(a)</w:t>
      </w:r>
      <w:r w:rsidRPr="002573E2">
        <w:tab/>
      </w:r>
      <w:r w:rsidRPr="002573E2">
        <w:rPr>
          <w:lang w:eastAsia="en-US"/>
        </w:rPr>
        <w:t>the quantity (in MWh) by which the Demand Side Programme reduced its consumption in response to a Dispatch Instruction, excluding any instructions given under a Network Control Service Contract, where this quantity is equal to the least of:</w:t>
      </w:r>
    </w:p>
    <w:p w14:paraId="702D04E6" w14:textId="77777777" w:rsidR="00380316" w:rsidRPr="00380316" w:rsidRDefault="00380316" w:rsidP="00380316">
      <w:pPr>
        <w:pStyle w:val="MRLevel5"/>
      </w:pPr>
      <w:r w:rsidRPr="00380316">
        <w:t xml:space="preserve">i. </w:t>
      </w:r>
      <w:r w:rsidRPr="00380316">
        <w:tab/>
        <w:t xml:space="preserve">half of the Demand Side Programme’s Capacity Credits; </w:t>
      </w:r>
    </w:p>
    <w:p w14:paraId="0A21E41E" w14:textId="77777777" w:rsidR="00380316" w:rsidRPr="00380316" w:rsidRDefault="00380316" w:rsidP="00380316">
      <w:pPr>
        <w:pStyle w:val="MRLevel5"/>
      </w:pPr>
      <w:r w:rsidRPr="00380316">
        <w:t>ii.</w:t>
      </w:r>
      <w:r w:rsidRPr="00380316">
        <w:tab/>
        <w:t>the requested decrease in consumption specified under clause 7.13.1(eG); and</w:t>
      </w:r>
    </w:p>
    <w:p w14:paraId="5139106A" w14:textId="77777777" w:rsidR="00380316" w:rsidRPr="00380316" w:rsidRDefault="00380316" w:rsidP="00380316">
      <w:pPr>
        <w:pStyle w:val="MRLevel5"/>
      </w:pPr>
      <w:r w:rsidRPr="00380316">
        <w:t xml:space="preserve">iii. </w:t>
      </w:r>
      <w:r w:rsidRPr="00380316">
        <w:tab/>
        <w:t>the greater of zero and the difference between:</w:t>
      </w:r>
    </w:p>
    <w:p w14:paraId="15379138" w14:textId="77777777" w:rsidR="00380316" w:rsidRPr="00380316" w:rsidRDefault="00380316" w:rsidP="00380316">
      <w:pPr>
        <w:pStyle w:val="MRLevel6"/>
      </w:pPr>
      <w:r w:rsidRPr="00380316">
        <w:t>1.</w:t>
      </w:r>
      <w:r w:rsidRPr="00380316">
        <w:tab/>
        <w:t xml:space="preserve">half of the Relevant Demand set in clause 4.26.2CA; and </w:t>
      </w:r>
    </w:p>
    <w:p w14:paraId="0FCADB9A" w14:textId="77777777" w:rsidR="00380316" w:rsidRPr="00380316" w:rsidRDefault="00380316" w:rsidP="00380316">
      <w:pPr>
        <w:pStyle w:val="MRLevel6"/>
      </w:pPr>
      <w:r w:rsidRPr="00380316">
        <w:t>2.</w:t>
      </w:r>
      <w:r w:rsidRPr="00380316">
        <w:tab/>
        <w:t>the Demand Side Programme Load measured in the Trading Interval, adjusted to add back any Further DSM Consumption Decrease; and</w:t>
      </w:r>
    </w:p>
    <w:p w14:paraId="21F4C2BF" w14:textId="77777777" w:rsidR="00380316" w:rsidRPr="00380316" w:rsidRDefault="00380316" w:rsidP="00380316">
      <w:pPr>
        <w:pStyle w:val="MRLevel4"/>
      </w:pPr>
      <w:r w:rsidRPr="00380316">
        <w:t>(b)</w:t>
      </w:r>
      <w:r w:rsidRPr="00380316">
        <w:tab/>
        <w:t>the applicable Consumption Decrease Price for the Facility in Trading Interval t.</w:t>
      </w:r>
    </w:p>
    <w:p w14:paraId="088C147D" w14:textId="18659981" w:rsidR="00D754B7" w:rsidRPr="00727BF2" w:rsidRDefault="008E7DF8" w:rsidP="00871958">
      <w:pPr>
        <w:pStyle w:val="MRLevel3"/>
        <w:rPr>
          <w:rFonts w:cs="Arial"/>
          <w:lang w:val="sv-SE"/>
        </w:rPr>
      </w:pPr>
      <w:r w:rsidRPr="00727BF2">
        <w:rPr>
          <w:lang w:val="sv-SE"/>
        </w:rPr>
        <w:t>6.17.6A.</w:t>
      </w:r>
      <w:r w:rsidRPr="00727BF2">
        <w:rPr>
          <w:lang w:val="sv-SE"/>
        </w:rPr>
        <w:tab/>
      </w:r>
      <w:r w:rsidR="008E4F5C" w:rsidRPr="00727BF2">
        <w:rPr>
          <w:rFonts w:cs="Arial"/>
          <w:lang w:val="sv-SE"/>
        </w:rPr>
        <w:t>[Blank]</w:t>
      </w:r>
    </w:p>
    <w:bookmarkEnd w:id="4568"/>
    <w:p w14:paraId="7BE17EC3" w14:textId="6B1EDE02" w:rsidR="00345ABD" w:rsidRPr="00727BF2" w:rsidRDefault="00345ABD" w:rsidP="00A762F5">
      <w:pPr>
        <w:pStyle w:val="MRLevel3"/>
        <w:rPr>
          <w:lang w:val="sv-SE"/>
        </w:rPr>
      </w:pPr>
      <w:r w:rsidRPr="00727BF2">
        <w:rPr>
          <w:lang w:val="sv-SE"/>
        </w:rPr>
        <w:t>6.17.6B.</w:t>
      </w:r>
      <w:r w:rsidRPr="00727BF2">
        <w:rPr>
          <w:lang w:val="sv-SE"/>
        </w:rPr>
        <w:tab/>
      </w:r>
      <w:r w:rsidR="00EF7B2E" w:rsidRPr="00727BF2">
        <w:rPr>
          <w:lang w:val="sv-SE"/>
        </w:rPr>
        <w:t>[Blank]</w:t>
      </w:r>
    </w:p>
    <w:p w14:paraId="2F470EAC" w14:textId="559A0AB0" w:rsidR="00345ABD" w:rsidRPr="00727BF2" w:rsidRDefault="00345ABD" w:rsidP="00A762F5">
      <w:pPr>
        <w:pStyle w:val="MRLevel3"/>
        <w:rPr>
          <w:rFonts w:cs="Arial"/>
          <w:color w:val="221E1F"/>
          <w:szCs w:val="18"/>
          <w:lang w:val="sv-SE"/>
        </w:rPr>
      </w:pPr>
      <w:bookmarkStart w:id="4569" w:name="_Hlk12262853"/>
      <w:r w:rsidRPr="00727BF2">
        <w:rPr>
          <w:lang w:val="sv-SE"/>
        </w:rPr>
        <w:t>6.17.6C.</w:t>
      </w:r>
      <w:r w:rsidRPr="00727BF2">
        <w:rPr>
          <w:lang w:val="sv-SE"/>
        </w:rPr>
        <w:tab/>
      </w:r>
      <w:r w:rsidR="00EF7B2E" w:rsidRPr="00727BF2">
        <w:rPr>
          <w:rFonts w:cs="Arial"/>
          <w:color w:val="221E1F"/>
          <w:szCs w:val="18"/>
          <w:lang w:val="sv-SE"/>
        </w:rPr>
        <w:t>[Blank]</w:t>
      </w:r>
    </w:p>
    <w:bookmarkEnd w:id="4569"/>
    <w:p w14:paraId="483B0A45" w14:textId="26D10132" w:rsidR="00330EDD" w:rsidRPr="00B50B8D" w:rsidRDefault="00345ABD" w:rsidP="00330EDD">
      <w:pPr>
        <w:pStyle w:val="MRLevel3"/>
        <w:rPr>
          <w:lang w:val="en-AU"/>
        </w:rPr>
      </w:pPr>
      <w:r w:rsidRPr="00B50B8D">
        <w:t>6.17.6D.</w:t>
      </w:r>
      <w:r w:rsidRPr="00B50B8D">
        <w:tab/>
      </w:r>
      <w:r w:rsidR="00330EDD" w:rsidRPr="00B50B8D">
        <w:rPr>
          <w:lang w:val="en-AU"/>
        </w:rPr>
        <w:t xml:space="preserve">If in a Trading Interval a Demand Side Programme decreases its </w:t>
      </w:r>
      <w:r w:rsidR="00B37ABC" w:rsidRPr="00B50B8D">
        <w:rPr>
          <w:lang w:val="en-AU"/>
        </w:rPr>
        <w:t>consumption:</w:t>
      </w:r>
    </w:p>
    <w:p w14:paraId="1C05D3BB" w14:textId="1C1A7D0E" w:rsidR="00330EDD" w:rsidRPr="00B50B8D" w:rsidRDefault="00A762F5" w:rsidP="00A762F5">
      <w:pPr>
        <w:pStyle w:val="MRLevel4"/>
      </w:pPr>
      <w:r w:rsidRPr="00B50B8D">
        <w:t>(a)</w:t>
      </w:r>
      <w:r w:rsidRPr="00B50B8D">
        <w:tab/>
      </w:r>
      <w:r w:rsidR="00330EDD" w:rsidRPr="00B50B8D">
        <w:t>partly in response to a Dispatch Instruction under clauses 7.6.1C(d) or (e); and</w:t>
      </w:r>
    </w:p>
    <w:p w14:paraId="26987E88" w14:textId="3B278F77" w:rsidR="00330EDD" w:rsidRPr="00B50B8D" w:rsidRDefault="00A762F5" w:rsidP="00A762F5">
      <w:pPr>
        <w:pStyle w:val="MRLevel4"/>
      </w:pPr>
      <w:r w:rsidRPr="00B50B8D">
        <w:t>(b)</w:t>
      </w:r>
      <w:r w:rsidRPr="00B50B8D">
        <w:tab/>
      </w:r>
      <w:r w:rsidR="00330EDD" w:rsidRPr="00B50B8D">
        <w:t xml:space="preserve">partly in accordance </w:t>
      </w:r>
      <w:r w:rsidR="00B37ABC" w:rsidRPr="00B50B8D">
        <w:t>with:</w:t>
      </w:r>
    </w:p>
    <w:p w14:paraId="433AF9D4" w14:textId="030DD06E" w:rsidR="00330EDD" w:rsidRPr="00B50B8D" w:rsidRDefault="00A762F5" w:rsidP="00A762F5">
      <w:pPr>
        <w:pStyle w:val="MRLevel5"/>
      </w:pPr>
      <w:r w:rsidRPr="00B50B8D">
        <w:t>i.</w:t>
      </w:r>
      <w:r w:rsidRPr="00B50B8D">
        <w:tab/>
      </w:r>
      <w:r w:rsidR="00330EDD" w:rsidRPr="00B50B8D">
        <w:t>a Network Control Service Contract;</w:t>
      </w:r>
    </w:p>
    <w:p w14:paraId="488F0C5D" w14:textId="18228FCD" w:rsidR="00330EDD" w:rsidRPr="00B50B8D" w:rsidRDefault="00A762F5" w:rsidP="00A762F5">
      <w:pPr>
        <w:pStyle w:val="MRLevel5"/>
      </w:pPr>
      <w:r w:rsidRPr="00B50B8D">
        <w:t>ii.</w:t>
      </w:r>
      <w:r w:rsidRPr="00B50B8D">
        <w:tab/>
      </w:r>
      <w:r w:rsidR="00330EDD" w:rsidRPr="00B50B8D">
        <w:t>an Ancillary Service Contract</w:t>
      </w:r>
      <w:r w:rsidR="00444EB0" w:rsidRPr="00444EB0">
        <w:t xml:space="preserve"> or Dispatch Support Services Contract</w:t>
      </w:r>
      <w:r w:rsidR="00330EDD" w:rsidRPr="00B50B8D">
        <w:t>;</w:t>
      </w:r>
    </w:p>
    <w:p w14:paraId="32DA172A" w14:textId="6E396AA2" w:rsidR="00330EDD" w:rsidRPr="00B50B8D" w:rsidRDefault="00A762F5" w:rsidP="00A762F5">
      <w:pPr>
        <w:pStyle w:val="MRLevel5"/>
      </w:pPr>
      <w:r w:rsidRPr="00B50B8D">
        <w:t>iii.</w:t>
      </w:r>
      <w:r w:rsidRPr="00B50B8D">
        <w:tab/>
      </w:r>
      <w:r w:rsidR="00330EDD" w:rsidRPr="00B50B8D">
        <w:t xml:space="preserve">these </w:t>
      </w:r>
      <w:r w:rsidR="003D1F24" w:rsidRPr="00B50B8D">
        <w:t>WEM</w:t>
      </w:r>
      <w:r w:rsidR="00330EDD" w:rsidRPr="00B50B8D">
        <w:t xml:space="preserve"> Rules in connection with a Test; or</w:t>
      </w:r>
    </w:p>
    <w:p w14:paraId="73B775C1" w14:textId="102BA654" w:rsidR="00330EDD" w:rsidRPr="00B50B8D" w:rsidRDefault="00A762F5" w:rsidP="00A762F5">
      <w:pPr>
        <w:pStyle w:val="MRLevel5"/>
      </w:pPr>
      <w:r w:rsidRPr="00B50B8D">
        <w:lastRenderedPageBreak/>
        <w:t>iv.</w:t>
      </w:r>
      <w:r w:rsidRPr="00B50B8D">
        <w:tab/>
      </w:r>
      <w:r w:rsidR="00330EDD" w:rsidRPr="00B50B8D">
        <w:t>a Supplementary Capacity Contract,</w:t>
      </w:r>
    </w:p>
    <w:p w14:paraId="602D6299" w14:textId="2BBCC90E" w:rsidR="00330EDD" w:rsidRPr="00B50B8D" w:rsidRDefault="00330EDD" w:rsidP="00A762F5">
      <w:pPr>
        <w:pStyle w:val="MRLevel3continued"/>
      </w:pPr>
      <w:r w:rsidRPr="00B50B8D">
        <w:t>then</w:t>
      </w:r>
      <w:r w:rsidR="00C359C5" w:rsidRPr="00B50B8D">
        <w:t>:</w:t>
      </w:r>
    </w:p>
    <w:p w14:paraId="482C8097" w14:textId="7D8F7476" w:rsidR="00330EDD" w:rsidRPr="00B50B8D" w:rsidRDefault="00A762F5" w:rsidP="00A762F5">
      <w:pPr>
        <w:pStyle w:val="MRLevel4"/>
      </w:pPr>
      <w:r w:rsidRPr="00B50B8D">
        <w:t>(c)</w:t>
      </w:r>
      <w:r w:rsidRPr="00B50B8D">
        <w:tab/>
      </w:r>
      <w:r w:rsidR="00330EDD" w:rsidRPr="00B50B8D">
        <w:t>a Non-Balancing Facility Dispatch Instruction Payment is payable only to the extent that the Demand Side Programme would have decreased its consumption in response to the Dispatch Instruction had there been no reduction of the type described in clause 6.17.6D(b); and</w:t>
      </w:r>
    </w:p>
    <w:p w14:paraId="1A8F2CCF" w14:textId="7B86182B" w:rsidR="00345ABD" w:rsidRPr="00B50B8D" w:rsidRDefault="00A762F5" w:rsidP="00A762F5">
      <w:pPr>
        <w:pStyle w:val="MRLevel4"/>
      </w:pPr>
      <w:r w:rsidRPr="00B50B8D">
        <w:t>(d)</w:t>
      </w:r>
      <w:r w:rsidRPr="00B50B8D">
        <w:tab/>
      </w:r>
      <w:r w:rsidR="00330EDD" w:rsidRPr="00B50B8D">
        <w:t xml:space="preserve">no Non-Balancing Facility Dispatch Instruction Payment is payable in respect of any </w:t>
      </w:r>
      <w:r w:rsidR="00271DFA">
        <w:t>Further DSM Consumption Decrease</w:t>
      </w:r>
      <w:r w:rsidR="00330EDD" w:rsidRPr="00B50B8D">
        <w:t>.</w:t>
      </w:r>
    </w:p>
    <w:p w14:paraId="00FAB909" w14:textId="6A34F482" w:rsidR="00D754B7" w:rsidRPr="00B50B8D" w:rsidRDefault="00A2087D" w:rsidP="00391C2A">
      <w:pPr>
        <w:pStyle w:val="MRLevel3"/>
      </w:pPr>
      <w:r w:rsidRPr="00B50B8D">
        <w:t>6.17.7.</w:t>
      </w:r>
      <w:r w:rsidRPr="00B50B8D">
        <w:tab/>
      </w:r>
      <w:r w:rsidR="00271DFA">
        <w:t>[Blank]</w:t>
      </w:r>
    </w:p>
    <w:p w14:paraId="2D993589" w14:textId="77777777" w:rsidR="00FD368C" w:rsidRPr="00B50B8D" w:rsidRDefault="00A2087D" w:rsidP="00391C2A">
      <w:pPr>
        <w:pStyle w:val="MRLevel3"/>
      </w:pPr>
      <w:bookmarkStart w:id="4570" w:name="_DV_M4188"/>
      <w:bookmarkStart w:id="4571" w:name="_DV_M4191"/>
      <w:bookmarkStart w:id="4572" w:name="_DV_M4192"/>
      <w:bookmarkStart w:id="4573" w:name="_DV_M4193"/>
      <w:bookmarkStart w:id="4574" w:name="_DV_M4194"/>
      <w:bookmarkStart w:id="4575" w:name="_DV_M4195"/>
      <w:bookmarkStart w:id="4576" w:name="_DV_M4196"/>
      <w:bookmarkEnd w:id="4570"/>
      <w:bookmarkEnd w:id="4571"/>
      <w:bookmarkEnd w:id="4572"/>
      <w:bookmarkEnd w:id="4573"/>
      <w:bookmarkEnd w:id="4574"/>
      <w:bookmarkEnd w:id="4575"/>
      <w:bookmarkEnd w:id="4576"/>
      <w:r w:rsidRPr="00B50B8D">
        <w:t>6.17.8.</w:t>
      </w:r>
      <w:r w:rsidRPr="00B50B8D">
        <w:tab/>
      </w:r>
      <w:bookmarkStart w:id="4577" w:name="_DV_M4197"/>
      <w:bookmarkStart w:id="4578" w:name="_DV_M4198"/>
      <w:bookmarkStart w:id="4579" w:name="_DV_M4199"/>
      <w:bookmarkStart w:id="4580" w:name="_DV_M4200"/>
      <w:bookmarkStart w:id="4581" w:name="_DV_M4201"/>
      <w:bookmarkStart w:id="4582" w:name="_DV_M4202"/>
      <w:bookmarkEnd w:id="4577"/>
      <w:bookmarkEnd w:id="4578"/>
      <w:bookmarkEnd w:id="4579"/>
      <w:bookmarkEnd w:id="4580"/>
      <w:bookmarkEnd w:id="4581"/>
      <w:bookmarkEnd w:id="4582"/>
      <w:r w:rsidR="00D754B7" w:rsidRPr="00B50B8D">
        <w:t>[Blank]</w:t>
      </w:r>
    </w:p>
    <w:p w14:paraId="69A78323" w14:textId="37F787AB" w:rsidR="00C409CD" w:rsidRPr="00B50B8D" w:rsidRDefault="00A2087D" w:rsidP="00391C2A">
      <w:pPr>
        <w:pStyle w:val="MRLevel3"/>
      </w:pPr>
      <w:bookmarkStart w:id="4583" w:name="_DV_M4203"/>
      <w:bookmarkEnd w:id="4583"/>
      <w:r w:rsidRPr="00B50B8D">
        <w:t>6.17.9.</w:t>
      </w:r>
      <w:r w:rsidRPr="00B50B8D">
        <w:tab/>
      </w:r>
      <w:r w:rsidR="00B2225F" w:rsidRPr="00B50B8D">
        <w:t>AEMO</w:t>
      </w:r>
      <w:r w:rsidRPr="00B50B8D">
        <w:t xml:space="preserve"> must</w:t>
      </w:r>
      <w:r w:rsidR="003124BC" w:rsidRPr="00B50B8D">
        <w:t>,</w:t>
      </w:r>
      <w:r w:rsidRPr="00B50B8D">
        <w:t xml:space="preserve"> </w:t>
      </w:r>
      <w:r w:rsidR="005C5A32" w:rsidRPr="00B50B8D">
        <w:t>other than for Facilities in the Balancing Portfolio,</w:t>
      </w:r>
      <w:r w:rsidR="00D754B7" w:rsidRPr="00B50B8D">
        <w:t xml:space="preserve"> </w:t>
      </w:r>
      <w:r w:rsidRPr="00B50B8D">
        <w:t xml:space="preserve">determine a </w:t>
      </w:r>
      <w:r w:rsidR="00D754B7" w:rsidRPr="00B50B8D">
        <w:t>Settlement</w:t>
      </w:r>
      <w:r w:rsidRPr="00B50B8D">
        <w:t xml:space="preserve"> Tolerance for each Scheduled Generator</w:t>
      </w:r>
      <w:r w:rsidR="003124BC" w:rsidRPr="00B50B8D">
        <w:t xml:space="preserve"> and</w:t>
      </w:r>
      <w:r w:rsidRPr="00B50B8D">
        <w:t xml:space="preserve"> </w:t>
      </w:r>
      <w:r w:rsidR="00D754B7" w:rsidRPr="00B50B8D">
        <w:t>Non-Scheduled Generator</w:t>
      </w:r>
      <w:r w:rsidRPr="00B50B8D">
        <w:t xml:space="preserve">, where this </w:t>
      </w:r>
      <w:r w:rsidR="00D754B7" w:rsidRPr="00B50B8D">
        <w:t>Settlement</w:t>
      </w:r>
      <w:r w:rsidRPr="00B50B8D">
        <w:t xml:space="preserve"> Tolerance is equal to</w:t>
      </w:r>
      <w:r w:rsidR="00C409CD" w:rsidRPr="00B50B8D">
        <w:t>:</w:t>
      </w:r>
    </w:p>
    <w:p w14:paraId="5A5ECE29" w14:textId="3AED3656" w:rsidR="00C409CD" w:rsidRPr="00B50B8D" w:rsidRDefault="00C409CD" w:rsidP="00391C2A">
      <w:pPr>
        <w:pStyle w:val="MRLevel4"/>
      </w:pPr>
      <w:r w:rsidRPr="00B50B8D">
        <w:t>(a)</w:t>
      </w:r>
      <w:r w:rsidRPr="00B50B8D">
        <w:tab/>
        <w:t xml:space="preserve">for a Scheduled Generator for which an applicable Tolerance Range or Facility Tolerance Range has been determined by </w:t>
      </w:r>
      <w:r w:rsidR="00B17D35" w:rsidRPr="00B50B8D">
        <w:t>AEMO</w:t>
      </w:r>
      <w:r w:rsidRPr="00B50B8D">
        <w:t>, the applicable value</w:t>
      </w:r>
      <w:r w:rsidR="00AA45CC" w:rsidRPr="00B50B8D">
        <w:t xml:space="preserve"> determined by </w:t>
      </w:r>
      <w:r w:rsidR="00B17D35" w:rsidRPr="00B50B8D">
        <w:t>AEMO</w:t>
      </w:r>
      <w:r w:rsidR="00AA45CC" w:rsidRPr="00B50B8D">
        <w:t xml:space="preserve"> under clause 2.13.6D</w:t>
      </w:r>
      <w:r w:rsidRPr="00B50B8D">
        <w:t>, divided by two to be expressed as MWh; or</w:t>
      </w:r>
    </w:p>
    <w:p w14:paraId="0217E765" w14:textId="394A4D85" w:rsidR="00A2087D" w:rsidRPr="00B50B8D" w:rsidRDefault="00C409CD" w:rsidP="00391C2A">
      <w:pPr>
        <w:pStyle w:val="MRLevel4"/>
      </w:pPr>
      <w:r w:rsidRPr="00B50B8D">
        <w:t>(b)</w:t>
      </w:r>
      <w:r w:rsidRPr="00B50B8D">
        <w:tab/>
        <w:t xml:space="preserve">for Facilities for which no applicable Tolerance Range or Facility Tolerance Range has been determined by </w:t>
      </w:r>
      <w:r w:rsidR="00B17D35" w:rsidRPr="00B50B8D">
        <w:t>AEMO</w:t>
      </w:r>
      <w:r w:rsidRPr="00B50B8D">
        <w:t xml:space="preserve">, </w:t>
      </w:r>
      <w:r w:rsidR="00A2087D" w:rsidRPr="00B50B8D">
        <w:t>the lesser of:</w:t>
      </w:r>
    </w:p>
    <w:p w14:paraId="6A14C1C4" w14:textId="77777777" w:rsidR="00A2087D" w:rsidRPr="00B50B8D" w:rsidRDefault="00C409CD" w:rsidP="00391C2A">
      <w:pPr>
        <w:pStyle w:val="MRLevel5"/>
      </w:pPr>
      <w:bookmarkStart w:id="4584" w:name="_DV_M4204"/>
      <w:bookmarkEnd w:id="4584"/>
      <w:r w:rsidRPr="00B50B8D">
        <w:t>i.</w:t>
      </w:r>
      <w:r w:rsidR="00A2087D" w:rsidRPr="00B50B8D">
        <w:tab/>
        <w:t>3 MWh; and</w:t>
      </w:r>
    </w:p>
    <w:p w14:paraId="395A5F43" w14:textId="77777777" w:rsidR="00A2087D" w:rsidRPr="00B50B8D" w:rsidRDefault="00C409CD" w:rsidP="00391C2A">
      <w:pPr>
        <w:pStyle w:val="MRLevel5"/>
      </w:pPr>
      <w:bookmarkStart w:id="4585" w:name="_DV_M4205"/>
      <w:bookmarkEnd w:id="4585"/>
      <w:r w:rsidRPr="00B50B8D">
        <w:t>ii.</w:t>
      </w:r>
      <w:r w:rsidR="00A2087D" w:rsidRPr="00B50B8D">
        <w:tab/>
        <w:t>the greater of:</w:t>
      </w:r>
    </w:p>
    <w:p w14:paraId="5B055CC3" w14:textId="77777777" w:rsidR="00A2087D" w:rsidRPr="00B50B8D" w:rsidRDefault="00C409CD" w:rsidP="007074B6">
      <w:pPr>
        <w:pStyle w:val="MRLevel6"/>
        <w:ind w:left="3130"/>
      </w:pPr>
      <w:bookmarkStart w:id="4586" w:name="_DV_M4206"/>
      <w:bookmarkEnd w:id="4586"/>
      <w:r w:rsidRPr="00B50B8D">
        <w:t>1</w:t>
      </w:r>
      <w:r w:rsidR="00A2087D" w:rsidRPr="00B50B8D">
        <w:t>.</w:t>
      </w:r>
      <w:r w:rsidR="00A2087D" w:rsidRPr="00B50B8D">
        <w:tab/>
        <w:t>0.5 MWh; and</w:t>
      </w:r>
    </w:p>
    <w:p w14:paraId="77C4935B" w14:textId="1E7C983C" w:rsidR="00A2087D" w:rsidRPr="00B50B8D" w:rsidRDefault="00C409CD" w:rsidP="007074B6">
      <w:pPr>
        <w:pStyle w:val="MRLevel6"/>
        <w:ind w:left="3130"/>
      </w:pPr>
      <w:bookmarkStart w:id="4587" w:name="_DV_M4207"/>
      <w:bookmarkEnd w:id="4587"/>
      <w:r w:rsidRPr="00B50B8D">
        <w:t>2</w:t>
      </w:r>
      <w:r w:rsidR="00A2087D" w:rsidRPr="00B50B8D">
        <w:t>.</w:t>
      </w:r>
      <w:r w:rsidR="00A2087D" w:rsidRPr="00B50B8D">
        <w:tab/>
        <w:t>3% of the</w:t>
      </w:r>
      <w:r w:rsidR="0002181F">
        <w:t xml:space="preserve"> </w:t>
      </w:r>
      <w:r w:rsidR="0002181F" w:rsidRPr="0002181F">
        <w:t>Balancing Facility Maximum</w:t>
      </w:r>
      <w:r w:rsidR="003124BC" w:rsidRPr="00B50B8D">
        <w:rPr>
          <w:color w:val="auto"/>
        </w:rPr>
        <w:t xml:space="preserve"> Capacity</w:t>
      </w:r>
      <w:r w:rsidR="0002181F">
        <w:rPr>
          <w:color w:val="auto"/>
        </w:rPr>
        <w:t xml:space="preserve"> for the Balancing Facility</w:t>
      </w:r>
      <w:r w:rsidR="003124BC" w:rsidRPr="00B50B8D">
        <w:rPr>
          <w:color w:val="auto"/>
        </w:rPr>
        <w:t xml:space="preserve"> divided by two to be expressed as MWh.</w:t>
      </w:r>
    </w:p>
    <w:p w14:paraId="756CC260" w14:textId="77777777" w:rsidR="00D754B7" w:rsidRPr="00B50B8D" w:rsidRDefault="008E7DF8" w:rsidP="00391C2A">
      <w:pPr>
        <w:pStyle w:val="MRLevel3"/>
      </w:pPr>
      <w:bookmarkStart w:id="4588" w:name="_DV_M4208"/>
      <w:bookmarkStart w:id="4589" w:name="_DV_M4209"/>
      <w:bookmarkStart w:id="4590" w:name="_DV_M4210"/>
      <w:bookmarkEnd w:id="4588"/>
      <w:bookmarkEnd w:id="4589"/>
      <w:bookmarkEnd w:id="4590"/>
      <w:r w:rsidRPr="00B50B8D">
        <w:t>6.17.10.</w:t>
      </w:r>
      <w:r w:rsidRPr="00B50B8D">
        <w:tab/>
        <w:t>The Portfolio Settlement Tolerance equals the lesser of:</w:t>
      </w:r>
    </w:p>
    <w:p w14:paraId="6869C6AC" w14:textId="77777777" w:rsidR="00D754B7" w:rsidRPr="00B50B8D" w:rsidRDefault="008E7DF8" w:rsidP="00391C2A">
      <w:pPr>
        <w:pStyle w:val="MRLevel4"/>
      </w:pPr>
      <w:r w:rsidRPr="00B50B8D">
        <w:t>(a)</w:t>
      </w:r>
      <w:r w:rsidRPr="00B50B8D">
        <w:tab/>
        <w:t>3 MWh; and</w:t>
      </w:r>
    </w:p>
    <w:p w14:paraId="3CF7A09B" w14:textId="2CE8F0C4" w:rsidR="00D754B7" w:rsidRPr="00B50B8D" w:rsidRDefault="008E7DF8" w:rsidP="00391C2A">
      <w:pPr>
        <w:pStyle w:val="MRLevel4"/>
      </w:pPr>
      <w:r w:rsidRPr="00B50B8D">
        <w:t>(b)</w:t>
      </w:r>
      <w:r w:rsidRPr="00B50B8D">
        <w:tab/>
        <w:t>3% of the</w:t>
      </w:r>
      <w:r w:rsidR="0002181F">
        <w:t xml:space="preserve"> Balancing Facility Maximum</w:t>
      </w:r>
      <w:r w:rsidRPr="00B50B8D">
        <w:t xml:space="preserve"> Capacity of the Balancing Portfolio divided by two to be expressed as MWh.</w:t>
      </w:r>
    </w:p>
    <w:p w14:paraId="02D93846" w14:textId="77777777" w:rsidR="00A2087D" w:rsidRPr="00B50B8D" w:rsidRDefault="00A2087D" w:rsidP="00391C2A">
      <w:pPr>
        <w:pStyle w:val="MRLevel2"/>
      </w:pPr>
      <w:bookmarkStart w:id="4591" w:name="_DV_M4211"/>
      <w:bookmarkStart w:id="4592" w:name="_Toc136232307"/>
      <w:bookmarkStart w:id="4593" w:name="_Toc139100945"/>
      <w:bookmarkEnd w:id="4591"/>
      <w:r w:rsidRPr="00B50B8D">
        <w:t>6.18.</w:t>
      </w:r>
      <w:r w:rsidRPr="00B50B8D">
        <w:tab/>
      </w:r>
      <w:bookmarkEnd w:id="4592"/>
      <w:bookmarkEnd w:id="4593"/>
      <w:r w:rsidR="00D754B7" w:rsidRPr="00B50B8D">
        <w:t>[Blank]</w:t>
      </w:r>
    </w:p>
    <w:p w14:paraId="6250805D" w14:textId="77777777" w:rsidR="00FD368C" w:rsidRPr="00B50B8D" w:rsidRDefault="00FD368C" w:rsidP="007074B6">
      <w:pPr>
        <w:pStyle w:val="MRLevel3"/>
        <w:ind w:left="1003"/>
      </w:pPr>
      <w:bookmarkStart w:id="4594" w:name="_DV_M4212"/>
      <w:bookmarkStart w:id="4595" w:name="_DV_M4213"/>
      <w:bookmarkStart w:id="4596" w:name="_DV_M4214"/>
      <w:bookmarkStart w:id="4597" w:name="_DV_M4215"/>
      <w:bookmarkStart w:id="4598" w:name="_DV_M4216"/>
      <w:bookmarkStart w:id="4599" w:name="_DV_M4217"/>
      <w:bookmarkStart w:id="4600" w:name="_DV_M4218"/>
      <w:bookmarkStart w:id="4601" w:name="_DV_M4219"/>
      <w:bookmarkStart w:id="4602" w:name="_DV_M4220"/>
      <w:bookmarkStart w:id="4603" w:name="_DV_M4221"/>
      <w:bookmarkStart w:id="4604" w:name="_DV_M4222"/>
      <w:bookmarkStart w:id="4605" w:name="_DV_M4223"/>
      <w:bookmarkEnd w:id="4594"/>
      <w:bookmarkEnd w:id="4595"/>
      <w:bookmarkEnd w:id="4596"/>
      <w:bookmarkEnd w:id="4597"/>
      <w:bookmarkEnd w:id="4598"/>
      <w:bookmarkEnd w:id="4599"/>
      <w:bookmarkEnd w:id="4600"/>
      <w:bookmarkEnd w:id="4601"/>
      <w:bookmarkEnd w:id="4602"/>
      <w:bookmarkEnd w:id="4603"/>
      <w:bookmarkEnd w:id="4604"/>
      <w:bookmarkEnd w:id="4605"/>
    </w:p>
    <w:p w14:paraId="45594CB3" w14:textId="77777777" w:rsidR="00A2087D" w:rsidRPr="00B50B8D" w:rsidRDefault="00A2087D" w:rsidP="00391C2A">
      <w:pPr>
        <w:pStyle w:val="MRBoldHeading"/>
      </w:pPr>
      <w:bookmarkStart w:id="4606" w:name="_DV_M4224"/>
      <w:bookmarkStart w:id="4607" w:name="_Toc136232308"/>
      <w:bookmarkStart w:id="4608" w:name="_Toc139100946"/>
      <w:bookmarkEnd w:id="4606"/>
      <w:r w:rsidRPr="00B50B8D">
        <w:lastRenderedPageBreak/>
        <w:t>Market Advisories and Energy Price Limits</w:t>
      </w:r>
      <w:bookmarkEnd w:id="4607"/>
      <w:bookmarkEnd w:id="4608"/>
    </w:p>
    <w:p w14:paraId="0DE04280" w14:textId="77777777" w:rsidR="00A2087D" w:rsidRPr="00B50B8D" w:rsidRDefault="00A2087D" w:rsidP="00391C2A">
      <w:pPr>
        <w:pStyle w:val="MRLevel2"/>
      </w:pPr>
      <w:bookmarkStart w:id="4609" w:name="_DV_M4225"/>
      <w:bookmarkStart w:id="4610" w:name="_Toc136232309"/>
      <w:bookmarkStart w:id="4611" w:name="_Toc139100947"/>
      <w:bookmarkEnd w:id="4609"/>
      <w:r w:rsidRPr="00B50B8D">
        <w:t>6.19.</w:t>
      </w:r>
      <w:r w:rsidRPr="00B50B8D">
        <w:tab/>
        <w:t>Market Advisories</w:t>
      </w:r>
      <w:bookmarkStart w:id="4612" w:name="_DV_M4226"/>
      <w:bookmarkEnd w:id="4610"/>
      <w:bookmarkEnd w:id="4611"/>
      <w:bookmarkEnd w:id="4612"/>
      <w:r w:rsidRPr="00B50B8D">
        <w:t xml:space="preserve"> </w:t>
      </w:r>
    </w:p>
    <w:p w14:paraId="6F63E94F" w14:textId="77777777" w:rsidR="00A2087D" w:rsidRPr="00B50B8D" w:rsidRDefault="00A2087D" w:rsidP="00391C2A">
      <w:pPr>
        <w:pStyle w:val="MRLevel3"/>
      </w:pPr>
      <w:bookmarkStart w:id="4613" w:name="_DV_M4227"/>
      <w:bookmarkEnd w:id="4613"/>
      <w:r w:rsidRPr="00B50B8D">
        <w:t>6.19.1.</w:t>
      </w:r>
      <w:r w:rsidRPr="00B50B8D">
        <w:tab/>
        <w:t xml:space="preserve">A Market Advisory is a notification by </w:t>
      </w:r>
      <w:r w:rsidR="00B2225F" w:rsidRPr="00B50B8D">
        <w:t>AEMO</w:t>
      </w:r>
      <w:r w:rsidRPr="00B50B8D">
        <w:t xml:space="preserve"> to Market Participants</w:t>
      </w:r>
      <w:r w:rsidR="00AA45CC" w:rsidRPr="00B50B8D">
        <w:t xml:space="preserve"> and</w:t>
      </w:r>
      <w:r w:rsidRPr="00B50B8D">
        <w:t xml:space="preserve"> Network Operators of an event that </w:t>
      </w:r>
      <w:r w:rsidR="00B2225F" w:rsidRPr="00B50B8D">
        <w:t>AEMO</w:t>
      </w:r>
      <w:r w:rsidR="00D754B7" w:rsidRPr="00B50B8D">
        <w:t xml:space="preserve"> reasonably considers may</w:t>
      </w:r>
      <w:r w:rsidRPr="00B50B8D">
        <w:t xml:space="preserve"> impact on market operations.</w:t>
      </w:r>
    </w:p>
    <w:p w14:paraId="66FA8078" w14:textId="77777777" w:rsidR="00A2087D" w:rsidRPr="00B50B8D" w:rsidRDefault="00A2087D" w:rsidP="00391C2A">
      <w:pPr>
        <w:pStyle w:val="MRLevel3"/>
      </w:pPr>
      <w:bookmarkStart w:id="4614" w:name="_DV_M4228"/>
      <w:bookmarkEnd w:id="4614"/>
      <w:r w:rsidRPr="00B50B8D">
        <w:t>6.19.2.</w:t>
      </w:r>
      <w:r w:rsidRPr="00B50B8D">
        <w:tab/>
      </w:r>
      <w:r w:rsidR="00B2225F" w:rsidRPr="00B50B8D">
        <w:t>AEMO</w:t>
      </w:r>
      <w:r w:rsidRPr="00B50B8D">
        <w:t xml:space="preserve"> must issue a Market Advisory for future potential events described in clause 6.19.1 if </w:t>
      </w:r>
      <w:r w:rsidR="00B2225F" w:rsidRPr="00B50B8D">
        <w:t>AEMO</w:t>
      </w:r>
      <w:r w:rsidRPr="00B50B8D">
        <w:t xml:space="preserve"> considers there to be a high probability that the event will occur within 48 hours of the time of issue. </w:t>
      </w:r>
    </w:p>
    <w:p w14:paraId="331F76B4" w14:textId="77777777" w:rsidR="00A2087D" w:rsidRPr="00B50B8D" w:rsidRDefault="00A2087D" w:rsidP="009D69E9">
      <w:pPr>
        <w:pStyle w:val="MRLevel3"/>
      </w:pPr>
      <w:bookmarkStart w:id="4615" w:name="_DV_M4229"/>
      <w:bookmarkEnd w:id="4615"/>
      <w:r w:rsidRPr="00B50B8D">
        <w:t>6.19.3.</w:t>
      </w:r>
      <w:r w:rsidRPr="00B50B8D">
        <w:tab/>
        <w:t>Market Advisories must be released as soon as practica</w:t>
      </w:r>
      <w:r w:rsidR="004121C2" w:rsidRPr="00B50B8D">
        <w:t>ble</w:t>
      </w:r>
      <w:r w:rsidRPr="00B50B8D">
        <w:t xml:space="preserve"> after </w:t>
      </w:r>
      <w:r w:rsidR="00B2225F" w:rsidRPr="00B50B8D">
        <w:t>AEMO</w:t>
      </w:r>
      <w:r w:rsidRPr="00B50B8D">
        <w:t xml:space="preserve"> becomes aware of a situation requiring the release of a Market Advisory.</w:t>
      </w:r>
    </w:p>
    <w:p w14:paraId="59199B93" w14:textId="77777777" w:rsidR="00A2087D" w:rsidRPr="00B50B8D" w:rsidRDefault="00A2087D" w:rsidP="009D69E9">
      <w:pPr>
        <w:pStyle w:val="MRLevel3"/>
      </w:pPr>
      <w:bookmarkStart w:id="4616" w:name="_DV_M4230"/>
      <w:bookmarkEnd w:id="4616"/>
      <w:r w:rsidRPr="00B50B8D">
        <w:t>6.19.4.</w:t>
      </w:r>
      <w:r w:rsidRPr="00B50B8D">
        <w:tab/>
      </w:r>
      <w:r w:rsidR="00B2225F" w:rsidRPr="00B50B8D">
        <w:t>AEMO</w:t>
      </w:r>
      <w:r w:rsidRPr="00B50B8D">
        <w:t xml:space="preserve"> must inform Market Participants</w:t>
      </w:r>
      <w:r w:rsidR="00AA45CC" w:rsidRPr="00B50B8D">
        <w:t xml:space="preserve"> and</w:t>
      </w:r>
      <w:r w:rsidRPr="00B50B8D">
        <w:t xml:space="preserve"> Network Operators of the withdrawal of a Market Advisory as soon as practica</w:t>
      </w:r>
      <w:r w:rsidR="004121C2" w:rsidRPr="00B50B8D">
        <w:t>ble</w:t>
      </w:r>
      <w:r w:rsidRPr="00B50B8D">
        <w:t xml:space="preserve"> once the situation that the Market Advisory relates to has finished.</w:t>
      </w:r>
    </w:p>
    <w:p w14:paraId="46723B7B" w14:textId="77777777" w:rsidR="00A2087D" w:rsidRPr="00B50B8D" w:rsidRDefault="00A2087D" w:rsidP="009D69E9">
      <w:pPr>
        <w:pStyle w:val="MRLevel3"/>
      </w:pPr>
      <w:bookmarkStart w:id="4617" w:name="_DV_M4231"/>
      <w:bookmarkEnd w:id="4617"/>
      <w:r w:rsidRPr="00B50B8D">
        <w:t>6.19.5.</w:t>
      </w:r>
      <w:r w:rsidRPr="00B50B8D">
        <w:tab/>
        <w:t>The types of Market Advisories are:</w:t>
      </w:r>
    </w:p>
    <w:p w14:paraId="2760B8CC" w14:textId="728CBDB5" w:rsidR="00A2087D" w:rsidRPr="00B50B8D" w:rsidRDefault="00A2087D" w:rsidP="009D69E9">
      <w:pPr>
        <w:pStyle w:val="MRLevel4"/>
      </w:pPr>
      <w:bookmarkStart w:id="4618" w:name="_DV_M4232"/>
      <w:bookmarkEnd w:id="4618"/>
      <w:r w:rsidRPr="00B50B8D">
        <w:t>(a)</w:t>
      </w:r>
      <w:r w:rsidRPr="00B50B8D">
        <w:tab/>
        <w:t xml:space="preserve">Market systems outages – for situations where the scheduling or communication systems required for the normal conduct of the scheduling processes under these </w:t>
      </w:r>
      <w:r w:rsidR="003D1F24" w:rsidRPr="00B50B8D">
        <w:t>WEM</w:t>
      </w:r>
      <w:r w:rsidRPr="00B50B8D">
        <w:t xml:space="preserve"> Rules are, or are expected to be, unavailable; and</w:t>
      </w:r>
    </w:p>
    <w:p w14:paraId="449E3F27" w14:textId="4523B64F" w:rsidR="00A2087D" w:rsidRPr="00B50B8D" w:rsidRDefault="00A2087D" w:rsidP="009D69E9">
      <w:pPr>
        <w:pStyle w:val="MRLevel4"/>
      </w:pPr>
      <w:bookmarkStart w:id="4619" w:name="_DV_M4233"/>
      <w:bookmarkEnd w:id="4619"/>
      <w:r w:rsidRPr="00B50B8D">
        <w:t>(b)</w:t>
      </w:r>
      <w:r w:rsidRPr="00B50B8D">
        <w:tab/>
        <w:t xml:space="preserve">Market suspension – for situations where any component of the </w:t>
      </w:r>
      <w:r w:rsidR="003D1F24" w:rsidRPr="00B50B8D">
        <w:t>WEM</w:t>
      </w:r>
      <w:r w:rsidRPr="00B50B8D">
        <w:t xml:space="preserve"> Rules, or the entire </w:t>
      </w:r>
      <w:r w:rsidR="003D1F24" w:rsidRPr="00B50B8D">
        <w:t>WEM</w:t>
      </w:r>
      <w:r w:rsidRPr="00B50B8D">
        <w:t xml:space="preserve"> Rules, have been, or are about to be, suspended for any reason.</w:t>
      </w:r>
    </w:p>
    <w:p w14:paraId="05E99B3B" w14:textId="77777777" w:rsidR="00A2087D" w:rsidRPr="00B50B8D" w:rsidRDefault="00A2087D" w:rsidP="009D69E9">
      <w:pPr>
        <w:pStyle w:val="MRLevel3"/>
      </w:pPr>
      <w:bookmarkStart w:id="4620" w:name="_DV_M4234"/>
      <w:bookmarkEnd w:id="4620"/>
      <w:r w:rsidRPr="00B50B8D">
        <w:t>6.19.6.</w:t>
      </w:r>
      <w:r w:rsidRPr="00B50B8D">
        <w:tab/>
        <w:t>A Market Advisory must contain the following information:</w:t>
      </w:r>
    </w:p>
    <w:p w14:paraId="6DF4D4A9" w14:textId="77777777" w:rsidR="00A2087D" w:rsidRPr="00B50B8D" w:rsidRDefault="00A2087D" w:rsidP="009D69E9">
      <w:pPr>
        <w:pStyle w:val="MRLevel4"/>
      </w:pPr>
      <w:bookmarkStart w:id="4621" w:name="_DV_M4235"/>
      <w:bookmarkEnd w:id="4621"/>
      <w:r w:rsidRPr="00B50B8D">
        <w:t>(a)</w:t>
      </w:r>
      <w:r w:rsidRPr="00B50B8D">
        <w:tab/>
        <w:t>the type of Market Advisory;</w:t>
      </w:r>
    </w:p>
    <w:p w14:paraId="648F5A5E" w14:textId="77777777" w:rsidR="00A2087D" w:rsidRPr="00B50B8D" w:rsidRDefault="00A2087D" w:rsidP="009D69E9">
      <w:pPr>
        <w:pStyle w:val="MRLevel4"/>
      </w:pPr>
      <w:bookmarkStart w:id="4622" w:name="_DV_M4236"/>
      <w:bookmarkEnd w:id="4622"/>
      <w:r w:rsidRPr="00B50B8D">
        <w:t>(b)</w:t>
      </w:r>
      <w:r w:rsidRPr="00B50B8D">
        <w:tab/>
        <w:t>the date and time that the Market Advisory is released;</w:t>
      </w:r>
    </w:p>
    <w:p w14:paraId="6A8AB577" w14:textId="77777777" w:rsidR="00A2087D" w:rsidRPr="00B50B8D" w:rsidRDefault="00A2087D" w:rsidP="009D69E9">
      <w:pPr>
        <w:pStyle w:val="MRLevel4"/>
      </w:pPr>
      <w:bookmarkStart w:id="4623" w:name="_DV_M4237"/>
      <w:bookmarkEnd w:id="4623"/>
      <w:r w:rsidRPr="00B50B8D">
        <w:t>(c)</w:t>
      </w:r>
      <w:r w:rsidRPr="00B50B8D">
        <w:tab/>
        <w:t>the time period for which the Market Advisory is expected to apply;</w:t>
      </w:r>
    </w:p>
    <w:p w14:paraId="666096F5" w14:textId="77777777" w:rsidR="00A2087D" w:rsidRPr="00B50B8D" w:rsidRDefault="00A2087D" w:rsidP="009D69E9">
      <w:pPr>
        <w:pStyle w:val="MRLevel4"/>
      </w:pPr>
      <w:bookmarkStart w:id="4624" w:name="_DV_M4238"/>
      <w:bookmarkEnd w:id="4624"/>
      <w:r w:rsidRPr="00B50B8D">
        <w:t>(d)</w:t>
      </w:r>
      <w:r w:rsidRPr="00B50B8D">
        <w:tab/>
        <w:t>details of the situation that the Market Advisory relates to, including the extent and seriousness of the situation;</w:t>
      </w:r>
    </w:p>
    <w:p w14:paraId="228C1118" w14:textId="77777777" w:rsidR="00A2087D" w:rsidRPr="00B50B8D" w:rsidRDefault="00A2087D" w:rsidP="009D69E9">
      <w:pPr>
        <w:pStyle w:val="MRLevel4"/>
      </w:pPr>
      <w:bookmarkStart w:id="4625" w:name="_DV_M4239"/>
      <w:bookmarkEnd w:id="4625"/>
      <w:r w:rsidRPr="00B50B8D">
        <w:t>(e)</w:t>
      </w:r>
      <w:r w:rsidRPr="00B50B8D">
        <w:tab/>
        <w:t xml:space="preserve">any actions </w:t>
      </w:r>
      <w:r w:rsidR="00B2225F" w:rsidRPr="00B50B8D">
        <w:t>AEMO</w:t>
      </w:r>
      <w:r w:rsidRPr="00B50B8D">
        <w:t xml:space="preserve"> plans to take in response to the situation;</w:t>
      </w:r>
    </w:p>
    <w:p w14:paraId="72788242" w14:textId="0615D80F" w:rsidR="00A2087D" w:rsidRPr="00B50B8D" w:rsidRDefault="00A2087D" w:rsidP="009D69E9">
      <w:pPr>
        <w:pStyle w:val="MRLevel4"/>
      </w:pPr>
      <w:bookmarkStart w:id="4626" w:name="_DV_M4240"/>
      <w:bookmarkEnd w:id="4626"/>
      <w:r w:rsidRPr="00B50B8D">
        <w:t>(f)</w:t>
      </w:r>
      <w:r w:rsidRPr="00B50B8D">
        <w:tab/>
        <w:t>any actions Market Participants or Network Operators are required to take in response to the situation</w:t>
      </w:r>
      <w:bookmarkStart w:id="4627" w:name="_DV_C1641"/>
      <w:r w:rsidRPr="00B50B8D">
        <w:t xml:space="preserve">, including whether any </w:t>
      </w:r>
      <w:r w:rsidR="001F6825" w:rsidRPr="00B50B8D">
        <w:t>WEM</w:t>
      </w:r>
      <w:r w:rsidRPr="00B50B8D">
        <w:t xml:space="preserve"> Procedure</w:t>
      </w:r>
      <w:r w:rsidR="00E213C5" w:rsidRPr="00B50B8D">
        <w:rPr>
          <w:color w:val="auto"/>
        </w:rPr>
        <w:t xml:space="preserve"> specified in clause 6.19.10</w:t>
      </w:r>
      <w:r w:rsidRPr="00B50B8D">
        <w:t xml:space="preserve"> is applicable</w:t>
      </w:r>
      <w:bookmarkStart w:id="4628" w:name="_DV_M4241"/>
      <w:bookmarkEnd w:id="4627"/>
      <w:bookmarkEnd w:id="4628"/>
      <w:r w:rsidRPr="00B50B8D">
        <w:t>; and</w:t>
      </w:r>
    </w:p>
    <w:p w14:paraId="142A1531" w14:textId="77777777" w:rsidR="00A2087D" w:rsidRPr="00B50B8D" w:rsidRDefault="00A2087D" w:rsidP="009D69E9">
      <w:pPr>
        <w:pStyle w:val="MRLevel4"/>
      </w:pPr>
      <w:bookmarkStart w:id="4629" w:name="_DV_M4242"/>
      <w:bookmarkEnd w:id="4629"/>
      <w:r w:rsidRPr="00B50B8D">
        <w:t>(g)</w:t>
      </w:r>
      <w:r w:rsidRPr="00B50B8D">
        <w:tab/>
        <w:t>any actions Market Participants or Network Operators may voluntarily take in response to the situation.</w:t>
      </w:r>
    </w:p>
    <w:p w14:paraId="2D7BABFA" w14:textId="77777777" w:rsidR="00A2087D" w:rsidRPr="00B50B8D" w:rsidRDefault="00A2087D" w:rsidP="009D69E9">
      <w:pPr>
        <w:pStyle w:val="MRLevel3"/>
      </w:pPr>
      <w:bookmarkStart w:id="4630" w:name="_DV_M4243"/>
      <w:bookmarkEnd w:id="4630"/>
      <w:r w:rsidRPr="00B50B8D">
        <w:lastRenderedPageBreak/>
        <w:t>6.19.7.</w:t>
      </w:r>
      <w:r w:rsidRPr="00B50B8D">
        <w:tab/>
        <w:t xml:space="preserve">Subject to clause 6.19.8 Market Participants and Network Operators must comply with directions that </w:t>
      </w:r>
      <w:r w:rsidR="00B2225F" w:rsidRPr="00B50B8D">
        <w:t>AEMO</w:t>
      </w:r>
      <w:r w:rsidRPr="00B50B8D">
        <w:t xml:space="preserve"> issues in any Market Advisory under clause 6.19.6(f).</w:t>
      </w:r>
    </w:p>
    <w:p w14:paraId="7C8171FB" w14:textId="77777777" w:rsidR="00A2087D" w:rsidRPr="00B50B8D" w:rsidRDefault="00A2087D" w:rsidP="009D69E9">
      <w:pPr>
        <w:pStyle w:val="MRLevel3"/>
      </w:pPr>
      <w:bookmarkStart w:id="4631" w:name="_DV_M4244"/>
      <w:bookmarkEnd w:id="4631"/>
      <w:r w:rsidRPr="00B50B8D">
        <w:t>6.19.8.</w:t>
      </w:r>
      <w:r w:rsidRPr="00B50B8D">
        <w:tab/>
        <w:t xml:space="preserve">A Market Participant or Network Operator is not required to comply with clause 6.19.7 if such compliance would endanger the safety of any person, damage equipment, or breach any applicable law.  </w:t>
      </w:r>
    </w:p>
    <w:p w14:paraId="0CFE9410" w14:textId="77777777" w:rsidR="00A2087D" w:rsidRPr="00B50B8D" w:rsidRDefault="00A2087D" w:rsidP="009D69E9">
      <w:pPr>
        <w:pStyle w:val="MRLevel3"/>
      </w:pPr>
      <w:bookmarkStart w:id="4632" w:name="_DV_C1642"/>
      <w:r w:rsidRPr="00B50B8D">
        <w:t>6.19.9.</w:t>
      </w:r>
      <w:bookmarkStart w:id="4633" w:name="_DV_M4245"/>
      <w:bookmarkEnd w:id="4632"/>
      <w:bookmarkEnd w:id="4633"/>
      <w:r w:rsidRPr="00B50B8D">
        <w:tab/>
        <w:t xml:space="preserve">Market </w:t>
      </w:r>
      <w:r w:rsidR="004121C2" w:rsidRPr="00B50B8D">
        <w:t>P</w:t>
      </w:r>
      <w:r w:rsidRPr="00B50B8D">
        <w:t>articipants</w:t>
      </w:r>
      <w:r w:rsidR="00AA45CC" w:rsidRPr="00B50B8D">
        <w:t xml:space="preserve"> and</w:t>
      </w:r>
      <w:r w:rsidRPr="00B50B8D">
        <w:t xml:space="preserve"> Network Operators must inform </w:t>
      </w:r>
      <w:r w:rsidR="00B2225F" w:rsidRPr="00B50B8D">
        <w:t>AEMO</w:t>
      </w:r>
      <w:r w:rsidRPr="00B50B8D">
        <w:t xml:space="preserve"> as soon as practica</w:t>
      </w:r>
      <w:r w:rsidR="004121C2" w:rsidRPr="00B50B8D">
        <w:t>ble</w:t>
      </w:r>
      <w:r w:rsidRPr="00B50B8D">
        <w:t xml:space="preserve"> if they become aware of any circumstances that might reasonably be expected to result in </w:t>
      </w:r>
      <w:r w:rsidR="00B2225F" w:rsidRPr="00B50B8D">
        <w:t>AEMO</w:t>
      </w:r>
      <w:r w:rsidRPr="00B50B8D">
        <w:t xml:space="preserve"> issuing a Market Advisory.</w:t>
      </w:r>
      <w:bookmarkStart w:id="4634" w:name="_DV_C1643"/>
    </w:p>
    <w:p w14:paraId="1D82D041" w14:textId="5BCE6F1D" w:rsidR="00A2087D" w:rsidRPr="00B50B8D" w:rsidRDefault="00A2087D" w:rsidP="009D69E9">
      <w:pPr>
        <w:pStyle w:val="MRLevel3"/>
      </w:pPr>
      <w:bookmarkStart w:id="4635" w:name="_DV_C1644"/>
      <w:bookmarkEnd w:id="4634"/>
      <w:r w:rsidRPr="00B50B8D">
        <w:t>6.19.10.</w:t>
      </w:r>
      <w:r w:rsidRPr="00B50B8D">
        <w:tab/>
      </w:r>
      <w:r w:rsidR="00B2225F" w:rsidRPr="00B50B8D">
        <w:t>AEMO</w:t>
      </w:r>
      <w:r w:rsidRPr="00B50B8D">
        <w:t xml:space="preserve"> may create one or more </w:t>
      </w:r>
      <w:r w:rsidR="00B0792F" w:rsidRPr="00B50B8D">
        <w:t>WEM</w:t>
      </w:r>
      <w:r w:rsidRPr="00B50B8D">
        <w:t xml:space="preserve"> Procedures</w:t>
      </w:r>
      <w:r w:rsidR="00F86C16" w:rsidRPr="00B50B8D">
        <w:rPr>
          <w:color w:val="auto"/>
        </w:rPr>
        <w:t xml:space="preserve"> to deal with contingencies</w:t>
      </w:r>
      <w:r w:rsidRPr="00B50B8D">
        <w:t>, and:</w:t>
      </w:r>
      <w:bookmarkEnd w:id="4635"/>
    </w:p>
    <w:p w14:paraId="3E7C080F" w14:textId="1D71D0AC" w:rsidR="00A2087D" w:rsidRPr="00B50B8D" w:rsidRDefault="00A2087D" w:rsidP="009D69E9">
      <w:pPr>
        <w:pStyle w:val="MRLevel4"/>
      </w:pPr>
      <w:bookmarkStart w:id="4636" w:name="_DV_C1645"/>
      <w:r w:rsidRPr="00B50B8D">
        <w:t>(a)</w:t>
      </w:r>
      <w:r w:rsidRPr="00B50B8D">
        <w:tab/>
        <w:t xml:space="preserve">Market Participants must follow that documented </w:t>
      </w:r>
      <w:r w:rsidR="001F6825" w:rsidRPr="00B50B8D">
        <w:t>WEM</w:t>
      </w:r>
      <w:r w:rsidRPr="00B50B8D">
        <w:t xml:space="preserve"> Procedure after receiving a relevant Market Advisory; and</w:t>
      </w:r>
      <w:bookmarkEnd w:id="4636"/>
    </w:p>
    <w:p w14:paraId="374DF500" w14:textId="68E9B880" w:rsidR="00A2087D" w:rsidRPr="00B50B8D" w:rsidRDefault="00A2087D" w:rsidP="009D69E9">
      <w:pPr>
        <w:pStyle w:val="MRLevel4"/>
      </w:pPr>
      <w:bookmarkStart w:id="4637" w:name="_DV_C1646"/>
      <w:r w:rsidRPr="00B50B8D">
        <w:t>(b)</w:t>
      </w:r>
      <w:r w:rsidRPr="00B50B8D">
        <w:tab/>
      </w:r>
      <w:r w:rsidR="00B2225F" w:rsidRPr="00B50B8D">
        <w:t>AEMO</w:t>
      </w:r>
      <w:r w:rsidRPr="00B50B8D">
        <w:t xml:space="preserve"> must follow that documented </w:t>
      </w:r>
      <w:r w:rsidR="001F6825" w:rsidRPr="00B50B8D">
        <w:t>WEM</w:t>
      </w:r>
      <w:r w:rsidRPr="00B50B8D">
        <w:t xml:space="preserve"> Procedure after </w:t>
      </w:r>
      <w:r w:rsidR="00B2225F" w:rsidRPr="00B50B8D">
        <w:t>AEMO</w:t>
      </w:r>
      <w:r w:rsidRPr="00B50B8D">
        <w:t xml:space="preserve"> has issued a relevant Market Advisory.</w:t>
      </w:r>
      <w:bookmarkEnd w:id="4637"/>
    </w:p>
    <w:p w14:paraId="44BCDAC4" w14:textId="77777777" w:rsidR="00A2087D" w:rsidRPr="00B50B8D" w:rsidRDefault="00A2087D" w:rsidP="009D69E9">
      <w:pPr>
        <w:pStyle w:val="MRLevel2"/>
      </w:pPr>
      <w:bookmarkStart w:id="4638" w:name="_DV_M4246"/>
      <w:bookmarkStart w:id="4639" w:name="_Toc136232310"/>
      <w:bookmarkStart w:id="4640" w:name="_Toc139100948"/>
      <w:bookmarkEnd w:id="4638"/>
      <w:r w:rsidRPr="00B50B8D">
        <w:t>6.20.</w:t>
      </w:r>
      <w:r w:rsidRPr="00B50B8D">
        <w:tab/>
        <w:t>Energy Price Limits</w:t>
      </w:r>
      <w:bookmarkEnd w:id="4639"/>
      <w:bookmarkEnd w:id="4640"/>
    </w:p>
    <w:p w14:paraId="1C215BE9" w14:textId="77777777" w:rsidR="00A2087D" w:rsidRPr="00B50B8D" w:rsidRDefault="00A2087D" w:rsidP="009D69E9">
      <w:pPr>
        <w:pStyle w:val="MRLevel3"/>
      </w:pPr>
      <w:bookmarkStart w:id="4641" w:name="_DV_M4247"/>
      <w:bookmarkEnd w:id="4641"/>
      <w:r w:rsidRPr="00B50B8D">
        <w:t>6.20.1.</w:t>
      </w:r>
      <w:r w:rsidRPr="00B50B8D">
        <w:tab/>
        <w:t xml:space="preserve">The Energy Price Limits are: </w:t>
      </w:r>
    </w:p>
    <w:p w14:paraId="46CFB0CB" w14:textId="77777777" w:rsidR="00A2087D" w:rsidRPr="00B50B8D" w:rsidRDefault="00A2087D" w:rsidP="009D69E9">
      <w:pPr>
        <w:pStyle w:val="MRLevel4"/>
      </w:pPr>
      <w:bookmarkStart w:id="4642" w:name="_DV_M4248"/>
      <w:bookmarkEnd w:id="4642"/>
      <w:r w:rsidRPr="00B50B8D">
        <w:t>(a)</w:t>
      </w:r>
      <w:r w:rsidRPr="00B50B8D">
        <w:tab/>
        <w:t>the Maximum STEM Price;</w:t>
      </w:r>
    </w:p>
    <w:p w14:paraId="28BE2999" w14:textId="77777777" w:rsidR="00A2087D" w:rsidRPr="00B50B8D" w:rsidRDefault="00A2087D" w:rsidP="009D69E9">
      <w:pPr>
        <w:pStyle w:val="MRLevel4"/>
      </w:pPr>
      <w:bookmarkStart w:id="4643" w:name="_DV_M4249"/>
      <w:bookmarkEnd w:id="4643"/>
      <w:r w:rsidRPr="00B50B8D">
        <w:t>(b)</w:t>
      </w:r>
      <w:r w:rsidRPr="00B50B8D">
        <w:tab/>
        <w:t>the Alternative Maximum STEM Price;</w:t>
      </w:r>
      <w:r w:rsidR="004121C2" w:rsidRPr="00B50B8D">
        <w:t xml:space="preserve"> and</w:t>
      </w:r>
    </w:p>
    <w:p w14:paraId="224EA1DC" w14:textId="77777777" w:rsidR="00A2087D" w:rsidRPr="00B50B8D" w:rsidRDefault="00A2087D" w:rsidP="009D69E9">
      <w:pPr>
        <w:pStyle w:val="MRLevel4"/>
      </w:pPr>
      <w:bookmarkStart w:id="4644" w:name="_DV_M4250"/>
      <w:bookmarkEnd w:id="4644"/>
      <w:r w:rsidRPr="00B50B8D">
        <w:t>(c)</w:t>
      </w:r>
      <w:r w:rsidRPr="00B50B8D">
        <w:tab/>
        <w:t>the Minimum STEM Price</w:t>
      </w:r>
      <w:r w:rsidR="000A7B24" w:rsidRPr="00B50B8D">
        <w:t>.</w:t>
      </w:r>
    </w:p>
    <w:p w14:paraId="3DA42F24" w14:textId="1734C9DC" w:rsidR="00A2087D" w:rsidRPr="00B50B8D" w:rsidRDefault="00A2087D" w:rsidP="009D69E9">
      <w:pPr>
        <w:pStyle w:val="MRLevel3"/>
      </w:pPr>
      <w:bookmarkStart w:id="4645" w:name="_DV_M4252"/>
      <w:bookmarkEnd w:id="4645"/>
      <w:r w:rsidRPr="00B50B8D">
        <w:t>6.20.2.</w:t>
      </w:r>
      <w:r w:rsidRPr="00B50B8D">
        <w:tab/>
      </w:r>
      <w:r w:rsidR="00CB5620" w:rsidRPr="00B50B8D">
        <w:t xml:space="preserve">The Maximum STEM Price is the value published on the </w:t>
      </w:r>
      <w:r w:rsidR="00250191" w:rsidRPr="00B50B8D">
        <w:t>WEM Website</w:t>
      </w:r>
      <w:r w:rsidR="00CB5620" w:rsidRPr="00B50B8D">
        <w:t xml:space="preserve"> and revised in accordance with clauses 6.20.6 and 6.20.11.</w:t>
      </w:r>
    </w:p>
    <w:p w14:paraId="5EB15716" w14:textId="77777777" w:rsidR="00B71168" w:rsidRPr="00B50B8D" w:rsidRDefault="00B71168" w:rsidP="009D69E9">
      <w:pPr>
        <w:pStyle w:val="MRLevel3"/>
        <w:rPr>
          <w:rFonts w:cs="Arial"/>
          <w:szCs w:val="22"/>
          <w:lang w:val="en-AU"/>
        </w:rPr>
      </w:pPr>
      <w:bookmarkStart w:id="4646" w:name="_DV_M4253"/>
      <w:bookmarkStart w:id="4647" w:name="_DV_M4254"/>
      <w:bookmarkStart w:id="4648" w:name="_DV_M4255"/>
      <w:bookmarkStart w:id="4649" w:name="_DV_M4256"/>
      <w:bookmarkStart w:id="4650" w:name="_DV_M4263"/>
      <w:bookmarkEnd w:id="4646"/>
      <w:bookmarkEnd w:id="4647"/>
      <w:bookmarkEnd w:id="4648"/>
      <w:bookmarkEnd w:id="4649"/>
      <w:bookmarkEnd w:id="4650"/>
      <w:r w:rsidRPr="00B50B8D">
        <w:rPr>
          <w:rFonts w:cs="Arial"/>
          <w:szCs w:val="22"/>
          <w:lang w:val="en-AU"/>
        </w:rPr>
        <w:t>6.20.3.</w:t>
      </w:r>
      <w:r w:rsidRPr="00B50B8D">
        <w:rPr>
          <w:rFonts w:cs="Arial"/>
          <w:szCs w:val="22"/>
          <w:lang w:val="en-AU"/>
        </w:rPr>
        <w:tab/>
        <w:t>Subject to clause 6.20.11, the Alternative Maximum STEM Price is to equal:</w:t>
      </w:r>
    </w:p>
    <w:p w14:paraId="5466CD1E" w14:textId="77777777" w:rsidR="00B71168" w:rsidRPr="00B50B8D" w:rsidRDefault="00B71168" w:rsidP="009D69E9">
      <w:pPr>
        <w:pStyle w:val="MRLevel4"/>
      </w:pPr>
      <w:bookmarkStart w:id="4651" w:name="_DV_C1647"/>
      <w:r w:rsidRPr="00B50B8D">
        <w:t>(a)</w:t>
      </w:r>
      <w:r w:rsidRPr="00B50B8D">
        <w:tab/>
      </w:r>
      <w:bookmarkStart w:id="4652" w:name="_DV_M4257"/>
      <w:bookmarkEnd w:id="4651"/>
      <w:bookmarkEnd w:id="4652"/>
      <w:r w:rsidRPr="00B50B8D">
        <w:t xml:space="preserve">from 8 AM on </w:t>
      </w:r>
      <w:bookmarkStart w:id="4653" w:name="_DV_C1649"/>
      <w:r w:rsidRPr="00B50B8D">
        <w:t>September</w:t>
      </w:r>
      <w:bookmarkStart w:id="4654" w:name="_DV_M4258"/>
      <w:bookmarkEnd w:id="4653"/>
      <w:bookmarkEnd w:id="4654"/>
      <w:r w:rsidRPr="00B50B8D">
        <w:t xml:space="preserve"> 1, </w:t>
      </w:r>
      <w:bookmarkStart w:id="4655" w:name="_DV_C1651"/>
      <w:r w:rsidRPr="00B50B8D">
        <w:t>2006,</w:t>
      </w:r>
      <w:bookmarkStart w:id="4656" w:name="_DV_M4259"/>
      <w:bookmarkEnd w:id="4655"/>
      <w:bookmarkEnd w:id="4656"/>
      <w:r w:rsidRPr="00B50B8D">
        <w:t xml:space="preserve"> $</w:t>
      </w:r>
      <w:bookmarkStart w:id="4657" w:name="_DV_C1653"/>
      <w:r w:rsidRPr="00B50B8D">
        <w:t>480</w:t>
      </w:r>
      <w:bookmarkStart w:id="4658" w:name="_DV_M4260"/>
      <w:bookmarkEnd w:id="4657"/>
      <w:bookmarkEnd w:id="4658"/>
      <w:r w:rsidRPr="00B50B8D">
        <w:t>/MWh; and</w:t>
      </w:r>
    </w:p>
    <w:p w14:paraId="06D7E7D8" w14:textId="77777777" w:rsidR="00B71168" w:rsidRPr="00B50B8D" w:rsidRDefault="00B71168" w:rsidP="009D69E9">
      <w:pPr>
        <w:pStyle w:val="MRLevel4"/>
      </w:pPr>
      <w:bookmarkStart w:id="4659" w:name="_DV_C1654"/>
      <w:r w:rsidRPr="00B50B8D">
        <w:t>(b)</w:t>
      </w:r>
      <w:r w:rsidRPr="00B50B8D">
        <w:tab/>
      </w:r>
      <w:bookmarkStart w:id="4660" w:name="_DV_M4261"/>
      <w:bookmarkEnd w:id="4659"/>
      <w:bookmarkEnd w:id="4660"/>
      <w:r w:rsidRPr="00B50B8D">
        <w:t xml:space="preserve">from 8 AM on the first day of each subsequent month the </w:t>
      </w:r>
      <w:bookmarkStart w:id="4661" w:name="_DV_C1657"/>
      <w:r w:rsidRPr="00B50B8D">
        <w:t>sum of</w:t>
      </w:r>
      <w:bookmarkStart w:id="4662" w:name="_DV_M4262"/>
      <w:bookmarkEnd w:id="4661"/>
      <w:bookmarkEnd w:id="4662"/>
      <w:r w:rsidRPr="00B50B8D">
        <w:t>:</w:t>
      </w:r>
    </w:p>
    <w:p w14:paraId="23E60B2F" w14:textId="77777777" w:rsidR="00B71168" w:rsidRPr="00B50B8D" w:rsidRDefault="00B71168" w:rsidP="009D69E9">
      <w:pPr>
        <w:pStyle w:val="MRLevel5"/>
      </w:pPr>
      <w:bookmarkStart w:id="4663" w:name="_DV_C1661"/>
      <w:r w:rsidRPr="00B50B8D">
        <w:t>i.</w:t>
      </w:r>
      <w:r w:rsidRPr="00B50B8D">
        <w:tab/>
        <w:t>$440/MWh</w:t>
      </w:r>
      <w:bookmarkStart w:id="4664" w:name="_DV_X1656"/>
      <w:bookmarkStart w:id="4665" w:name="_DV_C1662"/>
      <w:bookmarkEnd w:id="4663"/>
      <w:r w:rsidRPr="00B50B8D">
        <w:t xml:space="preserve"> multiplied by the amount determined as follows</w:t>
      </w:r>
      <w:bookmarkStart w:id="4666" w:name="_DV_C1663"/>
      <w:bookmarkEnd w:id="4664"/>
      <w:bookmarkEnd w:id="4665"/>
      <w:r w:rsidRPr="00B50B8D">
        <w:t>:</w:t>
      </w:r>
      <w:bookmarkEnd w:id="4666"/>
    </w:p>
    <w:p w14:paraId="4B47C903" w14:textId="77777777" w:rsidR="00B71168" w:rsidRPr="00B50B8D" w:rsidRDefault="00B71168" w:rsidP="009D69E9">
      <w:pPr>
        <w:pStyle w:val="MRLevel6"/>
      </w:pPr>
      <w:bookmarkStart w:id="4667" w:name="_DV_C1665"/>
      <w:r w:rsidRPr="00B50B8D">
        <w:t>1.</w:t>
      </w:r>
      <w:r w:rsidRPr="00B50B8D">
        <w:tab/>
        <w:t xml:space="preserve">the average of the Singapore Gas Oil (0.5% sulphur) price, expressed in Australian dollars, for the three months ending immediately before the preceding month as published by the International Energy Agency in its monthly Oil Market Report, or the average of another suitable published price as determined by </w:t>
      </w:r>
      <w:r w:rsidR="00B2225F" w:rsidRPr="00B50B8D">
        <w:t>AEMO</w:t>
      </w:r>
      <w:r w:rsidRPr="00B50B8D">
        <w:t>, divided by;</w:t>
      </w:r>
      <w:bookmarkEnd w:id="4667"/>
    </w:p>
    <w:p w14:paraId="1BF7681C" w14:textId="77777777" w:rsidR="00B71168" w:rsidRPr="00B50B8D" w:rsidRDefault="00B71168" w:rsidP="009D69E9">
      <w:pPr>
        <w:pStyle w:val="MRLevel6"/>
      </w:pPr>
      <w:bookmarkStart w:id="4668" w:name="_DV_C1667"/>
      <w:r w:rsidRPr="00B50B8D">
        <w:t>2.</w:t>
      </w:r>
      <w:r w:rsidRPr="00B50B8D">
        <w:tab/>
        <w:t xml:space="preserve">the average of the Singapore Gas Oil (0.5% sulphur) price, expressed in Australian dollars, for May, June and July 2006 or, if a revised Alternative Maximum STEM Price takes effect in accordance with clause 6.20.11, for the three months ending immediately before the month preceding the </w:t>
      </w:r>
      <w:r w:rsidRPr="00B50B8D">
        <w:lastRenderedPageBreak/>
        <w:t xml:space="preserve">month in which the revised Alternative Maximum STEM Price takes effect, as published by the International Energy Agency in its monthly Oil Market Report, or the average of another suitable published price as determined by </w:t>
      </w:r>
      <w:r w:rsidR="00B2225F" w:rsidRPr="00B50B8D">
        <w:t>AEMO</w:t>
      </w:r>
      <w:r w:rsidRPr="00B50B8D">
        <w:t>; and</w:t>
      </w:r>
      <w:bookmarkEnd w:id="4668"/>
    </w:p>
    <w:p w14:paraId="7D61C2D9" w14:textId="77777777" w:rsidR="00B71168" w:rsidRPr="00B50B8D" w:rsidRDefault="00B71168" w:rsidP="009D69E9">
      <w:pPr>
        <w:pStyle w:val="MRLevel5"/>
      </w:pPr>
      <w:bookmarkStart w:id="4669" w:name="_DV_C1668"/>
      <w:r w:rsidRPr="00B50B8D">
        <w:t>ii</w:t>
      </w:r>
      <w:r w:rsidRPr="00B50B8D">
        <w:tab/>
        <w:t>from 8 AM on September 1, 2006, to 8 AM on 1 September, 2007, $40/MWh, and for each subsequent 12-month period $40/MWh multiplied by the CPI for the June quarter of the relevant 12-month period divided by CPI for the 2006 June quarter or, if a revised Alternative Maximum STEM Price takes effect in accordance with clause 6.20.11, the June quarter of the year in which the revised Alternative Maximum STEM Price takes effect, where CPI is the weighted average of the Consumer Price Index All Groups value of the eight Australian State and Territory capital cities as determined by the Australian Bureau of Statistics</w:t>
      </w:r>
      <w:bookmarkEnd w:id="4669"/>
      <w:r w:rsidRPr="00B50B8D">
        <w:t>;</w:t>
      </w:r>
    </w:p>
    <w:p w14:paraId="2A7D0661" w14:textId="77777777" w:rsidR="00B71168" w:rsidRPr="00B50B8D" w:rsidRDefault="00B71168" w:rsidP="009D69E9">
      <w:pPr>
        <w:pStyle w:val="MRLevel4continued"/>
        <w:rPr>
          <w:lang w:eastAsia="en-US"/>
        </w:rPr>
      </w:pPr>
      <w:r w:rsidRPr="00B50B8D">
        <w:rPr>
          <w:lang w:eastAsia="en-US"/>
        </w:rPr>
        <w:t>rounded to the nearest whole dollar, where a half dollar is rounded up, with the exception that from the date and time that a revised Alternative Maximum STEM Price takes effect in accordance with clause 6.20.11, the revised values supersede the values in 6.20.3(b)(i) and 6.20.3(b)(ii), and are to be the values used in calculating the Alternative Maximum STEM Price for each month subsequent to the month in which the revised Alternative Maximum STEM Price takes effect.</w:t>
      </w:r>
    </w:p>
    <w:p w14:paraId="196A8158" w14:textId="77777777" w:rsidR="00A2087D" w:rsidRPr="00B50B8D" w:rsidRDefault="00A2087D" w:rsidP="009D69E9">
      <w:pPr>
        <w:pStyle w:val="MRLevel3"/>
      </w:pPr>
      <w:r w:rsidRPr="00B50B8D">
        <w:t>6.20.4.</w:t>
      </w:r>
      <w:r w:rsidRPr="00B50B8D">
        <w:tab/>
      </w:r>
      <w:r w:rsidR="00D754B7" w:rsidRPr="00B50B8D">
        <w:t>[Blank]</w:t>
      </w:r>
    </w:p>
    <w:p w14:paraId="25F0D919" w14:textId="77777777" w:rsidR="00A2087D" w:rsidRPr="00B50B8D" w:rsidRDefault="00A2087D" w:rsidP="009D69E9">
      <w:pPr>
        <w:pStyle w:val="MRLevel3"/>
      </w:pPr>
      <w:bookmarkStart w:id="4670" w:name="_DV_M4266"/>
      <w:bookmarkEnd w:id="4670"/>
      <w:r w:rsidRPr="00B50B8D">
        <w:t>6.20.5.</w:t>
      </w:r>
      <w:r w:rsidRPr="00B50B8D">
        <w:tab/>
      </w:r>
      <w:r w:rsidR="000A7B24" w:rsidRPr="00B50B8D">
        <w:t>[Blank]</w:t>
      </w:r>
    </w:p>
    <w:p w14:paraId="23C55C8A" w14:textId="6551707D" w:rsidR="00A2087D" w:rsidRPr="00B50B8D" w:rsidRDefault="00A2087D" w:rsidP="009D69E9">
      <w:pPr>
        <w:pStyle w:val="MRLevel3"/>
      </w:pPr>
      <w:bookmarkStart w:id="4671" w:name="_DV_M4269"/>
      <w:bookmarkEnd w:id="4671"/>
      <w:r w:rsidRPr="00B50B8D">
        <w:t>6.20.6.</w:t>
      </w:r>
      <w:r w:rsidRPr="00B50B8D">
        <w:tab/>
      </w:r>
      <w:r w:rsidR="00BA1011">
        <w:t>The Economic Regulation Authority</w:t>
      </w:r>
      <w:r w:rsidRPr="00B50B8D">
        <w:t xml:space="preserve"> must annually review the appropriateness of the value of the </w:t>
      </w:r>
      <w:r w:rsidR="005C5A32" w:rsidRPr="00B50B8D">
        <w:t>Maximum STEM Price and Alternative Maximum STEM Price</w:t>
      </w:r>
      <w:r w:rsidRPr="00B50B8D">
        <w:t>.</w:t>
      </w:r>
    </w:p>
    <w:p w14:paraId="657BE668" w14:textId="00555F7A" w:rsidR="00A2087D" w:rsidRPr="00B50B8D" w:rsidRDefault="00A2087D" w:rsidP="009D69E9">
      <w:pPr>
        <w:pStyle w:val="MRLevel3"/>
      </w:pPr>
      <w:bookmarkStart w:id="4672" w:name="_DV_M4270"/>
      <w:bookmarkEnd w:id="4672"/>
      <w:r w:rsidRPr="00B50B8D">
        <w:t>6.20.7.</w:t>
      </w:r>
      <w:r w:rsidRPr="00B50B8D">
        <w:tab/>
        <w:t xml:space="preserve">In conducting the review required by clause 6.20.6 </w:t>
      </w:r>
      <w:r w:rsidR="00BA1011">
        <w:t>the Economic Regulation Authority</w:t>
      </w:r>
      <w:r w:rsidRPr="00B50B8D">
        <w:t>:</w:t>
      </w:r>
    </w:p>
    <w:p w14:paraId="5D432089" w14:textId="77777777" w:rsidR="00A2087D" w:rsidRPr="00B50B8D" w:rsidRDefault="00A2087D" w:rsidP="009D69E9">
      <w:pPr>
        <w:pStyle w:val="MRLevel4"/>
      </w:pPr>
      <w:bookmarkStart w:id="4673" w:name="_DV_M4271"/>
      <w:bookmarkEnd w:id="4673"/>
      <w:r w:rsidRPr="00B50B8D">
        <w:t>(a)</w:t>
      </w:r>
      <w:r w:rsidRPr="00B50B8D">
        <w:tab/>
        <w:t>may propose revised values for the following:</w:t>
      </w:r>
    </w:p>
    <w:p w14:paraId="7344122A" w14:textId="3BECF1DC" w:rsidR="00A2087D" w:rsidRPr="00B50B8D" w:rsidRDefault="00A2087D" w:rsidP="009D69E9">
      <w:pPr>
        <w:pStyle w:val="MRLevel5"/>
      </w:pPr>
      <w:bookmarkStart w:id="4674" w:name="_DV_M4272"/>
      <w:bookmarkEnd w:id="4674"/>
      <w:r w:rsidRPr="00B50B8D">
        <w:t>i.</w:t>
      </w:r>
      <w:r w:rsidRPr="00B50B8D">
        <w:tab/>
        <w:t xml:space="preserve">the Maximum STEM Price, where this is to be based on </w:t>
      </w:r>
      <w:r w:rsidR="00F5504E">
        <w:t>the Economic Regulation Authority's</w:t>
      </w:r>
      <w:r w:rsidRPr="00B50B8D">
        <w:t xml:space="preserve"> estimate of the short run marginal cost of the highest cost generating works in the SWIS fuelled by natural gas and is to be calculated using the </w:t>
      </w:r>
      <w:r w:rsidR="00CB5620" w:rsidRPr="00B50B8D">
        <w:t>formula</w:t>
      </w:r>
      <w:r w:rsidRPr="00B50B8D">
        <w:t xml:space="preserve"> in paragraph (b); and</w:t>
      </w:r>
    </w:p>
    <w:p w14:paraId="1579D2C4" w14:textId="0C074B35" w:rsidR="00A2087D" w:rsidRPr="00B50B8D" w:rsidRDefault="00A2087D" w:rsidP="009D69E9">
      <w:pPr>
        <w:pStyle w:val="MRLevel5"/>
      </w:pPr>
      <w:bookmarkStart w:id="4675" w:name="_DV_M4273"/>
      <w:bookmarkEnd w:id="4675"/>
      <w:r w:rsidRPr="00B50B8D">
        <w:t>ii.</w:t>
      </w:r>
      <w:r w:rsidRPr="00B50B8D">
        <w:tab/>
        <w:t>the Alternative Maximum STEM</w:t>
      </w:r>
      <w:r w:rsidR="00CB5620" w:rsidRPr="00B50B8D">
        <w:t xml:space="preserve"> Price</w:t>
      </w:r>
      <w:r w:rsidRPr="00B50B8D">
        <w:t xml:space="preserve">, where this is to be based on </w:t>
      </w:r>
      <w:r w:rsidR="00BA1011">
        <w:t>the Economic Regulation Authority</w:t>
      </w:r>
      <w:r w:rsidRPr="00B50B8D">
        <w:t xml:space="preserve">’s estimate of the short run marginal cost of the highest cost generating works in the SWIS fuelled by distillate and is to be calculated using the </w:t>
      </w:r>
      <w:r w:rsidR="00CB5620" w:rsidRPr="00B50B8D">
        <w:t>formula</w:t>
      </w:r>
      <w:r w:rsidRPr="00B50B8D">
        <w:t xml:space="preserve"> in paragraph (b);</w:t>
      </w:r>
    </w:p>
    <w:p w14:paraId="7D976644" w14:textId="77777777" w:rsidR="00A2087D" w:rsidRPr="00B50B8D" w:rsidRDefault="00A2087D" w:rsidP="009D69E9">
      <w:pPr>
        <w:pStyle w:val="MRLevel4"/>
      </w:pPr>
      <w:bookmarkStart w:id="4676" w:name="_DV_M4274"/>
      <w:bookmarkEnd w:id="4676"/>
      <w:r w:rsidRPr="00B50B8D">
        <w:lastRenderedPageBreak/>
        <w:t>(b)</w:t>
      </w:r>
      <w:r w:rsidRPr="00B50B8D">
        <w:tab/>
        <w:t xml:space="preserve">must calculate the Maximum STEM Price or Alternative Maximum STEM Price using the following </w:t>
      </w:r>
      <w:r w:rsidR="00CB5620" w:rsidRPr="00B50B8D">
        <w:t>formula</w:t>
      </w:r>
      <w:r w:rsidRPr="00B50B8D">
        <w:t>:</w:t>
      </w:r>
    </w:p>
    <w:p w14:paraId="343B4055" w14:textId="77777777" w:rsidR="00A2087D" w:rsidRPr="00B50B8D" w:rsidRDefault="00A2087D" w:rsidP="009D69E9">
      <w:pPr>
        <w:pStyle w:val="MRLevel4continued"/>
      </w:pPr>
      <w:bookmarkStart w:id="4677" w:name="_DV_M4275"/>
      <w:bookmarkEnd w:id="4677"/>
      <w:r w:rsidRPr="00B50B8D">
        <w:t xml:space="preserve">(1 + </w:t>
      </w:r>
      <w:r w:rsidR="00CB5620" w:rsidRPr="00B50B8D">
        <w:t>Risk Margin</w:t>
      </w:r>
      <w:r w:rsidRPr="00B50B8D">
        <w:t>)</w:t>
      </w:r>
      <w:r w:rsidRPr="00B50B8D">
        <w:sym w:font="Symbol" w:char="F0B4"/>
      </w:r>
      <w:bookmarkStart w:id="4678" w:name="_DV_M4276"/>
      <w:bookmarkEnd w:id="4678"/>
      <w:r w:rsidRPr="00B50B8D">
        <w:t xml:space="preserve"> (Variable O&amp;M +(Heat Rate </w:t>
      </w:r>
      <w:r w:rsidRPr="00B50B8D">
        <w:sym w:font="Symbol" w:char="F0B4"/>
      </w:r>
      <w:bookmarkStart w:id="4679" w:name="_DV_M4277"/>
      <w:bookmarkEnd w:id="4679"/>
      <w:r w:rsidRPr="00B50B8D">
        <w:t xml:space="preserve"> Fuel Cost))/Loss Factor</w:t>
      </w:r>
    </w:p>
    <w:p w14:paraId="601FB9A5" w14:textId="77777777" w:rsidR="00A2087D" w:rsidRPr="00B50B8D" w:rsidRDefault="00A2087D" w:rsidP="009D69E9">
      <w:pPr>
        <w:pStyle w:val="MRLevel4continued"/>
      </w:pPr>
      <w:bookmarkStart w:id="4680" w:name="_DV_M4278"/>
      <w:bookmarkEnd w:id="4680"/>
      <w:r w:rsidRPr="00B50B8D">
        <w:t>Where</w:t>
      </w:r>
    </w:p>
    <w:p w14:paraId="3C21D4B2" w14:textId="77777777" w:rsidR="000A7B24" w:rsidRPr="00B50B8D" w:rsidRDefault="000A7B24" w:rsidP="009D69E9">
      <w:pPr>
        <w:pStyle w:val="MRLevel6"/>
      </w:pPr>
      <w:bookmarkStart w:id="4681" w:name="_DV_M4279"/>
      <w:bookmarkStart w:id="4682" w:name="_DV_M4282"/>
      <w:bookmarkEnd w:id="4681"/>
      <w:bookmarkEnd w:id="4682"/>
      <w:r w:rsidRPr="00B50B8D">
        <w:t>i.</w:t>
      </w:r>
      <w:r w:rsidRPr="00B50B8D">
        <w:tab/>
      </w:r>
      <w:r w:rsidR="00CB5620" w:rsidRPr="00B50B8D">
        <w:t>Risk Margin is a measure of uncertainty in the assessment of the mean short run average cost for a 40 MW open cycle gas turbine generating station, expressed as a fraction</w:t>
      </w:r>
      <w:r w:rsidRPr="00B50B8D">
        <w:t>;</w:t>
      </w:r>
    </w:p>
    <w:p w14:paraId="78E97DC3" w14:textId="77777777" w:rsidR="000A7B24" w:rsidRPr="00B50B8D" w:rsidRDefault="000A7B24" w:rsidP="009D69E9">
      <w:pPr>
        <w:pStyle w:val="MRLevel6"/>
      </w:pPr>
      <w:r w:rsidRPr="00B50B8D">
        <w:t>ii.</w:t>
      </w:r>
      <w:r w:rsidRPr="00B50B8D">
        <w:tab/>
        <w:t xml:space="preserve">Variable O&amp;M is the </w:t>
      </w:r>
      <w:r w:rsidR="00CB5620" w:rsidRPr="00B50B8D">
        <w:t xml:space="preserve">mean </w:t>
      </w:r>
      <w:r w:rsidRPr="00B50B8D">
        <w:t>variable operating and maintenance cost for a 40 MW open cycle gas turbine generating station</w:t>
      </w:r>
      <w:r w:rsidR="00CB5620" w:rsidRPr="00B50B8D">
        <w:t>,</w:t>
      </w:r>
      <w:r w:rsidRPr="00B50B8D">
        <w:t xml:space="preserve"> expressed in $/MWh</w:t>
      </w:r>
      <w:r w:rsidR="00CB5620" w:rsidRPr="00B50B8D">
        <w:t>,</w:t>
      </w:r>
      <w:r w:rsidRPr="00B50B8D">
        <w:t xml:space="preserve"> and include</w:t>
      </w:r>
      <w:r w:rsidR="00CB5620" w:rsidRPr="00B50B8D">
        <w:t>s</w:t>
      </w:r>
      <w:r w:rsidRPr="00B50B8D">
        <w:t>, but is not limited to, start</w:t>
      </w:r>
      <w:r w:rsidR="00CB5620" w:rsidRPr="00B50B8D">
        <w:t>-</w:t>
      </w:r>
      <w:r w:rsidRPr="00B50B8D">
        <w:t>up related costs;</w:t>
      </w:r>
    </w:p>
    <w:p w14:paraId="308A9E86" w14:textId="77777777" w:rsidR="000A7B24" w:rsidRPr="00B50B8D" w:rsidRDefault="000A7B24" w:rsidP="009D69E9">
      <w:pPr>
        <w:pStyle w:val="MRLevel6"/>
      </w:pPr>
      <w:r w:rsidRPr="00B50B8D">
        <w:t>iii.</w:t>
      </w:r>
      <w:r w:rsidRPr="00B50B8D">
        <w:tab/>
        <w:t xml:space="preserve">Heat Rate is </w:t>
      </w:r>
      <w:r w:rsidR="00221370" w:rsidRPr="00B50B8D">
        <w:t xml:space="preserve">the mean heat rate at minimum capacity for </w:t>
      </w:r>
      <w:r w:rsidRPr="00B50B8D">
        <w:t>a 40 MW open cycle gas turbine generating station, expressed in GJ/MWh;</w:t>
      </w:r>
    </w:p>
    <w:p w14:paraId="50F037BF" w14:textId="77777777" w:rsidR="00A2087D" w:rsidRPr="00B50B8D" w:rsidRDefault="00A2087D" w:rsidP="009D69E9">
      <w:pPr>
        <w:pStyle w:val="MRLevel6"/>
      </w:pPr>
      <w:r w:rsidRPr="00B50B8D">
        <w:t>iv.</w:t>
      </w:r>
      <w:r w:rsidRPr="00B50B8D">
        <w:tab/>
        <w:t xml:space="preserve">Fuel Cost is the </w:t>
      </w:r>
      <w:r w:rsidR="00221370" w:rsidRPr="00B50B8D">
        <w:t xml:space="preserve">mean </w:t>
      </w:r>
      <w:r w:rsidRPr="00B50B8D">
        <w:t>unit fixed and variable fuel cost for a 40 MW open cycle gas turbine generating station</w:t>
      </w:r>
      <w:r w:rsidR="00221370" w:rsidRPr="00B50B8D">
        <w:t>,</w:t>
      </w:r>
      <w:r w:rsidRPr="00B50B8D">
        <w:t xml:space="preserve"> expressed in $/GJ; and</w:t>
      </w:r>
    </w:p>
    <w:p w14:paraId="2A9775A7" w14:textId="77777777" w:rsidR="00A2087D" w:rsidRPr="00B50B8D" w:rsidRDefault="00A2087D" w:rsidP="009D69E9">
      <w:pPr>
        <w:pStyle w:val="MRLevel6"/>
      </w:pPr>
      <w:bookmarkStart w:id="4683" w:name="_DV_M4283"/>
      <w:bookmarkEnd w:id="4683"/>
      <w:r w:rsidRPr="00B50B8D">
        <w:t>v.</w:t>
      </w:r>
      <w:r w:rsidRPr="00B50B8D">
        <w:tab/>
        <w:t xml:space="preserve">Loss Factor is the marginal loss factor for </w:t>
      </w:r>
      <w:r w:rsidR="00221370" w:rsidRPr="00B50B8D">
        <w:t>a 40 MW open cycle gas turbine generating station</w:t>
      </w:r>
      <w:r w:rsidRPr="00B50B8D">
        <w:t xml:space="preserve"> relative to the Reference Node.</w:t>
      </w:r>
    </w:p>
    <w:p w14:paraId="0F89444A" w14:textId="0EDCF245" w:rsidR="00A2087D" w:rsidRPr="00B50B8D" w:rsidRDefault="00A2087D" w:rsidP="009D69E9">
      <w:pPr>
        <w:pStyle w:val="MRLevel5continued"/>
      </w:pPr>
      <w:bookmarkStart w:id="4684" w:name="_DV_M4284"/>
      <w:bookmarkEnd w:id="4684"/>
      <w:r w:rsidRPr="00B50B8D">
        <w:t xml:space="preserve">Where </w:t>
      </w:r>
      <w:r w:rsidR="00BA1011">
        <w:t>the Economic Regulation Authority</w:t>
      </w:r>
      <w:r w:rsidRPr="00B50B8D">
        <w:t xml:space="preserve"> must determine appropriate values for the factors described in paragraphs (i) to (v) as applicable to the Maximum STEM Price and Alternative Maximum STEM Price.</w:t>
      </w:r>
    </w:p>
    <w:p w14:paraId="200D7C56" w14:textId="77777777" w:rsidR="00A2087D" w:rsidRPr="00B50B8D" w:rsidRDefault="00A2087D" w:rsidP="009D69E9">
      <w:pPr>
        <w:pStyle w:val="MRLevel3"/>
      </w:pPr>
      <w:bookmarkStart w:id="4685" w:name="_DV_M4285"/>
      <w:bookmarkEnd w:id="4685"/>
      <w:r w:rsidRPr="00B50B8D">
        <w:t>6.20.8.</w:t>
      </w:r>
      <w:r w:rsidRPr="00B50B8D">
        <w:tab/>
      </w:r>
      <w:r w:rsidR="000A7B24" w:rsidRPr="00B50B8D">
        <w:t>[Blank]</w:t>
      </w:r>
    </w:p>
    <w:p w14:paraId="4067C496" w14:textId="421541FC" w:rsidR="00A2087D" w:rsidRPr="00B50B8D" w:rsidRDefault="00A2087D" w:rsidP="009D69E9">
      <w:pPr>
        <w:pStyle w:val="MRLevel3"/>
      </w:pPr>
      <w:bookmarkStart w:id="4686" w:name="_DV_M4295"/>
      <w:bookmarkStart w:id="4687" w:name="_Hlk47522198"/>
      <w:bookmarkEnd w:id="4686"/>
      <w:r w:rsidRPr="00B50B8D">
        <w:t>6.20.9.</w:t>
      </w:r>
      <w:r w:rsidRPr="00B50B8D">
        <w:tab/>
      </w:r>
      <w:r w:rsidR="00221370" w:rsidRPr="00B50B8D">
        <w:t xml:space="preserve">In conducting the review required by clause 6.20.6 </w:t>
      </w:r>
      <w:r w:rsidR="00BA1011">
        <w:t>the Economic Regulation Authority</w:t>
      </w:r>
      <w:r w:rsidRPr="00B50B8D">
        <w:t xml:space="preserve"> must prepare a draft report describing how it has arrived at a proposed revised value of</w:t>
      </w:r>
      <w:r w:rsidR="00345398" w:rsidRPr="00B50B8D">
        <w:t xml:space="preserve"> one or both of the Maximum STEM Price and Alternative Maximum STEM Price</w:t>
      </w:r>
      <w:r w:rsidRPr="00B50B8D">
        <w:t xml:space="preserve">. </w:t>
      </w:r>
      <w:r w:rsidR="00221370" w:rsidRPr="00B50B8D">
        <w:t xml:space="preserve">The draft report must also include details of how </w:t>
      </w:r>
      <w:r w:rsidR="00BA1011">
        <w:t>the Economic Regulation Authority</w:t>
      </w:r>
      <w:r w:rsidR="00221370" w:rsidRPr="00B50B8D">
        <w:t xml:space="preserve"> determined the appropriate values to apply for the factors described in clause</w:t>
      </w:r>
      <w:r w:rsidR="00345398" w:rsidRPr="00B50B8D">
        <w:t>s</w:t>
      </w:r>
      <w:r w:rsidR="00221370" w:rsidRPr="00B50B8D">
        <w:t xml:space="preserve"> 6.20.7(b)(i) to </w:t>
      </w:r>
      <w:r w:rsidR="00345398" w:rsidRPr="00B50B8D">
        <w:t>6.20.7(b)</w:t>
      </w:r>
      <w:r w:rsidR="00221370" w:rsidRPr="00B50B8D">
        <w:t>(v).</w:t>
      </w:r>
      <w:r w:rsidRPr="00B50B8D">
        <w:t xml:space="preserve"> </w:t>
      </w:r>
      <w:r w:rsidR="00BA1011">
        <w:t>The Economic Regulation Authority</w:t>
      </w:r>
      <w:r w:rsidRPr="00B50B8D">
        <w:t xml:space="preserve"> must publish the </w:t>
      </w:r>
      <w:r w:rsidR="008535F3" w:rsidRPr="00B50B8D">
        <w:t xml:space="preserve">draft </w:t>
      </w:r>
      <w:r w:rsidRPr="00B50B8D">
        <w:t xml:space="preserve">report on </w:t>
      </w:r>
      <w:r w:rsidR="00060B4E">
        <w:t xml:space="preserve">its website </w:t>
      </w:r>
      <w:r w:rsidRPr="00B50B8D">
        <w:t>and advertise the report in newspapers widely published in Western Australia and request submissions from all sectors of the Western Australia energy industry, including end-users, within six weeks of the date of publication.</w:t>
      </w:r>
    </w:p>
    <w:p w14:paraId="67ED840F" w14:textId="6BF0B0E8" w:rsidR="008535F3" w:rsidRPr="00B50B8D" w:rsidRDefault="008535F3" w:rsidP="009D69E9">
      <w:pPr>
        <w:pStyle w:val="MRLevel3"/>
      </w:pPr>
      <w:bookmarkStart w:id="4688" w:name="_DV_M4296"/>
      <w:bookmarkEnd w:id="4688"/>
      <w:r w:rsidRPr="00B50B8D">
        <w:t>6.20.9A.</w:t>
      </w:r>
      <w:r w:rsidRPr="00B50B8D">
        <w:tab/>
        <w:t>Prior to proposing a final revised value</w:t>
      </w:r>
      <w:r w:rsidR="00345398" w:rsidRPr="00B50B8D">
        <w:t xml:space="preserve"> for one or both of the Maximum STEM Price and Alternative Maximum STEM Price</w:t>
      </w:r>
      <w:r w:rsidRPr="00B50B8D">
        <w:t xml:space="preserve"> in accordance with clause 6.20.10, </w:t>
      </w:r>
      <w:r w:rsidR="00BA1011">
        <w:t>the Economic Regulation Authority</w:t>
      </w:r>
      <w:r w:rsidRPr="00B50B8D">
        <w:t xml:space="preserve"> may publish a request for further submissions on </w:t>
      </w:r>
      <w:r w:rsidR="00060B4E">
        <w:t>its website</w:t>
      </w:r>
      <w:r w:rsidRPr="00B50B8D">
        <w:t xml:space="preserve">. Where </w:t>
      </w:r>
      <w:r w:rsidR="00BA1011">
        <w:t>the Economic Regulation Authority</w:t>
      </w:r>
      <w:r w:rsidRPr="00B50B8D">
        <w:t xml:space="preserve"> publishes a request for </w:t>
      </w:r>
      <w:r w:rsidRPr="00B50B8D">
        <w:lastRenderedPageBreak/>
        <w:t>further submission</w:t>
      </w:r>
      <w:r w:rsidR="004121C2" w:rsidRPr="00B50B8D">
        <w:t>s</w:t>
      </w:r>
      <w:r w:rsidRPr="00B50B8D">
        <w:t xml:space="preserve"> in accordance with this clause, it must request submissions from all sectors of the Western Australia energy industry, including end-users.</w:t>
      </w:r>
    </w:p>
    <w:p w14:paraId="41392889" w14:textId="77777777" w:rsidR="00110877" w:rsidRPr="00110877" w:rsidRDefault="00110877" w:rsidP="00110877">
      <w:pPr>
        <w:pStyle w:val="MRLevel3"/>
      </w:pPr>
      <w:r w:rsidRPr="00110877">
        <w:t>6.20.10.</w:t>
      </w:r>
      <w:r w:rsidRPr="00110877">
        <w:tab/>
        <w:t>The Economic Regulation Authority must consider in-time submissions on the draft report described in clause 6.20.9, and any in-time submissions received under clause 6.20.9A, and may consider any late submissions, and after considering the submissions must propose a final revised value for one or both of the Maximum STEM Price and Alternative Maximum STEM Price.</w:t>
      </w:r>
    </w:p>
    <w:p w14:paraId="2D9CF291" w14:textId="77777777" w:rsidR="00DC54BF" w:rsidRPr="00DC54BF" w:rsidRDefault="00DC54BF" w:rsidP="00DC54BF">
      <w:pPr>
        <w:pStyle w:val="MRLevel3"/>
      </w:pPr>
      <w:r w:rsidRPr="00DC54BF">
        <w:t>6.20.11</w:t>
      </w:r>
      <w:r w:rsidRPr="00DC54BF">
        <w:tab/>
        <w:t xml:space="preserve">A proposed revised value for the Maximum STEM Price and the Alternative Maximum STEM Price replaces the previous value after AEMO has posted a notice on the WEM Website of the new value of the applicable Energy Price Limit, with effect from the time specified in AEMO’s notice. </w:t>
      </w:r>
    </w:p>
    <w:p w14:paraId="7F2538C4" w14:textId="77777777" w:rsidR="00345398" w:rsidRPr="00B50B8D" w:rsidRDefault="00345398" w:rsidP="00345398">
      <w:pPr>
        <w:pStyle w:val="MRLevel3"/>
        <w:rPr>
          <w:color w:val="auto"/>
        </w:rPr>
      </w:pPr>
      <w:bookmarkStart w:id="4689" w:name="_DV_M4297"/>
      <w:bookmarkStart w:id="4690" w:name="_DV_M4298"/>
      <w:bookmarkStart w:id="4691" w:name="_DV_M4299"/>
      <w:bookmarkStart w:id="4692" w:name="_DV_M4300"/>
      <w:bookmarkEnd w:id="4689"/>
      <w:bookmarkEnd w:id="4690"/>
      <w:bookmarkEnd w:id="4691"/>
      <w:bookmarkEnd w:id="4692"/>
      <w:r w:rsidRPr="00B50B8D">
        <w:rPr>
          <w:color w:val="auto"/>
        </w:rPr>
        <w:t>6.20.12.</w:t>
      </w:r>
      <w:r w:rsidRPr="00B50B8D">
        <w:rPr>
          <w:color w:val="auto"/>
        </w:rPr>
        <w:tab/>
        <w:t>The Minimum STEM Price is:</w:t>
      </w:r>
    </w:p>
    <w:p w14:paraId="51FFC1BF" w14:textId="77777777" w:rsidR="00345398" w:rsidRPr="00B50B8D" w:rsidRDefault="00345398" w:rsidP="00345398">
      <w:pPr>
        <w:pStyle w:val="MRLevel4"/>
        <w:rPr>
          <w:color w:val="auto"/>
        </w:rPr>
      </w:pPr>
      <w:r w:rsidRPr="00B50B8D">
        <w:rPr>
          <w:color w:val="auto"/>
        </w:rPr>
        <w:t>(a)</w:t>
      </w:r>
      <w:r w:rsidRPr="00B50B8D">
        <w:rPr>
          <w:color w:val="auto"/>
        </w:rPr>
        <w:tab/>
        <w:t>-$1000/MWh until the first time the value of the Minimum STEM Price is revised by the Economic Regulation Authority and takes effect in accordance with clause 6.20.29; and then</w:t>
      </w:r>
    </w:p>
    <w:p w14:paraId="5BB890AE" w14:textId="77777777" w:rsidR="00345398" w:rsidRPr="00B50B8D" w:rsidRDefault="00345398" w:rsidP="00345398">
      <w:pPr>
        <w:pStyle w:val="MRLevel4"/>
        <w:rPr>
          <w:color w:val="auto"/>
        </w:rPr>
      </w:pPr>
      <w:r w:rsidRPr="00B50B8D">
        <w:rPr>
          <w:color w:val="auto"/>
        </w:rPr>
        <w:t>(b)</w:t>
      </w:r>
      <w:r w:rsidRPr="00B50B8D">
        <w:rPr>
          <w:color w:val="auto"/>
        </w:rPr>
        <w:tab/>
        <w:t>the revised value published in each final report by the Economic Regulation Authority pursuant to clause 6.20.29, from the time specified in the relevant final report until such time as a further revised value is published and takes effect in a subsequent final report.</w:t>
      </w:r>
    </w:p>
    <w:p w14:paraId="52934A50" w14:textId="77777777" w:rsidR="00345398" w:rsidRPr="00B50B8D" w:rsidRDefault="00345398" w:rsidP="00345398">
      <w:pPr>
        <w:pStyle w:val="MRLevel3"/>
        <w:spacing w:before="120" w:line="280" w:lineRule="atLeast"/>
        <w:rPr>
          <w:color w:val="auto"/>
        </w:rPr>
      </w:pPr>
      <w:r w:rsidRPr="00B50B8D">
        <w:rPr>
          <w:color w:val="auto"/>
        </w:rPr>
        <w:t>6.20.13.</w:t>
      </w:r>
      <w:r w:rsidRPr="00B50B8D">
        <w:rPr>
          <w:color w:val="auto"/>
        </w:rPr>
        <w:tab/>
        <w:t>The Economic Regulation Authority must annually review the value of the Minimum STEM Price and must:</w:t>
      </w:r>
    </w:p>
    <w:p w14:paraId="7796B680" w14:textId="77777777" w:rsidR="00345398" w:rsidRPr="00B50B8D" w:rsidRDefault="00345398" w:rsidP="00345398">
      <w:pPr>
        <w:pStyle w:val="MRLevel4"/>
        <w:rPr>
          <w:color w:val="auto"/>
        </w:rPr>
      </w:pPr>
      <w:r w:rsidRPr="00B50B8D">
        <w:rPr>
          <w:color w:val="auto"/>
        </w:rPr>
        <w:t>(a)</w:t>
      </w:r>
      <w:r w:rsidRPr="00B50B8D">
        <w:rPr>
          <w:color w:val="auto"/>
        </w:rPr>
        <w:tab/>
        <w:t>determine whether the Minimum STEM Price is appropriate in accordance with clause 6.20.14; and</w:t>
      </w:r>
    </w:p>
    <w:p w14:paraId="6BE44BBA" w14:textId="77777777" w:rsidR="00345398" w:rsidRPr="00B50B8D" w:rsidRDefault="00345398" w:rsidP="00345398">
      <w:pPr>
        <w:pStyle w:val="MRLevel4"/>
        <w:rPr>
          <w:color w:val="auto"/>
        </w:rPr>
      </w:pPr>
      <w:r w:rsidRPr="00B50B8D">
        <w:rPr>
          <w:color w:val="auto"/>
        </w:rPr>
        <w:t>(b)</w:t>
      </w:r>
      <w:r w:rsidRPr="00B50B8D">
        <w:rPr>
          <w:color w:val="auto"/>
        </w:rPr>
        <w:tab/>
        <w:t>subject to clause 6.20.15, determine the value of the Minimum STEM Price, with reference to clause 6.20.16 and in accordance with clauses 6.20.17 to 6.20.20, where the Economic Regulation Authority determines that the current value of the Minimum STEM Price is not appropriate.</w:t>
      </w:r>
    </w:p>
    <w:p w14:paraId="303A08E5" w14:textId="77777777" w:rsidR="00345398" w:rsidRPr="00B50B8D" w:rsidRDefault="00345398" w:rsidP="00345398">
      <w:pPr>
        <w:pStyle w:val="MRLevel3"/>
        <w:rPr>
          <w:color w:val="auto"/>
          <w:szCs w:val="22"/>
          <w:lang w:val="en-AU"/>
        </w:rPr>
      </w:pPr>
      <w:bookmarkStart w:id="4693" w:name="_Hlk41485187"/>
      <w:bookmarkStart w:id="4694" w:name="_Hlk34220095"/>
      <w:r w:rsidRPr="00B50B8D">
        <w:rPr>
          <w:color w:val="auto"/>
          <w:szCs w:val="22"/>
          <w:lang w:val="en-AU"/>
        </w:rPr>
        <w:t>6.20.14.</w:t>
      </w:r>
      <w:r w:rsidRPr="00B50B8D">
        <w:rPr>
          <w:color w:val="auto"/>
          <w:szCs w:val="22"/>
          <w:lang w:val="en-AU"/>
        </w:rPr>
        <w:tab/>
        <w:t>In determining whether the Minimum STEM Price is appropriate under clause 6.20.13(a), subject to clause 1.35.2, the Economic Regulation Authority must consider without limitation, if since the last annual review of the Minimum STEM Price under clause 6.20.13:</w:t>
      </w:r>
    </w:p>
    <w:p w14:paraId="3D740971" w14:textId="77777777" w:rsidR="00345398" w:rsidRPr="00B50B8D" w:rsidRDefault="00345398" w:rsidP="00345398">
      <w:pPr>
        <w:pStyle w:val="MRLevel4"/>
        <w:rPr>
          <w:color w:val="auto"/>
        </w:rPr>
      </w:pPr>
      <w:r w:rsidRPr="00B50B8D">
        <w:rPr>
          <w:color w:val="auto"/>
        </w:rPr>
        <w:t>(a)</w:t>
      </w:r>
      <w:r w:rsidRPr="00B50B8D">
        <w:rPr>
          <w:color w:val="auto"/>
        </w:rPr>
        <w:tab/>
      </w:r>
      <w:bookmarkStart w:id="4695" w:name="_Hlk41985499"/>
      <w:r w:rsidRPr="00B50B8D">
        <w:rPr>
          <w:color w:val="auto"/>
        </w:rPr>
        <w:t>the Balancing Market has settled at the Minimum STEM Price in one or more Trading Intervals because, in the Economic Regulation Authority’s reasonable opinion, the Minimum STEM Price was too high;</w:t>
      </w:r>
    </w:p>
    <w:bookmarkEnd w:id="4695"/>
    <w:p w14:paraId="279AFC22" w14:textId="0D9AA625" w:rsidR="00345398" w:rsidRPr="00B50B8D" w:rsidRDefault="00345398" w:rsidP="00345398">
      <w:pPr>
        <w:pStyle w:val="MRLevel4"/>
        <w:rPr>
          <w:color w:val="auto"/>
        </w:rPr>
      </w:pPr>
      <w:r w:rsidRPr="00B50B8D">
        <w:rPr>
          <w:color w:val="auto"/>
        </w:rPr>
        <w:t>(b)</w:t>
      </w:r>
      <w:r w:rsidRPr="00B50B8D">
        <w:rPr>
          <w:color w:val="auto"/>
        </w:rPr>
        <w:tab/>
      </w:r>
      <w:bookmarkStart w:id="4696" w:name="_Hlk41985530"/>
      <w:r w:rsidRPr="00B50B8D">
        <w:rPr>
          <w:color w:val="auto"/>
        </w:rPr>
        <w:t>AEMO dispatched a Facility below the sum of all quantities priced at the Minimum STEM Price in the relevant Forecast Balancing Merit Order, for reasons other than Downwards Out of Merit dispatch and dispatch of LFAS or other Ancillary Services</w:t>
      </w:r>
      <w:r w:rsidR="00444EB0" w:rsidRPr="00444EB0">
        <w:t xml:space="preserve"> </w:t>
      </w:r>
      <w:r w:rsidR="00444EB0" w:rsidRPr="00444EB0">
        <w:rPr>
          <w:color w:val="auto"/>
        </w:rPr>
        <w:t>or Dispatch Support Services</w:t>
      </w:r>
      <w:r w:rsidRPr="00B50B8D">
        <w:rPr>
          <w:color w:val="auto"/>
        </w:rPr>
        <w:t xml:space="preserve">, because, in the </w:t>
      </w:r>
      <w:r w:rsidRPr="00B50B8D">
        <w:rPr>
          <w:color w:val="auto"/>
        </w:rPr>
        <w:lastRenderedPageBreak/>
        <w:t>Economic Regulation Authority’s reasonable opinion, the Minimum STEM Price was too high;</w:t>
      </w:r>
      <w:bookmarkEnd w:id="4696"/>
    </w:p>
    <w:p w14:paraId="7FC77426" w14:textId="77777777" w:rsidR="00345398" w:rsidRPr="00B50B8D" w:rsidRDefault="00345398" w:rsidP="00345398">
      <w:pPr>
        <w:pStyle w:val="MRLevel4"/>
        <w:rPr>
          <w:color w:val="auto"/>
        </w:rPr>
      </w:pPr>
      <w:r w:rsidRPr="00B50B8D">
        <w:rPr>
          <w:color w:val="auto"/>
        </w:rPr>
        <w:t>(c)</w:t>
      </w:r>
      <w:r w:rsidRPr="00B50B8D">
        <w:rPr>
          <w:color w:val="auto"/>
        </w:rPr>
        <w:tab/>
        <w:t>there has been a change in the generation fleet in the SWIS that, in the Economic Regulation Authority’s reasonable opinion, is likely to result in:</w:t>
      </w:r>
    </w:p>
    <w:p w14:paraId="21BFC0CE" w14:textId="77777777" w:rsidR="00345398" w:rsidRPr="00B50B8D" w:rsidRDefault="00345398" w:rsidP="00345398">
      <w:pPr>
        <w:pStyle w:val="MRLevel5"/>
        <w:rPr>
          <w:color w:val="auto"/>
        </w:rPr>
      </w:pPr>
      <w:r w:rsidRPr="00B50B8D">
        <w:rPr>
          <w:color w:val="auto"/>
        </w:rPr>
        <w:t>i.</w:t>
      </w:r>
      <w:r w:rsidRPr="00B50B8D">
        <w:rPr>
          <w:color w:val="auto"/>
        </w:rPr>
        <w:tab/>
        <w:t>the current Minimum STEM Price being materially lower than necessary to achieve the criterion in clause 6.20.16(a), including but not limited to an upgrade or the retirement of a Facility with high cycling costs; or</w:t>
      </w:r>
    </w:p>
    <w:p w14:paraId="545460FF" w14:textId="77777777" w:rsidR="00345398" w:rsidRPr="00B50B8D" w:rsidRDefault="00345398" w:rsidP="00345398">
      <w:pPr>
        <w:pStyle w:val="MRLevel5"/>
        <w:rPr>
          <w:color w:val="auto"/>
        </w:rPr>
      </w:pPr>
      <w:r w:rsidRPr="00B50B8D">
        <w:rPr>
          <w:color w:val="auto"/>
        </w:rPr>
        <w:t>ii.</w:t>
      </w:r>
      <w:r w:rsidRPr="00B50B8D">
        <w:rPr>
          <w:color w:val="auto"/>
        </w:rPr>
        <w:tab/>
        <w:t xml:space="preserve">the current Minimum STEM Price being too high to achieve the criterion in clause 6.20.16(a), including but not limited to the increase of cycling costs due to deterioration or aging of an existing plant; and </w:t>
      </w:r>
    </w:p>
    <w:p w14:paraId="4419FF63" w14:textId="77777777" w:rsidR="00345398" w:rsidRPr="00B50B8D" w:rsidRDefault="00345398" w:rsidP="00345398">
      <w:pPr>
        <w:pStyle w:val="MRLevel4"/>
        <w:rPr>
          <w:color w:val="auto"/>
        </w:rPr>
      </w:pPr>
      <w:r w:rsidRPr="00B50B8D">
        <w:rPr>
          <w:color w:val="auto"/>
        </w:rPr>
        <w:t>(d)</w:t>
      </w:r>
      <w:r w:rsidRPr="00B50B8D">
        <w:rPr>
          <w:color w:val="auto"/>
        </w:rPr>
        <w:tab/>
        <w:t>a Market Participant has notified the Economic Regulation Authority that it considers the Minimum STEM Price is not appropriate or requested the Minimum STEM Price be revised or amended and provided reasons for the basis of its consideration or request.</w:t>
      </w:r>
    </w:p>
    <w:bookmarkEnd w:id="4693"/>
    <w:p w14:paraId="34675042" w14:textId="77777777" w:rsidR="00345398" w:rsidRPr="00B50B8D" w:rsidRDefault="00345398" w:rsidP="00345398">
      <w:pPr>
        <w:pStyle w:val="MRLevel3"/>
        <w:rPr>
          <w:color w:val="auto"/>
          <w:lang w:val="en-AU"/>
        </w:rPr>
      </w:pPr>
      <w:r w:rsidRPr="00B50B8D">
        <w:rPr>
          <w:color w:val="auto"/>
          <w:lang w:val="en-AU"/>
        </w:rPr>
        <w:t>6.20.15.</w:t>
      </w:r>
      <w:r w:rsidRPr="00B50B8D">
        <w:rPr>
          <w:color w:val="auto"/>
          <w:lang w:val="en-AU"/>
        </w:rPr>
        <w:tab/>
        <w:t>The Economic Regulation Authority must not revise the value of the Minimum STEM Price under clause 6.20.13(b), if it determines the Minimum STEM Price is appropriate under clause 6.20.13(a).</w:t>
      </w:r>
    </w:p>
    <w:bookmarkEnd w:id="4694"/>
    <w:p w14:paraId="7A7EBEE7" w14:textId="77777777" w:rsidR="00345398" w:rsidRPr="00B50B8D" w:rsidRDefault="00345398" w:rsidP="00345398">
      <w:pPr>
        <w:pStyle w:val="MRLevel3"/>
        <w:rPr>
          <w:color w:val="auto"/>
        </w:rPr>
      </w:pPr>
      <w:r w:rsidRPr="00B50B8D">
        <w:rPr>
          <w:color w:val="auto"/>
        </w:rPr>
        <w:t>6.20.16.</w:t>
      </w:r>
      <w:r w:rsidRPr="00B50B8D">
        <w:rPr>
          <w:color w:val="auto"/>
        </w:rPr>
        <w:tab/>
        <w:t>The Minimum STEM Price must:</w:t>
      </w:r>
    </w:p>
    <w:p w14:paraId="6B6E9655" w14:textId="77777777" w:rsidR="00345398" w:rsidRPr="00B50B8D" w:rsidRDefault="00345398" w:rsidP="007F5FCC">
      <w:pPr>
        <w:pStyle w:val="MRLevel4"/>
      </w:pPr>
      <w:r w:rsidRPr="00B50B8D">
        <w:t>(a)</w:t>
      </w:r>
      <w:r w:rsidRPr="00B50B8D">
        <w:tab/>
        <w:t>allow clearance of the Balancing Market without the Balancing Price being equal to the Minimum STEM Price in most circumstances; and</w:t>
      </w:r>
    </w:p>
    <w:p w14:paraId="0C8A22CF" w14:textId="77777777" w:rsidR="00345398" w:rsidRPr="00B50B8D" w:rsidRDefault="00345398" w:rsidP="007F5FCC">
      <w:pPr>
        <w:pStyle w:val="MRLevel4"/>
      </w:pPr>
      <w:r w:rsidRPr="00B50B8D">
        <w:t>(b)</w:t>
      </w:r>
      <w:r w:rsidRPr="00B50B8D">
        <w:tab/>
        <w:t>subject to clause 6.20.16(a), limit Market Participants’ exposure to Balancing Prices that would threaten the financial viability of a prudent Market Participant.</w:t>
      </w:r>
    </w:p>
    <w:p w14:paraId="2A661047" w14:textId="77777777" w:rsidR="00345398" w:rsidRPr="00B50B8D" w:rsidRDefault="00345398" w:rsidP="00345398">
      <w:pPr>
        <w:pStyle w:val="MRLevel3"/>
        <w:rPr>
          <w:color w:val="auto"/>
        </w:rPr>
      </w:pPr>
      <w:r w:rsidRPr="00B50B8D">
        <w:rPr>
          <w:color w:val="auto"/>
        </w:rPr>
        <w:t>6.20.17.</w:t>
      </w:r>
      <w:r w:rsidRPr="00B50B8D">
        <w:rPr>
          <w:color w:val="auto"/>
        </w:rPr>
        <w:tab/>
        <w:t>When revising the value of the Minimum STEM Price in accordance with clause 6.20.13(b), the Economic Regulation Authority must:</w:t>
      </w:r>
    </w:p>
    <w:p w14:paraId="288B4CA9" w14:textId="77777777" w:rsidR="00345398" w:rsidRPr="00B50B8D" w:rsidRDefault="00345398" w:rsidP="00345398">
      <w:pPr>
        <w:pStyle w:val="MRLevel4"/>
        <w:rPr>
          <w:color w:val="auto"/>
        </w:rPr>
      </w:pPr>
      <w:r w:rsidRPr="00B50B8D">
        <w:rPr>
          <w:color w:val="auto"/>
        </w:rPr>
        <w:t>(a)</w:t>
      </w:r>
      <w:r w:rsidRPr="00B50B8D">
        <w:rPr>
          <w:color w:val="auto"/>
        </w:rPr>
        <w:tab/>
        <w:t>determine for credible scenarios of low demand, the price at which the operator of the Facility with the highest cycling costs per MW in the scenario would, acting reasonably, decommit the Facility should the Balancing Price equal or fall below that price for a single Trading Interval; and</w:t>
      </w:r>
    </w:p>
    <w:p w14:paraId="0308B335" w14:textId="77777777" w:rsidR="00345398" w:rsidRPr="00B50B8D" w:rsidRDefault="00345398" w:rsidP="00345398">
      <w:pPr>
        <w:pStyle w:val="MRLevel4"/>
        <w:rPr>
          <w:color w:val="auto"/>
        </w:rPr>
      </w:pPr>
      <w:r w:rsidRPr="00B50B8D">
        <w:rPr>
          <w:color w:val="auto"/>
        </w:rPr>
        <w:t>(b)</w:t>
      </w:r>
      <w:r w:rsidRPr="00B50B8D">
        <w:rPr>
          <w:color w:val="auto"/>
        </w:rPr>
        <w:tab/>
        <w:t>revise the Minimum STEM Price to be the highest price determined under those scenarios that is lower than 95 percent of all of the prices determined under clause 6.20.17(a).</w:t>
      </w:r>
    </w:p>
    <w:p w14:paraId="7FCFBA7D" w14:textId="77777777" w:rsidR="00345398" w:rsidRPr="00B50B8D" w:rsidRDefault="00345398" w:rsidP="00345398">
      <w:pPr>
        <w:pStyle w:val="MRLevel3"/>
        <w:rPr>
          <w:color w:val="auto"/>
        </w:rPr>
      </w:pPr>
      <w:r w:rsidRPr="00B50B8D">
        <w:rPr>
          <w:color w:val="auto"/>
        </w:rPr>
        <w:t>6.20.18.</w:t>
      </w:r>
      <w:r w:rsidRPr="00B50B8D">
        <w:rPr>
          <w:color w:val="auto"/>
        </w:rPr>
        <w:tab/>
        <w:t xml:space="preserve">When determining the credible scenarios of low demand for the purpose of clause 6.20.17(a), </w:t>
      </w:r>
      <w:bookmarkStart w:id="4697" w:name="_Hlk44923961"/>
      <w:r w:rsidRPr="00B50B8D">
        <w:rPr>
          <w:color w:val="auto"/>
        </w:rPr>
        <w:t>the Economic Regulation Authority</w:t>
      </w:r>
      <w:bookmarkEnd w:id="4697"/>
      <w:r w:rsidRPr="00B50B8D">
        <w:rPr>
          <w:color w:val="auto"/>
        </w:rPr>
        <w:t xml:space="preserve"> may use historic scenarios but must also account for any changes expected to the SWIS that would come into </w:t>
      </w:r>
      <w:r w:rsidRPr="00B50B8D">
        <w:rPr>
          <w:color w:val="auto"/>
        </w:rPr>
        <w:lastRenderedPageBreak/>
        <w:t>effect prior to the time that the Minimum STEM Price would apply and that are likely to have an effect on the Balancing Price. The changes include, but are not limited to:</w:t>
      </w:r>
    </w:p>
    <w:p w14:paraId="5F323D21" w14:textId="77777777" w:rsidR="00345398" w:rsidRPr="00B50B8D" w:rsidRDefault="00345398" w:rsidP="007F5FCC">
      <w:pPr>
        <w:pStyle w:val="MRLevel4"/>
      </w:pPr>
      <w:r w:rsidRPr="00B50B8D">
        <w:t>(a)</w:t>
      </w:r>
      <w:r w:rsidRPr="00B50B8D">
        <w:tab/>
        <w:t>expected changes in system demand;</w:t>
      </w:r>
    </w:p>
    <w:p w14:paraId="2560052A" w14:textId="77777777" w:rsidR="00345398" w:rsidRPr="00B50B8D" w:rsidRDefault="00345398" w:rsidP="007F5FCC">
      <w:pPr>
        <w:pStyle w:val="MRLevel4"/>
      </w:pPr>
      <w:r w:rsidRPr="00B50B8D">
        <w:t>(b)</w:t>
      </w:r>
      <w:r w:rsidRPr="00B50B8D">
        <w:tab/>
        <w:t xml:space="preserve">any expected entrance of a new Facility that will participate in the Balancing Market; </w:t>
      </w:r>
    </w:p>
    <w:p w14:paraId="6FB2DE7E" w14:textId="77777777" w:rsidR="00345398" w:rsidRPr="00B50B8D" w:rsidRDefault="00345398" w:rsidP="007F5FCC">
      <w:pPr>
        <w:pStyle w:val="MRLevel4"/>
      </w:pPr>
      <w:r w:rsidRPr="00B50B8D">
        <w:t>(c)</w:t>
      </w:r>
      <w:r w:rsidRPr="00B50B8D">
        <w:tab/>
        <w:t>expected changes to an existing Facility; and</w:t>
      </w:r>
    </w:p>
    <w:p w14:paraId="3C0E777E" w14:textId="77777777" w:rsidR="00345398" w:rsidRPr="00B50B8D" w:rsidRDefault="00345398" w:rsidP="007F5FCC">
      <w:pPr>
        <w:pStyle w:val="MRLevel4"/>
      </w:pPr>
      <w:r w:rsidRPr="00B50B8D">
        <w:t>(d)</w:t>
      </w:r>
      <w:r w:rsidRPr="00B50B8D">
        <w:tab/>
        <w:t>any expected permanent exit of a Facility from the Balancing Market.</w:t>
      </w:r>
    </w:p>
    <w:p w14:paraId="120AF006" w14:textId="77777777" w:rsidR="00345398" w:rsidRPr="00B50B8D" w:rsidRDefault="00345398" w:rsidP="00345398">
      <w:pPr>
        <w:pStyle w:val="MRLevel3"/>
        <w:rPr>
          <w:color w:val="auto"/>
        </w:rPr>
      </w:pPr>
      <w:r w:rsidRPr="00B50B8D">
        <w:rPr>
          <w:color w:val="auto"/>
        </w:rPr>
        <w:t>6.20.19.</w:t>
      </w:r>
      <w:r w:rsidRPr="00B50B8D">
        <w:rPr>
          <w:color w:val="auto"/>
        </w:rPr>
        <w:tab/>
        <w:t>When determining the cycling costs of a Facility under clause 6.20.17(a), the Economic Regulation Authority must consider:</w:t>
      </w:r>
    </w:p>
    <w:p w14:paraId="48A6C216" w14:textId="77777777" w:rsidR="00345398" w:rsidRPr="00B50B8D" w:rsidRDefault="00345398" w:rsidP="00345398">
      <w:pPr>
        <w:pStyle w:val="MRLevel4"/>
        <w:rPr>
          <w:color w:val="auto"/>
        </w:rPr>
      </w:pPr>
      <w:r w:rsidRPr="00B50B8D">
        <w:rPr>
          <w:color w:val="auto"/>
        </w:rPr>
        <w:t>(a)</w:t>
      </w:r>
      <w:r w:rsidRPr="00B50B8D">
        <w:rPr>
          <w:color w:val="auto"/>
        </w:rPr>
        <w:tab/>
        <w:t>the factors that a Market Generator acting reasonably would consider in making a decommitment decision for the Facility with the highest cycling cost in the SWIS, assuming that all energy sent out by the Facility is settled at the Balancing Price:</w:t>
      </w:r>
    </w:p>
    <w:p w14:paraId="4070B0C4" w14:textId="77777777" w:rsidR="00345398" w:rsidRPr="00B50B8D" w:rsidRDefault="00345398" w:rsidP="00345398">
      <w:pPr>
        <w:pStyle w:val="MRLevel5"/>
        <w:rPr>
          <w:color w:val="auto"/>
        </w:rPr>
      </w:pPr>
      <w:r w:rsidRPr="00B50B8D">
        <w:rPr>
          <w:color w:val="auto"/>
        </w:rPr>
        <w:t>i.</w:t>
      </w:r>
      <w:r w:rsidRPr="00B50B8D">
        <w:rPr>
          <w:color w:val="auto"/>
        </w:rPr>
        <w:tab/>
        <w:t>the cost to decommit and recommit within the timeframe specified under clause 6.20.19(a)(iii), including start-related fuel and variable operating and maintenance costs of the Facility;</w:t>
      </w:r>
    </w:p>
    <w:p w14:paraId="3E3A22D3" w14:textId="77777777" w:rsidR="00345398" w:rsidRPr="00B50B8D" w:rsidRDefault="00345398" w:rsidP="00345398">
      <w:pPr>
        <w:pStyle w:val="MRLevel5"/>
        <w:rPr>
          <w:color w:val="auto"/>
        </w:rPr>
      </w:pPr>
      <w:r w:rsidRPr="00B50B8D">
        <w:rPr>
          <w:color w:val="auto"/>
        </w:rPr>
        <w:t>ii.</w:t>
      </w:r>
      <w:r w:rsidRPr="00B50B8D">
        <w:rPr>
          <w:color w:val="auto"/>
        </w:rPr>
        <w:tab/>
        <w:t>the minimum stable level of operation of the Facility;</w:t>
      </w:r>
    </w:p>
    <w:p w14:paraId="5756C767" w14:textId="77777777" w:rsidR="00345398" w:rsidRPr="00B50B8D" w:rsidRDefault="00345398" w:rsidP="00345398">
      <w:pPr>
        <w:pStyle w:val="MRLevel5"/>
        <w:rPr>
          <w:color w:val="auto"/>
        </w:rPr>
      </w:pPr>
      <w:r w:rsidRPr="00B50B8D">
        <w:rPr>
          <w:color w:val="auto"/>
        </w:rPr>
        <w:t>iii.</w:t>
      </w:r>
      <w:r w:rsidRPr="00B50B8D">
        <w:rPr>
          <w:color w:val="auto"/>
        </w:rPr>
        <w:tab/>
        <w:t>the minimum time the Facility must remain out of service once decommitted before recommitment is possible;</w:t>
      </w:r>
    </w:p>
    <w:p w14:paraId="372C9096" w14:textId="77777777" w:rsidR="00345398" w:rsidRPr="00B50B8D" w:rsidRDefault="00345398" w:rsidP="00345398">
      <w:pPr>
        <w:pStyle w:val="MRLevel5"/>
        <w:rPr>
          <w:color w:val="auto"/>
        </w:rPr>
      </w:pPr>
      <w:r w:rsidRPr="00B50B8D">
        <w:rPr>
          <w:color w:val="auto"/>
        </w:rPr>
        <w:t>iv.</w:t>
      </w:r>
      <w:r w:rsidRPr="00B50B8D">
        <w:rPr>
          <w:color w:val="auto"/>
        </w:rPr>
        <w:tab/>
        <w:t>any expected losses or gains, opportunity costs and cost savings that the Market Generator would incur as a result of decommitment for the duration of the minimum time the Facility must remain out of service; and</w:t>
      </w:r>
    </w:p>
    <w:p w14:paraId="43B39FFC" w14:textId="77777777" w:rsidR="00345398" w:rsidRPr="00B50B8D" w:rsidRDefault="00345398" w:rsidP="00345398">
      <w:pPr>
        <w:pStyle w:val="MRLevel4"/>
        <w:rPr>
          <w:color w:val="auto"/>
        </w:rPr>
      </w:pPr>
      <w:r w:rsidRPr="00B50B8D">
        <w:rPr>
          <w:color w:val="auto"/>
        </w:rPr>
        <w:t>(b)</w:t>
      </w:r>
      <w:r w:rsidRPr="00B50B8D">
        <w:rPr>
          <w:color w:val="auto"/>
        </w:rPr>
        <w:tab/>
        <w:t>any other matters that the Economic Regulation Authority deems relevant.</w:t>
      </w:r>
    </w:p>
    <w:p w14:paraId="5D0D6A0D" w14:textId="77777777" w:rsidR="00345398" w:rsidRPr="00B50B8D" w:rsidRDefault="00345398" w:rsidP="00345398">
      <w:pPr>
        <w:pStyle w:val="MRLevel3"/>
        <w:rPr>
          <w:color w:val="auto"/>
        </w:rPr>
      </w:pPr>
      <w:r w:rsidRPr="00B50B8D">
        <w:rPr>
          <w:color w:val="auto"/>
        </w:rPr>
        <w:t>6.20.20.</w:t>
      </w:r>
      <w:r w:rsidRPr="00B50B8D">
        <w:rPr>
          <w:color w:val="auto"/>
        </w:rPr>
        <w:tab/>
        <w:t>In determining the cycling costs of a Facility pursuant to clause 6.20.17(a), the Economic Regulation Authority must have regard to the Wholesale Market Objectives and must, as far as practicable, use information about the cost the relevant Facility would incur as provided by the relevant Market Participant but may use estimates where the Economic Regulation Authority considers reasonable.</w:t>
      </w:r>
    </w:p>
    <w:p w14:paraId="66AA56F4" w14:textId="77777777" w:rsidR="00345398" w:rsidRPr="00B50B8D" w:rsidRDefault="00345398" w:rsidP="00345398">
      <w:pPr>
        <w:pStyle w:val="MRLevel3"/>
        <w:rPr>
          <w:color w:val="auto"/>
        </w:rPr>
      </w:pPr>
      <w:r w:rsidRPr="00B50B8D">
        <w:rPr>
          <w:color w:val="auto"/>
        </w:rPr>
        <w:t>6.20.21.</w:t>
      </w:r>
      <w:r w:rsidRPr="00B50B8D">
        <w:rPr>
          <w:color w:val="auto"/>
        </w:rPr>
        <w:tab/>
        <w:t>When undertaking its review under clause 6.20.13, the Economic Regulation Authority may request a Market Participant to provide the information listed in clause 6.20.19(a)(i) for a specific Facility if the Economic Regulation Authority considers that it needs this information.</w:t>
      </w:r>
    </w:p>
    <w:p w14:paraId="2FD6AD80" w14:textId="77777777" w:rsidR="00345398" w:rsidRPr="00B50B8D" w:rsidRDefault="00345398" w:rsidP="00345398">
      <w:pPr>
        <w:pStyle w:val="MRLevel3"/>
        <w:rPr>
          <w:color w:val="auto"/>
        </w:rPr>
      </w:pPr>
      <w:r w:rsidRPr="00B50B8D">
        <w:rPr>
          <w:color w:val="auto"/>
        </w:rPr>
        <w:t>6.20.22.</w:t>
      </w:r>
      <w:r w:rsidRPr="00B50B8D">
        <w:rPr>
          <w:color w:val="auto"/>
        </w:rPr>
        <w:tab/>
        <w:t xml:space="preserve">If the Economic Regulation Authority requests information under clause 6.20.21, the Economic Regulation Authority must specify the time by which the information </w:t>
      </w:r>
      <w:r w:rsidRPr="00B50B8D">
        <w:rPr>
          <w:color w:val="auto"/>
        </w:rPr>
        <w:lastRenderedPageBreak/>
        <w:t>must be provided and must give the Market Participant at least 10 Business Days to provide the requested information.</w:t>
      </w:r>
    </w:p>
    <w:p w14:paraId="59CADFB0" w14:textId="77777777" w:rsidR="00345398" w:rsidRPr="00B50B8D" w:rsidRDefault="00345398" w:rsidP="00345398">
      <w:pPr>
        <w:pStyle w:val="MRLevel3"/>
        <w:rPr>
          <w:color w:val="auto"/>
        </w:rPr>
      </w:pPr>
      <w:r w:rsidRPr="00B50B8D">
        <w:rPr>
          <w:color w:val="auto"/>
        </w:rPr>
        <w:t>6.20.23.</w:t>
      </w:r>
      <w:r w:rsidRPr="00B50B8D">
        <w:rPr>
          <w:color w:val="auto"/>
        </w:rPr>
        <w:tab/>
        <w:t>If the Economic Regulation Authority requests information under clause 6.20.21, the respective Market Participant must provide this information within the timeframe specified in the request.</w:t>
      </w:r>
    </w:p>
    <w:p w14:paraId="56F45B1F" w14:textId="23DEE573" w:rsidR="00345398" w:rsidRPr="00B50B8D" w:rsidRDefault="00345398" w:rsidP="00345398">
      <w:pPr>
        <w:pStyle w:val="MRLevel3"/>
        <w:rPr>
          <w:color w:val="auto"/>
        </w:rPr>
      </w:pPr>
      <w:r w:rsidRPr="00B50B8D">
        <w:rPr>
          <w:color w:val="auto"/>
        </w:rPr>
        <w:t>6.20.24.</w:t>
      </w:r>
      <w:r w:rsidRPr="00B50B8D">
        <w:rPr>
          <w:color w:val="auto"/>
        </w:rPr>
        <w:tab/>
        <w:t xml:space="preserve">A Market Participant may, by the timeframe specified for the close of submissions under clause 6.20.27, provide the Economic Regulation Authority with evidence regarding the costs a Facility incurs when decommitting for the purpose of the </w:t>
      </w:r>
      <w:r w:rsidR="003D1F24" w:rsidRPr="00B50B8D">
        <w:t>WEM</w:t>
      </w:r>
      <w:r w:rsidRPr="00B50B8D">
        <w:rPr>
          <w:color w:val="auto"/>
        </w:rPr>
        <w:t xml:space="preserve"> Rules and which the Economic Regulation Authority must consider in determining the revised value for the Minimum STEM Price under clause 6.20.13(b).</w:t>
      </w:r>
    </w:p>
    <w:p w14:paraId="77589B96" w14:textId="77777777" w:rsidR="00345398" w:rsidRPr="00B50B8D" w:rsidRDefault="00345398" w:rsidP="00345398">
      <w:pPr>
        <w:pStyle w:val="MRLevel3"/>
        <w:rPr>
          <w:color w:val="auto"/>
        </w:rPr>
      </w:pPr>
      <w:bookmarkStart w:id="4698" w:name="_Hlk31887047"/>
      <w:bookmarkStart w:id="4699" w:name="_Hlk41652862"/>
      <w:r w:rsidRPr="00B50B8D">
        <w:rPr>
          <w:color w:val="auto"/>
        </w:rPr>
        <w:t>6.20.25.</w:t>
      </w:r>
      <w:r w:rsidRPr="00B50B8D">
        <w:rPr>
          <w:color w:val="auto"/>
        </w:rPr>
        <w:tab/>
        <w:t>Where a Market Participant provides the Economic Regulation Authority with satisfactory evidence under clause 6.20.24, the Economic Regulation Authority must consider the information when determining the revised Minimum STEM Price as far as the information affects the Economic Regulation Authority’s reasonable estimate of any costs that a prudent Market Generator would incur when decommitting its Facility in the scenarios under clause 6.20.17(a).</w:t>
      </w:r>
    </w:p>
    <w:bookmarkEnd w:id="4698"/>
    <w:bookmarkEnd w:id="4699"/>
    <w:p w14:paraId="1D55B5D7" w14:textId="77777777" w:rsidR="00345398" w:rsidRPr="00B50B8D" w:rsidRDefault="00345398" w:rsidP="00345398">
      <w:pPr>
        <w:pStyle w:val="MRLevel3"/>
        <w:spacing w:before="120" w:line="280" w:lineRule="atLeast"/>
        <w:rPr>
          <w:color w:val="auto"/>
        </w:rPr>
      </w:pPr>
      <w:r w:rsidRPr="00B50B8D">
        <w:rPr>
          <w:color w:val="auto"/>
        </w:rPr>
        <w:t>6.20.26.</w:t>
      </w:r>
      <w:r w:rsidRPr="00B50B8D">
        <w:rPr>
          <w:color w:val="auto"/>
        </w:rPr>
        <w:tab/>
        <w:t>In conducting the review required by clause 6.20.13, the Economic Regulation Authority must prepare and publish on its website a draft report setting out:</w:t>
      </w:r>
    </w:p>
    <w:p w14:paraId="7C2DC5C1" w14:textId="77777777" w:rsidR="00345398" w:rsidRPr="00B50B8D" w:rsidRDefault="00345398" w:rsidP="00345398">
      <w:pPr>
        <w:pStyle w:val="MRLevel4"/>
        <w:rPr>
          <w:color w:val="auto"/>
        </w:rPr>
      </w:pPr>
      <w:r w:rsidRPr="00B50B8D">
        <w:rPr>
          <w:color w:val="auto"/>
        </w:rPr>
        <w:t>(a)</w:t>
      </w:r>
      <w:r w:rsidRPr="00B50B8D">
        <w:rPr>
          <w:color w:val="auto"/>
        </w:rPr>
        <w:tab/>
        <w:t>its determination and reasons as to the appropriateness of the current value of the Minimum STEM Price; and</w:t>
      </w:r>
    </w:p>
    <w:p w14:paraId="0308765A" w14:textId="77777777" w:rsidR="00345398" w:rsidRPr="00B50B8D" w:rsidRDefault="00345398" w:rsidP="00345398">
      <w:pPr>
        <w:pStyle w:val="MRLevel4"/>
        <w:rPr>
          <w:color w:val="auto"/>
        </w:rPr>
      </w:pPr>
      <w:r w:rsidRPr="00B50B8D">
        <w:rPr>
          <w:color w:val="auto"/>
        </w:rPr>
        <w:t>(b)</w:t>
      </w:r>
      <w:r w:rsidRPr="00B50B8D">
        <w:rPr>
          <w:color w:val="auto"/>
        </w:rPr>
        <w:tab/>
        <w:t>if applicable:</w:t>
      </w:r>
    </w:p>
    <w:p w14:paraId="76B10A46" w14:textId="0F93A468" w:rsidR="00345398" w:rsidRPr="00B50B8D" w:rsidRDefault="00345398" w:rsidP="007F5FCC">
      <w:pPr>
        <w:pStyle w:val="MRLevel5"/>
      </w:pPr>
      <w:r w:rsidRPr="00B50B8D">
        <w:t>i.</w:t>
      </w:r>
      <w:r w:rsidRPr="00B50B8D">
        <w:tab/>
      </w:r>
      <w:bookmarkStart w:id="4700" w:name="_Hlk46417611"/>
      <w:r w:rsidRPr="00B50B8D">
        <w:t>the proposed revised value for the Minimum STEM Price;</w:t>
      </w:r>
      <w:bookmarkEnd w:id="4700"/>
    </w:p>
    <w:p w14:paraId="00E40663" w14:textId="77777777" w:rsidR="00345398" w:rsidRPr="00B50B8D" w:rsidRDefault="00345398" w:rsidP="007F5FCC">
      <w:pPr>
        <w:pStyle w:val="MRLevel5"/>
      </w:pPr>
      <w:r w:rsidRPr="00B50B8D">
        <w:t>ii.</w:t>
      </w:r>
      <w:r w:rsidRPr="00B50B8D">
        <w:tab/>
        <w:t>how it arrived at the revised value for the Minimum STEM Price and, subject to the Economic Regulation Authority's confidentiality obligations, details of how the Economic Regulation Authority determined the values that applied in respect of each of the factors described in clause 6.20.19; and</w:t>
      </w:r>
    </w:p>
    <w:p w14:paraId="46D5BE2F" w14:textId="77777777" w:rsidR="00345398" w:rsidRPr="00B50B8D" w:rsidRDefault="00345398" w:rsidP="007F5FCC">
      <w:pPr>
        <w:pStyle w:val="MRLevel5"/>
      </w:pPr>
      <w:r w:rsidRPr="00B50B8D">
        <w:t>iii.</w:t>
      </w:r>
      <w:r w:rsidRPr="00B50B8D">
        <w:tab/>
        <w:t>a proposed effective date for the revised value.</w:t>
      </w:r>
    </w:p>
    <w:p w14:paraId="10EDF016" w14:textId="77777777" w:rsidR="00345398" w:rsidRPr="00B50B8D" w:rsidRDefault="00345398" w:rsidP="00345398">
      <w:pPr>
        <w:pStyle w:val="MRLevel3"/>
        <w:rPr>
          <w:color w:val="auto"/>
        </w:rPr>
      </w:pPr>
      <w:r w:rsidRPr="00B50B8D">
        <w:rPr>
          <w:color w:val="auto"/>
        </w:rPr>
        <w:t>6.20.27.</w:t>
      </w:r>
      <w:r w:rsidRPr="00B50B8D">
        <w:rPr>
          <w:color w:val="auto"/>
        </w:rPr>
        <w:tab/>
        <w:t>The Economic Regulation Authority must publish a request for submissions from interested parties on the draft report referred to in clause 6.20.26 on its website where the deadline for the submissions must be no earlier than six weeks after the date of publication of the draft report.</w:t>
      </w:r>
    </w:p>
    <w:p w14:paraId="13204739" w14:textId="77777777" w:rsidR="00345398" w:rsidRPr="00B50B8D" w:rsidRDefault="00345398" w:rsidP="00345398">
      <w:pPr>
        <w:pStyle w:val="MRLevel3"/>
        <w:spacing w:before="120" w:line="280" w:lineRule="atLeast"/>
        <w:rPr>
          <w:color w:val="auto"/>
        </w:rPr>
      </w:pPr>
      <w:r w:rsidRPr="00B50B8D">
        <w:rPr>
          <w:color w:val="auto"/>
        </w:rPr>
        <w:t>6.20.28.</w:t>
      </w:r>
      <w:r w:rsidRPr="00B50B8D">
        <w:rPr>
          <w:color w:val="auto"/>
        </w:rPr>
        <w:tab/>
        <w:t>Prior to revising the value of the Minimum STEM Price in accordance with clause 6.20.29, the Economic Regulation Authority may publish a request for further submissions on its website. Where the Economic Regulation Authority publishes a request for further submissions in accordance with this clause, it must request submissions from all sectors of the Western Australia energy industry, including end-users.</w:t>
      </w:r>
    </w:p>
    <w:p w14:paraId="58591745" w14:textId="77777777" w:rsidR="00345398" w:rsidRPr="00B50B8D" w:rsidRDefault="00345398" w:rsidP="00345398">
      <w:pPr>
        <w:pStyle w:val="MRLevel3"/>
        <w:spacing w:before="120" w:line="280" w:lineRule="atLeast"/>
        <w:rPr>
          <w:color w:val="auto"/>
        </w:rPr>
      </w:pPr>
      <w:bookmarkStart w:id="4701" w:name="_Hlk46234182"/>
      <w:r w:rsidRPr="00B50B8D">
        <w:rPr>
          <w:color w:val="auto"/>
        </w:rPr>
        <w:lastRenderedPageBreak/>
        <w:t>6.20.29.</w:t>
      </w:r>
      <w:r w:rsidRPr="00B50B8D">
        <w:rPr>
          <w:color w:val="auto"/>
        </w:rPr>
        <w:tab/>
        <w:t>After considering the submissions received on the draft report referred to in clause 6.20.27 and any submissions received under clause 6.20.28, the Economic Regulation Authority must:</w:t>
      </w:r>
    </w:p>
    <w:p w14:paraId="6CDE896E" w14:textId="77777777" w:rsidR="00345398" w:rsidRPr="00B50B8D" w:rsidRDefault="00345398" w:rsidP="00345398">
      <w:pPr>
        <w:pStyle w:val="MRLevel4"/>
        <w:spacing w:line="280" w:lineRule="atLeast"/>
        <w:rPr>
          <w:color w:val="auto"/>
        </w:rPr>
      </w:pPr>
      <w:r w:rsidRPr="00B50B8D">
        <w:rPr>
          <w:color w:val="auto"/>
        </w:rPr>
        <w:t>(a)</w:t>
      </w:r>
      <w:r w:rsidRPr="00B50B8D">
        <w:rPr>
          <w:color w:val="auto"/>
        </w:rPr>
        <w:tab/>
        <w:t>publish any submissions received on its website;</w:t>
      </w:r>
    </w:p>
    <w:p w14:paraId="304B3939" w14:textId="77777777" w:rsidR="00345398" w:rsidRPr="00B50B8D" w:rsidRDefault="00345398" w:rsidP="00345398">
      <w:pPr>
        <w:pStyle w:val="MRLevel4"/>
        <w:spacing w:line="280" w:lineRule="atLeast"/>
        <w:rPr>
          <w:color w:val="auto"/>
        </w:rPr>
      </w:pPr>
      <w:r w:rsidRPr="00B50B8D">
        <w:rPr>
          <w:color w:val="auto"/>
        </w:rPr>
        <w:t>(b)</w:t>
      </w:r>
      <w:r w:rsidRPr="00B50B8D">
        <w:rPr>
          <w:color w:val="auto"/>
        </w:rPr>
        <w:tab/>
        <w:t>prepare and publish on its website a final report, setting out;</w:t>
      </w:r>
    </w:p>
    <w:p w14:paraId="50DF07B6" w14:textId="77777777" w:rsidR="00345398" w:rsidRPr="00B50B8D" w:rsidRDefault="00345398" w:rsidP="00345398">
      <w:pPr>
        <w:pStyle w:val="MRLevel5"/>
        <w:rPr>
          <w:color w:val="auto"/>
        </w:rPr>
      </w:pPr>
      <w:r w:rsidRPr="00B50B8D">
        <w:rPr>
          <w:color w:val="auto"/>
        </w:rPr>
        <w:t>i.</w:t>
      </w:r>
      <w:r w:rsidRPr="00B50B8D">
        <w:rPr>
          <w:color w:val="auto"/>
        </w:rPr>
        <w:tab/>
        <w:t>its determination and reasons as to the appropriateness of the current value of the Minimum STEM Price; and</w:t>
      </w:r>
    </w:p>
    <w:p w14:paraId="1737C050" w14:textId="77777777" w:rsidR="00345398" w:rsidRPr="00B50B8D" w:rsidRDefault="00345398" w:rsidP="00345398">
      <w:pPr>
        <w:pStyle w:val="MRLevel5"/>
        <w:rPr>
          <w:color w:val="auto"/>
        </w:rPr>
      </w:pPr>
      <w:r w:rsidRPr="00B50B8D">
        <w:rPr>
          <w:color w:val="auto"/>
        </w:rPr>
        <w:t>ii.</w:t>
      </w:r>
      <w:r w:rsidRPr="00B50B8D">
        <w:rPr>
          <w:color w:val="auto"/>
        </w:rPr>
        <w:tab/>
        <w:t>if applicable:</w:t>
      </w:r>
    </w:p>
    <w:p w14:paraId="50D985D1" w14:textId="77777777" w:rsidR="00345398" w:rsidRPr="00B50B8D" w:rsidRDefault="00345398" w:rsidP="007F5FCC">
      <w:pPr>
        <w:pStyle w:val="MRLevel6"/>
      </w:pPr>
      <w:r w:rsidRPr="00B50B8D">
        <w:t>1.</w:t>
      </w:r>
      <w:r w:rsidRPr="00B50B8D">
        <w:tab/>
        <w:t>the revised value for the Minimum STEM Price;</w:t>
      </w:r>
    </w:p>
    <w:p w14:paraId="43EF8B14" w14:textId="77777777" w:rsidR="00345398" w:rsidRPr="00B50B8D" w:rsidRDefault="00345398" w:rsidP="007F5FCC">
      <w:pPr>
        <w:pStyle w:val="MRLevel6"/>
      </w:pPr>
      <w:r w:rsidRPr="00B50B8D">
        <w:t>2.</w:t>
      </w:r>
      <w:r w:rsidRPr="00B50B8D">
        <w:tab/>
        <w:t>how it arrived at the revised value for the Minimum STEM Price and, subject to the Economic Regulation Authority's confidentiality obligations, details of how the Economic Regulation Authority determined the values applied in respect of each of the factors described in clause 6.20.19; and</w:t>
      </w:r>
    </w:p>
    <w:p w14:paraId="57B7442C" w14:textId="77777777" w:rsidR="00345398" w:rsidRPr="00B50B8D" w:rsidRDefault="00345398" w:rsidP="007F5FCC">
      <w:pPr>
        <w:pStyle w:val="MRLevel6"/>
      </w:pPr>
      <w:r w:rsidRPr="00B50B8D">
        <w:t>3.</w:t>
      </w:r>
      <w:r w:rsidRPr="00B50B8D">
        <w:tab/>
        <w:t>the date the revised value is to take effect, where the effective date must be at least five Business Days after the publication of the report; and</w:t>
      </w:r>
    </w:p>
    <w:p w14:paraId="2CBF37E2" w14:textId="77777777" w:rsidR="00345398" w:rsidRPr="00B50B8D" w:rsidRDefault="00345398" w:rsidP="00345398">
      <w:pPr>
        <w:pStyle w:val="MRLevel4"/>
        <w:spacing w:line="280" w:lineRule="atLeast"/>
        <w:rPr>
          <w:color w:val="auto"/>
        </w:rPr>
      </w:pPr>
      <w:r w:rsidRPr="00B50B8D">
        <w:rPr>
          <w:color w:val="auto"/>
        </w:rPr>
        <w:t>(c)</w:t>
      </w:r>
      <w:r w:rsidRPr="00B50B8D">
        <w:rPr>
          <w:color w:val="auto"/>
        </w:rPr>
        <w:tab/>
        <w:t>if applicable, inform AEMO of the revised value for the Minimum STEM Price and when the revised value is to take effect.</w:t>
      </w:r>
    </w:p>
    <w:p w14:paraId="5BEBC659" w14:textId="24BB3568" w:rsidR="00345398" w:rsidRPr="00B50B8D" w:rsidRDefault="00345398" w:rsidP="007F5FCC">
      <w:pPr>
        <w:pStyle w:val="MRLevel3"/>
      </w:pPr>
      <w:bookmarkStart w:id="4702" w:name="_Hlk47522652"/>
      <w:bookmarkEnd w:id="4701"/>
      <w:r w:rsidRPr="00B50B8D">
        <w:t>6.20.30.</w:t>
      </w:r>
      <w:r w:rsidRPr="00B50B8D">
        <w:tab/>
        <w:t>A revised value for the Minimum STEM Price replaces the previous value after the Economic Regulation Authority has published its final report in accordance with clause 6.20.29, with effect from the time specified in final report.</w:t>
      </w:r>
      <w:bookmarkEnd w:id="4687"/>
      <w:bookmarkEnd w:id="4702"/>
    </w:p>
    <w:p w14:paraId="79549FBD" w14:textId="77777777" w:rsidR="00A2087D" w:rsidRPr="00B50B8D" w:rsidRDefault="00A2087D" w:rsidP="009D69E9">
      <w:pPr>
        <w:pStyle w:val="MRBoldHeading"/>
      </w:pPr>
      <w:bookmarkStart w:id="4703" w:name="_DV_M4301"/>
      <w:bookmarkStart w:id="4704" w:name="_Toc136232311"/>
      <w:bookmarkStart w:id="4705" w:name="_Toc139100949"/>
      <w:bookmarkEnd w:id="4703"/>
      <w:r w:rsidRPr="00B50B8D">
        <w:t>Settlement Data</w:t>
      </w:r>
      <w:bookmarkEnd w:id="4704"/>
      <w:bookmarkEnd w:id="4705"/>
    </w:p>
    <w:p w14:paraId="3E8116C3" w14:textId="77777777" w:rsidR="00A2087D" w:rsidRPr="00B50B8D" w:rsidRDefault="00A2087D" w:rsidP="009D69E9">
      <w:pPr>
        <w:pStyle w:val="MRLevel2"/>
      </w:pPr>
      <w:bookmarkStart w:id="4706" w:name="_DV_M4302"/>
      <w:bookmarkStart w:id="4707" w:name="_Toc136232312"/>
      <w:bookmarkStart w:id="4708" w:name="_Toc139100950"/>
      <w:bookmarkEnd w:id="4706"/>
      <w:r w:rsidRPr="00B50B8D">
        <w:t>6.21.</w:t>
      </w:r>
      <w:r w:rsidRPr="00B50B8D">
        <w:tab/>
        <w:t>Settlement Data</w:t>
      </w:r>
      <w:bookmarkEnd w:id="4707"/>
      <w:bookmarkEnd w:id="4708"/>
    </w:p>
    <w:p w14:paraId="79530F7A" w14:textId="77777777" w:rsidR="00A2087D" w:rsidRPr="00B50B8D" w:rsidRDefault="00A2087D" w:rsidP="009D69E9">
      <w:pPr>
        <w:pStyle w:val="MRLevel3"/>
      </w:pPr>
      <w:bookmarkStart w:id="4709" w:name="_DV_M4303"/>
      <w:bookmarkEnd w:id="4709"/>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710" w:name="_DV_M4304"/>
      <w:bookmarkEnd w:id="4710"/>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711" w:name="_DV_M4305"/>
      <w:bookmarkEnd w:id="4711"/>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712" w:name="_DV_M4306"/>
      <w:bookmarkEnd w:id="4712"/>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77777777" w:rsidR="00A2087D" w:rsidRPr="00B50B8D" w:rsidRDefault="00A2087D" w:rsidP="009D69E9">
      <w:pPr>
        <w:pStyle w:val="MRLevel3"/>
      </w:pPr>
      <w:bookmarkStart w:id="4713" w:name="_DV_M4307"/>
      <w:bookmarkEnd w:id="4713"/>
      <w:r w:rsidRPr="00B50B8D">
        <w:t>6.21.2.</w:t>
      </w:r>
      <w:r w:rsidRPr="00B50B8D">
        <w:tab/>
      </w:r>
      <w:r w:rsidR="00B2225F" w:rsidRPr="00B50B8D">
        <w:t>AEMO</w:t>
      </w:r>
      <w:r w:rsidRPr="00B50B8D">
        <w:t xml:space="preserve"> must provide the following information to the </w:t>
      </w:r>
      <w:r w:rsidR="004121C2" w:rsidRPr="00B50B8D">
        <w:t>s</w:t>
      </w:r>
      <w:r w:rsidRPr="00B50B8D">
        <w:t xml:space="preserve">ettlement </w:t>
      </w:r>
      <w:r w:rsidR="004121C2" w:rsidRPr="00B50B8D">
        <w:t>s</w:t>
      </w:r>
      <w:r w:rsidRPr="00B50B8D">
        <w:t>ystem for each Trading Interval in a Trading Day:</w:t>
      </w:r>
    </w:p>
    <w:p w14:paraId="376D184A" w14:textId="77777777" w:rsidR="00A2087D" w:rsidRPr="00B50B8D" w:rsidRDefault="00A2087D" w:rsidP="009D69E9">
      <w:pPr>
        <w:pStyle w:val="MRLevel4"/>
      </w:pPr>
      <w:bookmarkStart w:id="4714" w:name="_DV_M4308"/>
      <w:bookmarkEnd w:id="4714"/>
      <w:r w:rsidRPr="00B50B8D">
        <w:lastRenderedPageBreak/>
        <w:t>(a)</w:t>
      </w:r>
      <w:r w:rsidRPr="00B50B8D">
        <w:tab/>
      </w:r>
      <w:r w:rsidR="00D754B7" w:rsidRPr="00B50B8D">
        <w:t>the Balancing Price</w:t>
      </w:r>
      <w:r w:rsidRPr="00B50B8D">
        <w:t>; and</w:t>
      </w:r>
    </w:p>
    <w:p w14:paraId="6F49B1EF" w14:textId="77777777" w:rsidR="00A2087D" w:rsidRPr="00B50B8D" w:rsidRDefault="00A2087D" w:rsidP="009D69E9">
      <w:pPr>
        <w:pStyle w:val="MRLevel4"/>
      </w:pPr>
      <w:bookmarkStart w:id="4715" w:name="_DV_M4309"/>
      <w:bookmarkEnd w:id="4715"/>
      <w:r w:rsidRPr="00B50B8D">
        <w:t>(b)</w:t>
      </w:r>
      <w:r w:rsidRPr="00B50B8D">
        <w:tab/>
        <w:t>for each Market Participant:</w:t>
      </w:r>
    </w:p>
    <w:p w14:paraId="793C22F8" w14:textId="77777777" w:rsidR="00D754B7" w:rsidRPr="00B50B8D" w:rsidRDefault="008E7DF8" w:rsidP="009D69E9">
      <w:pPr>
        <w:pStyle w:val="MRLevel5"/>
      </w:pPr>
      <w:bookmarkStart w:id="4716" w:name="_DV_M4310"/>
      <w:bookmarkEnd w:id="4716"/>
      <w:r w:rsidRPr="00B50B8D">
        <w:t>i.</w:t>
      </w:r>
      <w:r w:rsidRPr="00B50B8D">
        <w:tab/>
        <w:t>the Metered Balancing Quantity;</w:t>
      </w:r>
    </w:p>
    <w:p w14:paraId="13167BC2" w14:textId="27A0F5CF" w:rsidR="00D754B7" w:rsidRPr="00B50B8D" w:rsidRDefault="008E7DF8" w:rsidP="009D69E9">
      <w:pPr>
        <w:pStyle w:val="MRLevel5"/>
      </w:pPr>
      <w:r w:rsidRPr="00B50B8D">
        <w:t>ii.</w:t>
      </w:r>
      <w:r w:rsidRPr="00B50B8D">
        <w:tab/>
        <w:t xml:space="preserve">the Constrained On Quantities and </w:t>
      </w:r>
      <w:r w:rsidR="00F36479" w:rsidRPr="00B50B8D">
        <w:rPr>
          <w:color w:val="auto"/>
        </w:rPr>
        <w:t>associated Constrained On Compensation</w:t>
      </w:r>
      <w:r w:rsidRPr="00B50B8D">
        <w:t xml:space="preserve"> Prices calculated in accordance with clauses 6.17.3 and 6.17.3A;</w:t>
      </w:r>
    </w:p>
    <w:p w14:paraId="60967819" w14:textId="34F02FA4" w:rsidR="00D754B7" w:rsidRPr="00B50B8D" w:rsidRDefault="008E7DF8" w:rsidP="009D69E9">
      <w:pPr>
        <w:pStyle w:val="MRLevel5"/>
      </w:pPr>
      <w:r w:rsidRPr="00B50B8D">
        <w:t>iii.</w:t>
      </w:r>
      <w:r w:rsidRPr="00B50B8D">
        <w:tab/>
        <w:t xml:space="preserve">the Constrained Off Quantities and </w:t>
      </w:r>
      <w:r w:rsidR="00F36479" w:rsidRPr="00B50B8D">
        <w:rPr>
          <w:color w:val="auto"/>
        </w:rPr>
        <w:t>associated Constrained Off Compensation</w:t>
      </w:r>
      <w:r w:rsidRPr="00B50B8D">
        <w:t xml:space="preserve"> Prices calculated in accordance with clauses 6.17.4 and 6.17.4A;</w:t>
      </w:r>
    </w:p>
    <w:p w14:paraId="078A40E2" w14:textId="3B3BBD28" w:rsidR="00D754B7" w:rsidRPr="00B50B8D" w:rsidRDefault="008E7DF8" w:rsidP="009D69E9">
      <w:pPr>
        <w:pStyle w:val="MRLevel5"/>
      </w:pPr>
      <w:r w:rsidRPr="00B50B8D">
        <w:t xml:space="preserve">iv. </w:t>
      </w:r>
      <w:r w:rsidRPr="00B50B8D">
        <w:tab/>
        <w:t xml:space="preserve">the Portfolio Constrained On Quantities and </w:t>
      </w:r>
      <w:r w:rsidR="00F36479" w:rsidRPr="00B50B8D">
        <w:rPr>
          <w:color w:val="auto"/>
        </w:rPr>
        <w:t>associated Portfolio Constrained On Compensation Prices</w:t>
      </w:r>
      <w:r w:rsidRPr="00B50B8D">
        <w:t xml:space="preserve"> calculated in accordance with clause 6.17.5;</w:t>
      </w:r>
    </w:p>
    <w:p w14:paraId="5DE7E3DC" w14:textId="403E5EA9" w:rsidR="00D754B7" w:rsidRPr="00B50B8D" w:rsidRDefault="005C5A32" w:rsidP="009D69E9">
      <w:pPr>
        <w:pStyle w:val="MRLevel5"/>
      </w:pPr>
      <w:r w:rsidRPr="00B50B8D">
        <w:t>v.</w:t>
      </w:r>
      <w:r w:rsidRPr="00B50B8D">
        <w:tab/>
        <w:t xml:space="preserve">the Portfolio Constrained Off Quantities and </w:t>
      </w:r>
      <w:r w:rsidR="00BE6DF7" w:rsidRPr="00B50B8D">
        <w:rPr>
          <w:color w:val="auto"/>
        </w:rPr>
        <w:t>associated Portfolio Constrained Off Compensation Prices</w:t>
      </w:r>
      <w:r w:rsidRPr="00B50B8D">
        <w:t xml:space="preserve"> calculated in accordance with clause 6.17.5A;</w:t>
      </w:r>
      <w:r w:rsidR="00271DFA">
        <w:t xml:space="preserve"> and</w:t>
      </w:r>
    </w:p>
    <w:p w14:paraId="241D4CE2" w14:textId="7151FDE0" w:rsidR="00FD368C" w:rsidRPr="00B50B8D" w:rsidRDefault="00A2087D" w:rsidP="009D69E9">
      <w:pPr>
        <w:pStyle w:val="MRLevel5"/>
      </w:pPr>
      <w:bookmarkStart w:id="4717" w:name="_DV_M4311"/>
      <w:bookmarkStart w:id="4718" w:name="_DV_M4312"/>
      <w:bookmarkStart w:id="4719" w:name="_DV_M4313"/>
      <w:bookmarkStart w:id="4720" w:name="_DV_M4314"/>
      <w:bookmarkEnd w:id="4717"/>
      <w:bookmarkEnd w:id="4718"/>
      <w:bookmarkEnd w:id="4719"/>
      <w:bookmarkEnd w:id="4720"/>
      <w:r w:rsidRPr="00B50B8D">
        <w:t>v</w:t>
      </w:r>
      <w:r w:rsidR="00D754B7" w:rsidRPr="00B50B8D">
        <w:t>i</w:t>
      </w:r>
      <w:r w:rsidRPr="00B50B8D">
        <w:t>.</w:t>
      </w:r>
      <w:r w:rsidRPr="00B50B8D">
        <w:tab/>
        <w:t xml:space="preserve">the </w:t>
      </w:r>
      <w:r w:rsidR="00D754B7" w:rsidRPr="00B50B8D">
        <w:t>Non-Balancing</w:t>
      </w:r>
      <w:r w:rsidR="000A679A" w:rsidRPr="00B50B8D">
        <w:t xml:space="preserve"> Facility</w:t>
      </w:r>
      <w:r w:rsidR="00D754B7" w:rsidRPr="00B50B8D">
        <w:t xml:space="preserve"> </w:t>
      </w:r>
      <w:r w:rsidRPr="00B50B8D">
        <w:t>Dispatch Instruction Payment</w:t>
      </w:r>
      <w:bookmarkStart w:id="4721" w:name="_DV_M4315"/>
      <w:bookmarkEnd w:id="4721"/>
      <w:r w:rsidR="00271DFA">
        <w:t>.</w:t>
      </w:r>
    </w:p>
    <w:p w14:paraId="131B4B67" w14:textId="77777777" w:rsidR="00A2087D" w:rsidRPr="00B50B8D" w:rsidRDefault="00A2087D" w:rsidP="00271DFA">
      <w:pPr>
        <w:pStyle w:val="MRLevel5"/>
        <w:sectPr w:rsidR="00A2087D" w:rsidRPr="00B50B8D">
          <w:headerReference w:type="default" r:id="rId23"/>
          <w:footerReference w:type="default" r:id="rId24"/>
          <w:pgSz w:w="11906" w:h="16838" w:code="9"/>
          <w:pgMar w:top="1440" w:right="1440" w:bottom="1888" w:left="1440" w:header="709" w:footer="709" w:gutter="0"/>
          <w:paperSrc w:first="260" w:other="260"/>
          <w:cols w:space="708"/>
        </w:sectPr>
      </w:pPr>
    </w:p>
    <w:p w14:paraId="192864F8" w14:textId="77777777" w:rsidR="00A2087D" w:rsidRPr="00B50B8D" w:rsidRDefault="00A2087D" w:rsidP="009D69E9">
      <w:pPr>
        <w:pStyle w:val="MRLevel1"/>
      </w:pPr>
      <w:bookmarkStart w:id="4722" w:name="_DV_M4316"/>
      <w:bookmarkStart w:id="4723" w:name="_Toc136232313"/>
      <w:bookmarkStart w:id="4724" w:name="_Toc139100951"/>
      <w:bookmarkEnd w:id="4722"/>
      <w:r w:rsidRPr="00B50B8D">
        <w:lastRenderedPageBreak/>
        <w:t>7</w:t>
      </w:r>
      <w:r w:rsidRPr="00B50B8D">
        <w:tab/>
        <w:t>Dispatch</w:t>
      </w:r>
      <w:bookmarkEnd w:id="4723"/>
      <w:bookmarkEnd w:id="4724"/>
    </w:p>
    <w:p w14:paraId="3DB63A90" w14:textId="2D072ED8" w:rsidR="00A2087D" w:rsidRPr="00B50B8D" w:rsidRDefault="00A2087D" w:rsidP="009D69E9">
      <w:pPr>
        <w:pStyle w:val="MRBoldHeading"/>
      </w:pPr>
      <w:bookmarkStart w:id="4725" w:name="_DV_M4317"/>
      <w:bookmarkStart w:id="4726" w:name="_Toc136232314"/>
      <w:bookmarkStart w:id="4727" w:name="_Toc139100952"/>
      <w:bookmarkEnd w:id="4725"/>
      <w:r w:rsidRPr="00B50B8D">
        <w:t>Data used in the Dispatch Process</w:t>
      </w:r>
      <w:bookmarkEnd w:id="4726"/>
      <w:bookmarkEnd w:id="4727"/>
    </w:p>
    <w:p w14:paraId="12F17032" w14:textId="77777777" w:rsidR="00A2087D" w:rsidRPr="00B50B8D" w:rsidRDefault="00A2087D" w:rsidP="009D69E9">
      <w:pPr>
        <w:pStyle w:val="MRLevel2"/>
      </w:pPr>
      <w:bookmarkStart w:id="4728" w:name="_DV_M4318"/>
      <w:bookmarkStart w:id="4729" w:name="_Toc136232315"/>
      <w:bookmarkStart w:id="4730" w:name="_Toc139100953"/>
      <w:bookmarkEnd w:id="4728"/>
      <w:r w:rsidRPr="00B50B8D">
        <w:t>7.1.</w:t>
      </w:r>
      <w:r w:rsidRPr="00B50B8D">
        <w:tab/>
        <w:t xml:space="preserve">Data Used in the </w:t>
      </w:r>
      <w:r w:rsidR="000A679A" w:rsidRPr="00B50B8D">
        <w:t xml:space="preserve">Non-Balancing and Out of Merit </w:t>
      </w:r>
      <w:r w:rsidRPr="00B50B8D">
        <w:t>Dispatch Process</w:t>
      </w:r>
      <w:bookmarkEnd w:id="4729"/>
      <w:bookmarkEnd w:id="4730"/>
    </w:p>
    <w:p w14:paraId="5369E563" w14:textId="07149940" w:rsidR="00A2087D" w:rsidRPr="00B50B8D" w:rsidRDefault="00A2087D" w:rsidP="009D69E9">
      <w:pPr>
        <w:pStyle w:val="MRLevel3"/>
      </w:pPr>
      <w:bookmarkStart w:id="4731" w:name="_DV_M4319"/>
      <w:bookmarkEnd w:id="4731"/>
      <w:r w:rsidRPr="00B50B8D">
        <w:t>7.1.1.</w:t>
      </w:r>
      <w:r w:rsidRPr="00B50B8D">
        <w:tab/>
      </w:r>
      <w:r w:rsidR="004C7594" w:rsidRPr="00B50B8D">
        <w:t>AEMO</w:t>
      </w:r>
      <w:r w:rsidRPr="00B50B8D">
        <w:t xml:space="preserve"> must maintain </w:t>
      </w:r>
      <w:r w:rsidR="000A679A" w:rsidRPr="00B50B8D">
        <w:t>and</w:t>
      </w:r>
      <w:r w:rsidR="00BE6DF7" w:rsidRPr="00B50B8D">
        <w:t>,</w:t>
      </w:r>
      <w:r w:rsidR="000A679A" w:rsidRPr="00B50B8D">
        <w:t xml:space="preserve"> in accordance with </w:t>
      </w:r>
      <w:r w:rsidR="00782538" w:rsidRPr="00B50B8D">
        <w:t>section</w:t>
      </w:r>
      <w:r w:rsidR="000A679A" w:rsidRPr="00B50B8D">
        <w:t xml:space="preserve"> 7.6, use </w:t>
      </w:r>
      <w:r w:rsidRPr="00B50B8D">
        <w:t>the following data set</w:t>
      </w:r>
      <w:r w:rsidR="000A679A" w:rsidRPr="00B50B8D">
        <w:t xml:space="preserve"> </w:t>
      </w:r>
      <w:r w:rsidR="00782538" w:rsidRPr="00B50B8D">
        <w:t>when issuing</w:t>
      </w:r>
      <w:r w:rsidRPr="00B50B8D">
        <w:t xml:space="preserve"> Dispatch Instructions </w:t>
      </w:r>
      <w:r w:rsidR="000A679A" w:rsidRPr="00B50B8D">
        <w:t xml:space="preserve">to </w:t>
      </w:r>
      <w:r w:rsidR="00782538" w:rsidRPr="00B50B8D">
        <w:rPr>
          <w:color w:val="auto"/>
        </w:rPr>
        <w:t>Demand Side Programmes</w:t>
      </w:r>
      <w:r w:rsidR="000A679A" w:rsidRPr="00B50B8D">
        <w:t xml:space="preserve">, </w:t>
      </w:r>
      <w:r w:rsidR="00782538" w:rsidRPr="00B50B8D">
        <w:t xml:space="preserve">when issuing </w:t>
      </w:r>
      <w:r w:rsidR="000A679A" w:rsidRPr="00B50B8D">
        <w:t>Dispatch Instructions to Balancing Facil</w:t>
      </w:r>
      <w:r w:rsidR="009C5C26" w:rsidRPr="00B50B8D">
        <w:t>i</w:t>
      </w:r>
      <w:r w:rsidR="000A679A" w:rsidRPr="00B50B8D">
        <w:t>ties dispatched Out of Merit</w:t>
      </w:r>
      <w:r w:rsidR="00782538" w:rsidRPr="00B50B8D">
        <w:t>,</w:t>
      </w:r>
      <w:r w:rsidR="000A679A" w:rsidRPr="00B50B8D">
        <w:t xml:space="preserve"> and </w:t>
      </w:r>
      <w:r w:rsidR="00782538" w:rsidRPr="00B50B8D">
        <w:t>when</w:t>
      </w:r>
      <w:r w:rsidR="000A679A" w:rsidRPr="00B50B8D">
        <w:t xml:space="preserve"> providing Operating Instructions</w:t>
      </w:r>
      <w:r w:rsidRPr="00B50B8D">
        <w:t>:</w:t>
      </w:r>
    </w:p>
    <w:p w14:paraId="2091DBC9" w14:textId="2240FBCE" w:rsidR="00A2087D" w:rsidRPr="00B50B8D" w:rsidRDefault="00A2087D" w:rsidP="009D69E9">
      <w:pPr>
        <w:pStyle w:val="MRLevel4"/>
      </w:pPr>
      <w:bookmarkStart w:id="4732" w:name="_DV_M4320"/>
      <w:bookmarkEnd w:id="4732"/>
      <w:r w:rsidRPr="00B50B8D">
        <w:t>(a)</w:t>
      </w:r>
      <w:r w:rsidRPr="00B50B8D">
        <w:tab/>
        <w:t xml:space="preserve">Standing Data </w:t>
      </w:r>
      <w:r w:rsidR="00782538" w:rsidRPr="00B50B8D">
        <w:t>for</w:t>
      </w:r>
      <w:r w:rsidRPr="00B50B8D">
        <w:t xml:space="preserve"> Registered Facilities determined in accordance with </w:t>
      </w:r>
      <w:r w:rsidR="00782538" w:rsidRPr="00B50B8D">
        <w:t>section</w:t>
      </w:r>
      <w:r w:rsidRPr="00B50B8D">
        <w:t xml:space="preserve"> 2.34;</w:t>
      </w:r>
    </w:p>
    <w:p w14:paraId="16A9792D" w14:textId="3208C3DC" w:rsidR="00A2087D" w:rsidRPr="00B50B8D" w:rsidRDefault="00A2087D" w:rsidP="009D69E9">
      <w:pPr>
        <w:pStyle w:val="MRLevel4"/>
      </w:pPr>
      <w:bookmarkStart w:id="4733" w:name="_DV_M4321"/>
      <w:bookmarkEnd w:id="4733"/>
      <w:r w:rsidRPr="00B50B8D">
        <w:t>(b)</w:t>
      </w:r>
      <w:r w:rsidRPr="00B50B8D">
        <w:tab/>
        <w:t xml:space="preserve">Loss Factors determined in accordance with </w:t>
      </w:r>
      <w:r w:rsidR="00782538" w:rsidRPr="00B50B8D">
        <w:t>section</w:t>
      </w:r>
      <w:r w:rsidRPr="00B50B8D">
        <w:t xml:space="preserve"> 2.27;</w:t>
      </w:r>
    </w:p>
    <w:p w14:paraId="7E9A6DF0" w14:textId="77777777" w:rsidR="00A2087D" w:rsidRPr="00B50B8D" w:rsidRDefault="00A2087D" w:rsidP="009D69E9">
      <w:pPr>
        <w:pStyle w:val="MRLevel4"/>
      </w:pPr>
      <w:bookmarkStart w:id="4734" w:name="_DV_M4322"/>
      <w:bookmarkEnd w:id="4734"/>
      <w:r w:rsidRPr="00B50B8D">
        <w:t>(c)</w:t>
      </w:r>
      <w:r w:rsidRPr="00B50B8D">
        <w:tab/>
        <w:t>expected Scheduled Generator and Non-Scheduled Generator capacities by Trading Interval determined in accordance with clauses 3.17.5, 3.17.6 and 3.17.8;</w:t>
      </w:r>
    </w:p>
    <w:p w14:paraId="0578920B" w14:textId="77382371" w:rsidR="00A2087D" w:rsidRPr="00B50B8D" w:rsidRDefault="00A2087D" w:rsidP="009D69E9">
      <w:pPr>
        <w:pStyle w:val="MRLevel4"/>
      </w:pPr>
      <w:bookmarkStart w:id="4735" w:name="_DV_M4323"/>
      <w:bookmarkEnd w:id="4735"/>
      <w:r w:rsidRPr="00B50B8D">
        <w:t>(d)</w:t>
      </w:r>
      <w:r w:rsidRPr="00B50B8D">
        <w:tab/>
      </w:r>
      <w:r w:rsidR="00782538" w:rsidRPr="00B50B8D">
        <w:t>n</w:t>
      </w:r>
      <w:r w:rsidRPr="00B50B8D">
        <w:t>etwork configuration and capacity by Trading Interval determined in accordance with clauses 3.17.5, 3.17.6 and 3.17.8;</w:t>
      </w:r>
    </w:p>
    <w:p w14:paraId="7D875B3A" w14:textId="6F628EE2" w:rsidR="00A2087D" w:rsidRPr="00B50B8D" w:rsidRDefault="00A2087D" w:rsidP="009D69E9">
      <w:pPr>
        <w:pStyle w:val="MRLevel4"/>
      </w:pPr>
      <w:bookmarkStart w:id="4736" w:name="_DV_M4324"/>
      <w:bookmarkEnd w:id="4736"/>
      <w:r w:rsidRPr="00B50B8D">
        <w:t>(e)</w:t>
      </w:r>
      <w:r w:rsidRPr="00B50B8D">
        <w:tab/>
        <w:t xml:space="preserve">forecasts of load and </w:t>
      </w:r>
      <w:r w:rsidR="00782538" w:rsidRPr="00B50B8D">
        <w:t>n</w:t>
      </w:r>
      <w:r w:rsidRPr="00B50B8D">
        <w:t>on-</w:t>
      </w:r>
      <w:r w:rsidR="00782538" w:rsidRPr="00B50B8D">
        <w:t>s</w:t>
      </w:r>
      <w:r w:rsidRPr="00B50B8D">
        <w:t xml:space="preserve">cheduled </w:t>
      </w:r>
      <w:r w:rsidR="00782538" w:rsidRPr="00B50B8D">
        <w:t>g</w:t>
      </w:r>
      <w:r w:rsidRPr="00B50B8D">
        <w:t xml:space="preserve">eneration by Trading Interval determined in accordance with </w:t>
      </w:r>
      <w:r w:rsidR="00782538" w:rsidRPr="00B50B8D">
        <w:t>section</w:t>
      </w:r>
      <w:r w:rsidRPr="00B50B8D">
        <w:t xml:space="preserve"> 7.2;</w:t>
      </w:r>
    </w:p>
    <w:p w14:paraId="4CC3B8DB" w14:textId="77777777" w:rsidR="00A2087D" w:rsidRPr="00B50B8D" w:rsidRDefault="00A2087D" w:rsidP="009D69E9">
      <w:pPr>
        <w:pStyle w:val="MRLevel4"/>
      </w:pPr>
      <w:bookmarkStart w:id="4737" w:name="_DV_M4325"/>
      <w:bookmarkEnd w:id="4737"/>
      <w:r w:rsidRPr="00B50B8D">
        <w:t>(f)</w:t>
      </w:r>
      <w:r w:rsidRPr="00B50B8D">
        <w:tab/>
        <w:t xml:space="preserve">Ancillary Service Requirements for each Trading Interval determined in accordance with clause 7.2.4; </w:t>
      </w:r>
    </w:p>
    <w:p w14:paraId="0B977BE9" w14:textId="0DA33CA9" w:rsidR="00A2087D" w:rsidRPr="00B50B8D" w:rsidRDefault="00A2087D" w:rsidP="009D69E9">
      <w:pPr>
        <w:pStyle w:val="MRLevel4"/>
      </w:pPr>
      <w:bookmarkStart w:id="4738" w:name="_DV_M4326"/>
      <w:bookmarkEnd w:id="4738"/>
      <w:r w:rsidRPr="00B50B8D">
        <w:t>(g)</w:t>
      </w:r>
      <w:r w:rsidRPr="00B50B8D">
        <w:tab/>
        <w:t xml:space="preserve">schedules of approved Planned Outages by Trading Interval determined in accordance with </w:t>
      </w:r>
      <w:r w:rsidR="00782538" w:rsidRPr="00B50B8D">
        <w:t>section</w:t>
      </w:r>
      <w:r w:rsidRPr="00B50B8D">
        <w:t xml:space="preserve"> 3.19;</w:t>
      </w:r>
    </w:p>
    <w:p w14:paraId="4D793EA9" w14:textId="4A5AD93D" w:rsidR="00A2087D" w:rsidRPr="00B50B8D" w:rsidRDefault="00A2087D" w:rsidP="009D69E9">
      <w:pPr>
        <w:pStyle w:val="MRLevel4"/>
      </w:pPr>
      <w:bookmarkStart w:id="4739" w:name="_DV_M4327"/>
      <w:bookmarkEnd w:id="4739"/>
      <w:r w:rsidRPr="00B50B8D">
        <w:t>(h)</w:t>
      </w:r>
      <w:r w:rsidRPr="00B50B8D">
        <w:tab/>
        <w:t xml:space="preserve">Forced Outages and Consequential Outages by Trading Interval received from Network Operators in accordance with </w:t>
      </w:r>
      <w:r w:rsidR="00782538" w:rsidRPr="00B50B8D">
        <w:t>section</w:t>
      </w:r>
      <w:r w:rsidRPr="00B50B8D">
        <w:t xml:space="preserve"> 3.21;</w:t>
      </w:r>
    </w:p>
    <w:p w14:paraId="3F65A8E5" w14:textId="6157A70F" w:rsidR="00A2087D" w:rsidRPr="00B50B8D" w:rsidRDefault="00A2087D" w:rsidP="009D69E9">
      <w:pPr>
        <w:pStyle w:val="MRLevel4"/>
      </w:pPr>
      <w:bookmarkStart w:id="4740" w:name="_DV_M4328"/>
      <w:bookmarkEnd w:id="4740"/>
      <w:r w:rsidRPr="00B50B8D">
        <w:t>(i)</w:t>
      </w:r>
      <w:r w:rsidRPr="00B50B8D">
        <w:tab/>
      </w:r>
      <w:r w:rsidR="008B556C" w:rsidRPr="00B50B8D">
        <w:t xml:space="preserve">Scheduled </w:t>
      </w:r>
      <w:r w:rsidRPr="00B50B8D">
        <w:t xml:space="preserve">Generator, </w:t>
      </w:r>
      <w:r w:rsidR="00D17E06" w:rsidRPr="00B50B8D">
        <w:t>Non–</w:t>
      </w:r>
      <w:r w:rsidR="008B556C" w:rsidRPr="00B50B8D">
        <w:t>Scheduled Generator</w:t>
      </w:r>
      <w:r w:rsidRPr="00B50B8D">
        <w:t xml:space="preserve"> and Interruptible Load Forced Outages and Consequential Outages by Trading Interval received from Market Participants in accordance with </w:t>
      </w:r>
      <w:r w:rsidR="00782538" w:rsidRPr="00B50B8D">
        <w:t>section</w:t>
      </w:r>
      <w:r w:rsidRPr="00B50B8D">
        <w:t xml:space="preserve"> 3.21; </w:t>
      </w:r>
    </w:p>
    <w:p w14:paraId="3A0D2851" w14:textId="77777777" w:rsidR="00A2087D" w:rsidRPr="00B50B8D" w:rsidRDefault="00A2087D" w:rsidP="009D69E9">
      <w:pPr>
        <w:pStyle w:val="MRLevel4"/>
      </w:pPr>
      <w:bookmarkStart w:id="4741" w:name="_DV_M4329"/>
      <w:bookmarkEnd w:id="4741"/>
      <w:r w:rsidRPr="00B50B8D">
        <w:t>(j)</w:t>
      </w:r>
      <w:r w:rsidRPr="00B50B8D">
        <w:tab/>
      </w:r>
      <w:r w:rsidR="000A679A" w:rsidRPr="00B50B8D">
        <w:t>[Blank]</w:t>
      </w:r>
      <w:r w:rsidRPr="00B50B8D">
        <w:t xml:space="preserve"> </w:t>
      </w:r>
    </w:p>
    <w:p w14:paraId="4A815FCA" w14:textId="77777777" w:rsidR="00A2087D" w:rsidRPr="00B50B8D" w:rsidRDefault="00A2087D" w:rsidP="009D69E9">
      <w:pPr>
        <w:pStyle w:val="MRLevel4"/>
      </w:pPr>
      <w:bookmarkStart w:id="4742" w:name="_DV_M4330"/>
      <w:bookmarkStart w:id="4743" w:name="_DV_M4332"/>
      <w:bookmarkEnd w:id="4742"/>
      <w:bookmarkEnd w:id="4743"/>
      <w:r w:rsidRPr="00B50B8D">
        <w:t>(k)</w:t>
      </w:r>
      <w:r w:rsidRPr="00B50B8D">
        <w:tab/>
        <w:t xml:space="preserve">the </w:t>
      </w:r>
      <w:r w:rsidR="000A679A" w:rsidRPr="00B50B8D">
        <w:t xml:space="preserve">Non-Balancing </w:t>
      </w:r>
      <w:r w:rsidRPr="00B50B8D">
        <w:t>Dispatch Merit Order;</w:t>
      </w:r>
    </w:p>
    <w:p w14:paraId="6044ADC2" w14:textId="3A4C222E" w:rsidR="00A2087D" w:rsidRPr="00B50B8D" w:rsidRDefault="00A2087D" w:rsidP="009D69E9">
      <w:pPr>
        <w:pStyle w:val="MRLevel4"/>
      </w:pPr>
      <w:bookmarkStart w:id="4744" w:name="_DV_M4333"/>
      <w:bookmarkEnd w:id="4744"/>
      <w:r w:rsidRPr="00B50B8D">
        <w:t>(l)</w:t>
      </w:r>
      <w:r w:rsidRPr="00B50B8D">
        <w:tab/>
        <w:t>Supplementary Capacity Contract data, if any; and</w:t>
      </w:r>
    </w:p>
    <w:p w14:paraId="45CAE276" w14:textId="77777777" w:rsidR="00A2087D" w:rsidRPr="00B50B8D" w:rsidRDefault="00A2087D" w:rsidP="009D69E9">
      <w:pPr>
        <w:pStyle w:val="MRLevel4"/>
      </w:pPr>
      <w:bookmarkStart w:id="4745" w:name="_DV_M4334"/>
      <w:bookmarkEnd w:id="4745"/>
      <w:r w:rsidRPr="00B50B8D">
        <w:t>(m)</w:t>
      </w:r>
      <w:r w:rsidRPr="00B50B8D">
        <w:tab/>
        <w:t xml:space="preserve">Network Control Service Contract data, if any, received from </w:t>
      </w:r>
      <w:r w:rsidR="00571EF4" w:rsidRPr="00B50B8D">
        <w:t xml:space="preserve">a Network Operator </w:t>
      </w:r>
      <w:r w:rsidRPr="00B50B8D">
        <w:t>in accordance with clause</w:t>
      </w:r>
      <w:r w:rsidR="000A679A" w:rsidRPr="00B50B8D">
        <w:t>s</w:t>
      </w:r>
      <w:r w:rsidRPr="00B50B8D">
        <w:t xml:space="preserve"> </w:t>
      </w:r>
      <w:r w:rsidR="00571EF4" w:rsidRPr="00B50B8D">
        <w:t>5.3A.3 and 5.3A.4</w:t>
      </w:r>
      <w:r w:rsidRPr="00B50B8D">
        <w:t>.</w:t>
      </w:r>
    </w:p>
    <w:p w14:paraId="135EB3CB" w14:textId="29C3D23F" w:rsidR="00A2087D" w:rsidRPr="00B50B8D" w:rsidRDefault="00A2087D" w:rsidP="009D69E9">
      <w:pPr>
        <w:pStyle w:val="MRLevel3"/>
      </w:pPr>
      <w:bookmarkStart w:id="4746" w:name="_DV_M4335"/>
      <w:bookmarkEnd w:id="4746"/>
      <w:r w:rsidRPr="00B50B8D">
        <w:t>7.1.2.</w:t>
      </w:r>
      <w:r w:rsidRPr="00B50B8D">
        <w:tab/>
      </w:r>
      <w:r w:rsidR="004C7594" w:rsidRPr="00B50B8D">
        <w:t>AEMO</w:t>
      </w:r>
      <w:r w:rsidRPr="00B50B8D">
        <w:t xml:space="preserve"> must continually modify its records of the data described in clause 7.1.1 as </w:t>
      </w:r>
      <w:r w:rsidR="004C7594" w:rsidRPr="00B50B8D">
        <w:t>AEMO</w:t>
      </w:r>
      <w:r w:rsidRPr="00B50B8D">
        <w:t xml:space="preserve"> becomes aware of changes in that data.</w:t>
      </w:r>
    </w:p>
    <w:p w14:paraId="33242DF1" w14:textId="58659147" w:rsidR="00A2087D" w:rsidRPr="00B50B8D" w:rsidRDefault="00A2087D" w:rsidP="009D69E9">
      <w:pPr>
        <w:pStyle w:val="MRLevel3"/>
      </w:pPr>
      <w:r w:rsidRPr="00B50B8D">
        <w:lastRenderedPageBreak/>
        <w:t>7.1.3.</w:t>
      </w:r>
      <w:r w:rsidRPr="00B50B8D">
        <w:tab/>
      </w:r>
      <w:r w:rsidR="004C7594" w:rsidRPr="00B50B8D">
        <w:t>AEMO</w:t>
      </w:r>
      <w:r w:rsidRPr="00B50B8D">
        <w:t xml:space="preserve"> may, but is not required to, revise its earlier Dispatch Instructions when advised of Forced Outages during the Trading Day.</w:t>
      </w:r>
    </w:p>
    <w:p w14:paraId="0E033D10" w14:textId="77777777" w:rsidR="00A2087D" w:rsidRPr="00B50B8D" w:rsidRDefault="00A2087D" w:rsidP="009D69E9">
      <w:pPr>
        <w:pStyle w:val="MRLevel2"/>
      </w:pPr>
      <w:bookmarkStart w:id="4747" w:name="_DV_M4336"/>
      <w:bookmarkStart w:id="4748" w:name="_Toc136232316"/>
      <w:bookmarkStart w:id="4749" w:name="_Toc139100954"/>
      <w:bookmarkEnd w:id="4747"/>
      <w:r w:rsidRPr="00B50B8D">
        <w:t>7.2.</w:t>
      </w:r>
      <w:r w:rsidRPr="00B50B8D">
        <w:tab/>
        <w:t>Load Forecasts and Ancillary Service Requirements</w:t>
      </w:r>
      <w:bookmarkEnd w:id="4748"/>
      <w:bookmarkEnd w:id="4749"/>
    </w:p>
    <w:p w14:paraId="2D4A3F5E" w14:textId="4B833B31" w:rsidR="00FD368C" w:rsidRPr="00B50B8D" w:rsidRDefault="00A2087D" w:rsidP="009D69E9">
      <w:pPr>
        <w:pStyle w:val="MRLevel3"/>
      </w:pPr>
      <w:bookmarkStart w:id="4750" w:name="_DV_M4337"/>
      <w:bookmarkEnd w:id="4750"/>
      <w:r w:rsidRPr="00B50B8D">
        <w:t>7.2.1.</w:t>
      </w:r>
      <w:r w:rsidRPr="00B50B8D">
        <w:tab/>
      </w:r>
      <w:r w:rsidR="00280C54" w:rsidRPr="00B50B8D">
        <w:t>AEMO</w:t>
      </w:r>
      <w:r w:rsidRPr="00B50B8D">
        <w:t xml:space="preserve"> must prepare</w:t>
      </w:r>
      <w:r w:rsidR="000A679A" w:rsidRPr="00B50B8D">
        <w:t xml:space="preserve"> </w:t>
      </w:r>
      <w:bookmarkStart w:id="4751" w:name="_DV_M4338"/>
      <w:bookmarkEnd w:id="4751"/>
      <w:r w:rsidRPr="00B50B8D">
        <w:t>a Load Forecast for a Trading Day by 7:30 AM on the Scheduling Day for the Trading Day, where this Load Forecast is for information purposes</w:t>
      </w:r>
      <w:bookmarkStart w:id="4752" w:name="_DV_M4339"/>
      <w:bookmarkEnd w:id="4752"/>
      <w:r w:rsidRPr="00B50B8D">
        <w:t>.</w:t>
      </w:r>
    </w:p>
    <w:p w14:paraId="146DC79A" w14:textId="77777777" w:rsidR="00A2087D" w:rsidRPr="00B50B8D" w:rsidRDefault="00A2087D" w:rsidP="009D69E9">
      <w:pPr>
        <w:pStyle w:val="MRLevel3"/>
      </w:pPr>
      <w:bookmarkStart w:id="4753" w:name="_DV_M4340"/>
      <w:bookmarkEnd w:id="4753"/>
      <w:r w:rsidRPr="00B50B8D">
        <w:t>7.2.2.</w:t>
      </w:r>
      <w:r w:rsidRPr="00B50B8D">
        <w:tab/>
        <w:t xml:space="preserve">The Load Forecasts for a Trading Day described in clause 7.2.1 must: </w:t>
      </w:r>
    </w:p>
    <w:p w14:paraId="528F193D" w14:textId="5227A223" w:rsidR="00A2087D" w:rsidRPr="00B50B8D" w:rsidRDefault="00A2087D" w:rsidP="009D69E9">
      <w:pPr>
        <w:pStyle w:val="MRLevel4"/>
      </w:pPr>
      <w:bookmarkStart w:id="4754" w:name="_DV_M4341"/>
      <w:bookmarkEnd w:id="4754"/>
      <w:r w:rsidRPr="00B50B8D">
        <w:t>(a)</w:t>
      </w:r>
      <w:r w:rsidRPr="00B50B8D">
        <w:tab/>
        <w:t>represent Non-Dispatchable Load</w:t>
      </w:r>
      <w:r w:rsidR="008B556C" w:rsidRPr="00B50B8D">
        <w:t xml:space="preserve"> </w:t>
      </w:r>
      <w:r w:rsidRPr="00B50B8D">
        <w:t xml:space="preserve">and Interruptible Load net of forecast </w:t>
      </w:r>
      <w:r w:rsidR="00782538" w:rsidRPr="00B50B8D">
        <w:t>n</w:t>
      </w:r>
      <w:r w:rsidRPr="00B50B8D">
        <w:t>on-</w:t>
      </w:r>
      <w:r w:rsidR="00782538" w:rsidRPr="00B50B8D">
        <w:t>s</w:t>
      </w:r>
      <w:r w:rsidRPr="00B50B8D">
        <w:t xml:space="preserve">cheduled </w:t>
      </w:r>
      <w:r w:rsidR="00782538" w:rsidRPr="00B50B8D">
        <w:t>g</w:t>
      </w:r>
      <w:r w:rsidRPr="00B50B8D">
        <w:t>eneration;</w:t>
      </w:r>
    </w:p>
    <w:p w14:paraId="56C81F23" w14:textId="77777777" w:rsidR="00A2087D" w:rsidRPr="00B50B8D" w:rsidRDefault="00A2087D" w:rsidP="009D69E9">
      <w:pPr>
        <w:pStyle w:val="MRLevel4"/>
      </w:pPr>
      <w:bookmarkStart w:id="4755" w:name="_DV_M4342"/>
      <w:bookmarkEnd w:id="4755"/>
      <w:r w:rsidRPr="00B50B8D">
        <w:t>(b)</w:t>
      </w:r>
      <w:r w:rsidRPr="00B50B8D">
        <w:tab/>
        <w:t>predict values for both MWh and MW total demand for each Trading Interval in the Trading Day; and</w:t>
      </w:r>
    </w:p>
    <w:p w14:paraId="565F63B8" w14:textId="77777777" w:rsidR="00A2087D" w:rsidRPr="00B50B8D" w:rsidRDefault="00A2087D" w:rsidP="009D69E9">
      <w:pPr>
        <w:pStyle w:val="MRLevel4"/>
      </w:pPr>
      <w:bookmarkStart w:id="4756" w:name="_DV_M4343"/>
      <w:bookmarkEnd w:id="4756"/>
      <w:r w:rsidRPr="00B50B8D">
        <w:t>(c)</w:t>
      </w:r>
      <w:r w:rsidRPr="00B50B8D">
        <w:tab/>
        <w:t>be Loss Factor adjusted to the Reference Node.</w:t>
      </w:r>
    </w:p>
    <w:p w14:paraId="24817A2A" w14:textId="77777777" w:rsidR="00FD368C" w:rsidRPr="00B50B8D" w:rsidRDefault="00A2087D" w:rsidP="009D69E9">
      <w:pPr>
        <w:pStyle w:val="MRLevel3"/>
      </w:pPr>
      <w:bookmarkStart w:id="4757" w:name="_DV_M4344"/>
      <w:bookmarkEnd w:id="4757"/>
      <w:r w:rsidRPr="00B50B8D">
        <w:t>7.2.3.</w:t>
      </w:r>
      <w:r w:rsidRPr="00B50B8D">
        <w:tab/>
      </w:r>
      <w:bookmarkStart w:id="4758" w:name="_DV_M4345"/>
      <w:bookmarkStart w:id="4759" w:name="_DV_M4346"/>
      <w:bookmarkStart w:id="4760" w:name="_DV_M4347"/>
      <w:bookmarkEnd w:id="4758"/>
      <w:bookmarkEnd w:id="4759"/>
      <w:bookmarkEnd w:id="4760"/>
      <w:r w:rsidR="000A679A" w:rsidRPr="00B50B8D">
        <w:t>[Blank]</w:t>
      </w:r>
    </w:p>
    <w:p w14:paraId="16385B74" w14:textId="04829DF2" w:rsidR="00A2087D" w:rsidRPr="00B50B8D" w:rsidRDefault="00A2087D" w:rsidP="009D69E9">
      <w:pPr>
        <w:pStyle w:val="MRLevel3"/>
      </w:pPr>
      <w:bookmarkStart w:id="4761" w:name="_DV_M4348"/>
      <w:bookmarkEnd w:id="4761"/>
      <w:r w:rsidRPr="00B50B8D">
        <w:t>7.2.3A.</w:t>
      </w:r>
      <w:r w:rsidRPr="00B50B8D">
        <w:tab/>
        <w:t xml:space="preserve">By 8:30 AM on the Scheduling Day, </w:t>
      </w:r>
      <w:r w:rsidR="00280C54" w:rsidRPr="00B50B8D">
        <w:t>AEMO</w:t>
      </w:r>
      <w:r w:rsidRPr="00B50B8D">
        <w:t xml:space="preserve"> must determine for each Market Participant that is a provider of Ancillary Services</w:t>
      </w:r>
      <w:r w:rsidR="009C23E3" w:rsidRPr="00B50B8D">
        <w:t xml:space="preserve"> (excluding LFAS)</w:t>
      </w:r>
      <w:r w:rsidRPr="00B50B8D">
        <w:t>:</w:t>
      </w:r>
    </w:p>
    <w:p w14:paraId="0B191B7B" w14:textId="1AAB3782" w:rsidR="00A2087D" w:rsidRPr="00B50B8D" w:rsidRDefault="00A2087D" w:rsidP="009D69E9">
      <w:pPr>
        <w:pStyle w:val="MRLevel4"/>
      </w:pPr>
      <w:bookmarkStart w:id="4762" w:name="_DV_M4349"/>
      <w:bookmarkEnd w:id="4762"/>
      <w:r w:rsidRPr="00B50B8D">
        <w:t>(a)</w:t>
      </w:r>
      <w:r w:rsidRPr="00B50B8D">
        <w:tab/>
        <w:t xml:space="preserve">an estimate of the Loss Factor adjusted MWh of energy that could potentially be called upon by </w:t>
      </w:r>
      <w:r w:rsidR="00280C54" w:rsidRPr="00B50B8D">
        <w:t>AEMO</w:t>
      </w:r>
      <w:r w:rsidRPr="00B50B8D">
        <w:t xml:space="preserve"> after 1:00 PM on the Scheduling Day to meet Ancillary Service </w:t>
      </w:r>
      <w:r w:rsidR="009C23E3" w:rsidRPr="00B50B8D">
        <w:t>R</w:t>
      </w:r>
      <w:r w:rsidRPr="00B50B8D">
        <w:t xml:space="preserve">equirements </w:t>
      </w:r>
      <w:r w:rsidR="009C23E3" w:rsidRPr="00B50B8D">
        <w:t xml:space="preserve">(excluding LFAS) </w:t>
      </w:r>
      <w:r w:rsidRPr="00B50B8D">
        <w:t xml:space="preserve">for each Trading Interval of the Trading Day where these estimates must reflect  the Ancillary Service standards described in </w:t>
      </w:r>
      <w:r w:rsidR="003D1856" w:rsidRPr="00B50B8D">
        <w:t>section</w:t>
      </w:r>
      <w:r w:rsidRPr="00B50B8D">
        <w:t xml:space="preserve"> 3.10; and</w:t>
      </w:r>
    </w:p>
    <w:p w14:paraId="5D3FE2D9" w14:textId="77777777" w:rsidR="00A2087D" w:rsidRPr="00B50B8D" w:rsidRDefault="00A2087D" w:rsidP="009D69E9">
      <w:pPr>
        <w:pStyle w:val="MRLevel4"/>
      </w:pPr>
      <w:bookmarkStart w:id="4763" w:name="_DV_M4350"/>
      <w:bookmarkEnd w:id="4763"/>
      <w:r w:rsidRPr="00B50B8D">
        <w:t>(b)</w:t>
      </w:r>
      <w:r w:rsidRPr="00B50B8D">
        <w:tab/>
        <w:t xml:space="preserve">a list of Facilities that it might reasonably expect to call upon to provide the energy described in </w:t>
      </w:r>
      <w:r w:rsidR="000A679A" w:rsidRPr="00B50B8D">
        <w:t>clause 7.2.3A</w:t>
      </w:r>
      <w:r w:rsidRPr="00B50B8D">
        <w:t>(a).</w:t>
      </w:r>
    </w:p>
    <w:p w14:paraId="76EE7C44" w14:textId="77777777" w:rsidR="00FD368C" w:rsidRPr="00B50B8D" w:rsidRDefault="00A2087D" w:rsidP="009D69E9">
      <w:pPr>
        <w:pStyle w:val="MRLevel3"/>
      </w:pPr>
      <w:bookmarkStart w:id="4764" w:name="_DV_M4351"/>
      <w:bookmarkEnd w:id="4764"/>
      <w:r w:rsidRPr="00B50B8D">
        <w:t>7.2.3B.</w:t>
      </w:r>
      <w:r w:rsidRPr="00B50B8D">
        <w:tab/>
      </w:r>
      <w:r w:rsidR="00473F4E" w:rsidRPr="00B50B8D">
        <w:rPr>
          <w:rFonts w:cs="Arial"/>
        </w:rPr>
        <w:t>[Blank]</w:t>
      </w:r>
      <w:bookmarkStart w:id="4765" w:name="_DV_M4352"/>
      <w:bookmarkStart w:id="4766" w:name="_DV_M4353"/>
      <w:bookmarkEnd w:id="4765"/>
      <w:bookmarkEnd w:id="4766"/>
    </w:p>
    <w:p w14:paraId="362229F3" w14:textId="1D59B434" w:rsidR="00A2087D" w:rsidRPr="00B50B8D" w:rsidRDefault="00A2087D" w:rsidP="009D69E9">
      <w:pPr>
        <w:pStyle w:val="MRLevel3"/>
      </w:pPr>
      <w:bookmarkStart w:id="4767" w:name="_DV_M4354"/>
      <w:bookmarkStart w:id="4768" w:name="_DV_M4355"/>
      <w:bookmarkStart w:id="4769" w:name="_DV_M4356"/>
      <w:bookmarkEnd w:id="4767"/>
      <w:bookmarkEnd w:id="4768"/>
      <w:bookmarkEnd w:id="4769"/>
      <w:r w:rsidRPr="00B50B8D">
        <w:t>7.2.4.</w:t>
      </w:r>
      <w:r w:rsidRPr="00B50B8D">
        <w:tab/>
      </w:r>
      <w:r w:rsidR="00280C54" w:rsidRPr="00B50B8D">
        <w:t>AEMO</w:t>
      </w:r>
      <w:r w:rsidRPr="00B50B8D">
        <w:t xml:space="preserve"> must determine the actual quantity of Ancillary Services required by location for each Trading Interval of the Trading Day in accordance with the Ancillary Service standards described in </w:t>
      </w:r>
      <w:r w:rsidR="003D1856" w:rsidRPr="00B50B8D">
        <w:t>section</w:t>
      </w:r>
      <w:r w:rsidRPr="00B50B8D">
        <w:t xml:space="preserve"> 3.10.</w:t>
      </w:r>
    </w:p>
    <w:p w14:paraId="57B022D2" w14:textId="43AFDAD8" w:rsidR="00A2087D" w:rsidRPr="00B50B8D" w:rsidRDefault="00A2087D" w:rsidP="009D69E9">
      <w:pPr>
        <w:pStyle w:val="MRLevel3"/>
      </w:pPr>
      <w:bookmarkStart w:id="4770" w:name="_DV_M4357"/>
      <w:bookmarkEnd w:id="4770"/>
      <w:r w:rsidRPr="00B50B8D">
        <w:t>7.2.5.</w:t>
      </w:r>
      <w:r w:rsidRPr="00B50B8D">
        <w:tab/>
      </w:r>
      <w:r w:rsidR="00960BA1" w:rsidRPr="00B50B8D">
        <w:t xml:space="preserve">Unless otherwise directed by </w:t>
      </w:r>
      <w:r w:rsidR="00280C54" w:rsidRPr="00B50B8D">
        <w:t>AEMO</w:t>
      </w:r>
      <w:r w:rsidR="00960BA1" w:rsidRPr="00B50B8D">
        <w:t>, e</w:t>
      </w:r>
      <w:r w:rsidRPr="00B50B8D">
        <w:t xml:space="preserve">ach Market Generator must by 10 AM each day provide to </w:t>
      </w:r>
      <w:r w:rsidR="00280C54" w:rsidRPr="00B50B8D">
        <w:t>AEMO</w:t>
      </w:r>
      <w:r w:rsidRPr="00B50B8D">
        <w:t xml:space="preserve"> for each of its Intermittent Generators with capacity exceeding 10 MW its most current forecast of the MWh energy output of the Intermittent Generator for each Trading Interval between noon of the current Scheduling Day and the end of the corresponding Trading Day in a format and by a method specified in </w:t>
      </w:r>
      <w:r w:rsidR="00F86C16" w:rsidRPr="00B50B8D">
        <w:t>a</w:t>
      </w:r>
      <w:r w:rsidRPr="00B50B8D">
        <w:t xml:space="preserve"> </w:t>
      </w:r>
      <w:r w:rsidR="00097C6C" w:rsidRPr="00B50B8D">
        <w:t>WEM</w:t>
      </w:r>
      <w:r w:rsidRPr="00B50B8D">
        <w:t xml:space="preserve"> Procedure.</w:t>
      </w:r>
    </w:p>
    <w:p w14:paraId="1B34C070" w14:textId="4C6B63A4" w:rsidR="00A2087D" w:rsidRPr="00B50B8D" w:rsidRDefault="00A2087D" w:rsidP="009D69E9">
      <w:pPr>
        <w:pStyle w:val="MRLevel3"/>
      </w:pPr>
      <w:bookmarkStart w:id="4771" w:name="_DV_M4358"/>
      <w:bookmarkEnd w:id="4771"/>
      <w:r w:rsidRPr="00B50B8D">
        <w:t>7.2.6.</w:t>
      </w:r>
      <w:r w:rsidRPr="00B50B8D">
        <w:tab/>
      </w:r>
      <w:r w:rsidR="00280C54" w:rsidRPr="00B50B8D">
        <w:t>AEMO</w:t>
      </w:r>
      <w:r w:rsidRPr="00B50B8D">
        <w:t xml:space="preserve"> may only use forecasts provided to it in accordance with clause 7.2.5 for the purpose of setting and revising requirements for Ancillary Service and to update its dispatch plans during the Trading Day.</w:t>
      </w:r>
    </w:p>
    <w:p w14:paraId="51C73C9D" w14:textId="77777777" w:rsidR="00A2087D" w:rsidRPr="00B50B8D" w:rsidRDefault="00A2087D" w:rsidP="009D69E9">
      <w:pPr>
        <w:pStyle w:val="MRLevel2"/>
      </w:pPr>
      <w:bookmarkStart w:id="4772" w:name="_DV_M4359"/>
      <w:bookmarkStart w:id="4773" w:name="_Toc136232317"/>
      <w:bookmarkStart w:id="4774" w:name="_Toc139100955"/>
      <w:bookmarkEnd w:id="4772"/>
      <w:r w:rsidRPr="00B50B8D">
        <w:lastRenderedPageBreak/>
        <w:t>7.3.</w:t>
      </w:r>
      <w:r w:rsidRPr="00B50B8D">
        <w:tab/>
        <w:t>Outages</w:t>
      </w:r>
      <w:bookmarkEnd w:id="4773"/>
      <w:bookmarkEnd w:id="4774"/>
    </w:p>
    <w:p w14:paraId="636D2827" w14:textId="77777777" w:rsidR="00A2087D" w:rsidRPr="00B50B8D" w:rsidRDefault="00A2087D" w:rsidP="009D69E9">
      <w:pPr>
        <w:pStyle w:val="MRLevel3"/>
      </w:pPr>
      <w:bookmarkStart w:id="4775" w:name="_DV_M4360"/>
      <w:bookmarkEnd w:id="4775"/>
      <w:r w:rsidRPr="00B50B8D">
        <w:t>7.3.1.</w:t>
      </w:r>
      <w:r w:rsidRPr="00B50B8D">
        <w:tab/>
      </w:r>
      <w:r w:rsidR="000A679A" w:rsidRPr="00B50B8D">
        <w:t>[Blank]</w:t>
      </w:r>
    </w:p>
    <w:p w14:paraId="6DAA4731" w14:textId="77777777" w:rsidR="00A2087D" w:rsidRPr="00B50B8D" w:rsidRDefault="00A2087D" w:rsidP="009D69E9">
      <w:pPr>
        <w:pStyle w:val="MRLevel3"/>
      </w:pPr>
      <w:bookmarkStart w:id="4776" w:name="_DV_M4361"/>
      <w:bookmarkEnd w:id="4776"/>
      <w:r w:rsidRPr="00B50B8D">
        <w:t>7.3.2.</w:t>
      </w:r>
      <w:r w:rsidRPr="00B50B8D">
        <w:tab/>
      </w:r>
      <w:r w:rsidR="000A679A" w:rsidRPr="00B50B8D">
        <w:t>[Blank]</w:t>
      </w:r>
    </w:p>
    <w:p w14:paraId="387A19A3" w14:textId="77777777" w:rsidR="00A2087D" w:rsidRPr="00B50B8D" w:rsidRDefault="00A2087D" w:rsidP="009D69E9">
      <w:pPr>
        <w:pStyle w:val="MRLevel3"/>
      </w:pPr>
      <w:bookmarkStart w:id="4777" w:name="_DV_M4362"/>
      <w:bookmarkEnd w:id="4777"/>
      <w:r w:rsidRPr="00B50B8D">
        <w:t>7.3.3.</w:t>
      </w:r>
      <w:r w:rsidRPr="00B50B8D">
        <w:tab/>
        <w:t>[Blank]</w:t>
      </w:r>
    </w:p>
    <w:p w14:paraId="3F365F5A" w14:textId="7E19471E" w:rsidR="00FD368C" w:rsidRPr="00B50B8D" w:rsidRDefault="00A2087D" w:rsidP="009D69E9">
      <w:pPr>
        <w:pStyle w:val="MRLevel3"/>
      </w:pPr>
      <w:bookmarkStart w:id="4778" w:name="_DV_M4363"/>
      <w:bookmarkEnd w:id="4778"/>
      <w:r w:rsidRPr="00B50B8D">
        <w:t>7.3.4.</w:t>
      </w:r>
      <w:r w:rsidRPr="00B50B8D">
        <w:tab/>
      </w:r>
      <w:r w:rsidR="00280C54" w:rsidRPr="00B50B8D">
        <w:t>AEMO</w:t>
      </w:r>
      <w:r w:rsidRPr="00B50B8D">
        <w:t xml:space="preserve"> must </w:t>
      </w:r>
      <w:r w:rsidR="000F1272" w:rsidRPr="00B50B8D">
        <w:t xml:space="preserve">prepare </w:t>
      </w:r>
      <w:bookmarkStart w:id="4779" w:name="_DV_M4364"/>
      <w:bookmarkEnd w:id="4779"/>
      <w:r w:rsidRPr="00B50B8D">
        <w:t>a schedule of</w:t>
      </w:r>
      <w:r w:rsidR="00570003">
        <w:t xml:space="preserve"> </w:t>
      </w:r>
      <w:r w:rsidR="00570003" w:rsidRPr="00570003">
        <w:t>Capacity</w:t>
      </w:r>
      <w:r w:rsidR="00D202A3">
        <w:t>-</w:t>
      </w:r>
      <w:r w:rsidR="00570003" w:rsidRPr="00570003">
        <w:t>Adjusted Planned Outage Quantities, Capacity-Adjusted Forced Outage Quantities and Capacity-Adjusted Consequential Outage Quantities for each Scheduled Generator</w:t>
      </w:r>
      <w:r w:rsidRPr="00B50B8D">
        <w:t xml:space="preserve"> of which </w:t>
      </w:r>
      <w:r w:rsidR="00280C54" w:rsidRPr="00B50B8D">
        <w:t>AEMO</w:t>
      </w:r>
      <w:r w:rsidRPr="00B50B8D">
        <w:t xml:space="preserve"> is aware at that time</w:t>
      </w:r>
      <w:r w:rsidR="000A679A" w:rsidRPr="00B50B8D">
        <w:t xml:space="preserve">, </w:t>
      </w:r>
      <w:bookmarkStart w:id="4780" w:name="_DV_M4365"/>
      <w:bookmarkStart w:id="4781" w:name="_DV_M4366"/>
      <w:bookmarkEnd w:id="4780"/>
      <w:bookmarkEnd w:id="4781"/>
      <w:r w:rsidRPr="00B50B8D">
        <w:t>for each Trading Interval of a Trading Day, between 8:00</w:t>
      </w:r>
      <w:r w:rsidR="000A679A" w:rsidRPr="00B50B8D">
        <w:t xml:space="preserve"> </w:t>
      </w:r>
      <w:r w:rsidRPr="00B50B8D">
        <w:t>AM and 8:30</w:t>
      </w:r>
      <w:r w:rsidR="000A679A" w:rsidRPr="00B50B8D">
        <w:t xml:space="preserve"> </w:t>
      </w:r>
      <w:r w:rsidRPr="00B50B8D">
        <w:t>AM on the Scheduling Day prior to the Trading Day.</w:t>
      </w:r>
    </w:p>
    <w:p w14:paraId="23F4D112" w14:textId="1ACB2DB3" w:rsidR="00A2087D" w:rsidRPr="00B50B8D" w:rsidRDefault="00A2087D" w:rsidP="009D69E9">
      <w:pPr>
        <w:pStyle w:val="MRLevel3"/>
      </w:pPr>
      <w:bookmarkStart w:id="4782" w:name="_DV_M4367"/>
      <w:bookmarkEnd w:id="4782"/>
      <w:r w:rsidRPr="00B50B8D">
        <w:t>7.3.5.</w:t>
      </w:r>
      <w:r w:rsidRPr="00B50B8D">
        <w:tab/>
      </w:r>
      <w:r w:rsidR="00570003" w:rsidRPr="00570003">
        <w:t>When preparing a schedule under clause 7.3.4, AEMO must assume that the maximum daily ambient site temperature at the site of each Scheduled Generator will not exceed 41 degrees Celsius during the relevant Trading Day.</w:t>
      </w:r>
    </w:p>
    <w:p w14:paraId="02055D0F" w14:textId="77777777" w:rsidR="00A2087D" w:rsidRPr="00727BF2" w:rsidRDefault="00A2087D" w:rsidP="009D69E9">
      <w:pPr>
        <w:pStyle w:val="MRLevel3"/>
        <w:rPr>
          <w:lang w:val="sv-SE"/>
        </w:rPr>
      </w:pPr>
      <w:bookmarkStart w:id="4783" w:name="_DV_M4368"/>
      <w:bookmarkEnd w:id="4783"/>
      <w:r w:rsidRPr="00727BF2">
        <w:rPr>
          <w:lang w:val="sv-SE"/>
        </w:rPr>
        <w:t>7.3.6.</w:t>
      </w:r>
      <w:r w:rsidRPr="00727BF2">
        <w:rPr>
          <w:lang w:val="sv-SE"/>
        </w:rPr>
        <w:tab/>
      </w:r>
      <w:r w:rsidR="00473F4E" w:rsidRPr="00727BF2">
        <w:rPr>
          <w:rFonts w:cs="Arial"/>
          <w:lang w:val="sv-SE"/>
        </w:rPr>
        <w:t>[Blank]</w:t>
      </w:r>
    </w:p>
    <w:p w14:paraId="22CFC0CC" w14:textId="77777777" w:rsidR="00A2087D" w:rsidRPr="00727BF2" w:rsidRDefault="00A2087D" w:rsidP="009D69E9">
      <w:pPr>
        <w:pStyle w:val="MRLevel3"/>
        <w:rPr>
          <w:lang w:val="sv-SE"/>
        </w:rPr>
      </w:pPr>
      <w:bookmarkStart w:id="4784" w:name="_DV_M4369"/>
      <w:bookmarkEnd w:id="4784"/>
      <w:r w:rsidRPr="00727BF2">
        <w:rPr>
          <w:lang w:val="sv-SE"/>
        </w:rPr>
        <w:t>7.3.7.</w:t>
      </w:r>
      <w:r w:rsidRPr="00727BF2">
        <w:rPr>
          <w:lang w:val="sv-SE"/>
        </w:rPr>
        <w:tab/>
      </w:r>
      <w:r w:rsidR="00473F4E" w:rsidRPr="00727BF2">
        <w:rPr>
          <w:rFonts w:cs="Arial"/>
          <w:lang w:val="sv-SE"/>
        </w:rPr>
        <w:t>[Blank]</w:t>
      </w:r>
    </w:p>
    <w:p w14:paraId="17241C5E" w14:textId="55840536" w:rsidR="00A2087D" w:rsidRPr="00727BF2" w:rsidRDefault="00A2087D" w:rsidP="009D69E9">
      <w:pPr>
        <w:pStyle w:val="MRLevel2"/>
        <w:rPr>
          <w:lang w:val="sv-SE"/>
        </w:rPr>
      </w:pPr>
      <w:bookmarkStart w:id="4785" w:name="_DV_M4370"/>
      <w:bookmarkStart w:id="4786" w:name="_Toc136232318"/>
      <w:bookmarkStart w:id="4787" w:name="_Toc139100956"/>
      <w:bookmarkEnd w:id="4785"/>
      <w:r w:rsidRPr="00727BF2">
        <w:rPr>
          <w:lang w:val="sv-SE"/>
        </w:rPr>
        <w:t>7.4.</w:t>
      </w:r>
      <w:r w:rsidRPr="00727BF2">
        <w:rPr>
          <w:lang w:val="sv-SE"/>
        </w:rPr>
        <w:tab/>
      </w:r>
      <w:bookmarkEnd w:id="4786"/>
      <w:bookmarkEnd w:id="4787"/>
      <w:r w:rsidR="002C25E4" w:rsidRPr="00727BF2">
        <w:rPr>
          <w:lang w:val="sv-SE"/>
        </w:rPr>
        <w:t>[Blank]</w:t>
      </w:r>
    </w:p>
    <w:p w14:paraId="0C1502B7" w14:textId="3EF60327" w:rsidR="00A2087D" w:rsidRPr="00727BF2" w:rsidRDefault="00A2087D" w:rsidP="009D69E9">
      <w:pPr>
        <w:pStyle w:val="MRLevel2"/>
        <w:rPr>
          <w:lang w:val="sv-SE"/>
        </w:rPr>
      </w:pPr>
      <w:bookmarkStart w:id="4788" w:name="_DV_M4371"/>
      <w:bookmarkStart w:id="4789" w:name="_DV_M4373"/>
      <w:bookmarkStart w:id="4790" w:name="_DV_M4374"/>
      <w:bookmarkStart w:id="4791" w:name="_DV_M4375"/>
      <w:bookmarkStart w:id="4792" w:name="_DV_M4376"/>
      <w:bookmarkStart w:id="4793" w:name="_Toc136232319"/>
      <w:bookmarkStart w:id="4794" w:name="_Toc139100957"/>
      <w:bookmarkEnd w:id="4788"/>
      <w:bookmarkEnd w:id="4789"/>
      <w:bookmarkEnd w:id="4790"/>
      <w:bookmarkEnd w:id="4791"/>
      <w:bookmarkEnd w:id="4792"/>
      <w:r w:rsidRPr="00727BF2">
        <w:rPr>
          <w:lang w:val="sv-SE"/>
        </w:rPr>
        <w:t>7.5.</w:t>
      </w:r>
      <w:r w:rsidRPr="00727BF2">
        <w:rPr>
          <w:lang w:val="sv-SE"/>
        </w:rPr>
        <w:tab/>
      </w:r>
      <w:bookmarkEnd w:id="4793"/>
      <w:bookmarkEnd w:id="4794"/>
      <w:r w:rsidR="002C25E4" w:rsidRPr="00727BF2">
        <w:rPr>
          <w:lang w:val="sv-SE"/>
        </w:rPr>
        <w:t>[Blank]</w:t>
      </w:r>
    </w:p>
    <w:p w14:paraId="0990D555" w14:textId="77777777" w:rsidR="00A2087D" w:rsidRPr="00727BF2" w:rsidRDefault="00A2087D" w:rsidP="009D69E9">
      <w:pPr>
        <w:pStyle w:val="MRBoldHeading"/>
        <w:rPr>
          <w:lang w:val="sv-SE"/>
        </w:rPr>
      </w:pPr>
      <w:bookmarkStart w:id="4795" w:name="_DV_M4377"/>
      <w:bookmarkStart w:id="4796" w:name="_DV_M4378"/>
      <w:bookmarkStart w:id="4797" w:name="_DV_M4379"/>
      <w:bookmarkStart w:id="4798" w:name="_DV_M4380"/>
      <w:bookmarkStart w:id="4799" w:name="_DV_M4381"/>
      <w:bookmarkStart w:id="4800" w:name="_DV_M4382"/>
      <w:bookmarkStart w:id="4801" w:name="_DV_M4383"/>
      <w:bookmarkStart w:id="4802" w:name="_DV_M4384"/>
      <w:bookmarkStart w:id="4803" w:name="_DV_M4385"/>
      <w:bookmarkStart w:id="4804" w:name="_DV_M4386"/>
      <w:bookmarkStart w:id="4805" w:name="_DV_M4387"/>
      <w:bookmarkStart w:id="4806" w:name="_DV_M4388"/>
      <w:bookmarkStart w:id="4807" w:name="_DV_M4389"/>
      <w:bookmarkStart w:id="4808" w:name="_DV_M4390"/>
      <w:bookmarkStart w:id="4809" w:name="_Toc136232320"/>
      <w:bookmarkStart w:id="4810" w:name="_Toc139100958"/>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r w:rsidRPr="00727BF2">
        <w:rPr>
          <w:lang w:val="sv-SE"/>
        </w:rPr>
        <w:t>Dispatch Process</w:t>
      </w:r>
      <w:bookmarkEnd w:id="4809"/>
      <w:bookmarkEnd w:id="4810"/>
    </w:p>
    <w:p w14:paraId="1454D5EE" w14:textId="77777777" w:rsidR="00A2087D" w:rsidRPr="00B50B8D" w:rsidRDefault="00A2087D" w:rsidP="009D69E9">
      <w:pPr>
        <w:pStyle w:val="MRLevel2"/>
      </w:pPr>
      <w:bookmarkStart w:id="4811" w:name="_DV_M4391"/>
      <w:bookmarkStart w:id="4812" w:name="_Toc136232321"/>
      <w:bookmarkStart w:id="4813" w:name="_Toc139100959"/>
      <w:bookmarkEnd w:id="4811"/>
      <w:r w:rsidRPr="00B50B8D">
        <w:t>7.6.</w:t>
      </w:r>
      <w:r w:rsidRPr="00B50B8D">
        <w:tab/>
        <w:t>The Dispatch Criteria</w:t>
      </w:r>
      <w:bookmarkEnd w:id="4812"/>
      <w:bookmarkEnd w:id="4813"/>
    </w:p>
    <w:p w14:paraId="159FB9D8" w14:textId="6CE92518" w:rsidR="00A2087D" w:rsidRPr="00B50B8D" w:rsidRDefault="00A2087D" w:rsidP="009D69E9">
      <w:pPr>
        <w:pStyle w:val="MRLevel3"/>
      </w:pPr>
      <w:bookmarkStart w:id="4814" w:name="_DV_M4392"/>
      <w:bookmarkEnd w:id="4814"/>
      <w:r w:rsidRPr="00B50B8D">
        <w:t>7.6.1</w:t>
      </w:r>
      <w:r w:rsidR="009C5C26" w:rsidRPr="00B50B8D">
        <w:t>.</w:t>
      </w:r>
      <w:r w:rsidRPr="00B50B8D">
        <w:tab/>
      </w:r>
      <w:r w:rsidR="000A679A" w:rsidRPr="00B50B8D">
        <w:t>Subject to clause 7.6.1B, w</w:t>
      </w:r>
      <w:r w:rsidRPr="00B50B8D">
        <w:t xml:space="preserve">hen scheduling and </w:t>
      </w:r>
      <w:r w:rsidR="000A679A" w:rsidRPr="00B50B8D">
        <w:t>issuing D</w:t>
      </w:r>
      <w:r w:rsidRPr="00B50B8D">
        <w:t>ispatch</w:t>
      </w:r>
      <w:r w:rsidR="000A679A" w:rsidRPr="00B50B8D">
        <w:t xml:space="preserve"> Instructions or Dispatch Orders to</w:t>
      </w:r>
      <w:r w:rsidRPr="00B50B8D">
        <w:t xml:space="preserve"> Registered Facilities, </w:t>
      </w:r>
      <w:r w:rsidR="00280C54" w:rsidRPr="00B50B8D">
        <w:t>AEMO</w:t>
      </w:r>
      <w:r w:rsidRPr="00B50B8D">
        <w:t xml:space="preserve"> must seek to meet the following criteria, in descending order of priority:</w:t>
      </w:r>
    </w:p>
    <w:p w14:paraId="2BA957A8" w14:textId="77777777" w:rsidR="00A2087D" w:rsidRPr="00B50B8D" w:rsidRDefault="00A2087D" w:rsidP="009D69E9">
      <w:pPr>
        <w:pStyle w:val="MRLevel4"/>
      </w:pPr>
      <w:bookmarkStart w:id="4815" w:name="_DV_M4393"/>
      <w:bookmarkEnd w:id="4815"/>
      <w:r w:rsidRPr="00B50B8D">
        <w:t>(a)</w:t>
      </w:r>
      <w:r w:rsidRPr="00B50B8D">
        <w:tab/>
        <w:t>to enable operation of the SWIS within the Technical Envelope parameters appropriate for the applicable</w:t>
      </w:r>
      <w:r w:rsidR="000A679A" w:rsidRPr="00B50B8D">
        <w:t xml:space="preserve"> SWIS</w:t>
      </w:r>
      <w:r w:rsidRPr="00B50B8D">
        <w:t xml:space="preserve"> Operating State;</w:t>
      </w:r>
    </w:p>
    <w:p w14:paraId="1A9486C0" w14:textId="77777777" w:rsidR="00A2087D" w:rsidRPr="00B50B8D" w:rsidRDefault="00A2087D" w:rsidP="009D69E9">
      <w:pPr>
        <w:pStyle w:val="MRLevel4"/>
      </w:pPr>
      <w:bookmarkStart w:id="4816" w:name="_DV_M4394"/>
      <w:bookmarkEnd w:id="4816"/>
      <w:r w:rsidRPr="00B50B8D">
        <w:t>(b)</w:t>
      </w:r>
      <w:r w:rsidRPr="00B50B8D">
        <w:tab/>
        <w:t>to minimise involuntary load shedding on the SWIS; and</w:t>
      </w:r>
    </w:p>
    <w:p w14:paraId="4F022880" w14:textId="77777777" w:rsidR="00A2087D" w:rsidRPr="00B50B8D" w:rsidRDefault="00A2087D" w:rsidP="009D69E9">
      <w:pPr>
        <w:pStyle w:val="MRLevel4"/>
      </w:pPr>
      <w:bookmarkStart w:id="4817" w:name="_DV_M4395"/>
      <w:bookmarkEnd w:id="4817"/>
      <w:r w:rsidRPr="00B50B8D">
        <w:t>(c)</w:t>
      </w:r>
      <w:r w:rsidRPr="00B50B8D">
        <w:tab/>
        <w:t>to maintain Ancillary Services to meet the Ancillary Service standards appropriate for the applicable</w:t>
      </w:r>
      <w:r w:rsidR="000A679A" w:rsidRPr="00B50B8D">
        <w:t xml:space="preserve"> SWIS</w:t>
      </w:r>
      <w:r w:rsidRPr="00B50B8D">
        <w:t xml:space="preserve"> Operating State.</w:t>
      </w:r>
    </w:p>
    <w:p w14:paraId="20D88B8C" w14:textId="4D8A8BF4" w:rsidR="0085710B" w:rsidRPr="00B50B8D" w:rsidRDefault="0085710B" w:rsidP="009D69E9">
      <w:pPr>
        <w:pStyle w:val="MRLevel3"/>
      </w:pPr>
      <w:bookmarkStart w:id="4818" w:name="_DV_M4396"/>
      <w:bookmarkEnd w:id="4818"/>
      <w:r w:rsidRPr="00B50B8D">
        <w:t>7.6.1A</w:t>
      </w:r>
      <w:r w:rsidR="009C5C26" w:rsidRPr="00B50B8D">
        <w:t>.</w:t>
      </w:r>
      <w:r w:rsidRPr="00B50B8D">
        <w:tab/>
      </w:r>
      <w:r w:rsidR="00280C54" w:rsidRPr="00B50B8D">
        <w:t>AEMO</w:t>
      </w:r>
      <w:r w:rsidRPr="00B50B8D">
        <w:t xml:space="preserve"> must give priority to the dispatch of a Registered Facility under a Network Control Service Contract over the dispatch of a Registered Facility under any other arrangement, if the Network Control Service provided under that contract would assist </w:t>
      </w:r>
      <w:r w:rsidR="00280C54" w:rsidRPr="00B50B8D">
        <w:t>AEMO</w:t>
      </w:r>
      <w:r w:rsidRPr="00B50B8D">
        <w:t xml:space="preserve"> to meet the </w:t>
      </w:r>
      <w:r w:rsidR="000A679A" w:rsidRPr="00B50B8D">
        <w:t>Dispatch C</w:t>
      </w:r>
      <w:r w:rsidRPr="00B50B8D">
        <w:t>riteria.</w:t>
      </w:r>
    </w:p>
    <w:p w14:paraId="2E6E338E" w14:textId="5727FC83" w:rsidR="000A679A" w:rsidRPr="00B50B8D" w:rsidRDefault="008E7DF8" w:rsidP="009D69E9">
      <w:pPr>
        <w:pStyle w:val="MRLevel3"/>
      </w:pPr>
      <w:r w:rsidRPr="00B50B8D">
        <w:lastRenderedPageBreak/>
        <w:t>7.6.1B.</w:t>
      </w:r>
      <w:r w:rsidRPr="00B50B8D">
        <w:tab/>
        <w:t xml:space="preserve">In seeking to meet the Dispatch Criteria, </w:t>
      </w:r>
      <w:r w:rsidR="00AB7549" w:rsidRPr="00B50B8D">
        <w:t>AEMO</w:t>
      </w:r>
      <w:r w:rsidRPr="00B50B8D">
        <w:t xml:space="preserve"> may issue an Operating Instruction in priority to any Dispatch Instruction provided the Operating Instruction is also in accordance with:</w:t>
      </w:r>
    </w:p>
    <w:p w14:paraId="54BCA32E" w14:textId="77777777" w:rsidR="000A679A" w:rsidRPr="00B50B8D" w:rsidRDefault="008E7DF8" w:rsidP="009D69E9">
      <w:pPr>
        <w:pStyle w:val="MRLevel4"/>
      </w:pPr>
      <w:r w:rsidRPr="00B50B8D">
        <w:t>(a)</w:t>
      </w:r>
      <w:r w:rsidRPr="00B50B8D">
        <w:tab/>
        <w:t xml:space="preserve">a Network Control Service Contract; </w:t>
      </w:r>
    </w:p>
    <w:p w14:paraId="63CCF852" w14:textId="51722B55" w:rsidR="000A679A" w:rsidRPr="00B50B8D" w:rsidRDefault="008E7DF8" w:rsidP="009D69E9">
      <w:pPr>
        <w:pStyle w:val="MRLevel4"/>
      </w:pPr>
      <w:r w:rsidRPr="00B50B8D">
        <w:t>(b)</w:t>
      </w:r>
      <w:r w:rsidRPr="00B50B8D">
        <w:tab/>
        <w:t>an Ancillary Service Contract</w:t>
      </w:r>
      <w:r w:rsidR="00BB49CB" w:rsidRPr="00BB49CB">
        <w:t xml:space="preserve"> or Dispatch Support Services Contract</w:t>
      </w:r>
      <w:r w:rsidRPr="00B50B8D">
        <w:t>;</w:t>
      </w:r>
    </w:p>
    <w:p w14:paraId="495F4F1C" w14:textId="340F0482" w:rsidR="000A679A" w:rsidRPr="00B50B8D" w:rsidRDefault="008E7DF8" w:rsidP="009D69E9">
      <w:pPr>
        <w:pStyle w:val="MRLevel4"/>
      </w:pPr>
      <w:r w:rsidRPr="00B50B8D">
        <w:t>(c)</w:t>
      </w:r>
      <w:r w:rsidRPr="00B50B8D">
        <w:tab/>
        <w:t xml:space="preserve">these </w:t>
      </w:r>
      <w:r w:rsidR="00092C33" w:rsidRPr="00B50B8D">
        <w:t>WEM</w:t>
      </w:r>
      <w:r w:rsidRPr="00B50B8D">
        <w:t xml:space="preserve"> Rules in connection with a Test; or</w:t>
      </w:r>
    </w:p>
    <w:p w14:paraId="686ABF89" w14:textId="77777777" w:rsidR="000A679A" w:rsidRPr="00B50B8D" w:rsidRDefault="008E7DF8" w:rsidP="009D69E9">
      <w:pPr>
        <w:pStyle w:val="MRLevel4"/>
      </w:pPr>
      <w:r w:rsidRPr="00B50B8D">
        <w:t>(d)</w:t>
      </w:r>
      <w:r w:rsidRPr="00B50B8D">
        <w:tab/>
        <w:t>a Supplementary Capacity Contract.</w:t>
      </w:r>
    </w:p>
    <w:p w14:paraId="6242C6DB" w14:textId="3F2CBDAD" w:rsidR="000A679A" w:rsidRPr="00B50B8D" w:rsidRDefault="008E7DF8" w:rsidP="009D69E9">
      <w:pPr>
        <w:pStyle w:val="MRLevel3"/>
      </w:pPr>
      <w:r w:rsidRPr="00B50B8D">
        <w:t>7.6.1C.</w:t>
      </w:r>
      <w:r w:rsidRPr="00B50B8D">
        <w:tab/>
        <w:t xml:space="preserve">In seeking to meet the Dispatch Criteria </w:t>
      </w:r>
      <w:r w:rsidR="00AB7549" w:rsidRPr="00B50B8D">
        <w:t>AEMO</w:t>
      </w:r>
      <w:r w:rsidRPr="00B50B8D">
        <w:t xml:space="preserve"> must, subject to clause 7.6.1D, issue Dispatch Instructions in the following descending order of priority:</w:t>
      </w:r>
    </w:p>
    <w:p w14:paraId="36D3A277" w14:textId="77777777" w:rsidR="000A679A" w:rsidRPr="00B50B8D" w:rsidRDefault="008E7DF8" w:rsidP="00140844">
      <w:pPr>
        <w:pStyle w:val="MRLevel4"/>
      </w:pPr>
      <w:r w:rsidRPr="00B50B8D">
        <w:t>(a)</w:t>
      </w:r>
      <w:r w:rsidRPr="00B50B8D">
        <w:tab/>
        <w:t xml:space="preserve">Dispatch Instructions to Balancing Facilities in the order and, subject to clause 7.7.6B, for the quantities that appear in the BMO, taking into account Ramp Rate Limits for that Facility; </w:t>
      </w:r>
    </w:p>
    <w:p w14:paraId="700C8013" w14:textId="32757682" w:rsidR="000A679A" w:rsidRPr="00B50B8D" w:rsidRDefault="008E7DF8" w:rsidP="00140844">
      <w:pPr>
        <w:pStyle w:val="MRLevel4"/>
      </w:pPr>
      <w:r w:rsidRPr="00B50B8D">
        <w:t>(b)</w:t>
      </w:r>
      <w:r w:rsidRPr="00B50B8D">
        <w:tab/>
        <w:t xml:space="preserve">a Dispatch Instruction to a Balancing Facility Out of Merit but only to the next Facility or Facilities, and associated quantity in the BMO that </w:t>
      </w:r>
      <w:r w:rsidR="00AB7549" w:rsidRPr="00B50B8D">
        <w:t>AEMO</w:t>
      </w:r>
      <w:r w:rsidRPr="00B50B8D">
        <w:t xml:space="preserve"> reasonably considers best meets the Dispatch Criteria, taking into account the associated Ramp Rate Limit for that Facility;</w:t>
      </w:r>
    </w:p>
    <w:p w14:paraId="2A9A58BB" w14:textId="5F5018D7" w:rsidR="000A679A" w:rsidRPr="00B50B8D" w:rsidRDefault="008E7DF8" w:rsidP="00140844">
      <w:pPr>
        <w:pStyle w:val="MRLevel4"/>
      </w:pPr>
      <w:r w:rsidRPr="00B50B8D">
        <w:t>(c)</w:t>
      </w:r>
      <w:r w:rsidRPr="00B50B8D">
        <w:tab/>
        <w:t xml:space="preserve">a Dispatch Instruction to any Balancing Facility Out of Merit, taking into account the Ramp Rate Limit and non-ramp rate Standing Data limitations relevant to that Facility and any other relevant information available to </w:t>
      </w:r>
      <w:r w:rsidR="00AB7549" w:rsidRPr="00B50B8D">
        <w:t>AEMO</w:t>
      </w:r>
      <w:r w:rsidRPr="00B50B8D">
        <w:t>;</w:t>
      </w:r>
    </w:p>
    <w:p w14:paraId="0F0F27EC" w14:textId="6CC44960" w:rsidR="00E72920" w:rsidRPr="00B50B8D" w:rsidRDefault="008E7DF8" w:rsidP="009D69E9">
      <w:pPr>
        <w:pStyle w:val="MRLevel4"/>
      </w:pPr>
      <w:r w:rsidRPr="00B50B8D">
        <w:t>(d)</w:t>
      </w:r>
      <w:r w:rsidRPr="00B50B8D">
        <w:tab/>
      </w:r>
      <w:r w:rsidR="00E72920" w:rsidRPr="00B50B8D">
        <w:t xml:space="preserve">subject to </w:t>
      </w:r>
      <w:r w:rsidR="00AE0B21">
        <w:t xml:space="preserve">clause </w:t>
      </w:r>
      <w:r w:rsidR="00E72920" w:rsidRPr="00B50B8D">
        <w:t xml:space="preserve">7.6.1F, a Dispatch Instruction in accordance with the Non-Balancing Dispatch Merit Order to a </w:t>
      </w:r>
      <w:r w:rsidR="00945E7C" w:rsidRPr="00B50B8D">
        <w:t>Demand Side Programme</w:t>
      </w:r>
      <w:r w:rsidR="00E72920" w:rsidRPr="00B50B8D">
        <w:t xml:space="preserve"> which holds Capacity Credits, taking into account</w:t>
      </w:r>
      <w:r w:rsidR="00945E7C" w:rsidRPr="00B50B8D">
        <w:t xml:space="preserve"> the DSP Ramp Rate Limit; and</w:t>
      </w:r>
    </w:p>
    <w:p w14:paraId="581175ED" w14:textId="55731C64" w:rsidR="00E72920" w:rsidRPr="00B50B8D" w:rsidRDefault="00E72920" w:rsidP="009D69E9">
      <w:pPr>
        <w:pStyle w:val="MRLevel4"/>
      </w:pPr>
      <w:r w:rsidRPr="00B50B8D">
        <w:t>(e)</w:t>
      </w:r>
      <w:r w:rsidRPr="00B50B8D">
        <w:tab/>
        <w:t xml:space="preserve">a Dispatch Instruction in accordance with the Non-Balancing Dispatch Merit Order to a </w:t>
      </w:r>
      <w:r w:rsidR="00945E7C" w:rsidRPr="00B50B8D">
        <w:t>Demand Side Programme</w:t>
      </w:r>
      <w:r w:rsidRPr="00B50B8D">
        <w:t xml:space="preserve"> (whether or not it holds Capacity Credits) taking into account the DSP Ramp Rate Limit and non-ramp rate Standing Data limitations relevant to that Facility and any other relevant information available to </w:t>
      </w:r>
      <w:r w:rsidR="00AB7549" w:rsidRPr="00B50B8D">
        <w:t>AEMO</w:t>
      </w:r>
      <w:r w:rsidRPr="00B50B8D">
        <w:t>.</w:t>
      </w:r>
    </w:p>
    <w:p w14:paraId="1798205D" w14:textId="0BEA6C7E" w:rsidR="000A679A" w:rsidRPr="00B50B8D" w:rsidRDefault="008E7DF8" w:rsidP="006343F6">
      <w:pPr>
        <w:pStyle w:val="MRLevel3"/>
      </w:pPr>
      <w:r w:rsidRPr="00B50B8D">
        <w:t>7.6.1D.</w:t>
      </w:r>
      <w:r w:rsidRPr="00B50B8D">
        <w:tab/>
      </w:r>
      <w:r w:rsidR="00AB7549" w:rsidRPr="00B50B8D">
        <w:t>AEMO</w:t>
      </w:r>
      <w:r w:rsidRPr="00B50B8D">
        <w:t xml:space="preserve"> may only issue Dispatch Instructions under:</w:t>
      </w:r>
    </w:p>
    <w:p w14:paraId="421E540C" w14:textId="77777777" w:rsidR="000A679A" w:rsidRPr="00B50B8D" w:rsidRDefault="008E7DF8" w:rsidP="00E324E5">
      <w:pPr>
        <w:pStyle w:val="MRLevel4"/>
      </w:pPr>
      <w:r w:rsidRPr="00B50B8D">
        <w:t>(a)</w:t>
      </w:r>
      <w:r w:rsidRPr="00B50B8D">
        <w:tab/>
        <w:t xml:space="preserve">clause 7.6.1C(b) in priority to clause 7.6.1C(a);  </w:t>
      </w:r>
    </w:p>
    <w:p w14:paraId="208B160C" w14:textId="57EBC1D1" w:rsidR="000A679A" w:rsidRPr="00B50B8D" w:rsidRDefault="008E7DF8" w:rsidP="00E324E5">
      <w:pPr>
        <w:pStyle w:val="MRLevel4"/>
      </w:pPr>
      <w:r w:rsidRPr="00B50B8D">
        <w:t>(b)</w:t>
      </w:r>
      <w:r w:rsidRPr="00B50B8D">
        <w:tab/>
        <w:t>clause 7.6.1C(c) in priority to clause 7.6.1C(b);</w:t>
      </w:r>
    </w:p>
    <w:p w14:paraId="12D97AFE" w14:textId="08D5FFBF" w:rsidR="000A679A" w:rsidRPr="00B50B8D" w:rsidRDefault="008E7DF8" w:rsidP="00E324E5">
      <w:pPr>
        <w:pStyle w:val="MRLevel4"/>
      </w:pPr>
      <w:r w:rsidRPr="00B50B8D">
        <w:t>(c)</w:t>
      </w:r>
      <w:r w:rsidRPr="00B50B8D">
        <w:tab/>
        <w:t>clause 7.6.1C(d) in priority to clause 7.6.1C(c)</w:t>
      </w:r>
      <w:r w:rsidR="009E6DFB" w:rsidRPr="00B50B8D">
        <w:t>; and</w:t>
      </w:r>
      <w:r w:rsidRPr="00B50B8D">
        <w:t xml:space="preserve"> </w:t>
      </w:r>
    </w:p>
    <w:p w14:paraId="5A24A008" w14:textId="14C0FBC9" w:rsidR="00017B8B" w:rsidRPr="00B50B8D" w:rsidRDefault="00017B8B" w:rsidP="00E324E5">
      <w:pPr>
        <w:pStyle w:val="MRLevel4"/>
      </w:pPr>
      <w:r w:rsidRPr="00B50B8D">
        <w:t>(cA)</w:t>
      </w:r>
      <w:r w:rsidRPr="00B50B8D">
        <w:tab/>
        <w:t>clause 7.6.1C(e) in priority to clause 7.6.1C(d)</w:t>
      </w:r>
      <w:r w:rsidR="009E6DFB" w:rsidRPr="00B50B8D">
        <w:t>,</w:t>
      </w:r>
    </w:p>
    <w:p w14:paraId="3C501154" w14:textId="3B50DBF7" w:rsidR="000A679A" w:rsidRPr="00B50B8D" w:rsidRDefault="008E7DF8" w:rsidP="006343F6">
      <w:pPr>
        <w:pStyle w:val="MRLevel3continued"/>
      </w:pPr>
      <w:r w:rsidRPr="00B50B8D">
        <w:t xml:space="preserve">where </w:t>
      </w:r>
      <w:r w:rsidR="00AB7549" w:rsidRPr="00B50B8D">
        <w:t>AEMO</w:t>
      </w:r>
      <w:r w:rsidRPr="00B50B8D">
        <w:t xml:space="preserve"> considers, on reasonable grounds, that it needs to do so in order to:</w:t>
      </w:r>
    </w:p>
    <w:p w14:paraId="66B5A00D" w14:textId="77777777" w:rsidR="000A679A" w:rsidRPr="00B50B8D" w:rsidRDefault="008E7DF8" w:rsidP="00E324E5">
      <w:pPr>
        <w:pStyle w:val="MRLevel4"/>
      </w:pPr>
      <w:r w:rsidRPr="00B50B8D">
        <w:t>(d)</w:t>
      </w:r>
      <w:r w:rsidRPr="00B50B8D">
        <w:tab/>
      </w:r>
      <w:r w:rsidR="000F1272" w:rsidRPr="00B50B8D">
        <w:t>ensure</w:t>
      </w:r>
      <w:r w:rsidRPr="00B50B8D">
        <w:t xml:space="preserve"> a High Risk Operating State or an Emergency Operating State</w:t>
      </w:r>
      <w:r w:rsidR="000F1272" w:rsidRPr="00B50B8D">
        <w:t xml:space="preserve"> is avoided</w:t>
      </w:r>
      <w:r w:rsidRPr="00B50B8D">
        <w:t>; or</w:t>
      </w:r>
    </w:p>
    <w:p w14:paraId="60C9F913" w14:textId="77777777" w:rsidR="00FD368C" w:rsidRPr="00B50B8D" w:rsidRDefault="008E7DF8" w:rsidP="00E324E5">
      <w:pPr>
        <w:pStyle w:val="MRLevel4"/>
      </w:pPr>
      <w:r w:rsidRPr="00B50B8D">
        <w:lastRenderedPageBreak/>
        <w:t>(e)</w:t>
      </w:r>
      <w:r w:rsidRPr="00B50B8D">
        <w:tab/>
        <w:t xml:space="preserve">if the SWIS is in a High Risk Operating State or an Emergency Operating State, </w:t>
      </w:r>
      <w:r w:rsidR="000F1272" w:rsidRPr="00B50B8D">
        <w:t>enable</w:t>
      </w:r>
      <w:r w:rsidRPr="00B50B8D">
        <w:t xml:space="preserve"> the SWIS</w:t>
      </w:r>
      <w:r w:rsidR="000F1272" w:rsidRPr="00B50B8D">
        <w:t xml:space="preserve"> to be returned</w:t>
      </w:r>
      <w:r w:rsidRPr="00B50B8D">
        <w:t xml:space="preserve"> to a Normal Operating State.</w:t>
      </w:r>
    </w:p>
    <w:p w14:paraId="3BDC3263" w14:textId="2010207D" w:rsidR="002A7159" w:rsidRPr="00B50B8D" w:rsidRDefault="002A7159" w:rsidP="006343F6">
      <w:pPr>
        <w:pStyle w:val="MRLevel3"/>
      </w:pPr>
      <w:r w:rsidRPr="00B50B8D">
        <w:t>7.6.1E.</w:t>
      </w:r>
      <w:r w:rsidRPr="00B50B8D">
        <w:tab/>
      </w:r>
      <w:r w:rsidR="00AE0B21">
        <w:t>[Blank]</w:t>
      </w:r>
    </w:p>
    <w:p w14:paraId="56F5B165" w14:textId="0ADA3E7E" w:rsidR="002A7159" w:rsidRPr="00B50B8D" w:rsidRDefault="002A7159" w:rsidP="006343F6">
      <w:pPr>
        <w:pStyle w:val="MRLevel3"/>
      </w:pPr>
      <w:r w:rsidRPr="00B50B8D">
        <w:t>7.6.1F.</w:t>
      </w:r>
      <w:r w:rsidRPr="00B50B8D">
        <w:tab/>
      </w:r>
      <w:r w:rsidR="00AB7549" w:rsidRPr="00B50B8D">
        <w:t>AEMO</w:t>
      </w:r>
      <w:r w:rsidRPr="00B50B8D">
        <w:t xml:space="preserve"> must not issue a Dispatch Instruction to a Demand Side Programme under clause 7.6.1C(d) unless it has issued a Dispatch Advisory under clause 7.11.5(k) more than two hours before the time the Dispatch Instruction will come into effect.</w:t>
      </w:r>
    </w:p>
    <w:p w14:paraId="5468822A" w14:textId="63EBF7BF" w:rsidR="002A7159" w:rsidRPr="00B50B8D" w:rsidRDefault="002A7159" w:rsidP="006343F6">
      <w:pPr>
        <w:pStyle w:val="MRLevel3"/>
      </w:pPr>
      <w:r w:rsidRPr="00B50B8D">
        <w:t>7.6.1G.</w:t>
      </w:r>
      <w:r w:rsidRPr="00B50B8D">
        <w:tab/>
        <w:t>A Dispatch Advisory can satisfy the requirement in clause 7.6.1F whether or not the Demand Side Programme in question was named in the Dispatch Advisory.</w:t>
      </w:r>
    </w:p>
    <w:p w14:paraId="368B2E1E" w14:textId="59952C6F" w:rsidR="006343F6" w:rsidRPr="00B50B8D" w:rsidRDefault="002A7159" w:rsidP="00E324E5">
      <w:pPr>
        <w:pStyle w:val="MRLevel3"/>
      </w:pPr>
      <w:r w:rsidRPr="00B50B8D">
        <w:t>7.6.1H.</w:t>
      </w:r>
      <w:r w:rsidRPr="00B50B8D">
        <w:tab/>
      </w:r>
      <w:r w:rsidR="00C803D4" w:rsidRPr="00B50B8D">
        <w:t>If:</w:t>
      </w:r>
    </w:p>
    <w:p w14:paraId="58501823" w14:textId="719C1ED8" w:rsidR="002A7159" w:rsidRPr="00B50B8D" w:rsidRDefault="00E324E5" w:rsidP="00E324E5">
      <w:pPr>
        <w:pStyle w:val="MRLevel4"/>
      </w:pPr>
      <w:r w:rsidRPr="00B50B8D">
        <w:t>(a)</w:t>
      </w:r>
      <w:r w:rsidRPr="00B50B8D">
        <w:tab/>
      </w:r>
      <w:r w:rsidR="00AB7549" w:rsidRPr="00B50B8D">
        <w:t>AEMO</w:t>
      </w:r>
      <w:r w:rsidR="002A7159" w:rsidRPr="00B50B8D">
        <w:t xml:space="preserve"> has issued a Dispatch Instruction to a Facility under clause 7.6.1C(d) or 7.6.1C(e); and</w:t>
      </w:r>
    </w:p>
    <w:p w14:paraId="13BADF51" w14:textId="11C618EF" w:rsidR="002A7159" w:rsidRPr="00B50B8D" w:rsidRDefault="00E324E5" w:rsidP="00E324E5">
      <w:pPr>
        <w:pStyle w:val="MRLevel4"/>
      </w:pPr>
      <w:r w:rsidRPr="00B50B8D">
        <w:t>(b)</w:t>
      </w:r>
      <w:r w:rsidRPr="00B50B8D">
        <w:tab/>
      </w:r>
      <w:r w:rsidR="00AB7549" w:rsidRPr="00B50B8D">
        <w:t>AEMO</w:t>
      </w:r>
      <w:r w:rsidR="002A7159" w:rsidRPr="00B50B8D">
        <w:t xml:space="preserve"> considers that dispatch of the Facility is, or will be, no longer required to meet the Dispatch Criteria, having regard to clauses</w:t>
      </w:r>
      <w:r w:rsidR="00A11147" w:rsidRPr="00B50B8D">
        <w:t> </w:t>
      </w:r>
      <w:r w:rsidR="002A7159" w:rsidRPr="00B50B8D">
        <w:t xml:space="preserve">7.6.1A to </w:t>
      </w:r>
      <w:r w:rsidR="00AE0B21">
        <w:t>7.6.1D</w:t>
      </w:r>
      <w:r w:rsidR="002A7159" w:rsidRPr="00B50B8D">
        <w:t>,</w:t>
      </w:r>
    </w:p>
    <w:p w14:paraId="218546E6" w14:textId="0B780D07" w:rsidR="002A7159" w:rsidRPr="00B50B8D" w:rsidRDefault="002A7159" w:rsidP="006343F6">
      <w:pPr>
        <w:pStyle w:val="MRLevel3continued"/>
      </w:pPr>
      <w:r w:rsidRPr="00B50B8D">
        <w:t xml:space="preserve">then </w:t>
      </w:r>
      <w:r w:rsidR="00AB7549" w:rsidRPr="00B50B8D">
        <w:t>AEMO</w:t>
      </w:r>
      <w:r w:rsidRPr="00B50B8D">
        <w:t xml:space="preserve"> must issue a Dispatch Instruction to the Facility specifying the time from which the Facility is no longer required to restrict its consumption.</w:t>
      </w:r>
    </w:p>
    <w:p w14:paraId="3F652C63" w14:textId="77777777" w:rsidR="00A2087D" w:rsidRPr="00B50B8D" w:rsidRDefault="00A2087D" w:rsidP="00711DB2">
      <w:pPr>
        <w:pStyle w:val="MRLevel3"/>
      </w:pPr>
      <w:r w:rsidRPr="00B50B8D">
        <w:t>7.6.2.</w:t>
      </w:r>
      <w:r w:rsidRPr="00B50B8D">
        <w:tab/>
      </w:r>
      <w:r w:rsidR="005C5A32" w:rsidRPr="00B50B8D">
        <w:t>For the purposes of clauses 7.6.1 and 7.6.1C, the Balancing Portfolio is to be treated as a Balancing Facility but the dispatch of any Facility within the Balancing Portfolio is to be under the Dispatch Plan or a Dispatch Order in accordance with clause 7.6A, which is deemed to meet the requirements to issue a Dispatch Instruction in respect of the Balancing Portfolio.</w:t>
      </w:r>
    </w:p>
    <w:p w14:paraId="2764ADAE" w14:textId="0E295B2C" w:rsidR="00A2087D" w:rsidRPr="00B50B8D" w:rsidRDefault="00A2087D" w:rsidP="00711DB2">
      <w:pPr>
        <w:pStyle w:val="MRLevel3"/>
      </w:pPr>
      <w:bookmarkStart w:id="4819" w:name="_DV_M4397"/>
      <w:bookmarkEnd w:id="4819"/>
      <w:r w:rsidRPr="00B50B8D">
        <w:t>7.6.2A.</w:t>
      </w:r>
      <w:r w:rsidRPr="00B50B8D">
        <w:tab/>
        <w:t xml:space="preserve">Where the Dispatch Criteria requires </w:t>
      </w:r>
      <w:r w:rsidR="00AB7549" w:rsidRPr="00B50B8D">
        <w:t>AEMO</w:t>
      </w:r>
      <w:r w:rsidRPr="00B50B8D">
        <w:t xml:space="preserve"> to alter the Dispatch Plan of </w:t>
      </w:r>
      <w:r w:rsidR="00E73D93" w:rsidRPr="00B50B8D">
        <w:t>Synergy</w:t>
      </w:r>
      <w:r w:rsidRPr="00B50B8D">
        <w:t xml:space="preserve">, subject to the limitations imposed by this </w:t>
      </w:r>
      <w:r w:rsidR="003D1856" w:rsidRPr="00B50B8D">
        <w:t>section</w:t>
      </w:r>
      <w:r w:rsidRPr="00B50B8D">
        <w:t xml:space="preserve"> 7.6, </w:t>
      </w:r>
      <w:r w:rsidR="00AB7549" w:rsidRPr="00B50B8D">
        <w:t>AEMO</w:t>
      </w:r>
      <w:r w:rsidRPr="00B50B8D">
        <w:t xml:space="preserve"> must employ reasonable endeavours to minimise the change in the Dispatch Plan and to have regard for the merit order of </w:t>
      </w:r>
      <w:r w:rsidR="00E73D93" w:rsidRPr="00B50B8D">
        <w:t>Synergy</w:t>
      </w:r>
      <w:r w:rsidRPr="00B50B8D">
        <w:t xml:space="preserve"> Facilities</w:t>
      </w:r>
      <w:r w:rsidR="000A679A" w:rsidRPr="00B50B8D">
        <w:t xml:space="preserve"> in the Balancing Portfolio</w:t>
      </w:r>
      <w:r w:rsidRPr="00B50B8D">
        <w:t>.</w:t>
      </w:r>
    </w:p>
    <w:p w14:paraId="69BAD360" w14:textId="77777777" w:rsidR="00FD368C" w:rsidRPr="00727BF2" w:rsidRDefault="00A2087D" w:rsidP="00711DB2">
      <w:pPr>
        <w:pStyle w:val="MRLevel3"/>
        <w:rPr>
          <w:lang w:val="sv-SE"/>
        </w:rPr>
      </w:pPr>
      <w:bookmarkStart w:id="4820" w:name="_DV_M4398"/>
      <w:bookmarkEnd w:id="4820"/>
      <w:r w:rsidRPr="00727BF2">
        <w:rPr>
          <w:lang w:val="sv-SE"/>
        </w:rPr>
        <w:t>7.6.3.</w:t>
      </w:r>
      <w:r w:rsidRPr="00727BF2">
        <w:rPr>
          <w:lang w:val="sv-SE"/>
        </w:rPr>
        <w:tab/>
      </w:r>
      <w:r w:rsidR="000A679A" w:rsidRPr="00727BF2">
        <w:rPr>
          <w:lang w:val="sv-SE"/>
        </w:rPr>
        <w:t>[Blank]</w:t>
      </w:r>
    </w:p>
    <w:p w14:paraId="3F4BF339" w14:textId="77777777" w:rsidR="00A2087D" w:rsidRPr="00727BF2" w:rsidRDefault="00A2087D" w:rsidP="00711DB2">
      <w:pPr>
        <w:pStyle w:val="MRLevel3"/>
        <w:rPr>
          <w:lang w:val="sv-SE"/>
        </w:rPr>
      </w:pPr>
      <w:bookmarkStart w:id="4821" w:name="_DV_M4399"/>
      <w:bookmarkEnd w:id="4821"/>
      <w:r w:rsidRPr="00727BF2">
        <w:rPr>
          <w:lang w:val="sv-SE"/>
        </w:rPr>
        <w:t>7.6.4.</w:t>
      </w:r>
      <w:r w:rsidRPr="00727BF2">
        <w:rPr>
          <w:lang w:val="sv-SE"/>
        </w:rPr>
        <w:tab/>
      </w:r>
      <w:r w:rsidR="000A679A" w:rsidRPr="00727BF2">
        <w:rPr>
          <w:lang w:val="sv-SE"/>
        </w:rPr>
        <w:t>[Blank]</w:t>
      </w:r>
    </w:p>
    <w:p w14:paraId="5FBEBA61" w14:textId="77777777" w:rsidR="00A2087D" w:rsidRPr="00727BF2" w:rsidRDefault="00A2087D" w:rsidP="00711DB2">
      <w:pPr>
        <w:pStyle w:val="MRLevel3"/>
        <w:rPr>
          <w:lang w:val="sv-SE"/>
        </w:rPr>
      </w:pPr>
      <w:bookmarkStart w:id="4822" w:name="_DV_M4400"/>
      <w:bookmarkEnd w:id="4822"/>
      <w:r w:rsidRPr="00727BF2">
        <w:rPr>
          <w:lang w:val="sv-SE"/>
        </w:rPr>
        <w:t>7.6.5.</w:t>
      </w:r>
      <w:r w:rsidRPr="00727BF2">
        <w:rPr>
          <w:lang w:val="sv-SE"/>
        </w:rPr>
        <w:tab/>
      </w:r>
      <w:r w:rsidR="000A679A" w:rsidRPr="00727BF2">
        <w:rPr>
          <w:lang w:val="sv-SE"/>
        </w:rPr>
        <w:t>[Blank]</w:t>
      </w:r>
    </w:p>
    <w:p w14:paraId="330111ED" w14:textId="77777777" w:rsidR="00FD368C" w:rsidRPr="00727BF2" w:rsidRDefault="00A2087D" w:rsidP="00711DB2">
      <w:pPr>
        <w:pStyle w:val="MRLevel3"/>
        <w:rPr>
          <w:lang w:val="sv-SE"/>
        </w:rPr>
      </w:pPr>
      <w:bookmarkStart w:id="4823" w:name="_DV_M4401"/>
      <w:bookmarkStart w:id="4824" w:name="_DV_M4402"/>
      <w:bookmarkEnd w:id="4823"/>
      <w:bookmarkEnd w:id="4824"/>
      <w:r w:rsidRPr="00727BF2">
        <w:rPr>
          <w:lang w:val="sv-SE"/>
        </w:rPr>
        <w:t>7.6.6.</w:t>
      </w:r>
      <w:r w:rsidRPr="00727BF2">
        <w:rPr>
          <w:lang w:val="sv-SE"/>
        </w:rPr>
        <w:tab/>
      </w:r>
      <w:bookmarkStart w:id="4825" w:name="_DV_M4403"/>
      <w:bookmarkStart w:id="4826" w:name="_DV_M4404"/>
      <w:bookmarkStart w:id="4827" w:name="_DV_M4405"/>
      <w:bookmarkStart w:id="4828" w:name="_DV_M4406"/>
      <w:bookmarkStart w:id="4829" w:name="_DV_M4407"/>
      <w:bookmarkEnd w:id="4825"/>
      <w:bookmarkEnd w:id="4826"/>
      <w:bookmarkEnd w:id="4827"/>
      <w:bookmarkEnd w:id="4828"/>
      <w:bookmarkEnd w:id="4829"/>
      <w:r w:rsidR="000A679A" w:rsidRPr="00727BF2">
        <w:rPr>
          <w:lang w:val="sv-SE"/>
        </w:rPr>
        <w:t>[Blank]</w:t>
      </w:r>
    </w:p>
    <w:p w14:paraId="4B198026" w14:textId="77777777" w:rsidR="00A2087D" w:rsidRPr="00727BF2" w:rsidRDefault="00A2087D" w:rsidP="00711DB2">
      <w:pPr>
        <w:pStyle w:val="MRLevel3"/>
        <w:rPr>
          <w:lang w:val="sv-SE"/>
        </w:rPr>
      </w:pPr>
      <w:bookmarkStart w:id="4830" w:name="_DV_M4408"/>
      <w:bookmarkEnd w:id="4830"/>
      <w:r w:rsidRPr="00727BF2">
        <w:rPr>
          <w:lang w:val="sv-SE"/>
        </w:rPr>
        <w:t>7.6.7.</w:t>
      </w:r>
      <w:r w:rsidRPr="00727BF2">
        <w:rPr>
          <w:lang w:val="sv-SE"/>
        </w:rPr>
        <w:tab/>
      </w:r>
      <w:r w:rsidR="000A679A" w:rsidRPr="00727BF2">
        <w:rPr>
          <w:lang w:val="sv-SE"/>
        </w:rPr>
        <w:t>[Blank]</w:t>
      </w:r>
    </w:p>
    <w:p w14:paraId="2C55FD7C" w14:textId="77777777" w:rsidR="00FD368C" w:rsidRPr="00B50B8D" w:rsidRDefault="00A2087D" w:rsidP="00711DB2">
      <w:pPr>
        <w:pStyle w:val="MRLevel3"/>
      </w:pPr>
      <w:bookmarkStart w:id="4831" w:name="_DV_M4409"/>
      <w:bookmarkEnd w:id="4831"/>
      <w:r w:rsidRPr="00B50B8D">
        <w:t>7.6.8.</w:t>
      </w:r>
      <w:r w:rsidRPr="00B50B8D">
        <w:tab/>
      </w:r>
      <w:bookmarkStart w:id="4832" w:name="_DV_M4410"/>
      <w:bookmarkStart w:id="4833" w:name="_DV_M4411"/>
      <w:bookmarkEnd w:id="4832"/>
      <w:bookmarkEnd w:id="4833"/>
      <w:r w:rsidR="000A679A" w:rsidRPr="00B50B8D">
        <w:t>[Blank]</w:t>
      </w:r>
    </w:p>
    <w:p w14:paraId="79EA430D" w14:textId="77777777" w:rsidR="00A2087D" w:rsidRPr="00B50B8D" w:rsidRDefault="00A2087D" w:rsidP="00711DB2">
      <w:pPr>
        <w:pStyle w:val="MRLevel3"/>
      </w:pPr>
      <w:bookmarkStart w:id="4834" w:name="_DV_M4412"/>
      <w:bookmarkEnd w:id="4834"/>
      <w:r w:rsidRPr="00B50B8D">
        <w:t>7.6.9.</w:t>
      </w:r>
      <w:r w:rsidRPr="00B50B8D">
        <w:tab/>
      </w:r>
      <w:r w:rsidR="000A679A" w:rsidRPr="00B50B8D">
        <w:t>[Blank]</w:t>
      </w:r>
      <w:r w:rsidRPr="00B50B8D">
        <w:t xml:space="preserve"> </w:t>
      </w:r>
    </w:p>
    <w:p w14:paraId="1F96C74B" w14:textId="77B73EEB" w:rsidR="00803D56" w:rsidRPr="00B50B8D" w:rsidRDefault="00A2087D" w:rsidP="002353E5">
      <w:pPr>
        <w:pStyle w:val="MRLevel3"/>
        <w:rPr>
          <w:lang w:val="en-AU"/>
        </w:rPr>
      </w:pPr>
      <w:bookmarkStart w:id="4835" w:name="_DV_M4413"/>
      <w:bookmarkEnd w:id="4835"/>
      <w:r w:rsidRPr="00B50B8D">
        <w:lastRenderedPageBreak/>
        <w:t>7.6.10</w:t>
      </w:r>
      <w:r w:rsidR="0008769A" w:rsidRPr="00B50B8D">
        <w:t>.</w:t>
      </w:r>
      <w:r w:rsidRPr="00B50B8D">
        <w:tab/>
      </w:r>
      <w:r w:rsidR="00803D56" w:rsidRPr="00B50B8D">
        <w:rPr>
          <w:lang w:val="en-AU"/>
        </w:rPr>
        <w:t xml:space="preserve">If a </w:t>
      </w:r>
      <w:r w:rsidR="00EC1756" w:rsidRPr="00B50B8D">
        <w:t>WEM</w:t>
      </w:r>
      <w:r w:rsidR="00803D56" w:rsidRPr="00B50B8D">
        <w:rPr>
          <w:lang w:val="en-AU"/>
        </w:rPr>
        <w:t xml:space="preserve"> Procedure is published under clause 7.6.10A, then a Market Participant who has been assigned Capacity Credits </w:t>
      </w:r>
      <w:r w:rsidR="00AE0B21">
        <w:rPr>
          <w:lang w:val="en-AU"/>
        </w:rPr>
        <w:t xml:space="preserve">in respect of a Demand Side Programme </w:t>
      </w:r>
      <w:r w:rsidR="00803D56" w:rsidRPr="00B50B8D">
        <w:rPr>
          <w:lang w:val="en-AU"/>
        </w:rPr>
        <w:t xml:space="preserve">must, in the time and manner specified in the </w:t>
      </w:r>
      <w:r w:rsidR="00EC1756" w:rsidRPr="00B50B8D">
        <w:t>WEM</w:t>
      </w:r>
      <w:r w:rsidR="00803D56" w:rsidRPr="00B50B8D">
        <w:rPr>
          <w:lang w:val="en-AU"/>
        </w:rPr>
        <w:t xml:space="preserve"> Procedure, provide </w:t>
      </w:r>
      <w:r w:rsidR="00AB7549" w:rsidRPr="00B50B8D">
        <w:t>AEMO</w:t>
      </w:r>
      <w:r w:rsidR="00803D56" w:rsidRPr="00B50B8D">
        <w:rPr>
          <w:lang w:val="en-AU"/>
        </w:rPr>
        <w:t xml:space="preserve"> with, for each Trading Interval</w:t>
      </w:r>
      <w:r w:rsidR="00C359C5" w:rsidRPr="00B50B8D">
        <w:rPr>
          <w:lang w:val="en-AU"/>
        </w:rPr>
        <w:t>:</w:t>
      </w:r>
    </w:p>
    <w:p w14:paraId="76685951" w14:textId="32923A11" w:rsidR="00803D56" w:rsidRPr="00B50B8D" w:rsidRDefault="00711DB2" w:rsidP="00711DB2">
      <w:pPr>
        <w:pStyle w:val="MRLevel4"/>
      </w:pPr>
      <w:r w:rsidRPr="00B50B8D">
        <w:t>(a)</w:t>
      </w:r>
      <w:r w:rsidRPr="00B50B8D">
        <w:tab/>
      </w:r>
      <w:r w:rsidR="00803D56" w:rsidRPr="00B50B8D">
        <w:t>the then current consumption, in MW, of each Associated Load of the Demand Side Programme; and</w:t>
      </w:r>
    </w:p>
    <w:p w14:paraId="2B1B5517" w14:textId="669C367D" w:rsidR="00A2087D" w:rsidRPr="00B50B8D" w:rsidRDefault="00711DB2" w:rsidP="00711DB2">
      <w:pPr>
        <w:pStyle w:val="MRLevel4"/>
      </w:pPr>
      <w:r w:rsidRPr="00B50B8D">
        <w:t>(b)</w:t>
      </w:r>
      <w:r w:rsidRPr="00B50B8D">
        <w:tab/>
      </w:r>
      <w:r w:rsidR="00803D56" w:rsidRPr="00B50B8D">
        <w:t>the then current consumption, in MW, of the Demand Side Programme, which must equal the sum of the consumption of all Associated Loads of that Demand Side Programme provided in clause 7.6.10(a).</w:t>
      </w:r>
    </w:p>
    <w:p w14:paraId="31AA06D3" w14:textId="35D25DDA" w:rsidR="00803D56" w:rsidRPr="00B50B8D" w:rsidRDefault="00803D56" w:rsidP="00711DB2">
      <w:pPr>
        <w:pStyle w:val="MRLevel3"/>
      </w:pPr>
      <w:bookmarkStart w:id="4836" w:name="_DV_M4414"/>
      <w:bookmarkStart w:id="4837" w:name="_DV_M4415"/>
      <w:bookmarkStart w:id="4838" w:name="_DV_M4416"/>
      <w:bookmarkEnd w:id="4836"/>
      <w:bookmarkEnd w:id="4837"/>
      <w:bookmarkEnd w:id="4838"/>
      <w:r w:rsidRPr="00B50B8D">
        <w:t>7.6.10A.</w:t>
      </w:r>
      <w:r w:rsidRPr="00B50B8D">
        <w:tab/>
      </w:r>
      <w:r w:rsidR="00AB7549" w:rsidRPr="00B50B8D">
        <w:t>AEMO</w:t>
      </w:r>
      <w:r w:rsidRPr="00B50B8D">
        <w:t xml:space="preserve"> must develop a </w:t>
      </w:r>
      <w:r w:rsidR="00EC1756" w:rsidRPr="00B50B8D">
        <w:t>WEM</w:t>
      </w:r>
      <w:r w:rsidRPr="00B50B8D">
        <w:t xml:space="preserve"> Procedure documenting the manner and time in which the obligation in clause 7.6.10 is to be complied with, including how consumption is to be measured or estimated.</w:t>
      </w:r>
    </w:p>
    <w:p w14:paraId="529C2780" w14:textId="2BE25237" w:rsidR="00A2087D" w:rsidRPr="00B50B8D" w:rsidRDefault="00A2087D" w:rsidP="00711DB2">
      <w:pPr>
        <w:pStyle w:val="MRLevel3"/>
      </w:pPr>
      <w:r w:rsidRPr="00B50B8D">
        <w:t>7.6.11.</w:t>
      </w:r>
      <w:r w:rsidRPr="00B50B8D">
        <w:tab/>
        <w:t xml:space="preserve">Where </w:t>
      </w:r>
      <w:r w:rsidR="001E3D4B" w:rsidRPr="00B50B8D">
        <w:t>AEMO</w:t>
      </w:r>
      <w:r w:rsidRPr="00B50B8D">
        <w:t xml:space="preserve"> has entered into Sup</w:t>
      </w:r>
      <w:r w:rsidRPr="00B50B8D">
        <w:rPr>
          <w:rFonts w:cs="Arial"/>
        </w:rPr>
        <w:t>plementary Capacity Contracts</w:t>
      </w:r>
      <w:r w:rsidR="00F27A17" w:rsidRPr="00B50B8D">
        <w:rPr>
          <w:rFonts w:cs="Arial"/>
        </w:rPr>
        <w:t>, AEMO may, by issuing an Operating Instruction, call upon the relevant resource to provide services under any Supplementary Capacity Contract in accordance with the terms of the contract.</w:t>
      </w:r>
      <w:bookmarkStart w:id="4839" w:name="_DV_M4417"/>
      <w:bookmarkStart w:id="4840" w:name="_DV_M4418"/>
      <w:bookmarkEnd w:id="4839"/>
      <w:bookmarkEnd w:id="4840"/>
    </w:p>
    <w:p w14:paraId="4BA432AA" w14:textId="2478DE99" w:rsidR="00A2087D" w:rsidRPr="00B50B8D" w:rsidRDefault="00A2087D" w:rsidP="00711DB2">
      <w:pPr>
        <w:pStyle w:val="MRLevel3"/>
      </w:pPr>
      <w:bookmarkStart w:id="4841" w:name="_DV_M4419"/>
      <w:bookmarkEnd w:id="4841"/>
      <w:r w:rsidRPr="00B50B8D">
        <w:t>7.6.12.</w:t>
      </w:r>
      <w:r w:rsidRPr="00B50B8D">
        <w:tab/>
      </w:r>
      <w:r w:rsidR="00AB7549" w:rsidRPr="00B50B8D">
        <w:t>AEMO</w:t>
      </w:r>
      <w:r w:rsidRPr="00B50B8D">
        <w:t xml:space="preserve"> may give a direction to a Market Participant (other than </w:t>
      </w:r>
      <w:r w:rsidR="002D477F" w:rsidRPr="00B50B8D">
        <w:t>Synergy</w:t>
      </w:r>
      <w:r w:rsidRPr="00B50B8D">
        <w:t>) in respect of a Scheduled Generator or Non-Scheduled Generator registered by the Market Participant with regard to the reactive power output of that Facility in accordance with any power factor required under the Technical Rules applying to the relevant Network.</w:t>
      </w:r>
    </w:p>
    <w:p w14:paraId="598E7BA5" w14:textId="77777777" w:rsidR="00BB49CB" w:rsidRPr="00BB49CB" w:rsidRDefault="00BB49CB" w:rsidP="00BB49CB">
      <w:pPr>
        <w:pStyle w:val="MRLevel3"/>
        <w:rPr>
          <w:rFonts w:eastAsiaTheme="minorEastAsia"/>
        </w:rPr>
      </w:pPr>
      <w:bookmarkStart w:id="4842" w:name="_DV_M4420"/>
      <w:bookmarkEnd w:id="4842"/>
      <w:r w:rsidRPr="00BB49CB">
        <w:t>7.6.12A.</w:t>
      </w:r>
      <w:r w:rsidRPr="00BB49CB">
        <w:tab/>
      </w:r>
      <w:r w:rsidRPr="00BB49CB">
        <w:rPr>
          <w:rFonts w:eastAsiaTheme="minorEastAsia"/>
        </w:rPr>
        <w:t>AEMO may give a direction to a Market Participant or Ancillary Service Provider in respect of equipment that is not a Facility under a Dispatch Support Service Contract in order to seek to meet the Dispatch Criteria.</w:t>
      </w:r>
    </w:p>
    <w:p w14:paraId="75388370" w14:textId="673A3BFB" w:rsidR="00A2087D" w:rsidRPr="00B50B8D" w:rsidRDefault="00A2087D" w:rsidP="00711DB2">
      <w:pPr>
        <w:pStyle w:val="MRLevel3"/>
      </w:pPr>
      <w:r w:rsidRPr="00B50B8D">
        <w:t>7.6.13.</w:t>
      </w:r>
      <w:r w:rsidRPr="00B50B8D">
        <w:tab/>
      </w:r>
      <w:r w:rsidR="00AB7549" w:rsidRPr="00B50B8D">
        <w:t>AEMO</w:t>
      </w:r>
      <w:r w:rsidRPr="00B50B8D">
        <w:t xml:space="preserve"> must document in </w:t>
      </w:r>
      <w:r w:rsidR="00F86C16" w:rsidRPr="00B50B8D">
        <w:t>a</w:t>
      </w:r>
      <w:r w:rsidRPr="00B50B8D">
        <w:t xml:space="preserve"> </w:t>
      </w:r>
      <w:r w:rsidR="00EC1756" w:rsidRPr="00B50B8D">
        <w:t>WEM</w:t>
      </w:r>
      <w:r w:rsidRPr="00B50B8D">
        <w:t xml:space="preserve"> Procedure the procedure to be followed when scheduling and </w:t>
      </w:r>
      <w:r w:rsidR="000A679A" w:rsidRPr="00B50B8D">
        <w:t xml:space="preserve">issuing </w:t>
      </w:r>
      <w:r w:rsidR="00CB5FD5" w:rsidRPr="00B50B8D">
        <w:t xml:space="preserve">Operating Instructions to </w:t>
      </w:r>
      <w:r w:rsidRPr="00B50B8D">
        <w:t xml:space="preserve">dispatch Registered Facilities covered by any Ancillary Service Contract in a form sufficient for audits and investigations under these </w:t>
      </w:r>
      <w:r w:rsidR="00092C33" w:rsidRPr="00B50B8D">
        <w:t>WEM</w:t>
      </w:r>
      <w:r w:rsidRPr="00B50B8D">
        <w:t xml:space="preserve"> Rules.</w:t>
      </w:r>
    </w:p>
    <w:p w14:paraId="14175E2B" w14:textId="1EC44F50" w:rsidR="00A2087D" w:rsidRPr="00B50B8D" w:rsidRDefault="00A2087D" w:rsidP="00711DB2">
      <w:pPr>
        <w:pStyle w:val="MRLevel2"/>
      </w:pPr>
      <w:bookmarkStart w:id="4843" w:name="_DV_M4421"/>
      <w:bookmarkStart w:id="4844" w:name="_Toc136232322"/>
      <w:bookmarkStart w:id="4845" w:name="_Toc139100960"/>
      <w:bookmarkEnd w:id="4843"/>
      <w:r w:rsidRPr="00B50B8D">
        <w:t>7.6A.</w:t>
      </w:r>
      <w:r w:rsidRPr="00B50B8D">
        <w:tab/>
        <w:t xml:space="preserve">Scheduling and Dispatch of </w:t>
      </w:r>
      <w:r w:rsidR="00A44209" w:rsidRPr="00B50B8D">
        <w:t xml:space="preserve">Stand Alone Facilities </w:t>
      </w:r>
      <w:r w:rsidR="00656631" w:rsidRPr="00B50B8D">
        <w:t>(</w:t>
      </w:r>
      <w:r w:rsidR="00A44209" w:rsidRPr="00B50B8D">
        <w:t>for certain Ancillary Services</w:t>
      </w:r>
      <w:bookmarkEnd w:id="4844"/>
      <w:bookmarkEnd w:id="4845"/>
      <w:r w:rsidR="00656631" w:rsidRPr="00B50B8D">
        <w:t>) and the Balancing Portfolio</w:t>
      </w:r>
    </w:p>
    <w:p w14:paraId="5F846279" w14:textId="0CA9FF72" w:rsidR="00A2087D" w:rsidRPr="00B50B8D" w:rsidRDefault="00A2087D" w:rsidP="00711DB2">
      <w:pPr>
        <w:pStyle w:val="MRLevel3"/>
      </w:pPr>
      <w:bookmarkStart w:id="4846" w:name="_DV_M4422"/>
      <w:bookmarkEnd w:id="4846"/>
      <w:r w:rsidRPr="00B50B8D">
        <w:t>7.6A.1.</w:t>
      </w:r>
      <w:r w:rsidRPr="00B50B8D">
        <w:tab/>
      </w:r>
      <w:r w:rsidR="00A44209" w:rsidRPr="00B50B8D">
        <w:t xml:space="preserve">Subject to </w:t>
      </w:r>
      <w:r w:rsidR="004A3A7B" w:rsidRPr="00B50B8D">
        <w:t>AEMO’s</w:t>
      </w:r>
      <w:r w:rsidR="00A44209" w:rsidRPr="00B50B8D">
        <w:t xml:space="preserve"> obligations under </w:t>
      </w:r>
      <w:r w:rsidR="00656631" w:rsidRPr="00B50B8D">
        <w:t>section</w:t>
      </w:r>
      <w:r w:rsidR="00A44209" w:rsidRPr="00B50B8D">
        <w:t xml:space="preserve"> 7.6, t</w:t>
      </w:r>
      <w:r w:rsidRPr="00B50B8D">
        <w:t xml:space="preserve">his </w:t>
      </w:r>
      <w:r w:rsidR="00656631" w:rsidRPr="00B50B8D">
        <w:t>section</w:t>
      </w:r>
      <w:r w:rsidRPr="00B50B8D">
        <w:t xml:space="preserve"> 7.6A describes the rules governing the relationship between </w:t>
      </w:r>
      <w:r w:rsidR="00AB7549" w:rsidRPr="00B50B8D">
        <w:t>AEMO</w:t>
      </w:r>
      <w:r w:rsidRPr="00B50B8D">
        <w:t xml:space="preserve"> and </w:t>
      </w:r>
      <w:r w:rsidR="002D477F" w:rsidRPr="00B50B8D">
        <w:t>Synergy</w:t>
      </w:r>
      <w:r w:rsidRPr="00B50B8D">
        <w:t xml:space="preserve"> for the purpose of scheduling and dispatching the </w:t>
      </w:r>
      <w:r w:rsidR="00A44209" w:rsidRPr="00B50B8D">
        <w:t xml:space="preserve">Stand Alone Facilities for Ancillary Services and for scheduling and dispatching </w:t>
      </w:r>
      <w:r w:rsidRPr="00B50B8D">
        <w:t xml:space="preserve">Facilities </w:t>
      </w:r>
      <w:r w:rsidR="00A44209" w:rsidRPr="00B50B8D">
        <w:t>in the Balancing Portfolio generally</w:t>
      </w:r>
      <w:r w:rsidRPr="00B50B8D">
        <w:t>.</w:t>
      </w:r>
    </w:p>
    <w:p w14:paraId="74C2A767" w14:textId="77777777" w:rsidR="00A2087D" w:rsidRPr="00B50B8D" w:rsidRDefault="00A2087D" w:rsidP="00711DB2">
      <w:pPr>
        <w:pStyle w:val="MRLevel3"/>
      </w:pPr>
      <w:bookmarkStart w:id="4847" w:name="_DV_M4423"/>
      <w:bookmarkEnd w:id="4847"/>
      <w:r w:rsidRPr="00B50B8D">
        <w:t>7.6A.2.</w:t>
      </w:r>
      <w:r w:rsidRPr="00B50B8D">
        <w:tab/>
        <w:t xml:space="preserve">With respect to the scheduling of </w:t>
      </w:r>
      <w:r w:rsidR="00A44209" w:rsidRPr="00B50B8D">
        <w:t>Stand Alone Facilities for Ancillary Services and the scheduling of</w:t>
      </w:r>
      <w:r w:rsidRPr="00B50B8D">
        <w:t xml:space="preserve"> Facilities</w:t>
      </w:r>
      <w:r w:rsidR="00A44209" w:rsidRPr="00B50B8D">
        <w:t xml:space="preserve"> in the Balancing Portfolio generally:</w:t>
      </w:r>
    </w:p>
    <w:p w14:paraId="6A9D0663" w14:textId="70B96F1C" w:rsidR="00A2087D" w:rsidRPr="00B50B8D" w:rsidRDefault="00A2087D" w:rsidP="00711DB2">
      <w:pPr>
        <w:pStyle w:val="MRLevel4"/>
      </w:pPr>
      <w:bookmarkStart w:id="4848" w:name="_DV_M4424"/>
      <w:bookmarkEnd w:id="4848"/>
      <w:r w:rsidRPr="00B50B8D">
        <w:lastRenderedPageBreak/>
        <w:t>(a)</w:t>
      </w:r>
      <w:r w:rsidRPr="00B50B8D">
        <w:tab/>
      </w:r>
      <w:r w:rsidR="00A44209" w:rsidRPr="00B50B8D">
        <w:t>a</w:t>
      </w:r>
      <w:r w:rsidRPr="00B50B8D">
        <w:t xml:space="preserve">t least once every month, </w:t>
      </w:r>
      <w:r w:rsidR="002D477F" w:rsidRPr="00B50B8D">
        <w:t>Synergy</w:t>
      </w:r>
      <w:r w:rsidRPr="00B50B8D">
        <w:t xml:space="preserve"> must provide to </w:t>
      </w:r>
      <w:r w:rsidR="00AB7549" w:rsidRPr="00B50B8D">
        <w:t>AEMO</w:t>
      </w:r>
      <w:r w:rsidRPr="00B50B8D">
        <w:t xml:space="preserve"> the following information in regard to the subsequent month:</w:t>
      </w:r>
    </w:p>
    <w:p w14:paraId="250AFA6E" w14:textId="77777777" w:rsidR="00A2087D" w:rsidRPr="00B50B8D" w:rsidRDefault="00A2087D" w:rsidP="00711DB2">
      <w:pPr>
        <w:pStyle w:val="MRLevel5"/>
      </w:pPr>
      <w:bookmarkStart w:id="4849" w:name="_DV_M4425"/>
      <w:bookmarkEnd w:id="4849"/>
      <w:r w:rsidRPr="00B50B8D">
        <w:t>i.</w:t>
      </w:r>
      <w:r w:rsidRPr="00B50B8D">
        <w:tab/>
      </w:r>
      <w:r w:rsidR="00A44209" w:rsidRPr="00B50B8D">
        <w:t xml:space="preserve">a </w:t>
      </w:r>
      <w:r w:rsidRPr="00B50B8D">
        <w:t xml:space="preserve">plant schedule describing the merit order in which the Facilities </w:t>
      </w:r>
      <w:r w:rsidR="00A44209" w:rsidRPr="00B50B8D">
        <w:t xml:space="preserve">in the Balancing Portfolio </w:t>
      </w:r>
      <w:r w:rsidRPr="00B50B8D">
        <w:t>are to be called upon and any restrictions on the operations of such Facilities;</w:t>
      </w:r>
    </w:p>
    <w:p w14:paraId="3136081B" w14:textId="77777777" w:rsidR="00A2087D" w:rsidRPr="00B50B8D" w:rsidRDefault="00A2087D" w:rsidP="00711DB2">
      <w:pPr>
        <w:pStyle w:val="MRLevel5"/>
      </w:pPr>
      <w:bookmarkStart w:id="4850" w:name="_DV_M4426"/>
      <w:bookmarkEnd w:id="4850"/>
      <w:r w:rsidRPr="00B50B8D">
        <w:t>ii.</w:t>
      </w:r>
      <w:r w:rsidRPr="00B50B8D">
        <w:tab/>
      </w:r>
      <w:r w:rsidR="00A44209" w:rsidRPr="00B50B8D">
        <w:t>a</w:t>
      </w:r>
      <w:r w:rsidRPr="00B50B8D">
        <w:t xml:space="preserve"> plan for which fuels will be used in each Facility </w:t>
      </w:r>
      <w:r w:rsidR="00A44209" w:rsidRPr="00B50B8D">
        <w:t xml:space="preserve">in the Balancing Portfolio </w:t>
      </w:r>
      <w:r w:rsidRPr="00B50B8D">
        <w:t>and guidance as to how that plan might be varied depending on circumstance</w:t>
      </w:r>
      <w:r w:rsidR="00A44209" w:rsidRPr="00B50B8D">
        <w:t>s</w:t>
      </w:r>
      <w:r w:rsidRPr="00B50B8D">
        <w:t xml:space="preserve">; </w:t>
      </w:r>
    </w:p>
    <w:p w14:paraId="00E1CBDA" w14:textId="77777777" w:rsidR="00A44209" w:rsidRPr="00B50B8D" w:rsidRDefault="00A2087D" w:rsidP="00711DB2">
      <w:pPr>
        <w:pStyle w:val="MRLevel5"/>
      </w:pPr>
      <w:bookmarkStart w:id="4851" w:name="_DV_M4427"/>
      <w:bookmarkEnd w:id="4851"/>
      <w:r w:rsidRPr="00B50B8D">
        <w:t>iii.</w:t>
      </w:r>
      <w:r w:rsidRPr="00B50B8D">
        <w:tab/>
      </w:r>
      <w:r w:rsidR="00A44209" w:rsidRPr="00B50B8D">
        <w:t>a</w:t>
      </w:r>
      <w:r w:rsidRPr="00B50B8D">
        <w:t xml:space="preserve"> description as to how Ancillary Services are to be provided</w:t>
      </w:r>
      <w:r w:rsidR="00A44209" w:rsidRPr="00B50B8D">
        <w:t xml:space="preserve"> from Facilities in the Balancing Portfolio</w:t>
      </w:r>
      <w:r w:rsidRPr="00B50B8D">
        <w:t>;</w:t>
      </w:r>
      <w:r w:rsidR="00A44209" w:rsidRPr="00B50B8D">
        <w:t xml:space="preserve"> and </w:t>
      </w:r>
    </w:p>
    <w:p w14:paraId="71562E14" w14:textId="77777777" w:rsidR="00A2087D" w:rsidRPr="00B50B8D" w:rsidRDefault="00A44209" w:rsidP="00711DB2">
      <w:pPr>
        <w:pStyle w:val="MRLevel5"/>
      </w:pPr>
      <w:r w:rsidRPr="00B50B8D">
        <w:t>iv.</w:t>
      </w:r>
      <w:r w:rsidRPr="00B50B8D">
        <w:tab/>
        <w:t>a description as to how Ancillary Services are to be provided from the Stand Alone Facilities,</w:t>
      </w:r>
      <w:r w:rsidR="00A2087D" w:rsidRPr="00B50B8D">
        <w:t xml:space="preserve"> </w:t>
      </w:r>
    </w:p>
    <w:p w14:paraId="1232A4D7" w14:textId="77777777" w:rsidR="00A2087D" w:rsidRPr="00B50B8D" w:rsidRDefault="00A2087D" w:rsidP="00711DB2">
      <w:pPr>
        <w:pStyle w:val="MRLevel4continued"/>
      </w:pPr>
      <w:bookmarkStart w:id="4852" w:name="_DV_M4428"/>
      <w:bookmarkEnd w:id="4852"/>
      <w:r w:rsidRPr="00B50B8D">
        <w:t>where the format and time resolution of this data is to be described in a procedure</w:t>
      </w:r>
      <w:r w:rsidR="00A44209" w:rsidRPr="00B50B8D">
        <w:t>;</w:t>
      </w:r>
    </w:p>
    <w:p w14:paraId="3BEA7697" w14:textId="14E875F1" w:rsidR="00A2087D" w:rsidRPr="00B50B8D" w:rsidRDefault="00A2087D" w:rsidP="00711DB2">
      <w:pPr>
        <w:pStyle w:val="MRLevel4"/>
      </w:pPr>
      <w:bookmarkStart w:id="4853" w:name="_DV_M4429"/>
      <w:bookmarkEnd w:id="4853"/>
      <w:r w:rsidRPr="00B50B8D">
        <w:t>(b)</w:t>
      </w:r>
      <w:r w:rsidRPr="00B50B8D">
        <w:tab/>
      </w:r>
      <w:r w:rsidR="00AB7549" w:rsidRPr="00B50B8D">
        <w:t>AEMO</w:t>
      </w:r>
      <w:r w:rsidRPr="00B50B8D">
        <w:t xml:space="preserve"> must provide to </w:t>
      </w:r>
      <w:r w:rsidR="002D477F" w:rsidRPr="00B50B8D">
        <w:t>Synergy</w:t>
      </w:r>
      <w:r w:rsidRPr="00B50B8D">
        <w:t xml:space="preserve"> by 8:30 AM on the Scheduling Day associated with a Trading Day a forecast of total system demand for the Trading Day where the format and time resolution of this data is to be described in a procedure</w:t>
      </w:r>
      <w:r w:rsidR="00A44209" w:rsidRPr="00B50B8D">
        <w:t>;</w:t>
      </w:r>
    </w:p>
    <w:p w14:paraId="2CD45852" w14:textId="35016044" w:rsidR="00A2087D" w:rsidRPr="00B50B8D" w:rsidRDefault="00A2087D" w:rsidP="00711DB2">
      <w:pPr>
        <w:pStyle w:val="MRLevel4"/>
      </w:pPr>
      <w:bookmarkStart w:id="4854" w:name="_DV_M4430"/>
      <w:bookmarkEnd w:id="4854"/>
      <w:r w:rsidRPr="00B50B8D">
        <w:t>(c)</w:t>
      </w:r>
      <w:r w:rsidRPr="00B50B8D">
        <w:tab/>
      </w:r>
      <w:r w:rsidR="00AB7549" w:rsidRPr="00B50B8D">
        <w:t>AEMO</w:t>
      </w:r>
      <w:r w:rsidRPr="00B50B8D">
        <w:t xml:space="preserve"> must provide to </w:t>
      </w:r>
      <w:r w:rsidR="002D477F" w:rsidRPr="00B50B8D">
        <w:t>Synergy</w:t>
      </w:r>
      <w:r w:rsidRPr="00B50B8D">
        <w:t xml:space="preserve"> by </w:t>
      </w:r>
      <w:r w:rsidR="00A44209" w:rsidRPr="00B50B8D">
        <w:t>4:00</w:t>
      </w:r>
      <w:r w:rsidRPr="00B50B8D">
        <w:t xml:space="preserve"> PM on the Scheduling Day associated with a Trading Day: </w:t>
      </w:r>
    </w:p>
    <w:p w14:paraId="694D16FB" w14:textId="56C08745" w:rsidR="00A44209" w:rsidRPr="00B50B8D" w:rsidRDefault="00A2087D" w:rsidP="00711DB2">
      <w:pPr>
        <w:pStyle w:val="MRLevel5"/>
      </w:pPr>
      <w:bookmarkStart w:id="4855" w:name="_DV_M4431"/>
      <w:bookmarkEnd w:id="4855"/>
      <w:r w:rsidRPr="00B50B8D">
        <w:t>i.</w:t>
      </w:r>
      <w:r w:rsidRPr="00B50B8D">
        <w:tab/>
      </w:r>
      <w:r w:rsidR="00656631" w:rsidRPr="00B50B8D">
        <w:t>[Blank]</w:t>
      </w:r>
    </w:p>
    <w:p w14:paraId="277C212D" w14:textId="77777777" w:rsidR="00A2087D" w:rsidRPr="00B50B8D" w:rsidRDefault="00A2087D" w:rsidP="00711DB2">
      <w:pPr>
        <w:pStyle w:val="MRLevel5"/>
      </w:pPr>
      <w:bookmarkStart w:id="4856" w:name="_DV_M4432"/>
      <w:bookmarkEnd w:id="4856"/>
      <w:r w:rsidRPr="00B50B8D">
        <w:t>ii.</w:t>
      </w:r>
      <w:r w:rsidRPr="00B50B8D">
        <w:tab/>
        <w:t>the Dispatch Plan for each Facility for the Trading Day;</w:t>
      </w:r>
      <w:r w:rsidR="00A44209" w:rsidRPr="00B50B8D">
        <w:t xml:space="preserve"> and</w:t>
      </w:r>
    </w:p>
    <w:p w14:paraId="60117B69" w14:textId="77777777" w:rsidR="00A2087D" w:rsidRPr="00B50B8D" w:rsidRDefault="00A2087D" w:rsidP="00711DB2">
      <w:pPr>
        <w:pStyle w:val="MRLevel5"/>
      </w:pPr>
      <w:bookmarkStart w:id="4857" w:name="_DV_M4433"/>
      <w:bookmarkEnd w:id="4857"/>
      <w:r w:rsidRPr="00B50B8D">
        <w:t>iii.</w:t>
      </w:r>
      <w:r w:rsidRPr="00B50B8D">
        <w:tab/>
        <w:t>a forecast of the detailed Ancillary Services required from each Facility</w:t>
      </w:r>
      <w:r w:rsidR="00A44209" w:rsidRPr="00B50B8D">
        <w:t xml:space="preserve"> in the Balancing Portfolio and Ancillary Services from each Stand Alone Facility,</w:t>
      </w:r>
      <w:r w:rsidRPr="00B50B8D">
        <w:t xml:space="preserve"> </w:t>
      </w:r>
    </w:p>
    <w:p w14:paraId="19B8509A" w14:textId="77777777" w:rsidR="00A2087D" w:rsidRPr="00B50B8D" w:rsidRDefault="00A2087D" w:rsidP="00711DB2">
      <w:pPr>
        <w:pStyle w:val="MRLevel4continued"/>
      </w:pPr>
      <w:bookmarkStart w:id="4858" w:name="_DV_M4434"/>
      <w:bookmarkEnd w:id="4858"/>
      <w:r w:rsidRPr="00B50B8D">
        <w:t>where the format and time resolution of this data is to be described in a procedure</w:t>
      </w:r>
      <w:r w:rsidR="00A44209" w:rsidRPr="00B50B8D">
        <w:t>;</w:t>
      </w:r>
    </w:p>
    <w:p w14:paraId="4EF8D52C" w14:textId="76A35846" w:rsidR="00A2087D" w:rsidRPr="00B50B8D" w:rsidRDefault="00A2087D" w:rsidP="00711DB2">
      <w:pPr>
        <w:pStyle w:val="MRLevel4"/>
      </w:pPr>
      <w:bookmarkStart w:id="4859" w:name="_DV_M4435"/>
      <w:bookmarkEnd w:id="4859"/>
      <w:r w:rsidRPr="00B50B8D">
        <w:t>(d)</w:t>
      </w:r>
      <w:r w:rsidRPr="00B50B8D">
        <w:tab/>
      </w:r>
      <w:r w:rsidR="00AB7549" w:rsidRPr="00B50B8D">
        <w:t>AEMO</w:t>
      </w:r>
      <w:r w:rsidRPr="00B50B8D">
        <w:t xml:space="preserve"> must consult with </w:t>
      </w:r>
      <w:r w:rsidR="0005696B" w:rsidRPr="00B50B8D">
        <w:t>Synergy</w:t>
      </w:r>
      <w:r w:rsidRPr="00B50B8D">
        <w:t xml:space="preserve"> in developing the information described in </w:t>
      </w:r>
      <w:r w:rsidR="00A44209" w:rsidRPr="00B50B8D">
        <w:t>clause 7.6A.2</w:t>
      </w:r>
      <w:r w:rsidRPr="00B50B8D">
        <w:t>(c)</w:t>
      </w:r>
      <w:r w:rsidR="00C70446" w:rsidRPr="00B50B8D">
        <w:t>,</w:t>
      </w:r>
      <w:r w:rsidRPr="00B50B8D">
        <w:t xml:space="preserve"> and </w:t>
      </w:r>
      <w:r w:rsidR="0005696B" w:rsidRPr="00B50B8D">
        <w:t>Synergy</w:t>
      </w:r>
      <w:r w:rsidRPr="00B50B8D">
        <w:t xml:space="preserve"> must provide </w:t>
      </w:r>
      <w:r w:rsidR="00AB7549" w:rsidRPr="00B50B8D">
        <w:t>AEMO</w:t>
      </w:r>
      <w:r w:rsidRPr="00B50B8D">
        <w:t xml:space="preserve"> with any information required by </w:t>
      </w:r>
      <w:r w:rsidR="00AB7549" w:rsidRPr="00B50B8D">
        <w:t>AEMO</w:t>
      </w:r>
      <w:r w:rsidR="00C70446" w:rsidRPr="00B50B8D">
        <w:t>,</w:t>
      </w:r>
      <w:r w:rsidRPr="00B50B8D">
        <w:t xml:space="preserve"> in accordance with a procedure to support the preparation of the information in </w:t>
      </w:r>
      <w:r w:rsidR="00A44209" w:rsidRPr="00B50B8D">
        <w:t>clause 7.6A.2</w:t>
      </w:r>
      <w:r w:rsidRPr="00B50B8D">
        <w:t xml:space="preserve">(c). In the event of any failure by </w:t>
      </w:r>
      <w:r w:rsidR="0005696B" w:rsidRPr="00B50B8D">
        <w:t>Synergy</w:t>
      </w:r>
      <w:r w:rsidRPr="00B50B8D">
        <w:t xml:space="preserve"> to provide information required by </w:t>
      </w:r>
      <w:r w:rsidR="00AB7549" w:rsidRPr="00B50B8D">
        <w:t>AEMO</w:t>
      </w:r>
      <w:r w:rsidRPr="00B50B8D">
        <w:t xml:space="preserve"> in a timely fashion then </w:t>
      </w:r>
      <w:r w:rsidR="00AB7549" w:rsidRPr="00B50B8D">
        <w:t>AEMO</w:t>
      </w:r>
      <w:r w:rsidRPr="00B50B8D">
        <w:t xml:space="preserve"> may use its reasonable judgement to substitute its own information</w:t>
      </w:r>
      <w:r w:rsidR="00A44209" w:rsidRPr="00B50B8D">
        <w:t>;</w:t>
      </w:r>
    </w:p>
    <w:p w14:paraId="3B16DFC9" w14:textId="25AFD1B9" w:rsidR="00A2087D" w:rsidRPr="00B50B8D" w:rsidRDefault="00A2087D" w:rsidP="00711DB2">
      <w:pPr>
        <w:pStyle w:val="MRLevel4"/>
      </w:pPr>
      <w:bookmarkStart w:id="4860" w:name="_DV_M4436"/>
      <w:bookmarkEnd w:id="4860"/>
      <w:r w:rsidRPr="00B50B8D">
        <w:t>(e)</w:t>
      </w:r>
      <w:r w:rsidRPr="00B50B8D">
        <w:tab/>
      </w:r>
      <w:r w:rsidR="00656631" w:rsidRPr="00B50B8D">
        <w:t>[Blank]</w:t>
      </w:r>
    </w:p>
    <w:p w14:paraId="779403F3" w14:textId="737E685E" w:rsidR="00A2087D" w:rsidRPr="00B50B8D" w:rsidRDefault="00A2087D" w:rsidP="00711DB2">
      <w:pPr>
        <w:pStyle w:val="MRLevel4"/>
      </w:pPr>
      <w:bookmarkStart w:id="4861" w:name="_DV_M4437"/>
      <w:bookmarkEnd w:id="4861"/>
      <w:r w:rsidRPr="00B50B8D">
        <w:t>(f)</w:t>
      </w:r>
      <w:r w:rsidRPr="00B50B8D">
        <w:tab/>
      </w:r>
      <w:r w:rsidR="00656631" w:rsidRPr="00B50B8D">
        <w:t>if,</w:t>
      </w:r>
      <w:r w:rsidRPr="00B50B8D">
        <w:t xml:space="preserve"> after </w:t>
      </w:r>
      <w:r w:rsidR="00A44209" w:rsidRPr="00B50B8D">
        <w:t>4:00 PM</w:t>
      </w:r>
      <w:r w:rsidRPr="00B50B8D">
        <w:t xml:space="preserve"> on the Scheduling Day but prior to the start of a Trading Interval on the corresponding Trading Day, </w:t>
      </w:r>
      <w:r w:rsidR="00AB7549" w:rsidRPr="00B50B8D">
        <w:t>AEMO</w:t>
      </w:r>
      <w:r w:rsidRPr="00B50B8D">
        <w:t xml:space="preserve"> becomes aware of a change in conditions which will require a significant change in the Dispatch </w:t>
      </w:r>
      <w:r w:rsidRPr="00B50B8D">
        <w:lastRenderedPageBreak/>
        <w:t>Plan</w:t>
      </w:r>
      <w:r w:rsidR="00656631" w:rsidRPr="00B50B8D">
        <w:t>, then</w:t>
      </w:r>
      <w:r w:rsidRPr="00B50B8D">
        <w:t xml:space="preserve"> it may make such change but must notify </w:t>
      </w:r>
      <w:r w:rsidR="0005696B" w:rsidRPr="00B50B8D">
        <w:t>Synergy</w:t>
      </w:r>
      <w:r w:rsidRPr="00B50B8D">
        <w:t xml:space="preserve"> of such change</w:t>
      </w:r>
      <w:r w:rsidR="00A44209" w:rsidRPr="00B50B8D">
        <w:t>; and</w:t>
      </w:r>
    </w:p>
    <w:p w14:paraId="04686AA1" w14:textId="5376D090" w:rsidR="00A2087D" w:rsidRPr="00B50B8D" w:rsidRDefault="00A2087D" w:rsidP="00711DB2">
      <w:pPr>
        <w:pStyle w:val="MRLevel4"/>
      </w:pPr>
      <w:bookmarkStart w:id="4862" w:name="_DV_M4438"/>
      <w:bookmarkEnd w:id="4862"/>
      <w:r w:rsidRPr="00B50B8D">
        <w:t>(g)</w:t>
      </w:r>
      <w:r w:rsidRPr="00B50B8D">
        <w:tab/>
      </w:r>
      <w:r w:rsidR="0005696B" w:rsidRPr="00B50B8D">
        <w:t>Synergy</w:t>
      </w:r>
      <w:r w:rsidRPr="00B50B8D">
        <w:t xml:space="preserve"> must notify </w:t>
      </w:r>
      <w:r w:rsidR="00AB7549" w:rsidRPr="00B50B8D">
        <w:t>AEMO</w:t>
      </w:r>
      <w:r w:rsidRPr="00B50B8D">
        <w:t xml:space="preserve"> as soon as practicable if it becomes aware that </w:t>
      </w:r>
      <w:r w:rsidR="00A44209" w:rsidRPr="00B50B8D">
        <w:t xml:space="preserve">it </w:t>
      </w:r>
      <w:r w:rsidRPr="00B50B8D">
        <w:t>is unable to comply with a Dispatch Plan, providing reasons as to why it cannot comply.</w:t>
      </w:r>
    </w:p>
    <w:p w14:paraId="34CF64F3" w14:textId="50890E74" w:rsidR="00A2087D" w:rsidRPr="00B50B8D" w:rsidRDefault="00A2087D" w:rsidP="00711DB2">
      <w:pPr>
        <w:pStyle w:val="MRLevel3"/>
      </w:pPr>
      <w:bookmarkStart w:id="4863" w:name="_DV_M4439"/>
      <w:bookmarkEnd w:id="4863"/>
      <w:r w:rsidRPr="00B50B8D">
        <w:t>7.6A.3.</w:t>
      </w:r>
      <w:r w:rsidRPr="00B50B8D">
        <w:tab/>
        <w:t xml:space="preserve">With respect to the dispatch of </w:t>
      </w:r>
      <w:r w:rsidR="005C5A32" w:rsidRPr="00B50B8D">
        <w:t xml:space="preserve">Stand Alone Facilities for the purposes of Ancillary Services other than LFAS but including Backup </w:t>
      </w:r>
      <w:r w:rsidR="00656631" w:rsidRPr="00B50B8D">
        <w:t xml:space="preserve">LFAS </w:t>
      </w:r>
      <w:r w:rsidR="005C5A32" w:rsidRPr="00B50B8D">
        <w:t>Enablement, and the dispatch of</w:t>
      </w:r>
      <w:r w:rsidR="00A44209" w:rsidRPr="00B50B8D">
        <w:t xml:space="preserve"> </w:t>
      </w:r>
      <w:r w:rsidRPr="00B50B8D">
        <w:t xml:space="preserve">Facilities </w:t>
      </w:r>
      <w:r w:rsidR="00A44209" w:rsidRPr="00B50B8D">
        <w:t xml:space="preserve">in the Balancing Portfolio generally, </w:t>
      </w:r>
      <w:r w:rsidRPr="00B50B8D">
        <w:t>during a Trading Day:</w:t>
      </w:r>
    </w:p>
    <w:p w14:paraId="13609C8A" w14:textId="04DE5788" w:rsidR="00A2087D" w:rsidRPr="00B50B8D" w:rsidRDefault="00A2087D" w:rsidP="00711DB2">
      <w:pPr>
        <w:pStyle w:val="MRLevel4"/>
      </w:pPr>
      <w:bookmarkStart w:id="4864" w:name="_DV_M4440"/>
      <w:bookmarkEnd w:id="4864"/>
      <w:r w:rsidRPr="00B50B8D">
        <w:t>(a)</w:t>
      </w:r>
      <w:r w:rsidRPr="00B50B8D">
        <w:tab/>
      </w:r>
      <w:r w:rsidR="00AB7549" w:rsidRPr="00B50B8D">
        <w:t>AEMO</w:t>
      </w:r>
      <w:r w:rsidRPr="00B50B8D">
        <w:t xml:space="preserve"> may </w:t>
      </w:r>
      <w:r w:rsidR="008E7DF8" w:rsidRPr="00B50B8D">
        <w:t xml:space="preserve">issue an Operating Instruction for Stand Alone Facilities, and </w:t>
      </w:r>
      <w:r w:rsidRPr="00B50B8D">
        <w:t xml:space="preserve">instruct Facilities </w:t>
      </w:r>
      <w:r w:rsidR="00A44209" w:rsidRPr="00B50B8D">
        <w:t xml:space="preserve">in the Balancing Portfolio </w:t>
      </w:r>
      <w:r w:rsidRPr="00B50B8D">
        <w:t xml:space="preserve">to deviate from the Dispatch Plan, or to change their commitment or output, in accordance with the Dispatch Criteria or in response to </w:t>
      </w:r>
      <w:r w:rsidR="004A3A7B" w:rsidRPr="00B50B8D">
        <w:t>AEMO’s</w:t>
      </w:r>
      <w:r w:rsidRPr="00B50B8D">
        <w:t xml:space="preserve"> powers under a High Risk Operating State or an Emergency Operating State;</w:t>
      </w:r>
    </w:p>
    <w:p w14:paraId="7C6220F0" w14:textId="60D0A7F0" w:rsidR="00A2087D" w:rsidRPr="00B50B8D" w:rsidRDefault="00A2087D" w:rsidP="00711DB2">
      <w:pPr>
        <w:pStyle w:val="MRLevel4"/>
      </w:pPr>
      <w:bookmarkStart w:id="4865" w:name="_DV_M4441"/>
      <w:bookmarkEnd w:id="4865"/>
      <w:r w:rsidRPr="00B50B8D">
        <w:t>(b)</w:t>
      </w:r>
      <w:r w:rsidRPr="00B50B8D">
        <w:tab/>
      </w:r>
      <w:r w:rsidR="00AB7549" w:rsidRPr="00B50B8D">
        <w:t>AEMO</w:t>
      </w:r>
      <w:r w:rsidRPr="00B50B8D">
        <w:t xml:space="preserve"> must provide adequate notice to </w:t>
      </w:r>
      <w:r w:rsidR="0005696B" w:rsidRPr="00B50B8D">
        <w:t>Synergy</w:t>
      </w:r>
      <w:r w:rsidRPr="00B50B8D">
        <w:t xml:space="preserve">, based on Standing Data, before a Facility </w:t>
      </w:r>
      <w:r w:rsidR="00A44209" w:rsidRPr="00B50B8D">
        <w:t xml:space="preserve">in the Balancing Portfolio </w:t>
      </w:r>
      <w:r w:rsidRPr="00B50B8D">
        <w:t xml:space="preserve">is required to respond to an instruction given under </w:t>
      </w:r>
      <w:r w:rsidR="00A44209" w:rsidRPr="00B50B8D">
        <w:t>clause 7.6A.3</w:t>
      </w:r>
      <w:r w:rsidRPr="00B50B8D">
        <w:t>(a)</w:t>
      </w:r>
      <w:r w:rsidR="00A44209" w:rsidRPr="00B50B8D">
        <w:t>; and</w:t>
      </w:r>
    </w:p>
    <w:p w14:paraId="5B9689FA" w14:textId="3FC7907B" w:rsidR="00A2087D" w:rsidRPr="00B50B8D" w:rsidRDefault="00A2087D" w:rsidP="00711DB2">
      <w:pPr>
        <w:pStyle w:val="MRLevel4"/>
      </w:pPr>
      <w:bookmarkStart w:id="4866" w:name="_DV_M4442"/>
      <w:bookmarkEnd w:id="4866"/>
      <w:r w:rsidRPr="00B50B8D">
        <w:t>(c)</w:t>
      </w:r>
      <w:r w:rsidRPr="00B50B8D">
        <w:tab/>
      </w:r>
      <w:r w:rsidR="0005696B" w:rsidRPr="00B50B8D">
        <w:t>Synergy</w:t>
      </w:r>
      <w:r w:rsidRPr="00B50B8D">
        <w:t xml:space="preserve"> must notify </w:t>
      </w:r>
      <w:r w:rsidR="00AB7549" w:rsidRPr="00B50B8D">
        <w:t>AEMO</w:t>
      </w:r>
      <w:r w:rsidRPr="00B50B8D">
        <w:t xml:space="preserve"> as soon as practicable if </w:t>
      </w:r>
      <w:r w:rsidR="0005696B" w:rsidRPr="00B50B8D">
        <w:t>Synergy</w:t>
      </w:r>
      <w:r w:rsidRPr="00B50B8D">
        <w:t xml:space="preserve"> becomes aware that </w:t>
      </w:r>
      <w:r w:rsidR="00A44209" w:rsidRPr="00B50B8D">
        <w:t xml:space="preserve">it </w:t>
      </w:r>
      <w:r w:rsidRPr="00B50B8D">
        <w:t xml:space="preserve">is unable to comply with an instruction given under </w:t>
      </w:r>
      <w:r w:rsidR="00A44209" w:rsidRPr="00B50B8D">
        <w:t>clause 7.6A.3</w:t>
      </w:r>
      <w:r w:rsidRPr="00B50B8D">
        <w:t>(a).</w:t>
      </w:r>
    </w:p>
    <w:p w14:paraId="39382026" w14:textId="77777777" w:rsidR="00A2087D" w:rsidRPr="00B50B8D" w:rsidRDefault="00A2087D" w:rsidP="00711DB2">
      <w:pPr>
        <w:pStyle w:val="MRLevel3"/>
      </w:pPr>
      <w:bookmarkStart w:id="4867" w:name="_DV_M4443"/>
      <w:bookmarkEnd w:id="4867"/>
      <w:r w:rsidRPr="00B50B8D">
        <w:t>7.6A.4.</w:t>
      </w:r>
      <w:r w:rsidRPr="00B50B8D">
        <w:tab/>
        <w:t xml:space="preserve">With respect to the dispatch compliance of </w:t>
      </w:r>
      <w:r w:rsidR="0005696B" w:rsidRPr="00B50B8D">
        <w:t>Synergy</w:t>
      </w:r>
      <w:r w:rsidR="00A44209" w:rsidRPr="00B50B8D">
        <w:t xml:space="preserve"> for Facilities in the Balancing Portfolio</w:t>
      </w:r>
      <w:r w:rsidRPr="00B50B8D">
        <w:t>:</w:t>
      </w:r>
    </w:p>
    <w:p w14:paraId="393633F6" w14:textId="65FEA6E8" w:rsidR="00A2087D" w:rsidRPr="00B50B8D" w:rsidRDefault="00A2087D" w:rsidP="00711DB2">
      <w:pPr>
        <w:pStyle w:val="MRLevel4"/>
      </w:pPr>
      <w:bookmarkStart w:id="4868" w:name="_DV_M4444"/>
      <w:bookmarkEnd w:id="4868"/>
      <w:r w:rsidRPr="00B50B8D">
        <w:t>(a)</w:t>
      </w:r>
      <w:r w:rsidRPr="00B50B8D">
        <w:tab/>
      </w:r>
      <w:r w:rsidR="00AB7549" w:rsidRPr="00B50B8D">
        <w:t>AEMO</w:t>
      </w:r>
      <w:r w:rsidRPr="00B50B8D">
        <w:t xml:space="preserve"> may deem </w:t>
      </w:r>
      <w:r w:rsidR="0005696B" w:rsidRPr="00B50B8D">
        <w:t>Synergy</w:t>
      </w:r>
      <w:r w:rsidRPr="00B50B8D">
        <w:t xml:space="preserve"> to be in non-compliance for a Trading Interval if </w:t>
      </w:r>
      <w:r w:rsidR="0005696B" w:rsidRPr="00B50B8D">
        <w:t>Synergy</w:t>
      </w:r>
      <w:r w:rsidR="00A44209" w:rsidRPr="00B50B8D">
        <w:t xml:space="preserve"> </w:t>
      </w:r>
      <w:r w:rsidRPr="00B50B8D">
        <w:t>fails to comply with the Dispatch Plan, its obligations to provide Ancillary Services, or an instruction given under clause 7.6A.3(a), to an extent that could endanger Power System Security;</w:t>
      </w:r>
    </w:p>
    <w:p w14:paraId="6F743C41" w14:textId="75560585" w:rsidR="00A2087D" w:rsidRPr="00B50B8D" w:rsidRDefault="00A2087D" w:rsidP="00711DB2">
      <w:pPr>
        <w:pStyle w:val="MRLevel4"/>
      </w:pPr>
      <w:bookmarkStart w:id="4869" w:name="_DV_M4445"/>
      <w:bookmarkEnd w:id="4869"/>
      <w:r w:rsidRPr="00B50B8D">
        <w:t>(b)</w:t>
      </w:r>
      <w:r w:rsidRPr="00B50B8D">
        <w:tab/>
      </w:r>
      <w:r w:rsidR="0005696B" w:rsidRPr="00B50B8D">
        <w:t>I</w:t>
      </w:r>
      <w:r w:rsidRPr="00B50B8D">
        <w:t xml:space="preserve">n determining whether or not to deem </w:t>
      </w:r>
      <w:r w:rsidR="0005696B" w:rsidRPr="00B50B8D">
        <w:t>Synergy</w:t>
      </w:r>
      <w:r w:rsidR="00A44209" w:rsidRPr="00B50B8D">
        <w:t xml:space="preserve"> </w:t>
      </w:r>
      <w:r w:rsidRPr="00B50B8D">
        <w:t xml:space="preserve">to be in non-compliance, </w:t>
      </w:r>
      <w:r w:rsidR="00AB7549" w:rsidRPr="00B50B8D">
        <w:t>AEMO</w:t>
      </w:r>
      <w:r w:rsidRPr="00B50B8D">
        <w:t xml:space="preserve"> must give due regard to any reasonable mitigating circumstances of which </w:t>
      </w:r>
      <w:r w:rsidR="0005696B" w:rsidRPr="00B50B8D">
        <w:t>Synergy</w:t>
      </w:r>
      <w:r w:rsidRPr="00B50B8D">
        <w:t xml:space="preserve"> has notified it in accordance with clause 7.6A.3(c);</w:t>
      </w:r>
    </w:p>
    <w:p w14:paraId="59388C49" w14:textId="32FD0D39" w:rsidR="00A2087D" w:rsidRPr="00B50B8D" w:rsidRDefault="00A2087D" w:rsidP="00711DB2">
      <w:pPr>
        <w:pStyle w:val="MRLevel4"/>
      </w:pPr>
      <w:bookmarkStart w:id="4870" w:name="_DV_M4446"/>
      <w:bookmarkEnd w:id="4870"/>
      <w:r w:rsidRPr="00B50B8D">
        <w:t>(c)</w:t>
      </w:r>
      <w:r w:rsidRPr="00B50B8D">
        <w:tab/>
        <w:t xml:space="preserve">In determining whether or not to deem </w:t>
      </w:r>
      <w:r w:rsidR="0005696B" w:rsidRPr="00B50B8D">
        <w:t>Synergy</w:t>
      </w:r>
      <w:r w:rsidRPr="00B50B8D">
        <w:t xml:space="preserve"> to be in non-compliance, </w:t>
      </w:r>
      <w:r w:rsidR="00AB7549" w:rsidRPr="00B50B8D">
        <w:t>AEMO</w:t>
      </w:r>
      <w:r w:rsidRPr="00B50B8D">
        <w:t xml:space="preserve"> may only consider a deviation by an individual </w:t>
      </w:r>
      <w:r w:rsidR="0005696B" w:rsidRPr="00B50B8D">
        <w:t>Synergy</w:t>
      </w:r>
      <w:r w:rsidR="00A44209" w:rsidRPr="00B50B8D">
        <w:t xml:space="preserve"> F</w:t>
      </w:r>
      <w:r w:rsidRPr="00B50B8D">
        <w:t xml:space="preserve">acility from an output level specified in any instruction from </w:t>
      </w:r>
      <w:r w:rsidR="00AB7549" w:rsidRPr="00B50B8D">
        <w:t>AEMO</w:t>
      </w:r>
      <w:r w:rsidRPr="00B50B8D">
        <w:t xml:space="preserve"> to be </w:t>
      </w:r>
      <w:r w:rsidR="00A44209" w:rsidRPr="00B50B8D">
        <w:t xml:space="preserve">in </w:t>
      </w:r>
      <w:r w:rsidRPr="00B50B8D">
        <w:t>non-compliance if the deviation at any time exceeds 10 MW; and</w:t>
      </w:r>
    </w:p>
    <w:p w14:paraId="696AC454" w14:textId="2E1E3760" w:rsidR="00A2087D" w:rsidRPr="00B50B8D" w:rsidRDefault="00A2087D" w:rsidP="00711DB2">
      <w:pPr>
        <w:pStyle w:val="MRLevel4"/>
      </w:pPr>
      <w:bookmarkStart w:id="4871" w:name="_DV_M4447"/>
      <w:bookmarkEnd w:id="4871"/>
      <w:r w:rsidRPr="00B50B8D">
        <w:t>(d)</w:t>
      </w:r>
      <w:r w:rsidRPr="00B50B8D">
        <w:tab/>
        <w:t xml:space="preserve">In the event that </w:t>
      </w:r>
      <w:r w:rsidR="00AB7549" w:rsidRPr="00B50B8D">
        <w:t>AEMO</w:t>
      </w:r>
      <w:r w:rsidRPr="00B50B8D">
        <w:t xml:space="preserve"> deems </w:t>
      </w:r>
      <w:r w:rsidR="0005696B" w:rsidRPr="00B50B8D">
        <w:t>Synergy</w:t>
      </w:r>
      <w:r w:rsidRPr="00B50B8D">
        <w:t xml:space="preserve"> to be in non-compliance for a Trading Interval then </w:t>
      </w:r>
      <w:r w:rsidR="00AB7549" w:rsidRPr="00B50B8D">
        <w:t>AEMO</w:t>
      </w:r>
      <w:r w:rsidRPr="00B50B8D">
        <w:t xml:space="preserve"> must determine a single MWh quantity describing the total non-compliance of </w:t>
      </w:r>
      <w:r w:rsidR="0005696B" w:rsidRPr="00B50B8D">
        <w:t>Synergy</w:t>
      </w:r>
      <w:r w:rsidRPr="00B50B8D">
        <w:t xml:space="preserve"> for that Trading Interval.</w:t>
      </w:r>
    </w:p>
    <w:p w14:paraId="3FFAB55D" w14:textId="34FC6A2F" w:rsidR="00A2087D" w:rsidRPr="00B50B8D" w:rsidRDefault="00A2087D" w:rsidP="00711DB2">
      <w:pPr>
        <w:pStyle w:val="MRLevel3"/>
      </w:pPr>
      <w:bookmarkStart w:id="4872" w:name="_DV_M4448"/>
      <w:bookmarkEnd w:id="4872"/>
      <w:r w:rsidRPr="00B50B8D">
        <w:t>7.6A.5.</w:t>
      </w:r>
      <w:r w:rsidRPr="00B50B8D">
        <w:tab/>
      </w:r>
      <w:r w:rsidR="00656631" w:rsidRPr="00B50B8D">
        <w:rPr>
          <w:color w:val="auto"/>
          <w:szCs w:val="22"/>
          <w:lang w:val="en-AU"/>
        </w:rPr>
        <w:t>The following provisions apply with respect to administration and reporting</w:t>
      </w:r>
      <w:r w:rsidRPr="00B50B8D">
        <w:t>:</w:t>
      </w:r>
    </w:p>
    <w:p w14:paraId="100C8B60" w14:textId="0915FE04" w:rsidR="00A2087D" w:rsidRPr="00B50B8D" w:rsidRDefault="00A2087D" w:rsidP="00711DB2">
      <w:pPr>
        <w:pStyle w:val="MRLevel4"/>
      </w:pPr>
      <w:bookmarkStart w:id="4873" w:name="_DV_M4449"/>
      <w:bookmarkEnd w:id="4873"/>
      <w:r w:rsidRPr="00B50B8D">
        <w:t>(a)</w:t>
      </w:r>
      <w:r w:rsidRPr="00B50B8D">
        <w:tab/>
        <w:t xml:space="preserve">Representatives of </w:t>
      </w:r>
      <w:r w:rsidR="00AB7549" w:rsidRPr="00B50B8D">
        <w:t>AEMO</w:t>
      </w:r>
      <w:r w:rsidRPr="00B50B8D">
        <w:t xml:space="preserve"> and</w:t>
      </w:r>
      <w:r w:rsidR="0005696B" w:rsidRPr="00B50B8D">
        <w:t xml:space="preserve"> Synergy</w:t>
      </w:r>
      <w:r w:rsidRPr="00B50B8D">
        <w:t xml:space="preserve"> must</w:t>
      </w:r>
      <w:r w:rsidR="00656631" w:rsidRPr="00B50B8D">
        <w:rPr>
          <w:color w:val="auto"/>
          <w:szCs w:val="24"/>
          <w:lang w:val="en-GB"/>
        </w:rPr>
        <w:t>, unless both p</w:t>
      </w:r>
      <w:r w:rsidR="00656631" w:rsidRPr="00B50B8D">
        <w:rPr>
          <w:color w:val="auto"/>
        </w:rPr>
        <w:t>arties agree otherwise,</w:t>
      </w:r>
      <w:r w:rsidRPr="00B50B8D">
        <w:t xml:space="preserve"> meet at least once per month to review the procedures </w:t>
      </w:r>
      <w:r w:rsidRPr="00B50B8D">
        <w:lastRenderedPageBreak/>
        <w:t xml:space="preserve">operating under this </w:t>
      </w:r>
      <w:r w:rsidR="00656631" w:rsidRPr="00B50B8D">
        <w:t>section</w:t>
      </w:r>
      <w:r w:rsidRPr="00B50B8D">
        <w:t xml:space="preserve"> 7.6A. The minutes of these meetings must be recorded by </w:t>
      </w:r>
      <w:r w:rsidR="00AB7549" w:rsidRPr="00B50B8D">
        <w:t>AEMO</w:t>
      </w:r>
      <w:r w:rsidR="00656631" w:rsidRPr="00B50B8D">
        <w:t>.</w:t>
      </w:r>
    </w:p>
    <w:p w14:paraId="4C4BAC81" w14:textId="2BBE83B8" w:rsidR="00A2087D" w:rsidRPr="00B50B8D" w:rsidRDefault="00A2087D" w:rsidP="00711DB2">
      <w:pPr>
        <w:pStyle w:val="MRLevel4"/>
      </w:pPr>
      <w:bookmarkStart w:id="4874" w:name="_DV_M4450"/>
      <w:bookmarkEnd w:id="4874"/>
      <w:r w:rsidRPr="00B50B8D">
        <w:t>(b)</w:t>
      </w:r>
      <w:r w:rsidRPr="00B50B8D">
        <w:tab/>
        <w:t xml:space="preserve">At the meetings described in </w:t>
      </w:r>
      <w:r w:rsidR="00A44209" w:rsidRPr="00B50B8D">
        <w:t>clause 7.6A.5</w:t>
      </w:r>
      <w:r w:rsidRPr="00B50B8D">
        <w:t xml:space="preserve">(a), </w:t>
      </w:r>
      <w:r w:rsidR="00800601" w:rsidRPr="00B50B8D">
        <w:t>AEMO</w:t>
      </w:r>
      <w:r w:rsidRPr="00B50B8D">
        <w:t xml:space="preserve"> and </w:t>
      </w:r>
      <w:r w:rsidR="0005696B" w:rsidRPr="00B50B8D">
        <w:t>Synergy</w:t>
      </w:r>
      <w:r w:rsidRPr="00B50B8D">
        <w:t xml:space="preserve"> must use best endeavours to address any issues arising from the application of the procedures operating under this </w:t>
      </w:r>
      <w:r w:rsidR="00656631" w:rsidRPr="00B50B8D">
        <w:t>section</w:t>
      </w:r>
      <w:r w:rsidRPr="00B50B8D">
        <w:t xml:space="preserve"> 7.6A. Where agreement cannot be reached either party may seek arbitration by the </w:t>
      </w:r>
      <w:r w:rsidR="00D8245C" w:rsidRPr="00B50B8D">
        <w:t>Economic Regulation Authority</w:t>
      </w:r>
      <w:r w:rsidR="00656631" w:rsidRPr="00B50B8D">
        <w:t>.</w:t>
      </w:r>
    </w:p>
    <w:p w14:paraId="0E25A769" w14:textId="46D00063" w:rsidR="00A2087D" w:rsidRPr="00B50B8D" w:rsidRDefault="00A2087D" w:rsidP="00711DB2">
      <w:pPr>
        <w:pStyle w:val="MRLevel4"/>
      </w:pPr>
      <w:bookmarkStart w:id="4875" w:name="_DV_M4451"/>
      <w:bookmarkEnd w:id="4875"/>
      <w:r w:rsidRPr="00B50B8D">
        <w:t>(c)</w:t>
      </w:r>
      <w:r w:rsidRPr="00B50B8D">
        <w:tab/>
      </w:r>
      <w:r w:rsidR="00AB7549" w:rsidRPr="00B50B8D">
        <w:t>AEMO</w:t>
      </w:r>
      <w:r w:rsidRPr="00B50B8D">
        <w:t xml:space="preserve"> must report to the </w:t>
      </w:r>
      <w:r w:rsidR="00D8245C" w:rsidRPr="00B50B8D">
        <w:t>Economic Regulation Authority</w:t>
      </w:r>
      <w:r w:rsidRPr="00B50B8D">
        <w:t xml:space="preserve"> any instance where it believes that </w:t>
      </w:r>
      <w:r w:rsidR="0005696B" w:rsidRPr="00B50B8D">
        <w:t>Synergy</w:t>
      </w:r>
      <w:r w:rsidRPr="00B50B8D">
        <w:t xml:space="preserve"> has failed to meet </w:t>
      </w:r>
      <w:r w:rsidR="00021353" w:rsidRPr="00B50B8D">
        <w:t>its</w:t>
      </w:r>
      <w:r w:rsidRPr="00B50B8D">
        <w:t xml:space="preserve"> obligations under this </w:t>
      </w:r>
      <w:r w:rsidR="00656631" w:rsidRPr="00B50B8D">
        <w:t>section</w:t>
      </w:r>
      <w:r w:rsidRPr="00B50B8D">
        <w:t xml:space="preserve"> 7.6A</w:t>
      </w:r>
      <w:r w:rsidR="00656631" w:rsidRPr="00B50B8D">
        <w:t>.</w:t>
      </w:r>
    </w:p>
    <w:p w14:paraId="559412C0" w14:textId="34ABA7F0" w:rsidR="00A2087D" w:rsidRPr="00B50B8D" w:rsidRDefault="00A2087D" w:rsidP="00711DB2">
      <w:pPr>
        <w:pStyle w:val="MRLevel4"/>
      </w:pPr>
      <w:bookmarkStart w:id="4876" w:name="_DV_M4452"/>
      <w:bookmarkEnd w:id="4876"/>
      <w:r w:rsidRPr="00B50B8D">
        <w:t>(d)</w:t>
      </w:r>
      <w:r w:rsidRPr="00B50B8D">
        <w:tab/>
      </w:r>
      <w:r w:rsidR="0005696B" w:rsidRPr="00B50B8D">
        <w:t>Synergy</w:t>
      </w:r>
      <w:r w:rsidRPr="00B50B8D">
        <w:t xml:space="preserve"> may report to the </w:t>
      </w:r>
      <w:r w:rsidR="00D8245C" w:rsidRPr="00B50B8D">
        <w:t>Economic Regulation Authority</w:t>
      </w:r>
      <w:r w:rsidRPr="00B50B8D">
        <w:t xml:space="preserve"> any instance where it believes that </w:t>
      </w:r>
      <w:r w:rsidR="00AB7549" w:rsidRPr="00B50B8D">
        <w:t>AEMO</w:t>
      </w:r>
      <w:r w:rsidRPr="00B50B8D">
        <w:t xml:space="preserve"> has failed to meet </w:t>
      </w:r>
      <w:r w:rsidR="00021353" w:rsidRPr="00B50B8D">
        <w:t>its</w:t>
      </w:r>
      <w:r w:rsidRPr="00B50B8D">
        <w:t xml:space="preserve"> obligations under this </w:t>
      </w:r>
      <w:r w:rsidR="00656631" w:rsidRPr="00B50B8D">
        <w:t>section</w:t>
      </w:r>
      <w:r w:rsidRPr="00B50B8D">
        <w:t xml:space="preserve"> 7.6A</w:t>
      </w:r>
      <w:r w:rsidR="00656631" w:rsidRPr="00B50B8D">
        <w:t>.</w:t>
      </w:r>
    </w:p>
    <w:p w14:paraId="2CA04504" w14:textId="38567116" w:rsidR="00A2087D" w:rsidRPr="00B50B8D" w:rsidRDefault="00A2087D" w:rsidP="00711DB2">
      <w:pPr>
        <w:pStyle w:val="MRLevel4"/>
      </w:pPr>
      <w:bookmarkStart w:id="4877" w:name="_DV_M4453"/>
      <w:bookmarkEnd w:id="4877"/>
      <w:r w:rsidRPr="00B50B8D">
        <w:t>(e)</w:t>
      </w:r>
      <w:r w:rsidRPr="00B50B8D">
        <w:tab/>
        <w:t xml:space="preserve">Upon request by the </w:t>
      </w:r>
      <w:r w:rsidR="00D8245C" w:rsidRPr="00B50B8D">
        <w:t>Economic Regulation Authority</w:t>
      </w:r>
      <w:r w:rsidRPr="00B50B8D">
        <w:t xml:space="preserve">, </w:t>
      </w:r>
      <w:r w:rsidR="0005696B" w:rsidRPr="00B50B8D">
        <w:t>Synergy</w:t>
      </w:r>
      <w:r w:rsidRPr="00B50B8D">
        <w:t xml:space="preserve"> and </w:t>
      </w:r>
      <w:r w:rsidR="00AB7549" w:rsidRPr="00B50B8D">
        <w:t>AEMO</w:t>
      </w:r>
      <w:r w:rsidRPr="00B50B8D">
        <w:t xml:space="preserve"> must make available to the </w:t>
      </w:r>
      <w:r w:rsidR="00D8245C" w:rsidRPr="00B50B8D">
        <w:t>Economic Regulation Authority</w:t>
      </w:r>
      <w:r w:rsidR="00406407" w:rsidRPr="00B50B8D">
        <w:t>,</w:t>
      </w:r>
      <w:r w:rsidR="00A00003" w:rsidRPr="00B50B8D">
        <w:t xml:space="preserve"> </w:t>
      </w:r>
      <w:r w:rsidRPr="00B50B8D">
        <w:t xml:space="preserve">records created because of the operation of this </w:t>
      </w:r>
      <w:r w:rsidR="00656631" w:rsidRPr="00B50B8D">
        <w:t>section</w:t>
      </w:r>
      <w:r w:rsidRPr="00B50B8D">
        <w:t xml:space="preserve"> 7.6A and procedures required by this </w:t>
      </w:r>
      <w:r w:rsidR="00656631" w:rsidRPr="00B50B8D">
        <w:t>section</w:t>
      </w:r>
      <w:r w:rsidRPr="00B50B8D">
        <w:t xml:space="preserve"> 7.6A.</w:t>
      </w:r>
    </w:p>
    <w:p w14:paraId="1B846832" w14:textId="2D026222" w:rsidR="00A2087D" w:rsidRPr="00B50B8D" w:rsidRDefault="00A2087D" w:rsidP="00711DB2">
      <w:pPr>
        <w:pStyle w:val="MRLevel3"/>
      </w:pPr>
      <w:bookmarkStart w:id="4878" w:name="_DV_M4454"/>
      <w:bookmarkEnd w:id="4878"/>
      <w:r w:rsidRPr="00B50B8D">
        <w:t>7.6A.6.</w:t>
      </w:r>
      <w:r w:rsidRPr="00B50B8D">
        <w:tab/>
      </w:r>
      <w:r w:rsidR="00F37D19" w:rsidRPr="00B50B8D">
        <w:t>Synergy</w:t>
      </w:r>
      <w:r w:rsidRPr="00B50B8D">
        <w:t xml:space="preserve"> and </w:t>
      </w:r>
      <w:r w:rsidR="00AB7549" w:rsidRPr="00B50B8D">
        <w:t>AEMO</w:t>
      </w:r>
      <w:r w:rsidRPr="00B50B8D">
        <w:t xml:space="preserve"> must retain all records, including meeting minutes, created because of the operation of this </w:t>
      </w:r>
      <w:r w:rsidR="003D1856" w:rsidRPr="00B50B8D">
        <w:t>section</w:t>
      </w:r>
      <w:r w:rsidRPr="00B50B8D">
        <w:t xml:space="preserve"> 7.6A and procedures required by this </w:t>
      </w:r>
      <w:r w:rsidR="003D1856" w:rsidRPr="00B50B8D">
        <w:t>section</w:t>
      </w:r>
      <w:r w:rsidRPr="00B50B8D">
        <w:t xml:space="preserve"> 7.6A.</w:t>
      </w:r>
    </w:p>
    <w:p w14:paraId="419E136A" w14:textId="42D83E61" w:rsidR="00A2087D" w:rsidRPr="00B50B8D" w:rsidRDefault="00A2087D" w:rsidP="00711DB2">
      <w:pPr>
        <w:pStyle w:val="MRLevel3"/>
      </w:pPr>
      <w:bookmarkStart w:id="4879" w:name="_DV_M4455"/>
      <w:bookmarkEnd w:id="4879"/>
      <w:r w:rsidRPr="00B50B8D">
        <w:t>7.6A.7.</w:t>
      </w:r>
      <w:r w:rsidRPr="00B50B8D">
        <w:tab/>
        <w:t xml:space="preserve">Subject to clause 7.6A.8, </w:t>
      </w:r>
      <w:r w:rsidR="00AB7549" w:rsidRPr="00B50B8D">
        <w:t>AEMO</w:t>
      </w:r>
      <w:r w:rsidRPr="00B50B8D">
        <w:t xml:space="preserve"> must document the procedures </w:t>
      </w:r>
      <w:r w:rsidR="00AB7549" w:rsidRPr="00B50B8D">
        <w:t>AEMO</w:t>
      </w:r>
      <w:r w:rsidRPr="00B50B8D">
        <w:t xml:space="preserve"> and </w:t>
      </w:r>
      <w:r w:rsidR="00F37D19" w:rsidRPr="00B50B8D">
        <w:t>Synergy</w:t>
      </w:r>
      <w:r w:rsidR="00A44209" w:rsidRPr="00B50B8D">
        <w:t xml:space="preserve"> </w:t>
      </w:r>
      <w:r w:rsidRPr="00B50B8D">
        <w:t xml:space="preserve">must follow to comply with this </w:t>
      </w:r>
      <w:r w:rsidR="00F86C16" w:rsidRPr="00B50B8D">
        <w:t>section</w:t>
      </w:r>
      <w:r w:rsidRPr="00B50B8D">
        <w:t xml:space="preserve"> 7.6A, including the process to follow in developing the confidential procedure described in clause 7.6A.8, in </w:t>
      </w:r>
      <w:r w:rsidR="00EE51F0" w:rsidRPr="00B50B8D">
        <w:t>a</w:t>
      </w:r>
      <w:r w:rsidRPr="00B50B8D">
        <w:t xml:space="preserve"> </w:t>
      </w:r>
      <w:r w:rsidR="00EC1756" w:rsidRPr="00B50B8D">
        <w:t>WEM</w:t>
      </w:r>
      <w:r w:rsidRPr="00B50B8D">
        <w:t xml:space="preserve"> Procedure.</w:t>
      </w:r>
    </w:p>
    <w:p w14:paraId="685BADC2" w14:textId="67889E57" w:rsidR="00A2087D" w:rsidRPr="00B50B8D" w:rsidRDefault="00A2087D" w:rsidP="00711DB2">
      <w:pPr>
        <w:pStyle w:val="MRLevel3"/>
      </w:pPr>
      <w:bookmarkStart w:id="4880" w:name="_DV_M4456"/>
      <w:bookmarkEnd w:id="4880"/>
      <w:r w:rsidRPr="00B50B8D">
        <w:t>7.6A.8.</w:t>
      </w:r>
      <w:r w:rsidRPr="00B50B8D">
        <w:tab/>
        <w:t xml:space="preserve">Any procedure created or data exchanged in accordance with this </w:t>
      </w:r>
      <w:r w:rsidR="00EE51F0" w:rsidRPr="00B50B8D">
        <w:t>section</w:t>
      </w:r>
      <w:r w:rsidRPr="00B50B8D">
        <w:t xml:space="preserve"> 7.6A which is commercially sensitive information of</w:t>
      </w:r>
      <w:r w:rsidR="00F37D19" w:rsidRPr="00B50B8D">
        <w:t xml:space="preserve"> Synergy</w:t>
      </w:r>
      <w:r w:rsidRPr="00B50B8D">
        <w:t xml:space="preserve"> must not be included in the </w:t>
      </w:r>
      <w:r w:rsidR="00EC1756" w:rsidRPr="00B50B8D">
        <w:t>WEM</w:t>
      </w:r>
      <w:r w:rsidRPr="00B50B8D">
        <w:t xml:space="preserve"> Procedure</w:t>
      </w:r>
      <w:r w:rsidR="00EE51F0" w:rsidRPr="00B50B8D">
        <w:rPr>
          <w:color w:val="auto"/>
        </w:rPr>
        <w:t xml:space="preserve"> specified in clause 7.6A.7</w:t>
      </w:r>
      <w:r w:rsidRPr="00B50B8D">
        <w:t xml:space="preserve">. Instead, such information must be included in a confidential procedure developed by </w:t>
      </w:r>
      <w:r w:rsidR="00B90EB4" w:rsidRPr="00B50B8D">
        <w:t>AEMO</w:t>
      </w:r>
      <w:r w:rsidRPr="00B50B8D">
        <w:t xml:space="preserve"> in consultation with </w:t>
      </w:r>
      <w:r w:rsidR="00F37D19" w:rsidRPr="00B50B8D">
        <w:t>Synergy</w:t>
      </w:r>
      <w:r w:rsidRPr="00B50B8D">
        <w:t xml:space="preserve">.   </w:t>
      </w:r>
    </w:p>
    <w:p w14:paraId="2025ED08" w14:textId="77777777" w:rsidR="00A2087D" w:rsidRPr="00B50B8D" w:rsidRDefault="00A2087D" w:rsidP="00711DB2">
      <w:pPr>
        <w:pStyle w:val="MRLevel3"/>
      </w:pPr>
      <w:bookmarkStart w:id="4881" w:name="_DV_M4457"/>
      <w:bookmarkEnd w:id="4881"/>
      <w:r w:rsidRPr="00B50B8D">
        <w:t>7.6A.9.</w:t>
      </w:r>
      <w:r w:rsidRPr="00B50B8D">
        <w:tab/>
      </w:r>
      <w:r w:rsidR="00473F4E" w:rsidRPr="00B50B8D">
        <w:rPr>
          <w:rFonts w:cs="Arial"/>
        </w:rPr>
        <w:t>[Blank]</w:t>
      </w:r>
    </w:p>
    <w:p w14:paraId="6A03018D" w14:textId="59B8EBAE" w:rsidR="00A2087D" w:rsidRPr="00B50B8D" w:rsidRDefault="00A2087D" w:rsidP="00711DB2">
      <w:pPr>
        <w:pStyle w:val="MRLevel3"/>
      </w:pPr>
      <w:bookmarkStart w:id="4882" w:name="_DV_M4458"/>
      <w:bookmarkEnd w:id="4882"/>
      <w:r w:rsidRPr="00B50B8D">
        <w:t>7.6A.10.</w:t>
      </w:r>
      <w:r w:rsidRPr="00B50B8D">
        <w:tab/>
      </w:r>
      <w:r w:rsidR="001E3D4B" w:rsidRPr="00B50B8D">
        <w:t>AEMO</w:t>
      </w:r>
      <w:r w:rsidRPr="00B50B8D">
        <w:t xml:space="preserve"> may only decline to approve the confidential procedure, or an amendment to that procedure, if that document is inconsistent with the </w:t>
      </w:r>
      <w:r w:rsidR="00092C33" w:rsidRPr="00B50B8D">
        <w:t>WEM</w:t>
      </w:r>
      <w:r w:rsidRPr="00B50B8D">
        <w:t xml:space="preserve"> Rules or the market objectives or if it contains material which, in the reasonable view of </w:t>
      </w:r>
      <w:r w:rsidR="001E3D4B" w:rsidRPr="00B50B8D">
        <w:t>AEMO</w:t>
      </w:r>
      <w:r w:rsidRPr="00B50B8D">
        <w:t xml:space="preserve">, should be in the </w:t>
      </w:r>
      <w:r w:rsidR="00EC1756" w:rsidRPr="00B50B8D">
        <w:t>WEM</w:t>
      </w:r>
      <w:r w:rsidRPr="00B50B8D">
        <w:t xml:space="preserve"> Procedure</w:t>
      </w:r>
      <w:r w:rsidR="00EE51F0" w:rsidRPr="00B50B8D">
        <w:rPr>
          <w:color w:val="auto"/>
        </w:rPr>
        <w:t xml:space="preserve"> specified in clause 7.6A.7</w:t>
      </w:r>
      <w:r w:rsidRPr="00B50B8D">
        <w:t>.</w:t>
      </w:r>
    </w:p>
    <w:p w14:paraId="105F8087" w14:textId="77777777" w:rsidR="00A2087D" w:rsidRPr="00B50B8D" w:rsidRDefault="00A2087D" w:rsidP="00711DB2">
      <w:pPr>
        <w:pStyle w:val="MRLevel2"/>
      </w:pPr>
      <w:bookmarkStart w:id="4883" w:name="_DV_M4459"/>
      <w:bookmarkStart w:id="4884" w:name="_Toc136232323"/>
      <w:bookmarkStart w:id="4885" w:name="_Toc139100961"/>
      <w:bookmarkEnd w:id="4883"/>
      <w:r w:rsidRPr="00B50B8D">
        <w:lastRenderedPageBreak/>
        <w:t>7.7.</w:t>
      </w:r>
      <w:r w:rsidRPr="00B50B8D">
        <w:tab/>
        <w:t>Dispatch Instructions</w:t>
      </w:r>
      <w:bookmarkEnd w:id="4884"/>
      <w:bookmarkEnd w:id="4885"/>
    </w:p>
    <w:p w14:paraId="3AD269A6" w14:textId="26365EEF" w:rsidR="00A2087D" w:rsidRPr="00B50B8D" w:rsidRDefault="00A2087D" w:rsidP="00711DB2">
      <w:pPr>
        <w:pStyle w:val="MRLevel3"/>
      </w:pPr>
      <w:bookmarkStart w:id="4886" w:name="_DV_M4460"/>
      <w:bookmarkEnd w:id="4886"/>
      <w:r w:rsidRPr="00B50B8D">
        <w:t>7.7.1.</w:t>
      </w:r>
      <w:r w:rsidRPr="00B50B8D">
        <w:tab/>
        <w:t xml:space="preserve">A Dispatch Instruction is an instruction issued by </w:t>
      </w:r>
      <w:r w:rsidR="00B90EB4" w:rsidRPr="00B50B8D">
        <w:t>AEMO</w:t>
      </w:r>
      <w:r w:rsidRPr="00B50B8D">
        <w:t xml:space="preserve"> to a Market </w:t>
      </w:r>
      <w:bookmarkStart w:id="4887" w:name="_DV_C1700"/>
      <w:r w:rsidRPr="00B50B8D">
        <w:t>Participant</w:t>
      </w:r>
      <w:r w:rsidR="009C5C26" w:rsidRPr="00B50B8D">
        <w:t>,</w:t>
      </w:r>
      <w:r w:rsidRPr="00B50B8D">
        <w:t xml:space="preserve"> other than </w:t>
      </w:r>
      <w:bookmarkStart w:id="4888" w:name="_DV_M4461"/>
      <w:bookmarkEnd w:id="4887"/>
      <w:bookmarkEnd w:id="4888"/>
      <w:r w:rsidR="00F37D19" w:rsidRPr="00B50B8D">
        <w:t>Synergy</w:t>
      </w:r>
      <w:r w:rsidR="005C5A32" w:rsidRPr="00B50B8D">
        <w:t xml:space="preserve"> in respect of its Balancing Portfolio, </w:t>
      </w:r>
      <w:bookmarkStart w:id="4889" w:name="_DV_M4462"/>
      <w:bookmarkEnd w:id="4889"/>
      <w:r w:rsidRPr="00B50B8D">
        <w:t>directing that the Market Participant vary the output or consumption of one of its Registered Facilities</w:t>
      </w:r>
      <w:r w:rsidR="00A44209" w:rsidRPr="00B50B8D">
        <w:t>.</w:t>
      </w:r>
    </w:p>
    <w:p w14:paraId="352BDE65" w14:textId="5F776DC1" w:rsidR="00A2087D" w:rsidRPr="00B50B8D" w:rsidRDefault="00A2087D" w:rsidP="00711DB2">
      <w:pPr>
        <w:pStyle w:val="MRLevel3"/>
      </w:pPr>
      <w:bookmarkStart w:id="4890" w:name="_DV_M4463"/>
      <w:bookmarkEnd w:id="4890"/>
      <w:r w:rsidRPr="00B50B8D">
        <w:t>7.7.2.</w:t>
      </w:r>
      <w:r w:rsidRPr="00B50B8D">
        <w:tab/>
        <w:t>Each Dispatch Instruction</w:t>
      </w:r>
      <w:r w:rsidR="008E7DF8" w:rsidRPr="00B50B8D">
        <w:t xml:space="preserve"> under clause 7.6.1C(c)</w:t>
      </w:r>
      <w:r w:rsidR="00AD1993" w:rsidRPr="00B50B8D">
        <w:t xml:space="preserve"> or 7.6.1C(e)</w:t>
      </w:r>
      <w:r w:rsidR="00A44209" w:rsidRPr="00B50B8D">
        <w:t xml:space="preserve"> </w:t>
      </w:r>
      <w:r w:rsidRPr="00B50B8D">
        <w:t xml:space="preserve">must: </w:t>
      </w:r>
    </w:p>
    <w:p w14:paraId="6EFFA167" w14:textId="0EE4BFCF" w:rsidR="00A2087D" w:rsidRPr="00B50B8D" w:rsidRDefault="00A2087D" w:rsidP="00711DB2">
      <w:pPr>
        <w:pStyle w:val="MRLevel4"/>
      </w:pPr>
      <w:bookmarkStart w:id="4891" w:name="_DV_M4464"/>
      <w:bookmarkEnd w:id="4891"/>
      <w:r w:rsidRPr="00B50B8D">
        <w:t>(a)</w:t>
      </w:r>
      <w:r w:rsidRPr="00B50B8D">
        <w:tab/>
        <w:t xml:space="preserve">be consistent with the latest data described in clause 7.1.1 available to </w:t>
      </w:r>
      <w:r w:rsidR="00B90EB4" w:rsidRPr="00B50B8D">
        <w:t>AEMO</w:t>
      </w:r>
      <w:r w:rsidRPr="00B50B8D">
        <w:t xml:space="preserve"> at the time the Dispatch Instruction is determined;</w:t>
      </w:r>
    </w:p>
    <w:p w14:paraId="5FDFEF04" w14:textId="77777777" w:rsidR="00A2087D" w:rsidRPr="00B50B8D" w:rsidRDefault="00A2087D" w:rsidP="00711DB2">
      <w:pPr>
        <w:pStyle w:val="MRLevel4"/>
      </w:pPr>
      <w:bookmarkStart w:id="4892" w:name="_DV_M4465"/>
      <w:bookmarkEnd w:id="4892"/>
      <w:r w:rsidRPr="00B50B8D">
        <w:t>(b)</w:t>
      </w:r>
      <w:r w:rsidRPr="00B50B8D">
        <w:tab/>
        <w:t>be applicable to a specific Registered Facility;</w:t>
      </w:r>
      <w:r w:rsidR="00A44209" w:rsidRPr="00B50B8D">
        <w:t xml:space="preserve"> and</w:t>
      </w:r>
    </w:p>
    <w:p w14:paraId="2CE15D5F" w14:textId="77777777" w:rsidR="00A2087D" w:rsidRPr="00B50B8D" w:rsidRDefault="00A2087D" w:rsidP="00711DB2">
      <w:pPr>
        <w:pStyle w:val="MRLevel4"/>
      </w:pPr>
      <w:bookmarkStart w:id="4893" w:name="_DV_M4466"/>
      <w:bookmarkEnd w:id="4893"/>
      <w:r w:rsidRPr="00B50B8D">
        <w:t>(c)</w:t>
      </w:r>
      <w:r w:rsidRPr="00B50B8D">
        <w:tab/>
        <w:t>be issued at a time that takes into account the Standing Data minimum response time for the Registered Facility.</w:t>
      </w:r>
    </w:p>
    <w:p w14:paraId="5CC7D516" w14:textId="77777777" w:rsidR="00A2087D" w:rsidRPr="00B50B8D" w:rsidRDefault="00A2087D" w:rsidP="00711DB2">
      <w:pPr>
        <w:pStyle w:val="MRLevel3"/>
      </w:pPr>
      <w:bookmarkStart w:id="4894" w:name="_DV_M4467"/>
      <w:bookmarkEnd w:id="4894"/>
      <w:r w:rsidRPr="00B50B8D">
        <w:t>7.7.3.</w:t>
      </w:r>
      <w:r w:rsidRPr="00B50B8D">
        <w:tab/>
        <w:t>Each Dispatch Instruction must contain the following information:</w:t>
      </w:r>
    </w:p>
    <w:p w14:paraId="79468315" w14:textId="77777777" w:rsidR="00A2087D" w:rsidRPr="00B50B8D" w:rsidRDefault="00A2087D" w:rsidP="00711DB2">
      <w:pPr>
        <w:pStyle w:val="MRLevel4"/>
      </w:pPr>
      <w:bookmarkStart w:id="4895" w:name="_DV_M4468"/>
      <w:bookmarkEnd w:id="4895"/>
      <w:r w:rsidRPr="00B50B8D">
        <w:t>(a)</w:t>
      </w:r>
      <w:r w:rsidRPr="00B50B8D">
        <w:tab/>
      </w:r>
      <w:r w:rsidR="00A44209" w:rsidRPr="00B50B8D">
        <w:t xml:space="preserve">details of </w:t>
      </w:r>
      <w:r w:rsidRPr="00B50B8D">
        <w:t>the Registered Facility to which the Dispatch Instruction relates;</w:t>
      </w:r>
    </w:p>
    <w:p w14:paraId="211FB185" w14:textId="77777777" w:rsidR="00A2087D" w:rsidRPr="00B50B8D" w:rsidRDefault="00A2087D" w:rsidP="00711DB2">
      <w:pPr>
        <w:pStyle w:val="MRLevel4"/>
      </w:pPr>
      <w:bookmarkStart w:id="4896" w:name="_DV_M4469"/>
      <w:bookmarkEnd w:id="4896"/>
      <w:r w:rsidRPr="00B50B8D">
        <w:t>(b)</w:t>
      </w:r>
      <w:r w:rsidRPr="00B50B8D">
        <w:tab/>
        <w:t>the time the Dispatch Instruction was issued;</w:t>
      </w:r>
    </w:p>
    <w:p w14:paraId="57E9FC94" w14:textId="77777777" w:rsidR="00A44209" w:rsidRPr="00B50B8D" w:rsidRDefault="00A2087D" w:rsidP="00711DB2">
      <w:pPr>
        <w:pStyle w:val="MRLevel4"/>
      </w:pPr>
      <w:bookmarkStart w:id="4897" w:name="_DV_M4470"/>
      <w:bookmarkEnd w:id="4897"/>
      <w:r w:rsidRPr="00B50B8D">
        <w:t>(c)</w:t>
      </w:r>
      <w:r w:rsidRPr="00B50B8D">
        <w:tab/>
      </w:r>
      <w:r w:rsidR="008E7DF8" w:rsidRPr="00B50B8D">
        <w:t>the required level of sent out generation or consumption which may be any one of the following:</w:t>
      </w:r>
    </w:p>
    <w:p w14:paraId="468B9B9F" w14:textId="77777777" w:rsidR="00A44209" w:rsidRPr="00B50B8D" w:rsidRDefault="008E7DF8" w:rsidP="00711DB2">
      <w:pPr>
        <w:pStyle w:val="MRLevel5"/>
      </w:pPr>
      <w:r w:rsidRPr="00B50B8D">
        <w:t>i.</w:t>
      </w:r>
      <w:r w:rsidRPr="00B50B8D">
        <w:tab/>
        <w:t xml:space="preserve">a target MW output; </w:t>
      </w:r>
    </w:p>
    <w:p w14:paraId="74DE0524" w14:textId="11E33679" w:rsidR="00A44209" w:rsidRPr="00B50B8D" w:rsidRDefault="008E7DF8" w:rsidP="00711DB2">
      <w:pPr>
        <w:pStyle w:val="MRLevel5"/>
      </w:pPr>
      <w:r w:rsidRPr="00B50B8D">
        <w:t>ii.</w:t>
      </w:r>
      <w:r w:rsidRPr="00B50B8D">
        <w:tab/>
        <w:t>for a Non-Scheduled Generator, that it no longer needs to restrict its output;</w:t>
      </w:r>
    </w:p>
    <w:p w14:paraId="047822E1" w14:textId="20A1D36D" w:rsidR="00A44209" w:rsidRPr="00B50B8D" w:rsidRDefault="00711DB2" w:rsidP="00711DB2">
      <w:pPr>
        <w:pStyle w:val="MRLevel5"/>
      </w:pPr>
      <w:r w:rsidRPr="00B50B8D">
        <w:t>iii.</w:t>
      </w:r>
      <w:r w:rsidRPr="00B50B8D">
        <w:tab/>
      </w:r>
      <w:r w:rsidR="00AD1993" w:rsidRPr="00B50B8D">
        <w:t>for a Demand Side Programme, a required decrease in consumption, in MW, measured as a decrease from the Facility’s Relevant Demand; or</w:t>
      </w:r>
    </w:p>
    <w:p w14:paraId="38FE0749" w14:textId="021934AA" w:rsidR="00AD1993" w:rsidRPr="00B50B8D" w:rsidRDefault="00711DB2" w:rsidP="004964E2">
      <w:pPr>
        <w:pStyle w:val="MRLevel5"/>
      </w:pPr>
      <w:r w:rsidRPr="00B50B8D">
        <w:t>iv.</w:t>
      </w:r>
      <w:r w:rsidRPr="00B50B8D">
        <w:tab/>
      </w:r>
      <w:r w:rsidR="00AD1993" w:rsidRPr="00B50B8D">
        <w:t>for a Demand Side Programme, that it no longer needs to restrict its consumption.</w:t>
      </w:r>
    </w:p>
    <w:p w14:paraId="0FDEBB54" w14:textId="0502A463" w:rsidR="00FD368C" w:rsidRPr="00B50B8D" w:rsidRDefault="00A2087D" w:rsidP="004964E2">
      <w:pPr>
        <w:pStyle w:val="MRLevel4"/>
      </w:pPr>
      <w:bookmarkStart w:id="4898" w:name="_DV_M4471"/>
      <w:bookmarkEnd w:id="4898"/>
      <w:r w:rsidRPr="00B50B8D">
        <w:t>(d)</w:t>
      </w:r>
      <w:r w:rsidRPr="00B50B8D">
        <w:tab/>
      </w:r>
      <w:r w:rsidR="00AD1993" w:rsidRPr="00B50B8D">
        <w:t>the ramp rate to maintain until the required level of sent out generation or consumption is reached, which (subject to clause 7.7.3B) must not exceed any applicable Ramp Rate Limit (and for a Demand Side Programme, must not exceed the Applicable DSP Ramp Rate Limit); and</w:t>
      </w:r>
      <w:bookmarkStart w:id="4899" w:name="_DV_M4472"/>
      <w:bookmarkStart w:id="4900" w:name="_DV_M4473"/>
      <w:bookmarkEnd w:id="4899"/>
      <w:bookmarkEnd w:id="4900"/>
    </w:p>
    <w:p w14:paraId="6EC531B9" w14:textId="77777777" w:rsidR="00A2087D" w:rsidRPr="00B50B8D" w:rsidRDefault="00A2087D" w:rsidP="004964E2">
      <w:pPr>
        <w:pStyle w:val="MRLevel4"/>
      </w:pPr>
      <w:bookmarkStart w:id="4901" w:name="_DV_M4474"/>
      <w:bookmarkEnd w:id="4901"/>
      <w:r w:rsidRPr="00B50B8D">
        <w:t>(e)</w:t>
      </w:r>
      <w:r w:rsidRPr="00B50B8D">
        <w:tab/>
      </w:r>
      <w:r w:rsidR="008E7DF8" w:rsidRPr="00B50B8D">
        <w:t>the time at which the ramp rate specified in clause 7.7.3(d) is required to commence</w:t>
      </w:r>
      <w:r w:rsidR="00043A8A" w:rsidRPr="00B50B8D">
        <w:t>.</w:t>
      </w:r>
    </w:p>
    <w:p w14:paraId="1E11667E" w14:textId="77777777" w:rsidR="00A44209" w:rsidRPr="00B50B8D" w:rsidRDefault="008E7DF8" w:rsidP="004964E2">
      <w:pPr>
        <w:pStyle w:val="MRLevel3"/>
      </w:pPr>
      <w:bookmarkStart w:id="4902" w:name="_DV_M4475"/>
      <w:bookmarkEnd w:id="4902"/>
      <w:r w:rsidRPr="00B50B8D">
        <w:t>7.7.3A.</w:t>
      </w:r>
      <w:r w:rsidRPr="00B50B8D">
        <w:tab/>
        <w:t>Each Operating Instruction must contain the following information:</w:t>
      </w:r>
    </w:p>
    <w:p w14:paraId="1C95B2FD" w14:textId="77777777" w:rsidR="00A44209" w:rsidRPr="00B50B8D" w:rsidRDefault="008E7DF8" w:rsidP="004964E2">
      <w:pPr>
        <w:pStyle w:val="MRLevel4"/>
      </w:pPr>
      <w:r w:rsidRPr="00B50B8D">
        <w:t>(a)</w:t>
      </w:r>
      <w:r w:rsidRPr="00B50B8D">
        <w:tab/>
        <w:t>details of the Registered Facility to which the Operating Instruction relates;</w:t>
      </w:r>
    </w:p>
    <w:p w14:paraId="360044C4" w14:textId="77777777" w:rsidR="00A44209" w:rsidRPr="00B50B8D" w:rsidRDefault="008E7DF8" w:rsidP="004964E2">
      <w:pPr>
        <w:pStyle w:val="MRLevel4"/>
      </w:pPr>
      <w:r w:rsidRPr="00B50B8D">
        <w:t>(b)</w:t>
      </w:r>
      <w:r w:rsidRPr="00B50B8D">
        <w:tab/>
        <w:t>the time the Operating Instruction was issued;</w:t>
      </w:r>
    </w:p>
    <w:p w14:paraId="435AD72A" w14:textId="77777777" w:rsidR="00A44209" w:rsidRPr="00B50B8D" w:rsidRDefault="008E7DF8" w:rsidP="004964E2">
      <w:pPr>
        <w:pStyle w:val="MRLevel4"/>
      </w:pPr>
      <w:r w:rsidRPr="00B50B8D">
        <w:t>(c)</w:t>
      </w:r>
      <w:r w:rsidRPr="00B50B8D">
        <w:tab/>
        <w:t>the time at which the response to the Operating Instruction is required to commence and an estimate of when the Operating Instruction will cease to apply;</w:t>
      </w:r>
    </w:p>
    <w:p w14:paraId="0EFD366F" w14:textId="77777777" w:rsidR="00A44209" w:rsidRPr="00B50B8D" w:rsidRDefault="008E7DF8" w:rsidP="004964E2">
      <w:pPr>
        <w:pStyle w:val="MRLevel4"/>
      </w:pPr>
      <w:r w:rsidRPr="00B50B8D">
        <w:lastRenderedPageBreak/>
        <w:t>(d)</w:t>
      </w:r>
      <w:r w:rsidRPr="00B50B8D">
        <w:tab/>
        <w:t>if applicable, the required level of sent out generation or consumption; and</w:t>
      </w:r>
    </w:p>
    <w:p w14:paraId="231E0170" w14:textId="07CC9507" w:rsidR="00A44209" w:rsidRPr="00B50B8D" w:rsidRDefault="008E7DF8" w:rsidP="004964E2">
      <w:pPr>
        <w:pStyle w:val="MRLevel4"/>
      </w:pPr>
      <w:r w:rsidRPr="00B50B8D">
        <w:t>(e)</w:t>
      </w:r>
      <w:r w:rsidRPr="00B50B8D">
        <w:tab/>
        <w:t xml:space="preserve">whether the Operating Instruction relates to a Network Control Service Contract, an Ancillary Service Contract, </w:t>
      </w:r>
      <w:r w:rsidR="00DB7C89">
        <w:t xml:space="preserve">a Dispatch Support Service Contract, </w:t>
      </w:r>
      <w:r w:rsidRPr="00B50B8D">
        <w:t>a Test</w:t>
      </w:r>
      <w:r w:rsidR="009F1CA6" w:rsidRPr="00B50B8D">
        <w:t>,</w:t>
      </w:r>
      <w:r w:rsidRPr="00B50B8D">
        <w:t xml:space="preserve"> a Supplementary Capacity Contract</w:t>
      </w:r>
      <w:r w:rsidR="009F1CA6" w:rsidRPr="00B50B8D">
        <w:rPr>
          <w:color w:val="000000" w:themeColor="text1"/>
        </w:rPr>
        <w:t>, or a Dispatch Instruction that meets the criteria specified in clause 7.7.11</w:t>
      </w:r>
      <w:r w:rsidRPr="00B50B8D">
        <w:t>.</w:t>
      </w:r>
    </w:p>
    <w:p w14:paraId="1DFB0A9E" w14:textId="56D1FEC6" w:rsidR="00AD1993" w:rsidRPr="00B50B8D" w:rsidRDefault="00AD1993" w:rsidP="00CB4392">
      <w:pPr>
        <w:pStyle w:val="MRLevel3"/>
        <w:rPr>
          <w:lang w:val="en-AU"/>
        </w:rPr>
      </w:pPr>
      <w:r w:rsidRPr="00B50B8D">
        <w:t>7.7.3B</w:t>
      </w:r>
      <w:r w:rsidRPr="00B50B8D">
        <w:tab/>
      </w:r>
      <w:r w:rsidRPr="00B50B8D">
        <w:rPr>
          <w:lang w:val="en-AU"/>
        </w:rPr>
        <w:t>For a Demand Side Programme, a Dispatch Instruction may—</w:t>
      </w:r>
    </w:p>
    <w:p w14:paraId="42D31FDF" w14:textId="5127D788" w:rsidR="00AD1993" w:rsidRPr="00B50B8D" w:rsidRDefault="004964E2" w:rsidP="004964E2">
      <w:pPr>
        <w:pStyle w:val="MRLevel4"/>
      </w:pPr>
      <w:r w:rsidRPr="00B50B8D">
        <w:t>(a)</w:t>
      </w:r>
      <w:r w:rsidRPr="00B50B8D">
        <w:tab/>
      </w:r>
      <w:r w:rsidR="00AD1993" w:rsidRPr="00B50B8D">
        <w:t>request (but not require) the Facility to maintain a ramp rate faster than the Applicable DSP Ramp Rate Limit; and</w:t>
      </w:r>
    </w:p>
    <w:p w14:paraId="77BD0A8B" w14:textId="1747FA92" w:rsidR="00AD1993" w:rsidRPr="00B50B8D" w:rsidRDefault="004964E2" w:rsidP="004964E2">
      <w:pPr>
        <w:pStyle w:val="MRLevel4"/>
      </w:pPr>
      <w:r w:rsidRPr="00B50B8D">
        <w:t>(b)</w:t>
      </w:r>
      <w:r w:rsidRPr="00B50B8D">
        <w:tab/>
      </w:r>
      <w:r w:rsidR="00AD1993" w:rsidRPr="00B50B8D">
        <w:t>describe the requested faster ramp rate in non-specific terms (for example, “the highest rate achievable”).</w:t>
      </w:r>
    </w:p>
    <w:p w14:paraId="14FF24F3" w14:textId="6132040B" w:rsidR="00AD1993" w:rsidRPr="00B50B8D" w:rsidRDefault="00AD1993" w:rsidP="00CB4392">
      <w:pPr>
        <w:pStyle w:val="MRLevel3"/>
        <w:rPr>
          <w:lang w:val="en-AU"/>
        </w:rPr>
      </w:pPr>
      <w:r w:rsidRPr="00B50B8D">
        <w:t>7.7.3C</w:t>
      </w:r>
      <w:r w:rsidRPr="00B50B8D">
        <w:tab/>
      </w:r>
      <w:r w:rsidRPr="00B50B8D">
        <w:rPr>
          <w:lang w:val="en-AU"/>
        </w:rPr>
        <w:t>If a Dispatch Instruction requests a ramp rate faster than the Applicable DSP Ramp Rate Limit, then the Facility—</w:t>
      </w:r>
    </w:p>
    <w:p w14:paraId="1B392FA8" w14:textId="3D744B58" w:rsidR="00AD1993" w:rsidRPr="00B50B8D" w:rsidRDefault="004964E2" w:rsidP="004964E2">
      <w:pPr>
        <w:pStyle w:val="MRLevel4"/>
      </w:pPr>
      <w:r w:rsidRPr="00B50B8D">
        <w:t>(a)</w:t>
      </w:r>
      <w:r w:rsidRPr="00B50B8D">
        <w:tab/>
      </w:r>
      <w:r w:rsidR="00AD1993" w:rsidRPr="00B50B8D">
        <w:t>must maintain a ramp rate at least equal to the Applicable DSP Ramp Rate Limit; but</w:t>
      </w:r>
    </w:p>
    <w:p w14:paraId="2A4A70DB" w14:textId="49AAEDDE" w:rsidR="00AD1993" w:rsidRPr="00B50B8D" w:rsidRDefault="004964E2" w:rsidP="004964E2">
      <w:pPr>
        <w:pStyle w:val="MRLevel4"/>
      </w:pPr>
      <w:r w:rsidRPr="00B50B8D">
        <w:t>(b)</w:t>
      </w:r>
      <w:r w:rsidRPr="00B50B8D">
        <w:tab/>
      </w:r>
      <w:r w:rsidR="00AD1993" w:rsidRPr="00B50B8D">
        <w:t>is not required to maintain a ramp rate faster than the Applicable DSP Ramp Rate Limit, and is excused from compliance with the Dispatch Instruction to that extent.</w:t>
      </w:r>
    </w:p>
    <w:p w14:paraId="5129F99B" w14:textId="77777777" w:rsidR="00FD368C" w:rsidRPr="00B50B8D" w:rsidRDefault="00A2087D" w:rsidP="00514891">
      <w:pPr>
        <w:pStyle w:val="MRLevel3"/>
      </w:pPr>
      <w:r w:rsidRPr="00B50B8D">
        <w:t>7.7.4.</w:t>
      </w:r>
      <w:r w:rsidRPr="00B50B8D">
        <w:tab/>
      </w:r>
      <w:r w:rsidR="00A44209" w:rsidRPr="00B50B8D">
        <w:t>[Blank]</w:t>
      </w:r>
      <w:bookmarkStart w:id="4903" w:name="_DV_M4476"/>
      <w:bookmarkStart w:id="4904" w:name="_DV_M4477"/>
      <w:bookmarkStart w:id="4905" w:name="_DV_M4478"/>
      <w:bookmarkStart w:id="4906" w:name="_DV_M4479"/>
      <w:bookmarkStart w:id="4907" w:name="_DV_M4480"/>
      <w:bookmarkEnd w:id="4903"/>
      <w:bookmarkEnd w:id="4904"/>
      <w:bookmarkEnd w:id="4905"/>
      <w:bookmarkEnd w:id="4906"/>
      <w:bookmarkEnd w:id="4907"/>
    </w:p>
    <w:p w14:paraId="525999EE" w14:textId="16C66813" w:rsidR="00E20378" w:rsidRPr="00B50B8D" w:rsidRDefault="00A2087D" w:rsidP="00CB4392">
      <w:pPr>
        <w:pStyle w:val="MRLevel3"/>
      </w:pPr>
      <w:bookmarkStart w:id="4908" w:name="_DV_M4481"/>
      <w:bookmarkEnd w:id="4908"/>
      <w:r w:rsidRPr="00B50B8D">
        <w:t>7.7.4A.</w:t>
      </w:r>
      <w:r w:rsidRPr="00B50B8D">
        <w:tab/>
        <w:t>When selecting</w:t>
      </w:r>
      <w:r w:rsidR="00043A8A" w:rsidRPr="00B50B8D">
        <w:t xml:space="preserve"> </w:t>
      </w:r>
      <w:r w:rsidR="00656631" w:rsidRPr="00B50B8D">
        <w:rPr>
          <w:color w:val="auto"/>
        </w:rPr>
        <w:t>Demand Side Programmes</w:t>
      </w:r>
      <w:r w:rsidR="00043A8A" w:rsidRPr="00B50B8D">
        <w:t xml:space="preserve"> </w:t>
      </w:r>
      <w:r w:rsidRPr="00B50B8D">
        <w:t xml:space="preserve">from the </w:t>
      </w:r>
      <w:r w:rsidR="00E20378" w:rsidRPr="00B50B8D">
        <w:t xml:space="preserve">Non-Balancing </w:t>
      </w:r>
      <w:r w:rsidRPr="00B50B8D">
        <w:t>Dispatch Merit Order</w:t>
      </w:r>
      <w:r w:rsidR="00EE536A" w:rsidRPr="00B50B8D">
        <w:rPr>
          <w:lang w:val="en-AU"/>
        </w:rPr>
        <w:t>, and subject to</w:t>
      </w:r>
      <w:r w:rsidR="00AE0B21">
        <w:rPr>
          <w:lang w:val="en-AU"/>
        </w:rPr>
        <w:t xml:space="preserve"> clause 7.6.1C</w:t>
      </w:r>
      <w:r w:rsidR="00E20378" w:rsidRPr="00B50B8D">
        <w:t>,</w:t>
      </w:r>
      <w:r w:rsidRPr="00B50B8D">
        <w:t xml:space="preserve"> </w:t>
      </w:r>
      <w:r w:rsidR="00B90EB4" w:rsidRPr="00B50B8D">
        <w:t>AEMO</w:t>
      </w:r>
      <w:r w:rsidRPr="00B50B8D">
        <w:t xml:space="preserve"> must select them in accordance with </w:t>
      </w:r>
      <w:r w:rsidR="00EE51F0" w:rsidRPr="00B50B8D">
        <w:t>a</w:t>
      </w:r>
      <w:r w:rsidRPr="00B50B8D">
        <w:t xml:space="preserve"> </w:t>
      </w:r>
      <w:r w:rsidR="00EC1756" w:rsidRPr="00B50B8D">
        <w:t>WEM</w:t>
      </w:r>
      <w:r w:rsidRPr="00B50B8D">
        <w:t xml:space="preserve"> Procedure</w:t>
      </w:r>
      <w:r w:rsidR="00E20378" w:rsidRPr="00B50B8D">
        <w:t>. T</w:t>
      </w:r>
      <w:r w:rsidRPr="00B50B8D">
        <w:t xml:space="preserve">he selection process specified in the </w:t>
      </w:r>
      <w:r w:rsidR="00EC1756" w:rsidRPr="00B50B8D">
        <w:t>WEM</w:t>
      </w:r>
      <w:r w:rsidRPr="00B50B8D">
        <w:t xml:space="preserve"> Procedure must</w:t>
      </w:r>
      <w:r w:rsidR="00E20378" w:rsidRPr="00B50B8D">
        <w:t>:</w:t>
      </w:r>
    </w:p>
    <w:p w14:paraId="52732B82" w14:textId="6E3EFFA7" w:rsidR="00FD368C" w:rsidRPr="00B50B8D" w:rsidRDefault="00E20378" w:rsidP="00514891">
      <w:pPr>
        <w:pStyle w:val="MRLevel4"/>
      </w:pPr>
      <w:r w:rsidRPr="00B50B8D">
        <w:t>(a)</w:t>
      </w:r>
      <w:r w:rsidRPr="00B50B8D">
        <w:tab/>
      </w:r>
      <w:r w:rsidR="00EE536A" w:rsidRPr="00B50B8D">
        <w:t xml:space="preserve">only discriminate between </w:t>
      </w:r>
      <w:r w:rsidR="00656631" w:rsidRPr="00B50B8D">
        <w:rPr>
          <w:color w:val="auto"/>
        </w:rPr>
        <w:t>Demand Side Programmes</w:t>
      </w:r>
      <w:r w:rsidR="00EE536A" w:rsidRPr="00B50B8D">
        <w:t xml:space="preserve"> based on response time and availability;</w:t>
      </w:r>
    </w:p>
    <w:p w14:paraId="2758F138" w14:textId="3CD065D6" w:rsidR="00FD368C" w:rsidRPr="00B50B8D" w:rsidRDefault="00E20378" w:rsidP="00514891">
      <w:pPr>
        <w:pStyle w:val="MRLevel4"/>
      </w:pPr>
      <w:r w:rsidRPr="00B50B8D">
        <w:t>(b)</w:t>
      </w:r>
      <w:r w:rsidRPr="00B50B8D">
        <w:tab/>
      </w:r>
      <w:r w:rsidR="008E7DF8" w:rsidRPr="00B50B8D">
        <w:t xml:space="preserve">permit </w:t>
      </w:r>
      <w:r w:rsidR="00B90EB4" w:rsidRPr="00B50B8D">
        <w:t>AEMO</w:t>
      </w:r>
      <w:r w:rsidR="008E7DF8" w:rsidRPr="00B50B8D">
        <w:t xml:space="preserve"> to not curtail a Demand Side Programme when, due to limitations on the availability of the Demand Side Programme, such curtailment would prevent that Demand Side Programme from being available to </w:t>
      </w:r>
      <w:r w:rsidR="00B90EB4" w:rsidRPr="00B50B8D">
        <w:t>AEMO</w:t>
      </w:r>
      <w:r w:rsidR="008E7DF8" w:rsidRPr="00B50B8D">
        <w:t xml:space="preserve"> at a later time when it would have greater benefit with respect to maintaining Power System Security and Power System Reliability</w:t>
      </w:r>
      <w:r w:rsidR="00EE536A" w:rsidRPr="00B50B8D">
        <w:t>; and</w:t>
      </w:r>
    </w:p>
    <w:p w14:paraId="2642529A" w14:textId="32D877C6" w:rsidR="00EE536A" w:rsidRPr="00B50B8D" w:rsidRDefault="00514891" w:rsidP="00514891">
      <w:pPr>
        <w:pStyle w:val="MRLevel4"/>
      </w:pPr>
      <w:r w:rsidRPr="00B50B8D">
        <w:t>(c)</w:t>
      </w:r>
      <w:r w:rsidRPr="00B50B8D">
        <w:tab/>
      </w:r>
      <w:r w:rsidR="00EE536A" w:rsidRPr="00B50B8D">
        <w:t>not be inconsistent with section 7.6.</w:t>
      </w:r>
    </w:p>
    <w:p w14:paraId="1A2AC6C4" w14:textId="21DF9970" w:rsidR="00A2087D" w:rsidRPr="00B50B8D" w:rsidRDefault="00A2087D" w:rsidP="0019412F">
      <w:pPr>
        <w:pStyle w:val="MRLevel3"/>
      </w:pPr>
      <w:bookmarkStart w:id="4909" w:name="_DV_M4482"/>
      <w:bookmarkEnd w:id="4909"/>
      <w:r w:rsidRPr="00B50B8D">
        <w:t>7.7.5.</w:t>
      </w:r>
      <w:r w:rsidRPr="00B50B8D">
        <w:tab/>
      </w:r>
      <w:r w:rsidR="00A13D87" w:rsidRPr="00B50B8D">
        <w:t>AEMO</w:t>
      </w:r>
      <w:r w:rsidR="00683219" w:rsidRPr="00B50B8D">
        <w:t xml:space="preserve"> must not issue a</w:t>
      </w:r>
      <w:r w:rsidRPr="00B50B8D">
        <w:t xml:space="preserve"> Dispatch Instruction for a </w:t>
      </w:r>
      <w:r w:rsidR="00A83126" w:rsidRPr="00B50B8D">
        <w:t xml:space="preserve">Balancing Facility Out of Merit </w:t>
      </w:r>
      <w:r w:rsidR="00683219" w:rsidRPr="00B50B8D">
        <w:t>or a Demand Side Programme</w:t>
      </w:r>
      <w:r w:rsidR="00A83126" w:rsidRPr="00B50B8D">
        <w:t xml:space="preserve"> for a </w:t>
      </w:r>
      <w:r w:rsidRPr="00B50B8D">
        <w:t>Trading Interval</w:t>
      </w:r>
      <w:r w:rsidR="00683219" w:rsidRPr="00B50B8D">
        <w:t>:</w:t>
      </w:r>
    </w:p>
    <w:p w14:paraId="6B59E48D" w14:textId="77777777" w:rsidR="00683219" w:rsidRPr="00B50B8D" w:rsidRDefault="00683219" w:rsidP="00683219">
      <w:pPr>
        <w:pStyle w:val="MRLevel4"/>
      </w:pPr>
      <w:bookmarkStart w:id="4910" w:name="_DV_M4483"/>
      <w:bookmarkEnd w:id="4910"/>
      <w:r w:rsidRPr="00B50B8D">
        <w:t>(a)</w:t>
      </w:r>
      <w:r w:rsidRPr="00B50B8D">
        <w:tab/>
        <w:t>before 6:00 PM on the Scheduling Day for the Trading Day on which the Trading Interval falls; or</w:t>
      </w:r>
    </w:p>
    <w:p w14:paraId="72A1E5FD" w14:textId="77777777" w:rsidR="00683219" w:rsidRPr="00B50B8D" w:rsidRDefault="00683219" w:rsidP="00683219">
      <w:pPr>
        <w:pStyle w:val="MRLevel4"/>
      </w:pPr>
      <w:r w:rsidRPr="00B50B8D">
        <w:t>(b)</w:t>
      </w:r>
      <w:r w:rsidRPr="00B50B8D">
        <w:tab/>
        <w:t>after the end of the relevant Trading Interval.</w:t>
      </w:r>
    </w:p>
    <w:p w14:paraId="76180360" w14:textId="299E1F75" w:rsidR="007B2296" w:rsidRPr="00B50B8D" w:rsidRDefault="007B2296" w:rsidP="00514891">
      <w:pPr>
        <w:pStyle w:val="MRLevel3"/>
      </w:pPr>
      <w:r w:rsidRPr="00B50B8D">
        <w:lastRenderedPageBreak/>
        <w:t>7.7.5A.</w:t>
      </w:r>
      <w:r w:rsidRPr="00B50B8D">
        <w:tab/>
      </w:r>
      <w:r w:rsidR="00A13D87" w:rsidRPr="00B50B8D">
        <w:t>AEMO</w:t>
      </w:r>
      <w:r w:rsidRPr="00B50B8D">
        <w:t xml:space="preserve"> must develop a </w:t>
      </w:r>
      <w:r w:rsidR="00EC1756" w:rsidRPr="00B50B8D">
        <w:t>WEM</w:t>
      </w:r>
      <w:r w:rsidRPr="00B50B8D">
        <w:t xml:space="preserve"> Procedure specifying:</w:t>
      </w:r>
    </w:p>
    <w:p w14:paraId="1246603B" w14:textId="322989FF" w:rsidR="007B2296" w:rsidRPr="00B50B8D" w:rsidRDefault="007B2296" w:rsidP="00514891">
      <w:pPr>
        <w:pStyle w:val="MRLevel4"/>
      </w:pPr>
      <w:r w:rsidRPr="00B50B8D">
        <w:t>(a)</w:t>
      </w:r>
      <w:r w:rsidRPr="00B50B8D">
        <w:tab/>
        <w:t xml:space="preserve">information that a Market Participant must provide to </w:t>
      </w:r>
      <w:r w:rsidR="00A13D87" w:rsidRPr="00B50B8D">
        <w:t>AEMO</w:t>
      </w:r>
      <w:r w:rsidRPr="00B50B8D">
        <w:t>, for each of the Market Participant’s Non-Scheduled Generators, and for each Trading Interval, for the purposes of:</w:t>
      </w:r>
    </w:p>
    <w:p w14:paraId="30E66FB5" w14:textId="77777777" w:rsidR="007B2296" w:rsidRPr="00B50B8D" w:rsidRDefault="007B2296" w:rsidP="00514891">
      <w:pPr>
        <w:pStyle w:val="MRLevel5"/>
      </w:pPr>
      <w:r w:rsidRPr="00B50B8D">
        <w:t>i.</w:t>
      </w:r>
      <w:r w:rsidRPr="00B50B8D">
        <w:tab/>
        <w:t>the estimate referred to in clause 7.7.5A(b);</w:t>
      </w:r>
    </w:p>
    <w:p w14:paraId="1358360B" w14:textId="5F52161C" w:rsidR="007B2296" w:rsidRPr="00B50B8D" w:rsidRDefault="007B2296" w:rsidP="00514891">
      <w:pPr>
        <w:pStyle w:val="MRLevel5"/>
      </w:pPr>
      <w:r w:rsidRPr="00B50B8D">
        <w:t>ii.</w:t>
      </w:r>
      <w:r w:rsidRPr="00B50B8D">
        <w:tab/>
        <w:t>the revised estimate referred to in clause 7.7.5A(c);</w:t>
      </w:r>
    </w:p>
    <w:p w14:paraId="3A1DFBD2" w14:textId="6B271D57" w:rsidR="007B2296" w:rsidRPr="00B50B8D" w:rsidRDefault="007B2296" w:rsidP="00514891">
      <w:pPr>
        <w:pStyle w:val="MRLevel5"/>
      </w:pPr>
      <w:r w:rsidRPr="00B50B8D">
        <w:t>iii.</w:t>
      </w:r>
      <w:r w:rsidRPr="00B50B8D">
        <w:tab/>
        <w:t>step 6 of Appendix 9</w:t>
      </w:r>
      <w:r w:rsidR="00A876AE" w:rsidRPr="00B50B8D">
        <w:t>; or</w:t>
      </w:r>
    </w:p>
    <w:p w14:paraId="22832FCE" w14:textId="47B74339" w:rsidR="00A876AE" w:rsidRPr="00B50B8D" w:rsidRDefault="00A876AE" w:rsidP="00514891">
      <w:pPr>
        <w:pStyle w:val="MRLevel5"/>
      </w:pPr>
      <w:r w:rsidRPr="00B50B8D">
        <w:t>iv.</w:t>
      </w:r>
      <w:r w:rsidRPr="00B50B8D">
        <w:tab/>
        <w:t>step 6A of Appendix 9;</w:t>
      </w:r>
    </w:p>
    <w:p w14:paraId="2B526721" w14:textId="77777777" w:rsidR="007B2296" w:rsidRPr="00B50B8D" w:rsidRDefault="007B2296" w:rsidP="00514891">
      <w:pPr>
        <w:pStyle w:val="MRLevel4"/>
      </w:pPr>
      <w:r w:rsidRPr="00B50B8D">
        <w:t xml:space="preserve">(b) </w:t>
      </w:r>
      <w:r w:rsidRPr="00B50B8D">
        <w:tab/>
        <w:t>for the purposes of clause 7.7.5B and the Relevant Level Methodology – one or more methods that may be used to estimate the maximum quantity of sent out energy (in MWh) that a Non-Scheduled Generator would have generated in a Trading Interval had a Dispatch Instruction not been issued for that Facility and for that Trading Interval;</w:t>
      </w:r>
    </w:p>
    <w:p w14:paraId="134B2D8A" w14:textId="51DC5CE0" w:rsidR="007B2296" w:rsidRPr="00B50B8D" w:rsidRDefault="007B2296" w:rsidP="00514891">
      <w:pPr>
        <w:pStyle w:val="MRLevel4"/>
      </w:pPr>
      <w:r w:rsidRPr="00B50B8D">
        <w:t>(c)</w:t>
      </w:r>
      <w:r w:rsidRPr="00B50B8D">
        <w:tab/>
        <w:t xml:space="preserve">for the purposes of the Relevant Level Methodology only – the process for revising an estimate that was made strictly in accordance with one of the methods that, under clause 7.7.5A(b), must be specified in the </w:t>
      </w:r>
      <w:r w:rsidR="00EC1756" w:rsidRPr="00B50B8D">
        <w:t>WEM</w:t>
      </w:r>
      <w:r w:rsidRPr="00B50B8D">
        <w:t xml:space="preserve"> Procedure; and</w:t>
      </w:r>
    </w:p>
    <w:p w14:paraId="461EC4B9" w14:textId="0DE3DC50" w:rsidR="007B2296" w:rsidRPr="00B50B8D" w:rsidRDefault="007B2296" w:rsidP="00514891">
      <w:pPr>
        <w:pStyle w:val="MRLevel4"/>
      </w:pPr>
      <w:r w:rsidRPr="00B50B8D">
        <w:t>(d)</w:t>
      </w:r>
      <w:r w:rsidRPr="00B50B8D">
        <w:tab/>
        <w:t xml:space="preserve">for the purposes of clause 7.13.1C(e) – one or more methods that may be used to estimate the decrease in the output (in MWh) of each of Synergy’s Non-Scheduled Generators as a result of an instruction from </w:t>
      </w:r>
      <w:r w:rsidR="00A13D87" w:rsidRPr="00B50B8D">
        <w:t>AEMO</w:t>
      </w:r>
      <w:r w:rsidRPr="00B50B8D">
        <w:t xml:space="preserve"> to deviate from the Dispatch Plan or change their commitment or output in accordance with clause 7.6A.3(a).</w:t>
      </w:r>
    </w:p>
    <w:p w14:paraId="0140149A" w14:textId="6359429F" w:rsidR="00FD368C" w:rsidRPr="00B50B8D" w:rsidRDefault="00A2087D" w:rsidP="00514891">
      <w:pPr>
        <w:pStyle w:val="MRLevel3"/>
      </w:pPr>
      <w:bookmarkStart w:id="4911" w:name="_DV_M4484"/>
      <w:bookmarkStart w:id="4912" w:name="_DV_M4485"/>
      <w:bookmarkStart w:id="4913" w:name="_DV_M4486"/>
      <w:bookmarkEnd w:id="4911"/>
      <w:bookmarkEnd w:id="4912"/>
      <w:bookmarkEnd w:id="4913"/>
      <w:r w:rsidRPr="00B50B8D">
        <w:t>7.7.5B.</w:t>
      </w:r>
      <w:r w:rsidRPr="00B50B8D">
        <w:tab/>
      </w:r>
      <w:bookmarkStart w:id="4914" w:name="_Toc307394554"/>
      <w:bookmarkStart w:id="4915" w:name="_Toc307915411"/>
      <w:bookmarkStart w:id="4916" w:name="_Toc307915564"/>
      <w:bookmarkStart w:id="4917" w:name="_Toc309112951"/>
      <w:bookmarkStart w:id="4918" w:name="_Toc309114862"/>
      <w:bookmarkStart w:id="4919" w:name="_Toc310240468"/>
      <w:bookmarkStart w:id="4920" w:name="_Toc310342694"/>
      <w:bookmarkStart w:id="4921" w:name="_Toc311014044"/>
      <w:r w:rsidR="005C5A32" w:rsidRPr="00B50B8D">
        <w:t xml:space="preserve">The quantity to be used </w:t>
      </w:r>
      <w:r w:rsidR="007B2296" w:rsidRPr="00B50B8D">
        <w:t>for the purpose</w:t>
      </w:r>
      <w:r w:rsidR="00A923AA" w:rsidRPr="00B50B8D">
        <w:t>s</w:t>
      </w:r>
      <w:r w:rsidR="007B2296" w:rsidRPr="00B50B8D">
        <w:t xml:space="preserve"> of</w:t>
      </w:r>
      <w:r w:rsidR="005C5A32" w:rsidRPr="00B50B8D">
        <w:t xml:space="preserve"> clause</w:t>
      </w:r>
      <w:r w:rsidR="007B2296" w:rsidRPr="00B50B8D">
        <w:t>s</w:t>
      </w:r>
      <w:r w:rsidR="005C5A32" w:rsidRPr="00B50B8D">
        <w:t xml:space="preserve"> 6.15.2(b)(i) </w:t>
      </w:r>
      <w:r w:rsidR="007B2296" w:rsidRPr="00B50B8D">
        <w:t xml:space="preserve">and 7.13.1(eF) </w:t>
      </w:r>
      <w:r w:rsidR="005C5A32" w:rsidRPr="00B50B8D">
        <w:t xml:space="preserve">is </w:t>
      </w:r>
      <w:r w:rsidR="004A3A7B" w:rsidRPr="00B50B8D">
        <w:t>AEMO’s</w:t>
      </w:r>
      <w:r w:rsidR="005C5A32" w:rsidRPr="00B50B8D">
        <w:t xml:space="preserve"> estimate, determined in accordance with </w:t>
      </w:r>
      <w:r w:rsidR="00EE51F0" w:rsidRPr="00B50B8D">
        <w:t>a</w:t>
      </w:r>
      <w:r w:rsidR="005C5A32" w:rsidRPr="00B50B8D">
        <w:t xml:space="preserve"> </w:t>
      </w:r>
      <w:r w:rsidR="00EC1756" w:rsidRPr="00B50B8D">
        <w:t>WEM</w:t>
      </w:r>
      <w:r w:rsidR="005C5A32" w:rsidRPr="00B50B8D">
        <w:t xml:space="preserve"> Procedure, of the maximum amount of sent out energy, in MWh, which each Non-Scheduled Generator, by Trading Interval, would have </w:t>
      </w:r>
      <w:r w:rsidR="007B2296" w:rsidRPr="00B50B8D">
        <w:t xml:space="preserve">generated </w:t>
      </w:r>
      <w:r w:rsidR="005C5A32" w:rsidRPr="00B50B8D">
        <w:t>in the Trading Interval had a Dispatch Instruction not been issued.</w:t>
      </w:r>
      <w:bookmarkEnd w:id="4914"/>
      <w:bookmarkEnd w:id="4915"/>
      <w:bookmarkEnd w:id="4916"/>
      <w:bookmarkEnd w:id="4917"/>
      <w:bookmarkEnd w:id="4918"/>
      <w:bookmarkEnd w:id="4919"/>
      <w:bookmarkEnd w:id="4920"/>
      <w:bookmarkEnd w:id="4921"/>
    </w:p>
    <w:p w14:paraId="12630C06" w14:textId="73CE7B3B" w:rsidR="00B97110" w:rsidRPr="00B50B8D" w:rsidRDefault="005C5A32" w:rsidP="00514891">
      <w:pPr>
        <w:pStyle w:val="MRLevel3"/>
      </w:pPr>
      <w:r w:rsidRPr="00B50B8D">
        <w:t>7.7.5C.</w:t>
      </w:r>
      <w:r w:rsidRPr="00B50B8D">
        <w:tab/>
        <w:t xml:space="preserve">The information to be provided by a Market Participant in the </w:t>
      </w:r>
      <w:r w:rsidR="00EC1756" w:rsidRPr="00B50B8D">
        <w:t>WEM</w:t>
      </w:r>
      <w:r w:rsidRPr="00B50B8D">
        <w:t xml:space="preserve"> Procedure developed under clause 7.7.5A may include such modelling for the Market Participant’s Non-Scheduled Generators that </w:t>
      </w:r>
      <w:r w:rsidR="00A13D87" w:rsidRPr="00B50B8D">
        <w:t>AEMO</w:t>
      </w:r>
      <w:r w:rsidRPr="00B50B8D">
        <w:t xml:space="preserve"> considers may assist it to determine the estimates under clause 7.7.5A(a) or to meet the Dispatch Criteria.</w:t>
      </w:r>
    </w:p>
    <w:p w14:paraId="7CD0FEDF" w14:textId="535A6D76" w:rsidR="00B97110" w:rsidRPr="00B50B8D" w:rsidRDefault="005C5A32" w:rsidP="00514891">
      <w:pPr>
        <w:pStyle w:val="MRLevel3"/>
      </w:pPr>
      <w:r w:rsidRPr="00B50B8D">
        <w:t>7.7.5D.</w:t>
      </w:r>
      <w:r w:rsidRPr="00B50B8D">
        <w:tab/>
      </w:r>
      <w:r w:rsidR="00A13D87" w:rsidRPr="00B50B8D">
        <w:t>AEMO</w:t>
      </w:r>
      <w:r w:rsidRPr="00B50B8D">
        <w:t xml:space="preserve"> must provide the estimate required under clause 6.15.2(b)(i) as soon as reasonably practicable but in any event in time for settlement under Chapter 9. </w:t>
      </w:r>
    </w:p>
    <w:p w14:paraId="78CE9B4B" w14:textId="198DA56F" w:rsidR="00A2087D" w:rsidRPr="00B50B8D" w:rsidRDefault="00A2087D" w:rsidP="00514891">
      <w:pPr>
        <w:pStyle w:val="MRLevel3"/>
      </w:pPr>
      <w:bookmarkStart w:id="4922" w:name="_DV_M4487"/>
      <w:bookmarkStart w:id="4923" w:name="_DV_M4488"/>
      <w:bookmarkStart w:id="4924" w:name="_DV_M4489"/>
      <w:bookmarkEnd w:id="4922"/>
      <w:bookmarkEnd w:id="4923"/>
      <w:bookmarkEnd w:id="4924"/>
      <w:r w:rsidRPr="00B50B8D">
        <w:t>7.7.6.</w:t>
      </w:r>
      <w:r w:rsidRPr="00B50B8D">
        <w:tab/>
        <w:t xml:space="preserve">Subject to </w:t>
      </w:r>
      <w:r w:rsidR="009F1CA6" w:rsidRPr="00B50B8D">
        <w:rPr>
          <w:color w:val="000000" w:themeColor="text1"/>
          <w:lang w:val="en-AU"/>
        </w:rPr>
        <w:t>clauses 7.7.7, 7.7.7A and 7.7.7B</w:t>
      </w:r>
      <w:r w:rsidRPr="00B50B8D">
        <w:t xml:space="preserve">: </w:t>
      </w:r>
    </w:p>
    <w:p w14:paraId="29289298" w14:textId="577972FE" w:rsidR="00A2087D" w:rsidRPr="00B50B8D" w:rsidRDefault="00A2087D" w:rsidP="00514891">
      <w:pPr>
        <w:pStyle w:val="MRLevel4"/>
      </w:pPr>
      <w:bookmarkStart w:id="4925" w:name="_DV_M4490"/>
      <w:bookmarkEnd w:id="4925"/>
      <w:r w:rsidRPr="00B50B8D">
        <w:t xml:space="preserve">(a) </w:t>
      </w:r>
      <w:r w:rsidRPr="00B50B8D">
        <w:tab/>
      </w:r>
      <w:r w:rsidR="00A13D87" w:rsidRPr="00B50B8D">
        <w:t>AEMO</w:t>
      </w:r>
      <w:r w:rsidRPr="00B50B8D">
        <w:t xml:space="preserve"> must issue a Dispatch Instruction </w:t>
      </w:r>
      <w:r w:rsidR="00B97110" w:rsidRPr="00B50B8D">
        <w:t xml:space="preserve">or an Operating Instruction </w:t>
      </w:r>
      <w:r w:rsidRPr="00B50B8D">
        <w:t xml:space="preserve">by communicating it to the relevant Market Participant </w:t>
      </w:r>
      <w:r w:rsidR="00B97110" w:rsidRPr="00B50B8D">
        <w:t xml:space="preserve">in accordance with </w:t>
      </w:r>
      <w:r w:rsidR="00EE51F0" w:rsidRPr="00B50B8D">
        <w:t>a</w:t>
      </w:r>
      <w:r w:rsidR="00B97110" w:rsidRPr="00B50B8D">
        <w:t xml:space="preserve"> </w:t>
      </w:r>
      <w:r w:rsidR="00EC1756" w:rsidRPr="00B50B8D">
        <w:t>WEM</w:t>
      </w:r>
      <w:r w:rsidR="00B97110" w:rsidRPr="00B50B8D">
        <w:t xml:space="preserve"> Procedure. </w:t>
      </w:r>
      <w:r w:rsidR="00A13D87" w:rsidRPr="00B50B8D">
        <w:t>AEMO</w:t>
      </w:r>
      <w:r w:rsidR="00B97110" w:rsidRPr="00B50B8D">
        <w:t xml:space="preserve"> must develop a </w:t>
      </w:r>
      <w:r w:rsidR="00EC1756" w:rsidRPr="00B50B8D">
        <w:t>WEM</w:t>
      </w:r>
      <w:r w:rsidR="00B97110" w:rsidRPr="00B50B8D">
        <w:t xml:space="preserve"> Procedure which prescribes a communication method or methods which </w:t>
      </w:r>
      <w:r w:rsidRPr="00B50B8D">
        <w:t xml:space="preserve">allow sufficient time for the </w:t>
      </w:r>
      <w:r w:rsidRPr="00B50B8D">
        <w:lastRenderedPageBreak/>
        <w:t xml:space="preserve">Market Participant to confirm and to respond to that Dispatch Instruction; and </w:t>
      </w:r>
    </w:p>
    <w:p w14:paraId="148C9EEC" w14:textId="77777777" w:rsidR="00B97110" w:rsidRPr="00B50B8D" w:rsidRDefault="00A2087D" w:rsidP="00514891">
      <w:pPr>
        <w:pStyle w:val="MRLevel4"/>
      </w:pPr>
      <w:bookmarkStart w:id="4926" w:name="_DV_M4491"/>
      <w:bookmarkEnd w:id="4926"/>
      <w:r w:rsidRPr="00B50B8D">
        <w:t xml:space="preserve">(b) </w:t>
      </w:r>
      <w:r w:rsidRPr="00B50B8D">
        <w:tab/>
        <w:t>a Market Participant must</w:t>
      </w:r>
      <w:r w:rsidR="00B97110" w:rsidRPr="00B50B8D">
        <w:t>:</w:t>
      </w:r>
    </w:p>
    <w:p w14:paraId="71B98512" w14:textId="77777777" w:rsidR="00FD368C" w:rsidRPr="00B50B8D" w:rsidRDefault="00B97110" w:rsidP="00514891">
      <w:pPr>
        <w:pStyle w:val="MRLevel5"/>
      </w:pPr>
      <w:r w:rsidRPr="00B50B8D">
        <w:t>i.</w:t>
      </w:r>
      <w:r w:rsidRPr="00B50B8D">
        <w:tab/>
      </w:r>
      <w:r w:rsidR="00A2087D" w:rsidRPr="00B50B8D">
        <w:t xml:space="preserve">confirm receipt of the Dispatch Instruction </w:t>
      </w:r>
      <w:r w:rsidR="00A732CF" w:rsidRPr="00B50B8D">
        <w:t xml:space="preserve">or Operating Instruction; and </w:t>
      </w:r>
    </w:p>
    <w:p w14:paraId="7532EC5C" w14:textId="77777777" w:rsidR="00FD368C" w:rsidRPr="00B50B8D" w:rsidRDefault="005C5A32" w:rsidP="00514891">
      <w:pPr>
        <w:pStyle w:val="MRLevel5"/>
      </w:pPr>
      <w:r w:rsidRPr="00B50B8D">
        <w:t>ii.</w:t>
      </w:r>
      <w:r w:rsidRPr="00B50B8D">
        <w:tab/>
        <w:t>advise if it cannot comply or cannot fully comply with the Dispatch Instruction or Operating Instruction.</w:t>
      </w:r>
    </w:p>
    <w:p w14:paraId="3DA28A1F" w14:textId="693D54B6" w:rsidR="00FD368C" w:rsidRPr="00B50B8D" w:rsidRDefault="005C5A32" w:rsidP="00514891">
      <w:pPr>
        <w:pStyle w:val="MRLevel4continued"/>
      </w:pPr>
      <w:r w:rsidRPr="00B50B8D">
        <w:t>The advice and confirmation under this clause 7.7.6</w:t>
      </w:r>
      <w:r w:rsidR="009F1CA6" w:rsidRPr="00B50B8D">
        <w:t>(b)</w:t>
      </w:r>
      <w:r w:rsidRPr="00B50B8D">
        <w:t xml:space="preserve"> must be made in the time and manner set out in the </w:t>
      </w:r>
      <w:r w:rsidR="00EC1756" w:rsidRPr="00B50B8D">
        <w:t>WEM</w:t>
      </w:r>
      <w:r w:rsidRPr="00B50B8D">
        <w:t xml:space="preserve"> Procedure</w:t>
      </w:r>
      <w:r w:rsidR="00EE51F0" w:rsidRPr="00B50B8D">
        <w:t xml:space="preserve"> </w:t>
      </w:r>
      <w:r w:rsidR="00EE51F0" w:rsidRPr="00B50B8D">
        <w:rPr>
          <w:color w:val="auto"/>
        </w:rPr>
        <w:t>specified in clause 7.7.6(a)</w:t>
      </w:r>
      <w:r w:rsidR="00A732CF" w:rsidRPr="00B50B8D">
        <w:t>.</w:t>
      </w:r>
    </w:p>
    <w:p w14:paraId="1F99951D" w14:textId="70E7AD2B" w:rsidR="00A732CF" w:rsidRPr="00B50B8D" w:rsidRDefault="005C5A32" w:rsidP="00514891">
      <w:pPr>
        <w:pStyle w:val="MRLevel3"/>
      </w:pPr>
      <w:r w:rsidRPr="00B50B8D">
        <w:t>7.7.6A.</w:t>
      </w:r>
      <w:r w:rsidRPr="00B50B8D">
        <w:tab/>
        <w:t xml:space="preserve">Where a Market Participant has notified </w:t>
      </w:r>
      <w:r w:rsidR="00A13D87" w:rsidRPr="00B50B8D">
        <w:t>AEMO</w:t>
      </w:r>
      <w:r w:rsidRPr="00B50B8D">
        <w:t xml:space="preserve"> in accordance with clause 7.7.6(b) that it cannot comply, or cannot fully comply with a Dispatch Instruction:</w:t>
      </w:r>
    </w:p>
    <w:p w14:paraId="61FA48CF" w14:textId="02EB4FC6" w:rsidR="00A732CF" w:rsidRPr="00B50B8D" w:rsidRDefault="005C5A32" w:rsidP="00514891">
      <w:pPr>
        <w:pStyle w:val="MRLevel4"/>
      </w:pPr>
      <w:r w:rsidRPr="00B50B8D">
        <w:t>(a)</w:t>
      </w:r>
      <w:r w:rsidRPr="00B50B8D">
        <w:tab/>
        <w:t xml:space="preserve">the Market Participant must provide </w:t>
      </w:r>
      <w:r w:rsidR="00A13D87" w:rsidRPr="00B50B8D">
        <w:t>AEMO</w:t>
      </w:r>
      <w:r w:rsidRPr="00B50B8D">
        <w:t xml:space="preserve"> with the reason it cannot comply or cannot fully comply with the Dispatch Instruction; and</w:t>
      </w:r>
    </w:p>
    <w:p w14:paraId="59C80DC8" w14:textId="77777777" w:rsidR="00A732CF" w:rsidRPr="00B50B8D" w:rsidRDefault="005C5A32" w:rsidP="00514891">
      <w:pPr>
        <w:pStyle w:val="MRLevel4"/>
      </w:pPr>
      <w:r w:rsidRPr="00B50B8D">
        <w:t>(b)</w:t>
      </w:r>
      <w:r w:rsidRPr="00B50B8D">
        <w:tab/>
        <w:t xml:space="preserve">the reason provided by the Market Participant under clause 7.7.6A(a) must fall within clause 7.10.2(a).  </w:t>
      </w:r>
    </w:p>
    <w:p w14:paraId="6AC590AA" w14:textId="37674033" w:rsidR="00A732CF" w:rsidRPr="00B50B8D" w:rsidRDefault="005C5A32" w:rsidP="00514891">
      <w:pPr>
        <w:pStyle w:val="MRLevel3"/>
      </w:pPr>
      <w:r w:rsidRPr="00B50B8D">
        <w:t>7.7.6B.</w:t>
      </w:r>
      <w:r w:rsidRPr="00B50B8D">
        <w:tab/>
        <w:t xml:space="preserve">If a Market Participant notifies </w:t>
      </w:r>
      <w:r w:rsidR="00A13D87" w:rsidRPr="00B50B8D">
        <w:t>AEMO</w:t>
      </w:r>
      <w:r w:rsidRPr="00B50B8D">
        <w:t xml:space="preserve"> under clause 7.7.6(b) or clause 7.10.3 that it cannot fully comply with a Dispatch Instruction, then it must, at the same time, provide notice of:</w:t>
      </w:r>
    </w:p>
    <w:p w14:paraId="384BAFE3" w14:textId="77777777" w:rsidR="00A732CF" w:rsidRPr="00B50B8D" w:rsidRDefault="005C5A32" w:rsidP="00514891">
      <w:pPr>
        <w:pStyle w:val="MRLevel4"/>
      </w:pPr>
      <w:r w:rsidRPr="00B50B8D">
        <w:t>(a)</w:t>
      </w:r>
      <w:r w:rsidRPr="00B50B8D">
        <w:tab/>
        <w:t>where the Market Participant can comply with the quantity required in the Dispatch Instruction but not the required ramp rate, the different ramp rate with which the Market Participant can comply; or</w:t>
      </w:r>
    </w:p>
    <w:p w14:paraId="4AA7611E" w14:textId="77777777" w:rsidR="00A732CF" w:rsidRPr="00B50B8D" w:rsidRDefault="005C5A32" w:rsidP="00514891">
      <w:pPr>
        <w:pStyle w:val="MRLevel4"/>
      </w:pPr>
      <w:r w:rsidRPr="00B50B8D">
        <w:t>(b)</w:t>
      </w:r>
      <w:r w:rsidRPr="00B50B8D">
        <w:tab/>
        <w:t>where the Market Participant cannot comply with the quantity required in the Dispatch Instruction:</w:t>
      </w:r>
    </w:p>
    <w:p w14:paraId="1245AAF2" w14:textId="77777777" w:rsidR="00A732CF" w:rsidRPr="00B50B8D" w:rsidRDefault="005C5A32" w:rsidP="00514891">
      <w:pPr>
        <w:pStyle w:val="MRLevel5"/>
      </w:pPr>
      <w:r w:rsidRPr="00B50B8D">
        <w:t>i.</w:t>
      </w:r>
      <w:r w:rsidRPr="00B50B8D">
        <w:tab/>
        <w:t>the reduced quantity (if any) and associated ramp rate with which the Market Participant can comply; and</w:t>
      </w:r>
    </w:p>
    <w:p w14:paraId="15BBC0BC" w14:textId="77777777" w:rsidR="00A732CF" w:rsidRPr="00B50B8D" w:rsidRDefault="005C5A32" w:rsidP="00514891">
      <w:pPr>
        <w:pStyle w:val="MRLevel5"/>
      </w:pPr>
      <w:r w:rsidRPr="00B50B8D">
        <w:t>ii</w:t>
      </w:r>
      <w:r w:rsidRPr="00B50B8D">
        <w:tab/>
        <w:t xml:space="preserve">whether the Market Participant needs to desynchronise the Facility in order to provide the reduced quantity, </w:t>
      </w:r>
    </w:p>
    <w:p w14:paraId="5EDDB653" w14:textId="0F16B800" w:rsidR="00A732CF" w:rsidRPr="00B50B8D" w:rsidRDefault="005C5A32" w:rsidP="00514891">
      <w:pPr>
        <w:pStyle w:val="MRLevel3continued"/>
      </w:pPr>
      <w:r w:rsidRPr="00B50B8D">
        <w:t xml:space="preserve">and </w:t>
      </w:r>
      <w:r w:rsidR="00A13D87" w:rsidRPr="00B50B8D">
        <w:t>AEMO</w:t>
      </w:r>
      <w:r w:rsidRPr="00B50B8D">
        <w:t xml:space="preserve"> must, subject to meeting the Dispatch Criteria, issue a new Dispatch Instruction or Operating Instruction, as applicable, to the Market Participant in accordance with the advice received.</w:t>
      </w:r>
    </w:p>
    <w:p w14:paraId="64C95F5C" w14:textId="759D98CF" w:rsidR="00837ED1" w:rsidRPr="00B50B8D" w:rsidRDefault="00EE536A" w:rsidP="00514891">
      <w:pPr>
        <w:pStyle w:val="MRLevel3"/>
      </w:pPr>
      <w:r w:rsidRPr="00B50B8D">
        <w:t>7.7.6C</w:t>
      </w:r>
      <w:r w:rsidRPr="00B50B8D">
        <w:tab/>
        <w:t xml:space="preserve">If a Market Participant receives a Dispatch Instruction under clause 7.6.1(d) or (e), and is or becomes aware that the information specified in clause (h)(xv) of Appendix 1 is no longer a reasonable forecast of the Demand Side Programme’s likely consumption profile for a Trading Interval in the Trading Day to which the Dispatch Instruction relates if the Market Participant receives a Dispatch Instruction under clause 7.6.1H, then it must notify </w:t>
      </w:r>
      <w:r w:rsidR="00A13D87" w:rsidRPr="00B50B8D">
        <w:t>AEMO</w:t>
      </w:r>
      <w:r w:rsidRPr="00B50B8D">
        <w:t xml:space="preserve"> as soon as reasonably practicable of a revised good faith forecast of the Demand Side Programme’s </w:t>
      </w:r>
      <w:r w:rsidRPr="00B50B8D">
        <w:lastRenderedPageBreak/>
        <w:t>likely consumption profile for the Trading Interval should it receive a Dispatch Instruction under clause 7.6.1H.</w:t>
      </w:r>
    </w:p>
    <w:p w14:paraId="7AA879AC" w14:textId="1D7BC234" w:rsidR="00FD368C" w:rsidRPr="00B50B8D" w:rsidRDefault="00A2087D" w:rsidP="00294337">
      <w:pPr>
        <w:pStyle w:val="MRLevel3"/>
      </w:pPr>
      <w:bookmarkStart w:id="4927" w:name="_DV_M4492"/>
      <w:bookmarkEnd w:id="4927"/>
      <w:r w:rsidRPr="00B50B8D">
        <w:t>7.7.7.</w:t>
      </w:r>
      <w:r w:rsidR="009C5C26" w:rsidRPr="00B50B8D">
        <w:tab/>
      </w:r>
      <w:r w:rsidRPr="00B50B8D">
        <w:t>Clause 7.7.6 does not apply where</w:t>
      </w:r>
      <w:r w:rsidR="00A732CF" w:rsidRPr="00B50B8D">
        <w:t xml:space="preserve"> </w:t>
      </w:r>
      <w:bookmarkStart w:id="4928" w:name="_DV_M4493"/>
      <w:bookmarkEnd w:id="4928"/>
      <w:r w:rsidR="00A13D87" w:rsidRPr="00B50B8D">
        <w:t>AEMO</w:t>
      </w:r>
      <w:r w:rsidRPr="00B50B8D">
        <w:t xml:space="preserve"> has operational control of the relevant Registered Facility in accordance with clause 7.8, in which case </w:t>
      </w:r>
      <w:r w:rsidR="00A13D87" w:rsidRPr="00B50B8D">
        <w:t>AEMO</w:t>
      </w:r>
      <w:r w:rsidRPr="00B50B8D">
        <w:t xml:space="preserve"> may communicate the Dispatch Instruction </w:t>
      </w:r>
      <w:r w:rsidR="00A732CF" w:rsidRPr="00B50B8D">
        <w:t>or Operating Instruction</w:t>
      </w:r>
      <w:r w:rsidRPr="00B50B8D">
        <w:t xml:space="preserve"> at a later time and by a method agreed with the Market Participant</w:t>
      </w:r>
      <w:r w:rsidR="00A732CF" w:rsidRPr="00B50B8D">
        <w:t>.</w:t>
      </w:r>
    </w:p>
    <w:p w14:paraId="2C50AE6D" w14:textId="172F89E9" w:rsidR="00FD368C" w:rsidRPr="00B50B8D" w:rsidRDefault="00A732CF" w:rsidP="00294337">
      <w:pPr>
        <w:pStyle w:val="MRLevel3"/>
      </w:pPr>
      <w:bookmarkStart w:id="4929" w:name="_DV_M4494"/>
      <w:bookmarkEnd w:id="4929"/>
      <w:r w:rsidRPr="00B50B8D">
        <w:t>7.7.7A.</w:t>
      </w:r>
      <w:r w:rsidRPr="00B50B8D">
        <w:tab/>
        <w:t xml:space="preserve">Clause 7.7.6 does not apply where </w:t>
      </w:r>
      <w:r w:rsidR="00A2087D" w:rsidRPr="00B50B8D">
        <w:t xml:space="preserve">the </w:t>
      </w:r>
      <w:r w:rsidRPr="00B50B8D">
        <w:t>Operating</w:t>
      </w:r>
      <w:r w:rsidR="00A2087D" w:rsidRPr="00B50B8D">
        <w:t xml:space="preserve"> Instruction is deemed to have been issued in respect of a Registered Facility in accordance with an Ancillary Service Contract</w:t>
      </w:r>
      <w:r w:rsidR="00974E9A">
        <w:t>, Dispatch Support Service Contract</w:t>
      </w:r>
      <w:r w:rsidR="00A2087D" w:rsidRPr="00B50B8D">
        <w:t xml:space="preserve"> or Network Control Service Contract and relates to the automatic activation of the </w:t>
      </w:r>
      <w:r w:rsidR="00DB7C89">
        <w:t>service</w:t>
      </w:r>
      <w:r w:rsidR="00A2087D" w:rsidRPr="00B50B8D">
        <w:t xml:space="preserve"> in which case </w:t>
      </w:r>
      <w:r w:rsidR="00A13D87" w:rsidRPr="00B50B8D">
        <w:t>AEMO</w:t>
      </w:r>
      <w:r w:rsidR="00A2087D" w:rsidRPr="00B50B8D">
        <w:t xml:space="preserve"> may communicate the </w:t>
      </w:r>
      <w:r w:rsidRPr="00B50B8D">
        <w:t>Operating Instruction</w:t>
      </w:r>
      <w:r w:rsidR="00A2087D" w:rsidRPr="00B50B8D">
        <w:t xml:space="preserve"> to the relevant Market Participant at a later time in accordance with the </w:t>
      </w:r>
      <w:r w:rsidR="00DB7C89">
        <w:t>contract</w:t>
      </w:r>
      <w:r w:rsidR="00A2087D" w:rsidRPr="00B50B8D">
        <w:t>.</w:t>
      </w:r>
    </w:p>
    <w:p w14:paraId="6273CA9F" w14:textId="412702FB" w:rsidR="009F1CA6" w:rsidRPr="00B50B8D" w:rsidRDefault="009F1CA6" w:rsidP="009F1CA6">
      <w:pPr>
        <w:pStyle w:val="MRLevel3"/>
        <w:rPr>
          <w:color w:val="000000" w:themeColor="text1"/>
          <w:lang w:val="en-AU"/>
        </w:rPr>
      </w:pPr>
      <w:bookmarkStart w:id="4930" w:name="_DV_M4495"/>
      <w:bookmarkEnd w:id="4930"/>
      <w:r w:rsidRPr="00B50B8D">
        <w:rPr>
          <w:color w:val="000000" w:themeColor="text1"/>
          <w:lang w:val="en-AU"/>
        </w:rPr>
        <w:t>7.7.7B.</w:t>
      </w:r>
      <w:r w:rsidRPr="00B50B8D">
        <w:rPr>
          <w:color w:val="000000" w:themeColor="text1"/>
          <w:lang w:val="en-AU"/>
        </w:rPr>
        <w:tab/>
        <w:t xml:space="preserve">Clause 7.7.6 does not apply where the Operating Instruction has been issued retrospectively under clause 7.7.11, in which case </w:t>
      </w:r>
      <w:r w:rsidR="00A13D87" w:rsidRPr="00B50B8D">
        <w:t>AEMO</w:t>
      </w:r>
      <w:r w:rsidRPr="00B50B8D">
        <w:rPr>
          <w:color w:val="000000" w:themeColor="text1"/>
          <w:lang w:val="en-AU"/>
        </w:rPr>
        <w:t xml:space="preserve"> may communicate the Operating Instruction to the relevant Market Participant at a later time, and the Operating Instruction is deemed to have been confirmed by the relevant Market Participant.</w:t>
      </w:r>
    </w:p>
    <w:p w14:paraId="2E4057A7" w14:textId="6C5862A7" w:rsidR="00A2087D" w:rsidRPr="00B50B8D" w:rsidRDefault="00A2087D" w:rsidP="00294337">
      <w:pPr>
        <w:pStyle w:val="MRLevel3"/>
      </w:pPr>
      <w:r w:rsidRPr="00B50B8D">
        <w:t>7.7.8.</w:t>
      </w:r>
      <w:r w:rsidRPr="00B50B8D">
        <w:tab/>
      </w:r>
      <w:r w:rsidR="00A13D87" w:rsidRPr="00B50B8D">
        <w:t>AEMO</w:t>
      </w:r>
      <w:r w:rsidRPr="00B50B8D">
        <w:t xml:space="preserve"> must record all Dispatch Instructions</w:t>
      </w:r>
      <w:r w:rsidR="00A732CF" w:rsidRPr="00B50B8D">
        <w:t xml:space="preserve"> and Operating Instructions</w:t>
      </w:r>
      <w:r w:rsidRPr="00B50B8D">
        <w:t xml:space="preserve">, including confirmations of receipt </w:t>
      </w:r>
      <w:r w:rsidR="00A732CF" w:rsidRPr="00B50B8D">
        <w:t xml:space="preserve">and notifications </w:t>
      </w:r>
      <w:r w:rsidRPr="00B50B8D">
        <w:t>received from Market Participants</w:t>
      </w:r>
      <w:r w:rsidR="00A732CF" w:rsidRPr="00B50B8D">
        <w:t xml:space="preserve"> under clauses 7.7.6(b) and 7.7.6B</w:t>
      </w:r>
      <w:r w:rsidRPr="00B50B8D">
        <w:t>, in a form sufficient for independent audit and for settlement purposes.</w:t>
      </w:r>
    </w:p>
    <w:p w14:paraId="756F6327" w14:textId="4A5704C0" w:rsidR="00FD368C" w:rsidRPr="00B50B8D" w:rsidRDefault="00A2087D" w:rsidP="00294337">
      <w:pPr>
        <w:pStyle w:val="MRLevel3"/>
      </w:pPr>
      <w:bookmarkStart w:id="4931" w:name="_DV_M4496"/>
      <w:bookmarkEnd w:id="4931"/>
      <w:r w:rsidRPr="00B50B8D">
        <w:t>7.7.9.</w:t>
      </w:r>
      <w:r w:rsidRPr="00B50B8D">
        <w:tab/>
      </w:r>
      <w:r w:rsidR="00587F7F" w:rsidRPr="00B50B8D">
        <w:t>AEMO</w:t>
      </w:r>
      <w:r w:rsidRPr="00B50B8D">
        <w:t xml:space="preserve"> must </w:t>
      </w:r>
      <w:r w:rsidR="006E426D" w:rsidRPr="00B50B8D">
        <w:t xml:space="preserve">develop, in a </w:t>
      </w:r>
      <w:r w:rsidR="00EC1756" w:rsidRPr="00B50B8D">
        <w:t>WEM</w:t>
      </w:r>
      <w:r w:rsidR="006E426D" w:rsidRPr="00B50B8D">
        <w:t xml:space="preserve"> Procedure, </w:t>
      </w:r>
      <w:r w:rsidRPr="00B50B8D">
        <w:t xml:space="preserve">the procedure </w:t>
      </w:r>
      <w:r w:rsidR="00587F7F" w:rsidRPr="00B50B8D">
        <w:t>AEMO</w:t>
      </w:r>
      <w:r w:rsidRPr="00B50B8D">
        <w:t xml:space="preserve"> and Market Participants must follow in forming, issuing, recording, receiving</w:t>
      </w:r>
      <w:r w:rsidR="00A732CF" w:rsidRPr="00B50B8D">
        <w:t>,</w:t>
      </w:r>
      <w:r w:rsidRPr="00B50B8D">
        <w:t xml:space="preserve"> confirming </w:t>
      </w:r>
      <w:r w:rsidR="00A732CF" w:rsidRPr="00B50B8D">
        <w:t xml:space="preserve">and responding to </w:t>
      </w:r>
      <w:r w:rsidRPr="00B50B8D">
        <w:t>Dispatch Instructions</w:t>
      </w:r>
      <w:r w:rsidR="00A732CF" w:rsidRPr="00B50B8D">
        <w:t xml:space="preserve"> and Operating Instructions</w:t>
      </w:r>
      <w:r w:rsidRPr="00B50B8D">
        <w:t xml:space="preserve"> </w:t>
      </w:r>
      <w:r w:rsidR="006E426D" w:rsidRPr="00B50B8D">
        <w:t xml:space="preserve">and that </w:t>
      </w:r>
      <w:r w:rsidR="00587F7F" w:rsidRPr="00B50B8D">
        <w:t>AEMO</w:t>
      </w:r>
      <w:r w:rsidR="006E426D" w:rsidRPr="00B50B8D">
        <w:t xml:space="preserve"> must follow in determining the quantities described in clause 7.7.5A(a).</w:t>
      </w:r>
      <w:bookmarkStart w:id="4932" w:name="_DV_M4497"/>
      <w:bookmarkStart w:id="4933" w:name="_DV_M4498"/>
      <w:bookmarkEnd w:id="4932"/>
      <w:bookmarkEnd w:id="4933"/>
    </w:p>
    <w:p w14:paraId="2F9DFF1D" w14:textId="3F533754" w:rsidR="008E184B" w:rsidRPr="00B50B8D" w:rsidRDefault="00D75E6C" w:rsidP="00294337">
      <w:pPr>
        <w:pStyle w:val="MRLevel3"/>
      </w:pPr>
      <w:r w:rsidRPr="00B50B8D">
        <w:t>7.7.10</w:t>
      </w:r>
      <w:r w:rsidR="00F60450" w:rsidRPr="00B50B8D">
        <w:t>.</w:t>
      </w:r>
      <w:r w:rsidRPr="00B50B8D">
        <w:tab/>
      </w:r>
      <w:r w:rsidR="00B2768C" w:rsidRPr="00B50B8D">
        <w:t xml:space="preserve">When </w:t>
      </w:r>
      <w:r w:rsidR="00587F7F" w:rsidRPr="00B50B8D">
        <w:t>AEMO</w:t>
      </w:r>
      <w:r w:rsidR="00B2768C" w:rsidRPr="00B50B8D">
        <w:t xml:space="preserve"> has issued an Operating Instruction to a Demand Side Programme to decrease its consumption, </w:t>
      </w:r>
      <w:r w:rsidR="00587F7F" w:rsidRPr="00B50B8D">
        <w:t>AEMO</w:t>
      </w:r>
      <w:r w:rsidR="00B2768C" w:rsidRPr="00B50B8D">
        <w:t xml:space="preserve"> may issue a further instruction terminating the requirement for the Demand Side Programme to decrease its consumption providing that the further instruction is issued at least two hours before it is to come into effect.</w:t>
      </w:r>
    </w:p>
    <w:p w14:paraId="00B65DBB" w14:textId="77777777" w:rsidR="009F1CA6" w:rsidRPr="00B50B8D" w:rsidRDefault="009F1CA6" w:rsidP="009F1CA6">
      <w:pPr>
        <w:pStyle w:val="MRLevel3"/>
        <w:rPr>
          <w:color w:val="000000" w:themeColor="text1"/>
          <w:lang w:val="en-AU"/>
        </w:rPr>
      </w:pPr>
      <w:bookmarkStart w:id="4934" w:name="_DV_M4499"/>
      <w:bookmarkStart w:id="4935" w:name="_Toc136232324"/>
      <w:bookmarkStart w:id="4936" w:name="_Toc139100962"/>
      <w:bookmarkEnd w:id="4934"/>
      <w:r w:rsidRPr="00B50B8D">
        <w:rPr>
          <w:color w:val="000000" w:themeColor="text1"/>
          <w:lang w:val="en-AU"/>
        </w:rPr>
        <w:t>7.7.11.</w:t>
      </w:r>
      <w:r w:rsidRPr="00B50B8D">
        <w:rPr>
          <w:color w:val="000000" w:themeColor="text1"/>
          <w:lang w:val="en-AU"/>
        </w:rPr>
        <w:tab/>
        <w:t>If:</w:t>
      </w:r>
    </w:p>
    <w:p w14:paraId="6F366C9A" w14:textId="767E7192" w:rsidR="009F1CA6" w:rsidRPr="00B50B8D" w:rsidRDefault="009F1CA6" w:rsidP="009F1CA6">
      <w:pPr>
        <w:pStyle w:val="MRLevel4"/>
        <w:rPr>
          <w:color w:val="000000" w:themeColor="text1"/>
        </w:rPr>
      </w:pPr>
      <w:r w:rsidRPr="00B50B8D">
        <w:rPr>
          <w:color w:val="000000" w:themeColor="text1"/>
        </w:rPr>
        <w:t>(a)</w:t>
      </w:r>
      <w:r w:rsidRPr="00B50B8D">
        <w:rPr>
          <w:color w:val="000000" w:themeColor="text1"/>
        </w:rPr>
        <w:tab/>
      </w:r>
      <w:r w:rsidR="00587F7F" w:rsidRPr="00B50B8D">
        <w:t>AEMO</w:t>
      </w:r>
      <w:r w:rsidRPr="00B50B8D">
        <w:rPr>
          <w:color w:val="000000" w:themeColor="text1"/>
        </w:rPr>
        <w:t xml:space="preserve"> has issued a Dispatch Instruction to a Balancing Facility to reduce its output under clauses 7.6.1C(b) or 7.6.1C(c) in response to an outage of an item of equipment that is part of:</w:t>
      </w:r>
    </w:p>
    <w:p w14:paraId="15F14D74" w14:textId="77777777" w:rsidR="009F1CA6" w:rsidRPr="00B50B8D" w:rsidRDefault="009F1CA6" w:rsidP="009F1CA6">
      <w:pPr>
        <w:pStyle w:val="MRLevel5"/>
        <w:rPr>
          <w:color w:val="000000" w:themeColor="text1"/>
        </w:rPr>
      </w:pPr>
      <w:r w:rsidRPr="00B50B8D">
        <w:rPr>
          <w:color w:val="000000" w:themeColor="text1"/>
        </w:rPr>
        <w:t>i.</w:t>
      </w:r>
      <w:r w:rsidRPr="00B50B8D">
        <w:rPr>
          <w:color w:val="000000" w:themeColor="text1"/>
        </w:rPr>
        <w:tab/>
        <w:t>a Network; or</w:t>
      </w:r>
    </w:p>
    <w:p w14:paraId="653523BF" w14:textId="77777777" w:rsidR="009F1CA6" w:rsidRPr="00B50B8D" w:rsidRDefault="009F1CA6" w:rsidP="009F1CA6">
      <w:pPr>
        <w:pStyle w:val="MRLevel5"/>
        <w:rPr>
          <w:color w:val="000000" w:themeColor="text1"/>
        </w:rPr>
      </w:pPr>
      <w:r w:rsidRPr="00B50B8D">
        <w:rPr>
          <w:color w:val="000000" w:themeColor="text1"/>
        </w:rPr>
        <w:t>ii.</w:t>
      </w:r>
      <w:r w:rsidRPr="00B50B8D">
        <w:rPr>
          <w:color w:val="000000" w:themeColor="text1"/>
        </w:rPr>
        <w:tab/>
        <w:t>a transmission system or distribution system owned by Western Power; and</w:t>
      </w:r>
    </w:p>
    <w:p w14:paraId="42A9309A" w14:textId="77777777" w:rsidR="009F1CA6" w:rsidRPr="00B50B8D" w:rsidRDefault="009F1CA6" w:rsidP="009F1CA6">
      <w:pPr>
        <w:pStyle w:val="MRLevel4"/>
        <w:rPr>
          <w:color w:val="000000" w:themeColor="text1"/>
        </w:rPr>
      </w:pPr>
      <w:r w:rsidRPr="00B50B8D">
        <w:rPr>
          <w:color w:val="000000" w:themeColor="text1"/>
        </w:rPr>
        <w:lastRenderedPageBreak/>
        <w:t>(b)</w:t>
      </w:r>
      <w:r w:rsidRPr="00B50B8D">
        <w:rPr>
          <w:color w:val="000000" w:themeColor="text1"/>
        </w:rPr>
        <w:tab/>
        <w:t>the required level of sent out generation specified in the Dispatch Instruction is lower than it would have been if the outage did not occur,</w:t>
      </w:r>
    </w:p>
    <w:p w14:paraId="6FBA5218" w14:textId="6BD7E8FE" w:rsidR="009F1CA6" w:rsidRPr="00B50B8D" w:rsidRDefault="009F1CA6" w:rsidP="009F1CA6">
      <w:pPr>
        <w:pStyle w:val="MRLevel4"/>
        <w:ind w:left="993" w:firstLine="0"/>
        <w:rPr>
          <w:color w:val="000000" w:themeColor="text1"/>
        </w:rPr>
      </w:pPr>
      <w:r w:rsidRPr="00B50B8D">
        <w:rPr>
          <w:rStyle w:val="MRLevel3Char"/>
          <w:color w:val="000000" w:themeColor="text1"/>
        </w:rPr>
        <w:t xml:space="preserve">then </w:t>
      </w:r>
      <w:r w:rsidR="00587F7F" w:rsidRPr="00B50B8D">
        <w:t>AEMO</w:t>
      </w:r>
      <w:r w:rsidRPr="00B50B8D">
        <w:rPr>
          <w:rStyle w:val="MRLevel3Char"/>
          <w:color w:val="000000" w:themeColor="text1"/>
        </w:rPr>
        <w:t xml:space="preserve"> must issue a retrospective Operating Instruction to the Facility for the relevant Trading Intervals no later than the time necessary for the Operating Instruction to be included in the schedule specified in clause 7.13.1, and for the purposes of clause 6.16A.2(b)(ii) the Facility is deemed to have been complying with that Operating Instruction in each of those Trading Intervals.</w:t>
      </w:r>
    </w:p>
    <w:p w14:paraId="405E70CC" w14:textId="55125B52" w:rsidR="00A2087D" w:rsidRPr="00B50B8D" w:rsidRDefault="00A2087D" w:rsidP="004B2D5B">
      <w:pPr>
        <w:pStyle w:val="MRLevel2"/>
      </w:pPr>
      <w:r w:rsidRPr="00B50B8D">
        <w:t>7.8.</w:t>
      </w:r>
      <w:r w:rsidRPr="00B50B8D">
        <w:tab/>
        <w:t xml:space="preserve">Dispatch Instructions </w:t>
      </w:r>
      <w:r w:rsidR="00A27C4B" w:rsidRPr="00B50B8D">
        <w:t>and Operating Instructions i</w:t>
      </w:r>
      <w:r w:rsidRPr="00B50B8D">
        <w:t xml:space="preserve">mplemented by </w:t>
      </w:r>
      <w:bookmarkEnd w:id="4935"/>
      <w:bookmarkEnd w:id="4936"/>
      <w:r w:rsidR="009745A7" w:rsidRPr="00B50B8D">
        <w:t>AEMO</w:t>
      </w:r>
    </w:p>
    <w:p w14:paraId="021A240B" w14:textId="3F325878" w:rsidR="00A2087D" w:rsidRPr="00B50B8D" w:rsidRDefault="00A2087D" w:rsidP="00294337">
      <w:pPr>
        <w:pStyle w:val="MRLevel3"/>
      </w:pPr>
      <w:bookmarkStart w:id="4937" w:name="_DV_M4500"/>
      <w:bookmarkEnd w:id="4937"/>
      <w:r w:rsidRPr="00B50B8D">
        <w:t>7.8.1.</w:t>
      </w:r>
      <w:r w:rsidRPr="00B50B8D">
        <w:tab/>
      </w:r>
      <w:r w:rsidR="00587F7F" w:rsidRPr="00B50B8D">
        <w:t>AEMO</w:t>
      </w:r>
      <w:r w:rsidRPr="00B50B8D">
        <w:t xml:space="preserve"> may, by agreement with a Market Participant, maintain operational control over aspects of a Registered Facility, including, but not limited to:</w:t>
      </w:r>
    </w:p>
    <w:p w14:paraId="3FE57CFB" w14:textId="77777777" w:rsidR="00A2087D" w:rsidRPr="00B50B8D" w:rsidRDefault="00A2087D" w:rsidP="00294337">
      <w:pPr>
        <w:pStyle w:val="MRLevel4"/>
      </w:pPr>
      <w:bookmarkStart w:id="4938" w:name="_DV_M4501"/>
      <w:bookmarkEnd w:id="4938"/>
      <w:r w:rsidRPr="00B50B8D">
        <w:t>(a)</w:t>
      </w:r>
      <w:r w:rsidRPr="00B50B8D">
        <w:tab/>
        <w:t>the starting, loading and stopping of one or more of that Market Participant’s Scheduled Generators;</w:t>
      </w:r>
      <w:r w:rsidR="00A27C4B" w:rsidRPr="00B50B8D">
        <w:t xml:space="preserve"> and</w:t>
      </w:r>
    </w:p>
    <w:p w14:paraId="61F891DC" w14:textId="77777777" w:rsidR="00A2087D" w:rsidRPr="00B50B8D" w:rsidRDefault="00A2087D" w:rsidP="00294337">
      <w:pPr>
        <w:pStyle w:val="MRLevel4"/>
      </w:pPr>
      <w:bookmarkStart w:id="4939" w:name="_DV_M4502"/>
      <w:bookmarkEnd w:id="4939"/>
      <w:r w:rsidRPr="00B50B8D">
        <w:t>(b)</w:t>
      </w:r>
      <w:r w:rsidRPr="00B50B8D">
        <w:tab/>
        <w:t>limiting the output of one or more of that Market Participant’s Non-Scheduled Generators.</w:t>
      </w:r>
    </w:p>
    <w:p w14:paraId="18008C40" w14:textId="7957198A" w:rsidR="00A2087D" w:rsidRPr="00B50B8D" w:rsidRDefault="00A2087D" w:rsidP="00294337">
      <w:pPr>
        <w:pStyle w:val="MRLevel3"/>
      </w:pPr>
      <w:bookmarkStart w:id="4940" w:name="_DV_M4503"/>
      <w:bookmarkEnd w:id="4940"/>
      <w:r w:rsidRPr="00B50B8D">
        <w:t>7.8.2.</w:t>
      </w:r>
      <w:r w:rsidRPr="00B50B8D">
        <w:tab/>
        <w:t xml:space="preserve">The maintenance of operational control of a Registered Facility by </w:t>
      </w:r>
      <w:r w:rsidR="00587F7F" w:rsidRPr="00B50B8D">
        <w:t>AEMO</w:t>
      </w:r>
      <w:r w:rsidRPr="00B50B8D">
        <w:t xml:space="preserve"> does not remove the obligation on </w:t>
      </w:r>
      <w:r w:rsidR="00587F7F" w:rsidRPr="00B50B8D">
        <w:t>AEMO</w:t>
      </w:r>
      <w:r w:rsidRPr="00B50B8D">
        <w:t xml:space="preserve"> to produce Dispatch Instructions </w:t>
      </w:r>
      <w:r w:rsidR="00A27C4B" w:rsidRPr="00B50B8D">
        <w:t xml:space="preserve">or Operating Instructions </w:t>
      </w:r>
      <w:r w:rsidRPr="00B50B8D">
        <w:t>for those Registered Facilities.</w:t>
      </w:r>
    </w:p>
    <w:p w14:paraId="6811393B" w14:textId="3AC24ED8" w:rsidR="00A2087D" w:rsidRPr="00B50B8D" w:rsidRDefault="00A2087D" w:rsidP="00294337">
      <w:pPr>
        <w:pStyle w:val="MRLevel3"/>
      </w:pPr>
      <w:bookmarkStart w:id="4941" w:name="_DV_M4504"/>
      <w:bookmarkEnd w:id="4941"/>
      <w:r w:rsidRPr="00B50B8D">
        <w:t>7.8.3.</w:t>
      </w:r>
      <w:r w:rsidRPr="00B50B8D">
        <w:tab/>
        <w:t xml:space="preserve">A Market Participant’s rights and obligations under these </w:t>
      </w:r>
      <w:r w:rsidR="00092C33" w:rsidRPr="00B50B8D">
        <w:t>WEM</w:t>
      </w:r>
      <w:r w:rsidRPr="00B50B8D">
        <w:t xml:space="preserve"> Rules in respect of a Facility are not affected or modified where </w:t>
      </w:r>
      <w:r w:rsidR="00587F7F" w:rsidRPr="00B50B8D">
        <w:t>AEMO</w:t>
      </w:r>
      <w:r w:rsidRPr="00B50B8D">
        <w:t xml:space="preserve"> maintains operational control over the Facility in accordance with this </w:t>
      </w:r>
      <w:r w:rsidR="003D1856" w:rsidRPr="00B50B8D">
        <w:t>section</w:t>
      </w:r>
      <w:r w:rsidRPr="00B50B8D">
        <w:t xml:space="preserve"> 7.8.  In particular, the compliance obligations described in </w:t>
      </w:r>
      <w:r w:rsidR="003D1856" w:rsidRPr="00B50B8D">
        <w:t>section</w:t>
      </w:r>
      <w:r w:rsidRPr="00B50B8D">
        <w:t xml:space="preserve"> 7.10 remain with the Market Participant responsible for the Registered Facilities to which clause 7.8.1 relates.</w:t>
      </w:r>
    </w:p>
    <w:p w14:paraId="77CD7F4C" w14:textId="77777777" w:rsidR="00A2087D" w:rsidRPr="00B50B8D" w:rsidRDefault="00A2087D" w:rsidP="00294337">
      <w:pPr>
        <w:pStyle w:val="MRLevel2"/>
      </w:pPr>
      <w:bookmarkStart w:id="4942" w:name="_DV_M4505"/>
      <w:bookmarkStart w:id="4943" w:name="_Toc136232325"/>
      <w:bookmarkStart w:id="4944" w:name="_Toc139100963"/>
      <w:bookmarkEnd w:id="4942"/>
      <w:r w:rsidRPr="00B50B8D">
        <w:t>7.9.</w:t>
      </w:r>
      <w:r w:rsidRPr="00B50B8D">
        <w:tab/>
        <w:t>Commitment</w:t>
      </w:r>
      <w:bookmarkEnd w:id="4943"/>
      <w:bookmarkEnd w:id="4944"/>
    </w:p>
    <w:p w14:paraId="219971E9" w14:textId="4B57791A" w:rsidR="00A2087D" w:rsidRPr="00B50B8D" w:rsidRDefault="00A2087D" w:rsidP="00294337">
      <w:pPr>
        <w:pStyle w:val="MRLevel3"/>
      </w:pPr>
      <w:bookmarkStart w:id="4945" w:name="_DV_M4506"/>
      <w:bookmarkEnd w:id="4945"/>
      <w:r w:rsidRPr="00B50B8D">
        <w:t>7.9.1.</w:t>
      </w:r>
      <w:r w:rsidRPr="00B50B8D">
        <w:tab/>
        <w:t>Subject to clause</w:t>
      </w:r>
      <w:r w:rsidR="001D00B5" w:rsidRPr="00B50B8D">
        <w:t>s</w:t>
      </w:r>
      <w:r w:rsidR="00E16D0A" w:rsidRPr="00B50B8D">
        <w:t xml:space="preserve"> </w:t>
      </w:r>
      <w:r w:rsidR="00A27C4B" w:rsidRPr="00B50B8D">
        <w:t xml:space="preserve">7.9.1A and </w:t>
      </w:r>
      <w:r w:rsidR="00E16D0A" w:rsidRPr="00B50B8D">
        <w:t>7.9.2, if a Market Participant</w:t>
      </w:r>
      <w:r w:rsidRPr="00B50B8D">
        <w:t xml:space="preserve"> intends to synchronise a Scheduled Generator, then </w:t>
      </w:r>
      <w:r w:rsidR="00732AEF" w:rsidRPr="00B50B8D">
        <w:t xml:space="preserve">unless it is exempt in accordance with clause 7.9.14, </w:t>
      </w:r>
      <w:r w:rsidRPr="00B50B8D">
        <w:t xml:space="preserve">it must confirm with </w:t>
      </w:r>
      <w:r w:rsidR="00B223F4" w:rsidRPr="00B50B8D">
        <w:t>AEMO</w:t>
      </w:r>
      <w:r w:rsidRPr="00B50B8D">
        <w:t xml:space="preserve"> the expected time of synchronisation</w:t>
      </w:r>
      <w:r w:rsidR="00A27C4B" w:rsidRPr="00B50B8D">
        <w:t>:</w:t>
      </w:r>
      <w:r w:rsidRPr="00B50B8D">
        <w:t xml:space="preserve"> </w:t>
      </w:r>
    </w:p>
    <w:p w14:paraId="16B3AF52" w14:textId="77777777" w:rsidR="00A2087D" w:rsidRPr="00B50B8D" w:rsidRDefault="00A2087D" w:rsidP="00294337">
      <w:pPr>
        <w:pStyle w:val="MRLevel4"/>
      </w:pPr>
      <w:bookmarkStart w:id="4946" w:name="_DV_M4507"/>
      <w:bookmarkEnd w:id="4946"/>
      <w:r w:rsidRPr="00B50B8D">
        <w:t>(a)</w:t>
      </w:r>
      <w:r w:rsidRPr="00B50B8D">
        <w:tab/>
        <w:t>at least one hour before the expected time of synchronisation; and</w:t>
      </w:r>
    </w:p>
    <w:p w14:paraId="06598EB2" w14:textId="77777777" w:rsidR="00A2087D" w:rsidRPr="00B50B8D" w:rsidRDefault="00A2087D" w:rsidP="00294337">
      <w:pPr>
        <w:pStyle w:val="MRLevel4"/>
      </w:pPr>
      <w:bookmarkStart w:id="4947" w:name="_DV_M4508"/>
      <w:bookmarkEnd w:id="4947"/>
      <w:r w:rsidRPr="00B50B8D">
        <w:t>(b)</w:t>
      </w:r>
      <w:r w:rsidRPr="00B50B8D">
        <w:tab/>
        <w:t xml:space="preserve">must update this advice </w:t>
      </w:r>
      <w:r w:rsidR="003C7026" w:rsidRPr="00B50B8D">
        <w:t>immediately if the time confirmed pursuant to clause 7.9.1(a) changes</w:t>
      </w:r>
      <w:r w:rsidRPr="00B50B8D">
        <w:t>.</w:t>
      </w:r>
    </w:p>
    <w:p w14:paraId="34C3F518" w14:textId="77777777" w:rsidR="003C7026" w:rsidRPr="00B50B8D" w:rsidRDefault="003C7026" w:rsidP="00294337">
      <w:pPr>
        <w:pStyle w:val="MRLevel3"/>
      </w:pPr>
      <w:r w:rsidRPr="00B50B8D">
        <w:rPr>
          <w:rFonts w:cs="ArialNarrow"/>
        </w:rPr>
        <w:t>7.9.1A</w:t>
      </w:r>
      <w:r w:rsidR="009C5C26" w:rsidRPr="00B50B8D">
        <w:rPr>
          <w:rFonts w:cs="ArialNarrow"/>
        </w:rPr>
        <w:t>.</w:t>
      </w:r>
      <w:r w:rsidRPr="00B50B8D">
        <w:rPr>
          <w:rFonts w:cs="ArialNarrow"/>
        </w:rPr>
        <w:tab/>
        <w:t xml:space="preserve">Clause 7.9.1(a) does not apply </w:t>
      </w:r>
      <w:r w:rsidRPr="00B50B8D">
        <w:t>where a Market Participant intends to synchronise a Scheduled Generator within an hour of desynchronisation, in which case it must</w:t>
      </w:r>
      <w:r w:rsidR="009C5C26" w:rsidRPr="00B50B8D">
        <w:t>:</w:t>
      </w:r>
      <w:r w:rsidRPr="00B50B8D">
        <w:t xml:space="preserve"> </w:t>
      </w:r>
    </w:p>
    <w:p w14:paraId="5C9E568F" w14:textId="75CDC2F8" w:rsidR="003C7026" w:rsidRPr="00B50B8D" w:rsidRDefault="00957D39" w:rsidP="00294337">
      <w:pPr>
        <w:pStyle w:val="MRLevel4"/>
      </w:pPr>
      <w:r w:rsidRPr="00B50B8D">
        <w:t>(a)</w:t>
      </w:r>
      <w:r w:rsidRPr="00B50B8D">
        <w:tab/>
      </w:r>
      <w:r w:rsidR="00A27C4B" w:rsidRPr="00B50B8D">
        <w:t xml:space="preserve">confirm with </w:t>
      </w:r>
      <w:r w:rsidR="00B223F4" w:rsidRPr="00B50B8D">
        <w:t>AEMO</w:t>
      </w:r>
      <w:r w:rsidR="00A27C4B" w:rsidRPr="00B50B8D">
        <w:t xml:space="preserve"> the expected time of synchronisation </w:t>
      </w:r>
      <w:r w:rsidR="003C7026" w:rsidRPr="00B50B8D">
        <w:t xml:space="preserve">immediately </w:t>
      </w:r>
      <w:r w:rsidR="00A27C4B" w:rsidRPr="00B50B8D">
        <w:t xml:space="preserve">as </w:t>
      </w:r>
      <w:r w:rsidR="003C7026" w:rsidRPr="00B50B8D">
        <w:t>it is known; and</w:t>
      </w:r>
    </w:p>
    <w:p w14:paraId="416B98AC" w14:textId="77777777" w:rsidR="003C7026" w:rsidRPr="00B50B8D" w:rsidRDefault="00957D39" w:rsidP="00294337">
      <w:pPr>
        <w:pStyle w:val="MRLevel4"/>
      </w:pPr>
      <w:r w:rsidRPr="00B50B8D">
        <w:t>(b)</w:t>
      </w:r>
      <w:r w:rsidRPr="00B50B8D">
        <w:tab/>
      </w:r>
      <w:r w:rsidR="003C7026" w:rsidRPr="00B50B8D">
        <w:t>update this advice immediately if the time advised pursuant to clause 7.9.1A(a) changes.</w:t>
      </w:r>
    </w:p>
    <w:p w14:paraId="57CCC777" w14:textId="71BD8CD7" w:rsidR="00A2087D" w:rsidRPr="00B50B8D" w:rsidRDefault="00A2087D" w:rsidP="00294337">
      <w:pPr>
        <w:pStyle w:val="MRLevel3"/>
      </w:pPr>
      <w:bookmarkStart w:id="4948" w:name="_DV_M4509"/>
      <w:bookmarkEnd w:id="4948"/>
      <w:r w:rsidRPr="00B50B8D">
        <w:lastRenderedPageBreak/>
        <w:t>7.9.2.</w:t>
      </w:r>
      <w:r w:rsidRPr="00B50B8D">
        <w:tab/>
      </w:r>
      <w:r w:rsidR="00E16D0A" w:rsidRPr="00B50B8D">
        <w:t xml:space="preserve">Clause 7.9.1(a) does not apply where </w:t>
      </w:r>
      <w:r w:rsidR="00B223F4" w:rsidRPr="00B50B8D">
        <w:t>AEMO</w:t>
      </w:r>
      <w:r w:rsidR="00E16D0A" w:rsidRPr="00B50B8D">
        <w:t xml:space="preserve"> has issued a Dispatch Instruction</w:t>
      </w:r>
      <w:r w:rsidR="00A27C4B" w:rsidRPr="00B50B8D">
        <w:t xml:space="preserve"> or an Operating Instruction</w:t>
      </w:r>
      <w:r w:rsidR="00E16D0A" w:rsidRPr="00B50B8D">
        <w:t xml:space="preserve">, or an instruction given under clause 7.6A.3(a), to the Facility that requires synchronisation within one hour of the Dispatch Instruction, </w:t>
      </w:r>
      <w:r w:rsidR="00A27C4B" w:rsidRPr="00B50B8D">
        <w:t xml:space="preserve">the Operating Instruction </w:t>
      </w:r>
      <w:r w:rsidR="00E16D0A" w:rsidRPr="00B50B8D">
        <w:t>or an instruction given under clause 7.6A.3(a), being issued.</w:t>
      </w:r>
    </w:p>
    <w:p w14:paraId="660CF6EC" w14:textId="62A8F095" w:rsidR="00A2087D" w:rsidRPr="00B50B8D" w:rsidRDefault="00A2087D" w:rsidP="00294337">
      <w:pPr>
        <w:pStyle w:val="MRLevel3"/>
      </w:pPr>
      <w:bookmarkStart w:id="4949" w:name="_DV_M4510"/>
      <w:bookmarkEnd w:id="4949"/>
      <w:r w:rsidRPr="00B50B8D">
        <w:t>7.9.3.</w:t>
      </w:r>
      <w:r w:rsidRPr="00B50B8D">
        <w:tab/>
      </w:r>
      <w:r w:rsidR="00B223F4" w:rsidRPr="00B50B8D">
        <w:t>AEMO</w:t>
      </w:r>
      <w:r w:rsidRPr="00B50B8D">
        <w:t xml:space="preserve"> may request that a Market Participant who has given a confirmation under clause 7.9.1 provide further notification to </w:t>
      </w:r>
      <w:r w:rsidR="00B223F4" w:rsidRPr="00B50B8D">
        <w:t>AEMO</w:t>
      </w:r>
      <w:r w:rsidRPr="00B50B8D">
        <w:t xml:space="preserve"> immediately before synchronisation of the Facility, and the relevant Market Participant must comply with the request.</w:t>
      </w:r>
    </w:p>
    <w:p w14:paraId="1A699BA5" w14:textId="06227546" w:rsidR="00A2087D" w:rsidRPr="00B50B8D" w:rsidRDefault="00A2087D" w:rsidP="00294337">
      <w:pPr>
        <w:pStyle w:val="MRLevel3"/>
      </w:pPr>
      <w:bookmarkStart w:id="4950" w:name="_DV_M4511"/>
      <w:bookmarkEnd w:id="4950"/>
      <w:r w:rsidRPr="00B50B8D">
        <w:t>7.9.4.</w:t>
      </w:r>
      <w:r w:rsidRPr="00B50B8D">
        <w:tab/>
      </w:r>
      <w:r w:rsidR="00B223F4" w:rsidRPr="00B50B8D">
        <w:t>AEMO</w:t>
      </w:r>
      <w:r w:rsidRPr="00B50B8D">
        <w:t xml:space="preserve"> must grant permission to synchronise unless:</w:t>
      </w:r>
    </w:p>
    <w:p w14:paraId="6084CF99" w14:textId="3A4900E1" w:rsidR="00A2087D" w:rsidRPr="00B50B8D" w:rsidRDefault="00A2087D" w:rsidP="00294337">
      <w:pPr>
        <w:pStyle w:val="MRLevel4"/>
      </w:pPr>
      <w:bookmarkStart w:id="4951" w:name="_DV_M4512"/>
      <w:bookmarkEnd w:id="4951"/>
      <w:r w:rsidRPr="00B50B8D">
        <w:t>(a)</w:t>
      </w:r>
      <w:r w:rsidRPr="00B50B8D">
        <w:tab/>
      </w:r>
      <w:r w:rsidR="00E16D0A" w:rsidRPr="00B50B8D">
        <w:t>the synchronisation is not in accordance with the relevant Dispatch Instruction</w:t>
      </w:r>
      <w:r w:rsidR="00683219" w:rsidRPr="00B50B8D">
        <w:t>,</w:t>
      </w:r>
      <w:r w:rsidR="00A27C4B" w:rsidRPr="00B50B8D">
        <w:t xml:space="preserve"> Operating Instruction </w:t>
      </w:r>
      <w:r w:rsidR="00E16D0A" w:rsidRPr="00B50B8D">
        <w:t>or instruction issued under clause 7.6A.3(a); or</w:t>
      </w:r>
    </w:p>
    <w:p w14:paraId="621D056F" w14:textId="72F9BC8B" w:rsidR="000261BF" w:rsidRPr="00B50B8D" w:rsidRDefault="00A2087D" w:rsidP="00294337">
      <w:pPr>
        <w:pStyle w:val="MRLevel4"/>
      </w:pPr>
      <w:bookmarkStart w:id="4952" w:name="_DV_M4513"/>
      <w:bookmarkEnd w:id="4952"/>
      <w:r w:rsidRPr="00B50B8D">
        <w:t>(b)</w:t>
      </w:r>
      <w:r w:rsidRPr="00B50B8D">
        <w:tab/>
      </w:r>
      <w:r w:rsidR="00B223F4" w:rsidRPr="00B50B8D">
        <w:t>AEMO</w:t>
      </w:r>
      <w:r w:rsidRPr="00B50B8D">
        <w:t xml:space="preserve"> considers that it would not be able to meet the criteria set out in clause 7.6.1 </w:t>
      </w:r>
      <w:r w:rsidR="00683219" w:rsidRPr="00B50B8D">
        <w:t>if</w:t>
      </w:r>
      <w:r w:rsidRPr="00B50B8D">
        <w:t xml:space="preserve"> synchronisation </w:t>
      </w:r>
      <w:r w:rsidR="00683219" w:rsidRPr="00B50B8D">
        <w:t xml:space="preserve">were </w:t>
      </w:r>
      <w:r w:rsidRPr="00B50B8D">
        <w:t>to occur</w:t>
      </w:r>
      <w:r w:rsidR="000261BF" w:rsidRPr="00B50B8D">
        <w:t>; or</w:t>
      </w:r>
    </w:p>
    <w:p w14:paraId="0E665FE6" w14:textId="71C31096" w:rsidR="00A2087D" w:rsidRPr="00B50B8D" w:rsidRDefault="000261BF" w:rsidP="00294337">
      <w:pPr>
        <w:pStyle w:val="MRLevel4"/>
      </w:pPr>
      <w:r w:rsidRPr="00B50B8D">
        <w:t>(c)</w:t>
      </w:r>
      <w:r w:rsidRPr="00B50B8D">
        <w:tab/>
        <w:t xml:space="preserve">in the case of a Facility that is undergoing </w:t>
      </w:r>
      <w:r w:rsidR="00CC0E7A" w:rsidRPr="00B50B8D">
        <w:t xml:space="preserve">a </w:t>
      </w:r>
      <w:r w:rsidRPr="00B50B8D">
        <w:t xml:space="preserve">Commissioning Test, synchronisation is not in accordance with the Commissioning Test </w:t>
      </w:r>
      <w:r w:rsidR="00CC0E7A" w:rsidRPr="00B50B8D">
        <w:t xml:space="preserve">Plan </w:t>
      </w:r>
      <w:r w:rsidRPr="00B50B8D">
        <w:t xml:space="preserve">for the Facility approved by </w:t>
      </w:r>
      <w:r w:rsidR="00B223F4" w:rsidRPr="00B50B8D">
        <w:t>AEMO</w:t>
      </w:r>
      <w:r w:rsidRPr="00B50B8D">
        <w:t xml:space="preserve"> pursuant to </w:t>
      </w:r>
      <w:r w:rsidR="00683219" w:rsidRPr="00B50B8D">
        <w:t>section</w:t>
      </w:r>
      <w:r w:rsidRPr="00B50B8D">
        <w:t xml:space="preserve"> 3.21A</w:t>
      </w:r>
      <w:r w:rsidR="00A2087D" w:rsidRPr="00B50B8D">
        <w:t>.</w:t>
      </w:r>
    </w:p>
    <w:p w14:paraId="0879B59A" w14:textId="77777777" w:rsidR="00A2087D" w:rsidRPr="00B50B8D" w:rsidRDefault="00A2087D" w:rsidP="00294337">
      <w:pPr>
        <w:pStyle w:val="MRLevel3"/>
      </w:pPr>
      <w:bookmarkStart w:id="4953" w:name="_DV_M4514"/>
      <w:bookmarkEnd w:id="4953"/>
      <w:r w:rsidRPr="00B50B8D">
        <w:t>7.9.5.</w:t>
      </w:r>
      <w:r w:rsidRPr="00B50B8D">
        <w:tab/>
        <w:t>Subject to clause 7.9.</w:t>
      </w:r>
      <w:r w:rsidR="00E16D0A" w:rsidRPr="00B50B8D">
        <w:t>6A, if a Market Participant</w:t>
      </w:r>
      <w:r w:rsidRPr="00B50B8D">
        <w:t xml:space="preserve"> intends to desynchronise a Scheduled Generator, then </w:t>
      </w:r>
      <w:r w:rsidR="00F1477B" w:rsidRPr="00B50B8D">
        <w:t xml:space="preserve">unless it is exempt in accordance with clause 7.9.14, </w:t>
      </w:r>
      <w:r w:rsidRPr="00B50B8D">
        <w:t>it must</w:t>
      </w:r>
      <w:r w:rsidR="00A27C4B" w:rsidRPr="00B50B8D">
        <w:t>:</w:t>
      </w:r>
    </w:p>
    <w:p w14:paraId="40388D84" w14:textId="63604081" w:rsidR="00A2087D" w:rsidRPr="00B50B8D" w:rsidRDefault="00A2087D" w:rsidP="00294337">
      <w:pPr>
        <w:pStyle w:val="MRLevel4"/>
      </w:pPr>
      <w:bookmarkStart w:id="4954" w:name="_DV_M4515"/>
      <w:bookmarkEnd w:id="4954"/>
      <w:r w:rsidRPr="00B50B8D">
        <w:t>(a)</w:t>
      </w:r>
      <w:r w:rsidRPr="00B50B8D">
        <w:tab/>
      </w:r>
      <w:r w:rsidR="00A27C4B" w:rsidRPr="00B50B8D">
        <w:t xml:space="preserve">confirm with </w:t>
      </w:r>
      <w:r w:rsidR="00B223F4" w:rsidRPr="00B50B8D">
        <w:t>AEMO</w:t>
      </w:r>
      <w:r w:rsidR="00A27C4B" w:rsidRPr="00B50B8D">
        <w:t xml:space="preserve"> the expected time of desynchronisation </w:t>
      </w:r>
      <w:r w:rsidRPr="00B50B8D">
        <w:t>at least one hour before the expected time of desynchronisation; and</w:t>
      </w:r>
    </w:p>
    <w:p w14:paraId="5499E01C" w14:textId="77777777" w:rsidR="00A2087D" w:rsidRPr="00B50B8D" w:rsidRDefault="00A2087D" w:rsidP="00294337">
      <w:pPr>
        <w:pStyle w:val="MRLevel4"/>
      </w:pPr>
      <w:bookmarkStart w:id="4955" w:name="_DV_M4516"/>
      <w:bookmarkEnd w:id="4955"/>
      <w:r w:rsidRPr="00B50B8D">
        <w:t>(b)</w:t>
      </w:r>
      <w:r w:rsidRPr="00B50B8D">
        <w:tab/>
        <w:t xml:space="preserve">update this advice </w:t>
      </w:r>
      <w:r w:rsidR="003C7026" w:rsidRPr="00B50B8D">
        <w:t>immediately if the time confirmed pursuant to clause 7.9.5(a) changes</w:t>
      </w:r>
      <w:r w:rsidRPr="00B50B8D">
        <w:t>.</w:t>
      </w:r>
    </w:p>
    <w:p w14:paraId="2E37863D" w14:textId="7E9771FF" w:rsidR="00A2087D" w:rsidRPr="00B50B8D" w:rsidRDefault="00A2087D" w:rsidP="00294337">
      <w:pPr>
        <w:pStyle w:val="MRLevel3"/>
      </w:pPr>
      <w:bookmarkStart w:id="4956" w:name="_DV_M4517"/>
      <w:bookmarkEnd w:id="4956"/>
      <w:r w:rsidRPr="00B50B8D">
        <w:t>7.9.6.</w:t>
      </w:r>
      <w:r w:rsidRPr="00B50B8D">
        <w:tab/>
      </w:r>
      <w:r w:rsidR="00E16D0A" w:rsidRPr="00B50B8D">
        <w:t xml:space="preserve">Clauses 7.9.5(a) and 7.9.6A do not apply where </w:t>
      </w:r>
      <w:r w:rsidR="00B223F4" w:rsidRPr="00B50B8D">
        <w:t>AEMO</w:t>
      </w:r>
      <w:r w:rsidR="00E16D0A" w:rsidRPr="00B50B8D">
        <w:t xml:space="preserve"> has issued a Dispatch Instruction, </w:t>
      </w:r>
      <w:r w:rsidR="00A27C4B" w:rsidRPr="00B50B8D">
        <w:t xml:space="preserve">an Operating Instruction </w:t>
      </w:r>
      <w:r w:rsidR="00E16D0A" w:rsidRPr="00B50B8D">
        <w:t xml:space="preserve">or an instruction given under clause 7.6A.3(a), to the Facility that requires desynchronisation within one hour of the Dispatch Instruction, </w:t>
      </w:r>
      <w:r w:rsidR="00A27C4B" w:rsidRPr="00B50B8D">
        <w:t xml:space="preserve">the Operating Instruction </w:t>
      </w:r>
      <w:r w:rsidR="00E16D0A" w:rsidRPr="00B50B8D">
        <w:t>or an instruction given under clause 7.6A.3(a), being issued.</w:t>
      </w:r>
    </w:p>
    <w:p w14:paraId="23259380" w14:textId="17DB8F8B" w:rsidR="00A2087D" w:rsidRPr="00B50B8D" w:rsidRDefault="00A2087D" w:rsidP="00294337">
      <w:pPr>
        <w:pStyle w:val="MRLevel3"/>
      </w:pPr>
      <w:bookmarkStart w:id="4957" w:name="_DV_M4518"/>
      <w:bookmarkEnd w:id="4957"/>
      <w:r w:rsidRPr="00B50B8D">
        <w:t>7.9.6A.</w:t>
      </w:r>
      <w:r w:rsidRPr="00B50B8D">
        <w:tab/>
      </w:r>
      <w:r w:rsidR="00A27C4B" w:rsidRPr="00B50B8D">
        <w:t>A</w:t>
      </w:r>
      <w:r w:rsidRPr="00B50B8D">
        <w:t xml:space="preserve"> Market Participant </w:t>
      </w:r>
      <w:r w:rsidR="00A27C4B" w:rsidRPr="00B50B8D">
        <w:t>may not</w:t>
      </w:r>
      <w:r w:rsidRPr="00B50B8D">
        <w:t xml:space="preserve"> decommit a Facility to such an extent that it will not be available to be synchronised for four hours or more after the time of desynchronisation</w:t>
      </w:r>
      <w:r w:rsidR="00A27C4B" w:rsidRPr="00B50B8D">
        <w:t>, unless</w:t>
      </w:r>
      <w:r w:rsidRPr="00B50B8D">
        <w:t xml:space="preserve"> the Market Participant </w:t>
      </w:r>
      <w:r w:rsidR="00A27C4B" w:rsidRPr="00B50B8D">
        <w:t xml:space="preserve">has </w:t>
      </w:r>
      <w:r w:rsidRPr="00B50B8D">
        <w:t xml:space="preserve">been granted permission by </w:t>
      </w:r>
      <w:r w:rsidR="00B223F4" w:rsidRPr="00B50B8D">
        <w:t>AEMO</w:t>
      </w:r>
      <w:r w:rsidRPr="00B50B8D">
        <w:t xml:space="preserve"> to do this in accordance with </w:t>
      </w:r>
      <w:r w:rsidR="003D1856" w:rsidRPr="00B50B8D">
        <w:t>section</w:t>
      </w:r>
      <w:r w:rsidRPr="00B50B8D">
        <w:t xml:space="preserve"> 3.21B.</w:t>
      </w:r>
    </w:p>
    <w:p w14:paraId="739857F5" w14:textId="7831F3AA" w:rsidR="00A2087D" w:rsidRPr="00B50B8D" w:rsidRDefault="00A2087D" w:rsidP="00294337">
      <w:pPr>
        <w:pStyle w:val="MRLevel3"/>
      </w:pPr>
      <w:bookmarkStart w:id="4958" w:name="_DV_M4519"/>
      <w:bookmarkEnd w:id="4958"/>
      <w:r w:rsidRPr="00B50B8D">
        <w:t>7.9.7.</w:t>
      </w:r>
      <w:r w:rsidRPr="00B50B8D">
        <w:tab/>
      </w:r>
      <w:r w:rsidR="00B223F4" w:rsidRPr="00B50B8D">
        <w:t>AEMO</w:t>
      </w:r>
      <w:r w:rsidRPr="00B50B8D">
        <w:t xml:space="preserve"> may request that a Market Participant who has given a confirmation under clause 7.9.5 provide further notification to </w:t>
      </w:r>
      <w:r w:rsidR="00B223F4" w:rsidRPr="00B50B8D">
        <w:t>AEMO</w:t>
      </w:r>
      <w:r w:rsidRPr="00B50B8D">
        <w:t xml:space="preserve"> immediately before desynchronisation of the Facility, and the relevant Market Participant must comply with the request.</w:t>
      </w:r>
    </w:p>
    <w:p w14:paraId="367356A1" w14:textId="2F5DC1EF" w:rsidR="00A2087D" w:rsidRPr="00B50B8D" w:rsidRDefault="00A2087D" w:rsidP="00294337">
      <w:pPr>
        <w:pStyle w:val="MRLevel3"/>
      </w:pPr>
      <w:bookmarkStart w:id="4959" w:name="_DV_M4520"/>
      <w:bookmarkEnd w:id="4959"/>
      <w:r w:rsidRPr="00B50B8D">
        <w:lastRenderedPageBreak/>
        <w:t>7.9.8.</w:t>
      </w:r>
      <w:r w:rsidRPr="00B50B8D">
        <w:tab/>
      </w:r>
      <w:r w:rsidR="00CE2855" w:rsidRPr="00B50B8D">
        <w:t>AEMO</w:t>
      </w:r>
      <w:r w:rsidRPr="00B50B8D">
        <w:t xml:space="preserve"> must grant permission to desynchronise unless:</w:t>
      </w:r>
    </w:p>
    <w:p w14:paraId="01CF2573" w14:textId="341B5D8E" w:rsidR="00A2087D" w:rsidRPr="00B50B8D" w:rsidRDefault="00A2087D" w:rsidP="00294337">
      <w:pPr>
        <w:pStyle w:val="MRLevel4"/>
      </w:pPr>
      <w:bookmarkStart w:id="4960" w:name="_DV_M4521"/>
      <w:bookmarkEnd w:id="4960"/>
      <w:r w:rsidRPr="00B50B8D">
        <w:t>(a)</w:t>
      </w:r>
      <w:r w:rsidRPr="00B50B8D">
        <w:tab/>
      </w:r>
      <w:r w:rsidR="009E2474" w:rsidRPr="00B50B8D">
        <w:t>the desynchronisation is not in accordance with the relevant Dispatch Instruction</w:t>
      </w:r>
      <w:r w:rsidR="00A27C4B" w:rsidRPr="00B50B8D">
        <w:t>, Operating Instruction</w:t>
      </w:r>
      <w:r w:rsidR="009E2474" w:rsidRPr="00B50B8D">
        <w:t xml:space="preserve"> or instruction issued under clause 7.6A.3(a); or</w:t>
      </w:r>
    </w:p>
    <w:p w14:paraId="02DC60C8" w14:textId="3AE5CD5C" w:rsidR="00A2087D" w:rsidRPr="00B50B8D" w:rsidRDefault="00A2087D" w:rsidP="00294337">
      <w:pPr>
        <w:pStyle w:val="MRLevel4"/>
      </w:pPr>
      <w:bookmarkStart w:id="4961" w:name="_DV_M4522"/>
      <w:bookmarkEnd w:id="4961"/>
      <w:r w:rsidRPr="00B50B8D">
        <w:t>(b)</w:t>
      </w:r>
      <w:r w:rsidRPr="00B50B8D">
        <w:tab/>
      </w:r>
      <w:r w:rsidR="00CE2855" w:rsidRPr="00B50B8D">
        <w:t>AEMO</w:t>
      </w:r>
      <w:r w:rsidRPr="00B50B8D">
        <w:t xml:space="preserve"> considers that it would not be able to meet the criteria set out in clause 7.6.1 </w:t>
      </w:r>
      <w:r w:rsidR="0056606F" w:rsidRPr="00B50B8D">
        <w:t>if</w:t>
      </w:r>
      <w:r w:rsidRPr="00B50B8D">
        <w:t xml:space="preserve"> desynchronisation </w:t>
      </w:r>
      <w:r w:rsidR="0056606F" w:rsidRPr="00B50B8D">
        <w:t xml:space="preserve">were </w:t>
      </w:r>
      <w:r w:rsidRPr="00B50B8D">
        <w:t>to occur.</w:t>
      </w:r>
    </w:p>
    <w:p w14:paraId="5B798E61" w14:textId="3F64430B" w:rsidR="00A2087D" w:rsidRPr="00B50B8D" w:rsidRDefault="00A2087D" w:rsidP="00294337">
      <w:pPr>
        <w:pStyle w:val="MRLevel3"/>
      </w:pPr>
      <w:bookmarkStart w:id="4962" w:name="_DV_M4523"/>
      <w:bookmarkEnd w:id="4962"/>
      <w:r w:rsidRPr="00B50B8D">
        <w:t>7.9.9.</w:t>
      </w:r>
      <w:r w:rsidRPr="00B50B8D">
        <w:tab/>
        <w:t xml:space="preserve">A Market Participant must comply with a decision of </w:t>
      </w:r>
      <w:r w:rsidR="000B34C7" w:rsidRPr="00B50B8D">
        <w:t>AEMO</w:t>
      </w:r>
      <w:r w:rsidRPr="00B50B8D">
        <w:t xml:space="preserve"> under clause 7.9.4.</w:t>
      </w:r>
    </w:p>
    <w:p w14:paraId="61581924" w14:textId="046CC156" w:rsidR="00A2087D" w:rsidRPr="00B50B8D" w:rsidRDefault="00A2087D" w:rsidP="00294337">
      <w:pPr>
        <w:pStyle w:val="MRLevel3"/>
      </w:pPr>
      <w:bookmarkStart w:id="4963" w:name="_DV_M4524"/>
      <w:bookmarkEnd w:id="4963"/>
      <w:r w:rsidRPr="00B50B8D">
        <w:t>7.9.10.</w:t>
      </w:r>
      <w:r w:rsidRPr="00B50B8D">
        <w:tab/>
        <w:t xml:space="preserve">Subject to clause 7.9.11, a Market Participant must comply with a decision of </w:t>
      </w:r>
      <w:r w:rsidR="000B34C7" w:rsidRPr="00B50B8D">
        <w:t>AEMO</w:t>
      </w:r>
      <w:r w:rsidRPr="00B50B8D">
        <w:t xml:space="preserve"> under clause 7.9.8.</w:t>
      </w:r>
    </w:p>
    <w:p w14:paraId="0BC96095" w14:textId="77777777" w:rsidR="00A2087D" w:rsidRPr="00B50B8D" w:rsidRDefault="00A2087D" w:rsidP="00294337">
      <w:pPr>
        <w:pStyle w:val="MRLevel3"/>
      </w:pPr>
      <w:bookmarkStart w:id="4964" w:name="_DV_M4525"/>
      <w:bookmarkEnd w:id="4964"/>
      <w:r w:rsidRPr="00B50B8D">
        <w:t>7.9.11.</w:t>
      </w:r>
      <w:r w:rsidRPr="00B50B8D">
        <w:tab/>
      </w:r>
      <w:r w:rsidR="009E2474" w:rsidRPr="00B50B8D">
        <w:t>A Market Participant is not required to comply with clause 7.9.5 or with clause 7.9.10 if such compliance would endanger the safety of any person, damage equipment, or breach any applicable law.</w:t>
      </w:r>
    </w:p>
    <w:p w14:paraId="478AFA30" w14:textId="009E8248" w:rsidR="009E2474" w:rsidRPr="00B50B8D" w:rsidRDefault="00A2087D" w:rsidP="00294337">
      <w:pPr>
        <w:pStyle w:val="MRLevel3"/>
      </w:pPr>
      <w:bookmarkStart w:id="4965" w:name="_DV_M4526"/>
      <w:bookmarkEnd w:id="4965"/>
      <w:r w:rsidRPr="00B50B8D">
        <w:t>7.9.12.</w:t>
      </w:r>
      <w:r w:rsidRPr="00B50B8D">
        <w:tab/>
      </w:r>
      <w:r w:rsidR="009E2474" w:rsidRPr="00B50B8D">
        <w:t xml:space="preserve">Where a Market Participant cannot comply with clause 7.9.5, in accordance with clause 7.9.11, or with a decision of </w:t>
      </w:r>
      <w:r w:rsidR="00B1273A" w:rsidRPr="00B50B8D">
        <w:t>AEMO</w:t>
      </w:r>
      <w:r w:rsidR="009E2474" w:rsidRPr="00B50B8D">
        <w:t xml:space="preserve"> under clause 7.9.8:</w:t>
      </w:r>
    </w:p>
    <w:p w14:paraId="39ACD6E9" w14:textId="5BF8B396" w:rsidR="009E2474" w:rsidRPr="00B50B8D" w:rsidRDefault="009E2474" w:rsidP="00294337">
      <w:pPr>
        <w:pStyle w:val="MRLevel4"/>
      </w:pPr>
      <w:bookmarkStart w:id="4966" w:name="_DV_M4527"/>
      <w:bookmarkEnd w:id="4966"/>
      <w:r w:rsidRPr="00B50B8D">
        <w:t>(a)</w:t>
      </w:r>
      <w:r w:rsidRPr="00B50B8D">
        <w:tab/>
        <w:t xml:space="preserve">the Market Participant must inform </w:t>
      </w:r>
      <w:r w:rsidR="00B1273A" w:rsidRPr="00B50B8D">
        <w:t>AEMO</w:t>
      </w:r>
      <w:r w:rsidRPr="00B50B8D">
        <w:t xml:space="preserve"> as soon as practicable; and</w:t>
      </w:r>
    </w:p>
    <w:p w14:paraId="36BD6975" w14:textId="14B30A71" w:rsidR="00A2087D" w:rsidRPr="00B50B8D" w:rsidRDefault="009E2474" w:rsidP="00294337">
      <w:pPr>
        <w:pStyle w:val="MRLevel4"/>
      </w:pPr>
      <w:bookmarkStart w:id="4967" w:name="_DV_M4528"/>
      <w:bookmarkEnd w:id="4967"/>
      <w:r w:rsidRPr="00B50B8D">
        <w:t>(b)</w:t>
      </w:r>
      <w:r w:rsidRPr="00B50B8D">
        <w:tab/>
        <w:t xml:space="preserve">if </w:t>
      </w:r>
      <w:r w:rsidR="00B1273A" w:rsidRPr="00B50B8D">
        <w:t>AEMO</w:t>
      </w:r>
      <w:r w:rsidRPr="00B50B8D">
        <w:t xml:space="preserve"> did not confirm the expected time of desynchronisation or refused to allow desynchronisation of a Facility but the Market Participant did desynchronise that Facility then </w:t>
      </w:r>
      <w:r w:rsidR="00B1273A" w:rsidRPr="00B50B8D">
        <w:t>AEMO</w:t>
      </w:r>
      <w:r w:rsidRPr="00B50B8D">
        <w:t xml:space="preserve"> must record the desynchronisation as a Forced Outage.</w:t>
      </w:r>
    </w:p>
    <w:p w14:paraId="1B838BEB" w14:textId="3FAC434D" w:rsidR="00F1477B" w:rsidRPr="00B50B8D" w:rsidRDefault="00F1477B" w:rsidP="00294337">
      <w:pPr>
        <w:pStyle w:val="MRLevel3"/>
      </w:pPr>
      <w:r w:rsidRPr="00B50B8D">
        <w:t>7.9.13.</w:t>
      </w:r>
      <w:r w:rsidR="00A14A5D" w:rsidRPr="00B50B8D">
        <w:tab/>
      </w:r>
      <w:r w:rsidRPr="00B50B8D">
        <w:t xml:space="preserve">If a Scheduled Generator connected to a distribution network has operating equipment and processes which enable it to synchronise and desynchronise only when it is safe to do so, then the Market Participant for that Scheduled Generator may apply to </w:t>
      </w:r>
      <w:r w:rsidR="00B1273A" w:rsidRPr="00B50B8D">
        <w:t>AEMO</w:t>
      </w:r>
      <w:r w:rsidRPr="00B50B8D">
        <w:t xml:space="preserve"> for an exemption from the requirements in clauses 7.9.1 and 7.9.5.</w:t>
      </w:r>
    </w:p>
    <w:p w14:paraId="209B64C1" w14:textId="01874FDC" w:rsidR="00F1477B" w:rsidRPr="00B50B8D" w:rsidRDefault="00F1477B" w:rsidP="00294337">
      <w:pPr>
        <w:pStyle w:val="MRLevel3"/>
      </w:pPr>
      <w:r w:rsidRPr="00B50B8D">
        <w:t>7.9.14.</w:t>
      </w:r>
      <w:r w:rsidR="00A14A5D" w:rsidRPr="00B50B8D">
        <w:tab/>
      </w:r>
      <w:r w:rsidRPr="00B50B8D">
        <w:t xml:space="preserve">Where </w:t>
      </w:r>
      <w:r w:rsidR="00B1273A" w:rsidRPr="00B50B8D">
        <w:t>AEMO</w:t>
      </w:r>
      <w:r w:rsidRPr="00B50B8D">
        <w:t xml:space="preserve"> receives an application under clause 7.9.13 and is satisfied that the relevant Scheduled Generator has operating equipment and processes which enable it to synchronise and desynchronise only when it is safe to do so, </w:t>
      </w:r>
      <w:r w:rsidR="00B1273A" w:rsidRPr="00B50B8D">
        <w:t>AEMO</w:t>
      </w:r>
      <w:r w:rsidRPr="00B50B8D">
        <w:t xml:space="preserve"> may exempt the Market Participant from the requirements in clauses 7.9.1 and 7.9.5 for that Scheduled Generator.</w:t>
      </w:r>
    </w:p>
    <w:p w14:paraId="0475044D" w14:textId="46D8DCD6" w:rsidR="00F1477B" w:rsidRPr="00B50B8D" w:rsidRDefault="00F1477B" w:rsidP="00294337">
      <w:pPr>
        <w:pStyle w:val="MRLevel3"/>
      </w:pPr>
      <w:r w:rsidRPr="00B50B8D">
        <w:t>7.9.15.</w:t>
      </w:r>
      <w:r w:rsidR="00A14A5D" w:rsidRPr="00B50B8D">
        <w:tab/>
      </w:r>
      <w:r w:rsidR="00B1273A" w:rsidRPr="00B50B8D">
        <w:t>AEMO</w:t>
      </w:r>
      <w:r w:rsidRPr="00B50B8D">
        <w:t xml:space="preserve"> must notify a Market Participant, in writing, of its decision under clause 7.9.14 to grant an exemption or not and provide written reasons for its decision. </w:t>
      </w:r>
    </w:p>
    <w:p w14:paraId="1832BCB1" w14:textId="0149E05C" w:rsidR="00F1477B" w:rsidRPr="00B50B8D" w:rsidRDefault="00F1477B" w:rsidP="00294337">
      <w:pPr>
        <w:pStyle w:val="MRLevel3"/>
      </w:pPr>
      <w:r w:rsidRPr="00B50B8D">
        <w:t>7.9.16.</w:t>
      </w:r>
      <w:r w:rsidR="00A14A5D" w:rsidRPr="00B50B8D">
        <w:tab/>
      </w:r>
      <w:r w:rsidRPr="00B50B8D">
        <w:t xml:space="preserve">A Market Participant that is exempt from the requirements in clauses 7.9.1 and 7.9.5 must notify </w:t>
      </w:r>
      <w:r w:rsidR="00B1273A" w:rsidRPr="00B50B8D">
        <w:t>AEMO</w:t>
      </w:r>
      <w:r w:rsidRPr="00B50B8D">
        <w:t xml:space="preserve"> as soon as it becomes aware of any matter or thing which might prevent the Scheduled Generator that is the subject of the exemption from synchronising and desynchronising safely. </w:t>
      </w:r>
    </w:p>
    <w:p w14:paraId="6D7D870C" w14:textId="10BC680A" w:rsidR="00F1477B" w:rsidRPr="00B50B8D" w:rsidRDefault="00F1477B" w:rsidP="007074B6">
      <w:pPr>
        <w:pStyle w:val="MRLevel3"/>
        <w:ind w:left="1003"/>
      </w:pPr>
      <w:r w:rsidRPr="00B50B8D">
        <w:lastRenderedPageBreak/>
        <w:t>7.9.17.</w:t>
      </w:r>
      <w:r w:rsidR="00A14A5D" w:rsidRPr="00B50B8D">
        <w:tab/>
      </w:r>
      <w:r w:rsidR="00B1273A" w:rsidRPr="00B50B8D">
        <w:t>AEMO</w:t>
      </w:r>
      <w:r w:rsidRPr="00B50B8D">
        <w:t xml:space="preserve"> may, at any time, by notice in writing, revoke an exemption granted by it under clause 7.9.14 if it is no longer satisfied that the Scheduled Generator for which the exemption was granted has operating equipment and processes which enable it to synchronise and desynchronise only when it is safe to do so. The notice must include:</w:t>
      </w:r>
    </w:p>
    <w:p w14:paraId="03B2D2C5" w14:textId="26F007D0" w:rsidR="00F1477B" w:rsidRPr="00B50B8D" w:rsidRDefault="00F1477B" w:rsidP="00294337">
      <w:pPr>
        <w:pStyle w:val="MRLevel4"/>
        <w:rPr>
          <w:rFonts w:eastAsia="Calibri"/>
        </w:rPr>
      </w:pPr>
      <w:r w:rsidRPr="00B50B8D">
        <w:t>(a)</w:t>
      </w:r>
      <w:r w:rsidRPr="00B50B8D">
        <w:tab/>
      </w:r>
      <w:r w:rsidRPr="00B50B8D">
        <w:rPr>
          <w:rFonts w:eastAsia="Calibri"/>
        </w:rPr>
        <w:t xml:space="preserve">the decision of </w:t>
      </w:r>
      <w:r w:rsidR="00B1273A" w:rsidRPr="00B50B8D">
        <w:t>AEMO</w:t>
      </w:r>
      <w:r w:rsidRPr="00B50B8D">
        <w:rPr>
          <w:rFonts w:eastAsia="Calibri"/>
        </w:rPr>
        <w:t xml:space="preserve"> to revoke the exemption and written reasons for its decision; and</w:t>
      </w:r>
    </w:p>
    <w:p w14:paraId="7E4C8955" w14:textId="77777777" w:rsidR="00F1477B" w:rsidRPr="00B50B8D" w:rsidRDefault="00F1477B" w:rsidP="00294337">
      <w:pPr>
        <w:pStyle w:val="MRLevel4"/>
        <w:rPr>
          <w:rFonts w:eastAsia="Calibri"/>
        </w:rPr>
      </w:pPr>
      <w:r w:rsidRPr="00B50B8D">
        <w:rPr>
          <w:rFonts w:eastAsia="Calibri"/>
        </w:rPr>
        <w:t>(b)</w:t>
      </w:r>
      <w:r w:rsidRPr="00B50B8D">
        <w:rPr>
          <w:rFonts w:eastAsia="Calibri"/>
        </w:rPr>
        <w:tab/>
        <w:t>the date on which the exemption ceases to apply.</w:t>
      </w:r>
    </w:p>
    <w:p w14:paraId="593D83CE" w14:textId="4C261D8E" w:rsidR="00F1477B" w:rsidRPr="00B50B8D" w:rsidRDefault="00F1477B" w:rsidP="00294337">
      <w:pPr>
        <w:pStyle w:val="MRLevel3"/>
      </w:pPr>
      <w:r w:rsidRPr="00B50B8D">
        <w:t>7.9.18.</w:t>
      </w:r>
      <w:r w:rsidR="00A14A5D" w:rsidRPr="00B50B8D">
        <w:tab/>
      </w:r>
      <w:r w:rsidR="00B1273A" w:rsidRPr="00B50B8D">
        <w:t>AEMO</w:t>
      </w:r>
      <w:r w:rsidRPr="00B50B8D">
        <w:t xml:space="preserve"> must maintain, on its website, a list of Scheduled Generators for which the relevant Market Participant is exempt from the requirements in clauses 7.9.1 and 7.9.5. </w:t>
      </w:r>
    </w:p>
    <w:p w14:paraId="27F64E7A" w14:textId="15D07F84" w:rsidR="00F1477B" w:rsidRPr="00B50B8D" w:rsidRDefault="00F1477B" w:rsidP="00294337">
      <w:pPr>
        <w:pStyle w:val="MRLevel3"/>
      </w:pPr>
      <w:r w:rsidRPr="00B50B8D">
        <w:t>7.9.19.</w:t>
      </w:r>
      <w:r w:rsidRPr="00B50B8D">
        <w:tab/>
      </w:r>
      <w:r w:rsidR="00B1273A" w:rsidRPr="00B50B8D">
        <w:t>AEMO</w:t>
      </w:r>
      <w:r w:rsidRPr="00B50B8D">
        <w:t xml:space="preserve"> must document in </w:t>
      </w:r>
      <w:r w:rsidR="00EE51F0" w:rsidRPr="00B50B8D">
        <w:t>a</w:t>
      </w:r>
      <w:r w:rsidRPr="00B50B8D">
        <w:t xml:space="preserve"> </w:t>
      </w:r>
      <w:r w:rsidR="00EC1756" w:rsidRPr="00B50B8D">
        <w:t>WEM</w:t>
      </w:r>
      <w:r w:rsidRPr="00B50B8D">
        <w:t xml:space="preserve"> Procedure the processes to be used:</w:t>
      </w:r>
    </w:p>
    <w:p w14:paraId="2F2D7397" w14:textId="77777777" w:rsidR="00F1477B" w:rsidRPr="00B50B8D" w:rsidRDefault="00F1477B" w:rsidP="00294337">
      <w:pPr>
        <w:pStyle w:val="MRLevel4"/>
      </w:pPr>
      <w:r w:rsidRPr="00B50B8D">
        <w:t>(a)</w:t>
      </w:r>
      <w:r w:rsidRPr="00B50B8D">
        <w:tab/>
        <w:t>for applications under clause 7.9.13;</w:t>
      </w:r>
    </w:p>
    <w:p w14:paraId="7DB83674" w14:textId="7AB8B069" w:rsidR="00F1477B" w:rsidRPr="00B50B8D" w:rsidRDefault="00F1477B" w:rsidP="00294337">
      <w:pPr>
        <w:pStyle w:val="MRLevel4"/>
      </w:pPr>
      <w:r w:rsidRPr="00B50B8D">
        <w:t>(b)</w:t>
      </w:r>
      <w:r w:rsidRPr="00B50B8D">
        <w:tab/>
        <w:t xml:space="preserve">by </w:t>
      </w:r>
      <w:r w:rsidR="00B1273A" w:rsidRPr="00B50B8D">
        <w:t>AEMO</w:t>
      </w:r>
      <w:r w:rsidRPr="00B50B8D">
        <w:t xml:space="preserve"> in determining whether or not to grant an exemption under clause 7.9.14;</w:t>
      </w:r>
    </w:p>
    <w:p w14:paraId="1F0DEEBD" w14:textId="1A549499" w:rsidR="00F1477B" w:rsidRPr="00B50B8D" w:rsidRDefault="00F1477B" w:rsidP="00294337">
      <w:pPr>
        <w:pStyle w:val="MRLevel4"/>
      </w:pPr>
      <w:r w:rsidRPr="00B50B8D">
        <w:t xml:space="preserve">(c) </w:t>
      </w:r>
      <w:r w:rsidRPr="00B50B8D">
        <w:tab/>
        <w:t xml:space="preserve">by </w:t>
      </w:r>
      <w:r w:rsidR="00B1273A" w:rsidRPr="00B50B8D">
        <w:t>AEMO</w:t>
      </w:r>
      <w:r w:rsidRPr="00B50B8D">
        <w:t xml:space="preserve"> in determining whether or not to revoke an exemption under clause 7.9.17; </w:t>
      </w:r>
    </w:p>
    <w:p w14:paraId="748C8007" w14:textId="39D56D27" w:rsidR="00F1477B" w:rsidRPr="00B50B8D" w:rsidRDefault="00F1477B" w:rsidP="00294337">
      <w:pPr>
        <w:pStyle w:val="MRLevel4"/>
      </w:pPr>
      <w:r w:rsidRPr="00B50B8D">
        <w:t>(d)</w:t>
      </w:r>
      <w:r w:rsidRPr="00B50B8D">
        <w:tab/>
        <w:t xml:space="preserve">for notification of any exemptions granted or revoked by </w:t>
      </w:r>
      <w:r w:rsidR="00B1273A" w:rsidRPr="00B50B8D">
        <w:t>AEMO</w:t>
      </w:r>
      <w:r w:rsidRPr="00B50B8D">
        <w:t>; and</w:t>
      </w:r>
    </w:p>
    <w:p w14:paraId="4D1895A9" w14:textId="4BC93427" w:rsidR="00F1477B" w:rsidRPr="00B50B8D" w:rsidRDefault="00F1477B" w:rsidP="00294337">
      <w:pPr>
        <w:pStyle w:val="MRLevel4"/>
      </w:pPr>
      <w:r w:rsidRPr="00B50B8D">
        <w:t>(e)</w:t>
      </w:r>
      <w:r w:rsidRPr="00B50B8D">
        <w:tab/>
        <w:t xml:space="preserve">publishing and maintaining on </w:t>
      </w:r>
      <w:r w:rsidR="004A3A7B" w:rsidRPr="00B50B8D">
        <w:t>AEMO’s</w:t>
      </w:r>
      <w:r w:rsidRPr="00B50B8D">
        <w:t xml:space="preserve"> website any information and details with respect to any exemptions.</w:t>
      </w:r>
    </w:p>
    <w:p w14:paraId="43325DD2" w14:textId="77777777" w:rsidR="00A2087D" w:rsidRPr="00B50B8D" w:rsidRDefault="00A2087D" w:rsidP="00294337">
      <w:pPr>
        <w:pStyle w:val="MRBoldHeading"/>
      </w:pPr>
      <w:bookmarkStart w:id="4968" w:name="_DV_M4529"/>
      <w:bookmarkStart w:id="4969" w:name="_Toc136232326"/>
      <w:bookmarkStart w:id="4970" w:name="_Toc139100964"/>
      <w:bookmarkEnd w:id="4968"/>
      <w:r w:rsidRPr="00B50B8D">
        <w:t>Dispatch Compliance</w:t>
      </w:r>
      <w:bookmarkEnd w:id="4969"/>
      <w:bookmarkEnd w:id="4970"/>
    </w:p>
    <w:p w14:paraId="7E460A91" w14:textId="77777777" w:rsidR="00A2087D" w:rsidRPr="00B50B8D" w:rsidRDefault="00A2087D" w:rsidP="00294337">
      <w:pPr>
        <w:pStyle w:val="MRLevel2"/>
      </w:pPr>
      <w:bookmarkStart w:id="4971" w:name="_DV_M4530"/>
      <w:bookmarkStart w:id="4972" w:name="_Toc136232327"/>
      <w:bookmarkStart w:id="4973" w:name="_Toc139100965"/>
      <w:bookmarkEnd w:id="4971"/>
      <w:r w:rsidRPr="00B50B8D">
        <w:t>7.10.</w:t>
      </w:r>
      <w:r w:rsidRPr="00B50B8D">
        <w:tab/>
        <w:t>Compliance with Dispatch Instructions</w:t>
      </w:r>
      <w:bookmarkEnd w:id="4972"/>
      <w:bookmarkEnd w:id="4973"/>
      <w:r w:rsidR="00A27C4B" w:rsidRPr="00B50B8D">
        <w:t xml:space="preserve"> and Operating Instructions</w:t>
      </w:r>
    </w:p>
    <w:p w14:paraId="60104F3D" w14:textId="77777777" w:rsidR="00FD368C" w:rsidRPr="00B50B8D" w:rsidRDefault="00A2087D" w:rsidP="007B501C">
      <w:pPr>
        <w:pStyle w:val="MRLevel3"/>
      </w:pPr>
      <w:bookmarkStart w:id="4974" w:name="_DV_M4531"/>
      <w:bookmarkEnd w:id="4974"/>
      <w:r w:rsidRPr="00B50B8D">
        <w:t>7.10.1.</w:t>
      </w:r>
      <w:r w:rsidRPr="00B50B8D">
        <w:tab/>
        <w:t>Subject to clause 7.10.2, a Market Participant must comply with</w:t>
      </w:r>
      <w:bookmarkStart w:id="4975" w:name="_DV_M4532"/>
      <w:bookmarkStart w:id="4976" w:name="_DV_M4533"/>
      <w:bookmarkEnd w:id="4975"/>
      <w:bookmarkEnd w:id="4976"/>
      <w:r w:rsidRPr="00B50B8D">
        <w:t xml:space="preserve"> the most recently issued Dispatch Instruction</w:t>
      </w:r>
      <w:r w:rsidR="00A27C4B" w:rsidRPr="00B50B8D">
        <w:t>, Operating Instruction or Dispatch Order</w:t>
      </w:r>
      <w:r w:rsidRPr="00B50B8D">
        <w:t xml:space="preserve"> applicable to </w:t>
      </w:r>
      <w:r w:rsidR="00A27C4B" w:rsidRPr="00B50B8D">
        <w:t>its</w:t>
      </w:r>
      <w:r w:rsidRPr="00B50B8D">
        <w:t xml:space="preserve"> Registered Facility for the Trading Interval</w:t>
      </w:r>
      <w:r w:rsidR="00A27C4B" w:rsidRPr="00B50B8D">
        <w:t>.</w:t>
      </w:r>
    </w:p>
    <w:p w14:paraId="6CBCCD05" w14:textId="77777777" w:rsidR="005D52DF" w:rsidRPr="00B50B8D" w:rsidRDefault="00A2087D" w:rsidP="007B501C">
      <w:pPr>
        <w:pStyle w:val="MRLevel3"/>
      </w:pPr>
      <w:bookmarkStart w:id="4977" w:name="_DV_M4534"/>
      <w:bookmarkStart w:id="4978" w:name="_DV_M4535"/>
      <w:bookmarkEnd w:id="4977"/>
      <w:bookmarkEnd w:id="4978"/>
      <w:r w:rsidRPr="00B50B8D">
        <w:t>7.10.2.</w:t>
      </w:r>
      <w:r w:rsidRPr="00B50B8D">
        <w:tab/>
        <w:t xml:space="preserve">A Market Participant is not required to comply with clause 7.10.1 </w:t>
      </w:r>
      <w:r w:rsidR="005D52DF" w:rsidRPr="00B50B8D">
        <w:t>if:</w:t>
      </w:r>
    </w:p>
    <w:p w14:paraId="22122E4E" w14:textId="2F029EFF" w:rsidR="00FD368C" w:rsidRPr="00B50B8D" w:rsidRDefault="005D52DF" w:rsidP="007B501C">
      <w:pPr>
        <w:pStyle w:val="MRLevel4"/>
      </w:pPr>
      <w:r w:rsidRPr="00B50B8D">
        <w:t>(a)</w:t>
      </w:r>
      <w:r w:rsidRPr="00B50B8D">
        <w:tab/>
      </w:r>
      <w:r w:rsidR="00A2087D" w:rsidRPr="00B50B8D">
        <w:t>such compliance would endanger the safety of any person, damage equipment</w:t>
      </w:r>
      <w:r w:rsidRPr="00B50B8D">
        <w:t xml:space="preserve"> or</w:t>
      </w:r>
      <w:r w:rsidR="00A2087D" w:rsidRPr="00B50B8D">
        <w:t xml:space="preserve"> breach any applicable law</w:t>
      </w:r>
      <w:r w:rsidRPr="00B50B8D">
        <w:t>;</w:t>
      </w:r>
    </w:p>
    <w:p w14:paraId="2E8738FC" w14:textId="77777777" w:rsidR="005D52DF" w:rsidRPr="00B50B8D" w:rsidRDefault="008E7DF8" w:rsidP="007B501C">
      <w:pPr>
        <w:pStyle w:val="MRLevel4"/>
      </w:pPr>
      <w:r w:rsidRPr="00B50B8D">
        <w:t>(b)</w:t>
      </w:r>
      <w:r w:rsidRPr="00B50B8D">
        <w:tab/>
        <w:t>the Facility was physically unable to maintain the ramp rate specified in the Dispatch Instruction but:</w:t>
      </w:r>
    </w:p>
    <w:p w14:paraId="14A1DC70" w14:textId="77777777" w:rsidR="005D52DF" w:rsidRPr="00B50B8D" w:rsidRDefault="008E7DF8" w:rsidP="007B501C">
      <w:pPr>
        <w:pStyle w:val="MRLevel5"/>
      </w:pPr>
      <w:r w:rsidRPr="00B50B8D">
        <w:t>i.</w:t>
      </w:r>
      <w:r w:rsidRPr="00B50B8D">
        <w:tab/>
        <w:t>the actual output of the Facility did not, at any time the Dispatch Instruction applied, vary from the output specified in the Dispatch Instruction by more than the applicable Tolerance Range or Facility Tolerance Range; and</w:t>
      </w:r>
    </w:p>
    <w:p w14:paraId="209273B4" w14:textId="129A7AC0" w:rsidR="005D52DF" w:rsidRPr="00B50B8D" w:rsidRDefault="008E7DF8" w:rsidP="007B501C">
      <w:pPr>
        <w:pStyle w:val="MRLevel5"/>
      </w:pPr>
      <w:r w:rsidRPr="00B50B8D">
        <w:lastRenderedPageBreak/>
        <w:t>ii.</w:t>
      </w:r>
      <w:r w:rsidRPr="00B50B8D">
        <w:tab/>
        <w:t>the average output over a Trading Interval of the Facility was equal to the output specified in the Dispatch Instruction</w:t>
      </w:r>
      <w:r w:rsidR="00E55279" w:rsidRPr="00B50B8D">
        <w:t>;</w:t>
      </w:r>
    </w:p>
    <w:p w14:paraId="2D6D9104" w14:textId="77777777" w:rsidR="00E55279" w:rsidRPr="00B50B8D" w:rsidRDefault="00E55279" w:rsidP="007B501C">
      <w:pPr>
        <w:pStyle w:val="MRLevel4"/>
      </w:pPr>
      <w:r w:rsidRPr="00B50B8D">
        <w:t>(c)</w:t>
      </w:r>
      <w:r w:rsidRPr="00B50B8D">
        <w:tab/>
        <w:t>both of the following apply:</w:t>
      </w:r>
    </w:p>
    <w:p w14:paraId="5F610B03" w14:textId="0251B60D" w:rsidR="00E55279" w:rsidRPr="00B50B8D" w:rsidRDefault="00E55279" w:rsidP="007B501C">
      <w:pPr>
        <w:pStyle w:val="MRLevel5"/>
      </w:pPr>
      <w:r w:rsidRPr="00B50B8D">
        <w:t>i.</w:t>
      </w:r>
      <w:r w:rsidRPr="00B50B8D">
        <w:tab/>
        <w:t xml:space="preserve">the Market Participant has notified </w:t>
      </w:r>
      <w:r w:rsidR="00B1273A" w:rsidRPr="00B50B8D">
        <w:t>AEMO</w:t>
      </w:r>
      <w:r w:rsidRPr="00B50B8D">
        <w:t>, in accordance with clause 3.21.4, that its Registered Facility has been affected</w:t>
      </w:r>
      <w:r w:rsidR="00044DB6">
        <w:t>, or will be affected,</w:t>
      </w:r>
      <w:r w:rsidRPr="00B50B8D">
        <w:t xml:space="preserve"> by a Forced Outage or Consequential Outage; and</w:t>
      </w:r>
    </w:p>
    <w:p w14:paraId="28F053A6" w14:textId="4B63D09F" w:rsidR="00E55279" w:rsidRPr="00B50B8D" w:rsidRDefault="00E55279" w:rsidP="007B501C">
      <w:pPr>
        <w:pStyle w:val="MRLevel5"/>
      </w:pPr>
      <w:r w:rsidRPr="00B50B8D">
        <w:t>ii.</w:t>
      </w:r>
      <w:r w:rsidRPr="00B50B8D">
        <w:tab/>
        <w:t>the quantity of the Forced Outage or Consequential Outage notified is consistent with the extent to which the Market Participant did not comply with the most recently issued Dispatch Instruction, Operating Instruction or Dispatch Order applicable to its Registered Facility for the Trading Interval</w:t>
      </w:r>
      <w:r w:rsidR="00FA72A9" w:rsidRPr="00B50B8D">
        <w:t>;</w:t>
      </w:r>
    </w:p>
    <w:p w14:paraId="7CD9717A" w14:textId="7FA4FA06" w:rsidR="00FA72A9" w:rsidRPr="00B50B8D" w:rsidRDefault="00FA72A9" w:rsidP="007B501C">
      <w:pPr>
        <w:pStyle w:val="MRLevel4"/>
      </w:pPr>
      <w:r w:rsidRPr="00B50B8D">
        <w:t>(d)</w:t>
      </w:r>
      <w:r w:rsidRPr="00B50B8D">
        <w:tab/>
        <w:t xml:space="preserve">a Demand Side Programme was issued a Dispatch Instruction by </w:t>
      </w:r>
      <w:r w:rsidR="00B1273A" w:rsidRPr="00B50B8D">
        <w:t>AEMO</w:t>
      </w:r>
      <w:r w:rsidRPr="00B50B8D">
        <w:t xml:space="preserve"> under clause 7.6.1C and its Reserve Capacity Obligation Quantity, as determined under clause 4.12.4(c) is or becomes zero;</w:t>
      </w:r>
    </w:p>
    <w:p w14:paraId="7FBA1F4A" w14:textId="7718BBC0" w:rsidR="0092375C" w:rsidRPr="00B50B8D" w:rsidRDefault="00FA72A9" w:rsidP="007B501C">
      <w:pPr>
        <w:pStyle w:val="MRLevel4"/>
      </w:pPr>
      <w:r w:rsidRPr="00B50B8D">
        <w:t>(e)</w:t>
      </w:r>
      <w:r w:rsidRPr="00B50B8D">
        <w:tab/>
        <w:t>clause 7.7.3C excuses compliance</w:t>
      </w:r>
      <w:r w:rsidR="00044DB6">
        <w:t>; or</w:t>
      </w:r>
    </w:p>
    <w:p w14:paraId="524D1566" w14:textId="77777777" w:rsidR="00044DB6" w:rsidRPr="00044DB6" w:rsidRDefault="00044DB6" w:rsidP="00044DB6">
      <w:pPr>
        <w:pStyle w:val="MRLevel4"/>
      </w:pPr>
      <w:bookmarkStart w:id="4979" w:name="_DV_M4536"/>
      <w:bookmarkEnd w:id="4979"/>
      <w:r w:rsidRPr="00044DB6">
        <w:t>(f)</w:t>
      </w:r>
      <w:r w:rsidRPr="00044DB6">
        <w:tab/>
        <w:t>a Scheduled Generator that was subject to an approved Commissioning Test in the Trading Interval was unable to comply with clause 7.10.1 due to a failure of the Facility’s equipment during the period approved for the Commissioning Test.</w:t>
      </w:r>
    </w:p>
    <w:p w14:paraId="26C5CDD0" w14:textId="106FB4CD" w:rsidR="00A2087D" w:rsidRPr="00B50B8D" w:rsidRDefault="00A2087D" w:rsidP="007B501C">
      <w:pPr>
        <w:pStyle w:val="MRLevel3"/>
      </w:pPr>
      <w:r w:rsidRPr="00B50B8D">
        <w:t>7.10.3.</w:t>
      </w:r>
      <w:r w:rsidRPr="00B50B8D">
        <w:tab/>
        <w:t xml:space="preserve">Where a Market Participant </w:t>
      </w:r>
      <w:r w:rsidR="005D52DF" w:rsidRPr="00B50B8D">
        <w:t xml:space="preserve">becomes aware that it </w:t>
      </w:r>
      <w:r w:rsidRPr="00B50B8D">
        <w:t xml:space="preserve">cannot </w:t>
      </w:r>
      <w:r w:rsidR="005D52DF" w:rsidRPr="00B50B8D">
        <w:t>comply or fully comply with a</w:t>
      </w:r>
      <w:r w:rsidRPr="00B50B8D">
        <w:t xml:space="preserve"> Dispatch Instruction</w:t>
      </w:r>
      <w:r w:rsidR="005D52DF" w:rsidRPr="00B50B8D">
        <w:t xml:space="preserve"> or an Operating Instruction</w:t>
      </w:r>
      <w:r w:rsidRPr="00B50B8D">
        <w:t xml:space="preserve">, as applicable, it must inform </w:t>
      </w:r>
      <w:r w:rsidR="00B1273A" w:rsidRPr="00B50B8D">
        <w:t>AEMO</w:t>
      </w:r>
      <w:r w:rsidRPr="00B50B8D">
        <w:t xml:space="preserve"> as soon as practicable.</w:t>
      </w:r>
    </w:p>
    <w:p w14:paraId="0D757B7C" w14:textId="2877CD4A" w:rsidR="005D52DF" w:rsidRPr="00B50B8D" w:rsidRDefault="001D771C" w:rsidP="00180E0E">
      <w:pPr>
        <w:pStyle w:val="MRLevel3"/>
      </w:pPr>
      <w:bookmarkStart w:id="4980" w:name="_DV_M4537"/>
      <w:bookmarkEnd w:id="4980"/>
      <w:r w:rsidRPr="00B50B8D">
        <w:t>7.10.3A.</w:t>
      </w:r>
      <w:r w:rsidRPr="00B50B8D">
        <w:tab/>
        <w:t xml:space="preserve">Where a Market Participant has advised </w:t>
      </w:r>
      <w:r w:rsidR="00B1273A" w:rsidRPr="00B50B8D">
        <w:t>AEMO</w:t>
      </w:r>
      <w:r w:rsidRPr="00B50B8D">
        <w:t xml:space="preserve"> under clause 7.10.3 that it cannot comply or fully comply with a Dispatch Instruction:</w:t>
      </w:r>
    </w:p>
    <w:p w14:paraId="6F0EEC22" w14:textId="170B638B" w:rsidR="005D52DF" w:rsidRPr="00B50B8D" w:rsidRDefault="008E7DF8" w:rsidP="00180E0E">
      <w:pPr>
        <w:pStyle w:val="MRLevel4"/>
      </w:pPr>
      <w:r w:rsidRPr="00B50B8D">
        <w:t>(a)</w:t>
      </w:r>
      <w:r w:rsidRPr="00B50B8D">
        <w:tab/>
        <w:t xml:space="preserve">the Market Participant must provide </w:t>
      </w:r>
      <w:r w:rsidR="00B1273A" w:rsidRPr="00B50B8D">
        <w:t>AEMO</w:t>
      </w:r>
      <w:r w:rsidRPr="00B50B8D">
        <w:t xml:space="preserve"> with the reason it cannot comply or cannot fully comply with the Dispatch Instruction; and</w:t>
      </w:r>
    </w:p>
    <w:p w14:paraId="2A85B503" w14:textId="77777777" w:rsidR="005D52DF" w:rsidRPr="00B50B8D" w:rsidRDefault="008E7DF8" w:rsidP="00180E0E">
      <w:pPr>
        <w:pStyle w:val="MRLevel4"/>
      </w:pPr>
      <w:r w:rsidRPr="00B50B8D">
        <w:t>(b)</w:t>
      </w:r>
      <w:r w:rsidRPr="00B50B8D">
        <w:tab/>
        <w:t xml:space="preserve">the reason provided by the Market Participant under clause 7.10.3A(a) must fall within clause 7.10.2(a).  </w:t>
      </w:r>
    </w:p>
    <w:p w14:paraId="667DF3DA" w14:textId="4F2E0426" w:rsidR="00A2087D" w:rsidRPr="00B50B8D" w:rsidRDefault="00A2087D" w:rsidP="00180E0E">
      <w:pPr>
        <w:pStyle w:val="MRLevel3"/>
      </w:pPr>
      <w:r w:rsidRPr="00B50B8D">
        <w:t>7.10.4.</w:t>
      </w:r>
      <w:r w:rsidRPr="00B50B8D">
        <w:tab/>
      </w:r>
      <w:r w:rsidR="00B1273A" w:rsidRPr="00B50B8D">
        <w:t>AEMO</w:t>
      </w:r>
      <w:r w:rsidRPr="00B50B8D">
        <w:t xml:space="preserve"> must monitor the behaviour of Market Participants with Registered Facilities to assess whether they are complying with clause 7.10.1 in accordance with </w:t>
      </w:r>
      <w:r w:rsidR="00EE51F0" w:rsidRPr="00B50B8D">
        <w:rPr>
          <w:color w:val="auto"/>
        </w:rPr>
        <w:t xml:space="preserve">the </w:t>
      </w:r>
      <w:r w:rsidR="001F6825" w:rsidRPr="00B50B8D">
        <w:t>WEM</w:t>
      </w:r>
      <w:r w:rsidR="00EE51F0" w:rsidRPr="00B50B8D">
        <w:rPr>
          <w:color w:val="auto"/>
        </w:rPr>
        <w:t xml:space="preserve"> Procedure specified in clause 2.15.6A</w:t>
      </w:r>
      <w:r w:rsidR="00043A8A" w:rsidRPr="00B50B8D">
        <w:t>.</w:t>
      </w:r>
      <w:r w:rsidRPr="00B50B8D">
        <w:t xml:space="preserve"> </w:t>
      </w:r>
    </w:p>
    <w:p w14:paraId="74F8957C" w14:textId="3361FB7C" w:rsidR="00A35CFA" w:rsidRPr="00B50B8D" w:rsidRDefault="00A35CFA" w:rsidP="0092375C">
      <w:pPr>
        <w:pStyle w:val="MRLevel3"/>
      </w:pPr>
      <w:r w:rsidRPr="00B50B8D">
        <w:t>7.10.4A</w:t>
      </w:r>
      <w:r w:rsidRPr="00B50B8D">
        <w:tab/>
      </w:r>
      <w:r w:rsidRPr="00B50B8D">
        <w:rPr>
          <w:lang w:val="en-AU"/>
        </w:rPr>
        <w:t xml:space="preserve">For a Demand Side Programme, </w:t>
      </w:r>
      <w:r w:rsidR="00D77654" w:rsidRPr="00B50B8D">
        <w:t>AEMO’s</w:t>
      </w:r>
      <w:r w:rsidRPr="00B50B8D">
        <w:rPr>
          <w:lang w:val="en-AU"/>
        </w:rPr>
        <w:t xml:space="preserve"> monitoring under clause 7.10.4 may be undertaken after the event.</w:t>
      </w:r>
    </w:p>
    <w:p w14:paraId="0900E224" w14:textId="50F9A5C1" w:rsidR="00A2087D" w:rsidRPr="00B50B8D" w:rsidRDefault="00A2087D" w:rsidP="00180E0E">
      <w:pPr>
        <w:pStyle w:val="MRLevel3"/>
      </w:pPr>
      <w:bookmarkStart w:id="4981" w:name="_DV_M4538"/>
      <w:bookmarkEnd w:id="4981"/>
      <w:r w:rsidRPr="00B50B8D">
        <w:t>7.10.5.</w:t>
      </w:r>
      <w:r w:rsidRPr="00B50B8D">
        <w:tab/>
      </w:r>
      <w:r w:rsidR="005D52DF" w:rsidRPr="00B50B8D">
        <w:t>W</w:t>
      </w:r>
      <w:r w:rsidRPr="00B50B8D">
        <w:t xml:space="preserve">here </w:t>
      </w:r>
      <w:r w:rsidR="00B1273A" w:rsidRPr="00B50B8D">
        <w:t>AEMO</w:t>
      </w:r>
      <w:r w:rsidRPr="00B50B8D">
        <w:t xml:space="preserve"> considers that a Market Participant has not complied with clause 7.10.1 in relation to any of its Registered Facilities in a manner that</w:t>
      </w:r>
      <w:r w:rsidR="005D52DF" w:rsidRPr="00B50B8D">
        <w:t xml:space="preserve"> is not within</w:t>
      </w:r>
      <w:r w:rsidRPr="00B50B8D">
        <w:t>:</w:t>
      </w:r>
    </w:p>
    <w:p w14:paraId="01F040CB" w14:textId="77777777" w:rsidR="00FD368C" w:rsidRPr="00B50B8D" w:rsidRDefault="005D52DF" w:rsidP="0092375C">
      <w:pPr>
        <w:pStyle w:val="MRLevel4"/>
      </w:pPr>
      <w:bookmarkStart w:id="4982" w:name="_DV_M4539"/>
      <w:bookmarkStart w:id="4983" w:name="_DV_M4540"/>
      <w:bookmarkStart w:id="4984" w:name="_DV_M4541"/>
      <w:bookmarkEnd w:id="4982"/>
      <w:bookmarkEnd w:id="4983"/>
      <w:bookmarkEnd w:id="4984"/>
      <w:r w:rsidRPr="00B50B8D">
        <w:t>(a)</w:t>
      </w:r>
      <w:r w:rsidRPr="00B50B8D">
        <w:tab/>
      </w:r>
      <w:r w:rsidR="00793BFE" w:rsidRPr="00B50B8D">
        <w:t>the Tolerance Range determined in accordance with clause 2.13.6D; or</w:t>
      </w:r>
    </w:p>
    <w:p w14:paraId="78F26AAF" w14:textId="77777777" w:rsidR="00FD368C" w:rsidRPr="00B50B8D" w:rsidRDefault="005D52DF" w:rsidP="0092375C">
      <w:pPr>
        <w:pStyle w:val="MRLevel4"/>
      </w:pPr>
      <w:r w:rsidRPr="00B50B8D">
        <w:lastRenderedPageBreak/>
        <w:t>(b)</w:t>
      </w:r>
      <w:r w:rsidRPr="00B50B8D">
        <w:tab/>
      </w:r>
      <w:r w:rsidR="00793BFE" w:rsidRPr="00B50B8D">
        <w:t>a Facility Tolerance Range determined in accordance with clause 2.13.6E or, if applicable, varied in accordance with clause 2.13.6H</w:t>
      </w:r>
      <w:r w:rsidR="009C5C26" w:rsidRPr="00B50B8D">
        <w:t>,</w:t>
      </w:r>
      <w:r w:rsidR="00793BFE" w:rsidRPr="00B50B8D">
        <w:t xml:space="preserve"> </w:t>
      </w:r>
    </w:p>
    <w:p w14:paraId="06F3AB99" w14:textId="29A089A0" w:rsidR="005D52DF" w:rsidRPr="00B50B8D" w:rsidRDefault="00B1273A" w:rsidP="0092375C">
      <w:pPr>
        <w:pStyle w:val="MRLevel3continued"/>
      </w:pPr>
      <w:bookmarkStart w:id="4985" w:name="_DV_M4542"/>
      <w:bookmarkEnd w:id="4985"/>
      <w:r w:rsidRPr="00B50B8D">
        <w:t>AEMO</w:t>
      </w:r>
      <w:r w:rsidR="00A2087D" w:rsidRPr="00B50B8D">
        <w:t xml:space="preserve"> must </w:t>
      </w:r>
      <w:r w:rsidR="00695E47" w:rsidRPr="00B50B8D">
        <w:rPr>
          <w:lang w:val="en-GB"/>
        </w:rPr>
        <w:t xml:space="preserve">(unless the Registered Facility is a Demand Side Programme, in which case </w:t>
      </w:r>
      <w:r w:rsidRPr="00B50B8D">
        <w:t>AEMO</w:t>
      </w:r>
      <w:r w:rsidR="00695E47" w:rsidRPr="00B50B8D">
        <w:rPr>
          <w:lang w:val="en-GB"/>
        </w:rPr>
        <w:t xml:space="preserve"> may) </w:t>
      </w:r>
      <w:r w:rsidR="005D52DF" w:rsidRPr="00B50B8D">
        <w:t>as soon as reasonably practicable:</w:t>
      </w:r>
    </w:p>
    <w:p w14:paraId="4D0AC5E7" w14:textId="77777777" w:rsidR="00FD368C" w:rsidRPr="00B50B8D" w:rsidRDefault="005D52DF" w:rsidP="0092375C">
      <w:pPr>
        <w:pStyle w:val="MRLevel4"/>
      </w:pPr>
      <w:r w:rsidRPr="00B50B8D">
        <w:t>(c)</w:t>
      </w:r>
      <w:r w:rsidRPr="00B50B8D">
        <w:tab/>
      </w:r>
      <w:r w:rsidR="00A2087D" w:rsidRPr="00B50B8D">
        <w:t xml:space="preserve">warn the Market Participant about the deviation and request an explanation for the deviation; and </w:t>
      </w:r>
    </w:p>
    <w:p w14:paraId="31570709" w14:textId="0ECC8E54" w:rsidR="00FD368C" w:rsidRPr="00B50B8D" w:rsidRDefault="005D52DF" w:rsidP="0092375C">
      <w:pPr>
        <w:pStyle w:val="MRLevel4"/>
      </w:pPr>
      <w:r w:rsidRPr="00B50B8D">
        <w:t>(d)</w:t>
      </w:r>
      <w:r w:rsidRPr="00B50B8D">
        <w:tab/>
      </w:r>
      <w:r w:rsidR="005C5A32" w:rsidRPr="00B50B8D">
        <w:t xml:space="preserve">if necessary to meet the Dispatch Criteria, issue a new Dispatch Instruction, Operating Instruction or Dispatch Order in accordance with </w:t>
      </w:r>
      <w:r w:rsidR="003D1856" w:rsidRPr="00B50B8D">
        <w:t>section</w:t>
      </w:r>
      <w:r w:rsidR="005C5A32" w:rsidRPr="00B50B8D">
        <w:t xml:space="preserve"> 7.6</w:t>
      </w:r>
      <w:r w:rsidR="00A2087D" w:rsidRPr="00B50B8D">
        <w:t>.</w:t>
      </w:r>
    </w:p>
    <w:p w14:paraId="72B5AF1F" w14:textId="77777777" w:rsidR="00A2087D" w:rsidRPr="00B50B8D" w:rsidRDefault="00A2087D" w:rsidP="00180E0E">
      <w:pPr>
        <w:pStyle w:val="MRLevel3"/>
      </w:pPr>
      <w:bookmarkStart w:id="4986" w:name="_DV_M4543"/>
      <w:bookmarkEnd w:id="4986"/>
      <w:r w:rsidRPr="00B50B8D">
        <w:t>7.10.6.</w:t>
      </w:r>
      <w:r w:rsidRPr="00B50B8D">
        <w:tab/>
      </w:r>
      <w:r w:rsidR="00A73195" w:rsidRPr="00B50B8D">
        <w:t>[Blank]</w:t>
      </w:r>
    </w:p>
    <w:p w14:paraId="3F0C23B6" w14:textId="587CDFC4" w:rsidR="009C5C10" w:rsidRPr="00B50B8D" w:rsidRDefault="00A2087D" w:rsidP="00180E0E">
      <w:pPr>
        <w:pStyle w:val="MRLevel3"/>
      </w:pPr>
      <w:bookmarkStart w:id="4987" w:name="_DV_M4544"/>
      <w:bookmarkEnd w:id="4987"/>
      <w:r w:rsidRPr="00B50B8D">
        <w:t>7.10.6A.</w:t>
      </w:r>
      <w:r w:rsidRPr="00B50B8D">
        <w:tab/>
      </w:r>
      <w:r w:rsidR="0049423B" w:rsidRPr="00B50B8D">
        <w:t xml:space="preserve">If a Market Participant receives a warning and a request for an explanation from </w:t>
      </w:r>
      <w:r w:rsidR="00B1273A" w:rsidRPr="00B50B8D">
        <w:t>AEMO</w:t>
      </w:r>
      <w:r w:rsidR="0049423B" w:rsidRPr="00B50B8D">
        <w:t xml:space="preserve"> under clause 7.10.5(c), the Market Participant must as soon as practicable:</w:t>
      </w:r>
    </w:p>
    <w:p w14:paraId="4FC2C2E0" w14:textId="49A14555" w:rsidR="00FD368C" w:rsidRPr="00B50B8D" w:rsidRDefault="009C5C10" w:rsidP="00180E0E">
      <w:pPr>
        <w:pStyle w:val="MRLevel4"/>
      </w:pPr>
      <w:r w:rsidRPr="00B50B8D">
        <w:t>(a)</w:t>
      </w:r>
      <w:r w:rsidRPr="00B50B8D">
        <w:tab/>
      </w:r>
      <w:r w:rsidR="0049423B" w:rsidRPr="00B50B8D">
        <w:t xml:space="preserve">provide to </w:t>
      </w:r>
      <w:r w:rsidR="00B1273A" w:rsidRPr="00B50B8D">
        <w:t>AEMO</w:t>
      </w:r>
      <w:r w:rsidR="0049423B" w:rsidRPr="00B50B8D">
        <w:t xml:space="preserve"> an explanation for the deviation</w:t>
      </w:r>
      <w:r w:rsidRPr="00B50B8D">
        <w:t>; and</w:t>
      </w:r>
    </w:p>
    <w:p w14:paraId="7DBAE955" w14:textId="4AEDB3A2" w:rsidR="00FD368C" w:rsidRPr="00B50B8D" w:rsidRDefault="009C5C10" w:rsidP="00180E0E">
      <w:pPr>
        <w:pStyle w:val="MRLevel4"/>
      </w:pPr>
      <w:r w:rsidRPr="00B50B8D">
        <w:t>(b)</w:t>
      </w:r>
      <w:r w:rsidRPr="00B50B8D">
        <w:tab/>
      </w:r>
      <w:r w:rsidR="005C5A32" w:rsidRPr="00B50B8D">
        <w:t xml:space="preserve">ensure it has complied with the requirements of </w:t>
      </w:r>
      <w:r w:rsidR="00522E19" w:rsidRPr="00B50B8D">
        <w:t>section</w:t>
      </w:r>
      <w:r w:rsidR="005C5A32" w:rsidRPr="00B50B8D">
        <w:t xml:space="preserve"> 7A.2 in relation to the Market Participant’s Balancing Submission.</w:t>
      </w:r>
    </w:p>
    <w:p w14:paraId="0696598B" w14:textId="5743D8F5" w:rsidR="00A2087D" w:rsidRPr="00B50B8D" w:rsidRDefault="00A2087D" w:rsidP="00180E0E">
      <w:pPr>
        <w:pStyle w:val="MRLevel3"/>
      </w:pPr>
      <w:bookmarkStart w:id="4988" w:name="_DV_M4545"/>
      <w:bookmarkEnd w:id="4988"/>
      <w:r w:rsidRPr="00B50B8D">
        <w:t>7.10.7.</w:t>
      </w:r>
      <w:r w:rsidRPr="00B50B8D">
        <w:tab/>
        <w:t xml:space="preserve">Where </w:t>
      </w:r>
      <w:r w:rsidR="00B1273A" w:rsidRPr="00B50B8D">
        <w:t>AEMO</w:t>
      </w:r>
      <w:r w:rsidR="0049423B" w:rsidRPr="00B50B8D">
        <w:t xml:space="preserve"> has issued a warning about a deviation to a Market Participant under clause 7.10.5(c) regarding a failure to comply with clause 7.10.1, </w:t>
      </w:r>
      <w:r w:rsidR="00B1273A" w:rsidRPr="00B50B8D">
        <w:t>AEMO</w:t>
      </w:r>
      <w:r w:rsidRPr="00B50B8D">
        <w:t>:</w:t>
      </w:r>
    </w:p>
    <w:p w14:paraId="50F5E01E" w14:textId="60E7126F" w:rsidR="00A2087D" w:rsidRPr="00B50B8D" w:rsidRDefault="00A2087D" w:rsidP="00180E0E">
      <w:pPr>
        <w:pStyle w:val="MRLevel4"/>
      </w:pPr>
      <w:bookmarkStart w:id="4989" w:name="_DV_M4546"/>
      <w:bookmarkStart w:id="4990" w:name="_DV_M4547"/>
      <w:bookmarkEnd w:id="4989"/>
      <w:bookmarkEnd w:id="4990"/>
      <w:r w:rsidRPr="00B50B8D">
        <w:t>(</w:t>
      </w:r>
      <w:r w:rsidR="009C5C10" w:rsidRPr="00B50B8D">
        <w:t>a</w:t>
      </w:r>
      <w:r w:rsidRPr="00B50B8D">
        <w:t>)</w:t>
      </w:r>
      <w:r w:rsidRPr="00B50B8D">
        <w:tab/>
      </w:r>
      <w:r w:rsidR="001E2BEA" w:rsidRPr="00B50B8D">
        <w:t>unless the deviation is within the Tolerance Range</w:t>
      </w:r>
      <w:r w:rsidR="0049423B" w:rsidRPr="00B50B8D">
        <w:t xml:space="preserve"> or Facility Tolerance Range</w:t>
      </w:r>
      <w:r w:rsidR="001E2BEA" w:rsidRPr="00B50B8D">
        <w:t xml:space="preserve">, </w:t>
      </w:r>
      <w:r w:rsidR="009C5C10" w:rsidRPr="00B50B8D">
        <w:t>must</w:t>
      </w:r>
      <w:r w:rsidR="003F26AA" w:rsidRPr="00B50B8D">
        <w:t xml:space="preserve"> prepare a report of the deviation</w:t>
      </w:r>
      <w:r w:rsidRPr="00B50B8D">
        <w:t xml:space="preserve">. </w:t>
      </w:r>
      <w:r w:rsidR="00B1273A" w:rsidRPr="00B50B8D">
        <w:t>AEMO</w:t>
      </w:r>
      <w:r w:rsidRPr="00B50B8D">
        <w:t xml:space="preserve"> must include</w:t>
      </w:r>
      <w:r w:rsidR="001E2BEA" w:rsidRPr="00B50B8D">
        <w:t xml:space="preserve"> in the report</w:t>
      </w:r>
      <w:r w:rsidRPr="00B50B8D">
        <w:t>:</w:t>
      </w:r>
    </w:p>
    <w:p w14:paraId="03A3C8B4" w14:textId="77777777" w:rsidR="00A2087D" w:rsidRPr="00B50B8D" w:rsidRDefault="00A2087D" w:rsidP="00180E0E">
      <w:pPr>
        <w:pStyle w:val="MRLevel5"/>
      </w:pPr>
      <w:bookmarkStart w:id="4991" w:name="_DV_M4548"/>
      <w:bookmarkEnd w:id="4991"/>
      <w:r w:rsidRPr="00B50B8D">
        <w:t>i.</w:t>
      </w:r>
      <w:r w:rsidRPr="00B50B8D">
        <w:tab/>
        <w:t>the circumstances of the failure to comply with clause 7.10.1;</w:t>
      </w:r>
    </w:p>
    <w:p w14:paraId="3D5740C9" w14:textId="77777777" w:rsidR="00A2087D" w:rsidRPr="00B50B8D" w:rsidRDefault="00A2087D" w:rsidP="00180E0E">
      <w:pPr>
        <w:pStyle w:val="MRLevel5"/>
      </w:pPr>
      <w:bookmarkStart w:id="4992" w:name="_DV_M4549"/>
      <w:bookmarkEnd w:id="4992"/>
      <w:r w:rsidRPr="00B50B8D">
        <w:t>ii.</w:t>
      </w:r>
      <w:r w:rsidRPr="00B50B8D">
        <w:tab/>
        <w:t>any explanation offered by the Market Participant as provided in accordance with clause 7.10.6A</w:t>
      </w:r>
      <w:r w:rsidR="009C5C10" w:rsidRPr="00B50B8D">
        <w:t>(a)</w:t>
      </w:r>
      <w:r w:rsidRPr="00B50B8D">
        <w:t>;</w:t>
      </w:r>
    </w:p>
    <w:p w14:paraId="575D3CFA" w14:textId="17B267F9" w:rsidR="00A2087D" w:rsidRPr="00B50B8D" w:rsidRDefault="00A2087D" w:rsidP="00180E0E">
      <w:pPr>
        <w:pStyle w:val="MRLevel5"/>
      </w:pPr>
      <w:bookmarkStart w:id="4993" w:name="_DV_M4550"/>
      <w:bookmarkEnd w:id="4993"/>
      <w:r w:rsidRPr="00B50B8D">
        <w:t>iii.</w:t>
      </w:r>
      <w:r w:rsidRPr="00B50B8D">
        <w:tab/>
        <w:t xml:space="preserve">whether </w:t>
      </w:r>
      <w:r w:rsidR="00B1273A" w:rsidRPr="00B50B8D">
        <w:t>AEMO</w:t>
      </w:r>
      <w:r w:rsidRPr="00B50B8D">
        <w:t xml:space="preserve"> issued instructions to </w:t>
      </w:r>
      <w:r w:rsidR="00F37D19" w:rsidRPr="00B50B8D">
        <w:t>Synergy in respect of its</w:t>
      </w:r>
      <w:r w:rsidRPr="00B50B8D">
        <w:t xml:space="preserve"> Registered Facilities or Registered Facilities covered by any Ancillary Service Contract</w:t>
      </w:r>
      <w:r w:rsidR="00974E9A">
        <w:t>, Dispatch Support Service or Network Control Service Contract</w:t>
      </w:r>
      <w:r w:rsidRPr="00B50B8D">
        <w:t xml:space="preserve"> or issued Dispatch Instructions </w:t>
      </w:r>
      <w:r w:rsidR="009C5C10" w:rsidRPr="00B50B8D">
        <w:t xml:space="preserve">or Operating Instructions </w:t>
      </w:r>
      <w:r w:rsidRPr="00B50B8D">
        <w:t>to other Registered Facilities as a result of the failure; and</w:t>
      </w:r>
    </w:p>
    <w:p w14:paraId="2EF93A7B" w14:textId="77777777" w:rsidR="001E2BEA" w:rsidRPr="00B50B8D" w:rsidRDefault="00592336" w:rsidP="00180E0E">
      <w:pPr>
        <w:pStyle w:val="MRLevel5"/>
      </w:pPr>
      <w:bookmarkStart w:id="4994" w:name="_DV_M4551"/>
      <w:bookmarkEnd w:id="4994"/>
      <w:r w:rsidRPr="00B50B8D">
        <w:t>iv.</w:t>
      </w:r>
      <w:r w:rsidRPr="00B50B8D">
        <w:tab/>
      </w:r>
      <w:r w:rsidR="00A2087D" w:rsidRPr="00B50B8D">
        <w:t>an assessment of whether the failure threatened Power System Security or Power System Reliability</w:t>
      </w:r>
      <w:r w:rsidR="001E2BEA" w:rsidRPr="00B50B8D">
        <w:t>; and</w:t>
      </w:r>
    </w:p>
    <w:p w14:paraId="2A455D99" w14:textId="77777777" w:rsidR="001E2BEA" w:rsidRPr="00B50B8D" w:rsidRDefault="001E2BEA" w:rsidP="00180E0E">
      <w:pPr>
        <w:pStyle w:val="MRLevel4"/>
      </w:pPr>
      <w:r w:rsidRPr="00B50B8D">
        <w:t>(</w:t>
      </w:r>
      <w:r w:rsidR="009C5C10" w:rsidRPr="00B50B8D">
        <w:t>b</w:t>
      </w:r>
      <w:r w:rsidRPr="00B50B8D">
        <w:t>)</w:t>
      </w:r>
      <w:r w:rsidRPr="00B50B8D">
        <w:tab/>
        <w:t xml:space="preserve">if the deviation is within the </w:t>
      </w:r>
      <w:r w:rsidR="006017EF" w:rsidRPr="00B50B8D">
        <w:t xml:space="preserve">applicable </w:t>
      </w:r>
      <w:r w:rsidRPr="00B50B8D">
        <w:t>Tolerance Range</w:t>
      </w:r>
      <w:r w:rsidR="006017EF" w:rsidRPr="00B50B8D">
        <w:t xml:space="preserve"> or Facility Tolerance Range</w:t>
      </w:r>
      <w:r w:rsidRPr="00B50B8D">
        <w:t xml:space="preserve">, may </w:t>
      </w:r>
      <w:r w:rsidR="0022774E" w:rsidRPr="00B50B8D">
        <w:t>prepare a report</w:t>
      </w:r>
      <w:r w:rsidR="0002516B" w:rsidRPr="00B50B8D">
        <w:t xml:space="preserve"> </w:t>
      </w:r>
      <w:r w:rsidRPr="00B50B8D">
        <w:t xml:space="preserve">containing the same information as specified in clause </w:t>
      </w:r>
      <w:r w:rsidR="009C5C10" w:rsidRPr="00B50B8D">
        <w:t>7.10.7</w:t>
      </w:r>
      <w:r w:rsidRPr="00B50B8D">
        <w:t>(</w:t>
      </w:r>
      <w:r w:rsidR="009C5C10" w:rsidRPr="00B50B8D">
        <w:t>a</w:t>
      </w:r>
      <w:r w:rsidRPr="00B50B8D">
        <w:t>).</w:t>
      </w:r>
    </w:p>
    <w:p w14:paraId="4224730D" w14:textId="711EE878" w:rsidR="00B24DCB" w:rsidRPr="00B50B8D" w:rsidRDefault="00E54883" w:rsidP="00180E0E">
      <w:pPr>
        <w:pStyle w:val="MRLevel3"/>
      </w:pPr>
      <w:r w:rsidRPr="00B50B8D">
        <w:t>7.10.8</w:t>
      </w:r>
      <w:r w:rsidR="00487762" w:rsidRPr="00B50B8D">
        <w:t>.</w:t>
      </w:r>
      <w:r w:rsidRPr="00B50B8D">
        <w:tab/>
      </w:r>
      <w:r w:rsidR="006B5560" w:rsidRPr="00B50B8D">
        <w:t xml:space="preserve">Where </w:t>
      </w:r>
      <w:r w:rsidR="0002516B" w:rsidRPr="00B50B8D">
        <w:t>AEM</w:t>
      </w:r>
      <w:r w:rsidR="0002516B" w:rsidRPr="00B50B8D">
        <w:rPr>
          <w:rFonts w:cs="Arial"/>
        </w:rPr>
        <w:t>O</w:t>
      </w:r>
      <w:r w:rsidR="00185111" w:rsidRPr="00B50B8D">
        <w:rPr>
          <w:rFonts w:cs="Arial"/>
        </w:rPr>
        <w:t xml:space="preserve"> prepares a report</w:t>
      </w:r>
      <w:r w:rsidR="0002516B" w:rsidRPr="00B50B8D">
        <w:rPr>
          <w:rFonts w:cs="Arial"/>
        </w:rPr>
        <w:t xml:space="preserve"> </w:t>
      </w:r>
      <w:r w:rsidR="006B5560" w:rsidRPr="00B50B8D">
        <w:t>under clause 7.10.7</w:t>
      </w:r>
      <w:r w:rsidR="0002516B" w:rsidRPr="00B50B8D">
        <w:t xml:space="preserve">, AEMO must </w:t>
      </w:r>
      <w:r w:rsidR="00C869C5" w:rsidRPr="00B50B8D">
        <w:t>promptly</w:t>
      </w:r>
      <w:r w:rsidR="0002516B" w:rsidRPr="00B50B8D">
        <w:t xml:space="preserve"> provide that report to the </w:t>
      </w:r>
      <w:r w:rsidR="005E5977" w:rsidRPr="00B50B8D">
        <w:t>Economic Regulation Authority</w:t>
      </w:r>
      <w:r w:rsidR="0002516B" w:rsidRPr="00B50B8D">
        <w:t xml:space="preserve">. </w:t>
      </w:r>
      <w:r w:rsidR="004D39D7" w:rsidRPr="00B50B8D">
        <w:t xml:space="preserve">Where the </w:t>
      </w:r>
      <w:r w:rsidR="005E5977" w:rsidRPr="00B50B8D">
        <w:t xml:space="preserve">Economic </w:t>
      </w:r>
      <w:r w:rsidR="005E5977" w:rsidRPr="00B50B8D">
        <w:lastRenderedPageBreak/>
        <w:t>Regulation Authority</w:t>
      </w:r>
      <w:r w:rsidR="004D39D7" w:rsidRPr="00B50B8D">
        <w:t xml:space="preserve"> receives such a report, i</w:t>
      </w:r>
      <w:r w:rsidR="0002516B" w:rsidRPr="00B50B8D">
        <w:t xml:space="preserve">f </w:t>
      </w:r>
      <w:r w:rsidR="006B5560" w:rsidRPr="00B50B8D">
        <w:t xml:space="preserve">the </w:t>
      </w:r>
      <w:r w:rsidR="005E5977" w:rsidRPr="00B50B8D">
        <w:t>Economic Regulation Authority</w:t>
      </w:r>
      <w:r w:rsidR="006B5560" w:rsidRPr="00B50B8D">
        <w:t xml:space="preserve"> determines that</w:t>
      </w:r>
      <w:r w:rsidR="00B24DCB" w:rsidRPr="00B50B8D">
        <w:t xml:space="preserve"> (as applicable)</w:t>
      </w:r>
      <w:r w:rsidR="009E6DFB" w:rsidRPr="00B50B8D">
        <w:t>:</w:t>
      </w:r>
    </w:p>
    <w:p w14:paraId="0B5E839B" w14:textId="2008EF90" w:rsidR="00E54883" w:rsidRPr="00B50B8D" w:rsidRDefault="00B24DCB" w:rsidP="00180E0E">
      <w:pPr>
        <w:pStyle w:val="MRLevel4"/>
      </w:pPr>
      <w:r w:rsidRPr="00B50B8D">
        <w:t>(a)</w:t>
      </w:r>
      <w:r w:rsidRPr="00B50B8D">
        <w:tab/>
      </w:r>
      <w:r w:rsidR="006B5560" w:rsidRPr="00B50B8D">
        <w:t>the relevant Market Participant has not adequately or appropriately complied with a Dispatch Instruction</w:t>
      </w:r>
      <w:r w:rsidRPr="00B50B8D">
        <w:t>;</w:t>
      </w:r>
      <w:r w:rsidR="009E6DFB" w:rsidRPr="00B50B8D">
        <w:t xml:space="preserve"> or</w:t>
      </w:r>
    </w:p>
    <w:p w14:paraId="43EB8888" w14:textId="77777777" w:rsidR="00AD43DD" w:rsidRPr="00B50B8D" w:rsidRDefault="00B24DCB" w:rsidP="00180E0E">
      <w:pPr>
        <w:pStyle w:val="MRLevel4"/>
      </w:pPr>
      <w:r w:rsidRPr="00B50B8D">
        <w:t>(b)</w:t>
      </w:r>
      <w:r w:rsidRPr="00B50B8D">
        <w:tab/>
        <w:t>Synergy has not adequately or appropriately complied with a Dispatch Order</w:t>
      </w:r>
      <w:r w:rsidR="00AD43DD" w:rsidRPr="00B50B8D">
        <w:t>,</w:t>
      </w:r>
      <w:r w:rsidR="0002516B" w:rsidRPr="00B50B8D">
        <w:t xml:space="preserve"> then</w:t>
      </w:r>
    </w:p>
    <w:p w14:paraId="3DE19E3A" w14:textId="77777777" w:rsidR="00B24DCB" w:rsidRPr="00B50B8D" w:rsidRDefault="00AD43DD" w:rsidP="00180E0E">
      <w:pPr>
        <w:pStyle w:val="MRLevel3continued"/>
      </w:pPr>
      <w:r w:rsidRPr="00B50B8D">
        <w:t xml:space="preserve">the </w:t>
      </w:r>
      <w:r w:rsidR="005E5977" w:rsidRPr="00B50B8D">
        <w:t>Economic Regulation Authority</w:t>
      </w:r>
      <w:r w:rsidRPr="00B50B8D">
        <w:t xml:space="preserve"> must promptly notify AEMO</w:t>
      </w:r>
      <w:r w:rsidR="00B24DCB" w:rsidRPr="00B50B8D">
        <w:t>.</w:t>
      </w:r>
    </w:p>
    <w:p w14:paraId="137FE23A" w14:textId="26F8D69D" w:rsidR="00A2087D" w:rsidRPr="00B50B8D" w:rsidRDefault="0056606F" w:rsidP="00180E0E">
      <w:pPr>
        <w:pStyle w:val="MRBoldHeading"/>
      </w:pPr>
      <w:bookmarkStart w:id="4995" w:name="_DV_M4552"/>
      <w:bookmarkStart w:id="4996" w:name="_Toc136232328"/>
      <w:bookmarkStart w:id="4997" w:name="_Toc139100966"/>
      <w:bookmarkEnd w:id="4995"/>
      <w:r w:rsidRPr="00B50B8D">
        <w:t xml:space="preserve">Dispatch </w:t>
      </w:r>
      <w:r w:rsidR="00A2087D" w:rsidRPr="00B50B8D">
        <w:t xml:space="preserve">Advisories and </w:t>
      </w:r>
      <w:r w:rsidRPr="00B50B8D">
        <w:t>Status Reports</w:t>
      </w:r>
      <w:bookmarkEnd w:id="4996"/>
      <w:bookmarkEnd w:id="4997"/>
    </w:p>
    <w:p w14:paraId="2C1685AA" w14:textId="77777777" w:rsidR="00A2087D" w:rsidRPr="00B50B8D" w:rsidRDefault="00A2087D" w:rsidP="00180E0E">
      <w:pPr>
        <w:pStyle w:val="MRLevel2"/>
      </w:pPr>
      <w:bookmarkStart w:id="4998" w:name="_DV_M4553"/>
      <w:bookmarkStart w:id="4999" w:name="_Toc136232329"/>
      <w:bookmarkStart w:id="5000" w:name="_Toc139100967"/>
      <w:bookmarkEnd w:id="4998"/>
      <w:r w:rsidRPr="00B50B8D">
        <w:t>7.11.</w:t>
      </w:r>
      <w:r w:rsidRPr="00B50B8D">
        <w:tab/>
        <w:t>Dispatch Advisories</w:t>
      </w:r>
      <w:bookmarkEnd w:id="4999"/>
      <w:bookmarkEnd w:id="5000"/>
    </w:p>
    <w:p w14:paraId="7712A63E" w14:textId="26FBDDB3" w:rsidR="00A2087D" w:rsidRPr="00B50B8D" w:rsidRDefault="00A2087D" w:rsidP="0092375C">
      <w:pPr>
        <w:pStyle w:val="MRLevel3"/>
      </w:pPr>
      <w:bookmarkStart w:id="5001" w:name="_DV_M4554"/>
      <w:bookmarkEnd w:id="5001"/>
      <w:r w:rsidRPr="00B50B8D">
        <w:t>7.11.1.</w:t>
      </w:r>
      <w:r w:rsidRPr="00B50B8D">
        <w:tab/>
      </w:r>
      <w:r w:rsidR="001642F1" w:rsidRPr="00B50B8D">
        <w:rPr>
          <w:lang w:val="en-AU"/>
        </w:rPr>
        <w:t>[Blank]</w:t>
      </w:r>
    </w:p>
    <w:p w14:paraId="21809069" w14:textId="49C941C6" w:rsidR="00A2087D" w:rsidRPr="00B50B8D" w:rsidRDefault="00A2087D" w:rsidP="00790FF9">
      <w:pPr>
        <w:pStyle w:val="MRLevel3"/>
      </w:pPr>
      <w:bookmarkStart w:id="5002" w:name="_DV_M4555"/>
      <w:bookmarkEnd w:id="5002"/>
      <w:r w:rsidRPr="00B50B8D">
        <w:t>7.11.2.</w:t>
      </w:r>
      <w:r w:rsidRPr="00B50B8D">
        <w:tab/>
      </w:r>
      <w:r w:rsidR="00B1273A" w:rsidRPr="00B50B8D">
        <w:t>AEMO</w:t>
      </w:r>
      <w:r w:rsidRPr="00B50B8D">
        <w:t xml:space="preserve"> must issue a Dispatch Advisory for future potential events if it considers there to be a high probability that the event will occur within 48 hours of the time of issue. </w:t>
      </w:r>
    </w:p>
    <w:p w14:paraId="5C30D799" w14:textId="1C2A791D" w:rsidR="00A2087D" w:rsidRPr="00B50B8D" w:rsidRDefault="00A2087D" w:rsidP="00790FF9">
      <w:pPr>
        <w:pStyle w:val="MRLevel3"/>
      </w:pPr>
      <w:bookmarkStart w:id="5003" w:name="_DV_M4556"/>
      <w:bookmarkEnd w:id="5003"/>
      <w:r w:rsidRPr="00B50B8D">
        <w:t>7.11.3.</w:t>
      </w:r>
      <w:r w:rsidRPr="00B50B8D">
        <w:tab/>
        <w:t>Dispatch Advisories must be released as soon as practica</w:t>
      </w:r>
      <w:r w:rsidR="004121C2" w:rsidRPr="00B50B8D">
        <w:t>ble</w:t>
      </w:r>
      <w:r w:rsidRPr="00B50B8D">
        <w:t xml:space="preserve"> after </w:t>
      </w:r>
      <w:r w:rsidR="00E55BD4" w:rsidRPr="00B50B8D">
        <w:t>AEMO</w:t>
      </w:r>
      <w:r w:rsidRPr="00B50B8D">
        <w:t xml:space="preserve"> becomes aware of a situation requiring the release of a Dispatch Advisory</w:t>
      </w:r>
      <w:r w:rsidR="00A70271" w:rsidRPr="00B50B8D">
        <w:t xml:space="preserve"> and </w:t>
      </w:r>
      <w:r w:rsidR="00E55BD4" w:rsidRPr="00B50B8D">
        <w:t>AEMO</w:t>
      </w:r>
      <w:r w:rsidR="009E6DFB" w:rsidRPr="00B50B8D">
        <w:t xml:space="preserve"> </w:t>
      </w:r>
      <w:r w:rsidR="00A70271" w:rsidRPr="00B50B8D">
        <w:t>must update the Dispatch Advisory as soon as possible after new, relevant information becomes available to it</w:t>
      </w:r>
      <w:r w:rsidRPr="00B50B8D">
        <w:t>.</w:t>
      </w:r>
    </w:p>
    <w:p w14:paraId="58CBDF0C" w14:textId="38587A64" w:rsidR="00A2087D" w:rsidRPr="00B50B8D" w:rsidRDefault="00A2087D" w:rsidP="00790FF9">
      <w:pPr>
        <w:pStyle w:val="MRLevel3"/>
      </w:pPr>
      <w:bookmarkStart w:id="5004" w:name="_DV_M4557"/>
      <w:bookmarkEnd w:id="5004"/>
      <w:r w:rsidRPr="00B50B8D">
        <w:t>7.11.3A</w:t>
      </w:r>
      <w:r w:rsidRPr="00B50B8D">
        <w:tab/>
        <w:t xml:space="preserve">For the avoidance of doubt, where </w:t>
      </w:r>
      <w:r w:rsidR="00E55BD4" w:rsidRPr="00B50B8D">
        <w:t>AEMO</w:t>
      </w:r>
      <w:r w:rsidRPr="00B50B8D">
        <w:t xml:space="preserve"> must respond to an unexpected and sudden event, </w:t>
      </w:r>
      <w:r w:rsidR="00E55BD4" w:rsidRPr="00B50B8D">
        <w:t>AEMO</w:t>
      </w:r>
      <w:r w:rsidRPr="00B50B8D">
        <w:t xml:space="preserve"> may issue a Dispatch Advisory after the event has occurred.  </w:t>
      </w:r>
    </w:p>
    <w:p w14:paraId="2038C0BA" w14:textId="355C2300" w:rsidR="00A2087D" w:rsidRPr="00B50B8D" w:rsidRDefault="00A2087D" w:rsidP="00790FF9">
      <w:pPr>
        <w:pStyle w:val="MRLevel3"/>
      </w:pPr>
      <w:bookmarkStart w:id="5005" w:name="_DV_M4558"/>
      <w:bookmarkEnd w:id="5005"/>
      <w:r w:rsidRPr="00B50B8D">
        <w:t>7.11.4.</w:t>
      </w:r>
      <w:r w:rsidRPr="00B50B8D">
        <w:tab/>
      </w:r>
      <w:r w:rsidR="00E55BD4" w:rsidRPr="00B50B8D">
        <w:t>AEMO</w:t>
      </w:r>
      <w:r w:rsidRPr="00B50B8D">
        <w:t xml:space="preserve"> must inform Market Participants, Network Operators</w:t>
      </w:r>
      <w:r w:rsidR="00BB1730" w:rsidRPr="00B50B8D">
        <w:t xml:space="preserve"> and</w:t>
      </w:r>
      <w:r w:rsidRPr="00B50B8D">
        <w:t xml:space="preserve"> the </w:t>
      </w:r>
      <w:r w:rsidR="00883140" w:rsidRPr="00B50B8D">
        <w:t>Economic Regulation Authority</w:t>
      </w:r>
      <w:r w:rsidRPr="00B50B8D">
        <w:t xml:space="preserve"> of the withdrawal of a Dispatch Advisory as soon as practica</w:t>
      </w:r>
      <w:r w:rsidR="004121C2" w:rsidRPr="00B50B8D">
        <w:t>ble</w:t>
      </w:r>
      <w:r w:rsidRPr="00B50B8D">
        <w:t xml:space="preserve"> once the situation that the Dispatch Advisory relates to has finished.</w:t>
      </w:r>
    </w:p>
    <w:p w14:paraId="3C467297" w14:textId="2AB77438" w:rsidR="00A2087D" w:rsidRPr="00B50B8D" w:rsidRDefault="00A2087D" w:rsidP="00790FF9">
      <w:pPr>
        <w:pStyle w:val="MRLevel3"/>
      </w:pPr>
      <w:bookmarkStart w:id="5006" w:name="_DV_M4559"/>
      <w:bookmarkEnd w:id="5006"/>
      <w:r w:rsidRPr="00B50B8D">
        <w:t>7.11.5.</w:t>
      </w:r>
      <w:r w:rsidRPr="00B50B8D">
        <w:tab/>
      </w:r>
      <w:r w:rsidR="00E55BD4" w:rsidRPr="00B50B8D">
        <w:t>AEMO</w:t>
      </w:r>
      <w:r w:rsidRPr="00B50B8D">
        <w:t xml:space="preserve"> must release a Dispatch Advisory in the event of, or in anticipation of situations where:</w:t>
      </w:r>
    </w:p>
    <w:p w14:paraId="75A6EE95" w14:textId="77777777" w:rsidR="00A2087D" w:rsidRPr="00B50B8D" w:rsidRDefault="00A2087D" w:rsidP="00790FF9">
      <w:pPr>
        <w:pStyle w:val="MRLevel4"/>
      </w:pPr>
      <w:bookmarkStart w:id="5007" w:name="_DV_M4560"/>
      <w:bookmarkEnd w:id="5007"/>
      <w:r w:rsidRPr="00B50B8D">
        <w:t>(a)</w:t>
      </w:r>
      <w:r w:rsidRPr="00B50B8D">
        <w:tab/>
        <w:t>involuntary load shedding is occurring or expected to occur;</w:t>
      </w:r>
    </w:p>
    <w:p w14:paraId="201BC144" w14:textId="77777777" w:rsidR="00A2087D" w:rsidRPr="00B50B8D" w:rsidRDefault="00A2087D" w:rsidP="00790FF9">
      <w:pPr>
        <w:pStyle w:val="MRLevel4"/>
      </w:pPr>
      <w:bookmarkStart w:id="5008" w:name="_DV_M4561"/>
      <w:bookmarkEnd w:id="5008"/>
      <w:r w:rsidRPr="00B50B8D">
        <w:t>(b)</w:t>
      </w:r>
      <w:r w:rsidRPr="00B50B8D">
        <w:tab/>
        <w:t>committed generation at minimum loading is, or is expected to, exceed forecast load;</w:t>
      </w:r>
    </w:p>
    <w:p w14:paraId="63D22059" w14:textId="77777777" w:rsidR="00A2087D" w:rsidRPr="00B50B8D" w:rsidRDefault="00A2087D" w:rsidP="00790FF9">
      <w:pPr>
        <w:pStyle w:val="MRLevel4"/>
      </w:pPr>
      <w:bookmarkStart w:id="5009" w:name="_DV_M4562"/>
      <w:bookmarkEnd w:id="5009"/>
      <w:r w:rsidRPr="00B50B8D">
        <w:t>(c)</w:t>
      </w:r>
      <w:r w:rsidRPr="00B50B8D">
        <w:tab/>
        <w:t>Ancillary Service Requirements will not be fully met;</w:t>
      </w:r>
    </w:p>
    <w:p w14:paraId="0F2FDD96" w14:textId="77777777" w:rsidR="00A2087D" w:rsidRPr="00B50B8D" w:rsidRDefault="00A2087D" w:rsidP="00790FF9">
      <w:pPr>
        <w:pStyle w:val="MRLevel4"/>
      </w:pPr>
      <w:bookmarkStart w:id="5010" w:name="_DV_M4563"/>
      <w:bookmarkEnd w:id="5010"/>
      <w:r w:rsidRPr="00B50B8D">
        <w:t>(d)</w:t>
      </w:r>
      <w:r w:rsidRPr="00B50B8D">
        <w:tab/>
        <w:t>significant outages of generation transmission or customer equipment are occurring or expected to occur;</w:t>
      </w:r>
    </w:p>
    <w:p w14:paraId="3A548282" w14:textId="3212AC94" w:rsidR="00A2087D" w:rsidRPr="00B50B8D" w:rsidRDefault="00A2087D" w:rsidP="00790FF9">
      <w:pPr>
        <w:pStyle w:val="MRLevel4"/>
      </w:pPr>
      <w:bookmarkStart w:id="5011" w:name="_DV_M4564"/>
      <w:bookmarkEnd w:id="5011"/>
      <w:r w:rsidRPr="00B50B8D">
        <w:t>(e)</w:t>
      </w:r>
      <w:r w:rsidRPr="00B50B8D">
        <w:tab/>
        <w:t>fuel supply on the Trading Day is significantly more restricted than usual;</w:t>
      </w:r>
    </w:p>
    <w:p w14:paraId="571F85D9" w14:textId="77777777" w:rsidR="00A2087D" w:rsidRPr="00B50B8D" w:rsidRDefault="00A2087D" w:rsidP="00790FF9">
      <w:pPr>
        <w:pStyle w:val="MRLevel4"/>
      </w:pPr>
      <w:bookmarkStart w:id="5012" w:name="_DV_M4565"/>
      <w:bookmarkEnd w:id="5012"/>
      <w:r w:rsidRPr="00B50B8D">
        <w:t>(f)</w:t>
      </w:r>
      <w:r w:rsidRPr="00B50B8D">
        <w:tab/>
        <w:t>scheduling or communication systems required for the normal conduct of the scheduling and dispatch process are, or are expected to be, unavailable;</w:t>
      </w:r>
    </w:p>
    <w:p w14:paraId="6F5EC0C1" w14:textId="5AF24B2E" w:rsidR="00A2087D" w:rsidRPr="00B50B8D" w:rsidRDefault="00A2087D" w:rsidP="00790FF9">
      <w:pPr>
        <w:pStyle w:val="MRLevel4"/>
      </w:pPr>
      <w:bookmarkStart w:id="5013" w:name="_DV_M4566"/>
      <w:bookmarkEnd w:id="5013"/>
      <w:r w:rsidRPr="00B50B8D">
        <w:lastRenderedPageBreak/>
        <w:t>(g)</w:t>
      </w:r>
      <w:r w:rsidRPr="00B50B8D">
        <w:tab/>
      </w:r>
      <w:r w:rsidR="00E55BD4" w:rsidRPr="00B50B8D">
        <w:t>AEMO</w:t>
      </w:r>
      <w:r w:rsidR="008E7DF8" w:rsidRPr="00B50B8D">
        <w:t xml:space="preserve"> expects to issue a Dispatch Instruction Out of Merit including, for the purpose of this clause, issuing a Dispatch Order to the Balancing Portfolio in accordance with clause 7.6.2, which will result in Out of Merit dispatch of the Balancing Portfolio;</w:t>
      </w:r>
      <w:r w:rsidR="009C5C10" w:rsidRPr="00B50B8D">
        <w:t xml:space="preserve"> </w:t>
      </w:r>
    </w:p>
    <w:p w14:paraId="21158DAC" w14:textId="1C3AFE74" w:rsidR="00A2087D" w:rsidRPr="00B50B8D" w:rsidRDefault="00A2087D" w:rsidP="00790FF9">
      <w:pPr>
        <w:pStyle w:val="MRLevel4"/>
      </w:pPr>
      <w:bookmarkStart w:id="5014" w:name="_DV_M4567"/>
      <w:bookmarkEnd w:id="5014"/>
      <w:r w:rsidRPr="00B50B8D">
        <w:t>(h)</w:t>
      </w:r>
      <w:r w:rsidRPr="00B50B8D">
        <w:tab/>
      </w:r>
      <w:r w:rsidR="00E55BD4" w:rsidRPr="00B50B8D">
        <w:t>AEMO</w:t>
      </w:r>
      <w:r w:rsidR="008E7DF8" w:rsidRPr="00B50B8D">
        <w:t xml:space="preserve"> expects to use LFAS Facilities other than in accordance with the LFAS </w:t>
      </w:r>
      <w:r w:rsidR="0056606F" w:rsidRPr="00B50B8D">
        <w:t>Enablement Schedules,</w:t>
      </w:r>
      <w:r w:rsidR="008E7DF8" w:rsidRPr="00B50B8D">
        <w:t xml:space="preserve"> under clause 7B.3.8; or</w:t>
      </w:r>
      <w:r w:rsidR="009C5C10" w:rsidRPr="00B50B8D" w:rsidDel="009C5C10">
        <w:t xml:space="preserve"> </w:t>
      </w:r>
    </w:p>
    <w:p w14:paraId="52E8C624" w14:textId="2774EF46" w:rsidR="00A2087D" w:rsidRPr="00B50B8D" w:rsidRDefault="00A2087D" w:rsidP="00790FF9">
      <w:pPr>
        <w:pStyle w:val="MRLevel4"/>
      </w:pPr>
      <w:bookmarkStart w:id="5015" w:name="_DV_M4568"/>
      <w:bookmarkEnd w:id="5015"/>
      <w:r w:rsidRPr="00B50B8D">
        <w:t>(i)</w:t>
      </w:r>
      <w:r w:rsidRPr="00B50B8D">
        <w:tab/>
        <w:t>the system is in, or is expected to be in, a High Risk Operating State or an Emergency Operating State</w:t>
      </w:r>
      <w:r w:rsidR="003B4A65" w:rsidRPr="00B50B8D">
        <w:t>;</w:t>
      </w:r>
    </w:p>
    <w:p w14:paraId="204C0A7C" w14:textId="1E405A58" w:rsidR="003B4A65" w:rsidRPr="00B50B8D" w:rsidRDefault="003B4A65" w:rsidP="00790FF9">
      <w:pPr>
        <w:pStyle w:val="MRLevel4"/>
      </w:pPr>
      <w:r w:rsidRPr="00B50B8D">
        <w:t>(j)</w:t>
      </w:r>
      <w:r w:rsidRPr="00B50B8D">
        <w:tab/>
      </w:r>
      <w:r w:rsidR="00E55BD4" w:rsidRPr="00B50B8D">
        <w:t>AEMO</w:t>
      </w:r>
      <w:r w:rsidRPr="00B50B8D">
        <w:rPr>
          <w:lang w:val="en-GB"/>
        </w:rPr>
        <w:t xml:space="preserve"> expects to issue a Dispatch Instruction to a </w:t>
      </w:r>
      <w:r w:rsidR="0056606F" w:rsidRPr="00B50B8D">
        <w:rPr>
          <w:lang w:val="en-GB"/>
        </w:rPr>
        <w:t>Demand Side Programme</w:t>
      </w:r>
      <w:r w:rsidRPr="00B50B8D">
        <w:rPr>
          <w:lang w:val="en-GB"/>
        </w:rPr>
        <w:t xml:space="preserve"> within the next 24 hours; or</w:t>
      </w:r>
    </w:p>
    <w:p w14:paraId="1423703A" w14:textId="25D6B045" w:rsidR="003B4A65" w:rsidRPr="00B50B8D" w:rsidRDefault="003B4A65" w:rsidP="00790FF9">
      <w:pPr>
        <w:pStyle w:val="MRLevel4"/>
      </w:pPr>
      <w:r w:rsidRPr="00B50B8D">
        <w:t>(k)</w:t>
      </w:r>
      <w:r w:rsidRPr="00B50B8D">
        <w:tab/>
      </w:r>
      <w:r w:rsidR="00E55BD4" w:rsidRPr="00B50B8D">
        <w:t>AEMO</w:t>
      </w:r>
      <w:r w:rsidRPr="00B50B8D">
        <w:rPr>
          <w:lang w:val="en-GB"/>
        </w:rPr>
        <w:t xml:space="preserve"> expects to issue a Dispatch Instruction to a Demand Side Programme under clause 7.6.1C(d) within the next 24 hours.</w:t>
      </w:r>
    </w:p>
    <w:p w14:paraId="470637EE" w14:textId="77777777" w:rsidR="00A2087D" w:rsidRPr="00B50B8D" w:rsidRDefault="00A2087D" w:rsidP="006670A4">
      <w:pPr>
        <w:pStyle w:val="MRLevel3"/>
      </w:pPr>
      <w:bookmarkStart w:id="5016" w:name="_DV_M4569"/>
      <w:bookmarkEnd w:id="5016"/>
      <w:r w:rsidRPr="00B50B8D">
        <w:t>7.11.6.</w:t>
      </w:r>
      <w:r w:rsidRPr="00B50B8D">
        <w:tab/>
      </w:r>
      <w:r w:rsidR="009C5C10" w:rsidRPr="00B50B8D">
        <w:t>Subject to clause 7.11.6A, a</w:t>
      </w:r>
      <w:r w:rsidRPr="00B50B8D">
        <w:t xml:space="preserve"> Dispatch Advisory must contain the following information:</w:t>
      </w:r>
    </w:p>
    <w:p w14:paraId="549C9208" w14:textId="77777777" w:rsidR="00A2087D" w:rsidRPr="00B50B8D" w:rsidRDefault="00A2087D" w:rsidP="00AA2B11">
      <w:pPr>
        <w:pStyle w:val="MRLevel4"/>
      </w:pPr>
      <w:bookmarkStart w:id="5017" w:name="_DV_M4570"/>
      <w:bookmarkEnd w:id="5017"/>
      <w:r w:rsidRPr="00B50B8D">
        <w:t>(a)</w:t>
      </w:r>
      <w:r w:rsidRPr="00B50B8D">
        <w:tab/>
        <w:t>[Blank]</w:t>
      </w:r>
    </w:p>
    <w:p w14:paraId="159B1E51" w14:textId="77777777" w:rsidR="00A2087D" w:rsidRPr="00B50B8D" w:rsidRDefault="00A2087D" w:rsidP="00AA2B11">
      <w:pPr>
        <w:pStyle w:val="MRLevel4"/>
      </w:pPr>
      <w:bookmarkStart w:id="5018" w:name="_DV_M4571"/>
      <w:bookmarkEnd w:id="5018"/>
      <w:r w:rsidRPr="00B50B8D">
        <w:t>(b)</w:t>
      </w:r>
      <w:r w:rsidRPr="00B50B8D">
        <w:tab/>
        <w:t>the date and time that the Dispatch Advisory is released;</w:t>
      </w:r>
    </w:p>
    <w:p w14:paraId="7AE6C1FE" w14:textId="77777777" w:rsidR="00A2087D" w:rsidRPr="00B50B8D" w:rsidRDefault="00A2087D" w:rsidP="00AA2B11">
      <w:pPr>
        <w:pStyle w:val="MRLevel4"/>
      </w:pPr>
      <w:bookmarkStart w:id="5019" w:name="_DV_M4572"/>
      <w:bookmarkEnd w:id="5019"/>
      <w:r w:rsidRPr="00B50B8D">
        <w:t>(c)</w:t>
      </w:r>
      <w:r w:rsidRPr="00B50B8D">
        <w:tab/>
        <w:t>the time period for which the Dispatch Advisory is expected to apply;</w:t>
      </w:r>
    </w:p>
    <w:p w14:paraId="01AD32CD" w14:textId="77777777" w:rsidR="00A2087D" w:rsidRPr="00B50B8D" w:rsidRDefault="00A2087D" w:rsidP="00AA2B11">
      <w:pPr>
        <w:pStyle w:val="MRLevel4"/>
      </w:pPr>
      <w:bookmarkStart w:id="5020" w:name="_DV_M4573"/>
      <w:bookmarkEnd w:id="5020"/>
      <w:r w:rsidRPr="00B50B8D">
        <w:t>(cA)</w:t>
      </w:r>
      <w:r w:rsidRPr="00B50B8D">
        <w:tab/>
        <w:t xml:space="preserve">the </w:t>
      </w:r>
      <w:r w:rsidR="009C5C10" w:rsidRPr="00B50B8D">
        <w:t>O</w:t>
      </w:r>
      <w:r w:rsidRPr="00B50B8D">
        <w:t xml:space="preserve">perating </w:t>
      </w:r>
      <w:r w:rsidR="009C5C10" w:rsidRPr="00B50B8D">
        <w:t>S</w:t>
      </w:r>
      <w:r w:rsidRPr="00B50B8D">
        <w:t>tate to be applicable, or expected to be applicable, at different times during the time period to which the Dispatch Advisory relates;</w:t>
      </w:r>
    </w:p>
    <w:p w14:paraId="6C8289F5" w14:textId="77777777" w:rsidR="00A2087D" w:rsidRPr="00B50B8D" w:rsidRDefault="00A2087D" w:rsidP="00AA2B11">
      <w:pPr>
        <w:pStyle w:val="MRLevel4"/>
      </w:pPr>
      <w:bookmarkStart w:id="5021" w:name="_DV_M4574"/>
      <w:bookmarkEnd w:id="5021"/>
      <w:r w:rsidRPr="00B50B8D">
        <w:t>(d)</w:t>
      </w:r>
      <w:r w:rsidRPr="00B50B8D">
        <w:tab/>
        <w:t>details of the situation that the Dispatch Advisory relates to, including the location, extent and seriousness of the situation;</w:t>
      </w:r>
    </w:p>
    <w:p w14:paraId="66F371A4" w14:textId="383519CA" w:rsidR="003176DD" w:rsidRPr="00B50B8D" w:rsidRDefault="008E7DF8" w:rsidP="00AA2B11">
      <w:pPr>
        <w:pStyle w:val="MRLevel4"/>
      </w:pPr>
      <w:r w:rsidRPr="00B50B8D">
        <w:t>(dA)</w:t>
      </w:r>
      <w:r w:rsidRPr="00B50B8D">
        <w:tab/>
        <w:t xml:space="preserve">where </w:t>
      </w:r>
      <w:r w:rsidR="00E55BD4" w:rsidRPr="00B50B8D">
        <w:t>AEMO</w:t>
      </w:r>
      <w:r w:rsidRPr="00B50B8D">
        <w:t xml:space="preserve"> is to release a Dispatch Advisory under clause 7.11.5(g), details of the estimated Out of Merit quantities, reasons for the deviation from the BMO and all relevant information about the deviation;</w:t>
      </w:r>
    </w:p>
    <w:p w14:paraId="245B983E" w14:textId="682B223D" w:rsidR="003176DD" w:rsidRPr="00B50B8D" w:rsidRDefault="008E7DF8" w:rsidP="00AA2B11">
      <w:pPr>
        <w:pStyle w:val="MRLevel4"/>
      </w:pPr>
      <w:r w:rsidRPr="00B50B8D">
        <w:t>(dB)</w:t>
      </w:r>
      <w:r w:rsidRPr="00B50B8D">
        <w:tab/>
        <w:t xml:space="preserve">where </w:t>
      </w:r>
      <w:r w:rsidR="00E55BD4" w:rsidRPr="00B50B8D">
        <w:t>AEMO</w:t>
      </w:r>
      <w:r w:rsidRPr="00B50B8D">
        <w:t xml:space="preserve"> is to release a Dispatch Advisory under clause 7.11.5(h), details of the estimated quantities of LFAS that are to be used, reasons for the deviation from the LFAS Merit Order and all relevant information about the deviation;</w:t>
      </w:r>
    </w:p>
    <w:p w14:paraId="6EE13DB5" w14:textId="59CD5F6A" w:rsidR="003B4A65" w:rsidRPr="00B50B8D" w:rsidRDefault="003B4A65" w:rsidP="00AA2B11">
      <w:pPr>
        <w:pStyle w:val="MRLevel4"/>
      </w:pPr>
      <w:r w:rsidRPr="00B50B8D">
        <w:t>(dC)</w:t>
      </w:r>
      <w:r w:rsidRPr="00B50B8D">
        <w:tab/>
        <w:t xml:space="preserve">where </w:t>
      </w:r>
      <w:r w:rsidR="00E55BD4" w:rsidRPr="00B50B8D">
        <w:t>AEMO</w:t>
      </w:r>
      <w:r w:rsidRPr="00B50B8D">
        <w:t xml:space="preserve"> is to release a Dispatch Advisory under clause 7.11.5(j) or 7.11.5(k), for each Trading Interval, details of the total quantity of load reduction expected due to dispatch of Demand Side Programmes;</w:t>
      </w:r>
    </w:p>
    <w:p w14:paraId="68EC3912" w14:textId="36D25CDF" w:rsidR="00A2087D" w:rsidRPr="00B50B8D" w:rsidRDefault="00A2087D" w:rsidP="00AA2B11">
      <w:pPr>
        <w:pStyle w:val="MRLevel4"/>
      </w:pPr>
      <w:bookmarkStart w:id="5022" w:name="_DV_M4575"/>
      <w:bookmarkEnd w:id="5022"/>
      <w:r w:rsidRPr="00B50B8D">
        <w:t>(e)</w:t>
      </w:r>
      <w:r w:rsidRPr="00B50B8D">
        <w:tab/>
        <w:t xml:space="preserve">any actions </w:t>
      </w:r>
      <w:r w:rsidR="001F647A" w:rsidRPr="00B50B8D">
        <w:t>AEMO</w:t>
      </w:r>
      <w:r w:rsidRPr="00B50B8D">
        <w:t xml:space="preserve"> plans to take in response to the situation;</w:t>
      </w:r>
    </w:p>
    <w:p w14:paraId="49564A5F" w14:textId="77777777" w:rsidR="00A2087D" w:rsidRPr="00B50B8D" w:rsidRDefault="00A2087D" w:rsidP="00AA2B11">
      <w:pPr>
        <w:pStyle w:val="MRLevel4"/>
      </w:pPr>
      <w:bookmarkStart w:id="5023" w:name="_DV_M4576"/>
      <w:bookmarkEnd w:id="5023"/>
      <w:r w:rsidRPr="00B50B8D">
        <w:t>(f)</w:t>
      </w:r>
      <w:r w:rsidRPr="00B50B8D">
        <w:tab/>
        <w:t>any actions Market Participants and Network Operators are required to take in response to the situation; and</w:t>
      </w:r>
    </w:p>
    <w:p w14:paraId="0E6FE865" w14:textId="77777777" w:rsidR="00A2087D" w:rsidRPr="00B50B8D" w:rsidRDefault="00A2087D" w:rsidP="00AA2B11">
      <w:pPr>
        <w:pStyle w:val="MRLevel4"/>
      </w:pPr>
      <w:bookmarkStart w:id="5024" w:name="_DV_M4577"/>
      <w:bookmarkEnd w:id="5024"/>
      <w:r w:rsidRPr="00B50B8D">
        <w:t>(g)</w:t>
      </w:r>
      <w:r w:rsidRPr="00B50B8D">
        <w:tab/>
        <w:t>any actions Market Participants may voluntarily take in response to the situation.</w:t>
      </w:r>
    </w:p>
    <w:p w14:paraId="763321E9" w14:textId="3F41980D" w:rsidR="003176DD" w:rsidRPr="00B50B8D" w:rsidRDefault="008E7DF8" w:rsidP="006670A4">
      <w:pPr>
        <w:pStyle w:val="MRLevel3"/>
      </w:pPr>
      <w:bookmarkStart w:id="5025" w:name="_DV_M4578"/>
      <w:bookmarkEnd w:id="5025"/>
      <w:r w:rsidRPr="00B50B8D">
        <w:lastRenderedPageBreak/>
        <w:t>7.11.6A.</w:t>
      </w:r>
      <w:r w:rsidRPr="00B50B8D">
        <w:tab/>
        <w:t>If any information that would otherwise be released under clauses 7.11.6(d), 7.11.6(dA),</w:t>
      </w:r>
      <w:r w:rsidR="003B4A65" w:rsidRPr="00B50B8D">
        <w:rPr>
          <w:rFonts w:ascii="Century Schoolbook" w:hAnsi="Century Schoolbook" w:cs="Century Schoolbook"/>
          <w:color w:val="221E1F"/>
          <w:sz w:val="18"/>
          <w:szCs w:val="18"/>
          <w:lang w:val="en-AU" w:eastAsia="en-US"/>
        </w:rPr>
        <w:t xml:space="preserve"> </w:t>
      </w:r>
      <w:r w:rsidR="003B4A65" w:rsidRPr="00B50B8D">
        <w:rPr>
          <w:lang w:val="en-AU"/>
        </w:rPr>
        <w:t>7.11.6(dC),</w:t>
      </w:r>
      <w:r w:rsidRPr="00B50B8D">
        <w:t xml:space="preserve"> 7.11.6(e), 7.11.6(f) or 7.11.6(g) is confidential or has a confidentiality status that would prevent the </w:t>
      </w:r>
      <w:r w:rsidR="00826167" w:rsidRPr="00B50B8D">
        <w:t>Economic Regulation Authority</w:t>
      </w:r>
      <w:r w:rsidRPr="00B50B8D">
        <w:t xml:space="preserve"> from releasing the information, </w:t>
      </w:r>
      <w:r w:rsidR="001F647A" w:rsidRPr="00B50B8D">
        <w:t>AEMO</w:t>
      </w:r>
      <w:r w:rsidRPr="00B50B8D">
        <w:t xml:space="preserve"> must:</w:t>
      </w:r>
    </w:p>
    <w:p w14:paraId="22A8E2D4" w14:textId="77777777" w:rsidR="003176DD" w:rsidRPr="00B50B8D" w:rsidRDefault="008E7DF8" w:rsidP="006670A4">
      <w:pPr>
        <w:pStyle w:val="MRLevel4"/>
      </w:pPr>
      <w:r w:rsidRPr="00B50B8D">
        <w:t>(a)</w:t>
      </w:r>
      <w:r w:rsidRPr="00B50B8D">
        <w:tab/>
        <w:t xml:space="preserve">release that information to the </w:t>
      </w:r>
      <w:r w:rsidR="00826167" w:rsidRPr="00B50B8D">
        <w:t>Economic Regulation Authority</w:t>
      </w:r>
      <w:r w:rsidRPr="00B50B8D">
        <w:t xml:space="preserve"> but, subject to clause 7.11.6A(b), ensure that the Dispatch Advisory contains information of only a general or aggregate nature so that the information publically released is not confidential; and</w:t>
      </w:r>
    </w:p>
    <w:p w14:paraId="4412AA2B" w14:textId="5272F7AC" w:rsidR="003176DD" w:rsidRPr="00B50B8D" w:rsidRDefault="008E7DF8" w:rsidP="006670A4">
      <w:pPr>
        <w:pStyle w:val="MRLevel4"/>
      </w:pPr>
      <w:r w:rsidRPr="00B50B8D">
        <w:t>(b)</w:t>
      </w:r>
      <w:r w:rsidRPr="00B50B8D">
        <w:tab/>
        <w:t xml:space="preserve">include in the Dispatch Advisory the details of any circumstance that has given rise to </w:t>
      </w:r>
      <w:r w:rsidR="001F647A" w:rsidRPr="00B50B8D">
        <w:t>AEMO</w:t>
      </w:r>
      <w:r w:rsidRPr="00B50B8D">
        <w:t xml:space="preserve"> issuing the Dispatch Advisory, including:</w:t>
      </w:r>
    </w:p>
    <w:p w14:paraId="1B171495" w14:textId="77777777" w:rsidR="003176DD" w:rsidRPr="00B50B8D" w:rsidRDefault="008E7DF8" w:rsidP="00AA2B11">
      <w:pPr>
        <w:pStyle w:val="MRLevel5"/>
      </w:pPr>
      <w:r w:rsidRPr="00B50B8D">
        <w:t>i.</w:t>
      </w:r>
      <w:r w:rsidRPr="00B50B8D">
        <w:tab/>
        <w:t>the name of the Facility where that Facility has caused or materially contributed to the circumstances giving rise to the Dispatch Advisory;</w:t>
      </w:r>
    </w:p>
    <w:p w14:paraId="61A0D1AC" w14:textId="3BFCC914" w:rsidR="003B4A65" w:rsidRPr="00B50B8D" w:rsidRDefault="003B4A65" w:rsidP="00AA2B11">
      <w:pPr>
        <w:pStyle w:val="MRLevel5"/>
      </w:pPr>
      <w:r w:rsidRPr="00B50B8D">
        <w:t>iA.</w:t>
      </w:r>
      <w:r w:rsidRPr="00B50B8D">
        <w:tab/>
        <w:t>the name of the Facility, or Facilities, that are likely to be dispatched in response to the Dispatch Advisory;</w:t>
      </w:r>
    </w:p>
    <w:p w14:paraId="5F7D4D40" w14:textId="1F94703B" w:rsidR="003176DD" w:rsidRPr="00B50B8D" w:rsidRDefault="008E7DF8" w:rsidP="00AA2B11">
      <w:pPr>
        <w:pStyle w:val="MRLevel5"/>
      </w:pPr>
      <w:r w:rsidRPr="00B50B8D">
        <w:t>ii.</w:t>
      </w:r>
      <w:r w:rsidRPr="00B50B8D">
        <w:tab/>
        <w:t xml:space="preserve">any likely change in the quantities of energy that, but for the circumstance, would have been dispatched under the </w:t>
      </w:r>
      <w:r w:rsidR="00092C33" w:rsidRPr="00B50B8D">
        <w:t>WEM</w:t>
      </w:r>
      <w:r w:rsidRPr="00B50B8D">
        <w:t xml:space="preserve"> Rules; and</w:t>
      </w:r>
    </w:p>
    <w:p w14:paraId="65098822" w14:textId="77777777" w:rsidR="003176DD" w:rsidRPr="00B50B8D" w:rsidRDefault="008E7DF8" w:rsidP="00AA2B11">
      <w:pPr>
        <w:pStyle w:val="MRLevel5"/>
      </w:pPr>
      <w:r w:rsidRPr="00B50B8D">
        <w:t>iii.</w:t>
      </w:r>
      <w:r w:rsidRPr="00B50B8D">
        <w:tab/>
        <w:t xml:space="preserve">the quantities of energy likely to be dispatched Out of Merit.  </w:t>
      </w:r>
    </w:p>
    <w:p w14:paraId="39B8722B" w14:textId="1966EF8A" w:rsidR="00A2087D" w:rsidRPr="00B50B8D" w:rsidRDefault="00A2087D" w:rsidP="00AA2B11">
      <w:pPr>
        <w:pStyle w:val="MRLevel3"/>
      </w:pPr>
      <w:r w:rsidRPr="00B50B8D">
        <w:t>7.11.6</w:t>
      </w:r>
      <w:r w:rsidR="003176DD" w:rsidRPr="00B50B8D">
        <w:t>B</w:t>
      </w:r>
      <w:r w:rsidRPr="00B50B8D">
        <w:t>.</w:t>
      </w:r>
      <w:r w:rsidRPr="00B50B8D">
        <w:tab/>
        <w:t xml:space="preserve">If </w:t>
      </w:r>
      <w:r w:rsidR="00C10A1D" w:rsidRPr="00B50B8D">
        <w:t>AEMO</w:t>
      </w:r>
      <w:r w:rsidRPr="00B50B8D">
        <w:t xml:space="preserve"> must issue directions to a Market Participant or a Network Operator under a High Risk Operating State or an Emergency Operating State prior to issuing a Dispatch Advisory then </w:t>
      </w:r>
      <w:r w:rsidR="00C10A1D" w:rsidRPr="00B50B8D">
        <w:t>AEMO</w:t>
      </w:r>
      <w:r w:rsidRPr="00B50B8D">
        <w:t xml:space="preserve"> may issue such directions as if a Dispatch Advisory had been issued provided that it informs the relevant Market Participant or Network Operator of the applicable </w:t>
      </w:r>
      <w:r w:rsidR="003176DD" w:rsidRPr="00B50B8D">
        <w:t>SWIS Operating State</w:t>
      </w:r>
      <w:r w:rsidRPr="00B50B8D">
        <w:t xml:space="preserve"> as soon as practica</w:t>
      </w:r>
      <w:r w:rsidR="004121C2" w:rsidRPr="00B50B8D">
        <w:t>ble</w:t>
      </w:r>
      <w:r w:rsidRPr="00B50B8D">
        <w:t>.</w:t>
      </w:r>
    </w:p>
    <w:p w14:paraId="7400B216" w14:textId="1D0044CC" w:rsidR="00A2087D" w:rsidRPr="00B50B8D" w:rsidRDefault="00A2087D" w:rsidP="00AA2B11">
      <w:pPr>
        <w:pStyle w:val="MRLevel3"/>
      </w:pPr>
      <w:bookmarkStart w:id="5026" w:name="_DV_M4579"/>
      <w:bookmarkEnd w:id="5026"/>
      <w:r w:rsidRPr="00B50B8D">
        <w:t>7.11.7.</w:t>
      </w:r>
      <w:r w:rsidRPr="00B50B8D">
        <w:tab/>
        <w:t xml:space="preserve">Subject to clause 7.11.8, Market Participants and Network Operators must comply with directions that </w:t>
      </w:r>
      <w:r w:rsidR="00C10A1D" w:rsidRPr="00B50B8D">
        <w:t>AEMO</w:t>
      </w:r>
      <w:r w:rsidRPr="00B50B8D">
        <w:t xml:space="preserve"> issues in any Dispatch Advisory under clause 7.11.6(f), or directly to the Market Participant or Network Operator under clause 7.11.6</w:t>
      </w:r>
      <w:r w:rsidR="003176DD" w:rsidRPr="00B50B8D">
        <w:t>B</w:t>
      </w:r>
      <w:r w:rsidRPr="00B50B8D">
        <w:t>.</w:t>
      </w:r>
    </w:p>
    <w:p w14:paraId="59BCE75C" w14:textId="77777777" w:rsidR="00A2087D" w:rsidRPr="00B50B8D" w:rsidRDefault="00A2087D" w:rsidP="00AA2B11">
      <w:pPr>
        <w:pStyle w:val="MRLevel3"/>
      </w:pPr>
      <w:bookmarkStart w:id="5027" w:name="_DV_M4580"/>
      <w:bookmarkEnd w:id="5027"/>
      <w:r w:rsidRPr="00B50B8D">
        <w:t>7.11.8.</w:t>
      </w:r>
      <w:r w:rsidRPr="00B50B8D">
        <w:tab/>
        <w:t>A Market Participant or Network Operator is not required to comply with clause 7.11.7 if such compliance would endanger the safety of any person, damage equipment, or breach any applicable law.</w:t>
      </w:r>
    </w:p>
    <w:p w14:paraId="3F048785" w14:textId="19A25FBE" w:rsidR="00A2087D" w:rsidRPr="00B50B8D" w:rsidRDefault="00A2087D" w:rsidP="00AA2B11">
      <w:pPr>
        <w:pStyle w:val="MRLevel3"/>
      </w:pPr>
      <w:bookmarkStart w:id="5028" w:name="_DV_M4581"/>
      <w:bookmarkEnd w:id="5028"/>
      <w:r w:rsidRPr="00B50B8D">
        <w:t>7.11.9.</w:t>
      </w:r>
      <w:r w:rsidRPr="00B50B8D">
        <w:tab/>
        <w:t>Market Participants, Network Operators</w:t>
      </w:r>
      <w:r w:rsidR="00BB1730" w:rsidRPr="00B50B8D">
        <w:t xml:space="preserve"> and</w:t>
      </w:r>
      <w:r w:rsidRPr="00B50B8D">
        <w:t xml:space="preserve"> the </w:t>
      </w:r>
      <w:r w:rsidR="00826167" w:rsidRPr="00B50B8D">
        <w:t>Economic Regulation Authority</w:t>
      </w:r>
      <w:r w:rsidRPr="00B50B8D">
        <w:t xml:space="preserve"> must inform </w:t>
      </w:r>
      <w:r w:rsidR="00C10A1D" w:rsidRPr="00B50B8D">
        <w:t>AEMO</w:t>
      </w:r>
      <w:r w:rsidRPr="00B50B8D">
        <w:t xml:space="preserve"> as soon as practica</w:t>
      </w:r>
      <w:r w:rsidR="004121C2" w:rsidRPr="00B50B8D">
        <w:t>ble</w:t>
      </w:r>
      <w:r w:rsidRPr="00B50B8D">
        <w:t xml:space="preserve"> if they become aware of any circumstances that might reasonably be expected to result in </w:t>
      </w:r>
      <w:r w:rsidR="00C10A1D" w:rsidRPr="00B50B8D">
        <w:t>AEMO</w:t>
      </w:r>
      <w:r w:rsidRPr="00B50B8D">
        <w:t xml:space="preserve"> issuing a Dispatch Advisory.</w:t>
      </w:r>
    </w:p>
    <w:p w14:paraId="2BCFBDA7" w14:textId="77777777" w:rsidR="00A2087D" w:rsidRPr="00B50B8D" w:rsidRDefault="00A2087D" w:rsidP="00AA2B11">
      <w:pPr>
        <w:pStyle w:val="MRLevel2"/>
      </w:pPr>
      <w:bookmarkStart w:id="5029" w:name="_DV_M4582"/>
      <w:bookmarkStart w:id="5030" w:name="_Toc136232330"/>
      <w:bookmarkStart w:id="5031" w:name="_Toc139100968"/>
      <w:bookmarkEnd w:id="5029"/>
      <w:r w:rsidRPr="00B50B8D">
        <w:lastRenderedPageBreak/>
        <w:t>7.12.</w:t>
      </w:r>
      <w:r w:rsidRPr="00B50B8D">
        <w:tab/>
        <w:t>Status Reports</w:t>
      </w:r>
      <w:bookmarkEnd w:id="5030"/>
      <w:bookmarkEnd w:id="5031"/>
    </w:p>
    <w:p w14:paraId="5BAB7C51" w14:textId="053FCE73" w:rsidR="00A2087D" w:rsidRPr="00B50B8D" w:rsidRDefault="00A2087D" w:rsidP="00AA2B11">
      <w:pPr>
        <w:pStyle w:val="MRLevel3"/>
      </w:pPr>
      <w:bookmarkStart w:id="5032" w:name="_DV_M4583"/>
      <w:bookmarkEnd w:id="5032"/>
      <w:r w:rsidRPr="00B50B8D">
        <w:t>7.12.1.</w:t>
      </w:r>
      <w:r w:rsidRPr="00B50B8D">
        <w:tab/>
      </w:r>
      <w:r w:rsidR="001C1248" w:rsidRPr="00B50B8D">
        <w:t>AEMO</w:t>
      </w:r>
      <w:r w:rsidRPr="00B50B8D">
        <w:t xml:space="preserve"> must provide a report to the </w:t>
      </w:r>
      <w:r w:rsidR="009F236C" w:rsidRPr="00B50B8D">
        <w:t>Economic Regulation Authority</w:t>
      </w:r>
      <w:r w:rsidR="0079099C" w:rsidRPr="00B50B8D">
        <w:t xml:space="preserve"> </w:t>
      </w:r>
      <w:r w:rsidRPr="00B50B8D">
        <w:t>once every three months on the performance of the market with respect to the dispatch process. This report must include details of:</w:t>
      </w:r>
    </w:p>
    <w:p w14:paraId="5CCD28A9" w14:textId="77777777" w:rsidR="00A2087D" w:rsidRPr="00B50B8D" w:rsidRDefault="00A2087D" w:rsidP="00AA2B11">
      <w:pPr>
        <w:pStyle w:val="MRLevel4"/>
      </w:pPr>
      <w:bookmarkStart w:id="5033" w:name="_DV_M4584"/>
      <w:bookmarkEnd w:id="5033"/>
      <w:r w:rsidRPr="00B50B8D">
        <w:t>(a)</w:t>
      </w:r>
      <w:r w:rsidRPr="00B50B8D">
        <w:tab/>
        <w:t xml:space="preserve">the incidence and extent of issuance of </w:t>
      </w:r>
      <w:r w:rsidR="003176DD" w:rsidRPr="00B50B8D">
        <w:t xml:space="preserve">Operating Instructions and </w:t>
      </w:r>
      <w:r w:rsidRPr="00B50B8D">
        <w:t>Dispatch Instructions;</w:t>
      </w:r>
    </w:p>
    <w:p w14:paraId="459DB130" w14:textId="77777777" w:rsidR="003176DD" w:rsidRPr="00B50B8D" w:rsidRDefault="00A2087D" w:rsidP="00AA2B11">
      <w:pPr>
        <w:pStyle w:val="MRLevel4"/>
      </w:pPr>
      <w:bookmarkStart w:id="5034" w:name="_DV_M4585"/>
      <w:bookmarkEnd w:id="5034"/>
      <w:r w:rsidRPr="00B50B8D">
        <w:t>(b)</w:t>
      </w:r>
      <w:r w:rsidRPr="00B50B8D">
        <w:tab/>
        <w:t xml:space="preserve">the incidence and extent of non-compliance with </w:t>
      </w:r>
      <w:r w:rsidR="003176DD" w:rsidRPr="00B50B8D">
        <w:t xml:space="preserve">Operating Instructions and </w:t>
      </w:r>
      <w:r w:rsidRPr="00B50B8D">
        <w:t>Dispatch Instructions;</w:t>
      </w:r>
      <w:bookmarkStart w:id="5035" w:name="_DV_M4586"/>
      <w:bookmarkEnd w:id="5035"/>
    </w:p>
    <w:p w14:paraId="4DA35774" w14:textId="77777777" w:rsidR="003176DD" w:rsidRPr="00B50B8D" w:rsidRDefault="008E7DF8" w:rsidP="00AA2B11">
      <w:pPr>
        <w:pStyle w:val="MRLevel4"/>
      </w:pPr>
      <w:r w:rsidRPr="00B50B8D">
        <w:t xml:space="preserve">(bA) </w:t>
      </w:r>
      <w:r w:rsidRPr="00B50B8D">
        <w:tab/>
        <w:t>the incidence and reasons for the issuance of Dispatch Instructions to Balancing Facilities Out of Merit, including for the purposes of this clause, issuing Dispatch Orders to the Balancing Portfolio in accordance with clause 7.6.2;</w:t>
      </w:r>
    </w:p>
    <w:p w14:paraId="0E5ECEE4" w14:textId="77777777" w:rsidR="00A2087D" w:rsidRPr="00B50B8D" w:rsidRDefault="00A2087D" w:rsidP="00AA2B11">
      <w:pPr>
        <w:pStyle w:val="MRLevel4"/>
      </w:pPr>
      <w:r w:rsidRPr="00B50B8D">
        <w:t>(c)</w:t>
      </w:r>
      <w:r w:rsidRPr="00B50B8D">
        <w:tab/>
        <w:t>the incidence and extent of transmission constraints;</w:t>
      </w:r>
    </w:p>
    <w:p w14:paraId="6633BAD2" w14:textId="77777777" w:rsidR="00A2087D" w:rsidRPr="00B50B8D" w:rsidRDefault="00A2087D" w:rsidP="00AA2B11">
      <w:pPr>
        <w:pStyle w:val="MRLevel4"/>
      </w:pPr>
      <w:bookmarkStart w:id="5036" w:name="_DV_M4587"/>
      <w:bookmarkEnd w:id="5036"/>
      <w:r w:rsidRPr="00B50B8D">
        <w:t>(d)</w:t>
      </w:r>
      <w:r w:rsidRPr="00B50B8D">
        <w:tab/>
        <w:t xml:space="preserve">the incidence and extent of shortfalls in Ancillary Services, involuntary curtailment of load, High Risk Operating States and Emergency Operating States, together with: </w:t>
      </w:r>
    </w:p>
    <w:p w14:paraId="6992FAC1" w14:textId="77777777" w:rsidR="00A2087D" w:rsidRPr="00B50B8D" w:rsidRDefault="00A2087D" w:rsidP="00AA2B11">
      <w:pPr>
        <w:pStyle w:val="MRLevel5"/>
      </w:pPr>
      <w:bookmarkStart w:id="5037" w:name="_DV_M4588"/>
      <w:bookmarkEnd w:id="5037"/>
      <w:r w:rsidRPr="00B50B8D">
        <w:t>i.</w:t>
      </w:r>
      <w:r w:rsidRPr="00B50B8D">
        <w:tab/>
        <w:t>a summary of the circumstances that caused each such incident; and</w:t>
      </w:r>
    </w:p>
    <w:p w14:paraId="46AAB09B" w14:textId="7BDFBDC2" w:rsidR="00A2087D" w:rsidRPr="00B50B8D" w:rsidRDefault="00A2087D" w:rsidP="00AA2B11">
      <w:pPr>
        <w:pStyle w:val="MRLevel5"/>
      </w:pPr>
      <w:bookmarkStart w:id="5038" w:name="_DV_M4589"/>
      <w:bookmarkEnd w:id="5038"/>
      <w:r w:rsidRPr="00B50B8D">
        <w:t>ii.</w:t>
      </w:r>
      <w:r w:rsidRPr="00B50B8D">
        <w:tab/>
        <w:t xml:space="preserve">a summary of the actions that </w:t>
      </w:r>
      <w:r w:rsidR="001C1248" w:rsidRPr="00B50B8D">
        <w:t>AEMO</w:t>
      </w:r>
      <w:r w:rsidRPr="00B50B8D">
        <w:t xml:space="preserve"> took in response to the incident in each case</w:t>
      </w:r>
      <w:r w:rsidR="00664C08" w:rsidRPr="00B50B8D">
        <w:t>; and</w:t>
      </w:r>
    </w:p>
    <w:p w14:paraId="1D45F2C4" w14:textId="77777777" w:rsidR="00793BFE" w:rsidRPr="00B50B8D" w:rsidRDefault="00664C08" w:rsidP="00AA2B11">
      <w:pPr>
        <w:pStyle w:val="MRLevel4"/>
      </w:pPr>
      <w:r w:rsidRPr="00B50B8D">
        <w:t>(e)</w:t>
      </w:r>
      <w:r w:rsidRPr="00B50B8D">
        <w:tab/>
      </w:r>
      <w:r w:rsidR="008E7DF8" w:rsidRPr="00B50B8D">
        <w:t>the incidence and reasons for the selection and use of LFAS Facilities under clause 7B.3.8.</w:t>
      </w:r>
    </w:p>
    <w:p w14:paraId="1F7F157C" w14:textId="517FAD38" w:rsidR="00A2087D" w:rsidRPr="00B50B8D" w:rsidRDefault="00A2087D" w:rsidP="00AA2B11">
      <w:pPr>
        <w:pStyle w:val="MRLevel3"/>
      </w:pPr>
      <w:bookmarkStart w:id="5039" w:name="_DV_M4590"/>
      <w:bookmarkEnd w:id="5039"/>
      <w:r w:rsidRPr="00B50B8D">
        <w:t>7.12.2.</w:t>
      </w:r>
      <w:r w:rsidRPr="00B50B8D">
        <w:tab/>
      </w:r>
      <w:r w:rsidR="00F64755" w:rsidRPr="00B50B8D">
        <w:t xml:space="preserve">Economic Regulation Authority </w:t>
      </w:r>
      <w:r w:rsidRPr="00B50B8D">
        <w:t xml:space="preserve">must publish the report described in clause 7.12.1 after removing any information that cannot be made public under these </w:t>
      </w:r>
      <w:r w:rsidR="00092C33" w:rsidRPr="00B50B8D">
        <w:t>WEM</w:t>
      </w:r>
      <w:r w:rsidRPr="00B50B8D">
        <w:t xml:space="preserve"> Rules or which it considers should not be made public.</w:t>
      </w:r>
    </w:p>
    <w:p w14:paraId="6967E613" w14:textId="77777777" w:rsidR="00A2087D" w:rsidRPr="00B50B8D" w:rsidRDefault="00A2087D" w:rsidP="00AA2B11">
      <w:pPr>
        <w:pStyle w:val="MRBoldHeading"/>
      </w:pPr>
      <w:bookmarkStart w:id="5040" w:name="_DV_M4591"/>
      <w:bookmarkStart w:id="5041" w:name="_Toc136232331"/>
      <w:bookmarkStart w:id="5042" w:name="_Toc139100969"/>
      <w:bookmarkEnd w:id="5040"/>
      <w:r w:rsidRPr="00B50B8D">
        <w:t>Settlement and Monitoring Data</w:t>
      </w:r>
      <w:bookmarkEnd w:id="5041"/>
      <w:bookmarkEnd w:id="5042"/>
    </w:p>
    <w:p w14:paraId="51F2514D" w14:textId="77777777" w:rsidR="00A2087D" w:rsidRPr="00B50B8D" w:rsidRDefault="00A2087D" w:rsidP="00AA2B11">
      <w:pPr>
        <w:pStyle w:val="MRLevel2"/>
      </w:pPr>
      <w:bookmarkStart w:id="5043" w:name="_DV_M4592"/>
      <w:bookmarkStart w:id="5044" w:name="_Toc136232332"/>
      <w:bookmarkStart w:id="5045" w:name="_Toc139100970"/>
      <w:bookmarkEnd w:id="5043"/>
      <w:r w:rsidRPr="00B50B8D">
        <w:t>7.13.</w:t>
      </w:r>
      <w:r w:rsidRPr="00B50B8D">
        <w:tab/>
        <w:t>Settlement and Monitoring Data</w:t>
      </w:r>
      <w:bookmarkEnd w:id="5044"/>
      <w:bookmarkEnd w:id="5045"/>
    </w:p>
    <w:p w14:paraId="5825CE1D" w14:textId="2A250CFF" w:rsidR="006741A6" w:rsidRPr="00B50B8D" w:rsidRDefault="006741A6" w:rsidP="00AA2B11">
      <w:pPr>
        <w:pStyle w:val="MRLevel3"/>
      </w:pPr>
      <w:bookmarkStart w:id="5046" w:name="_DV_M4593"/>
      <w:bookmarkEnd w:id="5046"/>
      <w:r w:rsidRPr="00B50B8D">
        <w:t>7.13.1.</w:t>
      </w:r>
      <w:r w:rsidRPr="00B50B8D">
        <w:tab/>
      </w:r>
      <w:r w:rsidR="001C1248" w:rsidRPr="00B50B8D">
        <w:t>AEMO</w:t>
      </w:r>
      <w:r w:rsidRPr="00B50B8D">
        <w:t xml:space="preserve"> must </w:t>
      </w:r>
      <w:r w:rsidR="000D4AE1" w:rsidRPr="00B50B8D">
        <w:t xml:space="preserve">prepare </w:t>
      </w:r>
      <w:r w:rsidRPr="00B50B8D">
        <w:t xml:space="preserve">the following data for a Trading Day by noon on the first Business Day following the day on which the Trading Day ends: </w:t>
      </w:r>
    </w:p>
    <w:p w14:paraId="3D6111E4" w14:textId="6A704955" w:rsidR="006741A6" w:rsidRPr="00B50B8D" w:rsidRDefault="006741A6" w:rsidP="00AA2B11">
      <w:pPr>
        <w:pStyle w:val="MRLevel4"/>
      </w:pPr>
      <w:r w:rsidRPr="00B50B8D">
        <w:t>(a)</w:t>
      </w:r>
      <w:r w:rsidRPr="00B50B8D">
        <w:tab/>
      </w:r>
      <w:r w:rsidR="008E7DF8" w:rsidRPr="00B50B8D">
        <w:t xml:space="preserve">a schedule of all of the Dispatch Orders that </w:t>
      </w:r>
      <w:r w:rsidR="001C1248" w:rsidRPr="00B50B8D">
        <w:t>AEMO</w:t>
      </w:r>
      <w:r w:rsidR="008E7DF8" w:rsidRPr="00B50B8D">
        <w:t xml:space="preserve"> issued for each Trading Interval in the Trading Day;</w:t>
      </w:r>
    </w:p>
    <w:p w14:paraId="4FF82C1F" w14:textId="77777777" w:rsidR="006741A6" w:rsidRPr="00B50B8D" w:rsidRDefault="006741A6" w:rsidP="00AA2B11">
      <w:pPr>
        <w:pStyle w:val="MRLevel4"/>
      </w:pPr>
      <w:r w:rsidRPr="00B50B8D">
        <w:t>(b)</w:t>
      </w:r>
      <w:r w:rsidRPr="00B50B8D">
        <w:tab/>
      </w:r>
      <w:r w:rsidR="003176DD" w:rsidRPr="00B50B8D">
        <w:t>[Blank]</w:t>
      </w:r>
    </w:p>
    <w:p w14:paraId="7EC1885C" w14:textId="70BA32A5" w:rsidR="006741A6" w:rsidRPr="00B50B8D" w:rsidRDefault="006741A6" w:rsidP="00AA2B11">
      <w:pPr>
        <w:pStyle w:val="MRLevel4"/>
      </w:pPr>
      <w:r w:rsidRPr="00B50B8D">
        <w:t>(c)</w:t>
      </w:r>
      <w:r w:rsidRPr="00B50B8D">
        <w:tab/>
        <w:t>a schedule of all of the Dispatch Instructions</w:t>
      </w:r>
      <w:r w:rsidR="00841EE7" w:rsidRPr="00B50B8D">
        <w:t xml:space="preserve"> </w:t>
      </w:r>
      <w:r w:rsidRPr="00B50B8D">
        <w:t xml:space="preserve">that </w:t>
      </w:r>
      <w:r w:rsidR="001C1248" w:rsidRPr="00B50B8D">
        <w:t>AEMO</w:t>
      </w:r>
      <w:r w:rsidRPr="00B50B8D">
        <w:t xml:space="preserve"> issued for each Trading Interval in the Trading Day by Market Participant and Facility, including the information specified in clause 7.7.3;</w:t>
      </w:r>
    </w:p>
    <w:p w14:paraId="61992F3A" w14:textId="54DDBAE2" w:rsidR="006741A6" w:rsidRPr="00B50B8D" w:rsidRDefault="006741A6" w:rsidP="00AA2B11">
      <w:pPr>
        <w:pStyle w:val="MRLevel4"/>
      </w:pPr>
      <w:r w:rsidRPr="00B50B8D">
        <w:lastRenderedPageBreak/>
        <w:t>(cA)</w:t>
      </w:r>
      <w:r w:rsidRPr="00B50B8D">
        <w:tab/>
        <w:t xml:space="preserve">a schedule of the MWh output of each generating system monitored by </w:t>
      </w:r>
      <w:r w:rsidR="00D77654" w:rsidRPr="00B50B8D">
        <w:t>AEMO’s</w:t>
      </w:r>
      <w:r w:rsidRPr="00B50B8D">
        <w:t xml:space="preserve"> SCADA system </w:t>
      </w:r>
      <w:r w:rsidR="008E7DF8" w:rsidRPr="00B50B8D">
        <w:t xml:space="preserve">and an estimate of the output, in MWh, of each generating system not monitored by </w:t>
      </w:r>
      <w:r w:rsidR="00D77654" w:rsidRPr="00B50B8D">
        <w:t>AEMO’s</w:t>
      </w:r>
      <w:r w:rsidR="008E7DF8" w:rsidRPr="00B50B8D">
        <w:t xml:space="preserve"> SCADA system,</w:t>
      </w:r>
      <w:r w:rsidR="003176DD" w:rsidRPr="00B50B8D">
        <w:t xml:space="preserve"> </w:t>
      </w:r>
      <w:r w:rsidRPr="00B50B8D">
        <w:t>for each Trading Interval of the Trading Day;</w:t>
      </w:r>
    </w:p>
    <w:p w14:paraId="4CB59D02" w14:textId="77777777" w:rsidR="006741A6" w:rsidRPr="00B50B8D" w:rsidRDefault="006741A6" w:rsidP="00AA2B11">
      <w:pPr>
        <w:pStyle w:val="MRLevel4"/>
      </w:pPr>
      <w:r w:rsidRPr="00B50B8D">
        <w:t>(cB)</w:t>
      </w:r>
      <w:r w:rsidRPr="00B50B8D">
        <w:tab/>
        <w:t xml:space="preserve">the maximum daily ambient temperature at the site of each generating system monitored by </w:t>
      </w:r>
      <w:r w:rsidR="000D4AE1" w:rsidRPr="00B50B8D">
        <w:t>a relevant</w:t>
      </w:r>
      <w:r w:rsidRPr="00B50B8D">
        <w:t xml:space="preserve"> SCADA system for the Trading Day;</w:t>
      </w:r>
    </w:p>
    <w:p w14:paraId="6E5546DE" w14:textId="5957643D" w:rsidR="000A07CF" w:rsidRPr="00B50B8D" w:rsidRDefault="001D771C" w:rsidP="00AA2B11">
      <w:pPr>
        <w:pStyle w:val="MRLevel4"/>
      </w:pPr>
      <w:r w:rsidRPr="00B50B8D">
        <w:t>(cC)</w:t>
      </w:r>
      <w:r w:rsidRPr="00B50B8D">
        <w:tab/>
        <w:t xml:space="preserve">a schedule of all of the Operating Instructions that </w:t>
      </w:r>
      <w:r w:rsidR="001C1248" w:rsidRPr="00B50B8D">
        <w:t>AEMO</w:t>
      </w:r>
      <w:r w:rsidRPr="00B50B8D">
        <w:t xml:space="preserve"> issued for each Trading Interval in the Trading Day by Market Participant and Facility, including the information specified in clause 7.7.3A, together with the reasons for the Operating Instruction;</w:t>
      </w:r>
    </w:p>
    <w:p w14:paraId="588C9720" w14:textId="08AD66D5" w:rsidR="00FD368C" w:rsidRPr="00B50B8D" w:rsidRDefault="006741A6" w:rsidP="00AA2B11">
      <w:pPr>
        <w:pStyle w:val="MRLevel4"/>
      </w:pPr>
      <w:r w:rsidRPr="00B50B8D">
        <w:t>(d)</w:t>
      </w:r>
      <w:r w:rsidRPr="00B50B8D">
        <w:tab/>
        <w:t xml:space="preserve">a description of the reasons for any failure of </w:t>
      </w:r>
      <w:r w:rsidR="000A07CF" w:rsidRPr="00B50B8D">
        <w:t xml:space="preserve">a </w:t>
      </w:r>
      <w:r w:rsidR="00F37D19" w:rsidRPr="00B50B8D">
        <w:t>Synergy</w:t>
      </w:r>
      <w:r w:rsidRPr="00B50B8D">
        <w:t xml:space="preserve"> Facility to follow the scheduling and dispatch procedures relating to </w:t>
      </w:r>
      <w:r w:rsidR="00522E19" w:rsidRPr="00B50B8D">
        <w:t>section</w:t>
      </w:r>
      <w:r w:rsidRPr="00B50B8D">
        <w:t xml:space="preserve"> 7.6A;</w:t>
      </w:r>
    </w:p>
    <w:p w14:paraId="248E96CB" w14:textId="7F4EB7B7" w:rsidR="006741A6" w:rsidRPr="00B50B8D" w:rsidRDefault="006741A6" w:rsidP="00AA2B11">
      <w:pPr>
        <w:pStyle w:val="MRLevel4"/>
      </w:pPr>
      <w:r w:rsidRPr="00B50B8D">
        <w:t>(d</w:t>
      </w:r>
      <w:r w:rsidR="000A07CF" w:rsidRPr="00B50B8D">
        <w:t>A</w:t>
      </w:r>
      <w:r w:rsidRPr="00B50B8D">
        <w:t>)</w:t>
      </w:r>
      <w:r w:rsidRPr="00B50B8D">
        <w:tab/>
      </w:r>
      <w:r w:rsidR="009C5C26" w:rsidRPr="00B50B8D">
        <w:t>t</w:t>
      </w:r>
      <w:r w:rsidRPr="00B50B8D">
        <w:t xml:space="preserve">he MWh </w:t>
      </w:r>
      <w:r w:rsidR="0085710B" w:rsidRPr="00B50B8D">
        <w:t xml:space="preserve">quantity by which the Facility was instructed by </w:t>
      </w:r>
      <w:r w:rsidR="001C1248" w:rsidRPr="00B50B8D">
        <w:t>AEMO</w:t>
      </w:r>
      <w:r w:rsidR="0085710B" w:rsidRPr="00B50B8D">
        <w:t xml:space="preserve"> to increase its output or reduce its consumption </w:t>
      </w:r>
      <w:r w:rsidRPr="00B50B8D">
        <w:t xml:space="preserve">under a Network Control Service Contract for each Trading Interval in the Trading Day by Facility; </w:t>
      </w:r>
    </w:p>
    <w:p w14:paraId="0D3BC05E" w14:textId="77777777" w:rsidR="000A07CF" w:rsidRPr="00B50B8D" w:rsidRDefault="001D771C" w:rsidP="00AA2B11">
      <w:pPr>
        <w:pStyle w:val="MRLevel4"/>
      </w:pPr>
      <w:r w:rsidRPr="00B50B8D">
        <w:t>(dB)</w:t>
      </w:r>
      <w:r w:rsidRPr="00B50B8D">
        <w:tab/>
        <w:t xml:space="preserve">the SOI Quantity and the EOI Quantity of each Facility for each Trading Interval; </w:t>
      </w:r>
    </w:p>
    <w:p w14:paraId="484F88BA" w14:textId="77777777" w:rsidR="000A07CF" w:rsidRPr="00B50B8D" w:rsidRDefault="001D771C" w:rsidP="00AA2B11">
      <w:pPr>
        <w:pStyle w:val="MRLevel4"/>
      </w:pPr>
      <w:r w:rsidRPr="00B50B8D">
        <w:t>(dC)</w:t>
      </w:r>
      <w:r w:rsidRPr="00B50B8D">
        <w:tab/>
        <w:t>the Relevant Dispatch Quantity for each Trading Interval;</w:t>
      </w:r>
    </w:p>
    <w:p w14:paraId="2E3D125A" w14:textId="77777777" w:rsidR="0033530A" w:rsidRPr="00B50B8D" w:rsidRDefault="00047AF6" w:rsidP="00AA2B11">
      <w:pPr>
        <w:pStyle w:val="MRLevel4"/>
      </w:pPr>
      <w:r w:rsidRPr="00B50B8D">
        <w:t>(e)</w:t>
      </w:r>
      <w:r w:rsidRPr="00B50B8D">
        <w:tab/>
      </w:r>
      <w:r w:rsidR="001D771C" w:rsidRPr="00B50B8D">
        <w:t>for each LFAS Facility, the quantity of any Ex-post Upwards LFAS Enablement that was being provided at the end of each Trading Interval by that LFAS Facility;</w:t>
      </w:r>
    </w:p>
    <w:p w14:paraId="77F5C4CF" w14:textId="09EAEC7B" w:rsidR="0033530A" w:rsidRPr="00B50B8D" w:rsidRDefault="001D771C" w:rsidP="00AA2B11">
      <w:pPr>
        <w:pStyle w:val="MRLevel4"/>
      </w:pPr>
      <w:r w:rsidRPr="00B50B8D">
        <w:t>(eA)</w:t>
      </w:r>
      <w:r w:rsidRPr="00B50B8D">
        <w:tab/>
        <w:t xml:space="preserve">for each LFAS Facility, the quantity of any </w:t>
      </w:r>
      <w:r w:rsidR="00B57897" w:rsidRPr="00B50B8D">
        <w:t xml:space="preserve">Backup </w:t>
      </w:r>
      <w:r w:rsidRPr="00B50B8D">
        <w:t xml:space="preserve">Upwards LFAS Enablement that </w:t>
      </w:r>
      <w:r w:rsidR="001C1248" w:rsidRPr="00B50B8D">
        <w:t>AEMO</w:t>
      </w:r>
      <w:r w:rsidRPr="00B50B8D">
        <w:t xml:space="preserve"> activated by the end of each Trading Interval by that LFAS Facility;</w:t>
      </w:r>
    </w:p>
    <w:p w14:paraId="2A8C294B" w14:textId="147EEE0C" w:rsidR="0033530A" w:rsidRPr="00B50B8D" w:rsidRDefault="001D771C" w:rsidP="00AA2B11">
      <w:pPr>
        <w:pStyle w:val="MRLevel4"/>
      </w:pPr>
      <w:r w:rsidRPr="00B50B8D">
        <w:t>(eB)</w:t>
      </w:r>
      <w:r w:rsidRPr="00B50B8D">
        <w:tab/>
        <w:t xml:space="preserve">for each LFAS Facility, the quantity of any </w:t>
      </w:r>
      <w:r w:rsidR="00B57897" w:rsidRPr="00B50B8D">
        <w:t xml:space="preserve">Backup </w:t>
      </w:r>
      <w:r w:rsidRPr="00B50B8D">
        <w:t xml:space="preserve">Downwards LFAS Enablement that </w:t>
      </w:r>
      <w:r w:rsidR="001C1248" w:rsidRPr="00B50B8D">
        <w:t>AEMO</w:t>
      </w:r>
      <w:r w:rsidRPr="00B50B8D">
        <w:t xml:space="preserve"> activated by the end of each Trading Interval by that LFAS Facility;</w:t>
      </w:r>
    </w:p>
    <w:p w14:paraId="5E18F1E5" w14:textId="77777777" w:rsidR="0033530A" w:rsidRPr="00B50B8D" w:rsidRDefault="001D771C" w:rsidP="00AA2B11">
      <w:pPr>
        <w:pStyle w:val="MRLevel4"/>
      </w:pPr>
      <w:r w:rsidRPr="00B50B8D">
        <w:t>(eC)</w:t>
      </w:r>
      <w:r w:rsidRPr="00B50B8D">
        <w:tab/>
        <w:t>for each LFAS Facility, the quantity of any Ex-post Downwards LFAS Enablement that was being provided at the end of each Trading Interval by that LFAS Facility;</w:t>
      </w:r>
    </w:p>
    <w:p w14:paraId="7E04BB40" w14:textId="775BF0E2" w:rsidR="0033530A" w:rsidRPr="00B50B8D" w:rsidRDefault="001D771C" w:rsidP="00AA2B11">
      <w:pPr>
        <w:pStyle w:val="MRLevel4"/>
      </w:pPr>
      <w:r w:rsidRPr="00B50B8D">
        <w:t>(eD)</w:t>
      </w:r>
      <w:r w:rsidRPr="00B50B8D">
        <w:tab/>
        <w:t xml:space="preserve">by Trading Interval, the Load Rejection Reserve Response Quantity and the Spinning Reserve Response Quantity calculated in accordance with </w:t>
      </w:r>
      <w:r w:rsidR="005E670C" w:rsidRPr="00B50B8D">
        <w:t>a</w:t>
      </w:r>
      <w:r w:rsidRPr="00B50B8D">
        <w:t xml:space="preserve"> </w:t>
      </w:r>
      <w:r w:rsidR="00EC1756" w:rsidRPr="00B50B8D">
        <w:t>WEM</w:t>
      </w:r>
      <w:r w:rsidRPr="00B50B8D">
        <w:t xml:space="preserve"> Procedure;</w:t>
      </w:r>
    </w:p>
    <w:p w14:paraId="16907705" w14:textId="43765D11" w:rsidR="006741A6" w:rsidRPr="00B50B8D" w:rsidRDefault="006741A6" w:rsidP="00AA2B11">
      <w:pPr>
        <w:pStyle w:val="MRLevel4"/>
      </w:pPr>
      <w:r w:rsidRPr="00B50B8D">
        <w:t>(e</w:t>
      </w:r>
      <w:r w:rsidR="0033530A" w:rsidRPr="00B50B8D">
        <w:t>E</w:t>
      </w:r>
      <w:r w:rsidRPr="00B50B8D">
        <w:t>)</w:t>
      </w:r>
      <w:r w:rsidRPr="00B50B8D">
        <w:tab/>
      </w:r>
      <w:r w:rsidR="00B57897" w:rsidRPr="00B50B8D">
        <w:t>[Blank]</w:t>
      </w:r>
      <w:r w:rsidRPr="00B50B8D">
        <w:t>;</w:t>
      </w:r>
    </w:p>
    <w:p w14:paraId="3F32BC87" w14:textId="77777777" w:rsidR="006741A6" w:rsidRPr="00B50B8D" w:rsidRDefault="006741A6" w:rsidP="00AA2B11">
      <w:pPr>
        <w:pStyle w:val="MRLevel4"/>
      </w:pPr>
      <w:r w:rsidRPr="00B50B8D">
        <w:t>(e</w:t>
      </w:r>
      <w:r w:rsidR="0033530A" w:rsidRPr="00B50B8D">
        <w:t>F</w:t>
      </w:r>
      <w:r w:rsidRPr="00B50B8D">
        <w:t xml:space="preserve">) </w:t>
      </w:r>
      <w:r w:rsidRPr="00B50B8D">
        <w:tab/>
        <w:t xml:space="preserve">the </w:t>
      </w:r>
      <w:r w:rsidR="0033530A" w:rsidRPr="00B50B8D">
        <w:t xml:space="preserve">maximum quantity of sent out energy </w:t>
      </w:r>
      <w:r w:rsidRPr="00B50B8D">
        <w:t>in MWh</w:t>
      </w:r>
      <w:r w:rsidR="0033530A" w:rsidRPr="00B50B8D">
        <w:t xml:space="preserve"> which</w:t>
      </w:r>
      <w:r w:rsidRPr="00B50B8D">
        <w:t xml:space="preserve"> each Non-Scheduled Generator, by Trading Interval,</w:t>
      </w:r>
      <w:r w:rsidR="0033530A" w:rsidRPr="00B50B8D">
        <w:t xml:space="preserve"> would have generated in the Trading Interval had a Dispatch Instruction not been issued</w:t>
      </w:r>
      <w:r w:rsidRPr="00B50B8D">
        <w:t xml:space="preserve">, </w:t>
      </w:r>
      <w:r w:rsidR="00C1195B" w:rsidRPr="00B50B8D">
        <w:t>as determined in accordance with clause 7.7.5</w:t>
      </w:r>
      <w:r w:rsidR="006E426D" w:rsidRPr="00B50B8D">
        <w:t>B;</w:t>
      </w:r>
      <w:r w:rsidRPr="00B50B8D">
        <w:t xml:space="preserve">  </w:t>
      </w:r>
    </w:p>
    <w:p w14:paraId="18776C59" w14:textId="36591F08" w:rsidR="006741A6" w:rsidRPr="00B50B8D" w:rsidRDefault="006741A6" w:rsidP="006670A4">
      <w:pPr>
        <w:pStyle w:val="MRLevel4"/>
      </w:pPr>
      <w:r w:rsidRPr="00B50B8D">
        <w:lastRenderedPageBreak/>
        <w:t>(e</w:t>
      </w:r>
      <w:r w:rsidR="0033530A" w:rsidRPr="00B50B8D">
        <w:t>G</w:t>
      </w:r>
      <w:r w:rsidRPr="00B50B8D">
        <w:t>)</w:t>
      </w:r>
      <w:r w:rsidRPr="00B50B8D">
        <w:tab/>
      </w:r>
      <w:r w:rsidR="00EC4C32" w:rsidRPr="00B50B8D">
        <w:rPr>
          <w:lang w:val="en-GB"/>
        </w:rPr>
        <w:t>for each Demand Side Programme for each Trading Interval, the requested decrease in consumption calculated under clause 7.13.5(a);</w:t>
      </w:r>
    </w:p>
    <w:p w14:paraId="4D9E174E" w14:textId="1D350564" w:rsidR="00EC4C32" w:rsidRPr="00B50B8D" w:rsidRDefault="00EC4C32" w:rsidP="006670A4">
      <w:pPr>
        <w:pStyle w:val="MRLevel4"/>
      </w:pPr>
      <w:r w:rsidRPr="00B50B8D">
        <w:t>(eH</w:t>
      </w:r>
      <w:r w:rsidR="00391AA3" w:rsidRPr="00B50B8D">
        <w:t>)</w:t>
      </w:r>
      <w:r w:rsidRPr="00B50B8D">
        <w:tab/>
      </w:r>
      <w:r w:rsidRPr="00B50B8D">
        <w:rPr>
          <w:lang w:val="en-GB"/>
        </w:rPr>
        <w:t xml:space="preserve">the consumption data provided to </w:t>
      </w:r>
      <w:r w:rsidR="001C1248" w:rsidRPr="00B50B8D">
        <w:t>AEMO</w:t>
      </w:r>
      <w:r w:rsidRPr="00B50B8D">
        <w:rPr>
          <w:lang w:val="en-GB"/>
        </w:rPr>
        <w:t xml:space="preserve"> by each Market Participant with a Demand Side Programme under clause 7.6.10;</w:t>
      </w:r>
    </w:p>
    <w:p w14:paraId="38845BFD" w14:textId="161C8767" w:rsidR="006741A6" w:rsidRPr="00B50B8D" w:rsidRDefault="006741A6" w:rsidP="006670A4">
      <w:pPr>
        <w:pStyle w:val="MRLevel4"/>
      </w:pPr>
      <w:r w:rsidRPr="00B50B8D">
        <w:t>(f)</w:t>
      </w:r>
      <w:r w:rsidRPr="00B50B8D">
        <w:tab/>
      </w:r>
      <w:r w:rsidR="001D771C" w:rsidRPr="00B50B8D">
        <w:t xml:space="preserve">in instances where </w:t>
      </w:r>
      <w:r w:rsidR="001C1248" w:rsidRPr="00B50B8D">
        <w:t>AEMO</w:t>
      </w:r>
      <w:r w:rsidR="001D771C" w:rsidRPr="00B50B8D">
        <w:t xml:space="preserve"> has not used an LFAS Facility which they would otherwise have been required to use under clause 7B.3.6, the reasons why it has not used the LFAS Facility;</w:t>
      </w:r>
      <w:r w:rsidR="0033530A" w:rsidRPr="00B50B8D" w:rsidDel="0033530A">
        <w:t xml:space="preserve"> </w:t>
      </w:r>
    </w:p>
    <w:p w14:paraId="48C9C197" w14:textId="77777777" w:rsidR="006741A6" w:rsidRPr="00B50B8D" w:rsidRDefault="006741A6" w:rsidP="006670A4">
      <w:pPr>
        <w:pStyle w:val="MRLevel4"/>
      </w:pPr>
      <w:r w:rsidRPr="00B50B8D">
        <w:t>(g)</w:t>
      </w:r>
      <w:r w:rsidRPr="00B50B8D">
        <w:tab/>
        <w:t>details of the instructions provided to:</w:t>
      </w:r>
    </w:p>
    <w:p w14:paraId="7F149F09" w14:textId="77777777" w:rsidR="006741A6" w:rsidRPr="00B50B8D" w:rsidRDefault="006741A6" w:rsidP="00D22C45">
      <w:pPr>
        <w:pStyle w:val="MRLevel5"/>
      </w:pPr>
      <w:r w:rsidRPr="00B50B8D">
        <w:t>i.</w:t>
      </w:r>
      <w:r w:rsidRPr="00B50B8D">
        <w:tab/>
      </w:r>
      <w:r w:rsidR="009F7B06" w:rsidRPr="00B50B8D">
        <w:t>Demand Side Programmes</w:t>
      </w:r>
      <w:r w:rsidRPr="00B50B8D">
        <w:t xml:space="preserve"> that have Reserve Capacity Obligations; and </w:t>
      </w:r>
    </w:p>
    <w:p w14:paraId="55260CA9" w14:textId="77777777" w:rsidR="006741A6" w:rsidRPr="00B50B8D" w:rsidRDefault="006741A6" w:rsidP="00D22C45">
      <w:pPr>
        <w:pStyle w:val="MRLevel5"/>
      </w:pPr>
      <w:r w:rsidRPr="00B50B8D">
        <w:t>ii.</w:t>
      </w:r>
      <w:r w:rsidRPr="00B50B8D">
        <w:tab/>
        <w:t>providers of Supplementary Capacity</w:t>
      </w:r>
      <w:r w:rsidR="0033530A" w:rsidRPr="00B50B8D">
        <w:t>,</w:t>
      </w:r>
    </w:p>
    <w:p w14:paraId="2FC09AEB" w14:textId="77777777" w:rsidR="006741A6" w:rsidRPr="00B50B8D" w:rsidRDefault="006741A6" w:rsidP="006670A4">
      <w:pPr>
        <w:pStyle w:val="MRLevel4continued"/>
      </w:pPr>
      <w:r w:rsidRPr="00B50B8D">
        <w:t>on the Trading Day; and</w:t>
      </w:r>
    </w:p>
    <w:p w14:paraId="0B03F5F4" w14:textId="77777777" w:rsidR="006741A6" w:rsidRPr="00B50B8D" w:rsidRDefault="006741A6" w:rsidP="006670A4">
      <w:pPr>
        <w:pStyle w:val="MRLevel4"/>
      </w:pPr>
      <w:r w:rsidRPr="00B50B8D">
        <w:t>(h)</w:t>
      </w:r>
      <w:r w:rsidRPr="00B50B8D">
        <w:tab/>
        <w:t xml:space="preserve">the identity of the Facilities </w:t>
      </w:r>
      <w:r w:rsidR="006E426D" w:rsidRPr="00B50B8D">
        <w:t xml:space="preserve">that </w:t>
      </w:r>
      <w:r w:rsidRPr="00B50B8D">
        <w:t>were subject to a Commissioning Test</w:t>
      </w:r>
      <w:r w:rsidR="0033530A" w:rsidRPr="00B50B8D">
        <w:t xml:space="preserve"> or</w:t>
      </w:r>
      <w:r w:rsidR="000C0CF4" w:rsidRPr="00B50B8D">
        <w:t xml:space="preserve"> </w:t>
      </w:r>
      <w:r w:rsidRPr="00B50B8D">
        <w:t>a Reserve Capacity</w:t>
      </w:r>
      <w:r w:rsidR="0033530A" w:rsidRPr="00B50B8D">
        <w:t xml:space="preserve"> Test</w:t>
      </w:r>
      <w:r w:rsidR="000C0CF4" w:rsidRPr="00B50B8D">
        <w:t xml:space="preserve"> </w:t>
      </w:r>
      <w:r w:rsidRPr="00B50B8D">
        <w:t>for each Trading Interval of the Trading Day.</w:t>
      </w:r>
    </w:p>
    <w:p w14:paraId="7ED4C8A2" w14:textId="28131DE5" w:rsidR="00EC4C32" w:rsidRPr="00B50B8D" w:rsidRDefault="00EC4C32" w:rsidP="006670A4">
      <w:pPr>
        <w:pStyle w:val="MRLevel4"/>
      </w:pPr>
      <w:r w:rsidRPr="00B50B8D">
        <w:rPr>
          <w:lang w:val="en-GB"/>
        </w:rPr>
        <w:t>(i)</w:t>
      </w:r>
      <w:r w:rsidRPr="00B50B8D">
        <w:rPr>
          <w:lang w:val="en-GB"/>
        </w:rPr>
        <w:tab/>
        <w:t>for each Demand Side Programme in each Trading Interval any Further DSM Consumption Decrease.</w:t>
      </w:r>
    </w:p>
    <w:p w14:paraId="31FF372E" w14:textId="5F832520" w:rsidR="006741A6" w:rsidRPr="00B50B8D" w:rsidRDefault="006741A6" w:rsidP="00D22C45">
      <w:pPr>
        <w:pStyle w:val="MRLevel3"/>
        <w:rPr>
          <w:lang w:val="en-US"/>
        </w:rPr>
      </w:pPr>
      <w:r w:rsidRPr="00B50B8D">
        <w:rPr>
          <w:lang w:val="en-US"/>
        </w:rPr>
        <w:t xml:space="preserve">7.13.1A. </w:t>
      </w:r>
      <w:r w:rsidRPr="00B50B8D">
        <w:rPr>
          <w:lang w:val="en-US"/>
        </w:rPr>
        <w:tab/>
      </w:r>
      <w:r w:rsidR="001C1248" w:rsidRPr="00B50B8D">
        <w:t>AEMO</w:t>
      </w:r>
      <w:r w:rsidRPr="00B50B8D">
        <w:rPr>
          <w:lang w:val="en-US"/>
        </w:rPr>
        <w:t xml:space="preserve"> must </w:t>
      </w:r>
      <w:r w:rsidR="00092D32" w:rsidRPr="00B50B8D">
        <w:rPr>
          <w:lang w:val="en-US"/>
        </w:rPr>
        <w:t xml:space="preserve">record </w:t>
      </w:r>
      <w:r w:rsidRPr="00B50B8D">
        <w:rPr>
          <w:lang w:val="en-US"/>
        </w:rPr>
        <w:t xml:space="preserve">the following data for a Trading Day by noon on the fifteenth </w:t>
      </w:r>
      <w:r w:rsidR="00D56F25" w:rsidRPr="00B50B8D">
        <w:rPr>
          <w:lang w:val="en-US"/>
        </w:rPr>
        <w:t>B</w:t>
      </w:r>
      <w:r w:rsidRPr="00B50B8D">
        <w:rPr>
          <w:lang w:val="en-US"/>
        </w:rPr>
        <w:t xml:space="preserve">usiness </w:t>
      </w:r>
      <w:r w:rsidR="00D56F25" w:rsidRPr="00B50B8D">
        <w:rPr>
          <w:lang w:val="en-US"/>
        </w:rPr>
        <w:t>D</w:t>
      </w:r>
      <w:r w:rsidRPr="00B50B8D">
        <w:rPr>
          <w:lang w:val="en-US"/>
        </w:rPr>
        <w:t>ay following the day on which the Trading Day ends:</w:t>
      </w:r>
    </w:p>
    <w:p w14:paraId="26F4B9A0" w14:textId="77777777" w:rsidR="006741A6" w:rsidRPr="00B50B8D" w:rsidRDefault="006D0D4D" w:rsidP="00D22C45">
      <w:pPr>
        <w:pStyle w:val="MRLevel4"/>
      </w:pPr>
      <w:r w:rsidRPr="00B50B8D">
        <w:t>(a)</w:t>
      </w:r>
      <w:r w:rsidRPr="00B50B8D">
        <w:tab/>
      </w:r>
      <w:r w:rsidR="006741A6" w:rsidRPr="00B50B8D">
        <w:t xml:space="preserve">the MWh quantity of non-compliance by </w:t>
      </w:r>
      <w:r w:rsidR="00F37D19" w:rsidRPr="00B50B8D">
        <w:t>Synergy</w:t>
      </w:r>
      <w:r w:rsidR="006741A6" w:rsidRPr="00B50B8D">
        <w:t xml:space="preserve"> by Trading Interval; </w:t>
      </w:r>
      <w:r w:rsidR="0033530A" w:rsidRPr="00B50B8D">
        <w:t>and</w:t>
      </w:r>
    </w:p>
    <w:p w14:paraId="158207C5" w14:textId="75DC48F9" w:rsidR="006741A6" w:rsidRPr="00B50B8D" w:rsidRDefault="006D0D4D" w:rsidP="00D22C45">
      <w:pPr>
        <w:pStyle w:val="MRLevel4"/>
      </w:pPr>
      <w:r w:rsidRPr="00B50B8D">
        <w:t>(b)</w:t>
      </w:r>
      <w:r w:rsidRPr="00B50B8D">
        <w:tab/>
      </w:r>
      <w:r w:rsidR="006741A6" w:rsidRPr="00B50B8D">
        <w:t>the schedule of all</w:t>
      </w:r>
      <w:r w:rsidR="009C39EE">
        <w:t xml:space="preserve"> </w:t>
      </w:r>
      <w:r w:rsidR="009C39EE" w:rsidRPr="009C39EE">
        <w:t>Capacity-Adjusted Planned Outage Quantities, Capacity-Adjusted Forced Outage Quantities and Capacity-Adjusted Consequential Outage Quantities for Scheduled Generators</w:t>
      </w:r>
      <w:r w:rsidR="006741A6" w:rsidRPr="00B50B8D">
        <w:t xml:space="preserve"> relating to each Trading Interval in the Trading Day by Market Participant and Facility</w:t>
      </w:r>
      <w:r w:rsidR="0033530A" w:rsidRPr="00B50B8D">
        <w:t>.</w:t>
      </w:r>
      <w:r w:rsidR="006741A6" w:rsidRPr="00B50B8D">
        <w:t xml:space="preserve"> </w:t>
      </w:r>
    </w:p>
    <w:p w14:paraId="3870BF79" w14:textId="7D624177" w:rsidR="00A36FC5" w:rsidRPr="00B50B8D" w:rsidRDefault="00A36FC5" w:rsidP="00D22C45">
      <w:pPr>
        <w:pStyle w:val="MRLevel3"/>
      </w:pPr>
      <w:bookmarkStart w:id="5047" w:name="_DV_M4621"/>
      <w:bookmarkEnd w:id="5047"/>
      <w:r w:rsidRPr="00B50B8D">
        <w:t xml:space="preserve">7.13.1B. </w:t>
      </w:r>
      <w:r w:rsidRPr="00B50B8D">
        <w:tab/>
        <w:t xml:space="preserve">If </w:t>
      </w:r>
      <w:r w:rsidR="001C1248" w:rsidRPr="00B50B8D">
        <w:t>AEMO</w:t>
      </w:r>
      <w:r w:rsidRPr="00B50B8D">
        <w:t xml:space="preserve"> </w:t>
      </w:r>
      <w:r w:rsidR="00092D32" w:rsidRPr="00B50B8D">
        <w:t>is</w:t>
      </w:r>
      <w:r w:rsidRPr="00B50B8D">
        <w:t xml:space="preserve"> prevented from completing the relevant processes that enable the</w:t>
      </w:r>
      <w:r w:rsidR="00092D32" w:rsidRPr="00B50B8D">
        <w:t xml:space="preserve"> recording</w:t>
      </w:r>
      <w:r w:rsidRPr="00B50B8D">
        <w:t xml:space="preserve"> of the data described in clause 7.13.1, </w:t>
      </w:r>
      <w:r w:rsidR="001C1248" w:rsidRPr="00B50B8D">
        <w:t>AEMO</w:t>
      </w:r>
      <w:r w:rsidR="00092D32" w:rsidRPr="00B50B8D">
        <w:t xml:space="preserve"> may delay the recording of the data by up to </w:t>
      </w:r>
      <w:r w:rsidRPr="00B50B8D">
        <w:t>two business days.</w:t>
      </w:r>
    </w:p>
    <w:p w14:paraId="586E538E" w14:textId="3D76615A" w:rsidR="00136FD9" w:rsidRPr="00B50B8D" w:rsidRDefault="00136FD9" w:rsidP="00D22C45">
      <w:pPr>
        <w:pStyle w:val="MRLevel3"/>
        <w:rPr>
          <w:rFonts w:cs="Arial"/>
          <w:szCs w:val="22"/>
        </w:rPr>
      </w:pPr>
      <w:r w:rsidRPr="00B50B8D">
        <w:rPr>
          <w:rFonts w:cs="Arial"/>
          <w:szCs w:val="22"/>
        </w:rPr>
        <w:t>7.13.1C</w:t>
      </w:r>
      <w:r w:rsidR="0033530A" w:rsidRPr="00B50B8D">
        <w:rPr>
          <w:rFonts w:cs="Arial"/>
          <w:szCs w:val="22"/>
        </w:rPr>
        <w:t>.</w:t>
      </w:r>
      <w:r w:rsidRPr="00B50B8D">
        <w:rPr>
          <w:rFonts w:cs="Arial"/>
          <w:szCs w:val="22"/>
        </w:rPr>
        <w:t xml:space="preserve">  </w:t>
      </w:r>
      <w:r w:rsidR="001C1248" w:rsidRPr="00B50B8D">
        <w:t>AEMO</w:t>
      </w:r>
      <w:r w:rsidR="000A59C4" w:rsidRPr="00B50B8D">
        <w:rPr>
          <w:rFonts w:cs="Arial"/>
          <w:szCs w:val="22"/>
        </w:rPr>
        <w:t xml:space="preserve"> must record</w:t>
      </w:r>
      <w:r w:rsidRPr="00B50B8D">
        <w:rPr>
          <w:rFonts w:cs="Arial"/>
          <w:szCs w:val="22"/>
        </w:rPr>
        <w:t>:</w:t>
      </w:r>
    </w:p>
    <w:p w14:paraId="1B885D2F" w14:textId="16B02B6F" w:rsidR="00D9701C" w:rsidRPr="00B50B8D" w:rsidRDefault="005C5A32" w:rsidP="00D22C45">
      <w:pPr>
        <w:pStyle w:val="MRLevel4"/>
      </w:pPr>
      <w:r w:rsidRPr="00B50B8D">
        <w:t>(a)</w:t>
      </w:r>
      <w:r w:rsidRPr="00B50B8D">
        <w:tab/>
        <w:t xml:space="preserve">for each Facility, all information made available to </w:t>
      </w:r>
      <w:r w:rsidR="001C1248" w:rsidRPr="00B50B8D">
        <w:t>AEMO</w:t>
      </w:r>
      <w:r w:rsidRPr="00B50B8D">
        <w:t xml:space="preserve"> under the </w:t>
      </w:r>
      <w:r w:rsidR="00EC1756" w:rsidRPr="00B50B8D">
        <w:t>WEM</w:t>
      </w:r>
      <w:r w:rsidRPr="00B50B8D">
        <w:t xml:space="preserve"> Procedure developed under clause 7.7.5A;</w:t>
      </w:r>
    </w:p>
    <w:p w14:paraId="596B8B72" w14:textId="77777777" w:rsidR="00D9701C" w:rsidRPr="00B50B8D" w:rsidRDefault="005C5A32" w:rsidP="00D22C45">
      <w:pPr>
        <w:pStyle w:val="MRLevel4"/>
      </w:pPr>
      <w:r w:rsidRPr="00B50B8D">
        <w:t>(b)</w:t>
      </w:r>
      <w:r w:rsidRPr="00B50B8D">
        <w:tab/>
        <w:t xml:space="preserve">an estimate of the total quantity of energy not served (in MWh) due to involuntary load shedding (manual and automatic); </w:t>
      </w:r>
    </w:p>
    <w:p w14:paraId="0DD1772C" w14:textId="77777777" w:rsidR="00D9701C" w:rsidRPr="00B50B8D" w:rsidRDefault="005C5A32" w:rsidP="00D22C45">
      <w:pPr>
        <w:pStyle w:val="MRLevel4"/>
      </w:pPr>
      <w:r w:rsidRPr="00B50B8D">
        <w:t>(c)</w:t>
      </w:r>
      <w:r w:rsidRPr="00B50B8D">
        <w:tab/>
        <w:t>an estimate of the reduction in energy consumption (in MWh) of any Interruptible Loads in accordance with the terms of an Ancillary Service Contract;</w:t>
      </w:r>
    </w:p>
    <w:p w14:paraId="37D595E5" w14:textId="77777777" w:rsidR="00D9701C" w:rsidRPr="00B50B8D" w:rsidRDefault="005C5A32" w:rsidP="00D22C45">
      <w:pPr>
        <w:pStyle w:val="MRLevel4"/>
      </w:pPr>
      <w:r w:rsidRPr="00B50B8D">
        <w:t>(d)</w:t>
      </w:r>
      <w:r w:rsidRPr="00B50B8D">
        <w:tab/>
        <w:t>a schedule of all instructions</w:t>
      </w:r>
      <w:r w:rsidR="0033530A" w:rsidRPr="00B50B8D">
        <w:t>, including Dispatch Order</w:t>
      </w:r>
      <w:r w:rsidR="00D32D5F" w:rsidRPr="00B50B8D">
        <w:t>s</w:t>
      </w:r>
      <w:r w:rsidR="0033530A" w:rsidRPr="00B50B8D">
        <w:t>,</w:t>
      </w:r>
      <w:r w:rsidRPr="00B50B8D">
        <w:t xml:space="preserve"> provided to </w:t>
      </w:r>
      <w:r w:rsidR="00F37D19" w:rsidRPr="00B50B8D">
        <w:t>Synergy’s</w:t>
      </w:r>
      <w:r w:rsidRPr="00B50B8D">
        <w:t xml:space="preserve"> Non-Scheduled Generators to deviate from the Dispatch Plan or change their commitment or output in accordance with clause 7.6A.3; and</w:t>
      </w:r>
    </w:p>
    <w:p w14:paraId="17E453E7" w14:textId="7F7EEFDA" w:rsidR="00D9701C" w:rsidRPr="00B50B8D" w:rsidRDefault="005C5A32" w:rsidP="00D22C45">
      <w:pPr>
        <w:pStyle w:val="MRLevel4"/>
      </w:pPr>
      <w:r w:rsidRPr="00B50B8D">
        <w:lastRenderedPageBreak/>
        <w:t>(e)</w:t>
      </w:r>
      <w:r w:rsidRPr="00B50B8D">
        <w:tab/>
        <w:t xml:space="preserve">an estimate of the decrease in the output (in MWh) of each </w:t>
      </w:r>
      <w:r w:rsidR="00D32D5F" w:rsidRPr="00B50B8D">
        <w:t xml:space="preserve">of </w:t>
      </w:r>
      <w:r w:rsidR="00F37D19" w:rsidRPr="00B50B8D">
        <w:t>Synergy’s</w:t>
      </w:r>
      <w:r w:rsidRPr="00B50B8D">
        <w:t xml:space="preserve"> Non-Scheduled Generator</w:t>
      </w:r>
      <w:r w:rsidR="00D32D5F" w:rsidRPr="00B50B8D">
        <w:t>s</w:t>
      </w:r>
      <w:r w:rsidRPr="00B50B8D">
        <w:t xml:space="preserve"> as a result of an instruction from </w:t>
      </w:r>
      <w:r w:rsidR="001C1248" w:rsidRPr="00B50B8D">
        <w:t>AEMO</w:t>
      </w:r>
      <w:r w:rsidRPr="00B50B8D">
        <w:t xml:space="preserve"> to deviate from the Dispatch Plan or change their commitment or output in accordance with clause 7.6A.3(a),</w:t>
      </w:r>
    </w:p>
    <w:p w14:paraId="2D737300" w14:textId="77777777" w:rsidR="00D9701C" w:rsidRPr="00B50B8D" w:rsidRDefault="00D9701C" w:rsidP="00D22C45">
      <w:pPr>
        <w:pStyle w:val="MRLevel3continued"/>
      </w:pPr>
      <w:bookmarkStart w:id="5048" w:name="_Toc311014053"/>
      <w:r w:rsidRPr="00B50B8D">
        <w:t>for each Trading Interval.</w:t>
      </w:r>
      <w:bookmarkEnd w:id="5048"/>
      <w:r w:rsidRPr="00B50B8D">
        <w:t xml:space="preserve"> </w:t>
      </w:r>
    </w:p>
    <w:p w14:paraId="410F95AD" w14:textId="43C476AE" w:rsidR="008C57BC" w:rsidRPr="00B50B8D" w:rsidRDefault="008C57BC" w:rsidP="00D22C45">
      <w:pPr>
        <w:pStyle w:val="MRLevel3"/>
        <w:rPr>
          <w:lang w:val="en-AU"/>
        </w:rPr>
      </w:pPr>
      <w:r w:rsidRPr="00B50B8D">
        <w:rPr>
          <w:lang w:val="en-AU"/>
        </w:rPr>
        <w:t>7.13.1D.</w:t>
      </w:r>
      <w:r w:rsidRPr="00B50B8D">
        <w:rPr>
          <w:lang w:val="en-AU"/>
        </w:rPr>
        <w:tab/>
      </w:r>
      <w:r w:rsidR="001C1248" w:rsidRPr="00B50B8D">
        <w:t>AEMO</w:t>
      </w:r>
      <w:r w:rsidRPr="00B50B8D">
        <w:rPr>
          <w:lang w:val="en-AU"/>
        </w:rPr>
        <w:t xml:space="preserve"> must as soon as practicable after:</w:t>
      </w:r>
    </w:p>
    <w:p w14:paraId="0DEDDD0D" w14:textId="388E7277" w:rsidR="008C57BC" w:rsidRPr="00B50B8D" w:rsidRDefault="008C57BC" w:rsidP="00D22C45">
      <w:pPr>
        <w:pStyle w:val="MRLevel4"/>
      </w:pPr>
      <w:r w:rsidRPr="00B50B8D">
        <w:t>(a)</w:t>
      </w:r>
      <w:r w:rsidRPr="00B50B8D">
        <w:tab/>
      </w:r>
      <w:r w:rsidR="001C1248" w:rsidRPr="00B50B8D">
        <w:t>AEMO</w:t>
      </w:r>
      <w:r w:rsidRPr="00B50B8D">
        <w:t xml:space="preserve"> receives a request via</w:t>
      </w:r>
      <w:r w:rsidR="009C39EE">
        <w:t xml:space="preserve"> </w:t>
      </w:r>
      <w:r w:rsidR="009C39EE" w:rsidRPr="009C39EE">
        <w:t>AEMO’s outage management system</w:t>
      </w:r>
      <w:r w:rsidRPr="00B50B8D">
        <w:t xml:space="preserve"> for a Planned Outage of a Scheduled Generator or a Non-Scheduled Generator; or</w:t>
      </w:r>
    </w:p>
    <w:p w14:paraId="7945EEF8" w14:textId="78E63DD9" w:rsidR="008C57BC" w:rsidRPr="00B50B8D" w:rsidRDefault="008C57BC" w:rsidP="00D22C45">
      <w:pPr>
        <w:pStyle w:val="MRLevel4"/>
      </w:pPr>
      <w:r w:rsidRPr="00B50B8D">
        <w:t>(b)</w:t>
      </w:r>
      <w:r w:rsidRPr="00B50B8D">
        <w:tab/>
      </w:r>
      <w:r w:rsidR="001C1248" w:rsidRPr="00B50B8D">
        <w:t>AEMO</w:t>
      </w:r>
      <w:r w:rsidRPr="00B50B8D">
        <w:t xml:space="preserve"> becomes aware via</w:t>
      </w:r>
      <w:r w:rsidR="000C7429" w:rsidRPr="000C7429">
        <w:t xml:space="preserve"> AEMO’s outage management system</w:t>
      </w:r>
      <w:r w:rsidRPr="00B50B8D">
        <w:t xml:space="preserve"> of a change to the information described in clause 7.13.1E, </w:t>
      </w:r>
    </w:p>
    <w:p w14:paraId="0AEDA997" w14:textId="77777777" w:rsidR="008C57BC" w:rsidRPr="00B50B8D" w:rsidRDefault="000E18D3" w:rsidP="00D22C45">
      <w:pPr>
        <w:pStyle w:val="MRLevel3continued"/>
      </w:pPr>
      <w:r w:rsidRPr="00B50B8D">
        <w:t>record any relevant new or amended information outlined in clause 7.13.1E</w:t>
      </w:r>
      <w:r w:rsidR="008C57BC" w:rsidRPr="00B50B8D">
        <w:t xml:space="preserve">. </w:t>
      </w:r>
    </w:p>
    <w:p w14:paraId="5A8FC552" w14:textId="1546F613" w:rsidR="008C57BC" w:rsidRPr="00B50B8D" w:rsidRDefault="008C57BC" w:rsidP="00D22C45">
      <w:pPr>
        <w:pStyle w:val="MRLevel3"/>
        <w:rPr>
          <w:lang w:val="en-AU"/>
        </w:rPr>
      </w:pPr>
      <w:r w:rsidRPr="00B50B8D">
        <w:rPr>
          <w:lang w:val="en-AU"/>
        </w:rPr>
        <w:t>7.13.1E</w:t>
      </w:r>
      <w:r w:rsidRPr="00B50B8D">
        <w:rPr>
          <w:lang w:val="en-AU"/>
        </w:rPr>
        <w:tab/>
        <w:t xml:space="preserve">The information required to be </w:t>
      </w:r>
      <w:r w:rsidR="00B92D21" w:rsidRPr="00B50B8D">
        <w:rPr>
          <w:lang w:val="en-AU"/>
        </w:rPr>
        <w:t xml:space="preserve">recorded </w:t>
      </w:r>
      <w:r w:rsidRPr="00B50B8D">
        <w:rPr>
          <w:lang w:val="en-AU"/>
        </w:rPr>
        <w:t xml:space="preserve">by </w:t>
      </w:r>
      <w:r w:rsidR="001C1248" w:rsidRPr="00B50B8D">
        <w:t>AEMO</w:t>
      </w:r>
      <w:r w:rsidRPr="00B50B8D">
        <w:rPr>
          <w:lang w:val="en-AU"/>
        </w:rPr>
        <w:t xml:space="preserve"> under clause 7.13.1D must include:</w:t>
      </w:r>
    </w:p>
    <w:p w14:paraId="5891AEDC" w14:textId="77777777" w:rsidR="008C57BC" w:rsidRPr="00B50B8D" w:rsidRDefault="008C57BC" w:rsidP="00D22C45">
      <w:pPr>
        <w:pStyle w:val="MRLevel4"/>
      </w:pPr>
      <w:r w:rsidRPr="00B50B8D">
        <w:t>(a)</w:t>
      </w:r>
      <w:r w:rsidRPr="00B50B8D">
        <w:tab/>
        <w:t xml:space="preserve">whether the request is for a Scheduled Outage or Opportunistic Maintenance; </w:t>
      </w:r>
    </w:p>
    <w:p w14:paraId="67EE001E" w14:textId="2788FC91" w:rsidR="008C57BC" w:rsidRPr="00B50B8D" w:rsidRDefault="008C57BC" w:rsidP="00D22C45">
      <w:pPr>
        <w:pStyle w:val="MRLevel4"/>
      </w:pPr>
      <w:r w:rsidRPr="00B50B8D">
        <w:t>(b)</w:t>
      </w:r>
      <w:r w:rsidRPr="00B50B8D">
        <w:tab/>
        <w:t>the information provided under clauses 3.18.6(a)</w:t>
      </w:r>
      <w:r w:rsidR="000C7429">
        <w:t xml:space="preserve"> to 3.18.6</w:t>
      </w:r>
      <w:r w:rsidRPr="00B50B8D">
        <w:t>(g);</w:t>
      </w:r>
    </w:p>
    <w:p w14:paraId="308762B4" w14:textId="77777777" w:rsidR="008C57BC" w:rsidRPr="00B50B8D" w:rsidRDefault="008C57BC" w:rsidP="00D22C45">
      <w:pPr>
        <w:pStyle w:val="MRLevel4"/>
      </w:pPr>
      <w:r w:rsidRPr="00B50B8D">
        <w:t>(c)</w:t>
      </w:r>
      <w:r w:rsidRPr="00B50B8D">
        <w:tab/>
        <w:t>the time and date when:</w:t>
      </w:r>
    </w:p>
    <w:p w14:paraId="54E26B21" w14:textId="37DA1273" w:rsidR="008C57BC" w:rsidRPr="00B50B8D" w:rsidRDefault="008C57BC" w:rsidP="00D22C45">
      <w:pPr>
        <w:pStyle w:val="MRLevel5"/>
      </w:pPr>
      <w:r w:rsidRPr="00B50B8D">
        <w:t>i.</w:t>
      </w:r>
      <w:r w:rsidRPr="00B50B8D">
        <w:tab/>
        <w:t>the Outage Plan</w:t>
      </w:r>
      <w:r w:rsidR="000C7429">
        <w:t xml:space="preserve"> or request for Opportunistic Maintenance</w:t>
      </w:r>
      <w:r w:rsidRPr="00B50B8D">
        <w:t xml:space="preserve"> was received by </w:t>
      </w:r>
      <w:r w:rsidR="001C1248" w:rsidRPr="00B50B8D">
        <w:t>AEMO</w:t>
      </w:r>
      <w:r w:rsidRPr="00B50B8D">
        <w:t>;</w:t>
      </w:r>
      <w:r w:rsidR="000C7429">
        <w:t xml:space="preserve"> and</w:t>
      </w:r>
    </w:p>
    <w:p w14:paraId="0D34C5BB" w14:textId="4D4E10DB" w:rsidR="008C57BC" w:rsidRPr="00B50B8D" w:rsidRDefault="008C57BC" w:rsidP="00D22C45">
      <w:pPr>
        <w:pStyle w:val="MRLevel5"/>
      </w:pPr>
      <w:r w:rsidRPr="00B50B8D">
        <w:t>ii.</w:t>
      </w:r>
      <w:r w:rsidRPr="00B50B8D">
        <w:tab/>
        <w:t>any amendment to the outage status occurred</w:t>
      </w:r>
      <w:r w:rsidR="000C7429">
        <w:t>.</w:t>
      </w:r>
    </w:p>
    <w:p w14:paraId="5337B013" w14:textId="61C172B1" w:rsidR="008C57BC" w:rsidRPr="00B50B8D" w:rsidRDefault="008C57BC" w:rsidP="00D22C45">
      <w:pPr>
        <w:pStyle w:val="MRLevel3"/>
        <w:rPr>
          <w:lang w:val="en-AU"/>
        </w:rPr>
      </w:pPr>
      <w:r w:rsidRPr="00B50B8D">
        <w:rPr>
          <w:lang w:val="en-AU"/>
        </w:rPr>
        <w:t>7.13.1F.</w:t>
      </w:r>
      <w:r w:rsidRPr="00B50B8D">
        <w:rPr>
          <w:lang w:val="en-AU"/>
        </w:rPr>
        <w:tab/>
      </w:r>
      <w:r w:rsidR="001C1248" w:rsidRPr="00B50B8D">
        <w:t>AEMO</w:t>
      </w:r>
      <w:r w:rsidRPr="00B50B8D">
        <w:rPr>
          <w:lang w:val="en-AU"/>
        </w:rPr>
        <w:t xml:space="preserve"> must as soon as practicable after:</w:t>
      </w:r>
    </w:p>
    <w:p w14:paraId="1A6AAA89" w14:textId="6B98472C" w:rsidR="008C57BC" w:rsidRPr="00B50B8D" w:rsidRDefault="008C57BC" w:rsidP="00D22C45">
      <w:pPr>
        <w:pStyle w:val="MRLevel4"/>
      </w:pPr>
      <w:r w:rsidRPr="00B50B8D">
        <w:t>(a)</w:t>
      </w:r>
      <w:r w:rsidRPr="00B50B8D">
        <w:tab/>
      </w:r>
      <w:r w:rsidR="001C1248" w:rsidRPr="00B50B8D">
        <w:t>AEMO</w:t>
      </w:r>
      <w:r w:rsidRPr="00B50B8D">
        <w:t xml:space="preserve"> receives a notification of a Forced Outage via</w:t>
      </w:r>
      <w:r w:rsidR="000C7429">
        <w:t xml:space="preserve"> </w:t>
      </w:r>
      <w:r w:rsidR="000C7429" w:rsidRPr="000C7429">
        <w:t>AEMO’s outage management system</w:t>
      </w:r>
      <w:r w:rsidRPr="00B50B8D">
        <w:t xml:space="preserve"> or records in</w:t>
      </w:r>
      <w:r w:rsidR="000C7429">
        <w:t xml:space="preserve"> </w:t>
      </w:r>
      <w:r w:rsidR="000C7429" w:rsidRPr="000C7429">
        <w:t>AEMO’s outage management system</w:t>
      </w:r>
      <w:r w:rsidRPr="00B50B8D">
        <w:t xml:space="preserve"> that a Consequential Outage has occurred for a Scheduled Generator or a Non-Scheduled Generator; or</w:t>
      </w:r>
    </w:p>
    <w:p w14:paraId="091D1740" w14:textId="6AA3F9EE" w:rsidR="008C57BC" w:rsidRPr="00B50B8D" w:rsidRDefault="008C57BC" w:rsidP="00D22C45">
      <w:pPr>
        <w:pStyle w:val="MRLevel4"/>
      </w:pPr>
      <w:r w:rsidRPr="00B50B8D">
        <w:t>(b)</w:t>
      </w:r>
      <w:r w:rsidRPr="00B50B8D">
        <w:tab/>
      </w:r>
      <w:r w:rsidR="001C1248" w:rsidRPr="00B50B8D">
        <w:t>AEMO</w:t>
      </w:r>
      <w:r w:rsidRPr="00B50B8D">
        <w:t xml:space="preserve"> becomes aware via</w:t>
      </w:r>
      <w:r w:rsidR="00C30972" w:rsidRPr="00C30972">
        <w:t xml:space="preserve"> AEMO’s outage management system</w:t>
      </w:r>
      <w:r w:rsidRPr="00B50B8D">
        <w:t xml:space="preserve"> of any change to the information described in clause 7.13.1G, </w:t>
      </w:r>
    </w:p>
    <w:p w14:paraId="3C119EAF" w14:textId="5424F5D7" w:rsidR="008C57BC" w:rsidRPr="00B50B8D" w:rsidRDefault="00B92D21" w:rsidP="00D22C45">
      <w:pPr>
        <w:pStyle w:val="MRLevel3continued"/>
      </w:pPr>
      <w:r w:rsidRPr="00B50B8D">
        <w:t>record any relevant new or amended information outlined in clause 7.13.1G</w:t>
      </w:r>
      <w:r w:rsidR="00887CC1" w:rsidRPr="00B50B8D">
        <w:t>.</w:t>
      </w:r>
      <w:r w:rsidR="008C57BC" w:rsidRPr="00B50B8D">
        <w:t xml:space="preserve"> </w:t>
      </w:r>
    </w:p>
    <w:p w14:paraId="0B016E67" w14:textId="4222D290" w:rsidR="008C57BC" w:rsidRPr="00B50B8D" w:rsidRDefault="008C57BC" w:rsidP="00D22C45">
      <w:pPr>
        <w:pStyle w:val="MRLevel3"/>
        <w:rPr>
          <w:lang w:val="en-AU"/>
        </w:rPr>
      </w:pPr>
      <w:r w:rsidRPr="00B50B8D">
        <w:rPr>
          <w:lang w:val="en-AU"/>
        </w:rPr>
        <w:t>7.13.1G.</w:t>
      </w:r>
      <w:r w:rsidRPr="00B50B8D">
        <w:rPr>
          <w:lang w:val="en-AU"/>
        </w:rPr>
        <w:tab/>
        <w:t xml:space="preserve">The information required to be </w:t>
      </w:r>
      <w:r w:rsidR="005316EC" w:rsidRPr="00B50B8D">
        <w:rPr>
          <w:lang w:val="en-AU"/>
        </w:rPr>
        <w:t>recorded</w:t>
      </w:r>
      <w:r w:rsidRPr="00B50B8D">
        <w:rPr>
          <w:lang w:val="en-AU"/>
        </w:rPr>
        <w:t xml:space="preserve"> by </w:t>
      </w:r>
      <w:r w:rsidR="00EE6505" w:rsidRPr="00B50B8D">
        <w:t>AEMO</w:t>
      </w:r>
      <w:r w:rsidRPr="00B50B8D">
        <w:rPr>
          <w:lang w:val="en-AU"/>
        </w:rPr>
        <w:t xml:space="preserve"> under clause 7.13.1F must include:</w:t>
      </w:r>
    </w:p>
    <w:p w14:paraId="50F51C31" w14:textId="77777777" w:rsidR="008C57BC" w:rsidRPr="00B50B8D" w:rsidRDefault="008C57BC" w:rsidP="00D22C45">
      <w:pPr>
        <w:pStyle w:val="MRLevel4"/>
      </w:pPr>
      <w:r w:rsidRPr="00B50B8D">
        <w:t>(a)</w:t>
      </w:r>
      <w:r w:rsidRPr="00B50B8D">
        <w:tab/>
        <w:t xml:space="preserve">whether the outage is considered to be a Forced Outage or Consequential Outage; </w:t>
      </w:r>
    </w:p>
    <w:p w14:paraId="6647552C" w14:textId="2FB81BEB" w:rsidR="008C57BC" w:rsidRPr="00B50B8D" w:rsidRDefault="008C57BC" w:rsidP="00D22C45">
      <w:pPr>
        <w:pStyle w:val="MRLevel4"/>
      </w:pPr>
      <w:r w:rsidRPr="00B50B8D">
        <w:t>(b)</w:t>
      </w:r>
      <w:r w:rsidRPr="00B50B8D">
        <w:tab/>
      </w:r>
      <w:r w:rsidR="00C30972">
        <w:t xml:space="preserve">for a Forced Outage, </w:t>
      </w:r>
      <w:r w:rsidRPr="00B50B8D">
        <w:t>the information</w:t>
      </w:r>
      <w:r w:rsidR="00C30972">
        <w:t xml:space="preserve"> </w:t>
      </w:r>
      <w:r w:rsidR="00C30972" w:rsidRPr="00C30972">
        <w:t>specified in clauses 3.21.4A(a) to 3.21.4A(e) that is provided by the relevant Market Participant or Network Operator;</w:t>
      </w:r>
      <w:r w:rsidRPr="00B50B8D">
        <w:t xml:space="preserve"> </w:t>
      </w:r>
    </w:p>
    <w:p w14:paraId="0C4A2351" w14:textId="77777777" w:rsidR="00C30972" w:rsidRPr="00C30972" w:rsidRDefault="00C30972" w:rsidP="00C30972">
      <w:pPr>
        <w:pStyle w:val="MRLevel4"/>
      </w:pPr>
      <w:r w:rsidRPr="00C30972">
        <w:lastRenderedPageBreak/>
        <w:t>(c)</w:t>
      </w:r>
      <w:r w:rsidRPr="00C30972">
        <w:tab/>
        <w:t xml:space="preserve">for a Consequential Outage, the information specified in clauses 3.21.11(a) to 3.21.11(e) that is provided by the relevant Market Participant or Network Operator; and </w:t>
      </w:r>
    </w:p>
    <w:p w14:paraId="599B5CDD" w14:textId="4513D4E5" w:rsidR="008C57BC" w:rsidRPr="00B50B8D" w:rsidRDefault="008C57BC" w:rsidP="00D22C45">
      <w:pPr>
        <w:pStyle w:val="MRLevel4"/>
      </w:pPr>
      <w:r w:rsidRPr="00B50B8D">
        <w:t>(</w:t>
      </w:r>
      <w:r w:rsidR="00C30972">
        <w:t>d</w:t>
      </w:r>
      <w:r w:rsidRPr="00B50B8D">
        <w:t>)</w:t>
      </w:r>
      <w:r w:rsidRPr="00B50B8D">
        <w:tab/>
        <w:t>the time and date when:</w:t>
      </w:r>
    </w:p>
    <w:p w14:paraId="384668FF" w14:textId="4CF4C7A9" w:rsidR="008C57BC" w:rsidRPr="00B50B8D" w:rsidRDefault="008C57BC" w:rsidP="006D006C">
      <w:pPr>
        <w:pStyle w:val="MRLevel5"/>
      </w:pPr>
      <w:r w:rsidRPr="00B50B8D">
        <w:t>i.</w:t>
      </w:r>
      <w:r w:rsidRPr="00B50B8D">
        <w:tab/>
        <w:t xml:space="preserve">the Forced Outage was first notified to </w:t>
      </w:r>
      <w:r w:rsidR="00EE6505" w:rsidRPr="00B50B8D">
        <w:t>AEMO</w:t>
      </w:r>
      <w:r w:rsidRPr="00B50B8D">
        <w:t xml:space="preserve">; </w:t>
      </w:r>
    </w:p>
    <w:p w14:paraId="0036C8E5" w14:textId="659C8711" w:rsidR="008C57BC" w:rsidRPr="00B50B8D" w:rsidRDefault="008C57BC" w:rsidP="006D006C">
      <w:pPr>
        <w:pStyle w:val="MRLevel5"/>
      </w:pPr>
      <w:r w:rsidRPr="00B50B8D">
        <w:t>ii.</w:t>
      </w:r>
      <w:r w:rsidRPr="00B50B8D">
        <w:tab/>
        <w:t xml:space="preserve">the outage status was amended by </w:t>
      </w:r>
      <w:r w:rsidR="00EE6505" w:rsidRPr="00B50B8D">
        <w:t>AEMO</w:t>
      </w:r>
      <w:r w:rsidRPr="00B50B8D">
        <w:t>; and</w:t>
      </w:r>
    </w:p>
    <w:p w14:paraId="50C5ACE4" w14:textId="19397E0A" w:rsidR="008C57BC" w:rsidRPr="00F37D3A" w:rsidRDefault="008C57BC" w:rsidP="006D006C">
      <w:pPr>
        <w:pStyle w:val="MRLevel5"/>
      </w:pPr>
      <w:r w:rsidRPr="00F37D3A">
        <w:t>iii.</w:t>
      </w:r>
      <w:r w:rsidRPr="00F37D3A">
        <w:tab/>
      </w:r>
      <w:r w:rsidR="00EE6505" w:rsidRPr="00F37D3A">
        <w:t>AEMO</w:t>
      </w:r>
      <w:r w:rsidRPr="00F37D3A">
        <w:t xml:space="preserve"> recorded in</w:t>
      </w:r>
      <w:r w:rsidR="00C30972" w:rsidRPr="00F37D3A">
        <w:t xml:space="preserve"> AEMO’s outage management system</w:t>
      </w:r>
      <w:r w:rsidRPr="00F37D3A">
        <w:t xml:space="preserve"> that a Consequential Outage occurred as</w:t>
      </w:r>
      <w:r w:rsidR="00C30972" w:rsidRPr="00F37D3A">
        <w:t xml:space="preserve"> approved</w:t>
      </w:r>
      <w:r w:rsidRPr="00F37D3A">
        <w:t xml:space="preserve"> under clause</w:t>
      </w:r>
      <w:r w:rsidR="00C30972" w:rsidRPr="00F37D3A">
        <w:t xml:space="preserve"> 3.21.14(a).</w:t>
      </w:r>
    </w:p>
    <w:p w14:paraId="26EBAA32" w14:textId="06A47CEC" w:rsidR="00A2087D" w:rsidRPr="00B50B8D" w:rsidRDefault="00A2087D" w:rsidP="006D006C">
      <w:pPr>
        <w:pStyle w:val="MRLevel3"/>
      </w:pPr>
      <w:r w:rsidRPr="00B50B8D">
        <w:t>7.13.2.</w:t>
      </w:r>
      <w:r w:rsidRPr="00B50B8D">
        <w:tab/>
      </w:r>
      <w:r w:rsidR="00EE6505" w:rsidRPr="00B50B8D">
        <w:t>AEMO</w:t>
      </w:r>
      <w:r w:rsidRPr="00B50B8D">
        <w:t xml:space="preserve"> must maintain systems capable of providing the data described in clause 10.5.1(y) to the </w:t>
      </w:r>
      <w:r w:rsidR="00250191" w:rsidRPr="00B50B8D">
        <w:t>WEM Website</w:t>
      </w:r>
      <w:r w:rsidRPr="00B50B8D">
        <w:t xml:space="preserve"> as soon as practicable following the completion of a Trading Interval.</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55C1046B" w14:textId="330424B0" w:rsidR="00D32D5F" w:rsidRPr="00B50B8D" w:rsidRDefault="001D771C" w:rsidP="006D006C">
      <w:pPr>
        <w:pStyle w:val="MRLevel3"/>
      </w:pPr>
      <w:r w:rsidRPr="00B50B8D">
        <w:t>7.13.4.</w:t>
      </w:r>
      <w:r w:rsidRPr="00B50B8D">
        <w:tab/>
      </w:r>
      <w:r w:rsidR="00EE6505" w:rsidRPr="00B50B8D">
        <w:t>AEMO</w:t>
      </w:r>
      <w:r w:rsidRPr="00B50B8D">
        <w:t xml:space="preserve"> must </w:t>
      </w:r>
      <w:r w:rsidR="005316EC" w:rsidRPr="00B50B8D">
        <w:t>maintain</w:t>
      </w:r>
      <w:r w:rsidRPr="00B50B8D">
        <w:t xml:space="preserve"> SCADA data by Facility and the Operational System Load Estimate.</w:t>
      </w:r>
    </w:p>
    <w:p w14:paraId="2F515E5D" w14:textId="439ABE21" w:rsidR="00EC4C32" w:rsidRPr="00B50B8D" w:rsidRDefault="00EC4C32" w:rsidP="00DB6CD0">
      <w:pPr>
        <w:pStyle w:val="MRLevel3"/>
        <w:rPr>
          <w:lang w:val="en-AU"/>
        </w:rPr>
      </w:pPr>
      <w:r w:rsidRPr="00B50B8D">
        <w:t>7.13.5.</w:t>
      </w:r>
      <w:r w:rsidRPr="00B50B8D">
        <w:tab/>
      </w:r>
      <w:r w:rsidR="00EE6505" w:rsidRPr="00B50B8D">
        <w:t>AEMO</w:t>
      </w:r>
      <w:r w:rsidRPr="00B50B8D">
        <w:rPr>
          <w:lang w:val="en-AU"/>
        </w:rPr>
        <w:t xml:space="preserve"> must</w:t>
      </w:r>
      <w:r w:rsidR="00C359C5" w:rsidRPr="00B50B8D">
        <w:rPr>
          <w:lang w:val="en-AU"/>
        </w:rPr>
        <w:t>:</w:t>
      </w:r>
    </w:p>
    <w:p w14:paraId="7AA61D08" w14:textId="227CD01B" w:rsidR="00EC4C32" w:rsidRPr="00B50B8D" w:rsidRDefault="00EC4C32" w:rsidP="00DB6CD0">
      <w:pPr>
        <w:pStyle w:val="MRLevel4"/>
      </w:pPr>
      <w:r w:rsidRPr="00B50B8D">
        <w:t>(a)</w:t>
      </w:r>
      <w:r w:rsidRPr="00B50B8D">
        <w:tab/>
        <w:t>for the purposes of clause 7.13.1(eG) calculate, for each Demand Side Programme for each Trading Interval, the amount, in MWh, by which the Facility was requested by the applicable Dispatch Instruction to decrease its consumption for the Trading Interval, which amount</w:t>
      </w:r>
      <w:r w:rsidR="00785FD9" w:rsidRPr="00B50B8D">
        <w:t>:</w:t>
      </w:r>
    </w:p>
    <w:p w14:paraId="5EB0B3A5" w14:textId="5B623C35" w:rsidR="00EC4C32" w:rsidRPr="00B50B8D" w:rsidRDefault="00EC4C32" w:rsidP="006D006C">
      <w:pPr>
        <w:pStyle w:val="MRLevel5"/>
      </w:pPr>
      <w:r w:rsidRPr="00B50B8D">
        <w:t>i.</w:t>
      </w:r>
      <w:r w:rsidRPr="00B50B8D">
        <w:tab/>
      </w:r>
      <w:r w:rsidR="00960498" w:rsidRPr="00B50B8D">
        <w:t>must be measured as a requested decrease from the Facility’s Relevant Demand (and so must not include any amount above the Relevant Demand);</w:t>
      </w:r>
    </w:p>
    <w:p w14:paraId="4B2FBB56" w14:textId="0D57B293" w:rsidR="00960498" w:rsidRPr="00B50B8D" w:rsidRDefault="00960498" w:rsidP="006D006C">
      <w:pPr>
        <w:pStyle w:val="MRLevel5"/>
      </w:pPr>
      <w:r w:rsidRPr="00B50B8D">
        <w:t>ii.</w:t>
      </w:r>
      <w:r w:rsidRPr="00B50B8D">
        <w:tab/>
        <w:t>must not assume a ramp rate faster than was requested in the Dispatch Instruction;</w:t>
      </w:r>
    </w:p>
    <w:p w14:paraId="322C0AAF" w14:textId="52C6EC08" w:rsidR="00960498" w:rsidRPr="00B50B8D" w:rsidRDefault="00960498" w:rsidP="006D006C">
      <w:pPr>
        <w:pStyle w:val="MRLevel5"/>
      </w:pPr>
      <w:r w:rsidRPr="00B50B8D">
        <w:t>iii.</w:t>
      </w:r>
      <w:r w:rsidRPr="00B50B8D">
        <w:tab/>
        <w:t>must not include any Further DSM Consumption Decrease; and</w:t>
      </w:r>
    </w:p>
    <w:p w14:paraId="20FCED5E" w14:textId="795F2CD6" w:rsidR="00960498" w:rsidRPr="00B50B8D" w:rsidRDefault="00960498" w:rsidP="006D006C">
      <w:pPr>
        <w:pStyle w:val="MRLevel5"/>
      </w:pPr>
      <w:r w:rsidRPr="00B50B8D">
        <w:t>iv.</w:t>
      </w:r>
      <w:r w:rsidRPr="00B50B8D">
        <w:tab/>
        <w:t>must not take account of the Facility’s actual performance in response to the Dispatch Instruction; and</w:t>
      </w:r>
    </w:p>
    <w:p w14:paraId="4C90E0A2" w14:textId="7BB9C93C" w:rsidR="00960498" w:rsidRDefault="00960498" w:rsidP="00DB6CD0">
      <w:pPr>
        <w:pStyle w:val="MRLevel4"/>
      </w:pPr>
      <w:r w:rsidRPr="00B50B8D">
        <w:t>(b)</w:t>
      </w:r>
      <w:r w:rsidRPr="00B50B8D">
        <w:tab/>
        <w:t xml:space="preserve">develop a </w:t>
      </w:r>
      <w:r w:rsidR="00EC1756" w:rsidRPr="00B50B8D">
        <w:t>WEM</w:t>
      </w:r>
      <w:r w:rsidRPr="00B50B8D">
        <w:t xml:space="preserve"> Procedure that details how it will calculate the amount in clause 7.13.5(a).</w:t>
      </w:r>
    </w:p>
    <w:p w14:paraId="1A9DA943" w14:textId="0F2DE4FA" w:rsidR="009B0E29" w:rsidRPr="00B50B8D" w:rsidRDefault="009B0E29" w:rsidP="009B0E29">
      <w:pPr>
        <w:pStyle w:val="MRBoldHeading"/>
      </w:pPr>
      <w:r w:rsidRPr="009B0E29">
        <w:t>Determination and Publication of RoCoF Upper Limit</w:t>
      </w:r>
    </w:p>
    <w:p w14:paraId="7E1DA37E" w14:textId="77777777" w:rsidR="009B0E29" w:rsidRPr="009B0E29" w:rsidRDefault="009B0E29" w:rsidP="009B0E29">
      <w:pPr>
        <w:pStyle w:val="MRLevel2"/>
      </w:pPr>
      <w:r w:rsidRPr="009B0E29">
        <w:t>7.13A.</w:t>
      </w:r>
      <w:r w:rsidRPr="009B0E29">
        <w:tab/>
      </w:r>
      <w:bookmarkStart w:id="5049" w:name="_Hlk82700155"/>
      <w:r w:rsidRPr="009B0E29">
        <w:t>Determination and Publication of RoCoF Upper Limit</w:t>
      </w:r>
      <w:bookmarkEnd w:id="5049"/>
    </w:p>
    <w:p w14:paraId="521622F1" w14:textId="77777777" w:rsidR="009B0E29" w:rsidRPr="009B0E29" w:rsidRDefault="009B0E29" w:rsidP="009B0E29">
      <w:pPr>
        <w:pStyle w:val="MRLevel3"/>
      </w:pPr>
      <w:r w:rsidRPr="009B0E29">
        <w:t xml:space="preserve">7.13A.1. </w:t>
      </w:r>
      <w:r w:rsidRPr="009B0E29">
        <w:tab/>
        <w:t>AEMO must determine and publish on the WEM Website the RoCoF Upper Limit at least annually.</w:t>
      </w:r>
    </w:p>
    <w:p w14:paraId="216A07CC" w14:textId="77777777" w:rsidR="009B0E29" w:rsidRPr="00B50B8D" w:rsidRDefault="009B0E29" w:rsidP="00DB6CD0">
      <w:pPr>
        <w:pStyle w:val="MRLevel4"/>
      </w:pPr>
    </w:p>
    <w:p w14:paraId="68D352F6" w14:textId="77777777" w:rsidR="00CF3C47" w:rsidRPr="00B50B8D" w:rsidRDefault="00CF3C47" w:rsidP="007074B6">
      <w:pPr>
        <w:pStyle w:val="MRLevel1"/>
        <w:ind w:left="1003"/>
        <w:sectPr w:rsidR="00CF3C47" w:rsidRPr="00B50B8D">
          <w:headerReference w:type="default" r:id="rId25"/>
          <w:pgSz w:w="11906" w:h="16838" w:code="9"/>
          <w:pgMar w:top="1440" w:right="1440" w:bottom="1888" w:left="1440" w:header="709" w:footer="709" w:gutter="0"/>
          <w:paperSrc w:first="260" w:other="260"/>
          <w:cols w:space="708"/>
          <w:rtlGutter/>
        </w:sectPr>
      </w:pPr>
    </w:p>
    <w:p w14:paraId="0E229C42" w14:textId="77777777" w:rsidR="00D32D5F" w:rsidRPr="00B50B8D" w:rsidRDefault="005C5A32" w:rsidP="00E50CFF">
      <w:pPr>
        <w:pStyle w:val="MRLevel1"/>
      </w:pPr>
      <w:r w:rsidRPr="00B50B8D">
        <w:lastRenderedPageBreak/>
        <w:t>7A.</w:t>
      </w:r>
      <w:r w:rsidRPr="00B50B8D">
        <w:tab/>
        <w:t>Balancing Market</w:t>
      </w:r>
    </w:p>
    <w:p w14:paraId="60D1513D" w14:textId="77777777" w:rsidR="00D32D5F" w:rsidRPr="00B50B8D" w:rsidRDefault="005C5A32" w:rsidP="00E50CFF">
      <w:pPr>
        <w:pStyle w:val="MRLevel2"/>
        <w:rPr>
          <w:bCs/>
        </w:rPr>
      </w:pPr>
      <w:r w:rsidRPr="00B50B8D">
        <w:rPr>
          <w:bCs/>
        </w:rPr>
        <w:t>7A.1.</w:t>
      </w:r>
      <w:r w:rsidRPr="00B50B8D">
        <w:rPr>
          <w:bCs/>
        </w:rPr>
        <w:tab/>
        <w:t>Balancing Market</w:t>
      </w:r>
    </w:p>
    <w:p w14:paraId="59267304" w14:textId="77777777" w:rsidR="00D32D5F" w:rsidRPr="00B50B8D" w:rsidRDefault="001D771C" w:rsidP="00E50CFF">
      <w:pPr>
        <w:pStyle w:val="MRLevel3"/>
      </w:pPr>
      <w:r w:rsidRPr="00B50B8D">
        <w:t>7A.1.1.</w:t>
      </w:r>
      <w:r w:rsidRPr="00B50B8D">
        <w:tab/>
      </w:r>
      <w:r w:rsidR="00D75574" w:rsidRPr="00B50B8D">
        <w:t>AEMO</w:t>
      </w:r>
      <w:r w:rsidRPr="00B50B8D">
        <w:t xml:space="preserve"> must operate the Balancing Market. </w:t>
      </w:r>
    </w:p>
    <w:p w14:paraId="331742D6" w14:textId="77777777" w:rsidR="006E7B6D" w:rsidRPr="00B50B8D" w:rsidRDefault="001D771C" w:rsidP="00E50CFF">
      <w:pPr>
        <w:pStyle w:val="MRLevel3"/>
        <w:rPr>
          <w:lang w:val="en-AU"/>
        </w:rPr>
      </w:pPr>
      <w:r w:rsidRPr="00B50B8D">
        <w:t>7A.1.2.</w:t>
      </w:r>
      <w:r w:rsidRPr="00B50B8D">
        <w:tab/>
      </w:r>
      <w:r w:rsidR="006E7B6D" w:rsidRPr="00B50B8D">
        <w:t>[Blank]</w:t>
      </w:r>
    </w:p>
    <w:p w14:paraId="1E6BD22D" w14:textId="77777777" w:rsidR="00D32D5F" w:rsidRPr="00B50B8D" w:rsidRDefault="001D771C" w:rsidP="00E50CFF">
      <w:pPr>
        <w:pStyle w:val="MRLevel3"/>
      </w:pPr>
      <w:r w:rsidRPr="00B50B8D">
        <w:t>7A.1.3.</w:t>
      </w:r>
      <w:r w:rsidRPr="00B50B8D">
        <w:tab/>
        <w:t>The objectives of the Balancing Market are to:</w:t>
      </w:r>
    </w:p>
    <w:p w14:paraId="296AD84C" w14:textId="77777777" w:rsidR="00D32D5F" w:rsidRPr="00B50B8D" w:rsidRDefault="001D771C" w:rsidP="00E50CFF">
      <w:pPr>
        <w:pStyle w:val="MRLevel4"/>
      </w:pPr>
      <w:r w:rsidRPr="00B50B8D">
        <w:t>(a)</w:t>
      </w:r>
      <w:r w:rsidRPr="00B50B8D">
        <w:tab/>
        <w:t>enable Balancing Facilities to participate in the Balancing Market;</w:t>
      </w:r>
    </w:p>
    <w:p w14:paraId="02F8AE2F" w14:textId="2EDD2BF2" w:rsidR="00D32D5F" w:rsidRPr="00B50B8D" w:rsidRDefault="001D771C" w:rsidP="00E50CFF">
      <w:pPr>
        <w:pStyle w:val="MRLevel4"/>
      </w:pPr>
      <w:r w:rsidRPr="00B50B8D">
        <w:t>(b)</w:t>
      </w:r>
      <w:r w:rsidRPr="00B50B8D">
        <w:tab/>
        <w:t>dispatch the lowest</w:t>
      </w:r>
      <w:r w:rsidR="00B57897" w:rsidRPr="00B50B8D">
        <w:t>-</w:t>
      </w:r>
      <w:r w:rsidRPr="00B50B8D">
        <w:t xml:space="preserve">cost combination of Facilities made available for </w:t>
      </w:r>
      <w:r w:rsidR="00B57897" w:rsidRPr="00B50B8D">
        <w:t xml:space="preserve">dispatch in the </w:t>
      </w:r>
      <w:r w:rsidRPr="00B50B8D">
        <w:t>Balancing</w:t>
      </w:r>
      <w:r w:rsidR="00B57897" w:rsidRPr="00B50B8D">
        <w:t xml:space="preserve"> Market</w:t>
      </w:r>
      <w:r w:rsidRPr="00B50B8D">
        <w:t>;</w:t>
      </w:r>
    </w:p>
    <w:p w14:paraId="193EFAFF" w14:textId="77777777" w:rsidR="00D32D5F" w:rsidRPr="00B50B8D" w:rsidRDefault="001D771C" w:rsidP="00E50CFF">
      <w:pPr>
        <w:pStyle w:val="MRLevel4"/>
      </w:pPr>
      <w:r w:rsidRPr="00B50B8D">
        <w:t>(c)</w:t>
      </w:r>
      <w:r w:rsidRPr="00B50B8D">
        <w:tab/>
        <w:t>establish a Balancing Price which is consistent with dispatch;</w:t>
      </w:r>
    </w:p>
    <w:p w14:paraId="202FCBC7" w14:textId="75EBA36D" w:rsidR="00D32D5F" w:rsidRPr="00B50B8D" w:rsidRDefault="001D771C" w:rsidP="00E50CFF">
      <w:pPr>
        <w:pStyle w:val="MRLevel4"/>
      </w:pPr>
      <w:r w:rsidRPr="00B50B8D">
        <w:t>(d)</w:t>
      </w:r>
      <w:r w:rsidRPr="00B50B8D">
        <w:tab/>
        <w:t xml:space="preserve">seek to ensure timely and accurate </w:t>
      </w:r>
      <w:r w:rsidR="00B57897" w:rsidRPr="00B50B8D">
        <w:t>energy</w:t>
      </w:r>
      <w:r w:rsidRPr="00B50B8D">
        <w:t xml:space="preserve"> pricing and </w:t>
      </w:r>
      <w:r w:rsidR="00B57897" w:rsidRPr="00B50B8D">
        <w:t xml:space="preserve">dispatch </w:t>
      </w:r>
      <w:r w:rsidRPr="00B50B8D">
        <w:t>quantity information, including forecasts, and system security information, is provided to all Market Participants; and</w:t>
      </w:r>
    </w:p>
    <w:p w14:paraId="64A9522E" w14:textId="77777777" w:rsidR="00D32D5F" w:rsidRPr="00B50B8D" w:rsidRDefault="001D771C" w:rsidP="00E50CFF">
      <w:pPr>
        <w:pStyle w:val="MRLevel4"/>
      </w:pPr>
      <w:r w:rsidRPr="00B50B8D">
        <w:t>(e)</w:t>
      </w:r>
      <w:r w:rsidRPr="00B50B8D">
        <w:tab/>
        <w:t>seek to ensure timely and accurate information relevant to the operation and administration of the Balancing Market is provided to affected Rule Participants.</w:t>
      </w:r>
    </w:p>
    <w:p w14:paraId="4EC29417" w14:textId="77777777" w:rsidR="00D32D5F" w:rsidRPr="00B50B8D" w:rsidRDefault="001D771C" w:rsidP="00E50CFF">
      <w:pPr>
        <w:pStyle w:val="MRLevel3"/>
      </w:pPr>
      <w:r w:rsidRPr="00B50B8D">
        <w:t>7A.1.4.</w:t>
      </w:r>
      <w:r w:rsidRPr="00B50B8D">
        <w:tab/>
        <w:t>The Balancing Market Objectives support, but are subservient to, the Wholesale Market Objectives. To the extent that an application of the Balancing Market Objectives results in an inconsistency with the Wholesale Market Objectives, the latter prevails to the extent of the inconsistency.</w:t>
      </w:r>
    </w:p>
    <w:p w14:paraId="19B806FB" w14:textId="77777777" w:rsidR="00D32D5F" w:rsidRPr="00B50B8D" w:rsidRDefault="001D771C" w:rsidP="00E50CFF">
      <w:pPr>
        <w:pStyle w:val="MRLevel3"/>
      </w:pPr>
      <w:r w:rsidRPr="00B50B8D">
        <w:t>7A.1.5.</w:t>
      </w:r>
      <w:r w:rsidRPr="00B50B8D">
        <w:tab/>
        <w:t xml:space="preserve">All Rule Participants must take into account the Balancing Market Objectives in undertaking their functions and obligations under this Chapter 7A.  </w:t>
      </w:r>
    </w:p>
    <w:p w14:paraId="43F08FBE" w14:textId="1C6BC014" w:rsidR="00D32D5F" w:rsidRPr="00B50B8D" w:rsidRDefault="001D771C" w:rsidP="00E50CFF">
      <w:pPr>
        <w:pStyle w:val="MRLevel3"/>
      </w:pPr>
      <w:r w:rsidRPr="00B50B8D">
        <w:t>7A.1.6.</w:t>
      </w:r>
      <w:r w:rsidRPr="00B50B8D">
        <w:tab/>
      </w:r>
      <w:r w:rsidR="00D75574" w:rsidRPr="00B50B8D">
        <w:t>AEMO</w:t>
      </w:r>
      <w:r w:rsidRPr="00B50B8D">
        <w:t xml:space="preserve"> must </w:t>
      </w:r>
      <w:r w:rsidR="005E670C" w:rsidRPr="00B50B8D">
        <w:rPr>
          <w:rFonts w:cs="Arial"/>
          <w:color w:val="auto"/>
        </w:rPr>
        <w:t>specify the following matters in a</w:t>
      </w:r>
      <w:r w:rsidRPr="00B50B8D">
        <w:t xml:space="preserve"> </w:t>
      </w:r>
      <w:r w:rsidR="001F6825" w:rsidRPr="00B50B8D">
        <w:t>WEM</w:t>
      </w:r>
      <w:r w:rsidRPr="00B50B8D">
        <w:t xml:space="preserve"> Procedure:</w:t>
      </w:r>
    </w:p>
    <w:p w14:paraId="7EC74D94" w14:textId="3A25323F" w:rsidR="00D32D5F" w:rsidRPr="00B50B8D" w:rsidRDefault="001D771C" w:rsidP="00E50CFF">
      <w:pPr>
        <w:pStyle w:val="MRLevel4"/>
      </w:pPr>
      <w:r w:rsidRPr="00B50B8D">
        <w:t>(a)</w:t>
      </w:r>
      <w:r w:rsidRPr="00B50B8D">
        <w:tab/>
      </w:r>
      <w:r w:rsidR="005E670C" w:rsidRPr="00B50B8D">
        <w:t xml:space="preserve">the </w:t>
      </w:r>
      <w:r w:rsidRPr="00B50B8D">
        <w:t xml:space="preserve">technical and communication criteria that a Balancing Facility </w:t>
      </w:r>
      <w:r w:rsidR="005E670C" w:rsidRPr="00B50B8D">
        <w:t>(</w:t>
      </w:r>
      <w:r w:rsidRPr="00B50B8D">
        <w:t>or a type of Balancing Facility</w:t>
      </w:r>
      <w:r w:rsidR="005E670C" w:rsidRPr="00B50B8D">
        <w:t>)</w:t>
      </w:r>
      <w:r w:rsidRPr="00B50B8D">
        <w:t xml:space="preserve"> must meet, including:</w:t>
      </w:r>
    </w:p>
    <w:p w14:paraId="3EF813A3" w14:textId="382F128D" w:rsidR="00D32D5F" w:rsidRPr="00B50B8D" w:rsidRDefault="001D771C" w:rsidP="00E50CFF">
      <w:pPr>
        <w:pStyle w:val="MRLevel5"/>
      </w:pPr>
      <w:r w:rsidRPr="00B50B8D">
        <w:t>i.</w:t>
      </w:r>
      <w:r w:rsidRPr="00B50B8D">
        <w:tab/>
        <w:t xml:space="preserve">Facility quantity parameters and limits for participation in </w:t>
      </w:r>
      <w:r w:rsidR="00AF38C1" w:rsidRPr="00B50B8D">
        <w:t xml:space="preserve">the </w:t>
      </w:r>
      <w:r w:rsidRPr="00B50B8D">
        <w:t>Balancing</w:t>
      </w:r>
      <w:r w:rsidR="00AF38C1" w:rsidRPr="00B50B8D">
        <w:t xml:space="preserve"> Market</w:t>
      </w:r>
      <w:r w:rsidRPr="00B50B8D">
        <w:t>;</w:t>
      </w:r>
    </w:p>
    <w:p w14:paraId="4E162B35" w14:textId="155A0421" w:rsidR="00D32D5F" w:rsidRPr="00B50B8D" w:rsidRDefault="001D771C" w:rsidP="00E50CFF">
      <w:pPr>
        <w:pStyle w:val="MRLevel5"/>
      </w:pPr>
      <w:r w:rsidRPr="00B50B8D">
        <w:t>ii.</w:t>
      </w:r>
      <w:r w:rsidRPr="00B50B8D">
        <w:tab/>
        <w:t xml:space="preserve">the manner and forms of communication to be used while participating in </w:t>
      </w:r>
      <w:r w:rsidR="00AF38C1" w:rsidRPr="00B50B8D">
        <w:t xml:space="preserve">the </w:t>
      </w:r>
      <w:r w:rsidRPr="00B50B8D">
        <w:t>Balancing</w:t>
      </w:r>
      <w:r w:rsidR="00AF38C1" w:rsidRPr="00B50B8D">
        <w:t xml:space="preserve"> Market</w:t>
      </w:r>
      <w:r w:rsidRPr="00B50B8D">
        <w:t xml:space="preserve">, including </w:t>
      </w:r>
      <w:r w:rsidR="005E670C" w:rsidRPr="00B50B8D">
        <w:t xml:space="preserve">when </w:t>
      </w:r>
      <w:r w:rsidRPr="00B50B8D">
        <w:t>receiving Dispatch Instructions; and</w:t>
      </w:r>
    </w:p>
    <w:p w14:paraId="438465AC" w14:textId="77777777" w:rsidR="00D32D5F" w:rsidRPr="00B50B8D" w:rsidRDefault="001D771C" w:rsidP="00E50CFF">
      <w:pPr>
        <w:pStyle w:val="MRLevel5"/>
      </w:pPr>
      <w:r w:rsidRPr="00B50B8D">
        <w:t>iii.</w:t>
      </w:r>
      <w:r w:rsidRPr="00B50B8D">
        <w:tab/>
        <w:t>ramp rate limitations; and</w:t>
      </w:r>
    </w:p>
    <w:p w14:paraId="493D5405" w14:textId="77777777" w:rsidR="00D32D5F" w:rsidRPr="00B50B8D" w:rsidRDefault="001D771C" w:rsidP="00E50CFF">
      <w:pPr>
        <w:pStyle w:val="MRLevel4"/>
      </w:pPr>
      <w:r w:rsidRPr="00B50B8D">
        <w:t>(b)</w:t>
      </w:r>
      <w:r w:rsidRPr="00B50B8D">
        <w:tab/>
        <w:t xml:space="preserve">the type of conditions </w:t>
      </w:r>
      <w:r w:rsidR="00D75574" w:rsidRPr="00B50B8D">
        <w:t>AEMO</w:t>
      </w:r>
      <w:r w:rsidRPr="00B50B8D">
        <w:t xml:space="preserve"> may impose under clause 7A.1.11(b) and the manner and circumstances in which they may be imposed and lifted.</w:t>
      </w:r>
    </w:p>
    <w:p w14:paraId="50CD2A2B" w14:textId="77777777" w:rsidR="00D32D5F" w:rsidRPr="00B50B8D" w:rsidRDefault="001D771C" w:rsidP="00E50CFF">
      <w:pPr>
        <w:pStyle w:val="MRLevel3"/>
      </w:pPr>
      <w:r w:rsidRPr="00B50B8D">
        <w:t>7A.1.7.</w:t>
      </w:r>
      <w:r w:rsidRPr="00B50B8D">
        <w:tab/>
      </w:r>
      <w:r w:rsidR="00473F4E" w:rsidRPr="00B50B8D">
        <w:rPr>
          <w:rFonts w:cs="Arial"/>
        </w:rPr>
        <w:t>[Blank]</w:t>
      </w:r>
    </w:p>
    <w:p w14:paraId="69D7921A" w14:textId="77777777" w:rsidR="00D32D5F" w:rsidRPr="00B50B8D" w:rsidRDefault="001D771C" w:rsidP="00E50CFF">
      <w:pPr>
        <w:pStyle w:val="MRLevel3"/>
      </w:pPr>
      <w:r w:rsidRPr="00B50B8D">
        <w:lastRenderedPageBreak/>
        <w:t>7A.1.8.</w:t>
      </w:r>
      <w:r w:rsidRPr="00B50B8D">
        <w:tab/>
        <w:t>A Market Participant must ensure that its Balancing Facilities with a rated capacity equal to or greater than 10 MW meet the relevant specifications of the Balancing Facility Requirements.</w:t>
      </w:r>
    </w:p>
    <w:p w14:paraId="0E0CF186" w14:textId="77777777" w:rsidR="00D32D5F" w:rsidRPr="00B50B8D" w:rsidRDefault="001D771C" w:rsidP="00E50CFF">
      <w:pPr>
        <w:pStyle w:val="MRLevel3"/>
      </w:pPr>
      <w:r w:rsidRPr="00B50B8D">
        <w:t>7A.1.9.</w:t>
      </w:r>
      <w:r w:rsidRPr="00B50B8D">
        <w:tab/>
        <w:t xml:space="preserve">A Market Participant may inform </w:t>
      </w:r>
      <w:r w:rsidR="00D75574" w:rsidRPr="00B50B8D">
        <w:t>AEMO</w:t>
      </w:r>
      <w:r w:rsidRPr="00B50B8D">
        <w:t xml:space="preserve"> that a Balancing Facility registered to that Market Participant with a rated capacity less than 10 MW meets the relevant specifications of the Balancing Facility Requirements.</w:t>
      </w:r>
    </w:p>
    <w:p w14:paraId="219A61BF" w14:textId="77777777" w:rsidR="00D32D5F" w:rsidRPr="00B50B8D" w:rsidRDefault="001D771C" w:rsidP="00E50CFF">
      <w:pPr>
        <w:pStyle w:val="MRLevel3"/>
      </w:pPr>
      <w:r w:rsidRPr="00B50B8D">
        <w:t>7A.1.10.</w:t>
      </w:r>
      <w:r w:rsidRPr="00B50B8D">
        <w:tab/>
        <w:t xml:space="preserve">A Market Participant must, when required to do so by </w:t>
      </w:r>
      <w:r w:rsidR="00D75574" w:rsidRPr="00B50B8D">
        <w:t>AEMO</w:t>
      </w:r>
      <w:r w:rsidRPr="00B50B8D">
        <w:t xml:space="preserve">, provide in writing all information reasonably required by </w:t>
      </w:r>
      <w:r w:rsidR="00D75574" w:rsidRPr="00B50B8D">
        <w:t>AEMO</w:t>
      </w:r>
      <w:r w:rsidRPr="00B50B8D">
        <w:t xml:space="preserve"> in order to demonstrate that a Balancing Facility registered to that Market Participant meets the relevant specifications of the Balancing Facility Requirements.</w:t>
      </w:r>
    </w:p>
    <w:p w14:paraId="3AA49B7A" w14:textId="6CB48F49" w:rsidR="00D32D5F" w:rsidRPr="00B50B8D" w:rsidRDefault="001D771C" w:rsidP="00E50CFF">
      <w:pPr>
        <w:pStyle w:val="MRLevel3"/>
      </w:pPr>
      <w:r w:rsidRPr="00B50B8D">
        <w:t>7A.1.11.</w:t>
      </w:r>
      <w:r w:rsidRPr="00B50B8D">
        <w:tab/>
        <w:t xml:space="preserve">If based on the information provided to it under clause 7A.1.10, </w:t>
      </w:r>
      <w:r w:rsidR="00D75574" w:rsidRPr="00B50B8D">
        <w:t>AEMO</w:t>
      </w:r>
      <w:r w:rsidRPr="00B50B8D">
        <w:t xml:space="preserve"> determines that a Balancing Facility, including a Balancing Facility with a rated capacity of less than 10 MW, does not meet the relevant specifications of the Balancing Facility Requirements, </w:t>
      </w:r>
      <w:r w:rsidR="00D75574" w:rsidRPr="00B50B8D">
        <w:t>AEMO</w:t>
      </w:r>
      <w:r w:rsidRPr="00B50B8D">
        <w:t xml:space="preserve"> may impose conditions on the manner in which that Balancing Facility must participate in the Balancing Market under these </w:t>
      </w:r>
      <w:r w:rsidR="00092C33" w:rsidRPr="00B50B8D">
        <w:t>WEM</w:t>
      </w:r>
      <w:r w:rsidRPr="00B50B8D">
        <w:t xml:space="preserve"> Rules, including:</w:t>
      </w:r>
    </w:p>
    <w:p w14:paraId="57ED6EE9" w14:textId="77777777" w:rsidR="00D32D5F" w:rsidRPr="00B50B8D" w:rsidRDefault="001D771C" w:rsidP="00E50CFF">
      <w:pPr>
        <w:pStyle w:val="MRLevel4"/>
      </w:pPr>
      <w:r w:rsidRPr="00B50B8D">
        <w:t>(a)</w:t>
      </w:r>
      <w:r w:rsidRPr="00B50B8D">
        <w:tab/>
        <w:t>the prices at which the Market Participant may include in a Balancing Submission in Balancing Price-Quantity Pairs for that Facility; and</w:t>
      </w:r>
    </w:p>
    <w:p w14:paraId="4AC4C772" w14:textId="77777777" w:rsidR="00D32D5F" w:rsidRPr="00B50B8D" w:rsidRDefault="001D771C" w:rsidP="00E50CFF">
      <w:pPr>
        <w:pStyle w:val="MRLevel4"/>
      </w:pPr>
      <w:r w:rsidRPr="00B50B8D">
        <w:t>(b)</w:t>
      </w:r>
      <w:r w:rsidRPr="00B50B8D">
        <w:tab/>
        <w:t>the manner and time in which a Balancing Submission for that Balancing Facility must be submitted.</w:t>
      </w:r>
    </w:p>
    <w:p w14:paraId="7A244258" w14:textId="65E9E36C" w:rsidR="00D32D5F" w:rsidRPr="00B50B8D" w:rsidRDefault="001D771C" w:rsidP="00E50CFF">
      <w:pPr>
        <w:pStyle w:val="MRLevel3"/>
      </w:pPr>
      <w:r w:rsidRPr="00B50B8D">
        <w:t>7A.1.12.</w:t>
      </w:r>
      <w:r w:rsidRPr="00B50B8D">
        <w:tab/>
        <w:t xml:space="preserve">Where a condition imposed by </w:t>
      </w:r>
      <w:r w:rsidR="00D75574" w:rsidRPr="00B50B8D">
        <w:t>AEMO</w:t>
      </w:r>
      <w:r w:rsidRPr="00B50B8D">
        <w:t xml:space="preserve"> under clause 7A.1.11 is inconsistent with another clause in the </w:t>
      </w:r>
      <w:r w:rsidR="00092C33" w:rsidRPr="00B50B8D">
        <w:t>WEM</w:t>
      </w:r>
      <w:r w:rsidRPr="00B50B8D">
        <w:t xml:space="preserve"> Rules the condition is to be given effect notwithstanding that inconsistency.</w:t>
      </w:r>
    </w:p>
    <w:p w14:paraId="5C121351" w14:textId="77777777" w:rsidR="00D32D5F" w:rsidRPr="00B50B8D" w:rsidRDefault="001D771C" w:rsidP="00E50CFF">
      <w:pPr>
        <w:pStyle w:val="MRLevel3"/>
      </w:pPr>
      <w:r w:rsidRPr="00B50B8D">
        <w:t>7A.1.13.</w:t>
      </w:r>
      <w:r w:rsidRPr="00B50B8D">
        <w:tab/>
      </w:r>
      <w:r w:rsidR="00D75574" w:rsidRPr="00B50B8D">
        <w:t>AEMO</w:t>
      </w:r>
      <w:r w:rsidRPr="00B50B8D">
        <w:t xml:space="preserve"> must publish a decision to impose a condition on a Balancing Facility under clause 7A.1.11 together with the details of such condition.</w:t>
      </w:r>
    </w:p>
    <w:p w14:paraId="3C7BF340" w14:textId="77777777" w:rsidR="00D32D5F" w:rsidRPr="00B50B8D" w:rsidRDefault="001D771C" w:rsidP="00E50CFF">
      <w:pPr>
        <w:pStyle w:val="MRLevel3"/>
      </w:pPr>
      <w:r w:rsidRPr="00B50B8D">
        <w:t>7A.1.14.</w:t>
      </w:r>
      <w:r w:rsidRPr="00B50B8D">
        <w:tab/>
        <w:t>For the purposes of this Chapter 7A only, unless otherwise indicated, the Balancing Portfolio is to be treated as a single Balancing Facility and references in this Chapter 7A to a Balancing Facility are to be read as including a reference to the Balancing Portfolio.</w:t>
      </w:r>
    </w:p>
    <w:p w14:paraId="7A2FBC82" w14:textId="58C68278" w:rsidR="00D32D5F" w:rsidRPr="00B50B8D" w:rsidRDefault="001D771C" w:rsidP="00E50CFF">
      <w:pPr>
        <w:pStyle w:val="MRLevel3"/>
      </w:pPr>
      <w:r w:rsidRPr="00B50B8D">
        <w:t>7A.1.15.</w:t>
      </w:r>
      <w:r w:rsidRPr="00B50B8D">
        <w:tab/>
        <w:t xml:space="preserve">Where this Chapter 7A imposes a timeframe of “as soon as reasonably practicable”, </w:t>
      </w:r>
      <w:r w:rsidR="00D75574" w:rsidRPr="00B50B8D">
        <w:t>AEMO</w:t>
      </w:r>
      <w:r w:rsidRPr="00B50B8D">
        <w:t xml:space="preserve"> may prescribe, in a </w:t>
      </w:r>
      <w:r w:rsidR="001F6825" w:rsidRPr="00B50B8D">
        <w:t>WEM</w:t>
      </w:r>
      <w:r w:rsidRPr="00B50B8D">
        <w:t xml:space="preserve"> Procedure, the latest time by which it must be done.</w:t>
      </w:r>
    </w:p>
    <w:p w14:paraId="145FB466" w14:textId="5288266F" w:rsidR="00D32D5F" w:rsidRPr="00B50B8D" w:rsidRDefault="001D771C" w:rsidP="00E50CFF">
      <w:pPr>
        <w:pStyle w:val="MRLevel3"/>
      </w:pPr>
      <w:r w:rsidRPr="00B50B8D">
        <w:t>7A.1.16.</w:t>
      </w:r>
      <w:r w:rsidRPr="00B50B8D">
        <w:tab/>
        <w:t>With effect on and from the Trading Interval commencing at 8:00 AM on the Balancing Market Commencement Day</w:t>
      </w:r>
      <w:r w:rsidR="00BB7CEF" w:rsidRPr="00B50B8D">
        <w:rPr>
          <w:color w:val="auto"/>
          <w:lang w:val="en-AU"/>
        </w:rPr>
        <w:t xml:space="preserve"> until the end of the Trading Interval commencing at 7:30 AM on 1 December 2020</w:t>
      </w:r>
      <w:r w:rsidRPr="00B50B8D">
        <w:rPr>
          <w:color w:val="auto"/>
        </w:rPr>
        <w:t xml:space="preserve">, </w:t>
      </w:r>
      <w:r w:rsidR="00D75574" w:rsidRPr="00B50B8D">
        <w:t>AEMO</w:t>
      </w:r>
      <w:r w:rsidRPr="00B50B8D">
        <w:t xml:space="preserve"> must determine a point in time immediately before the commencement of a Trading Interval for the purpose of setting the Balancing Gate Closure.  The point in time must be no shorter than </w:t>
      </w:r>
      <w:r w:rsidRPr="00B50B8D">
        <w:lastRenderedPageBreak/>
        <w:t xml:space="preserve">two hours and no longer than six hours before the commencement of a Trading Interval and must be published on the </w:t>
      </w:r>
      <w:r w:rsidR="00250191" w:rsidRPr="00B50B8D">
        <w:t>WEM Website</w:t>
      </w:r>
      <w:r w:rsidRPr="00B50B8D">
        <w:t>.</w:t>
      </w:r>
    </w:p>
    <w:p w14:paraId="36905803" w14:textId="77777777" w:rsidR="00BB7CEF" w:rsidRPr="00B50B8D" w:rsidRDefault="00BB7CEF" w:rsidP="00BB7CEF">
      <w:pPr>
        <w:pStyle w:val="MRLevel3"/>
        <w:rPr>
          <w:color w:val="auto"/>
          <w:lang w:val="en-AU"/>
        </w:rPr>
      </w:pPr>
      <w:r w:rsidRPr="00B50B8D">
        <w:rPr>
          <w:color w:val="auto"/>
          <w:lang w:val="en-AU"/>
        </w:rPr>
        <w:t>7A.1.17.</w:t>
      </w:r>
      <w:r w:rsidRPr="00B50B8D">
        <w:rPr>
          <w:color w:val="auto"/>
          <w:lang w:val="en-AU"/>
        </w:rPr>
        <w:tab/>
        <w:t>With effect on and from the Trading Interval commencing at 8:00 AM on 1 December 2020 and all Trading intervals thereafter, the Balancing Gate Closure is 90 minutes immediately before the commencement of the Trading Interval.</w:t>
      </w:r>
    </w:p>
    <w:p w14:paraId="127C27E3" w14:textId="77777777" w:rsidR="00D32D5F" w:rsidRPr="00B50B8D" w:rsidRDefault="005C5A32" w:rsidP="00E50CFF">
      <w:pPr>
        <w:pStyle w:val="MRLevel2"/>
        <w:rPr>
          <w:bCs/>
        </w:rPr>
      </w:pPr>
      <w:r w:rsidRPr="00B50B8D">
        <w:rPr>
          <w:bCs/>
        </w:rPr>
        <w:t>7A.2.</w:t>
      </w:r>
      <w:r w:rsidRPr="00B50B8D">
        <w:rPr>
          <w:bCs/>
        </w:rPr>
        <w:tab/>
        <w:t>Balancing Submissions</w:t>
      </w:r>
    </w:p>
    <w:p w14:paraId="4012E723" w14:textId="6BE9757F" w:rsidR="00D32D5F" w:rsidRPr="00B50B8D" w:rsidRDefault="001D771C" w:rsidP="00E50CFF">
      <w:pPr>
        <w:pStyle w:val="MRLevel3"/>
      </w:pPr>
      <w:r w:rsidRPr="00B50B8D">
        <w:t>7A.2.1.</w:t>
      </w:r>
      <w:r w:rsidRPr="00B50B8D">
        <w:tab/>
        <w:t xml:space="preserve">A Market Participant must </w:t>
      </w:r>
      <w:r w:rsidR="00211BFF" w:rsidRPr="00B50B8D">
        <w:t xml:space="preserve">at all times </w:t>
      </w:r>
      <w:r w:rsidRPr="00B50B8D">
        <w:t>ensure that</w:t>
      </w:r>
      <w:r w:rsidR="00211BFF" w:rsidRPr="00B50B8D">
        <w:rPr>
          <w:color w:val="auto"/>
        </w:rPr>
        <w:t xml:space="preserve"> it has made a Balancing Submission in accordance with clause 7A.2.4 for each Trading Interval in the Balancing Horizon for each of its Balancing Facilities.</w:t>
      </w:r>
    </w:p>
    <w:p w14:paraId="6ADDA91D" w14:textId="77777777" w:rsidR="00D32D5F" w:rsidRPr="00B50B8D" w:rsidRDefault="001D771C" w:rsidP="00E50CFF">
      <w:pPr>
        <w:pStyle w:val="MRLevel3"/>
      </w:pPr>
      <w:r w:rsidRPr="00B50B8D">
        <w:t>7A.2.2.</w:t>
      </w:r>
      <w:r w:rsidRPr="00B50B8D">
        <w:tab/>
        <w:t>A Market Participant may submit a subsequent Balancing Submission in accordance with clause 7A.2.4 in respect of any of its Balancing Facilities, excluding Facilities in the Balancing Portfolio, and:</w:t>
      </w:r>
    </w:p>
    <w:p w14:paraId="54ADACE1" w14:textId="77777777" w:rsidR="00D32D5F" w:rsidRPr="00B50B8D" w:rsidRDefault="001D771C" w:rsidP="00E50CFF">
      <w:pPr>
        <w:pStyle w:val="MRLevel4"/>
      </w:pPr>
      <w:r w:rsidRPr="00B50B8D">
        <w:t>(a)</w:t>
      </w:r>
      <w:r w:rsidRPr="00B50B8D">
        <w:tab/>
        <w:t xml:space="preserve">the Balancing Submission may be for one or more Trading Intervals in the Balancing Horizon; and </w:t>
      </w:r>
    </w:p>
    <w:p w14:paraId="25CE0A95" w14:textId="77777777" w:rsidR="00D32D5F" w:rsidRPr="00B50B8D" w:rsidRDefault="001D771C" w:rsidP="00E50CFF">
      <w:pPr>
        <w:pStyle w:val="MRLevel4"/>
      </w:pPr>
      <w:r w:rsidRPr="00B50B8D">
        <w:t>(b)</w:t>
      </w:r>
      <w:r w:rsidRPr="00B50B8D">
        <w:tab/>
        <w:t xml:space="preserve">the Balancing Submission must be made before Balancing Gate Closure for any Trading Interval in the submission. </w:t>
      </w:r>
    </w:p>
    <w:p w14:paraId="6C78BD9C" w14:textId="77777777" w:rsidR="00D32D5F" w:rsidRPr="00B50B8D" w:rsidRDefault="001D771C" w:rsidP="00E50CFF">
      <w:pPr>
        <w:pStyle w:val="MRLevel3"/>
      </w:pPr>
      <w:r w:rsidRPr="00B50B8D">
        <w:t>7A.2.3.</w:t>
      </w:r>
      <w:r w:rsidRPr="00B50B8D">
        <w:tab/>
        <w:t>A Market Participant with a Balancing Facility that is:</w:t>
      </w:r>
    </w:p>
    <w:p w14:paraId="6F0EEE73" w14:textId="77777777" w:rsidR="00D32D5F" w:rsidRPr="00B50B8D" w:rsidRDefault="001D771C" w:rsidP="00E50CFF">
      <w:pPr>
        <w:pStyle w:val="MRLevel4"/>
      </w:pPr>
      <w:r w:rsidRPr="00B50B8D">
        <w:t>(a)</w:t>
      </w:r>
      <w:r w:rsidRPr="00B50B8D">
        <w:tab/>
        <w:t>the subject of an Operating Instruction; or</w:t>
      </w:r>
    </w:p>
    <w:p w14:paraId="2ADE9775" w14:textId="77777777" w:rsidR="00D32D5F" w:rsidRPr="00B50B8D" w:rsidRDefault="001D771C" w:rsidP="00E50CFF">
      <w:pPr>
        <w:pStyle w:val="MRLevel4"/>
      </w:pPr>
      <w:r w:rsidRPr="00B50B8D">
        <w:t>(b)</w:t>
      </w:r>
      <w:r w:rsidRPr="00B50B8D">
        <w:tab/>
        <w:t>undergoing a Test that has an approved Test Plan,</w:t>
      </w:r>
    </w:p>
    <w:p w14:paraId="386529B6" w14:textId="0C72B1DF" w:rsidR="00D32D5F" w:rsidRPr="00B50B8D" w:rsidRDefault="001D771C" w:rsidP="00E50CFF">
      <w:pPr>
        <w:pStyle w:val="MRLevel3continued"/>
      </w:pPr>
      <w:r w:rsidRPr="00B50B8D">
        <w:t xml:space="preserve">must ensure that a Balancing Submission submitted under this </w:t>
      </w:r>
      <w:r w:rsidR="00211BFF" w:rsidRPr="00B50B8D">
        <w:t>section</w:t>
      </w:r>
      <w:r w:rsidRPr="00B50B8D">
        <w:t xml:space="preserve"> 7A.2 is </w:t>
      </w:r>
      <w:r w:rsidR="00211BFF" w:rsidRPr="00B50B8D">
        <w:rPr>
          <w:color w:val="auto"/>
        </w:rPr>
        <w:t>consistent with the proposed operation of the Balancing Facility</w:t>
      </w:r>
      <w:r w:rsidRPr="00B50B8D">
        <w:t xml:space="preserve"> for each Trading Interval specified in the Operating Instruction or the Test Plan. The provisions of this clause 7A.2.3 do not apply to the Balancing Portfolio.</w:t>
      </w:r>
    </w:p>
    <w:p w14:paraId="1BFE0C87" w14:textId="77777777" w:rsidR="00D32D5F" w:rsidRPr="00B50B8D" w:rsidRDefault="001D771C" w:rsidP="00E50CFF">
      <w:pPr>
        <w:pStyle w:val="MRLevel3"/>
      </w:pPr>
      <w:r w:rsidRPr="00B50B8D">
        <w:t>7A.2.4.</w:t>
      </w:r>
      <w:r w:rsidRPr="00B50B8D">
        <w:tab/>
        <w:t>A Balancing Submission must:</w:t>
      </w:r>
    </w:p>
    <w:p w14:paraId="7C334F9C" w14:textId="77777777" w:rsidR="00D32D5F" w:rsidRPr="00B50B8D" w:rsidRDefault="001D771C" w:rsidP="00E50CFF">
      <w:pPr>
        <w:pStyle w:val="MRLevel4"/>
      </w:pPr>
      <w:r w:rsidRPr="00B50B8D">
        <w:t>(a)</w:t>
      </w:r>
      <w:r w:rsidRPr="00B50B8D">
        <w:tab/>
        <w:t xml:space="preserve">be in the manner and form prescribed and published by </w:t>
      </w:r>
      <w:r w:rsidR="00D75574" w:rsidRPr="00B50B8D">
        <w:t>AEMO</w:t>
      </w:r>
      <w:r w:rsidRPr="00B50B8D">
        <w:t xml:space="preserve">; </w:t>
      </w:r>
    </w:p>
    <w:p w14:paraId="57821931" w14:textId="77777777" w:rsidR="00D32D5F" w:rsidRPr="00B50B8D" w:rsidRDefault="001D771C" w:rsidP="00E50CFF">
      <w:pPr>
        <w:pStyle w:val="MRLevel4"/>
      </w:pPr>
      <w:r w:rsidRPr="00B50B8D">
        <w:t>(b)</w:t>
      </w:r>
      <w:r w:rsidRPr="00B50B8D">
        <w:tab/>
        <w:t xml:space="preserve">constitute a declaration by an Authorised Officer;  </w:t>
      </w:r>
    </w:p>
    <w:p w14:paraId="350D6104" w14:textId="7D65FE49" w:rsidR="00D32D5F" w:rsidRPr="00B50B8D" w:rsidRDefault="001D771C" w:rsidP="00E50CFF">
      <w:pPr>
        <w:pStyle w:val="MRLevel4"/>
      </w:pPr>
      <w:r w:rsidRPr="00B50B8D">
        <w:t>(c)</w:t>
      </w:r>
      <w:r w:rsidRPr="00B50B8D">
        <w:tab/>
        <w:t>have Balancing Price-Quantity Pair prices within the Price Cap</w:t>
      </w:r>
      <w:r w:rsidR="007F5B35" w:rsidRPr="00B50B8D">
        <w:t>s</w:t>
      </w:r>
      <w:r w:rsidRPr="00B50B8D">
        <w:t>;</w:t>
      </w:r>
    </w:p>
    <w:p w14:paraId="5D4FA5BA" w14:textId="271E7D9F" w:rsidR="00D32D5F" w:rsidRPr="00B50B8D" w:rsidRDefault="001D771C" w:rsidP="00E50CFF">
      <w:pPr>
        <w:pStyle w:val="MRLevel4"/>
      </w:pPr>
      <w:r w:rsidRPr="00B50B8D">
        <w:t>(d)</w:t>
      </w:r>
      <w:r w:rsidRPr="00B50B8D">
        <w:tab/>
        <w:t>specify, for each Trading Interval covered in the Balancing Submission, whether the Balancing Facility is to use Liquid Fuel or Non-Liquid Fuel;</w:t>
      </w:r>
    </w:p>
    <w:p w14:paraId="5395B127" w14:textId="57C60CC9" w:rsidR="00D32D5F" w:rsidRPr="00B50B8D" w:rsidRDefault="001D771C" w:rsidP="00E50CFF">
      <w:pPr>
        <w:pStyle w:val="MRLevel4"/>
      </w:pPr>
      <w:r w:rsidRPr="00B50B8D">
        <w:t>(e)</w:t>
      </w:r>
      <w:r w:rsidRPr="00B50B8D">
        <w:tab/>
      </w:r>
      <w:r w:rsidR="00211BFF" w:rsidRPr="00B50B8D">
        <w:rPr>
          <w:color w:val="auto"/>
        </w:rPr>
        <w:t>specify the Ramp Rate Limit or the Portfolio Ramp Rate Limit (as applicable) for each Trading Interval covered in the Balancing Submission; and</w:t>
      </w:r>
    </w:p>
    <w:p w14:paraId="67562038" w14:textId="77777777" w:rsidR="00211BFF" w:rsidRPr="00B50B8D" w:rsidRDefault="00211BFF" w:rsidP="00211BFF">
      <w:pPr>
        <w:pStyle w:val="MRLevel4"/>
        <w:rPr>
          <w:color w:val="auto"/>
        </w:rPr>
      </w:pPr>
      <w:r w:rsidRPr="00B50B8D">
        <w:rPr>
          <w:color w:val="auto"/>
        </w:rPr>
        <w:t>(f)</w:t>
      </w:r>
      <w:r w:rsidRPr="00B50B8D">
        <w:rPr>
          <w:color w:val="auto"/>
        </w:rPr>
        <w:tab/>
        <w:t>specify the available capacity and the unavailable capacity as determined under clause 7A.2.4A, 7A.2.4B or 7A.2.4C (as applicable) for each Trading Interval covered in the Balancing Submission.</w:t>
      </w:r>
    </w:p>
    <w:p w14:paraId="589B4609" w14:textId="77777777" w:rsidR="00211BFF" w:rsidRPr="00B50B8D" w:rsidRDefault="00211BFF" w:rsidP="00211BFF">
      <w:pPr>
        <w:pStyle w:val="MRLevel3"/>
        <w:rPr>
          <w:color w:val="auto"/>
        </w:rPr>
      </w:pPr>
      <w:r w:rsidRPr="00B50B8D">
        <w:rPr>
          <w:color w:val="auto"/>
        </w:rPr>
        <w:lastRenderedPageBreak/>
        <w:t>7A.2.4A.</w:t>
      </w:r>
      <w:r w:rsidRPr="00B50B8D">
        <w:rPr>
          <w:color w:val="auto"/>
        </w:rPr>
        <w:tab/>
        <w:t>A Balancing Submission for a Balancing Facility that is a Scheduled Generator must specify the following details for each Trading Interval covered in the Balancing Submission:</w:t>
      </w:r>
    </w:p>
    <w:p w14:paraId="57DABE2E" w14:textId="77777777" w:rsidR="00211BFF" w:rsidRPr="00B50B8D" w:rsidRDefault="00211BFF" w:rsidP="00211BFF">
      <w:pPr>
        <w:pStyle w:val="MRLevel4"/>
        <w:rPr>
          <w:color w:val="auto"/>
        </w:rPr>
      </w:pPr>
      <w:r w:rsidRPr="00B50B8D">
        <w:rPr>
          <w:color w:val="auto"/>
        </w:rPr>
        <w:t>(a)</w:t>
      </w:r>
      <w:r w:rsidRPr="00B50B8D">
        <w:rPr>
          <w:color w:val="auto"/>
        </w:rPr>
        <w:tab/>
        <w:t>a ranking of Balancing Price-Quantity Pairs covering available capacity; and</w:t>
      </w:r>
    </w:p>
    <w:p w14:paraId="7DBECEA9" w14:textId="77777777" w:rsidR="00211BFF" w:rsidRPr="00B50B8D" w:rsidRDefault="00211BFF" w:rsidP="00211BFF">
      <w:pPr>
        <w:pStyle w:val="MRLevel4"/>
        <w:rPr>
          <w:color w:val="auto"/>
        </w:rPr>
      </w:pPr>
      <w:r w:rsidRPr="00B50B8D">
        <w:rPr>
          <w:color w:val="auto"/>
        </w:rPr>
        <w:t>(b)</w:t>
      </w:r>
      <w:r w:rsidRPr="00B50B8D">
        <w:rPr>
          <w:color w:val="auto"/>
        </w:rPr>
        <w:tab/>
        <w:t>a declaration of the MW quantity that will be unavailable for dispatch,</w:t>
      </w:r>
    </w:p>
    <w:p w14:paraId="1C0B3570" w14:textId="77777777" w:rsidR="00211BFF" w:rsidRPr="00B50B8D" w:rsidRDefault="00211BFF" w:rsidP="00211BFF">
      <w:pPr>
        <w:pStyle w:val="MRLevel4"/>
        <w:rPr>
          <w:color w:val="auto"/>
        </w:rPr>
      </w:pPr>
      <w:r w:rsidRPr="00B50B8D">
        <w:rPr>
          <w:color w:val="auto"/>
        </w:rPr>
        <w:t>where the sum of:</w:t>
      </w:r>
    </w:p>
    <w:p w14:paraId="750DCFE4" w14:textId="77777777" w:rsidR="00211BFF" w:rsidRPr="00B50B8D" w:rsidRDefault="00211BFF" w:rsidP="00211BFF">
      <w:pPr>
        <w:pStyle w:val="MRLevel4"/>
        <w:rPr>
          <w:color w:val="auto"/>
        </w:rPr>
      </w:pPr>
      <w:r w:rsidRPr="00B50B8D">
        <w:rPr>
          <w:color w:val="auto"/>
        </w:rPr>
        <w:t>(c)</w:t>
      </w:r>
      <w:r w:rsidRPr="00B50B8D">
        <w:rPr>
          <w:color w:val="auto"/>
        </w:rPr>
        <w:tab/>
        <w:t>the quantities in the Balancing Price-Quantity Pairs; and</w:t>
      </w:r>
    </w:p>
    <w:p w14:paraId="2DED659A" w14:textId="77777777" w:rsidR="00211BFF" w:rsidRPr="00B50B8D" w:rsidRDefault="00211BFF" w:rsidP="00211BFF">
      <w:pPr>
        <w:pStyle w:val="MRLevel4"/>
        <w:rPr>
          <w:color w:val="auto"/>
        </w:rPr>
      </w:pPr>
      <w:r w:rsidRPr="00B50B8D">
        <w:rPr>
          <w:color w:val="auto"/>
        </w:rPr>
        <w:t>(d)</w:t>
      </w:r>
      <w:r w:rsidRPr="00B50B8D">
        <w:rPr>
          <w:color w:val="auto"/>
        </w:rPr>
        <w:tab/>
        <w:t>the declared MW quantity of unavailable capacity,</w:t>
      </w:r>
    </w:p>
    <w:p w14:paraId="075F7D85" w14:textId="42B2CAFD" w:rsidR="00211BFF" w:rsidRPr="00B50B8D" w:rsidRDefault="00211BFF" w:rsidP="00211BFF">
      <w:pPr>
        <w:pStyle w:val="MRLevel3continued"/>
      </w:pPr>
      <w:r w:rsidRPr="00B50B8D">
        <w:t>must be equal to the</w:t>
      </w:r>
      <w:r w:rsidR="009E4D7B">
        <w:t xml:space="preserve"> Balancing Facility Maximum</w:t>
      </w:r>
      <w:r w:rsidRPr="00B50B8D">
        <w:t xml:space="preserve"> Capacity</w:t>
      </w:r>
      <w:r w:rsidR="009E4D7B">
        <w:t xml:space="preserve"> for the Scheduled Generator</w:t>
      </w:r>
      <w:r w:rsidRPr="00B50B8D">
        <w:t>.</w:t>
      </w:r>
    </w:p>
    <w:p w14:paraId="755F101C" w14:textId="77777777" w:rsidR="00211BFF" w:rsidRPr="00B50B8D" w:rsidRDefault="00211BFF" w:rsidP="00211BFF">
      <w:pPr>
        <w:pStyle w:val="MRLevel3"/>
        <w:rPr>
          <w:color w:val="auto"/>
        </w:rPr>
      </w:pPr>
      <w:r w:rsidRPr="00B50B8D">
        <w:rPr>
          <w:color w:val="auto"/>
        </w:rPr>
        <w:t>7A.2.4B.</w:t>
      </w:r>
      <w:r w:rsidRPr="00B50B8D">
        <w:rPr>
          <w:color w:val="auto"/>
        </w:rPr>
        <w:tab/>
        <w:t>A Balancing Submission for a Balancing Facility that is a Non-Scheduled Generator must specify, for each Trading Interval covered in the Balancing Submission, a single Balancing Price-Quantity Pair with a MW quantity equal to the Market Participant’s best estimate of the Facility’s output at the end of the Trading Interval (based on an assumption, for the purposes of this clause 7A.2.4B, that the Facility will not be subject to a Dispatch Instruction that limits its output during that Trading Interval).</w:t>
      </w:r>
    </w:p>
    <w:p w14:paraId="5AF9F63C" w14:textId="77777777" w:rsidR="00211BFF" w:rsidRPr="00B50B8D" w:rsidRDefault="00211BFF" w:rsidP="00211BFF">
      <w:pPr>
        <w:pStyle w:val="MRLevel3"/>
        <w:rPr>
          <w:color w:val="auto"/>
        </w:rPr>
      </w:pPr>
      <w:r w:rsidRPr="00B50B8D">
        <w:rPr>
          <w:color w:val="auto"/>
        </w:rPr>
        <w:t>7A.2.4C.</w:t>
      </w:r>
      <w:r w:rsidRPr="00B50B8D">
        <w:rPr>
          <w:color w:val="auto"/>
        </w:rPr>
        <w:tab/>
        <w:t>A Balancing Submission for the Balancing Portfolio must specify the following details for each Trading Interval covered in the Balancing Submission:</w:t>
      </w:r>
    </w:p>
    <w:p w14:paraId="42684393" w14:textId="77777777" w:rsidR="00211BFF" w:rsidRPr="00B50B8D" w:rsidRDefault="00211BFF" w:rsidP="00211BFF">
      <w:pPr>
        <w:pStyle w:val="MRLevel4"/>
        <w:rPr>
          <w:color w:val="auto"/>
        </w:rPr>
      </w:pPr>
      <w:r w:rsidRPr="00B50B8D">
        <w:rPr>
          <w:color w:val="auto"/>
        </w:rPr>
        <w:t>(a)</w:t>
      </w:r>
      <w:r w:rsidRPr="00B50B8D">
        <w:rPr>
          <w:color w:val="auto"/>
        </w:rPr>
        <w:tab/>
        <w:t>a ranking of Balancing Price-Quantity Pairs covering available capacity in the Balancing Portfolio; and</w:t>
      </w:r>
    </w:p>
    <w:p w14:paraId="34F527D5" w14:textId="1194E9AC" w:rsidR="00211BFF" w:rsidRPr="00B50B8D" w:rsidRDefault="00211BFF" w:rsidP="00211BFF">
      <w:pPr>
        <w:pStyle w:val="MRLevel4"/>
        <w:rPr>
          <w:color w:val="auto"/>
        </w:rPr>
      </w:pPr>
      <w:r w:rsidRPr="00B50B8D">
        <w:rPr>
          <w:color w:val="auto"/>
        </w:rPr>
        <w:t>(b)</w:t>
      </w:r>
      <w:r w:rsidRPr="00B50B8D">
        <w:rPr>
          <w:color w:val="auto"/>
        </w:rPr>
        <w:tab/>
        <w:t>a declaration of the MW quantity of</w:t>
      </w:r>
      <w:r w:rsidR="000643DF" w:rsidRPr="00B50B8D">
        <w:rPr>
          <w:color w:val="auto"/>
        </w:rPr>
        <w:t xml:space="preserve"> capacity of Scheduled Generators in</w:t>
      </w:r>
      <w:r w:rsidRPr="00B50B8D">
        <w:rPr>
          <w:color w:val="auto"/>
        </w:rPr>
        <w:t xml:space="preserve"> the Balancing Portfolio that will be unavailable for dispatch.</w:t>
      </w:r>
    </w:p>
    <w:p w14:paraId="30BA042E" w14:textId="66E15F57" w:rsidR="00D32D5F" w:rsidRPr="00B50B8D" w:rsidRDefault="001D771C" w:rsidP="00E50CFF">
      <w:pPr>
        <w:pStyle w:val="MRLevel3"/>
      </w:pPr>
      <w:r w:rsidRPr="00B50B8D">
        <w:t>7A.2.5.</w:t>
      </w:r>
      <w:r w:rsidRPr="00B50B8D">
        <w:tab/>
        <w:t xml:space="preserve">For the purposes of clause 7A.2.4(b), where </w:t>
      </w:r>
      <w:r w:rsidR="00D75574" w:rsidRPr="00B50B8D">
        <w:t>AEMO</w:t>
      </w:r>
      <w:r w:rsidRPr="00B50B8D">
        <w:t xml:space="preserve"> accepts a Balancing Submission from a Market Participant that complies with clause 7A.2.4(a), the submission will be deemed to constitute a declaration by an Authorised Officer of the Market Participant.</w:t>
      </w:r>
    </w:p>
    <w:p w14:paraId="6B3F1879" w14:textId="689F8103" w:rsidR="00D32D5F" w:rsidRPr="00B50B8D" w:rsidRDefault="001D771C" w:rsidP="00E50CFF">
      <w:pPr>
        <w:pStyle w:val="MRLevel3"/>
      </w:pPr>
      <w:r w:rsidRPr="00B50B8D">
        <w:t>7A.2.6.</w:t>
      </w:r>
      <w:r w:rsidRPr="00B50B8D">
        <w:tab/>
        <w:t>A subsequent Balancing Submission made under clauses 7A.2.2, 7A.2.9(d), 7A.2.9(f),</w:t>
      </w:r>
      <w:r w:rsidR="000643DF" w:rsidRPr="00B50B8D">
        <w:rPr>
          <w:color w:val="auto"/>
        </w:rPr>
        <w:t xml:space="preserve"> 7A.2.9B, 7A.2.9C,</w:t>
      </w:r>
      <w:r w:rsidRPr="00B50B8D">
        <w:t xml:space="preserve"> 7A.2.10 or 7A.3.5 in respect of the same Balancing Facility covering the same Trading Interval as an earlier Balancing Submission, overrides the earlier Balancing Submission for, and has effect in relation to, that Trading Interval.</w:t>
      </w:r>
    </w:p>
    <w:p w14:paraId="6E9AC9E6" w14:textId="77777777" w:rsidR="00D32D5F" w:rsidRPr="00B50B8D" w:rsidRDefault="001D771C" w:rsidP="00E50CFF">
      <w:pPr>
        <w:pStyle w:val="MRLevel3"/>
      </w:pPr>
      <w:r w:rsidRPr="00B50B8D">
        <w:t>7A.2.7.</w:t>
      </w:r>
      <w:r w:rsidRPr="00B50B8D">
        <w:tab/>
        <w:t xml:space="preserve">Where a subsequent Balancing Submission is made under clause 7A.2.6, a Market Participant must create and maintain internal records of the reasons for submitting the subsequent Balancing Submission, including details of any </w:t>
      </w:r>
      <w:r w:rsidRPr="00B50B8D">
        <w:lastRenderedPageBreak/>
        <w:t>changed circumstances and the impacts of those circumstances that gave rise to the new Balancing Submission.</w:t>
      </w:r>
    </w:p>
    <w:p w14:paraId="434064C8" w14:textId="6FE9CE1C" w:rsidR="00D32D5F" w:rsidRPr="00B50B8D" w:rsidRDefault="001D771C" w:rsidP="00E50CFF">
      <w:pPr>
        <w:pStyle w:val="MRLevel3"/>
      </w:pPr>
      <w:r w:rsidRPr="00B50B8D">
        <w:t>7A.2.8.</w:t>
      </w:r>
      <w:r w:rsidRPr="00B50B8D">
        <w:tab/>
      </w:r>
      <w:r w:rsidR="00211BFF" w:rsidRPr="00B50B8D">
        <w:rPr>
          <w:color w:val="auto"/>
          <w:szCs w:val="22"/>
          <w:lang w:val="en-AU"/>
        </w:rPr>
        <w:t>A Market Participant (other than Synergy in relation to the Balancing Portfolio) must ensure that,</w:t>
      </w:r>
      <w:r w:rsidRPr="00B50B8D">
        <w:t xml:space="preserve"> for each Trading Interval in the Balancing Horizon for which Balancing Gate Closure has not occurred</w:t>
      </w:r>
      <w:r w:rsidR="00211BFF" w:rsidRPr="00B50B8D">
        <w:rPr>
          <w:color w:val="auto"/>
        </w:rPr>
        <w:t>, its most recently submitted Balancing Submission in respect of its Balancing Facility and that Trading Interval accurately reflects</w:t>
      </w:r>
      <w:r w:rsidRPr="00B50B8D">
        <w:t>:</w:t>
      </w:r>
    </w:p>
    <w:p w14:paraId="1867199C" w14:textId="7794F20B" w:rsidR="00D32D5F" w:rsidRPr="00B50B8D" w:rsidRDefault="001D771C" w:rsidP="00E50CFF">
      <w:pPr>
        <w:pStyle w:val="MRLevel4"/>
      </w:pPr>
      <w:r w:rsidRPr="00B50B8D">
        <w:t>(a)</w:t>
      </w:r>
      <w:r w:rsidRPr="00B50B8D">
        <w:tab/>
        <w:t xml:space="preserve">all information reasonably available to the Market Participant, including Balancing Forecasts published by </w:t>
      </w:r>
      <w:r w:rsidR="00D75574" w:rsidRPr="00B50B8D">
        <w:t>AEMO</w:t>
      </w:r>
      <w:r w:rsidRPr="00B50B8D">
        <w:t xml:space="preserve">, the information provided by </w:t>
      </w:r>
      <w:r w:rsidR="00D75574" w:rsidRPr="00B50B8D">
        <w:t>AEMO</w:t>
      </w:r>
      <w:r w:rsidRPr="00B50B8D">
        <w:t xml:space="preserve"> under clause 7A.3.1</w:t>
      </w:r>
      <w:r w:rsidR="00211BFF" w:rsidRPr="00B50B8D">
        <w:t>(c)</w:t>
      </w:r>
      <w:r w:rsidRPr="00B50B8D">
        <w:t xml:space="preserve"> and the latest information available to it in relation to any Internal Constraint or External Constraint; </w:t>
      </w:r>
    </w:p>
    <w:p w14:paraId="464E3E0D" w14:textId="77777777" w:rsidR="00D32D5F" w:rsidRPr="00B50B8D" w:rsidRDefault="001D771C" w:rsidP="00E50CFF">
      <w:pPr>
        <w:pStyle w:val="MRLevel4"/>
      </w:pPr>
      <w:r w:rsidRPr="00B50B8D">
        <w:t>(b)</w:t>
      </w:r>
      <w:r w:rsidRPr="00B50B8D">
        <w:tab/>
        <w:t>the Market Participant’s reasonable expectation of the capability of its Balancing Facilities to be dispatched in the Balancing Market; and</w:t>
      </w:r>
    </w:p>
    <w:p w14:paraId="42AF6465" w14:textId="1B4E372A" w:rsidR="00D32D5F" w:rsidRPr="00B50B8D" w:rsidRDefault="001D771C" w:rsidP="00E50CFF">
      <w:pPr>
        <w:pStyle w:val="MRLevel4"/>
      </w:pPr>
      <w:r w:rsidRPr="00B50B8D">
        <w:t>(c)</w:t>
      </w:r>
      <w:r w:rsidRPr="00B50B8D">
        <w:tab/>
        <w:t xml:space="preserve">the price at which the Market Participant submitting the Balancing Submission intends to have the Balancing Facility participate in </w:t>
      </w:r>
      <w:r w:rsidR="00211BFF" w:rsidRPr="00B50B8D">
        <w:t xml:space="preserve">the </w:t>
      </w:r>
      <w:r w:rsidRPr="00B50B8D">
        <w:t>Balancing</w:t>
      </w:r>
      <w:r w:rsidR="00211BFF" w:rsidRPr="00B50B8D">
        <w:t xml:space="preserve"> Market</w:t>
      </w:r>
      <w:r w:rsidRPr="00B50B8D">
        <w:t>.</w:t>
      </w:r>
    </w:p>
    <w:p w14:paraId="6069E06E" w14:textId="60222320" w:rsidR="000643DF" w:rsidRPr="00B50B8D" w:rsidRDefault="000643DF" w:rsidP="000643DF">
      <w:pPr>
        <w:pStyle w:val="MRLevel3"/>
        <w:rPr>
          <w:color w:val="auto"/>
        </w:rPr>
      </w:pPr>
      <w:r w:rsidRPr="00B50B8D">
        <w:rPr>
          <w:color w:val="auto"/>
        </w:rPr>
        <w:t>7A.2.8A.</w:t>
      </w:r>
      <w:r w:rsidRPr="00B50B8D">
        <w:rPr>
          <w:color w:val="auto"/>
        </w:rPr>
        <w:tab/>
        <w:t>A Market Participant must, for each of its Balancing Facilities</w:t>
      </w:r>
      <w:r w:rsidR="00722F9C">
        <w:rPr>
          <w:color w:val="auto"/>
        </w:rPr>
        <w:t xml:space="preserve"> that is a Scheduled Generator</w:t>
      </w:r>
      <w:r w:rsidRPr="00B50B8D">
        <w:rPr>
          <w:color w:val="auto"/>
        </w:rPr>
        <w:t>, and for each Trading Interval in the Balancing Horizon, use its best endeavours to ensure that, at all times, any of the</w:t>
      </w:r>
      <w:r w:rsidR="00722F9C">
        <w:rPr>
          <w:color w:val="auto"/>
        </w:rPr>
        <w:t xml:space="preserve"> Balancing</w:t>
      </w:r>
      <w:r w:rsidRPr="00B50B8D">
        <w:rPr>
          <w:color w:val="auto"/>
        </w:rPr>
        <w:t xml:space="preserve"> Facility’s capacity that is:</w:t>
      </w:r>
    </w:p>
    <w:p w14:paraId="58D3D711" w14:textId="77777777" w:rsidR="000643DF" w:rsidRPr="00B50B8D" w:rsidRDefault="000643DF" w:rsidP="000643DF">
      <w:pPr>
        <w:pStyle w:val="MRLevel4"/>
      </w:pPr>
      <w:r w:rsidRPr="00B50B8D">
        <w:t>(a)</w:t>
      </w:r>
      <w:r w:rsidRPr="00B50B8D">
        <w:tab/>
        <w:t>subject to an approved Planned Outage; or</w:t>
      </w:r>
    </w:p>
    <w:p w14:paraId="51EE91B9" w14:textId="77777777" w:rsidR="000643DF" w:rsidRPr="00B50B8D" w:rsidRDefault="000643DF" w:rsidP="000643DF">
      <w:pPr>
        <w:pStyle w:val="MRLevel4"/>
      </w:pPr>
      <w:r w:rsidRPr="00B50B8D">
        <w:t>(b)</w:t>
      </w:r>
      <w:r w:rsidRPr="00B50B8D">
        <w:tab/>
        <w:t>subject to an outstanding request for approval of Opportunistic Maintenance,</w:t>
      </w:r>
    </w:p>
    <w:p w14:paraId="48594B49" w14:textId="1597776D" w:rsidR="000643DF" w:rsidRPr="00B50B8D" w:rsidRDefault="000643DF" w:rsidP="000643DF">
      <w:pPr>
        <w:pStyle w:val="MRLevel3continued"/>
        <w:rPr>
          <w:color w:val="auto"/>
        </w:rPr>
      </w:pPr>
      <w:r w:rsidRPr="00B50B8D">
        <w:rPr>
          <w:color w:val="auto"/>
        </w:rPr>
        <w:t>is declared as unavailable in the Balancing Submission for the</w:t>
      </w:r>
      <w:r w:rsidR="00722F9C">
        <w:rPr>
          <w:color w:val="auto"/>
        </w:rPr>
        <w:t xml:space="preserve"> Balancing</w:t>
      </w:r>
      <w:r w:rsidRPr="00B50B8D">
        <w:rPr>
          <w:color w:val="auto"/>
        </w:rPr>
        <w:t xml:space="preserve"> Facility and the Trading Interval, unless the Balancing Facility is expected to generate in accordance with an approved Commissioning Test in that Trading Interval.</w:t>
      </w:r>
    </w:p>
    <w:p w14:paraId="18D9A6DB" w14:textId="77777777" w:rsidR="007718DC" w:rsidRPr="007718DC" w:rsidRDefault="007718DC" w:rsidP="007718DC">
      <w:pPr>
        <w:pStyle w:val="MRLevel3"/>
      </w:pPr>
      <w:r w:rsidRPr="007718DC">
        <w:t>7A.2.8B.</w:t>
      </w:r>
      <w:r w:rsidRPr="007718DC">
        <w:tab/>
        <w:t>A Market Participant must, for each of its Balancing Facilities that is a Non</w:t>
      </w:r>
      <w:r w:rsidRPr="007718DC">
        <w:noBreakHyphen/>
        <w:t>Scheduled Generator, and for each Trading Interval in the Balancing Horizon, use its best endeavours to ensure that, at all times, any of the Balancing Facility’s capacity that is:</w:t>
      </w:r>
    </w:p>
    <w:p w14:paraId="70E2E098" w14:textId="77777777" w:rsidR="007718DC" w:rsidRPr="007718DC" w:rsidRDefault="007718DC" w:rsidP="007718DC">
      <w:pPr>
        <w:pStyle w:val="MRLevel4"/>
      </w:pPr>
      <w:r w:rsidRPr="007718DC">
        <w:t>(a)</w:t>
      </w:r>
      <w:r w:rsidRPr="007718DC">
        <w:tab/>
        <w:t>subject to an approved Planned Outage; or</w:t>
      </w:r>
    </w:p>
    <w:p w14:paraId="4ACF1A88" w14:textId="77777777" w:rsidR="007718DC" w:rsidRPr="007718DC" w:rsidRDefault="007718DC" w:rsidP="007718DC">
      <w:pPr>
        <w:pStyle w:val="MRLevel4"/>
      </w:pPr>
      <w:r w:rsidRPr="007718DC">
        <w:t>(b)</w:t>
      </w:r>
      <w:r w:rsidRPr="007718DC">
        <w:tab/>
        <w:t>subject to an outstanding request for approval of Opportunistic Maintenance,</w:t>
      </w:r>
    </w:p>
    <w:p w14:paraId="0639C23B" w14:textId="77777777" w:rsidR="007718DC" w:rsidRPr="007718DC" w:rsidRDefault="007718DC" w:rsidP="007718DC">
      <w:pPr>
        <w:pStyle w:val="MRLevel3continued"/>
      </w:pPr>
      <w:r w:rsidRPr="007718DC">
        <w:t>is excluded from the estimated MW quantity in the Balancing Submission for the Balancing Facility and the Trading Interval, unless the Balancing Facility is expected to generate in accordance with an approved Commissioning Test in that Trading Interval.</w:t>
      </w:r>
    </w:p>
    <w:p w14:paraId="5DAB5134" w14:textId="18F765C6" w:rsidR="00D32D5F" w:rsidRPr="00B50B8D" w:rsidRDefault="001D771C" w:rsidP="00E50CFF">
      <w:pPr>
        <w:pStyle w:val="MRLevel3"/>
        <w:rPr>
          <w:color w:val="auto"/>
        </w:rPr>
      </w:pPr>
      <w:r w:rsidRPr="00B50B8D">
        <w:rPr>
          <w:color w:val="auto"/>
        </w:rPr>
        <w:t>7A.2.9.</w:t>
      </w:r>
      <w:r w:rsidRPr="00B50B8D">
        <w:rPr>
          <w:color w:val="auto"/>
        </w:rPr>
        <w:tab/>
      </w:r>
      <w:r w:rsidR="00F37D19" w:rsidRPr="00B50B8D">
        <w:rPr>
          <w:color w:val="auto"/>
        </w:rPr>
        <w:t>Synergy</w:t>
      </w:r>
      <w:r w:rsidRPr="00B50B8D">
        <w:rPr>
          <w:color w:val="auto"/>
        </w:rPr>
        <w:t>, in relation to the Balancing Portfolio:</w:t>
      </w:r>
    </w:p>
    <w:p w14:paraId="105721EB" w14:textId="02B29CC8" w:rsidR="00D32D5F" w:rsidRPr="00B50B8D" w:rsidRDefault="001D771C" w:rsidP="00E50CFF">
      <w:pPr>
        <w:pStyle w:val="MRLevel4"/>
        <w:rPr>
          <w:color w:val="auto"/>
        </w:rPr>
      </w:pPr>
      <w:r w:rsidRPr="00B50B8D">
        <w:rPr>
          <w:color w:val="auto"/>
        </w:rPr>
        <w:lastRenderedPageBreak/>
        <w:t>(a)</w:t>
      </w:r>
      <w:r w:rsidRPr="00B50B8D">
        <w:rPr>
          <w:color w:val="auto"/>
        </w:rPr>
        <w:tab/>
      </w:r>
      <w:r w:rsidR="00DF4B85" w:rsidRPr="00B50B8D">
        <w:rPr>
          <w:color w:val="auto"/>
        </w:rPr>
        <w:t>must, subject to clauses 7A.2.9(d) to 7A.2.9(f), ensure that for each Trading Interval in the Balancing Horizon the most recently submitted Balancing Submission in respect of that Trading Interval accurately reflects</w:t>
      </w:r>
      <w:r w:rsidRPr="00B50B8D">
        <w:rPr>
          <w:color w:val="auto"/>
        </w:rPr>
        <w:t>:</w:t>
      </w:r>
    </w:p>
    <w:p w14:paraId="79BCE8AB" w14:textId="2DB6CB36" w:rsidR="00D32D5F" w:rsidRPr="00B50B8D" w:rsidRDefault="001D771C" w:rsidP="00E50CFF">
      <w:pPr>
        <w:pStyle w:val="MRLevel5"/>
        <w:rPr>
          <w:color w:val="auto"/>
        </w:rPr>
      </w:pPr>
      <w:r w:rsidRPr="00B50B8D">
        <w:rPr>
          <w:color w:val="auto"/>
        </w:rPr>
        <w:t>i.</w:t>
      </w:r>
      <w:r w:rsidRPr="00B50B8D">
        <w:rPr>
          <w:color w:val="auto"/>
        </w:rPr>
        <w:tab/>
        <w:t xml:space="preserve">all information reasonably available to </w:t>
      </w:r>
      <w:r w:rsidR="00DF4B85" w:rsidRPr="00B50B8D">
        <w:rPr>
          <w:color w:val="auto"/>
        </w:rPr>
        <w:t>Synergy</w:t>
      </w:r>
      <w:r w:rsidRPr="00B50B8D">
        <w:rPr>
          <w:color w:val="auto"/>
        </w:rPr>
        <w:t xml:space="preserve">, including Balancing Forecasts published by </w:t>
      </w:r>
      <w:r w:rsidR="00D75574" w:rsidRPr="00B50B8D">
        <w:rPr>
          <w:color w:val="auto"/>
        </w:rPr>
        <w:t>AEMO</w:t>
      </w:r>
      <w:r w:rsidRPr="00B50B8D">
        <w:rPr>
          <w:color w:val="auto"/>
        </w:rPr>
        <w:t xml:space="preserve"> and the latest information available to </w:t>
      </w:r>
      <w:r w:rsidR="00DF4B85" w:rsidRPr="00B50B8D">
        <w:rPr>
          <w:color w:val="auto"/>
        </w:rPr>
        <w:t>Synergy</w:t>
      </w:r>
      <w:r w:rsidRPr="00B50B8D">
        <w:rPr>
          <w:color w:val="auto"/>
        </w:rPr>
        <w:t xml:space="preserve"> in relation to any Forced Outage for a Facility in the Balancing Portfolio; </w:t>
      </w:r>
    </w:p>
    <w:p w14:paraId="5F36E014" w14:textId="23B49DD9" w:rsidR="00D32D5F" w:rsidRPr="00B50B8D" w:rsidRDefault="001D771C" w:rsidP="00E50CFF">
      <w:pPr>
        <w:pStyle w:val="MRLevel5"/>
        <w:rPr>
          <w:color w:val="auto"/>
        </w:rPr>
      </w:pPr>
      <w:r w:rsidRPr="00B50B8D">
        <w:rPr>
          <w:color w:val="auto"/>
        </w:rPr>
        <w:t>ii.</w:t>
      </w:r>
      <w:r w:rsidRPr="00B50B8D">
        <w:rPr>
          <w:color w:val="auto"/>
        </w:rPr>
        <w:tab/>
      </w:r>
      <w:r w:rsidR="000643DF" w:rsidRPr="00B50B8D">
        <w:rPr>
          <w:color w:val="auto"/>
        </w:rPr>
        <w:t xml:space="preserve">subject to clause 7A.2.9A(b), </w:t>
      </w:r>
      <w:r w:rsidR="00F37D19" w:rsidRPr="00B50B8D">
        <w:rPr>
          <w:color w:val="auto"/>
        </w:rPr>
        <w:t>Synergy’s</w:t>
      </w:r>
      <w:r w:rsidRPr="00B50B8D">
        <w:rPr>
          <w:color w:val="auto"/>
        </w:rPr>
        <w:t xml:space="preserve"> reasonable expectation of the capability of its Balancing Portfolio to be dispatched in the Balancing Market for that Trading Interval; and</w:t>
      </w:r>
    </w:p>
    <w:p w14:paraId="573F5820" w14:textId="0A7598FB" w:rsidR="00D32D5F" w:rsidRPr="00B50B8D" w:rsidRDefault="001D771C" w:rsidP="00E50CFF">
      <w:pPr>
        <w:pStyle w:val="MRLevel5"/>
        <w:rPr>
          <w:color w:val="auto"/>
        </w:rPr>
      </w:pPr>
      <w:r w:rsidRPr="00B50B8D">
        <w:rPr>
          <w:color w:val="auto"/>
        </w:rPr>
        <w:t>iii.</w:t>
      </w:r>
      <w:r w:rsidRPr="00B50B8D">
        <w:rPr>
          <w:color w:val="auto"/>
        </w:rPr>
        <w:tab/>
        <w:t xml:space="preserve">the price at which </w:t>
      </w:r>
      <w:r w:rsidR="00F37D19" w:rsidRPr="00B50B8D">
        <w:rPr>
          <w:color w:val="auto"/>
        </w:rPr>
        <w:t>Synergy</w:t>
      </w:r>
      <w:r w:rsidRPr="00B50B8D">
        <w:rPr>
          <w:color w:val="auto"/>
        </w:rPr>
        <w:t xml:space="preserve"> intends to have the Balancing Portfolio participate in </w:t>
      </w:r>
      <w:r w:rsidR="00DF4B85" w:rsidRPr="00B50B8D">
        <w:rPr>
          <w:color w:val="auto"/>
        </w:rPr>
        <w:t xml:space="preserve">the </w:t>
      </w:r>
      <w:r w:rsidRPr="00B50B8D">
        <w:rPr>
          <w:color w:val="auto"/>
        </w:rPr>
        <w:t>Balancing</w:t>
      </w:r>
      <w:r w:rsidR="00DF4B85" w:rsidRPr="00B50B8D">
        <w:rPr>
          <w:color w:val="auto"/>
        </w:rPr>
        <w:t xml:space="preserve"> Market</w:t>
      </w:r>
      <w:r w:rsidRPr="00B50B8D">
        <w:rPr>
          <w:color w:val="auto"/>
        </w:rPr>
        <w:t>;</w:t>
      </w:r>
    </w:p>
    <w:p w14:paraId="34249CF1" w14:textId="77777777" w:rsidR="00D32D5F" w:rsidRPr="00B50B8D" w:rsidRDefault="001D771C" w:rsidP="00E50CFF">
      <w:pPr>
        <w:pStyle w:val="MRLevel4"/>
        <w:rPr>
          <w:color w:val="auto"/>
        </w:rPr>
      </w:pPr>
      <w:r w:rsidRPr="00B50B8D">
        <w:rPr>
          <w:color w:val="auto"/>
        </w:rPr>
        <w:t>(b)</w:t>
      </w:r>
      <w:r w:rsidRPr="00B50B8D">
        <w:rPr>
          <w:color w:val="auto"/>
        </w:rPr>
        <w:tab/>
        <w:t xml:space="preserve">must indicate in a manner and form prescribed by </w:t>
      </w:r>
      <w:r w:rsidR="00D75574" w:rsidRPr="00B50B8D">
        <w:rPr>
          <w:color w:val="auto"/>
        </w:rPr>
        <w:t>AEMO</w:t>
      </w:r>
      <w:r w:rsidRPr="00B50B8D">
        <w:rPr>
          <w:color w:val="auto"/>
        </w:rPr>
        <w:t>:</w:t>
      </w:r>
    </w:p>
    <w:p w14:paraId="7BA590CE" w14:textId="589E9255" w:rsidR="00D32D5F" w:rsidRPr="00B50B8D" w:rsidRDefault="001D771C" w:rsidP="00E50CFF">
      <w:pPr>
        <w:pStyle w:val="MRLevel5"/>
        <w:rPr>
          <w:color w:val="auto"/>
        </w:rPr>
      </w:pPr>
      <w:r w:rsidRPr="00B50B8D">
        <w:rPr>
          <w:color w:val="auto"/>
        </w:rPr>
        <w:t>i.</w:t>
      </w:r>
      <w:r w:rsidRPr="00B50B8D">
        <w:rPr>
          <w:color w:val="auto"/>
        </w:rPr>
        <w:tab/>
        <w:t xml:space="preserve">which </w:t>
      </w:r>
      <w:r w:rsidR="00C206CC" w:rsidRPr="00B50B8D">
        <w:rPr>
          <w:color w:val="auto"/>
        </w:rPr>
        <w:t>of the Balancing Price-Quantity Pairs that</w:t>
      </w:r>
      <w:r w:rsidRPr="00B50B8D">
        <w:rPr>
          <w:color w:val="auto"/>
        </w:rPr>
        <w:t xml:space="preserve"> it has priced at the Minimum STEM Price are for Facilities that are to provide LFAS; </w:t>
      </w:r>
    </w:p>
    <w:p w14:paraId="19B12513" w14:textId="49BB245F" w:rsidR="00D32D5F" w:rsidRPr="00B50B8D" w:rsidRDefault="001D771C" w:rsidP="00E50CFF">
      <w:pPr>
        <w:pStyle w:val="MRLevel5"/>
        <w:rPr>
          <w:color w:val="auto"/>
        </w:rPr>
      </w:pPr>
      <w:r w:rsidRPr="00B50B8D">
        <w:rPr>
          <w:color w:val="auto"/>
        </w:rPr>
        <w:t>ii.</w:t>
      </w:r>
      <w:r w:rsidRPr="00B50B8D">
        <w:rPr>
          <w:color w:val="auto"/>
        </w:rPr>
        <w:tab/>
      </w:r>
      <w:r w:rsidR="00C206CC" w:rsidRPr="00B50B8D">
        <w:rPr>
          <w:color w:val="auto"/>
        </w:rPr>
        <w:t xml:space="preserve">which </w:t>
      </w:r>
      <w:r w:rsidRPr="00B50B8D">
        <w:rPr>
          <w:color w:val="auto"/>
        </w:rPr>
        <w:t>Facilities are likely to provide LFAS; and</w:t>
      </w:r>
    </w:p>
    <w:p w14:paraId="3BE815A8" w14:textId="77777777" w:rsidR="00D32D5F" w:rsidRPr="00B50B8D" w:rsidRDefault="001D771C" w:rsidP="00E50CFF">
      <w:pPr>
        <w:pStyle w:val="MRLevel5"/>
        <w:rPr>
          <w:color w:val="auto"/>
        </w:rPr>
      </w:pPr>
      <w:r w:rsidRPr="00B50B8D">
        <w:rPr>
          <w:color w:val="auto"/>
        </w:rPr>
        <w:t xml:space="preserve">iii. </w:t>
      </w:r>
      <w:r w:rsidRPr="00B50B8D">
        <w:rPr>
          <w:color w:val="auto"/>
        </w:rPr>
        <w:tab/>
        <w:t>for each completed Trading Interval, which Facilities actually provided the LFAS in the Trading Interval;</w:t>
      </w:r>
    </w:p>
    <w:p w14:paraId="51939A02" w14:textId="77777777" w:rsidR="00D32D5F" w:rsidRPr="00B50B8D" w:rsidRDefault="001D771C" w:rsidP="00E50CFF">
      <w:pPr>
        <w:pStyle w:val="MRLevel4"/>
        <w:rPr>
          <w:color w:val="auto"/>
        </w:rPr>
      </w:pPr>
      <w:r w:rsidRPr="00B50B8D">
        <w:rPr>
          <w:color w:val="auto"/>
        </w:rPr>
        <w:t>(c)</w:t>
      </w:r>
      <w:r w:rsidRPr="00B50B8D">
        <w:rPr>
          <w:color w:val="auto"/>
        </w:rPr>
        <w:tab/>
        <w:t>must:</w:t>
      </w:r>
    </w:p>
    <w:p w14:paraId="26881F9C" w14:textId="65CC2CEE" w:rsidR="00D32D5F" w:rsidRPr="00B50B8D" w:rsidRDefault="001D771C" w:rsidP="00E50CFF">
      <w:pPr>
        <w:pStyle w:val="MRLevel5"/>
        <w:rPr>
          <w:color w:val="auto"/>
        </w:rPr>
      </w:pPr>
      <w:r w:rsidRPr="00B50B8D">
        <w:rPr>
          <w:color w:val="auto"/>
        </w:rPr>
        <w:t xml:space="preserve">i. </w:t>
      </w:r>
      <w:r w:rsidRPr="00B50B8D">
        <w:rPr>
          <w:color w:val="auto"/>
        </w:rPr>
        <w:tab/>
        <w:t xml:space="preserve">ensure that quantities in the </w:t>
      </w:r>
      <w:r w:rsidR="00C206CC" w:rsidRPr="00B50B8D">
        <w:rPr>
          <w:color w:val="auto"/>
        </w:rPr>
        <w:t>Balancing Price-Quantity Pairs in its Balancing Submissions</w:t>
      </w:r>
      <w:r w:rsidRPr="00B50B8D">
        <w:rPr>
          <w:color w:val="auto"/>
        </w:rPr>
        <w:t xml:space="preserve"> that are required for the provision of Ancillary Services, other than LFAS, are priced at the Price Caps; </w:t>
      </w:r>
    </w:p>
    <w:p w14:paraId="4F317831" w14:textId="77777777" w:rsidR="00D32D5F" w:rsidRPr="00B50B8D" w:rsidRDefault="001D771C" w:rsidP="00E50CFF">
      <w:pPr>
        <w:pStyle w:val="MRLevel5"/>
        <w:rPr>
          <w:color w:val="auto"/>
        </w:rPr>
      </w:pPr>
      <w:r w:rsidRPr="00B50B8D">
        <w:rPr>
          <w:color w:val="auto"/>
        </w:rPr>
        <w:t>ii.</w:t>
      </w:r>
      <w:r w:rsidRPr="00B50B8D">
        <w:rPr>
          <w:color w:val="auto"/>
        </w:rPr>
        <w:tab/>
        <w:t xml:space="preserve">advise </w:t>
      </w:r>
      <w:r w:rsidR="00D75574" w:rsidRPr="00B50B8D">
        <w:rPr>
          <w:color w:val="auto"/>
        </w:rPr>
        <w:t>AEMO</w:t>
      </w:r>
      <w:r w:rsidRPr="00B50B8D">
        <w:rPr>
          <w:color w:val="auto"/>
        </w:rPr>
        <w:t xml:space="preserve"> in a manner and form prescribed by </w:t>
      </w:r>
      <w:r w:rsidR="00D75574" w:rsidRPr="00B50B8D">
        <w:rPr>
          <w:color w:val="auto"/>
        </w:rPr>
        <w:t>AEMO</w:t>
      </w:r>
      <w:r w:rsidRPr="00B50B8D">
        <w:rPr>
          <w:color w:val="auto"/>
        </w:rPr>
        <w:t>, the Facilities which are likely to provide the quantities specified in clause 7A.2.9(c)(i); and</w:t>
      </w:r>
    </w:p>
    <w:p w14:paraId="37DCC572" w14:textId="77777777" w:rsidR="00D32D5F" w:rsidRPr="00B50B8D" w:rsidRDefault="001D771C" w:rsidP="00E50CFF">
      <w:pPr>
        <w:pStyle w:val="MRLevel5"/>
        <w:rPr>
          <w:color w:val="auto"/>
        </w:rPr>
      </w:pPr>
      <w:r w:rsidRPr="00B50B8D">
        <w:rPr>
          <w:color w:val="auto"/>
        </w:rPr>
        <w:t xml:space="preserve">iii. </w:t>
      </w:r>
      <w:r w:rsidRPr="00B50B8D">
        <w:rPr>
          <w:color w:val="auto"/>
        </w:rPr>
        <w:tab/>
        <w:t xml:space="preserve">for each completed Trading Interval, advise </w:t>
      </w:r>
      <w:r w:rsidR="00D75574" w:rsidRPr="00B50B8D">
        <w:rPr>
          <w:color w:val="auto"/>
        </w:rPr>
        <w:t>AEMO</w:t>
      </w:r>
      <w:r w:rsidRPr="00B50B8D">
        <w:rPr>
          <w:color w:val="auto"/>
        </w:rPr>
        <w:t xml:space="preserve"> which Facilities actually provided the Ancillary Services referred to in clause 7A.2.9(c)(i) in the Trading Interval;</w:t>
      </w:r>
    </w:p>
    <w:p w14:paraId="2B8F717E" w14:textId="3C3035B6" w:rsidR="00D32D5F" w:rsidRPr="00B50B8D" w:rsidRDefault="001D771C" w:rsidP="00E50CFF">
      <w:pPr>
        <w:pStyle w:val="MRLevel4"/>
        <w:rPr>
          <w:color w:val="auto"/>
        </w:rPr>
      </w:pPr>
      <w:r w:rsidRPr="00B50B8D">
        <w:rPr>
          <w:color w:val="auto"/>
        </w:rPr>
        <w:t>(d)</w:t>
      </w:r>
      <w:r w:rsidRPr="00B50B8D">
        <w:rPr>
          <w:color w:val="auto"/>
        </w:rPr>
        <w:tab/>
        <w:t xml:space="preserve">may </w:t>
      </w:r>
      <w:r w:rsidR="009549C3" w:rsidRPr="00B50B8D">
        <w:rPr>
          <w:color w:val="auto"/>
        </w:rPr>
        <w:t>submit a new, updated Balancing Submission</w:t>
      </w:r>
      <w:r w:rsidRPr="00B50B8D">
        <w:rPr>
          <w:color w:val="auto"/>
        </w:rPr>
        <w:t xml:space="preserve"> in relation to any Trading Interval in the Balancing Horizon for which Balancing Gate Closure is more than </w:t>
      </w:r>
      <w:r w:rsidR="00BB7CEF" w:rsidRPr="00B50B8D">
        <w:rPr>
          <w:color w:val="auto"/>
        </w:rPr>
        <w:t xml:space="preserve">one </w:t>
      </w:r>
      <w:r w:rsidRPr="00B50B8D">
        <w:rPr>
          <w:color w:val="auto"/>
        </w:rPr>
        <w:t>hour in the future</w:t>
      </w:r>
      <w:r w:rsidR="00BB7CEF" w:rsidRPr="00B50B8D">
        <w:rPr>
          <w:color w:val="auto"/>
        </w:rPr>
        <w:t>;</w:t>
      </w:r>
      <w:r w:rsidRPr="00B50B8D">
        <w:rPr>
          <w:color w:val="auto"/>
        </w:rPr>
        <w:t xml:space="preserve"> </w:t>
      </w:r>
    </w:p>
    <w:p w14:paraId="0406CCEE" w14:textId="2A0D319C" w:rsidR="00D32D5F" w:rsidRPr="00B50B8D" w:rsidRDefault="001D771C" w:rsidP="00E50CFF">
      <w:pPr>
        <w:pStyle w:val="MRLevel4"/>
        <w:rPr>
          <w:color w:val="auto"/>
        </w:rPr>
      </w:pPr>
      <w:r w:rsidRPr="00B50B8D">
        <w:rPr>
          <w:color w:val="auto"/>
        </w:rPr>
        <w:t>(e)</w:t>
      </w:r>
      <w:r w:rsidRPr="00B50B8D">
        <w:rPr>
          <w:color w:val="auto"/>
        </w:rPr>
        <w:tab/>
      </w:r>
      <w:r w:rsidR="00DC4B05" w:rsidRPr="00B50B8D">
        <w:rPr>
          <w:color w:val="auto"/>
        </w:rPr>
        <w:t>[Blank]</w:t>
      </w:r>
    </w:p>
    <w:p w14:paraId="7AE139A0" w14:textId="62D32880" w:rsidR="000643DF" w:rsidRPr="00B50B8D" w:rsidRDefault="001D771C" w:rsidP="000643DF">
      <w:pPr>
        <w:pStyle w:val="MRLevel4"/>
        <w:rPr>
          <w:color w:val="auto"/>
        </w:rPr>
      </w:pPr>
      <w:r w:rsidRPr="00B50B8D">
        <w:rPr>
          <w:color w:val="auto"/>
        </w:rPr>
        <w:t>(f)</w:t>
      </w:r>
      <w:r w:rsidRPr="00B50B8D">
        <w:rPr>
          <w:color w:val="auto"/>
        </w:rPr>
        <w:tab/>
        <w:t xml:space="preserve">may after the time specified in clause 7A.2.9(d), </w:t>
      </w:r>
      <w:r w:rsidR="00914B35" w:rsidRPr="00B50B8D">
        <w:rPr>
          <w:color w:val="auto"/>
        </w:rPr>
        <w:t>submit a new, updated Balancing Submission</w:t>
      </w:r>
      <w:r w:rsidRPr="00B50B8D">
        <w:rPr>
          <w:color w:val="auto"/>
        </w:rPr>
        <w:t xml:space="preserve"> to reflect the impact of a Forced Outage which </w:t>
      </w:r>
      <w:r w:rsidR="00743A5E" w:rsidRPr="00B50B8D">
        <w:rPr>
          <w:color w:val="auto"/>
        </w:rPr>
        <w:t>Synergy</w:t>
      </w:r>
      <w:r w:rsidRPr="00B50B8D">
        <w:rPr>
          <w:color w:val="auto"/>
        </w:rPr>
        <w:t xml:space="preserve"> expects will cause a Facility to run on Liquid Fuel, where the Facility would not have run on Liquid Fuel but for the Forced Outage, in order to meet </w:t>
      </w:r>
      <w:r w:rsidR="00743A5E" w:rsidRPr="00B50B8D">
        <w:rPr>
          <w:color w:val="auto"/>
        </w:rPr>
        <w:t>Synergy’s</w:t>
      </w:r>
      <w:r w:rsidRPr="00B50B8D">
        <w:rPr>
          <w:color w:val="auto"/>
        </w:rPr>
        <w:t xml:space="preserve"> Balancing </w:t>
      </w:r>
      <w:r w:rsidR="00914B35" w:rsidRPr="00B50B8D">
        <w:rPr>
          <w:color w:val="auto"/>
        </w:rPr>
        <w:t xml:space="preserve">Market </w:t>
      </w:r>
      <w:r w:rsidRPr="00B50B8D">
        <w:rPr>
          <w:color w:val="auto"/>
        </w:rPr>
        <w:t>obligations in relation to the Balancing Portfolio under this Chapter 7A</w:t>
      </w:r>
      <w:r w:rsidR="000643DF" w:rsidRPr="00B50B8D">
        <w:rPr>
          <w:color w:val="auto"/>
        </w:rPr>
        <w:t>; and</w:t>
      </w:r>
    </w:p>
    <w:p w14:paraId="0E89DFBF" w14:textId="77777777" w:rsidR="000643DF" w:rsidRPr="00B50B8D" w:rsidRDefault="000643DF" w:rsidP="000643DF">
      <w:pPr>
        <w:pStyle w:val="MRLevel4"/>
        <w:rPr>
          <w:color w:val="auto"/>
        </w:rPr>
      </w:pPr>
      <w:r w:rsidRPr="00B50B8D">
        <w:rPr>
          <w:color w:val="auto"/>
        </w:rPr>
        <w:lastRenderedPageBreak/>
        <w:t>(g)</w:t>
      </w:r>
      <w:r w:rsidRPr="00B50B8D">
        <w:rPr>
          <w:color w:val="auto"/>
        </w:rPr>
        <w:tab/>
        <w:t>must, as soon as it becomes aware that:</w:t>
      </w:r>
    </w:p>
    <w:p w14:paraId="5A595EED" w14:textId="77777777" w:rsidR="000643DF" w:rsidRPr="00B50B8D" w:rsidRDefault="000643DF" w:rsidP="000643DF">
      <w:pPr>
        <w:pStyle w:val="MRLevel5"/>
        <w:rPr>
          <w:color w:val="auto"/>
        </w:rPr>
      </w:pPr>
      <w:r w:rsidRPr="00B50B8D">
        <w:rPr>
          <w:color w:val="auto"/>
        </w:rPr>
        <w:t>i.</w:t>
      </w:r>
      <w:r w:rsidRPr="00B50B8D">
        <w:rPr>
          <w:color w:val="auto"/>
        </w:rPr>
        <w:tab/>
        <w:t>either:</w:t>
      </w:r>
    </w:p>
    <w:p w14:paraId="319BA14F" w14:textId="77777777" w:rsidR="000643DF" w:rsidRPr="00B50B8D" w:rsidRDefault="000643DF" w:rsidP="000643DF">
      <w:pPr>
        <w:pStyle w:val="MRLevel6"/>
        <w:rPr>
          <w:color w:val="auto"/>
        </w:rPr>
      </w:pPr>
      <w:r w:rsidRPr="00B50B8D">
        <w:rPr>
          <w:color w:val="auto"/>
        </w:rPr>
        <w:t>1.</w:t>
      </w:r>
      <w:r w:rsidRPr="00B50B8D">
        <w:rPr>
          <w:color w:val="auto"/>
        </w:rPr>
        <w:tab/>
        <w:t>a Facility in the Balancing Portfolio has experienced a Forced Outage; or</w:t>
      </w:r>
    </w:p>
    <w:p w14:paraId="3A882D2A" w14:textId="4C375F4B" w:rsidR="000643DF" w:rsidRPr="00B50B8D" w:rsidRDefault="000643DF" w:rsidP="000643DF">
      <w:pPr>
        <w:pStyle w:val="MRLevel6"/>
        <w:rPr>
          <w:color w:val="auto"/>
        </w:rPr>
      </w:pPr>
      <w:r w:rsidRPr="00B50B8D">
        <w:rPr>
          <w:color w:val="auto"/>
        </w:rPr>
        <w:t>2.</w:t>
      </w:r>
      <w:r w:rsidRPr="00B50B8D">
        <w:rPr>
          <w:color w:val="auto"/>
        </w:rPr>
        <w:tab/>
      </w:r>
      <w:r w:rsidR="001F6C4D" w:rsidRPr="00B50B8D">
        <w:t>AEMO</w:t>
      </w:r>
      <w:r w:rsidRPr="00B50B8D">
        <w:rPr>
          <w:color w:val="auto"/>
        </w:rPr>
        <w:t xml:space="preserve"> has approved a request for Opportunistic Maintenance for a Facility in the Balancing Portfolio; and</w:t>
      </w:r>
    </w:p>
    <w:p w14:paraId="15397974" w14:textId="77777777" w:rsidR="000643DF" w:rsidRPr="00B50B8D" w:rsidRDefault="000643DF" w:rsidP="000643DF">
      <w:pPr>
        <w:pStyle w:val="MRLevel5"/>
        <w:rPr>
          <w:color w:val="auto"/>
        </w:rPr>
      </w:pPr>
      <w:r w:rsidRPr="00B50B8D">
        <w:rPr>
          <w:color w:val="auto"/>
        </w:rPr>
        <w:t>ii.</w:t>
      </w:r>
      <w:r w:rsidRPr="00B50B8D">
        <w:rPr>
          <w:color w:val="auto"/>
        </w:rPr>
        <w:tab/>
        <w:t>the outage will reduce the available capacity of the Balancing Portfolio in a Trading Interval in the Balancing Horizon from the quantity reported as available in the current Balancing Submission for that Trading Interval; and</w:t>
      </w:r>
    </w:p>
    <w:p w14:paraId="58F51EC5" w14:textId="77777777" w:rsidR="000643DF" w:rsidRPr="00B50B8D" w:rsidRDefault="000643DF" w:rsidP="000643DF">
      <w:pPr>
        <w:pStyle w:val="MRLevel5"/>
        <w:rPr>
          <w:color w:val="auto"/>
        </w:rPr>
      </w:pPr>
      <w:r w:rsidRPr="00B50B8D">
        <w:rPr>
          <w:color w:val="auto"/>
        </w:rPr>
        <w:t>iii.</w:t>
      </w:r>
      <w:r w:rsidRPr="00B50B8D">
        <w:rPr>
          <w:color w:val="auto"/>
        </w:rPr>
        <w:tab/>
        <w:t>there is a credible risk that representation of the relevant capacity as available in the Balancing Submission might, in the circumstances:</w:t>
      </w:r>
    </w:p>
    <w:p w14:paraId="4EAA5E48" w14:textId="77777777" w:rsidR="000643DF" w:rsidRPr="00B50B8D" w:rsidRDefault="000643DF" w:rsidP="000643DF">
      <w:pPr>
        <w:pStyle w:val="MRLevel6"/>
        <w:rPr>
          <w:color w:val="auto"/>
        </w:rPr>
      </w:pPr>
      <w:r w:rsidRPr="00B50B8D">
        <w:rPr>
          <w:color w:val="auto"/>
        </w:rPr>
        <w:t>1.</w:t>
      </w:r>
      <w:r w:rsidRPr="00B50B8D">
        <w:rPr>
          <w:color w:val="auto"/>
        </w:rPr>
        <w:tab/>
        <w:t>affect any expected EOI Quantity provided to another Market Participant for the Trading Interval under clause 7A.3.1(c); or</w:t>
      </w:r>
    </w:p>
    <w:p w14:paraId="78EFCD84" w14:textId="034F9A77" w:rsidR="000643DF" w:rsidRPr="00B50B8D" w:rsidRDefault="000643DF" w:rsidP="000643DF">
      <w:pPr>
        <w:pStyle w:val="MRLevel6"/>
        <w:rPr>
          <w:color w:val="auto"/>
        </w:rPr>
      </w:pPr>
      <w:r w:rsidRPr="00B50B8D">
        <w:rPr>
          <w:color w:val="auto"/>
        </w:rPr>
        <w:t>2.</w:t>
      </w:r>
      <w:r w:rsidRPr="00B50B8D">
        <w:rPr>
          <w:color w:val="auto"/>
        </w:rPr>
        <w:tab/>
        <w:t xml:space="preserve">cause </w:t>
      </w:r>
      <w:r w:rsidR="001F6C4D" w:rsidRPr="00B50B8D">
        <w:t>AEMO</w:t>
      </w:r>
      <w:r w:rsidRPr="00B50B8D">
        <w:rPr>
          <w:color w:val="auto"/>
        </w:rPr>
        <w:t xml:space="preserve"> to dispatch Balancing Facilities Out of Merit under clauses 7.6.1C(b) or 7.6.1C(c),</w:t>
      </w:r>
    </w:p>
    <w:p w14:paraId="22AC273B" w14:textId="77777777" w:rsidR="000643DF" w:rsidRPr="00B50B8D" w:rsidRDefault="000643DF" w:rsidP="000D0491">
      <w:pPr>
        <w:pStyle w:val="MRLevel4continued"/>
      </w:pPr>
      <w:r w:rsidRPr="00B50B8D">
        <w:t>submit a new, updated Balancing Submission for the Trading Interval to:</w:t>
      </w:r>
    </w:p>
    <w:p w14:paraId="4169DA06" w14:textId="77777777" w:rsidR="000643DF" w:rsidRPr="00B50B8D" w:rsidRDefault="000643DF" w:rsidP="000643DF">
      <w:pPr>
        <w:pStyle w:val="MRLevel5"/>
        <w:rPr>
          <w:color w:val="auto"/>
        </w:rPr>
      </w:pPr>
      <w:r w:rsidRPr="00B50B8D">
        <w:rPr>
          <w:color w:val="auto"/>
        </w:rPr>
        <w:t>iv.</w:t>
      </w:r>
      <w:r w:rsidRPr="00B50B8D">
        <w:rPr>
          <w:color w:val="auto"/>
        </w:rPr>
        <w:tab/>
        <w:t xml:space="preserve">make any relevant Scheduled Generator capacity subject to the outage unavailable; and </w:t>
      </w:r>
    </w:p>
    <w:p w14:paraId="14DDFEFC" w14:textId="77777777" w:rsidR="000643DF" w:rsidRPr="00B50B8D" w:rsidRDefault="000643DF" w:rsidP="000643DF">
      <w:pPr>
        <w:pStyle w:val="MRLevel5"/>
        <w:rPr>
          <w:color w:val="auto"/>
        </w:rPr>
      </w:pPr>
      <w:r w:rsidRPr="00B50B8D">
        <w:rPr>
          <w:color w:val="auto"/>
        </w:rPr>
        <w:t>v.</w:t>
      </w:r>
      <w:r w:rsidRPr="00B50B8D">
        <w:rPr>
          <w:color w:val="auto"/>
        </w:rPr>
        <w:tab/>
        <w:t>unless otherwise permitted under clauses 7A.2.9(d) to 7A.2.9(f), remove or reduce the quantity of the highest price Balancing Price-Quantity Pair or Balancing Price-Quantity Pairs (excluding any Balancing Price-Quantity Pairs that are required to be offered at the Price Caps under clause 7A.2.9(c)) to remove the capacity subject to the outage from its Balancing Price-Quantity Pairs.</w:t>
      </w:r>
    </w:p>
    <w:p w14:paraId="238BC51E" w14:textId="77777777" w:rsidR="000643DF" w:rsidRPr="00B50B8D" w:rsidRDefault="000643DF" w:rsidP="000643DF">
      <w:pPr>
        <w:pStyle w:val="MRLevel3"/>
        <w:rPr>
          <w:color w:val="auto"/>
        </w:rPr>
      </w:pPr>
      <w:r w:rsidRPr="00B50B8D">
        <w:rPr>
          <w:color w:val="auto"/>
        </w:rPr>
        <w:t>7A.2.9A.</w:t>
      </w:r>
      <w:r w:rsidRPr="00B50B8D">
        <w:rPr>
          <w:color w:val="auto"/>
        </w:rPr>
        <w:tab/>
        <w:t>Synergy must, to the extent it is able to update its Balancing Submissions subject to clauses 7A.2.9(d) to 7A.2.9(g) (as applicable), for each Scheduled Generator in the Balancing Portfolio, and for each Trading Interval in the Balancing Horizon, use its best endeavours to ensure that, at all times:</w:t>
      </w:r>
    </w:p>
    <w:p w14:paraId="4415D2E2" w14:textId="77777777" w:rsidR="000643DF" w:rsidRPr="00B50B8D" w:rsidRDefault="000643DF" w:rsidP="000643DF">
      <w:pPr>
        <w:pStyle w:val="MRLevel4"/>
        <w:rPr>
          <w:color w:val="auto"/>
        </w:rPr>
      </w:pPr>
      <w:r w:rsidRPr="00B50B8D">
        <w:rPr>
          <w:color w:val="auto"/>
        </w:rPr>
        <w:t>(a)</w:t>
      </w:r>
      <w:r w:rsidRPr="00B50B8D">
        <w:rPr>
          <w:color w:val="auto"/>
        </w:rPr>
        <w:tab/>
        <w:t>any of the Scheduled Generator’s capacity that is subject to an approved Planned Outage is declared as unavailable in the Balancing Submission for the Balancing Portfolio and that Trading Interval, except where that Scheduled Generator is expected to generate in accordance with an approved Commissioning Test; and</w:t>
      </w:r>
    </w:p>
    <w:p w14:paraId="144810C8" w14:textId="77777777" w:rsidR="000643DF" w:rsidRPr="00B50B8D" w:rsidRDefault="000643DF" w:rsidP="000643DF">
      <w:pPr>
        <w:pStyle w:val="MRLevel4"/>
        <w:rPr>
          <w:color w:val="auto"/>
        </w:rPr>
      </w:pPr>
      <w:r w:rsidRPr="00B50B8D">
        <w:rPr>
          <w:color w:val="auto"/>
        </w:rPr>
        <w:t>(b)</w:t>
      </w:r>
      <w:r w:rsidRPr="00B50B8D">
        <w:rPr>
          <w:color w:val="auto"/>
        </w:rPr>
        <w:tab/>
        <w:t xml:space="preserve">any of the Scheduled Generator’s capacity that is subject to an outstanding request for approval of Opportunistic Maintenance is declared as available </w:t>
      </w:r>
      <w:r w:rsidRPr="00B50B8D">
        <w:rPr>
          <w:color w:val="auto"/>
        </w:rPr>
        <w:lastRenderedPageBreak/>
        <w:t>in the Balancing Submission for the Balancing Portfolio and that Trading Interval.</w:t>
      </w:r>
    </w:p>
    <w:p w14:paraId="2BB8729E" w14:textId="1FE56F05" w:rsidR="000643DF" w:rsidRPr="00B50B8D" w:rsidRDefault="000643DF" w:rsidP="000643DF">
      <w:pPr>
        <w:pStyle w:val="MRLevel3"/>
        <w:rPr>
          <w:color w:val="auto"/>
        </w:rPr>
      </w:pPr>
      <w:r w:rsidRPr="00B50B8D">
        <w:rPr>
          <w:color w:val="auto"/>
        </w:rPr>
        <w:t>7A.2.9B.</w:t>
      </w:r>
      <w:r w:rsidRPr="00B50B8D">
        <w:rPr>
          <w:color w:val="auto"/>
        </w:rPr>
        <w:tab/>
        <w:t xml:space="preserve">If </w:t>
      </w:r>
      <w:r w:rsidR="001F6C4D" w:rsidRPr="00B50B8D">
        <w:t>AEMO</w:t>
      </w:r>
      <w:r w:rsidRPr="00B50B8D">
        <w:rPr>
          <w:color w:val="auto"/>
        </w:rPr>
        <w:t xml:space="preserve"> rejects a previously approved Planned Outage of a Balancing Facility (or a Facility in the Balancing Portfolio) under clause 3.19.5, then the relevant Market Participant must, as soon as practicable, update its Balancing Submission for any relevant Trading Intervals in the Balancing Horizon for which:</w:t>
      </w:r>
    </w:p>
    <w:p w14:paraId="5E11E672" w14:textId="77777777" w:rsidR="000643DF" w:rsidRPr="00B50B8D" w:rsidRDefault="000643DF" w:rsidP="000643DF">
      <w:pPr>
        <w:pStyle w:val="MRLevel4"/>
        <w:rPr>
          <w:color w:val="auto"/>
        </w:rPr>
      </w:pPr>
      <w:r w:rsidRPr="00B50B8D">
        <w:rPr>
          <w:color w:val="auto"/>
        </w:rPr>
        <w:t>(a)</w:t>
      </w:r>
      <w:r w:rsidRPr="00B50B8D">
        <w:rPr>
          <w:color w:val="auto"/>
        </w:rPr>
        <w:tab/>
        <w:t>the Market Participant can make the relevant capacity available for dispatch, taking into account any relevant Equipment Limits; and</w:t>
      </w:r>
    </w:p>
    <w:p w14:paraId="6FC29574" w14:textId="77777777" w:rsidR="000643DF" w:rsidRPr="00B50B8D" w:rsidRDefault="000643DF" w:rsidP="000643DF">
      <w:pPr>
        <w:pStyle w:val="MRLevel4"/>
        <w:rPr>
          <w:color w:val="auto"/>
        </w:rPr>
      </w:pPr>
      <w:r w:rsidRPr="00B50B8D">
        <w:rPr>
          <w:color w:val="auto"/>
        </w:rPr>
        <w:t>(b)</w:t>
      </w:r>
      <w:r w:rsidRPr="00B50B8D">
        <w:rPr>
          <w:color w:val="auto"/>
        </w:rPr>
        <w:tab/>
        <w:t>Balancing Gate Closure has not yet occurred,</w:t>
      </w:r>
    </w:p>
    <w:p w14:paraId="16EC6E84" w14:textId="77777777" w:rsidR="000643DF" w:rsidRPr="00B50B8D" w:rsidRDefault="000643DF" w:rsidP="000643DF">
      <w:pPr>
        <w:pStyle w:val="MRLevel3continued"/>
        <w:rPr>
          <w:color w:val="auto"/>
        </w:rPr>
      </w:pPr>
      <w:r w:rsidRPr="00B50B8D">
        <w:rPr>
          <w:color w:val="auto"/>
        </w:rPr>
        <w:t>to reflect that the capacity will not be subject to a Planned Outage in those Trading Intervals.</w:t>
      </w:r>
    </w:p>
    <w:p w14:paraId="217487C9" w14:textId="2FBC160C" w:rsidR="000643DF" w:rsidRPr="00B50B8D" w:rsidRDefault="000643DF" w:rsidP="000643DF">
      <w:pPr>
        <w:pStyle w:val="MRLevel3"/>
        <w:rPr>
          <w:color w:val="auto"/>
        </w:rPr>
      </w:pPr>
      <w:r w:rsidRPr="00B50B8D">
        <w:rPr>
          <w:color w:val="auto"/>
        </w:rPr>
        <w:t>7A.2.9C.</w:t>
      </w:r>
      <w:r w:rsidRPr="00B50B8D">
        <w:rPr>
          <w:color w:val="auto"/>
        </w:rPr>
        <w:tab/>
        <w:t xml:space="preserve">If </w:t>
      </w:r>
      <w:r w:rsidR="001F6C4D" w:rsidRPr="00B50B8D">
        <w:t>AEMO</w:t>
      </w:r>
      <w:r w:rsidRPr="00B50B8D">
        <w:rPr>
          <w:color w:val="auto"/>
        </w:rPr>
        <w:t xml:space="preserve"> directs a Market Participant to return a Balancing Facility or a Facility in the Balancing Portfolio from a Planned Outage in accordance with an Outage Contingency Plan under clause 3.20.1, then the Market Participant must, as soon as practicable, update its Balancing Submission for any relevant Trading Intervals in the Balancing Horizon for which Balancing Gate Closure has not yet occurred, to reflect the impact of </w:t>
      </w:r>
      <w:r w:rsidR="00D77654" w:rsidRPr="00B50B8D">
        <w:t>AEMO’s</w:t>
      </w:r>
      <w:r w:rsidRPr="00B50B8D">
        <w:rPr>
          <w:color w:val="auto"/>
        </w:rPr>
        <w:t xml:space="preserve"> direction on the proposed end time of the Planned Outage.</w:t>
      </w:r>
    </w:p>
    <w:p w14:paraId="09E1F09D" w14:textId="3DF95667" w:rsidR="00D32D5F" w:rsidRPr="00B50B8D" w:rsidRDefault="001D771C" w:rsidP="00E50CFF">
      <w:pPr>
        <w:pStyle w:val="MRLevel3"/>
      </w:pPr>
      <w:r w:rsidRPr="00B50B8D">
        <w:t>7A.2.10.</w:t>
      </w:r>
      <w:r w:rsidRPr="00B50B8D">
        <w:tab/>
        <w:t xml:space="preserve">A Market Participant (other than </w:t>
      </w:r>
      <w:r w:rsidR="00660904" w:rsidRPr="00B50B8D">
        <w:t>Synergy</w:t>
      </w:r>
      <w:r w:rsidRPr="00B50B8D">
        <w:t xml:space="preserve"> in relation to the Balancing Portfolio) as soon as it becomes aware that a Balancing Submission for a Trading Interval for which Balancing Gate Closure has occurred is inaccurate:</w:t>
      </w:r>
    </w:p>
    <w:p w14:paraId="3BD8802A" w14:textId="18AA6CF3" w:rsidR="00D32D5F" w:rsidRPr="00B50B8D" w:rsidRDefault="001D771C" w:rsidP="00E50CFF">
      <w:pPr>
        <w:pStyle w:val="MRLevel4"/>
      </w:pPr>
      <w:r w:rsidRPr="00B50B8D">
        <w:t>(a)</w:t>
      </w:r>
      <w:r w:rsidRPr="00B50B8D">
        <w:tab/>
        <w:t>if the inaccuracy is due to an Internal Constraint, must make a new, accurate Balancing Submission so that the quantity in the Balancing Submission reflects the available</w:t>
      </w:r>
      <w:r w:rsidR="007718DC">
        <w:t xml:space="preserve"> sent out capacity</w:t>
      </w:r>
      <w:r w:rsidRPr="00B50B8D">
        <w:t xml:space="preserve"> of that Facility and the Ramp Rate Limit is accurate but no prices are altered, in respect of that Trading Interval as soon as reasonably practicable; </w:t>
      </w:r>
    </w:p>
    <w:p w14:paraId="7BB9AFE2" w14:textId="5D227673" w:rsidR="00D32D5F" w:rsidRPr="00B50B8D" w:rsidRDefault="001D771C" w:rsidP="00E50CFF">
      <w:pPr>
        <w:pStyle w:val="MRLevel4"/>
      </w:pPr>
      <w:r w:rsidRPr="00B50B8D">
        <w:t>(b)</w:t>
      </w:r>
      <w:r w:rsidRPr="00B50B8D">
        <w:tab/>
        <w:t>if the inaccuracy is due to an External Constraint, may make a new, accurate Balancing Submission so that the quantity in the Balancing Submission reflects the available</w:t>
      </w:r>
      <w:r w:rsidR="007718DC">
        <w:t xml:space="preserve"> sent out capacity</w:t>
      </w:r>
      <w:r w:rsidRPr="00B50B8D">
        <w:t xml:space="preserve"> of that Facility and the Ramp Rate Limit is accurate but no prices are altered, in respect of that Trading Interval, as soon as reasonably practicable;</w:t>
      </w:r>
    </w:p>
    <w:p w14:paraId="1D9D6F22" w14:textId="2B597B96" w:rsidR="00D32D5F" w:rsidRPr="00B50B8D" w:rsidRDefault="001D771C" w:rsidP="00E50CFF">
      <w:pPr>
        <w:pStyle w:val="MRLevel4"/>
      </w:pPr>
      <w:r w:rsidRPr="00B50B8D">
        <w:t>(c)</w:t>
      </w:r>
      <w:r w:rsidRPr="00B50B8D">
        <w:tab/>
        <w:t>if the inaccuracy is due to the Market Participant receiving an Operating Instruction, may make a new, accurate Balancing Submission that reflects the Operating Instruction</w:t>
      </w:r>
      <w:r w:rsidR="00914B35" w:rsidRPr="00B50B8D">
        <w:t>; or</w:t>
      </w:r>
    </w:p>
    <w:p w14:paraId="4326652E" w14:textId="77777777" w:rsidR="00914B35" w:rsidRPr="00B50B8D" w:rsidRDefault="00914B35" w:rsidP="00914B35">
      <w:pPr>
        <w:pStyle w:val="MRLevel4"/>
        <w:rPr>
          <w:color w:val="auto"/>
        </w:rPr>
      </w:pPr>
      <w:r w:rsidRPr="00B50B8D">
        <w:rPr>
          <w:color w:val="auto"/>
        </w:rPr>
        <w:t>(d)</w:t>
      </w:r>
      <w:r w:rsidRPr="00B50B8D">
        <w:rPr>
          <w:color w:val="auto"/>
        </w:rPr>
        <w:tab/>
        <w:t xml:space="preserve">if the inaccuracy is due to a variation of the availability of the intermittent energy source used by a Non-Scheduled Generator, may make a new, accurate Balancing Submission so that the quantity in the Balancing Submission reflects the Market Participant’s best estimate of the Facility’s </w:t>
      </w:r>
      <w:r w:rsidRPr="00B50B8D">
        <w:rPr>
          <w:color w:val="auto"/>
        </w:rPr>
        <w:lastRenderedPageBreak/>
        <w:t>output at the end of the Trading Interval and the Ramp Rate Limit is accurate but the price is not altered, in respect of that Trading Interval.</w:t>
      </w:r>
    </w:p>
    <w:p w14:paraId="33046E47" w14:textId="77777777" w:rsidR="00914B35" w:rsidRPr="00B50B8D" w:rsidRDefault="00914B35" w:rsidP="00914B35">
      <w:pPr>
        <w:pStyle w:val="MRLevel3"/>
        <w:rPr>
          <w:color w:val="auto"/>
        </w:rPr>
      </w:pPr>
      <w:r w:rsidRPr="00B50B8D">
        <w:rPr>
          <w:color w:val="auto"/>
        </w:rPr>
        <w:t>7A.2.10A.</w:t>
      </w:r>
      <w:r w:rsidRPr="00B50B8D">
        <w:rPr>
          <w:color w:val="auto"/>
        </w:rPr>
        <w:tab/>
        <w:t>A Market Participant (other than Synergy in relation to the Balancing Portfolio) must not submit a new, updated Balancing Submission in respect of a Trading Interval for which Balancing Gate Closure has occurred except in accordance with clause 7A.2.10.</w:t>
      </w:r>
    </w:p>
    <w:p w14:paraId="3BBD32E9" w14:textId="5EAD669A" w:rsidR="00D32D5F" w:rsidRPr="00B50B8D" w:rsidRDefault="001D771C" w:rsidP="00E50CFF">
      <w:pPr>
        <w:pStyle w:val="MRLevel3"/>
      </w:pPr>
      <w:r w:rsidRPr="00B50B8D">
        <w:t>7A.2.11.</w:t>
      </w:r>
      <w:r w:rsidRPr="00B50B8D">
        <w:tab/>
        <w:t xml:space="preserve">Where a Market Participant has submitted a Balancing Submission in accordance with clauses 7A.2.10(a) or 7A.2.10(b) after Balancing Gate Closure, the Market Participant must, as soon as reasonably practicable, provide </w:t>
      </w:r>
      <w:r w:rsidR="00D75574" w:rsidRPr="00B50B8D">
        <w:t>AEMO</w:t>
      </w:r>
      <w:r w:rsidRPr="00B50B8D">
        <w:t xml:space="preserve"> with written details of the nature of the Internal Constraint or External Constraint, when it occurred and its duration.</w:t>
      </w:r>
    </w:p>
    <w:p w14:paraId="6456DA07" w14:textId="4496AE71" w:rsidR="00D32D5F" w:rsidRPr="00B50B8D" w:rsidRDefault="001D771C" w:rsidP="00E50CFF">
      <w:pPr>
        <w:pStyle w:val="MRLevel3"/>
      </w:pPr>
      <w:r w:rsidRPr="00B50B8D">
        <w:t>7A.2.12.</w:t>
      </w:r>
      <w:r w:rsidRPr="00B50B8D">
        <w:tab/>
        <w:t xml:space="preserve">Where </w:t>
      </w:r>
      <w:r w:rsidR="00660904" w:rsidRPr="00B50B8D">
        <w:t>Synergy</w:t>
      </w:r>
      <w:r w:rsidRPr="00B50B8D">
        <w:t xml:space="preserve"> has submitted an updated Balancing </w:t>
      </w:r>
      <w:r w:rsidR="0064005B" w:rsidRPr="00B50B8D">
        <w:rPr>
          <w:color w:val="auto"/>
        </w:rPr>
        <w:t>Submission for the Balancing Portfolio</w:t>
      </w:r>
      <w:r w:rsidRPr="00B50B8D">
        <w:t xml:space="preserve"> in accordance with clause 7A.2.9(f) because of a Forced Outage of one of the Facilities in the Balancing Portfolio after the time specified in clause </w:t>
      </w:r>
      <w:r w:rsidR="002F5621" w:rsidRPr="00B50B8D">
        <w:rPr>
          <w:color w:val="auto"/>
          <w:lang w:val="en-AU"/>
        </w:rPr>
        <w:t xml:space="preserve">7A.2.9(d) </w:t>
      </w:r>
      <w:r w:rsidRPr="00B50B8D">
        <w:t xml:space="preserve">it must, as soon as reasonably practicable, provide </w:t>
      </w:r>
      <w:r w:rsidR="00D75574" w:rsidRPr="00B50B8D">
        <w:t>AEMO</w:t>
      </w:r>
      <w:r w:rsidRPr="00B50B8D">
        <w:t xml:space="preserve"> with written details of:</w:t>
      </w:r>
    </w:p>
    <w:p w14:paraId="72F72006" w14:textId="77777777" w:rsidR="00D32D5F" w:rsidRPr="00B50B8D" w:rsidRDefault="001D771C" w:rsidP="00E50CFF">
      <w:pPr>
        <w:pStyle w:val="MRLevel4"/>
      </w:pPr>
      <w:r w:rsidRPr="00B50B8D">
        <w:t>(a)</w:t>
      </w:r>
      <w:r w:rsidRPr="00B50B8D">
        <w:tab/>
        <w:t xml:space="preserve">the nature of the Forced Outage; </w:t>
      </w:r>
    </w:p>
    <w:p w14:paraId="0D946C16" w14:textId="77777777" w:rsidR="00D32D5F" w:rsidRPr="00B50B8D" w:rsidRDefault="001D771C" w:rsidP="00E50CFF">
      <w:pPr>
        <w:pStyle w:val="MRLevel4"/>
      </w:pPr>
      <w:r w:rsidRPr="00B50B8D">
        <w:t>(b)</w:t>
      </w:r>
      <w:r w:rsidRPr="00B50B8D">
        <w:tab/>
        <w:t>when the Forced Outage occurred;</w:t>
      </w:r>
    </w:p>
    <w:p w14:paraId="12033CAB" w14:textId="77777777" w:rsidR="00D32D5F" w:rsidRPr="00B50B8D" w:rsidRDefault="001D771C" w:rsidP="00E50CFF">
      <w:pPr>
        <w:pStyle w:val="MRLevel4"/>
      </w:pPr>
      <w:r w:rsidRPr="00B50B8D">
        <w:t>(c)</w:t>
      </w:r>
      <w:r w:rsidRPr="00B50B8D">
        <w:tab/>
        <w:t>the duration of the Forced Outage; and</w:t>
      </w:r>
    </w:p>
    <w:p w14:paraId="213B3A33" w14:textId="77777777" w:rsidR="00D32D5F" w:rsidRPr="00B50B8D" w:rsidRDefault="001D771C" w:rsidP="00E50CFF">
      <w:pPr>
        <w:pStyle w:val="MRLevel4"/>
      </w:pPr>
      <w:r w:rsidRPr="00B50B8D">
        <w:t>(d)</w:t>
      </w:r>
      <w:r w:rsidRPr="00B50B8D">
        <w:tab/>
        <w:t>information substantiating the commercial impact, if any, of the Forced Outage.</w:t>
      </w:r>
    </w:p>
    <w:p w14:paraId="78347457" w14:textId="77777777" w:rsidR="00D32D5F" w:rsidRPr="00B50B8D" w:rsidRDefault="001D771C" w:rsidP="00E50CFF">
      <w:pPr>
        <w:pStyle w:val="MRLevel3"/>
      </w:pPr>
      <w:r w:rsidRPr="00B50B8D">
        <w:t>7A.2.13.</w:t>
      </w:r>
      <w:r w:rsidRPr="00B50B8D">
        <w:tab/>
        <w:t>A Market Participant must:</w:t>
      </w:r>
    </w:p>
    <w:p w14:paraId="0F602831" w14:textId="1EE1FB7D" w:rsidR="00D32D5F" w:rsidRPr="00B50B8D" w:rsidRDefault="001D771C" w:rsidP="00E50CFF">
      <w:pPr>
        <w:pStyle w:val="MRLevel4"/>
      </w:pPr>
      <w:r w:rsidRPr="00B50B8D">
        <w:t>(a)</w:t>
      </w:r>
      <w:r w:rsidRPr="00B50B8D">
        <w:tab/>
        <w:t xml:space="preserve">make a Balancing Submission under this </w:t>
      </w:r>
      <w:r w:rsidR="0064005B" w:rsidRPr="00B50B8D">
        <w:t>section</w:t>
      </w:r>
      <w:r w:rsidRPr="00B50B8D">
        <w:t xml:space="preserve"> 7A.2 in good faith;</w:t>
      </w:r>
    </w:p>
    <w:p w14:paraId="76F29991" w14:textId="77777777" w:rsidR="00D32D5F" w:rsidRPr="00B50B8D" w:rsidRDefault="001D771C" w:rsidP="00E50CFF">
      <w:pPr>
        <w:pStyle w:val="MRLevel4"/>
      </w:pPr>
      <w:r w:rsidRPr="00B50B8D">
        <w:t>(b)</w:t>
      </w:r>
      <w:r w:rsidRPr="00B50B8D">
        <w:tab/>
        <w:t>not act in a manner that:</w:t>
      </w:r>
    </w:p>
    <w:p w14:paraId="53FA519A" w14:textId="77777777" w:rsidR="00D32D5F" w:rsidRPr="00B50B8D" w:rsidRDefault="001D771C" w:rsidP="00E50CFF">
      <w:pPr>
        <w:pStyle w:val="MRLevel5"/>
      </w:pPr>
      <w:r w:rsidRPr="00B50B8D">
        <w:t>i.</w:t>
      </w:r>
      <w:r w:rsidRPr="00B50B8D">
        <w:tab/>
        <w:t xml:space="preserve">is intended to lead; or </w:t>
      </w:r>
    </w:p>
    <w:p w14:paraId="45195996" w14:textId="77777777" w:rsidR="00D32D5F" w:rsidRPr="00B50B8D" w:rsidRDefault="001D771C" w:rsidP="00E50CFF">
      <w:pPr>
        <w:pStyle w:val="MRLevel5"/>
      </w:pPr>
      <w:r w:rsidRPr="00B50B8D">
        <w:t>ii.</w:t>
      </w:r>
      <w:r w:rsidRPr="00B50B8D">
        <w:tab/>
        <w:t>the Market Participant should have reasonably known is likely to lead,</w:t>
      </w:r>
    </w:p>
    <w:p w14:paraId="788EA4C2" w14:textId="77777777" w:rsidR="00D32D5F" w:rsidRPr="00B50B8D" w:rsidRDefault="001D771C" w:rsidP="00E50CFF">
      <w:pPr>
        <w:pStyle w:val="MRLevel4continued"/>
      </w:pPr>
      <w:r w:rsidRPr="00B50B8D">
        <w:t>to another Rule Participant being misled or deceived as to the existence or non-existence of a material fact relating to the Balancing Market; and</w:t>
      </w:r>
    </w:p>
    <w:p w14:paraId="13539B71" w14:textId="77777777" w:rsidR="00D32D5F" w:rsidRPr="00B50B8D" w:rsidRDefault="001D771C" w:rsidP="00E50CFF">
      <w:pPr>
        <w:pStyle w:val="MRLevel4"/>
      </w:pPr>
      <w:r w:rsidRPr="00B50B8D">
        <w:t>(c)</w:t>
      </w:r>
      <w:r w:rsidRPr="00B50B8D">
        <w:tab/>
        <w:t>not include information in a Balancing Submission relating to prices for a purpose of influencing the determination of the Constrained Off Compensation Price, the Constrained Off Quantity which the Facility may provide, the Constrained On Compensation Price or the Constrained On Quantity which the Facility may provide.</w:t>
      </w:r>
    </w:p>
    <w:p w14:paraId="097F065C" w14:textId="77777777" w:rsidR="00D32D5F" w:rsidRPr="00B50B8D" w:rsidRDefault="001D771C" w:rsidP="00E50CFF">
      <w:pPr>
        <w:pStyle w:val="MRLevel3"/>
      </w:pPr>
      <w:r w:rsidRPr="00B50B8D">
        <w:t>7A.2.14.</w:t>
      </w:r>
      <w:r w:rsidRPr="00B50B8D">
        <w:tab/>
        <w:t xml:space="preserve">A Balancing Submission is made in good faith under clause 7A.2.13 if, at the time it is submitted, the Market Participant had a genuine intention to honour the terms of that Balancing Submission if the material conditions and circumstances upon </w:t>
      </w:r>
      <w:r w:rsidRPr="00B50B8D">
        <w:lastRenderedPageBreak/>
        <w:t>which the Balancing Submission was based remained unchanged until the relevant Trading Interval.</w:t>
      </w:r>
    </w:p>
    <w:p w14:paraId="6923B5C3" w14:textId="77777777" w:rsidR="00D32D5F" w:rsidRPr="00B50B8D" w:rsidRDefault="001D771C" w:rsidP="00E50CFF">
      <w:pPr>
        <w:pStyle w:val="MRLevel3"/>
      </w:pPr>
      <w:r w:rsidRPr="00B50B8D">
        <w:t>7A.2.15.</w:t>
      </w:r>
      <w:r w:rsidRPr="00B50B8D">
        <w:tab/>
        <w:t>A Market Participant may be taken to have not made a Balancing Submission in good faith notwithstanding that the intention of the Market Participant is ascertainable only by inference from:</w:t>
      </w:r>
    </w:p>
    <w:p w14:paraId="1A00D87A" w14:textId="77777777" w:rsidR="00D32D5F" w:rsidRPr="00B50B8D" w:rsidRDefault="001D771C" w:rsidP="00E50CFF">
      <w:pPr>
        <w:pStyle w:val="MRLevel4"/>
      </w:pPr>
      <w:r w:rsidRPr="00B50B8D">
        <w:t>(a)</w:t>
      </w:r>
      <w:r w:rsidRPr="00B50B8D">
        <w:tab/>
        <w:t>the conduct of the Market Participant;</w:t>
      </w:r>
    </w:p>
    <w:p w14:paraId="2D7D839B" w14:textId="77777777" w:rsidR="00D32D5F" w:rsidRPr="00B50B8D" w:rsidRDefault="001D771C" w:rsidP="00E50CFF">
      <w:pPr>
        <w:pStyle w:val="MRLevel4"/>
      </w:pPr>
      <w:r w:rsidRPr="00B50B8D">
        <w:t>(b)</w:t>
      </w:r>
      <w:r w:rsidRPr="00B50B8D">
        <w:tab/>
        <w:t>the conduct of any other person; or</w:t>
      </w:r>
    </w:p>
    <w:p w14:paraId="432EAF7E" w14:textId="77777777" w:rsidR="00D32D5F" w:rsidRPr="00B50B8D" w:rsidRDefault="001D771C" w:rsidP="00E50CFF">
      <w:pPr>
        <w:pStyle w:val="MRLevel4"/>
      </w:pPr>
      <w:r w:rsidRPr="00B50B8D">
        <w:t>(c)</w:t>
      </w:r>
      <w:r w:rsidRPr="00B50B8D">
        <w:tab/>
        <w:t>the relevant circumstances.</w:t>
      </w:r>
    </w:p>
    <w:p w14:paraId="710F5AF9" w14:textId="77777777" w:rsidR="00D32D5F" w:rsidRPr="00B50B8D" w:rsidRDefault="001D771C" w:rsidP="00E50CFF">
      <w:pPr>
        <w:pStyle w:val="MRLevel3"/>
      </w:pPr>
      <w:r w:rsidRPr="00B50B8D">
        <w:t>7A.2.16.</w:t>
      </w:r>
      <w:r w:rsidRPr="00B50B8D">
        <w:tab/>
      </w:r>
    </w:p>
    <w:p w14:paraId="7521F95E" w14:textId="77777777" w:rsidR="00D32D5F" w:rsidRPr="00B50B8D" w:rsidRDefault="001D771C" w:rsidP="00E50CFF">
      <w:pPr>
        <w:pStyle w:val="MRLevel4"/>
      </w:pPr>
      <w:r w:rsidRPr="00B50B8D">
        <w:t>(a)</w:t>
      </w:r>
      <w:r w:rsidRPr="00B50B8D">
        <w:tab/>
        <w:t>If a Market Participant does not have reasonable grounds for a price, quantity or Ramp Rate Limit it has included in a Balancing Submission at the time it submits that Balancing Submission, then the Market Participant is, for the purposes of clause 7A.2.13(b), taken to have known that the Balancing Submission was likely to lead to another Rule Participant being misled or deceived as to the existence or non-existence of a material fact relating to the Balancing Market.</w:t>
      </w:r>
    </w:p>
    <w:p w14:paraId="33686F2E" w14:textId="77777777" w:rsidR="00D32D5F" w:rsidRPr="00B50B8D" w:rsidRDefault="001D771C" w:rsidP="00E50CFF">
      <w:pPr>
        <w:pStyle w:val="MRLevel4"/>
      </w:pPr>
      <w:r w:rsidRPr="00B50B8D">
        <w:t>(b)</w:t>
      </w:r>
      <w:r w:rsidRPr="00B50B8D">
        <w:tab/>
        <w:t>For the purposes of clause 7A.2.16(a), a Market Participant must adduce evidence that it had reasonable grounds for including a price, quantity or Ramp Rate Limit in the Balancing Submission.</w:t>
      </w:r>
    </w:p>
    <w:p w14:paraId="487DFE12" w14:textId="77777777" w:rsidR="00D32D5F" w:rsidRPr="00B50B8D" w:rsidRDefault="001D771C" w:rsidP="00E50CFF">
      <w:pPr>
        <w:pStyle w:val="MRLevel4"/>
      </w:pPr>
      <w:r w:rsidRPr="00B50B8D">
        <w:t>(c)</w:t>
      </w:r>
      <w:r w:rsidRPr="00B50B8D">
        <w:tab/>
        <w:t>To avoid doubt, the effect of clause 7A.2.16(b) is to place an evidentiary burden on a Market Participant, and clause 7A.2.16(b) does not have the effect that, merely because such evidence is adduced, the Market Participant who submitted the Balancing Submission is taken to have had reasonable grounds for including a price, quantity or Ramp Rate Limit, as applicable.</w:t>
      </w:r>
    </w:p>
    <w:p w14:paraId="2488C185" w14:textId="77777777" w:rsidR="00D32D5F" w:rsidRPr="00B50B8D" w:rsidRDefault="001D771C" w:rsidP="00E50CFF">
      <w:pPr>
        <w:pStyle w:val="MRLevel4"/>
      </w:pPr>
      <w:r w:rsidRPr="00B50B8D">
        <w:t>(d)</w:t>
      </w:r>
      <w:r w:rsidRPr="00B50B8D">
        <w:tab/>
        <w:t>Clause 7A.2.16(a) does not imply that merely because the Market Participant had reasonable grounds for making the representation or the conduct referred to in this Chapter 7A, and in particular putting the price, quantity or Ramp Rate Limit in a Balancing Submission submitted by a Market Participant, that such representation or conduct is not misleading.</w:t>
      </w:r>
    </w:p>
    <w:p w14:paraId="2D74E203" w14:textId="77777777" w:rsidR="00D32D5F" w:rsidRPr="00B50B8D" w:rsidRDefault="001D771C" w:rsidP="00E50CFF">
      <w:pPr>
        <w:pStyle w:val="MRLevel3"/>
      </w:pPr>
      <w:r w:rsidRPr="00B50B8D">
        <w:t>7A.2.17.</w:t>
      </w:r>
      <w:r w:rsidRPr="00B50B8D">
        <w:tab/>
        <w:t>Subject to clauses 7A.2.3, 7A.2.9(c) and 7A.3.5, a Market Participant must not, for any Trading Interval, offer prices in its Balancing Submission in excess of the Market Participant’s reasonable expectation of the short run marginal cost of generating the relevant electricity by the Balancing Facility, when such behaviour relates to market power.</w:t>
      </w:r>
    </w:p>
    <w:p w14:paraId="780F46A2" w14:textId="77777777" w:rsidR="00D32D5F" w:rsidRPr="00B50B8D" w:rsidRDefault="001D771C" w:rsidP="00E50CFF">
      <w:pPr>
        <w:pStyle w:val="MRLevel3"/>
      </w:pPr>
      <w:r w:rsidRPr="00B50B8D">
        <w:t>7A.2.18.</w:t>
      </w:r>
      <w:r w:rsidRPr="00B50B8D">
        <w:tab/>
        <w:t xml:space="preserve">In determining whether a Market Participant has made a Balancing Submission in accordance with its obligations under this Chapter 7A, the </w:t>
      </w:r>
      <w:r w:rsidR="00CF4174" w:rsidRPr="00B50B8D">
        <w:rPr>
          <w:lang w:val="en-AU"/>
        </w:rPr>
        <w:t>Economic Regulation Authority</w:t>
      </w:r>
      <w:r w:rsidRPr="00B50B8D">
        <w:t xml:space="preserve"> </w:t>
      </w:r>
      <w:r w:rsidR="00A57E70" w:rsidRPr="00B50B8D">
        <w:t xml:space="preserve">or AEMO, as applicable, </w:t>
      </w:r>
      <w:r w:rsidRPr="00B50B8D">
        <w:t xml:space="preserve">may take into account: </w:t>
      </w:r>
    </w:p>
    <w:p w14:paraId="7D15A1DE" w14:textId="77777777" w:rsidR="00D32D5F" w:rsidRPr="00B50B8D" w:rsidRDefault="001D771C" w:rsidP="00E50CFF">
      <w:pPr>
        <w:pStyle w:val="MRLevel4"/>
      </w:pPr>
      <w:r w:rsidRPr="00B50B8D">
        <w:lastRenderedPageBreak/>
        <w:t>(a)</w:t>
      </w:r>
      <w:r w:rsidRPr="00B50B8D">
        <w:tab/>
        <w:t>historical Balancing Submissions, including changes made to Balancing Submissions, in which a pattern of behaviour may indicate an intention to create a false impression in the Balancing Market;</w:t>
      </w:r>
    </w:p>
    <w:p w14:paraId="41EFCCF1" w14:textId="77777777" w:rsidR="00D32D5F" w:rsidRPr="00B50B8D" w:rsidRDefault="001D771C" w:rsidP="00E50CFF">
      <w:pPr>
        <w:pStyle w:val="MRLevel4"/>
      </w:pPr>
      <w:r w:rsidRPr="00B50B8D">
        <w:t>(b)</w:t>
      </w:r>
      <w:r w:rsidRPr="00B50B8D">
        <w:tab/>
        <w:t xml:space="preserve">the timeliness and accuracy of notification of Forced Outages, Internal Constraints, External Constraints and any information provided under clauses 7A.2.11 or 7A.2.12; </w:t>
      </w:r>
    </w:p>
    <w:p w14:paraId="279606CE" w14:textId="2B35421C" w:rsidR="00D32D5F" w:rsidRPr="00B50B8D" w:rsidRDefault="001D771C" w:rsidP="00E50CFF">
      <w:pPr>
        <w:pStyle w:val="MRLevel4"/>
      </w:pPr>
      <w:r w:rsidRPr="00B50B8D">
        <w:t>(c)</w:t>
      </w:r>
      <w:r w:rsidRPr="00B50B8D">
        <w:tab/>
        <w:t xml:space="preserve">any information as to whether a Facility was not able to comply with a Dispatch Instruction from </w:t>
      </w:r>
      <w:r w:rsidR="00235DB7" w:rsidRPr="00B50B8D">
        <w:t>AEMO</w:t>
      </w:r>
      <w:r w:rsidRPr="00B50B8D">
        <w:t xml:space="preserve"> and the reasons for that non-compliance; and</w:t>
      </w:r>
    </w:p>
    <w:p w14:paraId="418FCABA" w14:textId="77777777" w:rsidR="0022304C" w:rsidRPr="00B50B8D" w:rsidRDefault="001D771C" w:rsidP="00E50CFF">
      <w:pPr>
        <w:pStyle w:val="MRLevel4"/>
      </w:pPr>
      <w:r w:rsidRPr="00B50B8D">
        <w:t>(d)</w:t>
      </w:r>
      <w:r w:rsidRPr="00B50B8D">
        <w:tab/>
        <w:t xml:space="preserve">any other information that </w:t>
      </w:r>
      <w:r w:rsidR="00CF4174" w:rsidRPr="00B50B8D">
        <w:t xml:space="preserve">is </w:t>
      </w:r>
      <w:r w:rsidRPr="00B50B8D">
        <w:t xml:space="preserve">considered by the </w:t>
      </w:r>
      <w:r w:rsidR="00CF4174" w:rsidRPr="00B50B8D">
        <w:t>Economic Regulation Authority</w:t>
      </w:r>
      <w:r w:rsidRPr="00B50B8D">
        <w:t xml:space="preserve"> </w:t>
      </w:r>
      <w:r w:rsidR="00A57E70" w:rsidRPr="00B50B8D">
        <w:t xml:space="preserve">or AEMO, as applicable, </w:t>
      </w:r>
      <w:r w:rsidRPr="00B50B8D">
        <w:t>to be relevant.</w:t>
      </w:r>
    </w:p>
    <w:p w14:paraId="44611CC2" w14:textId="77777777" w:rsidR="00D32D5F" w:rsidRPr="00B50B8D" w:rsidRDefault="001D771C" w:rsidP="00E50CFF">
      <w:pPr>
        <w:pStyle w:val="MRLevel3"/>
      </w:pPr>
      <w:r w:rsidRPr="00B50B8D">
        <w:t>7A.2.19.</w:t>
      </w:r>
      <w:r w:rsidRPr="00B50B8D">
        <w:tab/>
        <w:t xml:space="preserve">For the purpose of regulation 37(a) of the </w:t>
      </w:r>
      <w:r w:rsidR="00751E2F" w:rsidRPr="00B50B8D">
        <w:t>WEM</w:t>
      </w:r>
      <w:r w:rsidRPr="00B50B8D">
        <w:t xml:space="preserve"> Regulations, where a civil penalty is imposed for a contravention of clauses 7A.2.8, 7A.2.9, 7A.2.13 or 7A.2.17 the civil penalty amount should be distributed amongst all Market Participants in proportion to their Market Fees calculated over the previous full 12 months, or part thereof if the Balancing Market Commencement Day was less than 12 months, prior to the date the civil penalty is received.</w:t>
      </w:r>
    </w:p>
    <w:p w14:paraId="4BD79D28" w14:textId="77777777" w:rsidR="000643DF" w:rsidRPr="00B50B8D" w:rsidRDefault="000643DF" w:rsidP="000643DF">
      <w:pPr>
        <w:pStyle w:val="MRLevel2"/>
        <w:rPr>
          <w:bCs/>
        </w:rPr>
      </w:pPr>
      <w:bookmarkStart w:id="5050" w:name="_Hlk30424515"/>
      <w:r w:rsidRPr="00B50B8D">
        <w:rPr>
          <w:bCs/>
        </w:rPr>
        <w:t>7A.2A.</w:t>
      </w:r>
      <w:r w:rsidRPr="00B50B8D">
        <w:rPr>
          <w:bCs/>
        </w:rPr>
        <w:tab/>
        <w:t>Accounting for Unavailable Capacity in a Balancing Submission</w:t>
      </w:r>
    </w:p>
    <w:p w14:paraId="29B4DF0D" w14:textId="4210E978" w:rsidR="000643DF" w:rsidRPr="00B50B8D" w:rsidRDefault="000643DF" w:rsidP="000643DF">
      <w:pPr>
        <w:pStyle w:val="MRLevel3"/>
        <w:rPr>
          <w:color w:val="auto"/>
        </w:rPr>
      </w:pPr>
      <w:r w:rsidRPr="00B50B8D">
        <w:rPr>
          <w:color w:val="auto"/>
        </w:rPr>
        <w:t>7A.2A.1.</w:t>
      </w:r>
      <w:r w:rsidRPr="00B50B8D">
        <w:rPr>
          <w:color w:val="auto"/>
        </w:rPr>
        <w:tab/>
        <w:t xml:space="preserve">Subject to clauses 7A.2A.3 and 7A.2A.4, a Market Participant (other than Synergy in respect of the Balancing Portfolio) must, as soon as practicable after each Trading Interval, for each of its Balancing Facilities that is an Outage Facility, ensure that it has notified </w:t>
      </w:r>
      <w:r w:rsidR="00B645F2" w:rsidRPr="00B50B8D">
        <w:t>AEMO</w:t>
      </w:r>
      <w:r w:rsidR="00F30AB6" w:rsidRPr="00F30AB6">
        <w:t>, in the manner prescribed in the WEM Procedure specified in clause 3.21.17,</w:t>
      </w:r>
      <w:r w:rsidRPr="00B50B8D">
        <w:rPr>
          <w:color w:val="auto"/>
        </w:rPr>
        <w:t xml:space="preserve"> of a Forced Outage or Consequential Outage that relates to any capacity for which the Market Participant holds Capacity Credits that:</w:t>
      </w:r>
    </w:p>
    <w:p w14:paraId="1ADDAF32" w14:textId="77777777" w:rsidR="000643DF" w:rsidRPr="00B50B8D" w:rsidRDefault="000643DF" w:rsidP="000643DF">
      <w:pPr>
        <w:pStyle w:val="MRLevel4"/>
        <w:rPr>
          <w:color w:val="auto"/>
        </w:rPr>
      </w:pPr>
      <w:r w:rsidRPr="00B50B8D">
        <w:rPr>
          <w:color w:val="auto"/>
        </w:rPr>
        <w:t>(a)</w:t>
      </w:r>
      <w:r w:rsidRPr="00B50B8D">
        <w:rPr>
          <w:color w:val="auto"/>
        </w:rPr>
        <w:tab/>
        <w:t>was declared unavailable in the Facility’s Balancing Submission for that Trading Interval; and</w:t>
      </w:r>
    </w:p>
    <w:p w14:paraId="4596D0DA" w14:textId="77777777" w:rsidR="000643DF" w:rsidRPr="00B50B8D" w:rsidRDefault="000643DF" w:rsidP="000643DF">
      <w:pPr>
        <w:pStyle w:val="MRLevel4"/>
        <w:rPr>
          <w:color w:val="auto"/>
        </w:rPr>
      </w:pPr>
      <w:r w:rsidRPr="00B50B8D">
        <w:rPr>
          <w:color w:val="auto"/>
        </w:rPr>
        <w:t>(b)</w:t>
      </w:r>
      <w:r w:rsidRPr="00B50B8D">
        <w:rPr>
          <w:color w:val="auto"/>
        </w:rPr>
        <w:tab/>
        <w:t>was not subject to an approved Planned Outage, Consequential Outage or Commissioning Test Plan in that Trading Interval,</w:t>
      </w:r>
    </w:p>
    <w:p w14:paraId="45D7242B" w14:textId="77777777" w:rsidR="000643DF" w:rsidRPr="00B50B8D" w:rsidRDefault="000643DF" w:rsidP="000643DF">
      <w:pPr>
        <w:pStyle w:val="MRLevel3continued"/>
        <w:rPr>
          <w:color w:val="auto"/>
        </w:rPr>
      </w:pPr>
      <w:r w:rsidRPr="00B50B8D">
        <w:rPr>
          <w:color w:val="auto"/>
        </w:rPr>
        <w:t>unless the relevant capacity was declared unavailable in the Facility’s Balancing Submission because the Market Participant reasonably expected that its Reserve Capacity Obligations for the Trading Interval would be reduced because the maximum site temperature for the applicable Trading Day would exceed 41 degrees Celsius.</w:t>
      </w:r>
    </w:p>
    <w:p w14:paraId="699371D1" w14:textId="6F2BB6E8" w:rsidR="000643DF" w:rsidRPr="00B50B8D" w:rsidRDefault="000643DF" w:rsidP="000643DF">
      <w:pPr>
        <w:pStyle w:val="MRLevel3"/>
        <w:rPr>
          <w:color w:val="auto"/>
        </w:rPr>
      </w:pPr>
      <w:r w:rsidRPr="00B50B8D">
        <w:rPr>
          <w:color w:val="auto"/>
        </w:rPr>
        <w:t>7A.2A.2.</w:t>
      </w:r>
      <w:r w:rsidRPr="00B50B8D">
        <w:rPr>
          <w:color w:val="auto"/>
        </w:rPr>
        <w:tab/>
        <w:t xml:space="preserve">Subject to clauses 7A.2A.3 and 7A.2A.4, Synergy must, as soon as practicable after each Trading Interval, for each Facility in the Balancing Portfolio that is an Outage Facility, ensure that it has notified </w:t>
      </w:r>
      <w:r w:rsidR="00B645F2" w:rsidRPr="00B50B8D">
        <w:t>AEMO</w:t>
      </w:r>
      <w:r w:rsidR="00F30AB6" w:rsidRPr="00F30AB6">
        <w:t>, in the manner prescribed in the WEM Procedure specified in clause 3.21.17,</w:t>
      </w:r>
      <w:r w:rsidRPr="00B50B8D">
        <w:rPr>
          <w:color w:val="auto"/>
        </w:rPr>
        <w:t xml:space="preserve"> of a Forced Outage or Consequential Outage that relates to any capacity for which Synergy holds Capacity Credits that:</w:t>
      </w:r>
    </w:p>
    <w:p w14:paraId="588243DA" w14:textId="77777777" w:rsidR="000643DF" w:rsidRPr="00B50B8D" w:rsidRDefault="000643DF" w:rsidP="000643DF">
      <w:pPr>
        <w:pStyle w:val="MRLevel4"/>
        <w:rPr>
          <w:color w:val="auto"/>
        </w:rPr>
      </w:pPr>
      <w:r w:rsidRPr="00B50B8D">
        <w:rPr>
          <w:color w:val="auto"/>
        </w:rPr>
        <w:lastRenderedPageBreak/>
        <w:t>(a)</w:t>
      </w:r>
      <w:r w:rsidRPr="00B50B8D">
        <w:rPr>
          <w:color w:val="auto"/>
        </w:rPr>
        <w:tab/>
        <w:t>was declared unavailable in the Balancing Portfolio’s Balancing Submission for that Trading Interval; and</w:t>
      </w:r>
    </w:p>
    <w:p w14:paraId="1871F5BD" w14:textId="77777777" w:rsidR="000643DF" w:rsidRPr="00B50B8D" w:rsidRDefault="000643DF" w:rsidP="000643DF">
      <w:pPr>
        <w:pStyle w:val="MRLevel4"/>
        <w:rPr>
          <w:color w:val="auto"/>
        </w:rPr>
      </w:pPr>
      <w:r w:rsidRPr="00B50B8D">
        <w:rPr>
          <w:color w:val="auto"/>
        </w:rPr>
        <w:t>(b)</w:t>
      </w:r>
      <w:r w:rsidRPr="00B50B8D">
        <w:rPr>
          <w:color w:val="auto"/>
        </w:rPr>
        <w:tab/>
        <w:t>was not subject to an approved Planned Outage, Consequential Outage or Commissioning Test Plan in that Trading Interval,</w:t>
      </w:r>
    </w:p>
    <w:p w14:paraId="66ED0A95" w14:textId="77777777" w:rsidR="000643DF" w:rsidRPr="00B50B8D" w:rsidRDefault="000643DF" w:rsidP="000643DF">
      <w:pPr>
        <w:pStyle w:val="MRLevel3continued"/>
        <w:rPr>
          <w:color w:val="auto"/>
        </w:rPr>
      </w:pPr>
      <w:r w:rsidRPr="00B50B8D">
        <w:rPr>
          <w:color w:val="auto"/>
        </w:rPr>
        <w:t>unless the relevant capacity was declared unavailable in the Balancing Portfolio’s Balancing Submission because Synergy reasonably expected that its Reserve Capacity Obligations for the Trading Interval would be reduced because the maximum site temperature for the applicable Trading Day would exceed 41 degrees Celsius.</w:t>
      </w:r>
    </w:p>
    <w:p w14:paraId="2EBBD570" w14:textId="77777777" w:rsidR="000643DF" w:rsidRPr="00B50B8D" w:rsidRDefault="000643DF" w:rsidP="000643DF">
      <w:pPr>
        <w:pStyle w:val="MRLevel3"/>
        <w:rPr>
          <w:color w:val="auto"/>
        </w:rPr>
      </w:pPr>
      <w:r w:rsidRPr="00B50B8D">
        <w:rPr>
          <w:color w:val="auto"/>
        </w:rPr>
        <w:t>7A.2A.3.</w:t>
      </w:r>
      <w:r w:rsidRPr="00B50B8D">
        <w:rPr>
          <w:color w:val="auto"/>
        </w:rPr>
        <w:tab/>
        <w:t>Clauses 7A.2A.1 and 7A.2A.2 do not apply in respect of a Trading Interval if:</w:t>
      </w:r>
    </w:p>
    <w:p w14:paraId="76F80552" w14:textId="77777777" w:rsidR="000643DF" w:rsidRPr="00B50B8D" w:rsidRDefault="000643DF" w:rsidP="000643DF">
      <w:pPr>
        <w:pStyle w:val="MRLevel4"/>
        <w:rPr>
          <w:color w:val="auto"/>
        </w:rPr>
      </w:pPr>
      <w:r w:rsidRPr="00B50B8D">
        <w:rPr>
          <w:color w:val="auto"/>
        </w:rPr>
        <w:t>(a)</w:t>
      </w:r>
      <w:r w:rsidRPr="00B50B8D">
        <w:rPr>
          <w:color w:val="auto"/>
        </w:rPr>
        <w:tab/>
        <w:t>the relevant capacity was previously subject to an approved Planned Outage for the Trading Interval; and</w:t>
      </w:r>
    </w:p>
    <w:p w14:paraId="23F1209D" w14:textId="46697C49" w:rsidR="000643DF" w:rsidRPr="00B50B8D" w:rsidRDefault="000643DF" w:rsidP="000643DF">
      <w:pPr>
        <w:pStyle w:val="MRLevel4"/>
        <w:rPr>
          <w:color w:val="auto"/>
        </w:rPr>
      </w:pPr>
      <w:r w:rsidRPr="00B50B8D">
        <w:rPr>
          <w:color w:val="auto"/>
        </w:rPr>
        <w:t>(b)</w:t>
      </w:r>
      <w:r w:rsidRPr="00B50B8D">
        <w:rPr>
          <w:color w:val="auto"/>
        </w:rPr>
        <w:tab/>
      </w:r>
      <w:r w:rsidR="00805006" w:rsidRPr="00B50B8D">
        <w:t>AEMO</w:t>
      </w:r>
      <w:r w:rsidRPr="00B50B8D">
        <w:rPr>
          <w:color w:val="auto"/>
        </w:rPr>
        <w:t xml:space="preserve"> notified the Market Participant of the rejection of the Planned Outage under clause 3.19.5:</w:t>
      </w:r>
    </w:p>
    <w:p w14:paraId="747CEA65" w14:textId="77777777" w:rsidR="000643DF" w:rsidRPr="00B50B8D" w:rsidRDefault="000643DF" w:rsidP="000643DF">
      <w:pPr>
        <w:pStyle w:val="MRLevel5"/>
        <w:rPr>
          <w:color w:val="auto"/>
        </w:rPr>
      </w:pPr>
      <w:r w:rsidRPr="00B50B8D">
        <w:rPr>
          <w:color w:val="auto"/>
        </w:rPr>
        <w:t>i.</w:t>
      </w:r>
      <w:r w:rsidRPr="00B50B8D">
        <w:rPr>
          <w:color w:val="auto"/>
        </w:rPr>
        <w:tab/>
        <w:t>less than 30 minutes before Balancing Gate Closure for the Trading Interval; or</w:t>
      </w:r>
    </w:p>
    <w:p w14:paraId="773909D7" w14:textId="77777777" w:rsidR="000643DF" w:rsidRPr="00B50B8D" w:rsidRDefault="000643DF" w:rsidP="000643DF">
      <w:pPr>
        <w:pStyle w:val="MRLevel5"/>
        <w:rPr>
          <w:color w:val="auto"/>
        </w:rPr>
      </w:pPr>
      <w:r w:rsidRPr="00B50B8D">
        <w:rPr>
          <w:color w:val="auto"/>
        </w:rPr>
        <w:t>ii.</w:t>
      </w:r>
      <w:r w:rsidRPr="00B50B8D">
        <w:rPr>
          <w:color w:val="auto"/>
        </w:rPr>
        <w:tab/>
        <w:t>at a time when the Facility was not synchronised and could not be synchronised by the start of the Trading Interval given the Facility’s relevant Equipment Limits.</w:t>
      </w:r>
    </w:p>
    <w:p w14:paraId="623B85B3" w14:textId="77777777" w:rsidR="000643DF" w:rsidRPr="00B50B8D" w:rsidRDefault="000643DF" w:rsidP="000643DF">
      <w:pPr>
        <w:pStyle w:val="MRLevel3"/>
        <w:rPr>
          <w:color w:val="auto"/>
        </w:rPr>
      </w:pPr>
      <w:r w:rsidRPr="00B50B8D">
        <w:rPr>
          <w:color w:val="auto"/>
        </w:rPr>
        <w:t>7A.2A.4.</w:t>
      </w:r>
      <w:r w:rsidRPr="00B50B8D">
        <w:rPr>
          <w:color w:val="auto"/>
        </w:rPr>
        <w:tab/>
        <w:t>Clauses 7A.2A.1 and 7A.2A.2 do not apply in respect of a Trading Interval if:</w:t>
      </w:r>
    </w:p>
    <w:p w14:paraId="208502F7" w14:textId="77777777" w:rsidR="000643DF" w:rsidRPr="00B50B8D" w:rsidRDefault="000643DF" w:rsidP="000643DF">
      <w:pPr>
        <w:pStyle w:val="MRLevel4"/>
        <w:rPr>
          <w:color w:val="auto"/>
        </w:rPr>
      </w:pPr>
      <w:r w:rsidRPr="00B50B8D">
        <w:rPr>
          <w:color w:val="auto"/>
        </w:rPr>
        <w:t>(a)</w:t>
      </w:r>
      <w:r w:rsidRPr="00B50B8D">
        <w:rPr>
          <w:color w:val="auto"/>
        </w:rPr>
        <w:tab/>
        <w:t>the relevant capacity was previously subject to an approved Consequential Outage or Commissioning Test Plan for the Trading Interval; and</w:t>
      </w:r>
    </w:p>
    <w:p w14:paraId="29CF7687" w14:textId="57D1C520" w:rsidR="000643DF" w:rsidRPr="00B50B8D" w:rsidRDefault="000643DF" w:rsidP="000643DF">
      <w:pPr>
        <w:pStyle w:val="MRLevel4"/>
        <w:rPr>
          <w:color w:val="auto"/>
        </w:rPr>
      </w:pPr>
      <w:r w:rsidRPr="00B50B8D">
        <w:rPr>
          <w:color w:val="auto"/>
        </w:rPr>
        <w:t>(b)</w:t>
      </w:r>
      <w:r w:rsidRPr="00B50B8D">
        <w:rPr>
          <w:color w:val="auto"/>
        </w:rPr>
        <w:tab/>
      </w:r>
      <w:r w:rsidR="00805006" w:rsidRPr="00B50B8D">
        <w:t>AEMO</w:t>
      </w:r>
      <w:r w:rsidRPr="00B50B8D">
        <w:rPr>
          <w:color w:val="auto"/>
        </w:rPr>
        <w:t xml:space="preserve"> notified the Market Participant that the capacity was no longer subject to the Consequential Outage or Commissioning Test Plan for the Trading Interval: </w:t>
      </w:r>
    </w:p>
    <w:p w14:paraId="1702E6BF" w14:textId="77777777" w:rsidR="000643DF" w:rsidRPr="00B50B8D" w:rsidRDefault="000643DF" w:rsidP="000643DF">
      <w:pPr>
        <w:pStyle w:val="MRLevel5"/>
        <w:rPr>
          <w:color w:val="auto"/>
        </w:rPr>
      </w:pPr>
      <w:r w:rsidRPr="00B50B8D">
        <w:rPr>
          <w:color w:val="auto"/>
        </w:rPr>
        <w:t>i.</w:t>
      </w:r>
      <w:r w:rsidRPr="00B50B8D">
        <w:rPr>
          <w:color w:val="auto"/>
        </w:rPr>
        <w:tab/>
        <w:t>less than 30 minutes before:</w:t>
      </w:r>
    </w:p>
    <w:p w14:paraId="655AEEB9" w14:textId="77777777" w:rsidR="000643DF" w:rsidRPr="00B50B8D" w:rsidRDefault="000643DF" w:rsidP="000643DF">
      <w:pPr>
        <w:pStyle w:val="MRLevel6"/>
        <w:rPr>
          <w:color w:val="auto"/>
        </w:rPr>
      </w:pPr>
      <w:r w:rsidRPr="00B50B8D">
        <w:rPr>
          <w:color w:val="auto"/>
        </w:rPr>
        <w:t>1.</w:t>
      </w:r>
      <w:r w:rsidRPr="00B50B8D">
        <w:rPr>
          <w:color w:val="auto"/>
        </w:rPr>
        <w:tab/>
        <w:t>Balancing Gate Closure for the Trading Interval, for a Facility that is not in the Balancing Portfolio; or</w:t>
      </w:r>
    </w:p>
    <w:p w14:paraId="6C851808" w14:textId="7EBB0C6C" w:rsidR="000643DF" w:rsidRPr="00B50B8D" w:rsidRDefault="000643DF" w:rsidP="000643DF">
      <w:pPr>
        <w:pStyle w:val="MRLevel6"/>
        <w:rPr>
          <w:color w:val="auto"/>
        </w:rPr>
      </w:pPr>
      <w:r w:rsidRPr="00B50B8D">
        <w:rPr>
          <w:color w:val="auto"/>
        </w:rPr>
        <w:t>2.</w:t>
      </w:r>
      <w:r w:rsidRPr="00B50B8D">
        <w:rPr>
          <w:color w:val="auto"/>
        </w:rPr>
        <w:tab/>
        <w:t>the time specified in clause 7A.2.9(d) for the Trading Interval, for a Facility in the Balancing Portfolio; or</w:t>
      </w:r>
    </w:p>
    <w:p w14:paraId="48F7C92A" w14:textId="77777777" w:rsidR="000643DF" w:rsidRPr="00B50B8D" w:rsidRDefault="000643DF" w:rsidP="000643DF">
      <w:pPr>
        <w:pStyle w:val="MRLevel5"/>
        <w:rPr>
          <w:color w:val="auto"/>
        </w:rPr>
      </w:pPr>
      <w:r w:rsidRPr="00B50B8D">
        <w:rPr>
          <w:color w:val="auto"/>
        </w:rPr>
        <w:t>ii.</w:t>
      </w:r>
      <w:r w:rsidRPr="00B50B8D">
        <w:rPr>
          <w:color w:val="auto"/>
        </w:rPr>
        <w:tab/>
        <w:t>at a time when the Facility was not synchronised and could not be synchronised by the start of the Trading Interval given the Facility’s relevant Equipment Limits.</w:t>
      </w:r>
    </w:p>
    <w:bookmarkEnd w:id="5050"/>
    <w:p w14:paraId="5C991A7D" w14:textId="09FD974E" w:rsidR="00D32D5F" w:rsidRPr="00B50B8D" w:rsidRDefault="005C5A32" w:rsidP="00E50CFF">
      <w:pPr>
        <w:pStyle w:val="MRLevel2"/>
        <w:rPr>
          <w:bCs/>
        </w:rPr>
      </w:pPr>
      <w:r w:rsidRPr="00B50B8D">
        <w:rPr>
          <w:bCs/>
        </w:rPr>
        <w:t>7A.3.</w:t>
      </w:r>
      <w:r w:rsidRPr="00B50B8D">
        <w:rPr>
          <w:bCs/>
        </w:rPr>
        <w:tab/>
      </w:r>
      <w:r w:rsidR="0064005B" w:rsidRPr="00B50B8D">
        <w:rPr>
          <w:bCs/>
        </w:rPr>
        <w:t xml:space="preserve">Forecast </w:t>
      </w:r>
      <w:r w:rsidRPr="00B50B8D">
        <w:rPr>
          <w:bCs/>
        </w:rPr>
        <w:t>BMO and Pricing BMO</w:t>
      </w:r>
    </w:p>
    <w:p w14:paraId="114CD420" w14:textId="77777777" w:rsidR="0064005B" w:rsidRPr="00B50B8D" w:rsidRDefault="0064005B" w:rsidP="0064005B">
      <w:pPr>
        <w:pStyle w:val="MRLevel3"/>
        <w:rPr>
          <w:color w:val="auto"/>
        </w:rPr>
      </w:pPr>
      <w:r w:rsidRPr="00B50B8D">
        <w:rPr>
          <w:color w:val="auto"/>
        </w:rPr>
        <w:t>7A.3.1.</w:t>
      </w:r>
      <w:r w:rsidRPr="00B50B8D">
        <w:rPr>
          <w:color w:val="auto"/>
        </w:rPr>
        <w:tab/>
        <w:t>AEMO must, to the extent that it is reasonably able, as soon as practicable during the first 15 minutes of each Trading Interval, for each future Trading Interval in the Balancing Horizon:</w:t>
      </w:r>
    </w:p>
    <w:p w14:paraId="4B7292E9" w14:textId="77777777" w:rsidR="0064005B" w:rsidRPr="00B50B8D" w:rsidRDefault="0064005B" w:rsidP="0064005B">
      <w:pPr>
        <w:pStyle w:val="MRLevel4"/>
        <w:rPr>
          <w:color w:val="auto"/>
        </w:rPr>
      </w:pPr>
      <w:r w:rsidRPr="00B50B8D">
        <w:rPr>
          <w:color w:val="auto"/>
        </w:rPr>
        <w:lastRenderedPageBreak/>
        <w:t>(a)</w:t>
      </w:r>
      <w:r w:rsidRPr="00B50B8D">
        <w:rPr>
          <w:color w:val="auto"/>
        </w:rPr>
        <w:tab/>
        <w:t>determine the Forecast BMO in accordance with clause 7A.3.2 using the most recent, valid Balancing Submissions available to it;</w:t>
      </w:r>
    </w:p>
    <w:p w14:paraId="057AD2D5" w14:textId="1D820DDA" w:rsidR="0064005B" w:rsidRPr="00B50B8D" w:rsidRDefault="0064005B" w:rsidP="0064005B">
      <w:pPr>
        <w:pStyle w:val="MRLevel4"/>
        <w:rPr>
          <w:color w:val="auto"/>
        </w:rPr>
      </w:pPr>
      <w:r w:rsidRPr="00B50B8D">
        <w:rPr>
          <w:color w:val="auto"/>
        </w:rPr>
        <w:t>(b)</w:t>
      </w:r>
      <w:r w:rsidRPr="00B50B8D">
        <w:rPr>
          <w:color w:val="auto"/>
        </w:rPr>
        <w:tab/>
        <w:t xml:space="preserve">provide </w:t>
      </w:r>
      <w:r w:rsidR="006F488D" w:rsidRPr="00B50B8D">
        <w:rPr>
          <w:color w:val="auto"/>
        </w:rPr>
        <w:t>AEMO</w:t>
      </w:r>
      <w:r w:rsidRPr="00B50B8D">
        <w:rPr>
          <w:color w:val="auto"/>
        </w:rPr>
        <w:t xml:space="preserve"> with the Forecast BMO determined under clause 7A.3.1(a);</w:t>
      </w:r>
    </w:p>
    <w:p w14:paraId="53F6F538" w14:textId="77777777" w:rsidR="0064005B" w:rsidRPr="00B50B8D" w:rsidRDefault="0064005B" w:rsidP="0064005B">
      <w:pPr>
        <w:pStyle w:val="MRLevel4"/>
        <w:rPr>
          <w:color w:val="auto"/>
        </w:rPr>
      </w:pPr>
      <w:r w:rsidRPr="00B50B8D">
        <w:rPr>
          <w:color w:val="auto"/>
        </w:rPr>
        <w:t>(c)</w:t>
      </w:r>
      <w:r w:rsidRPr="00B50B8D">
        <w:rPr>
          <w:color w:val="auto"/>
        </w:rPr>
        <w:tab/>
        <w:t>provide each Market Participant with the EOI Quantities expected to be provided by each of that Market Participant’s Balancing Facilities in the Forecast BMO determined under clause 7A.3.1(a); and</w:t>
      </w:r>
    </w:p>
    <w:p w14:paraId="442A35E4" w14:textId="1BFCA89C" w:rsidR="0064005B" w:rsidRPr="00B50B8D" w:rsidRDefault="0064005B" w:rsidP="0064005B">
      <w:pPr>
        <w:pStyle w:val="MRLevel4"/>
        <w:rPr>
          <w:color w:val="auto"/>
        </w:rPr>
      </w:pPr>
      <w:r w:rsidRPr="00B50B8D">
        <w:rPr>
          <w:color w:val="auto"/>
        </w:rPr>
        <w:t>(d)</w:t>
      </w:r>
      <w:r w:rsidRPr="00B50B8D">
        <w:rPr>
          <w:color w:val="auto"/>
        </w:rPr>
        <w:tab/>
        <w:t xml:space="preserve">if AEMO has sufficient information available to it, determine the Balancing Forecast in accordance with the </w:t>
      </w:r>
      <w:r w:rsidR="00C31B59" w:rsidRPr="00B50B8D">
        <w:t>WEM</w:t>
      </w:r>
      <w:r w:rsidRPr="00B50B8D">
        <w:rPr>
          <w:color w:val="auto"/>
        </w:rPr>
        <w:t xml:space="preserve"> Procedure </w:t>
      </w:r>
      <w:r w:rsidR="005E670C" w:rsidRPr="00B50B8D">
        <w:rPr>
          <w:color w:val="auto"/>
        </w:rPr>
        <w:t xml:space="preserve">specified in clause 7A.3.3 </w:t>
      </w:r>
      <w:r w:rsidRPr="00B50B8D">
        <w:rPr>
          <w:color w:val="auto"/>
        </w:rPr>
        <w:t xml:space="preserve">and publish it on the </w:t>
      </w:r>
      <w:r w:rsidR="00250191" w:rsidRPr="00B50B8D">
        <w:t>WEM Website</w:t>
      </w:r>
      <w:r w:rsidRPr="00B50B8D">
        <w:rPr>
          <w:color w:val="auto"/>
        </w:rPr>
        <w:t>.</w:t>
      </w:r>
    </w:p>
    <w:p w14:paraId="22624FC9" w14:textId="77777777" w:rsidR="0064005B" w:rsidRPr="00B50B8D" w:rsidRDefault="0064005B" w:rsidP="0064005B">
      <w:pPr>
        <w:pStyle w:val="MRLevel3"/>
        <w:rPr>
          <w:color w:val="auto"/>
        </w:rPr>
      </w:pPr>
      <w:r w:rsidRPr="00B50B8D">
        <w:rPr>
          <w:color w:val="auto"/>
        </w:rPr>
        <w:t>7A.3.2.</w:t>
      </w:r>
      <w:r w:rsidRPr="00B50B8D">
        <w:rPr>
          <w:color w:val="auto"/>
        </w:rPr>
        <w:tab/>
        <w:t>AEMO must determine a Forecast BMO for a Trading Interval for the purposes of clause 7A.3.1(a) by:</w:t>
      </w:r>
    </w:p>
    <w:p w14:paraId="309B9156" w14:textId="77777777" w:rsidR="0064005B" w:rsidRPr="00B50B8D" w:rsidRDefault="0064005B" w:rsidP="0064005B">
      <w:pPr>
        <w:pStyle w:val="MRLevel4"/>
        <w:rPr>
          <w:color w:val="auto"/>
        </w:rPr>
      </w:pPr>
      <w:r w:rsidRPr="00B50B8D">
        <w:rPr>
          <w:color w:val="auto"/>
        </w:rPr>
        <w:t>(a)</w:t>
      </w:r>
      <w:r w:rsidRPr="00B50B8D">
        <w:rPr>
          <w:color w:val="auto"/>
        </w:rPr>
        <w:tab/>
        <w:t>converting the prices in Balancing Price-Quantity Pairs contained in Balancing Submissions for that Trading Interval into Loss Factor Adjusted Prices, for all Balancing Facilities except the Balancing Portfolio;</w:t>
      </w:r>
    </w:p>
    <w:p w14:paraId="5B235660" w14:textId="77777777" w:rsidR="0064005B" w:rsidRPr="00B50B8D" w:rsidRDefault="0064005B" w:rsidP="0064005B">
      <w:pPr>
        <w:pStyle w:val="MRLevel4"/>
        <w:rPr>
          <w:color w:val="auto"/>
        </w:rPr>
      </w:pPr>
      <w:r w:rsidRPr="00B50B8D">
        <w:rPr>
          <w:color w:val="auto"/>
        </w:rPr>
        <w:t>(b)</w:t>
      </w:r>
      <w:r w:rsidRPr="00B50B8D">
        <w:rPr>
          <w:color w:val="auto"/>
        </w:rPr>
        <w:tab/>
        <w:t>subject to clause 7A.3.2(c), ranking the Balancing Price-Quantity Pairs and associated Balancing Facilities contained in Balancing Submissions for that Trading Interval in order of lowest to highest price, where these prices have been adjusted where appropriate in accordance with clause 7A.3.2(a);</w:t>
      </w:r>
    </w:p>
    <w:p w14:paraId="75B57B4F" w14:textId="46DD34F3" w:rsidR="0064005B" w:rsidRPr="00B50B8D" w:rsidRDefault="0064005B" w:rsidP="0064005B">
      <w:pPr>
        <w:pStyle w:val="MRLevel4"/>
        <w:rPr>
          <w:color w:val="auto"/>
        </w:rPr>
      </w:pPr>
      <w:r w:rsidRPr="00B50B8D">
        <w:rPr>
          <w:color w:val="auto"/>
        </w:rPr>
        <w:t>(c)</w:t>
      </w:r>
      <w:r w:rsidRPr="00B50B8D">
        <w:rPr>
          <w:color w:val="auto"/>
        </w:rPr>
        <w:tab/>
        <w:t xml:space="preserve">where there is a tie in the ranking of Balancing Facilities under clause 7A.3.2(b), breaking the tie in accordance with the </w:t>
      </w:r>
      <w:r w:rsidR="00C31B59" w:rsidRPr="00B50B8D">
        <w:t>WEM</w:t>
      </w:r>
      <w:r w:rsidRPr="00B50B8D">
        <w:rPr>
          <w:color w:val="auto"/>
        </w:rPr>
        <w:t xml:space="preserve"> Procedure</w:t>
      </w:r>
      <w:r w:rsidR="005E670C" w:rsidRPr="00B50B8D">
        <w:rPr>
          <w:color w:val="auto"/>
        </w:rPr>
        <w:t xml:space="preserve"> specified in clause 7A.3.3</w:t>
      </w:r>
      <w:r w:rsidRPr="00B50B8D">
        <w:rPr>
          <w:color w:val="auto"/>
        </w:rPr>
        <w:t>; and</w:t>
      </w:r>
    </w:p>
    <w:p w14:paraId="4E488F1E" w14:textId="77777777" w:rsidR="0064005B" w:rsidRPr="00B50B8D" w:rsidRDefault="0064005B" w:rsidP="0064005B">
      <w:pPr>
        <w:pStyle w:val="MRLevel4"/>
        <w:rPr>
          <w:color w:val="auto"/>
        </w:rPr>
      </w:pPr>
      <w:r w:rsidRPr="00B50B8D">
        <w:rPr>
          <w:color w:val="auto"/>
        </w:rPr>
        <w:t>(d)</w:t>
      </w:r>
      <w:r w:rsidRPr="00B50B8D">
        <w:rPr>
          <w:color w:val="auto"/>
        </w:rPr>
        <w:tab/>
        <w:t>where a forecast of the EOI Quantity for a Non-Scheduled Generator prepared under clause 7A.3.15 is available, adjusting the Non-Scheduled Generator’s Balancing Submission to reflect that quantity.</w:t>
      </w:r>
    </w:p>
    <w:p w14:paraId="50A750D5" w14:textId="2F4524AC" w:rsidR="0064005B" w:rsidRPr="00B50B8D" w:rsidRDefault="0064005B" w:rsidP="0064005B">
      <w:pPr>
        <w:pStyle w:val="MRLevel3"/>
        <w:rPr>
          <w:color w:val="auto"/>
        </w:rPr>
      </w:pPr>
      <w:r w:rsidRPr="00B50B8D">
        <w:rPr>
          <w:color w:val="auto"/>
        </w:rPr>
        <w:t>7A.3.3.</w:t>
      </w:r>
      <w:r w:rsidRPr="00B50B8D">
        <w:rPr>
          <w:color w:val="auto"/>
        </w:rPr>
        <w:tab/>
        <w:t xml:space="preserve">AEMO must document in </w:t>
      </w:r>
      <w:r w:rsidR="005E670C" w:rsidRPr="00B50B8D">
        <w:rPr>
          <w:color w:val="auto"/>
        </w:rPr>
        <w:t>a</w:t>
      </w:r>
      <w:r w:rsidRPr="00B50B8D">
        <w:rPr>
          <w:color w:val="auto"/>
        </w:rPr>
        <w:t xml:space="preserve"> </w:t>
      </w:r>
      <w:r w:rsidR="00C31B59" w:rsidRPr="00B50B8D">
        <w:t>WEM</w:t>
      </w:r>
      <w:r w:rsidRPr="00B50B8D">
        <w:rPr>
          <w:color w:val="auto"/>
        </w:rPr>
        <w:t xml:space="preserve"> Procedure the processes it must follow when:</w:t>
      </w:r>
    </w:p>
    <w:p w14:paraId="3DD4DA8A" w14:textId="0A9C9E86" w:rsidR="0064005B" w:rsidRPr="00B50B8D" w:rsidRDefault="0064005B" w:rsidP="0064005B">
      <w:pPr>
        <w:pStyle w:val="MRLevel4"/>
        <w:rPr>
          <w:color w:val="auto"/>
        </w:rPr>
      </w:pPr>
      <w:r w:rsidRPr="00B50B8D">
        <w:rPr>
          <w:color w:val="auto"/>
        </w:rPr>
        <w:t>(a)</w:t>
      </w:r>
      <w:r w:rsidRPr="00B50B8D">
        <w:rPr>
          <w:color w:val="auto"/>
        </w:rPr>
        <w:tab/>
        <w:t xml:space="preserve">determining Forecast BMOs and providing them to </w:t>
      </w:r>
      <w:r w:rsidR="006F488D" w:rsidRPr="00B50B8D">
        <w:rPr>
          <w:color w:val="auto"/>
        </w:rPr>
        <w:t>AEMO</w:t>
      </w:r>
      <w:r w:rsidRPr="00B50B8D">
        <w:rPr>
          <w:color w:val="auto"/>
        </w:rPr>
        <w:t>;</w:t>
      </w:r>
    </w:p>
    <w:p w14:paraId="29D0ADD6" w14:textId="77777777" w:rsidR="0064005B" w:rsidRPr="00B50B8D" w:rsidRDefault="0064005B" w:rsidP="0064005B">
      <w:pPr>
        <w:pStyle w:val="MRLevel4"/>
        <w:rPr>
          <w:color w:val="auto"/>
        </w:rPr>
      </w:pPr>
      <w:r w:rsidRPr="00B50B8D">
        <w:rPr>
          <w:color w:val="auto"/>
        </w:rPr>
        <w:t>(b)</w:t>
      </w:r>
      <w:r w:rsidRPr="00B50B8D">
        <w:rPr>
          <w:color w:val="auto"/>
        </w:rPr>
        <w:tab/>
        <w:t>preparing and publishing Balancing Forecasts; and</w:t>
      </w:r>
    </w:p>
    <w:p w14:paraId="45A9AC14" w14:textId="77777777" w:rsidR="0064005B" w:rsidRPr="00B50B8D" w:rsidRDefault="0064005B" w:rsidP="0064005B">
      <w:pPr>
        <w:pStyle w:val="MRLevel4"/>
        <w:rPr>
          <w:color w:val="auto"/>
        </w:rPr>
      </w:pPr>
      <w:r w:rsidRPr="00B50B8D">
        <w:rPr>
          <w:color w:val="auto"/>
        </w:rPr>
        <w:t>(c)</w:t>
      </w:r>
      <w:r w:rsidRPr="00B50B8D">
        <w:rPr>
          <w:color w:val="auto"/>
        </w:rPr>
        <w:tab/>
        <w:t>assigning priority to Facilities in the case where there is a tie in a Forecast BMO or Forecast LFAS Merit Order.</w:t>
      </w:r>
    </w:p>
    <w:p w14:paraId="193B6418" w14:textId="357A2B75" w:rsidR="0064005B" w:rsidRPr="00B50B8D" w:rsidRDefault="0064005B" w:rsidP="0064005B">
      <w:pPr>
        <w:pStyle w:val="MRLevel3"/>
        <w:rPr>
          <w:color w:val="auto"/>
        </w:rPr>
      </w:pPr>
      <w:r w:rsidRPr="00B50B8D">
        <w:rPr>
          <w:color w:val="auto"/>
        </w:rPr>
        <w:t>7A.3.4.</w:t>
      </w:r>
      <w:r w:rsidRPr="00B50B8D">
        <w:rPr>
          <w:color w:val="auto"/>
        </w:rPr>
        <w:tab/>
        <w:t xml:space="preserve">AEMO must develop the </w:t>
      </w:r>
      <w:r w:rsidR="00C31B59" w:rsidRPr="00B50B8D">
        <w:t>WEM</w:t>
      </w:r>
      <w:r w:rsidRPr="00B50B8D">
        <w:rPr>
          <w:color w:val="auto"/>
        </w:rPr>
        <w:t xml:space="preserve"> Procedure </w:t>
      </w:r>
      <w:r w:rsidR="005E670C" w:rsidRPr="00B50B8D">
        <w:rPr>
          <w:color w:val="auto"/>
        </w:rPr>
        <w:t xml:space="preserve">specified in clause 7A.3.3 </w:t>
      </w:r>
      <w:r w:rsidRPr="00B50B8D">
        <w:rPr>
          <w:color w:val="auto"/>
        </w:rPr>
        <w:t>in accordance with the following principles:</w:t>
      </w:r>
    </w:p>
    <w:p w14:paraId="167BA49E" w14:textId="77777777" w:rsidR="0064005B" w:rsidRPr="00B50B8D" w:rsidRDefault="0064005B" w:rsidP="0064005B">
      <w:pPr>
        <w:pStyle w:val="MRLevel4"/>
        <w:rPr>
          <w:color w:val="auto"/>
        </w:rPr>
      </w:pPr>
      <w:r w:rsidRPr="00B50B8D">
        <w:rPr>
          <w:color w:val="auto"/>
        </w:rPr>
        <w:t>(a)</w:t>
      </w:r>
      <w:r w:rsidRPr="00B50B8D">
        <w:rPr>
          <w:color w:val="auto"/>
        </w:rPr>
        <w:tab/>
        <w:t>to the extent reasonably practicable, Balancing Forecasts must use the latest information available to AEMO; and</w:t>
      </w:r>
    </w:p>
    <w:p w14:paraId="20670835" w14:textId="77777777" w:rsidR="0064005B" w:rsidRPr="00B50B8D" w:rsidRDefault="0064005B" w:rsidP="0064005B">
      <w:pPr>
        <w:pStyle w:val="MRLevel4"/>
        <w:rPr>
          <w:color w:val="auto"/>
        </w:rPr>
      </w:pPr>
      <w:r w:rsidRPr="00B50B8D">
        <w:rPr>
          <w:color w:val="auto"/>
        </w:rPr>
        <w:t>(b)</w:t>
      </w:r>
      <w:r w:rsidRPr="00B50B8D">
        <w:rPr>
          <w:color w:val="auto"/>
        </w:rPr>
        <w:tab/>
        <w:t>Balancing Forecasts must provide Market Participants with information upon which to make an assessment regarding their Balancing Submissions and whether to update a Balancing Submission.</w:t>
      </w:r>
    </w:p>
    <w:p w14:paraId="15472EE7" w14:textId="7C46075E" w:rsidR="00D32D5F" w:rsidRPr="00B50B8D" w:rsidRDefault="001D771C" w:rsidP="00E50CFF">
      <w:pPr>
        <w:pStyle w:val="MRLevel3"/>
      </w:pPr>
      <w:r w:rsidRPr="00B50B8D">
        <w:lastRenderedPageBreak/>
        <w:t>7A.3.5.</w:t>
      </w:r>
      <w:r w:rsidRPr="00B50B8D">
        <w:tab/>
        <w:t>A Market Participant must</w:t>
      </w:r>
      <w:r w:rsidR="0064005B" w:rsidRPr="00B50B8D">
        <w:rPr>
          <w:color w:val="auto"/>
        </w:rPr>
        <w:t>, within 60 minutes after LFAS Gate Closure for an LFAS Horizon, for each Trading Interval in that LFAS Horizon, use its best endeavours to</w:t>
      </w:r>
      <w:r w:rsidRPr="00B50B8D">
        <w:rPr>
          <w:color w:val="auto"/>
        </w:rPr>
        <w:t xml:space="preserve"> </w:t>
      </w:r>
      <w:r w:rsidRPr="00B50B8D">
        <w:t xml:space="preserve">make a new Balancing Submission </w:t>
      </w:r>
      <w:r w:rsidR="0064005B" w:rsidRPr="00B50B8D">
        <w:rPr>
          <w:color w:val="auto"/>
        </w:rPr>
        <w:t>for each of its LFAS Facilities in the LFAS Enablement Schedules for that Trading Interval, which must fulfil the following conditions:</w:t>
      </w:r>
    </w:p>
    <w:p w14:paraId="66DF0631" w14:textId="21F2AC87" w:rsidR="00D32D5F" w:rsidRPr="00B50B8D" w:rsidRDefault="001D771C" w:rsidP="00E50CFF">
      <w:pPr>
        <w:pStyle w:val="MRLevel4"/>
      </w:pPr>
      <w:r w:rsidRPr="00B50B8D">
        <w:t xml:space="preserve">(a) </w:t>
      </w:r>
      <w:r w:rsidRPr="00B50B8D">
        <w:tab/>
      </w:r>
      <w:r w:rsidR="0064005B" w:rsidRPr="00B50B8D">
        <w:rPr>
          <w:color w:val="auto"/>
        </w:rPr>
        <w:t>the total quantity in Balancing Price-Quantity Pairs priced at the Alternative Maximum STEM Price is at least the Upwards LFAS Enablement for the Facility; and</w:t>
      </w:r>
    </w:p>
    <w:p w14:paraId="14FD816F" w14:textId="7B025A84" w:rsidR="00D32D5F" w:rsidRPr="00B50B8D" w:rsidRDefault="001D771C" w:rsidP="00E50CFF">
      <w:pPr>
        <w:pStyle w:val="MRLevel4"/>
      </w:pPr>
      <w:r w:rsidRPr="00B50B8D">
        <w:t xml:space="preserve">(b) </w:t>
      </w:r>
      <w:r w:rsidRPr="00B50B8D">
        <w:tab/>
      </w:r>
      <w:r w:rsidR="0064005B" w:rsidRPr="00B50B8D">
        <w:rPr>
          <w:color w:val="auto"/>
        </w:rPr>
        <w:t>the total quantity in Balancing Price-Quantity Pairs priced at the Minimum STEM Price is at least the quantity of capacity for the Facility specified in Appendix 1(b)(xiii) plus the Downwards LFAS Enablement for the Facility.</w:t>
      </w:r>
    </w:p>
    <w:p w14:paraId="5C5B4DEC" w14:textId="09B151A6" w:rsidR="00D32D5F" w:rsidRPr="00B50B8D" w:rsidRDefault="001D771C" w:rsidP="00E50CFF">
      <w:pPr>
        <w:pStyle w:val="MRLevel3"/>
      </w:pPr>
      <w:r w:rsidRPr="00B50B8D">
        <w:t>7A.3.6.</w:t>
      </w:r>
      <w:r w:rsidRPr="00B50B8D">
        <w:tab/>
      </w:r>
      <w:r w:rsidR="0064005B" w:rsidRPr="00B50B8D">
        <w:t>[Blank]</w:t>
      </w:r>
    </w:p>
    <w:p w14:paraId="35C94554" w14:textId="2AE20ADC" w:rsidR="00D32D5F" w:rsidRPr="00B50B8D" w:rsidRDefault="001D771C" w:rsidP="00E50CFF">
      <w:pPr>
        <w:pStyle w:val="MRLevel3"/>
      </w:pPr>
      <w:r w:rsidRPr="00B50B8D">
        <w:t>7A.3.7.</w:t>
      </w:r>
      <w:r w:rsidRPr="00B50B8D">
        <w:tab/>
      </w:r>
      <w:r w:rsidR="006F488D" w:rsidRPr="00B50B8D">
        <w:rPr>
          <w:color w:val="auto"/>
        </w:rPr>
        <w:t>AEMO</w:t>
      </w:r>
      <w:r w:rsidRPr="00B50B8D">
        <w:t xml:space="preserve"> must, no later than two hours after the end of the Trading Day, </w:t>
      </w:r>
      <w:r w:rsidR="002213A7" w:rsidRPr="00B50B8D">
        <w:t>prepare</w:t>
      </w:r>
      <w:r w:rsidRPr="00B50B8D">
        <w:t xml:space="preserve"> an estimate of:</w:t>
      </w:r>
    </w:p>
    <w:p w14:paraId="05758541" w14:textId="77777777" w:rsidR="00D32D5F" w:rsidRPr="00B50B8D" w:rsidRDefault="001D771C" w:rsidP="00E50CFF">
      <w:pPr>
        <w:pStyle w:val="MRLevel4"/>
      </w:pPr>
      <w:r w:rsidRPr="00B50B8D">
        <w:t>(a)</w:t>
      </w:r>
      <w:r w:rsidRPr="00B50B8D">
        <w:tab/>
        <w:t>the SOI Quantity and the EOI Quantity for each Balancing Facility; and</w:t>
      </w:r>
    </w:p>
    <w:p w14:paraId="0885CB02" w14:textId="77777777" w:rsidR="00D32D5F" w:rsidRPr="00B50B8D" w:rsidRDefault="001D771C" w:rsidP="00E50CFF">
      <w:pPr>
        <w:pStyle w:val="MRLevel4"/>
      </w:pPr>
      <w:r w:rsidRPr="00B50B8D">
        <w:t>(b)</w:t>
      </w:r>
      <w:r w:rsidRPr="00B50B8D">
        <w:tab/>
        <w:t>the Relevant Dispatch Quantity,</w:t>
      </w:r>
    </w:p>
    <w:p w14:paraId="0FC9CEA4" w14:textId="3CC76E37" w:rsidR="00D32D5F" w:rsidRPr="00B50B8D" w:rsidRDefault="001D771C" w:rsidP="00E50CFF">
      <w:pPr>
        <w:pStyle w:val="MRLevel3continued"/>
      </w:pPr>
      <w:r w:rsidRPr="00B50B8D">
        <w:t xml:space="preserve">for each Trading Interval in the Trading Day, determined in accordance with </w:t>
      </w:r>
      <w:r w:rsidR="00DB39AD" w:rsidRPr="00B50B8D">
        <w:t>a</w:t>
      </w:r>
      <w:r w:rsidRPr="00B50B8D">
        <w:t xml:space="preserve"> </w:t>
      </w:r>
      <w:r w:rsidR="00EC1756" w:rsidRPr="00B50B8D">
        <w:t>WEM</w:t>
      </w:r>
      <w:r w:rsidRPr="00B50B8D">
        <w:t xml:space="preserve"> Procedure. </w:t>
      </w:r>
    </w:p>
    <w:p w14:paraId="4C0924EC" w14:textId="49DC1B15" w:rsidR="00964066" w:rsidRPr="00B50B8D" w:rsidRDefault="00964066" w:rsidP="00E50CFF">
      <w:pPr>
        <w:pStyle w:val="MRLevel3"/>
      </w:pPr>
      <w:r w:rsidRPr="00B50B8D">
        <w:t>7A.3.7A.</w:t>
      </w:r>
      <w:r w:rsidR="00DB39AD" w:rsidRPr="00B50B8D">
        <w:tab/>
      </w:r>
      <w:r w:rsidR="006F488D" w:rsidRPr="00B50B8D">
        <w:rPr>
          <w:color w:val="auto"/>
        </w:rPr>
        <w:t>AEMO</w:t>
      </w:r>
      <w:r w:rsidRPr="00B50B8D">
        <w:t xml:space="preserve"> must make reasonable endeavours to</w:t>
      </w:r>
      <w:r w:rsidR="002213A7" w:rsidRPr="00B50B8D">
        <w:t xml:space="preserve"> prepare</w:t>
      </w:r>
      <w:r w:rsidRPr="00B50B8D">
        <w:t>, no later than five minutes after the end of each Trading Interval, an estimate of:</w:t>
      </w:r>
    </w:p>
    <w:p w14:paraId="15DA462E" w14:textId="6D527479" w:rsidR="00707EB9" w:rsidRPr="00B50B8D" w:rsidRDefault="00E50CFF" w:rsidP="00E50CFF">
      <w:pPr>
        <w:pStyle w:val="MRLevel4"/>
      </w:pPr>
      <w:r w:rsidRPr="00B50B8D">
        <w:t>(a)</w:t>
      </w:r>
      <w:r w:rsidRPr="00B50B8D">
        <w:tab/>
      </w:r>
      <w:r w:rsidR="00707EB9" w:rsidRPr="00B50B8D">
        <w:t xml:space="preserve">the SOI Quantity and the EOI Quantity for each Balancing Facility; and </w:t>
      </w:r>
    </w:p>
    <w:p w14:paraId="71C32162" w14:textId="215A474D" w:rsidR="00707EB9" w:rsidRPr="00B50B8D" w:rsidRDefault="00D82784" w:rsidP="00D82784">
      <w:pPr>
        <w:pStyle w:val="MRLevel4"/>
      </w:pPr>
      <w:r w:rsidRPr="00B50B8D">
        <w:t>(b)</w:t>
      </w:r>
      <w:r w:rsidRPr="00B50B8D">
        <w:tab/>
      </w:r>
      <w:r w:rsidR="00707EB9" w:rsidRPr="00B50B8D">
        <w:t>the Relevant Dispatch Quantity,</w:t>
      </w:r>
    </w:p>
    <w:p w14:paraId="65E4A229" w14:textId="1C07CC13" w:rsidR="00964066" w:rsidRPr="00B50B8D" w:rsidRDefault="00964066" w:rsidP="00D82784">
      <w:pPr>
        <w:pStyle w:val="MRLevel3continued"/>
      </w:pPr>
      <w:r w:rsidRPr="00B50B8D">
        <w:t xml:space="preserve">for that Trading Interval, determined in accordance with </w:t>
      </w:r>
      <w:r w:rsidR="00DB39AD" w:rsidRPr="00B50B8D">
        <w:t>a</w:t>
      </w:r>
      <w:r w:rsidRPr="00B50B8D">
        <w:t xml:space="preserve"> </w:t>
      </w:r>
      <w:r w:rsidR="00EC1756" w:rsidRPr="00B50B8D">
        <w:t>WEM</w:t>
      </w:r>
      <w:r w:rsidRPr="00B50B8D">
        <w:t xml:space="preserve"> Procedure.</w:t>
      </w:r>
    </w:p>
    <w:p w14:paraId="0F2DFEF3" w14:textId="722CA767" w:rsidR="00D32D5F" w:rsidRPr="00B50B8D" w:rsidRDefault="001D771C" w:rsidP="00792778">
      <w:pPr>
        <w:pStyle w:val="MRLevel3"/>
      </w:pPr>
      <w:r w:rsidRPr="00B50B8D">
        <w:t>7A.3.8.</w:t>
      </w:r>
      <w:r w:rsidRPr="00B50B8D">
        <w:tab/>
      </w:r>
      <w:r w:rsidR="00D75574" w:rsidRPr="00B50B8D">
        <w:t>AEMO</w:t>
      </w:r>
      <w:r w:rsidRPr="00B50B8D">
        <w:t xml:space="preserve"> must, by the end of a Trading Day where </w:t>
      </w:r>
      <w:r w:rsidR="006F488D" w:rsidRPr="00B50B8D">
        <w:rPr>
          <w:color w:val="auto"/>
        </w:rPr>
        <w:t>AEMO</w:t>
      </w:r>
      <w:r w:rsidRPr="00B50B8D">
        <w:t xml:space="preserve"> has </w:t>
      </w:r>
      <w:r w:rsidR="002213A7" w:rsidRPr="00B50B8D">
        <w:t xml:space="preserve">prepared </w:t>
      </w:r>
      <w:r w:rsidRPr="00B50B8D">
        <w:t>the information under clause 7A.3.7 for a Trading Interval in the previous Trading Day:</w:t>
      </w:r>
    </w:p>
    <w:p w14:paraId="729A7402" w14:textId="7F1ED088" w:rsidR="00D32D5F" w:rsidRPr="00B50B8D" w:rsidRDefault="001D771C" w:rsidP="00792778">
      <w:pPr>
        <w:pStyle w:val="MRLevel4"/>
      </w:pPr>
      <w:r w:rsidRPr="00B50B8D">
        <w:t>(a)</w:t>
      </w:r>
      <w:r w:rsidRPr="00B50B8D">
        <w:tab/>
        <w:t>use that information to determine a Provisional Pricing BMO for that Trading Interval</w:t>
      </w:r>
      <w:r w:rsidR="00A671C0" w:rsidRPr="00B50B8D">
        <w:rPr>
          <w:color w:val="auto"/>
        </w:rPr>
        <w:t>, being the last Forecast BMO generated by AEMO for the Trading Interval, adjusted to take into account:</w:t>
      </w:r>
    </w:p>
    <w:p w14:paraId="2B9B50E7" w14:textId="77777777" w:rsidR="00A671C0" w:rsidRPr="00B50B8D" w:rsidRDefault="00A671C0" w:rsidP="00A671C0">
      <w:pPr>
        <w:pStyle w:val="MRLevel5"/>
        <w:rPr>
          <w:color w:val="auto"/>
        </w:rPr>
      </w:pPr>
      <w:r w:rsidRPr="00B50B8D">
        <w:rPr>
          <w:color w:val="auto"/>
        </w:rPr>
        <w:t>i.</w:t>
      </w:r>
      <w:r w:rsidRPr="00B50B8D">
        <w:rPr>
          <w:color w:val="auto"/>
        </w:rPr>
        <w:tab/>
        <w:t>Balancing Submissions made after AEMO has generated the last Forecast BMO for the Trading Interval;</w:t>
      </w:r>
    </w:p>
    <w:p w14:paraId="007B84C4" w14:textId="77777777" w:rsidR="00A671C0" w:rsidRPr="00B50B8D" w:rsidRDefault="00A671C0" w:rsidP="00A671C0">
      <w:pPr>
        <w:pStyle w:val="MRLevel5"/>
        <w:rPr>
          <w:color w:val="auto"/>
        </w:rPr>
      </w:pPr>
      <w:r w:rsidRPr="00B50B8D">
        <w:rPr>
          <w:color w:val="auto"/>
        </w:rPr>
        <w:t>ii.</w:t>
      </w:r>
      <w:r w:rsidRPr="00B50B8D">
        <w:rPr>
          <w:color w:val="auto"/>
        </w:rPr>
        <w:tab/>
        <w:t>for the Balancing Portfolio and Balancing Facilities that are Scheduled Generators, the associated Ramp Rate Limits to reflect the physically achievable capacity of the Balancing Portfolio or Balancing Facility given the SOI Quantity; and</w:t>
      </w:r>
    </w:p>
    <w:p w14:paraId="1DA0F453" w14:textId="77777777" w:rsidR="00A671C0" w:rsidRPr="00B50B8D" w:rsidRDefault="00A671C0" w:rsidP="00A671C0">
      <w:pPr>
        <w:pStyle w:val="MRLevel5"/>
        <w:rPr>
          <w:color w:val="auto"/>
        </w:rPr>
      </w:pPr>
      <w:r w:rsidRPr="00B50B8D">
        <w:rPr>
          <w:color w:val="auto"/>
        </w:rPr>
        <w:t>iii.</w:t>
      </w:r>
      <w:r w:rsidRPr="00B50B8D">
        <w:rPr>
          <w:color w:val="auto"/>
        </w:rPr>
        <w:tab/>
        <w:t>for Balancing Facilities that are Non-Scheduled Generators, the EOI Quantity,</w:t>
      </w:r>
    </w:p>
    <w:p w14:paraId="42C9D292" w14:textId="361F0498" w:rsidR="00A671C0" w:rsidRPr="00B50B8D" w:rsidRDefault="00A671C0" w:rsidP="00A671C0">
      <w:pPr>
        <w:pStyle w:val="MRLevel4continued"/>
        <w:rPr>
          <w:color w:val="auto"/>
        </w:rPr>
      </w:pPr>
      <w:r w:rsidRPr="00B50B8D">
        <w:rPr>
          <w:color w:val="auto"/>
        </w:rPr>
        <w:lastRenderedPageBreak/>
        <w:t xml:space="preserve">where the SOI Quantity and the EOI Quantity are the quantities prepared by </w:t>
      </w:r>
      <w:r w:rsidR="006F488D" w:rsidRPr="00B50B8D">
        <w:rPr>
          <w:color w:val="auto"/>
        </w:rPr>
        <w:t>AEMO</w:t>
      </w:r>
      <w:r w:rsidRPr="00B50B8D">
        <w:rPr>
          <w:color w:val="auto"/>
        </w:rPr>
        <w:t xml:space="preserve"> under clause 7A.3.7;</w:t>
      </w:r>
    </w:p>
    <w:p w14:paraId="2A6178B9" w14:textId="1617A76D" w:rsidR="00D32D5F" w:rsidRPr="00B50B8D" w:rsidRDefault="001D771C" w:rsidP="00792778">
      <w:pPr>
        <w:pStyle w:val="MRLevel4"/>
      </w:pPr>
      <w:r w:rsidRPr="00B50B8D">
        <w:t>(b)</w:t>
      </w:r>
      <w:r w:rsidRPr="00B50B8D">
        <w:tab/>
        <w:t>use the Provisional Pricing BMO under clause 7A.3.8(a) to determine the Provisional Balancing Price, being the Loss Factor Adjusted Price corresponding to the point where the estimated Relevant Dispatch Quantity plus 1 MW intersects the Provisional Pricing BMO; and</w:t>
      </w:r>
    </w:p>
    <w:p w14:paraId="78611EC1" w14:textId="5EFFFD87" w:rsidR="00D32D5F" w:rsidRPr="00B50B8D" w:rsidRDefault="001D771C" w:rsidP="00792778">
      <w:pPr>
        <w:pStyle w:val="MRLevel4"/>
      </w:pPr>
      <w:r w:rsidRPr="00B50B8D">
        <w:t>(c)</w:t>
      </w:r>
      <w:r w:rsidRPr="00B50B8D">
        <w:tab/>
        <w:t xml:space="preserve">publish the Provisional Balancing Price on the </w:t>
      </w:r>
      <w:r w:rsidR="00250191" w:rsidRPr="00B50B8D">
        <w:t>WEM Website</w:t>
      </w:r>
      <w:r w:rsidRPr="00B50B8D">
        <w:t>.</w:t>
      </w:r>
    </w:p>
    <w:p w14:paraId="40E5D23E" w14:textId="1DAE1ABB" w:rsidR="00D32D5F" w:rsidRPr="00B50B8D" w:rsidRDefault="001D771C" w:rsidP="00792778">
      <w:pPr>
        <w:pStyle w:val="MRLevel3"/>
      </w:pPr>
      <w:r w:rsidRPr="00B50B8D">
        <w:t>7A.3.9.</w:t>
      </w:r>
      <w:r w:rsidRPr="00B50B8D">
        <w:tab/>
      </w:r>
      <w:r w:rsidR="006F488D" w:rsidRPr="00B50B8D">
        <w:rPr>
          <w:color w:val="auto"/>
        </w:rPr>
        <w:t>AEMO</w:t>
      </w:r>
      <w:r w:rsidRPr="00B50B8D">
        <w:t xml:space="preserve"> must, as soon as reasonably practicable but in any event no later than 24 hours after the start of the Business Day following the time specified in clause 7A.3.7, </w:t>
      </w:r>
      <w:r w:rsidR="002213A7" w:rsidRPr="00B50B8D">
        <w:t>make</w:t>
      </w:r>
      <w:r w:rsidRPr="00B50B8D">
        <w:t xml:space="preserve"> updated adjustments to the information </w:t>
      </w:r>
      <w:r w:rsidR="002213A7" w:rsidRPr="00B50B8D">
        <w:t xml:space="preserve">recorded </w:t>
      </w:r>
      <w:r w:rsidRPr="00B50B8D">
        <w:t xml:space="preserve">under clause 7A.3.7 and </w:t>
      </w:r>
      <w:r w:rsidR="00D75574" w:rsidRPr="00B50B8D">
        <w:t>AEMO</w:t>
      </w:r>
      <w:r w:rsidRPr="00B50B8D">
        <w:t xml:space="preserve"> must use any such updated SOI Quantity and EOI Quantity information to revise the Provisional Pricing BMO accordingly.</w:t>
      </w:r>
    </w:p>
    <w:p w14:paraId="63C1AAC3" w14:textId="77777777" w:rsidR="00A671C0" w:rsidRPr="00B50B8D" w:rsidRDefault="00A671C0" w:rsidP="00A671C0">
      <w:pPr>
        <w:pStyle w:val="MRLevel3"/>
        <w:rPr>
          <w:color w:val="auto"/>
        </w:rPr>
      </w:pPr>
      <w:r w:rsidRPr="00B50B8D">
        <w:rPr>
          <w:color w:val="auto"/>
        </w:rPr>
        <w:t>7A.3.9A.</w:t>
      </w:r>
      <w:r w:rsidRPr="00B50B8D">
        <w:rPr>
          <w:color w:val="auto"/>
        </w:rPr>
        <w:tab/>
        <w:t>AEMO must determine the Pricing BMO, which is the Provisional Pricing BMO, adjusted in accordance with clause 7A.3.9 as appropriate.</w:t>
      </w:r>
    </w:p>
    <w:p w14:paraId="4BBF5F60" w14:textId="2F7BEE1A" w:rsidR="00D32D5F" w:rsidRPr="00B50B8D" w:rsidRDefault="001D771C" w:rsidP="00792778">
      <w:pPr>
        <w:pStyle w:val="MRLevel3"/>
      </w:pPr>
      <w:bookmarkStart w:id="5051" w:name="_Hlk12264054"/>
      <w:r w:rsidRPr="00B50B8D">
        <w:t>7A.3.10.</w:t>
      </w:r>
      <w:r w:rsidRPr="00B50B8D">
        <w:tab/>
      </w:r>
      <w:r w:rsidR="00D75574" w:rsidRPr="00B50B8D">
        <w:t>AEMO</w:t>
      </w:r>
      <w:r w:rsidRPr="00B50B8D">
        <w:t xml:space="preserve"> must, subject to clause 7A.3.13, </w:t>
      </w:r>
      <w:r w:rsidR="00A671C0" w:rsidRPr="00B50B8D">
        <w:rPr>
          <w:color w:val="auto"/>
        </w:rPr>
        <w:t>calculate the Balancing Price using the</w:t>
      </w:r>
      <w:r w:rsidRPr="00B50B8D">
        <w:t xml:space="preserve"> Pricing BMO determined under clause 7A.3.9</w:t>
      </w:r>
      <w:r w:rsidR="00A671C0" w:rsidRPr="00B50B8D">
        <w:t>A</w:t>
      </w:r>
      <w:r w:rsidRPr="00B50B8D">
        <w:t>, being the Loss Factor Adjusted Price corresponding to the point where the Relevant Dispatch Quantity plus 1 MW intersects the Pricing BMO.</w:t>
      </w:r>
    </w:p>
    <w:bookmarkEnd w:id="5051"/>
    <w:p w14:paraId="07BAD153" w14:textId="77777777" w:rsidR="00D32D5F" w:rsidRPr="00B50B8D" w:rsidRDefault="001D771C" w:rsidP="00792778">
      <w:pPr>
        <w:pStyle w:val="MRLevel3"/>
      </w:pPr>
      <w:r w:rsidRPr="00B50B8D">
        <w:t>7A.3.11.</w:t>
      </w:r>
      <w:r w:rsidRPr="00B50B8D">
        <w:tab/>
      </w:r>
      <w:r w:rsidR="00D75574" w:rsidRPr="00B50B8D">
        <w:t>AEMO</w:t>
      </w:r>
      <w:r w:rsidRPr="00B50B8D">
        <w:t xml:space="preserve"> must</w:t>
      </w:r>
      <w:r w:rsidR="002213A7" w:rsidRPr="00B50B8D">
        <w:t xml:space="preserve"> </w:t>
      </w:r>
      <w:r w:rsidRPr="00B50B8D">
        <w:t>publish the Balancing Price for each Trading Interval in a Trading Day on the next Business Day after the latest time specified in clause 7A.3.9.</w:t>
      </w:r>
    </w:p>
    <w:p w14:paraId="24FD22C3" w14:textId="77777777" w:rsidR="00D32D5F" w:rsidRPr="00B50B8D" w:rsidRDefault="001D771C" w:rsidP="00792778">
      <w:pPr>
        <w:pStyle w:val="MRLevel3"/>
      </w:pPr>
      <w:r w:rsidRPr="00B50B8D">
        <w:t>7A.3.12.</w:t>
      </w:r>
      <w:r w:rsidRPr="00B50B8D">
        <w:tab/>
      </w:r>
      <w:r w:rsidR="00473F4E" w:rsidRPr="00B50B8D">
        <w:rPr>
          <w:rFonts w:cs="Arial"/>
        </w:rPr>
        <w:t>[Blank]</w:t>
      </w:r>
    </w:p>
    <w:p w14:paraId="1E2B62DE" w14:textId="2AA60E55" w:rsidR="00D32D5F" w:rsidRPr="00B50B8D" w:rsidRDefault="001D771C" w:rsidP="00792778">
      <w:pPr>
        <w:pStyle w:val="MRLevel3"/>
      </w:pPr>
      <w:bookmarkStart w:id="5052" w:name="_Hlk12264082"/>
      <w:r w:rsidRPr="00B50B8D">
        <w:t>7A.3.13.</w:t>
      </w:r>
      <w:r w:rsidRPr="00B50B8D">
        <w:tab/>
        <w:t xml:space="preserve">If </w:t>
      </w:r>
      <w:r w:rsidR="00D75574" w:rsidRPr="00B50B8D">
        <w:t>AEMO</w:t>
      </w:r>
      <w:r w:rsidRPr="00B50B8D">
        <w:t xml:space="preserve"> is unable to determine the Balancing Price under clause 7A.3.10 in time to publish it in accordance with clause 7A.3.11, </w:t>
      </w:r>
      <w:r w:rsidR="00465E75" w:rsidRPr="00B50B8D">
        <w:t xml:space="preserve">then </w:t>
      </w:r>
      <w:r w:rsidR="00D75574" w:rsidRPr="00B50B8D">
        <w:t>AEMO</w:t>
      </w:r>
      <w:r w:rsidRPr="00B50B8D">
        <w:t xml:space="preserve"> must determine the Balancing Price:</w:t>
      </w:r>
    </w:p>
    <w:p w14:paraId="017C91D4" w14:textId="2FB4B3BC" w:rsidR="00D32D5F" w:rsidRPr="00B50B8D" w:rsidRDefault="001D771C" w:rsidP="00792778">
      <w:pPr>
        <w:pStyle w:val="MRLevel4"/>
      </w:pPr>
      <w:r w:rsidRPr="00B50B8D">
        <w:t xml:space="preserve">(a) </w:t>
      </w:r>
      <w:r w:rsidRPr="00B50B8D">
        <w:tab/>
        <w:t xml:space="preserve">where the Relevant Dispatch Quantity and/or Pricing BMO is not available, </w:t>
      </w:r>
      <w:r w:rsidR="00D75574" w:rsidRPr="00B50B8D">
        <w:t>AEMO</w:t>
      </w:r>
      <w:r w:rsidRPr="00B50B8D">
        <w:t xml:space="preserve"> must use the</w:t>
      </w:r>
      <w:r w:rsidR="005164E7" w:rsidRPr="00B50B8D">
        <w:rPr>
          <w:color w:val="auto"/>
        </w:rPr>
        <w:t xml:space="preserve"> most recent estimate of the Relevant Dispatch Quantity and/or the Forecast</w:t>
      </w:r>
      <w:r w:rsidRPr="00B50B8D">
        <w:t xml:space="preserve"> BMO for the Trading Interval so that the Balancing Price is the point where the Relevant Dispatch Quantity or most recent </w:t>
      </w:r>
      <w:r w:rsidR="005164E7" w:rsidRPr="00B50B8D">
        <w:t>estimate</w:t>
      </w:r>
      <w:r w:rsidRPr="00B50B8D">
        <w:t xml:space="preserve"> of the Relevant Dispatch Quantity (as applicable)</w:t>
      </w:r>
      <w:r w:rsidR="005164E7" w:rsidRPr="00B50B8D">
        <w:rPr>
          <w:color w:val="auto"/>
        </w:rPr>
        <w:t xml:space="preserve"> plus 1 MW</w:t>
      </w:r>
      <w:r w:rsidRPr="00B50B8D">
        <w:t xml:space="preserve"> intersects the Pricing BMO or </w:t>
      </w:r>
      <w:r w:rsidR="005164E7" w:rsidRPr="00B50B8D">
        <w:t>Forecast</w:t>
      </w:r>
      <w:r w:rsidRPr="00B50B8D">
        <w:t xml:space="preserve"> BMO (as applicable);</w:t>
      </w:r>
      <w:r w:rsidR="005164E7" w:rsidRPr="00B50B8D">
        <w:t xml:space="preserve"> or</w:t>
      </w:r>
    </w:p>
    <w:p w14:paraId="22F327D1" w14:textId="1672987A" w:rsidR="00D32D5F" w:rsidRPr="00B50B8D" w:rsidRDefault="001D771C" w:rsidP="00792778">
      <w:pPr>
        <w:pStyle w:val="MRLevel4"/>
      </w:pPr>
      <w:r w:rsidRPr="00B50B8D">
        <w:t>(b)</w:t>
      </w:r>
      <w:r w:rsidRPr="00B50B8D">
        <w:tab/>
      </w:r>
      <w:r w:rsidR="005164E7" w:rsidRPr="00B50B8D">
        <w:t>[Blank]</w:t>
      </w:r>
    </w:p>
    <w:p w14:paraId="654B406F" w14:textId="77777777" w:rsidR="00D32D5F" w:rsidRPr="00B50B8D" w:rsidRDefault="001D771C" w:rsidP="00792778">
      <w:pPr>
        <w:pStyle w:val="MRLevel4"/>
      </w:pPr>
      <w:r w:rsidRPr="00B50B8D">
        <w:t>(c)</w:t>
      </w:r>
      <w:r w:rsidRPr="00B50B8D">
        <w:tab/>
        <w:t>where there is no Forecast BMO:</w:t>
      </w:r>
    </w:p>
    <w:p w14:paraId="12F3E0EB" w14:textId="77777777" w:rsidR="00D32D5F" w:rsidRPr="00B50B8D" w:rsidRDefault="001D771C" w:rsidP="00792778">
      <w:pPr>
        <w:pStyle w:val="MRLevel5"/>
      </w:pPr>
      <w:r w:rsidRPr="00B50B8D">
        <w:t xml:space="preserve">i. </w:t>
      </w:r>
      <w:r w:rsidRPr="00B50B8D">
        <w:tab/>
        <w:t xml:space="preserve">if </w:t>
      </w:r>
      <w:r w:rsidR="00D75574" w:rsidRPr="00B50B8D">
        <w:t>AEMO</w:t>
      </w:r>
      <w:r w:rsidRPr="00B50B8D">
        <w:t xml:space="preserve"> is determining the Balancing Price for a Trading Interval in a Business Day, the Balancing Price will be the value for the equivalent Trading Interval in the most recent Trading Day in the past which is also a Business Day; or</w:t>
      </w:r>
    </w:p>
    <w:p w14:paraId="31085976" w14:textId="77777777" w:rsidR="00D32D5F" w:rsidRPr="00B50B8D" w:rsidRDefault="001D771C" w:rsidP="00792778">
      <w:pPr>
        <w:pStyle w:val="MRLevel5"/>
      </w:pPr>
      <w:r w:rsidRPr="00B50B8D">
        <w:lastRenderedPageBreak/>
        <w:t xml:space="preserve">ii. </w:t>
      </w:r>
      <w:r w:rsidRPr="00B50B8D">
        <w:tab/>
        <w:t xml:space="preserve">if </w:t>
      </w:r>
      <w:r w:rsidR="00D75574" w:rsidRPr="00B50B8D">
        <w:t>AEMO</w:t>
      </w:r>
      <w:r w:rsidRPr="00B50B8D">
        <w:t xml:space="preserve"> is determining the Balancing Price for a Trading Interval in a day which is not a Business Day, the Balancing Price will be the value for the equivalent Trading Interval in the most recent Trading Day in the past which is also not a Business Day.</w:t>
      </w:r>
    </w:p>
    <w:bookmarkEnd w:id="5052"/>
    <w:p w14:paraId="285CBF49" w14:textId="77777777" w:rsidR="00D32D5F" w:rsidRPr="00B50B8D" w:rsidRDefault="001D771C" w:rsidP="00792778">
      <w:pPr>
        <w:pStyle w:val="MRLevel3"/>
      </w:pPr>
      <w:r w:rsidRPr="00B50B8D">
        <w:t>7A.3.14.</w:t>
      </w:r>
      <w:r w:rsidRPr="00B50B8D">
        <w:tab/>
        <w:t xml:space="preserve">Once </w:t>
      </w:r>
      <w:r w:rsidR="00D75574" w:rsidRPr="00B50B8D">
        <w:t>AEMO</w:t>
      </w:r>
      <w:r w:rsidRPr="00B50B8D">
        <w:t xml:space="preserve"> has published the Balancing Price under clause 7A.3.11 it cannot be altered by:</w:t>
      </w:r>
    </w:p>
    <w:p w14:paraId="09232EF0" w14:textId="77777777" w:rsidR="00D32D5F" w:rsidRPr="00B50B8D" w:rsidRDefault="001D771C" w:rsidP="00792778">
      <w:pPr>
        <w:pStyle w:val="MRLevel4"/>
      </w:pPr>
      <w:r w:rsidRPr="00B50B8D">
        <w:t>(a)</w:t>
      </w:r>
      <w:r w:rsidRPr="00B50B8D">
        <w:tab/>
        <w:t xml:space="preserve">disagreement under clause 9.20.6; or </w:t>
      </w:r>
    </w:p>
    <w:p w14:paraId="25CC5161" w14:textId="77777777" w:rsidR="00D32D5F" w:rsidRPr="00B50B8D" w:rsidRDefault="001D771C" w:rsidP="00792778">
      <w:pPr>
        <w:pStyle w:val="MRLevel4"/>
      </w:pPr>
      <w:r w:rsidRPr="00B50B8D">
        <w:t>(b)</w:t>
      </w:r>
      <w:r w:rsidRPr="00B50B8D">
        <w:tab/>
        <w:t>disputes under clause 9.21.1.</w:t>
      </w:r>
    </w:p>
    <w:p w14:paraId="776392A7" w14:textId="27F65F15" w:rsidR="00D32D5F" w:rsidRPr="00B50B8D" w:rsidRDefault="001D771C" w:rsidP="00792778">
      <w:pPr>
        <w:pStyle w:val="MRLevel3"/>
      </w:pPr>
      <w:r w:rsidRPr="00B50B8D">
        <w:t>7A.3.15.</w:t>
      </w:r>
      <w:r w:rsidRPr="00B50B8D">
        <w:tab/>
      </w:r>
      <w:r w:rsidR="006F488D" w:rsidRPr="00B50B8D">
        <w:rPr>
          <w:color w:val="auto"/>
        </w:rPr>
        <w:t>AEMO</w:t>
      </w:r>
      <w:r w:rsidRPr="00B50B8D">
        <w:t xml:space="preserve"> must, for each future Trading Interval in the Balancing Horizon, </w:t>
      </w:r>
      <w:r w:rsidR="002213A7" w:rsidRPr="00B50B8D">
        <w:t>prepare a</w:t>
      </w:r>
      <w:r w:rsidRPr="00B50B8D">
        <w:t xml:space="preserve"> forecast of the Relevant Dispatch Quantity, and may </w:t>
      </w:r>
      <w:r w:rsidR="002213A7" w:rsidRPr="00B50B8D">
        <w:t xml:space="preserve">prepare </w:t>
      </w:r>
      <w:r w:rsidRPr="00B50B8D">
        <w:t xml:space="preserve">a forecast of the EOI Quantity for Non-Scheduled Generators, each determined in accordance with </w:t>
      </w:r>
      <w:r w:rsidR="00DB39AD" w:rsidRPr="00B50B8D">
        <w:t>a</w:t>
      </w:r>
      <w:r w:rsidRPr="00B50B8D">
        <w:t xml:space="preserve"> </w:t>
      </w:r>
      <w:r w:rsidR="00EC1756" w:rsidRPr="00B50B8D">
        <w:t>WEM</w:t>
      </w:r>
      <w:r w:rsidRPr="00B50B8D">
        <w:t xml:space="preserve"> Procedure. </w:t>
      </w:r>
      <w:r w:rsidR="006F488D" w:rsidRPr="00B50B8D">
        <w:rPr>
          <w:color w:val="auto"/>
        </w:rPr>
        <w:t>AEMO</w:t>
      </w:r>
      <w:r w:rsidRPr="00B50B8D">
        <w:t xml:space="preserve"> must, each time it has new information on which to determine these quantities, update these forecasts, but is not required to do so more than once per Trading Interval.  </w:t>
      </w:r>
    </w:p>
    <w:p w14:paraId="57EF1C5E" w14:textId="77777777" w:rsidR="00D32D5F" w:rsidRPr="00B50B8D" w:rsidRDefault="001D771C" w:rsidP="00792778">
      <w:pPr>
        <w:pStyle w:val="MRLevel2"/>
        <w:rPr>
          <w:bCs/>
        </w:rPr>
      </w:pPr>
      <w:r w:rsidRPr="00B50B8D">
        <w:rPr>
          <w:bCs/>
        </w:rPr>
        <w:t>7A.4.</w:t>
      </w:r>
      <w:r w:rsidRPr="00B50B8D">
        <w:rPr>
          <w:bCs/>
        </w:rPr>
        <w:tab/>
      </w:r>
      <w:r w:rsidR="00660904" w:rsidRPr="00B50B8D">
        <w:rPr>
          <w:bCs/>
        </w:rPr>
        <w:t>Synergy</w:t>
      </w:r>
      <w:r w:rsidRPr="00B50B8D">
        <w:rPr>
          <w:bCs/>
        </w:rPr>
        <w:t xml:space="preserve"> – Stand Alone Facilities</w:t>
      </w:r>
    </w:p>
    <w:p w14:paraId="0B203564" w14:textId="77777777" w:rsidR="00D32D5F" w:rsidRPr="00B50B8D" w:rsidRDefault="001D771C" w:rsidP="00792778">
      <w:pPr>
        <w:pStyle w:val="MRLevel3"/>
      </w:pPr>
      <w:r w:rsidRPr="00B50B8D">
        <w:t>7A.4.1.</w:t>
      </w:r>
      <w:r w:rsidRPr="00B50B8D">
        <w:tab/>
      </w:r>
      <w:r w:rsidR="005C7A13" w:rsidRPr="00B50B8D">
        <w:t>Synergy</w:t>
      </w:r>
      <w:r w:rsidRPr="00B50B8D">
        <w:t xml:space="preserve"> may, at any time, nominate one of its </w:t>
      </w:r>
      <w:r w:rsidR="005C7A13" w:rsidRPr="00B50B8D">
        <w:t>Scheduled Generators or Non-Scheduled Generators</w:t>
      </w:r>
      <w:r w:rsidRPr="00B50B8D">
        <w:t xml:space="preserve"> to be trialled as a Stand Alone Facility by providing notice to </w:t>
      </w:r>
      <w:r w:rsidR="00D75574" w:rsidRPr="00B50B8D">
        <w:t>AEMO</w:t>
      </w:r>
      <w:r w:rsidRPr="00B50B8D">
        <w:t xml:space="preserve"> in the prescribed form.</w:t>
      </w:r>
    </w:p>
    <w:p w14:paraId="6DACFEBD" w14:textId="31AA6745" w:rsidR="00D32D5F" w:rsidRPr="00B50B8D" w:rsidRDefault="001D771C" w:rsidP="00792778">
      <w:pPr>
        <w:pStyle w:val="MRLevel3"/>
      </w:pPr>
      <w:r w:rsidRPr="00B50B8D">
        <w:t>7A.4.2.</w:t>
      </w:r>
      <w:r w:rsidRPr="00B50B8D">
        <w:tab/>
        <w:t xml:space="preserve">Subject to clause 7A.4.3, </w:t>
      </w:r>
      <w:r w:rsidR="00D75574" w:rsidRPr="00B50B8D">
        <w:t>AEMO</w:t>
      </w:r>
      <w:r w:rsidRPr="00B50B8D">
        <w:t xml:space="preserve"> must, as soon as reasonably practicable after receiving the information specified in clause 7A.4.1</w:t>
      </w:r>
      <w:r w:rsidR="00953D78" w:rsidRPr="00B50B8D">
        <w:rPr>
          <w:lang w:val="en-AU"/>
        </w:rPr>
        <w:t>:</w:t>
      </w:r>
    </w:p>
    <w:p w14:paraId="20B58875" w14:textId="71489635" w:rsidR="00D32D5F" w:rsidRPr="00B50B8D" w:rsidRDefault="001D771C" w:rsidP="00792778">
      <w:pPr>
        <w:pStyle w:val="MRLevel4"/>
      </w:pPr>
      <w:r w:rsidRPr="00B50B8D">
        <w:t>(a)</w:t>
      </w:r>
      <w:r w:rsidRPr="00B50B8D">
        <w:tab/>
      </w:r>
      <w:r w:rsidR="00C5482F" w:rsidRPr="00B50B8D">
        <w:t>determine</w:t>
      </w:r>
      <w:r w:rsidRPr="00B50B8D">
        <w:t xml:space="preserve"> whether the Facility should be rejected as a Stand Alone Facility due to potential impacts on the performance of System </w:t>
      </w:r>
      <w:r w:rsidR="00595419" w:rsidRPr="00B50B8D">
        <w:t>Operation</w:t>
      </w:r>
      <w:r w:rsidRPr="00B50B8D">
        <w:t xml:space="preserve"> </w:t>
      </w:r>
      <w:r w:rsidR="00C5482F" w:rsidRPr="00B50B8D">
        <w:t>F</w:t>
      </w:r>
      <w:r w:rsidRPr="00B50B8D">
        <w:t>unctions in relation to the SWIS if the Facility were to become a Stand Alone Facility</w:t>
      </w:r>
      <w:r w:rsidR="00C5482F" w:rsidRPr="00B50B8D">
        <w:t>, and if not, must otherwise accept the nomination</w:t>
      </w:r>
      <w:r w:rsidRPr="00B50B8D">
        <w:t>;</w:t>
      </w:r>
      <w:r w:rsidR="00C5482F" w:rsidRPr="00B50B8D">
        <w:t xml:space="preserve"> and</w:t>
      </w:r>
    </w:p>
    <w:p w14:paraId="6F40A447" w14:textId="77777777" w:rsidR="00D32D5F" w:rsidRPr="00727BF2" w:rsidRDefault="001D771C" w:rsidP="00792778">
      <w:pPr>
        <w:pStyle w:val="MRLevel4"/>
        <w:rPr>
          <w:lang w:val="sv-SE"/>
        </w:rPr>
      </w:pPr>
      <w:r w:rsidRPr="00727BF2">
        <w:rPr>
          <w:lang w:val="sv-SE"/>
        </w:rPr>
        <w:t>(b)</w:t>
      </w:r>
      <w:r w:rsidRPr="00727BF2">
        <w:rPr>
          <w:lang w:val="sv-SE"/>
        </w:rPr>
        <w:tab/>
      </w:r>
      <w:r w:rsidR="00C5482F" w:rsidRPr="00727BF2">
        <w:rPr>
          <w:lang w:val="sv-SE"/>
        </w:rPr>
        <w:t>[Blank]</w:t>
      </w:r>
    </w:p>
    <w:p w14:paraId="1DEB2557" w14:textId="77777777" w:rsidR="00D32D5F" w:rsidRPr="00727BF2" w:rsidRDefault="001D771C" w:rsidP="00792778">
      <w:pPr>
        <w:pStyle w:val="MRLevel4"/>
        <w:rPr>
          <w:lang w:val="sv-SE"/>
        </w:rPr>
      </w:pPr>
      <w:r w:rsidRPr="00727BF2">
        <w:rPr>
          <w:lang w:val="sv-SE"/>
        </w:rPr>
        <w:t>(c)</w:t>
      </w:r>
      <w:r w:rsidRPr="00727BF2">
        <w:rPr>
          <w:lang w:val="sv-SE"/>
        </w:rPr>
        <w:tab/>
      </w:r>
      <w:r w:rsidR="00C5482F" w:rsidRPr="00727BF2">
        <w:rPr>
          <w:lang w:val="sv-SE"/>
        </w:rPr>
        <w:t>[Blank]</w:t>
      </w:r>
    </w:p>
    <w:p w14:paraId="610443A9" w14:textId="77777777" w:rsidR="00D32D5F" w:rsidRPr="00727BF2" w:rsidRDefault="001D771C" w:rsidP="00792778">
      <w:pPr>
        <w:pStyle w:val="MRLevel4"/>
        <w:rPr>
          <w:lang w:val="sv-SE"/>
        </w:rPr>
      </w:pPr>
      <w:r w:rsidRPr="00727BF2">
        <w:rPr>
          <w:lang w:val="sv-SE"/>
        </w:rPr>
        <w:t>(d)</w:t>
      </w:r>
      <w:r w:rsidRPr="00727BF2">
        <w:rPr>
          <w:lang w:val="sv-SE"/>
        </w:rPr>
        <w:tab/>
      </w:r>
      <w:r w:rsidR="00C5482F" w:rsidRPr="00727BF2">
        <w:rPr>
          <w:lang w:val="sv-SE"/>
        </w:rPr>
        <w:t>[Blank]</w:t>
      </w:r>
    </w:p>
    <w:p w14:paraId="7BA4880D" w14:textId="77777777" w:rsidR="00D32D5F" w:rsidRPr="00B50B8D" w:rsidRDefault="001D771C" w:rsidP="00792778">
      <w:pPr>
        <w:pStyle w:val="MRLevel4"/>
      </w:pPr>
      <w:r w:rsidRPr="00B50B8D">
        <w:t>(e)</w:t>
      </w:r>
      <w:r w:rsidRPr="00B50B8D">
        <w:tab/>
        <w:t xml:space="preserve">notify </w:t>
      </w:r>
      <w:r w:rsidR="005C7A13" w:rsidRPr="00B50B8D">
        <w:t>Synergy</w:t>
      </w:r>
      <w:r w:rsidRPr="00B50B8D">
        <w:t xml:space="preserve"> of </w:t>
      </w:r>
      <w:r w:rsidR="00D75574" w:rsidRPr="00B50B8D">
        <w:t>AEMO</w:t>
      </w:r>
      <w:r w:rsidRPr="00B50B8D">
        <w:t xml:space="preserve">’s decision. </w:t>
      </w:r>
    </w:p>
    <w:p w14:paraId="72045CDF" w14:textId="77777777" w:rsidR="00D32D5F" w:rsidRPr="00B50B8D" w:rsidRDefault="001D771C" w:rsidP="00792778">
      <w:pPr>
        <w:pStyle w:val="MRLevel3"/>
      </w:pPr>
      <w:r w:rsidRPr="00B50B8D">
        <w:t>7A.4.3.</w:t>
      </w:r>
      <w:r w:rsidRPr="00B50B8D">
        <w:tab/>
        <w:t>A Facility may undergo a trial as a Stand Alone Facility under this clause 7A.4 once only.</w:t>
      </w:r>
    </w:p>
    <w:p w14:paraId="2C6BC47C" w14:textId="77777777" w:rsidR="00D32D5F" w:rsidRPr="00B50B8D" w:rsidRDefault="001D771C" w:rsidP="00792778">
      <w:pPr>
        <w:pStyle w:val="MRLevel3"/>
      </w:pPr>
      <w:r w:rsidRPr="00B50B8D">
        <w:t>7A.4.4.</w:t>
      </w:r>
      <w:r w:rsidRPr="00B50B8D">
        <w:tab/>
        <w:t xml:space="preserve">If </w:t>
      </w:r>
      <w:r w:rsidR="00D75574" w:rsidRPr="00B50B8D">
        <w:t>AEMO</w:t>
      </w:r>
      <w:r w:rsidRPr="00B50B8D">
        <w:t xml:space="preserve"> notifies </w:t>
      </w:r>
      <w:r w:rsidR="005C7A13" w:rsidRPr="00B50B8D">
        <w:t>Synergy</w:t>
      </w:r>
      <w:r w:rsidRPr="00B50B8D">
        <w:t xml:space="preserve"> that it accepts the nomination of the Stand Alone Facility for a trial, then:</w:t>
      </w:r>
    </w:p>
    <w:p w14:paraId="3D5D8B0F" w14:textId="77777777" w:rsidR="00D32D5F" w:rsidRPr="00B50B8D" w:rsidRDefault="001D771C" w:rsidP="00792778">
      <w:pPr>
        <w:pStyle w:val="MRLevel4"/>
      </w:pPr>
      <w:r w:rsidRPr="00B50B8D">
        <w:t>(a)</w:t>
      </w:r>
      <w:r w:rsidRPr="00B50B8D">
        <w:tab/>
      </w:r>
      <w:r w:rsidR="00D75574" w:rsidRPr="00B50B8D">
        <w:t>AEMO</w:t>
      </w:r>
      <w:r w:rsidRPr="00B50B8D">
        <w:t xml:space="preserve"> must notify </w:t>
      </w:r>
      <w:r w:rsidR="005C7A13" w:rsidRPr="00B50B8D">
        <w:t>Synergy</w:t>
      </w:r>
      <w:r w:rsidRPr="00B50B8D">
        <w:t xml:space="preserve"> of the Trading Day from which the trial of the nominated Stand Alone Facility will commence;</w:t>
      </w:r>
    </w:p>
    <w:p w14:paraId="48AC9943" w14:textId="77777777" w:rsidR="00D32D5F" w:rsidRPr="00B50B8D" w:rsidRDefault="001D771C" w:rsidP="00792778">
      <w:pPr>
        <w:pStyle w:val="MRLevel4"/>
      </w:pPr>
      <w:r w:rsidRPr="00B50B8D">
        <w:lastRenderedPageBreak/>
        <w:t>(b)</w:t>
      </w:r>
      <w:r w:rsidRPr="00B50B8D">
        <w:tab/>
        <w:t xml:space="preserve">subject to clause 7A.4.4(d), </w:t>
      </w:r>
      <w:r w:rsidR="005C7A13" w:rsidRPr="00B50B8D">
        <w:t>Synergy</w:t>
      </w:r>
      <w:r w:rsidRPr="00B50B8D">
        <w:t xml:space="preserve"> may trial the nominated Stand Alone Facility for a period of one month for the purposes of participating in the Balancing Market in accordance with this Chapter 7A;</w:t>
      </w:r>
    </w:p>
    <w:p w14:paraId="20807EE0" w14:textId="77777777" w:rsidR="00D32D5F" w:rsidRPr="00B50B8D" w:rsidRDefault="001D771C" w:rsidP="00792778">
      <w:pPr>
        <w:pStyle w:val="MRLevel4"/>
      </w:pPr>
      <w:r w:rsidRPr="00B50B8D">
        <w:t>(c)</w:t>
      </w:r>
      <w:r w:rsidRPr="00B50B8D">
        <w:tab/>
        <w:t xml:space="preserve">seven Business Days before the end of that month </w:t>
      </w:r>
      <w:r w:rsidR="005C7A13" w:rsidRPr="00B50B8D">
        <w:t>Synergy</w:t>
      </w:r>
      <w:r w:rsidRPr="00B50B8D">
        <w:t xml:space="preserve"> must notify </w:t>
      </w:r>
      <w:r w:rsidR="00D75574" w:rsidRPr="00B50B8D">
        <w:t>AEMO</w:t>
      </w:r>
      <w:r w:rsidRPr="00B50B8D">
        <w:t xml:space="preserve"> whether it wishes the nominated Stand Alone Facility to:</w:t>
      </w:r>
    </w:p>
    <w:p w14:paraId="7C90218D" w14:textId="77777777" w:rsidR="00D32D5F" w:rsidRPr="00B50B8D" w:rsidRDefault="001D771C" w:rsidP="00792778">
      <w:pPr>
        <w:pStyle w:val="MRLevel5"/>
      </w:pPr>
      <w:r w:rsidRPr="00B50B8D">
        <w:t>i.</w:t>
      </w:r>
      <w:r w:rsidRPr="00B50B8D">
        <w:tab/>
        <w:t>cease being a Stand Alone Facility and to form part of the</w:t>
      </w:r>
      <w:r w:rsidR="005C7A13" w:rsidRPr="00B50B8D">
        <w:t xml:space="preserve"> </w:t>
      </w:r>
      <w:r w:rsidRPr="00B50B8D">
        <w:t>Balancing Portfolio; or</w:t>
      </w:r>
    </w:p>
    <w:p w14:paraId="406417AF" w14:textId="77777777" w:rsidR="00D32D5F" w:rsidRPr="00B50B8D" w:rsidRDefault="001D771C" w:rsidP="00792778">
      <w:pPr>
        <w:pStyle w:val="MRLevel5"/>
      </w:pPr>
      <w:r w:rsidRPr="00B50B8D">
        <w:t>ii.</w:t>
      </w:r>
      <w:r w:rsidRPr="00B50B8D">
        <w:tab/>
        <w:t>permanently become a Stand Alone Facility; and</w:t>
      </w:r>
    </w:p>
    <w:p w14:paraId="5AED58FC" w14:textId="77777777" w:rsidR="00D32D5F" w:rsidRPr="00B50B8D" w:rsidRDefault="001D771C" w:rsidP="00792778">
      <w:pPr>
        <w:pStyle w:val="MRLevel4"/>
      </w:pPr>
      <w:r w:rsidRPr="00B50B8D">
        <w:t>(d)</w:t>
      </w:r>
      <w:r w:rsidRPr="00B50B8D">
        <w:tab/>
        <w:t>the nominated Stand Alone Facility will be treated as a Stand Alone Facility until it becomes a permanent Stand Alone Facility under clause 7A.4.9 or the trial ceases under clause 7A.4.8.</w:t>
      </w:r>
    </w:p>
    <w:p w14:paraId="5E7B8F2A" w14:textId="77777777" w:rsidR="00D32D5F" w:rsidRPr="00B50B8D" w:rsidRDefault="001D771C" w:rsidP="00792778">
      <w:pPr>
        <w:pStyle w:val="MRLevel3"/>
      </w:pPr>
      <w:r w:rsidRPr="00B50B8D">
        <w:t>7A.4.5.</w:t>
      </w:r>
      <w:r w:rsidRPr="00B50B8D">
        <w:tab/>
        <w:t xml:space="preserve">If </w:t>
      </w:r>
      <w:r w:rsidR="005C7A13" w:rsidRPr="00B50B8D">
        <w:t>Synergy</w:t>
      </w:r>
      <w:r w:rsidRPr="00B50B8D">
        <w:t xml:space="preserve"> provides a notice under clause 7A.4.4(c)(i), then </w:t>
      </w:r>
      <w:r w:rsidR="00D75574" w:rsidRPr="00B50B8D">
        <w:t>AEMO</w:t>
      </w:r>
      <w:r w:rsidRPr="00B50B8D">
        <w:t xml:space="preserve"> must notify </w:t>
      </w:r>
      <w:r w:rsidR="005C7A13" w:rsidRPr="00B50B8D">
        <w:t>Synergy</w:t>
      </w:r>
      <w:r w:rsidRPr="00B50B8D">
        <w:t xml:space="preserve"> of the time and date from which the nominated Stand Alone Facility will cease to be treated as a Stand Alone Facility.</w:t>
      </w:r>
    </w:p>
    <w:p w14:paraId="4530335F" w14:textId="77777777" w:rsidR="00D32D5F" w:rsidRPr="00B50B8D" w:rsidRDefault="001D771C" w:rsidP="00792778">
      <w:pPr>
        <w:pStyle w:val="MRLevel3"/>
      </w:pPr>
      <w:r w:rsidRPr="00B50B8D">
        <w:t>7A.4.6.</w:t>
      </w:r>
      <w:r w:rsidRPr="00B50B8D">
        <w:tab/>
        <w:t xml:space="preserve">If </w:t>
      </w:r>
      <w:r w:rsidR="005C7A13" w:rsidRPr="00B50B8D">
        <w:t>Synergy</w:t>
      </w:r>
      <w:r w:rsidRPr="00B50B8D">
        <w:t xml:space="preserve"> provides a notice under clause 7A.4.4(c)(ii), then </w:t>
      </w:r>
      <w:r w:rsidR="00D75574" w:rsidRPr="00B50B8D">
        <w:t>AEMO</w:t>
      </w:r>
      <w:r w:rsidRPr="00B50B8D">
        <w:t xml:space="preserve"> must:</w:t>
      </w:r>
    </w:p>
    <w:p w14:paraId="652F99AD" w14:textId="77777777" w:rsidR="00D32D5F" w:rsidRPr="00B50B8D" w:rsidRDefault="001D771C" w:rsidP="00792778">
      <w:pPr>
        <w:pStyle w:val="MRLevel4"/>
      </w:pPr>
      <w:r w:rsidRPr="00B50B8D">
        <w:t>(a)</w:t>
      </w:r>
      <w:r w:rsidRPr="00B50B8D">
        <w:tab/>
      </w:r>
      <w:r w:rsidR="005D7853" w:rsidRPr="00B50B8D">
        <w:t>determine whether it should reject the nomination</w:t>
      </w:r>
      <w:r w:rsidRPr="00B50B8D">
        <w:t xml:space="preserve"> in light of the trial</w:t>
      </w:r>
      <w:r w:rsidR="005D7853" w:rsidRPr="00B50B8D">
        <w:t>, having regard to</w:t>
      </w:r>
      <w:r w:rsidRPr="00B50B8D">
        <w:t xml:space="preserve"> any potential impacts on the performance of its functions in relation to the SWIS if the nominated Stand Alone Facility permanently becomes a Stand Alone Facility</w:t>
      </w:r>
      <w:r w:rsidR="005D7853" w:rsidRPr="00B50B8D">
        <w:t>, and if not, must otherwise accept the nomination</w:t>
      </w:r>
      <w:r w:rsidRPr="00B50B8D">
        <w:t xml:space="preserve">; </w:t>
      </w:r>
      <w:r w:rsidR="005D7853" w:rsidRPr="00B50B8D">
        <w:t>and</w:t>
      </w:r>
    </w:p>
    <w:p w14:paraId="6E277DB4" w14:textId="77777777" w:rsidR="00D32D5F" w:rsidRPr="00B50B8D" w:rsidRDefault="001D771C" w:rsidP="00792778">
      <w:pPr>
        <w:pStyle w:val="MRLevel4"/>
      </w:pPr>
      <w:r w:rsidRPr="00B50B8D">
        <w:t>(b)</w:t>
      </w:r>
      <w:r w:rsidRPr="00B50B8D">
        <w:tab/>
      </w:r>
      <w:r w:rsidR="00473F4E" w:rsidRPr="00B50B8D">
        <w:t>[Blank]</w:t>
      </w:r>
    </w:p>
    <w:p w14:paraId="7C0E45E4" w14:textId="77777777" w:rsidR="00D32D5F" w:rsidRPr="00B50B8D" w:rsidRDefault="001D771C" w:rsidP="00792778">
      <w:pPr>
        <w:pStyle w:val="MRLevel4"/>
      </w:pPr>
      <w:r w:rsidRPr="00B50B8D">
        <w:t>(c)</w:t>
      </w:r>
      <w:r w:rsidRPr="00B50B8D">
        <w:tab/>
      </w:r>
      <w:r w:rsidR="00473F4E" w:rsidRPr="00B50B8D">
        <w:t>[Blank]</w:t>
      </w:r>
    </w:p>
    <w:p w14:paraId="4A9C446C" w14:textId="77777777" w:rsidR="00D32D5F" w:rsidRPr="00B50B8D" w:rsidRDefault="001D771C" w:rsidP="00792778">
      <w:pPr>
        <w:pStyle w:val="MRLevel4"/>
      </w:pPr>
      <w:r w:rsidRPr="00B50B8D">
        <w:t>(d)</w:t>
      </w:r>
      <w:r w:rsidRPr="00B50B8D">
        <w:tab/>
        <w:t xml:space="preserve">notify </w:t>
      </w:r>
      <w:r w:rsidR="005C7A13" w:rsidRPr="00B50B8D">
        <w:t>Synergy</w:t>
      </w:r>
      <w:r w:rsidRPr="00B50B8D">
        <w:t xml:space="preserve"> of </w:t>
      </w:r>
      <w:r w:rsidR="00D75574" w:rsidRPr="00B50B8D">
        <w:t>AEMO</w:t>
      </w:r>
      <w:r w:rsidRPr="00B50B8D">
        <w:t>’s decision and the reasons for that decision.</w:t>
      </w:r>
    </w:p>
    <w:p w14:paraId="67F9C22B" w14:textId="08B76EC9" w:rsidR="00D32D5F" w:rsidRPr="00B50B8D" w:rsidRDefault="001D771C" w:rsidP="00792778">
      <w:pPr>
        <w:pStyle w:val="MRLevel3"/>
      </w:pPr>
      <w:r w:rsidRPr="00B50B8D">
        <w:t>7A.4.7.</w:t>
      </w:r>
      <w:r w:rsidRPr="00B50B8D">
        <w:tab/>
      </w:r>
      <w:r w:rsidR="005D7853" w:rsidRPr="00B50B8D">
        <w:t>AEMO</w:t>
      </w:r>
      <w:r w:rsidRPr="00B50B8D">
        <w:t xml:space="preserve"> must, as soon as practicable after receiving a </w:t>
      </w:r>
      <w:r w:rsidR="005D7853" w:rsidRPr="00B50B8D">
        <w:t xml:space="preserve">notice </w:t>
      </w:r>
      <w:r w:rsidRPr="00B50B8D">
        <w:t xml:space="preserve">by </w:t>
      </w:r>
      <w:r w:rsidR="005D7853" w:rsidRPr="00B50B8D">
        <w:t>Synergy</w:t>
      </w:r>
      <w:r w:rsidRPr="00B50B8D">
        <w:t xml:space="preserve"> under clause 7A.4.6(a)</w:t>
      </w:r>
      <w:r w:rsidR="00C359C5" w:rsidRPr="00B50B8D">
        <w:rPr>
          <w:lang w:val="en-AU"/>
        </w:rPr>
        <w:t>:</w:t>
      </w:r>
    </w:p>
    <w:p w14:paraId="739ACAC7" w14:textId="0021CE7E" w:rsidR="00D32D5F" w:rsidRPr="00B50B8D" w:rsidRDefault="001D771C" w:rsidP="00792778">
      <w:pPr>
        <w:pStyle w:val="MRLevel4"/>
      </w:pPr>
      <w:r w:rsidRPr="00B50B8D">
        <w:t>(a)</w:t>
      </w:r>
      <w:r w:rsidRPr="00B50B8D">
        <w:tab/>
        <w:t>consider all information reasonably available to it</w:t>
      </w:r>
      <w:r w:rsidR="005D7853" w:rsidRPr="00B50B8D">
        <w:t>, including</w:t>
      </w:r>
      <w:r w:rsidR="00C359C5" w:rsidRPr="00B50B8D">
        <w:t>:</w:t>
      </w:r>
    </w:p>
    <w:p w14:paraId="1462285C" w14:textId="2BFB7777" w:rsidR="00D32D5F" w:rsidRPr="00B50B8D" w:rsidRDefault="001D771C" w:rsidP="00792778">
      <w:pPr>
        <w:pStyle w:val="MRLevel5"/>
      </w:pPr>
      <w:r w:rsidRPr="00B50B8D">
        <w:t>i.</w:t>
      </w:r>
      <w:r w:rsidRPr="00B50B8D">
        <w:tab/>
        <w:t xml:space="preserve">the potential impacts on the performance of System </w:t>
      </w:r>
      <w:r w:rsidR="00595419" w:rsidRPr="00B50B8D">
        <w:t>Operation</w:t>
      </w:r>
      <w:r w:rsidRPr="00B50B8D">
        <w:t xml:space="preserve"> </w:t>
      </w:r>
      <w:r w:rsidR="00EA2766" w:rsidRPr="00B50B8D">
        <w:t>F</w:t>
      </w:r>
      <w:r w:rsidRPr="00B50B8D">
        <w:t>unctions in relation to the SWIS (if the nomination of the Stand Alone Facility is accepted or rejected), including system constraint impacts; and</w:t>
      </w:r>
    </w:p>
    <w:p w14:paraId="14B312D6" w14:textId="77777777" w:rsidR="00D32D5F" w:rsidRPr="00B50B8D" w:rsidRDefault="001D771C" w:rsidP="00792778">
      <w:pPr>
        <w:pStyle w:val="MRLevel5"/>
      </w:pPr>
      <w:r w:rsidRPr="00B50B8D">
        <w:t>ii.</w:t>
      </w:r>
      <w:r w:rsidRPr="00B50B8D">
        <w:tab/>
        <w:t>impacts on the provision of Ancillary Services; and</w:t>
      </w:r>
    </w:p>
    <w:p w14:paraId="34E6652C" w14:textId="77777777" w:rsidR="00D32D5F" w:rsidRPr="00B50B8D" w:rsidRDefault="001D771C" w:rsidP="00792778">
      <w:pPr>
        <w:pStyle w:val="MRLevel4"/>
      </w:pPr>
      <w:r w:rsidRPr="00B50B8D">
        <w:t>(b)</w:t>
      </w:r>
      <w:r w:rsidRPr="00B50B8D">
        <w:tab/>
      </w:r>
      <w:r w:rsidR="00EA2766" w:rsidRPr="00B50B8D">
        <w:t>prepare reasons for its decision to reject or accept the nomination</w:t>
      </w:r>
      <w:r w:rsidRPr="00B50B8D">
        <w:t>.</w:t>
      </w:r>
    </w:p>
    <w:p w14:paraId="05C42321" w14:textId="77777777" w:rsidR="00D32D5F" w:rsidRPr="00B50B8D" w:rsidRDefault="001D771C" w:rsidP="00792778">
      <w:pPr>
        <w:pStyle w:val="MRLevel3"/>
      </w:pPr>
      <w:r w:rsidRPr="00B50B8D">
        <w:t>7A.4.8.</w:t>
      </w:r>
      <w:r w:rsidRPr="00B50B8D">
        <w:tab/>
        <w:t xml:space="preserve">If </w:t>
      </w:r>
      <w:r w:rsidR="00D75574" w:rsidRPr="00B50B8D">
        <w:t>AEMO</w:t>
      </w:r>
      <w:r w:rsidRPr="00B50B8D">
        <w:t xml:space="preserve"> notifies </w:t>
      </w:r>
      <w:r w:rsidR="005C7A13" w:rsidRPr="00B50B8D">
        <w:t>Synergy</w:t>
      </w:r>
      <w:r w:rsidRPr="00B50B8D">
        <w:t xml:space="preserve"> that the nominated Stand Alone Facility is not to permanently become a Stand Alone Facility the nominated Stand Alone Facility will cease to be treated as a Stand Alone Facility from the time and date specified by </w:t>
      </w:r>
      <w:r w:rsidR="00D75574" w:rsidRPr="00B50B8D">
        <w:t>AEMO</w:t>
      </w:r>
      <w:r w:rsidRPr="00B50B8D">
        <w:t xml:space="preserve"> in the notice to </w:t>
      </w:r>
      <w:r w:rsidR="005C7A13" w:rsidRPr="00B50B8D">
        <w:t>Synergy</w:t>
      </w:r>
      <w:r w:rsidRPr="00B50B8D">
        <w:t>.</w:t>
      </w:r>
    </w:p>
    <w:p w14:paraId="508449CE" w14:textId="77777777" w:rsidR="00D32D5F" w:rsidRPr="00B50B8D" w:rsidRDefault="001D771C" w:rsidP="00792778">
      <w:pPr>
        <w:pStyle w:val="MRLevel3"/>
      </w:pPr>
      <w:r w:rsidRPr="00B50B8D">
        <w:lastRenderedPageBreak/>
        <w:t>7A.4.9.</w:t>
      </w:r>
      <w:r w:rsidRPr="00B50B8D">
        <w:tab/>
        <w:t xml:space="preserve">The nominated Stand Alone Facility permanently becomes a Stand Alone Facility if </w:t>
      </w:r>
      <w:r w:rsidR="00D75574" w:rsidRPr="00B50B8D">
        <w:t>AEMO</w:t>
      </w:r>
      <w:r w:rsidRPr="00B50B8D">
        <w:t xml:space="preserve"> notifies </w:t>
      </w:r>
      <w:r w:rsidR="005C7A13" w:rsidRPr="00B50B8D">
        <w:t>Synergy</w:t>
      </w:r>
      <w:r w:rsidRPr="00B50B8D">
        <w:t xml:space="preserve"> that it is to permanently become a Stand Alone Facility. </w:t>
      </w:r>
    </w:p>
    <w:p w14:paraId="7E10531A" w14:textId="77777777" w:rsidR="00D32D5F" w:rsidRPr="00B50B8D" w:rsidRDefault="00D32D5F" w:rsidP="00792778">
      <w:pPr>
        <w:pStyle w:val="MRLevel3"/>
        <w:sectPr w:rsidR="00D32D5F" w:rsidRPr="00B50B8D">
          <w:headerReference w:type="default" r:id="rId26"/>
          <w:pgSz w:w="11906" w:h="16838" w:code="9"/>
          <w:pgMar w:top="1440" w:right="1440" w:bottom="1888" w:left="1440" w:header="709" w:footer="709" w:gutter="0"/>
          <w:paperSrc w:first="260" w:other="260"/>
          <w:cols w:space="708"/>
          <w:rtlGutter/>
        </w:sectPr>
      </w:pPr>
    </w:p>
    <w:p w14:paraId="53510288" w14:textId="77777777" w:rsidR="00D32D5F" w:rsidRPr="00B50B8D" w:rsidRDefault="001D771C" w:rsidP="00792778">
      <w:pPr>
        <w:pStyle w:val="MRLevel1"/>
        <w:rPr>
          <w:bCs/>
        </w:rPr>
      </w:pPr>
      <w:r w:rsidRPr="00B50B8D">
        <w:rPr>
          <w:bCs/>
        </w:rPr>
        <w:lastRenderedPageBreak/>
        <w:t>7B.</w:t>
      </w:r>
      <w:r w:rsidRPr="00B50B8D">
        <w:rPr>
          <w:bCs/>
        </w:rPr>
        <w:tab/>
        <w:t>Load Following Service Market</w:t>
      </w:r>
    </w:p>
    <w:p w14:paraId="65DAFF6F" w14:textId="77777777" w:rsidR="00D32D5F" w:rsidRPr="00B50B8D" w:rsidRDefault="001D771C" w:rsidP="00792778">
      <w:pPr>
        <w:pStyle w:val="MRLevel2"/>
        <w:rPr>
          <w:bCs/>
        </w:rPr>
      </w:pPr>
      <w:r w:rsidRPr="00B50B8D">
        <w:rPr>
          <w:bCs/>
        </w:rPr>
        <w:t>7B.1.</w:t>
      </w:r>
      <w:r w:rsidRPr="00B50B8D">
        <w:rPr>
          <w:bCs/>
        </w:rPr>
        <w:tab/>
        <w:t xml:space="preserve">LFAS Market </w:t>
      </w:r>
    </w:p>
    <w:p w14:paraId="1D8631F9" w14:textId="77777777" w:rsidR="00D32D5F" w:rsidRPr="00B50B8D" w:rsidRDefault="001D771C" w:rsidP="00792778">
      <w:pPr>
        <w:pStyle w:val="MRLevel3"/>
      </w:pPr>
      <w:r w:rsidRPr="00B50B8D">
        <w:t>7B.1.1.</w:t>
      </w:r>
      <w:r w:rsidRPr="00B50B8D">
        <w:tab/>
      </w:r>
      <w:r w:rsidR="0023073D" w:rsidRPr="00B50B8D">
        <w:t>AEMO</w:t>
      </w:r>
      <w:r w:rsidRPr="00B50B8D">
        <w:t xml:space="preserve"> must operate the LFAS Market. </w:t>
      </w:r>
    </w:p>
    <w:p w14:paraId="4037DF78" w14:textId="77FF7CAF" w:rsidR="00D32D5F" w:rsidRPr="00B50B8D" w:rsidRDefault="001D771C" w:rsidP="00792778">
      <w:pPr>
        <w:pStyle w:val="MRLevel3"/>
      </w:pPr>
      <w:r w:rsidRPr="00B50B8D">
        <w:t>7B.1.2.</w:t>
      </w:r>
      <w:r w:rsidRPr="00B50B8D">
        <w:tab/>
      </w:r>
      <w:r w:rsidR="006F488D" w:rsidRPr="00B50B8D">
        <w:rPr>
          <w:color w:val="auto"/>
        </w:rPr>
        <w:t>AEMO</w:t>
      </w:r>
      <w:r w:rsidRPr="00B50B8D">
        <w:t xml:space="preserve"> must, in </w:t>
      </w:r>
      <w:r w:rsidR="00DB39AD" w:rsidRPr="00B50B8D">
        <w:t>a</w:t>
      </w:r>
      <w:r w:rsidRPr="00B50B8D">
        <w:t xml:space="preserve"> </w:t>
      </w:r>
      <w:r w:rsidR="00EC1756" w:rsidRPr="00B50B8D">
        <w:t>WEM</w:t>
      </w:r>
      <w:r w:rsidRPr="00B50B8D">
        <w:t xml:space="preserve"> Procedure, specify any technical and communication criteria that an LFAS Facility, or a type of LFAS Facility, must meet, including:</w:t>
      </w:r>
    </w:p>
    <w:p w14:paraId="3A84D968" w14:textId="77777777" w:rsidR="00D32D5F" w:rsidRPr="00B50B8D" w:rsidRDefault="001D771C" w:rsidP="00792778">
      <w:pPr>
        <w:pStyle w:val="MRLevel4"/>
      </w:pPr>
      <w:r w:rsidRPr="00B50B8D">
        <w:t>(a)</w:t>
      </w:r>
      <w:r w:rsidRPr="00B50B8D">
        <w:tab/>
        <w:t xml:space="preserve">Facility quantity parameters and limits in providing LFAS, including the Minimum LFAS Quantity; </w:t>
      </w:r>
    </w:p>
    <w:p w14:paraId="15954A51" w14:textId="77777777" w:rsidR="00D32D5F" w:rsidRPr="00B50B8D" w:rsidRDefault="001D771C" w:rsidP="00792778">
      <w:pPr>
        <w:pStyle w:val="MRLevel4"/>
      </w:pPr>
      <w:r w:rsidRPr="00B50B8D">
        <w:t>(b)</w:t>
      </w:r>
      <w:r w:rsidRPr="00B50B8D">
        <w:tab/>
        <w:t>the manner and forms of communication to be used in providing LFAS, including how LFAS Facilities which are Non-Scheduled Generators, are to be activated; and</w:t>
      </w:r>
    </w:p>
    <w:p w14:paraId="1B50CF9B" w14:textId="77777777" w:rsidR="00D32D5F" w:rsidRPr="00B50B8D" w:rsidRDefault="001D771C" w:rsidP="00792778">
      <w:pPr>
        <w:pStyle w:val="MRLevel4"/>
      </w:pPr>
      <w:r w:rsidRPr="00B50B8D">
        <w:t>(c)</w:t>
      </w:r>
      <w:r w:rsidRPr="00B50B8D">
        <w:tab/>
        <w:t>the nature and type of any enablement and quantity restrictions that will apply.</w:t>
      </w:r>
    </w:p>
    <w:p w14:paraId="06394068" w14:textId="77777777" w:rsidR="00D32D5F" w:rsidRPr="00B50B8D" w:rsidRDefault="001D771C" w:rsidP="00792778">
      <w:pPr>
        <w:pStyle w:val="MRLevel3"/>
      </w:pPr>
      <w:r w:rsidRPr="00B50B8D">
        <w:t>7B.1.3.</w:t>
      </w:r>
      <w:r w:rsidRPr="00B50B8D">
        <w:tab/>
        <w:t xml:space="preserve">A Market Participant must ensure that its LFAS Facility and any LFAS Submission meets the LFAS Facility Requirements. </w:t>
      </w:r>
    </w:p>
    <w:p w14:paraId="5D689A1D" w14:textId="25F62A2E" w:rsidR="00D32D5F" w:rsidRPr="00B50B8D" w:rsidRDefault="001D771C" w:rsidP="00792778">
      <w:pPr>
        <w:pStyle w:val="MRLevel3"/>
      </w:pPr>
      <w:r w:rsidRPr="00B50B8D">
        <w:t>7B.1.4.</w:t>
      </w:r>
      <w:r w:rsidRPr="00B50B8D">
        <w:tab/>
      </w:r>
      <w:r w:rsidR="006F488D" w:rsidRPr="00B50B8D">
        <w:rPr>
          <w:color w:val="auto"/>
        </w:rPr>
        <w:t>AEMO</w:t>
      </w:r>
      <w:r w:rsidRPr="00B50B8D">
        <w:t xml:space="preserve"> must, by 12:00 PM on the Scheduling Day, </w:t>
      </w:r>
      <w:r w:rsidR="003E52B5" w:rsidRPr="00B50B8D">
        <w:t>determine</w:t>
      </w:r>
      <w:r w:rsidRPr="00B50B8D">
        <w:t xml:space="preserve"> the</w:t>
      </w:r>
      <w:r w:rsidR="003E52B5" w:rsidRPr="00B50B8D">
        <w:t xml:space="preserve"> Forecast Upwards</w:t>
      </w:r>
      <w:r w:rsidRPr="00B50B8D">
        <w:t xml:space="preserve"> LFAS Quantity</w:t>
      </w:r>
      <w:r w:rsidR="003E52B5" w:rsidRPr="00B50B8D">
        <w:rPr>
          <w:color w:val="auto"/>
        </w:rPr>
        <w:t xml:space="preserve"> and the Forecast Downwards LFAS Quantity</w:t>
      </w:r>
      <w:r w:rsidRPr="00B50B8D">
        <w:t xml:space="preserve"> for each Trading Interval in the next Trading Day in accordance with </w:t>
      </w:r>
      <w:r w:rsidR="0019500C" w:rsidRPr="00B50B8D">
        <w:t>a</w:t>
      </w:r>
      <w:r w:rsidRPr="00B50B8D">
        <w:t xml:space="preserve"> </w:t>
      </w:r>
      <w:r w:rsidR="00EC1756" w:rsidRPr="00B50B8D">
        <w:t>WEM</w:t>
      </w:r>
      <w:r w:rsidRPr="00B50B8D">
        <w:t xml:space="preserve"> Procedure.</w:t>
      </w:r>
    </w:p>
    <w:p w14:paraId="10ED3D8E" w14:textId="3BE2CB69" w:rsidR="00D32D5F" w:rsidRPr="00B50B8D" w:rsidRDefault="001D771C" w:rsidP="00792778">
      <w:pPr>
        <w:pStyle w:val="MRLevel3"/>
      </w:pPr>
      <w:r w:rsidRPr="00B50B8D">
        <w:t xml:space="preserve">7B.1.5. </w:t>
      </w:r>
      <w:r w:rsidRPr="00B50B8D">
        <w:tab/>
      </w:r>
      <w:r w:rsidR="006F488D" w:rsidRPr="00B50B8D">
        <w:rPr>
          <w:color w:val="auto"/>
        </w:rPr>
        <w:t>AEMO</w:t>
      </w:r>
      <w:r w:rsidRPr="00B50B8D">
        <w:t xml:space="preserve"> may</w:t>
      </w:r>
      <w:r w:rsidR="00D41D6A" w:rsidRPr="00B50B8D">
        <w:t xml:space="preserve"> update the </w:t>
      </w:r>
      <w:r w:rsidR="003E52B5" w:rsidRPr="00B50B8D">
        <w:t>F</w:t>
      </w:r>
      <w:r w:rsidR="00D41D6A" w:rsidRPr="00B50B8D">
        <w:t>orecast LFAS Quantit</w:t>
      </w:r>
      <w:r w:rsidR="003E52B5" w:rsidRPr="00B50B8D">
        <w:t>ies determined</w:t>
      </w:r>
      <w:r w:rsidR="00D41D6A" w:rsidRPr="00B50B8D">
        <w:t xml:space="preserve"> under clause 7B.1.4 for a Trading Interval in the Balancing Horizon at any time until </w:t>
      </w:r>
      <w:r w:rsidR="003E52B5" w:rsidRPr="00B50B8D">
        <w:t>one hour</w:t>
      </w:r>
      <w:r w:rsidR="00D41D6A" w:rsidRPr="00B50B8D">
        <w:t xml:space="preserve"> before the LFAS Gate Closure for that Trading Interval. </w:t>
      </w:r>
      <w:r w:rsidR="006F488D" w:rsidRPr="00B50B8D">
        <w:rPr>
          <w:color w:val="auto"/>
        </w:rPr>
        <w:t>AEMO</w:t>
      </w:r>
      <w:r w:rsidR="00D41D6A" w:rsidRPr="00B50B8D">
        <w:t xml:space="preserve"> may update the </w:t>
      </w:r>
      <w:r w:rsidR="003E52B5" w:rsidRPr="00B50B8D">
        <w:t>F</w:t>
      </w:r>
      <w:r w:rsidR="00D41D6A" w:rsidRPr="00B50B8D">
        <w:t>orecast LFAS Quantit</w:t>
      </w:r>
      <w:r w:rsidR="003E52B5" w:rsidRPr="00B50B8D">
        <w:t>ies</w:t>
      </w:r>
      <w:r w:rsidR="00D41D6A" w:rsidRPr="00B50B8D">
        <w:t xml:space="preserve"> more than once.</w:t>
      </w:r>
    </w:p>
    <w:p w14:paraId="785F1D17" w14:textId="77777777" w:rsidR="00D32D5F" w:rsidRPr="00B50B8D" w:rsidRDefault="001D771C" w:rsidP="00802063">
      <w:pPr>
        <w:pStyle w:val="MRLevel2"/>
        <w:rPr>
          <w:bCs/>
        </w:rPr>
      </w:pPr>
      <w:r w:rsidRPr="00B50B8D">
        <w:rPr>
          <w:bCs/>
        </w:rPr>
        <w:t>7B.2.</w:t>
      </w:r>
      <w:r w:rsidRPr="00B50B8D">
        <w:rPr>
          <w:bCs/>
        </w:rPr>
        <w:tab/>
        <w:t>LFAS Submissions</w:t>
      </w:r>
    </w:p>
    <w:p w14:paraId="73EBF782" w14:textId="1B14EB76" w:rsidR="00D32D5F" w:rsidRPr="00B50B8D" w:rsidRDefault="001D771C" w:rsidP="00802063">
      <w:pPr>
        <w:pStyle w:val="MRLevel3"/>
      </w:pPr>
      <w:r w:rsidRPr="00B50B8D">
        <w:t>7B.2.1.</w:t>
      </w:r>
      <w:r w:rsidRPr="00B50B8D">
        <w:tab/>
        <w:t>A Market Participant may submit an LFAS Submission</w:t>
      </w:r>
      <w:r w:rsidR="003E52B5" w:rsidRPr="00B50B8D">
        <w:rPr>
          <w:color w:val="auto"/>
        </w:rPr>
        <w:t xml:space="preserve"> in respect of any of its LFAS Facilities, other than the Balancing Portfolio</w:t>
      </w:r>
      <w:r w:rsidRPr="00B50B8D">
        <w:t>:</w:t>
      </w:r>
    </w:p>
    <w:p w14:paraId="3E8335AE" w14:textId="0107B83A" w:rsidR="00D32D5F" w:rsidRPr="00B50B8D" w:rsidRDefault="001D771C" w:rsidP="00802063">
      <w:pPr>
        <w:pStyle w:val="MRLevel4"/>
      </w:pPr>
      <w:r w:rsidRPr="00B50B8D">
        <w:t>(a)</w:t>
      </w:r>
      <w:r w:rsidRPr="00B50B8D">
        <w:tab/>
        <w:t xml:space="preserve">in accordance with clause 7B.2.7; </w:t>
      </w:r>
    </w:p>
    <w:p w14:paraId="4AAF2D00" w14:textId="77777777" w:rsidR="00D32D5F" w:rsidRPr="00B50B8D" w:rsidRDefault="001D771C" w:rsidP="00802063">
      <w:pPr>
        <w:pStyle w:val="MRLevel4"/>
      </w:pPr>
      <w:r w:rsidRPr="00B50B8D">
        <w:t>(b)</w:t>
      </w:r>
      <w:r w:rsidRPr="00B50B8D">
        <w:tab/>
        <w:t>for any or all Trading Intervals in the Balancing Horizon; and</w:t>
      </w:r>
    </w:p>
    <w:p w14:paraId="3D5E3C35" w14:textId="77777777" w:rsidR="00D32D5F" w:rsidRPr="00B50B8D" w:rsidRDefault="001D771C" w:rsidP="00802063">
      <w:pPr>
        <w:pStyle w:val="MRLevel4"/>
      </w:pPr>
      <w:r w:rsidRPr="00B50B8D">
        <w:t>(c)</w:t>
      </w:r>
      <w:r w:rsidRPr="00B50B8D">
        <w:tab/>
        <w:t>before LFAS Gate Closure for those Trading Intervals.</w:t>
      </w:r>
    </w:p>
    <w:p w14:paraId="6338839C" w14:textId="203346BD" w:rsidR="00D32D5F" w:rsidRPr="00B50B8D" w:rsidRDefault="001D771C" w:rsidP="00802063">
      <w:pPr>
        <w:pStyle w:val="MRLevel3"/>
      </w:pPr>
      <w:r w:rsidRPr="00B50B8D">
        <w:t>7B.2.2.</w:t>
      </w:r>
      <w:r w:rsidRPr="00B50B8D">
        <w:tab/>
        <w:t xml:space="preserve">A Market Participant may submit </w:t>
      </w:r>
      <w:r w:rsidR="000E2625" w:rsidRPr="00B50B8D">
        <w:t>an</w:t>
      </w:r>
      <w:r w:rsidRPr="00B50B8D">
        <w:t xml:space="preserve"> updated LFAS Submission</w:t>
      </w:r>
      <w:r w:rsidR="000E2625" w:rsidRPr="00B50B8D">
        <w:rPr>
          <w:color w:val="auto"/>
        </w:rPr>
        <w:t xml:space="preserve"> in respect of any of its LFAS Facilities other than the Balancing Portfolio</w:t>
      </w:r>
      <w:r w:rsidRPr="00B50B8D">
        <w:t>:</w:t>
      </w:r>
    </w:p>
    <w:p w14:paraId="0A1DE705" w14:textId="6A2D86F1" w:rsidR="00D32D5F" w:rsidRPr="00B50B8D" w:rsidRDefault="001D771C" w:rsidP="00802063">
      <w:pPr>
        <w:pStyle w:val="MRLevel4"/>
      </w:pPr>
      <w:r w:rsidRPr="00B50B8D">
        <w:t>(a)</w:t>
      </w:r>
      <w:r w:rsidRPr="00B50B8D">
        <w:tab/>
        <w:t>in accordance with clause 7B.2.7;</w:t>
      </w:r>
    </w:p>
    <w:p w14:paraId="38345B25" w14:textId="77777777" w:rsidR="00D32D5F" w:rsidRPr="00B50B8D" w:rsidRDefault="001D771C" w:rsidP="00802063">
      <w:pPr>
        <w:pStyle w:val="MRLevel4"/>
      </w:pPr>
      <w:r w:rsidRPr="00B50B8D">
        <w:t>(b)</w:t>
      </w:r>
      <w:r w:rsidRPr="00B50B8D">
        <w:tab/>
        <w:t xml:space="preserve">for one or more Trading Intervals in the Balancing Horizon; and </w:t>
      </w:r>
    </w:p>
    <w:p w14:paraId="4B997A59" w14:textId="77777777" w:rsidR="00D32D5F" w:rsidRPr="00B50B8D" w:rsidRDefault="001D771C" w:rsidP="00802063">
      <w:pPr>
        <w:pStyle w:val="MRLevel4"/>
      </w:pPr>
      <w:r w:rsidRPr="00B50B8D">
        <w:t>(c)</w:t>
      </w:r>
      <w:r w:rsidRPr="00B50B8D">
        <w:tab/>
        <w:t>before LFAS Gate Closure for those Trading Intervals.</w:t>
      </w:r>
    </w:p>
    <w:p w14:paraId="59F7955A" w14:textId="6822A9F5" w:rsidR="00D32D5F" w:rsidRPr="00B50B8D" w:rsidRDefault="001D771C" w:rsidP="00802063">
      <w:pPr>
        <w:pStyle w:val="MRLevel3"/>
      </w:pPr>
      <w:r w:rsidRPr="00B50B8D">
        <w:lastRenderedPageBreak/>
        <w:t>7B.2.3.</w:t>
      </w:r>
      <w:r w:rsidRPr="00B50B8D">
        <w:tab/>
      </w:r>
      <w:r w:rsidR="005C7A13" w:rsidRPr="00B50B8D">
        <w:t>Synergy</w:t>
      </w:r>
      <w:r w:rsidRPr="00B50B8D">
        <w:t xml:space="preserve"> must</w:t>
      </w:r>
      <w:r w:rsidR="003A2C94" w:rsidRPr="00B50B8D">
        <w:t>,</w:t>
      </w:r>
      <w:r w:rsidRPr="00B50B8D">
        <w:t xml:space="preserve"> immediately before </w:t>
      </w:r>
      <w:r w:rsidR="000E2625" w:rsidRPr="00B50B8D">
        <w:t>1</w:t>
      </w:r>
      <w:r w:rsidRPr="00B50B8D">
        <w:t>:00 PM</w:t>
      </w:r>
      <w:r w:rsidR="003A2C94" w:rsidRPr="00B50B8D">
        <w:t>,</w:t>
      </w:r>
      <w:r w:rsidRPr="00B50B8D">
        <w:t xml:space="preserve"> submit an LFAS Submission, for </w:t>
      </w:r>
      <w:r w:rsidR="000E2625" w:rsidRPr="00B50B8D">
        <w:t>all</w:t>
      </w:r>
      <w:r w:rsidRPr="00B50B8D">
        <w:t xml:space="preserve"> Trading Intervals in the Balancing Horizon for which </w:t>
      </w:r>
      <w:r w:rsidR="000E2625" w:rsidRPr="00B50B8D">
        <w:rPr>
          <w:color w:val="auto"/>
          <w:szCs w:val="22"/>
        </w:rPr>
        <w:t>it has not already made an LFAS Submission</w:t>
      </w:r>
      <w:r w:rsidRPr="00B50B8D">
        <w:t xml:space="preserve">, by submitting it to </w:t>
      </w:r>
      <w:r w:rsidR="0023073D" w:rsidRPr="00B50B8D">
        <w:t>AEMO</w:t>
      </w:r>
      <w:r w:rsidRPr="00B50B8D">
        <w:t xml:space="preserve"> in accordance with clauses </w:t>
      </w:r>
      <w:r w:rsidR="000E2625" w:rsidRPr="00B50B8D">
        <w:t xml:space="preserve">7B.2.5, </w:t>
      </w:r>
      <w:r w:rsidRPr="00B50B8D">
        <w:t>7B.2.6 and 7B.2.7.</w:t>
      </w:r>
    </w:p>
    <w:p w14:paraId="0A29828D" w14:textId="4C846623" w:rsidR="00D32D5F" w:rsidRPr="00B50B8D" w:rsidRDefault="001D771C" w:rsidP="00802063">
      <w:pPr>
        <w:pStyle w:val="MRLevel3"/>
      </w:pPr>
      <w:r w:rsidRPr="00B50B8D">
        <w:t>7B.2.4.</w:t>
      </w:r>
      <w:r w:rsidRPr="00B50B8D">
        <w:tab/>
        <w:t xml:space="preserve">Subject to clause 7B.2.5, </w:t>
      </w:r>
      <w:r w:rsidR="00FD2102" w:rsidRPr="00B50B8D">
        <w:t>Synergy</w:t>
      </w:r>
      <w:r w:rsidRPr="00B50B8D">
        <w:t xml:space="preserve"> may submit an</w:t>
      </w:r>
      <w:r w:rsidR="00CB3C81" w:rsidRPr="00B50B8D">
        <w:t xml:space="preserve"> updated</w:t>
      </w:r>
      <w:r w:rsidRPr="00B50B8D">
        <w:t xml:space="preserve"> LFAS Submission</w:t>
      </w:r>
      <w:r w:rsidR="00CB3C81" w:rsidRPr="00B50B8D">
        <w:rPr>
          <w:color w:val="auto"/>
        </w:rPr>
        <w:t xml:space="preserve"> in respect of the Balancing Portfolio</w:t>
      </w:r>
      <w:r w:rsidRPr="00B50B8D">
        <w:t>:</w:t>
      </w:r>
    </w:p>
    <w:p w14:paraId="7582216D" w14:textId="6C856AE0" w:rsidR="00D32D5F" w:rsidRPr="00B50B8D" w:rsidRDefault="001D771C" w:rsidP="00802063">
      <w:pPr>
        <w:pStyle w:val="MRLevel4"/>
      </w:pPr>
      <w:r w:rsidRPr="00B50B8D">
        <w:t>(a)</w:t>
      </w:r>
      <w:r w:rsidRPr="00B50B8D">
        <w:tab/>
        <w:t>in accordance with clauses 7B.2.</w:t>
      </w:r>
      <w:r w:rsidR="00CB3C81" w:rsidRPr="00B50B8D">
        <w:t>6</w:t>
      </w:r>
      <w:r w:rsidRPr="00B50B8D">
        <w:t xml:space="preserve"> and 7B.2.7;</w:t>
      </w:r>
      <w:r w:rsidR="004F7678" w:rsidRPr="00B50B8D">
        <w:rPr>
          <w:color w:val="auto"/>
        </w:rPr>
        <w:t xml:space="preserve"> and</w:t>
      </w:r>
    </w:p>
    <w:p w14:paraId="5E19C0F5" w14:textId="2595AE17" w:rsidR="00CB3C81" w:rsidRPr="00B50B8D" w:rsidRDefault="00CB3C81" w:rsidP="00CB3C81">
      <w:pPr>
        <w:pStyle w:val="MRLevel4"/>
        <w:rPr>
          <w:color w:val="auto"/>
        </w:rPr>
      </w:pPr>
      <w:r w:rsidRPr="00B50B8D">
        <w:rPr>
          <w:color w:val="auto"/>
        </w:rPr>
        <w:t>(aA)</w:t>
      </w:r>
      <w:r w:rsidRPr="00B50B8D">
        <w:rPr>
          <w:color w:val="auto"/>
        </w:rPr>
        <w:tab/>
        <w:t>for one or more Trading Intervals in the Balancing Horizon for which LFAS Gate Closure has not occurred</w:t>
      </w:r>
      <w:r w:rsidR="004F7678" w:rsidRPr="00B50B8D">
        <w:rPr>
          <w:color w:val="auto"/>
        </w:rPr>
        <w:t>.</w:t>
      </w:r>
    </w:p>
    <w:p w14:paraId="451CA715" w14:textId="46F4F0FF" w:rsidR="00D32D5F" w:rsidRPr="00B50B8D" w:rsidRDefault="001D771C" w:rsidP="00802063">
      <w:pPr>
        <w:pStyle w:val="MRLevel3"/>
      </w:pPr>
      <w:r w:rsidRPr="00B50B8D">
        <w:t>7B.2.5.</w:t>
      </w:r>
      <w:r w:rsidRPr="00B50B8D">
        <w:tab/>
      </w:r>
      <w:r w:rsidR="00FD2102" w:rsidRPr="00B50B8D">
        <w:t>Synergy</w:t>
      </w:r>
      <w:r w:rsidRPr="00B50B8D">
        <w:t xml:space="preserve"> must ensure that, for each Trading Interval for which it has made LFAS Submissions</w:t>
      </w:r>
      <w:r w:rsidR="00CB3C81" w:rsidRPr="00B50B8D">
        <w:t>:</w:t>
      </w:r>
    </w:p>
    <w:p w14:paraId="7BC9CC32" w14:textId="77777777" w:rsidR="00CB3C81" w:rsidRPr="00B50B8D" w:rsidRDefault="00CB3C81" w:rsidP="00CB3C81">
      <w:pPr>
        <w:pStyle w:val="MRLevel4"/>
        <w:rPr>
          <w:color w:val="auto"/>
        </w:rPr>
      </w:pPr>
      <w:r w:rsidRPr="00B50B8D">
        <w:rPr>
          <w:color w:val="auto"/>
        </w:rPr>
        <w:t>(a)</w:t>
      </w:r>
      <w:r w:rsidRPr="00B50B8D">
        <w:rPr>
          <w:color w:val="auto"/>
        </w:rPr>
        <w:tab/>
        <w:t>the sum of the MW quantities contained in the Upwards LFAS Price-Quantity Pairs in those LFAS Submissions equals at least the latest Forecast Upwards LFAS Quantity for that Trading Interval published under clause 7B.3.1(d)(i), if any; and</w:t>
      </w:r>
    </w:p>
    <w:p w14:paraId="334F1448" w14:textId="27109AE0" w:rsidR="00CB3C81" w:rsidRPr="00B50B8D" w:rsidRDefault="00CB3C81" w:rsidP="00CB3C81">
      <w:pPr>
        <w:pStyle w:val="MRLevel4"/>
        <w:rPr>
          <w:color w:val="auto"/>
        </w:rPr>
      </w:pPr>
      <w:r w:rsidRPr="00B50B8D">
        <w:rPr>
          <w:color w:val="auto"/>
        </w:rPr>
        <w:t>(b)</w:t>
      </w:r>
      <w:r w:rsidRPr="00B50B8D">
        <w:rPr>
          <w:color w:val="auto"/>
        </w:rPr>
        <w:tab/>
        <w:t>the sum of the MW quantities contained in the Downwards LFAS Price-Quantity Pairs in those LFAS Submissions equals at least the latest Forecast Downwards LFAS Quantity for that Trading Interval published under clause 7B.3.1(d)(i), if any.</w:t>
      </w:r>
    </w:p>
    <w:p w14:paraId="7742AFC9" w14:textId="2E106889" w:rsidR="00D32D5F" w:rsidRPr="00B50B8D" w:rsidRDefault="001D771C" w:rsidP="00802063">
      <w:pPr>
        <w:pStyle w:val="MRLevel3"/>
      </w:pPr>
      <w:r w:rsidRPr="00B50B8D">
        <w:t>7B.2.6.</w:t>
      </w:r>
      <w:r w:rsidRPr="00B50B8D">
        <w:tab/>
      </w:r>
      <w:r w:rsidR="00FD2102" w:rsidRPr="00B50B8D">
        <w:t>Synergy</w:t>
      </w:r>
      <w:r w:rsidRPr="00B50B8D">
        <w:t xml:space="preserve">, in its LFAS Submission for the Balancing Portfolio, must include a cost per MW for providing any </w:t>
      </w:r>
      <w:r w:rsidR="00CB3C81" w:rsidRPr="00B50B8D">
        <w:t xml:space="preserve">Backup </w:t>
      </w:r>
      <w:r w:rsidRPr="00B50B8D">
        <w:t xml:space="preserve">Upwards LFAS Enablement and for providing any </w:t>
      </w:r>
      <w:r w:rsidR="00CB3C81" w:rsidRPr="00B50B8D">
        <w:t xml:space="preserve">Backup </w:t>
      </w:r>
      <w:r w:rsidRPr="00B50B8D">
        <w:t>Downwards LFAS Enablement for each Trading Interval in the Balancing Horizon.</w:t>
      </w:r>
    </w:p>
    <w:p w14:paraId="545EA615" w14:textId="77777777" w:rsidR="00D32D5F" w:rsidRPr="00B50B8D" w:rsidRDefault="001D771C" w:rsidP="00802063">
      <w:pPr>
        <w:pStyle w:val="MRLevel3"/>
      </w:pPr>
      <w:r w:rsidRPr="00B50B8D">
        <w:t>7B.2.7.</w:t>
      </w:r>
      <w:r w:rsidRPr="00B50B8D">
        <w:tab/>
        <w:t>An LFAS Submission must:</w:t>
      </w:r>
    </w:p>
    <w:p w14:paraId="4E165B67" w14:textId="77777777" w:rsidR="00D32D5F" w:rsidRPr="00B50B8D" w:rsidRDefault="001D771C" w:rsidP="00802063">
      <w:pPr>
        <w:pStyle w:val="MRLevel4"/>
      </w:pPr>
      <w:r w:rsidRPr="00B50B8D">
        <w:t>(a)</w:t>
      </w:r>
      <w:r w:rsidRPr="00B50B8D">
        <w:tab/>
        <w:t xml:space="preserve">be in the manner and form prescribed and published by </w:t>
      </w:r>
      <w:r w:rsidR="0023073D" w:rsidRPr="00B50B8D">
        <w:t>AEMO</w:t>
      </w:r>
      <w:r w:rsidRPr="00B50B8D">
        <w:t xml:space="preserve">; </w:t>
      </w:r>
    </w:p>
    <w:p w14:paraId="4ABD6E36" w14:textId="77777777" w:rsidR="00D32D5F" w:rsidRPr="00B50B8D" w:rsidRDefault="001D771C" w:rsidP="00802063">
      <w:pPr>
        <w:pStyle w:val="MRLevel4"/>
      </w:pPr>
      <w:r w:rsidRPr="00B50B8D">
        <w:t>(b)</w:t>
      </w:r>
      <w:r w:rsidRPr="00B50B8D">
        <w:tab/>
        <w:t>constitute a declaration by an Authorised Officer; and</w:t>
      </w:r>
    </w:p>
    <w:p w14:paraId="6039E7C1" w14:textId="77777777" w:rsidR="00D32D5F" w:rsidRPr="00B50B8D" w:rsidRDefault="001D771C" w:rsidP="00802063">
      <w:pPr>
        <w:pStyle w:val="MRLevel4"/>
      </w:pPr>
      <w:r w:rsidRPr="00B50B8D">
        <w:t>(c)</w:t>
      </w:r>
      <w:r w:rsidRPr="00B50B8D">
        <w:tab/>
        <w:t>abide by any enablement or quantity restrictions specified under clause 2.34.7</w:t>
      </w:r>
      <w:r w:rsidR="00026EF1" w:rsidRPr="00B50B8D">
        <w:t>A</w:t>
      </w:r>
      <w:r w:rsidRPr="00B50B8D">
        <w:t>.</w:t>
      </w:r>
    </w:p>
    <w:p w14:paraId="287CC4A9" w14:textId="77777777" w:rsidR="00D32D5F" w:rsidRPr="00B50B8D" w:rsidRDefault="001D771C" w:rsidP="00802063">
      <w:pPr>
        <w:pStyle w:val="MRLevel3"/>
      </w:pPr>
      <w:r w:rsidRPr="00B50B8D">
        <w:t>7B.2.8.</w:t>
      </w:r>
      <w:r w:rsidRPr="00B50B8D">
        <w:tab/>
        <w:t xml:space="preserve">For the purposes of clause 7B.2.7(b), where </w:t>
      </w:r>
      <w:r w:rsidR="0023073D" w:rsidRPr="00B50B8D">
        <w:t>AEMO</w:t>
      </w:r>
      <w:r w:rsidRPr="00B50B8D">
        <w:t xml:space="preserve"> accepts an LFAS Submission from a Market Participant that complies with clause 7B.2.7(a), the submission will be deemed to constitute a declaration by an Authorised Officer of the Market Participant.    </w:t>
      </w:r>
    </w:p>
    <w:p w14:paraId="5591504C" w14:textId="77777777" w:rsidR="00D32D5F" w:rsidRPr="00B50B8D" w:rsidRDefault="001D771C" w:rsidP="00802063">
      <w:pPr>
        <w:pStyle w:val="MRLevel3"/>
      </w:pPr>
      <w:r w:rsidRPr="00B50B8D">
        <w:t>7B.2.9.</w:t>
      </w:r>
      <w:r w:rsidRPr="00B50B8D">
        <w:tab/>
        <w:t xml:space="preserve">A subsequent LFAS Submission made under clauses 7B.2.2 or 7B.2.4 in respect of the same LFAS Facility covering the same Trading Interval as an earlier LFAS Submission, overrides the earlier LFAS Submission for, and has effect in relation to, that Trading Interval. </w:t>
      </w:r>
    </w:p>
    <w:p w14:paraId="42C269B2" w14:textId="4760195B" w:rsidR="00D32D5F" w:rsidRPr="00B50B8D" w:rsidRDefault="001D771C" w:rsidP="00802063">
      <w:pPr>
        <w:pStyle w:val="MRLevel3"/>
      </w:pPr>
      <w:r w:rsidRPr="00B50B8D">
        <w:lastRenderedPageBreak/>
        <w:t>7B.2.10.</w:t>
      </w:r>
      <w:r w:rsidRPr="00B50B8D">
        <w:tab/>
      </w:r>
      <w:r w:rsidR="00CB3C81" w:rsidRPr="00B50B8D">
        <w:rPr>
          <w:color w:val="auto"/>
        </w:rPr>
        <w:t>Subject to clause 7B.2.4, a</w:t>
      </w:r>
      <w:r w:rsidRPr="00B50B8D">
        <w:t xml:space="preserve"> Market Participant with an LFAS Facility must ensure that</w:t>
      </w:r>
      <w:r w:rsidR="00CB3C81" w:rsidRPr="00B50B8D">
        <w:rPr>
          <w:color w:val="auto"/>
        </w:rPr>
        <w:t>, for each</w:t>
      </w:r>
      <w:r w:rsidRPr="00B50B8D">
        <w:t xml:space="preserve"> Trading Interval in an LFAS Horizon for which LFAS Gate Closure has not occurred</w:t>
      </w:r>
      <w:r w:rsidR="00CB3C81" w:rsidRPr="00B50B8D">
        <w:rPr>
          <w:color w:val="auto"/>
        </w:rPr>
        <w:t>, its most recent LFAS Submission in respect of that LFAS Facility and Trading Interval (if any)</w:t>
      </w:r>
      <w:r w:rsidRPr="00B50B8D">
        <w:t xml:space="preserve"> accurately reflects:</w:t>
      </w:r>
    </w:p>
    <w:p w14:paraId="375DB5B2" w14:textId="77777777" w:rsidR="00D32D5F" w:rsidRPr="00B50B8D" w:rsidRDefault="001D771C" w:rsidP="00802063">
      <w:pPr>
        <w:pStyle w:val="MRLevel4"/>
      </w:pPr>
      <w:r w:rsidRPr="00B50B8D">
        <w:t>(a)</w:t>
      </w:r>
      <w:r w:rsidRPr="00B50B8D">
        <w:tab/>
        <w:t xml:space="preserve">all information reasonably available to it; </w:t>
      </w:r>
    </w:p>
    <w:p w14:paraId="211033F3" w14:textId="77777777" w:rsidR="00D32D5F" w:rsidRPr="00B50B8D" w:rsidRDefault="001D771C" w:rsidP="00802063">
      <w:pPr>
        <w:pStyle w:val="MRLevel4"/>
      </w:pPr>
      <w:r w:rsidRPr="00B50B8D">
        <w:t>(b)</w:t>
      </w:r>
      <w:r w:rsidRPr="00B50B8D">
        <w:tab/>
        <w:t>the Market Participant’s reasonable expectation of the capability of the LFAS Facility to provide the LFAS to the LFAS Market; and</w:t>
      </w:r>
    </w:p>
    <w:p w14:paraId="05A5B34B" w14:textId="77777777" w:rsidR="00D32D5F" w:rsidRPr="00B50B8D" w:rsidRDefault="001D771C" w:rsidP="00802063">
      <w:pPr>
        <w:pStyle w:val="MRLevel4"/>
      </w:pPr>
      <w:r w:rsidRPr="00B50B8D">
        <w:t>(c)</w:t>
      </w:r>
      <w:r w:rsidRPr="00B50B8D">
        <w:tab/>
        <w:t>the price at which the Market Participant intends to have the LFAS Facility provide LFAS.</w:t>
      </w:r>
    </w:p>
    <w:p w14:paraId="40DBF8B2" w14:textId="77777777" w:rsidR="00D32D5F" w:rsidRPr="00B50B8D" w:rsidRDefault="001D771C" w:rsidP="00802063">
      <w:pPr>
        <w:pStyle w:val="MRLevel3"/>
      </w:pPr>
      <w:r w:rsidRPr="00B50B8D">
        <w:t>7B.2.11.</w:t>
      </w:r>
      <w:r w:rsidRPr="00B50B8D">
        <w:tab/>
        <w:t>A Market Participant must:</w:t>
      </w:r>
    </w:p>
    <w:p w14:paraId="51E0A432" w14:textId="77777777" w:rsidR="00D32D5F" w:rsidRPr="00B50B8D" w:rsidRDefault="001D771C" w:rsidP="00802063">
      <w:pPr>
        <w:pStyle w:val="MRLevel4"/>
      </w:pPr>
      <w:r w:rsidRPr="00B50B8D">
        <w:t>(a)</w:t>
      </w:r>
      <w:r w:rsidRPr="00B50B8D">
        <w:tab/>
        <w:t>make an LFAS Submission under this clause 7B.2 in good faith; and</w:t>
      </w:r>
    </w:p>
    <w:p w14:paraId="320802B5" w14:textId="77777777" w:rsidR="00D32D5F" w:rsidRPr="00B50B8D" w:rsidRDefault="001D771C" w:rsidP="00802063">
      <w:pPr>
        <w:pStyle w:val="MRLevel4"/>
      </w:pPr>
      <w:r w:rsidRPr="00B50B8D">
        <w:t>(b)</w:t>
      </w:r>
      <w:r w:rsidRPr="00B50B8D">
        <w:tab/>
        <w:t>not act in a manner that:</w:t>
      </w:r>
    </w:p>
    <w:p w14:paraId="785CACD9" w14:textId="77777777" w:rsidR="00D32D5F" w:rsidRPr="00B50B8D" w:rsidRDefault="001D771C" w:rsidP="00802063">
      <w:pPr>
        <w:pStyle w:val="MRLevel5"/>
      </w:pPr>
      <w:r w:rsidRPr="00B50B8D">
        <w:t>i.</w:t>
      </w:r>
      <w:r w:rsidRPr="00B50B8D">
        <w:tab/>
        <w:t xml:space="preserve">is intended to lead; or </w:t>
      </w:r>
    </w:p>
    <w:p w14:paraId="165FEB88" w14:textId="77777777" w:rsidR="00D32D5F" w:rsidRPr="00B50B8D" w:rsidRDefault="001D771C" w:rsidP="00802063">
      <w:pPr>
        <w:pStyle w:val="MRLevel5"/>
      </w:pPr>
      <w:r w:rsidRPr="00B50B8D">
        <w:t>ii.</w:t>
      </w:r>
      <w:r w:rsidRPr="00B50B8D">
        <w:tab/>
        <w:t>the Market Participant should have reasonably known is likely to lead,</w:t>
      </w:r>
    </w:p>
    <w:p w14:paraId="78DB8D0E" w14:textId="77777777" w:rsidR="00D32D5F" w:rsidRPr="00B50B8D" w:rsidRDefault="001D771C" w:rsidP="00802063">
      <w:pPr>
        <w:pStyle w:val="MRLevel4continued"/>
      </w:pPr>
      <w:r w:rsidRPr="00B50B8D">
        <w:t xml:space="preserve">to another Rule Participant being misled or deceived as to the existence or non-existence of a material fact relating to the LFAS Market. </w:t>
      </w:r>
    </w:p>
    <w:p w14:paraId="19BF4B53" w14:textId="77777777" w:rsidR="00D32D5F" w:rsidRPr="00B50B8D" w:rsidRDefault="001D771C" w:rsidP="00802063">
      <w:pPr>
        <w:pStyle w:val="MRLevel3"/>
      </w:pPr>
      <w:r w:rsidRPr="00B50B8D">
        <w:t>7B.2.12.</w:t>
      </w:r>
      <w:r w:rsidRPr="00B50B8D">
        <w:tab/>
        <w:t>An LFAS Submission is made in good faith under clause 7B.2.11 if, at the time it is submitted, the Market Participant had a genuine intention to honour the terms of that LFAS Submission if the material conditions and circumstances upon which the LFAS Submission was based remained unchanged until the relevant Trading Interval.</w:t>
      </w:r>
    </w:p>
    <w:p w14:paraId="5AB95EBB" w14:textId="77777777" w:rsidR="00D32D5F" w:rsidRPr="00B50B8D" w:rsidRDefault="001D771C" w:rsidP="00802063">
      <w:pPr>
        <w:pStyle w:val="MRLevel3"/>
      </w:pPr>
      <w:r w:rsidRPr="00B50B8D">
        <w:t>7B.2.13.</w:t>
      </w:r>
      <w:r w:rsidRPr="00B50B8D">
        <w:tab/>
        <w:t>A Market Participant may be taken to have not made an LFAS Submission in good faith notwithstanding that the intention of the Market Participant is ascertainable only by inference from:</w:t>
      </w:r>
    </w:p>
    <w:p w14:paraId="147412E3" w14:textId="77777777" w:rsidR="00D32D5F" w:rsidRPr="00B50B8D" w:rsidRDefault="001D771C" w:rsidP="00802063">
      <w:pPr>
        <w:pStyle w:val="MRLevel4"/>
      </w:pPr>
      <w:r w:rsidRPr="00B50B8D">
        <w:t>(a)</w:t>
      </w:r>
      <w:r w:rsidRPr="00B50B8D">
        <w:tab/>
        <w:t>the conduct of the Market Participant;</w:t>
      </w:r>
    </w:p>
    <w:p w14:paraId="440557F8" w14:textId="77777777" w:rsidR="00D32D5F" w:rsidRPr="00B50B8D" w:rsidRDefault="001D771C" w:rsidP="00802063">
      <w:pPr>
        <w:pStyle w:val="MRLevel4"/>
      </w:pPr>
      <w:r w:rsidRPr="00B50B8D">
        <w:t>(b)</w:t>
      </w:r>
      <w:r w:rsidRPr="00B50B8D">
        <w:tab/>
        <w:t>the conduct of any other person; or</w:t>
      </w:r>
    </w:p>
    <w:p w14:paraId="1C0CA634" w14:textId="77777777" w:rsidR="00D32D5F" w:rsidRPr="00B50B8D" w:rsidRDefault="001D771C" w:rsidP="00802063">
      <w:pPr>
        <w:pStyle w:val="MRLevel4"/>
      </w:pPr>
      <w:r w:rsidRPr="00B50B8D">
        <w:t>(c)</w:t>
      </w:r>
      <w:r w:rsidRPr="00B50B8D">
        <w:tab/>
        <w:t>the relevant circumstances.</w:t>
      </w:r>
    </w:p>
    <w:p w14:paraId="2C50DBF4" w14:textId="77777777" w:rsidR="00B200AA" w:rsidRPr="00B50B8D" w:rsidRDefault="001D771C" w:rsidP="00802063">
      <w:pPr>
        <w:pStyle w:val="MRLevel3"/>
      </w:pPr>
      <w:r w:rsidRPr="00B50B8D">
        <w:t>7B.2.14.</w:t>
      </w:r>
    </w:p>
    <w:p w14:paraId="3512E8EC" w14:textId="77777777" w:rsidR="00D32D5F" w:rsidRPr="00B50B8D" w:rsidRDefault="001D771C" w:rsidP="00802063">
      <w:pPr>
        <w:pStyle w:val="MRLevel4"/>
      </w:pPr>
      <w:r w:rsidRPr="00B50B8D">
        <w:t>(a)</w:t>
      </w:r>
      <w:r w:rsidRPr="00B50B8D">
        <w:tab/>
        <w:t>If a Market Participant does not have reasonable grounds for the price and quantity it has included in a LFAS Submission at the time it submits the LFAS Submission, then the Market Participant is, for the purposes of clause 7B.2.11(b), taken to have known that the LFAS Submission was likely to lead to another Rule Participant being misled or deceived as to the existence or non-existence of a material fact relating to the LFAS Market.</w:t>
      </w:r>
    </w:p>
    <w:p w14:paraId="317E71F0" w14:textId="77777777" w:rsidR="00D32D5F" w:rsidRPr="00B50B8D" w:rsidRDefault="001D771C" w:rsidP="00802063">
      <w:pPr>
        <w:pStyle w:val="MRLevel4"/>
      </w:pPr>
      <w:r w:rsidRPr="00B50B8D">
        <w:lastRenderedPageBreak/>
        <w:t>(b)</w:t>
      </w:r>
      <w:r w:rsidRPr="00B50B8D">
        <w:tab/>
        <w:t>For the purposes of clause 7B.2.14(a), a Market Participant must adduce evidence that it had reasonable grounds for including the price or quantity in the LFAS Submission.</w:t>
      </w:r>
    </w:p>
    <w:p w14:paraId="5AE5D39C" w14:textId="77777777" w:rsidR="00D32D5F" w:rsidRPr="00B50B8D" w:rsidRDefault="001D771C" w:rsidP="00802063">
      <w:pPr>
        <w:pStyle w:val="MRLevel4"/>
      </w:pPr>
      <w:r w:rsidRPr="00B50B8D">
        <w:t>(c)</w:t>
      </w:r>
      <w:r w:rsidRPr="00B50B8D">
        <w:tab/>
        <w:t>To avoid doubt, the effect of clause 7B.2.14(b) is to place an evidentiary burden on a Market Participant, and clause 7B.2.14(b) does not have the effect that, merely because such evidence is adduced, the Market Participant who submitted the LFAS Submission is taken to have had reasonable grounds for including the price or quantity, as applicable.</w:t>
      </w:r>
    </w:p>
    <w:p w14:paraId="3DF3F631" w14:textId="77777777" w:rsidR="00D32D5F" w:rsidRPr="00B50B8D" w:rsidRDefault="001D771C" w:rsidP="00802063">
      <w:pPr>
        <w:pStyle w:val="MRLevel4"/>
      </w:pPr>
      <w:r w:rsidRPr="00B50B8D">
        <w:t>(d)</w:t>
      </w:r>
      <w:r w:rsidRPr="00B50B8D">
        <w:tab/>
        <w:t>Clause 7B.2.14(a) does not imply that merely because the Market Participant had reasonable grounds for making the representation or the conduct referred to in this Chapter 7B, and in particular putting the price or quantity in a LFAS Submission submitted by a Market Participant, that such representation or conduct is not misleading.</w:t>
      </w:r>
    </w:p>
    <w:p w14:paraId="53388C91" w14:textId="77777777" w:rsidR="00D32D5F" w:rsidRPr="00B50B8D" w:rsidRDefault="001D771C" w:rsidP="00802063">
      <w:pPr>
        <w:pStyle w:val="MRLevel3"/>
      </w:pPr>
      <w:r w:rsidRPr="00B50B8D">
        <w:t>7B.2.15.</w:t>
      </w:r>
      <w:r w:rsidRPr="00B50B8D">
        <w:tab/>
        <w:t>A Market Participant must not, for any Trading Interval, offer prices within its LFAS Submission in excess of the Market Participant’s reasonable expectation of the incremental change in short run marginal cost incurred by the LFAS Facility providing LFAS when such behaviour relates to market power.</w:t>
      </w:r>
    </w:p>
    <w:p w14:paraId="3B757D8E" w14:textId="77777777" w:rsidR="00D32D5F" w:rsidRPr="00B50B8D" w:rsidRDefault="001D771C" w:rsidP="00802063">
      <w:pPr>
        <w:pStyle w:val="MRLevel3"/>
      </w:pPr>
      <w:r w:rsidRPr="00B50B8D">
        <w:t>7B.2.16.</w:t>
      </w:r>
      <w:r w:rsidRPr="00B50B8D">
        <w:tab/>
        <w:t xml:space="preserve">In determining whether a Market Participant has made an LFAS Submission in accordance with its obligations under this Chapter 7B, the </w:t>
      </w:r>
      <w:r w:rsidR="00E637F5" w:rsidRPr="00B50B8D">
        <w:rPr>
          <w:lang w:val="en-AU"/>
        </w:rPr>
        <w:t>Economic Regulation Authority</w:t>
      </w:r>
      <w:r w:rsidRPr="00B50B8D">
        <w:t xml:space="preserve"> </w:t>
      </w:r>
      <w:r w:rsidR="00714C62" w:rsidRPr="00B50B8D">
        <w:t xml:space="preserve">or AEMO, as applicable, </w:t>
      </w:r>
      <w:r w:rsidRPr="00B50B8D">
        <w:t xml:space="preserve">may take into account: </w:t>
      </w:r>
    </w:p>
    <w:p w14:paraId="255E7320" w14:textId="77777777" w:rsidR="00D32D5F" w:rsidRPr="00B50B8D" w:rsidRDefault="001D771C" w:rsidP="00802063">
      <w:pPr>
        <w:pStyle w:val="MRLevel4"/>
      </w:pPr>
      <w:r w:rsidRPr="00B50B8D">
        <w:t>(a)</w:t>
      </w:r>
      <w:r w:rsidRPr="00B50B8D">
        <w:tab/>
        <w:t>historical LFAS Submissions and/or Balancing Submissions, including changes made to LFAS Submissions and/or Balancing Submissions in which a pattern of behaviour may indicate an intention to create a false impression in the LFAS Market;</w:t>
      </w:r>
    </w:p>
    <w:p w14:paraId="3373517E" w14:textId="77777777" w:rsidR="00D32D5F" w:rsidRPr="00B50B8D" w:rsidRDefault="001D771C" w:rsidP="00802063">
      <w:pPr>
        <w:pStyle w:val="MRLevel4"/>
      </w:pPr>
      <w:r w:rsidRPr="00B50B8D">
        <w:t>(b)</w:t>
      </w:r>
      <w:r w:rsidRPr="00B50B8D">
        <w:tab/>
        <w:t>any information as to whether a Facility was not able to provide LFAS and the reasons for that failure; and</w:t>
      </w:r>
    </w:p>
    <w:p w14:paraId="6A0A1175" w14:textId="77777777" w:rsidR="00E0382F" w:rsidRPr="00B50B8D" w:rsidRDefault="001D771C" w:rsidP="00802063">
      <w:pPr>
        <w:pStyle w:val="MRLevel4"/>
      </w:pPr>
      <w:r w:rsidRPr="00B50B8D">
        <w:t>(c)</w:t>
      </w:r>
      <w:r w:rsidRPr="00B50B8D">
        <w:tab/>
        <w:t xml:space="preserve">any other information that </w:t>
      </w:r>
      <w:r w:rsidR="00E637F5" w:rsidRPr="00B50B8D">
        <w:t xml:space="preserve">is </w:t>
      </w:r>
      <w:r w:rsidRPr="00B50B8D">
        <w:t xml:space="preserve">considered by the </w:t>
      </w:r>
      <w:r w:rsidR="00E637F5" w:rsidRPr="00B50B8D">
        <w:t>Economic Regulation Authority</w:t>
      </w:r>
      <w:r w:rsidRPr="00B50B8D">
        <w:t xml:space="preserve"> </w:t>
      </w:r>
      <w:r w:rsidR="00714C62" w:rsidRPr="00B50B8D">
        <w:t xml:space="preserve">or AEMO, as applicable, </w:t>
      </w:r>
      <w:r w:rsidRPr="00B50B8D">
        <w:t>to be relevant.</w:t>
      </w:r>
    </w:p>
    <w:p w14:paraId="1F4CA8AC" w14:textId="77777777" w:rsidR="00D32D5F" w:rsidRPr="00B50B8D" w:rsidRDefault="001D771C" w:rsidP="00802063">
      <w:pPr>
        <w:pStyle w:val="MRLevel3"/>
      </w:pPr>
      <w:r w:rsidRPr="00B50B8D">
        <w:t>7B.2.17.</w:t>
      </w:r>
      <w:r w:rsidRPr="00B50B8D">
        <w:tab/>
        <w:t xml:space="preserve">For the purpose of regulation 37(a) of the </w:t>
      </w:r>
      <w:r w:rsidR="00816E98" w:rsidRPr="00B50B8D">
        <w:t>WEM</w:t>
      </w:r>
      <w:r w:rsidRPr="00B50B8D">
        <w:t xml:space="preserve"> Regulations, where a civil penalty is imposed for a contravention of clauses 7B.2.10, 7B.2.11 or 7B.2.15, the civil penalty amount must be distributed amongst all Market Participants in proportion to their Market Fees calculated over the previous full 12 months, or part thereof if the Balancing Market Commencement Day was less than 12 months, prior to the date the civil penalty is received.</w:t>
      </w:r>
    </w:p>
    <w:p w14:paraId="5AEF88ED" w14:textId="1C415D9E" w:rsidR="00D32D5F" w:rsidRPr="00B50B8D" w:rsidRDefault="001D771C" w:rsidP="00802063">
      <w:pPr>
        <w:pStyle w:val="MRLevel3"/>
      </w:pPr>
      <w:r w:rsidRPr="00B50B8D">
        <w:t>7B.2.18.</w:t>
      </w:r>
      <w:r w:rsidRPr="00B50B8D">
        <w:tab/>
      </w:r>
      <w:r w:rsidR="00CB3C81" w:rsidRPr="00B50B8D">
        <w:t>A</w:t>
      </w:r>
      <w:r w:rsidRPr="00B50B8D">
        <w:t xml:space="preserve"> Market Participant must, as soon as it becomes aware that </w:t>
      </w:r>
      <w:r w:rsidR="00CB3C81" w:rsidRPr="00B50B8D">
        <w:t>an</w:t>
      </w:r>
      <w:r w:rsidRPr="00B50B8D">
        <w:t xml:space="preserve"> LFAS Facility</w:t>
      </w:r>
      <w:r w:rsidR="00CB3C81" w:rsidRPr="00B50B8D">
        <w:rPr>
          <w:color w:val="auto"/>
        </w:rPr>
        <w:t xml:space="preserve"> registered to the Market Participant in an LFAS Enablement Schedule</w:t>
      </w:r>
      <w:r w:rsidRPr="00B50B8D">
        <w:t xml:space="preserve"> is physically unable to provide some or all of </w:t>
      </w:r>
      <w:r w:rsidR="00400F44" w:rsidRPr="00B50B8D">
        <w:rPr>
          <w:color w:val="auto"/>
        </w:rPr>
        <w:t>its LFAS Enablement</w:t>
      </w:r>
      <w:r w:rsidRPr="00B50B8D">
        <w:t xml:space="preserve">, advise </w:t>
      </w:r>
      <w:r w:rsidR="006F488D" w:rsidRPr="00B50B8D">
        <w:rPr>
          <w:color w:val="auto"/>
        </w:rPr>
        <w:t>AEMO</w:t>
      </w:r>
      <w:r w:rsidRPr="00B50B8D">
        <w:t xml:space="preserve">, in the manner and form prescribed by </w:t>
      </w:r>
      <w:r w:rsidR="006F488D" w:rsidRPr="00B50B8D">
        <w:rPr>
          <w:color w:val="auto"/>
        </w:rPr>
        <w:t>AEMO</w:t>
      </w:r>
      <w:r w:rsidRPr="00B50B8D">
        <w:t>, whether the LFAS Facility is physically able to provide any LFAS in that Trading Interval and if so, the quantity, in MW.</w:t>
      </w:r>
    </w:p>
    <w:p w14:paraId="3264E003" w14:textId="373079E3" w:rsidR="00D32D5F" w:rsidRPr="00B50B8D" w:rsidRDefault="001D771C" w:rsidP="00802063">
      <w:pPr>
        <w:pStyle w:val="MRLevel3"/>
      </w:pPr>
      <w:r w:rsidRPr="00B50B8D">
        <w:lastRenderedPageBreak/>
        <w:t>7B.2.19.</w:t>
      </w:r>
      <w:r w:rsidRPr="00B50B8D">
        <w:tab/>
      </w:r>
      <w:r w:rsidR="00A87364" w:rsidRPr="00B50B8D">
        <w:t>A</w:t>
      </w:r>
      <w:r w:rsidRPr="00B50B8D">
        <w:t xml:space="preserve"> Market Participant must, unless it has provided advice to </w:t>
      </w:r>
      <w:r w:rsidR="006F488D" w:rsidRPr="00B50B8D">
        <w:rPr>
          <w:color w:val="auto"/>
        </w:rPr>
        <w:t>AEMO</w:t>
      </w:r>
      <w:r w:rsidRPr="00B50B8D">
        <w:t xml:space="preserve"> under clause 7B.2.18, </w:t>
      </w:r>
      <w:r w:rsidR="009F390D" w:rsidRPr="00B50B8D">
        <w:rPr>
          <w:color w:val="auto"/>
        </w:rPr>
        <w:t xml:space="preserve">ensure that LFAS Facilities registered to the Market Participant in the LFAS Enablement Schedule </w:t>
      </w:r>
      <w:r w:rsidRPr="00B50B8D">
        <w:t xml:space="preserve">provide the </w:t>
      </w:r>
      <w:r w:rsidR="009F390D" w:rsidRPr="00B50B8D">
        <w:t xml:space="preserve">relevant </w:t>
      </w:r>
      <w:r w:rsidRPr="00B50B8D">
        <w:t xml:space="preserve">LFAS in the Trading Interval when required to do so by </w:t>
      </w:r>
      <w:r w:rsidR="006F488D" w:rsidRPr="00B50B8D">
        <w:rPr>
          <w:color w:val="auto"/>
        </w:rPr>
        <w:t>AEMO</w:t>
      </w:r>
      <w:r w:rsidRPr="00B50B8D">
        <w:t xml:space="preserve"> under the </w:t>
      </w:r>
      <w:r w:rsidR="005155AB" w:rsidRPr="00B50B8D">
        <w:t>WEM</w:t>
      </w:r>
      <w:r w:rsidRPr="00B50B8D">
        <w:t xml:space="preserve"> Rules.</w:t>
      </w:r>
    </w:p>
    <w:p w14:paraId="62F2ACDA" w14:textId="097973C6" w:rsidR="00D32D5F" w:rsidRPr="00B50B8D" w:rsidRDefault="001D771C" w:rsidP="00802063">
      <w:pPr>
        <w:pStyle w:val="MRLevel2"/>
        <w:rPr>
          <w:bCs/>
        </w:rPr>
      </w:pPr>
      <w:r w:rsidRPr="00B50B8D">
        <w:rPr>
          <w:bCs/>
        </w:rPr>
        <w:t>7B.3</w:t>
      </w:r>
      <w:r w:rsidR="009F390D" w:rsidRPr="00B50B8D">
        <w:rPr>
          <w:bCs/>
        </w:rPr>
        <w:t>.</w:t>
      </w:r>
      <w:r w:rsidRPr="00B50B8D">
        <w:rPr>
          <w:bCs/>
        </w:rPr>
        <w:tab/>
        <w:t>LFAS Merit Order</w:t>
      </w:r>
      <w:r w:rsidR="009F390D" w:rsidRPr="00B50B8D">
        <w:rPr>
          <w:bCs/>
        </w:rPr>
        <w:t>s and LFAS Prices</w:t>
      </w:r>
      <w:r w:rsidRPr="00B50B8D">
        <w:rPr>
          <w:bCs/>
        </w:rPr>
        <w:t xml:space="preserve"> </w:t>
      </w:r>
    </w:p>
    <w:p w14:paraId="4B1A1ACD" w14:textId="77777777" w:rsidR="00F90D0E" w:rsidRPr="00B50B8D" w:rsidRDefault="00F90D0E" w:rsidP="00F90D0E">
      <w:pPr>
        <w:pStyle w:val="MRLevel3"/>
        <w:rPr>
          <w:color w:val="auto"/>
        </w:rPr>
      </w:pPr>
      <w:r w:rsidRPr="00B50B8D">
        <w:rPr>
          <w:color w:val="auto"/>
        </w:rPr>
        <w:t>7B.3.1.</w:t>
      </w:r>
      <w:r w:rsidRPr="00B50B8D">
        <w:rPr>
          <w:color w:val="auto"/>
        </w:rPr>
        <w:tab/>
        <w:t>AEMO must, to the extent that it is reasonably able, as soon as practicable during the first 15 minutes of each Trading Interval, for all Trading Intervals for which LFAS Gate Closure occurred at the end of the previous Trading Interval and for each later Trading Interval in the Balancing Horizon:</w:t>
      </w:r>
    </w:p>
    <w:p w14:paraId="4383097B" w14:textId="77777777" w:rsidR="00F90D0E" w:rsidRPr="00B50B8D" w:rsidRDefault="00F90D0E" w:rsidP="00F90D0E">
      <w:pPr>
        <w:pStyle w:val="MRLevel4"/>
        <w:rPr>
          <w:color w:val="auto"/>
        </w:rPr>
      </w:pPr>
      <w:r w:rsidRPr="00B50B8D">
        <w:rPr>
          <w:color w:val="auto"/>
        </w:rPr>
        <w:t>(a)</w:t>
      </w:r>
      <w:r w:rsidRPr="00B50B8D">
        <w:rPr>
          <w:color w:val="auto"/>
        </w:rPr>
        <w:tab/>
        <w:t>determine using the most recent, valid LFAS Submissions available to it:</w:t>
      </w:r>
    </w:p>
    <w:p w14:paraId="150F99D0" w14:textId="77777777" w:rsidR="00F90D0E" w:rsidRPr="00B50B8D" w:rsidRDefault="00F90D0E" w:rsidP="00F90D0E">
      <w:pPr>
        <w:pStyle w:val="MRLevel5"/>
        <w:rPr>
          <w:color w:val="auto"/>
        </w:rPr>
      </w:pPr>
      <w:r w:rsidRPr="00B50B8D">
        <w:rPr>
          <w:color w:val="auto"/>
        </w:rPr>
        <w:t>i.</w:t>
      </w:r>
      <w:r w:rsidRPr="00B50B8D">
        <w:rPr>
          <w:color w:val="auto"/>
        </w:rPr>
        <w:tab/>
        <w:t>the Forecast Upwards LFAS Merit Order in accordance with clause 7B.3.2(a);</w:t>
      </w:r>
    </w:p>
    <w:p w14:paraId="128C8A25" w14:textId="77777777" w:rsidR="00F90D0E" w:rsidRPr="00B50B8D" w:rsidRDefault="00F90D0E" w:rsidP="00F90D0E">
      <w:pPr>
        <w:pStyle w:val="MRLevel5"/>
        <w:rPr>
          <w:color w:val="auto"/>
        </w:rPr>
      </w:pPr>
      <w:r w:rsidRPr="00B50B8D">
        <w:rPr>
          <w:color w:val="auto"/>
        </w:rPr>
        <w:t>ii.</w:t>
      </w:r>
      <w:r w:rsidRPr="00B50B8D">
        <w:rPr>
          <w:color w:val="auto"/>
        </w:rPr>
        <w:tab/>
        <w:t>the Forecast Downwards LFAS Merit Order in accordance with clause 7B.3.2(b);</w:t>
      </w:r>
    </w:p>
    <w:p w14:paraId="349C6F28" w14:textId="77777777" w:rsidR="00F90D0E" w:rsidRPr="00B50B8D" w:rsidRDefault="00F90D0E" w:rsidP="00F90D0E">
      <w:pPr>
        <w:pStyle w:val="MRLevel5"/>
        <w:rPr>
          <w:color w:val="auto"/>
        </w:rPr>
      </w:pPr>
      <w:r w:rsidRPr="00B50B8D">
        <w:rPr>
          <w:color w:val="auto"/>
        </w:rPr>
        <w:t>iii.</w:t>
      </w:r>
      <w:r w:rsidRPr="00B50B8D">
        <w:rPr>
          <w:color w:val="auto"/>
        </w:rPr>
        <w:tab/>
        <w:t>the Forecast Upwards LFAS Enablement Schedule in accordance with clause 7B.3.3(a);</w:t>
      </w:r>
    </w:p>
    <w:p w14:paraId="70611078" w14:textId="77777777" w:rsidR="00F90D0E" w:rsidRPr="00B50B8D" w:rsidRDefault="00F90D0E" w:rsidP="00F90D0E">
      <w:pPr>
        <w:pStyle w:val="MRLevel5"/>
        <w:rPr>
          <w:color w:val="auto"/>
        </w:rPr>
      </w:pPr>
      <w:r w:rsidRPr="00B50B8D">
        <w:rPr>
          <w:color w:val="auto"/>
        </w:rPr>
        <w:t>iv.</w:t>
      </w:r>
      <w:r w:rsidRPr="00B50B8D">
        <w:rPr>
          <w:color w:val="auto"/>
        </w:rPr>
        <w:tab/>
        <w:t>the Forecast Downwards LFAS Enablement Schedule in accordance with clause 7B.3.3(b);</w:t>
      </w:r>
    </w:p>
    <w:p w14:paraId="56C1BB9C" w14:textId="77777777" w:rsidR="00F90D0E" w:rsidRPr="00B50B8D" w:rsidRDefault="00F90D0E" w:rsidP="00F90D0E">
      <w:pPr>
        <w:pStyle w:val="MRLevel5"/>
        <w:rPr>
          <w:color w:val="auto"/>
        </w:rPr>
      </w:pPr>
      <w:r w:rsidRPr="00B50B8D">
        <w:rPr>
          <w:color w:val="auto"/>
        </w:rPr>
        <w:t>v.</w:t>
      </w:r>
      <w:r w:rsidRPr="00B50B8D">
        <w:rPr>
          <w:color w:val="auto"/>
        </w:rPr>
        <w:tab/>
        <w:t>the Forecast Upwards LFAS Price in accordance with clause 7B.3.4(a); and</w:t>
      </w:r>
    </w:p>
    <w:p w14:paraId="61473ECA" w14:textId="77777777" w:rsidR="00F90D0E" w:rsidRPr="00B50B8D" w:rsidRDefault="00F90D0E" w:rsidP="00F90D0E">
      <w:pPr>
        <w:pStyle w:val="MRLevel5"/>
        <w:rPr>
          <w:color w:val="auto"/>
        </w:rPr>
      </w:pPr>
      <w:r w:rsidRPr="00B50B8D">
        <w:rPr>
          <w:color w:val="auto"/>
        </w:rPr>
        <w:t>vi.</w:t>
      </w:r>
      <w:r w:rsidRPr="00B50B8D">
        <w:rPr>
          <w:color w:val="auto"/>
        </w:rPr>
        <w:tab/>
        <w:t>the Forecast Downwards LFAS Price in accordance with clause 7B.3.4(b);</w:t>
      </w:r>
    </w:p>
    <w:p w14:paraId="0540B389" w14:textId="59C0CF7B" w:rsidR="00F90D0E" w:rsidRPr="00B50B8D" w:rsidRDefault="00F90D0E" w:rsidP="00F90D0E">
      <w:pPr>
        <w:pStyle w:val="MRLevel4"/>
        <w:rPr>
          <w:color w:val="auto"/>
        </w:rPr>
      </w:pPr>
      <w:r w:rsidRPr="00B50B8D">
        <w:rPr>
          <w:color w:val="auto"/>
        </w:rPr>
        <w:t>(b)</w:t>
      </w:r>
      <w:r w:rsidRPr="00B50B8D">
        <w:rPr>
          <w:color w:val="auto"/>
        </w:rPr>
        <w:tab/>
      </w:r>
      <w:r w:rsidR="002A69DC" w:rsidRPr="00B50B8D">
        <w:t>[Blank]</w:t>
      </w:r>
    </w:p>
    <w:p w14:paraId="1E3454AE" w14:textId="77777777" w:rsidR="00F90D0E" w:rsidRPr="00B50B8D" w:rsidRDefault="00F90D0E" w:rsidP="00F90D0E">
      <w:pPr>
        <w:pStyle w:val="MRLevel4"/>
        <w:rPr>
          <w:color w:val="auto"/>
        </w:rPr>
      </w:pPr>
      <w:r w:rsidRPr="00B50B8D">
        <w:rPr>
          <w:color w:val="auto"/>
        </w:rPr>
        <w:t>(c)</w:t>
      </w:r>
      <w:r w:rsidRPr="00B50B8D">
        <w:rPr>
          <w:color w:val="auto"/>
        </w:rPr>
        <w:tab/>
        <w:t>notify each Market Participant with an LFAS Facility in an LFAS Enablement Schedule determined under clause 7B.3.1(a)(iii) or 7B.3.1(a)(iv) of the details of the Market Participant’s LFAS Enablements in respect of the LFAS Facility; and</w:t>
      </w:r>
    </w:p>
    <w:p w14:paraId="58A15CBE" w14:textId="54E48F9A" w:rsidR="00F90D0E" w:rsidRPr="00B50B8D" w:rsidRDefault="00F90D0E" w:rsidP="00F90D0E">
      <w:pPr>
        <w:pStyle w:val="MRLevel4"/>
        <w:rPr>
          <w:color w:val="auto"/>
        </w:rPr>
      </w:pPr>
      <w:r w:rsidRPr="00B50B8D">
        <w:rPr>
          <w:color w:val="auto"/>
        </w:rPr>
        <w:t>(d)</w:t>
      </w:r>
      <w:r w:rsidRPr="00B50B8D">
        <w:rPr>
          <w:color w:val="auto"/>
        </w:rPr>
        <w:tab/>
        <w:t xml:space="preserve">publish on the </w:t>
      </w:r>
      <w:r w:rsidR="00250191" w:rsidRPr="00B50B8D">
        <w:t>WEM Website</w:t>
      </w:r>
      <w:r w:rsidRPr="00B50B8D">
        <w:rPr>
          <w:color w:val="auto"/>
        </w:rPr>
        <w:t xml:space="preserve"> to each Market Participant:</w:t>
      </w:r>
    </w:p>
    <w:p w14:paraId="416FD471" w14:textId="5F65F2B1" w:rsidR="00F90D0E" w:rsidRPr="00B50B8D" w:rsidRDefault="00F90D0E" w:rsidP="00F90D0E">
      <w:pPr>
        <w:pStyle w:val="MRLevel5"/>
        <w:rPr>
          <w:color w:val="auto"/>
        </w:rPr>
      </w:pPr>
      <w:r w:rsidRPr="00B50B8D">
        <w:rPr>
          <w:color w:val="auto"/>
        </w:rPr>
        <w:t>i.</w:t>
      </w:r>
      <w:r w:rsidRPr="00B50B8D">
        <w:rPr>
          <w:color w:val="auto"/>
        </w:rPr>
        <w:tab/>
      </w:r>
      <w:r w:rsidR="00887CC1" w:rsidRPr="00B50B8D">
        <w:rPr>
          <w:color w:val="auto"/>
          <w:lang w:val="en-GB"/>
        </w:rPr>
        <w:t>the most recent Forecast LFAS Quantities determined by AEMO under clauses 7B.1.4 or 7B.1.5;</w:t>
      </w:r>
    </w:p>
    <w:p w14:paraId="7A35D0B5" w14:textId="77777777" w:rsidR="00F90D0E" w:rsidRPr="00B50B8D" w:rsidRDefault="00F90D0E" w:rsidP="00F90D0E">
      <w:pPr>
        <w:pStyle w:val="MRLevel5"/>
        <w:rPr>
          <w:color w:val="auto"/>
        </w:rPr>
      </w:pPr>
      <w:r w:rsidRPr="00B50B8D">
        <w:rPr>
          <w:color w:val="auto"/>
        </w:rPr>
        <w:t>ii.</w:t>
      </w:r>
      <w:r w:rsidRPr="00B50B8D">
        <w:rPr>
          <w:color w:val="auto"/>
        </w:rPr>
        <w:tab/>
        <w:t>the Forecast LFAS Merit Orders, determined under clauses 7B.3.1(a)(i) and 7B.3.1(a)(ii), in the form of anonymous LFAS Price-Quantity Pairs;</w:t>
      </w:r>
    </w:p>
    <w:p w14:paraId="7D94B1E7" w14:textId="77777777" w:rsidR="00F90D0E" w:rsidRPr="00B50B8D" w:rsidRDefault="00F90D0E" w:rsidP="00F90D0E">
      <w:pPr>
        <w:pStyle w:val="MRLevel5"/>
        <w:rPr>
          <w:color w:val="auto"/>
        </w:rPr>
      </w:pPr>
      <w:r w:rsidRPr="00B50B8D">
        <w:rPr>
          <w:color w:val="auto"/>
        </w:rPr>
        <w:t>iii.</w:t>
      </w:r>
      <w:r w:rsidRPr="00B50B8D">
        <w:rPr>
          <w:color w:val="auto"/>
        </w:rPr>
        <w:tab/>
        <w:t>the Forecast LFAS Prices, provided in clauses 7B.3.1(a)(v) and 7B.3.1(a)(vi); and</w:t>
      </w:r>
    </w:p>
    <w:p w14:paraId="4C79D863" w14:textId="77777777" w:rsidR="00F90D0E" w:rsidRPr="00B50B8D" w:rsidRDefault="00F90D0E" w:rsidP="00F90D0E">
      <w:pPr>
        <w:pStyle w:val="MRLevel5"/>
        <w:rPr>
          <w:color w:val="auto"/>
        </w:rPr>
      </w:pPr>
      <w:r w:rsidRPr="00B50B8D">
        <w:rPr>
          <w:color w:val="auto"/>
        </w:rPr>
        <w:lastRenderedPageBreak/>
        <w:t>iv.</w:t>
      </w:r>
      <w:r w:rsidRPr="00B50B8D">
        <w:rPr>
          <w:color w:val="auto"/>
        </w:rPr>
        <w:tab/>
        <w:t>the Forecast Backup LFAS Prices, determined from the most recent, valid LFAS Submissions made in accordance with clause 7B.2.6.</w:t>
      </w:r>
    </w:p>
    <w:p w14:paraId="796F3656" w14:textId="77777777" w:rsidR="00F90D0E" w:rsidRPr="00B50B8D" w:rsidRDefault="00F90D0E" w:rsidP="00F90D0E">
      <w:pPr>
        <w:pStyle w:val="MRLevel3"/>
        <w:rPr>
          <w:color w:val="auto"/>
        </w:rPr>
      </w:pPr>
      <w:r w:rsidRPr="00B50B8D">
        <w:rPr>
          <w:color w:val="auto"/>
        </w:rPr>
        <w:t>7B.3.2.</w:t>
      </w:r>
      <w:r w:rsidRPr="00B50B8D">
        <w:rPr>
          <w:color w:val="auto"/>
        </w:rPr>
        <w:tab/>
        <w:t>AEMO must:</w:t>
      </w:r>
    </w:p>
    <w:p w14:paraId="3A84826B" w14:textId="77777777" w:rsidR="00F90D0E" w:rsidRPr="00B50B8D" w:rsidRDefault="00F90D0E" w:rsidP="00F90D0E">
      <w:pPr>
        <w:pStyle w:val="MRLevel4"/>
        <w:rPr>
          <w:color w:val="auto"/>
        </w:rPr>
      </w:pPr>
      <w:r w:rsidRPr="00B50B8D">
        <w:rPr>
          <w:color w:val="auto"/>
        </w:rPr>
        <w:t>(a)</w:t>
      </w:r>
      <w:r w:rsidRPr="00B50B8D">
        <w:rPr>
          <w:color w:val="auto"/>
        </w:rPr>
        <w:tab/>
        <w:t>subject to clause 7B.3.2(c), determine a Forecast Upwards LFAS Merit Order for a Trading Interval for the purposes of clause 7B.3.1(a)(i) by ranking Upwards LFAS Price-Quantity Pairs and associated LFAS Facilities contained in LFAS Submissions for that Trading Interval in order of lowest to highest price;</w:t>
      </w:r>
    </w:p>
    <w:p w14:paraId="088C2269" w14:textId="77777777" w:rsidR="00F90D0E" w:rsidRPr="00B50B8D" w:rsidRDefault="00F90D0E" w:rsidP="00F90D0E">
      <w:pPr>
        <w:pStyle w:val="MRLevel4"/>
        <w:rPr>
          <w:color w:val="auto"/>
        </w:rPr>
      </w:pPr>
      <w:r w:rsidRPr="00B50B8D">
        <w:rPr>
          <w:color w:val="auto"/>
        </w:rPr>
        <w:t>(b)</w:t>
      </w:r>
      <w:r w:rsidRPr="00B50B8D">
        <w:rPr>
          <w:color w:val="auto"/>
        </w:rPr>
        <w:tab/>
        <w:t>subject to clause 7B.3.2(c), determine a Forecast Downwards LFAS Merit Order for a Trading Interval for the purposes of clause 7B.3.1(a)(ii) by ranking Downwards LFAS Price-Quantity Pairs and associated LFAS Facilities contained in LFAS Submissions for that Trading Interval in order of lowest to highest price; and</w:t>
      </w:r>
    </w:p>
    <w:p w14:paraId="0310B9F7" w14:textId="651C51C8" w:rsidR="00F90D0E" w:rsidRPr="00B50B8D" w:rsidRDefault="00F90D0E" w:rsidP="00F90D0E">
      <w:pPr>
        <w:pStyle w:val="MRLevel4"/>
        <w:rPr>
          <w:color w:val="auto"/>
        </w:rPr>
      </w:pPr>
      <w:r w:rsidRPr="00B50B8D">
        <w:rPr>
          <w:color w:val="auto"/>
        </w:rPr>
        <w:t>(c)</w:t>
      </w:r>
      <w:r w:rsidRPr="00B50B8D">
        <w:rPr>
          <w:color w:val="auto"/>
        </w:rPr>
        <w:tab/>
      </w:r>
      <w:r w:rsidR="0019500C" w:rsidRPr="00B50B8D">
        <w:rPr>
          <w:color w:val="auto"/>
        </w:rPr>
        <w:t>if</w:t>
      </w:r>
      <w:r w:rsidRPr="00B50B8D">
        <w:rPr>
          <w:color w:val="auto"/>
        </w:rPr>
        <w:t xml:space="preserve"> there is a tie in the ranking of LFAS Facilities </w:t>
      </w:r>
      <w:r w:rsidR="0019500C" w:rsidRPr="00B50B8D">
        <w:rPr>
          <w:color w:val="auto"/>
        </w:rPr>
        <w:t xml:space="preserve">in the LFAS Merit Order </w:t>
      </w:r>
      <w:r w:rsidRPr="00B50B8D">
        <w:rPr>
          <w:color w:val="auto"/>
        </w:rPr>
        <w:t>under clauses 7B.3.2(a) or 7B.3.2(b),</w:t>
      </w:r>
      <w:r w:rsidR="0019500C" w:rsidRPr="00B50B8D">
        <w:rPr>
          <w:color w:val="auto"/>
        </w:rPr>
        <w:t xml:space="preserve"> then AEMO must</w:t>
      </w:r>
      <w:r w:rsidRPr="00B50B8D">
        <w:rPr>
          <w:color w:val="auto"/>
        </w:rPr>
        <w:t xml:space="preserve"> break the tie for the Trading Interval in which the tie occurred in accordance with the </w:t>
      </w:r>
      <w:r w:rsidR="00C31B59" w:rsidRPr="00B50B8D">
        <w:t>WEM</w:t>
      </w:r>
      <w:r w:rsidRPr="00B50B8D">
        <w:rPr>
          <w:color w:val="auto"/>
        </w:rPr>
        <w:t xml:space="preserve"> Procedure</w:t>
      </w:r>
      <w:r w:rsidR="0019500C" w:rsidRPr="00B50B8D">
        <w:rPr>
          <w:color w:val="auto"/>
        </w:rPr>
        <w:t xml:space="preserve"> specified in clause 7A.3.3</w:t>
      </w:r>
      <w:r w:rsidRPr="00B50B8D">
        <w:rPr>
          <w:color w:val="auto"/>
        </w:rPr>
        <w:t>.</w:t>
      </w:r>
    </w:p>
    <w:p w14:paraId="33BAE577" w14:textId="77777777" w:rsidR="00F90D0E" w:rsidRPr="00B50B8D" w:rsidRDefault="00F90D0E" w:rsidP="00F90D0E">
      <w:pPr>
        <w:pStyle w:val="MRLevel3"/>
        <w:rPr>
          <w:color w:val="auto"/>
        </w:rPr>
      </w:pPr>
      <w:r w:rsidRPr="00B50B8D">
        <w:rPr>
          <w:color w:val="auto"/>
        </w:rPr>
        <w:t>7B.3.3.</w:t>
      </w:r>
      <w:r w:rsidRPr="00B50B8D">
        <w:rPr>
          <w:color w:val="auto"/>
        </w:rPr>
        <w:tab/>
        <w:t>AEMO must:</w:t>
      </w:r>
    </w:p>
    <w:p w14:paraId="2401CA92" w14:textId="77777777" w:rsidR="00F90D0E" w:rsidRPr="00B50B8D" w:rsidRDefault="00F90D0E" w:rsidP="00F90D0E">
      <w:pPr>
        <w:pStyle w:val="MRLevel4"/>
        <w:rPr>
          <w:color w:val="auto"/>
        </w:rPr>
      </w:pPr>
      <w:r w:rsidRPr="00B50B8D">
        <w:rPr>
          <w:color w:val="auto"/>
        </w:rPr>
        <w:t>(a)</w:t>
      </w:r>
      <w:r w:rsidRPr="00B50B8D">
        <w:rPr>
          <w:color w:val="auto"/>
        </w:rPr>
        <w:tab/>
        <w:t>determine a Forecast Upwards LFAS Enablement Schedule for a Trading Interval for the purposes of clause 7B.3.1(a)(iii) by selecting the lowest priced Upwards LFAS Price-Quantity Pairs and associated LFAS Facilities from the Forecast Upwards LFAS Merit Order determined under clause 7B.3.1(a)(i), so that:</w:t>
      </w:r>
    </w:p>
    <w:p w14:paraId="73C50054" w14:textId="77777777" w:rsidR="00F90D0E" w:rsidRPr="00B50B8D" w:rsidRDefault="00F90D0E" w:rsidP="00F90D0E">
      <w:pPr>
        <w:pStyle w:val="MRLevel5"/>
        <w:rPr>
          <w:color w:val="auto"/>
        </w:rPr>
      </w:pPr>
      <w:r w:rsidRPr="00B50B8D">
        <w:rPr>
          <w:color w:val="auto"/>
        </w:rPr>
        <w:t>i.</w:t>
      </w:r>
      <w:r w:rsidRPr="00B50B8D">
        <w:rPr>
          <w:color w:val="auto"/>
        </w:rPr>
        <w:tab/>
        <w:t>the sum of the quantities in the selected Upwards LFAS Price-Quantity Pairs equals the Forecast Upwards LFAS Quantity; and</w:t>
      </w:r>
    </w:p>
    <w:p w14:paraId="67AA86AE" w14:textId="77777777" w:rsidR="00F90D0E" w:rsidRPr="00B50B8D" w:rsidRDefault="00F90D0E" w:rsidP="00F90D0E">
      <w:pPr>
        <w:pStyle w:val="MRLevel5"/>
        <w:rPr>
          <w:color w:val="auto"/>
        </w:rPr>
      </w:pPr>
      <w:r w:rsidRPr="00B50B8D">
        <w:rPr>
          <w:color w:val="auto"/>
        </w:rPr>
        <w:t>ii.</w:t>
      </w:r>
      <w:r w:rsidRPr="00B50B8D">
        <w:rPr>
          <w:color w:val="auto"/>
        </w:rPr>
        <w:tab/>
        <w:t>if only part of the quantity in the highest priced Upwards LFAS Price-Quantity Pair selected is required to make up the Forecast Upwards LFAS Quantity, that Upwards LFAS Price-Quantity Pair is selected for that part of the offered quantity only; and</w:t>
      </w:r>
    </w:p>
    <w:p w14:paraId="13FDBE45" w14:textId="77777777" w:rsidR="00F90D0E" w:rsidRPr="00B50B8D" w:rsidRDefault="00F90D0E" w:rsidP="00F90D0E">
      <w:pPr>
        <w:pStyle w:val="MRLevel4"/>
        <w:rPr>
          <w:color w:val="auto"/>
        </w:rPr>
      </w:pPr>
      <w:r w:rsidRPr="00B50B8D">
        <w:rPr>
          <w:color w:val="auto"/>
        </w:rPr>
        <w:t>(b)</w:t>
      </w:r>
      <w:r w:rsidRPr="00B50B8D">
        <w:rPr>
          <w:color w:val="auto"/>
        </w:rPr>
        <w:tab/>
        <w:t>determine a Forecast Downwards LFAS Enablement Schedule for a Trading Interval for the purposes of clause 7B.3.1(a)(iv) by selecting the lowest priced Downwards LFAS Price-Quantity Pairs and associated LFAS Facilities from the Forecast Downwards LFAS Merit Order determined under clause 7B.3.1(a)(ii), so that:</w:t>
      </w:r>
    </w:p>
    <w:p w14:paraId="0879169D" w14:textId="77777777" w:rsidR="00F90D0E" w:rsidRPr="00B50B8D" w:rsidRDefault="00F90D0E" w:rsidP="00F90D0E">
      <w:pPr>
        <w:pStyle w:val="MRLevel5"/>
        <w:rPr>
          <w:color w:val="auto"/>
        </w:rPr>
      </w:pPr>
      <w:r w:rsidRPr="00B50B8D">
        <w:rPr>
          <w:color w:val="auto"/>
        </w:rPr>
        <w:t>i.</w:t>
      </w:r>
      <w:r w:rsidRPr="00B50B8D">
        <w:rPr>
          <w:color w:val="auto"/>
        </w:rPr>
        <w:tab/>
        <w:t>the sum of the quantities in the selected Downwards LFAS Price-Quantity Pairs equals the Forecast Downwards LFAS Quantity; and</w:t>
      </w:r>
    </w:p>
    <w:p w14:paraId="28654BB2" w14:textId="77777777" w:rsidR="00F90D0E" w:rsidRPr="00B50B8D" w:rsidRDefault="00F90D0E" w:rsidP="00F90D0E">
      <w:pPr>
        <w:pStyle w:val="MRLevel5"/>
        <w:rPr>
          <w:color w:val="auto"/>
        </w:rPr>
      </w:pPr>
      <w:r w:rsidRPr="00B50B8D">
        <w:rPr>
          <w:color w:val="auto"/>
        </w:rPr>
        <w:t>ii.</w:t>
      </w:r>
      <w:r w:rsidRPr="00B50B8D">
        <w:rPr>
          <w:color w:val="auto"/>
        </w:rPr>
        <w:tab/>
        <w:t xml:space="preserve">if only part of the quantity in the highest priced Downwards LFAS Price-Quantity Pair selected is required to make up the Forecast </w:t>
      </w:r>
      <w:r w:rsidRPr="00B50B8D">
        <w:rPr>
          <w:color w:val="auto"/>
        </w:rPr>
        <w:lastRenderedPageBreak/>
        <w:t>Downwards LFAS Quantity, that Downwards LFAS Price-Quantity Pair is selected for that part of the offered quantity only.</w:t>
      </w:r>
    </w:p>
    <w:p w14:paraId="5115AA27" w14:textId="77777777" w:rsidR="00F90D0E" w:rsidRPr="00B50B8D" w:rsidRDefault="00F90D0E" w:rsidP="00F90D0E">
      <w:pPr>
        <w:pStyle w:val="MRLevel3"/>
        <w:rPr>
          <w:color w:val="auto"/>
        </w:rPr>
      </w:pPr>
      <w:r w:rsidRPr="00B50B8D">
        <w:rPr>
          <w:color w:val="auto"/>
        </w:rPr>
        <w:t>7B.3.4.</w:t>
      </w:r>
      <w:r w:rsidRPr="00B50B8D">
        <w:rPr>
          <w:color w:val="auto"/>
        </w:rPr>
        <w:tab/>
        <w:t>AEMO must:</w:t>
      </w:r>
    </w:p>
    <w:p w14:paraId="472D86BD" w14:textId="77777777" w:rsidR="00F90D0E" w:rsidRPr="00B50B8D" w:rsidRDefault="00F90D0E" w:rsidP="00F90D0E">
      <w:pPr>
        <w:pStyle w:val="MRLevel4"/>
        <w:rPr>
          <w:color w:val="auto"/>
        </w:rPr>
      </w:pPr>
      <w:r w:rsidRPr="00B50B8D">
        <w:rPr>
          <w:color w:val="auto"/>
        </w:rPr>
        <w:t>(a)</w:t>
      </w:r>
      <w:r w:rsidRPr="00B50B8D">
        <w:rPr>
          <w:color w:val="auto"/>
        </w:rPr>
        <w:tab/>
        <w:t>determine a Forecast Upwards LFAS Price for a Trading Interval for the purposes of clause 7B.3.1(a)(v) by determining the highest price in those Upwards LFAS Price-Quantity Pairs in the Forecast Upwards Enablement Schedule; and</w:t>
      </w:r>
    </w:p>
    <w:p w14:paraId="3896E211" w14:textId="77777777" w:rsidR="00F90D0E" w:rsidRPr="00B50B8D" w:rsidRDefault="00F90D0E" w:rsidP="00F90D0E">
      <w:pPr>
        <w:pStyle w:val="MRLevel4"/>
        <w:rPr>
          <w:color w:val="auto"/>
        </w:rPr>
      </w:pPr>
      <w:r w:rsidRPr="00B50B8D">
        <w:rPr>
          <w:color w:val="auto"/>
        </w:rPr>
        <w:t>(b)</w:t>
      </w:r>
      <w:r w:rsidRPr="00B50B8D">
        <w:rPr>
          <w:color w:val="auto"/>
        </w:rPr>
        <w:tab/>
        <w:t>determine a Forecast Downwards LFAS Price for a Trading Interval for the purposes of clause 7B.3.1(a)(vi) by determining the highest price in those Downwards LFAS Price-Quantity Pairs in the Forecast Downwards Enablement Schedule.</w:t>
      </w:r>
    </w:p>
    <w:p w14:paraId="0F6B851D" w14:textId="77777777" w:rsidR="00F90D0E" w:rsidRPr="00B50B8D" w:rsidRDefault="00F90D0E" w:rsidP="00F90D0E">
      <w:pPr>
        <w:pStyle w:val="MRLevel3"/>
        <w:rPr>
          <w:color w:val="auto"/>
        </w:rPr>
      </w:pPr>
      <w:r w:rsidRPr="00B50B8D">
        <w:rPr>
          <w:color w:val="auto"/>
        </w:rPr>
        <w:t>7B.3.5.</w:t>
      </w:r>
      <w:r w:rsidRPr="00B50B8D">
        <w:rPr>
          <w:color w:val="auto"/>
        </w:rPr>
        <w:tab/>
        <w:t>[Blank]</w:t>
      </w:r>
    </w:p>
    <w:p w14:paraId="49F8974C" w14:textId="0A7A4B90" w:rsidR="00D32D5F" w:rsidRPr="00B50B8D" w:rsidRDefault="001D771C" w:rsidP="00802063">
      <w:pPr>
        <w:pStyle w:val="MRLevel3"/>
      </w:pPr>
      <w:r w:rsidRPr="00B50B8D">
        <w:t>7B.3.6.</w:t>
      </w:r>
      <w:r w:rsidRPr="00B50B8D">
        <w:tab/>
        <w:t>Subject to clauses</w:t>
      </w:r>
      <w:r w:rsidR="00092E35" w:rsidRPr="00B50B8D">
        <w:rPr>
          <w:color w:val="auto"/>
        </w:rPr>
        <w:t xml:space="preserve"> 7B.2.18,</w:t>
      </w:r>
      <w:r w:rsidRPr="00B50B8D">
        <w:t xml:space="preserve"> 7B.3.7, 7B.3.8 and 7B.4.1,</w:t>
      </w:r>
      <w:r w:rsidR="00092E35" w:rsidRPr="00B50B8D">
        <w:rPr>
          <w:color w:val="auto"/>
        </w:rPr>
        <w:t xml:space="preserve"> for each Trading Interval,</w:t>
      </w:r>
      <w:r w:rsidRPr="00B50B8D">
        <w:t xml:space="preserve"> </w:t>
      </w:r>
      <w:r w:rsidR="006F488D" w:rsidRPr="00B50B8D">
        <w:rPr>
          <w:color w:val="auto"/>
        </w:rPr>
        <w:t>AEMO</w:t>
      </w:r>
      <w:r w:rsidRPr="00B50B8D">
        <w:t xml:space="preserve"> must </w:t>
      </w:r>
      <w:r w:rsidR="00092E35" w:rsidRPr="00B50B8D">
        <w:rPr>
          <w:color w:val="auto"/>
        </w:rPr>
        <w:t>activate each LFAS Facility in each LFAS Enablement Schedule for its full LFAS Enablement and use those LFAS Facilities to provide the relevant LFAS in reasonable proportion to their relevant LFAS Enablement</w:t>
      </w:r>
      <w:r w:rsidRPr="00B50B8D">
        <w:t xml:space="preserve">, and those LFAS Facilities must provide </w:t>
      </w:r>
      <w:r w:rsidR="00092E35" w:rsidRPr="00B50B8D">
        <w:t>that</w:t>
      </w:r>
      <w:r w:rsidRPr="00B50B8D">
        <w:t xml:space="preserve"> LFAS.</w:t>
      </w:r>
    </w:p>
    <w:p w14:paraId="60D11334" w14:textId="10B187FE" w:rsidR="00D32D5F" w:rsidRPr="00B50B8D" w:rsidRDefault="001D771C" w:rsidP="00802063">
      <w:pPr>
        <w:pStyle w:val="MRLevel3"/>
      </w:pPr>
      <w:r w:rsidRPr="00B50B8D">
        <w:t>7B.3.7.</w:t>
      </w:r>
      <w:r w:rsidRPr="00B50B8D">
        <w:tab/>
      </w:r>
      <w:r w:rsidR="00044FC4" w:rsidRPr="00B50B8D">
        <w:rPr>
          <w:color w:val="auto"/>
        </w:rPr>
        <w:t>Where an LFAS Enablement Schedule for a Trading Interval does not exist</w:t>
      </w:r>
      <w:r w:rsidRPr="00B50B8D">
        <w:t xml:space="preserve">, </w:t>
      </w:r>
      <w:r w:rsidR="006F488D" w:rsidRPr="00B50B8D">
        <w:rPr>
          <w:color w:val="auto"/>
        </w:rPr>
        <w:t>AEMO</w:t>
      </w:r>
      <w:r w:rsidRPr="00B50B8D">
        <w:t xml:space="preserve"> must use </w:t>
      </w:r>
      <w:r w:rsidR="00FD2102" w:rsidRPr="00B50B8D">
        <w:t>Synergy’s LFAS</w:t>
      </w:r>
      <w:r w:rsidRPr="00B50B8D">
        <w:t xml:space="preserve"> Facilities to provide LFAS for that Trading Interval.</w:t>
      </w:r>
    </w:p>
    <w:p w14:paraId="4FDA8E80" w14:textId="68D721B9" w:rsidR="00D32D5F" w:rsidRPr="00B50B8D" w:rsidRDefault="001D771C" w:rsidP="00802063">
      <w:pPr>
        <w:pStyle w:val="MRLevel3"/>
      </w:pPr>
      <w:r w:rsidRPr="00B50B8D">
        <w:t>7B.3.8.</w:t>
      </w:r>
      <w:r w:rsidRPr="00B50B8D">
        <w:tab/>
      </w:r>
      <w:r w:rsidR="006F488D" w:rsidRPr="00B50B8D">
        <w:rPr>
          <w:color w:val="auto"/>
        </w:rPr>
        <w:t>AEMO</w:t>
      </w:r>
      <w:r w:rsidRPr="00B50B8D">
        <w:t xml:space="preserve"> may select and use LFAS Facilities other than in accordance with </w:t>
      </w:r>
      <w:r w:rsidR="00044FC4" w:rsidRPr="00B50B8D">
        <w:rPr>
          <w:color w:val="auto"/>
        </w:rPr>
        <w:t>an LFAS Enablement Schedule</w:t>
      </w:r>
      <w:r w:rsidRPr="00B50B8D">
        <w:t xml:space="preserve"> where </w:t>
      </w:r>
      <w:r w:rsidR="006F488D" w:rsidRPr="00B50B8D">
        <w:rPr>
          <w:color w:val="auto"/>
        </w:rPr>
        <w:t>AEMO</w:t>
      </w:r>
      <w:r w:rsidRPr="00B50B8D">
        <w:t xml:space="preserve"> considers, on reasonable grounds, that it needs to do so in order to </w:t>
      </w:r>
      <w:r w:rsidR="008B1C74" w:rsidRPr="00B50B8D">
        <w:t>ensure</w:t>
      </w:r>
      <w:r w:rsidRPr="00B50B8D">
        <w:t xml:space="preserve"> the SWIS </w:t>
      </w:r>
      <w:r w:rsidR="008B1C74" w:rsidRPr="00B50B8D">
        <w:t xml:space="preserve">is operated </w:t>
      </w:r>
      <w:r w:rsidRPr="00B50B8D">
        <w:t>in a reliable and safe manner. </w:t>
      </w:r>
    </w:p>
    <w:p w14:paraId="39479FA7" w14:textId="7E0315D6" w:rsidR="00D32D5F" w:rsidRPr="00727BF2" w:rsidRDefault="001D771C" w:rsidP="00802063">
      <w:pPr>
        <w:pStyle w:val="MRLevel3"/>
        <w:rPr>
          <w:lang w:val="sv-SE"/>
        </w:rPr>
      </w:pPr>
      <w:r w:rsidRPr="00727BF2">
        <w:rPr>
          <w:lang w:val="sv-SE"/>
        </w:rPr>
        <w:t>7B.3.9.</w:t>
      </w:r>
      <w:r w:rsidRPr="00727BF2">
        <w:rPr>
          <w:lang w:val="sv-SE"/>
        </w:rPr>
        <w:tab/>
      </w:r>
      <w:r w:rsidR="002B6D68" w:rsidRPr="00727BF2">
        <w:rPr>
          <w:lang w:val="sv-SE"/>
        </w:rPr>
        <w:t>[Blank]</w:t>
      </w:r>
    </w:p>
    <w:p w14:paraId="0BC4A5C2" w14:textId="00982711" w:rsidR="00D32D5F" w:rsidRPr="00727BF2" w:rsidRDefault="001D771C" w:rsidP="00802063">
      <w:pPr>
        <w:pStyle w:val="MRLevel3"/>
        <w:rPr>
          <w:lang w:val="sv-SE"/>
        </w:rPr>
      </w:pPr>
      <w:r w:rsidRPr="00727BF2">
        <w:rPr>
          <w:lang w:val="sv-SE"/>
        </w:rPr>
        <w:t>7B.3.10.</w:t>
      </w:r>
      <w:r w:rsidRPr="00727BF2">
        <w:rPr>
          <w:lang w:val="sv-SE"/>
        </w:rPr>
        <w:tab/>
      </w:r>
      <w:r w:rsidR="002B6D68" w:rsidRPr="00727BF2">
        <w:rPr>
          <w:lang w:val="sv-SE"/>
        </w:rPr>
        <w:t>[Blank]</w:t>
      </w:r>
    </w:p>
    <w:p w14:paraId="1217C006" w14:textId="2637FB17" w:rsidR="00D32D5F" w:rsidRPr="00B50B8D" w:rsidRDefault="001D771C" w:rsidP="00802063">
      <w:pPr>
        <w:pStyle w:val="MRLevel3"/>
      </w:pPr>
      <w:r w:rsidRPr="00727BF2">
        <w:rPr>
          <w:lang w:val="sv-SE"/>
        </w:rPr>
        <w:t>7B.3.11.</w:t>
      </w:r>
      <w:r w:rsidRPr="00727BF2">
        <w:rPr>
          <w:lang w:val="sv-SE"/>
        </w:rPr>
        <w:tab/>
      </w:r>
      <w:r w:rsidR="0023073D" w:rsidRPr="00B50B8D">
        <w:t>AEMO</w:t>
      </w:r>
      <w:r w:rsidRPr="00B50B8D">
        <w:t xml:space="preserve"> must, by the end of a Trading Day, publish the LFAS Price</w:t>
      </w:r>
      <w:r w:rsidR="00BE78F4" w:rsidRPr="00B50B8D">
        <w:t>s</w:t>
      </w:r>
      <w:r w:rsidRPr="00B50B8D">
        <w:t xml:space="preserve"> for each Trading Interval for that Trading Day.</w:t>
      </w:r>
    </w:p>
    <w:p w14:paraId="342E50AA" w14:textId="176B246E" w:rsidR="00D32D5F" w:rsidRPr="00B50B8D" w:rsidRDefault="001D771C" w:rsidP="00802063">
      <w:pPr>
        <w:pStyle w:val="MRLevel3"/>
      </w:pPr>
      <w:r w:rsidRPr="00B50B8D">
        <w:t>7B.3.12.</w:t>
      </w:r>
      <w:r w:rsidRPr="00B50B8D">
        <w:tab/>
        <w:t xml:space="preserve">If </w:t>
      </w:r>
      <w:r w:rsidR="0023073D" w:rsidRPr="00B50B8D">
        <w:t>AEMO</w:t>
      </w:r>
      <w:r w:rsidRPr="00B50B8D">
        <w:t xml:space="preserve"> is unable to determine an LFAS Price under clauses </w:t>
      </w:r>
      <w:r w:rsidR="002B6D68" w:rsidRPr="00B50B8D">
        <w:rPr>
          <w:color w:val="auto"/>
        </w:rPr>
        <w:t>7B.3.4(a) or 7B.3.4(b)</w:t>
      </w:r>
      <w:r w:rsidRPr="00B50B8D">
        <w:t xml:space="preserve"> in time to publish it in accordance with clause 7B.3.11, </w:t>
      </w:r>
      <w:r w:rsidR="0023073D" w:rsidRPr="00B50B8D">
        <w:t>AEMO</w:t>
      </w:r>
      <w:r w:rsidRPr="00B50B8D">
        <w:t xml:space="preserve"> must determine </w:t>
      </w:r>
      <w:r w:rsidR="006C2C7C" w:rsidRPr="00B50B8D">
        <w:t>that</w:t>
      </w:r>
      <w:r w:rsidRPr="00B50B8D">
        <w:t xml:space="preserve"> LFAS Price as follows:</w:t>
      </w:r>
    </w:p>
    <w:p w14:paraId="6FD96338" w14:textId="04615CFE" w:rsidR="00D32D5F" w:rsidRPr="00B50B8D" w:rsidRDefault="001D771C" w:rsidP="00802063">
      <w:pPr>
        <w:pStyle w:val="MRLevel4"/>
      </w:pPr>
      <w:r w:rsidRPr="00B50B8D">
        <w:t xml:space="preserve">(a) </w:t>
      </w:r>
      <w:r w:rsidRPr="00B50B8D">
        <w:tab/>
        <w:t xml:space="preserve">if </w:t>
      </w:r>
      <w:r w:rsidR="0023073D" w:rsidRPr="00B50B8D">
        <w:t>AEMO</w:t>
      </w:r>
      <w:r w:rsidRPr="00B50B8D">
        <w:t xml:space="preserve"> is determining an LFAS Price for a Trading Interval in a Business Day, </w:t>
      </w:r>
      <w:r w:rsidR="006C2C7C" w:rsidRPr="00B50B8D">
        <w:t>that</w:t>
      </w:r>
      <w:r w:rsidRPr="00B50B8D">
        <w:t xml:space="preserve"> LFAS Price will be the value</w:t>
      </w:r>
      <w:r w:rsidR="006C2C7C" w:rsidRPr="00B50B8D">
        <w:rPr>
          <w:color w:val="auto"/>
        </w:rPr>
        <w:t xml:space="preserve"> of the equivalent LFAS Price</w:t>
      </w:r>
      <w:r w:rsidRPr="00B50B8D">
        <w:t xml:space="preserve"> for the equivalent Trading Interval in the most recent Trading Day in the past which is also a Business Day; or</w:t>
      </w:r>
    </w:p>
    <w:p w14:paraId="01C056E8" w14:textId="26392543" w:rsidR="00D32D5F" w:rsidRPr="00B50B8D" w:rsidRDefault="001D771C" w:rsidP="00802063">
      <w:pPr>
        <w:pStyle w:val="MRLevel4"/>
      </w:pPr>
      <w:r w:rsidRPr="00B50B8D">
        <w:lastRenderedPageBreak/>
        <w:t>(b)</w:t>
      </w:r>
      <w:r w:rsidRPr="00B50B8D">
        <w:tab/>
        <w:t xml:space="preserve">if </w:t>
      </w:r>
      <w:r w:rsidR="0023073D" w:rsidRPr="00B50B8D">
        <w:t>AEMO</w:t>
      </w:r>
      <w:r w:rsidRPr="00B50B8D">
        <w:t xml:space="preserve"> is determining an LFAS Price for a Trading Interval in a day which is not a Business Day, </w:t>
      </w:r>
      <w:r w:rsidR="006C2C7C" w:rsidRPr="00B50B8D">
        <w:t>that</w:t>
      </w:r>
      <w:r w:rsidRPr="00B50B8D">
        <w:t xml:space="preserve"> LFAS Price will be the value</w:t>
      </w:r>
      <w:r w:rsidR="006C2C7C" w:rsidRPr="00B50B8D">
        <w:rPr>
          <w:color w:val="auto"/>
        </w:rPr>
        <w:t xml:space="preserve"> of the equivalent LFAS Price</w:t>
      </w:r>
      <w:r w:rsidRPr="00B50B8D">
        <w:t xml:space="preserve"> for the equivalent Trading Interval in the most recent Trading Day in the past which is also not a Business Day.</w:t>
      </w:r>
    </w:p>
    <w:p w14:paraId="4AD2A3A0" w14:textId="77777777" w:rsidR="00D32D5F" w:rsidRPr="00B50B8D" w:rsidRDefault="001D771C" w:rsidP="00802063">
      <w:pPr>
        <w:pStyle w:val="MRLevel3"/>
      </w:pPr>
      <w:r w:rsidRPr="00B50B8D">
        <w:t>7B.3.13.</w:t>
      </w:r>
      <w:r w:rsidRPr="00B50B8D">
        <w:tab/>
        <w:t xml:space="preserve">Once </w:t>
      </w:r>
      <w:r w:rsidR="0023073D" w:rsidRPr="00B50B8D">
        <w:t>AEMO</w:t>
      </w:r>
      <w:r w:rsidRPr="00B50B8D">
        <w:t xml:space="preserve"> has published an LFAS Price under clause 7B.3.11 it cannot be altered by: </w:t>
      </w:r>
    </w:p>
    <w:p w14:paraId="0DDC0473" w14:textId="77777777" w:rsidR="00D32D5F" w:rsidRPr="00B50B8D" w:rsidRDefault="001D771C" w:rsidP="00802063">
      <w:pPr>
        <w:pStyle w:val="MRLevel4"/>
      </w:pPr>
      <w:r w:rsidRPr="00B50B8D">
        <w:t>(a)</w:t>
      </w:r>
      <w:r w:rsidRPr="00B50B8D">
        <w:tab/>
        <w:t xml:space="preserve">disagreement under clause 9.20.6; or </w:t>
      </w:r>
    </w:p>
    <w:p w14:paraId="4CA379A8" w14:textId="77777777" w:rsidR="00D32D5F" w:rsidRPr="00B50B8D" w:rsidRDefault="001D771C" w:rsidP="00802063">
      <w:pPr>
        <w:pStyle w:val="MRLevel4"/>
      </w:pPr>
      <w:r w:rsidRPr="00B50B8D">
        <w:t>(b)</w:t>
      </w:r>
      <w:r w:rsidRPr="00B50B8D">
        <w:tab/>
        <w:t>disputes under clause 9.21.1.</w:t>
      </w:r>
    </w:p>
    <w:p w14:paraId="116EA856" w14:textId="7BBBF811" w:rsidR="00D32D5F" w:rsidRPr="00B50B8D" w:rsidRDefault="001D771C" w:rsidP="00802063">
      <w:pPr>
        <w:pStyle w:val="MRLevel2"/>
        <w:rPr>
          <w:bCs/>
        </w:rPr>
      </w:pPr>
      <w:r w:rsidRPr="00B50B8D">
        <w:rPr>
          <w:bCs/>
        </w:rPr>
        <w:t>7B.4</w:t>
      </w:r>
      <w:r w:rsidR="00484CB4" w:rsidRPr="00B50B8D">
        <w:rPr>
          <w:bCs/>
        </w:rPr>
        <w:t>.</w:t>
      </w:r>
      <w:r w:rsidRPr="00B50B8D">
        <w:rPr>
          <w:bCs/>
        </w:rPr>
        <w:t xml:space="preserve"> </w:t>
      </w:r>
      <w:r w:rsidRPr="00B50B8D">
        <w:rPr>
          <w:bCs/>
        </w:rPr>
        <w:tab/>
      </w:r>
      <w:r w:rsidR="0087202A" w:rsidRPr="00B50B8D">
        <w:rPr>
          <w:bCs/>
        </w:rPr>
        <w:t xml:space="preserve">Synergy </w:t>
      </w:r>
      <w:r w:rsidR="00484CB4" w:rsidRPr="00B50B8D">
        <w:rPr>
          <w:bCs/>
        </w:rPr>
        <w:t>Backup</w:t>
      </w:r>
      <w:r w:rsidRPr="00B50B8D">
        <w:rPr>
          <w:bCs/>
        </w:rPr>
        <w:t xml:space="preserve"> LFAS Provider</w:t>
      </w:r>
    </w:p>
    <w:p w14:paraId="5D3CA89B" w14:textId="77777777" w:rsidR="00D32D5F" w:rsidRPr="00B50B8D" w:rsidRDefault="001D771C" w:rsidP="00802063">
      <w:pPr>
        <w:pStyle w:val="MRLevel3"/>
      </w:pPr>
      <w:r w:rsidRPr="00B50B8D">
        <w:t>7B.4.1.</w:t>
      </w:r>
      <w:r w:rsidRPr="00B50B8D">
        <w:tab/>
        <w:t xml:space="preserve">Where: </w:t>
      </w:r>
    </w:p>
    <w:p w14:paraId="7B1D3971" w14:textId="2035B0CB" w:rsidR="00D32D5F" w:rsidRPr="00B50B8D" w:rsidRDefault="001D771C" w:rsidP="00802063">
      <w:pPr>
        <w:pStyle w:val="MRLevel4"/>
      </w:pPr>
      <w:r w:rsidRPr="00B50B8D">
        <w:t xml:space="preserve">(a) </w:t>
      </w:r>
      <w:r w:rsidRPr="00B50B8D">
        <w:tab/>
        <w:t>an LFAS Facility</w:t>
      </w:r>
      <w:r w:rsidR="00F1684B" w:rsidRPr="00B50B8D">
        <w:rPr>
          <w:color w:val="auto"/>
        </w:rPr>
        <w:t xml:space="preserve"> in an LFAS Enablement Schedule</w:t>
      </w:r>
      <w:r w:rsidRPr="00B50B8D">
        <w:t xml:space="preserve"> has failed to provide all or part of its LFAS </w:t>
      </w:r>
      <w:r w:rsidR="00F1684B" w:rsidRPr="00B50B8D">
        <w:t xml:space="preserve">Enablement </w:t>
      </w:r>
      <w:r w:rsidRPr="00B50B8D">
        <w:t xml:space="preserve">when called upon to do so by </w:t>
      </w:r>
      <w:r w:rsidR="0091651D" w:rsidRPr="00B50B8D">
        <w:rPr>
          <w:color w:val="auto"/>
        </w:rPr>
        <w:t>AEMO</w:t>
      </w:r>
      <w:r w:rsidRPr="00B50B8D">
        <w:t xml:space="preserve"> in accordance with clause 7B.3.6 or 7B.3.8;</w:t>
      </w:r>
    </w:p>
    <w:p w14:paraId="6A923AD3" w14:textId="77777777" w:rsidR="00F1684B" w:rsidRPr="00B50B8D" w:rsidRDefault="00F1684B" w:rsidP="00F1684B">
      <w:pPr>
        <w:pStyle w:val="MRLevel4"/>
        <w:rPr>
          <w:color w:val="auto"/>
        </w:rPr>
      </w:pPr>
      <w:r w:rsidRPr="00B50B8D">
        <w:rPr>
          <w:color w:val="auto"/>
        </w:rPr>
        <w:t>(aA)</w:t>
      </w:r>
      <w:r w:rsidRPr="00B50B8D">
        <w:rPr>
          <w:color w:val="auto"/>
        </w:rPr>
        <w:tab/>
        <w:t>the LFAS Enablement of an LFAS Facility in an LFAS Enablement Schedule is greater than the LFAS Facility’s available capacity, taking into account the BMO, Ramp Rate Limits and the quantities for the Facility specified in Appendix 1(b)(iii), Appendix 1(b)(xiii) and Appendix 1(b)(xv); or</w:t>
      </w:r>
    </w:p>
    <w:p w14:paraId="2B319CE9" w14:textId="46CC1584" w:rsidR="00D32D5F" w:rsidRPr="00B50B8D" w:rsidRDefault="001D771C" w:rsidP="00802063">
      <w:pPr>
        <w:pStyle w:val="MRLevel4"/>
      </w:pPr>
      <w:r w:rsidRPr="00B50B8D">
        <w:t xml:space="preserve">(b) </w:t>
      </w:r>
      <w:r w:rsidRPr="00B50B8D">
        <w:tab/>
        <w:t xml:space="preserve">the quantity of </w:t>
      </w:r>
      <w:r w:rsidR="00F1684B" w:rsidRPr="00B50B8D">
        <w:t xml:space="preserve">upwards or downwards </w:t>
      </w:r>
      <w:r w:rsidRPr="00B50B8D">
        <w:t xml:space="preserve">LFAS in a Trading Interval required by </w:t>
      </w:r>
      <w:r w:rsidR="0091651D" w:rsidRPr="00B50B8D">
        <w:t>AEMO</w:t>
      </w:r>
      <w:r w:rsidRPr="00B50B8D">
        <w:t xml:space="preserve"> is greater than the </w:t>
      </w:r>
      <w:r w:rsidR="00F1684B" w:rsidRPr="00B50B8D">
        <w:t>Upwards</w:t>
      </w:r>
      <w:r w:rsidRPr="00B50B8D">
        <w:t xml:space="preserve"> LFAS Quantity </w:t>
      </w:r>
      <w:r w:rsidR="00F1684B" w:rsidRPr="00B50B8D">
        <w:t>or Downwards LFAS Quantity</w:t>
      </w:r>
      <w:r w:rsidRPr="00B50B8D">
        <w:t xml:space="preserve"> for that Trading Interval, </w:t>
      </w:r>
    </w:p>
    <w:p w14:paraId="295D7009" w14:textId="1E624485" w:rsidR="00D32D5F" w:rsidRPr="00B50B8D" w:rsidRDefault="0091651D" w:rsidP="00802063">
      <w:pPr>
        <w:pStyle w:val="MRLevel3continued"/>
      </w:pPr>
      <w:r w:rsidRPr="00B50B8D">
        <w:rPr>
          <w:color w:val="auto"/>
        </w:rPr>
        <w:t>AEMO</w:t>
      </w:r>
      <w:r w:rsidR="001D771C" w:rsidRPr="00B50B8D">
        <w:t xml:space="preserve"> may use the Balancing Portfolio or a Stand Alone Facility, to provide the LFAS Quantity Balance and/or the Increased LFAS Quantity, as applicable.  </w:t>
      </w:r>
    </w:p>
    <w:p w14:paraId="009FD780" w14:textId="711360BE" w:rsidR="00D32D5F" w:rsidRPr="00B50B8D" w:rsidRDefault="001D771C" w:rsidP="00802063">
      <w:pPr>
        <w:pStyle w:val="MRLevel3"/>
      </w:pPr>
      <w:r w:rsidRPr="00B50B8D">
        <w:t>7B.4.2.</w:t>
      </w:r>
      <w:r w:rsidRPr="00B50B8D">
        <w:tab/>
        <w:t xml:space="preserve">Where </w:t>
      </w:r>
      <w:r w:rsidR="0091651D" w:rsidRPr="00B50B8D">
        <w:t>AEMO</w:t>
      </w:r>
      <w:r w:rsidRPr="00B50B8D">
        <w:t xml:space="preserve"> has used the Balancing Portfolio or a Stand Alone Facility to provide LFAS under clause 7B.3.7 or 7B.4.1 in a Trading Interval, </w:t>
      </w:r>
      <w:r w:rsidR="0091651D" w:rsidRPr="00B50B8D">
        <w:t>AEMO</w:t>
      </w:r>
      <w:r w:rsidRPr="00B50B8D">
        <w:t xml:space="preserve"> must, as soon as reasonably practicable, </w:t>
      </w:r>
      <w:r w:rsidR="008B1C74" w:rsidRPr="00B50B8D">
        <w:t>make a record</w:t>
      </w:r>
      <w:r w:rsidRPr="00B50B8D">
        <w:t xml:space="preserve"> of the Facilities which provided the LFAS and the quantity, in MW, of LFAS which was provided by the Facility in the Trading Interval.</w:t>
      </w:r>
    </w:p>
    <w:p w14:paraId="0F1AEEE4" w14:textId="77777777" w:rsidR="00D32D5F" w:rsidRPr="00B50B8D" w:rsidRDefault="00D32D5F" w:rsidP="007074B6">
      <w:pPr>
        <w:pStyle w:val="MRLevel3"/>
        <w:ind w:left="1003"/>
        <w:sectPr w:rsidR="00D32D5F" w:rsidRPr="00B50B8D">
          <w:headerReference w:type="default" r:id="rId27"/>
          <w:footerReference w:type="default" r:id="rId28"/>
          <w:pgSz w:w="11906" w:h="16838" w:code="9"/>
          <w:pgMar w:top="1440" w:right="1440" w:bottom="1888" w:left="1440" w:header="709" w:footer="709" w:gutter="0"/>
          <w:paperSrc w:first="260" w:other="260"/>
          <w:cols w:space="708"/>
        </w:sectPr>
      </w:pPr>
    </w:p>
    <w:p w14:paraId="174B6CCF" w14:textId="77777777" w:rsidR="00A2087D" w:rsidRPr="00B50B8D" w:rsidRDefault="00A2087D" w:rsidP="00F83809">
      <w:pPr>
        <w:pStyle w:val="MRLevel1"/>
        <w:rPr>
          <w:lang w:val="nb-NO"/>
        </w:rPr>
      </w:pPr>
      <w:bookmarkStart w:id="5053" w:name="_DV_M4622"/>
      <w:bookmarkStart w:id="5054" w:name="_Toc136232333"/>
      <w:bookmarkStart w:id="5055" w:name="_Toc139100971"/>
      <w:bookmarkEnd w:id="5053"/>
      <w:r w:rsidRPr="00B50B8D">
        <w:rPr>
          <w:lang w:val="nb-NO"/>
        </w:rPr>
        <w:lastRenderedPageBreak/>
        <w:t>8</w:t>
      </w:r>
      <w:r w:rsidRPr="00B50B8D">
        <w:rPr>
          <w:lang w:val="nb-NO"/>
        </w:rPr>
        <w:tab/>
        <w:t>Wholesale Market Metering</w:t>
      </w:r>
      <w:bookmarkEnd w:id="5054"/>
      <w:bookmarkEnd w:id="5055"/>
    </w:p>
    <w:p w14:paraId="439A0738" w14:textId="77777777" w:rsidR="00A2087D" w:rsidRPr="00B50B8D" w:rsidRDefault="00A2087D" w:rsidP="00F83809">
      <w:pPr>
        <w:pStyle w:val="MRBoldHeading"/>
        <w:rPr>
          <w:lang w:val="nb-NO"/>
        </w:rPr>
      </w:pPr>
      <w:bookmarkStart w:id="5056" w:name="_DV_M4623"/>
      <w:bookmarkStart w:id="5057" w:name="_Toc136232334"/>
      <w:bookmarkStart w:id="5058" w:name="_Toc139100972"/>
      <w:bookmarkEnd w:id="5056"/>
      <w:r w:rsidRPr="00B50B8D">
        <w:rPr>
          <w:lang w:val="nb-NO"/>
        </w:rPr>
        <w:t>Metering Data Agents</w:t>
      </w:r>
      <w:bookmarkEnd w:id="5057"/>
      <w:bookmarkEnd w:id="5058"/>
    </w:p>
    <w:p w14:paraId="0713D284" w14:textId="77777777" w:rsidR="00A2087D" w:rsidRPr="00B50B8D" w:rsidRDefault="00A2087D" w:rsidP="00F83809">
      <w:pPr>
        <w:pStyle w:val="MRLevel2"/>
      </w:pPr>
      <w:bookmarkStart w:id="5059" w:name="_DV_M4624"/>
      <w:bookmarkStart w:id="5060" w:name="_Toc136232335"/>
      <w:bookmarkStart w:id="5061" w:name="_Toc139100973"/>
      <w:bookmarkEnd w:id="5059"/>
      <w:r w:rsidRPr="00B50B8D">
        <w:t>8.1.</w:t>
      </w:r>
      <w:r w:rsidRPr="00B50B8D">
        <w:tab/>
        <w:t>Metering Data Agents</w:t>
      </w:r>
      <w:bookmarkEnd w:id="5060"/>
      <w:bookmarkEnd w:id="5061"/>
    </w:p>
    <w:p w14:paraId="1E7FC19C" w14:textId="77777777" w:rsidR="00A2087D" w:rsidRPr="00B50B8D" w:rsidRDefault="00A2087D" w:rsidP="00F83809">
      <w:pPr>
        <w:pStyle w:val="MRLevel3"/>
      </w:pPr>
      <w:bookmarkStart w:id="5062" w:name="_DV_M4625"/>
      <w:bookmarkEnd w:id="5062"/>
      <w:r w:rsidRPr="00B50B8D">
        <w:t>8.1.1.</w:t>
      </w:r>
      <w:r w:rsidRPr="00B50B8D">
        <w:tab/>
        <w:t>There must be a Metering Data Agent for each Network.</w:t>
      </w:r>
    </w:p>
    <w:p w14:paraId="2633453B" w14:textId="77777777" w:rsidR="00A2087D" w:rsidRPr="00B50B8D" w:rsidRDefault="00A2087D" w:rsidP="00F83809">
      <w:pPr>
        <w:pStyle w:val="MRLevel3"/>
      </w:pPr>
      <w:bookmarkStart w:id="5063" w:name="_DV_M4626"/>
      <w:bookmarkEnd w:id="5063"/>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064" w:name="_DV_M4627"/>
      <w:bookmarkEnd w:id="5064"/>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065" w:name="_DV_M4628"/>
      <w:bookmarkEnd w:id="5065"/>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066" w:name="_DV_M4629"/>
      <w:bookmarkStart w:id="5067" w:name="_Toc136232336"/>
      <w:bookmarkStart w:id="5068" w:name="_Toc139100974"/>
      <w:bookmarkEnd w:id="5066"/>
      <w:r w:rsidRPr="00B50B8D">
        <w:t>8.2.</w:t>
      </w:r>
      <w:r w:rsidRPr="00B50B8D">
        <w:tab/>
        <w:t>Duties of a Metering Data Agent</w:t>
      </w:r>
      <w:bookmarkEnd w:id="5067"/>
      <w:bookmarkEnd w:id="5068"/>
    </w:p>
    <w:p w14:paraId="21072F9D" w14:textId="77777777" w:rsidR="00A2087D" w:rsidRPr="00B50B8D" w:rsidRDefault="00A2087D" w:rsidP="00F83809">
      <w:pPr>
        <w:pStyle w:val="MRLevel3"/>
      </w:pPr>
      <w:bookmarkStart w:id="5069" w:name="_DV_M4630"/>
      <w:bookmarkEnd w:id="5069"/>
      <w:r w:rsidRPr="00B50B8D">
        <w:t>8.2.1.</w:t>
      </w:r>
      <w:r w:rsidRPr="00B50B8D">
        <w:tab/>
        <w:t>A Metering Data Agent must:</w:t>
      </w:r>
    </w:p>
    <w:p w14:paraId="2BBA681D" w14:textId="77777777" w:rsidR="00A2087D" w:rsidRPr="00B50B8D" w:rsidRDefault="00A2087D" w:rsidP="00F83809">
      <w:pPr>
        <w:pStyle w:val="MRLevel4"/>
      </w:pPr>
      <w:bookmarkStart w:id="5070" w:name="_DV_M4631"/>
      <w:bookmarkEnd w:id="5070"/>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5071" w:name="_DV_M4632"/>
      <w:bookmarkEnd w:id="5071"/>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5072" w:name="_DV_M4633"/>
      <w:bookmarkStart w:id="5073" w:name="_Toc136232337"/>
      <w:bookmarkStart w:id="5074" w:name="_Toc139100975"/>
      <w:bookmarkEnd w:id="5072"/>
      <w:r w:rsidRPr="00B50B8D">
        <w:t>Meter Registry</w:t>
      </w:r>
      <w:bookmarkEnd w:id="5073"/>
      <w:bookmarkEnd w:id="5074"/>
    </w:p>
    <w:p w14:paraId="572B4F24" w14:textId="77777777" w:rsidR="00A2087D" w:rsidRPr="00B50B8D" w:rsidRDefault="00A2087D" w:rsidP="00F83809">
      <w:pPr>
        <w:pStyle w:val="MRLevel2"/>
      </w:pPr>
      <w:bookmarkStart w:id="5075" w:name="_DV_M4634"/>
      <w:bookmarkStart w:id="5076" w:name="_Toc136232338"/>
      <w:bookmarkStart w:id="5077" w:name="_Toc139100976"/>
      <w:bookmarkEnd w:id="5075"/>
      <w:r w:rsidRPr="00B50B8D">
        <w:t>8.3.</w:t>
      </w:r>
      <w:r w:rsidRPr="00B50B8D">
        <w:tab/>
        <w:t>Meter Registry</w:t>
      </w:r>
      <w:bookmarkEnd w:id="5076"/>
      <w:bookmarkEnd w:id="5077"/>
    </w:p>
    <w:p w14:paraId="3387F3A4" w14:textId="77777777" w:rsidR="00A2087D" w:rsidRPr="00B50B8D" w:rsidRDefault="00A2087D" w:rsidP="00F83809">
      <w:pPr>
        <w:pStyle w:val="MRLevel3"/>
      </w:pPr>
      <w:bookmarkStart w:id="5078" w:name="_DV_M4635"/>
      <w:bookmarkEnd w:id="5078"/>
      <w:r w:rsidRPr="00B50B8D">
        <w:t>8.3.1.</w:t>
      </w:r>
      <w:r w:rsidRPr="00B50B8D">
        <w:tab/>
        <w:t>Each Metering Data Agent must maintain a separate Meter Registry for each Network it serves.  At a minimum, the Meter Registry for a Network must:</w:t>
      </w:r>
    </w:p>
    <w:p w14:paraId="019AB313" w14:textId="77777777" w:rsidR="00A2087D" w:rsidRPr="00B50B8D" w:rsidRDefault="00A2087D" w:rsidP="00F83809">
      <w:pPr>
        <w:pStyle w:val="MRLevel4"/>
      </w:pPr>
      <w:bookmarkStart w:id="5079" w:name="_DV_M4636"/>
      <w:bookmarkEnd w:id="5079"/>
      <w:r w:rsidRPr="00B50B8D">
        <w:t>(a)</w:t>
      </w:r>
      <w:r w:rsidRPr="00B50B8D">
        <w:tab/>
        <w:t>record each meter connected to the Network;</w:t>
      </w:r>
    </w:p>
    <w:p w14:paraId="26D480DF" w14:textId="77777777" w:rsidR="00A2087D" w:rsidRPr="00B50B8D" w:rsidRDefault="00A2087D" w:rsidP="00F83809">
      <w:pPr>
        <w:pStyle w:val="MRLevel4"/>
      </w:pPr>
      <w:bookmarkStart w:id="5080" w:name="_DV_M4637"/>
      <w:bookmarkEnd w:id="5080"/>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5081" w:name="_DV_M4638"/>
      <w:bookmarkEnd w:id="5081"/>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082" w:name="_DV_M4639"/>
      <w:bookmarkEnd w:id="5082"/>
      <w:r w:rsidRPr="00B50B8D">
        <w:t>(d)</w:t>
      </w:r>
      <w:r w:rsidRPr="00B50B8D">
        <w:tab/>
        <w:t>record how metered quantities are to be allocated between Market Participants if more than one Market Participant’s generation or consumption is measured by that meter.</w:t>
      </w:r>
    </w:p>
    <w:p w14:paraId="0382BE87" w14:textId="77777777" w:rsidR="00A2087D" w:rsidRPr="00B50B8D" w:rsidRDefault="00A2087D" w:rsidP="00F83809">
      <w:pPr>
        <w:pStyle w:val="MRLevel3"/>
      </w:pPr>
      <w:bookmarkStart w:id="5083" w:name="_DV_M4640"/>
      <w:bookmarkEnd w:id="5083"/>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084" w:name="_DV_M4641"/>
      <w:bookmarkEnd w:id="5084"/>
      <w:r w:rsidRPr="00B50B8D">
        <w:lastRenderedPageBreak/>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085" w:name="_DV_M4642"/>
      <w:bookmarkEnd w:id="5085"/>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5086" w:name="_DV_M4643"/>
      <w:bookmarkEnd w:id="5086"/>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5087" w:name="_DV_M4644"/>
      <w:bookmarkEnd w:id="5087"/>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088" w:name="_DV_M4645"/>
      <w:bookmarkEnd w:id="5088"/>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089" w:name="_DV_M4646"/>
      <w:bookmarkStart w:id="5090" w:name="_Toc136232339"/>
      <w:bookmarkStart w:id="5091" w:name="_Toc139100977"/>
      <w:bookmarkEnd w:id="5089"/>
      <w:r w:rsidRPr="00B50B8D">
        <w:t>Meter Data Submissions</w:t>
      </w:r>
      <w:bookmarkEnd w:id="5090"/>
      <w:bookmarkEnd w:id="5091"/>
    </w:p>
    <w:p w14:paraId="51645BE8" w14:textId="77777777" w:rsidR="00A2087D" w:rsidRPr="00B50B8D" w:rsidRDefault="00A2087D" w:rsidP="00F83809">
      <w:pPr>
        <w:pStyle w:val="MRLevel2"/>
      </w:pPr>
      <w:bookmarkStart w:id="5092" w:name="_DV_M4647"/>
      <w:bookmarkStart w:id="5093" w:name="_Toc136232340"/>
      <w:bookmarkStart w:id="5094" w:name="_Toc139100978"/>
      <w:bookmarkEnd w:id="5092"/>
      <w:r w:rsidRPr="00B50B8D">
        <w:t>8.4.</w:t>
      </w:r>
      <w:r w:rsidRPr="00B50B8D">
        <w:tab/>
        <w:t>Meter Data Submission</w:t>
      </w:r>
      <w:bookmarkStart w:id="5095" w:name="_DV_M4648"/>
      <w:bookmarkEnd w:id="5093"/>
      <w:bookmarkEnd w:id="5094"/>
      <w:bookmarkEnd w:id="5095"/>
      <w:r w:rsidRPr="00B50B8D">
        <w:t xml:space="preserve"> </w:t>
      </w:r>
    </w:p>
    <w:p w14:paraId="1226B285" w14:textId="77777777" w:rsidR="00A2087D" w:rsidRPr="00B50B8D" w:rsidRDefault="00A2087D" w:rsidP="00F83809">
      <w:pPr>
        <w:pStyle w:val="MRLevel3"/>
      </w:pPr>
      <w:bookmarkStart w:id="5096" w:name="_DV_M4649"/>
      <w:bookmarkEnd w:id="5096"/>
      <w:r w:rsidRPr="00B50B8D">
        <w:t>8.4.1.</w:t>
      </w:r>
      <w:r w:rsidRPr="00B50B8D">
        <w:tab/>
        <w:t>A Me</w:t>
      </w:r>
      <w:r w:rsidR="001F7A6B" w:rsidRPr="00B50B8D">
        <w:t>tering Data Agent must provide M</w:t>
      </w:r>
      <w:r w:rsidRPr="00B50B8D">
        <w:t xml:space="preserve">eter </w:t>
      </w:r>
      <w:r w:rsidR="001F7A6B" w:rsidRPr="00B50B8D">
        <w:t>D</w:t>
      </w:r>
      <w:r w:rsidRPr="00B50B8D">
        <w:t xml:space="preserve">ata </w:t>
      </w:r>
      <w:r w:rsidR="001F7A6B" w:rsidRPr="00B50B8D">
        <w:t>S</w:t>
      </w:r>
      <w:r w:rsidRPr="00B50B8D">
        <w:t xml:space="preserve">ubmissions to </w:t>
      </w:r>
      <w:r w:rsidR="00B37453" w:rsidRPr="00B50B8D">
        <w:t>AEMO</w:t>
      </w:r>
      <w:r w:rsidRPr="00B50B8D">
        <w:t xml:space="preserve"> in accordance with the times specified in clauses 9.16.2(a)</w:t>
      </w:r>
      <w:bookmarkStart w:id="5097" w:name="_DV_M4650"/>
      <w:bookmarkEnd w:id="5097"/>
      <w:r w:rsidRPr="00B50B8D">
        <w:t xml:space="preserve"> and 9.16.3. </w:t>
      </w:r>
    </w:p>
    <w:p w14:paraId="719B469F" w14:textId="77777777" w:rsidR="00A2087D" w:rsidRPr="00B50B8D" w:rsidRDefault="001F7A6B" w:rsidP="00F83809">
      <w:pPr>
        <w:pStyle w:val="MRLevel3"/>
      </w:pPr>
      <w:bookmarkStart w:id="5098" w:name="_DV_M4651"/>
      <w:bookmarkEnd w:id="5098"/>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77777777" w:rsidR="00A2087D" w:rsidRPr="00B50B8D" w:rsidRDefault="00A2087D" w:rsidP="00F83809">
      <w:pPr>
        <w:pStyle w:val="MRLevel3"/>
      </w:pPr>
      <w:bookmarkStart w:id="5099" w:name="_DV_M4652"/>
      <w:bookmarkEnd w:id="5099"/>
      <w:r w:rsidRPr="00B50B8D">
        <w:t>8.4.3.</w:t>
      </w:r>
      <w:r w:rsidRPr="00B50B8D">
        <w:tab/>
        <w:t xml:space="preserve">A Meter </w:t>
      </w:r>
      <w:r w:rsidR="001F7A6B" w:rsidRPr="00B50B8D">
        <w:t>D</w:t>
      </w:r>
      <w:r w:rsidRPr="00B50B8D">
        <w:t xml:space="preserve">ata </w:t>
      </w:r>
      <w:r w:rsidR="001F7A6B" w:rsidRPr="00B50B8D">
        <w:t>S</w:t>
      </w:r>
      <w:r w:rsidRPr="00B50B8D">
        <w:t>ubmission must be made using the Settlement Submission System.</w:t>
      </w:r>
    </w:p>
    <w:p w14:paraId="7A3263E0" w14:textId="77777777" w:rsidR="00A2087D" w:rsidRPr="00B50B8D" w:rsidRDefault="00A2087D" w:rsidP="00F83809">
      <w:pPr>
        <w:pStyle w:val="MRLevel3"/>
      </w:pPr>
      <w:bookmarkStart w:id="5100" w:name="_DV_M4653"/>
      <w:bookmarkEnd w:id="5100"/>
      <w:r w:rsidRPr="00B50B8D">
        <w:t>8.4.4.</w:t>
      </w:r>
      <w:r w:rsidRPr="00B50B8D">
        <w:tab/>
        <w:t xml:space="preserve">Upon receipt of 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w:t>
      </w:r>
      <w:r w:rsidR="00B37453" w:rsidRPr="00B50B8D">
        <w:t>AEMO</w:t>
      </w:r>
      <w:r w:rsidRPr="00B50B8D">
        <w:t xml:space="preserve"> must provide a Metering Data Agent with confirmation of receipt of 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in accordance with clause 8.4.1 within one hour.  </w:t>
      </w:r>
    </w:p>
    <w:p w14:paraId="7A2E9084" w14:textId="540F55E3" w:rsidR="00A2087D" w:rsidRPr="00B50B8D" w:rsidRDefault="00A2087D" w:rsidP="00F83809">
      <w:pPr>
        <w:pStyle w:val="MRLevel3"/>
      </w:pPr>
      <w:bookmarkStart w:id="5101" w:name="_DV_M4654"/>
      <w:bookmarkEnd w:id="5101"/>
      <w:r w:rsidRPr="00B50B8D">
        <w:t>8.4.5.</w:t>
      </w:r>
      <w:r w:rsidRPr="00B50B8D">
        <w:tab/>
        <w:t xml:space="preserve">If a Metering Data Agent fails to receive confirmation of receipt of 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in accordance with clause 8.4.4, it must contact </w:t>
      </w:r>
      <w:r w:rsidR="00B37453" w:rsidRPr="00B50B8D">
        <w:t>AEMO</w:t>
      </w:r>
      <w:r w:rsidRPr="00B50B8D">
        <w:t xml:space="preserve"> within one hour of failing to receive confirmation in accordance with clause 8.4.4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676B19CD" w14:textId="77777777" w:rsidR="00A2087D" w:rsidRPr="00B50B8D" w:rsidRDefault="00A2087D" w:rsidP="00F83809">
      <w:pPr>
        <w:pStyle w:val="MRLevel2"/>
      </w:pPr>
      <w:bookmarkStart w:id="5102" w:name="_DV_M4655"/>
      <w:bookmarkStart w:id="5103" w:name="_Toc136232341"/>
      <w:bookmarkStart w:id="5104" w:name="_Toc139100979"/>
      <w:bookmarkEnd w:id="5102"/>
      <w:r w:rsidRPr="00B50B8D">
        <w:lastRenderedPageBreak/>
        <w:t>8.5.</w:t>
      </w:r>
      <w:r w:rsidRPr="00B50B8D">
        <w:tab/>
        <w:t>Notices of Disagreement and Disputed Meter Data</w:t>
      </w:r>
      <w:bookmarkEnd w:id="5103"/>
      <w:bookmarkEnd w:id="5104"/>
    </w:p>
    <w:p w14:paraId="12C9C570" w14:textId="77777777" w:rsidR="00A2087D" w:rsidRPr="00B50B8D" w:rsidRDefault="00A2087D" w:rsidP="00F83809">
      <w:pPr>
        <w:pStyle w:val="MRLevel3"/>
      </w:pPr>
      <w:bookmarkStart w:id="5105" w:name="_DV_M4656"/>
      <w:bookmarkEnd w:id="5105"/>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106" w:name="_DV_M4657"/>
      <w:bookmarkEnd w:id="5106"/>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107" w:name="_DV_M4658"/>
      <w:bookmarkStart w:id="5108" w:name="_Toc136232342"/>
      <w:bookmarkStart w:id="5109" w:name="_Toc139100980"/>
      <w:bookmarkEnd w:id="5107"/>
      <w:r w:rsidRPr="00B50B8D">
        <w:t>8.6.</w:t>
      </w:r>
      <w:r w:rsidRPr="00B50B8D">
        <w:tab/>
        <w:t>Format of Meter Data Submissions</w:t>
      </w:r>
      <w:bookmarkEnd w:id="5108"/>
      <w:bookmarkEnd w:id="5109"/>
    </w:p>
    <w:p w14:paraId="1399F1AE" w14:textId="77777777" w:rsidR="00A2087D" w:rsidRPr="00B50B8D" w:rsidRDefault="00A2087D" w:rsidP="00F83809">
      <w:pPr>
        <w:pStyle w:val="MRLevel3"/>
      </w:pPr>
      <w:bookmarkStart w:id="5110" w:name="_DV_M4659"/>
      <w:bookmarkEnd w:id="5110"/>
      <w:r w:rsidRPr="00B50B8D">
        <w:t>8.6.1.</w:t>
      </w:r>
      <w:r w:rsidRPr="00B50B8D">
        <w:tab/>
        <w:t xml:space="preserve">A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must comprise: </w:t>
      </w:r>
    </w:p>
    <w:p w14:paraId="13D94959" w14:textId="77777777" w:rsidR="00A2087D" w:rsidRPr="00B50B8D" w:rsidRDefault="00A2087D" w:rsidP="00F83809">
      <w:pPr>
        <w:pStyle w:val="MRLevel4"/>
      </w:pPr>
      <w:bookmarkStart w:id="5111" w:name="_DV_M4660"/>
      <w:bookmarkEnd w:id="5111"/>
      <w:r w:rsidRPr="00B50B8D">
        <w:t>(a)</w:t>
      </w:r>
      <w:r w:rsidRPr="00B50B8D">
        <w:tab/>
        <w:t>the identity of the Metering Data Agent;</w:t>
      </w:r>
    </w:p>
    <w:p w14:paraId="11DFAA76" w14:textId="77777777" w:rsidR="00A2087D" w:rsidRPr="00B50B8D" w:rsidRDefault="00A2087D" w:rsidP="00F83809">
      <w:pPr>
        <w:pStyle w:val="MRLevel4"/>
      </w:pPr>
      <w:bookmarkStart w:id="5112" w:name="_DV_M4661"/>
      <w:bookmarkEnd w:id="5112"/>
      <w:r w:rsidRPr="00B50B8D">
        <w:t>(b)</w:t>
      </w:r>
      <w:r w:rsidRPr="00B50B8D">
        <w:tab/>
        <w:t>the Trading Month to which the meter data relates;</w:t>
      </w:r>
    </w:p>
    <w:p w14:paraId="4C9B1D26" w14:textId="77777777" w:rsidR="00A2087D" w:rsidRPr="00B50B8D" w:rsidRDefault="00A2087D" w:rsidP="00F83809">
      <w:pPr>
        <w:pStyle w:val="MRLevel4"/>
      </w:pPr>
      <w:bookmarkStart w:id="5113" w:name="_DV_M4662"/>
      <w:bookmarkEnd w:id="5113"/>
      <w:r w:rsidRPr="00B50B8D">
        <w:t>(c)</w:t>
      </w:r>
      <w:r w:rsidRPr="00B50B8D">
        <w:tab/>
        <w:t>for each interval meter and each Trading Interval in the Trading Month described in (b):</w:t>
      </w:r>
    </w:p>
    <w:p w14:paraId="75BA220E" w14:textId="77777777" w:rsidR="00A2087D" w:rsidRPr="00B50B8D" w:rsidRDefault="00A2087D" w:rsidP="00F83809">
      <w:pPr>
        <w:pStyle w:val="MRLevel5"/>
      </w:pPr>
      <w:bookmarkStart w:id="5114" w:name="_DV_M4663"/>
      <w:bookmarkEnd w:id="5114"/>
      <w:r w:rsidRPr="00B50B8D">
        <w:t>i.</w:t>
      </w:r>
      <w:r w:rsidRPr="00B50B8D">
        <w:tab/>
        <w:t>the identity of the meter;</w:t>
      </w:r>
    </w:p>
    <w:p w14:paraId="00B95878" w14:textId="77777777" w:rsidR="00A2087D" w:rsidRPr="00B50B8D" w:rsidRDefault="00A2087D" w:rsidP="00F83809">
      <w:pPr>
        <w:pStyle w:val="MRLevel5"/>
      </w:pPr>
      <w:bookmarkStart w:id="5115" w:name="_DV_M4664"/>
      <w:bookmarkEnd w:id="5115"/>
      <w:r w:rsidRPr="00B50B8D">
        <w:t>ii.</w:t>
      </w:r>
      <w:r w:rsidRPr="00B50B8D">
        <w:tab/>
        <w:t>the MWh quantity measured by the meter; and</w:t>
      </w:r>
    </w:p>
    <w:p w14:paraId="61839DED" w14:textId="77777777" w:rsidR="00A2087D" w:rsidRPr="00B50B8D" w:rsidRDefault="00A2087D" w:rsidP="00F83809">
      <w:pPr>
        <w:pStyle w:val="MRLevel5"/>
      </w:pPr>
      <w:bookmarkStart w:id="5116" w:name="_DV_M4665"/>
      <w:bookmarkEnd w:id="5116"/>
      <w:r w:rsidRPr="00B50B8D">
        <w:t>iii.</w:t>
      </w:r>
      <w:r w:rsidRPr="00B50B8D">
        <w:tab/>
        <w:t>whether the quantity described in (ii) is based on an actual meter reading or an estimate, and if based on an estimate, the applicable code describing the reason for the estimate;</w:t>
      </w:r>
    </w:p>
    <w:p w14:paraId="114E7EFE" w14:textId="77777777" w:rsidR="00A2087D" w:rsidRPr="00B50B8D" w:rsidRDefault="00A2087D" w:rsidP="00F83809">
      <w:pPr>
        <w:pStyle w:val="MRLevel4"/>
      </w:pPr>
      <w:bookmarkStart w:id="5117" w:name="_DV_M4666"/>
      <w:bookmarkEnd w:id="5117"/>
      <w:r w:rsidRPr="00B50B8D">
        <w:t>(d)</w:t>
      </w:r>
      <w:r w:rsidRPr="00B50B8D">
        <w:tab/>
        <w:t>[Blank]; and</w:t>
      </w:r>
    </w:p>
    <w:p w14:paraId="0B6A98D0" w14:textId="6B5EBC74" w:rsidR="00A2087D" w:rsidRPr="00B50B8D" w:rsidRDefault="00A2087D" w:rsidP="00F83809">
      <w:pPr>
        <w:pStyle w:val="MRLevel4"/>
      </w:pPr>
      <w:bookmarkStart w:id="5118" w:name="_DV_M4667"/>
      <w:bookmarkEnd w:id="5118"/>
      <w:r w:rsidRPr="00B50B8D">
        <w:t>(e)</w:t>
      </w:r>
      <w:r w:rsidRPr="00B50B8D">
        <w:tab/>
        <w:t>meter adjustments that stem from actual meter data becoming available or from the resolution of a dispute concerning meter data (“</w:t>
      </w:r>
      <w:r w:rsidR="00555D0B" w:rsidRPr="00B50B8D">
        <w:rPr>
          <w:b/>
        </w:rPr>
        <w:t>M</w:t>
      </w:r>
      <w:r w:rsidRPr="00B50B8D">
        <w:rPr>
          <w:b/>
          <w:bCs/>
        </w:rPr>
        <w:t xml:space="preserve">eter </w:t>
      </w:r>
      <w:r w:rsidR="001F7A6B" w:rsidRPr="00B50B8D">
        <w:rPr>
          <w:b/>
          <w:bCs/>
        </w:rPr>
        <w:t>D</w:t>
      </w:r>
      <w:r w:rsidRPr="00B50B8D">
        <w:rPr>
          <w:b/>
          <w:bCs/>
        </w:rPr>
        <w:t>ispute</w:t>
      </w:r>
      <w:r w:rsidRPr="00B50B8D">
        <w:t>”) in accordance with the dispute resolution process in the applicable Metering Protocol, including:</w:t>
      </w:r>
    </w:p>
    <w:p w14:paraId="1375226E" w14:textId="77777777" w:rsidR="00A2087D" w:rsidRPr="00B50B8D" w:rsidRDefault="00A2087D" w:rsidP="00F83809">
      <w:pPr>
        <w:pStyle w:val="MRLevel5"/>
      </w:pPr>
      <w:bookmarkStart w:id="5119" w:name="_DV_M4668"/>
      <w:bookmarkEnd w:id="5119"/>
      <w:r w:rsidRPr="00B50B8D">
        <w:t>i.</w:t>
      </w:r>
      <w:r w:rsidRPr="00B50B8D">
        <w:tab/>
        <w:t xml:space="preserve">for each interval meter and each Trading Interval in the calendar month to which a </w:t>
      </w:r>
      <w:r w:rsidR="001F7A6B" w:rsidRPr="00B50B8D">
        <w:t>M</w:t>
      </w:r>
      <w:r w:rsidRPr="00B50B8D">
        <w:t xml:space="preserve">eter </w:t>
      </w:r>
      <w:r w:rsidR="001F7A6B" w:rsidRPr="00B50B8D">
        <w:t>D</w:t>
      </w:r>
      <w:r w:rsidRPr="00B50B8D">
        <w:t>ispute has resulted in changes to meter data:</w:t>
      </w:r>
    </w:p>
    <w:p w14:paraId="0FB698A7" w14:textId="77777777" w:rsidR="00A2087D" w:rsidRPr="00B50B8D" w:rsidRDefault="00A2087D" w:rsidP="00F83809">
      <w:pPr>
        <w:pStyle w:val="MRLevel6"/>
      </w:pPr>
      <w:bookmarkStart w:id="5120" w:name="_DV_M4669"/>
      <w:bookmarkEnd w:id="5120"/>
      <w:r w:rsidRPr="00B50B8D">
        <w:t>1.</w:t>
      </w:r>
      <w:r w:rsidRPr="00B50B8D">
        <w:tab/>
        <w:t>the MWh quantity for that meter;</w:t>
      </w:r>
    </w:p>
    <w:p w14:paraId="6B0AE51B" w14:textId="77777777" w:rsidR="00A2087D" w:rsidRPr="00B50B8D" w:rsidRDefault="00A2087D" w:rsidP="00F83809">
      <w:pPr>
        <w:pStyle w:val="MRLevel6"/>
      </w:pPr>
      <w:bookmarkStart w:id="5121" w:name="_DV_M4670"/>
      <w:bookmarkEnd w:id="5121"/>
      <w:r w:rsidRPr="00B50B8D">
        <w:t>2.</w:t>
      </w:r>
      <w:r w:rsidRPr="00B50B8D">
        <w:tab/>
        <w:t>whether the quantity described in paragraph (1) is based on an actual meter reading or an estimate, and if based on an estimate, the applicable code describing the reason for the estimate; and</w:t>
      </w:r>
    </w:p>
    <w:p w14:paraId="1C041D9E" w14:textId="77777777" w:rsidR="00A2087D" w:rsidRPr="00B50B8D" w:rsidRDefault="00A2087D" w:rsidP="00F83809">
      <w:pPr>
        <w:pStyle w:val="MRLevel6"/>
      </w:pPr>
      <w:bookmarkStart w:id="5122" w:name="_DV_M4671"/>
      <w:bookmarkEnd w:id="5122"/>
      <w:r w:rsidRPr="00B50B8D">
        <w:t>3.</w:t>
      </w:r>
      <w:r w:rsidRPr="00B50B8D">
        <w:tab/>
        <w:t xml:space="preserve">the applicable code describing the reason for the change in the MWh quantity relative to the previously stated value. </w:t>
      </w:r>
    </w:p>
    <w:p w14:paraId="64F103F3" w14:textId="77777777" w:rsidR="007B4CCF" w:rsidRPr="00B50B8D" w:rsidRDefault="007B4CCF" w:rsidP="00F83809">
      <w:pPr>
        <w:pStyle w:val="MRLevel4"/>
      </w:pPr>
      <w:r w:rsidRPr="00B50B8D">
        <w:t>(f)</w:t>
      </w:r>
      <w:r w:rsidRPr="00B50B8D">
        <w:tab/>
        <w:t xml:space="preserve">the number of non-interval or accumulation meters that existed at the end of the Trading Month to which the meter data relates; </w:t>
      </w:r>
    </w:p>
    <w:p w14:paraId="0D315B0B" w14:textId="77777777" w:rsidR="007B4CCF" w:rsidRPr="00B50B8D" w:rsidRDefault="007B4CCF" w:rsidP="00F83809">
      <w:pPr>
        <w:pStyle w:val="MRLevel4"/>
      </w:pPr>
      <w:r w:rsidRPr="00B50B8D">
        <w:lastRenderedPageBreak/>
        <w:t>(g)</w:t>
      </w:r>
      <w:r w:rsidRPr="00B50B8D">
        <w:tab/>
        <w:t>the number of new non-interval or accumulation meters connected during the Trading Month to which the meter data relates; and</w:t>
      </w:r>
    </w:p>
    <w:p w14:paraId="397E7FB3" w14:textId="77777777" w:rsidR="007B4CCF" w:rsidRPr="00B50B8D" w:rsidRDefault="007B4CCF" w:rsidP="00F83809">
      <w:pPr>
        <w:pStyle w:val="MRLevel4"/>
      </w:pPr>
      <w:r w:rsidRPr="00B50B8D">
        <w:t>(h)</w:t>
      </w:r>
      <w:r w:rsidRPr="00B50B8D">
        <w:tab/>
        <w:t xml:space="preserve">the number of non-interval or accumulation meters abolished during the Trading Month to which the meter data relates. </w:t>
      </w:r>
    </w:p>
    <w:p w14:paraId="16F514E0" w14:textId="56BFDCFD" w:rsidR="00A2087D" w:rsidRPr="00B50B8D" w:rsidRDefault="00A2087D" w:rsidP="0019500C">
      <w:pPr>
        <w:pStyle w:val="MRLevel3"/>
      </w:pPr>
      <w:bookmarkStart w:id="5123" w:name="_DV_M4672"/>
      <w:bookmarkStart w:id="5124" w:name="_DV_M4674"/>
      <w:bookmarkEnd w:id="5123"/>
      <w:bookmarkEnd w:id="5124"/>
      <w:r w:rsidRPr="00B50B8D">
        <w:t>8.6.2.</w:t>
      </w:r>
      <w:r w:rsidRPr="00B50B8D">
        <w:tab/>
      </w:r>
      <w:r w:rsidR="00B37453" w:rsidRPr="00B50B8D">
        <w:t>AEMO</w:t>
      </w:r>
      <w:r w:rsidRPr="00B50B8D">
        <w:t xml:space="preserve"> must document</w:t>
      </w:r>
      <w:bookmarkStart w:id="5125" w:name="_DV_M4675"/>
      <w:bookmarkEnd w:id="5125"/>
      <w:r w:rsidR="0019500C" w:rsidRPr="00B50B8D">
        <w:t xml:space="preserve"> </w:t>
      </w:r>
      <w:r w:rsidRPr="00B50B8D">
        <w:t xml:space="preserve">the format of </w:t>
      </w:r>
      <w:r w:rsidR="001F7A6B" w:rsidRPr="00B50B8D">
        <w:t>M</w:t>
      </w:r>
      <w:r w:rsidRPr="00B50B8D">
        <w:t xml:space="preserve">eter </w:t>
      </w:r>
      <w:r w:rsidR="001F7A6B" w:rsidRPr="00B50B8D">
        <w:t>D</w:t>
      </w:r>
      <w:r w:rsidRPr="00B50B8D">
        <w:t xml:space="preserve">ata </w:t>
      </w:r>
      <w:r w:rsidR="001F7A6B" w:rsidRPr="00B50B8D">
        <w:t>S</w:t>
      </w:r>
      <w:r w:rsidRPr="00B50B8D">
        <w:t>ubmissions</w:t>
      </w:r>
      <w:bookmarkStart w:id="5126" w:name="_DV_M4676"/>
      <w:bookmarkStart w:id="5127" w:name="_DV_M4677"/>
      <w:bookmarkEnd w:id="5126"/>
      <w:bookmarkEnd w:id="5127"/>
      <w:r w:rsidR="0019500C" w:rsidRPr="00B50B8D">
        <w:t xml:space="preserve"> </w:t>
      </w:r>
      <w:r w:rsidRPr="00B50B8D">
        <w:t xml:space="preserve">in </w:t>
      </w:r>
      <w:r w:rsidR="0019500C" w:rsidRPr="00B50B8D">
        <w:t xml:space="preserve">a </w:t>
      </w:r>
      <w:r w:rsidR="00C31B59" w:rsidRPr="00B50B8D">
        <w:t>WEM</w:t>
      </w:r>
      <w:r w:rsidRPr="00B50B8D">
        <w:t xml:space="preserve"> Procedure, and Metering Data Agents must comply with that documented </w:t>
      </w:r>
      <w:r w:rsidR="00C31B59" w:rsidRPr="00B50B8D">
        <w:t>WEM</w:t>
      </w:r>
      <w:r w:rsidRPr="00B50B8D">
        <w:t xml:space="preserve"> Procedure when developing and submitting </w:t>
      </w:r>
      <w:r w:rsidR="001F7A6B" w:rsidRPr="00B50B8D">
        <w:t>M</w:t>
      </w:r>
      <w:r w:rsidRPr="00B50B8D">
        <w:t xml:space="preserve">eter </w:t>
      </w:r>
      <w:r w:rsidR="001F7A6B" w:rsidRPr="00B50B8D">
        <w:t>D</w:t>
      </w:r>
      <w:r w:rsidRPr="00B50B8D">
        <w:t xml:space="preserve">ata </w:t>
      </w:r>
      <w:r w:rsidR="001F7A6B" w:rsidRPr="00B50B8D">
        <w:t>S</w:t>
      </w:r>
      <w:r w:rsidRPr="00B50B8D">
        <w:t>ubmissions.</w:t>
      </w:r>
    </w:p>
    <w:p w14:paraId="532E8E18" w14:textId="77777777" w:rsidR="00A2087D" w:rsidRPr="00B50B8D" w:rsidRDefault="00A2087D" w:rsidP="00F83809">
      <w:pPr>
        <w:pStyle w:val="MRBoldHeading"/>
      </w:pPr>
      <w:bookmarkStart w:id="5128" w:name="_DV_M4678"/>
      <w:bookmarkStart w:id="5129" w:name="_Toc136232343"/>
      <w:bookmarkStart w:id="5130" w:name="_Toc139100981"/>
      <w:bookmarkEnd w:id="5128"/>
      <w:r w:rsidRPr="00B50B8D">
        <w:t>Metering Protocol Requirements</w:t>
      </w:r>
      <w:bookmarkEnd w:id="5129"/>
      <w:bookmarkEnd w:id="5130"/>
    </w:p>
    <w:p w14:paraId="3C0E1BD1" w14:textId="77777777" w:rsidR="00A2087D" w:rsidRPr="00B50B8D" w:rsidRDefault="00A2087D" w:rsidP="00F83809">
      <w:pPr>
        <w:pStyle w:val="MRLevel2"/>
      </w:pPr>
      <w:bookmarkStart w:id="5131" w:name="_DV_M4679"/>
      <w:bookmarkStart w:id="5132" w:name="_Toc136232344"/>
      <w:bookmarkStart w:id="5133" w:name="_Toc139100982"/>
      <w:bookmarkEnd w:id="5131"/>
      <w:r w:rsidRPr="00B50B8D">
        <w:t>8.7.</w:t>
      </w:r>
      <w:r w:rsidRPr="00B50B8D">
        <w:tab/>
        <w:t>Metering Protocol Requirements</w:t>
      </w:r>
      <w:bookmarkEnd w:id="5132"/>
      <w:bookmarkEnd w:id="5133"/>
    </w:p>
    <w:p w14:paraId="044DE663" w14:textId="77777777" w:rsidR="00A2087D" w:rsidRPr="00B50B8D" w:rsidRDefault="00A2087D" w:rsidP="00F83809">
      <w:pPr>
        <w:pStyle w:val="MRLevel3"/>
      </w:pPr>
      <w:bookmarkStart w:id="5134" w:name="_DV_M4680"/>
      <w:bookmarkEnd w:id="5134"/>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135" w:name="_DV_M4681"/>
      <w:bookmarkEnd w:id="5135"/>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136" w:name="_DV_M4682"/>
      <w:bookmarkEnd w:id="5136"/>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137" w:name="_DV_M4683"/>
      <w:bookmarkEnd w:id="5137"/>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138" w:name="_DV_M4684"/>
      <w:bookmarkEnd w:id="5138"/>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139" w:name="_DV_M4685"/>
      <w:bookmarkEnd w:id="5139"/>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140" w:name="_DV_M4686"/>
      <w:bookmarkEnd w:id="5140"/>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141" w:name="_DV_M4687"/>
      <w:bookmarkStart w:id="5142" w:name="_Toc136232345"/>
      <w:bookmarkStart w:id="5143" w:name="_Toc139100983"/>
      <w:bookmarkEnd w:id="5141"/>
      <w:r w:rsidRPr="00B50B8D">
        <w:t>Support of Calculations</w:t>
      </w:r>
      <w:bookmarkEnd w:id="5142"/>
      <w:bookmarkEnd w:id="5143"/>
    </w:p>
    <w:p w14:paraId="761AB0AD" w14:textId="77777777" w:rsidR="00A2087D" w:rsidRPr="00B50B8D" w:rsidRDefault="00A2087D" w:rsidP="00F83809">
      <w:pPr>
        <w:pStyle w:val="MRLevel2"/>
      </w:pPr>
      <w:bookmarkStart w:id="5144" w:name="_DV_M4688"/>
      <w:bookmarkStart w:id="5145" w:name="_Toc136232346"/>
      <w:bookmarkStart w:id="5146" w:name="_Toc139100984"/>
      <w:bookmarkEnd w:id="5144"/>
      <w:r w:rsidRPr="00B50B8D">
        <w:t>8.8.</w:t>
      </w:r>
      <w:r w:rsidRPr="00B50B8D">
        <w:tab/>
        <w:t>Support of Calculations</w:t>
      </w:r>
      <w:bookmarkEnd w:id="5145"/>
      <w:bookmarkEnd w:id="5146"/>
    </w:p>
    <w:p w14:paraId="78F8E510" w14:textId="6E4B2B83" w:rsidR="00A2087D" w:rsidRPr="00B50B8D" w:rsidRDefault="00A2087D" w:rsidP="00F83809">
      <w:pPr>
        <w:pStyle w:val="MRLevel3"/>
      </w:pPr>
      <w:bookmarkStart w:id="5147" w:name="_DV_M4689"/>
      <w:bookmarkEnd w:id="5147"/>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2AE7EE47" w14:textId="77777777" w:rsidR="00A2087D" w:rsidRPr="00B50B8D" w:rsidRDefault="00A2087D" w:rsidP="00F83809">
      <w:pPr>
        <w:pStyle w:val="MRLevel1"/>
      </w:pPr>
      <w:bookmarkStart w:id="5148" w:name="_DV_M4690"/>
      <w:bookmarkStart w:id="5149" w:name="_Toc136232347"/>
      <w:bookmarkStart w:id="5150" w:name="_Toc139100985"/>
      <w:bookmarkEnd w:id="5148"/>
      <w:r w:rsidRPr="00B50B8D">
        <w:lastRenderedPageBreak/>
        <w:t>9</w:t>
      </w:r>
      <w:r w:rsidRPr="00B50B8D">
        <w:tab/>
        <w:t>Settlement</w:t>
      </w:r>
      <w:bookmarkStart w:id="5151" w:name="_DV_M4691"/>
      <w:bookmarkEnd w:id="5149"/>
      <w:bookmarkEnd w:id="5150"/>
      <w:bookmarkEnd w:id="5151"/>
      <w:r w:rsidRPr="00B50B8D">
        <w:t xml:space="preserve"> </w:t>
      </w:r>
    </w:p>
    <w:p w14:paraId="1EACEFF6" w14:textId="30B26263" w:rsidR="00A2087D" w:rsidRPr="00B50B8D" w:rsidRDefault="00A2087D" w:rsidP="00F83809">
      <w:pPr>
        <w:pStyle w:val="MRBoldHeading"/>
      </w:pPr>
      <w:bookmarkStart w:id="5152" w:name="_DV_M4692"/>
      <w:bookmarkStart w:id="5153" w:name="_Toc136232348"/>
      <w:bookmarkStart w:id="5154" w:name="_Toc139100986"/>
      <w:bookmarkEnd w:id="5152"/>
      <w:r w:rsidRPr="00B50B8D">
        <w:t>Introduction</w:t>
      </w:r>
      <w:bookmarkEnd w:id="5153"/>
      <w:bookmarkEnd w:id="5154"/>
    </w:p>
    <w:p w14:paraId="6B7E85DC" w14:textId="77777777" w:rsidR="00A2087D" w:rsidRPr="00B50B8D" w:rsidRDefault="00A2087D" w:rsidP="00F83809">
      <w:pPr>
        <w:pStyle w:val="MRLevel2"/>
      </w:pPr>
      <w:bookmarkStart w:id="5155" w:name="_DV_M4693"/>
      <w:bookmarkStart w:id="5156" w:name="_Toc136232349"/>
      <w:bookmarkStart w:id="5157" w:name="_Toc139100987"/>
      <w:bookmarkEnd w:id="5155"/>
      <w:r w:rsidRPr="00B50B8D">
        <w:t>9.1.</w:t>
      </w:r>
      <w:r w:rsidRPr="00B50B8D">
        <w:tab/>
        <w:t>Conventions</w:t>
      </w:r>
      <w:bookmarkEnd w:id="5156"/>
      <w:bookmarkEnd w:id="5157"/>
    </w:p>
    <w:p w14:paraId="6FE22C6D" w14:textId="54D1267E" w:rsidR="00A2087D" w:rsidRPr="00B50B8D" w:rsidRDefault="00A2087D" w:rsidP="00F83809">
      <w:pPr>
        <w:pStyle w:val="MRLevel3"/>
      </w:pPr>
      <w:bookmarkStart w:id="5158" w:name="_DV_M4694"/>
      <w:bookmarkEnd w:id="5158"/>
      <w:r w:rsidRPr="00B50B8D">
        <w:t>9.1.1.</w:t>
      </w:r>
      <w:r w:rsidRPr="00B50B8D">
        <w:tab/>
        <w:t xml:space="preserve">Settlement is to be based on whole Trading Days, though partial Trading Days are to be facilitated on the first and last day of a financial year and at the commencement of the market.  For this purpose, </w:t>
      </w:r>
      <w:r w:rsidR="001D779D" w:rsidRPr="00B50B8D">
        <w:t>AEMO</w:t>
      </w:r>
      <w:r w:rsidRPr="00B50B8D">
        <w:t xml:space="preserve"> may declare that part of a Trading Day is to be treated as if that part was a full Trading Day by notice published on the </w:t>
      </w:r>
      <w:r w:rsidR="00250191" w:rsidRPr="00B50B8D">
        <w:t>WEM Website</w:t>
      </w:r>
      <w:r w:rsidRPr="00B50B8D">
        <w:t>.</w:t>
      </w:r>
    </w:p>
    <w:p w14:paraId="52CF33D4" w14:textId="77777777" w:rsidR="00A2087D" w:rsidRPr="00B50B8D" w:rsidRDefault="00A2087D" w:rsidP="00F83809">
      <w:pPr>
        <w:pStyle w:val="MRLevel3"/>
      </w:pPr>
      <w:bookmarkStart w:id="5159" w:name="_DV_M4695"/>
      <w:bookmarkEnd w:id="5159"/>
      <w:r w:rsidRPr="00B50B8D">
        <w:t>9.1.2.</w:t>
      </w:r>
      <w:r w:rsidRPr="00B50B8D">
        <w:tab/>
        <w:t>With respect to the treatment of GST:</w:t>
      </w:r>
    </w:p>
    <w:p w14:paraId="72042AF2" w14:textId="76BE8ACF" w:rsidR="00A2087D" w:rsidRPr="00B50B8D" w:rsidRDefault="00A2087D" w:rsidP="002475B2">
      <w:pPr>
        <w:pStyle w:val="MRLevel4"/>
      </w:pPr>
      <w:bookmarkStart w:id="5160" w:name="_DV_M4696"/>
      <w:bookmarkEnd w:id="5160"/>
      <w:r w:rsidRPr="00B50B8D">
        <w:t>(a)</w:t>
      </w:r>
      <w:r w:rsidRPr="00B50B8D">
        <w:tab/>
        <w:t xml:space="preserve">all prices, fees and other charges under these </w:t>
      </w:r>
      <w:r w:rsidR="005155AB" w:rsidRPr="00B50B8D">
        <w:t>WEM</w:t>
      </w:r>
      <w:r w:rsidRPr="00B50B8D">
        <w:t xml:space="preserve"> Rules (other than under this clause 9.1.2) are exclusive of GST;</w:t>
      </w:r>
    </w:p>
    <w:p w14:paraId="24F08B70" w14:textId="77777777" w:rsidR="00A2087D" w:rsidRPr="00B50B8D" w:rsidRDefault="00A2087D" w:rsidP="002475B2">
      <w:pPr>
        <w:pStyle w:val="MRLevel4"/>
      </w:pPr>
      <w:bookmarkStart w:id="5161" w:name="_DV_M4697"/>
      <w:bookmarkEnd w:id="5161"/>
      <w:r w:rsidRPr="00B50B8D">
        <w:t>(b)</w:t>
      </w:r>
      <w:r w:rsidRPr="00B50B8D">
        <w:tab/>
        <w:t>in this clause 9.1.2, “</w:t>
      </w:r>
      <w:r w:rsidR="001E2D74" w:rsidRPr="00B50B8D">
        <w:rPr>
          <w:b/>
          <w:bCs/>
        </w:rPr>
        <w:t>adjustment notes</w:t>
      </w:r>
      <w:r w:rsidRPr="00B50B8D">
        <w:t>”, “</w:t>
      </w:r>
      <w:r w:rsidRPr="00B50B8D">
        <w:rPr>
          <w:b/>
          <w:bCs/>
        </w:rPr>
        <w:t>GST group</w:t>
      </w:r>
      <w:r w:rsidRPr="00B50B8D">
        <w:t>”, “</w:t>
      </w:r>
      <w:r w:rsidRPr="00B50B8D">
        <w:rPr>
          <w:b/>
          <w:bCs/>
        </w:rPr>
        <w:t>input tax credit</w:t>
      </w:r>
      <w:r w:rsidRPr="00B50B8D">
        <w:t>”, “</w:t>
      </w:r>
      <w:r w:rsidRPr="00B50B8D">
        <w:rPr>
          <w:b/>
          <w:bCs/>
        </w:rPr>
        <w:t>member</w:t>
      </w:r>
      <w:r w:rsidRPr="00B50B8D">
        <w:t>”, “</w:t>
      </w:r>
      <w:r w:rsidRPr="00B50B8D">
        <w:rPr>
          <w:b/>
          <w:bCs/>
        </w:rPr>
        <w:t>recipient created tax invoice</w:t>
      </w:r>
      <w:r w:rsidRPr="00B50B8D">
        <w:t>”, “</w:t>
      </w:r>
      <w:r w:rsidRPr="00B50B8D">
        <w:rPr>
          <w:b/>
          <w:bCs/>
        </w:rPr>
        <w:t>representative member</w:t>
      </w:r>
      <w:r w:rsidRPr="00B50B8D">
        <w:t>”, “</w:t>
      </w:r>
      <w:r w:rsidRPr="00B50B8D">
        <w:rPr>
          <w:b/>
          <w:bCs/>
        </w:rPr>
        <w:t>supply</w:t>
      </w:r>
      <w:r w:rsidRPr="00B50B8D">
        <w:t>”, “</w:t>
      </w:r>
      <w:r w:rsidRPr="00B50B8D">
        <w:rPr>
          <w:b/>
          <w:bCs/>
        </w:rPr>
        <w:t>tax invoice</w:t>
      </w:r>
      <w:r w:rsidRPr="00B50B8D">
        <w:t>”</w:t>
      </w:r>
      <w:r w:rsidR="001E2D74" w:rsidRPr="00B50B8D">
        <w:t>,</w:t>
      </w:r>
      <w:r w:rsidRPr="00B50B8D">
        <w:t xml:space="preserve"> “</w:t>
      </w:r>
      <w:r w:rsidRPr="00B50B8D">
        <w:rPr>
          <w:b/>
          <w:bCs/>
        </w:rPr>
        <w:t>taxable supply</w:t>
      </w:r>
      <w:r w:rsidRPr="00B50B8D">
        <w:t>”</w:t>
      </w:r>
      <w:r w:rsidR="001E2D74" w:rsidRPr="00B50B8D">
        <w:t xml:space="preserve"> and “</w:t>
      </w:r>
      <w:r w:rsidR="001E2D74" w:rsidRPr="00B50B8D">
        <w:rPr>
          <w:b/>
        </w:rPr>
        <w:t>valid tax invoice</w:t>
      </w:r>
      <w:r w:rsidR="001E2D74" w:rsidRPr="00B50B8D">
        <w:t>”</w:t>
      </w:r>
      <w:r w:rsidRPr="00B50B8D">
        <w:t xml:space="preserve"> each have the meaning given to the relevant term in the </w:t>
      </w:r>
      <w:r w:rsidR="001E2D74" w:rsidRPr="00B50B8D">
        <w:t>GST Act</w:t>
      </w:r>
      <w:r w:rsidRPr="00B50B8D">
        <w:t xml:space="preserve">; </w:t>
      </w:r>
    </w:p>
    <w:p w14:paraId="3B22158A" w14:textId="06E01BA4" w:rsidR="00A2087D" w:rsidRPr="00B50B8D" w:rsidRDefault="00A2087D" w:rsidP="002475B2">
      <w:pPr>
        <w:pStyle w:val="MRLevel4"/>
      </w:pPr>
      <w:bookmarkStart w:id="5162" w:name="_DV_M4698"/>
      <w:bookmarkEnd w:id="5162"/>
      <w:r w:rsidRPr="00B50B8D">
        <w:t>(c)</w:t>
      </w:r>
      <w:r w:rsidRPr="00B50B8D">
        <w:tab/>
        <w:t xml:space="preserve">where a Rule Participant makes a taxable supply to another Rule Participant or person under these </w:t>
      </w:r>
      <w:r w:rsidR="005155AB" w:rsidRPr="00B50B8D">
        <w:t>WEM</w:t>
      </w:r>
      <w:r w:rsidRPr="00B50B8D">
        <w:t xml:space="preserve"> Rules, the other Rule Participant or person must also pay the first Rule Participant making the supply an additional amount equal to the GST payable in respect of that supply;</w:t>
      </w:r>
    </w:p>
    <w:p w14:paraId="25A11E69" w14:textId="5E91208B" w:rsidR="00A2087D" w:rsidRPr="00B50B8D" w:rsidRDefault="00A2087D" w:rsidP="002475B2">
      <w:pPr>
        <w:pStyle w:val="MRLevel4"/>
      </w:pPr>
      <w:bookmarkStart w:id="5163" w:name="_DV_M4699"/>
      <w:bookmarkEnd w:id="5163"/>
      <w:r w:rsidRPr="00B50B8D">
        <w:t>(d)</w:t>
      </w:r>
      <w:r w:rsidRPr="00B50B8D">
        <w:tab/>
      </w:r>
      <w:r w:rsidR="001D779D" w:rsidRPr="00B50B8D">
        <w:t>AEMO</w:t>
      </w:r>
      <w:r w:rsidRPr="00B50B8D">
        <w:t xml:space="preserve"> must include in Settlement Statements and Invoices issued under these </w:t>
      </w:r>
      <w:r w:rsidR="005155AB" w:rsidRPr="00B50B8D">
        <w:t>WEM</w:t>
      </w:r>
      <w:r w:rsidRPr="00B50B8D">
        <w:t xml:space="preserve"> Rules the additional amounts contemplated by paragraph (c);</w:t>
      </w:r>
    </w:p>
    <w:p w14:paraId="31185C5D" w14:textId="009A56A8" w:rsidR="00A2087D" w:rsidRPr="00B50B8D" w:rsidRDefault="00A2087D" w:rsidP="002475B2">
      <w:pPr>
        <w:pStyle w:val="MRLevel4"/>
      </w:pPr>
      <w:bookmarkStart w:id="5164" w:name="_DV_M4700"/>
      <w:bookmarkEnd w:id="5164"/>
      <w:r w:rsidRPr="00B50B8D">
        <w:t>(e)</w:t>
      </w:r>
      <w:r w:rsidRPr="00B50B8D">
        <w:tab/>
        <w:t xml:space="preserve">Rule Participants must, if requested by </w:t>
      </w:r>
      <w:r w:rsidR="001D779D" w:rsidRPr="00B50B8D">
        <w:t>AEMO</w:t>
      </w:r>
      <w:r w:rsidRPr="00B50B8D">
        <w:t xml:space="preserve">, do everything necessary (including entering into recipient created tax invoice agreements) to enable </w:t>
      </w:r>
      <w:r w:rsidR="001D779D" w:rsidRPr="00B50B8D">
        <w:t>AEMO</w:t>
      </w:r>
      <w:r w:rsidRPr="00B50B8D">
        <w:t xml:space="preserve"> to issue valid tax invoices, recipient created tax invoices and adjustment notes in respect of all taxable supplies made by or to </w:t>
      </w:r>
      <w:r w:rsidR="001D779D" w:rsidRPr="00B50B8D">
        <w:t>AEMO</w:t>
      </w:r>
      <w:r w:rsidRPr="00B50B8D">
        <w:t xml:space="preserve"> under these </w:t>
      </w:r>
      <w:r w:rsidR="005155AB" w:rsidRPr="00B50B8D">
        <w:t>WEM</w:t>
      </w:r>
      <w:r w:rsidRPr="00B50B8D">
        <w:t xml:space="preserve"> Rules;</w:t>
      </w:r>
    </w:p>
    <w:p w14:paraId="0E9C3ACC" w14:textId="77777777" w:rsidR="00A2087D" w:rsidRPr="00B50B8D" w:rsidRDefault="00A2087D" w:rsidP="002475B2">
      <w:pPr>
        <w:pStyle w:val="MRLevel4"/>
      </w:pPr>
      <w:bookmarkStart w:id="5165" w:name="_DV_M4701"/>
      <w:bookmarkEnd w:id="5165"/>
      <w:r w:rsidRPr="00B50B8D">
        <w:t>(f)</w:t>
      </w:r>
      <w:r w:rsidRPr="00B50B8D">
        <w:tab/>
        <w:t xml:space="preserve">however, if the additional amount paid or payable to </w:t>
      </w:r>
      <w:r w:rsidR="001D779D" w:rsidRPr="00B50B8D">
        <w:t>AEMO</w:t>
      </w:r>
      <w:r w:rsidR="001E2D74" w:rsidRPr="00B50B8D">
        <w:t xml:space="preserve"> or </w:t>
      </w:r>
      <w:r w:rsidRPr="00B50B8D">
        <w:t xml:space="preserve">a Rule Participant or another person under this clause 9.1.2 in respect of a taxable supply differs from the actual amount of GST payable by the Rule Participant under the </w:t>
      </w:r>
      <w:r w:rsidR="001E2D74" w:rsidRPr="00B50B8D">
        <w:t>GST Act</w:t>
      </w:r>
      <w:r w:rsidRPr="00B50B8D">
        <w:t xml:space="preserve"> in respect of the relevant supply, then adjustments must be made under clause 9.</w:t>
      </w:r>
      <w:r w:rsidR="001E2D74" w:rsidRPr="00B50B8D">
        <w:t>19</w:t>
      </w:r>
      <w:r w:rsidRPr="00B50B8D">
        <w:t xml:space="preserve"> so as to ensure the additional amount paid under this clause in respect of the supply is equal to the actual amount of GST payable under the </w:t>
      </w:r>
      <w:r w:rsidR="001E2D74" w:rsidRPr="00B50B8D">
        <w:t>GST Act</w:t>
      </w:r>
      <w:r w:rsidRPr="00B50B8D">
        <w:t xml:space="preserve"> in respect of the supply;</w:t>
      </w:r>
      <w:r w:rsidR="001E2D74" w:rsidRPr="00B50B8D">
        <w:t xml:space="preserve"> and</w:t>
      </w:r>
    </w:p>
    <w:p w14:paraId="1A8863E0" w14:textId="77777777" w:rsidR="00A2087D" w:rsidRPr="00B50B8D" w:rsidRDefault="00A2087D" w:rsidP="002475B2">
      <w:pPr>
        <w:pStyle w:val="MRLevel4"/>
      </w:pPr>
      <w:bookmarkStart w:id="5166" w:name="_DV_M4702"/>
      <w:bookmarkEnd w:id="5166"/>
      <w:r w:rsidRPr="00B50B8D">
        <w:t>(g)</w:t>
      </w:r>
      <w:r w:rsidRPr="00B50B8D">
        <w:tab/>
        <w:t xml:space="preserve">if </w:t>
      </w:r>
      <w:r w:rsidR="001D779D" w:rsidRPr="00B50B8D">
        <w:t>AEMO</w:t>
      </w:r>
      <w:r w:rsidRPr="00B50B8D">
        <w:t xml:space="preserve"> determines that:</w:t>
      </w:r>
    </w:p>
    <w:p w14:paraId="7D6C51F3" w14:textId="77777777" w:rsidR="00A2087D" w:rsidRPr="00B50B8D" w:rsidRDefault="00A2087D" w:rsidP="002475B2">
      <w:pPr>
        <w:pStyle w:val="MRLevel5"/>
      </w:pPr>
      <w:bookmarkStart w:id="5167" w:name="_DV_M4703"/>
      <w:bookmarkEnd w:id="5167"/>
      <w:r w:rsidRPr="00B50B8D">
        <w:lastRenderedPageBreak/>
        <w:t>i.</w:t>
      </w:r>
      <w:r w:rsidRPr="00B50B8D">
        <w:tab/>
        <w:t>a party is entitled to payment of any costs or expenses by way of reimbursement or indemnity; or</w:t>
      </w:r>
    </w:p>
    <w:p w14:paraId="3F90E5B7" w14:textId="1A691C18" w:rsidR="00A2087D" w:rsidRPr="00B50B8D" w:rsidRDefault="00A2087D" w:rsidP="002475B2">
      <w:pPr>
        <w:pStyle w:val="MRLevel5"/>
      </w:pPr>
      <w:bookmarkStart w:id="5168" w:name="_DV_M4704"/>
      <w:bookmarkEnd w:id="5168"/>
      <w:r w:rsidRPr="00B50B8D">
        <w:t>ii.</w:t>
      </w:r>
      <w:r w:rsidRPr="00B50B8D">
        <w:tab/>
        <w:t xml:space="preserve">a price, fee or other charge payable under these </w:t>
      </w:r>
      <w:r w:rsidR="005155AB" w:rsidRPr="00B50B8D">
        <w:t>WEM</w:t>
      </w:r>
      <w:r w:rsidRPr="00B50B8D">
        <w:t xml:space="preserve"> Rules (other than System </w:t>
      </w:r>
      <w:r w:rsidR="00595419" w:rsidRPr="00B50B8D">
        <w:t>Operation</w:t>
      </w:r>
      <w:r w:rsidR="00F0729D" w:rsidRPr="00B50B8D">
        <w:t xml:space="preserve"> </w:t>
      </w:r>
      <w:r w:rsidRPr="00B50B8D">
        <w:t>Fees</w:t>
      </w:r>
      <w:r w:rsidR="008D20C8">
        <w:t>, the Coordinator Fees</w:t>
      </w:r>
      <w:r w:rsidRPr="00B50B8D">
        <w:t xml:space="preserve"> and Regulator Fees) is calculated with reference to a cost or expense incurred by a party,</w:t>
      </w:r>
    </w:p>
    <w:p w14:paraId="34C982DC" w14:textId="77777777" w:rsidR="00C80FBE" w:rsidRPr="00B50B8D" w:rsidRDefault="00A2087D" w:rsidP="002475B2">
      <w:pPr>
        <w:pStyle w:val="MRLevel4continued"/>
        <w:rPr>
          <w:i/>
        </w:rPr>
      </w:pPr>
      <w:bookmarkStart w:id="5169" w:name="_DV_M4705"/>
      <w:bookmarkEnd w:id="5169"/>
      <w:r w:rsidRPr="00B50B8D">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31AE028C" w14:textId="1B080B15" w:rsidR="00A2087D" w:rsidRPr="00B50B8D" w:rsidRDefault="00A2087D" w:rsidP="002475B2">
      <w:pPr>
        <w:pStyle w:val="MRLevel3"/>
      </w:pPr>
      <w:bookmarkStart w:id="5170" w:name="_DV_M4706"/>
      <w:bookmarkEnd w:id="5170"/>
      <w:r w:rsidRPr="00B50B8D">
        <w:t>9.1.3.</w:t>
      </w:r>
      <w:r w:rsidRPr="00B50B8D">
        <w:tab/>
        <w:t xml:space="preserve">Where these </w:t>
      </w:r>
      <w:r w:rsidR="005155AB" w:rsidRPr="00B50B8D">
        <w:t>WEM</w:t>
      </w:r>
      <w:r w:rsidRPr="00B50B8D">
        <w:t xml:space="preserve"> Rules indicate interest is payable on an amount, interest accrues daily at the Bank Bill Rate from (and including) the date that payment was due up to (but excluding) the date of payment, or in the case of an adjusted Settlement Statement provided under </w:t>
      </w:r>
      <w:r w:rsidR="00522E19" w:rsidRPr="00B50B8D">
        <w:t>section</w:t>
      </w:r>
      <w:r w:rsidRPr="00B50B8D">
        <w:t xml:space="preserve"> 9.19 from (and including) the payment due date for the Invoice issued for the original Settlement Statement up to (but excluding) the actual date of payment for the Invoice issued for the adjusted Settlement Statement.  </w:t>
      </w:r>
    </w:p>
    <w:p w14:paraId="7BA4796A" w14:textId="77777777" w:rsidR="00A2087D" w:rsidRPr="00B50B8D" w:rsidRDefault="00A2087D" w:rsidP="002475B2">
      <w:pPr>
        <w:pStyle w:val="MRLevel3"/>
      </w:pPr>
      <w:bookmarkStart w:id="5171" w:name="_DV_M4707"/>
      <w:bookmarkEnd w:id="5171"/>
      <w:r w:rsidRPr="00B50B8D">
        <w:t>9.1.4.</w:t>
      </w:r>
      <w:r w:rsidRPr="00B50B8D">
        <w:tab/>
        <w:t xml:space="preserve">Except where otherwise stated, </w:t>
      </w:r>
      <w:r w:rsidR="001D779D" w:rsidRPr="00B50B8D">
        <w:t>AEMO</w:t>
      </w:r>
      <w:r w:rsidRPr="00B50B8D">
        <w:t xml:space="preserve"> will perform all calculations described in this chapter.</w:t>
      </w:r>
    </w:p>
    <w:p w14:paraId="6FD2DF6D" w14:textId="7D353D2B" w:rsidR="00A2087D" w:rsidRPr="00B50B8D" w:rsidRDefault="00A2087D" w:rsidP="002475B2">
      <w:pPr>
        <w:pStyle w:val="MRLevel2"/>
      </w:pPr>
      <w:bookmarkStart w:id="5172" w:name="_DV_M4708"/>
      <w:bookmarkStart w:id="5173" w:name="_Toc136232350"/>
      <w:bookmarkStart w:id="5174" w:name="_Toc139100988"/>
      <w:bookmarkEnd w:id="5172"/>
      <w:r w:rsidRPr="00B50B8D">
        <w:t>9.2.</w:t>
      </w:r>
      <w:r w:rsidRPr="00B50B8D">
        <w:tab/>
        <w:t>Settlement Proce</w:t>
      </w:r>
      <w:r w:rsidR="0019500C" w:rsidRPr="00B50B8D">
        <w:t>ss</w:t>
      </w:r>
      <w:bookmarkEnd w:id="5173"/>
      <w:bookmarkEnd w:id="5174"/>
    </w:p>
    <w:p w14:paraId="07D2459F" w14:textId="1E9DEE96" w:rsidR="00A2087D" w:rsidRPr="00B50B8D" w:rsidRDefault="00A2087D" w:rsidP="002475B2">
      <w:pPr>
        <w:pStyle w:val="MRLevel3"/>
      </w:pPr>
      <w:bookmarkStart w:id="5175" w:name="_DV_M4709"/>
      <w:bookmarkEnd w:id="5175"/>
      <w:r w:rsidRPr="00B50B8D">
        <w:t>9.2.1.</w:t>
      </w:r>
      <w:r w:rsidRPr="00B50B8D">
        <w:tab/>
      </w:r>
      <w:r w:rsidR="001D779D" w:rsidRPr="00B50B8D">
        <w:t>AEMO</w:t>
      </w:r>
      <w:r w:rsidRPr="00B50B8D">
        <w:t xml:space="preserve"> must document the settlement process, including the application of taxes and interest,</w:t>
      </w:r>
      <w:r w:rsidR="00531471" w:rsidRPr="00B50B8D">
        <w:rPr>
          <w:color w:val="auto"/>
          <w:szCs w:val="22"/>
          <w:lang w:val="en-AU"/>
        </w:rPr>
        <w:t xml:space="preserve"> and the processes to be followed in relation to Notices of Disagreement and Notices of Dispute</w:t>
      </w:r>
      <w:r w:rsidRPr="00B50B8D">
        <w:rPr>
          <w:color w:val="auto"/>
        </w:rPr>
        <w:t xml:space="preserve"> </w:t>
      </w:r>
      <w:r w:rsidRPr="00B50B8D">
        <w:t xml:space="preserve">in </w:t>
      </w:r>
      <w:r w:rsidR="00CA192A" w:rsidRPr="00B50B8D">
        <w:t xml:space="preserve">a </w:t>
      </w:r>
      <w:r w:rsidR="00C31B59" w:rsidRPr="00B50B8D">
        <w:t>WEM</w:t>
      </w:r>
      <w:r w:rsidRPr="00B50B8D">
        <w:t xml:space="preserve"> Procedure.</w:t>
      </w:r>
    </w:p>
    <w:p w14:paraId="28C5A354" w14:textId="77777777" w:rsidR="00A2087D" w:rsidRPr="00B50B8D" w:rsidRDefault="00A2087D" w:rsidP="002475B2">
      <w:pPr>
        <w:pStyle w:val="MRBoldHeading"/>
      </w:pPr>
      <w:bookmarkStart w:id="5176" w:name="_DV_M4710"/>
      <w:bookmarkStart w:id="5177" w:name="_Toc136232351"/>
      <w:bookmarkStart w:id="5178" w:name="_Toc139100989"/>
      <w:bookmarkEnd w:id="5176"/>
      <w:r w:rsidRPr="00B50B8D">
        <w:t>Settlement Data</w:t>
      </w:r>
      <w:bookmarkEnd w:id="5177"/>
      <w:bookmarkEnd w:id="5178"/>
    </w:p>
    <w:p w14:paraId="41179AB1" w14:textId="77777777" w:rsidR="00A2087D" w:rsidRPr="00B50B8D" w:rsidRDefault="00A2087D" w:rsidP="002475B2">
      <w:pPr>
        <w:pStyle w:val="MRLevel2"/>
      </w:pPr>
      <w:bookmarkStart w:id="5179" w:name="_DV_M4711"/>
      <w:bookmarkStart w:id="5180" w:name="_Toc136232352"/>
      <w:bookmarkStart w:id="5181" w:name="_Toc139100990"/>
      <w:bookmarkEnd w:id="5179"/>
      <w:r w:rsidRPr="00B50B8D">
        <w:t>9.3.</w:t>
      </w:r>
      <w:r w:rsidRPr="00B50B8D">
        <w:tab/>
        <w:t>Data Collection</w:t>
      </w:r>
      <w:bookmarkEnd w:id="5180"/>
      <w:bookmarkEnd w:id="5181"/>
    </w:p>
    <w:p w14:paraId="41965596" w14:textId="77777777" w:rsidR="00A2087D" w:rsidRPr="00B50B8D" w:rsidRDefault="00A2087D" w:rsidP="002475B2">
      <w:pPr>
        <w:pStyle w:val="MRLevel3"/>
      </w:pPr>
      <w:bookmarkStart w:id="5182" w:name="_DV_M4712"/>
      <w:bookmarkEnd w:id="5182"/>
      <w:r w:rsidRPr="00B50B8D">
        <w:t>9.3.1.</w:t>
      </w:r>
      <w:r w:rsidRPr="00B50B8D">
        <w:tab/>
        <w:t xml:space="preserve">The following information is to be used by </w:t>
      </w:r>
      <w:r w:rsidR="001D779D" w:rsidRPr="00B50B8D">
        <w:t>AEMO</w:t>
      </w:r>
      <w:r w:rsidRPr="00B50B8D">
        <w:t xml:space="preserve"> in performing its settlement obligations:</w:t>
      </w:r>
    </w:p>
    <w:p w14:paraId="3F5E3ACD" w14:textId="0102122E" w:rsidR="00A2087D" w:rsidRPr="00B50B8D" w:rsidRDefault="00A2087D" w:rsidP="002475B2">
      <w:pPr>
        <w:pStyle w:val="MRLevel4"/>
      </w:pPr>
      <w:bookmarkStart w:id="5183" w:name="_DV_M4713"/>
      <w:bookmarkEnd w:id="5183"/>
      <w:r w:rsidRPr="00B50B8D">
        <w:t>(a)</w:t>
      </w:r>
      <w:r w:rsidRPr="00B50B8D">
        <w:tab/>
        <w:t xml:space="preserve">the Ancillary Service, </w:t>
      </w:r>
      <w:r w:rsidR="00DB7C89">
        <w:t>Dispatch Support Service</w:t>
      </w:r>
      <w:r w:rsidR="00DB7C89" w:rsidRPr="00B50B8D">
        <w:t xml:space="preserve"> </w:t>
      </w:r>
      <w:r w:rsidRPr="00B50B8D">
        <w:t xml:space="preserve">and outage compensation settlement data described in </w:t>
      </w:r>
      <w:r w:rsidR="00DB7C89">
        <w:t>section</w:t>
      </w:r>
      <w:r w:rsidRPr="00B50B8D">
        <w:t xml:space="preserve"> 3.22;</w:t>
      </w:r>
    </w:p>
    <w:p w14:paraId="1D02A61D" w14:textId="47803059" w:rsidR="00A2087D" w:rsidRPr="00B50B8D" w:rsidRDefault="00A2087D" w:rsidP="002475B2">
      <w:pPr>
        <w:pStyle w:val="MRLevel4"/>
      </w:pPr>
      <w:bookmarkStart w:id="5184" w:name="_DV_M4714"/>
      <w:bookmarkEnd w:id="5184"/>
      <w:r w:rsidRPr="00B50B8D">
        <w:t>(b)</w:t>
      </w:r>
      <w:r w:rsidRPr="00B50B8D">
        <w:tab/>
        <w:t xml:space="preserve">the Reserve Capacity settlement data described in </w:t>
      </w:r>
      <w:r w:rsidR="00DB7C89">
        <w:t>section</w:t>
      </w:r>
      <w:r w:rsidRPr="00B50B8D">
        <w:t xml:space="preserve"> 4.29;</w:t>
      </w:r>
    </w:p>
    <w:p w14:paraId="09AB5FA2" w14:textId="1BCBA4AC" w:rsidR="00A2087D" w:rsidRPr="00B50B8D" w:rsidRDefault="00A2087D" w:rsidP="002475B2">
      <w:pPr>
        <w:pStyle w:val="MRLevel4"/>
      </w:pPr>
      <w:bookmarkStart w:id="5185" w:name="_DV_M4715"/>
      <w:bookmarkEnd w:id="5185"/>
      <w:r w:rsidRPr="00B50B8D">
        <w:t>(c)</w:t>
      </w:r>
      <w:r w:rsidRPr="00B50B8D">
        <w:tab/>
        <w:t xml:space="preserve">the Network Control Service settlement data described in </w:t>
      </w:r>
      <w:r w:rsidR="00DB7C89">
        <w:t>section</w:t>
      </w:r>
      <w:r w:rsidRPr="00B50B8D">
        <w:t xml:space="preserve"> 5.9; and</w:t>
      </w:r>
    </w:p>
    <w:p w14:paraId="0E808D11" w14:textId="6E790D5C" w:rsidR="00A2087D" w:rsidRPr="00B50B8D" w:rsidRDefault="00A2087D" w:rsidP="002475B2">
      <w:pPr>
        <w:pStyle w:val="MRLevel4"/>
      </w:pPr>
      <w:bookmarkStart w:id="5186" w:name="_DV_M4716"/>
      <w:bookmarkEnd w:id="5186"/>
      <w:r w:rsidRPr="00B50B8D">
        <w:t>(d)</w:t>
      </w:r>
      <w:r w:rsidRPr="00B50B8D">
        <w:tab/>
        <w:t xml:space="preserve">the Energy Market Settlement data described in </w:t>
      </w:r>
      <w:r w:rsidR="00DB7C89">
        <w:t>section</w:t>
      </w:r>
      <w:r w:rsidRPr="00B50B8D">
        <w:t xml:space="preserve"> 6.21.</w:t>
      </w:r>
    </w:p>
    <w:p w14:paraId="74B07607" w14:textId="4C72006B" w:rsidR="00A2087D" w:rsidRPr="00B50B8D" w:rsidRDefault="00A2087D" w:rsidP="002475B2">
      <w:pPr>
        <w:pStyle w:val="MRLevel3"/>
      </w:pPr>
      <w:bookmarkStart w:id="5187" w:name="_DV_M4717"/>
      <w:bookmarkEnd w:id="5187"/>
      <w:r w:rsidRPr="00B50B8D">
        <w:t>9.3.2.</w:t>
      </w:r>
      <w:r w:rsidRPr="00B50B8D">
        <w:tab/>
        <w:t xml:space="preserve">Metering Data Agents must provide </w:t>
      </w:r>
      <w:r w:rsidR="00555D0B" w:rsidRPr="00B50B8D">
        <w:t xml:space="preserve">AEMO with settlement-ready </w:t>
      </w:r>
      <w:r w:rsidRPr="00B50B8D">
        <w:t>metering data in accordance with Chapter 8.</w:t>
      </w:r>
    </w:p>
    <w:p w14:paraId="30ACD4DE" w14:textId="77777777" w:rsidR="00A2087D" w:rsidRPr="00B50B8D" w:rsidRDefault="00A2087D" w:rsidP="002475B2">
      <w:pPr>
        <w:pStyle w:val="MRLevel3"/>
      </w:pPr>
      <w:bookmarkStart w:id="5188" w:name="_DV_M4718"/>
      <w:bookmarkEnd w:id="5188"/>
      <w:r w:rsidRPr="00B50B8D">
        <w:lastRenderedPageBreak/>
        <w:t>9.3.3.</w:t>
      </w:r>
      <w:r w:rsidRPr="00B50B8D">
        <w:tab/>
      </w:r>
      <w:r w:rsidR="001D779D" w:rsidRPr="00B50B8D">
        <w:t>AEMO</w:t>
      </w:r>
      <w:r w:rsidRPr="00B50B8D">
        <w:t xml:space="preserve"> must determine the Metered Schedule for each </w:t>
      </w:r>
      <w:r w:rsidR="009F7B06" w:rsidRPr="00B50B8D">
        <w:t xml:space="preserve">of the following </w:t>
      </w:r>
      <w:r w:rsidR="00740B52" w:rsidRPr="00B50B8D">
        <w:t>Facility types</w:t>
      </w:r>
      <w:r w:rsidRPr="00B50B8D">
        <w:t xml:space="preserve"> for each Trading Interval</w:t>
      </w:r>
      <w:r w:rsidR="003A0DC5" w:rsidRPr="00B50B8D">
        <w:t xml:space="preserve"> in accordance with clause 9.3.4</w:t>
      </w:r>
      <w:r w:rsidR="009F7B06" w:rsidRPr="00B50B8D">
        <w:t>:</w:t>
      </w:r>
    </w:p>
    <w:p w14:paraId="716F18E5" w14:textId="77777777" w:rsidR="00B52EB4" w:rsidRPr="00B50B8D" w:rsidRDefault="009F7B06" w:rsidP="002475B2">
      <w:pPr>
        <w:pStyle w:val="MRLevel4"/>
      </w:pPr>
      <w:r w:rsidRPr="00B50B8D">
        <w:t>(a)</w:t>
      </w:r>
      <w:r w:rsidRPr="00B50B8D">
        <w:tab/>
        <w:t>Non-Dispatchable Loads;</w:t>
      </w:r>
    </w:p>
    <w:p w14:paraId="4E1AF7A3" w14:textId="77777777" w:rsidR="00B52EB4" w:rsidRPr="00B50B8D" w:rsidRDefault="009F7B06" w:rsidP="002475B2">
      <w:pPr>
        <w:pStyle w:val="MRLevel4"/>
      </w:pPr>
      <w:r w:rsidRPr="00B50B8D">
        <w:t>(b)</w:t>
      </w:r>
      <w:r w:rsidRPr="00B50B8D">
        <w:tab/>
        <w:t>Interruptible Loads;</w:t>
      </w:r>
    </w:p>
    <w:p w14:paraId="7B9AF829" w14:textId="68FEBBFE" w:rsidR="00B52EB4" w:rsidRPr="00B50B8D" w:rsidRDefault="009F7B06" w:rsidP="002475B2">
      <w:pPr>
        <w:pStyle w:val="MRLevel4"/>
      </w:pPr>
      <w:r w:rsidRPr="00B50B8D">
        <w:t>(c)</w:t>
      </w:r>
      <w:r w:rsidRPr="00B50B8D">
        <w:tab/>
      </w:r>
      <w:r w:rsidR="00401CDF" w:rsidRPr="00B50B8D">
        <w:t>[Blank]</w:t>
      </w:r>
    </w:p>
    <w:p w14:paraId="032F35D5" w14:textId="77777777" w:rsidR="00B52EB4" w:rsidRPr="00B50B8D" w:rsidRDefault="009F7B06" w:rsidP="002475B2">
      <w:pPr>
        <w:pStyle w:val="MRLevel4"/>
      </w:pPr>
      <w:r w:rsidRPr="00B50B8D">
        <w:t>(d)</w:t>
      </w:r>
      <w:r w:rsidRPr="00B50B8D">
        <w:tab/>
        <w:t>Scheduled Generators; and</w:t>
      </w:r>
    </w:p>
    <w:p w14:paraId="4530E673" w14:textId="77777777" w:rsidR="00B52EB4" w:rsidRPr="00B50B8D" w:rsidRDefault="009F7B06" w:rsidP="002475B2">
      <w:pPr>
        <w:pStyle w:val="MRLevel4"/>
      </w:pPr>
      <w:r w:rsidRPr="00B50B8D">
        <w:t>(e)</w:t>
      </w:r>
      <w:r w:rsidRPr="00B50B8D">
        <w:tab/>
        <w:t>Non-Scheduled Generators.</w:t>
      </w:r>
    </w:p>
    <w:p w14:paraId="00059ADB" w14:textId="77777777" w:rsidR="009F7B06" w:rsidRPr="00B50B8D" w:rsidRDefault="00A2087D" w:rsidP="002475B2">
      <w:pPr>
        <w:pStyle w:val="MRLevel3"/>
      </w:pPr>
      <w:bookmarkStart w:id="5189" w:name="_DV_M4719"/>
      <w:bookmarkEnd w:id="5189"/>
      <w:r w:rsidRPr="00B50B8D">
        <w:t>9.3.4.</w:t>
      </w:r>
      <w:r w:rsidRPr="00B50B8D">
        <w:tab/>
        <w:t xml:space="preserve">Subject to clause 2.30B.10, the Metered Schedule for a Trading Interval for </w:t>
      </w:r>
      <w:r w:rsidR="009F7B06" w:rsidRPr="00B50B8D">
        <w:t xml:space="preserve">each of the following </w:t>
      </w:r>
      <w:r w:rsidRPr="00B50B8D">
        <w:t>Facilit</w:t>
      </w:r>
      <w:r w:rsidR="009F7B06" w:rsidRPr="00B50B8D">
        <w:t>ies:</w:t>
      </w:r>
    </w:p>
    <w:p w14:paraId="72127C34" w14:textId="77777777" w:rsidR="00B52EB4" w:rsidRPr="00B50B8D" w:rsidRDefault="009F7B06" w:rsidP="002475B2">
      <w:pPr>
        <w:pStyle w:val="MRLevel4"/>
      </w:pPr>
      <w:r w:rsidRPr="00B50B8D">
        <w:t>(a)</w:t>
      </w:r>
      <w:r w:rsidRPr="00B50B8D">
        <w:tab/>
        <w:t>Non-Dispatchable Loads,</w:t>
      </w:r>
      <w:r w:rsidR="00A2087D" w:rsidRPr="00B50B8D">
        <w:t xml:space="preserve"> excluding those Non-Dispatchable Loads referred to in clause 9.3.4A</w:t>
      </w:r>
      <w:r w:rsidRPr="00B50B8D">
        <w:t>;</w:t>
      </w:r>
    </w:p>
    <w:p w14:paraId="4A33BD05" w14:textId="77777777" w:rsidR="00B52EB4" w:rsidRPr="00B50B8D" w:rsidRDefault="009F7B06" w:rsidP="002475B2">
      <w:pPr>
        <w:pStyle w:val="MRLevel4"/>
      </w:pPr>
      <w:r w:rsidRPr="00B50B8D">
        <w:t>(b)</w:t>
      </w:r>
      <w:r w:rsidRPr="00B50B8D">
        <w:tab/>
        <w:t>Interruptible Loads;</w:t>
      </w:r>
    </w:p>
    <w:p w14:paraId="3DE74042" w14:textId="124A68F7" w:rsidR="00B52EB4" w:rsidRPr="00B50B8D" w:rsidRDefault="009F7B06" w:rsidP="002475B2">
      <w:pPr>
        <w:pStyle w:val="MRLevel4"/>
      </w:pPr>
      <w:r w:rsidRPr="00B50B8D">
        <w:t>(c)</w:t>
      </w:r>
      <w:r w:rsidRPr="00B50B8D">
        <w:tab/>
      </w:r>
      <w:r w:rsidR="00401CDF" w:rsidRPr="00B50B8D">
        <w:t>[Blank]</w:t>
      </w:r>
    </w:p>
    <w:p w14:paraId="6B98FCD7" w14:textId="77777777" w:rsidR="00B52EB4" w:rsidRPr="00B50B8D" w:rsidRDefault="009F7B06" w:rsidP="002475B2">
      <w:pPr>
        <w:pStyle w:val="MRLevel4"/>
      </w:pPr>
      <w:r w:rsidRPr="00B50B8D">
        <w:t>(d)</w:t>
      </w:r>
      <w:r w:rsidRPr="00B50B8D">
        <w:tab/>
        <w:t>Scheduled Generators; and</w:t>
      </w:r>
    </w:p>
    <w:p w14:paraId="6728AE47" w14:textId="77777777" w:rsidR="00B52EB4" w:rsidRPr="00B50B8D" w:rsidRDefault="009F7B06" w:rsidP="002475B2">
      <w:pPr>
        <w:pStyle w:val="MRLevel4"/>
      </w:pPr>
      <w:r w:rsidRPr="00B50B8D">
        <w:t>(e)</w:t>
      </w:r>
      <w:r w:rsidRPr="00B50B8D">
        <w:tab/>
        <w:t>Non-Scheduled Generators,</w:t>
      </w:r>
    </w:p>
    <w:p w14:paraId="1EB2C278" w14:textId="2BD6AEAF" w:rsidR="00B52EB4" w:rsidRPr="00B50B8D" w:rsidRDefault="00A2087D" w:rsidP="002475B2">
      <w:pPr>
        <w:pStyle w:val="MRLevel3continued"/>
      </w:pPr>
      <w:r w:rsidRPr="00B50B8D">
        <w:t xml:space="preserve">is the net quantity of energy generated and sent out into the relevant Network or consumed by the Facility during that Trading Interval, Loss Factor adjusted to the Reference Node, and determined from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ubmissions received by </w:t>
      </w:r>
      <w:r w:rsidR="001D779D" w:rsidRPr="00B50B8D">
        <w:t>AEMO</w:t>
      </w:r>
      <w:r w:rsidRPr="00B50B8D">
        <w:t xml:space="preserve"> in accordance with </w:t>
      </w:r>
      <w:r w:rsidR="00401CDF" w:rsidRPr="00B50B8D">
        <w:t>section</w:t>
      </w:r>
      <w:r w:rsidRPr="00B50B8D">
        <w:t xml:space="preserve"> 8.4 or SCADA data</w:t>
      </w:r>
      <w:r w:rsidR="00D33C8E" w:rsidRPr="00B50B8D">
        <w:t xml:space="preserve"> maintained by</w:t>
      </w:r>
      <w:r w:rsidRPr="00B50B8D">
        <w:t xml:space="preserve"> </w:t>
      </w:r>
      <w:r w:rsidR="0091651D" w:rsidRPr="00B50B8D">
        <w:rPr>
          <w:color w:val="auto"/>
        </w:rPr>
        <w:t>AEMO</w:t>
      </w:r>
      <w:r w:rsidRPr="00B50B8D">
        <w:t xml:space="preserve"> in accordance with clause 7.13.1(cA) where interval meter data is not available.</w:t>
      </w:r>
    </w:p>
    <w:p w14:paraId="4ADB45EB" w14:textId="77777777" w:rsidR="00A2087D" w:rsidRPr="00B50B8D" w:rsidRDefault="00A2087D" w:rsidP="002475B2">
      <w:pPr>
        <w:pStyle w:val="MRLevel3"/>
      </w:pPr>
      <w:bookmarkStart w:id="5190" w:name="_DV_M4720"/>
      <w:bookmarkEnd w:id="5190"/>
      <w:r w:rsidRPr="00B50B8D">
        <w:t>9.3.4A.</w:t>
      </w:r>
      <w:r w:rsidRPr="00B50B8D">
        <w:tab/>
      </w:r>
      <w:r w:rsidR="001D779D" w:rsidRPr="00B50B8D">
        <w:t>AEMO</w:t>
      </w:r>
      <w:r w:rsidRPr="00B50B8D">
        <w:t xml:space="preserve"> must determine a single Metered Schedule for a Trading Interval for those Non-Dispatchable Loads without interval meters or with meters not read as interval meters that are served by </w:t>
      </w:r>
      <w:r w:rsidR="00740B52" w:rsidRPr="00B50B8D">
        <w:t>Synergy</w:t>
      </w:r>
      <w:r w:rsidRPr="00B50B8D">
        <w:t xml:space="preserve"> where:</w:t>
      </w:r>
    </w:p>
    <w:p w14:paraId="5916176B" w14:textId="77777777" w:rsidR="00A2087D" w:rsidRPr="00B50B8D" w:rsidRDefault="00A2087D" w:rsidP="002475B2">
      <w:pPr>
        <w:pStyle w:val="MRLevel4"/>
      </w:pPr>
      <w:bookmarkStart w:id="5191" w:name="_DV_M4721"/>
      <w:bookmarkEnd w:id="5191"/>
      <w:r w:rsidRPr="00B50B8D">
        <w:t>(a)</w:t>
      </w:r>
      <w:r w:rsidRPr="00B50B8D">
        <w:tab/>
        <w:t>the Metered Schedule equals the Notional Wholesale Meter value for that Trading Interval;</w:t>
      </w:r>
    </w:p>
    <w:p w14:paraId="3F8D55EA" w14:textId="77777777" w:rsidR="00A2087D" w:rsidRPr="00B50B8D" w:rsidRDefault="00A2087D" w:rsidP="002475B2">
      <w:pPr>
        <w:pStyle w:val="MRLevel4"/>
      </w:pPr>
      <w:bookmarkStart w:id="5192" w:name="_DV_M4722"/>
      <w:bookmarkEnd w:id="5192"/>
      <w:r w:rsidRPr="00B50B8D">
        <w:t>(b)</w:t>
      </w:r>
      <w:r w:rsidRPr="00B50B8D">
        <w:tab/>
        <w:t>the Notional Wholesale Meter value for a Trading Interval equals negative one multiplied by:</w:t>
      </w:r>
    </w:p>
    <w:p w14:paraId="2C25B705" w14:textId="77777777" w:rsidR="00A2087D" w:rsidRPr="00B50B8D" w:rsidRDefault="00A2087D" w:rsidP="002475B2">
      <w:pPr>
        <w:pStyle w:val="MRLevel5"/>
      </w:pPr>
      <w:bookmarkStart w:id="5193" w:name="_DV_M4723"/>
      <w:bookmarkEnd w:id="5193"/>
      <w:r w:rsidRPr="00B50B8D">
        <w:t>i.</w:t>
      </w:r>
      <w:r w:rsidRPr="00B50B8D">
        <w:tab/>
        <w:t>the sum of the Metered Schedules with positive quantities for that Trading Interval; plus</w:t>
      </w:r>
    </w:p>
    <w:p w14:paraId="3DEAF975" w14:textId="77777777" w:rsidR="00A2087D" w:rsidRPr="00B50B8D" w:rsidRDefault="00A2087D" w:rsidP="002475B2">
      <w:pPr>
        <w:pStyle w:val="MRLevel5"/>
      </w:pPr>
      <w:bookmarkStart w:id="5194" w:name="_DV_M4724"/>
      <w:bookmarkEnd w:id="5194"/>
      <w:r w:rsidRPr="00B50B8D">
        <w:t>ii.</w:t>
      </w:r>
      <w:r w:rsidRPr="00B50B8D">
        <w:tab/>
        <w:t>the sum of the Metered Schedules with negative quantities for that Trading Interval;</w:t>
      </w:r>
    </w:p>
    <w:p w14:paraId="7A70D1A5" w14:textId="77777777" w:rsidR="00A2087D" w:rsidRPr="00B50B8D" w:rsidRDefault="00A2087D" w:rsidP="002475B2">
      <w:pPr>
        <w:pStyle w:val="MRLevel4continued"/>
      </w:pPr>
      <w:bookmarkStart w:id="5195" w:name="_DV_M4725"/>
      <w:bookmarkEnd w:id="5195"/>
      <w:r w:rsidRPr="00B50B8D">
        <w:t xml:space="preserve">where the Metered Schedules referred to in </w:t>
      </w:r>
      <w:r w:rsidR="00930F47" w:rsidRPr="00B50B8D">
        <w:t>clauses 9.3.4A(b)</w:t>
      </w:r>
      <w:r w:rsidRPr="00B50B8D">
        <w:t xml:space="preserve">(i) and </w:t>
      </w:r>
      <w:r w:rsidR="00930F47" w:rsidRPr="00B50B8D">
        <w:t>9.3.4A(b)</w:t>
      </w:r>
      <w:r w:rsidRPr="00B50B8D">
        <w:t>(ii) exclude the Metered Schedule for the Notional Wholesale Meter.</w:t>
      </w:r>
    </w:p>
    <w:p w14:paraId="5527A678" w14:textId="77777777" w:rsidR="00A2087D" w:rsidRPr="00B50B8D" w:rsidRDefault="00A2087D" w:rsidP="002475B2">
      <w:pPr>
        <w:pStyle w:val="MRLevel3"/>
      </w:pPr>
      <w:bookmarkStart w:id="5196" w:name="_DV_M4726"/>
      <w:bookmarkEnd w:id="5196"/>
      <w:r w:rsidRPr="00B50B8D">
        <w:lastRenderedPageBreak/>
        <w:t>9.3.5</w:t>
      </w:r>
      <w:r w:rsidRPr="00B50B8D">
        <w:tab/>
        <w:t>For the purpose of clauses 9.3.4 and 9.3.4A, a quantity of energy generated and sent out into the relevant Network has a positive value and a quantity of energy consumed has a negative value.</w:t>
      </w:r>
    </w:p>
    <w:p w14:paraId="6D2A296D" w14:textId="0649B867" w:rsidR="00A2087D" w:rsidRPr="00B50B8D" w:rsidRDefault="00A2087D" w:rsidP="002475B2">
      <w:pPr>
        <w:pStyle w:val="MRLevel3"/>
      </w:pPr>
      <w:bookmarkStart w:id="5197" w:name="_DV_M4727"/>
      <w:bookmarkEnd w:id="5197"/>
      <w:r w:rsidRPr="00B50B8D">
        <w:t>9.3.6.</w:t>
      </w:r>
      <w:r w:rsidRPr="00B50B8D">
        <w:tab/>
      </w:r>
      <w:r w:rsidR="003525D2" w:rsidRPr="00B50B8D">
        <w:t>[Blank]</w:t>
      </w:r>
    </w:p>
    <w:p w14:paraId="058420A7" w14:textId="77777777" w:rsidR="00A2087D" w:rsidRPr="00B50B8D" w:rsidRDefault="00A2087D" w:rsidP="002475B2">
      <w:pPr>
        <w:pStyle w:val="MRLevel3"/>
      </w:pPr>
      <w:bookmarkStart w:id="5198" w:name="_DV_M4728"/>
      <w:bookmarkEnd w:id="5198"/>
      <w:r w:rsidRPr="00B50B8D">
        <w:t>9.3.7.</w:t>
      </w:r>
      <w:r w:rsidRPr="00B50B8D">
        <w:tab/>
      </w:r>
      <w:r w:rsidR="001D779D" w:rsidRPr="00B50B8D">
        <w:t>AEMO</w:t>
      </w:r>
      <w:r w:rsidRPr="00B50B8D">
        <w:t xml:space="preserve"> must determine the Consumption_Share(p,m) for Market Participant p in each Trading Month m,</w:t>
      </w:r>
      <w:r w:rsidR="009C39C4" w:rsidRPr="00B50B8D">
        <w:t xml:space="preserve"> to</w:t>
      </w:r>
      <w:r w:rsidRPr="00B50B8D">
        <w:t xml:space="preserve"> equal </w:t>
      </w:r>
    </w:p>
    <w:p w14:paraId="38E5696E" w14:textId="77777777" w:rsidR="00A2087D" w:rsidRPr="00B50B8D" w:rsidRDefault="00A2087D" w:rsidP="002475B2">
      <w:pPr>
        <w:pStyle w:val="MRLevel4"/>
      </w:pPr>
      <w:bookmarkStart w:id="5199" w:name="_DV_M4729"/>
      <w:bookmarkEnd w:id="5199"/>
      <w:r w:rsidRPr="00B50B8D">
        <w:t>(a)</w:t>
      </w:r>
      <w:r w:rsidRPr="00B50B8D">
        <w:tab/>
        <w:t>the Market Participant’s contributing quantity; divided by</w:t>
      </w:r>
    </w:p>
    <w:p w14:paraId="540A74BB" w14:textId="77777777" w:rsidR="00A2087D" w:rsidRPr="00B50B8D" w:rsidRDefault="00A2087D" w:rsidP="002475B2">
      <w:pPr>
        <w:pStyle w:val="MRLevel4"/>
      </w:pPr>
      <w:bookmarkStart w:id="5200" w:name="_DV_M4730"/>
      <w:bookmarkEnd w:id="5200"/>
      <w:r w:rsidRPr="00B50B8D">
        <w:t>(b)</w:t>
      </w:r>
      <w:r w:rsidRPr="00B50B8D">
        <w:tab/>
        <w:t>the total contributing quantity of all Market Participants,</w:t>
      </w:r>
    </w:p>
    <w:p w14:paraId="302D069F" w14:textId="2E6EEDD8" w:rsidR="00A2087D" w:rsidRPr="00B50B8D" w:rsidRDefault="00A2087D" w:rsidP="002475B2">
      <w:pPr>
        <w:pStyle w:val="MRLevel3continued"/>
      </w:pPr>
      <w:bookmarkStart w:id="5201" w:name="_DV_M4731"/>
      <w:bookmarkEnd w:id="5201"/>
      <w:r w:rsidRPr="00B50B8D">
        <w:t>where the contributing quantity for a Market Participant for Trading Month m is the sum of the Metered Schedules for the Non-Dispatchable Loads</w:t>
      </w:r>
      <w:r w:rsidR="00401CDF" w:rsidRPr="00B50B8D">
        <w:t xml:space="preserve"> and</w:t>
      </w:r>
      <w:r w:rsidRPr="00B50B8D">
        <w:t xml:space="preserve"> Interruptible Loads registered to the Market Participant for all Trading Intervals during Trading Month m.</w:t>
      </w:r>
    </w:p>
    <w:p w14:paraId="4A63CFB0" w14:textId="77777777" w:rsidR="00A2087D" w:rsidRPr="00B50B8D" w:rsidRDefault="00A2087D" w:rsidP="002475B2">
      <w:pPr>
        <w:pStyle w:val="MRLevel2"/>
      </w:pPr>
      <w:bookmarkStart w:id="5202" w:name="_DV_M4732"/>
      <w:bookmarkStart w:id="5203" w:name="_Toc136232353"/>
      <w:bookmarkStart w:id="5204" w:name="_Toc139100991"/>
      <w:bookmarkEnd w:id="5202"/>
      <w:r w:rsidRPr="00B50B8D">
        <w:t>9.4.</w:t>
      </w:r>
      <w:r w:rsidRPr="00B50B8D">
        <w:tab/>
        <w:t>Capacity Credit Allocation Process</w:t>
      </w:r>
      <w:bookmarkEnd w:id="5203"/>
      <w:bookmarkEnd w:id="5204"/>
    </w:p>
    <w:p w14:paraId="79BA9B09" w14:textId="641A4957" w:rsidR="003525D2" w:rsidRPr="00B50B8D" w:rsidRDefault="003525D2" w:rsidP="003525D2">
      <w:pPr>
        <w:pStyle w:val="MRLevel3"/>
        <w:rPr>
          <w:color w:val="auto"/>
          <w:lang w:val="en-AU"/>
        </w:rPr>
      </w:pPr>
      <w:bookmarkStart w:id="5205" w:name="_DV_M4733"/>
      <w:bookmarkStart w:id="5206" w:name="_DV_M4734"/>
      <w:bookmarkStart w:id="5207" w:name="_DV_M4735"/>
      <w:bookmarkStart w:id="5208" w:name="_DV_M4736"/>
      <w:bookmarkStart w:id="5209" w:name="_DV_M4737"/>
      <w:bookmarkStart w:id="5210" w:name="_DV_M4738"/>
      <w:bookmarkStart w:id="5211" w:name="_DV_M4739"/>
      <w:bookmarkStart w:id="5212" w:name="_DV_M4741"/>
      <w:bookmarkStart w:id="5213" w:name="_DV_M4742"/>
      <w:bookmarkStart w:id="5214" w:name="_DV_M4743"/>
      <w:bookmarkStart w:id="5215" w:name="_DV_M4744"/>
      <w:bookmarkStart w:id="5216" w:name="_DV_M4745"/>
      <w:bookmarkStart w:id="5217" w:name="_DV_M4746"/>
      <w:bookmarkStart w:id="5218" w:name="_DV_M4747"/>
      <w:bookmarkStart w:id="5219" w:name="_DV_M4748"/>
      <w:bookmarkStart w:id="5220" w:name="_DV_M4750"/>
      <w:bookmarkStart w:id="5221" w:name="_DV_M4751"/>
      <w:bookmarkStart w:id="5222" w:name="_DV_M4754"/>
      <w:bookmarkStart w:id="5223" w:name="_DV_M4755"/>
      <w:bookmarkStart w:id="5224" w:name="_DV_M4756"/>
      <w:bookmarkStart w:id="5225" w:name="_DV_M4757"/>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r w:rsidRPr="00B50B8D">
        <w:rPr>
          <w:color w:val="auto"/>
          <w:lang w:val="en-AU"/>
        </w:rPr>
        <w:t>9.4.1.</w:t>
      </w:r>
      <w:r w:rsidRPr="00B50B8D">
        <w:rPr>
          <w:color w:val="auto"/>
          <w:lang w:val="en-AU"/>
        </w:rPr>
        <w:tab/>
        <w:t xml:space="preserve">A Market </w:t>
      </w:r>
      <w:r w:rsidR="00AE0B21">
        <w:rPr>
          <w:color w:val="auto"/>
          <w:lang w:val="en-AU"/>
        </w:rPr>
        <w:t xml:space="preserve">Participant </w:t>
      </w:r>
      <w:r w:rsidRPr="00B50B8D">
        <w:rPr>
          <w:color w:val="auto"/>
          <w:lang w:val="en-AU"/>
        </w:rPr>
        <w:t>may submit one or more Capacity Credit Allocation Submissions</w:t>
      </w:r>
      <w:r w:rsidR="00AE0B21">
        <w:rPr>
          <w:color w:val="auto"/>
          <w:lang w:val="en-AU"/>
        </w:rPr>
        <w:t xml:space="preserve"> in respect of a Facility</w:t>
      </w:r>
      <w:r w:rsidRPr="00B50B8D">
        <w:rPr>
          <w:color w:val="auto"/>
          <w:lang w:val="en-AU"/>
        </w:rPr>
        <w:t xml:space="preserve"> for a full Trading Month to AEMO between the dates and times published by AEMO in accordance with clause 9.16.2(b).</w:t>
      </w:r>
    </w:p>
    <w:p w14:paraId="06DAA6AD" w14:textId="5F7C80F2" w:rsidR="003525D2" w:rsidRPr="00B50B8D" w:rsidRDefault="003525D2" w:rsidP="003525D2">
      <w:pPr>
        <w:pStyle w:val="MRLevel3"/>
        <w:rPr>
          <w:color w:val="auto"/>
          <w:lang w:val="en-AU"/>
        </w:rPr>
      </w:pPr>
      <w:r w:rsidRPr="00B50B8D">
        <w:rPr>
          <w:color w:val="auto"/>
          <w:lang w:val="en-AU"/>
        </w:rPr>
        <w:t>9.4.2.</w:t>
      </w:r>
      <w:r w:rsidRPr="00B50B8D">
        <w:rPr>
          <w:color w:val="auto"/>
          <w:lang w:val="en-AU"/>
        </w:rPr>
        <w:tab/>
      </w:r>
      <w:r w:rsidR="00AE0B21">
        <w:rPr>
          <w:color w:val="auto"/>
          <w:lang w:val="en-AU"/>
        </w:rPr>
        <w:t>[Blank]</w:t>
      </w:r>
    </w:p>
    <w:p w14:paraId="0D38FED0" w14:textId="77777777" w:rsidR="003525D2" w:rsidRPr="00B50B8D" w:rsidRDefault="003525D2" w:rsidP="003525D2">
      <w:pPr>
        <w:pStyle w:val="MRLevel3"/>
        <w:rPr>
          <w:color w:val="auto"/>
          <w:lang w:val="en-AU"/>
        </w:rPr>
      </w:pPr>
      <w:r w:rsidRPr="00B50B8D">
        <w:rPr>
          <w:color w:val="auto"/>
          <w:lang w:val="en-AU"/>
        </w:rPr>
        <w:t>9.4.3.</w:t>
      </w:r>
      <w:r w:rsidRPr="00B50B8D">
        <w:rPr>
          <w:color w:val="auto"/>
          <w:lang w:val="en-AU"/>
        </w:rPr>
        <w:tab/>
        <w:t xml:space="preserve">A </w:t>
      </w:r>
      <w:r w:rsidRPr="00B50B8D">
        <w:rPr>
          <w:color w:val="auto"/>
          <w:szCs w:val="22"/>
          <w:lang w:val="en-AU"/>
        </w:rPr>
        <w:t>Capacity Credit Allocation Submission must be submitted in the form specified by AEMO and must include the information specified in clause 9.5.1.</w:t>
      </w:r>
    </w:p>
    <w:p w14:paraId="5E941B5F" w14:textId="77777777" w:rsidR="003525D2" w:rsidRPr="00B50B8D" w:rsidRDefault="003525D2" w:rsidP="003525D2">
      <w:pPr>
        <w:pStyle w:val="MRLevel3"/>
        <w:rPr>
          <w:color w:val="auto"/>
          <w:lang w:val="en-AU"/>
        </w:rPr>
      </w:pPr>
      <w:r w:rsidRPr="00B50B8D">
        <w:rPr>
          <w:color w:val="auto"/>
          <w:lang w:val="en-AU"/>
        </w:rPr>
        <w:t>9.4.4.</w:t>
      </w:r>
      <w:r w:rsidRPr="00B50B8D">
        <w:rPr>
          <w:color w:val="auto"/>
          <w:lang w:val="en-AU"/>
        </w:rPr>
        <w:tab/>
        <w:t>Within one Business Day following receipt of a Capacity Credit Allocation Submission, AEMO must:</w:t>
      </w:r>
    </w:p>
    <w:p w14:paraId="72EAF2FC" w14:textId="77777777" w:rsidR="003525D2" w:rsidRPr="00B50B8D" w:rsidRDefault="003525D2" w:rsidP="003525D2">
      <w:pPr>
        <w:pStyle w:val="MRLevel4"/>
        <w:rPr>
          <w:color w:val="auto"/>
        </w:rPr>
      </w:pPr>
      <w:r w:rsidRPr="00B50B8D">
        <w:rPr>
          <w:color w:val="auto"/>
        </w:rPr>
        <w:t>(a)</w:t>
      </w:r>
      <w:r w:rsidRPr="00B50B8D">
        <w:rPr>
          <w:color w:val="auto"/>
        </w:rPr>
        <w:tab/>
        <w:t>decide whether to approve or reject the Capacity Credit Allocation Submission;</w:t>
      </w:r>
    </w:p>
    <w:p w14:paraId="3A78A7D5" w14:textId="6F65CE9C" w:rsidR="003525D2" w:rsidRPr="00B50B8D" w:rsidRDefault="003525D2" w:rsidP="003525D2">
      <w:pPr>
        <w:pStyle w:val="MRLevel4"/>
        <w:rPr>
          <w:color w:val="auto"/>
        </w:rPr>
      </w:pPr>
      <w:r w:rsidRPr="00B50B8D">
        <w:rPr>
          <w:color w:val="auto"/>
        </w:rPr>
        <w:t>(b)</w:t>
      </w:r>
      <w:r w:rsidRPr="00B50B8D">
        <w:rPr>
          <w:color w:val="auto"/>
        </w:rPr>
        <w:tab/>
        <w:t xml:space="preserve">notify the </w:t>
      </w:r>
      <w:r w:rsidR="00FA0433">
        <w:rPr>
          <w:color w:val="auto"/>
        </w:rPr>
        <w:t xml:space="preserve">submitting </w:t>
      </w:r>
      <w:r w:rsidRPr="00B50B8D">
        <w:rPr>
          <w:color w:val="auto"/>
        </w:rPr>
        <w:t xml:space="preserve">Market </w:t>
      </w:r>
      <w:r w:rsidR="00FA0433">
        <w:rPr>
          <w:color w:val="auto"/>
        </w:rPr>
        <w:t xml:space="preserve">Participant </w:t>
      </w:r>
      <w:r w:rsidRPr="00B50B8D">
        <w:rPr>
          <w:color w:val="auto"/>
        </w:rPr>
        <w:t>of the decision;</w:t>
      </w:r>
    </w:p>
    <w:p w14:paraId="41CB5AA4" w14:textId="1D6E138A" w:rsidR="003525D2" w:rsidRPr="00B50B8D" w:rsidRDefault="003525D2" w:rsidP="003525D2">
      <w:pPr>
        <w:pStyle w:val="MRLevel4"/>
        <w:rPr>
          <w:color w:val="auto"/>
        </w:rPr>
      </w:pPr>
      <w:r w:rsidRPr="00B50B8D">
        <w:rPr>
          <w:color w:val="auto"/>
        </w:rPr>
        <w:t>(c)</w:t>
      </w:r>
      <w:r w:rsidRPr="00B50B8D">
        <w:rPr>
          <w:color w:val="auto"/>
        </w:rPr>
        <w:tab/>
        <w:t xml:space="preserve">if the decision is to reject the Capacity Credit Allocation Submission, notify the </w:t>
      </w:r>
      <w:r w:rsidR="00FA0433">
        <w:rPr>
          <w:color w:val="auto"/>
        </w:rPr>
        <w:t xml:space="preserve">submitting </w:t>
      </w:r>
      <w:r w:rsidRPr="00B50B8D">
        <w:rPr>
          <w:color w:val="auto"/>
        </w:rPr>
        <w:t xml:space="preserve">Market </w:t>
      </w:r>
      <w:r w:rsidR="00FA0433">
        <w:rPr>
          <w:color w:val="auto"/>
        </w:rPr>
        <w:t xml:space="preserve">Participant </w:t>
      </w:r>
      <w:r w:rsidRPr="00B50B8D">
        <w:rPr>
          <w:color w:val="auto"/>
        </w:rPr>
        <w:t>of the reason for the rejection; and</w:t>
      </w:r>
    </w:p>
    <w:p w14:paraId="31610B43" w14:textId="77777777" w:rsidR="003525D2" w:rsidRPr="00B50B8D" w:rsidRDefault="003525D2" w:rsidP="003525D2">
      <w:pPr>
        <w:pStyle w:val="MRLevel4"/>
        <w:rPr>
          <w:color w:val="auto"/>
        </w:rPr>
      </w:pPr>
      <w:r w:rsidRPr="00B50B8D">
        <w:rPr>
          <w:color w:val="auto"/>
        </w:rPr>
        <w:t>(d)</w:t>
      </w:r>
      <w:r w:rsidRPr="00B50B8D">
        <w:rPr>
          <w:color w:val="auto"/>
        </w:rPr>
        <w:tab/>
        <w:t>if the decision is to approve the Capacity Credit Allocation Submission, notify the Market Customer specified as the receiver of the Capacity Credits of the details of the Capacity Credit Allocation Submission.</w:t>
      </w:r>
    </w:p>
    <w:p w14:paraId="72F9E054" w14:textId="1A666D16" w:rsidR="003525D2" w:rsidRPr="00B50B8D" w:rsidRDefault="003525D2" w:rsidP="003525D2">
      <w:pPr>
        <w:pStyle w:val="MRLevel3"/>
        <w:rPr>
          <w:color w:val="auto"/>
          <w:lang w:val="en-AU"/>
        </w:rPr>
      </w:pPr>
      <w:r w:rsidRPr="00B50B8D">
        <w:rPr>
          <w:color w:val="auto"/>
          <w:lang w:val="en-AU"/>
        </w:rPr>
        <w:t>9.4.5.</w:t>
      </w:r>
      <w:r w:rsidRPr="00B50B8D">
        <w:rPr>
          <w:color w:val="auto"/>
          <w:lang w:val="en-AU"/>
        </w:rPr>
        <w:tab/>
        <w:t>AEMO must reject a Capacity Credit Allocation Submission</w:t>
      </w:r>
      <w:r w:rsidR="00FA0433">
        <w:rPr>
          <w:color w:val="auto"/>
          <w:lang w:val="en-AU"/>
        </w:rPr>
        <w:t xml:space="preserve"> in respect of a Facility</w:t>
      </w:r>
      <w:r w:rsidRPr="00B50B8D">
        <w:rPr>
          <w:color w:val="auto"/>
          <w:lang w:val="en-AU"/>
        </w:rPr>
        <w:t xml:space="preserve"> if:</w:t>
      </w:r>
    </w:p>
    <w:p w14:paraId="771FF24B" w14:textId="77777777" w:rsidR="003525D2" w:rsidRPr="00B50B8D" w:rsidRDefault="003525D2" w:rsidP="003525D2">
      <w:pPr>
        <w:pStyle w:val="MRLevel4"/>
        <w:rPr>
          <w:color w:val="auto"/>
        </w:rPr>
      </w:pPr>
      <w:r w:rsidRPr="00B50B8D">
        <w:rPr>
          <w:color w:val="auto"/>
        </w:rPr>
        <w:t>(a)</w:t>
      </w:r>
      <w:r w:rsidRPr="00B50B8D">
        <w:rPr>
          <w:color w:val="auto"/>
        </w:rPr>
        <w:tab/>
        <w:t>the sum of the Capacity Credits:</w:t>
      </w:r>
    </w:p>
    <w:p w14:paraId="1F9F2A26" w14:textId="77777777" w:rsidR="003525D2" w:rsidRPr="00B50B8D" w:rsidRDefault="003525D2" w:rsidP="003525D2">
      <w:pPr>
        <w:pStyle w:val="MRLevel5"/>
        <w:rPr>
          <w:color w:val="auto"/>
        </w:rPr>
      </w:pPr>
      <w:r w:rsidRPr="00B50B8D">
        <w:rPr>
          <w:color w:val="auto"/>
        </w:rPr>
        <w:t>i.</w:t>
      </w:r>
      <w:r w:rsidRPr="00B50B8D">
        <w:rPr>
          <w:color w:val="auto"/>
        </w:rPr>
        <w:tab/>
        <w:t>proposed to be allocated in the Capacity Credit Allocation Submission;</w:t>
      </w:r>
    </w:p>
    <w:p w14:paraId="3820B3DF" w14:textId="00BA176E" w:rsidR="003525D2" w:rsidRPr="00B50B8D" w:rsidRDefault="003525D2" w:rsidP="003525D2">
      <w:pPr>
        <w:pStyle w:val="MRLevel5"/>
        <w:rPr>
          <w:color w:val="auto"/>
        </w:rPr>
      </w:pPr>
      <w:r w:rsidRPr="00B50B8D">
        <w:rPr>
          <w:color w:val="auto"/>
        </w:rPr>
        <w:lastRenderedPageBreak/>
        <w:t>ii.</w:t>
      </w:r>
      <w:r w:rsidRPr="00B50B8D">
        <w:rPr>
          <w:color w:val="auto"/>
        </w:rPr>
        <w:tab/>
        <w:t xml:space="preserve">proposed to be allocated in any other Capacity Credit Allocation Submission for </w:t>
      </w:r>
      <w:r w:rsidR="00FA0433">
        <w:rPr>
          <w:color w:val="auto"/>
        </w:rPr>
        <w:t xml:space="preserve">that Facility by that </w:t>
      </w:r>
      <w:r w:rsidRPr="00B50B8D">
        <w:rPr>
          <w:color w:val="auto"/>
        </w:rPr>
        <w:t xml:space="preserve">Market </w:t>
      </w:r>
      <w:r w:rsidR="00FA0433">
        <w:rPr>
          <w:color w:val="auto"/>
        </w:rPr>
        <w:t xml:space="preserve">Participant </w:t>
      </w:r>
      <w:r w:rsidRPr="00B50B8D">
        <w:rPr>
          <w:color w:val="auto"/>
        </w:rPr>
        <w:t>for the relevant Trading Month that is approved by AEMO but not yet accepted by the relevant Market Customer (excluding any Capacity Credit Allocation Submissions withdrawn under clause 9.4.12); and</w:t>
      </w:r>
    </w:p>
    <w:p w14:paraId="59A1311A" w14:textId="638B3A58" w:rsidR="003525D2" w:rsidRPr="00B50B8D" w:rsidRDefault="003525D2" w:rsidP="003525D2">
      <w:pPr>
        <w:pStyle w:val="MRLevel5"/>
        <w:rPr>
          <w:color w:val="auto"/>
        </w:rPr>
      </w:pPr>
      <w:r w:rsidRPr="00B50B8D">
        <w:rPr>
          <w:color w:val="auto"/>
        </w:rPr>
        <w:t>iii.</w:t>
      </w:r>
      <w:r w:rsidRPr="00B50B8D">
        <w:rPr>
          <w:color w:val="auto"/>
        </w:rPr>
        <w:tab/>
        <w:t xml:space="preserve">in any approved Capacity Credit Allocation for </w:t>
      </w:r>
      <w:r w:rsidR="00FA0433">
        <w:rPr>
          <w:color w:val="auto"/>
        </w:rPr>
        <w:t xml:space="preserve">that Facility by that </w:t>
      </w:r>
      <w:r w:rsidRPr="00B50B8D">
        <w:rPr>
          <w:color w:val="auto"/>
        </w:rPr>
        <w:t xml:space="preserve">Market </w:t>
      </w:r>
      <w:r w:rsidR="00FA0433">
        <w:rPr>
          <w:color w:val="auto"/>
        </w:rPr>
        <w:t xml:space="preserve">Participant </w:t>
      </w:r>
      <w:r w:rsidRPr="00B50B8D">
        <w:rPr>
          <w:color w:val="auto"/>
        </w:rPr>
        <w:t>for the relevant Trading Month (excluding any Capacity Credit Allocations reversed under clause 9.4.14 and accounting for any reductions under clauses 9.4.16 or 9.4.17),</w:t>
      </w:r>
    </w:p>
    <w:p w14:paraId="17E58A0A" w14:textId="0B4A2CA8" w:rsidR="003525D2" w:rsidRPr="00B50B8D" w:rsidRDefault="003525D2" w:rsidP="003525D2">
      <w:pPr>
        <w:pStyle w:val="MRLevel4continued"/>
        <w:rPr>
          <w:color w:val="auto"/>
        </w:rPr>
      </w:pPr>
      <w:r w:rsidRPr="00B50B8D">
        <w:rPr>
          <w:color w:val="auto"/>
        </w:rPr>
        <w:t xml:space="preserve">exceeds the number of Capacity Credits that are able to be traded bilaterally </w:t>
      </w:r>
      <w:r w:rsidR="00FA0433">
        <w:rPr>
          <w:color w:val="auto"/>
        </w:rPr>
        <w:t xml:space="preserve">for that Facility </w:t>
      </w:r>
      <w:r w:rsidRPr="00B50B8D">
        <w:rPr>
          <w:color w:val="auto"/>
        </w:rPr>
        <w:t xml:space="preserve">by </w:t>
      </w:r>
      <w:r w:rsidR="00FA0433">
        <w:rPr>
          <w:color w:val="auto"/>
        </w:rPr>
        <w:t xml:space="preserve">that Market Participant </w:t>
      </w:r>
      <w:r w:rsidRPr="00B50B8D">
        <w:rPr>
          <w:color w:val="auto"/>
        </w:rPr>
        <w:t xml:space="preserve">under the </w:t>
      </w:r>
      <w:r w:rsidR="005155AB" w:rsidRPr="00B50B8D">
        <w:t>WEM</w:t>
      </w:r>
      <w:r w:rsidRPr="00B50B8D">
        <w:rPr>
          <w:color w:val="auto"/>
        </w:rPr>
        <w:t xml:space="preserve"> Rules for the Trading Month; or</w:t>
      </w:r>
    </w:p>
    <w:p w14:paraId="5BED6212" w14:textId="379FDE28" w:rsidR="003525D2" w:rsidRPr="00B50B8D" w:rsidRDefault="003525D2" w:rsidP="003525D2">
      <w:pPr>
        <w:pStyle w:val="MRLevel4"/>
        <w:rPr>
          <w:b/>
          <w:color w:val="auto"/>
        </w:rPr>
      </w:pPr>
      <w:r w:rsidRPr="00B50B8D">
        <w:rPr>
          <w:color w:val="auto"/>
        </w:rPr>
        <w:t>(b)</w:t>
      </w:r>
      <w:r w:rsidRPr="00B50B8D">
        <w:rPr>
          <w:color w:val="auto"/>
        </w:rPr>
        <w:tab/>
        <w:t xml:space="preserve">AEMO reasonably considers that the Trading Margin of the Market </w:t>
      </w:r>
      <w:r w:rsidR="00FA0433">
        <w:rPr>
          <w:color w:val="auto"/>
        </w:rPr>
        <w:t xml:space="preserve">Participant </w:t>
      </w:r>
      <w:r w:rsidRPr="00B50B8D">
        <w:rPr>
          <w:color w:val="auto"/>
        </w:rPr>
        <w:t>specified as the provider of the Capacity Credits is likely to be negative after allocating the Capacity Credits as outlined in the Capacity Credit Allocation Submission.</w:t>
      </w:r>
    </w:p>
    <w:p w14:paraId="3CD82E79" w14:textId="77777777" w:rsidR="003525D2" w:rsidRPr="00B50B8D" w:rsidRDefault="003525D2" w:rsidP="003525D2">
      <w:pPr>
        <w:pStyle w:val="MRLevel3"/>
        <w:rPr>
          <w:color w:val="auto"/>
          <w:lang w:val="en-AU"/>
        </w:rPr>
      </w:pPr>
      <w:r w:rsidRPr="00B50B8D">
        <w:rPr>
          <w:color w:val="auto"/>
          <w:lang w:val="en-AU"/>
        </w:rPr>
        <w:t>9.4.6.</w:t>
      </w:r>
      <w:r w:rsidRPr="00B50B8D">
        <w:rPr>
          <w:color w:val="auto"/>
          <w:lang w:val="en-AU"/>
        </w:rPr>
        <w:tab/>
        <w:t>AEMO must approve a Capacity Credit Allocation Submission if the Capacity Credit Allocation Submission is not rejected in accordance with clause 9.4.5.</w:t>
      </w:r>
    </w:p>
    <w:p w14:paraId="4C7B9AF1" w14:textId="77777777" w:rsidR="003525D2" w:rsidRPr="00B50B8D" w:rsidRDefault="003525D2" w:rsidP="003525D2">
      <w:pPr>
        <w:pStyle w:val="MRLevel3"/>
        <w:rPr>
          <w:color w:val="auto"/>
          <w:lang w:val="en-AU"/>
        </w:rPr>
      </w:pPr>
      <w:r w:rsidRPr="00B50B8D">
        <w:rPr>
          <w:color w:val="auto"/>
          <w:lang w:val="en-AU"/>
        </w:rPr>
        <w:t>9.4.7.</w:t>
      </w:r>
      <w:r w:rsidRPr="00B50B8D">
        <w:rPr>
          <w:color w:val="auto"/>
          <w:lang w:val="en-AU"/>
        </w:rPr>
        <w:tab/>
        <w:t>Once AEMO has approved a Capacity Credit Allocation Submission, the Market Customer specified as the receiver of the Capacity Credits may accept the allocation of Capacity Credits specified in the Capacity Credit Allocation Submission by submitting a Capacity Credit Allocation Acceptance by the date and time published by AEMO in accordance with clause 9.16.2(b)(ii).</w:t>
      </w:r>
    </w:p>
    <w:p w14:paraId="3CF3F83A" w14:textId="77777777" w:rsidR="003525D2" w:rsidRPr="00B50B8D" w:rsidRDefault="003525D2" w:rsidP="003525D2">
      <w:pPr>
        <w:pStyle w:val="MRLevel3"/>
        <w:rPr>
          <w:color w:val="auto"/>
          <w:lang w:val="en-AU"/>
        </w:rPr>
      </w:pPr>
      <w:r w:rsidRPr="00B50B8D">
        <w:rPr>
          <w:color w:val="auto"/>
          <w:lang w:val="en-AU"/>
        </w:rPr>
        <w:t>9.4.8.</w:t>
      </w:r>
      <w:r w:rsidRPr="00B50B8D">
        <w:rPr>
          <w:color w:val="auto"/>
          <w:lang w:val="en-AU"/>
        </w:rPr>
        <w:tab/>
        <w:t>A Capacity Credit Allocation Acceptance must be submitted in the form specified by AEMO.</w:t>
      </w:r>
    </w:p>
    <w:p w14:paraId="76869964" w14:textId="77777777" w:rsidR="003525D2" w:rsidRPr="00B50B8D" w:rsidRDefault="003525D2" w:rsidP="003525D2">
      <w:pPr>
        <w:pStyle w:val="MRLevel3"/>
        <w:rPr>
          <w:color w:val="auto"/>
          <w:lang w:val="en-AU"/>
        </w:rPr>
      </w:pPr>
      <w:r w:rsidRPr="00B50B8D">
        <w:rPr>
          <w:color w:val="auto"/>
          <w:lang w:val="en-AU"/>
        </w:rPr>
        <w:t>9.4.9.</w:t>
      </w:r>
      <w:r w:rsidRPr="00B50B8D">
        <w:rPr>
          <w:color w:val="auto"/>
          <w:lang w:val="en-AU"/>
        </w:rPr>
        <w:tab/>
        <w:t>Within one Business Day following receipt of a Capacity Credit Allocation Acceptance, AEMO must:</w:t>
      </w:r>
    </w:p>
    <w:p w14:paraId="24B786BE" w14:textId="77777777" w:rsidR="003525D2" w:rsidRPr="00B50B8D" w:rsidRDefault="003525D2" w:rsidP="003525D2">
      <w:pPr>
        <w:pStyle w:val="MRLevel4"/>
        <w:rPr>
          <w:color w:val="auto"/>
        </w:rPr>
      </w:pPr>
      <w:r w:rsidRPr="00B50B8D">
        <w:rPr>
          <w:color w:val="auto"/>
        </w:rPr>
        <w:t>(a)</w:t>
      </w:r>
      <w:r w:rsidRPr="00B50B8D">
        <w:rPr>
          <w:color w:val="auto"/>
        </w:rPr>
        <w:tab/>
        <w:t>decide whether to approve or reject the Capacity Credit Allocation Acceptance;</w:t>
      </w:r>
    </w:p>
    <w:p w14:paraId="2FB8F2C7" w14:textId="33BB8824" w:rsidR="003525D2" w:rsidRPr="00B50B8D" w:rsidRDefault="003525D2" w:rsidP="003525D2">
      <w:pPr>
        <w:pStyle w:val="MRLevel4"/>
        <w:rPr>
          <w:color w:val="auto"/>
        </w:rPr>
      </w:pPr>
      <w:r w:rsidRPr="00B50B8D">
        <w:rPr>
          <w:color w:val="auto"/>
        </w:rPr>
        <w:t>(b)</w:t>
      </w:r>
      <w:r w:rsidRPr="00B50B8D">
        <w:rPr>
          <w:color w:val="auto"/>
        </w:rPr>
        <w:tab/>
        <w:t xml:space="preserve">notify the submitting Market Customer and the Market </w:t>
      </w:r>
      <w:r w:rsidR="00E06B78">
        <w:rPr>
          <w:color w:val="auto"/>
        </w:rPr>
        <w:t xml:space="preserve">Participant </w:t>
      </w:r>
      <w:r w:rsidRPr="00B50B8D">
        <w:rPr>
          <w:color w:val="auto"/>
        </w:rPr>
        <w:t>that submitted the corresponding Capacity Credit Allocation Submission of the decision;</w:t>
      </w:r>
    </w:p>
    <w:p w14:paraId="65468845" w14:textId="77777777" w:rsidR="003525D2" w:rsidRPr="00B50B8D" w:rsidRDefault="003525D2" w:rsidP="003525D2">
      <w:pPr>
        <w:pStyle w:val="MRLevel4"/>
        <w:rPr>
          <w:color w:val="auto"/>
        </w:rPr>
      </w:pPr>
      <w:r w:rsidRPr="00B50B8D">
        <w:rPr>
          <w:color w:val="auto"/>
        </w:rPr>
        <w:t>(c)</w:t>
      </w:r>
      <w:r w:rsidRPr="00B50B8D">
        <w:rPr>
          <w:color w:val="auto"/>
        </w:rPr>
        <w:tab/>
        <w:t>if the decision is to reject the Capacity Credit Allocation Acceptance under clause 9.4.10(a), notify the submitting Market Customer of the reason for the rejection; and</w:t>
      </w:r>
    </w:p>
    <w:p w14:paraId="5DE69FF2" w14:textId="0D2C2E57" w:rsidR="003525D2" w:rsidRPr="00B50B8D" w:rsidRDefault="003525D2" w:rsidP="003525D2">
      <w:pPr>
        <w:pStyle w:val="MRLevel4"/>
        <w:rPr>
          <w:color w:val="auto"/>
        </w:rPr>
      </w:pPr>
      <w:r w:rsidRPr="00B50B8D">
        <w:rPr>
          <w:color w:val="auto"/>
        </w:rPr>
        <w:t>(</w:t>
      </w:r>
      <w:r w:rsidR="00C803D4" w:rsidRPr="00B50B8D">
        <w:rPr>
          <w:color w:val="auto"/>
        </w:rPr>
        <w:t>d</w:t>
      </w:r>
      <w:r w:rsidRPr="00B50B8D">
        <w:rPr>
          <w:color w:val="auto"/>
        </w:rPr>
        <w:t>)</w:t>
      </w:r>
      <w:r w:rsidRPr="00B50B8D">
        <w:rPr>
          <w:color w:val="auto"/>
        </w:rPr>
        <w:tab/>
        <w:t xml:space="preserve">if the decision is to reject the Capacity Credit Allocation Acceptance under clauses 9.4.10(b) or 9.4.10(c), notify the Market </w:t>
      </w:r>
      <w:r w:rsidR="00E06B78">
        <w:rPr>
          <w:color w:val="auto"/>
        </w:rPr>
        <w:t xml:space="preserve">Participant </w:t>
      </w:r>
      <w:r w:rsidRPr="00B50B8D">
        <w:rPr>
          <w:color w:val="auto"/>
        </w:rPr>
        <w:t>that submitted the corresponding Capacity Credit Allocation Submission of the reason for the rejection.</w:t>
      </w:r>
    </w:p>
    <w:p w14:paraId="739301CB" w14:textId="4323630F" w:rsidR="003525D2" w:rsidRPr="00B50B8D" w:rsidRDefault="003525D2" w:rsidP="003525D2">
      <w:pPr>
        <w:pStyle w:val="MRLevel3"/>
        <w:rPr>
          <w:color w:val="auto"/>
          <w:lang w:val="en-AU"/>
        </w:rPr>
      </w:pPr>
      <w:r w:rsidRPr="00B50B8D">
        <w:rPr>
          <w:color w:val="auto"/>
          <w:lang w:val="en-AU"/>
        </w:rPr>
        <w:lastRenderedPageBreak/>
        <w:t>9.4.10.</w:t>
      </w:r>
      <w:r w:rsidRPr="00B50B8D">
        <w:rPr>
          <w:color w:val="auto"/>
          <w:lang w:val="en-AU"/>
        </w:rPr>
        <w:tab/>
        <w:t>AEMO must reject a Capacity Credit Allocation Acceptance</w:t>
      </w:r>
      <w:r w:rsidR="00E06B78">
        <w:rPr>
          <w:color w:val="auto"/>
          <w:lang w:val="en-AU"/>
        </w:rPr>
        <w:t xml:space="preserve"> in respect of a Facility</w:t>
      </w:r>
      <w:r w:rsidRPr="00B50B8D">
        <w:rPr>
          <w:color w:val="auto"/>
          <w:lang w:val="en-AU"/>
        </w:rPr>
        <w:t xml:space="preserve"> if:</w:t>
      </w:r>
    </w:p>
    <w:p w14:paraId="69B8C4C0" w14:textId="77777777" w:rsidR="003525D2" w:rsidRPr="00B50B8D" w:rsidRDefault="003525D2" w:rsidP="003525D2">
      <w:pPr>
        <w:pStyle w:val="MRLevel4"/>
        <w:rPr>
          <w:color w:val="auto"/>
        </w:rPr>
      </w:pPr>
      <w:r w:rsidRPr="00B50B8D">
        <w:rPr>
          <w:color w:val="auto"/>
        </w:rPr>
        <w:t>(a)</w:t>
      </w:r>
      <w:r w:rsidRPr="00B50B8D">
        <w:rPr>
          <w:color w:val="auto"/>
        </w:rPr>
        <w:tab/>
        <w:t>the Capacity Credit Allocation Submission has been withdrawn under clause 9.4.12;</w:t>
      </w:r>
    </w:p>
    <w:p w14:paraId="7060EB44" w14:textId="77777777" w:rsidR="003525D2" w:rsidRPr="00B50B8D" w:rsidRDefault="003525D2" w:rsidP="003525D2">
      <w:pPr>
        <w:pStyle w:val="MRLevel4"/>
        <w:rPr>
          <w:color w:val="auto"/>
        </w:rPr>
      </w:pPr>
      <w:r w:rsidRPr="00B50B8D">
        <w:rPr>
          <w:color w:val="auto"/>
        </w:rPr>
        <w:t>(b)</w:t>
      </w:r>
      <w:r w:rsidRPr="00B50B8D">
        <w:rPr>
          <w:color w:val="auto"/>
        </w:rPr>
        <w:tab/>
        <w:t>the sum of the Capacity Credits:</w:t>
      </w:r>
    </w:p>
    <w:p w14:paraId="512E70A9" w14:textId="77777777" w:rsidR="003525D2" w:rsidRPr="00B50B8D" w:rsidRDefault="003525D2" w:rsidP="003525D2">
      <w:pPr>
        <w:pStyle w:val="MRLevel5"/>
        <w:rPr>
          <w:color w:val="auto"/>
        </w:rPr>
      </w:pPr>
      <w:r w:rsidRPr="00B50B8D">
        <w:rPr>
          <w:color w:val="auto"/>
        </w:rPr>
        <w:t>i.</w:t>
      </w:r>
      <w:r w:rsidRPr="00B50B8D">
        <w:rPr>
          <w:color w:val="auto"/>
        </w:rPr>
        <w:tab/>
        <w:t>proposed to be allocated in the relevant Capacity Credit Allocation Submission; and</w:t>
      </w:r>
    </w:p>
    <w:p w14:paraId="05C1DC5F" w14:textId="77777777" w:rsidR="00E06B78" w:rsidRPr="00E06B78" w:rsidRDefault="00E06B78" w:rsidP="00E06B78">
      <w:pPr>
        <w:pStyle w:val="MRLevel5"/>
      </w:pPr>
      <w:r w:rsidRPr="00E06B78">
        <w:t>ii.</w:t>
      </w:r>
      <w:r w:rsidRPr="00E06B78">
        <w:tab/>
        <w:t>in any approved Capacity Credit Allocation for the Facility by the Market Participant that submitted the relevant Capacity Credit Allocation Submission for the relevant Trading Month (excluding any Capacity Credit Allocations reversed under clause 9.4.14 and accounting for any reductions under clauses 9.4.16 or 9.4.17),</w:t>
      </w:r>
    </w:p>
    <w:p w14:paraId="792FC967" w14:textId="5B8CC0C6" w:rsidR="00E06B78" w:rsidRPr="00E06B78" w:rsidRDefault="00E06B78" w:rsidP="00E06B78">
      <w:pPr>
        <w:pStyle w:val="MRLevel4continued"/>
      </w:pPr>
      <w:r w:rsidRPr="00E06B78">
        <w:t xml:space="preserve">exceeds the number of Capacity Credits that are able to be traded bilaterally for the Facility by the Market Participant that submitted the relevant Capacity Credit Allocation Submission under the </w:t>
      </w:r>
      <w:r w:rsidR="00E5352E">
        <w:t>WEM</w:t>
      </w:r>
      <w:r w:rsidRPr="00E06B78">
        <w:t xml:space="preserve"> Rules for the Trading Month; or</w:t>
      </w:r>
    </w:p>
    <w:p w14:paraId="45F97A82" w14:textId="027B292A" w:rsidR="003525D2" w:rsidRPr="00B50B8D" w:rsidRDefault="003525D2" w:rsidP="003525D2">
      <w:pPr>
        <w:pStyle w:val="MRLevel4"/>
        <w:rPr>
          <w:color w:val="auto"/>
        </w:rPr>
      </w:pPr>
      <w:r w:rsidRPr="00B50B8D">
        <w:rPr>
          <w:color w:val="auto"/>
        </w:rPr>
        <w:t>(c)</w:t>
      </w:r>
      <w:r w:rsidRPr="00B50B8D">
        <w:rPr>
          <w:color w:val="auto"/>
        </w:rPr>
        <w:tab/>
        <w:t xml:space="preserve">AEMO reasonably considers that the Trading Margin of the Market </w:t>
      </w:r>
      <w:r w:rsidR="0073100D">
        <w:rPr>
          <w:color w:val="auto"/>
        </w:rPr>
        <w:t xml:space="preserve">Participant </w:t>
      </w:r>
      <w:r w:rsidRPr="00B50B8D">
        <w:rPr>
          <w:color w:val="auto"/>
        </w:rPr>
        <w:t xml:space="preserve">specified as the provider of </w:t>
      </w:r>
      <w:r w:rsidR="00C803D4" w:rsidRPr="00B50B8D">
        <w:rPr>
          <w:color w:val="auto"/>
        </w:rPr>
        <w:t xml:space="preserve">the </w:t>
      </w:r>
      <w:r w:rsidRPr="00B50B8D">
        <w:rPr>
          <w:color w:val="auto"/>
        </w:rPr>
        <w:t>Capacity Credits</w:t>
      </w:r>
      <w:r w:rsidRPr="00B50B8D">
        <w:rPr>
          <w:b/>
          <w:color w:val="auto"/>
        </w:rPr>
        <w:t xml:space="preserve"> </w:t>
      </w:r>
      <w:r w:rsidRPr="00B50B8D">
        <w:rPr>
          <w:color w:val="auto"/>
        </w:rPr>
        <w:t>is likely to be negative after allocating the Capacity Credits as outlined in the Capacity Credit Allocation Submission.</w:t>
      </w:r>
    </w:p>
    <w:p w14:paraId="0EDDB262" w14:textId="77777777" w:rsidR="003525D2" w:rsidRPr="00B50B8D" w:rsidRDefault="003525D2" w:rsidP="003525D2">
      <w:pPr>
        <w:pStyle w:val="MRLevel3"/>
        <w:rPr>
          <w:color w:val="auto"/>
          <w:lang w:val="en-AU"/>
        </w:rPr>
      </w:pPr>
      <w:r w:rsidRPr="00B50B8D">
        <w:rPr>
          <w:color w:val="auto"/>
          <w:lang w:val="en-AU"/>
        </w:rPr>
        <w:t>9.4.11.</w:t>
      </w:r>
      <w:r w:rsidRPr="00B50B8D">
        <w:rPr>
          <w:color w:val="auto"/>
          <w:lang w:val="en-AU"/>
        </w:rPr>
        <w:tab/>
        <w:t>AEMO must approve a Capacity Credit Allocation Acceptance if the Capacity Credit Allocation Acceptance is not rejected in accordance with clause 9.4.10.</w:t>
      </w:r>
    </w:p>
    <w:p w14:paraId="6A111551" w14:textId="49E6EB3A" w:rsidR="003525D2" w:rsidRPr="00B50B8D" w:rsidRDefault="003525D2" w:rsidP="003525D2">
      <w:pPr>
        <w:pStyle w:val="MRLevel3"/>
        <w:rPr>
          <w:color w:val="auto"/>
          <w:lang w:val="en-AU"/>
        </w:rPr>
      </w:pPr>
      <w:r w:rsidRPr="00B50B8D">
        <w:rPr>
          <w:color w:val="auto"/>
          <w:lang w:val="en-AU"/>
        </w:rPr>
        <w:t>9.4.12.</w:t>
      </w:r>
      <w:r w:rsidRPr="00B50B8D">
        <w:rPr>
          <w:color w:val="auto"/>
          <w:lang w:val="en-AU"/>
        </w:rPr>
        <w:tab/>
        <w:t xml:space="preserve">A Market </w:t>
      </w:r>
      <w:r w:rsidR="005E1CCB">
        <w:rPr>
          <w:color w:val="auto"/>
          <w:lang w:val="en-AU"/>
        </w:rPr>
        <w:t xml:space="preserve">Participant </w:t>
      </w:r>
      <w:r w:rsidRPr="00B50B8D">
        <w:rPr>
          <w:color w:val="auto"/>
          <w:lang w:val="en-AU"/>
        </w:rPr>
        <w:t>may withdraw a Capacity Credit Allocation Submission</w:t>
      </w:r>
      <w:r w:rsidR="005E1CCB">
        <w:rPr>
          <w:color w:val="auto"/>
          <w:lang w:val="en-AU"/>
        </w:rPr>
        <w:t xml:space="preserve"> in respect of a Facility</w:t>
      </w:r>
      <w:r w:rsidRPr="00B50B8D">
        <w:rPr>
          <w:color w:val="auto"/>
          <w:lang w:val="en-AU"/>
        </w:rPr>
        <w:t xml:space="preserve"> at any time before AEMO has approved a corresponding Capacity Credit Allocation Acceptance from the Market Customer specified as the receiver of the Capacity Credits</w:t>
      </w:r>
      <w:r w:rsidR="005E1CCB">
        <w:rPr>
          <w:color w:val="auto"/>
          <w:lang w:val="en-AU"/>
        </w:rPr>
        <w:t xml:space="preserve"> for that Facility</w:t>
      </w:r>
      <w:r w:rsidRPr="00B50B8D">
        <w:rPr>
          <w:color w:val="auto"/>
          <w:lang w:val="en-AU"/>
        </w:rPr>
        <w:t xml:space="preserve"> in accordance with clause 9.4.11.</w:t>
      </w:r>
    </w:p>
    <w:p w14:paraId="2C6BBBB7" w14:textId="3A7C6282" w:rsidR="003525D2" w:rsidRPr="00B50B8D" w:rsidRDefault="003525D2" w:rsidP="003525D2">
      <w:pPr>
        <w:pStyle w:val="MRLevel3"/>
        <w:rPr>
          <w:color w:val="auto"/>
          <w:lang w:val="en-AU"/>
        </w:rPr>
      </w:pPr>
      <w:r w:rsidRPr="00B50B8D">
        <w:rPr>
          <w:color w:val="auto"/>
          <w:lang w:val="en-AU"/>
        </w:rPr>
        <w:t>9.4.13.</w:t>
      </w:r>
      <w:r w:rsidRPr="00B50B8D">
        <w:rPr>
          <w:color w:val="auto"/>
          <w:lang w:val="en-AU"/>
        </w:rPr>
        <w:tab/>
        <w:t xml:space="preserve">Within one Business Day after a Market </w:t>
      </w:r>
      <w:r w:rsidR="005E1CCB">
        <w:rPr>
          <w:color w:val="auto"/>
          <w:lang w:val="en-AU"/>
        </w:rPr>
        <w:t xml:space="preserve">Participant </w:t>
      </w:r>
      <w:r w:rsidRPr="00B50B8D">
        <w:rPr>
          <w:color w:val="auto"/>
          <w:lang w:val="en-AU"/>
        </w:rPr>
        <w:t xml:space="preserve">has withdrawn a Capacity Credit Allocation Submission </w:t>
      </w:r>
      <w:r w:rsidR="005E1CCB">
        <w:rPr>
          <w:color w:val="auto"/>
          <w:lang w:val="en-AU"/>
        </w:rPr>
        <w:t xml:space="preserve">in respect of a Facility </w:t>
      </w:r>
      <w:r w:rsidRPr="00B50B8D">
        <w:rPr>
          <w:color w:val="auto"/>
          <w:lang w:val="en-AU"/>
        </w:rPr>
        <w:t>under clause 9.4.12, AEMO must notify the Market Customer specified as the receiver of the Capacity Credits that the Capacity Credit Allocation Submission</w:t>
      </w:r>
      <w:r w:rsidR="005E1CCB">
        <w:rPr>
          <w:color w:val="auto"/>
          <w:lang w:val="en-AU"/>
        </w:rPr>
        <w:t xml:space="preserve"> for that Facility</w:t>
      </w:r>
      <w:r w:rsidRPr="00B50B8D">
        <w:rPr>
          <w:color w:val="auto"/>
          <w:lang w:val="en-AU"/>
        </w:rPr>
        <w:t xml:space="preserve"> has been withdrawn.</w:t>
      </w:r>
    </w:p>
    <w:p w14:paraId="7F52D368" w14:textId="77777777" w:rsidR="007B100D" w:rsidRPr="007B100D" w:rsidRDefault="007B100D" w:rsidP="007B100D">
      <w:pPr>
        <w:pStyle w:val="MRLevel3"/>
      </w:pPr>
      <w:r w:rsidRPr="007B100D">
        <w:t xml:space="preserve">9.4.14. </w:t>
      </w:r>
      <w:r w:rsidRPr="007B100D">
        <w:tab/>
        <w:t>AEMO must reverse a Capacity Credit Allocation in respect of a Facility if both of the following apply:</w:t>
      </w:r>
    </w:p>
    <w:p w14:paraId="27853950" w14:textId="77777777" w:rsidR="007B100D" w:rsidRPr="00026F9E" w:rsidRDefault="007B100D" w:rsidP="007B100D">
      <w:pPr>
        <w:pStyle w:val="MRLevel4"/>
      </w:pPr>
      <w:r w:rsidRPr="00026F9E">
        <w:t>(a)</w:t>
      </w:r>
      <w:r w:rsidRPr="00026F9E">
        <w:tab/>
        <w:t>AEMO receives a request from the Market Participant that submitted the Capacity Credit Allocation Submission and the Market Customer specified as the receiver of the Capacity Credits in that Capacity Credit Allocation Submission before the date and time published by AEMO in accordance with clause 9.16.2(b)(ii) for the relevant Trading Month; and</w:t>
      </w:r>
    </w:p>
    <w:p w14:paraId="3CF487B5" w14:textId="77777777" w:rsidR="007B100D" w:rsidRPr="00026F9E" w:rsidRDefault="007B100D" w:rsidP="007B100D">
      <w:pPr>
        <w:pStyle w:val="MRLevel4"/>
      </w:pPr>
      <w:r w:rsidRPr="00026F9E">
        <w:lastRenderedPageBreak/>
        <w:t>(b)</w:t>
      </w:r>
      <w:r w:rsidRPr="00026F9E">
        <w:tab/>
        <w:t>AEMO reasonably considers that the Trading Margin of the Market Customer specified as the receiver of Capacity Credits in that Capacity Credit Allocation Submission is not likely to be negative after the reversal.</w:t>
      </w:r>
    </w:p>
    <w:p w14:paraId="1A70EAF5" w14:textId="4F0A6383" w:rsidR="007E40C2" w:rsidRPr="007E40C2" w:rsidRDefault="007E40C2" w:rsidP="007E40C2">
      <w:pPr>
        <w:pStyle w:val="MRLevel3"/>
      </w:pPr>
      <w:r w:rsidRPr="007E40C2">
        <w:t>9.4.15.</w:t>
      </w:r>
      <w:r w:rsidRPr="007E40C2">
        <w:tab/>
        <w:t xml:space="preserve">If the termination of a Capacity Credit in respect of a Facility results in the number of Capacity Credits allocated by a Market Participant in Capacity Credit Allocations for that Facility for a Trading Month exceeding the number of Capacity Credits held for that Facility for a Trading Month by the Market Participant that are allowed to be traded bilaterally under the </w:t>
      </w:r>
      <w:r w:rsidR="00E5352E">
        <w:t>WEM</w:t>
      </w:r>
      <w:r w:rsidRPr="007E40C2">
        <w:t xml:space="preserve"> Rules, then AEMO must notify the Market Participant within one Business Day after the termination.</w:t>
      </w:r>
    </w:p>
    <w:p w14:paraId="2A7CBA9A" w14:textId="77777777" w:rsidR="007E40C2" w:rsidRPr="007E40C2" w:rsidRDefault="007E40C2" w:rsidP="007E40C2">
      <w:pPr>
        <w:pStyle w:val="MRLevel3"/>
      </w:pPr>
      <w:r w:rsidRPr="007E40C2">
        <w:t>9.4.16.</w:t>
      </w:r>
      <w:r w:rsidRPr="007E40C2">
        <w:tab/>
        <w:t>A Market Participant may, within two Business Days following receipt of a notice provided under clause 9.4.15, amend one or more of its approved Capacity Credit Allocations in respect of the relevant Facility for the Trading Month to reduce the number of Capacity Credits allocated in respect of the relevant Facility by the quantity needed to eliminate the excess identified by AEMO under clause 9.4.15.</w:t>
      </w:r>
    </w:p>
    <w:p w14:paraId="1DA87E18" w14:textId="77777777" w:rsidR="007E40C2" w:rsidRPr="007E40C2" w:rsidRDefault="007E40C2" w:rsidP="007E40C2">
      <w:pPr>
        <w:pStyle w:val="MRLevel3"/>
      </w:pPr>
      <w:r w:rsidRPr="007E40C2">
        <w:t>9.4.17.</w:t>
      </w:r>
      <w:r w:rsidRPr="007E40C2">
        <w:tab/>
        <w:t>If a Market Participant does not make a reduction under clause 9.4.16, AEMO must, within one Business Day after the deadline specified in clause 9.4.16:</w:t>
      </w:r>
    </w:p>
    <w:p w14:paraId="63FA21B4" w14:textId="4AA9B1AA" w:rsidR="007E40C2" w:rsidRPr="007E40C2" w:rsidRDefault="007E40C2" w:rsidP="007E40C2">
      <w:pPr>
        <w:pStyle w:val="MRLevel4"/>
      </w:pPr>
      <w:r w:rsidRPr="007E40C2">
        <w:t>(a)</w:t>
      </w:r>
      <w:r w:rsidRPr="007E40C2">
        <w:tab/>
        <w:t xml:space="preserve">amend one or more of the Capacity Credit Allocations in respect of the relevant Facility for the Market Participant for the Trading Month to eliminate the excess identified by AEMO under clause 9.4.15 in accordance with the </w:t>
      </w:r>
      <w:r w:rsidR="00BB76E9">
        <w:t>WEM</w:t>
      </w:r>
      <w:r w:rsidRPr="007E40C2">
        <w:t xml:space="preserve"> Procedure specified in clause 9.4.18; and</w:t>
      </w:r>
    </w:p>
    <w:p w14:paraId="0DEBDF12" w14:textId="77777777" w:rsidR="007E40C2" w:rsidRPr="007E40C2" w:rsidRDefault="007E40C2" w:rsidP="007E40C2">
      <w:pPr>
        <w:pStyle w:val="MRLevel4"/>
      </w:pPr>
      <w:r w:rsidRPr="007E40C2">
        <w:t>(b)</w:t>
      </w:r>
      <w:r w:rsidRPr="007E40C2">
        <w:tab/>
        <w:t>for each amended Capacity Credit Allocation, notify the Market Participant and the relevant Market Customer of the details of the amendment.</w:t>
      </w:r>
    </w:p>
    <w:p w14:paraId="76B3AF00" w14:textId="6F2E212A" w:rsidR="003525D2" w:rsidRPr="00B50B8D" w:rsidRDefault="003525D2" w:rsidP="003525D2">
      <w:pPr>
        <w:pStyle w:val="MRLevel3"/>
        <w:rPr>
          <w:color w:val="auto"/>
          <w:lang w:val="en-AU"/>
        </w:rPr>
      </w:pPr>
      <w:r w:rsidRPr="00B50B8D">
        <w:rPr>
          <w:color w:val="auto"/>
          <w:lang w:val="en-AU"/>
        </w:rPr>
        <w:t>9.4.18.</w:t>
      </w:r>
      <w:r w:rsidRPr="00B50B8D">
        <w:rPr>
          <w:color w:val="auto"/>
          <w:lang w:val="en-AU"/>
        </w:rPr>
        <w:tab/>
        <w:t xml:space="preserve">AEMO must develop a </w:t>
      </w:r>
      <w:r w:rsidR="00C31B59" w:rsidRPr="00B50B8D">
        <w:t>WEM</w:t>
      </w:r>
      <w:r w:rsidRPr="00B50B8D">
        <w:rPr>
          <w:color w:val="auto"/>
          <w:lang w:val="en-AU"/>
        </w:rPr>
        <w:t xml:space="preserve"> Procedure dealing with:</w:t>
      </w:r>
    </w:p>
    <w:p w14:paraId="664D8D48" w14:textId="77777777" w:rsidR="003525D2" w:rsidRPr="00B50B8D" w:rsidRDefault="003525D2" w:rsidP="003525D2">
      <w:pPr>
        <w:pStyle w:val="MRLevel4"/>
        <w:ind w:left="1712"/>
        <w:rPr>
          <w:color w:val="auto"/>
        </w:rPr>
      </w:pPr>
      <w:r w:rsidRPr="00B50B8D">
        <w:rPr>
          <w:color w:val="auto"/>
        </w:rPr>
        <w:t>(a)</w:t>
      </w:r>
      <w:r w:rsidRPr="00B50B8D">
        <w:rPr>
          <w:color w:val="auto"/>
        </w:rPr>
        <w:tab/>
        <w:t>Capacity Credit Allocations; and</w:t>
      </w:r>
    </w:p>
    <w:p w14:paraId="00ADBA02" w14:textId="6856FE92" w:rsidR="003525D2" w:rsidRPr="00B50B8D" w:rsidRDefault="003525D2" w:rsidP="003525D2">
      <w:pPr>
        <w:pStyle w:val="MRLevel4"/>
        <w:ind w:left="1712"/>
        <w:rPr>
          <w:color w:val="auto"/>
        </w:rPr>
      </w:pPr>
      <w:r w:rsidRPr="00B50B8D">
        <w:rPr>
          <w:color w:val="auto"/>
        </w:rPr>
        <w:t>(b)</w:t>
      </w:r>
      <w:r w:rsidRPr="00B50B8D">
        <w:rPr>
          <w:color w:val="auto"/>
        </w:rPr>
        <w:tab/>
        <w:t>other matters relating to sections 9.4 and 9.5.</w:t>
      </w:r>
    </w:p>
    <w:p w14:paraId="1D651D7E" w14:textId="77777777" w:rsidR="00A2087D" w:rsidRPr="00B50B8D" w:rsidRDefault="00A2087D" w:rsidP="00EA000F">
      <w:pPr>
        <w:pStyle w:val="MRLevel2"/>
      </w:pPr>
      <w:bookmarkStart w:id="5226" w:name="_DV_M4758"/>
      <w:bookmarkStart w:id="5227" w:name="_Toc136232354"/>
      <w:bookmarkStart w:id="5228" w:name="_Toc139100992"/>
      <w:bookmarkEnd w:id="5226"/>
      <w:r w:rsidRPr="00B50B8D">
        <w:t>9.5.</w:t>
      </w:r>
      <w:r w:rsidRPr="00B50B8D">
        <w:tab/>
        <w:t>Format of Capacity Credit Allocation Submissions</w:t>
      </w:r>
      <w:bookmarkEnd w:id="5227"/>
      <w:bookmarkEnd w:id="5228"/>
    </w:p>
    <w:p w14:paraId="4B2937F3" w14:textId="77777777" w:rsidR="00A2087D" w:rsidRPr="00B50B8D" w:rsidRDefault="00A2087D" w:rsidP="005F622D">
      <w:pPr>
        <w:pStyle w:val="MRLevel3"/>
      </w:pPr>
      <w:bookmarkStart w:id="5229" w:name="_DV_M4759"/>
      <w:bookmarkEnd w:id="5229"/>
      <w:r w:rsidRPr="00B50B8D">
        <w:t>9.5.1.</w:t>
      </w:r>
      <w:r w:rsidRPr="00B50B8D">
        <w:tab/>
        <w:t>A Capacity Credit Allocation Submission must set out:</w:t>
      </w:r>
    </w:p>
    <w:p w14:paraId="07544291" w14:textId="053705F1" w:rsidR="00A2087D" w:rsidRPr="00B50B8D" w:rsidRDefault="00A2087D" w:rsidP="005F622D">
      <w:pPr>
        <w:pStyle w:val="MRLevel4"/>
      </w:pPr>
      <w:bookmarkStart w:id="5230" w:name="_DV_M4760"/>
      <w:bookmarkEnd w:id="5230"/>
      <w:r w:rsidRPr="00B50B8D">
        <w:t>(a)</w:t>
      </w:r>
      <w:r w:rsidRPr="00B50B8D">
        <w:tab/>
        <w:t xml:space="preserve">the identity of the submitting Market </w:t>
      </w:r>
      <w:r w:rsidR="004455E1">
        <w:t>Participant</w:t>
      </w:r>
      <w:r w:rsidRPr="00B50B8D">
        <w:t>, which must be the holder of Capacity Credits;</w:t>
      </w:r>
    </w:p>
    <w:p w14:paraId="4D668E8F" w14:textId="77777777" w:rsidR="004455E1" w:rsidRPr="004455E1" w:rsidRDefault="004455E1" w:rsidP="004455E1">
      <w:pPr>
        <w:pStyle w:val="MRLevel4"/>
      </w:pPr>
      <w:bookmarkStart w:id="5231" w:name="_DV_M4761"/>
      <w:bookmarkEnd w:id="5231"/>
      <w:r w:rsidRPr="004455E1">
        <w:t>(aA)</w:t>
      </w:r>
      <w:r w:rsidRPr="004455E1">
        <w:tab/>
        <w:t>the identity of the Facility from which the Capacity Credits are to be allocated for settlement purposes;</w:t>
      </w:r>
    </w:p>
    <w:p w14:paraId="468A6D9F" w14:textId="5495C814" w:rsidR="00A2087D" w:rsidRPr="00B50B8D" w:rsidRDefault="00A2087D" w:rsidP="005F622D">
      <w:pPr>
        <w:pStyle w:val="MRLevel4"/>
      </w:pPr>
      <w:r w:rsidRPr="00B50B8D">
        <w:t>(b)</w:t>
      </w:r>
      <w:r w:rsidRPr="00B50B8D">
        <w:tab/>
        <w:t xml:space="preserve">the identity of </w:t>
      </w:r>
      <w:r w:rsidR="00F35109" w:rsidRPr="00B50B8D">
        <w:t>the</w:t>
      </w:r>
      <w:r w:rsidRPr="00B50B8D">
        <w:t xml:space="preserve"> Market </w:t>
      </w:r>
      <w:r w:rsidR="00F35109" w:rsidRPr="00B50B8D">
        <w:t>Customer</w:t>
      </w:r>
      <w:r w:rsidRPr="00B50B8D">
        <w:t xml:space="preserve"> to which the Capacity Credits are to be allocated for settlement purposes, which may </w:t>
      </w:r>
      <w:r w:rsidR="00F35109" w:rsidRPr="00B50B8D">
        <w:t>be</w:t>
      </w:r>
      <w:r w:rsidRPr="00B50B8D">
        <w:t xml:space="preserve"> the submitting Market Participant; </w:t>
      </w:r>
      <w:r w:rsidR="00C803D4" w:rsidRPr="00B50B8D">
        <w:t>and</w:t>
      </w:r>
    </w:p>
    <w:p w14:paraId="479C4866" w14:textId="7E037B7B" w:rsidR="00A2087D" w:rsidRPr="00B50B8D" w:rsidRDefault="00A2087D" w:rsidP="00F35109">
      <w:pPr>
        <w:pStyle w:val="MRLevel4"/>
        <w:rPr>
          <w:color w:val="auto"/>
        </w:rPr>
      </w:pPr>
      <w:bookmarkStart w:id="5232" w:name="_DV_M4762"/>
      <w:bookmarkEnd w:id="5232"/>
      <w:r w:rsidRPr="00B50B8D">
        <w:t>(c)</w:t>
      </w:r>
      <w:r w:rsidRPr="00B50B8D">
        <w:tab/>
        <w:t xml:space="preserve">the number of Capacity Credits to be allocated for settlement purposes </w:t>
      </w:r>
      <w:r w:rsidR="00F35109" w:rsidRPr="00B50B8D">
        <w:rPr>
          <w:color w:val="auto"/>
        </w:rPr>
        <w:t xml:space="preserve">from the Market </w:t>
      </w:r>
      <w:r w:rsidR="004455E1">
        <w:rPr>
          <w:color w:val="auto"/>
        </w:rPr>
        <w:t xml:space="preserve">Participant </w:t>
      </w:r>
      <w:r w:rsidRPr="00B50B8D">
        <w:rPr>
          <w:color w:val="auto"/>
        </w:rPr>
        <w:t xml:space="preserve">to </w:t>
      </w:r>
      <w:r w:rsidR="00F35109" w:rsidRPr="00B50B8D">
        <w:rPr>
          <w:color w:val="auto"/>
        </w:rPr>
        <w:t>the Market Customer.</w:t>
      </w:r>
    </w:p>
    <w:p w14:paraId="0B78717A" w14:textId="3D455813" w:rsidR="00A2087D" w:rsidRPr="00B50B8D" w:rsidRDefault="00A2087D" w:rsidP="00EA000F">
      <w:pPr>
        <w:pStyle w:val="MRLevel3"/>
      </w:pPr>
      <w:bookmarkStart w:id="5233" w:name="_DV_M4763"/>
      <w:bookmarkStart w:id="5234" w:name="_DV_M4764"/>
      <w:bookmarkStart w:id="5235" w:name="_DV_M4765"/>
      <w:bookmarkEnd w:id="5233"/>
      <w:bookmarkEnd w:id="5234"/>
      <w:bookmarkEnd w:id="5235"/>
      <w:r w:rsidRPr="00B50B8D">
        <w:lastRenderedPageBreak/>
        <w:t>9.5.2.</w:t>
      </w:r>
      <w:r w:rsidRPr="00B50B8D">
        <w:tab/>
        <w:t xml:space="preserve">A Capacity Credit Allocation Submission </w:t>
      </w:r>
      <w:r w:rsidR="004455E1">
        <w:t xml:space="preserve">in respect of a Facility </w:t>
      </w:r>
      <w:r w:rsidRPr="00B50B8D">
        <w:t>may allocate part of a Capacity Credit</w:t>
      </w:r>
      <w:r w:rsidR="004455E1">
        <w:t xml:space="preserve"> for that Facility</w:t>
      </w:r>
      <w:r w:rsidRPr="00B50B8D">
        <w:t xml:space="preserve"> provided that the number of Capacity Credits allocated is specified to a precision of 0.00</w:t>
      </w:r>
      <w:r w:rsidR="00D41D6A" w:rsidRPr="00B50B8D">
        <w:t>1</w:t>
      </w:r>
      <w:r w:rsidRPr="00B50B8D">
        <w:t xml:space="preserve"> MW. </w:t>
      </w:r>
    </w:p>
    <w:p w14:paraId="7403B431" w14:textId="77777777" w:rsidR="00A2087D" w:rsidRPr="00B50B8D" w:rsidRDefault="00A2087D" w:rsidP="00EA000F">
      <w:pPr>
        <w:pStyle w:val="MRBoldHeading"/>
      </w:pPr>
      <w:bookmarkStart w:id="5236" w:name="_DV_M4766"/>
      <w:bookmarkStart w:id="5237" w:name="_DV_M4767"/>
      <w:bookmarkStart w:id="5238" w:name="_DV_M4768"/>
      <w:bookmarkStart w:id="5239" w:name="_DV_M4769"/>
      <w:bookmarkStart w:id="5240" w:name="_Toc136232355"/>
      <w:bookmarkStart w:id="5241" w:name="_Toc139100993"/>
      <w:bookmarkEnd w:id="5236"/>
      <w:bookmarkEnd w:id="5237"/>
      <w:bookmarkEnd w:id="5238"/>
      <w:bookmarkEnd w:id="5239"/>
      <w:r w:rsidRPr="00B50B8D">
        <w:t>Settlement Calculations</w:t>
      </w:r>
      <w:bookmarkEnd w:id="5240"/>
      <w:bookmarkEnd w:id="5241"/>
    </w:p>
    <w:p w14:paraId="4D24A66C" w14:textId="77777777" w:rsidR="00A2087D" w:rsidRPr="00B50B8D" w:rsidRDefault="00A2087D" w:rsidP="00EA000F">
      <w:pPr>
        <w:pStyle w:val="MRLevel2"/>
      </w:pPr>
      <w:bookmarkStart w:id="5242" w:name="_DV_M4770"/>
      <w:bookmarkStart w:id="5243" w:name="_Toc136232356"/>
      <w:bookmarkStart w:id="5244" w:name="_Toc139100994"/>
      <w:bookmarkEnd w:id="5242"/>
      <w:r w:rsidRPr="00B50B8D">
        <w:t>9.6.</w:t>
      </w:r>
      <w:r w:rsidRPr="00B50B8D">
        <w:tab/>
        <w:t>STEM Settlement Calculations for a Trading Week</w:t>
      </w:r>
      <w:bookmarkEnd w:id="5243"/>
      <w:bookmarkEnd w:id="5244"/>
    </w:p>
    <w:p w14:paraId="1211695C" w14:textId="77777777" w:rsidR="00A2087D" w:rsidRPr="00B50B8D" w:rsidRDefault="00A2087D" w:rsidP="00EA000F">
      <w:pPr>
        <w:pStyle w:val="MRLevel3"/>
      </w:pPr>
      <w:bookmarkStart w:id="5245" w:name="_DV_M4771"/>
      <w:bookmarkEnd w:id="5245"/>
      <w:r w:rsidRPr="00B50B8D">
        <w:t>9.6.1.</w:t>
      </w:r>
      <w:r w:rsidRPr="00B50B8D">
        <w:tab/>
        <w:t xml:space="preserve">The STEM settlement amount for </w:t>
      </w:r>
      <w:r w:rsidR="001D779D" w:rsidRPr="00B50B8D">
        <w:t>AEMO</w:t>
      </w:r>
      <w:r w:rsidRPr="00B50B8D">
        <w:t xml:space="preserve"> to Market Participant p for Trading Week w is:</w:t>
      </w:r>
    </w:p>
    <w:p w14:paraId="4103A605" w14:textId="77777777" w:rsidR="00A2087D" w:rsidRPr="00B50B8D" w:rsidRDefault="00A2087D" w:rsidP="00EA000F">
      <w:pPr>
        <w:pStyle w:val="MRLevel4"/>
      </w:pPr>
      <w:bookmarkStart w:id="5246" w:name="_DV_M4772"/>
      <w:bookmarkEnd w:id="5246"/>
      <w:r w:rsidRPr="00B50B8D">
        <w:t>STEMSA(p,w) = Sum(d</w:t>
      </w:r>
      <w:r w:rsidRPr="00B50B8D">
        <w:sym w:font="Symbol" w:char="F0CE"/>
      </w:r>
      <w:bookmarkStart w:id="5247" w:name="_DV_M4773"/>
      <w:bookmarkEnd w:id="5247"/>
      <w:r w:rsidRPr="00B50B8D">
        <w:t>D,t</w:t>
      </w:r>
      <w:r w:rsidRPr="00B50B8D">
        <w:sym w:font="Symbol" w:char="F0CE"/>
      </w:r>
      <w:bookmarkStart w:id="5248" w:name="_DV_M4774"/>
      <w:bookmarkEnd w:id="5248"/>
      <w:r w:rsidRPr="00B50B8D">
        <w:t xml:space="preserve">T, STEM Price(d,t) </w:t>
      </w:r>
      <w:r w:rsidRPr="00B50B8D">
        <w:sym w:font="Symbol" w:char="F0B4"/>
      </w:r>
      <w:bookmarkStart w:id="5249" w:name="_DV_M4775"/>
      <w:bookmarkEnd w:id="5249"/>
      <w:r w:rsidRPr="00B50B8D">
        <w:t xml:space="preserve"> STEM Quantity(p,d,t) × SSF(d,t));</w:t>
      </w:r>
    </w:p>
    <w:p w14:paraId="4404DF1D" w14:textId="77777777" w:rsidR="00A2087D" w:rsidRPr="00B50B8D" w:rsidRDefault="00A2087D" w:rsidP="00EA000F">
      <w:pPr>
        <w:pStyle w:val="MRLevel3continued"/>
      </w:pPr>
      <w:bookmarkStart w:id="5250" w:name="_DV_M4776"/>
      <w:bookmarkEnd w:id="5250"/>
      <w:r w:rsidRPr="00B50B8D">
        <w:t>Where</w:t>
      </w:r>
    </w:p>
    <w:p w14:paraId="09F03873" w14:textId="77777777" w:rsidR="00A2087D" w:rsidRPr="00B50B8D" w:rsidRDefault="00A2087D" w:rsidP="00EA000F">
      <w:pPr>
        <w:pStyle w:val="MRLevel4continued"/>
      </w:pPr>
      <w:bookmarkStart w:id="5251" w:name="_DV_M4777"/>
      <w:bookmarkEnd w:id="5251"/>
      <w:r w:rsidRPr="00B50B8D">
        <w:t>STEM Price(d,t) is the STEM Clearing Price for Trading Interval t of Trading Day d within Trading Week w;</w:t>
      </w:r>
    </w:p>
    <w:p w14:paraId="5FB2503E" w14:textId="77777777" w:rsidR="00A2087D" w:rsidRPr="00B50B8D" w:rsidRDefault="00A2087D" w:rsidP="00EA000F">
      <w:pPr>
        <w:pStyle w:val="MRLevel4continued"/>
      </w:pPr>
      <w:bookmarkStart w:id="5252" w:name="_DV_M4778"/>
      <w:bookmarkEnd w:id="5252"/>
      <w:r w:rsidRPr="00B50B8D">
        <w:t xml:space="preserve">STEM Quantity(p,d,t) is the quantity of electricity purchased from, or sold to, </w:t>
      </w:r>
      <w:r w:rsidR="001D779D" w:rsidRPr="00B50B8D">
        <w:t>AEMO</w:t>
      </w:r>
      <w:r w:rsidRPr="00B50B8D">
        <w:t xml:space="preserve"> through the STEM by Market Participant p for Trading Interval t of Trading Day d where a quantity sold through the STEM has a positive value, and a quantity purchased through the STEM has a negative value;</w:t>
      </w:r>
    </w:p>
    <w:p w14:paraId="56BD4AC4" w14:textId="77777777" w:rsidR="00A2087D" w:rsidRPr="00B50B8D" w:rsidRDefault="00A2087D" w:rsidP="00EA000F">
      <w:pPr>
        <w:pStyle w:val="MRLevel4continued"/>
      </w:pPr>
      <w:bookmarkStart w:id="5253" w:name="_DV_M4779"/>
      <w:bookmarkEnd w:id="5253"/>
      <w:r w:rsidRPr="00B50B8D">
        <w:t>SSF(d,t) is the STEM suspension flag where this has a value of zero if the STEM was suspended for Trading Interval t of Trading Day D and a value of one otherwise;</w:t>
      </w:r>
    </w:p>
    <w:p w14:paraId="36EA1ECA" w14:textId="77777777" w:rsidR="00A2087D" w:rsidRPr="00B50B8D" w:rsidRDefault="00A2087D" w:rsidP="00EA000F">
      <w:pPr>
        <w:pStyle w:val="MRLevel4continued"/>
      </w:pPr>
      <w:bookmarkStart w:id="5254" w:name="_DV_M4780"/>
      <w:bookmarkEnd w:id="5254"/>
      <w:r w:rsidRPr="00B50B8D">
        <w:t>D is the set of all Trading Days in Trading Week w where “d” is used to refer to a member of that set; and</w:t>
      </w:r>
    </w:p>
    <w:p w14:paraId="4EAC0033" w14:textId="77777777" w:rsidR="00A2087D" w:rsidRPr="00B50B8D" w:rsidRDefault="00A2087D" w:rsidP="00EA000F">
      <w:pPr>
        <w:pStyle w:val="MRLevel4continued"/>
      </w:pPr>
      <w:bookmarkStart w:id="5255" w:name="_DV_M4781"/>
      <w:bookmarkEnd w:id="5255"/>
      <w:r w:rsidRPr="00B50B8D">
        <w:t>T is the set of all Trading Intervals in Trading Day d, where “t” is used to refer to a member of that set.</w:t>
      </w:r>
    </w:p>
    <w:p w14:paraId="3790960B" w14:textId="77777777" w:rsidR="00A2087D" w:rsidRPr="00B50B8D" w:rsidRDefault="00A2087D" w:rsidP="00EA000F">
      <w:pPr>
        <w:pStyle w:val="MRLevel2"/>
      </w:pPr>
      <w:bookmarkStart w:id="5256" w:name="_DV_M4782"/>
      <w:bookmarkStart w:id="5257" w:name="_Toc136232357"/>
      <w:bookmarkStart w:id="5258" w:name="_Toc139100995"/>
      <w:bookmarkEnd w:id="5256"/>
      <w:r w:rsidRPr="00B50B8D">
        <w:t>9.7.</w:t>
      </w:r>
      <w:r w:rsidRPr="00B50B8D">
        <w:tab/>
        <w:t>The Reserve Capacity Settlement Calculations for a Trading Month</w:t>
      </w:r>
      <w:bookmarkEnd w:id="5257"/>
      <w:bookmarkEnd w:id="5258"/>
    </w:p>
    <w:p w14:paraId="7EBCA488" w14:textId="77777777" w:rsidR="00521F7E" w:rsidRPr="00B50B8D" w:rsidRDefault="00521F7E" w:rsidP="00521F7E">
      <w:pPr>
        <w:pStyle w:val="MRLevel3"/>
        <w:rPr>
          <w:lang w:val="en-AU"/>
        </w:rPr>
      </w:pPr>
      <w:bookmarkStart w:id="5259" w:name="_DV_M4783"/>
      <w:bookmarkStart w:id="5260" w:name="_DV_M4784"/>
      <w:bookmarkStart w:id="5261" w:name="_DV_M4785"/>
      <w:bookmarkStart w:id="5262" w:name="_DV_M4786"/>
      <w:bookmarkStart w:id="5263" w:name="_DV_M4787"/>
      <w:bookmarkStart w:id="5264" w:name="_DV_M4788"/>
      <w:bookmarkStart w:id="5265" w:name="_DV_M4789"/>
      <w:bookmarkStart w:id="5266" w:name="_DV_M4790"/>
      <w:bookmarkStart w:id="5267" w:name="_DV_M4791"/>
      <w:bookmarkStart w:id="5268" w:name="_DV_M4792"/>
      <w:bookmarkStart w:id="5269" w:name="_DV_M4793"/>
      <w:bookmarkStart w:id="5270" w:name="_DV_M4794"/>
      <w:bookmarkStart w:id="5271" w:name="_DV_M4795"/>
      <w:bookmarkStart w:id="5272" w:name="_DV_M4796"/>
      <w:bookmarkStart w:id="5273" w:name="_DV_M4797"/>
      <w:bookmarkStart w:id="5274" w:name="_DV_M4798"/>
      <w:bookmarkStart w:id="5275" w:name="_DV_M4799"/>
      <w:bookmarkStart w:id="5276" w:name="_DV_M4800"/>
      <w:bookmarkStart w:id="5277" w:name="_DV_M4801"/>
      <w:bookmarkStart w:id="5278" w:name="_DV_M4802"/>
      <w:bookmarkStart w:id="5279" w:name="_DV_M4803"/>
      <w:bookmarkStart w:id="5280" w:name="_DV_M4804"/>
      <w:bookmarkStart w:id="5281" w:name="_DV_M4805"/>
      <w:bookmarkStart w:id="5282" w:name="_DV_M4806"/>
      <w:bookmarkStart w:id="5283" w:name="_DV_M4807"/>
      <w:bookmarkStart w:id="5284" w:name="_DV_M4808"/>
      <w:bookmarkStart w:id="5285" w:name="_DV_M4809"/>
      <w:bookmarkStart w:id="5286" w:name="_DV_M4810"/>
      <w:bookmarkStart w:id="5287" w:name="_DV_M4811"/>
      <w:bookmarkStart w:id="5288" w:name="_DV_M4812"/>
      <w:bookmarkStart w:id="5289" w:name="_DV_M4813"/>
      <w:bookmarkStart w:id="5290" w:name="_DV_M4814"/>
      <w:bookmarkStart w:id="5291" w:name="_DV_M4815"/>
      <w:bookmarkStart w:id="5292" w:name="_DV_M4816"/>
      <w:bookmarkStart w:id="5293" w:name="_DV_M4817"/>
      <w:bookmarkStart w:id="5294" w:name="_DV_M481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r w:rsidRPr="00B50B8D">
        <w:t>9.7.1.</w:t>
      </w:r>
      <w:r w:rsidRPr="00B50B8D">
        <w:tab/>
      </w:r>
      <w:r w:rsidRPr="00B50B8D">
        <w:rPr>
          <w:lang w:val="en-AU"/>
        </w:rPr>
        <w:t>The Reserve Capacity settlement amount for Market Participant p for Trading Month m is—</w:t>
      </w:r>
    </w:p>
    <w:p w14:paraId="26010353" w14:textId="77777777" w:rsidR="00521F7E" w:rsidRPr="00B50B8D" w:rsidRDefault="00521F7E" w:rsidP="00521F7E">
      <w:pPr>
        <w:pStyle w:val="MRLevel4"/>
      </w:pPr>
      <w:r w:rsidRPr="00B50B8D">
        <w:t>RCSA(p,m) = Capacity_Provider_Payment(p,m) – Capacity_Purchaser_Payment(p,m)</w:t>
      </w:r>
    </w:p>
    <w:p w14:paraId="0FE93BD5" w14:textId="77777777" w:rsidR="00521F7E" w:rsidRPr="00B50B8D" w:rsidRDefault="00521F7E" w:rsidP="00521F7E">
      <w:pPr>
        <w:pStyle w:val="MRLevel4"/>
      </w:pPr>
      <w:r w:rsidRPr="00B50B8D">
        <w:t>Where—</w:t>
      </w:r>
    </w:p>
    <w:p w14:paraId="01A90218" w14:textId="77777777" w:rsidR="00521F7E" w:rsidRPr="00B50B8D" w:rsidRDefault="00521F7E" w:rsidP="00521F7E">
      <w:pPr>
        <w:pStyle w:val="MRLevel4continued"/>
      </w:pPr>
      <w:r w:rsidRPr="00B50B8D">
        <w:t>Capacity_Provider_Payment(p,m) is calculated in accordance with clause 9.7.1A; and</w:t>
      </w:r>
    </w:p>
    <w:p w14:paraId="4BC21089" w14:textId="77777777" w:rsidR="00521F7E" w:rsidRPr="00B50B8D" w:rsidRDefault="00521F7E" w:rsidP="00521F7E">
      <w:pPr>
        <w:pStyle w:val="MRLevel4continued"/>
      </w:pPr>
      <w:r w:rsidRPr="00B50B8D">
        <w:t>Capacity_Purchaser_Payment(p,m) is calculated in accordance with clause 9.7.1B.</w:t>
      </w:r>
    </w:p>
    <w:p w14:paraId="028F48CC" w14:textId="77777777" w:rsidR="004455E1" w:rsidRPr="004455E1" w:rsidRDefault="004455E1" w:rsidP="004455E1">
      <w:pPr>
        <w:pStyle w:val="MRLevel3"/>
      </w:pPr>
      <w:r w:rsidRPr="004455E1">
        <w:t>9.7.1A.</w:t>
      </w:r>
      <w:r w:rsidRPr="004455E1">
        <w:tab/>
        <w:t>For the purposes of clause 9.7.1, Capacity_Provider_Payment(p,m) for Market Participant p for Trading Month m is:</w:t>
      </w:r>
    </w:p>
    <w:p w14:paraId="6A05B68D" w14:textId="36AB0C96" w:rsidR="004455E1" w:rsidRPr="004455E1" w:rsidRDefault="004455E1" w:rsidP="004455E1">
      <w:pPr>
        <w:pStyle w:val="MRLevel4"/>
      </w:pPr>
      <w:r w:rsidRPr="006F7E97">
        <w:lastRenderedPageBreak/>
        <w:t>Capacity_Provider_Payment(p,m) = Participant_Capacity_Rebate(p,m)</w:t>
      </w:r>
      <w:r>
        <w:br/>
      </w:r>
      <w:r w:rsidRPr="004455E1">
        <w:t>+ Capacity_Payments(p,m)</w:t>
      </w:r>
      <w:r w:rsidRPr="004455E1">
        <w:br/>
        <w:t>– Intermittent_Load_Refund(p,m)</w:t>
      </w:r>
      <w:r w:rsidRPr="004455E1">
        <w:br/>
        <w:t>+ Supplementary_Capacity_Payment(p,m)</w:t>
      </w:r>
      <w:r w:rsidRPr="004455E1">
        <w:br/>
        <w:t xml:space="preserve">– Capacity_Cost_Refund(p,m) </w:t>
      </w:r>
      <w:r w:rsidRPr="004455E1">
        <w:br/>
        <w:t>+ Over_Allocation_Payment(p,m)</w:t>
      </w:r>
    </w:p>
    <w:p w14:paraId="78392A4B" w14:textId="77777777" w:rsidR="004455E1" w:rsidRPr="006F7E97" w:rsidRDefault="004455E1" w:rsidP="004455E1">
      <w:pPr>
        <w:pStyle w:val="MRLevel3continued"/>
      </w:pPr>
      <w:r w:rsidRPr="006F7E97">
        <w:t>where:</w:t>
      </w:r>
    </w:p>
    <w:p w14:paraId="44186EBD" w14:textId="77777777" w:rsidR="004455E1" w:rsidRPr="004455E1" w:rsidRDefault="004455E1" w:rsidP="004455E1">
      <w:pPr>
        <w:pStyle w:val="MRLevel3continued"/>
      </w:pPr>
      <w:r w:rsidRPr="004455E1">
        <w:t>Participant_Capacity_Rebate(p,m) is the Participant Capacity Rebate payable to the Market Participant p for all Trading Intervals in Trading Month m, as determined in accordance with clause 4.29.3(d)(vii);</w:t>
      </w:r>
    </w:p>
    <w:p w14:paraId="785D2D49" w14:textId="77777777" w:rsidR="004455E1" w:rsidRPr="006F7E97" w:rsidRDefault="004455E1" w:rsidP="004455E1">
      <w:pPr>
        <w:pStyle w:val="MRLevel4continued"/>
      </w:pPr>
      <w:bookmarkStart w:id="5295" w:name="_Hlk21415172"/>
      <w:r w:rsidRPr="006F7E97">
        <w:t xml:space="preserve">Capacity_Payments(p,m) </w:t>
      </w:r>
      <w:r w:rsidRPr="006F7E97">
        <w:rPr>
          <w:i/>
          <w:iCs/>
          <w:lang w:eastAsia="en-US"/>
        </w:rPr>
        <w:t xml:space="preserve">= </w:t>
      </w:r>
      <w:r w:rsidRPr="006F7E97">
        <w:rPr>
          <w:iCs/>
          <w:lang w:eastAsia="en-US"/>
        </w:rPr>
        <w:t>Sum(f</w:t>
      </w:r>
      <w:r w:rsidRPr="006F7E97">
        <w:rPr>
          <w:rFonts w:ascii="Cambria Math" w:hAnsi="Cambria Math" w:cs="Cambria Math"/>
        </w:rPr>
        <w:t>∈</w:t>
      </w:r>
      <w:r w:rsidRPr="006F7E97">
        <w:t>F, (CC</w:t>
      </w:r>
      <w:r w:rsidRPr="006F7E97">
        <w:rPr>
          <w:iCs/>
          <w:lang w:eastAsia="en-US"/>
        </w:rPr>
        <w:t>(p,</w:t>
      </w:r>
      <w:r w:rsidRPr="006F7E97">
        <w:t xml:space="preserve">f,m) – Facility_CCA(p,f,m)) </w:t>
      </w:r>
      <w:r w:rsidRPr="006F7E97">
        <w:rPr>
          <w:iCs/>
        </w:rPr>
        <w:t xml:space="preserve">× </w:t>
      </w:r>
      <w:r w:rsidRPr="006F7E97">
        <w:rPr>
          <w:iCs/>
          <w:lang w:eastAsia="en-US"/>
        </w:rPr>
        <w:t>FMRCP(</w:t>
      </w:r>
      <w:r w:rsidRPr="006F7E97">
        <w:t>f,m));</w:t>
      </w:r>
    </w:p>
    <w:bookmarkEnd w:id="5295"/>
    <w:p w14:paraId="299F478D" w14:textId="77777777" w:rsidR="004455E1" w:rsidRPr="006F7E97" w:rsidRDefault="004455E1" w:rsidP="004455E1">
      <w:pPr>
        <w:pStyle w:val="MRLevel3continued"/>
      </w:pPr>
      <w:r w:rsidRPr="006F7E97">
        <w:t>f denotes a Facility registered</w:t>
      </w:r>
      <w:r w:rsidRPr="006F7E97">
        <w:rPr>
          <w:lang w:eastAsia="en-US"/>
        </w:rPr>
        <w:t xml:space="preserve"> to Market Participant p in Trading Month m;</w:t>
      </w:r>
    </w:p>
    <w:p w14:paraId="5E88B3C7" w14:textId="77777777" w:rsidR="004455E1" w:rsidRPr="006F7E97" w:rsidRDefault="004455E1" w:rsidP="004455E1">
      <w:pPr>
        <w:pStyle w:val="MRLevel3continued"/>
      </w:pPr>
      <w:r w:rsidRPr="006F7E97">
        <w:rPr>
          <w:lang w:eastAsia="en-US"/>
        </w:rPr>
        <w:t xml:space="preserve">F is </w:t>
      </w:r>
      <w:r w:rsidRPr="006F7E97">
        <w:t>the set of Facilities registered</w:t>
      </w:r>
      <w:r w:rsidRPr="006F7E97">
        <w:rPr>
          <w:lang w:eastAsia="en-US"/>
        </w:rPr>
        <w:t xml:space="preserve"> to Market Participant p in Trading Month m;</w:t>
      </w:r>
    </w:p>
    <w:p w14:paraId="3D65C50A" w14:textId="77777777" w:rsidR="004455E1" w:rsidRPr="006F7E97" w:rsidRDefault="004455E1" w:rsidP="004455E1">
      <w:pPr>
        <w:pStyle w:val="MRLevel3continued"/>
      </w:pPr>
      <w:r w:rsidRPr="006F7E97">
        <w:rPr>
          <w:lang w:eastAsia="en-US"/>
        </w:rPr>
        <w:t xml:space="preserve">CC(p,f,m) is the number of Capacity Credits assigned </w:t>
      </w:r>
      <w:r w:rsidRPr="006F7E97">
        <w:t>to the Facility f, registered to Market Participant p, for</w:t>
      </w:r>
      <w:r w:rsidRPr="006F7E97">
        <w:rPr>
          <w:lang w:eastAsia="en-US"/>
        </w:rPr>
        <w:t xml:space="preserve"> the Trading Month m as may be adjusted in accordance with clause 4.29.4;</w:t>
      </w:r>
    </w:p>
    <w:p w14:paraId="0444F21E" w14:textId="77777777" w:rsidR="004455E1" w:rsidRPr="006F7E97" w:rsidRDefault="004455E1" w:rsidP="004455E1">
      <w:pPr>
        <w:pStyle w:val="MRLevel3continued"/>
      </w:pPr>
      <w:r w:rsidRPr="006F7E97">
        <w:rPr>
          <w:lang w:eastAsia="en-US"/>
        </w:rPr>
        <w:t xml:space="preserve">Facility_CCA(p,f,m) is the sum of the Capacity Credits </w:t>
      </w:r>
      <w:r w:rsidRPr="006F7E97">
        <w:t>associated with the Facility f, registered to Market Participant p, for</w:t>
      </w:r>
      <w:r w:rsidRPr="006F7E97">
        <w:rPr>
          <w:lang w:eastAsia="en-US"/>
        </w:rPr>
        <w:t xml:space="preserve"> Trading Month m that have been allocated in a Capacity Credit Allocation;</w:t>
      </w:r>
    </w:p>
    <w:p w14:paraId="64092870" w14:textId="77777777" w:rsidR="004455E1" w:rsidRPr="006F7E97" w:rsidRDefault="004455E1" w:rsidP="004455E1">
      <w:pPr>
        <w:pStyle w:val="MRLevel3continued"/>
        <w:rPr>
          <w:lang w:eastAsia="en-US"/>
        </w:rPr>
      </w:pPr>
      <w:bookmarkStart w:id="5296" w:name="_Hlk21415184"/>
      <w:r w:rsidRPr="006F7E97">
        <w:rPr>
          <w:lang w:eastAsia="en-US"/>
        </w:rPr>
        <w:t xml:space="preserve">FMRCP(f,m) is the Facility Monthly Reserve Capacity Price or Facility Monthly Special Reserve Capacity Price, as applicable, </w:t>
      </w:r>
      <w:r w:rsidRPr="006F7E97">
        <w:t>associated with the Facility f in Trading</w:t>
      </w:r>
      <w:r w:rsidRPr="006F7E97">
        <w:rPr>
          <w:lang w:eastAsia="en-US"/>
        </w:rPr>
        <w:t xml:space="preserve"> Month m as determined in accordance with clause 4.29.2B;</w:t>
      </w:r>
    </w:p>
    <w:bookmarkEnd w:id="5296"/>
    <w:p w14:paraId="4E612BBA" w14:textId="77777777" w:rsidR="004455E1" w:rsidRPr="004455E1" w:rsidRDefault="004455E1" w:rsidP="004455E1">
      <w:pPr>
        <w:pStyle w:val="MRLevel3continued"/>
      </w:pPr>
      <w:r w:rsidRPr="004455E1">
        <w:t>Intermittent_Load_Refund(p,m) is the sum over all of Market Participant p’s Intermittent Loads of the Intermittent Load Refund payable to AEMO by Market Participant p in respect of each of its Intermittent Loads for Trading Month m, as specified in clause 4.28A.1;</w:t>
      </w:r>
    </w:p>
    <w:p w14:paraId="00D74CA6" w14:textId="77777777" w:rsidR="004455E1" w:rsidRPr="004455E1" w:rsidRDefault="004455E1" w:rsidP="004455E1">
      <w:pPr>
        <w:pStyle w:val="MRLevel3continued"/>
      </w:pPr>
      <w:r w:rsidRPr="004455E1">
        <w:t>Supplementary_Capacity_Payment(p,m) is the net payment to be made by AEMO under a Supplementary Capacity Contract to Market Participant p for Trading Month m, as specified by AEMO in accordance with clause 4.29.3(e)(i);</w:t>
      </w:r>
    </w:p>
    <w:p w14:paraId="5D568B7B" w14:textId="77777777" w:rsidR="004455E1" w:rsidRPr="004455E1" w:rsidRDefault="004455E1" w:rsidP="004455E1">
      <w:pPr>
        <w:pStyle w:val="MRLevel3continued"/>
      </w:pPr>
      <w:r w:rsidRPr="004455E1">
        <w:t>Capacity_Cost_Refund(p,m) is the Capacity Cost Refund payable to AEMO by Market Participant p in respect of that Market Participant’s Capacity Credits for Trading Month m, as specified in clause 4.29.3(d)(vi);</w:t>
      </w:r>
    </w:p>
    <w:p w14:paraId="5C31D947" w14:textId="42B47884" w:rsidR="004455E1" w:rsidRPr="006F7E97" w:rsidRDefault="004455E1" w:rsidP="004455E1">
      <w:pPr>
        <w:pStyle w:val="MRLevel3continued"/>
      </w:pPr>
      <w:r w:rsidRPr="006F7E97">
        <w:t xml:space="preserve">Over_Allocation_Payment(p,m) = </w:t>
      </w:r>
      <w:r w:rsidRPr="006F7E97">
        <w:br/>
      </w:r>
      <w:r>
        <w:t xml:space="preserve">   </w:t>
      </w:r>
      <w:r w:rsidRPr="006F7E97">
        <w:t>max (0, Participant_CCA(p,m) – IRCR(p,m)) × Excess_Allocation _Price(p,m);</w:t>
      </w:r>
    </w:p>
    <w:p w14:paraId="7F6972B3" w14:textId="77777777" w:rsidR="004455E1" w:rsidRPr="004455E1" w:rsidRDefault="004455E1" w:rsidP="004455E1">
      <w:pPr>
        <w:pStyle w:val="MRLevel3continued"/>
      </w:pPr>
      <w:r w:rsidRPr="004455E1">
        <w:t>Participant_CCA(p,m) is the sum of Capacity Credits allocated to Market Participant p in Trading Month m in a Capacity Credit Allocation;</w:t>
      </w:r>
    </w:p>
    <w:p w14:paraId="0B622B2D" w14:textId="77777777" w:rsidR="004455E1" w:rsidRPr="004455E1" w:rsidRDefault="004455E1" w:rsidP="004455E1">
      <w:pPr>
        <w:pStyle w:val="MRLevel3continued"/>
      </w:pPr>
      <w:r w:rsidRPr="004455E1">
        <w:t>IRCR(p,m) is the Individual Reserve Capacity Requirement for Market Participant p for Trading Month m expressed in units of MW;</w:t>
      </w:r>
    </w:p>
    <w:p w14:paraId="501F116C" w14:textId="77777777" w:rsidR="004455E1" w:rsidRPr="004455E1" w:rsidRDefault="004455E1" w:rsidP="004455E1">
      <w:pPr>
        <w:pStyle w:val="MRLevel3continued"/>
      </w:pPr>
      <w:r w:rsidRPr="004455E1">
        <w:lastRenderedPageBreak/>
        <w:t xml:space="preserve">Excess_Allocation_Price(p,m) = </w:t>
      </w:r>
    </w:p>
    <w:p w14:paraId="52EC3F4A" w14:textId="77777777" w:rsidR="004455E1" w:rsidRPr="006F7E97" w:rsidRDefault="004455E1" w:rsidP="004455E1">
      <w:pPr>
        <w:pStyle w:val="MRLevel4continued"/>
        <w:rPr>
          <w:lang w:eastAsia="en-US"/>
        </w:rPr>
      </w:pPr>
      <w:r w:rsidRPr="006F7E97">
        <w:rPr>
          <w:lang w:eastAsia="en-US"/>
        </w:rPr>
        <w:t>0, if Participant_CCA(p,m) = 0; and</w:t>
      </w:r>
    </w:p>
    <w:p w14:paraId="4C44D8AB" w14:textId="77777777" w:rsidR="004455E1" w:rsidRPr="006F7E97" w:rsidRDefault="004455E1" w:rsidP="004455E1">
      <w:pPr>
        <w:pStyle w:val="MRLevel4continued"/>
      </w:pPr>
      <w:r w:rsidRPr="006F7E97">
        <w:rPr>
          <w:i/>
          <w:lang w:eastAsia="en-US"/>
        </w:rPr>
        <w:t>Sum(c</w:t>
      </w:r>
      <w:r w:rsidRPr="006F7E97">
        <w:rPr>
          <w:rFonts w:ascii="Cambria Math" w:hAnsi="Cambria Math" w:cs="Cambria Math"/>
        </w:rPr>
        <w:t>∈</w:t>
      </w:r>
      <w:r w:rsidRPr="006F7E97">
        <w:t xml:space="preserve">C, (CCA(c) </w:t>
      </w:r>
      <w:r w:rsidRPr="006F7E97">
        <w:rPr>
          <w:i/>
          <w:lang w:eastAsia="en-US"/>
        </w:rPr>
        <w:t>× FMRCP(</w:t>
      </w:r>
      <w:r w:rsidRPr="006F7E97">
        <w:t>f,m</w:t>
      </w:r>
      <w:r w:rsidRPr="006F7E97">
        <w:rPr>
          <w:i/>
          <w:lang w:eastAsia="en-US"/>
        </w:rPr>
        <w:t>)) / Sum(c</w:t>
      </w:r>
      <w:r w:rsidRPr="006F7E97">
        <w:rPr>
          <w:rFonts w:ascii="Cambria Math" w:hAnsi="Cambria Math" w:cs="Cambria Math"/>
        </w:rPr>
        <w:t>∈</w:t>
      </w:r>
      <w:r w:rsidRPr="006F7E97">
        <w:t>C, CCA(c)) otherwise;</w:t>
      </w:r>
    </w:p>
    <w:p w14:paraId="0838E959" w14:textId="77777777" w:rsidR="004455E1" w:rsidRPr="006F7E97" w:rsidRDefault="004455E1" w:rsidP="00404A54">
      <w:pPr>
        <w:pStyle w:val="MRLevel3continued"/>
        <w:rPr>
          <w:lang w:eastAsia="en-US"/>
        </w:rPr>
      </w:pPr>
      <w:r w:rsidRPr="006F7E97">
        <w:rPr>
          <w:lang w:eastAsia="en-US"/>
        </w:rPr>
        <w:t xml:space="preserve">c denotes a Capacity Credit Allocation associated </w:t>
      </w:r>
      <w:r w:rsidRPr="006F7E97">
        <w:t>with the Facility f and</w:t>
      </w:r>
      <w:r w:rsidRPr="006F7E97">
        <w:rPr>
          <w:lang w:eastAsia="en-US"/>
        </w:rPr>
        <w:t xml:space="preserve"> Trading Month m;</w:t>
      </w:r>
    </w:p>
    <w:p w14:paraId="0A5CAAEA" w14:textId="77777777" w:rsidR="004455E1" w:rsidRPr="006F7E97" w:rsidRDefault="004455E1" w:rsidP="00404A54">
      <w:pPr>
        <w:pStyle w:val="MRLevel3continued"/>
        <w:rPr>
          <w:lang w:eastAsia="en-US"/>
        </w:rPr>
      </w:pPr>
      <w:r w:rsidRPr="006F7E97">
        <w:rPr>
          <w:lang w:eastAsia="en-US"/>
        </w:rPr>
        <w:t>C is the set of Capacity Credit Allocations made to Market Customer p in Trading Month m; and</w:t>
      </w:r>
    </w:p>
    <w:p w14:paraId="20159399" w14:textId="77777777" w:rsidR="004455E1" w:rsidRDefault="004455E1" w:rsidP="00404A54">
      <w:pPr>
        <w:pStyle w:val="MRLevel3continued"/>
        <w:rPr>
          <w:lang w:eastAsia="en-US"/>
        </w:rPr>
      </w:pPr>
      <w:r w:rsidRPr="006F7E97">
        <w:rPr>
          <w:lang w:eastAsia="en-US"/>
        </w:rPr>
        <w:t>CCA(c) is the number of Capacity Credits that have been allocated in a Capacity Credit Allocation associated with the Facility f to Market Participant p in Trading Month m;</w:t>
      </w:r>
    </w:p>
    <w:p w14:paraId="1A58EB7B" w14:textId="77777777" w:rsidR="00B25F0A" w:rsidRPr="00B25F0A" w:rsidRDefault="00B25F0A" w:rsidP="00B25F0A">
      <w:pPr>
        <w:pStyle w:val="MRLevel3"/>
      </w:pPr>
      <w:r w:rsidRPr="00B25F0A">
        <w:t>9.7.1B.</w:t>
      </w:r>
      <w:r w:rsidRPr="00B25F0A">
        <w:tab/>
        <w:t>For the purposes of clause 9.7.1, Capacity_Purchaser_Payment(p,m) for Market Participant p for Trading Month m is:</w:t>
      </w:r>
    </w:p>
    <w:p w14:paraId="1F11CDAA" w14:textId="5B45A0D2" w:rsidR="00B25F0A" w:rsidRPr="00B25F0A" w:rsidRDefault="00B25F0A" w:rsidP="00B25F0A">
      <w:pPr>
        <w:pStyle w:val="MRLevel4"/>
      </w:pPr>
      <w:r w:rsidRPr="00B25F0A">
        <w:t xml:space="preserve">Capacity_Purchaser_Payment(p,m) = Targeted_Reserve_Capacity_Cost(p,m) </w:t>
      </w:r>
      <w:r w:rsidRPr="00B25F0A">
        <w:br/>
        <w:t>+ Shared_Reserve_Capacity_Cost(p,m)</w:t>
      </w:r>
      <w:r w:rsidRPr="00B25F0A">
        <w:br/>
        <w:t>– LF_Capacity_Cost(p,m)</w:t>
      </w:r>
    </w:p>
    <w:p w14:paraId="090BBAD8" w14:textId="77777777" w:rsidR="00B25F0A" w:rsidRPr="00B43486" w:rsidRDefault="00B25F0A" w:rsidP="00B25F0A">
      <w:pPr>
        <w:pStyle w:val="MRLevel3continued"/>
      </w:pPr>
      <w:r w:rsidRPr="00B43486">
        <w:t>where:</w:t>
      </w:r>
    </w:p>
    <w:p w14:paraId="220B99E8" w14:textId="77777777" w:rsidR="00B25F0A" w:rsidRPr="00B43486" w:rsidRDefault="00B25F0A" w:rsidP="00B25F0A">
      <w:pPr>
        <w:pStyle w:val="MRLevel4"/>
      </w:pPr>
      <w:r w:rsidRPr="00B43486">
        <w:t xml:space="preserve">Targeted_Reserve_Capacity_Cost(p,m) = </w:t>
      </w:r>
      <w:r w:rsidRPr="00B43486">
        <w:br/>
        <w:t>Targeted_Reserve_Capacity_Cost(m) × Shortfall_Share(p,m)</w:t>
      </w:r>
    </w:p>
    <w:p w14:paraId="321C1DEB" w14:textId="77777777" w:rsidR="00B25F0A" w:rsidRPr="00B43486" w:rsidRDefault="00B25F0A" w:rsidP="00B25F0A">
      <w:pPr>
        <w:pStyle w:val="MRLevel4"/>
      </w:pPr>
      <w:r w:rsidRPr="00B43486">
        <w:t xml:space="preserve">Shared_Reserve_Capacity_Cost(p,m) = </w:t>
      </w:r>
      <w:r w:rsidRPr="00B43486">
        <w:br/>
        <w:t>Shared_Reserve_Capacity_Cost(m) × Capacity_Share(p,m)</w:t>
      </w:r>
    </w:p>
    <w:p w14:paraId="7BB48288" w14:textId="77777777" w:rsidR="00B25F0A" w:rsidRPr="00B43486" w:rsidRDefault="00B25F0A" w:rsidP="00B25F0A">
      <w:pPr>
        <w:pStyle w:val="MRLevel4"/>
      </w:pPr>
      <w:r w:rsidRPr="00B43486">
        <w:t xml:space="preserve">LF_Capacity_Cost(p,m) = </w:t>
      </w:r>
      <w:r w:rsidRPr="00B43486">
        <w:br/>
        <w:t>LF_Capacity_Cost(m) × Capacity_Share(p,m)</w:t>
      </w:r>
    </w:p>
    <w:p w14:paraId="57008428" w14:textId="77777777" w:rsidR="00B25F0A" w:rsidRPr="00B43486" w:rsidRDefault="00B25F0A" w:rsidP="00B25F0A">
      <w:pPr>
        <w:pStyle w:val="MRLevel3continued"/>
      </w:pPr>
      <w:r w:rsidRPr="00B43486">
        <w:t>Targeted_Reserve_Capacity_Cost(m) is the cost of Reserve Capacity to be shared amongst those Market Participants who have not had sufficient Capacity Credits allocated to them for Trading Month m where this cost is specified for Trading Month m under clause 4.29.3(b);</w:t>
      </w:r>
    </w:p>
    <w:p w14:paraId="69832E52" w14:textId="7EE010A2" w:rsidR="00B25F0A" w:rsidRPr="00B43486" w:rsidRDefault="00B25F0A" w:rsidP="00B25F0A">
      <w:pPr>
        <w:pStyle w:val="MRLevel4"/>
      </w:pPr>
      <w:r w:rsidRPr="00B43486">
        <w:t xml:space="preserve">Shortfall_Share(p,m) = </w:t>
      </w:r>
      <w:r w:rsidRPr="00B43486">
        <w:br/>
        <w:t>(max(0, IRCR(p,m) –</w:t>
      </w:r>
      <w:r>
        <w:br/>
      </w:r>
      <w:r w:rsidRPr="00B43486">
        <w:t>Participant_CCA(p,m))) / Sum(p</w:t>
      </w:r>
      <w:r w:rsidRPr="00B43486">
        <w:rPr>
          <w:rFonts w:ascii="Cambria Math" w:hAnsi="Cambria Math" w:cs="Cambria Math"/>
        </w:rPr>
        <w:t>∈</w:t>
      </w:r>
      <w:r w:rsidRPr="00B43486">
        <w:t>P,(max(0, IRCR(p,m) –Participant_CCA(p,m))))</w:t>
      </w:r>
    </w:p>
    <w:p w14:paraId="6894E9F6" w14:textId="77777777" w:rsidR="00B25F0A" w:rsidRPr="00B43486" w:rsidRDefault="00B25F0A" w:rsidP="00B25F0A">
      <w:pPr>
        <w:pStyle w:val="MRLevel3continued"/>
      </w:pPr>
      <w:r w:rsidRPr="00B43486">
        <w:t>Shared_Reserve_Capacity_Cost(m) is the cost of Reserve Capacity to be shared amongst all Market Participants for Trading Month m where this cost is specified for Trading Month m under clause 4.29.3(c);</w:t>
      </w:r>
    </w:p>
    <w:p w14:paraId="33E06AF8" w14:textId="77777777" w:rsidR="00B25F0A" w:rsidRPr="00B43486" w:rsidRDefault="00B25F0A" w:rsidP="00B25F0A">
      <w:pPr>
        <w:pStyle w:val="MRLevel4"/>
      </w:pPr>
      <w:r w:rsidRPr="00B43486">
        <w:t xml:space="preserve">Capacity_Share(p,m) = </w:t>
      </w:r>
      <w:r w:rsidRPr="00B43486">
        <w:br/>
        <w:t>IRCR(p,m) / Sum(p</w:t>
      </w:r>
      <w:r w:rsidRPr="00B43486">
        <w:rPr>
          <w:rFonts w:ascii="Cambria Math" w:hAnsi="Cambria Math" w:cs="Cambria Math"/>
        </w:rPr>
        <w:t>∈</w:t>
      </w:r>
      <w:r w:rsidRPr="00B43486">
        <w:t>P,IRCR(p,m))</w:t>
      </w:r>
    </w:p>
    <w:p w14:paraId="43747573" w14:textId="77777777" w:rsidR="00B25F0A" w:rsidRPr="00B43486" w:rsidRDefault="00B25F0A" w:rsidP="00B25F0A">
      <w:pPr>
        <w:pStyle w:val="MRLevel3continued"/>
      </w:pPr>
      <w:r w:rsidRPr="00B43486">
        <w:t>LF_Capacity_Cost(m) is the total Load Following Service capacity payment cost for Trading Month m as specified in clause 9.9.2(q);</w:t>
      </w:r>
    </w:p>
    <w:p w14:paraId="65CA8FF2" w14:textId="77777777" w:rsidR="00B25F0A" w:rsidRPr="00B43486" w:rsidRDefault="00B25F0A" w:rsidP="00B25F0A">
      <w:pPr>
        <w:pStyle w:val="MRLevel3continued"/>
      </w:pPr>
      <w:r w:rsidRPr="00B43486">
        <w:lastRenderedPageBreak/>
        <w:t>P is the set of all Market Participants where p is a member of that set;</w:t>
      </w:r>
    </w:p>
    <w:p w14:paraId="27012895" w14:textId="77777777" w:rsidR="00B25F0A" w:rsidRPr="00B43486" w:rsidRDefault="00B25F0A" w:rsidP="00B25F0A">
      <w:pPr>
        <w:pStyle w:val="MRLevel3continued"/>
      </w:pPr>
      <w:r w:rsidRPr="00B43486">
        <w:t>IRCR(p,m) is the Individual Reserve Capacity Requirement for Market Participant p for Trading Month m expressed in units of MW; and</w:t>
      </w:r>
    </w:p>
    <w:p w14:paraId="727EA4A8" w14:textId="77777777" w:rsidR="00B25F0A" w:rsidRDefault="00B25F0A" w:rsidP="00B25F0A">
      <w:pPr>
        <w:pStyle w:val="MRLevel3continued"/>
      </w:pPr>
      <w:r w:rsidRPr="00B43486">
        <w:t>Participant_CCA(p,m) is the sum of the Capacity Credits allocated to Market Participant p in Trading Month m in a Capacity Credit Allocation.</w:t>
      </w:r>
    </w:p>
    <w:p w14:paraId="2A4C13EF" w14:textId="57BB2B50" w:rsidR="00A2087D" w:rsidRPr="00B50B8D" w:rsidRDefault="00A2087D" w:rsidP="00365CFC">
      <w:pPr>
        <w:pStyle w:val="MRLevel3"/>
      </w:pPr>
      <w:r w:rsidRPr="00B50B8D">
        <w:t>9.7.2.</w:t>
      </w:r>
      <w:r w:rsidRPr="00B50B8D">
        <w:tab/>
        <w:t xml:space="preserve">The net payment to be made by </w:t>
      </w:r>
      <w:r w:rsidR="001D779D" w:rsidRPr="00B50B8D">
        <w:t>AEMO</w:t>
      </w:r>
      <w:r w:rsidRPr="00B50B8D">
        <w:t xml:space="preserve"> under a Supplementary Capacity Contract to a person who is not a Market Participant will be settled by </w:t>
      </w:r>
      <w:r w:rsidR="001D779D" w:rsidRPr="00B50B8D">
        <w:t>AEMO</w:t>
      </w:r>
      <w:r w:rsidRPr="00B50B8D">
        <w:t xml:space="preserve"> in accordance with contract conditions which are not required to be consistent with other settlement processes or prudential processes under these </w:t>
      </w:r>
      <w:r w:rsidR="005155AB" w:rsidRPr="00B50B8D">
        <w:t>WEM</w:t>
      </w:r>
      <w:r w:rsidRPr="00B50B8D">
        <w:t xml:space="preserve"> Rules.</w:t>
      </w:r>
    </w:p>
    <w:p w14:paraId="43A5774A" w14:textId="77777777" w:rsidR="00A2087D" w:rsidRPr="00B50B8D" w:rsidRDefault="00A2087D" w:rsidP="00722004">
      <w:pPr>
        <w:pStyle w:val="MRLevel2"/>
      </w:pPr>
      <w:bookmarkStart w:id="5297" w:name="_DV_M4819"/>
      <w:bookmarkStart w:id="5298" w:name="_Toc136232358"/>
      <w:bookmarkStart w:id="5299" w:name="_Toc139100996"/>
      <w:bookmarkEnd w:id="5297"/>
      <w:r w:rsidRPr="00B50B8D">
        <w:t>9.8.</w:t>
      </w:r>
      <w:r w:rsidRPr="00B50B8D">
        <w:tab/>
        <w:t>The Balancing Settlement Calculations for a Trading Day</w:t>
      </w:r>
      <w:bookmarkEnd w:id="5298"/>
      <w:bookmarkEnd w:id="5299"/>
    </w:p>
    <w:p w14:paraId="3DDE25F4" w14:textId="599FE6A5" w:rsidR="00A2087D" w:rsidRPr="00B50B8D" w:rsidRDefault="00A2087D" w:rsidP="00765674">
      <w:pPr>
        <w:pStyle w:val="MRLevel3"/>
      </w:pPr>
      <w:bookmarkStart w:id="5300" w:name="_DV_M4820"/>
      <w:bookmarkEnd w:id="5300"/>
      <w:r w:rsidRPr="00B50B8D">
        <w:t>9.8.1.</w:t>
      </w:r>
      <w:r w:rsidRPr="00B50B8D">
        <w:tab/>
        <w:t xml:space="preserve">The </w:t>
      </w:r>
      <w:r w:rsidR="002A205B" w:rsidRPr="00B50B8D">
        <w:t>B</w:t>
      </w:r>
      <w:r w:rsidRPr="00B50B8D">
        <w:t xml:space="preserve">alancing </w:t>
      </w:r>
      <w:r w:rsidR="002A205B" w:rsidRPr="00B50B8D">
        <w:t>S</w:t>
      </w:r>
      <w:r w:rsidRPr="00B50B8D">
        <w:t>ettlement amount for Market Participant p for Trading Interval t of Trading Day d is:</w:t>
      </w:r>
    </w:p>
    <w:p w14:paraId="0E62D3D7" w14:textId="66601EA2" w:rsidR="00740B52" w:rsidRPr="00B50B8D" w:rsidRDefault="001D771C" w:rsidP="00765674">
      <w:pPr>
        <w:pStyle w:val="MRLevel4"/>
      </w:pPr>
      <w:bookmarkStart w:id="5301" w:name="_DV_M4821"/>
      <w:bookmarkEnd w:id="5301"/>
      <w:r w:rsidRPr="00B50B8D">
        <w:t>BSA(p,d,t) = Balancing Price (d,t) x MBQ(p,d,t) + CONC(p,d,t) + COFFC(p,d,t)</w:t>
      </w:r>
      <w:r w:rsidR="00BA6843" w:rsidRPr="00B50B8D">
        <w:t xml:space="preserve"> </w:t>
      </w:r>
      <w:r w:rsidR="00BA6843" w:rsidRPr="00B50B8D">
        <w:br/>
      </w:r>
      <w:r w:rsidRPr="00B50B8D">
        <w:t>+</w:t>
      </w:r>
      <w:r w:rsidR="00BA6843" w:rsidRPr="00B50B8D">
        <w:t xml:space="preserve"> </w:t>
      </w:r>
      <w:r w:rsidRPr="00B50B8D">
        <w:t>DIP(p,d,t)</w:t>
      </w:r>
      <w:r w:rsidR="00BA6843" w:rsidRPr="00B50B8D">
        <w:t>.</w:t>
      </w:r>
    </w:p>
    <w:p w14:paraId="00659C8D" w14:textId="77777777" w:rsidR="00A2087D" w:rsidRPr="00B50B8D" w:rsidRDefault="00A2087D" w:rsidP="00765674">
      <w:pPr>
        <w:pStyle w:val="MRLevel3continued"/>
      </w:pPr>
      <w:bookmarkStart w:id="5302" w:name="_DV_M4822"/>
      <w:bookmarkStart w:id="5303" w:name="_DV_M4823"/>
      <w:bookmarkStart w:id="5304" w:name="_DV_M4824"/>
      <w:bookmarkStart w:id="5305" w:name="_DV_M4825"/>
      <w:bookmarkEnd w:id="5302"/>
      <w:bookmarkEnd w:id="5303"/>
      <w:bookmarkEnd w:id="5304"/>
      <w:bookmarkEnd w:id="5305"/>
      <w:r w:rsidRPr="00B50B8D">
        <w:t>Where</w:t>
      </w:r>
      <w:r w:rsidR="00A077E2" w:rsidRPr="00B50B8D">
        <w:t>:</w:t>
      </w:r>
    </w:p>
    <w:p w14:paraId="55337E99" w14:textId="77777777" w:rsidR="00740B52" w:rsidRPr="00B50B8D" w:rsidRDefault="001D771C" w:rsidP="00765674">
      <w:pPr>
        <w:pStyle w:val="MRLevel4continued"/>
      </w:pPr>
      <w:bookmarkStart w:id="5306" w:name="_DV_M4826"/>
      <w:bookmarkEnd w:id="5306"/>
      <w:r w:rsidRPr="00B50B8D">
        <w:t>MBQ(p,d,t) is the Metered Balancing Quantity for Market Participant p for Trading Interval t of Trading Day d calculated in accordance with clause 6.17.2;</w:t>
      </w:r>
    </w:p>
    <w:p w14:paraId="338CA853" w14:textId="77777777" w:rsidR="00740B52" w:rsidRPr="00B50B8D" w:rsidRDefault="001D771C" w:rsidP="00765674">
      <w:pPr>
        <w:pStyle w:val="MRLevel4continued"/>
      </w:pPr>
      <w:r w:rsidRPr="00B50B8D">
        <w:t>Balancing Price (d,t) is the Balancing Price for Trading Interval t of Trading Day d calculated in accordance with clause 7A.3.10;</w:t>
      </w:r>
    </w:p>
    <w:p w14:paraId="362239DE" w14:textId="10840CC3" w:rsidR="00740B52" w:rsidRPr="00B50B8D" w:rsidRDefault="001D771C" w:rsidP="00765674">
      <w:pPr>
        <w:pStyle w:val="MRLevel4continued"/>
      </w:pPr>
      <w:r w:rsidRPr="00B50B8D">
        <w:t xml:space="preserve">CONC(p,d,t) is the Constrained On Compensation for Market Participant p for Trading Interval t of Trading Day d.  For a Market Participant other than </w:t>
      </w:r>
      <w:r w:rsidR="00FD2102" w:rsidRPr="00B50B8D">
        <w:t>Synergy</w:t>
      </w:r>
      <w:r w:rsidRPr="00B50B8D">
        <w:t xml:space="preserve">, CONC(p,d,t) is the sum of all ConQN x ConPN for each of the Market Participant’s Scheduled Generators and Non-Scheduled Generators for Trading Interval t.  For </w:t>
      </w:r>
      <w:r w:rsidR="00FD2102" w:rsidRPr="00B50B8D">
        <w:t>Synergy</w:t>
      </w:r>
      <w:r w:rsidRPr="00B50B8D">
        <w:t xml:space="preserve">, CONC(p,d,t) is the sum of all PConQN x PConPN plus the sum of all ConQN x ConPN for each Stand Alone Facility for Trading Interval t, where ConQN, ConPN, PConQN and PConPN are calculated in accordance with </w:t>
      </w:r>
      <w:r w:rsidR="002A205B" w:rsidRPr="00B50B8D">
        <w:t>section</w:t>
      </w:r>
      <w:r w:rsidRPr="00B50B8D">
        <w:t xml:space="preserve"> 6.17;</w:t>
      </w:r>
    </w:p>
    <w:p w14:paraId="5A12B896" w14:textId="34EA5B80" w:rsidR="00740B52" w:rsidRPr="00B50B8D" w:rsidRDefault="001D771C" w:rsidP="00765674">
      <w:pPr>
        <w:pStyle w:val="MRLevel4continued"/>
      </w:pPr>
      <w:r w:rsidRPr="00B50B8D">
        <w:t>COFFC(p,d,t) is the Constrained Off Compensation for Market Participant p for Trading Interval t of Trading Day d.  For a Market Participant other than</w:t>
      </w:r>
      <w:r w:rsidR="00FD2102" w:rsidRPr="00B50B8D">
        <w:t xml:space="preserve"> Synergy</w:t>
      </w:r>
      <w:r w:rsidRPr="00B50B8D">
        <w:t xml:space="preserve">, COFFC(p,d,t) is the sum of all CoffQN x CoffPN for each of the Market Participant’s Scheduled Generators and Non-Scheduled Generators for Trading Interval t.  For </w:t>
      </w:r>
      <w:r w:rsidR="00FD2102" w:rsidRPr="00B50B8D">
        <w:t>Synergy</w:t>
      </w:r>
      <w:r w:rsidRPr="00B50B8D">
        <w:t xml:space="preserve">, COFFC(p,d,t) is the sum of all PCoffQN x PCoffPN plus the sum of all CoffQN x CoffPN for each Stand Alone Facility for Trading Interval t, where CoffQN, CoffPN, PCoffQN and PCoffPN are calculated in accordance with </w:t>
      </w:r>
      <w:r w:rsidR="002A205B" w:rsidRPr="00B50B8D">
        <w:t>section</w:t>
      </w:r>
      <w:r w:rsidRPr="00B50B8D">
        <w:t xml:space="preserve"> 6.17; and</w:t>
      </w:r>
    </w:p>
    <w:p w14:paraId="1B404283" w14:textId="6E5292DC" w:rsidR="00740B52" w:rsidRPr="00B50B8D" w:rsidRDefault="001D771C" w:rsidP="00765674">
      <w:pPr>
        <w:pStyle w:val="MRLevel4continued"/>
      </w:pPr>
      <w:r w:rsidRPr="00B50B8D">
        <w:t>DIP(p,d,t) is the Non-Balancing Facility Dispatch Instruction Payment for Market Participant p for Trading Interval t of Trading Day d calculated in accordance with clause 6.17.6.</w:t>
      </w:r>
    </w:p>
    <w:p w14:paraId="0B446446" w14:textId="77777777" w:rsidR="00A2087D" w:rsidRPr="00B50B8D" w:rsidRDefault="00A2087D" w:rsidP="00FC5BDE">
      <w:pPr>
        <w:pStyle w:val="MRLevel2"/>
      </w:pPr>
      <w:bookmarkStart w:id="5307" w:name="_DV_M4827"/>
      <w:bookmarkStart w:id="5308" w:name="_DV_M4828"/>
      <w:bookmarkStart w:id="5309" w:name="_DV_M4829"/>
      <w:bookmarkStart w:id="5310" w:name="_DV_M4830"/>
      <w:bookmarkStart w:id="5311" w:name="_DV_M4831"/>
      <w:bookmarkStart w:id="5312" w:name="_DV_M4832"/>
      <w:bookmarkStart w:id="5313" w:name="_DV_M4833"/>
      <w:bookmarkStart w:id="5314" w:name="_DV_C1775"/>
      <w:bookmarkEnd w:id="5307"/>
      <w:bookmarkEnd w:id="5308"/>
      <w:bookmarkEnd w:id="5309"/>
      <w:bookmarkEnd w:id="5310"/>
      <w:bookmarkEnd w:id="5311"/>
      <w:bookmarkEnd w:id="5312"/>
      <w:bookmarkEnd w:id="5313"/>
      <w:r w:rsidRPr="00B50B8D">
        <w:lastRenderedPageBreak/>
        <w:t>9.9.</w:t>
      </w:r>
      <w:bookmarkStart w:id="5315" w:name="_DV_M4834"/>
      <w:bookmarkStart w:id="5316" w:name="_Toc136232359"/>
      <w:bookmarkStart w:id="5317" w:name="_Toc139100997"/>
      <w:bookmarkEnd w:id="5314"/>
      <w:bookmarkEnd w:id="5315"/>
      <w:r w:rsidRPr="00B50B8D">
        <w:tab/>
        <w:t>The Ancillary Service Settlement Calculations for a Trading Month</w:t>
      </w:r>
      <w:bookmarkEnd w:id="5316"/>
      <w:bookmarkEnd w:id="5317"/>
    </w:p>
    <w:p w14:paraId="59C78C3F" w14:textId="77777777" w:rsidR="00A2087D" w:rsidRPr="00B50B8D" w:rsidRDefault="00A2087D" w:rsidP="00FC5BDE">
      <w:pPr>
        <w:pStyle w:val="MRLevel3"/>
      </w:pPr>
      <w:bookmarkStart w:id="5318" w:name="_DV_M4835"/>
      <w:bookmarkEnd w:id="5318"/>
      <w:r w:rsidRPr="00B50B8D">
        <w:t>9.9.1.</w:t>
      </w:r>
      <w:r w:rsidRPr="00B50B8D">
        <w:tab/>
        <w:t>The Ancillary Service settlement amount for Market Participant p for Trading Month m is:</w:t>
      </w:r>
    </w:p>
    <w:p w14:paraId="575C3D47" w14:textId="77777777" w:rsidR="00740B52" w:rsidRPr="00B50B8D" w:rsidRDefault="001D771C" w:rsidP="00FC5BDE">
      <w:pPr>
        <w:pStyle w:val="MRLevel4"/>
      </w:pPr>
      <w:bookmarkStart w:id="5319" w:name="_DV_M4836"/>
      <w:bookmarkEnd w:id="5319"/>
      <w:r w:rsidRPr="00B50B8D">
        <w:t xml:space="preserve">ASSA(p,m) =  </w:t>
      </w:r>
      <w:r w:rsidR="00FD2102" w:rsidRPr="00B50B8D">
        <w:t>Synergy</w:t>
      </w:r>
      <w:r w:rsidRPr="00B50B8D">
        <w:t xml:space="preserve"> AS Provider Payment(p,m)</w:t>
      </w:r>
      <w:r w:rsidRPr="00B50B8D">
        <w:br/>
        <w:t>+ ASP_Payment(p,m)</w:t>
      </w:r>
      <w:r w:rsidRPr="00B50B8D">
        <w:br/>
        <w:t>+ LF_Market_Payment(p,m)</w:t>
      </w:r>
      <w:r w:rsidRPr="00B50B8D">
        <w:br/>
        <w:t>- LF_Capacity_Cost_Share(p,m)</w:t>
      </w:r>
      <w:r w:rsidRPr="00B50B8D">
        <w:br/>
        <w:t>- LF_Market_Cost_Share(p,m)</w:t>
      </w:r>
      <w:r w:rsidRPr="00B50B8D">
        <w:br/>
        <w:t>- SR_Availability_Cost_Share(p,m)</w:t>
      </w:r>
      <w:r w:rsidRPr="00B50B8D">
        <w:br/>
        <w:t>- Consumption_Share(p,m) × Cost_LRD(m)</w:t>
      </w:r>
    </w:p>
    <w:p w14:paraId="08A7B852" w14:textId="77777777" w:rsidR="00A2087D" w:rsidRPr="00B50B8D" w:rsidRDefault="00A2087D" w:rsidP="00FC5BDE">
      <w:pPr>
        <w:pStyle w:val="MRLevel3continued"/>
      </w:pPr>
      <w:bookmarkStart w:id="5320" w:name="_DV_M4837"/>
      <w:bookmarkEnd w:id="5320"/>
      <w:r w:rsidRPr="00B50B8D">
        <w:t>Where</w:t>
      </w:r>
    </w:p>
    <w:p w14:paraId="2556C801" w14:textId="77777777" w:rsidR="00740B52" w:rsidRPr="00B50B8D" w:rsidRDefault="00740B52" w:rsidP="00FC5BDE">
      <w:pPr>
        <w:pStyle w:val="MRLevel4continued"/>
      </w:pPr>
      <w:bookmarkStart w:id="5321" w:name="_DV_M4838"/>
      <w:bookmarkEnd w:id="5321"/>
      <w:r w:rsidRPr="00B50B8D">
        <w:t xml:space="preserve">the </w:t>
      </w:r>
      <w:r w:rsidR="00FD2102" w:rsidRPr="00B50B8D">
        <w:t>Synergy</w:t>
      </w:r>
      <w:r w:rsidRPr="00B50B8D">
        <w:t xml:space="preserve"> AS Provider Payment(p,m) =</w:t>
      </w:r>
      <w:r w:rsidRPr="00B50B8D">
        <w:br/>
        <w:t xml:space="preserve">    0 if Market Participant p is not </w:t>
      </w:r>
      <w:r w:rsidR="00FD2102" w:rsidRPr="00B50B8D">
        <w:t>Synergy</w:t>
      </w:r>
      <w:r w:rsidRPr="00B50B8D">
        <w:t xml:space="preserve"> and</w:t>
      </w:r>
      <w:r w:rsidRPr="00B50B8D">
        <w:br/>
        <w:t xml:space="preserve">    (SR_Availability_Payment(m) + Cost_LRD(m) </w:t>
      </w:r>
      <w:r w:rsidRPr="00B50B8D">
        <w:br/>
        <w:t xml:space="preserve">        - ASP_Balance_Payment(m)) otherwise;</w:t>
      </w:r>
    </w:p>
    <w:p w14:paraId="0D439A45" w14:textId="77777777" w:rsidR="00740B52" w:rsidRPr="00B50B8D" w:rsidRDefault="00740B52" w:rsidP="00FC5BDE">
      <w:pPr>
        <w:pStyle w:val="MRLevel4continued"/>
      </w:pPr>
      <w:r w:rsidRPr="00B50B8D">
        <w:t>SR_Availability_Payment(m) is defined in clause 9.9.2(g);</w:t>
      </w:r>
    </w:p>
    <w:p w14:paraId="7581FC9D" w14:textId="77777777" w:rsidR="00A2087D" w:rsidRPr="00B50B8D" w:rsidRDefault="00A2087D" w:rsidP="00FC5BDE">
      <w:pPr>
        <w:pStyle w:val="MRLevel4continued"/>
      </w:pPr>
      <w:bookmarkStart w:id="5322" w:name="_DV_M4839"/>
      <w:bookmarkStart w:id="5323" w:name="_DV_M4840"/>
      <w:bookmarkStart w:id="5324" w:name="_DV_M4841"/>
      <w:bookmarkEnd w:id="5322"/>
      <w:bookmarkEnd w:id="5323"/>
      <w:bookmarkEnd w:id="5324"/>
      <w:r w:rsidRPr="00B50B8D">
        <w:t>ASP_Payment(</w:t>
      </w:r>
      <w:r w:rsidR="00E21DDF" w:rsidRPr="00B50B8D">
        <w:t>p</w:t>
      </w:r>
      <w:r w:rsidRPr="00B50B8D">
        <w:t xml:space="preserve">,m) is </w:t>
      </w:r>
      <w:r w:rsidR="00E21DDF" w:rsidRPr="00B50B8D">
        <w:t xml:space="preserve">the total payment to Market Participant p for Contracted Ancillary Services in Trading Month m, </w:t>
      </w:r>
      <w:r w:rsidRPr="00B50B8D">
        <w:t>determined in accordance with clause 9.9.3;</w:t>
      </w:r>
    </w:p>
    <w:p w14:paraId="16C5120B" w14:textId="77777777" w:rsidR="00E21DDF" w:rsidRPr="00B50B8D" w:rsidRDefault="00E21DDF" w:rsidP="00FC5BDE">
      <w:pPr>
        <w:pStyle w:val="MRLevel4continued"/>
      </w:pPr>
      <w:r w:rsidRPr="00B50B8D">
        <w:t>ASP_Balance_Payment(m) is the amount determined in accordance with clause 9.9.3A for Trading Month m;</w:t>
      </w:r>
    </w:p>
    <w:p w14:paraId="2151DEFA" w14:textId="77777777" w:rsidR="00740B52" w:rsidRPr="00B50B8D" w:rsidRDefault="00740B52" w:rsidP="00FC5BDE">
      <w:pPr>
        <w:pStyle w:val="MRLevel4continued"/>
      </w:pPr>
      <w:bookmarkStart w:id="5325" w:name="_DV_M4842"/>
      <w:bookmarkEnd w:id="5325"/>
      <w:r w:rsidRPr="00B50B8D">
        <w:t>LF_Market_Payment(p,m) is defined in clause 9.9.2(d);</w:t>
      </w:r>
    </w:p>
    <w:p w14:paraId="5CE3F263" w14:textId="77777777" w:rsidR="00740B52" w:rsidRPr="00B50B8D" w:rsidRDefault="00740B52" w:rsidP="00FC5BDE">
      <w:pPr>
        <w:pStyle w:val="MRLevel4continued"/>
      </w:pPr>
      <w:r w:rsidRPr="00B50B8D">
        <w:t>LF_Capacity_Cost_Share(p,m) is defined in clause 9.9.2(p);</w:t>
      </w:r>
    </w:p>
    <w:p w14:paraId="2FD6AA70" w14:textId="77777777" w:rsidR="00740B52" w:rsidRPr="00B50B8D" w:rsidRDefault="00740B52" w:rsidP="00FC5BDE">
      <w:pPr>
        <w:pStyle w:val="MRLevel4continued"/>
      </w:pPr>
      <w:r w:rsidRPr="00B50B8D">
        <w:t>LF_Market_Cost_Share(p,m) is defined in clause 9.9.2(n);</w:t>
      </w:r>
    </w:p>
    <w:p w14:paraId="595568CC" w14:textId="77777777" w:rsidR="00740B52" w:rsidRPr="00B50B8D" w:rsidRDefault="00740B52" w:rsidP="00FC5BDE">
      <w:pPr>
        <w:pStyle w:val="MRLevel4continued"/>
      </w:pPr>
      <w:r w:rsidRPr="00B50B8D">
        <w:t>SR_Availability_Cost_Share(p,m) is defined in clause 9.9.2(l);</w:t>
      </w:r>
    </w:p>
    <w:p w14:paraId="3CA23958" w14:textId="77777777" w:rsidR="00A2087D" w:rsidRPr="00B50B8D" w:rsidRDefault="00A2087D" w:rsidP="00FC5BDE">
      <w:pPr>
        <w:pStyle w:val="MRLevel4continued"/>
      </w:pPr>
      <w:bookmarkStart w:id="5326" w:name="_DV_M4843"/>
      <w:bookmarkStart w:id="5327" w:name="_DV_M4844"/>
      <w:bookmarkEnd w:id="5326"/>
      <w:bookmarkEnd w:id="5327"/>
      <w:r w:rsidRPr="00B50B8D">
        <w:t xml:space="preserve">Consumption_Share(p,m) is the proportion of consumption associated with Market Participant p for Trading Month m determined by </w:t>
      </w:r>
      <w:r w:rsidR="001D779D" w:rsidRPr="00B50B8D">
        <w:t>AEMO</w:t>
      </w:r>
      <w:r w:rsidRPr="00B50B8D">
        <w:t xml:space="preserve"> in accordance with clause 9.3.7;</w:t>
      </w:r>
      <w:r w:rsidR="00740B52" w:rsidRPr="00B50B8D">
        <w:t xml:space="preserve"> and</w:t>
      </w:r>
    </w:p>
    <w:p w14:paraId="367EB9A3" w14:textId="77777777" w:rsidR="00A2087D" w:rsidRPr="00B50B8D" w:rsidRDefault="00A2087D" w:rsidP="00FC5BDE">
      <w:pPr>
        <w:pStyle w:val="MRLevel4continued"/>
      </w:pPr>
      <w:bookmarkStart w:id="5328" w:name="_DV_M4845"/>
      <w:bookmarkStart w:id="5329" w:name="_DV_M4846"/>
      <w:bookmarkStart w:id="5330" w:name="_DV_M4847"/>
      <w:bookmarkStart w:id="5331" w:name="_DV_M4848"/>
      <w:bookmarkEnd w:id="5328"/>
      <w:bookmarkEnd w:id="5329"/>
      <w:bookmarkEnd w:id="5330"/>
      <w:bookmarkEnd w:id="5331"/>
      <w:r w:rsidRPr="00B50B8D">
        <w:t>Cost_LRD(m) is the total Load Rejection Reserve</w:t>
      </w:r>
      <w:r w:rsidR="00E21DDF" w:rsidRPr="00B50B8D">
        <w:t xml:space="preserve"> Service</w:t>
      </w:r>
      <w:r w:rsidRPr="00B50B8D">
        <w:t>, System Restart</w:t>
      </w:r>
      <w:r w:rsidR="00E21DDF" w:rsidRPr="00B50B8D">
        <w:t xml:space="preserve"> Service</w:t>
      </w:r>
      <w:r w:rsidRPr="00B50B8D">
        <w:t xml:space="preserve"> and Dispatch Support </w:t>
      </w:r>
      <w:r w:rsidR="00E21DDF" w:rsidRPr="00B50B8D">
        <w:t>Service</w:t>
      </w:r>
      <w:r w:rsidRPr="00B50B8D">
        <w:t xml:space="preserve"> payment cost for Trading Month m as specified by </w:t>
      </w:r>
      <w:r w:rsidR="001D779D" w:rsidRPr="00B50B8D">
        <w:t>AEMO</w:t>
      </w:r>
      <w:r w:rsidRPr="00B50B8D">
        <w:t xml:space="preserve"> under clause 3.22.1(g).</w:t>
      </w:r>
    </w:p>
    <w:p w14:paraId="36A485CC" w14:textId="77777777" w:rsidR="00A2087D" w:rsidRPr="00B50B8D" w:rsidRDefault="00A2087D" w:rsidP="00FC5BDE">
      <w:pPr>
        <w:pStyle w:val="MRLevel3"/>
      </w:pPr>
      <w:bookmarkStart w:id="5332" w:name="_DV_M4849"/>
      <w:bookmarkEnd w:id="5332"/>
      <w:r w:rsidRPr="00B50B8D">
        <w:t>9.9.1A.</w:t>
      </w:r>
      <w:r w:rsidRPr="00B50B8D">
        <w:tab/>
        <w:t xml:space="preserve">The Ancillary Service settlement amount for Trading Month m for Rule Participant </w:t>
      </w:r>
      <w:r w:rsidR="00E21DDF" w:rsidRPr="00B50B8D">
        <w:t>i</w:t>
      </w:r>
      <w:r w:rsidRPr="00B50B8D">
        <w:t xml:space="preserve"> where Rule </w:t>
      </w:r>
      <w:r w:rsidR="00E21DDF" w:rsidRPr="00B50B8D">
        <w:t>Participant i</w:t>
      </w:r>
      <w:r w:rsidRPr="00B50B8D">
        <w:t xml:space="preserve"> is not a Market Participant is </w:t>
      </w:r>
      <w:r w:rsidR="00E21DDF" w:rsidRPr="00B50B8D">
        <w:t>ASP_Payment(i,m), d</w:t>
      </w:r>
      <w:r w:rsidRPr="00B50B8D">
        <w:t>etermined in accordance with clause 9.9.3.</w:t>
      </w:r>
    </w:p>
    <w:p w14:paraId="60ADA5F2" w14:textId="77777777" w:rsidR="00A2087D" w:rsidRPr="00B50B8D" w:rsidRDefault="00A2087D" w:rsidP="00FC5BDE">
      <w:pPr>
        <w:pStyle w:val="MRLevel3"/>
      </w:pPr>
      <w:bookmarkStart w:id="5333" w:name="_DV_M4850"/>
      <w:bookmarkEnd w:id="5333"/>
      <w:r w:rsidRPr="00B50B8D">
        <w:t>9.9.2.</w:t>
      </w:r>
      <w:r w:rsidRPr="00B50B8D">
        <w:tab/>
        <w:t xml:space="preserve">The following terms </w:t>
      </w:r>
      <w:r w:rsidR="00E21DDF" w:rsidRPr="00B50B8D">
        <w:t>relate</w:t>
      </w:r>
      <w:r w:rsidRPr="00B50B8D">
        <w:t xml:space="preserve"> to </w:t>
      </w:r>
      <w:r w:rsidR="00740B52" w:rsidRPr="00B50B8D">
        <w:t>Load Following Service and Spinning Reserve Service</w:t>
      </w:r>
      <w:r w:rsidRPr="00B50B8D">
        <w:t xml:space="preserve"> costs</w:t>
      </w:r>
      <w:r w:rsidR="00740B52" w:rsidRPr="00B50B8D">
        <w:t xml:space="preserve"> in Trading Month m</w:t>
      </w:r>
      <w:r w:rsidRPr="00B50B8D">
        <w:t>:</w:t>
      </w:r>
    </w:p>
    <w:p w14:paraId="00C40FA8" w14:textId="77777777" w:rsidR="00740B52" w:rsidRPr="00B50B8D" w:rsidRDefault="00740B52" w:rsidP="00FC5BDE">
      <w:pPr>
        <w:pStyle w:val="MRLevel4"/>
      </w:pPr>
      <w:bookmarkStart w:id="5334" w:name="_DV_M4851"/>
      <w:bookmarkEnd w:id="5334"/>
      <w:r w:rsidRPr="00B50B8D">
        <w:lastRenderedPageBreak/>
        <w:t>(a)</w:t>
      </w:r>
      <w:r w:rsidRPr="00B50B8D">
        <w:tab/>
        <w:t>the payment to Market Participant p for providing upwards LFAS in Trading Interval t:</w:t>
      </w:r>
    </w:p>
    <w:p w14:paraId="7C99523B" w14:textId="77777777" w:rsidR="00740B52" w:rsidRPr="00B50B8D" w:rsidRDefault="00740B52" w:rsidP="00FC5BDE">
      <w:pPr>
        <w:pStyle w:val="MRLevel5"/>
      </w:pPr>
      <w:r w:rsidRPr="00B50B8D">
        <w:t xml:space="preserve">LF_Up_Market_Payment(p,t) = </w:t>
      </w:r>
      <w:r w:rsidRPr="00B50B8D">
        <w:br/>
        <w:t xml:space="preserve">LF_Up(p,t) × LF_Up_Price(t) </w:t>
      </w:r>
      <w:r w:rsidRPr="00B50B8D">
        <w:br/>
        <w:t>+ LF_Up_Backup(p,t) × LF_Up_Backup_Price(p,t)</w:t>
      </w:r>
    </w:p>
    <w:p w14:paraId="20F4961A" w14:textId="77777777" w:rsidR="00740B52" w:rsidRPr="00B50B8D" w:rsidRDefault="00740B52" w:rsidP="00FC5BDE">
      <w:pPr>
        <w:pStyle w:val="MRLevel4"/>
      </w:pPr>
      <w:r w:rsidRPr="00B50B8D">
        <w:t>(b)</w:t>
      </w:r>
      <w:r w:rsidRPr="00B50B8D">
        <w:tab/>
        <w:t>the payment to Market Participant p for providing downwards LFAS in Trading Interval t:</w:t>
      </w:r>
    </w:p>
    <w:p w14:paraId="622F1B6A" w14:textId="77777777" w:rsidR="00740B52" w:rsidRPr="00B50B8D" w:rsidRDefault="00740B52" w:rsidP="00FC5BDE">
      <w:pPr>
        <w:pStyle w:val="MRLevel5"/>
      </w:pPr>
      <w:r w:rsidRPr="00B50B8D">
        <w:t xml:space="preserve">LF_Down_Market_Payment(p,t) = </w:t>
      </w:r>
      <w:r w:rsidRPr="00B50B8D">
        <w:br/>
        <w:t>LF_Down(p,t) × LF_Down_Price(t)</w:t>
      </w:r>
      <w:r w:rsidRPr="00B50B8D">
        <w:br/>
        <w:t>+ LF_Down_Backup(p,t) × LF_Down_Backup_Price(p,t)</w:t>
      </w:r>
    </w:p>
    <w:p w14:paraId="443BA5A6" w14:textId="77777777" w:rsidR="00740B52" w:rsidRPr="00B50B8D" w:rsidRDefault="00740B52" w:rsidP="00FC5BDE">
      <w:pPr>
        <w:pStyle w:val="MRLevel4"/>
      </w:pPr>
      <w:r w:rsidRPr="00B50B8D">
        <w:t>(c)</w:t>
      </w:r>
      <w:r w:rsidRPr="00B50B8D">
        <w:tab/>
        <w:t>the total payment to Market Participant p for Load Following Service in Trading Interval t:</w:t>
      </w:r>
    </w:p>
    <w:p w14:paraId="3F4E999C" w14:textId="77777777" w:rsidR="00740B52" w:rsidRPr="00B50B8D" w:rsidRDefault="00740B52" w:rsidP="00FC5BDE">
      <w:pPr>
        <w:pStyle w:val="MRLevel5"/>
      </w:pPr>
      <w:r w:rsidRPr="00B50B8D">
        <w:t xml:space="preserve">LF_Market_Payment(p,t) = </w:t>
      </w:r>
      <w:r w:rsidRPr="00B50B8D">
        <w:br/>
        <w:t>LF_Up_Market_Payment(p,t) + LF_Down_Market_Payment(p,t)</w:t>
      </w:r>
    </w:p>
    <w:p w14:paraId="4567DA60" w14:textId="77777777" w:rsidR="00740B52" w:rsidRPr="00B50B8D" w:rsidRDefault="00740B52" w:rsidP="00FC5BDE">
      <w:pPr>
        <w:pStyle w:val="MRLevel4"/>
      </w:pPr>
      <w:r w:rsidRPr="00B50B8D">
        <w:t>(d)</w:t>
      </w:r>
      <w:r w:rsidRPr="00B50B8D">
        <w:tab/>
        <w:t>the total payment to Market Participant p for Load Following Service in Trading Month m:</w:t>
      </w:r>
    </w:p>
    <w:p w14:paraId="3C317383" w14:textId="77777777" w:rsidR="00740B52" w:rsidRPr="00B50B8D" w:rsidRDefault="00740B52" w:rsidP="00FC5BDE">
      <w:pPr>
        <w:pStyle w:val="MRLevel5"/>
      </w:pPr>
      <w:r w:rsidRPr="00B50B8D">
        <w:t xml:space="preserve">LF_Market_Payment(p,m) = </w:t>
      </w:r>
      <w:r w:rsidRPr="00B50B8D">
        <w:br/>
        <w:t>Sum(t</w:t>
      </w:r>
      <w:r w:rsidRPr="00B50B8D">
        <w:sym w:font="Symbol" w:char="F0CE"/>
      </w:r>
      <w:r w:rsidRPr="00B50B8D">
        <w:t>T, LF_Market_Payment(p,t))</w:t>
      </w:r>
    </w:p>
    <w:p w14:paraId="50292BE0" w14:textId="77777777" w:rsidR="00740B52" w:rsidRPr="00B50B8D" w:rsidRDefault="00740B52" w:rsidP="00FC5BDE">
      <w:pPr>
        <w:pStyle w:val="MRLevel4"/>
      </w:pPr>
      <w:r w:rsidRPr="00B50B8D">
        <w:t>(e)</w:t>
      </w:r>
      <w:r w:rsidRPr="00B50B8D">
        <w:tab/>
        <w:t>the total payment to all Market Participants for Load Following Service in Trading Interval t:</w:t>
      </w:r>
    </w:p>
    <w:p w14:paraId="56850E8F" w14:textId="77777777" w:rsidR="00740B52" w:rsidRPr="00B50B8D" w:rsidRDefault="00740B52" w:rsidP="00FC5BDE">
      <w:pPr>
        <w:pStyle w:val="MRLevel5"/>
      </w:pPr>
      <w:r w:rsidRPr="00B50B8D">
        <w:t xml:space="preserve">LF_Market_Payment(t) = </w:t>
      </w:r>
      <w:r w:rsidRPr="00B50B8D">
        <w:br/>
        <w:t>Sum(p</w:t>
      </w:r>
      <w:r w:rsidRPr="00B50B8D">
        <w:sym w:font="Symbol" w:char="F0CE"/>
      </w:r>
      <w:r w:rsidRPr="00B50B8D">
        <w:t>P, LF_Market_Payment(p,t))</w:t>
      </w:r>
    </w:p>
    <w:p w14:paraId="498C6A27" w14:textId="77777777" w:rsidR="00740B52" w:rsidRPr="00B50B8D" w:rsidRDefault="00740B52" w:rsidP="00FC5BDE">
      <w:pPr>
        <w:pStyle w:val="MRLevel4"/>
      </w:pPr>
      <w:r w:rsidRPr="00B50B8D">
        <w:t>(f)</w:t>
      </w:r>
      <w:r w:rsidRPr="00B50B8D">
        <w:tab/>
        <w:t>the total payment to all Market Participants for Spinning Reserve Service in Trading Interval t:</w:t>
      </w:r>
    </w:p>
    <w:p w14:paraId="2AD12AB8" w14:textId="77777777" w:rsidR="00740B52" w:rsidRPr="00B50B8D" w:rsidRDefault="00740B52" w:rsidP="00FC5BDE">
      <w:pPr>
        <w:pStyle w:val="MRLevel5"/>
      </w:pPr>
      <w:r w:rsidRPr="00B50B8D">
        <w:t xml:space="preserve">SR_Availability_Payment(t) = </w:t>
      </w:r>
      <w:r w:rsidRPr="00B50B8D">
        <w:br/>
        <w:t xml:space="preserve">0.5 × Margin(t) × Balancing_Price(t) </w:t>
      </w:r>
      <w:r w:rsidRPr="00B50B8D">
        <w:br/>
        <w:t xml:space="preserve">× max(0,SR_Capacity(t) – LF_Up_Capacity(t) </w:t>
      </w:r>
      <w:r w:rsidRPr="00B50B8D">
        <w:br/>
        <w:t>- Sum(c</w:t>
      </w:r>
      <w:r w:rsidRPr="00B50B8D">
        <w:sym w:font="Symbol" w:char="F0CE"/>
      </w:r>
      <w:r w:rsidRPr="00B50B8D">
        <w:t>CAS_SR,ASP_SRQ(c,t)))</w:t>
      </w:r>
      <w:r w:rsidRPr="00B50B8D">
        <w:br/>
        <w:t>+ Sum(c</w:t>
      </w:r>
      <w:r w:rsidRPr="00B50B8D">
        <w:sym w:font="Symbol" w:char="F0CE"/>
      </w:r>
      <w:r w:rsidRPr="00B50B8D">
        <w:t>CAS_SR,ASP_SRPayment(c,m) / TITM)</w:t>
      </w:r>
    </w:p>
    <w:p w14:paraId="35609270" w14:textId="77777777" w:rsidR="00740B52" w:rsidRPr="00B50B8D" w:rsidRDefault="00740B52" w:rsidP="00FC5BDE">
      <w:pPr>
        <w:pStyle w:val="MRLevel4"/>
      </w:pPr>
      <w:r w:rsidRPr="00B50B8D">
        <w:t>(g)</w:t>
      </w:r>
      <w:r w:rsidRPr="00B50B8D">
        <w:tab/>
        <w:t>the total payment to Market Participants for Spinning Reserve Service in Trading Month m:</w:t>
      </w:r>
    </w:p>
    <w:p w14:paraId="54DE9200" w14:textId="77777777" w:rsidR="00740B52" w:rsidRPr="00B50B8D" w:rsidRDefault="00740B52" w:rsidP="00FC5BDE">
      <w:pPr>
        <w:pStyle w:val="MRLevel5"/>
      </w:pPr>
      <w:r w:rsidRPr="00B50B8D">
        <w:t xml:space="preserve">SR_Availability_Payment(m) = </w:t>
      </w:r>
      <w:r w:rsidRPr="00B50B8D">
        <w:br/>
        <w:t>Sum(t</w:t>
      </w:r>
      <w:r w:rsidRPr="00B50B8D">
        <w:sym w:font="Symbol" w:char="F0CE"/>
      </w:r>
      <w:r w:rsidRPr="00B50B8D">
        <w:t>T, SR_Availability_Payment(t))</w:t>
      </w:r>
    </w:p>
    <w:p w14:paraId="7993F67E" w14:textId="77777777" w:rsidR="00740B52" w:rsidRPr="00B50B8D" w:rsidRDefault="00740B52" w:rsidP="00FC5BDE">
      <w:pPr>
        <w:pStyle w:val="MRLevel4"/>
      </w:pPr>
      <w:r w:rsidRPr="00B50B8D">
        <w:t>(h)</w:t>
      </w:r>
      <w:r w:rsidRPr="00B50B8D">
        <w:tab/>
        <w:t>the assumed total cost of Spinning Reserve Service if no Spinning Reserve was provided by Load Following plant and without the Ancillary Service cost saving, in Trading Interval t:</w:t>
      </w:r>
    </w:p>
    <w:p w14:paraId="3C644093" w14:textId="77777777" w:rsidR="00740B52" w:rsidRPr="00B50B8D" w:rsidRDefault="00740B52" w:rsidP="00FC5BDE">
      <w:pPr>
        <w:pStyle w:val="MRLevel5"/>
      </w:pPr>
      <w:r w:rsidRPr="00B50B8D">
        <w:t xml:space="preserve">SR_NoLF_Cost(t) = </w:t>
      </w:r>
      <w:r w:rsidRPr="00B50B8D">
        <w:br/>
        <w:t xml:space="preserve">0.5 × Margin(t) × Balancing_Price(t) </w:t>
      </w:r>
      <w:r w:rsidRPr="00B50B8D">
        <w:br/>
      </w:r>
      <w:r w:rsidRPr="00B50B8D">
        <w:lastRenderedPageBreak/>
        <w:t>× max(0,SR_Capacity(t) – Sum(c</w:t>
      </w:r>
      <w:r w:rsidRPr="00B50B8D">
        <w:sym w:font="Symbol" w:char="F0CE"/>
      </w:r>
      <w:r w:rsidRPr="00B50B8D">
        <w:t>CAS_SR,ASP_SRQ(c,t)))</w:t>
      </w:r>
      <w:r w:rsidRPr="00B50B8D">
        <w:br/>
        <w:t>+ Sum(c</w:t>
      </w:r>
      <w:r w:rsidRPr="00B50B8D">
        <w:sym w:font="Symbol" w:char="F0CE"/>
      </w:r>
      <w:r w:rsidRPr="00B50B8D">
        <w:t>CAS_SR,ASP_SRPayment(c,m) / TITM)</w:t>
      </w:r>
    </w:p>
    <w:p w14:paraId="6D0E2A88" w14:textId="77777777" w:rsidR="00740B52" w:rsidRPr="00B50B8D" w:rsidRDefault="00740B52" w:rsidP="00FC5BDE">
      <w:pPr>
        <w:pStyle w:val="MRLevel4"/>
      </w:pPr>
      <w:r w:rsidRPr="00B50B8D">
        <w:t>(i)</w:t>
      </w:r>
      <w:r w:rsidRPr="00B50B8D">
        <w:tab/>
        <w:t>the Ancillary Service cost saving, derived through the dual use of plant to simultaneously provide Spinning Reserve Service and Load Following Service in Trading Interval t in Trading Month m:</w:t>
      </w:r>
    </w:p>
    <w:p w14:paraId="53828928" w14:textId="77777777" w:rsidR="00740B52" w:rsidRPr="00B50B8D" w:rsidRDefault="00740B52" w:rsidP="00FC5BDE">
      <w:pPr>
        <w:pStyle w:val="MRLevel5"/>
      </w:pPr>
      <w:r w:rsidRPr="00B50B8D">
        <w:t xml:space="preserve">AS_Cost_Saving(t) = </w:t>
      </w:r>
      <w:r w:rsidRPr="00B50B8D">
        <w:br/>
        <w:t xml:space="preserve">0.5 × Margin(t) × Balancing_Price(t) </w:t>
      </w:r>
      <w:r w:rsidRPr="00B50B8D">
        <w:br/>
        <w:t xml:space="preserve">× min(LF_Up_Capacity(t), </w:t>
      </w:r>
      <w:r w:rsidRPr="00B50B8D">
        <w:br/>
        <w:t>SR_Capacity(t) – Sum(c</w:t>
      </w:r>
      <w:r w:rsidRPr="00B50B8D">
        <w:sym w:font="Symbol" w:char="F0CE"/>
      </w:r>
      <w:r w:rsidRPr="00B50B8D">
        <w:t>CAS_SR,ASP_SRQ(c,t)))</w:t>
      </w:r>
    </w:p>
    <w:p w14:paraId="51D4B725" w14:textId="77777777" w:rsidR="00740B52" w:rsidRPr="00B50B8D" w:rsidRDefault="00740B52" w:rsidP="00FC5BDE">
      <w:pPr>
        <w:pStyle w:val="MRLevel4"/>
      </w:pPr>
      <w:r w:rsidRPr="00B50B8D">
        <w:t>(j)</w:t>
      </w:r>
      <w:r w:rsidRPr="00B50B8D">
        <w:tab/>
        <w:t>the allocation factor for the Ancillary Service cost saving in Trading Interval t:</w:t>
      </w:r>
    </w:p>
    <w:p w14:paraId="6882EAB1" w14:textId="77777777" w:rsidR="00740B52" w:rsidRPr="00B50B8D" w:rsidRDefault="00740B52" w:rsidP="00FC5BDE">
      <w:pPr>
        <w:pStyle w:val="MRLevel5"/>
      </w:pPr>
      <w:r w:rsidRPr="00B50B8D">
        <w:t xml:space="preserve">AS_Saving_Factor(t) = </w:t>
      </w:r>
      <w:r w:rsidRPr="00B50B8D">
        <w:br/>
        <w:t xml:space="preserve">LF_Market_Payment(t) / </w:t>
      </w:r>
      <w:r w:rsidRPr="00B50B8D">
        <w:br/>
        <w:t>(LF_Market_Payment(t) + SR_NoLF_cost(t))</w:t>
      </w:r>
    </w:p>
    <w:p w14:paraId="017289DB" w14:textId="77777777" w:rsidR="00740B52" w:rsidRPr="00B50B8D" w:rsidRDefault="00740B52" w:rsidP="00FC5BDE">
      <w:pPr>
        <w:pStyle w:val="MRLevel4"/>
      </w:pPr>
      <w:r w:rsidRPr="00B50B8D">
        <w:t>(k)</w:t>
      </w:r>
      <w:r w:rsidRPr="00B50B8D">
        <w:tab/>
        <w:t xml:space="preserve">LF_Up_Capacity(t) is the capacity necessary to cover the requirement for providing upwards LFAS for Trading Interval t: </w:t>
      </w:r>
    </w:p>
    <w:p w14:paraId="221F4C36" w14:textId="77777777" w:rsidR="00740B52" w:rsidRPr="00B50B8D" w:rsidRDefault="00740B52" w:rsidP="00FC5BDE">
      <w:pPr>
        <w:pStyle w:val="MRLevel5"/>
      </w:pPr>
      <w:r w:rsidRPr="00B50B8D">
        <w:t>LF_Up_Capacity(t) = Sum(p</w:t>
      </w:r>
      <w:r w:rsidRPr="00B50B8D">
        <w:sym w:font="Symbol" w:char="F0CE"/>
      </w:r>
      <w:r w:rsidRPr="00B50B8D">
        <w:t>P,LF_Up(p,t) + LF_Up_Backup(p,t))</w:t>
      </w:r>
    </w:p>
    <w:p w14:paraId="25BB6932" w14:textId="77777777" w:rsidR="00740B52" w:rsidRPr="00B50B8D" w:rsidRDefault="00740B52" w:rsidP="00FC5BDE">
      <w:pPr>
        <w:pStyle w:val="MRLevel4"/>
      </w:pPr>
      <w:r w:rsidRPr="00B50B8D">
        <w:t>(l)</w:t>
      </w:r>
      <w:r w:rsidRPr="00B50B8D">
        <w:tab/>
        <w:t>the Spinning Reserve availability cost share for Market Participant p, which is a Market Generator, for Trading Month m:</w:t>
      </w:r>
    </w:p>
    <w:p w14:paraId="21BF5D46" w14:textId="77777777" w:rsidR="00740B52" w:rsidRPr="00B50B8D" w:rsidRDefault="00740B52" w:rsidP="00FC5BDE">
      <w:pPr>
        <w:pStyle w:val="MRLevel5"/>
      </w:pPr>
      <w:r w:rsidRPr="00B50B8D">
        <w:t xml:space="preserve">SR_Availability_Cost_Share(p,m) = </w:t>
      </w:r>
      <w:r w:rsidRPr="00B50B8D">
        <w:br/>
        <w:t>Sum(t</w:t>
      </w:r>
      <w:r w:rsidRPr="00B50B8D">
        <w:sym w:font="Symbol" w:char="F0CE"/>
      </w:r>
      <w:r w:rsidRPr="00B50B8D">
        <w:t xml:space="preserve">T, SR_Share(p,t) × </w:t>
      </w:r>
      <w:r w:rsidRPr="00B50B8D">
        <w:br/>
        <w:t xml:space="preserve">((0.5 × Margin(t) × Balancing_Price(t) </w:t>
      </w:r>
      <w:r w:rsidRPr="00B50B8D">
        <w:br/>
        <w:t>× max(0, SR_Capacity(t) – LF_Up_Capacity(t)</w:t>
      </w:r>
      <w:r w:rsidRPr="00B50B8D">
        <w:br/>
        <w:t>- Sum(c</w:t>
      </w:r>
      <w:r w:rsidRPr="00B50B8D">
        <w:sym w:font="Symbol" w:char="F0CE"/>
      </w:r>
      <w:r w:rsidRPr="00B50B8D">
        <w:t>CAS_SR,ASP_SRQ(c,t))))</w:t>
      </w:r>
      <w:r w:rsidRPr="00B50B8D">
        <w:br/>
        <w:t>+ Sum(c</w:t>
      </w:r>
      <w:r w:rsidRPr="00B50B8D">
        <w:sym w:font="Symbol" w:char="F0CE"/>
      </w:r>
      <w:r w:rsidRPr="00B50B8D">
        <w:t>CAS_SR, ASP_SRPayment(c,m) / TITM)</w:t>
      </w:r>
      <w:r w:rsidRPr="00B50B8D">
        <w:br/>
        <w:t>+ (AS_Saving_Factor(t) × AS_Cost_Saving(t))))</w:t>
      </w:r>
    </w:p>
    <w:p w14:paraId="456A07CE" w14:textId="77777777" w:rsidR="00740B52" w:rsidRPr="00B50B8D" w:rsidRDefault="00740B52" w:rsidP="00FC5BDE">
      <w:pPr>
        <w:pStyle w:val="MRLevel4"/>
      </w:pPr>
      <w:r w:rsidRPr="00B50B8D">
        <w:t>(m)</w:t>
      </w:r>
      <w:r w:rsidRPr="00B50B8D">
        <w:tab/>
        <w:t>the total Spinning Reserve availability cost for Trading Month m:</w:t>
      </w:r>
    </w:p>
    <w:p w14:paraId="0FBA42F7" w14:textId="77777777" w:rsidR="00740B52" w:rsidRPr="00B50B8D" w:rsidRDefault="00740B52" w:rsidP="00FC5BDE">
      <w:pPr>
        <w:pStyle w:val="MRLevel5"/>
      </w:pPr>
      <w:r w:rsidRPr="00B50B8D">
        <w:t xml:space="preserve">SR_Availability_Cost(m) = </w:t>
      </w:r>
      <w:r w:rsidRPr="00B50B8D">
        <w:br/>
        <w:t>Sum(p</w:t>
      </w:r>
      <w:r w:rsidRPr="00B50B8D">
        <w:sym w:font="Symbol" w:char="F0CE"/>
      </w:r>
      <w:r w:rsidRPr="00B50B8D">
        <w:t>P, SR_Availability_Cost_Share(p,m))</w:t>
      </w:r>
    </w:p>
    <w:p w14:paraId="77A7C6B5" w14:textId="77777777" w:rsidR="00740B52" w:rsidRPr="00B50B8D" w:rsidRDefault="00740B52" w:rsidP="00FC5BDE">
      <w:pPr>
        <w:pStyle w:val="MRLevel4"/>
      </w:pPr>
      <w:r w:rsidRPr="00B50B8D">
        <w:t>(n)</w:t>
      </w:r>
      <w:r w:rsidRPr="00B50B8D">
        <w:tab/>
        <w:t>the Load Following market cost share for Market Participant p for Trading Month m:</w:t>
      </w:r>
    </w:p>
    <w:p w14:paraId="7A7F0ACE" w14:textId="77777777" w:rsidR="00740B52" w:rsidRPr="00B50B8D" w:rsidRDefault="00740B52" w:rsidP="00FC5BDE">
      <w:pPr>
        <w:pStyle w:val="MRLevel5"/>
      </w:pPr>
      <w:r w:rsidRPr="00B50B8D">
        <w:t xml:space="preserve">LF_Market_Cost_Share(p,m) = </w:t>
      </w:r>
      <w:r w:rsidRPr="00B50B8D">
        <w:br/>
        <w:t>Sum(t</w:t>
      </w:r>
      <w:r w:rsidRPr="00B50B8D">
        <w:sym w:font="Symbol" w:char="F0CE"/>
      </w:r>
      <w:r w:rsidRPr="00B50B8D">
        <w:t xml:space="preserve">T, LF_Share(p,m) </w:t>
      </w:r>
      <w:r w:rsidRPr="00B50B8D">
        <w:br/>
        <w:t xml:space="preserve">× (LF_Market_Payment(t) </w:t>
      </w:r>
      <w:r w:rsidRPr="00B50B8D">
        <w:br/>
        <w:t>- AS_Saving_Factor(t) × AS_Cost_Saving(t)))</w:t>
      </w:r>
    </w:p>
    <w:p w14:paraId="76CE872E" w14:textId="77777777" w:rsidR="00740B52" w:rsidRPr="00B50B8D" w:rsidRDefault="00740B52" w:rsidP="00FC5BDE">
      <w:pPr>
        <w:pStyle w:val="MRLevel4"/>
      </w:pPr>
      <w:r w:rsidRPr="00B50B8D">
        <w:t>(o)</w:t>
      </w:r>
      <w:r w:rsidRPr="00B50B8D">
        <w:tab/>
        <w:t>the total Load Following market cost for Trading Month m:</w:t>
      </w:r>
    </w:p>
    <w:p w14:paraId="6C24E3C6" w14:textId="77777777" w:rsidR="00740B52" w:rsidRPr="00B50B8D" w:rsidRDefault="00740B52" w:rsidP="00FC5BDE">
      <w:pPr>
        <w:pStyle w:val="MRLevel5"/>
      </w:pPr>
      <w:r w:rsidRPr="00B50B8D">
        <w:t xml:space="preserve">LF_Market_Cost(m) = </w:t>
      </w:r>
      <w:r w:rsidRPr="00B50B8D">
        <w:br/>
        <w:t>Sum(p</w:t>
      </w:r>
      <w:r w:rsidRPr="00B50B8D">
        <w:sym w:font="Symbol" w:char="F0CE"/>
      </w:r>
      <w:r w:rsidRPr="00B50B8D">
        <w:t>P, LF_Market_Cost_Share(p,m))</w:t>
      </w:r>
    </w:p>
    <w:p w14:paraId="5E430AB4" w14:textId="77777777" w:rsidR="00740B52" w:rsidRPr="00B50B8D" w:rsidRDefault="00740B52" w:rsidP="00FC5BDE">
      <w:pPr>
        <w:pStyle w:val="MRLevel4"/>
      </w:pPr>
      <w:r w:rsidRPr="00B50B8D">
        <w:lastRenderedPageBreak/>
        <w:t>(p)</w:t>
      </w:r>
      <w:r w:rsidRPr="00B50B8D">
        <w:tab/>
        <w:t>the Load Following capacity cost share for Market Participant p for Trading Month m:</w:t>
      </w:r>
    </w:p>
    <w:p w14:paraId="4CFE8B42" w14:textId="77777777" w:rsidR="00740B52" w:rsidRPr="00B50B8D" w:rsidRDefault="00740B52" w:rsidP="00FC5BDE">
      <w:pPr>
        <w:pStyle w:val="MRLevel5"/>
      </w:pPr>
      <w:r w:rsidRPr="00B50B8D">
        <w:t xml:space="preserve">LF_Capacity_Cost_Share(p,m) = </w:t>
      </w:r>
      <w:r w:rsidRPr="00B50B8D">
        <w:br/>
        <w:t xml:space="preserve">(Monthly_Reserve_Capacity_Price(m) / TITM) </w:t>
      </w:r>
      <w:r w:rsidRPr="00B50B8D">
        <w:br/>
        <w:t>× Sum(t</w:t>
      </w:r>
      <w:r w:rsidRPr="00B50B8D">
        <w:sym w:font="Symbol" w:char="F0CE"/>
      </w:r>
      <w:r w:rsidRPr="00B50B8D">
        <w:t>T, LF_Share(p,m) × LF_Up_Capacity(t))</w:t>
      </w:r>
    </w:p>
    <w:p w14:paraId="5C314415" w14:textId="48D74B2C" w:rsidR="00740B52" w:rsidRPr="00B50B8D" w:rsidRDefault="00740B52" w:rsidP="00FC5BDE">
      <w:pPr>
        <w:pStyle w:val="MRLevel4"/>
      </w:pPr>
      <w:r w:rsidRPr="00B50B8D">
        <w:t>(q)</w:t>
      </w:r>
      <w:r w:rsidRPr="00B50B8D">
        <w:tab/>
      </w:r>
      <w:r w:rsidR="00C803D4" w:rsidRPr="00B50B8D">
        <w:rPr>
          <w:lang w:val="en-GB"/>
        </w:rPr>
        <w:t>the total Load Following capacity cost for Trading Month m:</w:t>
      </w:r>
    </w:p>
    <w:p w14:paraId="690DC30D" w14:textId="0052F9DF" w:rsidR="00A2087D" w:rsidRPr="00B50B8D" w:rsidRDefault="00C803D4" w:rsidP="00FC5BDE">
      <w:pPr>
        <w:pStyle w:val="MRLevel5"/>
      </w:pPr>
      <w:r w:rsidRPr="00B50B8D">
        <w:t xml:space="preserve">LF_Capacity_Cost(m) = </w:t>
      </w:r>
      <w:r w:rsidRPr="00B50B8D">
        <w:br/>
        <w:t>Sum(p</w:t>
      </w:r>
      <w:r w:rsidRPr="00B50B8D">
        <w:sym w:font="Symbol" w:char="F0CE"/>
      </w:r>
      <w:r w:rsidRPr="00B50B8D">
        <w:t>P, LF_Capacity_Cost_Share(p,m))</w:t>
      </w:r>
      <w:bookmarkStart w:id="5335" w:name="_DV_M4852"/>
      <w:bookmarkStart w:id="5336" w:name="_DV_M4854"/>
      <w:bookmarkStart w:id="5337" w:name="_DV_M4855"/>
      <w:bookmarkStart w:id="5338" w:name="_DV_M4857"/>
      <w:bookmarkStart w:id="5339" w:name="_DV_M4858"/>
      <w:bookmarkStart w:id="5340" w:name="_DV_M4859"/>
      <w:bookmarkStart w:id="5341" w:name="_DV_M4860"/>
      <w:bookmarkStart w:id="5342" w:name="_DV_M4861"/>
      <w:bookmarkStart w:id="5343" w:name="_DV_M4862"/>
      <w:bookmarkStart w:id="5344" w:name="_DV_M4864"/>
      <w:bookmarkStart w:id="5345" w:name="_DV_M4865"/>
      <w:bookmarkStart w:id="5346" w:name="_DV_M4868"/>
      <w:bookmarkStart w:id="5347" w:name="_DV_M4869"/>
      <w:bookmarkStart w:id="5348" w:name="_DV_M4870"/>
      <w:bookmarkStart w:id="5349" w:name="_DV_M4871"/>
      <w:bookmarkStart w:id="5350" w:name="_DV_M4872"/>
      <w:bookmarkStart w:id="5351" w:name="_DV_M4873"/>
      <w:bookmarkStart w:id="5352" w:name="_DV_M4874"/>
      <w:bookmarkStart w:id="5353" w:name="_DV_M4875"/>
      <w:bookmarkStart w:id="5354" w:name="_DV_M4876"/>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14:paraId="5000B95D" w14:textId="0A487D50" w:rsidR="00A2087D" w:rsidRPr="00B50B8D" w:rsidRDefault="00C803D4" w:rsidP="00FC5BDE">
      <w:pPr>
        <w:pStyle w:val="MRLevel3continued"/>
      </w:pPr>
      <w:bookmarkStart w:id="5355" w:name="_DV_M4877"/>
      <w:bookmarkEnd w:id="5355"/>
      <w:r w:rsidRPr="00B50B8D">
        <w:rPr>
          <w:lang w:val="en-GB"/>
        </w:rPr>
        <w:t>Where:</w:t>
      </w:r>
    </w:p>
    <w:p w14:paraId="51C2B381" w14:textId="77777777" w:rsidR="00C803D4" w:rsidRPr="00B50B8D" w:rsidRDefault="00C803D4" w:rsidP="00C803D4">
      <w:pPr>
        <w:pStyle w:val="MRLevel4continued"/>
      </w:pPr>
      <w:bookmarkStart w:id="5356" w:name="_DV_M4878"/>
      <w:bookmarkEnd w:id="5356"/>
      <w:r w:rsidRPr="00B50B8D">
        <w:t>t denotes a Trading Interval in Trading Month m;</w:t>
      </w:r>
    </w:p>
    <w:p w14:paraId="356D3FAC" w14:textId="77777777" w:rsidR="00C803D4" w:rsidRPr="00B50B8D" w:rsidRDefault="00C803D4" w:rsidP="00C803D4">
      <w:pPr>
        <w:pStyle w:val="MRLevel4continued"/>
      </w:pPr>
      <w:r w:rsidRPr="00B50B8D">
        <w:t>T is the set of Trading Intervals in Trading Month m;</w:t>
      </w:r>
    </w:p>
    <w:p w14:paraId="3B3071DE" w14:textId="77777777" w:rsidR="00C803D4" w:rsidRPr="00B50B8D" w:rsidRDefault="00C803D4" w:rsidP="00C803D4">
      <w:pPr>
        <w:pStyle w:val="MRLevel4continued"/>
      </w:pPr>
      <w:r w:rsidRPr="00B50B8D">
        <w:t>LF_Up(p,t) is the sum of any Ex-post Upwards LFAS Enablement quantities provided under clause 7.13.1(e) for LFAS Facilities registered to Market Participant p in Trading Interval t;</w:t>
      </w:r>
    </w:p>
    <w:p w14:paraId="4C8D16F5" w14:textId="77777777" w:rsidR="00C803D4" w:rsidRPr="00B50B8D" w:rsidRDefault="00C803D4" w:rsidP="00C803D4">
      <w:pPr>
        <w:pStyle w:val="MRLevel4continued"/>
      </w:pPr>
      <w:r w:rsidRPr="00B50B8D">
        <w:t>LF_Up_Price(t) is the Upwards LFAS Price for Trading Interval t;</w:t>
      </w:r>
    </w:p>
    <w:p w14:paraId="5BB68F84" w14:textId="77777777" w:rsidR="00C803D4" w:rsidRPr="00B50B8D" w:rsidRDefault="00C803D4" w:rsidP="00C803D4">
      <w:pPr>
        <w:pStyle w:val="MRLevel4continued"/>
      </w:pPr>
      <w:r w:rsidRPr="00B50B8D">
        <w:t>LF_Up_Backup(p,t) is the sum of any Backup Upwards LFAS Enablement quantities for Trading Interval t if Market Participant p is Synergy and 0 otherwise;</w:t>
      </w:r>
    </w:p>
    <w:p w14:paraId="05ACA4FB" w14:textId="77777777" w:rsidR="00C803D4" w:rsidRPr="00B50B8D" w:rsidRDefault="00C803D4" w:rsidP="00C803D4">
      <w:pPr>
        <w:pStyle w:val="MRLevel4continued"/>
      </w:pPr>
      <w:r w:rsidRPr="00B50B8D">
        <w:t>LF_Up_Backup_Price(p,t) is the Backup Upwards LFAS Price for Trading Interval t if Market Participant p is Synergy and 0 otherwise;</w:t>
      </w:r>
    </w:p>
    <w:p w14:paraId="4B41E57C" w14:textId="77777777" w:rsidR="00C803D4" w:rsidRPr="00B50B8D" w:rsidRDefault="00C803D4" w:rsidP="00C803D4">
      <w:pPr>
        <w:pStyle w:val="MRLevel4continued"/>
      </w:pPr>
      <w:r w:rsidRPr="00B50B8D">
        <w:t>LF_Down(p,t) is the sum of any Ex-post Downwards LFAS Enablement quantities provided under clause 7.13.1(eC) for LFAS Facilities registered to Market Participant p in Trading Interval t;</w:t>
      </w:r>
    </w:p>
    <w:p w14:paraId="3A0D97A5" w14:textId="77777777" w:rsidR="00C803D4" w:rsidRPr="00B50B8D" w:rsidRDefault="00C803D4" w:rsidP="00C803D4">
      <w:pPr>
        <w:pStyle w:val="MRLevel4continued"/>
      </w:pPr>
      <w:r w:rsidRPr="00B50B8D">
        <w:t>LF_Down_Price(t) is the Downwards LFAS Price for Trading Interval t;</w:t>
      </w:r>
    </w:p>
    <w:p w14:paraId="367F675D" w14:textId="77777777" w:rsidR="00C803D4" w:rsidRPr="00B50B8D" w:rsidRDefault="00C803D4" w:rsidP="00C803D4">
      <w:pPr>
        <w:pStyle w:val="MRLevel4continued"/>
      </w:pPr>
      <w:r w:rsidRPr="00B50B8D">
        <w:t>LF_Down_Backup(p,t) is the sum of any Backup Downwards LFAS Enablement quantities for Trading Interval t if Market Participant p is Synergy and 0 otherwise;</w:t>
      </w:r>
    </w:p>
    <w:p w14:paraId="50AD2D21" w14:textId="77777777" w:rsidR="00C803D4" w:rsidRPr="00B50B8D" w:rsidRDefault="00C803D4" w:rsidP="00C803D4">
      <w:pPr>
        <w:pStyle w:val="MRLevel4continued"/>
      </w:pPr>
      <w:r w:rsidRPr="00B50B8D">
        <w:t>LF_Down_Backup_Price(p,t) is the Backup Downwards LFAS Price for Trading Interval t if Market Participant p is Synergy and 0 otherwise;</w:t>
      </w:r>
    </w:p>
    <w:p w14:paraId="1EA93CBB" w14:textId="77777777" w:rsidR="00C803D4" w:rsidRPr="00B50B8D" w:rsidRDefault="00C803D4" w:rsidP="00C803D4">
      <w:pPr>
        <w:pStyle w:val="MRLevel4continued"/>
      </w:pPr>
      <w:r w:rsidRPr="00B50B8D">
        <w:t>Balancing_Price(t) is the greater of zero and the Balancing Price for Trading Interval t;</w:t>
      </w:r>
    </w:p>
    <w:p w14:paraId="5D8BA16E" w14:textId="77777777" w:rsidR="00C803D4" w:rsidRPr="00B50B8D" w:rsidRDefault="00C803D4" w:rsidP="00C803D4">
      <w:pPr>
        <w:pStyle w:val="MRLevel4continued"/>
      </w:pPr>
      <w:r w:rsidRPr="00B50B8D">
        <w:t>c denotes a Contracted Ancillary Service;</w:t>
      </w:r>
    </w:p>
    <w:p w14:paraId="50BCEE73" w14:textId="77777777" w:rsidR="00C803D4" w:rsidRPr="00B50B8D" w:rsidRDefault="00C803D4" w:rsidP="00C803D4">
      <w:pPr>
        <w:pStyle w:val="MRLevel4continued"/>
      </w:pPr>
      <w:r w:rsidRPr="00B50B8D">
        <w:t>CAS_SR is the set of Contracted Spinning Reserve Services;</w:t>
      </w:r>
    </w:p>
    <w:p w14:paraId="7B14846C" w14:textId="77777777" w:rsidR="00C803D4" w:rsidRPr="00B50B8D" w:rsidRDefault="00C803D4" w:rsidP="00C803D4">
      <w:pPr>
        <w:pStyle w:val="MRLevel4continued"/>
      </w:pPr>
      <w:r w:rsidRPr="00B50B8D">
        <w:t>P is the set of all Market Participants;</w:t>
      </w:r>
    </w:p>
    <w:p w14:paraId="5D290A7C" w14:textId="42797AFF" w:rsidR="00C803D4" w:rsidRPr="00B50B8D" w:rsidRDefault="00C803D4" w:rsidP="00C803D4">
      <w:pPr>
        <w:pStyle w:val="MRLevel4continued"/>
      </w:pPr>
      <w:r w:rsidRPr="00B50B8D">
        <w:t xml:space="preserve">ASP_SRQ(c,t) is the quantity determined by </w:t>
      </w:r>
      <w:r w:rsidR="0091651D" w:rsidRPr="00B50B8D">
        <w:rPr>
          <w:color w:val="auto"/>
        </w:rPr>
        <w:t>AEMO</w:t>
      </w:r>
      <w:r w:rsidRPr="00B50B8D">
        <w:t xml:space="preserve"> for Contracted Spinning Reserve Service c in Trading Interval t multiplied by 2 to convert to units of MW;</w:t>
      </w:r>
    </w:p>
    <w:p w14:paraId="0A841C94" w14:textId="77777777" w:rsidR="00C803D4" w:rsidRPr="00B50B8D" w:rsidRDefault="00C803D4" w:rsidP="00C803D4">
      <w:pPr>
        <w:pStyle w:val="MRLevel4continued"/>
      </w:pPr>
      <w:r w:rsidRPr="00B50B8D">
        <w:lastRenderedPageBreak/>
        <w:t>ASP_SRPayment(c,m) is defined in clause 9.9.4;</w:t>
      </w:r>
    </w:p>
    <w:p w14:paraId="094911F7" w14:textId="77777777" w:rsidR="00C803D4" w:rsidRPr="00B50B8D" w:rsidRDefault="00C803D4" w:rsidP="00C803D4">
      <w:pPr>
        <w:pStyle w:val="MRLevel4continued"/>
      </w:pPr>
      <w:r w:rsidRPr="00B50B8D">
        <w:t>TITM is the number of Trading Intervals in Trading Month m (excluding any Trading Intervals prior to Energy Market Commencement);</w:t>
      </w:r>
    </w:p>
    <w:p w14:paraId="5342ED0C" w14:textId="77777777" w:rsidR="00C803D4" w:rsidRPr="00B50B8D" w:rsidRDefault="00C803D4" w:rsidP="00C803D4">
      <w:pPr>
        <w:pStyle w:val="MRLevel4continued"/>
      </w:pPr>
      <w:r w:rsidRPr="00B50B8D">
        <w:t>SR_Share(p,t) is the share of the Spinning Reserve Service payment costs allocated to Market Participant p in Trading Interval t, where this is to be determined by AEMO using the methodology described in clause 3.14.2;</w:t>
      </w:r>
    </w:p>
    <w:p w14:paraId="498CC7AA" w14:textId="77777777" w:rsidR="00C803D4" w:rsidRPr="00B50B8D" w:rsidRDefault="00C803D4" w:rsidP="00C803D4">
      <w:pPr>
        <w:pStyle w:val="MRLevel4continued"/>
      </w:pPr>
      <w:r w:rsidRPr="00B50B8D">
        <w:t>LF_Share(p,m) is the share of the Load Following Service costs allocated to Market Participant p in Trading Month m, where this is to be determined by AEMO using the methodology described in clause 3.14.1;</w:t>
      </w:r>
    </w:p>
    <w:p w14:paraId="38D4AA96" w14:textId="77777777" w:rsidR="00C803D4" w:rsidRPr="00B50B8D" w:rsidRDefault="00C803D4" w:rsidP="00C803D4">
      <w:pPr>
        <w:pStyle w:val="MRLevel4continued"/>
      </w:pPr>
      <w:r w:rsidRPr="00B50B8D">
        <w:t>Margin(t) is Margin_Peak(m), if Trading Interval t is a Peak Trading Interval and Margin_Off-Peak(m), if Trading Interval t is a Off-Peak Trading Interval;</w:t>
      </w:r>
    </w:p>
    <w:p w14:paraId="51A11090" w14:textId="77777777" w:rsidR="00C803D4" w:rsidRPr="00B50B8D" w:rsidRDefault="00C803D4" w:rsidP="00C803D4">
      <w:pPr>
        <w:pStyle w:val="MRLevel4continued"/>
      </w:pPr>
      <w:r w:rsidRPr="00B50B8D">
        <w:t>Margin_Peak(m) is the reserve availability payment margin applying for Peak Trading Intervals for Trading Month m as specified by AEMO under clause 3.22.1(c);</w:t>
      </w:r>
    </w:p>
    <w:p w14:paraId="2B053683" w14:textId="77777777" w:rsidR="00C803D4" w:rsidRPr="00B50B8D" w:rsidRDefault="00C803D4" w:rsidP="00C803D4">
      <w:pPr>
        <w:pStyle w:val="MRLevel4continued"/>
      </w:pPr>
      <w:r w:rsidRPr="00B50B8D">
        <w:t>Margin_Off-Peak(m) is the reserve availability payment margin applying for Off-Peak Trading Intervals for Trading Month m as specified by AEMO under clause 3.22.1(d);</w:t>
      </w:r>
    </w:p>
    <w:p w14:paraId="0208FD09" w14:textId="77777777" w:rsidR="00C803D4" w:rsidRPr="00B50B8D" w:rsidRDefault="00C803D4" w:rsidP="00C803D4">
      <w:pPr>
        <w:pStyle w:val="MRLevel4continued"/>
      </w:pPr>
      <w:r w:rsidRPr="00B50B8D">
        <w:t>SR_Capacity(t) is SR_Capacity_Peak(m), if Trading Interval t is a Peak Trading Interval; and SR_Capacity_Off-Peak(m) if Trading Interval t is an Off-Peak Trading Interval;</w:t>
      </w:r>
    </w:p>
    <w:p w14:paraId="2DDFF3A6" w14:textId="77777777" w:rsidR="00C803D4" w:rsidRPr="00B50B8D" w:rsidRDefault="00C803D4" w:rsidP="00C803D4">
      <w:pPr>
        <w:pStyle w:val="MRLevel4continued"/>
      </w:pPr>
      <w:r w:rsidRPr="00B50B8D">
        <w:t>SR_Capacity_Peak(m), is the capacity necessary to cover the Ancillary Services Requirement for Spinning Reserve for Peak Trading Intervals for Trading Month m as specified by AEMO under clause 3.22.1(e);</w:t>
      </w:r>
    </w:p>
    <w:p w14:paraId="0392F5B0" w14:textId="77777777" w:rsidR="00C803D4" w:rsidRPr="00B50B8D" w:rsidRDefault="00C803D4" w:rsidP="00C803D4">
      <w:pPr>
        <w:pStyle w:val="MRLevel4continued"/>
      </w:pPr>
      <w:r w:rsidRPr="00B50B8D">
        <w:t>SR_Capacity_Off-Peak(m), is the capacity necessary to cover the Ancillary Services Requirement for Spinning Reserve for Off-Peak Trading Intervals for Trading Month m as specified by AEMO under clause 3.22.1(f);</w:t>
      </w:r>
    </w:p>
    <w:p w14:paraId="37E804E7" w14:textId="77777777" w:rsidR="00C803D4" w:rsidRPr="00B50B8D" w:rsidRDefault="00C803D4" w:rsidP="00C803D4">
      <w:pPr>
        <w:pStyle w:val="MRLevel4continued"/>
      </w:pPr>
      <w:r w:rsidRPr="00B50B8D">
        <w:t>Ex-post_Upwards_LFAS_Enablement(t) is the sum of the quantities provided under clause 7.13.1(e) for Trading Interval t;</w:t>
      </w:r>
    </w:p>
    <w:p w14:paraId="5B10F2F3" w14:textId="77777777" w:rsidR="00C803D4" w:rsidRPr="00B50B8D" w:rsidRDefault="00C803D4" w:rsidP="00C803D4">
      <w:pPr>
        <w:pStyle w:val="MRLevel4continued"/>
      </w:pPr>
      <w:r w:rsidRPr="00B50B8D">
        <w:t>Upwards_LFAS_Backup_Enablement(t)_is any quantity provided under clause 7.13.1(eA) for Trading Interval t; and</w:t>
      </w:r>
    </w:p>
    <w:p w14:paraId="344536BC" w14:textId="77777777" w:rsidR="00C803D4" w:rsidRPr="00B50B8D" w:rsidRDefault="00C803D4" w:rsidP="00C803D4">
      <w:pPr>
        <w:pStyle w:val="MRLevel4continued"/>
      </w:pPr>
      <w:r w:rsidRPr="00B50B8D">
        <w:t>Monthly_Reserve_Capacity_Price is the Reserve Capacity Price which applies for Trading Month m divided by 12.</w:t>
      </w:r>
    </w:p>
    <w:p w14:paraId="2AB55772" w14:textId="77777777" w:rsidR="00A2087D" w:rsidRPr="00B50B8D" w:rsidRDefault="00A2087D" w:rsidP="00FC5BDE">
      <w:pPr>
        <w:pStyle w:val="MRLevel3"/>
      </w:pPr>
      <w:bookmarkStart w:id="5357" w:name="_DV_M4879"/>
      <w:bookmarkStart w:id="5358" w:name="_DV_M4880"/>
      <w:bookmarkStart w:id="5359" w:name="_DV_M4881"/>
      <w:bookmarkStart w:id="5360" w:name="_DV_M4883"/>
      <w:bookmarkStart w:id="5361" w:name="_DV_M4887"/>
      <w:bookmarkStart w:id="5362" w:name="_DV_M4888"/>
      <w:bookmarkStart w:id="5363" w:name="_DV_M4889"/>
      <w:bookmarkStart w:id="5364" w:name="_DV_M4890"/>
      <w:bookmarkStart w:id="5365" w:name="_DV_M4891"/>
      <w:bookmarkStart w:id="5366" w:name="_DV_M4892"/>
      <w:bookmarkStart w:id="5367" w:name="_DV_M4893"/>
      <w:bookmarkStart w:id="5368" w:name="_DV_M4894"/>
      <w:bookmarkStart w:id="5369" w:name="_DV_M4895"/>
      <w:bookmarkStart w:id="5370" w:name="_DV_M489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r w:rsidRPr="00B50B8D">
        <w:t>9.9.3.</w:t>
      </w:r>
      <w:r w:rsidRPr="00B50B8D">
        <w:tab/>
        <w:t xml:space="preserve">The value of ASP_Payment(i,m) for </w:t>
      </w:r>
      <w:r w:rsidR="00E21DDF" w:rsidRPr="00B50B8D">
        <w:t>Rule Participant</w:t>
      </w:r>
      <w:r w:rsidRPr="00B50B8D">
        <w:t xml:space="preserve"> i in Trading Month m is the sum of:</w:t>
      </w:r>
    </w:p>
    <w:p w14:paraId="09E88144" w14:textId="77777777" w:rsidR="00A2087D" w:rsidRPr="00B50B8D" w:rsidRDefault="00A2087D" w:rsidP="00FC5BDE">
      <w:pPr>
        <w:pStyle w:val="MRLevel4"/>
      </w:pPr>
      <w:bookmarkStart w:id="5371" w:name="_DV_M4897"/>
      <w:bookmarkEnd w:id="5371"/>
      <w:r w:rsidRPr="00B50B8D">
        <w:t>(a)</w:t>
      </w:r>
      <w:r w:rsidRPr="00B50B8D">
        <w:tab/>
        <w:t xml:space="preserve">the sum over all </w:t>
      </w:r>
      <w:r w:rsidR="00E21DDF" w:rsidRPr="00B50B8D">
        <w:t>Contracted Spinning Reserve Services c provided by Rule Participant i</w:t>
      </w:r>
      <w:r w:rsidRPr="00B50B8D">
        <w:t xml:space="preserve"> of ASP_SRPayment(</w:t>
      </w:r>
      <w:r w:rsidR="00E21DDF" w:rsidRPr="00B50B8D">
        <w:t>c</w:t>
      </w:r>
      <w:r w:rsidRPr="00B50B8D">
        <w:t>,m);</w:t>
      </w:r>
    </w:p>
    <w:p w14:paraId="37B3C0CE" w14:textId="77777777" w:rsidR="00A2087D" w:rsidRPr="00B50B8D" w:rsidRDefault="00A2087D" w:rsidP="00FC5BDE">
      <w:pPr>
        <w:pStyle w:val="MRLevel4"/>
      </w:pPr>
      <w:bookmarkStart w:id="5372" w:name="_DV_M4898"/>
      <w:bookmarkEnd w:id="5372"/>
      <w:r w:rsidRPr="00B50B8D">
        <w:t>(b)</w:t>
      </w:r>
      <w:r w:rsidRPr="00B50B8D">
        <w:tab/>
      </w:r>
      <w:r w:rsidR="00A955EA" w:rsidRPr="00B50B8D">
        <w:t>[Blank]</w:t>
      </w:r>
    </w:p>
    <w:p w14:paraId="05F87409" w14:textId="77777777" w:rsidR="00A2087D" w:rsidRPr="00B50B8D" w:rsidRDefault="00A2087D" w:rsidP="00FC5BDE">
      <w:pPr>
        <w:pStyle w:val="MRLevel4"/>
      </w:pPr>
      <w:bookmarkStart w:id="5373" w:name="_DV_M4899"/>
      <w:bookmarkEnd w:id="5373"/>
      <w:r w:rsidRPr="00B50B8D">
        <w:lastRenderedPageBreak/>
        <w:t>(c)</w:t>
      </w:r>
      <w:r w:rsidRPr="00B50B8D">
        <w:tab/>
        <w:t xml:space="preserve">the sum over all </w:t>
      </w:r>
      <w:r w:rsidR="00E21DDF" w:rsidRPr="00B50B8D">
        <w:t>Contracted Load Rejection Reserve Services c provided by Rule Participant i</w:t>
      </w:r>
      <w:r w:rsidRPr="00B50B8D">
        <w:t xml:space="preserve"> of ASP_LRPayment(</w:t>
      </w:r>
      <w:r w:rsidR="00E21DDF" w:rsidRPr="00B50B8D">
        <w:t>c</w:t>
      </w:r>
      <w:r w:rsidRPr="00B50B8D">
        <w:t>,m);</w:t>
      </w:r>
    </w:p>
    <w:p w14:paraId="27881E8A" w14:textId="77777777" w:rsidR="00A2087D" w:rsidRPr="00B50B8D" w:rsidRDefault="00A2087D" w:rsidP="00FC5BDE">
      <w:pPr>
        <w:pStyle w:val="MRLevel4"/>
      </w:pPr>
      <w:bookmarkStart w:id="5374" w:name="_DV_M4900"/>
      <w:bookmarkEnd w:id="5374"/>
      <w:r w:rsidRPr="00B50B8D">
        <w:t>(d)</w:t>
      </w:r>
      <w:r w:rsidRPr="00B50B8D">
        <w:tab/>
        <w:t xml:space="preserve">the sum over all </w:t>
      </w:r>
      <w:r w:rsidR="00E21DDF" w:rsidRPr="00B50B8D">
        <w:t>Contracted System Restart Services c provided by Rule Participant i</w:t>
      </w:r>
      <w:r w:rsidRPr="00B50B8D">
        <w:t xml:space="preserve"> of ASP_BSPayment(</w:t>
      </w:r>
      <w:r w:rsidR="00E21DDF" w:rsidRPr="00B50B8D">
        <w:t>c</w:t>
      </w:r>
      <w:r w:rsidRPr="00B50B8D">
        <w:t>,m); and</w:t>
      </w:r>
    </w:p>
    <w:p w14:paraId="2C08607C" w14:textId="77777777" w:rsidR="00A2087D" w:rsidRPr="00B50B8D" w:rsidRDefault="00A2087D" w:rsidP="00FC5BDE">
      <w:pPr>
        <w:pStyle w:val="MRLevel4"/>
      </w:pPr>
      <w:bookmarkStart w:id="5375" w:name="_DV_M4901"/>
      <w:bookmarkEnd w:id="5375"/>
      <w:r w:rsidRPr="00B50B8D">
        <w:t>(e)</w:t>
      </w:r>
      <w:r w:rsidRPr="00B50B8D">
        <w:tab/>
        <w:t xml:space="preserve">the sum over all </w:t>
      </w:r>
      <w:r w:rsidR="00E21DDF" w:rsidRPr="00B50B8D">
        <w:t>Contracted Dispatch Support Services c provided by Rule Participant i</w:t>
      </w:r>
      <w:r w:rsidRPr="00B50B8D">
        <w:t xml:space="preserve"> of ASP_DSPayment(</w:t>
      </w:r>
      <w:r w:rsidR="00E21DDF" w:rsidRPr="00B50B8D">
        <w:t>c</w:t>
      </w:r>
      <w:r w:rsidRPr="00B50B8D">
        <w:t>,m),</w:t>
      </w:r>
    </w:p>
    <w:p w14:paraId="586A5268" w14:textId="77777777" w:rsidR="00A2087D" w:rsidRPr="00B50B8D" w:rsidRDefault="00A2087D" w:rsidP="00FC5BDE">
      <w:pPr>
        <w:pStyle w:val="MRLevel3continued"/>
      </w:pPr>
      <w:bookmarkStart w:id="5376" w:name="_DV_M4902"/>
      <w:bookmarkEnd w:id="5376"/>
      <w:r w:rsidRPr="00B50B8D">
        <w:t>where each of the terms ASP_SRPayment(</w:t>
      </w:r>
      <w:r w:rsidR="00E21DDF" w:rsidRPr="00B50B8D">
        <w:t>c</w:t>
      </w:r>
      <w:r w:rsidRPr="00B50B8D">
        <w:t>,m</w:t>
      </w:r>
      <w:r w:rsidR="00A955EA" w:rsidRPr="00B50B8D">
        <w:t>),</w:t>
      </w:r>
      <w:r w:rsidRPr="00B50B8D">
        <w:t xml:space="preserve"> ASP_LRPayment(</w:t>
      </w:r>
      <w:r w:rsidR="00E21DDF" w:rsidRPr="00B50B8D">
        <w:t>c</w:t>
      </w:r>
      <w:r w:rsidRPr="00B50B8D">
        <w:t>,m), ASP_BSPayment(</w:t>
      </w:r>
      <w:r w:rsidR="00E21DDF" w:rsidRPr="00B50B8D">
        <w:t>c</w:t>
      </w:r>
      <w:r w:rsidRPr="00B50B8D">
        <w:t>,m) and ASP_DSPayment(</w:t>
      </w:r>
      <w:r w:rsidR="00E21DDF" w:rsidRPr="00B50B8D">
        <w:t>c</w:t>
      </w:r>
      <w:r w:rsidRPr="00B50B8D">
        <w:t>,m) is determined in accordance with clause 9.9.4.</w:t>
      </w:r>
    </w:p>
    <w:p w14:paraId="01E84610" w14:textId="77777777" w:rsidR="00E21DDF" w:rsidRPr="00B50B8D" w:rsidRDefault="00907D38" w:rsidP="00FC5BDE">
      <w:pPr>
        <w:pStyle w:val="MRLevel3"/>
      </w:pPr>
      <w:r w:rsidRPr="00B50B8D">
        <w:t>9.9.3A.</w:t>
      </w:r>
      <w:r w:rsidRPr="00B50B8D">
        <w:tab/>
        <w:t>The value of ASP_Balance_Payment(m) for Trading Month m is:</w:t>
      </w:r>
    </w:p>
    <w:p w14:paraId="46D484F7" w14:textId="6D03E634" w:rsidR="00E21DDF" w:rsidRPr="00B50B8D" w:rsidRDefault="00907D38" w:rsidP="00FC5BDE">
      <w:pPr>
        <w:pStyle w:val="MRLevel4"/>
      </w:pPr>
      <w:r w:rsidRPr="00B50B8D">
        <w:t xml:space="preserve">ASP_Balance_Payment(m) = </w:t>
      </w:r>
      <w:r w:rsidRPr="00B50B8D">
        <w:br/>
        <w:t>Sum(c</w:t>
      </w:r>
      <w:r w:rsidRPr="00B50B8D">
        <w:sym w:font="Symbol" w:char="F0CE"/>
      </w:r>
      <w:r w:rsidRPr="00B50B8D">
        <w:t>CAS_SR, ASP_SRPayment(c,m)) +</w:t>
      </w:r>
      <w:r w:rsidRPr="00B50B8D">
        <w:br/>
        <w:t>Min(Cost_LR(m), Sum(c</w:t>
      </w:r>
      <w:r w:rsidRPr="00B50B8D">
        <w:sym w:font="Symbol" w:char="F0CE"/>
      </w:r>
      <w:r w:rsidRPr="00B50B8D">
        <w:t>CAS_LR, ASP_LRPayment(c,m))</w:t>
      </w:r>
      <w:r w:rsidRPr="00B50B8D">
        <w:br/>
        <w:t xml:space="preserve">     + Sum(c</w:t>
      </w:r>
      <w:r w:rsidRPr="00B50B8D">
        <w:sym w:font="Symbol" w:char="F0CE"/>
      </w:r>
      <w:r w:rsidRPr="00B50B8D">
        <w:t>CAS_BS, ASP_BSPayment(c,m))) +</w:t>
      </w:r>
      <w:r w:rsidRPr="00B50B8D">
        <w:br/>
        <w:t>Sum(c</w:t>
      </w:r>
      <w:r w:rsidRPr="00B50B8D">
        <w:sym w:font="Symbol" w:char="F0CE"/>
      </w:r>
      <w:r w:rsidRPr="00B50B8D">
        <w:t xml:space="preserve">CAS_DS, ASP_DSPayment(c,m)) </w:t>
      </w:r>
    </w:p>
    <w:p w14:paraId="61FDD790" w14:textId="77777777" w:rsidR="00E21DDF" w:rsidRPr="00B50B8D" w:rsidRDefault="006370F5" w:rsidP="00FC5BDE">
      <w:pPr>
        <w:pStyle w:val="MRLevel3continued"/>
      </w:pPr>
      <w:r w:rsidRPr="00B50B8D">
        <w:t>W</w:t>
      </w:r>
      <w:r w:rsidR="00E21DDF" w:rsidRPr="00B50B8D">
        <w:t>here</w:t>
      </w:r>
    </w:p>
    <w:p w14:paraId="6243AC5E" w14:textId="77777777" w:rsidR="00E21DDF" w:rsidRPr="00B50B8D" w:rsidRDefault="00907D38" w:rsidP="00FC5BDE">
      <w:pPr>
        <w:pStyle w:val="MRLevel4continued"/>
      </w:pPr>
      <w:r w:rsidRPr="00B50B8D">
        <w:t xml:space="preserve">c denotes a Contracted Ancillary Service; </w:t>
      </w:r>
    </w:p>
    <w:p w14:paraId="5938720E" w14:textId="77777777" w:rsidR="00E21DDF" w:rsidRPr="00B50B8D" w:rsidRDefault="00907D38" w:rsidP="00FC5BDE">
      <w:pPr>
        <w:pStyle w:val="MRLevel4continued"/>
      </w:pPr>
      <w:r w:rsidRPr="00B50B8D">
        <w:t>CAS_SR is the set of Contracted Spinning Reserve Services;</w:t>
      </w:r>
    </w:p>
    <w:p w14:paraId="657C701B" w14:textId="77777777" w:rsidR="00E21DDF" w:rsidRPr="00B50B8D" w:rsidRDefault="00907D38" w:rsidP="00FC5BDE">
      <w:pPr>
        <w:pStyle w:val="MRLevel4continued"/>
      </w:pPr>
      <w:r w:rsidRPr="00B50B8D">
        <w:t>CAS_LR is the set of Contracted Load Rejection Reserve Services;</w:t>
      </w:r>
    </w:p>
    <w:p w14:paraId="71E5A0A9" w14:textId="77777777" w:rsidR="00E21DDF" w:rsidRPr="00B50B8D" w:rsidRDefault="00907D38" w:rsidP="00FC5BDE">
      <w:pPr>
        <w:pStyle w:val="MRLevel4continued"/>
      </w:pPr>
      <w:r w:rsidRPr="00B50B8D">
        <w:t>CAS_BS is the set of Contracted System Restart Services;</w:t>
      </w:r>
    </w:p>
    <w:p w14:paraId="11515FF8" w14:textId="77777777" w:rsidR="00E21DDF" w:rsidRPr="00B50B8D" w:rsidRDefault="00907D38" w:rsidP="00FC5BDE">
      <w:pPr>
        <w:pStyle w:val="MRLevel4continued"/>
      </w:pPr>
      <w:r w:rsidRPr="00B50B8D">
        <w:t xml:space="preserve">CAS_DS is the set of Contracted Dispatch Support Services; </w:t>
      </w:r>
    </w:p>
    <w:p w14:paraId="79DB6835" w14:textId="138D2A1B" w:rsidR="00E21DDF" w:rsidRPr="00B50B8D" w:rsidRDefault="00907D38" w:rsidP="00FC5BDE">
      <w:pPr>
        <w:pStyle w:val="MRLevel4continued"/>
      </w:pPr>
      <w:bookmarkStart w:id="5377" w:name="_Hlk91064791"/>
      <w:r w:rsidRPr="00B50B8D">
        <w:t xml:space="preserve">Cost_LR(m) is the amount specified by </w:t>
      </w:r>
      <w:r w:rsidR="001D779D" w:rsidRPr="00B50B8D">
        <w:t>AEMO</w:t>
      </w:r>
      <w:r w:rsidRPr="00B50B8D">
        <w:t xml:space="preserve"> for Trading Month m under clause 3.22.1(g)(i) </w:t>
      </w:r>
      <w:bookmarkStart w:id="5378" w:name="_Hlk91064620"/>
      <w:bookmarkEnd w:id="5377"/>
      <w:r w:rsidRPr="00B50B8D">
        <w:t xml:space="preserve">for Load Rejection Reserve Service </w:t>
      </w:r>
      <w:r w:rsidR="00824106">
        <w:t xml:space="preserve">and </w:t>
      </w:r>
      <w:r w:rsidRPr="00B50B8D">
        <w:t>and System Restart Service</w:t>
      </w:r>
      <w:r w:rsidR="006370F5" w:rsidRPr="00B50B8D">
        <w:t>;</w:t>
      </w:r>
      <w:r w:rsidRPr="00B50B8D">
        <w:t xml:space="preserve"> and</w:t>
      </w:r>
      <w:bookmarkEnd w:id="5378"/>
    </w:p>
    <w:p w14:paraId="7139C584" w14:textId="77777777" w:rsidR="00E21DDF" w:rsidRPr="00B50B8D" w:rsidRDefault="00907D38" w:rsidP="00FC5BDE">
      <w:pPr>
        <w:pStyle w:val="MRLevel4continued"/>
      </w:pPr>
      <w:r w:rsidRPr="00B50B8D">
        <w:t xml:space="preserve">each of the terms ASP_SRPayment(c,m), ASP_LRPayment(c,m), ASP_BSPayment(c,m) and ASP_DSPayment(c,m) is determined in accordance with clause 9.9.4. </w:t>
      </w:r>
    </w:p>
    <w:p w14:paraId="505B5A5B" w14:textId="77777777" w:rsidR="00E21DDF" w:rsidRPr="00B50B8D" w:rsidRDefault="00907D38" w:rsidP="00FC5BDE">
      <w:pPr>
        <w:pStyle w:val="MRLevel3"/>
      </w:pPr>
      <w:r w:rsidRPr="00B50B8D">
        <w:t>9.9.3B.</w:t>
      </w:r>
      <w:r w:rsidRPr="00B50B8D">
        <w:tab/>
        <w:t>The value of Cost_LR_Shortfall(m) for Trading Month m is:</w:t>
      </w:r>
    </w:p>
    <w:p w14:paraId="5BA62335" w14:textId="77777777" w:rsidR="00E21DDF" w:rsidRPr="00B50B8D" w:rsidRDefault="00907D38" w:rsidP="00FC5BDE">
      <w:pPr>
        <w:pStyle w:val="MRLevel4"/>
      </w:pPr>
      <w:r w:rsidRPr="00B50B8D">
        <w:t xml:space="preserve">Cost_LR_Shortfall(m) = </w:t>
      </w:r>
      <w:r w:rsidRPr="00B50B8D">
        <w:br/>
        <w:t>Max(0, Sum(c</w:t>
      </w:r>
      <w:r w:rsidRPr="00B50B8D">
        <w:sym w:font="Symbol" w:char="F0CE"/>
      </w:r>
      <w:r w:rsidRPr="00B50B8D">
        <w:t>CAS_LR, ASP_LRPayment(c,m))</w:t>
      </w:r>
      <w:r w:rsidRPr="00B50B8D">
        <w:br/>
        <w:t xml:space="preserve">     + Sum(c</w:t>
      </w:r>
      <w:r w:rsidRPr="00B50B8D">
        <w:sym w:font="Symbol" w:char="F0CE"/>
      </w:r>
      <w:r w:rsidRPr="00B50B8D">
        <w:t>CAS_BS, ASP_BSPayment(c,m))</w:t>
      </w:r>
      <w:r w:rsidRPr="00B50B8D">
        <w:br/>
        <w:t xml:space="preserve">      - Cost_LR(m))</w:t>
      </w:r>
    </w:p>
    <w:p w14:paraId="0FA19368" w14:textId="77777777" w:rsidR="00E21DDF" w:rsidRPr="00B50B8D" w:rsidRDefault="006370F5" w:rsidP="00FC5BDE">
      <w:pPr>
        <w:pStyle w:val="MRLevel3continued"/>
      </w:pPr>
      <w:r w:rsidRPr="00B50B8D">
        <w:t>W</w:t>
      </w:r>
      <w:r w:rsidR="00E21DDF" w:rsidRPr="00B50B8D">
        <w:t>here</w:t>
      </w:r>
    </w:p>
    <w:p w14:paraId="44A0A684" w14:textId="77777777" w:rsidR="00E21DDF" w:rsidRPr="00B50B8D" w:rsidRDefault="00907D38" w:rsidP="00FC5BDE">
      <w:pPr>
        <w:pStyle w:val="MRLevel4continued"/>
      </w:pPr>
      <w:r w:rsidRPr="00B50B8D">
        <w:t xml:space="preserve">c denotes a Contracted Ancillary Service; </w:t>
      </w:r>
    </w:p>
    <w:p w14:paraId="6220F676" w14:textId="77777777" w:rsidR="00E21DDF" w:rsidRPr="00B50B8D" w:rsidRDefault="00907D38" w:rsidP="00FC5BDE">
      <w:pPr>
        <w:pStyle w:val="MRLevel4continued"/>
      </w:pPr>
      <w:r w:rsidRPr="00B50B8D">
        <w:t>CAS_LR is the set of Contracted Load Rejection Reserve Services;</w:t>
      </w:r>
    </w:p>
    <w:p w14:paraId="259BE4E9" w14:textId="77777777" w:rsidR="00E21DDF" w:rsidRPr="00B50B8D" w:rsidRDefault="00907D38" w:rsidP="00FC5BDE">
      <w:pPr>
        <w:pStyle w:val="MRLevel4continued"/>
      </w:pPr>
      <w:r w:rsidRPr="00B50B8D">
        <w:t>CAS_BS is the set of Contracted System Restart Services;</w:t>
      </w:r>
    </w:p>
    <w:p w14:paraId="68A98287" w14:textId="3885D20C" w:rsidR="00E21DDF" w:rsidRPr="00B50B8D" w:rsidRDefault="00907D38" w:rsidP="00FC5BDE">
      <w:pPr>
        <w:pStyle w:val="MRLevel4continued"/>
      </w:pPr>
      <w:r w:rsidRPr="00B50B8D">
        <w:lastRenderedPageBreak/>
        <w:t xml:space="preserve">Cost_LR(m) is the amount specified by </w:t>
      </w:r>
      <w:r w:rsidR="001D779D" w:rsidRPr="00B50B8D">
        <w:t>AEMO</w:t>
      </w:r>
      <w:r w:rsidRPr="00B50B8D">
        <w:t xml:space="preserve"> for Trading Month m under clause 3.22.1(g)(i) for Load Rejection Reserve Service </w:t>
      </w:r>
      <w:r w:rsidR="00E815D5">
        <w:t xml:space="preserve">and </w:t>
      </w:r>
      <w:r w:rsidRPr="00B50B8D">
        <w:t>and System Restart Service,</w:t>
      </w:r>
      <w:r w:rsidR="006370F5" w:rsidRPr="00B50B8D">
        <w:t>;</w:t>
      </w:r>
      <w:r w:rsidRPr="00B50B8D">
        <w:t xml:space="preserve"> and</w:t>
      </w:r>
    </w:p>
    <w:p w14:paraId="4A01649C" w14:textId="77777777" w:rsidR="00E21DDF" w:rsidRPr="00B50B8D" w:rsidRDefault="00907D38" w:rsidP="00FC5BDE">
      <w:pPr>
        <w:pStyle w:val="MRLevel4continued"/>
      </w:pPr>
      <w:r w:rsidRPr="00B50B8D">
        <w:t xml:space="preserve">each of the terms ASP_LRPayment(c,m) and ASP_BSPayment(c,m) is determined in accordance with clause 9.9.4. </w:t>
      </w:r>
    </w:p>
    <w:p w14:paraId="327DA045" w14:textId="77777777" w:rsidR="00A2087D" w:rsidRPr="00B50B8D" w:rsidRDefault="00A2087D" w:rsidP="00FC5BDE">
      <w:pPr>
        <w:pStyle w:val="MRLevel3"/>
      </w:pPr>
      <w:bookmarkStart w:id="5379" w:name="_DV_M4903"/>
      <w:bookmarkEnd w:id="5379"/>
      <w:r w:rsidRPr="00B50B8D">
        <w:t>9.9.4.</w:t>
      </w:r>
      <w:r w:rsidRPr="00B50B8D">
        <w:tab/>
        <w:t xml:space="preserve">For each </w:t>
      </w:r>
      <w:r w:rsidR="00E21DDF" w:rsidRPr="00B50B8D">
        <w:t>Contracted Ancillary Service c</w:t>
      </w:r>
      <w:r w:rsidRPr="00B50B8D">
        <w:t>, the payment ASP_SRPayment(</w:t>
      </w:r>
      <w:r w:rsidR="00E21DDF" w:rsidRPr="00B50B8D">
        <w:t>c</w:t>
      </w:r>
      <w:r w:rsidRPr="00B50B8D">
        <w:t>,m)</w:t>
      </w:r>
      <w:r w:rsidR="00E21DDF" w:rsidRPr="00B50B8D">
        <w:t xml:space="preserve"> for Spinning Reserve Service</w:t>
      </w:r>
      <w:r w:rsidRPr="00B50B8D">
        <w:t>, ASP_LRPayment(</w:t>
      </w:r>
      <w:r w:rsidR="00E21DDF" w:rsidRPr="00B50B8D">
        <w:t>c</w:t>
      </w:r>
      <w:r w:rsidRPr="00B50B8D">
        <w:t>,m)</w:t>
      </w:r>
      <w:r w:rsidR="00E21DDF" w:rsidRPr="00B50B8D">
        <w:t xml:space="preserve"> for Load Rejection Reserve Service</w:t>
      </w:r>
      <w:r w:rsidRPr="00B50B8D">
        <w:t>, ASP_BSPayment(</w:t>
      </w:r>
      <w:r w:rsidR="00E21DDF" w:rsidRPr="00B50B8D">
        <w:t>c</w:t>
      </w:r>
      <w:r w:rsidRPr="00B50B8D">
        <w:t>,m)</w:t>
      </w:r>
      <w:r w:rsidR="00E21DDF" w:rsidRPr="00B50B8D">
        <w:t xml:space="preserve"> for System Restart Service</w:t>
      </w:r>
      <w:r w:rsidRPr="00B50B8D">
        <w:t xml:space="preserve"> </w:t>
      </w:r>
      <w:r w:rsidR="00E21DDF" w:rsidRPr="00B50B8D">
        <w:t>or</w:t>
      </w:r>
      <w:r w:rsidRPr="00B50B8D">
        <w:t xml:space="preserve"> ASP_DSPayment(</w:t>
      </w:r>
      <w:r w:rsidR="00E21DDF" w:rsidRPr="00B50B8D">
        <w:t>c</w:t>
      </w:r>
      <w:r w:rsidRPr="00B50B8D">
        <w:t>,m)</w:t>
      </w:r>
      <w:r w:rsidR="00E21DDF" w:rsidRPr="00B50B8D">
        <w:t xml:space="preserve"> for Dispatch Support Service</w:t>
      </w:r>
      <w:r w:rsidRPr="00B50B8D">
        <w:t xml:space="preserve">, as applicable, </w:t>
      </w:r>
      <w:r w:rsidR="00E21DDF" w:rsidRPr="00B50B8D">
        <w:t>for Trading Month m is:</w:t>
      </w:r>
      <w:r w:rsidRPr="00B50B8D">
        <w:t xml:space="preserve"> </w:t>
      </w:r>
    </w:p>
    <w:p w14:paraId="187A4A9D" w14:textId="4C12D150" w:rsidR="00A2087D" w:rsidRPr="00B50B8D" w:rsidRDefault="00A2087D" w:rsidP="00FC5BDE">
      <w:pPr>
        <w:pStyle w:val="MRLevel4"/>
      </w:pPr>
      <w:bookmarkStart w:id="5380" w:name="_DV_M4904"/>
      <w:bookmarkEnd w:id="5380"/>
      <w:r w:rsidRPr="00B50B8D">
        <w:t>(a)</w:t>
      </w:r>
      <w:r w:rsidRPr="00B50B8D">
        <w:tab/>
        <w:t xml:space="preserve">the applicable monthly dollar value for that Trading Month </w:t>
      </w:r>
      <w:r w:rsidR="00CA4341" w:rsidRPr="00B50B8D">
        <w:t>under the Ancillary Service Contract</w:t>
      </w:r>
      <w:r w:rsidR="00560C32">
        <w:t xml:space="preserve"> or Dispatch Support Service Contract</w:t>
      </w:r>
      <w:r w:rsidRPr="00B50B8D">
        <w:t>; or</w:t>
      </w:r>
    </w:p>
    <w:p w14:paraId="268D30D1" w14:textId="7D47A4E0" w:rsidR="00A2087D" w:rsidRPr="00B50B8D" w:rsidRDefault="00A2087D" w:rsidP="00FC5BDE">
      <w:pPr>
        <w:pStyle w:val="MRLevel4"/>
      </w:pPr>
      <w:bookmarkStart w:id="5381" w:name="_DV_M4905"/>
      <w:bookmarkEnd w:id="5381"/>
      <w:r w:rsidRPr="00B50B8D">
        <w:t>(b)</w:t>
      </w:r>
      <w:r w:rsidRPr="00B50B8D">
        <w:tab/>
      </w:r>
      <w:r w:rsidR="00E21DDF" w:rsidRPr="00B50B8D">
        <w:t xml:space="preserve">where no value is specified under clause 9.9.4(a), </w:t>
      </w:r>
      <w:r w:rsidRPr="00B50B8D">
        <w:t xml:space="preserve">the product of the applicable price for that Trading Month and the sum over Trading Intervals in that Trading Month of the applicable quantities </w:t>
      </w:r>
      <w:r w:rsidR="00AE3D12" w:rsidRPr="00B50B8D">
        <w:t>under the Ancillary Service Contract</w:t>
      </w:r>
      <w:r w:rsidR="00560C32">
        <w:t xml:space="preserve"> or Dispatch Support Service Contract</w:t>
      </w:r>
      <w:r w:rsidRPr="00B50B8D">
        <w:t>.</w:t>
      </w:r>
    </w:p>
    <w:p w14:paraId="11969C38" w14:textId="77777777" w:rsidR="00A2087D" w:rsidRPr="00B50B8D" w:rsidRDefault="00A2087D" w:rsidP="00FC5BDE">
      <w:pPr>
        <w:pStyle w:val="MRLevel2"/>
      </w:pPr>
      <w:bookmarkStart w:id="5382" w:name="_DV_M4906"/>
      <w:bookmarkStart w:id="5383" w:name="_Toc136232360"/>
      <w:bookmarkStart w:id="5384" w:name="_Toc139100998"/>
      <w:bookmarkEnd w:id="5382"/>
      <w:r w:rsidRPr="00B50B8D">
        <w:t>9.10.</w:t>
      </w:r>
      <w:r w:rsidRPr="00B50B8D">
        <w:tab/>
        <w:t>The Outage Compensation Settlement Calculations for a Trading Month</w:t>
      </w:r>
      <w:bookmarkEnd w:id="5383"/>
      <w:bookmarkEnd w:id="5384"/>
    </w:p>
    <w:p w14:paraId="59F3BF19" w14:textId="77777777" w:rsidR="00A2087D" w:rsidRPr="00B50B8D" w:rsidRDefault="00A2087D" w:rsidP="00FC5BDE">
      <w:pPr>
        <w:pStyle w:val="MRLevel3"/>
      </w:pPr>
      <w:bookmarkStart w:id="5385" w:name="_DV_M4907"/>
      <w:bookmarkEnd w:id="5385"/>
      <w:r w:rsidRPr="00B50B8D">
        <w:t>9.10.1.</w:t>
      </w:r>
      <w:r w:rsidRPr="00B50B8D">
        <w:tab/>
        <w:t xml:space="preserve">The Outage Compensation settlement amount for Market Participant p for Trading Month m is: </w:t>
      </w:r>
    </w:p>
    <w:p w14:paraId="76F7091B" w14:textId="77777777" w:rsidR="00A2087D" w:rsidRPr="00B50B8D" w:rsidRDefault="00A2087D" w:rsidP="00FC5BDE">
      <w:pPr>
        <w:pStyle w:val="MRLevel4"/>
      </w:pPr>
      <w:bookmarkStart w:id="5386" w:name="_DV_M4908"/>
      <w:bookmarkEnd w:id="5386"/>
      <w:r w:rsidRPr="00B50B8D">
        <w:t xml:space="preserve">COCSA(p,m) = </w:t>
      </w:r>
      <w:r w:rsidR="00825848" w:rsidRPr="00B50B8D">
        <w:t>Out_Compensation(p,m)</w:t>
      </w:r>
      <w:r w:rsidR="00825848" w:rsidRPr="00B50B8D">
        <w:br/>
        <w:t xml:space="preserve">- </w:t>
      </w:r>
      <w:r w:rsidRPr="00B50B8D">
        <w:t xml:space="preserve">Consumption_Share(p,m) </w:t>
      </w:r>
      <w:r w:rsidRPr="00B50B8D">
        <w:sym w:font="Symbol" w:char="F0B4"/>
      </w:r>
      <w:bookmarkStart w:id="5387" w:name="_DV_M4909"/>
      <w:bookmarkEnd w:id="5387"/>
      <w:r w:rsidRPr="00B50B8D">
        <w:t xml:space="preserve"> Sum(q, </w:t>
      </w:r>
      <w:r w:rsidR="00825848" w:rsidRPr="00B50B8D">
        <w:t>Out_Compensation(q,m))</w:t>
      </w:r>
    </w:p>
    <w:p w14:paraId="7E2547A4" w14:textId="77777777" w:rsidR="00A2087D" w:rsidRPr="00B50B8D" w:rsidRDefault="00A2087D" w:rsidP="00FC5BDE">
      <w:pPr>
        <w:pStyle w:val="MRLevel3continued"/>
      </w:pPr>
      <w:bookmarkStart w:id="5388" w:name="_DV_M4910"/>
      <w:bookmarkEnd w:id="5388"/>
      <w:r w:rsidRPr="00B50B8D">
        <w:t>Where</w:t>
      </w:r>
      <w:bookmarkStart w:id="5389" w:name="_DV_M4911"/>
      <w:bookmarkEnd w:id="5389"/>
    </w:p>
    <w:p w14:paraId="773A6213" w14:textId="77777777" w:rsidR="00A2087D" w:rsidRPr="00B50B8D" w:rsidRDefault="00A2087D" w:rsidP="00FC5BDE">
      <w:pPr>
        <w:pStyle w:val="MRLevel4continued"/>
      </w:pPr>
      <w:bookmarkStart w:id="5390" w:name="_DV_M4912"/>
      <w:bookmarkEnd w:id="5390"/>
      <w:r w:rsidRPr="00B50B8D">
        <w:t>Out_Compensation(x,m) is the Outage Compensation specified for Market Participant x (denoted by either p or q) for the Trading Month under clause 3.22.1(h); and</w:t>
      </w:r>
    </w:p>
    <w:p w14:paraId="15D16AB7" w14:textId="77777777" w:rsidR="00A2087D" w:rsidRPr="00B50B8D" w:rsidRDefault="00A2087D" w:rsidP="00FC5BDE">
      <w:pPr>
        <w:pStyle w:val="MRLevel4continued"/>
      </w:pPr>
      <w:bookmarkStart w:id="5391" w:name="_DV_M4913"/>
      <w:bookmarkEnd w:id="5391"/>
      <w:r w:rsidRPr="00B50B8D">
        <w:t xml:space="preserve">Consumption_Share(p,m) is the proportion of consumption associated with Market Participant p for Trading Month m determined by </w:t>
      </w:r>
      <w:r w:rsidR="001D779D" w:rsidRPr="00B50B8D">
        <w:t>AEMO</w:t>
      </w:r>
      <w:r w:rsidRPr="00B50B8D">
        <w:t xml:space="preserve"> in accordance with clause 9.3.7.</w:t>
      </w:r>
    </w:p>
    <w:p w14:paraId="1DF7B30B" w14:textId="77777777" w:rsidR="00A2087D" w:rsidRPr="00B50B8D" w:rsidRDefault="00A2087D" w:rsidP="00FC5BDE">
      <w:pPr>
        <w:pStyle w:val="MRLevel2"/>
      </w:pPr>
      <w:bookmarkStart w:id="5392" w:name="_DV_M4914"/>
      <w:bookmarkStart w:id="5393" w:name="_DV_M4915"/>
      <w:bookmarkStart w:id="5394" w:name="_DV_M4916"/>
      <w:bookmarkStart w:id="5395" w:name="_DV_M4917"/>
      <w:bookmarkStart w:id="5396" w:name="_DV_M4919"/>
      <w:bookmarkStart w:id="5397" w:name="_DV_M4920"/>
      <w:bookmarkStart w:id="5398" w:name="_DV_M4921"/>
      <w:bookmarkStart w:id="5399" w:name="_DV_M4922"/>
      <w:bookmarkStart w:id="5400" w:name="_DV_M4923"/>
      <w:bookmarkStart w:id="5401" w:name="_DV_M4924"/>
      <w:bookmarkStart w:id="5402" w:name="_DV_M4925"/>
      <w:bookmarkStart w:id="5403" w:name="_DV_M4926"/>
      <w:bookmarkStart w:id="5404" w:name="_DV_M4927"/>
      <w:bookmarkStart w:id="5405" w:name="_DV_M4928"/>
      <w:bookmarkStart w:id="5406" w:name="_DV_M4929"/>
      <w:bookmarkStart w:id="5407" w:name="_Toc136232362"/>
      <w:bookmarkStart w:id="5408" w:name="_Toc139101000"/>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r w:rsidRPr="00B50B8D">
        <w:t>9.11.</w:t>
      </w:r>
      <w:r w:rsidRPr="00B50B8D">
        <w:tab/>
        <w:t>The Reconciliation of Settlement Calculations for a Trading Month</w:t>
      </w:r>
      <w:bookmarkEnd w:id="5407"/>
      <w:bookmarkEnd w:id="5408"/>
    </w:p>
    <w:p w14:paraId="429C6831" w14:textId="77777777" w:rsidR="00A2087D" w:rsidRPr="00B50B8D" w:rsidRDefault="00A2087D" w:rsidP="00FC5BDE">
      <w:pPr>
        <w:pStyle w:val="MRLevel3"/>
      </w:pPr>
      <w:bookmarkStart w:id="5409" w:name="_DV_M4930"/>
      <w:bookmarkEnd w:id="5409"/>
      <w:r w:rsidRPr="00B50B8D">
        <w:t>9.11.1.</w:t>
      </w:r>
      <w:r w:rsidRPr="00B50B8D">
        <w:tab/>
        <w:t xml:space="preserve">The Reconciliation Settlement amount for Market Participant p for Trading Month m is: </w:t>
      </w:r>
    </w:p>
    <w:p w14:paraId="0555E650" w14:textId="02294E4B" w:rsidR="00A2087D" w:rsidRPr="00B50B8D" w:rsidRDefault="00A2087D" w:rsidP="00FC5BDE">
      <w:pPr>
        <w:pStyle w:val="MRLevel4"/>
      </w:pPr>
      <w:bookmarkStart w:id="5410" w:name="_DV_M4931"/>
      <w:bookmarkEnd w:id="5410"/>
      <w:r w:rsidRPr="00B50B8D">
        <w:t xml:space="preserve">RSA(p,m) = (-1) x Consumption_Share(p,m) x </w:t>
      </w:r>
      <w:r w:rsidR="00C94FE3" w:rsidRPr="00B50B8D">
        <w:br/>
      </w:r>
      <w:r w:rsidR="00E21DDF" w:rsidRPr="00B50B8D">
        <w:t>(</w:t>
      </w:r>
      <w:r w:rsidRPr="00B50B8D">
        <w:t>Sum(q</w:t>
      </w:r>
      <w:r w:rsidRPr="00B50B8D">
        <w:sym w:font="Symbol" w:char="F0CE"/>
      </w:r>
      <w:bookmarkStart w:id="5411" w:name="_DV_M4932"/>
      <w:bookmarkEnd w:id="5411"/>
      <w:r w:rsidRPr="00B50B8D">
        <w:t>P,d</w:t>
      </w:r>
      <w:r w:rsidRPr="00B50B8D">
        <w:sym w:font="Symbol" w:char="F0CE"/>
      </w:r>
      <w:bookmarkStart w:id="5412" w:name="_DV_M4933"/>
      <w:bookmarkEnd w:id="5412"/>
      <w:r w:rsidRPr="00B50B8D">
        <w:t>D,t</w:t>
      </w:r>
      <w:r w:rsidRPr="00B50B8D">
        <w:sym w:font="Symbol" w:char="F0CE"/>
      </w:r>
      <w:bookmarkStart w:id="5413" w:name="_DV_M4934"/>
      <w:bookmarkEnd w:id="5413"/>
      <w:r w:rsidRPr="00B50B8D">
        <w:t>T,BSA(q,d,t)</w:t>
      </w:r>
      <w:r w:rsidR="00E21DDF" w:rsidRPr="00B50B8D">
        <w:t xml:space="preserve">) </w:t>
      </w:r>
      <w:r w:rsidR="00C94FE3" w:rsidRPr="00B50B8D">
        <w:br/>
      </w:r>
      <w:r w:rsidR="00E21DDF" w:rsidRPr="00B50B8D">
        <w:t>+ Cost_LR_Shortfall(m))</w:t>
      </w:r>
    </w:p>
    <w:p w14:paraId="4B713B9E" w14:textId="77777777" w:rsidR="00A2087D" w:rsidRPr="00B50B8D" w:rsidRDefault="00A2087D" w:rsidP="00FC5BDE">
      <w:pPr>
        <w:pStyle w:val="MRLevel3continued"/>
      </w:pPr>
      <w:bookmarkStart w:id="5414" w:name="_DV_M4936"/>
      <w:bookmarkEnd w:id="5414"/>
      <w:r w:rsidRPr="00B50B8D">
        <w:t>Where</w:t>
      </w:r>
    </w:p>
    <w:p w14:paraId="5208EAD9" w14:textId="77777777" w:rsidR="00A2087D" w:rsidRPr="00B50B8D" w:rsidRDefault="00A2087D" w:rsidP="00FC5BDE">
      <w:pPr>
        <w:pStyle w:val="MRLevel4continued"/>
      </w:pPr>
      <w:bookmarkStart w:id="5415" w:name="_DV_M4937"/>
      <w:bookmarkEnd w:id="5415"/>
      <w:r w:rsidRPr="00B50B8D">
        <w:lastRenderedPageBreak/>
        <w:t xml:space="preserve">Consumption_Share(p,m) is the proportion of consumption associated with Market Participant p for Trading Month m determined by </w:t>
      </w:r>
      <w:r w:rsidR="001D779D" w:rsidRPr="00B50B8D">
        <w:t>AEMO</w:t>
      </w:r>
      <w:r w:rsidRPr="00B50B8D">
        <w:t xml:space="preserve"> in accordance with clause 9.3.7;</w:t>
      </w:r>
    </w:p>
    <w:p w14:paraId="3B26677D" w14:textId="05AD4C0C" w:rsidR="00A2087D" w:rsidRPr="00B50B8D" w:rsidRDefault="00A2087D" w:rsidP="00FC5BDE">
      <w:pPr>
        <w:pStyle w:val="MRLevel4continued"/>
      </w:pPr>
      <w:bookmarkStart w:id="5416" w:name="_DV_M4938"/>
      <w:bookmarkEnd w:id="5416"/>
      <w:r w:rsidRPr="00B50B8D">
        <w:t xml:space="preserve">BSA(q,d,t) is the Balancing Settlement </w:t>
      </w:r>
      <w:r w:rsidR="00CE2B36" w:rsidRPr="00B50B8D">
        <w:t>a</w:t>
      </w:r>
      <w:r w:rsidRPr="00B50B8D">
        <w:t>mount for Market Participant q for Trading Day d and Trading Interval t;</w:t>
      </w:r>
    </w:p>
    <w:p w14:paraId="4B5D0C63" w14:textId="77777777" w:rsidR="00E21DDF" w:rsidRPr="00B50B8D" w:rsidRDefault="00E21DDF" w:rsidP="00FC5BDE">
      <w:pPr>
        <w:pStyle w:val="MRLevel4continued"/>
      </w:pPr>
      <w:bookmarkStart w:id="5417" w:name="_DV_M4939"/>
      <w:bookmarkEnd w:id="5417"/>
      <w:r w:rsidRPr="00B50B8D">
        <w:t xml:space="preserve">Cost_LR_Shortfall(m) is determined </w:t>
      </w:r>
      <w:r w:rsidR="00FE5987" w:rsidRPr="00B50B8D">
        <w:t>in</w:t>
      </w:r>
      <w:r w:rsidRPr="00B50B8D">
        <w:t xml:space="preserve"> accordance with clause 9.9.3B;</w:t>
      </w:r>
    </w:p>
    <w:p w14:paraId="4BB113F8" w14:textId="77777777" w:rsidR="00A2087D" w:rsidRPr="00B50B8D" w:rsidRDefault="00A2087D" w:rsidP="00FC5BDE">
      <w:pPr>
        <w:pStyle w:val="MRLevel4continued"/>
      </w:pPr>
      <w:bookmarkStart w:id="5418" w:name="_DV_M4942"/>
      <w:bookmarkEnd w:id="5418"/>
      <w:r w:rsidRPr="00B50B8D">
        <w:t>P is the set of all Market Participants, where “p” and “q” are both used to refer to a member of that set;</w:t>
      </w:r>
    </w:p>
    <w:p w14:paraId="63580169" w14:textId="77777777" w:rsidR="00A2087D" w:rsidRPr="00B50B8D" w:rsidRDefault="00A2087D" w:rsidP="00FC5BDE">
      <w:pPr>
        <w:pStyle w:val="MRLevel4continued"/>
      </w:pPr>
      <w:bookmarkStart w:id="5419" w:name="_DV_M4943"/>
      <w:bookmarkEnd w:id="5419"/>
      <w:r w:rsidRPr="00B50B8D">
        <w:t>D is the set of all Trading Days in Trading Month m, where “d” is used to refer to a member of that set; and</w:t>
      </w:r>
    </w:p>
    <w:p w14:paraId="423AFDB3" w14:textId="77777777" w:rsidR="00A2087D" w:rsidRPr="00B50B8D" w:rsidRDefault="00A2087D" w:rsidP="00FC5BDE">
      <w:pPr>
        <w:pStyle w:val="MRLevel4continued"/>
      </w:pPr>
      <w:bookmarkStart w:id="5420" w:name="_DV_M4944"/>
      <w:bookmarkEnd w:id="5420"/>
      <w:r w:rsidRPr="00B50B8D">
        <w:t>T is the set of all Trading Intervals in Trading Day d, where “t” refers to a member of that set.</w:t>
      </w:r>
    </w:p>
    <w:p w14:paraId="6C238CB9" w14:textId="77777777" w:rsidR="00A2087D" w:rsidRPr="00B50B8D" w:rsidRDefault="00A2087D" w:rsidP="00FC5BDE">
      <w:pPr>
        <w:pStyle w:val="MRLevel2"/>
      </w:pPr>
      <w:bookmarkStart w:id="5421" w:name="_DV_M4945"/>
      <w:bookmarkStart w:id="5422" w:name="_Toc136232363"/>
      <w:bookmarkStart w:id="5423" w:name="_Toc139101001"/>
      <w:bookmarkEnd w:id="5421"/>
      <w:r w:rsidRPr="00B50B8D">
        <w:t>9.12.</w:t>
      </w:r>
      <w:r w:rsidRPr="00B50B8D">
        <w:tab/>
      </w:r>
      <w:bookmarkStart w:id="5424" w:name="_DV_M4946"/>
      <w:bookmarkEnd w:id="5422"/>
      <w:bookmarkEnd w:id="5423"/>
      <w:bookmarkEnd w:id="5424"/>
      <w:r w:rsidR="0085710B" w:rsidRPr="00B50B8D">
        <w:t>[Blank]</w:t>
      </w:r>
      <w:r w:rsidRPr="00B50B8D">
        <w:tab/>
      </w:r>
    </w:p>
    <w:p w14:paraId="1B906033" w14:textId="77777777" w:rsidR="00A2087D" w:rsidRPr="00B50B8D" w:rsidRDefault="00A2087D" w:rsidP="00FC5BDE">
      <w:pPr>
        <w:pStyle w:val="MRLevel2"/>
      </w:pPr>
      <w:bookmarkStart w:id="5425" w:name="_DV_M4947"/>
      <w:bookmarkStart w:id="5426" w:name="_DV_M4948"/>
      <w:bookmarkStart w:id="5427" w:name="_DV_M4949"/>
      <w:bookmarkStart w:id="5428" w:name="_DV_M4950"/>
      <w:bookmarkStart w:id="5429" w:name="_DV_M4951"/>
      <w:bookmarkStart w:id="5430" w:name="_DV_M4952"/>
      <w:bookmarkStart w:id="5431" w:name="_DV_M4953"/>
      <w:bookmarkStart w:id="5432" w:name="_DV_M4954"/>
      <w:bookmarkStart w:id="5433" w:name="_DV_M4955"/>
      <w:bookmarkStart w:id="5434" w:name="_DV_M4956"/>
      <w:bookmarkStart w:id="5435" w:name="_DV_M4957"/>
      <w:bookmarkStart w:id="5436" w:name="_DV_M4958"/>
      <w:bookmarkStart w:id="5437" w:name="_DV_M4959"/>
      <w:bookmarkStart w:id="5438" w:name="_DV_M4960"/>
      <w:bookmarkStart w:id="5439" w:name="_DV_M4961"/>
      <w:bookmarkStart w:id="5440" w:name="_DV_M4962"/>
      <w:bookmarkStart w:id="5441" w:name="_DV_M4963"/>
      <w:bookmarkStart w:id="5442" w:name="_Toc136232364"/>
      <w:bookmarkStart w:id="5443" w:name="_Toc139101002"/>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r w:rsidRPr="00B50B8D">
        <w:t>9.13.</w:t>
      </w:r>
      <w:r w:rsidRPr="00B50B8D">
        <w:tab/>
        <w:t>The Market Participant Fee Settlement Calculations for a Trading Month</w:t>
      </w:r>
      <w:bookmarkEnd w:id="5442"/>
      <w:bookmarkEnd w:id="5443"/>
    </w:p>
    <w:p w14:paraId="0CC757ED" w14:textId="77777777" w:rsidR="00A2087D" w:rsidRPr="00B50B8D" w:rsidRDefault="00A2087D" w:rsidP="00FC5BDE">
      <w:pPr>
        <w:pStyle w:val="MRLevel3"/>
      </w:pPr>
      <w:bookmarkStart w:id="5444" w:name="_DV_M4964"/>
      <w:bookmarkEnd w:id="5444"/>
      <w:r w:rsidRPr="00B50B8D">
        <w:t>9.13.1.</w:t>
      </w:r>
      <w:r w:rsidRPr="00B50B8D">
        <w:tab/>
        <w:t xml:space="preserve">The applicable Market Participant Fee settlement amount for Market Participant p for Trading Month m is: </w:t>
      </w:r>
    </w:p>
    <w:p w14:paraId="54CADAF3" w14:textId="3DC9ED99" w:rsidR="008500ED" w:rsidRPr="008500ED" w:rsidRDefault="008500ED" w:rsidP="008500ED">
      <w:pPr>
        <w:pStyle w:val="MRLevel4"/>
      </w:pPr>
      <w:bookmarkStart w:id="5445" w:name="_DV_M4965"/>
      <w:bookmarkEnd w:id="5445"/>
      <w:r w:rsidRPr="008500ED">
        <w:t>MPFSA(p,m) = (-1) x (Market Fee rate + System Operation Fee rate</w:t>
      </w:r>
      <w:r>
        <w:br/>
      </w:r>
      <w:r w:rsidRPr="008500ED">
        <w:t>+ Coordinator Fee rate + Regulator Fee rate) x</w:t>
      </w:r>
      <w:r>
        <w:br/>
      </w:r>
      <w:r w:rsidRPr="008500ED">
        <w:t>(Monthly Participant Load(p,m) + Monthly Participant Generation(p,m) )</w:t>
      </w:r>
    </w:p>
    <w:p w14:paraId="41837815" w14:textId="77777777" w:rsidR="00A2087D" w:rsidRPr="00B50B8D" w:rsidRDefault="00A2087D" w:rsidP="00FC5BDE">
      <w:pPr>
        <w:pStyle w:val="MRLevel3continued"/>
      </w:pPr>
      <w:bookmarkStart w:id="5446" w:name="_DV_M4967"/>
      <w:bookmarkEnd w:id="5446"/>
      <w:r w:rsidRPr="00B50B8D">
        <w:t>Where</w:t>
      </w:r>
    </w:p>
    <w:p w14:paraId="0808BB3D" w14:textId="77777777" w:rsidR="00716831" w:rsidRPr="001062BD" w:rsidRDefault="00716831" w:rsidP="00716831">
      <w:pPr>
        <w:pStyle w:val="MRLevel4continued"/>
      </w:pPr>
      <w:bookmarkStart w:id="5447" w:name="_DV_M4968"/>
      <w:bookmarkEnd w:id="5447"/>
      <w:r w:rsidRPr="001062BD">
        <w:t xml:space="preserve">Coordinator Fee rate is the charge per MWh for funding the Coordinator’s activities under these WEM Rules determined in accordance with clause 2.24.2 for the year in which Trading Month m falls; </w:t>
      </w:r>
    </w:p>
    <w:p w14:paraId="6BA291FF" w14:textId="26E8737B" w:rsidR="00A2087D" w:rsidRPr="00B50B8D" w:rsidRDefault="00A2087D" w:rsidP="00FC5BDE">
      <w:pPr>
        <w:pStyle w:val="MRLevel4continued"/>
      </w:pPr>
      <w:r w:rsidRPr="00B50B8D">
        <w:t xml:space="preserve">Market Fee rate is the charge per MWh for </w:t>
      </w:r>
      <w:r w:rsidR="001D779D" w:rsidRPr="00B50B8D">
        <w:t>AEMO</w:t>
      </w:r>
      <w:r w:rsidRPr="00B50B8D">
        <w:t>’s services determined in accordance with clause 2.24.2 for the year in which Trading Month m falls;</w:t>
      </w:r>
    </w:p>
    <w:p w14:paraId="56C7D1B5" w14:textId="1F8F8580" w:rsidR="00A2087D" w:rsidRPr="00B50B8D" w:rsidRDefault="00A2087D" w:rsidP="00FC5BDE">
      <w:pPr>
        <w:pStyle w:val="MRLevel4continued"/>
      </w:pPr>
      <w:bookmarkStart w:id="5448" w:name="_DV_M4969"/>
      <w:bookmarkEnd w:id="5448"/>
      <w:r w:rsidRPr="00B50B8D">
        <w:t xml:space="preserve">System </w:t>
      </w:r>
      <w:r w:rsidR="00595419" w:rsidRPr="00B50B8D">
        <w:t>Operation</w:t>
      </w:r>
      <w:r w:rsidR="00F0729D" w:rsidRPr="00B50B8D">
        <w:t xml:space="preserve"> </w:t>
      </w:r>
      <w:r w:rsidRPr="00B50B8D">
        <w:t xml:space="preserve">Fee rate is the charge per MWh for </w:t>
      </w:r>
      <w:r w:rsidR="00AE3D12" w:rsidRPr="00B50B8D">
        <w:t>AEMO's</w:t>
      </w:r>
      <w:r w:rsidRPr="00B50B8D">
        <w:t xml:space="preserve"> </w:t>
      </w:r>
      <w:r w:rsidR="00887CC1" w:rsidRPr="00B50B8D">
        <w:rPr>
          <w:lang w:val="en-GB"/>
        </w:rPr>
        <w:t>system operation services</w:t>
      </w:r>
      <w:r w:rsidRPr="00B50B8D">
        <w:t xml:space="preserve"> determined in accordance with clause 2.24.2 for the year in which Trading Month m falls;</w:t>
      </w:r>
    </w:p>
    <w:p w14:paraId="4AC4E026" w14:textId="5299A63A" w:rsidR="00A2087D" w:rsidRPr="00B50B8D" w:rsidRDefault="00A2087D" w:rsidP="00FC5BDE">
      <w:pPr>
        <w:pStyle w:val="MRLevel4continued"/>
      </w:pPr>
      <w:bookmarkStart w:id="5449" w:name="_DV_M4970"/>
      <w:bookmarkEnd w:id="5449"/>
      <w:r w:rsidRPr="00B50B8D">
        <w:t xml:space="preserve">Regulator Fee rate is the charge per MWh for funding the Economic Regulation Authority’s activities with respect to the Wholesale Electricity Market </w:t>
      </w:r>
      <w:r w:rsidR="007921A8" w:rsidRPr="00B50B8D">
        <w:t xml:space="preserve">and other functions under these </w:t>
      </w:r>
      <w:r w:rsidR="00437EBE" w:rsidRPr="00B50B8D">
        <w:t>WEM</w:t>
      </w:r>
      <w:r w:rsidR="007921A8" w:rsidRPr="00B50B8D">
        <w:t xml:space="preserve"> Rules </w:t>
      </w:r>
      <w:r w:rsidR="004E523C" w:rsidRPr="00B50B8D">
        <w:t xml:space="preserve">and the Regulations </w:t>
      </w:r>
      <w:r w:rsidRPr="00B50B8D">
        <w:t>determined in accordance with clause 2.24.2 for the year in which Trading Month m falls;</w:t>
      </w:r>
    </w:p>
    <w:p w14:paraId="7DD7F202" w14:textId="4B419D14" w:rsidR="00A2087D" w:rsidRPr="00B50B8D" w:rsidRDefault="00A2087D" w:rsidP="00FC5BDE">
      <w:pPr>
        <w:pStyle w:val="MRLevel4continued"/>
      </w:pPr>
      <w:bookmarkStart w:id="5450" w:name="_DV_M4971"/>
      <w:bookmarkEnd w:id="5450"/>
      <w:r w:rsidRPr="00B50B8D">
        <w:t xml:space="preserve">Monthly Participant Load(p,m) = </w:t>
      </w:r>
      <w:bookmarkStart w:id="5451" w:name="_DV_M4972"/>
      <w:bookmarkEnd w:id="5451"/>
      <w:r w:rsidRPr="00B50B8D">
        <w:t>Sum(d</w:t>
      </w:r>
      <w:r w:rsidRPr="00B50B8D">
        <w:sym w:font="Symbol" w:char="F0CE"/>
      </w:r>
      <w:bookmarkStart w:id="5452" w:name="_DV_M4973"/>
      <w:bookmarkEnd w:id="5452"/>
      <w:r w:rsidRPr="00B50B8D">
        <w:t>D,t</w:t>
      </w:r>
      <w:r w:rsidRPr="00B50B8D">
        <w:sym w:font="Symbol" w:char="F0CE"/>
      </w:r>
      <w:bookmarkStart w:id="5453" w:name="_DV_M4974"/>
      <w:bookmarkEnd w:id="5453"/>
      <w:r w:rsidRPr="00B50B8D">
        <w:t xml:space="preserve">T,Metered </w:t>
      </w:r>
      <w:r w:rsidRPr="00B50B8D">
        <w:br/>
        <w:t xml:space="preserve">            Load(p,d,t));</w:t>
      </w:r>
    </w:p>
    <w:p w14:paraId="606C3F9E" w14:textId="77777777" w:rsidR="00A2087D" w:rsidRPr="00B50B8D" w:rsidRDefault="00A2087D" w:rsidP="00FC5BDE">
      <w:pPr>
        <w:pStyle w:val="MRLevel4continued"/>
      </w:pPr>
      <w:bookmarkStart w:id="5454" w:name="_DV_M4975"/>
      <w:bookmarkEnd w:id="5454"/>
      <w:r w:rsidRPr="00B50B8D">
        <w:t>where</w:t>
      </w:r>
    </w:p>
    <w:p w14:paraId="33D18B35" w14:textId="35E77FE5" w:rsidR="00A2087D" w:rsidRPr="00B50B8D" w:rsidRDefault="00A2087D" w:rsidP="00FC5BDE">
      <w:pPr>
        <w:pStyle w:val="MRLevel5continued"/>
      </w:pPr>
      <w:r w:rsidRPr="00B50B8D">
        <w:lastRenderedPageBreak/>
        <w:t>Metered Load(p,d,t) for a Market Participant p for a Trading Interval t is the sum of the mathematical absolute values of the Metered Schedules for the Non-Dispatchable Loads</w:t>
      </w:r>
      <w:r w:rsidR="009C39C4" w:rsidRPr="00B50B8D">
        <w:t xml:space="preserve"> and</w:t>
      </w:r>
      <w:r w:rsidRPr="00B50B8D">
        <w:t xml:space="preserve"> Interruptible Loads, registered to the Market Participant for Trading Interval t; and</w:t>
      </w:r>
    </w:p>
    <w:p w14:paraId="08D63EEF" w14:textId="77777777" w:rsidR="00A2087D" w:rsidRPr="00B50B8D" w:rsidRDefault="00A2087D" w:rsidP="00FC5BDE">
      <w:pPr>
        <w:pStyle w:val="MRLevel4continued"/>
      </w:pPr>
      <w:bookmarkStart w:id="5455" w:name="_DV_M4976"/>
      <w:bookmarkEnd w:id="5455"/>
      <w:r w:rsidRPr="00B50B8D">
        <w:t xml:space="preserve">Monthly Participant Generation(p,m) </w:t>
      </w:r>
      <w:r w:rsidRPr="00B50B8D">
        <w:br/>
        <w:t xml:space="preserve">            = Sum(d</w:t>
      </w:r>
      <w:r w:rsidRPr="00B50B8D">
        <w:sym w:font="Symbol" w:char="F0CE"/>
      </w:r>
      <w:bookmarkStart w:id="5456" w:name="_DV_M4977"/>
      <w:bookmarkEnd w:id="5456"/>
      <w:r w:rsidRPr="00B50B8D">
        <w:t>D,t</w:t>
      </w:r>
      <w:r w:rsidRPr="00B50B8D">
        <w:sym w:font="Symbol" w:char="F0CE"/>
      </w:r>
      <w:bookmarkStart w:id="5457" w:name="_DV_M4978"/>
      <w:bookmarkEnd w:id="5457"/>
      <w:r w:rsidRPr="00B50B8D">
        <w:t>T, Metered Generation(p,d,t));</w:t>
      </w:r>
    </w:p>
    <w:p w14:paraId="1E38FFAA" w14:textId="77777777" w:rsidR="00A2087D" w:rsidRPr="00B50B8D" w:rsidRDefault="00A2087D" w:rsidP="00FC5BDE">
      <w:pPr>
        <w:pStyle w:val="MRLevel4continued"/>
      </w:pPr>
      <w:r w:rsidRPr="00B50B8D">
        <w:t>where</w:t>
      </w:r>
    </w:p>
    <w:p w14:paraId="0BB4D003" w14:textId="77777777" w:rsidR="00A2087D" w:rsidRPr="00B50B8D" w:rsidRDefault="00A2087D" w:rsidP="00FC5BDE">
      <w:pPr>
        <w:pStyle w:val="MRLevel5continued"/>
      </w:pPr>
      <w:bookmarkStart w:id="5458" w:name="_DV_M4979"/>
      <w:bookmarkEnd w:id="5458"/>
      <w:r w:rsidRPr="00B50B8D">
        <w:t>Metered Generation(p,d,t) for Market Participant p for Trading Interval t is the sum of the mathematical absolute values of the Metered Schedules for Scheduled Generators and Non-Scheduled Generators, registered to the Market Participant for Trading Interval t; and</w:t>
      </w:r>
    </w:p>
    <w:p w14:paraId="329CBFDC" w14:textId="77777777" w:rsidR="00A2087D" w:rsidRPr="00B50B8D" w:rsidRDefault="00A2087D" w:rsidP="00FC5BDE">
      <w:pPr>
        <w:pStyle w:val="MRLevel4continued"/>
      </w:pPr>
      <w:bookmarkStart w:id="5459" w:name="_DV_M4980"/>
      <w:bookmarkEnd w:id="5459"/>
      <w:r w:rsidRPr="00B50B8D">
        <w:t>D is the set of all Trading Days in Trading Month m, where “d” is used to refer to a member of that set;</w:t>
      </w:r>
    </w:p>
    <w:p w14:paraId="42791A50" w14:textId="77777777" w:rsidR="00A2087D" w:rsidRPr="00B50B8D" w:rsidRDefault="00A2087D" w:rsidP="00FC5BDE">
      <w:pPr>
        <w:pStyle w:val="MRLevel4continued"/>
      </w:pPr>
      <w:bookmarkStart w:id="5460" w:name="_DV_M4981"/>
      <w:bookmarkEnd w:id="5460"/>
      <w:r w:rsidRPr="00B50B8D">
        <w:t>T is the set of all Trading Intervals in Trading Day d, where “t” is used to refer to a member of that set.</w:t>
      </w:r>
    </w:p>
    <w:p w14:paraId="3AF33C2A" w14:textId="77777777" w:rsidR="00A2087D" w:rsidRPr="00B50B8D" w:rsidRDefault="00A2087D" w:rsidP="00FC5BDE">
      <w:pPr>
        <w:pStyle w:val="MRLevel2"/>
      </w:pPr>
      <w:bookmarkStart w:id="5461" w:name="_DV_M4982"/>
      <w:bookmarkStart w:id="5462" w:name="_Toc136232365"/>
      <w:bookmarkStart w:id="5463" w:name="_Toc139101003"/>
      <w:bookmarkEnd w:id="5461"/>
      <w:r w:rsidRPr="00B50B8D">
        <w:t>9.14.</w:t>
      </w:r>
      <w:r w:rsidRPr="00B50B8D">
        <w:tab/>
        <w:t>The Net Non-STEM Settlement Amount for a Trading Month</w:t>
      </w:r>
      <w:bookmarkEnd w:id="5462"/>
      <w:bookmarkEnd w:id="5463"/>
    </w:p>
    <w:p w14:paraId="2057ED94" w14:textId="77777777" w:rsidR="00A2087D" w:rsidRPr="00B50B8D" w:rsidRDefault="00A2087D" w:rsidP="00FC5BDE">
      <w:pPr>
        <w:pStyle w:val="MRLevel3"/>
      </w:pPr>
      <w:bookmarkStart w:id="5464" w:name="_DV_M4983"/>
      <w:bookmarkEnd w:id="5464"/>
      <w:r w:rsidRPr="00B50B8D">
        <w:t>9.14.1.</w:t>
      </w:r>
      <w:r w:rsidRPr="00B50B8D">
        <w:tab/>
        <w:t xml:space="preserve">The Net Monthly Non-STEM Settlement amount for </w:t>
      </w:r>
      <w:r w:rsidR="001D779D" w:rsidRPr="00B50B8D">
        <w:t>AEMO</w:t>
      </w:r>
      <w:r w:rsidRPr="00B50B8D">
        <w:t xml:space="preserve"> to Market Participant p for Trading Month m is:</w:t>
      </w:r>
    </w:p>
    <w:p w14:paraId="684203D4" w14:textId="77777777" w:rsidR="00A2087D" w:rsidRPr="00B50B8D" w:rsidRDefault="00A2087D" w:rsidP="00FC5BDE">
      <w:pPr>
        <w:pStyle w:val="MRLevel4"/>
      </w:pPr>
      <w:bookmarkStart w:id="5465" w:name="_DV_M4984"/>
      <w:bookmarkEnd w:id="5465"/>
      <w:r w:rsidRPr="00B50B8D">
        <w:t>NMNSSA(p,m) =  RCSA(p,m) +Sum(d,BSA(p,d,t)) + ASSA(p,m)</w:t>
      </w:r>
      <w:r w:rsidRPr="00B50B8D">
        <w:br/>
        <w:t>+ COCSA(p,m) + RSA(p,m) + MPFSA(p,m)</w:t>
      </w:r>
    </w:p>
    <w:p w14:paraId="74D8BF8E" w14:textId="77777777" w:rsidR="00A2087D" w:rsidRPr="00B50B8D" w:rsidRDefault="00A2087D" w:rsidP="00FC5BDE">
      <w:pPr>
        <w:pStyle w:val="MRLevel2"/>
      </w:pPr>
      <w:bookmarkStart w:id="5466" w:name="_DV_M4985"/>
      <w:bookmarkStart w:id="5467" w:name="_DV_M4986"/>
      <w:bookmarkStart w:id="5468" w:name="_DV_M4987"/>
      <w:bookmarkStart w:id="5469" w:name="_DV_M4988"/>
      <w:bookmarkStart w:id="5470" w:name="_DV_M4989"/>
      <w:bookmarkStart w:id="5471" w:name="_Toc136232366"/>
      <w:bookmarkStart w:id="5472" w:name="_Toc139101004"/>
      <w:bookmarkEnd w:id="5466"/>
      <w:bookmarkEnd w:id="5467"/>
      <w:bookmarkEnd w:id="5468"/>
      <w:bookmarkEnd w:id="5469"/>
      <w:bookmarkEnd w:id="5470"/>
      <w:r w:rsidRPr="00B50B8D">
        <w:t>9.15.</w:t>
      </w:r>
      <w:r w:rsidRPr="00B50B8D">
        <w:tab/>
        <w:t>The Service Fee Settlement Amount for a Trading Month</w:t>
      </w:r>
      <w:bookmarkEnd w:id="5471"/>
      <w:bookmarkEnd w:id="5472"/>
    </w:p>
    <w:p w14:paraId="3A39A8C4" w14:textId="77777777" w:rsidR="00A2087D" w:rsidRPr="00B50B8D" w:rsidRDefault="00A2087D" w:rsidP="00FC5BDE">
      <w:pPr>
        <w:pStyle w:val="MRLevel3"/>
      </w:pPr>
      <w:bookmarkStart w:id="5473" w:name="_DV_M4990"/>
      <w:bookmarkEnd w:id="5473"/>
      <w:r w:rsidRPr="00B50B8D">
        <w:t>9.15.1</w:t>
      </w:r>
      <w:r w:rsidRPr="00B50B8D">
        <w:tab/>
        <w:t xml:space="preserve">The Service Fee Settlement amount for </w:t>
      </w:r>
      <w:r w:rsidR="001D779D" w:rsidRPr="00B50B8D">
        <w:t>AEMO</w:t>
      </w:r>
      <w:r w:rsidRPr="00B50B8D">
        <w:t xml:space="preserve"> to party u in Trading Month m is: </w:t>
      </w:r>
    </w:p>
    <w:p w14:paraId="510C3C8C" w14:textId="77777777" w:rsidR="00A2087D" w:rsidRPr="00727BF2" w:rsidRDefault="00A2087D" w:rsidP="00FC5BDE">
      <w:pPr>
        <w:pStyle w:val="MRLevel4"/>
        <w:rPr>
          <w:lang w:val="sv-SE"/>
        </w:rPr>
      </w:pPr>
      <w:bookmarkStart w:id="5474" w:name="_DV_M4991"/>
      <w:bookmarkEnd w:id="5474"/>
      <w:r w:rsidRPr="00727BF2">
        <w:rPr>
          <w:lang w:val="sv-SE"/>
        </w:rPr>
        <w:t xml:space="preserve">RRSA(u,m) =  k(u) </w:t>
      </w:r>
      <w:r w:rsidRPr="00B50B8D">
        <w:sym w:font="Symbol" w:char="F0B4"/>
      </w:r>
      <w:bookmarkStart w:id="5475" w:name="_DV_M4992"/>
      <w:bookmarkEnd w:id="5475"/>
      <w:r w:rsidRPr="00727BF2">
        <w:rPr>
          <w:lang w:val="sv-SE"/>
        </w:rPr>
        <w:t xml:space="preserve"> Sum(p</w:t>
      </w:r>
      <w:r w:rsidRPr="00B50B8D">
        <w:sym w:font="Symbol" w:char="F0CE"/>
      </w:r>
      <w:bookmarkStart w:id="5476" w:name="_DV_M4993"/>
      <w:bookmarkEnd w:id="5476"/>
      <w:r w:rsidRPr="00727BF2">
        <w:rPr>
          <w:lang w:val="sv-SE"/>
        </w:rPr>
        <w:t>P, MPFSA(p,m))</w:t>
      </w:r>
    </w:p>
    <w:p w14:paraId="5D7B9C6D" w14:textId="77777777" w:rsidR="00A2087D" w:rsidRPr="00B50B8D" w:rsidRDefault="00A2087D" w:rsidP="00FC5BDE">
      <w:pPr>
        <w:pStyle w:val="MRLevel3continued"/>
      </w:pPr>
      <w:bookmarkStart w:id="5477" w:name="_DV_M4994"/>
      <w:bookmarkEnd w:id="5477"/>
      <w:r w:rsidRPr="00B50B8D">
        <w:t>Where</w:t>
      </w:r>
    </w:p>
    <w:p w14:paraId="6A2CEC12" w14:textId="7880C29D" w:rsidR="00A2087D" w:rsidRPr="00B50B8D" w:rsidRDefault="00A2087D" w:rsidP="00FC5BDE">
      <w:pPr>
        <w:pStyle w:val="MRLevel4continued"/>
      </w:pPr>
      <w:bookmarkStart w:id="5478" w:name="_DV_M4995"/>
      <w:bookmarkEnd w:id="5478"/>
      <w:r w:rsidRPr="00B50B8D">
        <w:t xml:space="preserve">u indicates a member of the set comprising </w:t>
      </w:r>
      <w:r w:rsidR="00E975B8" w:rsidRPr="00B50B8D">
        <w:t>AEMO</w:t>
      </w:r>
      <w:r w:rsidR="004341BC">
        <w:t>, the Coordinator</w:t>
      </w:r>
      <w:r w:rsidRPr="00B50B8D">
        <w:t xml:space="preserve"> or the Economic Regulation Authority;</w:t>
      </w:r>
    </w:p>
    <w:p w14:paraId="58694CA6" w14:textId="77777777" w:rsidR="00A2087D" w:rsidRPr="00B50B8D" w:rsidRDefault="00A2087D" w:rsidP="00FC5BDE">
      <w:pPr>
        <w:pStyle w:val="MRLevel4continued"/>
      </w:pPr>
      <w:bookmarkStart w:id="5479" w:name="_DV_M4996"/>
      <w:bookmarkEnd w:id="5479"/>
      <w:r w:rsidRPr="00B50B8D">
        <w:t>k(u) is the proportionality factor for party u determined in accordance with clause 2.25.4</w:t>
      </w:r>
    </w:p>
    <w:p w14:paraId="5AAE5B8A" w14:textId="77777777" w:rsidR="00A2087D" w:rsidRPr="00B50B8D" w:rsidRDefault="00A2087D" w:rsidP="00FC5BDE">
      <w:pPr>
        <w:pStyle w:val="MRLevel4continued"/>
      </w:pPr>
      <w:bookmarkStart w:id="5480" w:name="_DV_M4997"/>
      <w:bookmarkEnd w:id="5480"/>
      <w:r w:rsidRPr="00B50B8D">
        <w:t>P is the set of all Market Participants, where “p” is used to refer to a member of that set; and</w:t>
      </w:r>
    </w:p>
    <w:p w14:paraId="6DFA91CD" w14:textId="77777777" w:rsidR="00A2087D" w:rsidRPr="00B50B8D" w:rsidRDefault="00A2087D" w:rsidP="00FC5BDE">
      <w:pPr>
        <w:pStyle w:val="MRLevel4continued"/>
      </w:pPr>
      <w:bookmarkStart w:id="5481" w:name="_DV_M4998"/>
      <w:bookmarkEnd w:id="5481"/>
      <w:r w:rsidRPr="00B50B8D">
        <w:t>MPFSA(p,m)) is the Market Participant Fee settlement amount for Market Participant P for Trading Month m.</w:t>
      </w:r>
    </w:p>
    <w:p w14:paraId="40B8490D" w14:textId="77777777" w:rsidR="00A2087D" w:rsidRPr="00B50B8D" w:rsidRDefault="00A2087D" w:rsidP="00FC5BDE">
      <w:pPr>
        <w:pStyle w:val="MRBoldHeading"/>
      </w:pPr>
      <w:bookmarkStart w:id="5482" w:name="_DV_M4999"/>
      <w:bookmarkStart w:id="5483" w:name="_Toc136232367"/>
      <w:bookmarkStart w:id="5484" w:name="_Toc139101005"/>
      <w:bookmarkEnd w:id="5482"/>
      <w:r w:rsidRPr="00B50B8D">
        <w:lastRenderedPageBreak/>
        <w:t>Settlement Statements</w:t>
      </w:r>
      <w:bookmarkEnd w:id="5483"/>
      <w:bookmarkEnd w:id="5484"/>
    </w:p>
    <w:p w14:paraId="78D760FE" w14:textId="77777777" w:rsidR="00A2087D" w:rsidRPr="00B50B8D" w:rsidRDefault="00A2087D" w:rsidP="00FC5BDE">
      <w:pPr>
        <w:pStyle w:val="MRLevel2"/>
      </w:pPr>
      <w:bookmarkStart w:id="5485" w:name="_DV_M5000"/>
      <w:bookmarkStart w:id="5486" w:name="_Toc136232368"/>
      <w:bookmarkStart w:id="5487" w:name="_Toc139101006"/>
      <w:bookmarkEnd w:id="5485"/>
      <w:r w:rsidRPr="00B50B8D">
        <w:t>9.16.</w:t>
      </w:r>
      <w:r w:rsidRPr="00B50B8D">
        <w:tab/>
        <w:t>Settlement Cycle Timelines</w:t>
      </w:r>
      <w:bookmarkEnd w:id="5486"/>
      <w:bookmarkEnd w:id="5487"/>
    </w:p>
    <w:p w14:paraId="79B0F857" w14:textId="77777777" w:rsidR="00A2087D" w:rsidRPr="00B50B8D" w:rsidRDefault="00A2087D" w:rsidP="00FC5BDE">
      <w:pPr>
        <w:pStyle w:val="MRLevel3"/>
      </w:pPr>
      <w:bookmarkStart w:id="5488" w:name="_DV_M5001"/>
      <w:bookmarkEnd w:id="5488"/>
      <w:r w:rsidRPr="00B50B8D">
        <w:t>9.16.1.</w:t>
      </w:r>
      <w:r w:rsidRPr="00B50B8D">
        <w:tab/>
        <w:t>The settlement cycle timeline for the STEM is:</w:t>
      </w:r>
    </w:p>
    <w:p w14:paraId="15341C6A" w14:textId="77777777" w:rsidR="00A2087D" w:rsidRPr="00B50B8D" w:rsidRDefault="00A2087D" w:rsidP="00FC5BDE">
      <w:pPr>
        <w:pStyle w:val="MRLevel4"/>
      </w:pPr>
      <w:bookmarkStart w:id="5489" w:name="_DV_M5002"/>
      <w:bookmarkEnd w:id="5489"/>
      <w:r w:rsidRPr="00B50B8D">
        <w:t>(a)</w:t>
      </w:r>
      <w:r w:rsidRPr="00B50B8D">
        <w:tab/>
        <w:t xml:space="preserve">On the first Business Day commencing after the end of a Trading Week, </w:t>
      </w:r>
      <w:r w:rsidR="001D779D" w:rsidRPr="00B50B8D">
        <w:t>AEMO</w:t>
      </w:r>
      <w:r w:rsidRPr="00B50B8D">
        <w:t xml:space="preserve"> must issue to each Market Participant participating in the STEM:</w:t>
      </w:r>
    </w:p>
    <w:p w14:paraId="0B32DD43" w14:textId="77777777" w:rsidR="00A2087D" w:rsidRPr="00B50B8D" w:rsidRDefault="00A2087D" w:rsidP="00FC5BDE">
      <w:pPr>
        <w:pStyle w:val="MRLevel5"/>
      </w:pPr>
      <w:bookmarkStart w:id="5490" w:name="_DV_M5003"/>
      <w:bookmarkEnd w:id="5490"/>
      <w:r w:rsidRPr="00B50B8D">
        <w:t>i.</w:t>
      </w:r>
      <w:r w:rsidRPr="00B50B8D">
        <w:tab/>
        <w:t>a STEM Settlement Statement for each of the Trading Days in the Trading Week; and</w:t>
      </w:r>
    </w:p>
    <w:p w14:paraId="395F0325" w14:textId="77777777" w:rsidR="00A2087D" w:rsidRPr="00B50B8D" w:rsidRDefault="00A2087D" w:rsidP="00FC5BDE">
      <w:pPr>
        <w:pStyle w:val="MRLevel5"/>
      </w:pPr>
      <w:bookmarkStart w:id="5491" w:name="_DV_M5004"/>
      <w:bookmarkEnd w:id="5491"/>
      <w:r w:rsidRPr="00B50B8D">
        <w:t>ii.</w:t>
      </w:r>
      <w:r w:rsidRPr="00B50B8D">
        <w:tab/>
        <w:t xml:space="preserve">an Invoice for the STEM Settlement Statements described in </w:t>
      </w:r>
      <w:r w:rsidR="00D41D6A" w:rsidRPr="00B50B8D">
        <w:t>clause 9.16.1(a)</w:t>
      </w:r>
      <w:r w:rsidRPr="00B50B8D">
        <w:t xml:space="preserve">(i); </w:t>
      </w:r>
    </w:p>
    <w:p w14:paraId="0D0877F0" w14:textId="77777777" w:rsidR="00A2087D" w:rsidRPr="00B50B8D" w:rsidRDefault="00A2087D" w:rsidP="00FC5BDE">
      <w:pPr>
        <w:pStyle w:val="MRLevel4"/>
      </w:pPr>
      <w:bookmarkStart w:id="5492" w:name="_DV_M5005"/>
      <w:bookmarkEnd w:id="5492"/>
      <w:r w:rsidRPr="00B50B8D">
        <w:t>(b)</w:t>
      </w:r>
      <w:r w:rsidRPr="00B50B8D">
        <w:tab/>
        <w:t xml:space="preserve">The STEM Settlement Date is the date upon which transactions covered by a STEM Settlement Statement are settled and is the second Business Day following the date of the Invoice described in </w:t>
      </w:r>
      <w:r w:rsidR="00D41D6A" w:rsidRPr="00B50B8D">
        <w:t>clause 9.16.1</w:t>
      </w:r>
      <w:r w:rsidRPr="00B50B8D">
        <w:t>(a)(ii) in relation to the STEM Settlement Statement is issued;</w:t>
      </w:r>
    </w:p>
    <w:p w14:paraId="18EDEF55" w14:textId="77777777" w:rsidR="00A2087D" w:rsidRPr="00B50B8D" w:rsidRDefault="00A2087D" w:rsidP="00FC5BDE">
      <w:pPr>
        <w:pStyle w:val="MRLevel4"/>
      </w:pPr>
      <w:bookmarkStart w:id="5493" w:name="_DV_M5006"/>
      <w:bookmarkEnd w:id="5493"/>
      <w:r w:rsidRPr="00B50B8D">
        <w:t>(c)</w:t>
      </w:r>
      <w:r w:rsidRPr="00B50B8D">
        <w:tab/>
        <w:t xml:space="preserve">The STEM Settlement Disagreement Deadline is 5pm on the twentieth Business Day following the date the Invoice described in </w:t>
      </w:r>
      <w:r w:rsidR="00D41D6A" w:rsidRPr="00B50B8D">
        <w:t>clause 9.16.1</w:t>
      </w:r>
      <w:r w:rsidRPr="00B50B8D">
        <w:t xml:space="preserve">(a)(ii) in relation to the STEM Settlement Statement is issued.  A Market Participant has until this time to lodge a Notice of Disagreement with </w:t>
      </w:r>
      <w:r w:rsidR="001D779D" w:rsidRPr="00B50B8D">
        <w:t>AEMO</w:t>
      </w:r>
      <w:r w:rsidRPr="00B50B8D">
        <w:t xml:space="preserve"> pertaining to any amount included in the relevant STEM Settlement Statement. </w:t>
      </w:r>
    </w:p>
    <w:p w14:paraId="7B034BBE" w14:textId="4590C813" w:rsidR="00A2087D" w:rsidRPr="00B50B8D" w:rsidRDefault="00A2087D" w:rsidP="00FC5BDE">
      <w:pPr>
        <w:pStyle w:val="MRLevel3"/>
      </w:pPr>
      <w:bookmarkStart w:id="5494" w:name="_DV_M5007"/>
      <w:bookmarkEnd w:id="5494"/>
      <w:r w:rsidRPr="00B50B8D">
        <w:t>9.16.2.</w:t>
      </w:r>
      <w:r w:rsidRPr="00B50B8D">
        <w:tab/>
      </w:r>
      <w:bookmarkStart w:id="5495" w:name="_DV_M5008"/>
      <w:bookmarkEnd w:id="5495"/>
      <w:r w:rsidR="00C26C03" w:rsidRPr="00B50B8D">
        <w:t>The</w:t>
      </w:r>
      <w:r w:rsidRPr="00B50B8D">
        <w:t xml:space="preserve"> settlement cycle timeline for settlement of other amounts payable under these </w:t>
      </w:r>
      <w:r w:rsidR="00437EBE" w:rsidRPr="00B50B8D">
        <w:t>WEM</w:t>
      </w:r>
      <w:r w:rsidRPr="00B50B8D">
        <w:t xml:space="preserve"> Rules for all Trading Days within a Financial Year must be published by </w:t>
      </w:r>
      <w:r w:rsidR="001D779D" w:rsidRPr="00B50B8D">
        <w:t>AEMO</w:t>
      </w:r>
      <w:r w:rsidRPr="00B50B8D">
        <w:t xml:space="preserve"> at least one calendar month prior to the commencement of that Financial Year</w:t>
      </w:r>
      <w:bookmarkStart w:id="5496" w:name="_DV_C1822"/>
      <w:r w:rsidRPr="00B50B8D">
        <w:t xml:space="preserve">. </w:t>
      </w:r>
      <w:bookmarkEnd w:id="5496"/>
      <w:r w:rsidRPr="00B50B8D">
        <w:t>This settlement cycle timeline must include for each settlement cycle:</w:t>
      </w:r>
    </w:p>
    <w:p w14:paraId="487DBD3F" w14:textId="0343CAC6" w:rsidR="00A2087D" w:rsidRPr="00B50B8D" w:rsidRDefault="00A2087D" w:rsidP="00FC5BDE">
      <w:pPr>
        <w:pStyle w:val="MRLevel4"/>
      </w:pPr>
      <w:bookmarkStart w:id="5497" w:name="_DV_M5010"/>
      <w:bookmarkEnd w:id="5497"/>
      <w:r w:rsidRPr="00B50B8D">
        <w:t>(a)</w:t>
      </w:r>
      <w:r w:rsidRPr="00B50B8D">
        <w:tab/>
        <w:t>The Interval Meter Deadline, being the Business Day by whic</w:t>
      </w:r>
      <w:r w:rsidR="0054252A" w:rsidRPr="00B50B8D">
        <w:t>h Meter Data S</w:t>
      </w:r>
      <w:r w:rsidRPr="00B50B8D">
        <w:t xml:space="preserve">ubmissions for a Trading Month must be provided to </w:t>
      </w:r>
      <w:r w:rsidR="001D779D" w:rsidRPr="00B50B8D">
        <w:t>AEMO</w:t>
      </w:r>
      <w:r w:rsidRPr="00B50B8D">
        <w:t xml:space="preserve">. This date must be the first Business Day of the second month following the month in which the Trading Month commenced.   </w:t>
      </w:r>
    </w:p>
    <w:p w14:paraId="1AD1F23B" w14:textId="1E0296E2" w:rsidR="00A2087D" w:rsidRPr="00B50B8D" w:rsidRDefault="00A2087D" w:rsidP="00FC5BDE">
      <w:pPr>
        <w:pStyle w:val="MRLevel4"/>
      </w:pPr>
      <w:bookmarkStart w:id="5498" w:name="_DV_M5011"/>
      <w:bookmarkEnd w:id="5498"/>
      <w:r w:rsidRPr="00B50B8D">
        <w:t>(b)</w:t>
      </w:r>
      <w:r w:rsidRPr="00B50B8D">
        <w:tab/>
        <w:t xml:space="preserve">The Capacity Credit Allocation Submission </w:t>
      </w:r>
      <w:r w:rsidR="00CF0F90" w:rsidRPr="00B50B8D">
        <w:t xml:space="preserve">and Capacity Credit Allocation Acceptance </w:t>
      </w:r>
      <w:r w:rsidRPr="00B50B8D">
        <w:t>timeline, including:</w:t>
      </w:r>
    </w:p>
    <w:p w14:paraId="03467AD5" w14:textId="19A3CC5D" w:rsidR="00A2087D" w:rsidRPr="00B50B8D" w:rsidRDefault="00A2087D" w:rsidP="00FC5BDE">
      <w:pPr>
        <w:pStyle w:val="MRLevel5"/>
      </w:pPr>
      <w:bookmarkStart w:id="5499" w:name="_DV_M5012"/>
      <w:bookmarkEnd w:id="5499"/>
      <w:r w:rsidRPr="00B50B8D">
        <w:t>i.</w:t>
      </w:r>
      <w:r w:rsidRPr="00B50B8D">
        <w:tab/>
        <w:t xml:space="preserve">the earliest date and time at which Capacity Credit Allocation Submissions </w:t>
      </w:r>
      <w:r w:rsidR="00CF0F90" w:rsidRPr="00B50B8D">
        <w:t xml:space="preserve">and Capacity Credit Allocation Acceptances </w:t>
      </w:r>
      <w:r w:rsidRPr="00B50B8D">
        <w:t xml:space="preserve">for a Trading Month can be </w:t>
      </w:r>
      <w:r w:rsidR="00CF0F90" w:rsidRPr="00B50B8D">
        <w:t>submitted</w:t>
      </w:r>
      <w:r w:rsidRPr="00B50B8D">
        <w:t xml:space="preserve">, where this is to be not less than 10 Business Days prior to the </w:t>
      </w:r>
      <w:r w:rsidR="00CF0F90" w:rsidRPr="00B50B8D">
        <w:t>start of the relevant Trading Month</w:t>
      </w:r>
      <w:r w:rsidRPr="00B50B8D">
        <w:t>;</w:t>
      </w:r>
      <w:r w:rsidR="00CF0F90" w:rsidRPr="00B50B8D">
        <w:t xml:space="preserve"> and</w:t>
      </w:r>
    </w:p>
    <w:p w14:paraId="41E2F61A" w14:textId="489E6ACF" w:rsidR="00A2087D" w:rsidRPr="00B50B8D" w:rsidRDefault="00A2087D" w:rsidP="00FC5BDE">
      <w:pPr>
        <w:pStyle w:val="MRLevel5"/>
      </w:pPr>
      <w:bookmarkStart w:id="5500" w:name="_DV_M5013"/>
      <w:bookmarkEnd w:id="5500"/>
      <w:r w:rsidRPr="00B50B8D">
        <w:t>ii.</w:t>
      </w:r>
      <w:r w:rsidRPr="00B50B8D">
        <w:tab/>
        <w:t xml:space="preserve">the latest date and time at which Capacity Credit Allocation Submissions </w:t>
      </w:r>
      <w:r w:rsidR="00CF0F90" w:rsidRPr="00B50B8D">
        <w:t xml:space="preserve">and Capacity Credit Allocation Acceptances </w:t>
      </w:r>
      <w:r w:rsidRPr="00B50B8D">
        <w:t xml:space="preserve">for a Trading Month can be </w:t>
      </w:r>
      <w:r w:rsidR="00CF0F90" w:rsidRPr="00B50B8D">
        <w:t>submitted</w:t>
      </w:r>
      <w:r w:rsidRPr="00B50B8D">
        <w:t xml:space="preserve">, where this is </w:t>
      </w:r>
      <w:r w:rsidR="00CF0F90" w:rsidRPr="00B50B8D">
        <w:rPr>
          <w:color w:val="auto"/>
        </w:rPr>
        <w:t xml:space="preserve">the Interval Meter </w:t>
      </w:r>
      <w:r w:rsidR="00CF0F90" w:rsidRPr="00B50B8D">
        <w:rPr>
          <w:color w:val="auto"/>
        </w:rPr>
        <w:lastRenderedPageBreak/>
        <w:t>Deadline as specified in clause 9.16.2(a) for the relevant Trading Month.</w:t>
      </w:r>
    </w:p>
    <w:p w14:paraId="58CEEEC1" w14:textId="77777777" w:rsidR="00A2087D" w:rsidRPr="00B50B8D" w:rsidRDefault="00A2087D" w:rsidP="00FC5BDE">
      <w:pPr>
        <w:pStyle w:val="MRLevel4"/>
      </w:pPr>
      <w:bookmarkStart w:id="5501" w:name="_DV_M5014"/>
      <w:bookmarkStart w:id="5502" w:name="_DV_M5015"/>
      <w:bookmarkStart w:id="5503" w:name="_DV_M5016"/>
      <w:bookmarkStart w:id="5504" w:name="_DV_M5017"/>
      <w:bookmarkEnd w:id="5501"/>
      <w:bookmarkEnd w:id="5502"/>
      <w:bookmarkEnd w:id="5503"/>
      <w:bookmarkEnd w:id="5504"/>
      <w:r w:rsidRPr="00B50B8D">
        <w:t>(c)</w:t>
      </w:r>
      <w:r w:rsidRPr="00B50B8D">
        <w:tab/>
        <w:t xml:space="preserve">The Non-STEM Settlement Statement Date, being the Business Day by which Non-STEM Settlement Statements for a Trading Month must be issued by </w:t>
      </w:r>
      <w:r w:rsidR="001D779D" w:rsidRPr="00B50B8D">
        <w:t>AEMO</w:t>
      </w:r>
      <w:r w:rsidRPr="00B50B8D">
        <w:t xml:space="preserve">.  This date must be not less than three Business Days and not more than five Business Days after </w:t>
      </w:r>
      <w:bookmarkStart w:id="5505" w:name="_DV_C1824"/>
      <w:r w:rsidRPr="00B50B8D">
        <w:t xml:space="preserve">the Interval Meter Deadline defined in </w:t>
      </w:r>
      <w:r w:rsidR="00D41D6A" w:rsidRPr="00B50B8D">
        <w:t>clause 9.16.2</w:t>
      </w:r>
      <w:r w:rsidRPr="00B50B8D">
        <w:t>(a)</w:t>
      </w:r>
      <w:bookmarkEnd w:id="5505"/>
      <w:r w:rsidRPr="00B50B8D">
        <w:t>.</w:t>
      </w:r>
    </w:p>
    <w:p w14:paraId="15AA3D74" w14:textId="77777777" w:rsidR="00A2087D" w:rsidRPr="00B50B8D" w:rsidRDefault="00A2087D" w:rsidP="00FC5BDE">
      <w:pPr>
        <w:pStyle w:val="MRLevel4"/>
      </w:pPr>
      <w:bookmarkStart w:id="5506" w:name="_DV_M5018"/>
      <w:bookmarkEnd w:id="5506"/>
      <w:r w:rsidRPr="00B50B8D">
        <w:t>(d)</w:t>
      </w:r>
      <w:r w:rsidRPr="00B50B8D">
        <w:tab/>
        <w:t xml:space="preserve">The Invoicing Date being the Business Day by which </w:t>
      </w:r>
      <w:r w:rsidR="001D779D" w:rsidRPr="00B50B8D">
        <w:t>AEMO</w:t>
      </w:r>
      <w:r w:rsidRPr="00B50B8D">
        <w:t xml:space="preserve"> must issue Invoices for Non-STEM Settlement Statements for a Trading Month.  This date must be the sixth Business Day of the second month following the month in which the Trading Month being settled commenced.  </w:t>
      </w:r>
    </w:p>
    <w:p w14:paraId="3F044EBA" w14:textId="77777777" w:rsidR="00A2087D" w:rsidRPr="00B50B8D" w:rsidRDefault="00A2087D" w:rsidP="00FC5BDE">
      <w:pPr>
        <w:pStyle w:val="MRLevel4"/>
      </w:pPr>
      <w:bookmarkStart w:id="5507" w:name="_DV_M5019"/>
      <w:bookmarkEnd w:id="5507"/>
      <w:r w:rsidRPr="00B50B8D">
        <w:t>(e)</w:t>
      </w:r>
      <w:r w:rsidRPr="00B50B8D">
        <w:tab/>
        <w:t xml:space="preserve">The Non-STEM Settlement Date being the Business Day on which the transactions covered by a Non-STEM Settlement Statement are settled.  This date must be the eighth Business Day of the second month following the month in which the Trading Month being settled commenced.  </w:t>
      </w:r>
    </w:p>
    <w:p w14:paraId="234D0944" w14:textId="7FFA3E0F" w:rsidR="00A2087D" w:rsidRPr="00B50B8D" w:rsidRDefault="00A2087D" w:rsidP="00FC5BDE">
      <w:pPr>
        <w:pStyle w:val="MRLevel4"/>
      </w:pPr>
      <w:bookmarkStart w:id="5508" w:name="_DV_M5020"/>
      <w:bookmarkEnd w:id="5508"/>
      <w:r w:rsidRPr="00B50B8D">
        <w:t>(f)</w:t>
      </w:r>
      <w:r w:rsidRPr="00B50B8D">
        <w:tab/>
        <w:t>The Non-STEM Settlement Disagreement Deadline, being 5:00</w:t>
      </w:r>
      <w:r w:rsidR="00C26C03" w:rsidRPr="00B50B8D">
        <w:t xml:space="preserve"> PM</w:t>
      </w:r>
      <w:r w:rsidRPr="00B50B8D">
        <w:t xml:space="preserve"> on the </w:t>
      </w:r>
      <w:r w:rsidR="00C26C03" w:rsidRPr="00B50B8D">
        <w:t xml:space="preserve">first </w:t>
      </w:r>
      <w:r w:rsidRPr="00B50B8D">
        <w:t xml:space="preserve">Business Day </w:t>
      </w:r>
      <w:r w:rsidR="004C0169" w:rsidRPr="00B50B8D">
        <w:rPr>
          <w:color w:val="auto"/>
          <w:lang w:val="en-GB"/>
        </w:rPr>
        <w:t xml:space="preserve">of the eleventh month </w:t>
      </w:r>
      <w:r w:rsidRPr="00B50B8D">
        <w:t xml:space="preserve">following the </w:t>
      </w:r>
      <w:r w:rsidR="004C0169" w:rsidRPr="00B50B8D">
        <w:rPr>
          <w:color w:val="auto"/>
          <w:lang w:val="en-GB"/>
        </w:rPr>
        <w:t>month in which the Trading Month being settled commenced.</w:t>
      </w:r>
      <w:r w:rsidRPr="00B50B8D">
        <w:t xml:space="preserve"> A </w:t>
      </w:r>
      <w:r w:rsidR="004C0169" w:rsidRPr="00B50B8D">
        <w:t>Rule</w:t>
      </w:r>
      <w:r w:rsidRPr="00B50B8D">
        <w:t xml:space="preserve"> Participant has until this time to lodge a Notice of Disagreement with </w:t>
      </w:r>
      <w:r w:rsidR="001D779D" w:rsidRPr="00B50B8D">
        <w:t>AEMO</w:t>
      </w:r>
      <w:r w:rsidRPr="00B50B8D">
        <w:t xml:space="preserve"> in relation to any amount included in the Non-STEM Settlement Statement.</w:t>
      </w:r>
    </w:p>
    <w:p w14:paraId="5D694B6B" w14:textId="20786269" w:rsidR="00745A46" w:rsidRPr="00B50B8D" w:rsidRDefault="00A2087D" w:rsidP="00FC5BDE">
      <w:pPr>
        <w:pStyle w:val="MRLevel3"/>
      </w:pPr>
      <w:bookmarkStart w:id="5509" w:name="_DV_M5021"/>
      <w:bookmarkStart w:id="5510" w:name="_DV_M5022"/>
      <w:bookmarkEnd w:id="5509"/>
      <w:bookmarkEnd w:id="5510"/>
      <w:r w:rsidRPr="00B50B8D">
        <w:t>9.16.3.</w:t>
      </w:r>
      <w:r w:rsidRPr="00B50B8D">
        <w:tab/>
      </w:r>
      <w:r w:rsidR="004C0169" w:rsidRPr="00B50B8D">
        <w:t xml:space="preserve">Each month, </w:t>
      </w:r>
      <w:r w:rsidR="001D779D" w:rsidRPr="00B50B8D">
        <w:t>AEMO</w:t>
      </w:r>
      <w:r w:rsidRPr="00B50B8D">
        <w:t xml:space="preserve"> must undertake a process for adjusting settlements (“</w:t>
      </w:r>
      <w:r w:rsidRPr="00B50B8D">
        <w:rPr>
          <w:b/>
          <w:bCs/>
        </w:rPr>
        <w:t>Adjustment Process</w:t>
      </w:r>
      <w:r w:rsidRPr="00B50B8D">
        <w:t xml:space="preserve">”) </w:t>
      </w:r>
      <w:r w:rsidR="00EC512C" w:rsidRPr="00B50B8D">
        <w:t xml:space="preserve">in accordance with </w:t>
      </w:r>
      <w:r w:rsidR="00E560D3" w:rsidRPr="00B50B8D">
        <w:t>section</w:t>
      </w:r>
      <w:r w:rsidR="00EC512C" w:rsidRPr="00B50B8D">
        <w:t xml:space="preserve"> 9.19</w:t>
      </w:r>
      <w:r w:rsidRPr="00B50B8D">
        <w:t xml:space="preserve">. The purpose of the process is to review the </w:t>
      </w:r>
      <w:r w:rsidR="000B1561" w:rsidRPr="00B50B8D">
        <w:t>R</w:t>
      </w:r>
      <w:r w:rsidRPr="00B50B8D">
        <w:t>elevant Settlement Statements</w:t>
      </w:r>
      <w:r w:rsidR="00E560D3" w:rsidRPr="00B50B8D">
        <w:rPr>
          <w:color w:val="auto"/>
          <w:szCs w:val="22"/>
          <w:lang w:val="en-AU"/>
        </w:rPr>
        <w:t>, as defined in clause 9.16.3A,</w:t>
      </w:r>
      <w:r w:rsidRPr="00B50B8D">
        <w:t xml:space="preserve"> to facilitate corrections</w:t>
      </w:r>
      <w:r w:rsidR="000B1561" w:rsidRPr="00B50B8D">
        <w:t>, as applicable,</w:t>
      </w:r>
      <w:r w:rsidRPr="00B50B8D">
        <w:t xml:space="preserve"> resulting from</w:t>
      </w:r>
      <w:r w:rsidR="00745A46" w:rsidRPr="00B50B8D">
        <w:t>:</w:t>
      </w:r>
    </w:p>
    <w:p w14:paraId="2B7F4048" w14:textId="77777777" w:rsidR="00745A46" w:rsidRPr="00B50B8D" w:rsidRDefault="00745A46" w:rsidP="00FC5BDE">
      <w:pPr>
        <w:pStyle w:val="MRLevel4"/>
      </w:pPr>
      <w:r w:rsidRPr="00B50B8D">
        <w:t>(a)</w:t>
      </w:r>
      <w:r w:rsidRPr="00B50B8D">
        <w:tab/>
      </w:r>
      <w:r w:rsidR="00A2087D" w:rsidRPr="00B50B8D">
        <w:t>Notices of Disagreement</w:t>
      </w:r>
      <w:r w:rsidRPr="00B50B8D">
        <w:t>;</w:t>
      </w:r>
    </w:p>
    <w:p w14:paraId="4BD1E006" w14:textId="2E6C7569" w:rsidR="00745A46" w:rsidRPr="00B50B8D" w:rsidRDefault="00745A46" w:rsidP="00FC5BDE">
      <w:pPr>
        <w:pStyle w:val="MRLevel4"/>
      </w:pPr>
      <w:r w:rsidRPr="00B50B8D">
        <w:t>(b)</w:t>
      </w:r>
      <w:r w:rsidRPr="00B50B8D">
        <w:tab/>
      </w:r>
      <w:r w:rsidR="00E560D3" w:rsidRPr="00B50B8D">
        <w:t>Notices of D</w:t>
      </w:r>
      <w:r w:rsidR="00A2087D" w:rsidRPr="00B50B8D">
        <w:t>isputes</w:t>
      </w:r>
      <w:r w:rsidRPr="00B50B8D">
        <w:t>;</w:t>
      </w:r>
    </w:p>
    <w:p w14:paraId="4D8C262A" w14:textId="77777777" w:rsidR="00745A46" w:rsidRPr="00B50B8D" w:rsidRDefault="00745A46" w:rsidP="00FC5BDE">
      <w:pPr>
        <w:pStyle w:val="MRLevel4"/>
      </w:pPr>
      <w:r w:rsidRPr="00B50B8D">
        <w:t>(c)</w:t>
      </w:r>
      <w:r w:rsidRPr="00B50B8D">
        <w:tab/>
      </w:r>
      <w:r w:rsidR="00A2087D" w:rsidRPr="00B50B8D">
        <w:t>revised metering data provided by Metering Data Agents</w:t>
      </w:r>
      <w:r w:rsidRPr="00B50B8D">
        <w:t>;</w:t>
      </w:r>
    </w:p>
    <w:p w14:paraId="4558EDE8" w14:textId="5E585B7D" w:rsidR="00E560D3" w:rsidRPr="00B50B8D" w:rsidRDefault="00E560D3" w:rsidP="00E560D3">
      <w:pPr>
        <w:pStyle w:val="MRLevel4"/>
        <w:rPr>
          <w:color w:val="auto"/>
        </w:rPr>
      </w:pPr>
      <w:bookmarkStart w:id="5511" w:name="_Toc32826203"/>
      <w:r w:rsidRPr="00B50B8D">
        <w:rPr>
          <w:color w:val="auto"/>
        </w:rPr>
        <w:t>(cA)</w:t>
      </w:r>
      <w:r w:rsidRPr="00B50B8D">
        <w:rPr>
          <w:color w:val="auto"/>
        </w:rPr>
        <w:tab/>
        <w:t xml:space="preserve">any revised value that AEMO reasonably considers to be in compliance with these </w:t>
      </w:r>
      <w:r w:rsidR="00437EBE" w:rsidRPr="00B50B8D">
        <w:t>WEM</w:t>
      </w:r>
      <w:r w:rsidRPr="00B50B8D">
        <w:rPr>
          <w:color w:val="auto"/>
        </w:rPr>
        <w:t xml:space="preserve"> Rules and accurate;</w:t>
      </w:r>
      <w:bookmarkEnd w:id="5511"/>
    </w:p>
    <w:p w14:paraId="2F114A37" w14:textId="3FDBBD4A" w:rsidR="00E560D3" w:rsidRPr="00B50B8D" w:rsidRDefault="00E560D3" w:rsidP="00E560D3">
      <w:pPr>
        <w:pStyle w:val="MRLevel4"/>
        <w:rPr>
          <w:color w:val="auto"/>
        </w:rPr>
      </w:pPr>
      <w:r w:rsidRPr="00B50B8D">
        <w:rPr>
          <w:color w:val="auto"/>
        </w:rPr>
        <w:t>(cB)</w:t>
      </w:r>
      <w:r w:rsidRPr="00B50B8D">
        <w:rPr>
          <w:color w:val="auto"/>
        </w:rPr>
        <w:tab/>
        <w:t>any adjustment to Non-Balancing Facility Dispatch Instruction Payments under clause 9.19.1A;</w:t>
      </w:r>
    </w:p>
    <w:p w14:paraId="14A0E6E3" w14:textId="6F2FC541" w:rsidR="00745A46" w:rsidRPr="00B50B8D" w:rsidRDefault="00745A46" w:rsidP="00FC5BDE">
      <w:pPr>
        <w:pStyle w:val="MRLevel4"/>
      </w:pPr>
      <w:r w:rsidRPr="00B50B8D">
        <w:t>(d)</w:t>
      </w:r>
      <w:r w:rsidRPr="00B50B8D">
        <w:tab/>
      </w:r>
      <w:r w:rsidR="00655BA2" w:rsidRPr="00B50B8D">
        <w:t xml:space="preserve">any revised Market Fee rate, System </w:t>
      </w:r>
      <w:r w:rsidR="00595419" w:rsidRPr="00B50B8D">
        <w:t>Operation</w:t>
      </w:r>
      <w:r w:rsidR="00F0729D" w:rsidRPr="00B50B8D">
        <w:t xml:space="preserve"> </w:t>
      </w:r>
      <w:r w:rsidR="00655BA2" w:rsidRPr="00B50B8D">
        <w:t>Fee rate or Regulator Fee rate (as applicable)</w:t>
      </w:r>
      <w:r w:rsidRPr="00B50B8D">
        <w:t>;</w:t>
      </w:r>
    </w:p>
    <w:p w14:paraId="7BC64CD5" w14:textId="1A78FD3D" w:rsidR="0092070D" w:rsidRPr="00B50B8D" w:rsidRDefault="00745A46" w:rsidP="00FC5BDE">
      <w:pPr>
        <w:pStyle w:val="MRLevel4"/>
      </w:pPr>
      <w:r w:rsidRPr="00B50B8D">
        <w:t>(e)</w:t>
      </w:r>
      <w:r w:rsidRPr="00B50B8D">
        <w:tab/>
        <w:t>any determinations made in accordance with clauses 6.16A.1(b)(i), 6.16A.2(b)(i), 6.16B.1(b)(i) or 6.16B.2(b)(i)</w:t>
      </w:r>
      <w:r w:rsidR="0092070D" w:rsidRPr="00B50B8D">
        <w:t xml:space="preserve">; </w:t>
      </w:r>
    </w:p>
    <w:p w14:paraId="52A17750" w14:textId="77777777" w:rsidR="00E560D3" w:rsidRPr="00B50B8D" w:rsidRDefault="0092070D" w:rsidP="00FC5BDE">
      <w:pPr>
        <w:pStyle w:val="MRLevel4"/>
      </w:pPr>
      <w:r w:rsidRPr="00B50B8D">
        <w:t>(f)</w:t>
      </w:r>
      <w:r w:rsidRPr="00B50B8D">
        <w:tab/>
        <w:t>any adjustment required for GST purposes under clause 9.1.2</w:t>
      </w:r>
      <w:r w:rsidR="00E560D3" w:rsidRPr="00B50B8D">
        <w:t>; and</w:t>
      </w:r>
    </w:p>
    <w:p w14:paraId="017E7454" w14:textId="16AF42D4" w:rsidR="00745A46" w:rsidRPr="00B50B8D" w:rsidRDefault="00E560D3" w:rsidP="00FC5BDE">
      <w:pPr>
        <w:pStyle w:val="MRLevel4"/>
      </w:pPr>
      <w:r w:rsidRPr="00B50B8D">
        <w:rPr>
          <w:color w:val="auto"/>
        </w:rPr>
        <w:t>(g)</w:t>
      </w:r>
      <w:r w:rsidRPr="00B50B8D">
        <w:rPr>
          <w:color w:val="auto"/>
        </w:rPr>
        <w:tab/>
        <w:t xml:space="preserve">any other relevant value that has been revised in accordance with the </w:t>
      </w:r>
      <w:r w:rsidR="00437EBE" w:rsidRPr="00B50B8D">
        <w:t>WEM</w:t>
      </w:r>
      <w:r w:rsidRPr="00B50B8D">
        <w:rPr>
          <w:color w:val="auto"/>
        </w:rPr>
        <w:t xml:space="preserve"> Rules</w:t>
      </w:r>
      <w:r w:rsidR="0092070D" w:rsidRPr="00B50B8D">
        <w:t>.</w:t>
      </w:r>
    </w:p>
    <w:p w14:paraId="6B41722F" w14:textId="2E97BE64" w:rsidR="00A2087D" w:rsidRPr="00B50B8D" w:rsidRDefault="00A2087D" w:rsidP="00FC5BDE">
      <w:pPr>
        <w:pStyle w:val="MRLevel3continued"/>
      </w:pPr>
      <w:r w:rsidRPr="00B50B8D">
        <w:lastRenderedPageBreak/>
        <w:t>Adjustments may only be made to Relevant Settlement Statements. Adjustments may not be made to Settlement Statements outside of an Adjustment Process.</w:t>
      </w:r>
    </w:p>
    <w:p w14:paraId="48C673B4" w14:textId="22976D6A" w:rsidR="00C8778E" w:rsidRPr="00B50B8D" w:rsidRDefault="00C8778E" w:rsidP="00531D7C">
      <w:pPr>
        <w:pStyle w:val="MRLevel3"/>
      </w:pPr>
      <w:r w:rsidRPr="00B50B8D">
        <w:t>9.16.3A</w:t>
      </w:r>
      <w:r w:rsidR="00E560D3" w:rsidRPr="00B50B8D">
        <w:t>.</w:t>
      </w:r>
      <w:r w:rsidRPr="00B50B8D">
        <w:tab/>
        <w:t>A Relevant Settlement Statement</w:t>
      </w:r>
      <w:r w:rsidR="002C5967" w:rsidRPr="00B50B8D">
        <w:t xml:space="preserve"> is</w:t>
      </w:r>
      <w:r w:rsidRPr="00B50B8D">
        <w:t>:</w:t>
      </w:r>
    </w:p>
    <w:p w14:paraId="61138AFD" w14:textId="14451A08" w:rsidR="009631C1" w:rsidRPr="00B50B8D" w:rsidRDefault="00BE4A52" w:rsidP="00531D7C">
      <w:pPr>
        <w:pStyle w:val="MRLevel4"/>
      </w:pPr>
      <w:r w:rsidRPr="00B50B8D">
        <w:t>(a)</w:t>
      </w:r>
      <w:r w:rsidRPr="00B50B8D">
        <w:tab/>
      </w:r>
      <w:r w:rsidR="0092070D" w:rsidRPr="00B50B8D">
        <w:t>a</w:t>
      </w:r>
      <w:r w:rsidRPr="00B50B8D">
        <w:t xml:space="preserve">ny STEM Settlement Statement </w:t>
      </w:r>
      <w:r w:rsidR="009631C1" w:rsidRPr="00B50B8D">
        <w:rPr>
          <w:color w:val="auto"/>
        </w:rPr>
        <w:t>issued in the nine months prior to the commencement of the Adjustment Process:</w:t>
      </w:r>
      <w:r w:rsidR="00FF6935" w:rsidRPr="00B50B8D">
        <w:t xml:space="preserve"> </w:t>
      </w:r>
    </w:p>
    <w:p w14:paraId="516666D3" w14:textId="2B39BBC4" w:rsidR="009631C1" w:rsidRPr="00B50B8D" w:rsidRDefault="009631C1" w:rsidP="009631C1">
      <w:pPr>
        <w:pStyle w:val="MRLevel5"/>
      </w:pPr>
      <w:r w:rsidRPr="00B50B8D">
        <w:rPr>
          <w:color w:val="auto"/>
        </w:rPr>
        <w:t>i.</w:t>
      </w:r>
      <w:r w:rsidRPr="00B50B8D">
        <w:rPr>
          <w:color w:val="auto"/>
        </w:rPr>
        <w:tab/>
      </w:r>
      <w:r w:rsidR="00FF6935" w:rsidRPr="00B50B8D">
        <w:t xml:space="preserve">that requires correction </w:t>
      </w:r>
      <w:r w:rsidRPr="00B50B8D">
        <w:t>resulting from a Notice of D</w:t>
      </w:r>
      <w:r w:rsidR="00BE4A52" w:rsidRPr="00B50B8D">
        <w:t xml:space="preserve">ispute raised under </w:t>
      </w:r>
      <w:r w:rsidRPr="00B50B8D">
        <w:t>section</w:t>
      </w:r>
      <w:r w:rsidR="00BE4A52" w:rsidRPr="00B50B8D">
        <w:t xml:space="preserve"> 2.19</w:t>
      </w:r>
      <w:r w:rsidRPr="00B50B8D">
        <w:t>;</w:t>
      </w:r>
      <w:r w:rsidR="00BE4A52" w:rsidRPr="00B50B8D">
        <w:t xml:space="preserve"> </w:t>
      </w:r>
    </w:p>
    <w:p w14:paraId="2C2C134E" w14:textId="4E2A8E9D" w:rsidR="009631C1" w:rsidRPr="00B50B8D" w:rsidRDefault="009631C1" w:rsidP="009631C1">
      <w:pPr>
        <w:pStyle w:val="MRLevel5"/>
      </w:pPr>
      <w:r w:rsidRPr="00B50B8D">
        <w:rPr>
          <w:color w:val="auto"/>
        </w:rPr>
        <w:t>ii.</w:t>
      </w:r>
      <w:r w:rsidRPr="00B50B8D">
        <w:rPr>
          <w:color w:val="auto"/>
        </w:rPr>
        <w:tab/>
      </w:r>
      <w:r w:rsidR="00BE4A52" w:rsidRPr="00B50B8D">
        <w:t xml:space="preserve">where </w:t>
      </w:r>
      <w:r w:rsidR="001D779D" w:rsidRPr="00B50B8D">
        <w:t>AEMO</w:t>
      </w:r>
      <w:r w:rsidR="00BE4A52" w:rsidRPr="00B50B8D">
        <w:t xml:space="preserve"> has indicated under clause 9.20.7 that it will revise inform</w:t>
      </w:r>
      <w:r w:rsidR="00DC4EA7" w:rsidRPr="00B50B8D">
        <w:t>ation in response to a Notice of</w:t>
      </w:r>
      <w:r w:rsidR="00BE4A52" w:rsidRPr="00B50B8D">
        <w:t xml:space="preserve"> Disagreement</w:t>
      </w:r>
      <w:r w:rsidR="000B2611" w:rsidRPr="00B50B8D">
        <w:t>;</w:t>
      </w:r>
    </w:p>
    <w:p w14:paraId="42B18D6C" w14:textId="5CA38E5D" w:rsidR="009631C1" w:rsidRPr="00B50B8D" w:rsidRDefault="009631C1" w:rsidP="009631C1">
      <w:pPr>
        <w:pStyle w:val="MRLevel5"/>
        <w:rPr>
          <w:color w:val="auto"/>
        </w:rPr>
      </w:pPr>
      <w:r w:rsidRPr="00B50B8D">
        <w:rPr>
          <w:color w:val="auto"/>
        </w:rPr>
        <w:t>iii.</w:t>
      </w:r>
      <w:r w:rsidRPr="00B50B8D">
        <w:rPr>
          <w:color w:val="auto"/>
        </w:rPr>
        <w:tab/>
        <w:t xml:space="preserve">that requires correction resulting from any revised value that AEMO reasonably considers to be in compliance with these </w:t>
      </w:r>
      <w:r w:rsidR="00437EBE" w:rsidRPr="00B50B8D">
        <w:t>WEM</w:t>
      </w:r>
      <w:r w:rsidRPr="00B50B8D">
        <w:rPr>
          <w:color w:val="auto"/>
        </w:rPr>
        <w:t xml:space="preserve"> Rules and accurate;</w:t>
      </w:r>
    </w:p>
    <w:p w14:paraId="0051A4B9" w14:textId="51ADF633" w:rsidR="00793BFE" w:rsidRPr="00B50B8D" w:rsidRDefault="00C27C1C" w:rsidP="00C27C1C">
      <w:pPr>
        <w:pStyle w:val="MRLevel5"/>
      </w:pPr>
      <w:r w:rsidRPr="00B50B8D">
        <w:t>iv.</w:t>
      </w:r>
      <w:r w:rsidRPr="00B50B8D">
        <w:tab/>
      </w:r>
      <w:r w:rsidR="0092070D" w:rsidRPr="00B50B8D">
        <w:t>where an adjustment is required in accordance with clause 9.1.2</w:t>
      </w:r>
      <w:r w:rsidR="00BE4A52" w:rsidRPr="00B50B8D">
        <w:t xml:space="preserve">; </w:t>
      </w:r>
      <w:r w:rsidRPr="00B50B8D">
        <w:t>or</w:t>
      </w:r>
    </w:p>
    <w:p w14:paraId="269E4867" w14:textId="09996D57" w:rsidR="00C27C1C" w:rsidRPr="00B50B8D" w:rsidRDefault="00C27C1C" w:rsidP="00C27C1C">
      <w:pPr>
        <w:pStyle w:val="MRLevel5"/>
        <w:rPr>
          <w:color w:val="auto"/>
        </w:rPr>
      </w:pPr>
      <w:r w:rsidRPr="00B50B8D">
        <w:rPr>
          <w:color w:val="auto"/>
        </w:rPr>
        <w:t>v.</w:t>
      </w:r>
      <w:r w:rsidRPr="00B50B8D">
        <w:rPr>
          <w:color w:val="auto"/>
        </w:rPr>
        <w:tab/>
        <w:t xml:space="preserve">that requires correction resulting from any other relevant value that has been revised in accordance with the </w:t>
      </w:r>
      <w:r w:rsidR="00437EBE" w:rsidRPr="00B50B8D">
        <w:t>WEM</w:t>
      </w:r>
      <w:r w:rsidRPr="00B50B8D">
        <w:rPr>
          <w:color w:val="auto"/>
        </w:rPr>
        <w:t xml:space="preserve"> Rules; or</w:t>
      </w:r>
    </w:p>
    <w:p w14:paraId="48C275CB" w14:textId="175509BC" w:rsidR="00C27C1C" w:rsidRPr="00B50B8D" w:rsidRDefault="005D3A28" w:rsidP="00531D7C">
      <w:pPr>
        <w:pStyle w:val="MRLevel4"/>
      </w:pPr>
      <w:r w:rsidRPr="00B50B8D">
        <w:t>(b)</w:t>
      </w:r>
      <w:r w:rsidRPr="00B50B8D">
        <w:tab/>
      </w:r>
      <w:r w:rsidR="0092070D" w:rsidRPr="00B50B8D">
        <w:t>a</w:t>
      </w:r>
      <w:r w:rsidR="00BE4A52" w:rsidRPr="00B50B8D">
        <w:t>ny Non-STEM Settlement Statement for which the Invoicing Date</w:t>
      </w:r>
      <w:r w:rsidR="00C27C1C" w:rsidRPr="00B50B8D">
        <w:rPr>
          <w:color w:val="auto"/>
          <w:lang w:val="en-GB"/>
        </w:rPr>
        <w:t>, in accordance with clause 9.16.2(d),</w:t>
      </w:r>
      <w:r w:rsidRPr="00B50B8D">
        <w:t xml:space="preserve"> </w:t>
      </w:r>
      <w:r w:rsidR="00BE4A52" w:rsidRPr="00B50B8D">
        <w:t>occurred in the month that is three, six or nine months prior to the start of the Adjustment Process, and</w:t>
      </w:r>
      <w:r w:rsidR="00C27C1C" w:rsidRPr="00B50B8D">
        <w:t>:</w:t>
      </w:r>
      <w:r w:rsidR="00BE4A52" w:rsidRPr="00B50B8D">
        <w:t xml:space="preserve"> </w:t>
      </w:r>
    </w:p>
    <w:p w14:paraId="643DD09C" w14:textId="77777777" w:rsidR="00C27C1C" w:rsidRPr="00B50B8D" w:rsidRDefault="00C27C1C" w:rsidP="00C27C1C">
      <w:pPr>
        <w:pStyle w:val="MRLevel5"/>
        <w:rPr>
          <w:color w:val="auto"/>
        </w:rPr>
      </w:pPr>
      <w:r w:rsidRPr="00B50B8D">
        <w:rPr>
          <w:color w:val="auto"/>
        </w:rPr>
        <w:t>i.</w:t>
      </w:r>
      <w:r w:rsidRPr="00B50B8D">
        <w:rPr>
          <w:color w:val="auto"/>
        </w:rPr>
        <w:tab/>
        <w:t>that requires correction resulting from a Notice of Dispute raised under section 2.19;</w:t>
      </w:r>
    </w:p>
    <w:p w14:paraId="3278EC61" w14:textId="77777777" w:rsidR="00C27C1C" w:rsidRPr="00B50B8D" w:rsidRDefault="00C27C1C" w:rsidP="00C27C1C">
      <w:pPr>
        <w:pStyle w:val="MRLevel5"/>
        <w:rPr>
          <w:color w:val="auto"/>
        </w:rPr>
      </w:pPr>
      <w:r w:rsidRPr="00B50B8D">
        <w:rPr>
          <w:color w:val="auto"/>
        </w:rPr>
        <w:t>ii.</w:t>
      </w:r>
      <w:r w:rsidRPr="00B50B8D">
        <w:rPr>
          <w:color w:val="auto"/>
        </w:rPr>
        <w:tab/>
        <w:t>where AEMO has indicated under clause 9.20.7 that it will revise information in response to a Notice of Disagreement;</w:t>
      </w:r>
    </w:p>
    <w:p w14:paraId="64111ACE" w14:textId="5E045721" w:rsidR="00C27C1C" w:rsidRPr="00B50B8D" w:rsidRDefault="00C27C1C" w:rsidP="00C27C1C">
      <w:pPr>
        <w:pStyle w:val="MRLevel5"/>
        <w:rPr>
          <w:color w:val="auto"/>
        </w:rPr>
      </w:pPr>
      <w:r w:rsidRPr="00B50B8D">
        <w:rPr>
          <w:color w:val="auto"/>
        </w:rPr>
        <w:t>iii.</w:t>
      </w:r>
      <w:r w:rsidRPr="00B50B8D">
        <w:rPr>
          <w:color w:val="auto"/>
        </w:rPr>
        <w:tab/>
        <w:t xml:space="preserve">that requires correction resulting from any revised value that AEMO reasonably considers to be in compliance with these </w:t>
      </w:r>
      <w:r w:rsidR="00437EBE" w:rsidRPr="00B50B8D">
        <w:t>WEM</w:t>
      </w:r>
      <w:r w:rsidRPr="00B50B8D">
        <w:rPr>
          <w:color w:val="auto"/>
        </w:rPr>
        <w:t xml:space="preserve"> Rules and accurate;</w:t>
      </w:r>
    </w:p>
    <w:p w14:paraId="7F3E3B4E" w14:textId="77777777" w:rsidR="00C27C1C" w:rsidRPr="00B50B8D" w:rsidRDefault="00C27C1C" w:rsidP="00C27C1C">
      <w:pPr>
        <w:pStyle w:val="MRLevel5"/>
        <w:rPr>
          <w:color w:val="auto"/>
        </w:rPr>
      </w:pPr>
      <w:r w:rsidRPr="00B50B8D">
        <w:rPr>
          <w:color w:val="auto"/>
        </w:rPr>
        <w:t>iv.</w:t>
      </w:r>
      <w:r w:rsidRPr="00B50B8D">
        <w:rPr>
          <w:color w:val="auto"/>
        </w:rPr>
        <w:tab/>
        <w:t>where an adjustment is required in accordance with clause 9.1.2;</w:t>
      </w:r>
    </w:p>
    <w:p w14:paraId="3F7B2B56" w14:textId="5D5DA838" w:rsidR="00C27C1C" w:rsidRPr="00B50B8D" w:rsidRDefault="00C27C1C" w:rsidP="00C27C1C">
      <w:pPr>
        <w:pStyle w:val="MRLevel5"/>
      </w:pPr>
      <w:r w:rsidRPr="00B50B8D">
        <w:rPr>
          <w:color w:val="auto"/>
          <w:lang w:val="en-GB"/>
        </w:rPr>
        <w:t>v.</w:t>
      </w:r>
      <w:r w:rsidRPr="00B50B8D">
        <w:rPr>
          <w:color w:val="auto"/>
          <w:lang w:val="en-GB"/>
        </w:rPr>
        <w:tab/>
      </w:r>
      <w:r w:rsidR="00BE4A52" w:rsidRPr="00B50B8D">
        <w:t xml:space="preserve">for which </w:t>
      </w:r>
      <w:r w:rsidR="001D779D" w:rsidRPr="00B50B8D">
        <w:t>AEMO</w:t>
      </w:r>
      <w:r w:rsidR="00BE4A52" w:rsidRPr="00B50B8D">
        <w:t xml:space="preserve"> has </w:t>
      </w:r>
      <w:r w:rsidR="002C5967" w:rsidRPr="00B50B8D">
        <w:t>revised</w:t>
      </w:r>
      <w:r w:rsidR="00BE4A52" w:rsidRPr="00B50B8D">
        <w:t xml:space="preserve"> metering data from a Metering</w:t>
      </w:r>
      <w:r w:rsidR="00DC4EA7" w:rsidRPr="00B50B8D">
        <w:t xml:space="preserve"> Data</w:t>
      </w:r>
      <w:r w:rsidR="00BE4A52" w:rsidRPr="00B50B8D">
        <w:t xml:space="preserve"> Agent</w:t>
      </w:r>
      <w:r w:rsidRPr="00B50B8D">
        <w:t>;</w:t>
      </w:r>
      <w:r w:rsidR="00745A46" w:rsidRPr="00B50B8D">
        <w:t xml:space="preserve"> </w:t>
      </w:r>
    </w:p>
    <w:p w14:paraId="25FF3DFA" w14:textId="31B59C64" w:rsidR="00C27C1C" w:rsidRPr="00B50B8D" w:rsidRDefault="00C27C1C" w:rsidP="00C27C1C">
      <w:pPr>
        <w:pStyle w:val="MRLevel5"/>
      </w:pPr>
      <w:r w:rsidRPr="00B50B8D">
        <w:rPr>
          <w:color w:val="auto"/>
          <w:lang w:val="en-GB"/>
        </w:rPr>
        <w:t>vi.</w:t>
      </w:r>
      <w:r w:rsidRPr="00B50B8D">
        <w:rPr>
          <w:color w:val="auto"/>
          <w:lang w:val="en-GB"/>
        </w:rPr>
        <w:tab/>
        <w:t xml:space="preserve">that requires correction resulting from </w:t>
      </w:r>
      <w:r w:rsidR="00745A46" w:rsidRPr="00B50B8D">
        <w:t>any determinations in accordance with clauses 6.16A.1(b)(i), 6.16A.2(b)(i), 6.16B.1(b)(i) or 6.16B.2(b)(i)</w:t>
      </w:r>
      <w:r w:rsidR="00233D55" w:rsidRPr="00B50B8D">
        <w:t>;</w:t>
      </w:r>
    </w:p>
    <w:p w14:paraId="3904DDD3" w14:textId="77777777" w:rsidR="00C27C1C" w:rsidRPr="00B50B8D" w:rsidRDefault="00C27C1C" w:rsidP="00C27C1C">
      <w:pPr>
        <w:pStyle w:val="MRLevel5"/>
        <w:rPr>
          <w:color w:val="auto"/>
          <w:lang w:val="en-GB"/>
        </w:rPr>
      </w:pPr>
      <w:r w:rsidRPr="00B50B8D">
        <w:rPr>
          <w:color w:val="auto"/>
          <w:lang w:val="en-GB"/>
        </w:rPr>
        <w:t>vii.</w:t>
      </w:r>
      <w:r w:rsidRPr="00B50B8D">
        <w:rPr>
          <w:color w:val="auto"/>
          <w:lang w:val="en-GB"/>
        </w:rPr>
        <w:tab/>
        <w:t>that requires correction resulting from any adjustment to the Non-Balancing Facility Dispatch Instruction Payment has been recalculated under clause 9.19.1A; or</w:t>
      </w:r>
    </w:p>
    <w:p w14:paraId="57290900" w14:textId="678F737D" w:rsidR="00793BFE" w:rsidRPr="00B50B8D" w:rsidRDefault="00C27C1C" w:rsidP="00C27C1C">
      <w:pPr>
        <w:pStyle w:val="MRLevel5"/>
      </w:pPr>
      <w:r w:rsidRPr="00B50B8D">
        <w:rPr>
          <w:color w:val="auto"/>
          <w:lang w:val="en-GB"/>
        </w:rPr>
        <w:t>viii.</w:t>
      </w:r>
      <w:r w:rsidRPr="00B50B8D">
        <w:rPr>
          <w:color w:val="auto"/>
          <w:lang w:val="en-GB"/>
        </w:rPr>
        <w:tab/>
        <w:t xml:space="preserve">that requires correction resulting from any other relevant value that has been revised in accordance with the </w:t>
      </w:r>
      <w:r w:rsidR="00E43E5B" w:rsidRPr="00B50B8D">
        <w:t>WEM</w:t>
      </w:r>
      <w:r w:rsidRPr="00B50B8D">
        <w:rPr>
          <w:color w:val="auto"/>
          <w:lang w:val="en-GB"/>
        </w:rPr>
        <w:t xml:space="preserve"> Rules</w:t>
      </w:r>
      <w:r w:rsidR="0092070D" w:rsidRPr="00B50B8D">
        <w:t>.</w:t>
      </w:r>
    </w:p>
    <w:p w14:paraId="5C4B1CE4" w14:textId="68D77979" w:rsidR="00A2087D" w:rsidRPr="00B50B8D" w:rsidRDefault="00A2087D" w:rsidP="00531D7C">
      <w:pPr>
        <w:pStyle w:val="MRLevel3"/>
      </w:pPr>
      <w:bookmarkStart w:id="5512" w:name="_DV_M5023"/>
      <w:bookmarkEnd w:id="5512"/>
      <w:r w:rsidRPr="00B50B8D">
        <w:lastRenderedPageBreak/>
        <w:t>9.16.4.</w:t>
      </w:r>
      <w:r w:rsidRPr="00B50B8D">
        <w:tab/>
        <w:t xml:space="preserve">The following dates for each Adjustment Process to be undertaken during a Financial Year must be published by </w:t>
      </w:r>
      <w:r w:rsidR="001D779D" w:rsidRPr="00B50B8D">
        <w:t>AEMO</w:t>
      </w:r>
      <w:r w:rsidRPr="00B50B8D">
        <w:t xml:space="preserve"> at least one calendar month prior to the commencement of that Financial Year</w:t>
      </w:r>
      <w:bookmarkStart w:id="5513" w:name="_DV_M5024"/>
      <w:bookmarkEnd w:id="5513"/>
      <w:r w:rsidRPr="00B50B8D">
        <w:t>:</w:t>
      </w:r>
    </w:p>
    <w:p w14:paraId="48A04187" w14:textId="432125AF" w:rsidR="00A2087D" w:rsidRPr="00B50B8D" w:rsidRDefault="00A2087D" w:rsidP="00531D7C">
      <w:pPr>
        <w:pStyle w:val="MRLevel4"/>
      </w:pPr>
      <w:bookmarkStart w:id="5514" w:name="_DV_M5025"/>
      <w:bookmarkEnd w:id="5514"/>
      <w:r w:rsidRPr="00B50B8D">
        <w:t>(a)</w:t>
      </w:r>
      <w:r w:rsidRPr="00B50B8D">
        <w:tab/>
        <w:t xml:space="preserve">the commencement date for the settlement </w:t>
      </w:r>
      <w:r w:rsidR="00C14C17" w:rsidRPr="00B50B8D">
        <w:t>A</w:t>
      </w:r>
      <w:r w:rsidRPr="00B50B8D">
        <w:t xml:space="preserve">djustment </w:t>
      </w:r>
      <w:r w:rsidR="00C14C17" w:rsidRPr="00B50B8D">
        <w:t>P</w:t>
      </w:r>
      <w:r w:rsidRPr="00B50B8D">
        <w:t>rocess</w:t>
      </w:r>
      <w:r w:rsidR="00C14C17" w:rsidRPr="00B50B8D">
        <w:t>;</w:t>
      </w:r>
    </w:p>
    <w:p w14:paraId="46FEA4B2" w14:textId="77777777" w:rsidR="00A2087D" w:rsidRPr="00B50B8D" w:rsidRDefault="00A2087D" w:rsidP="00531D7C">
      <w:pPr>
        <w:pStyle w:val="MRLevel4"/>
      </w:pPr>
      <w:bookmarkStart w:id="5515" w:name="_DV_M5026"/>
      <w:bookmarkEnd w:id="5515"/>
      <w:r w:rsidRPr="00B50B8D">
        <w:t>(b)</w:t>
      </w:r>
      <w:r w:rsidRPr="00B50B8D">
        <w:tab/>
        <w:t>the date by which adjusted STEM Settlement Statements and Non-STEM Settlement Statements will be released, where this must be not less than 20 Business Days after the date set for the purposes of</w:t>
      </w:r>
      <w:r w:rsidR="007D2FFE" w:rsidRPr="00B50B8D">
        <w:t xml:space="preserve"> </w:t>
      </w:r>
      <w:r w:rsidR="00D41D6A" w:rsidRPr="00B50B8D">
        <w:t>clause 9.16.4</w:t>
      </w:r>
      <w:r w:rsidRPr="00B50B8D">
        <w:t>(a);</w:t>
      </w:r>
    </w:p>
    <w:p w14:paraId="32011389" w14:textId="77777777" w:rsidR="00A2087D" w:rsidRPr="00B50B8D" w:rsidRDefault="00A2087D" w:rsidP="00531D7C">
      <w:pPr>
        <w:pStyle w:val="MRLevel4"/>
      </w:pPr>
      <w:bookmarkStart w:id="5516" w:name="_DV_M5027"/>
      <w:bookmarkEnd w:id="5516"/>
      <w:r w:rsidRPr="00B50B8D">
        <w:t>(c)</w:t>
      </w:r>
      <w:r w:rsidRPr="00B50B8D">
        <w:tab/>
        <w:t xml:space="preserve">the date by which Invoices reflecting the adjusted STEM Settlement Statements and Non-STEM Settlement Statements will be released, where this must be not less than two Business Days after the date set for the purposes of </w:t>
      </w:r>
      <w:r w:rsidR="00D41D6A" w:rsidRPr="00B50B8D">
        <w:t>clause 9.16.4</w:t>
      </w:r>
      <w:r w:rsidRPr="00B50B8D">
        <w:t xml:space="preserve">(b); </w:t>
      </w:r>
    </w:p>
    <w:p w14:paraId="6E57448F" w14:textId="69AF86A9" w:rsidR="00A2087D" w:rsidRPr="00B50B8D" w:rsidRDefault="00A2087D" w:rsidP="00531D7C">
      <w:pPr>
        <w:pStyle w:val="MRLevel4"/>
      </w:pPr>
      <w:bookmarkStart w:id="5517" w:name="_DV_M5028"/>
      <w:bookmarkEnd w:id="5517"/>
      <w:r w:rsidRPr="00B50B8D">
        <w:t>(d)</w:t>
      </w:r>
      <w:r w:rsidRPr="00B50B8D">
        <w:tab/>
        <w:t xml:space="preserve">the settlement date for the Invoices described in </w:t>
      </w:r>
      <w:r w:rsidR="00D41D6A" w:rsidRPr="00B50B8D">
        <w:t>clause 9.16.4</w:t>
      </w:r>
      <w:r w:rsidRPr="00B50B8D">
        <w:t xml:space="preserve">(c), where this must be not less than two Business Days after the date set for the purposes of </w:t>
      </w:r>
      <w:r w:rsidR="00D41D6A" w:rsidRPr="00B50B8D">
        <w:t>clause 9.16.4</w:t>
      </w:r>
      <w:r w:rsidRPr="00B50B8D">
        <w:t>(c);</w:t>
      </w:r>
    </w:p>
    <w:p w14:paraId="0526F7E3" w14:textId="77777777" w:rsidR="00C14C17" w:rsidRPr="00B50B8D" w:rsidRDefault="00A2087D" w:rsidP="00531D7C">
      <w:pPr>
        <w:pStyle w:val="MRLevel4"/>
      </w:pPr>
      <w:bookmarkStart w:id="5518" w:name="_DV_M5029"/>
      <w:bookmarkEnd w:id="5518"/>
      <w:r w:rsidRPr="00B50B8D">
        <w:t>(e)</w:t>
      </w:r>
      <w:r w:rsidRPr="00B50B8D">
        <w:tab/>
        <w:t xml:space="preserve">subject to clause 9.19.7, the deadline for Notices of Disagreement pertaining to an adjusted </w:t>
      </w:r>
      <w:r w:rsidR="00C14C17" w:rsidRPr="00B50B8D">
        <w:t xml:space="preserve">STEM </w:t>
      </w:r>
      <w:r w:rsidRPr="00B50B8D">
        <w:t>Settlement Statement, where this must be not more than 20 Business Days after the adjusted Settlement Statement is released</w:t>
      </w:r>
      <w:r w:rsidR="00C14C17" w:rsidRPr="00B50B8D">
        <w:t>; and</w:t>
      </w:r>
    </w:p>
    <w:p w14:paraId="24EE2154" w14:textId="788A1245" w:rsidR="00A2087D" w:rsidRPr="00B50B8D" w:rsidRDefault="00C14C17" w:rsidP="00531D7C">
      <w:pPr>
        <w:pStyle w:val="MRLevel4"/>
      </w:pPr>
      <w:r w:rsidRPr="00B50B8D">
        <w:rPr>
          <w:color w:val="auto"/>
          <w:lang w:val="en-GB"/>
        </w:rPr>
        <w:t>(f)</w:t>
      </w:r>
      <w:r w:rsidRPr="00B50B8D">
        <w:rPr>
          <w:color w:val="auto"/>
          <w:lang w:val="en-GB"/>
        </w:rPr>
        <w:tab/>
        <w:t>the deadline for Notices of Disagreement pertaining to an adjusted Non-STEM Settlement Statement, where this must be the first Business Day of the eleventh month following the month in which the Trading Month being settled commenced</w:t>
      </w:r>
      <w:r w:rsidR="00A2087D" w:rsidRPr="00B50B8D">
        <w:t>.</w:t>
      </w:r>
    </w:p>
    <w:p w14:paraId="5E816543" w14:textId="77777777" w:rsidR="00A2087D" w:rsidRPr="00B50B8D" w:rsidRDefault="00A2087D" w:rsidP="00531D7C">
      <w:pPr>
        <w:pStyle w:val="MRLevel2"/>
      </w:pPr>
      <w:bookmarkStart w:id="5519" w:name="_DV_M5030"/>
      <w:bookmarkStart w:id="5520" w:name="_Toc136232369"/>
      <w:bookmarkStart w:id="5521" w:name="_Toc139101007"/>
      <w:bookmarkEnd w:id="5519"/>
      <w:r w:rsidRPr="00B50B8D">
        <w:t>9.17.</w:t>
      </w:r>
      <w:r w:rsidRPr="00B50B8D">
        <w:tab/>
        <w:t>STEM Settlement Statements</w:t>
      </w:r>
      <w:bookmarkEnd w:id="5520"/>
      <w:bookmarkEnd w:id="5521"/>
    </w:p>
    <w:p w14:paraId="25169BB3" w14:textId="77777777" w:rsidR="00A2087D" w:rsidRPr="00B50B8D" w:rsidRDefault="00A2087D" w:rsidP="00531D7C">
      <w:pPr>
        <w:pStyle w:val="MRLevel3"/>
      </w:pPr>
      <w:bookmarkStart w:id="5522" w:name="_DV_M5031"/>
      <w:bookmarkEnd w:id="5522"/>
      <w:r w:rsidRPr="00B50B8D">
        <w:t>9.17.1.</w:t>
      </w:r>
      <w:r w:rsidRPr="00B50B8D">
        <w:tab/>
      </w:r>
      <w:r w:rsidR="001D779D" w:rsidRPr="00B50B8D">
        <w:t>AEMO</w:t>
      </w:r>
      <w:r w:rsidRPr="00B50B8D">
        <w:t xml:space="preserve"> must provide STEM Settlement Statements to Market Participants in accordance with the settlement cycle timeline for the STEM.</w:t>
      </w:r>
    </w:p>
    <w:p w14:paraId="6F5FEC21" w14:textId="77777777" w:rsidR="00A2087D" w:rsidRPr="00B50B8D" w:rsidRDefault="00A2087D" w:rsidP="00531D7C">
      <w:pPr>
        <w:pStyle w:val="MRLevel3"/>
      </w:pPr>
      <w:bookmarkStart w:id="5523" w:name="_DV_M5032"/>
      <w:bookmarkEnd w:id="5523"/>
      <w:r w:rsidRPr="00B50B8D">
        <w:t>9.17.2.</w:t>
      </w:r>
      <w:r w:rsidRPr="00B50B8D">
        <w:tab/>
        <w:t>A STEM Settlement Statement must include:</w:t>
      </w:r>
    </w:p>
    <w:p w14:paraId="4DF2A07A" w14:textId="77777777" w:rsidR="00A2087D" w:rsidRPr="00B50B8D" w:rsidRDefault="00A2087D" w:rsidP="00531D7C">
      <w:pPr>
        <w:pStyle w:val="MRLevel4"/>
      </w:pPr>
      <w:bookmarkStart w:id="5524" w:name="_DV_M5033"/>
      <w:bookmarkEnd w:id="5524"/>
      <w:r w:rsidRPr="00B50B8D">
        <w:t>(a)</w:t>
      </w:r>
      <w:r w:rsidRPr="00B50B8D">
        <w:tab/>
        <w:t>details of the Trading Day to which the STEM Settlement Statement relates;</w:t>
      </w:r>
    </w:p>
    <w:p w14:paraId="70035723" w14:textId="77777777" w:rsidR="00A2087D" w:rsidRPr="00B50B8D" w:rsidRDefault="00A2087D" w:rsidP="00531D7C">
      <w:pPr>
        <w:pStyle w:val="MRLevel4"/>
      </w:pPr>
      <w:bookmarkStart w:id="5525" w:name="_DV_M5034"/>
      <w:bookmarkEnd w:id="5525"/>
      <w:r w:rsidRPr="00B50B8D">
        <w:t>(b)</w:t>
      </w:r>
      <w:r w:rsidRPr="00B50B8D">
        <w:tab/>
        <w:t>details of the Market Participant to which the STEM Settlement Statement relates;</w:t>
      </w:r>
    </w:p>
    <w:p w14:paraId="4B32CC5B" w14:textId="77777777" w:rsidR="00A2087D" w:rsidRPr="00B50B8D" w:rsidRDefault="00A2087D" w:rsidP="00531D7C">
      <w:pPr>
        <w:pStyle w:val="MRLevel4"/>
      </w:pPr>
      <w:bookmarkStart w:id="5526" w:name="_DV_M5035"/>
      <w:bookmarkEnd w:id="5526"/>
      <w:r w:rsidRPr="00B50B8D">
        <w:t>(c)</w:t>
      </w:r>
      <w:r w:rsidRPr="00B50B8D">
        <w:tab/>
        <w:t>for each Trading Interval in the Trading Day to which the STEM Settlement Statement relates:</w:t>
      </w:r>
    </w:p>
    <w:p w14:paraId="76D69599" w14:textId="77777777" w:rsidR="00A2087D" w:rsidRPr="00B50B8D" w:rsidRDefault="00A2087D" w:rsidP="00531D7C">
      <w:pPr>
        <w:pStyle w:val="MRLevel5"/>
      </w:pPr>
      <w:bookmarkStart w:id="5527" w:name="_DV_M5036"/>
      <w:bookmarkEnd w:id="5527"/>
      <w:r w:rsidRPr="00B50B8D">
        <w:t>i.</w:t>
      </w:r>
      <w:r w:rsidRPr="00B50B8D">
        <w:tab/>
        <w:t>the STEM clearing Price;</w:t>
      </w:r>
    </w:p>
    <w:p w14:paraId="213606EB" w14:textId="77777777" w:rsidR="00A2087D" w:rsidRPr="00B50B8D" w:rsidRDefault="00A2087D" w:rsidP="00531D7C">
      <w:pPr>
        <w:pStyle w:val="MRLevel5"/>
      </w:pPr>
      <w:bookmarkStart w:id="5528" w:name="_DV_M5037"/>
      <w:bookmarkEnd w:id="5528"/>
      <w:r w:rsidRPr="00B50B8D">
        <w:t>ii.</w:t>
      </w:r>
      <w:r w:rsidRPr="00B50B8D">
        <w:tab/>
        <w:t>the STEM quantity scheduled for that Market Participant; and</w:t>
      </w:r>
    </w:p>
    <w:p w14:paraId="30B4346C" w14:textId="77777777" w:rsidR="00A2087D" w:rsidRPr="00B50B8D" w:rsidRDefault="00A2087D" w:rsidP="00531D7C">
      <w:pPr>
        <w:pStyle w:val="MRLevel5"/>
      </w:pPr>
      <w:bookmarkStart w:id="5529" w:name="_DV_M5038"/>
      <w:bookmarkEnd w:id="5529"/>
      <w:r w:rsidRPr="00B50B8D">
        <w:t>iii.</w:t>
      </w:r>
      <w:r w:rsidRPr="00B50B8D">
        <w:tab/>
        <w:t>the STEM settlement amount for the Market Participant for the Trading Interval calculated in accordance with clause 9.6.1, where this may be a positive or negative amount.</w:t>
      </w:r>
    </w:p>
    <w:p w14:paraId="0C4BDEEA" w14:textId="77777777" w:rsidR="00A2087D" w:rsidRPr="00B50B8D" w:rsidRDefault="00A2087D" w:rsidP="00531D7C">
      <w:pPr>
        <w:pStyle w:val="MRLevel4"/>
      </w:pPr>
      <w:bookmarkStart w:id="5530" w:name="_DV_M5039"/>
      <w:bookmarkEnd w:id="5530"/>
      <w:r w:rsidRPr="00B50B8D">
        <w:lastRenderedPageBreak/>
        <w:t>(d)</w:t>
      </w:r>
      <w:r w:rsidRPr="00B50B8D">
        <w:tab/>
        <w:t>the aggregate of the STEM settlement amounts calculated in accordance with clause 9.6.1 for the Market Participant for the Trading Day, where this may be a positive or negative amount;</w:t>
      </w:r>
    </w:p>
    <w:p w14:paraId="55B37C04" w14:textId="77777777" w:rsidR="00A2087D" w:rsidRPr="00B50B8D" w:rsidRDefault="00A2087D" w:rsidP="00531D7C">
      <w:pPr>
        <w:pStyle w:val="MRLevel4"/>
      </w:pPr>
      <w:bookmarkStart w:id="5531" w:name="_DV_M5040"/>
      <w:bookmarkEnd w:id="5531"/>
      <w:r w:rsidRPr="00B50B8D">
        <w:t>(e)</w:t>
      </w:r>
      <w:r w:rsidRPr="00B50B8D">
        <w:tab/>
        <w:t>whether the statement is an adjusted STEM Settlement Statement and replaces a previously issued STEM Settlement Statement;</w:t>
      </w:r>
    </w:p>
    <w:p w14:paraId="61A98A74" w14:textId="77777777" w:rsidR="00A2087D" w:rsidRPr="00B50B8D" w:rsidRDefault="00A2087D" w:rsidP="00531D7C">
      <w:pPr>
        <w:pStyle w:val="MRLevel4"/>
      </w:pPr>
      <w:bookmarkStart w:id="5532" w:name="_DV_M5041"/>
      <w:bookmarkEnd w:id="5532"/>
      <w:r w:rsidRPr="00B50B8D">
        <w:t>(f)</w:t>
      </w:r>
      <w:r w:rsidRPr="00B50B8D">
        <w:tab/>
        <w:t xml:space="preserve">in the case of an adjusted STEM Settlement Statement, details of all adjustments made relative to the first </w:t>
      </w:r>
      <w:bookmarkStart w:id="5533" w:name="_DV_M5042"/>
      <w:bookmarkEnd w:id="5533"/>
      <w:r w:rsidRPr="00B50B8D">
        <w:t xml:space="preserve">STEM Settlement Statement issued for that Trading </w:t>
      </w:r>
      <w:bookmarkStart w:id="5534" w:name="_DV_C1833"/>
      <w:r w:rsidRPr="00B50B8D">
        <w:t>Week</w:t>
      </w:r>
      <w:bookmarkStart w:id="5535" w:name="_DV_M5043"/>
      <w:bookmarkEnd w:id="5534"/>
      <w:bookmarkEnd w:id="5535"/>
      <w:r w:rsidRPr="00B50B8D">
        <w:t xml:space="preserve"> with an explanation of the reasons for the adjustments;</w:t>
      </w:r>
    </w:p>
    <w:p w14:paraId="40317EA6" w14:textId="77777777" w:rsidR="00A2087D" w:rsidRPr="00B50B8D" w:rsidRDefault="00A2087D" w:rsidP="00531D7C">
      <w:pPr>
        <w:pStyle w:val="MRLevel4"/>
      </w:pPr>
      <w:bookmarkStart w:id="5536" w:name="_DV_M5044"/>
      <w:bookmarkEnd w:id="5536"/>
      <w:r w:rsidRPr="00B50B8D">
        <w:t>(g)</w:t>
      </w:r>
      <w:r w:rsidRPr="00B50B8D">
        <w:tab/>
        <w:t>any interest applied in accordance with clause 9.1.3; and</w:t>
      </w:r>
    </w:p>
    <w:p w14:paraId="45D47F78" w14:textId="77777777" w:rsidR="00A2087D" w:rsidRPr="00B50B8D" w:rsidRDefault="00A2087D" w:rsidP="00531D7C">
      <w:pPr>
        <w:pStyle w:val="MRLevel4"/>
      </w:pPr>
      <w:bookmarkStart w:id="5537" w:name="_DV_M5045"/>
      <w:bookmarkEnd w:id="5537"/>
      <w:r w:rsidRPr="00B50B8D">
        <w:t>(h)</w:t>
      </w:r>
      <w:r w:rsidRPr="00B50B8D">
        <w:tab/>
        <w:t>[Blank]</w:t>
      </w:r>
    </w:p>
    <w:p w14:paraId="042AFE48" w14:textId="77777777" w:rsidR="00A2087D" w:rsidRPr="00B50B8D" w:rsidRDefault="00A2087D" w:rsidP="00531D7C">
      <w:pPr>
        <w:pStyle w:val="MRLevel4"/>
      </w:pPr>
      <w:bookmarkStart w:id="5538" w:name="_DV_M5046"/>
      <w:bookmarkEnd w:id="5538"/>
      <w:r w:rsidRPr="00B50B8D">
        <w:t>(i)</w:t>
      </w:r>
      <w:r w:rsidRPr="00B50B8D">
        <w:tab/>
        <w:t>all applicable taxes.</w:t>
      </w:r>
    </w:p>
    <w:p w14:paraId="0069C1EA" w14:textId="045D07C2" w:rsidR="00A2087D" w:rsidRPr="00B50B8D" w:rsidRDefault="00A2087D" w:rsidP="00531D7C">
      <w:pPr>
        <w:pStyle w:val="MRLevel3"/>
      </w:pPr>
      <w:bookmarkStart w:id="5539" w:name="_DV_M5047"/>
      <w:bookmarkEnd w:id="5539"/>
      <w:r w:rsidRPr="00B50B8D">
        <w:t>9.17.3.</w:t>
      </w:r>
      <w:r w:rsidRPr="00B50B8D">
        <w:tab/>
        <w:t xml:space="preserve">A Market Participant may under </w:t>
      </w:r>
      <w:r w:rsidR="00C14C17" w:rsidRPr="00B50B8D">
        <w:t>section</w:t>
      </w:r>
      <w:r w:rsidRPr="00B50B8D">
        <w:t xml:space="preserve"> 9.20 issue a Notice of Disagreement in respect of a STEM Settlement Statement by the STEM Settlement Disagreement </w:t>
      </w:r>
      <w:r w:rsidR="004121C2" w:rsidRPr="00B50B8D">
        <w:t>Deadline</w:t>
      </w:r>
      <w:r w:rsidRPr="00B50B8D">
        <w:t>.</w:t>
      </w:r>
    </w:p>
    <w:p w14:paraId="7440D27F" w14:textId="77777777" w:rsidR="00A2087D" w:rsidRPr="00B50B8D" w:rsidRDefault="00A2087D" w:rsidP="00531D7C">
      <w:pPr>
        <w:pStyle w:val="MRLevel2"/>
      </w:pPr>
      <w:bookmarkStart w:id="5540" w:name="_DV_M5048"/>
      <w:bookmarkStart w:id="5541" w:name="_Toc136232370"/>
      <w:bookmarkStart w:id="5542" w:name="_Toc139101008"/>
      <w:bookmarkEnd w:id="5540"/>
      <w:r w:rsidRPr="00B50B8D">
        <w:t>9.18.</w:t>
      </w:r>
      <w:r w:rsidRPr="00B50B8D">
        <w:tab/>
        <w:t>Non-STEM Settlement Statements</w:t>
      </w:r>
      <w:bookmarkEnd w:id="5541"/>
      <w:bookmarkEnd w:id="5542"/>
    </w:p>
    <w:p w14:paraId="75D83D95" w14:textId="7FFF4C4E" w:rsidR="00A2087D" w:rsidRPr="00B50B8D" w:rsidRDefault="00A2087D" w:rsidP="00531D7C">
      <w:pPr>
        <w:pStyle w:val="MRLevel3"/>
      </w:pPr>
      <w:bookmarkStart w:id="5543" w:name="_DV_M5049"/>
      <w:bookmarkEnd w:id="5543"/>
      <w:r w:rsidRPr="00B50B8D">
        <w:t>9.18.1.</w:t>
      </w:r>
      <w:r w:rsidRPr="00B50B8D">
        <w:tab/>
      </w:r>
      <w:r w:rsidR="001D779D" w:rsidRPr="00B50B8D">
        <w:t>AEMO</w:t>
      </w:r>
      <w:r w:rsidRPr="00B50B8D">
        <w:t xml:space="preserve"> must provide Non-STEM Settlement Statements to </w:t>
      </w:r>
      <w:r w:rsidR="00C14C17" w:rsidRPr="00B50B8D">
        <w:t>relevant Rule</w:t>
      </w:r>
      <w:r w:rsidRPr="00B50B8D">
        <w:t xml:space="preserve"> Participants in accordance with the settlement cycle timeline published under clause 9.16.2.</w:t>
      </w:r>
    </w:p>
    <w:p w14:paraId="03BF777E" w14:textId="77777777" w:rsidR="00A2087D" w:rsidRPr="00B50B8D" w:rsidRDefault="00A2087D" w:rsidP="00531D7C">
      <w:pPr>
        <w:pStyle w:val="MRLevel3"/>
      </w:pPr>
      <w:bookmarkStart w:id="5544" w:name="_DV_M5050"/>
      <w:bookmarkEnd w:id="5544"/>
      <w:r w:rsidRPr="00B50B8D">
        <w:t>9.18.2.</w:t>
      </w:r>
      <w:r w:rsidRPr="00B50B8D">
        <w:tab/>
      </w:r>
      <w:r w:rsidR="001D779D" w:rsidRPr="00B50B8D">
        <w:t>AEMO</w:t>
      </w:r>
      <w:r w:rsidRPr="00B50B8D">
        <w:t xml:space="preserve"> must provide a Non-STEM Settlement Statement to each:</w:t>
      </w:r>
    </w:p>
    <w:p w14:paraId="6357C1B6" w14:textId="001F3A56" w:rsidR="00A2087D" w:rsidRPr="00B50B8D" w:rsidRDefault="00A2087D" w:rsidP="00531D7C">
      <w:pPr>
        <w:pStyle w:val="MRLevel4"/>
      </w:pPr>
      <w:bookmarkStart w:id="5545" w:name="_DV_M5051"/>
      <w:bookmarkEnd w:id="5545"/>
      <w:r w:rsidRPr="00B50B8D">
        <w:t>(a)</w:t>
      </w:r>
      <w:r w:rsidRPr="00B50B8D">
        <w:tab/>
        <w:t>Market Generator;</w:t>
      </w:r>
    </w:p>
    <w:p w14:paraId="3EE5BCB7" w14:textId="77777777" w:rsidR="00C14C17" w:rsidRPr="00B50B8D" w:rsidRDefault="00A2087D" w:rsidP="00531D7C">
      <w:pPr>
        <w:pStyle w:val="MRLevel4"/>
      </w:pPr>
      <w:bookmarkStart w:id="5546" w:name="_DV_M5052"/>
      <w:bookmarkEnd w:id="5546"/>
      <w:r w:rsidRPr="00B50B8D">
        <w:t>(b)</w:t>
      </w:r>
      <w:r w:rsidRPr="00B50B8D">
        <w:tab/>
        <w:t>Market Customer</w:t>
      </w:r>
      <w:r w:rsidR="00C14C17" w:rsidRPr="00B50B8D">
        <w:t>; and</w:t>
      </w:r>
    </w:p>
    <w:p w14:paraId="38AF5203" w14:textId="30E0C995" w:rsidR="00A2087D" w:rsidRPr="00B50B8D" w:rsidRDefault="00C14C17" w:rsidP="00531D7C">
      <w:pPr>
        <w:pStyle w:val="MRLevel4"/>
      </w:pPr>
      <w:r w:rsidRPr="00B50B8D">
        <w:rPr>
          <w:color w:val="auto"/>
        </w:rPr>
        <w:t>(c)</w:t>
      </w:r>
      <w:r w:rsidRPr="00B50B8D">
        <w:rPr>
          <w:color w:val="auto"/>
        </w:rPr>
        <w:tab/>
        <w:t>Ancillary Service Provider</w:t>
      </w:r>
      <w:r w:rsidR="00A2087D" w:rsidRPr="00B50B8D">
        <w:t xml:space="preserve">.  </w:t>
      </w:r>
    </w:p>
    <w:p w14:paraId="38EA1056" w14:textId="77777777" w:rsidR="00A2087D" w:rsidRPr="00B50B8D" w:rsidRDefault="00A2087D" w:rsidP="00531D7C">
      <w:pPr>
        <w:pStyle w:val="MRLevel3"/>
      </w:pPr>
      <w:bookmarkStart w:id="5547" w:name="_DV_M5053"/>
      <w:bookmarkEnd w:id="5547"/>
      <w:r w:rsidRPr="00B50B8D">
        <w:t>9.18.3.</w:t>
      </w:r>
      <w:r w:rsidRPr="00B50B8D">
        <w:tab/>
        <w:t>A Non-STEM Settlement Statement must contain the following information:</w:t>
      </w:r>
    </w:p>
    <w:p w14:paraId="06818584" w14:textId="77777777" w:rsidR="00A2087D" w:rsidRPr="00B50B8D" w:rsidRDefault="00A2087D" w:rsidP="00531D7C">
      <w:pPr>
        <w:pStyle w:val="MRLevel4"/>
      </w:pPr>
      <w:bookmarkStart w:id="5548" w:name="_DV_M5054"/>
      <w:bookmarkEnd w:id="5548"/>
      <w:r w:rsidRPr="00B50B8D">
        <w:t>(a)</w:t>
      </w:r>
      <w:r w:rsidRPr="00B50B8D">
        <w:tab/>
        <w:t>details of the Trading Days covered by the Non-STEM Settlement Statement;</w:t>
      </w:r>
    </w:p>
    <w:p w14:paraId="31EBDD5D" w14:textId="490D9B3B" w:rsidR="00A2087D" w:rsidRPr="00B50B8D" w:rsidRDefault="00A2087D" w:rsidP="00531D7C">
      <w:pPr>
        <w:pStyle w:val="MRLevel4"/>
      </w:pPr>
      <w:bookmarkStart w:id="5549" w:name="_DV_M5055"/>
      <w:bookmarkEnd w:id="5549"/>
      <w:r w:rsidRPr="00B50B8D">
        <w:t>(b)</w:t>
      </w:r>
      <w:r w:rsidRPr="00B50B8D">
        <w:tab/>
      </w:r>
      <w:r w:rsidR="004121C2" w:rsidRPr="00B50B8D">
        <w:t>the identity</w:t>
      </w:r>
      <w:r w:rsidRPr="00B50B8D">
        <w:t xml:space="preserve"> of the </w:t>
      </w:r>
      <w:r w:rsidR="00C14C17" w:rsidRPr="00B50B8D">
        <w:t>Rule</w:t>
      </w:r>
      <w:r w:rsidRPr="00B50B8D">
        <w:t xml:space="preserve"> Participant to which the Non-STEM Settlement Statement relates;</w:t>
      </w:r>
    </w:p>
    <w:p w14:paraId="40980C68" w14:textId="77777777" w:rsidR="00A2087D" w:rsidRPr="00B50B8D" w:rsidRDefault="00A2087D" w:rsidP="00531D7C">
      <w:pPr>
        <w:pStyle w:val="MRLevel4"/>
      </w:pPr>
      <w:bookmarkStart w:id="5550" w:name="_DV_M5056"/>
      <w:bookmarkEnd w:id="5550"/>
      <w:r w:rsidRPr="00B50B8D">
        <w:t>(c)</w:t>
      </w:r>
      <w:r w:rsidRPr="00B50B8D">
        <w:tab/>
        <w:t>for each Trading Interval of each Trading Day:</w:t>
      </w:r>
    </w:p>
    <w:p w14:paraId="2420C088" w14:textId="77777777" w:rsidR="00A2087D" w:rsidRPr="00B50B8D" w:rsidRDefault="00A2087D" w:rsidP="00531D7C">
      <w:pPr>
        <w:pStyle w:val="MRLevel5"/>
      </w:pPr>
      <w:bookmarkStart w:id="5551" w:name="_DV_M5057"/>
      <w:bookmarkEnd w:id="5551"/>
      <w:r w:rsidRPr="00B50B8D">
        <w:t>i.</w:t>
      </w:r>
      <w:r w:rsidRPr="00B50B8D">
        <w:tab/>
        <w:t xml:space="preserve">the Bilateral Contract quantities for </w:t>
      </w:r>
      <w:r w:rsidR="006370F5" w:rsidRPr="00B50B8D">
        <w:t>that</w:t>
      </w:r>
      <w:r w:rsidRPr="00B50B8D">
        <w:t xml:space="preserve"> Market Participant;</w:t>
      </w:r>
    </w:p>
    <w:p w14:paraId="1786F794" w14:textId="77777777" w:rsidR="00A2087D" w:rsidRPr="00B50B8D" w:rsidRDefault="00A2087D" w:rsidP="00531D7C">
      <w:pPr>
        <w:pStyle w:val="MRLevel5"/>
      </w:pPr>
      <w:bookmarkStart w:id="5552" w:name="_DV_M5058"/>
      <w:bookmarkEnd w:id="5552"/>
      <w:r w:rsidRPr="00B50B8D">
        <w:t>ii.</w:t>
      </w:r>
      <w:r w:rsidRPr="00B50B8D">
        <w:tab/>
        <w:t>the Net Contract Position of the Market Participant;</w:t>
      </w:r>
    </w:p>
    <w:p w14:paraId="2FD497E6" w14:textId="5C2175F3" w:rsidR="00A2087D" w:rsidRPr="00B50B8D" w:rsidRDefault="00A2087D" w:rsidP="00531D7C">
      <w:pPr>
        <w:pStyle w:val="MRLevel5"/>
      </w:pPr>
      <w:bookmarkStart w:id="5553" w:name="_DV_M5059"/>
      <w:bookmarkEnd w:id="5553"/>
      <w:r w:rsidRPr="00B50B8D">
        <w:t>iiA.</w:t>
      </w:r>
      <w:r w:rsidRPr="00B50B8D">
        <w:tab/>
        <w:t>the MWh quantity of energy scheduled from each of the Market Participant</w:t>
      </w:r>
      <w:r w:rsidR="00C14C17" w:rsidRPr="00B50B8D">
        <w:t>’</w:t>
      </w:r>
      <w:r w:rsidRPr="00B50B8D">
        <w:t>s Facilities;</w:t>
      </w:r>
    </w:p>
    <w:p w14:paraId="09D40FB3" w14:textId="78911525" w:rsidR="00A2087D" w:rsidRPr="00B50B8D" w:rsidRDefault="00A2087D" w:rsidP="00531D7C">
      <w:pPr>
        <w:pStyle w:val="MRLevel5"/>
      </w:pPr>
      <w:bookmarkStart w:id="5554" w:name="_DV_M5060"/>
      <w:bookmarkEnd w:id="5554"/>
      <w:r w:rsidRPr="00B50B8D">
        <w:t>iii.</w:t>
      </w:r>
      <w:r w:rsidRPr="00B50B8D">
        <w:tab/>
      </w:r>
      <w:r w:rsidR="00CE2B36" w:rsidRPr="00B50B8D">
        <w:t>[Blank]</w:t>
      </w:r>
    </w:p>
    <w:p w14:paraId="276B01E6" w14:textId="77777777" w:rsidR="00A2087D" w:rsidRPr="00B50B8D" w:rsidRDefault="00A2087D" w:rsidP="00531D7C">
      <w:pPr>
        <w:pStyle w:val="MRLevel5"/>
      </w:pPr>
      <w:bookmarkStart w:id="5555" w:name="_DV_M5061"/>
      <w:bookmarkEnd w:id="5555"/>
      <w:r w:rsidRPr="00B50B8D">
        <w:lastRenderedPageBreak/>
        <w:t>iv.</w:t>
      </w:r>
      <w:r w:rsidRPr="00B50B8D">
        <w:tab/>
        <w:t xml:space="preserve">the </w:t>
      </w:r>
      <w:r w:rsidR="006370F5" w:rsidRPr="00B50B8D">
        <w:t xml:space="preserve">Maximum Theoretical Energy Schedule and the Minimum Theoretical Energy Schedule </w:t>
      </w:r>
      <w:r w:rsidRPr="00B50B8D">
        <w:t>data for each of the Market Participant’s Registered Facilities;</w:t>
      </w:r>
    </w:p>
    <w:p w14:paraId="4F348D0D" w14:textId="77777777" w:rsidR="00A2087D" w:rsidRPr="00B50B8D" w:rsidRDefault="00A2087D" w:rsidP="00531D7C">
      <w:pPr>
        <w:pStyle w:val="MRLevel5"/>
      </w:pPr>
      <w:bookmarkStart w:id="5556" w:name="_DV_M5062"/>
      <w:bookmarkEnd w:id="5556"/>
      <w:r w:rsidRPr="00B50B8D">
        <w:t>v.</w:t>
      </w:r>
      <w:r w:rsidRPr="00B50B8D">
        <w:tab/>
        <w:t>the meter reading for each Registered Facility associated with the Market Participant;</w:t>
      </w:r>
    </w:p>
    <w:p w14:paraId="2E1403EA" w14:textId="77777777" w:rsidR="00A2087D" w:rsidRPr="00B50B8D" w:rsidRDefault="00A2087D" w:rsidP="00531D7C">
      <w:pPr>
        <w:pStyle w:val="MRLevel5"/>
      </w:pPr>
      <w:bookmarkStart w:id="5557" w:name="_DV_M5063"/>
      <w:bookmarkEnd w:id="5557"/>
      <w:r w:rsidRPr="00B50B8D">
        <w:t>vi.</w:t>
      </w:r>
      <w:r w:rsidRPr="00B50B8D">
        <w:tab/>
      </w:r>
      <w:r w:rsidR="00FD2102" w:rsidRPr="00B50B8D">
        <w:t>[Blank]</w:t>
      </w:r>
    </w:p>
    <w:p w14:paraId="50E6F9D4" w14:textId="77777777" w:rsidR="00FD2102" w:rsidRPr="00B50B8D" w:rsidRDefault="00A2087D" w:rsidP="00531D7C">
      <w:pPr>
        <w:pStyle w:val="MRLevel5"/>
      </w:pPr>
      <w:bookmarkStart w:id="5558" w:name="_DV_M5064"/>
      <w:bookmarkEnd w:id="5558"/>
      <w:r w:rsidRPr="00B50B8D">
        <w:t>vii.</w:t>
      </w:r>
      <w:r w:rsidRPr="00B50B8D">
        <w:tab/>
      </w:r>
      <w:r w:rsidR="003A0DC5" w:rsidRPr="00B50B8D">
        <w:t xml:space="preserve">in the case of </w:t>
      </w:r>
      <w:r w:rsidR="002541EF" w:rsidRPr="00B50B8D">
        <w:t>Synergy</w:t>
      </w:r>
      <w:r w:rsidR="00FD2102" w:rsidRPr="00B50B8D">
        <w:t>:</w:t>
      </w:r>
      <w:r w:rsidR="003A0DC5" w:rsidRPr="00B50B8D">
        <w:t xml:space="preserve"> </w:t>
      </w:r>
    </w:p>
    <w:p w14:paraId="480B2157" w14:textId="77777777" w:rsidR="00A748AB" w:rsidRPr="00B50B8D" w:rsidRDefault="00A748AB" w:rsidP="00531D7C">
      <w:pPr>
        <w:pStyle w:val="MRLevel6"/>
      </w:pPr>
      <w:r w:rsidRPr="00B50B8D">
        <w:t>1.</w:t>
      </w:r>
      <w:r w:rsidRPr="00B50B8D">
        <w:tab/>
      </w:r>
      <w:r w:rsidR="00A2087D" w:rsidRPr="00B50B8D">
        <w:t>Notional Wholesale Meter values;</w:t>
      </w:r>
      <w:r w:rsidRPr="00B50B8D">
        <w:t xml:space="preserve"> and</w:t>
      </w:r>
    </w:p>
    <w:p w14:paraId="6E0AF2F3" w14:textId="77777777" w:rsidR="00A2087D" w:rsidRPr="00B50B8D" w:rsidRDefault="00A748AB" w:rsidP="00531D7C">
      <w:pPr>
        <w:pStyle w:val="MRLevel6"/>
      </w:pPr>
      <w:r w:rsidRPr="00B50B8D">
        <w:t>2.</w:t>
      </w:r>
      <w:r w:rsidRPr="00B50B8D">
        <w:tab/>
        <w:t>the total quantity of energy deemed to have been supplied by its Registered Facilities;</w:t>
      </w:r>
    </w:p>
    <w:p w14:paraId="35174725" w14:textId="77777777" w:rsidR="00A2087D" w:rsidRPr="00B50B8D" w:rsidRDefault="00A2087D" w:rsidP="00531D7C">
      <w:pPr>
        <w:pStyle w:val="MRLevel5"/>
      </w:pPr>
      <w:bookmarkStart w:id="5559" w:name="_DV_M5065"/>
      <w:bookmarkEnd w:id="5559"/>
      <w:r w:rsidRPr="00B50B8D">
        <w:t>viii.</w:t>
      </w:r>
      <w:r w:rsidRPr="00B50B8D">
        <w:tab/>
        <w:t xml:space="preserve">the value of </w:t>
      </w:r>
      <w:r w:rsidR="002541EF" w:rsidRPr="00B50B8D">
        <w:t>the Balancing Price</w:t>
      </w:r>
      <w:r w:rsidRPr="00B50B8D">
        <w:t>;</w:t>
      </w:r>
      <w:r w:rsidR="002541EF" w:rsidRPr="00B50B8D">
        <w:t xml:space="preserve"> and</w:t>
      </w:r>
    </w:p>
    <w:p w14:paraId="59111B73" w14:textId="77777777" w:rsidR="002541EF" w:rsidRPr="00B50B8D" w:rsidRDefault="00A2087D" w:rsidP="00531D7C">
      <w:pPr>
        <w:pStyle w:val="MRLevel5"/>
      </w:pPr>
      <w:bookmarkStart w:id="5560" w:name="_DV_M5066"/>
      <w:bookmarkEnd w:id="5560"/>
      <w:r w:rsidRPr="00B50B8D">
        <w:t>viiiA.</w:t>
      </w:r>
      <w:r w:rsidRPr="00B50B8D">
        <w:tab/>
      </w:r>
      <w:r w:rsidR="002541EF" w:rsidRPr="00B50B8D">
        <w:t>any ConQN, CoffQN, PConQN, PCoffQN, Non Qualifying Constrained On Generation and Non Qualifying Constrained Off Generation under Chapter 6;</w:t>
      </w:r>
    </w:p>
    <w:p w14:paraId="0056EFC9" w14:textId="77777777" w:rsidR="002541EF" w:rsidRPr="00B50B8D" w:rsidRDefault="002541EF" w:rsidP="00531D7C">
      <w:pPr>
        <w:pStyle w:val="MRLevel5"/>
      </w:pPr>
      <w:r w:rsidRPr="00B50B8D">
        <w:t>viiiB.</w:t>
      </w:r>
      <w:r w:rsidRPr="00B50B8D">
        <w:tab/>
        <w:t xml:space="preserve">details of any Non-Balancing Facility Dispatch Instruction Payment; </w:t>
      </w:r>
    </w:p>
    <w:p w14:paraId="22399FCE" w14:textId="77777777" w:rsidR="002541EF" w:rsidRPr="00B50B8D" w:rsidRDefault="002541EF" w:rsidP="00531D7C">
      <w:pPr>
        <w:pStyle w:val="MRLevel5"/>
      </w:pPr>
      <w:r w:rsidRPr="00B50B8D">
        <w:t>viiiC.</w:t>
      </w:r>
      <w:r w:rsidRPr="00B50B8D">
        <w:tab/>
        <w:t xml:space="preserve">the Metered Balancing Quantity for the Market Participant; </w:t>
      </w:r>
    </w:p>
    <w:p w14:paraId="17B454A4" w14:textId="2A0903CC" w:rsidR="00A2087D" w:rsidRPr="00B50B8D" w:rsidRDefault="00A2087D" w:rsidP="00531D7C">
      <w:pPr>
        <w:pStyle w:val="MRLevel5"/>
      </w:pPr>
      <w:bookmarkStart w:id="5561" w:name="_DV_M5067"/>
      <w:bookmarkEnd w:id="5561"/>
      <w:r w:rsidRPr="00B50B8D">
        <w:t>ix.</w:t>
      </w:r>
      <w:r w:rsidRPr="00B50B8D">
        <w:tab/>
        <w:t xml:space="preserve">details of amounts calculated for the </w:t>
      </w:r>
      <w:r w:rsidR="00C14C17" w:rsidRPr="00B50B8D">
        <w:t>Rule</w:t>
      </w:r>
      <w:r w:rsidRPr="00B50B8D">
        <w:t xml:space="preserve"> Participant under </w:t>
      </w:r>
      <w:r w:rsidR="00CE2B36" w:rsidRPr="00B50B8D">
        <w:t>sections</w:t>
      </w:r>
      <w:r w:rsidRPr="00B50B8D">
        <w:t xml:space="preserve"> 9.7 to 9.14 with respect to</w:t>
      </w:r>
      <w:r w:rsidR="00C14C17" w:rsidRPr="00B50B8D">
        <w:t>, as applicable</w:t>
      </w:r>
      <w:r w:rsidRPr="00B50B8D">
        <w:t>:</w:t>
      </w:r>
    </w:p>
    <w:p w14:paraId="7C1FDF48" w14:textId="77777777" w:rsidR="00A2087D" w:rsidRPr="00B50B8D" w:rsidRDefault="00A2087D" w:rsidP="00531D7C">
      <w:pPr>
        <w:pStyle w:val="MRLevel6"/>
      </w:pPr>
      <w:bookmarkStart w:id="5562" w:name="_DV_M5068"/>
      <w:bookmarkEnd w:id="5562"/>
      <w:r w:rsidRPr="00B50B8D">
        <w:t>1.</w:t>
      </w:r>
      <w:r w:rsidRPr="00B50B8D">
        <w:tab/>
        <w:t>Reserve Capacity settlement;</w:t>
      </w:r>
    </w:p>
    <w:p w14:paraId="6DC5C6D6" w14:textId="1FEC2A5A" w:rsidR="00A2087D" w:rsidRPr="00B50B8D" w:rsidRDefault="00A2087D" w:rsidP="00531D7C">
      <w:pPr>
        <w:pStyle w:val="MRLevel6"/>
      </w:pPr>
      <w:bookmarkStart w:id="5563" w:name="_DV_M5069"/>
      <w:bookmarkEnd w:id="5563"/>
      <w:r w:rsidRPr="00B50B8D">
        <w:t>2.</w:t>
      </w:r>
      <w:r w:rsidRPr="00B50B8D">
        <w:tab/>
        <w:t xml:space="preserve">Balancing </w:t>
      </w:r>
      <w:r w:rsidR="00CE2B36" w:rsidRPr="00B50B8D">
        <w:t>S</w:t>
      </w:r>
      <w:r w:rsidRPr="00B50B8D">
        <w:t>ettlement;</w:t>
      </w:r>
    </w:p>
    <w:p w14:paraId="5769FF58" w14:textId="77777777" w:rsidR="00A2087D" w:rsidRPr="00B50B8D" w:rsidRDefault="00A2087D" w:rsidP="00531D7C">
      <w:pPr>
        <w:pStyle w:val="MRLevel6"/>
      </w:pPr>
      <w:bookmarkStart w:id="5564" w:name="_DV_M5070"/>
      <w:bookmarkEnd w:id="5564"/>
      <w:r w:rsidRPr="00B50B8D">
        <w:t>3.</w:t>
      </w:r>
      <w:r w:rsidRPr="00B50B8D">
        <w:tab/>
        <w:t>Ancillary Services settlement</w:t>
      </w:r>
      <w:r w:rsidR="002541EF" w:rsidRPr="00B50B8D">
        <w:t>;</w:t>
      </w:r>
    </w:p>
    <w:p w14:paraId="1875B9B3" w14:textId="77777777" w:rsidR="00A2087D" w:rsidRPr="00B50B8D" w:rsidRDefault="00A2087D" w:rsidP="00531D7C">
      <w:pPr>
        <w:pStyle w:val="MRLevel6"/>
      </w:pPr>
      <w:bookmarkStart w:id="5565" w:name="_DV_M5071"/>
      <w:bookmarkEnd w:id="5565"/>
      <w:r w:rsidRPr="00B50B8D">
        <w:t>4.</w:t>
      </w:r>
      <w:r w:rsidRPr="00B50B8D">
        <w:tab/>
      </w:r>
      <w:r w:rsidR="002541EF" w:rsidRPr="00B50B8D">
        <w:t>Outage</w:t>
      </w:r>
      <w:r w:rsidRPr="00B50B8D">
        <w:t xml:space="preserve"> </w:t>
      </w:r>
      <w:r w:rsidR="004121C2" w:rsidRPr="00B50B8D">
        <w:t>c</w:t>
      </w:r>
      <w:r w:rsidRPr="00B50B8D">
        <w:t>ompensation settlement</w:t>
      </w:r>
      <w:r w:rsidR="002541EF" w:rsidRPr="00B50B8D">
        <w:t>;</w:t>
      </w:r>
    </w:p>
    <w:p w14:paraId="7761BCA0" w14:textId="77777777" w:rsidR="00A2087D" w:rsidRPr="00B50B8D" w:rsidRDefault="00A2087D" w:rsidP="00531D7C">
      <w:pPr>
        <w:pStyle w:val="MRLevel6"/>
      </w:pPr>
      <w:bookmarkStart w:id="5566" w:name="_DV_M5072"/>
      <w:bookmarkStart w:id="5567" w:name="_DV_M5073"/>
      <w:bookmarkEnd w:id="5566"/>
      <w:bookmarkEnd w:id="5567"/>
      <w:r w:rsidRPr="00B50B8D">
        <w:t>5.</w:t>
      </w:r>
      <w:r w:rsidRPr="00B50B8D">
        <w:tab/>
        <w:t>Reconciliation settlement;</w:t>
      </w:r>
    </w:p>
    <w:p w14:paraId="7B8E3398" w14:textId="77777777" w:rsidR="00A2087D" w:rsidRPr="00B50B8D" w:rsidRDefault="00A2087D" w:rsidP="00531D7C">
      <w:pPr>
        <w:pStyle w:val="MRLevel6"/>
      </w:pPr>
      <w:bookmarkStart w:id="5568" w:name="_DV_M5074"/>
      <w:bookmarkEnd w:id="5568"/>
      <w:r w:rsidRPr="00B50B8D">
        <w:t>6.</w:t>
      </w:r>
      <w:r w:rsidRPr="00B50B8D">
        <w:tab/>
      </w:r>
      <w:r w:rsidR="000C2CA3" w:rsidRPr="00B50B8D">
        <w:t>[Blank]</w:t>
      </w:r>
      <w:r w:rsidRPr="00B50B8D">
        <w:t xml:space="preserve"> </w:t>
      </w:r>
    </w:p>
    <w:p w14:paraId="195E3699" w14:textId="77777777" w:rsidR="00A2087D" w:rsidRPr="00B50B8D" w:rsidRDefault="00A2087D" w:rsidP="00531D7C">
      <w:pPr>
        <w:pStyle w:val="MRLevel6"/>
      </w:pPr>
      <w:bookmarkStart w:id="5569" w:name="_DV_M5075"/>
      <w:bookmarkEnd w:id="5569"/>
      <w:r w:rsidRPr="00B50B8D">
        <w:t>7.</w:t>
      </w:r>
      <w:r w:rsidRPr="00B50B8D">
        <w:tab/>
        <w:t>Fee settlement; and</w:t>
      </w:r>
    </w:p>
    <w:p w14:paraId="4E61401B" w14:textId="4F68C9DD" w:rsidR="00A2087D" w:rsidRPr="00B50B8D" w:rsidRDefault="00A2087D" w:rsidP="00531D7C">
      <w:pPr>
        <w:pStyle w:val="MRLevel6"/>
      </w:pPr>
      <w:bookmarkStart w:id="5570" w:name="_DV_M5076"/>
      <w:bookmarkEnd w:id="5570"/>
      <w:r w:rsidRPr="00B50B8D">
        <w:t>8.</w:t>
      </w:r>
      <w:r w:rsidRPr="00B50B8D">
        <w:tab/>
        <w:t xml:space="preserve">Net Monthly Non-STEM </w:t>
      </w:r>
      <w:r w:rsidR="00C14C17" w:rsidRPr="00B50B8D">
        <w:t>s</w:t>
      </w:r>
      <w:r w:rsidRPr="00B50B8D">
        <w:t xml:space="preserve">ettlement </w:t>
      </w:r>
      <w:r w:rsidR="00C14C17" w:rsidRPr="00B50B8D">
        <w:t>a</w:t>
      </w:r>
      <w:r w:rsidRPr="00B50B8D">
        <w:t>mount;</w:t>
      </w:r>
    </w:p>
    <w:p w14:paraId="03E53251" w14:textId="7E2ED2D3" w:rsidR="00A2087D" w:rsidRPr="00B50B8D" w:rsidRDefault="003A0DC5" w:rsidP="00531D7C">
      <w:pPr>
        <w:pStyle w:val="MRLevel4"/>
      </w:pPr>
      <w:bookmarkStart w:id="5571" w:name="_DV_M5077"/>
      <w:bookmarkEnd w:id="5571"/>
      <w:r w:rsidRPr="00B50B8D">
        <w:t>(cA)</w:t>
      </w:r>
      <w:r w:rsidR="00A2087D" w:rsidRPr="00B50B8D">
        <w:tab/>
        <w:t xml:space="preserve">details of any Capacity Credits allocated to the Market Participant </w:t>
      </w:r>
      <w:r w:rsidR="00904C18" w:rsidRPr="00B50B8D">
        <w:t>from</w:t>
      </w:r>
      <w:r w:rsidR="00A2087D" w:rsidRPr="00B50B8D">
        <w:t xml:space="preserve"> another Market Participant in accordance with </w:t>
      </w:r>
      <w:r w:rsidR="00904C18" w:rsidRPr="00B50B8D">
        <w:t>sections</w:t>
      </w:r>
      <w:r w:rsidR="00A2087D" w:rsidRPr="00B50B8D">
        <w:t xml:space="preserve"> 9.4 and 9.5;</w:t>
      </w:r>
    </w:p>
    <w:p w14:paraId="0AC7ED20" w14:textId="6967E4F7" w:rsidR="00A2087D" w:rsidRPr="00B50B8D" w:rsidRDefault="003A0DC5" w:rsidP="00531D7C">
      <w:pPr>
        <w:pStyle w:val="MRLevel4"/>
      </w:pPr>
      <w:bookmarkStart w:id="5572" w:name="_DV_M5078"/>
      <w:bookmarkEnd w:id="5572"/>
      <w:r w:rsidRPr="00B50B8D">
        <w:t>(cB)</w:t>
      </w:r>
      <w:r w:rsidR="00A2087D" w:rsidRPr="00B50B8D">
        <w:tab/>
        <w:t xml:space="preserve">details of any Capacity Credits allocated to another Market Participant </w:t>
      </w:r>
      <w:r w:rsidR="00904C18" w:rsidRPr="00B50B8D">
        <w:t>from</w:t>
      </w:r>
      <w:r w:rsidR="00A2087D" w:rsidRPr="00B50B8D">
        <w:t xml:space="preserve"> the Market Participant in accordance with </w:t>
      </w:r>
      <w:r w:rsidR="00904C18" w:rsidRPr="00B50B8D">
        <w:t>sections</w:t>
      </w:r>
      <w:r w:rsidR="00A2087D" w:rsidRPr="00B50B8D">
        <w:t xml:space="preserve"> 9.4 and 9.5; </w:t>
      </w:r>
    </w:p>
    <w:p w14:paraId="32E091BC" w14:textId="02151182" w:rsidR="00A2087D" w:rsidRPr="00B50B8D" w:rsidRDefault="003A0DC5" w:rsidP="00531D7C">
      <w:pPr>
        <w:pStyle w:val="MRLevel4"/>
      </w:pPr>
      <w:bookmarkStart w:id="5573" w:name="_DV_M5079"/>
      <w:bookmarkEnd w:id="5573"/>
      <w:r w:rsidRPr="00B50B8D">
        <w:t>(cC)</w:t>
      </w:r>
      <w:r w:rsidR="00A2087D" w:rsidRPr="00B50B8D">
        <w:tab/>
        <w:t>details of any reductions in payments in the preceding Trading Month under clause 9.24.3</w:t>
      </w:r>
      <w:r w:rsidRPr="00B50B8D">
        <w:t>A</w:t>
      </w:r>
      <w:r w:rsidR="00A2087D" w:rsidRPr="00B50B8D">
        <w:t xml:space="preserve"> as a result of a </w:t>
      </w:r>
      <w:r w:rsidR="00C14C17" w:rsidRPr="00B50B8D">
        <w:t>Rule</w:t>
      </w:r>
      <w:r w:rsidR="00A2087D" w:rsidRPr="00B50B8D">
        <w:t xml:space="preserve"> Participant being in </w:t>
      </w:r>
      <w:r w:rsidR="004121C2" w:rsidRPr="00B50B8D">
        <w:t>d</w:t>
      </w:r>
      <w:r w:rsidR="00A2087D" w:rsidRPr="00B50B8D">
        <w:t>efault;</w:t>
      </w:r>
    </w:p>
    <w:p w14:paraId="6C439A1C" w14:textId="68CC7B61" w:rsidR="00A2087D" w:rsidRPr="00B50B8D" w:rsidRDefault="003A0DC5" w:rsidP="00531D7C">
      <w:pPr>
        <w:pStyle w:val="MRLevel4"/>
      </w:pPr>
      <w:bookmarkStart w:id="5574" w:name="_DV_M5080"/>
      <w:bookmarkEnd w:id="5574"/>
      <w:r w:rsidRPr="00B50B8D">
        <w:t>(cD)</w:t>
      </w:r>
      <w:r w:rsidR="00A2087D" w:rsidRPr="00B50B8D">
        <w:tab/>
        <w:t xml:space="preserve">details of any payments to the </w:t>
      </w:r>
      <w:r w:rsidR="00C14C17" w:rsidRPr="00B50B8D">
        <w:t>Rule</w:t>
      </w:r>
      <w:r w:rsidR="00A2087D" w:rsidRPr="00B50B8D">
        <w:t xml:space="preserve"> Participant as a result of </w:t>
      </w:r>
      <w:r w:rsidR="001D779D" w:rsidRPr="00B50B8D">
        <w:t>AEMO</w:t>
      </w:r>
      <w:r w:rsidR="00A2087D" w:rsidRPr="00B50B8D">
        <w:t xml:space="preserve"> recovering funds not paid to the </w:t>
      </w:r>
      <w:r w:rsidR="00C14C17" w:rsidRPr="00B50B8D">
        <w:t>Rule</w:t>
      </w:r>
      <w:r w:rsidR="00A2087D" w:rsidRPr="00B50B8D">
        <w:t xml:space="preserve"> Participant in previous Trading Months under clause 9.24.3</w:t>
      </w:r>
      <w:r w:rsidRPr="00B50B8D">
        <w:t>A</w:t>
      </w:r>
      <w:r w:rsidR="00A2087D" w:rsidRPr="00B50B8D">
        <w:t xml:space="preserve"> as a result of a </w:t>
      </w:r>
      <w:r w:rsidR="00A35B08" w:rsidRPr="00B50B8D">
        <w:t>Rule</w:t>
      </w:r>
      <w:r w:rsidR="00A2087D" w:rsidRPr="00B50B8D">
        <w:t xml:space="preserve"> Participant being in </w:t>
      </w:r>
      <w:r w:rsidR="004121C2" w:rsidRPr="00B50B8D">
        <w:t>d</w:t>
      </w:r>
      <w:r w:rsidR="00A2087D" w:rsidRPr="00B50B8D">
        <w:t>efault;</w:t>
      </w:r>
    </w:p>
    <w:p w14:paraId="787C0294" w14:textId="77777777" w:rsidR="00A2087D" w:rsidRPr="00B50B8D" w:rsidRDefault="003A0DC5" w:rsidP="00531D7C">
      <w:pPr>
        <w:pStyle w:val="MRLevel4"/>
      </w:pPr>
      <w:bookmarkStart w:id="5575" w:name="_DV_M5081"/>
      <w:bookmarkEnd w:id="5575"/>
      <w:r w:rsidRPr="00B50B8D">
        <w:lastRenderedPageBreak/>
        <w:t>(cE)</w:t>
      </w:r>
      <w:r w:rsidR="00A2087D" w:rsidRPr="00B50B8D">
        <w:tab/>
        <w:t>in regard to Default Levy re-allocations, as defined in accordance with clause 9.24.9:</w:t>
      </w:r>
    </w:p>
    <w:p w14:paraId="487BE2DF" w14:textId="07A6227E" w:rsidR="00A2087D" w:rsidRPr="00B50B8D" w:rsidRDefault="003A0DC5" w:rsidP="00531D7C">
      <w:pPr>
        <w:pStyle w:val="MRLevel5"/>
      </w:pPr>
      <w:bookmarkStart w:id="5576" w:name="_DV_M5082"/>
      <w:bookmarkEnd w:id="5576"/>
      <w:r w:rsidRPr="00B50B8D">
        <w:t>i</w:t>
      </w:r>
      <w:r w:rsidR="00A2087D" w:rsidRPr="00B50B8D">
        <w:t>.</w:t>
      </w:r>
      <w:r w:rsidR="00A2087D" w:rsidRPr="00B50B8D">
        <w:tab/>
        <w:t xml:space="preserve">the total amount of Default Levy paid by that </w:t>
      </w:r>
      <w:r w:rsidR="00A35B08" w:rsidRPr="00B50B8D">
        <w:t>Rule</w:t>
      </w:r>
      <w:r w:rsidR="00A2087D" w:rsidRPr="00B50B8D">
        <w:t xml:space="preserve"> Participant during the Financial Year, with supporting calculations;</w:t>
      </w:r>
    </w:p>
    <w:p w14:paraId="53BB6FA2" w14:textId="0B85DE9E" w:rsidR="00A2087D" w:rsidRPr="00B50B8D" w:rsidRDefault="003A0DC5" w:rsidP="00531D7C">
      <w:pPr>
        <w:pStyle w:val="MRLevel5"/>
      </w:pPr>
      <w:bookmarkStart w:id="5577" w:name="_DV_M5083"/>
      <w:bookmarkEnd w:id="5577"/>
      <w:r w:rsidRPr="00B50B8D">
        <w:t>ii</w:t>
      </w:r>
      <w:r w:rsidR="00A2087D" w:rsidRPr="00B50B8D">
        <w:t>.</w:t>
      </w:r>
      <w:r w:rsidR="00A2087D" w:rsidRPr="00B50B8D">
        <w:tab/>
        <w:t xml:space="preserve">the adjusted allocation of those Default Levies to be paid by that </w:t>
      </w:r>
      <w:r w:rsidR="00A35B08" w:rsidRPr="00B50B8D">
        <w:t>Rule</w:t>
      </w:r>
      <w:r w:rsidR="00A2087D" w:rsidRPr="00B50B8D">
        <w:t xml:space="preserve"> Participant, with supporting calculations; and</w:t>
      </w:r>
    </w:p>
    <w:p w14:paraId="58B685E6" w14:textId="77777777" w:rsidR="00A2087D" w:rsidRPr="00B50B8D" w:rsidRDefault="003A0DC5" w:rsidP="00531D7C">
      <w:pPr>
        <w:pStyle w:val="MRLevel5"/>
      </w:pPr>
      <w:bookmarkStart w:id="5578" w:name="_DV_M5084"/>
      <w:bookmarkEnd w:id="5578"/>
      <w:r w:rsidRPr="00B50B8D">
        <w:t>iii</w:t>
      </w:r>
      <w:r w:rsidR="00A2087D" w:rsidRPr="00B50B8D">
        <w:t>.</w:t>
      </w:r>
      <w:r w:rsidR="00A2087D" w:rsidRPr="00B50B8D">
        <w:tab/>
        <w:t>the net adjustment be made;</w:t>
      </w:r>
    </w:p>
    <w:p w14:paraId="6D3B9F8B" w14:textId="77777777" w:rsidR="00A2087D" w:rsidRPr="00B50B8D" w:rsidRDefault="00A2087D" w:rsidP="00531D7C">
      <w:pPr>
        <w:pStyle w:val="MRLevel4"/>
      </w:pPr>
      <w:bookmarkStart w:id="5579" w:name="_DV_M5085"/>
      <w:bookmarkEnd w:id="5579"/>
      <w:r w:rsidRPr="00B50B8D">
        <w:t>(d)</w:t>
      </w:r>
      <w:r w:rsidRPr="00B50B8D">
        <w:tab/>
        <w:t>whether the statement is an adjusted Non-STEM Settlement Statement and replaces a previously issued Non-STEM Settlement Statement;</w:t>
      </w:r>
    </w:p>
    <w:p w14:paraId="23649348" w14:textId="77777777" w:rsidR="00A2087D" w:rsidRPr="00B50B8D" w:rsidRDefault="00A2087D" w:rsidP="00531D7C">
      <w:pPr>
        <w:pStyle w:val="MRLevel4"/>
      </w:pPr>
      <w:bookmarkStart w:id="5580" w:name="_DV_M5086"/>
      <w:bookmarkEnd w:id="5580"/>
      <w:r w:rsidRPr="00B50B8D">
        <w:t>(e)</w:t>
      </w:r>
      <w:r w:rsidRPr="00B50B8D">
        <w:tab/>
        <w:t>in the case of an adjusted Non-STEM Settlement Statement, details of all adjustments made relative to the first Non-STEM Settlement Statement issued for that Trading Month with an explanation of the reasons for the adjustments;</w:t>
      </w:r>
    </w:p>
    <w:p w14:paraId="6472E754" w14:textId="77777777" w:rsidR="00A2087D" w:rsidRPr="00B50B8D" w:rsidRDefault="00A2087D" w:rsidP="00531D7C">
      <w:pPr>
        <w:pStyle w:val="MRLevel4"/>
      </w:pPr>
      <w:bookmarkStart w:id="5581" w:name="_DV_M5087"/>
      <w:bookmarkEnd w:id="5581"/>
      <w:r w:rsidRPr="00B50B8D">
        <w:t>(f)</w:t>
      </w:r>
      <w:r w:rsidRPr="00B50B8D">
        <w:tab/>
        <w:t>any interest applied in accordance with clause 9.1.3;</w:t>
      </w:r>
    </w:p>
    <w:p w14:paraId="272167DF" w14:textId="29BA18A2" w:rsidR="00A2087D" w:rsidRPr="00B50B8D" w:rsidRDefault="00A2087D" w:rsidP="00531D7C">
      <w:pPr>
        <w:pStyle w:val="MRLevel4"/>
      </w:pPr>
      <w:bookmarkStart w:id="5582" w:name="_DV_M5088"/>
      <w:bookmarkEnd w:id="5582"/>
      <w:r w:rsidRPr="00B50B8D">
        <w:t>(g)</w:t>
      </w:r>
      <w:r w:rsidRPr="00B50B8D">
        <w:tab/>
        <w:t xml:space="preserve">the net dollar amount owed by the </w:t>
      </w:r>
      <w:r w:rsidR="00A35B08" w:rsidRPr="00B50B8D">
        <w:t>Rule</w:t>
      </w:r>
      <w:r w:rsidRPr="00B50B8D">
        <w:t xml:space="preserve"> Participant to </w:t>
      </w:r>
      <w:r w:rsidR="001D779D" w:rsidRPr="00B50B8D">
        <w:t>AEMO</w:t>
      </w:r>
      <w:r w:rsidRPr="00B50B8D">
        <w:t xml:space="preserve"> for the billing period (i.e. the Trading Days covered by the Non-STEM Settlement Statement) where this may be a positive or negative amount; and</w:t>
      </w:r>
    </w:p>
    <w:p w14:paraId="479A8E22" w14:textId="77777777" w:rsidR="00A2087D" w:rsidRPr="00B50B8D" w:rsidRDefault="00A2087D" w:rsidP="00531D7C">
      <w:pPr>
        <w:pStyle w:val="MRLevel4"/>
      </w:pPr>
      <w:bookmarkStart w:id="5583" w:name="_DV_M5089"/>
      <w:bookmarkEnd w:id="5583"/>
      <w:r w:rsidRPr="00B50B8D">
        <w:t>(h)</w:t>
      </w:r>
      <w:r w:rsidRPr="00B50B8D">
        <w:tab/>
        <w:t>all applicable taxes.</w:t>
      </w:r>
    </w:p>
    <w:p w14:paraId="0F4B8A11" w14:textId="08475AD7" w:rsidR="00A2087D" w:rsidRPr="00B50B8D" w:rsidRDefault="00A2087D" w:rsidP="00531D7C">
      <w:pPr>
        <w:pStyle w:val="MRLevel3"/>
      </w:pPr>
      <w:bookmarkStart w:id="5584" w:name="_DV_M5090"/>
      <w:bookmarkEnd w:id="5584"/>
      <w:r w:rsidRPr="00B50B8D">
        <w:t>9.18.4.</w:t>
      </w:r>
      <w:r w:rsidRPr="00B50B8D">
        <w:tab/>
        <w:t xml:space="preserve">A </w:t>
      </w:r>
      <w:r w:rsidR="00A35B08" w:rsidRPr="00B50B8D">
        <w:t>Rule</w:t>
      </w:r>
      <w:r w:rsidRPr="00B50B8D">
        <w:t xml:space="preserve"> Participant may under </w:t>
      </w:r>
      <w:r w:rsidR="00A35B08" w:rsidRPr="00B50B8D">
        <w:t>section</w:t>
      </w:r>
      <w:r w:rsidRPr="00B50B8D">
        <w:t xml:space="preserve"> 9.20 issue a Notice of Disagreement in respect of a Non-STEM Settlement Statement by the Non-STEM Settlement Disagreement Deadline.</w:t>
      </w:r>
    </w:p>
    <w:p w14:paraId="5FFC6E3D" w14:textId="77777777" w:rsidR="00A2087D" w:rsidRPr="00B50B8D" w:rsidRDefault="00A2087D" w:rsidP="00531D7C">
      <w:pPr>
        <w:pStyle w:val="MRLevel2"/>
      </w:pPr>
      <w:bookmarkStart w:id="5585" w:name="_DV_M5091"/>
      <w:bookmarkStart w:id="5586" w:name="_Toc136232371"/>
      <w:bookmarkStart w:id="5587" w:name="_Toc139101009"/>
      <w:bookmarkEnd w:id="5585"/>
      <w:r w:rsidRPr="00B50B8D">
        <w:t>9.19.</w:t>
      </w:r>
      <w:r w:rsidRPr="00B50B8D">
        <w:tab/>
        <w:t>Adjusted Settlement Statements</w:t>
      </w:r>
      <w:bookmarkEnd w:id="5586"/>
      <w:bookmarkEnd w:id="5587"/>
    </w:p>
    <w:p w14:paraId="721DFF9C" w14:textId="77777777" w:rsidR="00A2087D" w:rsidRPr="00B50B8D" w:rsidRDefault="00A2087D" w:rsidP="00531D7C">
      <w:pPr>
        <w:pStyle w:val="MRLevel3"/>
      </w:pPr>
      <w:bookmarkStart w:id="5588" w:name="_DV_M5092"/>
      <w:bookmarkEnd w:id="5588"/>
      <w:r w:rsidRPr="00B50B8D">
        <w:t>9.19.1.</w:t>
      </w:r>
      <w:r w:rsidRPr="00B50B8D">
        <w:tab/>
        <w:t xml:space="preserve">When undertaking an Adjustment Process </w:t>
      </w:r>
      <w:r w:rsidR="001D779D" w:rsidRPr="00B50B8D">
        <w:t>AEMO</w:t>
      </w:r>
      <w:r w:rsidRPr="00B50B8D">
        <w:t xml:space="preserve"> must:</w:t>
      </w:r>
    </w:p>
    <w:p w14:paraId="03E401A1" w14:textId="4E00ECA1" w:rsidR="00A2087D" w:rsidRPr="00B50B8D" w:rsidRDefault="00A2087D" w:rsidP="00531D7C">
      <w:pPr>
        <w:pStyle w:val="MRLevel4"/>
      </w:pPr>
      <w:bookmarkStart w:id="5589" w:name="_DV_M5093"/>
      <w:bookmarkEnd w:id="5589"/>
      <w:r w:rsidRPr="00B50B8D">
        <w:t>(a)</w:t>
      </w:r>
      <w:r w:rsidRPr="00B50B8D">
        <w:tab/>
        <w:t>recalculate the amounts included in the Relevant Settlement Statements in accordance with this Chapter</w:t>
      </w:r>
      <w:r w:rsidR="00A35B08" w:rsidRPr="00B50B8D">
        <w:t xml:space="preserve"> 9</w:t>
      </w:r>
      <w:r w:rsidRPr="00B50B8D">
        <w:t xml:space="preserve"> but taking into account any: </w:t>
      </w:r>
    </w:p>
    <w:p w14:paraId="5D1F3E00" w14:textId="77777777" w:rsidR="00A2087D" w:rsidRPr="00B50B8D" w:rsidRDefault="00A2087D" w:rsidP="003D6B09">
      <w:pPr>
        <w:pStyle w:val="MRLevel5"/>
      </w:pPr>
      <w:bookmarkStart w:id="5590" w:name="_DV_M5094"/>
      <w:bookmarkEnd w:id="5590"/>
      <w:r w:rsidRPr="00B50B8D">
        <w:t>i.</w:t>
      </w:r>
      <w:r w:rsidRPr="00B50B8D">
        <w:tab/>
        <w:t>revised metering data which has been provided by Metering Data Agents;</w:t>
      </w:r>
    </w:p>
    <w:p w14:paraId="30BA2707" w14:textId="79BCAFCE" w:rsidR="009723A0" w:rsidRPr="00B50B8D" w:rsidRDefault="009723A0" w:rsidP="003D6B09">
      <w:pPr>
        <w:pStyle w:val="MRLevel5"/>
      </w:pPr>
      <w:r w:rsidRPr="00B50B8D">
        <w:t>iA.</w:t>
      </w:r>
      <w:r w:rsidRPr="00B50B8D">
        <w:tab/>
      </w:r>
      <w:r w:rsidRPr="00B50B8D">
        <w:rPr>
          <w:lang w:val="en-GB"/>
        </w:rPr>
        <w:t xml:space="preserve">adjustment to Non-Balancing </w:t>
      </w:r>
      <w:r w:rsidR="00A35B08" w:rsidRPr="00B50B8D">
        <w:rPr>
          <w:lang w:val="en-GB"/>
        </w:rPr>
        <w:t xml:space="preserve">Facility </w:t>
      </w:r>
      <w:r w:rsidRPr="00B50B8D">
        <w:rPr>
          <w:lang w:val="en-GB"/>
        </w:rPr>
        <w:t>Dispatch Instruction Payments under clause 9.19.1A;</w:t>
      </w:r>
    </w:p>
    <w:p w14:paraId="129A6EE7" w14:textId="77777777" w:rsidR="00A2087D" w:rsidRPr="00B50B8D" w:rsidRDefault="00A2087D" w:rsidP="003D6B09">
      <w:pPr>
        <w:pStyle w:val="MRLevel5"/>
      </w:pPr>
      <w:bookmarkStart w:id="5591" w:name="_DV_M5095"/>
      <w:bookmarkEnd w:id="5591"/>
      <w:r w:rsidRPr="00B50B8D">
        <w:t>ii.</w:t>
      </w:r>
      <w:r w:rsidRPr="00B50B8D">
        <w:tab/>
        <w:t>actions arising from a Notice of Disagreement;</w:t>
      </w:r>
    </w:p>
    <w:p w14:paraId="499D52C8" w14:textId="78DF6E06" w:rsidR="00A2087D" w:rsidRPr="00B50B8D" w:rsidRDefault="00A2087D" w:rsidP="003D6B09">
      <w:pPr>
        <w:pStyle w:val="MRLevel5"/>
      </w:pPr>
      <w:bookmarkStart w:id="5592" w:name="_DV_M5096"/>
      <w:bookmarkEnd w:id="5592"/>
      <w:r w:rsidRPr="00B50B8D">
        <w:t>iii.</w:t>
      </w:r>
      <w:r w:rsidRPr="00B50B8D">
        <w:tab/>
        <w:t>resolution of a</w:t>
      </w:r>
      <w:r w:rsidR="00A35B08" w:rsidRPr="00B50B8D">
        <w:t xml:space="preserve"> Notice of</w:t>
      </w:r>
      <w:r w:rsidRPr="00B50B8D">
        <w:t xml:space="preserve"> Dispute;</w:t>
      </w:r>
    </w:p>
    <w:p w14:paraId="337DABB5" w14:textId="77777777" w:rsidR="0092070D" w:rsidRPr="00B50B8D" w:rsidRDefault="00745A46" w:rsidP="003D6B09">
      <w:pPr>
        <w:pStyle w:val="MRLevel5"/>
      </w:pPr>
      <w:r w:rsidRPr="00B50B8D">
        <w:t>iv.</w:t>
      </w:r>
      <w:r w:rsidRPr="00B50B8D">
        <w:tab/>
        <w:t>determinations made in accordance with clauses 6.16A.1(b)(i), 6.16A.2(b)(i), 6.16B.1(b)(i) or 6.16B.2(b)(i);</w:t>
      </w:r>
    </w:p>
    <w:p w14:paraId="77310B8D" w14:textId="054E6ED6" w:rsidR="0092070D" w:rsidRPr="00B50B8D" w:rsidRDefault="0092070D" w:rsidP="003D6B09">
      <w:pPr>
        <w:pStyle w:val="MRLevel5"/>
      </w:pPr>
      <w:r w:rsidRPr="00B50B8D">
        <w:t>v.</w:t>
      </w:r>
      <w:r w:rsidRPr="00B50B8D">
        <w:tab/>
        <w:t xml:space="preserve">revised Market Fee rate, System </w:t>
      </w:r>
      <w:r w:rsidR="00595419" w:rsidRPr="00B50B8D">
        <w:t>Operation</w:t>
      </w:r>
      <w:r w:rsidR="00F0729D" w:rsidRPr="00B50B8D">
        <w:t xml:space="preserve"> </w:t>
      </w:r>
      <w:r w:rsidRPr="00B50B8D">
        <w:t>Fee rate or Regulator Fee rate;</w:t>
      </w:r>
    </w:p>
    <w:p w14:paraId="2F952765" w14:textId="21FD3F47" w:rsidR="00745A46" w:rsidRPr="00B50B8D" w:rsidRDefault="0092070D" w:rsidP="003D6B09">
      <w:pPr>
        <w:pStyle w:val="MRLevel5"/>
      </w:pPr>
      <w:r w:rsidRPr="00B50B8D">
        <w:t>vi.</w:t>
      </w:r>
      <w:r w:rsidRPr="00B50B8D">
        <w:tab/>
        <w:t>adjustment required for GST purposes under clause 9.1.2;</w:t>
      </w:r>
    </w:p>
    <w:p w14:paraId="328E0A72" w14:textId="2CFEB4DA" w:rsidR="00A35B08" w:rsidRPr="00B50B8D" w:rsidRDefault="00A35B08" w:rsidP="00A35B08">
      <w:pPr>
        <w:pStyle w:val="MRLevel5"/>
        <w:rPr>
          <w:color w:val="auto"/>
        </w:rPr>
      </w:pPr>
      <w:r w:rsidRPr="00B50B8D">
        <w:rPr>
          <w:color w:val="auto"/>
        </w:rPr>
        <w:lastRenderedPageBreak/>
        <w:t>vii.</w:t>
      </w:r>
      <w:r w:rsidRPr="00B50B8D">
        <w:rPr>
          <w:color w:val="auto"/>
        </w:rPr>
        <w:tab/>
        <w:t xml:space="preserve">revised value that AEMO reasonably considers to be in compliance with these </w:t>
      </w:r>
      <w:r w:rsidR="00E43E5B" w:rsidRPr="00B50B8D">
        <w:t>WEM</w:t>
      </w:r>
      <w:r w:rsidRPr="00B50B8D">
        <w:rPr>
          <w:color w:val="auto"/>
        </w:rPr>
        <w:t xml:space="preserve"> Rules and accurate; and</w:t>
      </w:r>
    </w:p>
    <w:p w14:paraId="2387F9FC" w14:textId="426CD002" w:rsidR="00A35B08" w:rsidRPr="00B50B8D" w:rsidRDefault="00A35B08" w:rsidP="00A35B08">
      <w:pPr>
        <w:pStyle w:val="MRLevel5"/>
        <w:rPr>
          <w:color w:val="auto"/>
        </w:rPr>
      </w:pPr>
      <w:r w:rsidRPr="00B50B8D">
        <w:rPr>
          <w:color w:val="auto"/>
        </w:rPr>
        <w:t>viii.</w:t>
      </w:r>
      <w:r w:rsidRPr="00B50B8D">
        <w:rPr>
          <w:color w:val="auto"/>
        </w:rPr>
        <w:tab/>
        <w:t xml:space="preserve">other relevant value that has been revised in accordance with the </w:t>
      </w:r>
      <w:r w:rsidR="00E43E5B" w:rsidRPr="00B50B8D">
        <w:t>WEM</w:t>
      </w:r>
      <w:r w:rsidRPr="00B50B8D">
        <w:rPr>
          <w:color w:val="auto"/>
        </w:rPr>
        <w:t xml:space="preserve"> Rules; and</w:t>
      </w:r>
    </w:p>
    <w:p w14:paraId="08151B3F" w14:textId="18AB5334" w:rsidR="00A2087D" w:rsidRPr="00B50B8D" w:rsidRDefault="00A2087D" w:rsidP="003D6B09">
      <w:pPr>
        <w:pStyle w:val="MRLevel4"/>
      </w:pPr>
      <w:bookmarkStart w:id="5593" w:name="_DV_M5097"/>
      <w:bookmarkEnd w:id="5593"/>
      <w:r w:rsidRPr="00B50B8D">
        <w:t>(b)</w:t>
      </w:r>
      <w:r w:rsidRPr="00B50B8D">
        <w:tab/>
        <w:t>provide adjusted STEM Settlement Statements and adjusted Non-STEM Settlement Statements to Rule Participants in accordance with the timeline specified under clause 9.16.4 in respect of the relevant Adjustment Process.</w:t>
      </w:r>
    </w:p>
    <w:p w14:paraId="56766FC9" w14:textId="4780B8A4" w:rsidR="009723A0" w:rsidRPr="00B50B8D" w:rsidRDefault="009723A0" w:rsidP="00F02828">
      <w:pPr>
        <w:pStyle w:val="MRLevel3"/>
      </w:pPr>
      <w:r w:rsidRPr="00B50B8D">
        <w:t>9.19.1A.</w:t>
      </w:r>
      <w:r w:rsidRPr="00B50B8D">
        <w:tab/>
        <w:t xml:space="preserve">If AEMO receives new information which, if it were used in calculating a Non-Balancing </w:t>
      </w:r>
      <w:r w:rsidR="00A35B08" w:rsidRPr="00B50B8D">
        <w:t xml:space="preserve">Facility </w:t>
      </w:r>
      <w:r w:rsidRPr="00B50B8D">
        <w:t xml:space="preserve">Dispatch Instruction Payment, would produce a different value to the value previously calculated under clause 6.17.6 or recalculated under this clause 9.19.1A, then AEMO must recalculate the Non-Balancing </w:t>
      </w:r>
      <w:r w:rsidR="00CF1C3E" w:rsidRPr="00B50B8D">
        <w:t xml:space="preserve">Facility </w:t>
      </w:r>
      <w:r w:rsidRPr="00B50B8D">
        <w:t>Dispatch Instruction Payment and determine the necessary adjustment for use in clause 9.19.1(a)</w:t>
      </w:r>
      <w:r w:rsidR="00CF1C3E" w:rsidRPr="00B50B8D">
        <w:t>(</w:t>
      </w:r>
      <w:r w:rsidRPr="00B50B8D">
        <w:t>iA</w:t>
      </w:r>
      <w:r w:rsidR="00CF1C3E" w:rsidRPr="00B50B8D">
        <w:t>)</w:t>
      </w:r>
      <w:r w:rsidRPr="00B50B8D">
        <w:t>.</w:t>
      </w:r>
    </w:p>
    <w:p w14:paraId="303848DD" w14:textId="3DFC9AF9" w:rsidR="00CF1C3E" w:rsidRPr="00B50B8D" w:rsidRDefault="00CF1C3E" w:rsidP="00CF1C3E">
      <w:pPr>
        <w:pStyle w:val="MRLevel3"/>
        <w:rPr>
          <w:color w:val="auto"/>
          <w:szCs w:val="22"/>
        </w:rPr>
      </w:pPr>
      <w:bookmarkStart w:id="5594" w:name="_Hlk34214652"/>
      <w:r w:rsidRPr="00B50B8D">
        <w:rPr>
          <w:color w:val="auto"/>
          <w:szCs w:val="22"/>
          <w:lang w:val="en-AU"/>
        </w:rPr>
        <w:t>9.19.1B.</w:t>
      </w:r>
      <w:r w:rsidRPr="00B50B8D">
        <w:rPr>
          <w:color w:val="auto"/>
          <w:szCs w:val="22"/>
          <w:lang w:val="en-AU"/>
        </w:rPr>
        <w:tab/>
        <w:t>Where AEMO decides to use a revised value in the final Adjustment Process for a Non-STEM Settlement Statement, as contemplated under clause 9.16.3(cA), AEMO must, as soon as practicable, notify the relevant Rule Participant of the proposed revised value and the reason for its decision.</w:t>
      </w:r>
      <w:bookmarkEnd w:id="5594"/>
    </w:p>
    <w:p w14:paraId="2CC2F34A" w14:textId="77777777" w:rsidR="00A2087D" w:rsidRPr="00B50B8D" w:rsidRDefault="00A2087D" w:rsidP="00F02828">
      <w:pPr>
        <w:pStyle w:val="MRLevel3"/>
      </w:pPr>
      <w:bookmarkStart w:id="5595" w:name="_DV_M5098"/>
      <w:bookmarkEnd w:id="5595"/>
      <w:r w:rsidRPr="00B50B8D">
        <w:t>9.19.2.</w:t>
      </w:r>
      <w:r w:rsidRPr="00B50B8D">
        <w:tab/>
        <w:t xml:space="preserve">Subject to clause 9.19.3, an adjusted Settlement Statement must be in the same form as the original Settlement Statement, but where data is modified between the issuance of the original Settlement Statement and the adjusted Settlement Statement, </w:t>
      </w:r>
      <w:r w:rsidR="001D779D" w:rsidRPr="00B50B8D">
        <w:t>AEMO</w:t>
      </w:r>
      <w:r w:rsidRPr="00B50B8D">
        <w:t xml:space="preserve"> must record </w:t>
      </w:r>
      <w:r w:rsidR="002541EF" w:rsidRPr="00B50B8D">
        <w:t>adjusted settlement</w:t>
      </w:r>
      <w:r w:rsidRPr="00B50B8D">
        <w:t xml:space="preserve"> values </w:t>
      </w:r>
      <w:r w:rsidR="002541EF" w:rsidRPr="00B50B8D">
        <w:t xml:space="preserve">in the adjusted Settlement Statement </w:t>
      </w:r>
      <w:r w:rsidRPr="00B50B8D">
        <w:t xml:space="preserve">and provide an explanation of </w:t>
      </w:r>
      <w:r w:rsidR="002541EF" w:rsidRPr="00B50B8D">
        <w:t>any</w:t>
      </w:r>
      <w:r w:rsidRPr="00B50B8D">
        <w:t xml:space="preserve"> change</w:t>
      </w:r>
      <w:r w:rsidR="002541EF" w:rsidRPr="00B50B8D">
        <w:t>s on request</w:t>
      </w:r>
      <w:r w:rsidRPr="00B50B8D">
        <w:t>.</w:t>
      </w:r>
    </w:p>
    <w:p w14:paraId="4DFC2896" w14:textId="33339447" w:rsidR="00A2087D" w:rsidRPr="00B50B8D" w:rsidRDefault="00A2087D" w:rsidP="00F02828">
      <w:pPr>
        <w:pStyle w:val="MRLevel3"/>
      </w:pPr>
      <w:bookmarkStart w:id="5596" w:name="_DV_M5099"/>
      <w:bookmarkEnd w:id="5596"/>
      <w:r w:rsidRPr="00B50B8D">
        <w:t>9.19.3.</w:t>
      </w:r>
      <w:r w:rsidRPr="00B50B8D">
        <w:tab/>
        <w:t xml:space="preserve">An adjusted Settlement Statement must include details of the adjustment to be paid by or to the </w:t>
      </w:r>
      <w:r w:rsidR="00CF1C3E" w:rsidRPr="00B50B8D">
        <w:t>Rule</w:t>
      </w:r>
      <w:r w:rsidRPr="00B50B8D">
        <w:t xml:space="preserve"> Participant, being:</w:t>
      </w:r>
    </w:p>
    <w:p w14:paraId="5DADE000" w14:textId="15A296F9" w:rsidR="00A2087D" w:rsidRPr="00B50B8D" w:rsidRDefault="00A2087D" w:rsidP="00F02828">
      <w:pPr>
        <w:pStyle w:val="MRLevel4"/>
      </w:pPr>
      <w:bookmarkStart w:id="5597" w:name="_DV_M5100"/>
      <w:bookmarkEnd w:id="5597"/>
      <w:r w:rsidRPr="00B50B8D">
        <w:t>(a)</w:t>
      </w:r>
      <w:r w:rsidRPr="00B50B8D">
        <w:tab/>
        <w:t xml:space="preserve">the adjustment which will need to be paid by or to the </w:t>
      </w:r>
      <w:r w:rsidR="00CF1C3E" w:rsidRPr="00B50B8D">
        <w:t>Rule</w:t>
      </w:r>
      <w:r w:rsidRPr="00B50B8D">
        <w:t xml:space="preserve"> Participant to put the </w:t>
      </w:r>
      <w:r w:rsidR="00CF1C3E" w:rsidRPr="00B50B8D">
        <w:t>Rule</w:t>
      </w:r>
      <w:r w:rsidRPr="00B50B8D">
        <w:t xml:space="preserv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w:t>
      </w:r>
      <w:r w:rsidR="00CF1C3E" w:rsidRPr="00B50B8D">
        <w:t>section</w:t>
      </w:r>
      <w:r w:rsidRPr="00B50B8D">
        <w:t xml:space="preserve"> 9.19); plus</w:t>
      </w:r>
    </w:p>
    <w:p w14:paraId="72775436" w14:textId="77777777" w:rsidR="00A2087D" w:rsidRPr="00B50B8D" w:rsidRDefault="00A2087D" w:rsidP="00F02828">
      <w:pPr>
        <w:pStyle w:val="MRLevel4"/>
      </w:pPr>
      <w:bookmarkStart w:id="5598" w:name="_DV_M5101"/>
      <w:bookmarkEnd w:id="5598"/>
      <w:r w:rsidRPr="00B50B8D">
        <w:t>(b)</w:t>
      </w:r>
      <w:r w:rsidRPr="00B50B8D">
        <w:tab/>
        <w:t xml:space="preserve">interest on the amount referred to in </w:t>
      </w:r>
      <w:r w:rsidR="00D41D6A" w:rsidRPr="00B50B8D">
        <w:t>clause 9.19.3</w:t>
      </w:r>
      <w:r w:rsidRPr="00B50B8D">
        <w:t>(a) calculated in accordance with clause 9.1.3.</w:t>
      </w:r>
    </w:p>
    <w:p w14:paraId="66E69141" w14:textId="77777777" w:rsidR="00A2087D" w:rsidRPr="00B50B8D" w:rsidRDefault="00A2087D" w:rsidP="00F02828">
      <w:pPr>
        <w:pStyle w:val="MRLevel3"/>
      </w:pPr>
      <w:bookmarkStart w:id="5599" w:name="_DV_M5102"/>
      <w:bookmarkEnd w:id="5599"/>
      <w:r w:rsidRPr="00B50B8D">
        <w:t>9.19.4.</w:t>
      </w:r>
      <w:r w:rsidRPr="00B50B8D">
        <w:tab/>
        <w:t xml:space="preserve">In recalculating amounts as part of an Adjustment Process, </w:t>
      </w:r>
      <w:r w:rsidR="001D779D" w:rsidRPr="00B50B8D">
        <w:t>AEMO</w:t>
      </w:r>
      <w:r w:rsidRPr="00B50B8D">
        <w:t xml:space="preserve"> may use the version of the settlement calculation software current at the time of the recalculation.</w:t>
      </w:r>
    </w:p>
    <w:p w14:paraId="365F4B59" w14:textId="19869BB6" w:rsidR="00A2087D" w:rsidRPr="00B50B8D" w:rsidRDefault="00A2087D" w:rsidP="00F02828">
      <w:pPr>
        <w:pStyle w:val="MRLevel3"/>
      </w:pPr>
      <w:bookmarkStart w:id="5600" w:name="_DV_M5103"/>
      <w:bookmarkEnd w:id="5600"/>
      <w:r w:rsidRPr="00B50B8D">
        <w:t>9.19.5.</w:t>
      </w:r>
      <w:r w:rsidRPr="00B50B8D">
        <w:tab/>
        <w:t xml:space="preserve">A Rule Participant may under </w:t>
      </w:r>
      <w:r w:rsidR="00CF1C3E" w:rsidRPr="00B50B8D">
        <w:t>section</w:t>
      </w:r>
      <w:r w:rsidRPr="00B50B8D">
        <w:t xml:space="preserve"> 9.20 issue a Notice of Disagreement in respect of an adjusted Settlement Statement by the deadline specified under </w:t>
      </w:r>
      <w:r w:rsidRPr="00B50B8D">
        <w:lastRenderedPageBreak/>
        <w:t>clause</w:t>
      </w:r>
      <w:r w:rsidR="00CF1C3E" w:rsidRPr="00B50B8D">
        <w:t>s</w:t>
      </w:r>
      <w:r w:rsidRPr="00B50B8D">
        <w:t xml:space="preserve"> 9.16.4(e)</w:t>
      </w:r>
      <w:r w:rsidR="00FF0F55" w:rsidRPr="00B50B8D">
        <w:t xml:space="preserve"> and 9.16.4(f), as applicable,</w:t>
      </w:r>
      <w:r w:rsidRPr="00B50B8D">
        <w:t xml:space="preserve"> in respect of the relevant Adjustment Process.</w:t>
      </w:r>
    </w:p>
    <w:p w14:paraId="00DA5BEB" w14:textId="25D94306" w:rsidR="00A2087D" w:rsidRPr="00B50B8D" w:rsidRDefault="00A2087D" w:rsidP="00F02828">
      <w:pPr>
        <w:pStyle w:val="MRLevel3"/>
      </w:pPr>
      <w:bookmarkStart w:id="5601" w:name="_DV_M5104"/>
      <w:bookmarkEnd w:id="5601"/>
      <w:r w:rsidRPr="00B50B8D">
        <w:t>9.19.6.</w:t>
      </w:r>
      <w:r w:rsidRPr="00B50B8D">
        <w:tab/>
      </w:r>
      <w:r w:rsidR="00FF0F55" w:rsidRPr="00B50B8D">
        <w:t>[Blank]</w:t>
      </w:r>
    </w:p>
    <w:p w14:paraId="5404FDE4" w14:textId="30E6A46E" w:rsidR="00A2087D" w:rsidRPr="00B50B8D" w:rsidRDefault="00A2087D" w:rsidP="00F02828">
      <w:pPr>
        <w:pStyle w:val="MRLevel3"/>
      </w:pPr>
      <w:bookmarkStart w:id="5602" w:name="_DV_M5105"/>
      <w:bookmarkEnd w:id="5602"/>
      <w:r w:rsidRPr="00B50B8D">
        <w:t>9.19.7.</w:t>
      </w:r>
      <w:r w:rsidRPr="00B50B8D">
        <w:tab/>
        <w:t xml:space="preserve">A Notice of Disagreement with respect to an adjusted </w:t>
      </w:r>
      <w:r w:rsidR="00FF0F55" w:rsidRPr="00B50B8D">
        <w:t xml:space="preserve">STEM </w:t>
      </w:r>
      <w:r w:rsidRPr="00B50B8D">
        <w:t xml:space="preserve">Settlement Statement may not be issued more than nine months after the issuance of the original Settlement Statement.  </w:t>
      </w:r>
    </w:p>
    <w:p w14:paraId="5E8D0485" w14:textId="77777777" w:rsidR="00A2087D" w:rsidRPr="00B50B8D" w:rsidRDefault="00A2087D" w:rsidP="00F02828">
      <w:pPr>
        <w:pStyle w:val="MRLevel2"/>
      </w:pPr>
      <w:bookmarkStart w:id="5603" w:name="_DV_M5106"/>
      <w:bookmarkStart w:id="5604" w:name="_Toc136232372"/>
      <w:bookmarkStart w:id="5605" w:name="_Toc139101010"/>
      <w:bookmarkEnd w:id="5603"/>
      <w:r w:rsidRPr="00B50B8D">
        <w:t>9.20.</w:t>
      </w:r>
      <w:r w:rsidRPr="00B50B8D">
        <w:tab/>
        <w:t>Notices of Disagreement</w:t>
      </w:r>
      <w:bookmarkEnd w:id="5604"/>
      <w:bookmarkEnd w:id="5605"/>
    </w:p>
    <w:p w14:paraId="62F34ED0" w14:textId="6374BB22" w:rsidR="00A2087D" w:rsidRPr="00B50B8D" w:rsidRDefault="00A2087D" w:rsidP="00F02828">
      <w:pPr>
        <w:pStyle w:val="MRLevel3"/>
      </w:pPr>
      <w:bookmarkStart w:id="5606" w:name="_DV_M5107"/>
      <w:bookmarkEnd w:id="5606"/>
      <w:r w:rsidRPr="00B50B8D">
        <w:t>9.20.1.</w:t>
      </w:r>
      <w:r w:rsidRPr="00B50B8D">
        <w:tab/>
        <w:t xml:space="preserve">A Notice of Disagreement must be </w:t>
      </w:r>
      <w:bookmarkStart w:id="5607" w:name="_DV_C1849"/>
      <w:r w:rsidRPr="00B50B8D">
        <w:t xml:space="preserve">submitted to </w:t>
      </w:r>
      <w:r w:rsidR="001D779D" w:rsidRPr="00B50B8D">
        <w:t>AEMO</w:t>
      </w:r>
      <w:r w:rsidRPr="00B50B8D">
        <w:t xml:space="preserve"> </w:t>
      </w:r>
      <w:bookmarkStart w:id="5608" w:name="_DV_M5108"/>
      <w:bookmarkEnd w:id="5607"/>
      <w:bookmarkEnd w:id="5608"/>
      <w:r w:rsidRPr="00B50B8D">
        <w:t xml:space="preserve">in </w:t>
      </w:r>
      <w:r w:rsidR="00340EC1" w:rsidRPr="00B50B8D">
        <w:t xml:space="preserve">accordance with the </w:t>
      </w:r>
      <w:r w:rsidR="00C31B59" w:rsidRPr="00B50B8D">
        <w:t>WEM</w:t>
      </w:r>
      <w:r w:rsidR="00340EC1" w:rsidRPr="00B50B8D">
        <w:t xml:space="preserve"> Procedure</w:t>
      </w:r>
      <w:r w:rsidR="00CA192A" w:rsidRPr="00B50B8D">
        <w:rPr>
          <w:color w:val="auto"/>
        </w:rPr>
        <w:t xml:space="preserve"> specified in clause 9.2.1</w:t>
      </w:r>
      <w:r w:rsidR="00340EC1" w:rsidRPr="00B50B8D">
        <w:t>.</w:t>
      </w:r>
    </w:p>
    <w:p w14:paraId="2B235C01" w14:textId="77777777" w:rsidR="00A2087D" w:rsidRPr="00B50B8D" w:rsidRDefault="00A2087D" w:rsidP="00F02828">
      <w:pPr>
        <w:pStyle w:val="MRLevel3"/>
      </w:pPr>
      <w:bookmarkStart w:id="5609" w:name="_DV_M5111"/>
      <w:bookmarkEnd w:id="5609"/>
      <w:r w:rsidRPr="00B50B8D">
        <w:t>9.20.2.</w:t>
      </w:r>
      <w:r w:rsidRPr="00B50B8D">
        <w:tab/>
        <w:t xml:space="preserve">Upon receipt of a Notice of Disagreement, </w:t>
      </w:r>
      <w:r w:rsidR="001D779D" w:rsidRPr="00B50B8D">
        <w:t>AEMO</w:t>
      </w:r>
      <w:r w:rsidRPr="00B50B8D">
        <w:t xml:space="preserve"> must confirm receipt within one Business Day</w:t>
      </w:r>
      <w:bookmarkStart w:id="5610" w:name="_DV_M5112"/>
      <w:bookmarkEnd w:id="5610"/>
      <w:r w:rsidRPr="00B50B8D">
        <w:t>.</w:t>
      </w:r>
    </w:p>
    <w:p w14:paraId="068D4F0F" w14:textId="1F5AAD1C" w:rsidR="00A2087D" w:rsidRPr="00B50B8D" w:rsidRDefault="00A2087D" w:rsidP="00F02828">
      <w:pPr>
        <w:pStyle w:val="MRLevel3"/>
      </w:pPr>
      <w:bookmarkStart w:id="5611" w:name="_DV_M5113"/>
      <w:bookmarkEnd w:id="5611"/>
      <w:r w:rsidRPr="00B50B8D">
        <w:t>9.20.3.</w:t>
      </w:r>
      <w:r w:rsidRPr="00B50B8D">
        <w:tab/>
      </w:r>
      <w:r w:rsidR="00FF0F55" w:rsidRPr="00B50B8D">
        <w:t>[Blank]</w:t>
      </w:r>
    </w:p>
    <w:p w14:paraId="761EAADE" w14:textId="77777777" w:rsidR="00A2087D" w:rsidRPr="00B50B8D" w:rsidRDefault="00A2087D" w:rsidP="00F02828">
      <w:pPr>
        <w:pStyle w:val="MRLevel3"/>
      </w:pPr>
      <w:bookmarkStart w:id="5612" w:name="_DV_M5114"/>
      <w:bookmarkEnd w:id="5612"/>
      <w:r w:rsidRPr="00B50B8D">
        <w:t>9.20.4.</w:t>
      </w:r>
      <w:r w:rsidRPr="00B50B8D">
        <w:tab/>
        <w:t>A Notice of Disagreement must include:</w:t>
      </w:r>
    </w:p>
    <w:p w14:paraId="118DFE3D" w14:textId="77777777" w:rsidR="00A2087D" w:rsidRPr="00B50B8D" w:rsidRDefault="00A2087D" w:rsidP="00F02828">
      <w:pPr>
        <w:pStyle w:val="MRLevel4"/>
      </w:pPr>
      <w:bookmarkStart w:id="5613" w:name="_DV_M5115"/>
      <w:bookmarkEnd w:id="5613"/>
      <w:r w:rsidRPr="00B50B8D">
        <w:t>(a)</w:t>
      </w:r>
      <w:r w:rsidRPr="00B50B8D">
        <w:tab/>
        <w:t>details of the Settlement Statement and Trading Day to which the Notice of Disagreement relates;</w:t>
      </w:r>
    </w:p>
    <w:p w14:paraId="0F5F19BE" w14:textId="77777777" w:rsidR="00A2087D" w:rsidRPr="00B50B8D" w:rsidRDefault="00A2087D" w:rsidP="00F02828">
      <w:pPr>
        <w:pStyle w:val="MRLevel4"/>
      </w:pPr>
      <w:bookmarkStart w:id="5614" w:name="_DV_M5116"/>
      <w:bookmarkEnd w:id="5614"/>
      <w:r w:rsidRPr="00B50B8D">
        <w:t>(b)</w:t>
      </w:r>
      <w:r w:rsidRPr="00B50B8D">
        <w:tab/>
        <w:t>details of the Rule Participant to which the Notice of Disagreement relates; and</w:t>
      </w:r>
    </w:p>
    <w:p w14:paraId="4E6B4E9C" w14:textId="74AFE04A" w:rsidR="00A2087D" w:rsidRPr="00B50B8D" w:rsidRDefault="00A2087D" w:rsidP="00F02828">
      <w:pPr>
        <w:pStyle w:val="MRLevel4"/>
      </w:pPr>
      <w:bookmarkStart w:id="5615" w:name="_DV_M5117"/>
      <w:bookmarkEnd w:id="5615"/>
      <w:r w:rsidRPr="00B50B8D">
        <w:t>(c)</w:t>
      </w:r>
      <w:r w:rsidRPr="00B50B8D">
        <w:tab/>
        <w:t xml:space="preserve">a list of information in the Settlement Statement with which the </w:t>
      </w:r>
      <w:r w:rsidR="00FF0F55" w:rsidRPr="00B50B8D">
        <w:t>Rule</w:t>
      </w:r>
      <w:r w:rsidRPr="00B50B8D">
        <w:t xml:space="preserve"> Participant disagrees, including:</w:t>
      </w:r>
    </w:p>
    <w:p w14:paraId="05B3A68B" w14:textId="77777777" w:rsidR="00A2087D" w:rsidRPr="00B50B8D" w:rsidRDefault="00A2087D" w:rsidP="00F02828">
      <w:pPr>
        <w:pStyle w:val="MRLevel5"/>
      </w:pPr>
      <w:bookmarkStart w:id="5616" w:name="_DV_M5118"/>
      <w:bookmarkEnd w:id="5616"/>
      <w:r w:rsidRPr="00B50B8D">
        <w:t>i.</w:t>
      </w:r>
      <w:r w:rsidRPr="00B50B8D">
        <w:tab/>
        <w:t>the reason for the disagreement; and</w:t>
      </w:r>
    </w:p>
    <w:p w14:paraId="5808DD3D" w14:textId="1A3C5DE9" w:rsidR="00A2087D" w:rsidRPr="00B50B8D" w:rsidRDefault="00A2087D" w:rsidP="00F02828">
      <w:pPr>
        <w:pStyle w:val="MRLevel5"/>
      </w:pPr>
      <w:bookmarkStart w:id="5617" w:name="_DV_M5119"/>
      <w:bookmarkEnd w:id="5617"/>
      <w:r w:rsidRPr="00B50B8D">
        <w:t>ii.</w:t>
      </w:r>
      <w:r w:rsidRPr="00B50B8D">
        <w:tab/>
        <w:t>what the Rule Participant believes the correct value should be, if this is known</w:t>
      </w:r>
      <w:r w:rsidR="00387837" w:rsidRPr="00B50B8D">
        <w:t>,</w:t>
      </w:r>
    </w:p>
    <w:p w14:paraId="6EAAF6A6" w14:textId="103C0276" w:rsidR="00FF0F55" w:rsidRPr="00B50B8D" w:rsidRDefault="00FF0F55" w:rsidP="00FF0F55">
      <w:pPr>
        <w:pStyle w:val="MRLevel3continued"/>
        <w:rPr>
          <w:rFonts w:eastAsia="Arial"/>
        </w:rPr>
      </w:pPr>
      <w:r w:rsidRPr="00B50B8D">
        <w:rPr>
          <w:rFonts w:eastAsia="Arial"/>
        </w:rPr>
        <w:t xml:space="preserve">and must comply with any format that may be specified in the </w:t>
      </w:r>
      <w:r w:rsidR="00C31B59" w:rsidRPr="00B50B8D">
        <w:t>WEM</w:t>
      </w:r>
      <w:r w:rsidRPr="00B50B8D">
        <w:rPr>
          <w:rFonts w:eastAsia="Arial"/>
        </w:rPr>
        <w:t xml:space="preserve"> Procedure specified in clause 9.2.1.</w:t>
      </w:r>
    </w:p>
    <w:p w14:paraId="55524684" w14:textId="59EBBC7B" w:rsidR="00FF0F55" w:rsidRPr="00B50B8D" w:rsidRDefault="00FF0F55" w:rsidP="00FF0F55">
      <w:pPr>
        <w:pStyle w:val="MRLevel3"/>
        <w:rPr>
          <w:color w:val="auto"/>
        </w:rPr>
      </w:pPr>
      <w:r w:rsidRPr="00B50B8D">
        <w:rPr>
          <w:rFonts w:eastAsia="Arial"/>
          <w:color w:val="auto"/>
        </w:rPr>
        <w:t>9.20.4A.</w:t>
      </w:r>
      <w:r w:rsidRPr="00B50B8D">
        <w:rPr>
          <w:rFonts w:eastAsia="Arial"/>
          <w:color w:val="auto"/>
        </w:rPr>
        <w:tab/>
        <w:t>AEMO may, if it reasonably considers it is required to assess or resolve a Notice of Disagreement, request clarification or further information regarding any aspect of the Notice of Disagreement submitted under this section 9.20 from the submitting Rule Participant. A Rule Participant must comply with a request under this clause 9.20.4A.</w:t>
      </w:r>
    </w:p>
    <w:p w14:paraId="671C5695" w14:textId="18EB8432" w:rsidR="00A2087D" w:rsidRPr="00B50B8D" w:rsidRDefault="00A2087D" w:rsidP="00F02828">
      <w:pPr>
        <w:pStyle w:val="MRLevel3"/>
      </w:pPr>
      <w:bookmarkStart w:id="5618" w:name="_DV_M5120"/>
      <w:bookmarkEnd w:id="5618"/>
      <w:r w:rsidRPr="00B50B8D">
        <w:t>9.20.5.</w:t>
      </w:r>
      <w:r w:rsidRPr="00B50B8D">
        <w:tab/>
        <w:t xml:space="preserve">If a Notice of Disagreement relates to information provided to </w:t>
      </w:r>
      <w:r w:rsidR="001D779D" w:rsidRPr="00B50B8D">
        <w:t>AEMO</w:t>
      </w:r>
      <w:r w:rsidRPr="00B50B8D">
        <w:t xml:space="preserve"> by a Metering Data Agent or </w:t>
      </w:r>
      <w:r w:rsidR="00AE3D12" w:rsidRPr="00B50B8D">
        <w:rPr>
          <w:rFonts w:cs="Arial"/>
        </w:rPr>
        <w:t xml:space="preserve">SCADA data provided by a Network Operator </w:t>
      </w:r>
      <w:r w:rsidRPr="00B50B8D">
        <w:t>then as soon as practica</w:t>
      </w:r>
      <w:r w:rsidR="004121C2" w:rsidRPr="00B50B8D">
        <w:t>ble</w:t>
      </w:r>
      <w:r w:rsidRPr="00B50B8D">
        <w:t xml:space="preserve">, but not later than five Business Days after </w:t>
      </w:r>
      <w:r w:rsidR="001D779D" w:rsidRPr="00B50B8D">
        <w:t>AEMO</w:t>
      </w:r>
      <w:r w:rsidRPr="00B50B8D">
        <w:t xml:space="preserve"> confirms receipt of the Notice of Disagreement, </w:t>
      </w:r>
      <w:r w:rsidR="001D779D" w:rsidRPr="00B50B8D">
        <w:t>AEMO</w:t>
      </w:r>
      <w:r w:rsidRPr="00B50B8D">
        <w:t xml:space="preserve"> must</w:t>
      </w:r>
      <w:r w:rsidR="00FF0F55" w:rsidRPr="00B50B8D">
        <w:t>:</w:t>
      </w:r>
    </w:p>
    <w:p w14:paraId="453281C6" w14:textId="77777777" w:rsidR="00A2087D" w:rsidRPr="00B50B8D" w:rsidRDefault="00A2087D" w:rsidP="00F02828">
      <w:pPr>
        <w:pStyle w:val="MRLevel4"/>
      </w:pPr>
      <w:bookmarkStart w:id="5619" w:name="_DV_M5121"/>
      <w:bookmarkEnd w:id="5619"/>
      <w:r w:rsidRPr="00B50B8D">
        <w:lastRenderedPageBreak/>
        <w:t>(a)</w:t>
      </w:r>
      <w:r w:rsidRPr="00B50B8D">
        <w:tab/>
        <w:t xml:space="preserve">notify the Metering Data Agent or </w:t>
      </w:r>
      <w:r w:rsidR="00FB030C" w:rsidRPr="00B50B8D">
        <w:t xml:space="preserve">Network Operator </w:t>
      </w:r>
      <w:r w:rsidRPr="00B50B8D">
        <w:t>(as applicable) of any item of information provided by them to which the Notice of Disagreement relates;</w:t>
      </w:r>
    </w:p>
    <w:p w14:paraId="3DA95522" w14:textId="77777777" w:rsidR="00A2087D" w:rsidRPr="00B50B8D" w:rsidRDefault="00A2087D" w:rsidP="00F02828">
      <w:pPr>
        <w:pStyle w:val="MRLevel4"/>
      </w:pPr>
      <w:bookmarkStart w:id="5620" w:name="_DV_M5122"/>
      <w:bookmarkEnd w:id="5620"/>
      <w:r w:rsidRPr="00B50B8D">
        <w:t>(b)</w:t>
      </w:r>
      <w:r w:rsidRPr="00B50B8D">
        <w:tab/>
        <w:t xml:space="preserve">notify the Metering Data Agent or </w:t>
      </w:r>
      <w:r w:rsidR="00FB030C" w:rsidRPr="00B50B8D">
        <w:t>Network Operator</w:t>
      </w:r>
      <w:r w:rsidRPr="00B50B8D">
        <w:t xml:space="preserve"> (as applicable) of the time and date by which </w:t>
      </w:r>
      <w:r w:rsidR="001D779D" w:rsidRPr="00B50B8D">
        <w:t>AEMO</w:t>
      </w:r>
      <w:r w:rsidRPr="00B50B8D">
        <w:t xml:space="preserve"> requires a response, where the date is to be no later than 60 days after the date on which </w:t>
      </w:r>
      <w:r w:rsidR="001D779D" w:rsidRPr="00B50B8D">
        <w:t>AEMO</w:t>
      </w:r>
      <w:r w:rsidRPr="00B50B8D">
        <w:t xml:space="preserve"> confirmed receipt of the Notice of Disagreement; and</w:t>
      </w:r>
    </w:p>
    <w:p w14:paraId="2433C8C7" w14:textId="77777777" w:rsidR="00A2087D" w:rsidRPr="00B50B8D" w:rsidRDefault="00A2087D" w:rsidP="00F02828">
      <w:pPr>
        <w:pStyle w:val="MRLevel4"/>
      </w:pPr>
      <w:bookmarkStart w:id="5621" w:name="_DV_M5123"/>
      <w:bookmarkEnd w:id="5621"/>
      <w:r w:rsidRPr="00B50B8D">
        <w:t>(c)</w:t>
      </w:r>
      <w:r w:rsidRPr="00B50B8D">
        <w:tab/>
        <w:t xml:space="preserve">require the Metering Data Agent or </w:t>
      </w:r>
      <w:r w:rsidR="00FB030C" w:rsidRPr="00B50B8D">
        <w:t xml:space="preserve">Network Operator </w:t>
      </w:r>
      <w:r w:rsidRPr="00B50B8D">
        <w:t xml:space="preserve">(as applicable) to investigate the accuracy of the item and to provide a response by the time specified under </w:t>
      </w:r>
      <w:r w:rsidR="00D41D6A" w:rsidRPr="00B50B8D">
        <w:t>clause 9.20.5</w:t>
      </w:r>
      <w:r w:rsidRPr="00B50B8D">
        <w:t>(b):</w:t>
      </w:r>
    </w:p>
    <w:p w14:paraId="71AA4272" w14:textId="77777777" w:rsidR="00A2087D" w:rsidRPr="00B50B8D" w:rsidRDefault="00A2087D" w:rsidP="00F02828">
      <w:pPr>
        <w:pStyle w:val="MRLevel5"/>
      </w:pPr>
      <w:bookmarkStart w:id="5622" w:name="_DV_M5124"/>
      <w:bookmarkEnd w:id="5622"/>
      <w:r w:rsidRPr="00B50B8D">
        <w:t>i.</w:t>
      </w:r>
      <w:r w:rsidRPr="00B50B8D">
        <w:tab/>
        <w:t>reporting on the actions taken to investigate the accuracy of the item; and</w:t>
      </w:r>
    </w:p>
    <w:p w14:paraId="2BC40C8C" w14:textId="69372D0D" w:rsidR="00A2087D" w:rsidRPr="00B50B8D" w:rsidRDefault="00A2087D" w:rsidP="00F02828">
      <w:pPr>
        <w:pStyle w:val="MRLevel5"/>
      </w:pPr>
      <w:bookmarkStart w:id="5623" w:name="_DV_M5125"/>
      <w:bookmarkEnd w:id="5623"/>
      <w:r w:rsidRPr="00B50B8D">
        <w:t>ii.</w:t>
      </w:r>
      <w:r w:rsidRPr="00B50B8D">
        <w:tab/>
        <w:t xml:space="preserve">if applicable, a revised value for the item that the Metering Data Agent or </w:t>
      </w:r>
      <w:r w:rsidR="00FB030C" w:rsidRPr="00B50B8D">
        <w:t>Network Operator</w:t>
      </w:r>
      <w:r w:rsidRPr="00B50B8D">
        <w:t xml:space="preserve"> (as applicable) considers to be in compliance with these </w:t>
      </w:r>
      <w:r w:rsidR="00A3086C" w:rsidRPr="00B50B8D">
        <w:t>WEM</w:t>
      </w:r>
      <w:r w:rsidRPr="00B50B8D">
        <w:t xml:space="preserve"> Rules and accurate.</w:t>
      </w:r>
    </w:p>
    <w:p w14:paraId="1B221786" w14:textId="77777777" w:rsidR="00A2087D" w:rsidRPr="00B50B8D" w:rsidRDefault="00A2087D" w:rsidP="00F02828">
      <w:pPr>
        <w:pStyle w:val="MRLevel3"/>
      </w:pPr>
      <w:bookmarkStart w:id="5624" w:name="_DV_M5126"/>
      <w:bookmarkEnd w:id="5624"/>
      <w:r w:rsidRPr="00B50B8D">
        <w:t>9.20.6.</w:t>
      </w:r>
      <w:r w:rsidRPr="00B50B8D">
        <w:tab/>
        <w:t xml:space="preserve">If a Notice of Disagreement relates to any item of information developed by </w:t>
      </w:r>
      <w:r w:rsidR="001D779D" w:rsidRPr="00B50B8D">
        <w:t>AEMO</w:t>
      </w:r>
      <w:r w:rsidRPr="00B50B8D">
        <w:t>, then:</w:t>
      </w:r>
    </w:p>
    <w:p w14:paraId="05ED4028" w14:textId="04C830CE" w:rsidR="00A2087D" w:rsidRPr="00B50B8D" w:rsidRDefault="00A2087D" w:rsidP="00F02828">
      <w:pPr>
        <w:pStyle w:val="MRLevel4"/>
      </w:pPr>
      <w:bookmarkStart w:id="5625" w:name="_DV_M5127"/>
      <w:bookmarkEnd w:id="5625"/>
      <w:r w:rsidRPr="00B50B8D">
        <w:t>(a)</w:t>
      </w:r>
      <w:r w:rsidRPr="00B50B8D">
        <w:tab/>
        <w:t xml:space="preserve">if the information relates to values that are inputs to the settlement process </w:t>
      </w:r>
      <w:r w:rsidR="001D779D" w:rsidRPr="00B50B8D">
        <w:t>AEMO</w:t>
      </w:r>
      <w:r w:rsidRPr="00B50B8D">
        <w:t xml:space="preserve"> must determine a value for the item, which may be</w:t>
      </w:r>
      <w:r w:rsidR="00FF0F55" w:rsidRPr="00B50B8D">
        <w:t xml:space="preserve"> a</w:t>
      </w:r>
      <w:r w:rsidRPr="00B50B8D">
        <w:t xml:space="preserve"> revised value, that it </w:t>
      </w:r>
      <w:r w:rsidR="00FF0F55" w:rsidRPr="00B50B8D">
        <w:t xml:space="preserve">reasonably </w:t>
      </w:r>
      <w:r w:rsidRPr="00B50B8D">
        <w:t xml:space="preserve">considers to be in compliance with these </w:t>
      </w:r>
      <w:r w:rsidR="00E43E5B" w:rsidRPr="00B50B8D">
        <w:t>WEM</w:t>
      </w:r>
      <w:r w:rsidRPr="00B50B8D">
        <w:t xml:space="preserve"> Rules and accurate;</w:t>
      </w:r>
      <w:r w:rsidR="00FF0F55" w:rsidRPr="00B50B8D">
        <w:t xml:space="preserve"> or</w:t>
      </w:r>
    </w:p>
    <w:p w14:paraId="79C2F527" w14:textId="1E3B2FC2" w:rsidR="00A2087D" w:rsidRPr="00B50B8D" w:rsidRDefault="00A2087D" w:rsidP="00F02828">
      <w:pPr>
        <w:pStyle w:val="MRLevel4"/>
      </w:pPr>
      <w:bookmarkStart w:id="5626" w:name="_DV_M5128"/>
      <w:bookmarkEnd w:id="5626"/>
      <w:r w:rsidRPr="00B50B8D">
        <w:t>(b)</w:t>
      </w:r>
      <w:r w:rsidRPr="00B50B8D">
        <w:tab/>
        <w:t xml:space="preserve">if the information relates to values that are outputs to the settlement process </w:t>
      </w:r>
      <w:r w:rsidR="001D779D" w:rsidRPr="00B50B8D">
        <w:t>AEMO</w:t>
      </w:r>
      <w:r w:rsidRPr="00B50B8D">
        <w:t xml:space="preserve"> must review its settlement calculations and assess whether any errors were made.</w:t>
      </w:r>
    </w:p>
    <w:p w14:paraId="4743C2F7" w14:textId="1627632E" w:rsidR="00A2087D" w:rsidRPr="00B50B8D" w:rsidRDefault="00A2087D" w:rsidP="00F02828">
      <w:pPr>
        <w:pStyle w:val="MRLevel3"/>
      </w:pPr>
      <w:bookmarkStart w:id="5627" w:name="_DV_M5129"/>
      <w:bookmarkEnd w:id="5627"/>
      <w:r w:rsidRPr="00B50B8D">
        <w:t>9.20.7.</w:t>
      </w:r>
      <w:r w:rsidRPr="00B50B8D">
        <w:tab/>
      </w:r>
      <w:r w:rsidR="001D779D" w:rsidRPr="00B50B8D">
        <w:t>AEMO</w:t>
      </w:r>
      <w:r w:rsidRPr="00B50B8D">
        <w:t xml:space="preserve"> must, as soon as practica</w:t>
      </w:r>
      <w:r w:rsidR="004121C2" w:rsidRPr="00B50B8D">
        <w:t>ble</w:t>
      </w:r>
      <w:r w:rsidRPr="00B50B8D">
        <w:t xml:space="preserve">, but within </w:t>
      </w:r>
      <w:r w:rsidR="00FF0F55" w:rsidRPr="00B50B8D">
        <w:rPr>
          <w:color w:val="auto"/>
          <w:szCs w:val="22"/>
          <w:lang w:val="en-AU"/>
        </w:rPr>
        <w:t>20 Business Days of</w:t>
      </w:r>
      <w:r w:rsidRPr="00B50B8D">
        <w:t xml:space="preserve"> receipt of a Notice of Disagreement respond to a </w:t>
      </w:r>
      <w:r w:rsidR="00FF0F55" w:rsidRPr="00B50B8D">
        <w:t>Rule</w:t>
      </w:r>
      <w:r w:rsidRPr="00B50B8D">
        <w:t xml:space="preserve"> Participant who issued a Notice of Disagreement indicating the actions (if any) </w:t>
      </w:r>
      <w:r w:rsidR="001D779D" w:rsidRPr="00B50B8D">
        <w:t>AEMO</w:t>
      </w:r>
      <w:r w:rsidRPr="00B50B8D">
        <w:t xml:space="preserve"> will take in response to the Notice of Disagreement, where such actions may include:</w:t>
      </w:r>
    </w:p>
    <w:p w14:paraId="0D9B69DB" w14:textId="77777777" w:rsidR="00A2087D" w:rsidRPr="00B50B8D" w:rsidRDefault="00A2087D" w:rsidP="00F02828">
      <w:pPr>
        <w:pStyle w:val="MRLevel4"/>
      </w:pPr>
      <w:bookmarkStart w:id="5628" w:name="_DV_M5130"/>
      <w:bookmarkEnd w:id="5628"/>
      <w:r w:rsidRPr="00B50B8D">
        <w:t>(a)</w:t>
      </w:r>
      <w:r w:rsidRPr="00B50B8D">
        <w:tab/>
        <w:t xml:space="preserve">revising information provided to </w:t>
      </w:r>
      <w:r w:rsidR="001D779D" w:rsidRPr="00B50B8D">
        <w:t>AEMO</w:t>
      </w:r>
      <w:r w:rsidRPr="00B50B8D">
        <w:t xml:space="preserve"> by Metering Data Agents and </w:t>
      </w:r>
      <w:r w:rsidR="00FB030C" w:rsidRPr="00B50B8D">
        <w:t>Network Operators</w:t>
      </w:r>
      <w:r w:rsidRPr="00B50B8D">
        <w:t xml:space="preserve"> (as applicable), and the reasons provided to </w:t>
      </w:r>
      <w:r w:rsidR="001D779D" w:rsidRPr="00B50B8D">
        <w:t>AEMO</w:t>
      </w:r>
      <w:r w:rsidRPr="00B50B8D">
        <w:t xml:space="preserve"> for those revisions, in accordance with clause 9.20.5; </w:t>
      </w:r>
    </w:p>
    <w:p w14:paraId="1E38AE28" w14:textId="77777777" w:rsidR="00A2087D" w:rsidRPr="00B50B8D" w:rsidRDefault="00A2087D" w:rsidP="00F02828">
      <w:pPr>
        <w:pStyle w:val="MRLevel4"/>
      </w:pPr>
      <w:bookmarkStart w:id="5629" w:name="_DV_M5131"/>
      <w:bookmarkEnd w:id="5629"/>
      <w:r w:rsidRPr="00B50B8D">
        <w:t>(b)</w:t>
      </w:r>
      <w:r w:rsidRPr="00B50B8D">
        <w:tab/>
        <w:t xml:space="preserve">revising information developed by </w:t>
      </w:r>
      <w:r w:rsidR="001D779D" w:rsidRPr="00B50B8D">
        <w:t>AEMO</w:t>
      </w:r>
      <w:r w:rsidRPr="00B50B8D">
        <w:t xml:space="preserve"> and used as an input to the settlement process, and the reason for the revision, as determined in accordance with clause 9.20.6; and</w:t>
      </w:r>
    </w:p>
    <w:p w14:paraId="7F7E05D3" w14:textId="32F0A47F" w:rsidR="00A2087D" w:rsidRPr="00B50B8D" w:rsidRDefault="00A2087D" w:rsidP="00F02828">
      <w:pPr>
        <w:pStyle w:val="MRLevel4"/>
      </w:pPr>
      <w:bookmarkStart w:id="5630" w:name="_DV_M5132"/>
      <w:bookmarkEnd w:id="5630"/>
      <w:r w:rsidRPr="00B50B8D">
        <w:t>(c)</w:t>
      </w:r>
      <w:r w:rsidRPr="00B50B8D">
        <w:tab/>
      </w:r>
      <w:r w:rsidR="00FF0F55" w:rsidRPr="00B50B8D">
        <w:t xml:space="preserve">indicating </w:t>
      </w:r>
      <w:r w:rsidRPr="00B50B8D">
        <w:t xml:space="preserve">whether </w:t>
      </w:r>
      <w:r w:rsidR="001D779D" w:rsidRPr="00B50B8D">
        <w:t>AEMO</w:t>
      </w:r>
      <w:r w:rsidRPr="00B50B8D">
        <w:t xml:space="preserve"> considers an error was made in the settlement calculations that has produced an incorrect Settlement Statement.</w:t>
      </w:r>
    </w:p>
    <w:p w14:paraId="34BECEAB" w14:textId="77777777" w:rsidR="00FF0F55" w:rsidRPr="00B50B8D" w:rsidRDefault="00FF0F55" w:rsidP="00FF0F55">
      <w:pPr>
        <w:pStyle w:val="MRLevel3"/>
      </w:pPr>
      <w:bookmarkStart w:id="5631" w:name="_Toc32826263"/>
      <w:r w:rsidRPr="00B50B8D">
        <w:t>9.20.7A.</w:t>
      </w:r>
      <w:r w:rsidRPr="00B50B8D">
        <w:tab/>
        <w:t xml:space="preserve">AEMO may extend the deadline to respond to a Notice of Disagreement in clause 9.20.7 where it requires additional time to respond to the Notice of Disagreement, including additional time to assess relevant information or </w:t>
      </w:r>
      <w:r w:rsidRPr="00B50B8D">
        <w:lastRenderedPageBreak/>
        <w:t>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631"/>
    </w:p>
    <w:p w14:paraId="170B348A" w14:textId="77777777" w:rsidR="00FF0F55" w:rsidRPr="00B50B8D" w:rsidRDefault="00FF0F55" w:rsidP="00FF0F55">
      <w:pPr>
        <w:pStyle w:val="MRLevel4"/>
      </w:pPr>
      <w:bookmarkStart w:id="5632" w:name="_Toc32826264"/>
      <w:r w:rsidRPr="00B50B8D">
        <w:t>(a)</w:t>
      </w:r>
      <w:r w:rsidRPr="00B50B8D">
        <w:tab/>
        <w:t>that AEMO has decided to extend the deadline to respond to the Notice of Disagreement in clause 9.20.7;</w:t>
      </w:r>
      <w:bookmarkEnd w:id="5632"/>
    </w:p>
    <w:p w14:paraId="23EB5160" w14:textId="77777777" w:rsidR="00FF0F55" w:rsidRPr="00B50B8D" w:rsidRDefault="00FF0F55" w:rsidP="00FF0F55">
      <w:pPr>
        <w:pStyle w:val="MRLevel4"/>
      </w:pPr>
      <w:bookmarkStart w:id="5633" w:name="_Toc32826265"/>
      <w:r w:rsidRPr="00B50B8D">
        <w:t>(b)</w:t>
      </w:r>
      <w:r w:rsidRPr="00B50B8D">
        <w:tab/>
        <w:t>the reasons for its decision; and</w:t>
      </w:r>
      <w:bookmarkEnd w:id="5633"/>
    </w:p>
    <w:p w14:paraId="159D8F0B" w14:textId="77777777" w:rsidR="00FF0F55" w:rsidRPr="00B50B8D" w:rsidRDefault="00FF0F55" w:rsidP="00FF0F55">
      <w:pPr>
        <w:pStyle w:val="MRLevel4"/>
      </w:pPr>
      <w:bookmarkStart w:id="5634" w:name="_Toc32826266"/>
      <w:r w:rsidRPr="00B50B8D">
        <w:t>(c)</w:t>
      </w:r>
      <w:r w:rsidRPr="00B50B8D">
        <w:tab/>
        <w:t>subject to clause 9.20.7B, the time by which AEMO will respond to the Notice of Disagreement.</w:t>
      </w:r>
      <w:bookmarkEnd w:id="5634"/>
    </w:p>
    <w:p w14:paraId="58855131" w14:textId="77777777" w:rsidR="00FF0F55" w:rsidRPr="00B50B8D" w:rsidRDefault="00FF0F55" w:rsidP="00FF0F55">
      <w:pPr>
        <w:pStyle w:val="MRLevel3"/>
      </w:pPr>
      <w:bookmarkStart w:id="5635" w:name="_Toc32826267"/>
      <w:bookmarkStart w:id="5636" w:name="_Hlk34641622"/>
      <w:r w:rsidRPr="00B50B8D">
        <w:t>9.20.7B.</w:t>
      </w:r>
      <w:r w:rsidRPr="00B50B8D">
        <w:tab/>
        <w:t>AEMO must not extend the deadline to respond to a Notice of Disagreement under clause 9.20.7A:</w:t>
      </w:r>
    </w:p>
    <w:p w14:paraId="0D88A77C" w14:textId="77777777" w:rsidR="00FF0F55" w:rsidRPr="00B50B8D" w:rsidRDefault="00FF0F55" w:rsidP="00FF0F55">
      <w:pPr>
        <w:pStyle w:val="MRLevel4"/>
      </w:pPr>
      <w:r w:rsidRPr="00B50B8D">
        <w:t>(a)</w:t>
      </w:r>
      <w:r w:rsidRPr="00B50B8D">
        <w:tab/>
        <w:t>for a Non-STEM Settlement Statement, to a date later than ten months after the Non-STEM Settlement Statement Date specified in clause 9.16.2(c) for the relevant Trading Month; or</w:t>
      </w:r>
    </w:p>
    <w:p w14:paraId="54E372FA" w14:textId="39551421" w:rsidR="00FF0F55" w:rsidRPr="00B50B8D" w:rsidRDefault="00FF0F55" w:rsidP="00FF0F55">
      <w:pPr>
        <w:pStyle w:val="MRLevel4"/>
      </w:pPr>
      <w:r w:rsidRPr="00B50B8D">
        <w:t>(b)</w:t>
      </w:r>
      <w:r w:rsidRPr="00B50B8D">
        <w:tab/>
        <w:t>for a STEM Settlement Statement, to a date later than three months after the receipt of the Notice of Disagreement.</w:t>
      </w:r>
      <w:bookmarkEnd w:id="5635"/>
      <w:bookmarkEnd w:id="5636"/>
    </w:p>
    <w:p w14:paraId="20B272EE" w14:textId="738F34D4" w:rsidR="00A2087D" w:rsidRPr="00B50B8D" w:rsidRDefault="00A2087D" w:rsidP="00F02828">
      <w:pPr>
        <w:pStyle w:val="MRLevel3"/>
      </w:pPr>
      <w:bookmarkStart w:id="5637" w:name="_DV_M5133"/>
      <w:bookmarkEnd w:id="5637"/>
      <w:r w:rsidRPr="00B50B8D">
        <w:t>9.20.8.</w:t>
      </w:r>
      <w:r w:rsidRPr="00B50B8D">
        <w:tab/>
        <w:t xml:space="preserve">If a </w:t>
      </w:r>
      <w:r w:rsidR="0075664A" w:rsidRPr="00B50B8D">
        <w:t>Rule</w:t>
      </w:r>
      <w:r w:rsidRPr="00B50B8D">
        <w:t xml:space="preserve"> Participant is not satisfied with </w:t>
      </w:r>
      <w:r w:rsidR="001D779D" w:rsidRPr="00B50B8D">
        <w:t>AEMO</w:t>
      </w:r>
      <w:r w:rsidRPr="00B50B8D">
        <w:t xml:space="preserve">’s response to a Notice of Disagreement, it may issue a Notice of Dispute to </w:t>
      </w:r>
      <w:r w:rsidR="001D779D" w:rsidRPr="00B50B8D">
        <w:t>AEMO</w:t>
      </w:r>
      <w:r w:rsidRPr="00B50B8D">
        <w:t xml:space="preserve"> in accordance with </w:t>
      </w:r>
      <w:r w:rsidR="0075664A" w:rsidRPr="00B50B8D">
        <w:t>section</w:t>
      </w:r>
      <w:r w:rsidRPr="00B50B8D">
        <w:t xml:space="preserve"> 9.21.</w:t>
      </w:r>
    </w:p>
    <w:p w14:paraId="78EFD0ED" w14:textId="77777777" w:rsidR="00A2087D" w:rsidRPr="00B50B8D" w:rsidRDefault="00A2087D" w:rsidP="00F02828">
      <w:pPr>
        <w:pStyle w:val="MRLevel2"/>
      </w:pPr>
      <w:bookmarkStart w:id="5638" w:name="_DV_M5134"/>
      <w:bookmarkStart w:id="5639" w:name="_Toc136232373"/>
      <w:bookmarkStart w:id="5640" w:name="_Toc139101011"/>
      <w:bookmarkEnd w:id="5638"/>
      <w:r w:rsidRPr="00B50B8D">
        <w:t>9.21.</w:t>
      </w:r>
      <w:r w:rsidRPr="00B50B8D">
        <w:tab/>
        <w:t>Settlement Disputes</w:t>
      </w:r>
      <w:bookmarkEnd w:id="5639"/>
      <w:bookmarkEnd w:id="5640"/>
    </w:p>
    <w:p w14:paraId="232F0458" w14:textId="57EA8EC4" w:rsidR="00A2087D" w:rsidRPr="00B50B8D" w:rsidRDefault="00A2087D" w:rsidP="00F02828">
      <w:pPr>
        <w:pStyle w:val="MRLevel3"/>
      </w:pPr>
      <w:bookmarkStart w:id="5641" w:name="_DV_M5135"/>
      <w:bookmarkEnd w:id="5641"/>
      <w:r w:rsidRPr="00B50B8D">
        <w:t>9.21.1.</w:t>
      </w:r>
      <w:r w:rsidRPr="00B50B8D">
        <w:tab/>
        <w:t xml:space="preserve">A </w:t>
      </w:r>
      <w:r w:rsidR="0075664A" w:rsidRPr="00B50B8D">
        <w:t>Rule</w:t>
      </w:r>
      <w:r w:rsidRPr="00B50B8D">
        <w:t xml:space="preserve"> Participant may only issue a Notice of Dispute in regard to a Settlement Statement after:</w:t>
      </w:r>
    </w:p>
    <w:p w14:paraId="5DC65B57" w14:textId="77777777" w:rsidR="00A2087D" w:rsidRPr="00B50B8D" w:rsidRDefault="00A2087D" w:rsidP="00F02828">
      <w:pPr>
        <w:pStyle w:val="MRLevel4"/>
      </w:pPr>
      <w:bookmarkStart w:id="5642" w:name="_DV_M5136"/>
      <w:bookmarkEnd w:id="5642"/>
      <w:r w:rsidRPr="00B50B8D">
        <w:t>(a)</w:t>
      </w:r>
      <w:r w:rsidRPr="00B50B8D">
        <w:tab/>
        <w:t>having raised a Notice of Disagreement with respect to a Settlement Statement; and</w:t>
      </w:r>
    </w:p>
    <w:p w14:paraId="1DAAFB5D" w14:textId="5C73E8D1" w:rsidR="00A2087D" w:rsidRPr="00B50B8D" w:rsidRDefault="00A2087D" w:rsidP="00F02828">
      <w:pPr>
        <w:pStyle w:val="MRLevel4"/>
      </w:pPr>
      <w:bookmarkStart w:id="5643" w:name="_DV_M5137"/>
      <w:bookmarkEnd w:id="5643"/>
      <w:r w:rsidRPr="00B50B8D">
        <w:t>(b)</w:t>
      </w:r>
      <w:r w:rsidRPr="00B50B8D">
        <w:tab/>
      </w:r>
      <w:r w:rsidR="001D779D" w:rsidRPr="00B50B8D">
        <w:t>AEMO</w:t>
      </w:r>
      <w:r w:rsidRPr="00B50B8D">
        <w:t xml:space="preserve"> having given a response under clause 9.20.7 in respect of the Notice of Disagreement with which the </w:t>
      </w:r>
      <w:r w:rsidR="0075664A" w:rsidRPr="00B50B8D">
        <w:t>Rule</w:t>
      </w:r>
      <w:r w:rsidRPr="00B50B8D">
        <w:t xml:space="preserve"> Participant is not satisfied.</w:t>
      </w:r>
    </w:p>
    <w:p w14:paraId="4379E1B2" w14:textId="77777777" w:rsidR="00A2087D" w:rsidRPr="00B50B8D" w:rsidRDefault="00A2087D" w:rsidP="00F02828">
      <w:pPr>
        <w:pStyle w:val="MRBoldHeading"/>
      </w:pPr>
      <w:bookmarkStart w:id="5644" w:name="_DV_M5138"/>
      <w:bookmarkStart w:id="5645" w:name="_Toc136232374"/>
      <w:bookmarkStart w:id="5646" w:name="_Toc139101012"/>
      <w:bookmarkEnd w:id="5644"/>
      <w:r w:rsidRPr="00B50B8D">
        <w:t>Invoicing and Payment</w:t>
      </w:r>
      <w:bookmarkEnd w:id="5645"/>
      <w:bookmarkEnd w:id="5646"/>
    </w:p>
    <w:p w14:paraId="35D44B5F" w14:textId="77777777" w:rsidR="00A2087D" w:rsidRPr="00B50B8D" w:rsidRDefault="00A2087D" w:rsidP="00F02828">
      <w:pPr>
        <w:pStyle w:val="MRLevel2"/>
      </w:pPr>
      <w:bookmarkStart w:id="5647" w:name="_DV_M5139"/>
      <w:bookmarkStart w:id="5648" w:name="_Toc136232375"/>
      <w:bookmarkStart w:id="5649" w:name="_Toc139101013"/>
      <w:bookmarkEnd w:id="5647"/>
      <w:r w:rsidRPr="00B50B8D">
        <w:t>9.22.</w:t>
      </w:r>
      <w:r w:rsidRPr="00B50B8D">
        <w:tab/>
        <w:t>Invoicing and Payment</w:t>
      </w:r>
      <w:bookmarkEnd w:id="5648"/>
      <w:bookmarkEnd w:id="5649"/>
    </w:p>
    <w:p w14:paraId="2C5C4FF5" w14:textId="77777777" w:rsidR="00A2087D" w:rsidRPr="00B50B8D" w:rsidRDefault="00A2087D" w:rsidP="00F02828">
      <w:pPr>
        <w:pStyle w:val="MRLevel3"/>
      </w:pPr>
      <w:bookmarkStart w:id="5650" w:name="_DV_M5140"/>
      <w:bookmarkEnd w:id="5650"/>
      <w:r w:rsidRPr="00B50B8D">
        <w:t>9.22.1.</w:t>
      </w:r>
      <w:r w:rsidRPr="00B50B8D">
        <w:tab/>
        <w:t xml:space="preserve">Invoices must be issued to Rule Participants by </w:t>
      </w:r>
      <w:r w:rsidR="001D779D" w:rsidRPr="00B50B8D">
        <w:t>AEMO</w:t>
      </w:r>
      <w:r w:rsidRPr="00B50B8D">
        <w:t xml:space="preserve"> in accordance with the timelines specified under clauses 9.16.1, 9.16.2, and 9.16.4.</w:t>
      </w:r>
    </w:p>
    <w:p w14:paraId="6C7438AD" w14:textId="77777777" w:rsidR="00A2087D" w:rsidRPr="00B50B8D" w:rsidRDefault="00A2087D" w:rsidP="00F02828">
      <w:pPr>
        <w:pStyle w:val="MRLevel3"/>
      </w:pPr>
      <w:bookmarkStart w:id="5651" w:name="_DV_M5141"/>
      <w:bookmarkEnd w:id="5651"/>
      <w:r w:rsidRPr="00B50B8D">
        <w:t>9.22.2.</w:t>
      </w:r>
      <w:r w:rsidRPr="00B50B8D">
        <w:tab/>
        <w:t>An Invoice must include:</w:t>
      </w:r>
    </w:p>
    <w:p w14:paraId="41AF3A69" w14:textId="77777777" w:rsidR="00A2087D" w:rsidRPr="00B50B8D" w:rsidRDefault="00A2087D" w:rsidP="00F02828">
      <w:pPr>
        <w:pStyle w:val="MRLevel4"/>
      </w:pPr>
      <w:bookmarkStart w:id="5652" w:name="_DV_M5142"/>
      <w:bookmarkEnd w:id="5652"/>
      <w:r w:rsidRPr="00B50B8D">
        <w:t>(a)</w:t>
      </w:r>
      <w:r w:rsidRPr="00B50B8D">
        <w:tab/>
        <w:t xml:space="preserve">all Settlement Statements (including adjusted Settlement Statements) to which the Invoice relates; </w:t>
      </w:r>
    </w:p>
    <w:p w14:paraId="7A60A7D5" w14:textId="36CDA491" w:rsidR="00A2087D" w:rsidRPr="00B50B8D" w:rsidRDefault="00A2087D" w:rsidP="00F02828">
      <w:pPr>
        <w:pStyle w:val="MRLevel4"/>
      </w:pPr>
      <w:bookmarkStart w:id="5653" w:name="_DV_M5143"/>
      <w:bookmarkEnd w:id="5653"/>
      <w:r w:rsidRPr="00B50B8D">
        <w:lastRenderedPageBreak/>
        <w:t>(b)</w:t>
      </w:r>
      <w:r w:rsidRPr="00B50B8D">
        <w:tab/>
        <w:t xml:space="preserve">the net amount to be paid to or by </w:t>
      </w:r>
      <w:r w:rsidR="001D779D" w:rsidRPr="00B50B8D">
        <w:t>AEMO</w:t>
      </w:r>
      <w:r w:rsidRPr="00B50B8D">
        <w:t xml:space="preserve"> (including applicable taxes). A positive amount is to be paid by the </w:t>
      </w:r>
      <w:r w:rsidR="0075664A" w:rsidRPr="00B50B8D">
        <w:t>Rule</w:t>
      </w:r>
      <w:r w:rsidRPr="00B50B8D">
        <w:t xml:space="preserve"> Participant to </w:t>
      </w:r>
      <w:r w:rsidR="001D779D" w:rsidRPr="00B50B8D">
        <w:t>AEMO</w:t>
      </w:r>
      <w:r w:rsidRPr="00B50B8D">
        <w:t xml:space="preserve"> and a negative amount is to be paid by </w:t>
      </w:r>
      <w:r w:rsidR="001D779D" w:rsidRPr="00B50B8D">
        <w:t>AEMO</w:t>
      </w:r>
      <w:r w:rsidRPr="00B50B8D">
        <w:t xml:space="preserve"> to the </w:t>
      </w:r>
      <w:r w:rsidR="0075664A" w:rsidRPr="00B50B8D">
        <w:t>Rule</w:t>
      </w:r>
      <w:r w:rsidRPr="00B50B8D">
        <w:t xml:space="preserve"> Participant;</w:t>
      </w:r>
    </w:p>
    <w:p w14:paraId="6913807A" w14:textId="77777777" w:rsidR="00A2087D" w:rsidRPr="00B50B8D" w:rsidRDefault="00A2087D" w:rsidP="00F02828">
      <w:pPr>
        <w:pStyle w:val="MRLevel4"/>
      </w:pPr>
      <w:bookmarkStart w:id="5654" w:name="_DV_M5144"/>
      <w:bookmarkEnd w:id="5654"/>
      <w:r w:rsidRPr="00B50B8D">
        <w:t>(c)</w:t>
      </w:r>
      <w:r w:rsidRPr="00B50B8D">
        <w:tab/>
        <w:t>the payment date and time; and</w:t>
      </w:r>
    </w:p>
    <w:p w14:paraId="2C34A9F4" w14:textId="77777777" w:rsidR="00A2087D" w:rsidRPr="00B50B8D" w:rsidRDefault="00A2087D" w:rsidP="00F02828">
      <w:pPr>
        <w:pStyle w:val="MRLevel4"/>
      </w:pPr>
      <w:bookmarkStart w:id="5655" w:name="_DV_M5145"/>
      <w:bookmarkEnd w:id="5655"/>
      <w:r w:rsidRPr="00B50B8D">
        <w:t>(d)</w:t>
      </w:r>
      <w:r w:rsidRPr="00B50B8D">
        <w:tab/>
        <w:t>any amounts outstanding from overdue payments in relation to previous Settlement Statements.</w:t>
      </w:r>
    </w:p>
    <w:p w14:paraId="7B68C31D" w14:textId="77777777" w:rsidR="00A2087D" w:rsidRPr="00B50B8D" w:rsidRDefault="00A2087D" w:rsidP="00F02828">
      <w:pPr>
        <w:pStyle w:val="MRLevel3"/>
      </w:pPr>
      <w:bookmarkStart w:id="5656" w:name="_DV_M5146"/>
      <w:bookmarkEnd w:id="5656"/>
      <w:r w:rsidRPr="00B50B8D">
        <w:t>9.22.3.</w:t>
      </w:r>
      <w:r w:rsidRPr="00B50B8D">
        <w:tab/>
      </w:r>
      <w:r w:rsidR="001D779D" w:rsidRPr="00B50B8D">
        <w:t>AEMO</w:t>
      </w:r>
      <w:r w:rsidRPr="00B50B8D">
        <w:t xml:space="preserve">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7C6A60ED" w14:textId="77777777" w:rsidR="00BC763D" w:rsidRPr="00B50B8D" w:rsidRDefault="00A2087D" w:rsidP="00F02828">
      <w:pPr>
        <w:pStyle w:val="MRLevel3"/>
      </w:pPr>
      <w:bookmarkStart w:id="5657" w:name="_DV_M5147"/>
      <w:bookmarkEnd w:id="5657"/>
      <w:r w:rsidRPr="00B50B8D">
        <w:t>9.22.4.</w:t>
      </w:r>
      <w:r w:rsidRPr="00B50B8D">
        <w:tab/>
      </w:r>
      <w:r w:rsidR="001D779D" w:rsidRPr="00B50B8D">
        <w:t>AEMO</w:t>
      </w:r>
      <w:r w:rsidRPr="00B50B8D">
        <w:t xml:space="preserve"> must</w:t>
      </w:r>
      <w:r w:rsidR="00BC763D" w:rsidRPr="00B50B8D">
        <w:t>:</w:t>
      </w:r>
      <w:r w:rsidRPr="00B50B8D">
        <w:t xml:space="preserve"> </w:t>
      </w:r>
    </w:p>
    <w:p w14:paraId="082198F7" w14:textId="0F050397" w:rsidR="00BC763D" w:rsidRPr="00B50B8D" w:rsidRDefault="00BC763D" w:rsidP="0097599E">
      <w:pPr>
        <w:pStyle w:val="MRLevel4"/>
      </w:pPr>
      <w:r w:rsidRPr="00B50B8D">
        <w:rPr>
          <w:color w:val="auto"/>
        </w:rPr>
        <w:t>(a)</w:t>
      </w:r>
      <w:r w:rsidRPr="00B50B8D">
        <w:rPr>
          <w:color w:val="auto"/>
        </w:rPr>
        <w:tab/>
      </w:r>
      <w:r w:rsidR="00A2087D" w:rsidRPr="00B50B8D">
        <w:t xml:space="preserve">nominate </w:t>
      </w:r>
      <w:r w:rsidRPr="00B50B8D">
        <w:t>and publish the</w:t>
      </w:r>
      <w:r w:rsidR="00A2087D" w:rsidRPr="00B50B8D">
        <w:t xml:space="preserve"> electronic funds transfer (“</w:t>
      </w:r>
      <w:r w:rsidR="00A2087D" w:rsidRPr="00B50B8D">
        <w:rPr>
          <w:b/>
          <w:bCs/>
        </w:rPr>
        <w:t>EFT</w:t>
      </w:r>
      <w:r w:rsidR="00A2087D" w:rsidRPr="00B50B8D">
        <w:t xml:space="preserve">”) facility </w:t>
      </w:r>
      <w:r w:rsidRPr="00B50B8D">
        <w:t>that must</w:t>
      </w:r>
      <w:r w:rsidR="00A2087D" w:rsidRPr="00B50B8D">
        <w:t xml:space="preserve"> be used by Rule Participants for the purpose of some or all settlements under these </w:t>
      </w:r>
      <w:r w:rsidR="00E43E5B" w:rsidRPr="00B50B8D">
        <w:t>WEM</w:t>
      </w:r>
      <w:r w:rsidR="00A2087D" w:rsidRPr="00B50B8D">
        <w:t xml:space="preserve"> Rules</w:t>
      </w:r>
      <w:r w:rsidRPr="00B50B8D">
        <w:t>; and</w:t>
      </w:r>
    </w:p>
    <w:p w14:paraId="7D1228B1" w14:textId="4E676689" w:rsidR="00A2087D" w:rsidRPr="00B50B8D" w:rsidRDefault="00BC763D" w:rsidP="0097599E">
      <w:pPr>
        <w:pStyle w:val="MRLevel4"/>
      </w:pPr>
      <w:r w:rsidRPr="00B50B8D">
        <w:rPr>
          <w:color w:val="auto"/>
        </w:rPr>
        <w:t>(b)</w:t>
      </w:r>
      <w:r w:rsidRPr="00B50B8D">
        <w:rPr>
          <w:color w:val="auto"/>
        </w:rPr>
        <w:tab/>
        <w:t xml:space="preserve">determine, where applicable, and publish the minimum cost charged by the EFT facility for processing a transaction on the </w:t>
      </w:r>
      <w:r w:rsidR="00250191" w:rsidRPr="00B50B8D">
        <w:t>WEM Website</w:t>
      </w:r>
      <w:r w:rsidR="00A2087D" w:rsidRPr="00B50B8D">
        <w:t>.</w:t>
      </w:r>
    </w:p>
    <w:p w14:paraId="3CB00390" w14:textId="6B161A9B" w:rsidR="00A2087D" w:rsidRPr="00B50B8D" w:rsidRDefault="00A2087D" w:rsidP="00F02828">
      <w:pPr>
        <w:pStyle w:val="MRLevel3"/>
      </w:pPr>
      <w:bookmarkStart w:id="5658" w:name="_DV_M5148"/>
      <w:bookmarkEnd w:id="5658"/>
      <w:r w:rsidRPr="00B50B8D">
        <w:t>9.22.5.</w:t>
      </w:r>
      <w:r w:rsidRPr="00B50B8D">
        <w:tab/>
        <w:t xml:space="preserve">Unless otherwise authorised by </w:t>
      </w:r>
      <w:r w:rsidR="001D779D" w:rsidRPr="00B50B8D">
        <w:t>AEMO</w:t>
      </w:r>
      <w:r w:rsidRPr="00B50B8D">
        <w:t xml:space="preserve">, all Rule Participants must use the EFT facility nominated by </w:t>
      </w:r>
      <w:r w:rsidR="001D779D" w:rsidRPr="00B50B8D">
        <w:t>AEMO</w:t>
      </w:r>
      <w:r w:rsidRPr="00B50B8D">
        <w:t xml:space="preserve"> under clause 9.22.4 for the purpose of settlements under these </w:t>
      </w:r>
      <w:r w:rsidR="00E43E5B" w:rsidRPr="00B50B8D">
        <w:t>WEM</w:t>
      </w:r>
      <w:r w:rsidRPr="00B50B8D">
        <w:t xml:space="preserve"> Rules and the payment of Market Participant Fees to </w:t>
      </w:r>
      <w:r w:rsidR="001D779D" w:rsidRPr="00B50B8D">
        <w:t>AEMO</w:t>
      </w:r>
      <w:r w:rsidRPr="00B50B8D">
        <w:t xml:space="preserve"> to the extent nominated by </w:t>
      </w:r>
      <w:r w:rsidR="001D779D" w:rsidRPr="00B50B8D">
        <w:t>AEMO</w:t>
      </w:r>
      <w:r w:rsidRPr="00B50B8D">
        <w:t>.</w:t>
      </w:r>
    </w:p>
    <w:p w14:paraId="47858F7E" w14:textId="2E324176" w:rsidR="00A2087D" w:rsidRPr="00B50B8D" w:rsidRDefault="00A2087D" w:rsidP="00F02828">
      <w:pPr>
        <w:pStyle w:val="MRLevel3"/>
      </w:pPr>
      <w:bookmarkStart w:id="5659" w:name="_DV_M5149"/>
      <w:bookmarkEnd w:id="5659"/>
      <w:r w:rsidRPr="00B50B8D">
        <w:t>9.22.6.</w:t>
      </w:r>
      <w:r w:rsidRPr="00B50B8D">
        <w:tab/>
        <w:t xml:space="preserve">If an Invoice indicates that a Rule Participant owes </w:t>
      </w:r>
      <w:r w:rsidR="00120F87" w:rsidRPr="00B50B8D">
        <w:t xml:space="preserve">to AEMO </w:t>
      </w:r>
      <w:r w:rsidRPr="00B50B8D">
        <w:t>an amount</w:t>
      </w:r>
      <w:r w:rsidR="00120F87" w:rsidRPr="00B50B8D">
        <w:t xml:space="preserve"> payable</w:t>
      </w:r>
      <w:r w:rsidRPr="00B50B8D">
        <w:t xml:space="preserve"> </w:t>
      </w:r>
      <w:r w:rsidR="002541EF" w:rsidRPr="00B50B8D">
        <w:t xml:space="preserve">greater than </w:t>
      </w:r>
      <w:r w:rsidR="00120F87" w:rsidRPr="00B50B8D">
        <w:t>the Minimum Transaction Cost</w:t>
      </w:r>
      <w:r w:rsidRPr="00B50B8D">
        <w:t xml:space="preserve">, then the Rule Participant must pay the full amount to </w:t>
      </w:r>
      <w:r w:rsidR="001D779D" w:rsidRPr="00B50B8D">
        <w:t>AEMO</w:t>
      </w:r>
      <w:r w:rsidRPr="00B50B8D">
        <w:t xml:space="preserve"> (in cleared funds) by 10</w:t>
      </w:r>
      <w:r w:rsidR="00120F87" w:rsidRPr="00B50B8D">
        <w:t>:00</w:t>
      </w:r>
      <w:r w:rsidRPr="00B50B8D">
        <w:t xml:space="preserve"> AM on the date specified in the Invoice in accordance with clause</w:t>
      </w:r>
      <w:r w:rsidR="00120F87" w:rsidRPr="00B50B8D">
        <w:t>s</w:t>
      </w:r>
      <w:r w:rsidRPr="00B50B8D">
        <w:t xml:space="preserve"> 9.16.1(b), 9.16.2(e) and 9.16.4(d) (as applicable), whether or not it disputes the amount indicated to be payable.</w:t>
      </w:r>
    </w:p>
    <w:p w14:paraId="69DEA8FE" w14:textId="59062614" w:rsidR="00A2087D" w:rsidRPr="00B50B8D" w:rsidRDefault="00A2087D" w:rsidP="00F02828">
      <w:pPr>
        <w:pStyle w:val="MRLevel3"/>
      </w:pPr>
      <w:bookmarkStart w:id="5660" w:name="_DV_M5150"/>
      <w:bookmarkEnd w:id="5660"/>
      <w:r w:rsidRPr="00B50B8D">
        <w:t>9.22.7.</w:t>
      </w:r>
      <w:r w:rsidRPr="00B50B8D">
        <w:tab/>
        <w:t xml:space="preserve">Late payments by </w:t>
      </w:r>
      <w:r w:rsidR="00120F87" w:rsidRPr="00B50B8D">
        <w:t>Rule</w:t>
      </w:r>
      <w:r w:rsidRPr="00B50B8D">
        <w:t xml:space="preserve"> Participants accrue interest calculated in accordance with clause 9.1.3.</w:t>
      </w:r>
    </w:p>
    <w:p w14:paraId="1E05F869" w14:textId="016DF127" w:rsidR="00A2087D" w:rsidRPr="00B50B8D" w:rsidRDefault="00A2087D" w:rsidP="00F02828">
      <w:pPr>
        <w:pStyle w:val="MRLevel3"/>
      </w:pPr>
      <w:bookmarkStart w:id="5661" w:name="_DV_M5151"/>
      <w:bookmarkEnd w:id="5661"/>
      <w:r w:rsidRPr="00B50B8D">
        <w:t>9.22.8.</w:t>
      </w:r>
      <w:r w:rsidRPr="00B50B8D">
        <w:tab/>
        <w:t xml:space="preserve">If an Invoice indicates that </w:t>
      </w:r>
      <w:r w:rsidR="001D779D" w:rsidRPr="00B50B8D">
        <w:t>AEMO</w:t>
      </w:r>
      <w:r w:rsidRPr="00B50B8D">
        <w:t xml:space="preserve"> owes </w:t>
      </w:r>
      <w:r w:rsidR="00120F87" w:rsidRPr="00B50B8D">
        <w:t xml:space="preserve">to a Rule Participant </w:t>
      </w:r>
      <w:r w:rsidRPr="00B50B8D">
        <w:t xml:space="preserve">an amount </w:t>
      </w:r>
      <w:r w:rsidR="00120F87" w:rsidRPr="00B50B8D">
        <w:t xml:space="preserve">payable </w:t>
      </w:r>
      <w:r w:rsidR="002541EF" w:rsidRPr="00B50B8D">
        <w:t xml:space="preserve">greater than </w:t>
      </w:r>
      <w:r w:rsidR="00120F87" w:rsidRPr="00B50B8D">
        <w:t>the Minimum Transaction Cost</w:t>
      </w:r>
      <w:r w:rsidRPr="00B50B8D">
        <w:t xml:space="preserve">, then </w:t>
      </w:r>
      <w:r w:rsidR="001D779D" w:rsidRPr="00B50B8D">
        <w:t>AEMO</w:t>
      </w:r>
      <w:r w:rsidRPr="00B50B8D">
        <w:t xml:space="preserve"> must </w:t>
      </w:r>
      <w:r w:rsidR="002541EF" w:rsidRPr="00B50B8D">
        <w:t>make available</w:t>
      </w:r>
      <w:r w:rsidRPr="00B50B8D">
        <w:t xml:space="preserve"> the full amount to the Rule Participant (in cleared funds) by 2</w:t>
      </w:r>
      <w:r w:rsidR="00120F87" w:rsidRPr="00B50B8D">
        <w:t>:00</w:t>
      </w:r>
      <w:r w:rsidRPr="00B50B8D">
        <w:t xml:space="preserve"> PM on the date specified in the Invoice in accordance with clause</w:t>
      </w:r>
      <w:r w:rsidR="00120F87" w:rsidRPr="00B50B8D">
        <w:t>s</w:t>
      </w:r>
      <w:r w:rsidRPr="00B50B8D">
        <w:t xml:space="preserve"> 9.16.1(b), 9.16.2(e) and 9.16.4(d) (as applicable), except as provided for in </w:t>
      </w:r>
      <w:r w:rsidR="00120F87" w:rsidRPr="00B50B8D">
        <w:t>section</w:t>
      </w:r>
      <w:r w:rsidRPr="00B50B8D">
        <w:t xml:space="preserve"> 9.24.</w:t>
      </w:r>
    </w:p>
    <w:p w14:paraId="66178957" w14:textId="4A07AF5C" w:rsidR="00A2087D" w:rsidRPr="00B50B8D" w:rsidRDefault="00A2087D" w:rsidP="00F02828">
      <w:pPr>
        <w:pStyle w:val="MRLevel3"/>
      </w:pPr>
      <w:bookmarkStart w:id="5662" w:name="_DV_M5152"/>
      <w:bookmarkEnd w:id="5662"/>
      <w:r w:rsidRPr="00B50B8D">
        <w:t>9.22.9.</w:t>
      </w:r>
      <w:r w:rsidRPr="00B50B8D">
        <w:tab/>
      </w:r>
      <w:r w:rsidR="001D779D" w:rsidRPr="00B50B8D">
        <w:t>AEMO</w:t>
      </w:r>
      <w:r w:rsidRPr="00B50B8D">
        <w:t xml:space="preserve"> must establish, in its books, a separate fund in which it will credit all Service Fee Settlement Amounts payable to </w:t>
      </w:r>
      <w:r w:rsidR="001D779D" w:rsidRPr="00B50B8D">
        <w:t>AEMO</w:t>
      </w:r>
      <w:r w:rsidRPr="00B50B8D">
        <w:t xml:space="preserve"> under these </w:t>
      </w:r>
      <w:r w:rsidR="00E43E5B" w:rsidRPr="00B50B8D">
        <w:t>WEM</w:t>
      </w:r>
      <w:r w:rsidRPr="00B50B8D">
        <w:t xml:space="preserve"> Rules.  </w:t>
      </w:r>
    </w:p>
    <w:p w14:paraId="2FFCCD76" w14:textId="77777777" w:rsidR="00A2087D" w:rsidRPr="00B50B8D" w:rsidRDefault="00A2087D" w:rsidP="00F02828">
      <w:pPr>
        <w:pStyle w:val="MRLevel3"/>
      </w:pPr>
      <w:bookmarkStart w:id="5663" w:name="_DV_M5153"/>
      <w:bookmarkEnd w:id="5663"/>
      <w:r w:rsidRPr="00B50B8D">
        <w:t>9.22.10.</w:t>
      </w:r>
      <w:r w:rsidRPr="00B50B8D">
        <w:tab/>
        <w:t xml:space="preserve">The Service Fee Settlement Amount owing to </w:t>
      </w:r>
      <w:r w:rsidR="001D779D" w:rsidRPr="00B50B8D">
        <w:t>AEMO</w:t>
      </w:r>
      <w:r w:rsidRPr="00B50B8D">
        <w:t xml:space="preserve"> will be taken to have been paid when it is transferred into the account established by </w:t>
      </w:r>
      <w:r w:rsidR="001D779D" w:rsidRPr="00B50B8D">
        <w:t>AEMO</w:t>
      </w:r>
      <w:r w:rsidRPr="00B50B8D">
        <w:t xml:space="preserve"> for the purpose of meeting its obligations under clause 9.22.9.</w:t>
      </w:r>
    </w:p>
    <w:p w14:paraId="1062EF34" w14:textId="23DF2A6D" w:rsidR="00A2087D" w:rsidRPr="00B50B8D" w:rsidRDefault="00A2087D" w:rsidP="00F02828">
      <w:pPr>
        <w:pStyle w:val="MRLevel3"/>
      </w:pPr>
      <w:bookmarkStart w:id="5664" w:name="_DV_M5154"/>
      <w:bookmarkEnd w:id="5664"/>
      <w:r w:rsidRPr="00B50B8D">
        <w:lastRenderedPageBreak/>
        <w:t>9.22.11.</w:t>
      </w:r>
      <w:r w:rsidRPr="00B50B8D">
        <w:tab/>
      </w:r>
      <w:r w:rsidR="001D779D" w:rsidRPr="00B50B8D">
        <w:t>AEMO</w:t>
      </w:r>
      <w:r w:rsidRPr="00B50B8D">
        <w:t xml:space="preserve"> may apply money from the fund established under clause 9.22.9 to meet the costs incurred in carrying out its functions or obligations under these </w:t>
      </w:r>
      <w:r w:rsidR="00E43E5B" w:rsidRPr="00B50B8D">
        <w:t>WEM</w:t>
      </w:r>
      <w:r w:rsidRPr="00B50B8D">
        <w:t xml:space="preserve"> Rules.</w:t>
      </w:r>
    </w:p>
    <w:p w14:paraId="3E7F4E5F" w14:textId="77777777" w:rsidR="00A2087D" w:rsidRPr="00B50B8D" w:rsidRDefault="00A2087D" w:rsidP="00F02828">
      <w:pPr>
        <w:pStyle w:val="MRBoldHeading"/>
      </w:pPr>
      <w:bookmarkStart w:id="5665" w:name="_DV_M5155"/>
      <w:bookmarkStart w:id="5666" w:name="_Toc136232376"/>
      <w:bookmarkStart w:id="5667" w:name="_Toc139101014"/>
      <w:bookmarkEnd w:id="5665"/>
      <w:r w:rsidRPr="00B50B8D">
        <w:t>Default and Settlement in Default Situations</w:t>
      </w:r>
      <w:bookmarkEnd w:id="5666"/>
      <w:bookmarkEnd w:id="5667"/>
    </w:p>
    <w:p w14:paraId="34EE59FF" w14:textId="77777777" w:rsidR="00A2087D" w:rsidRPr="00B50B8D" w:rsidRDefault="00A2087D" w:rsidP="00F02828">
      <w:pPr>
        <w:pStyle w:val="MRLevel2"/>
      </w:pPr>
      <w:bookmarkStart w:id="5668" w:name="_DV_M5156"/>
      <w:bookmarkStart w:id="5669" w:name="_Toc136232377"/>
      <w:bookmarkStart w:id="5670" w:name="_Toc139101015"/>
      <w:bookmarkEnd w:id="5668"/>
      <w:r w:rsidRPr="00B50B8D">
        <w:t>9.23.</w:t>
      </w:r>
      <w:r w:rsidRPr="00B50B8D">
        <w:tab/>
        <w:t>Default</w:t>
      </w:r>
      <w:bookmarkStart w:id="5671" w:name="_DV_M5157"/>
      <w:bookmarkEnd w:id="5669"/>
      <w:bookmarkEnd w:id="5670"/>
      <w:bookmarkEnd w:id="5671"/>
      <w:r w:rsidRPr="00B50B8D">
        <w:t xml:space="preserve"> </w:t>
      </w:r>
    </w:p>
    <w:p w14:paraId="36FF4A0E" w14:textId="06AD43C2" w:rsidR="00A2087D" w:rsidRPr="00B50B8D" w:rsidRDefault="00A2087D" w:rsidP="00F02828">
      <w:pPr>
        <w:pStyle w:val="MRLevel3"/>
      </w:pPr>
      <w:bookmarkStart w:id="5672" w:name="_DV_M5158"/>
      <w:bookmarkEnd w:id="5672"/>
      <w:r w:rsidRPr="00B50B8D">
        <w:t>9.23.1.</w:t>
      </w:r>
      <w:r w:rsidRPr="00B50B8D">
        <w:tab/>
        <w:t xml:space="preserve">For the purposes of these </w:t>
      </w:r>
      <w:r w:rsidR="00E43E5B" w:rsidRPr="00B50B8D">
        <w:t>WEM</w:t>
      </w:r>
      <w:r w:rsidRPr="00B50B8D">
        <w:t xml:space="preserve"> Rules, a “</w:t>
      </w:r>
      <w:r w:rsidR="00A434EC" w:rsidRPr="00B50B8D">
        <w:rPr>
          <w:b/>
        </w:rPr>
        <w:t>S</w:t>
      </w:r>
      <w:r w:rsidRPr="00B50B8D">
        <w:rPr>
          <w:b/>
        </w:rPr>
        <w:t xml:space="preserve">uspension </w:t>
      </w:r>
      <w:r w:rsidR="00A434EC" w:rsidRPr="00B50B8D">
        <w:rPr>
          <w:b/>
        </w:rPr>
        <w:t>E</w:t>
      </w:r>
      <w:r w:rsidRPr="00B50B8D">
        <w:rPr>
          <w:b/>
        </w:rPr>
        <w:t>vent</w:t>
      </w:r>
      <w:r w:rsidRPr="00B50B8D">
        <w:t xml:space="preserve">” occurs in relation to a </w:t>
      </w:r>
      <w:r w:rsidR="0087721C" w:rsidRPr="00B50B8D">
        <w:t>Rule</w:t>
      </w:r>
      <w:r w:rsidRPr="00B50B8D">
        <w:t xml:space="preserve"> Participant</w:t>
      </w:r>
      <w:r w:rsidR="0087721C" w:rsidRPr="00B50B8D">
        <w:t>, as applicable,</w:t>
      </w:r>
      <w:r w:rsidRPr="00B50B8D">
        <w:t xml:space="preserve"> if:</w:t>
      </w:r>
    </w:p>
    <w:p w14:paraId="7AC8BA52" w14:textId="400D22DF" w:rsidR="00A2087D" w:rsidRPr="00B50B8D" w:rsidRDefault="00A2087D" w:rsidP="00F02828">
      <w:pPr>
        <w:pStyle w:val="MRLevel4"/>
      </w:pPr>
      <w:bookmarkStart w:id="5673" w:name="_DV_M5159"/>
      <w:bookmarkEnd w:id="5673"/>
      <w:r w:rsidRPr="00B50B8D">
        <w:t>(a)</w:t>
      </w:r>
      <w:r w:rsidRPr="00B50B8D">
        <w:tab/>
        <w:t xml:space="preserve">the </w:t>
      </w:r>
      <w:r w:rsidR="0087721C" w:rsidRPr="00B50B8D">
        <w:t>Rule</w:t>
      </w:r>
      <w:r w:rsidRPr="00B50B8D">
        <w:t xml:space="preserve"> Participant fails to make a payment under these </w:t>
      </w:r>
      <w:r w:rsidR="00E43E5B" w:rsidRPr="00B50B8D">
        <w:t>WEM</w:t>
      </w:r>
      <w:r w:rsidRPr="00B50B8D">
        <w:t xml:space="preserve"> Rules before the time it is due;</w:t>
      </w:r>
    </w:p>
    <w:p w14:paraId="01A0E7AF" w14:textId="1680934F" w:rsidR="00A2087D" w:rsidRPr="00B50B8D" w:rsidRDefault="00A2087D" w:rsidP="00F02828">
      <w:pPr>
        <w:pStyle w:val="MRLevel4"/>
      </w:pPr>
      <w:bookmarkStart w:id="5674" w:name="_DV_M5160"/>
      <w:bookmarkEnd w:id="5674"/>
      <w:r w:rsidRPr="00B50B8D">
        <w:t>(b)</w:t>
      </w:r>
      <w:r w:rsidRPr="00B50B8D">
        <w:tab/>
        <w:t xml:space="preserve">the </w:t>
      </w:r>
      <w:r w:rsidR="0087721C" w:rsidRPr="00B50B8D">
        <w:t>Rule</w:t>
      </w:r>
      <w:r w:rsidRPr="00B50B8D">
        <w:t xml:space="preserve"> Participant is in breach of a Prudential Obligation; </w:t>
      </w:r>
    </w:p>
    <w:p w14:paraId="14E4DCD9" w14:textId="5DA00CD2" w:rsidR="00A2087D" w:rsidRPr="00B50B8D" w:rsidRDefault="00A2087D" w:rsidP="00F02828">
      <w:pPr>
        <w:pStyle w:val="MRLevel4"/>
      </w:pPr>
      <w:bookmarkStart w:id="5675" w:name="_DV_M5161"/>
      <w:bookmarkEnd w:id="5675"/>
      <w:r w:rsidRPr="00B50B8D">
        <w:t>(c)</w:t>
      </w:r>
      <w:r w:rsidRPr="00B50B8D">
        <w:tab/>
      </w:r>
      <w:r w:rsidR="00CC4791" w:rsidRPr="00B50B8D">
        <w:t xml:space="preserve">AEMO </w:t>
      </w:r>
      <w:r w:rsidRPr="00B50B8D">
        <w:t xml:space="preserve">has drawn on a Credit Support in relation to the </w:t>
      </w:r>
      <w:r w:rsidR="0087721C" w:rsidRPr="00B50B8D">
        <w:t>Rule</w:t>
      </w:r>
      <w:r w:rsidRPr="00B50B8D">
        <w:t xml:space="preserve"> Participant and payment under the Credit Support is not received by </w:t>
      </w:r>
      <w:r w:rsidR="00890852" w:rsidRPr="00B50B8D">
        <w:t xml:space="preserve">AEMO </w:t>
      </w:r>
      <w:r w:rsidRPr="00B50B8D">
        <w:t>within 90 minutes of being requested;</w:t>
      </w:r>
    </w:p>
    <w:p w14:paraId="2AF9341F" w14:textId="52FFA418" w:rsidR="00A2087D" w:rsidRPr="00B50B8D" w:rsidRDefault="00A2087D" w:rsidP="00F02828">
      <w:pPr>
        <w:pStyle w:val="MRLevel4"/>
      </w:pPr>
      <w:bookmarkStart w:id="5676" w:name="_DV_M5162"/>
      <w:bookmarkEnd w:id="5676"/>
      <w:r w:rsidRPr="00B50B8D">
        <w:t>(d)</w:t>
      </w:r>
      <w:r w:rsidRPr="00B50B8D">
        <w:tab/>
        <w:t xml:space="preserve">it is unlawful for the </w:t>
      </w:r>
      <w:r w:rsidR="0087721C" w:rsidRPr="00B50B8D">
        <w:t>Rule</w:t>
      </w:r>
      <w:r w:rsidRPr="00B50B8D">
        <w:t xml:space="preserve"> Participant to comply with any of its obligations under the </w:t>
      </w:r>
      <w:r w:rsidR="00E43E5B" w:rsidRPr="00B50B8D">
        <w:t>WEM</w:t>
      </w:r>
      <w:r w:rsidRPr="00B50B8D">
        <w:t xml:space="preserve"> Rules or any other obligation owed to the </w:t>
      </w:r>
      <w:r w:rsidR="00B96409" w:rsidRPr="00B50B8D">
        <w:t>Economic Regulation Authority</w:t>
      </w:r>
      <w:r w:rsidR="00CC4791" w:rsidRPr="00B50B8D">
        <w:t xml:space="preserve"> </w:t>
      </w:r>
      <w:r w:rsidRPr="00B50B8D">
        <w:t xml:space="preserve">or the </w:t>
      </w:r>
      <w:r w:rsidR="0087721C" w:rsidRPr="00B50B8D">
        <w:t>Rule</w:t>
      </w:r>
      <w:r w:rsidRPr="00B50B8D">
        <w:t xml:space="preserve"> Participant claims that it is unlawful for it to do so;</w:t>
      </w:r>
    </w:p>
    <w:p w14:paraId="35514C96" w14:textId="43CEB44D" w:rsidR="00A2087D" w:rsidRPr="00B50B8D" w:rsidRDefault="00A2087D" w:rsidP="00F02828">
      <w:pPr>
        <w:pStyle w:val="MRLevel4"/>
      </w:pPr>
      <w:bookmarkStart w:id="5677" w:name="_DV_M5163"/>
      <w:bookmarkEnd w:id="5677"/>
      <w:r w:rsidRPr="00B50B8D">
        <w:t>(e)</w:t>
      </w:r>
      <w:r w:rsidRPr="00B50B8D">
        <w:tab/>
        <w:t xml:space="preserve">it is unlawful for a provider of Credit Support in relation to the </w:t>
      </w:r>
      <w:r w:rsidR="0087721C" w:rsidRPr="00B50B8D">
        <w:t>Rule</w:t>
      </w:r>
      <w:r w:rsidRPr="00B50B8D">
        <w:t xml:space="preserve"> Participant to comply with any of its obligations under the Credit Support or any other obligation owed to </w:t>
      </w:r>
      <w:r w:rsidR="00E82D84" w:rsidRPr="00B50B8D">
        <w:t>AEMO</w:t>
      </w:r>
      <w:r w:rsidR="00172996" w:rsidRPr="00B50B8D" w:rsidDel="00172996">
        <w:t xml:space="preserve"> </w:t>
      </w:r>
      <w:r w:rsidRPr="00B50B8D">
        <w:t>or the provider claims that it is unlawful for it to do so;</w:t>
      </w:r>
    </w:p>
    <w:p w14:paraId="0AF3E4FC" w14:textId="6BE7BE98" w:rsidR="00A2087D" w:rsidRPr="00B50B8D" w:rsidRDefault="00A2087D" w:rsidP="00F02828">
      <w:pPr>
        <w:pStyle w:val="MRLevel4"/>
      </w:pPr>
      <w:bookmarkStart w:id="5678" w:name="_DV_M5164"/>
      <w:bookmarkEnd w:id="5678"/>
      <w:r w:rsidRPr="00B50B8D">
        <w:t>(f)</w:t>
      </w:r>
      <w:r w:rsidRPr="00B50B8D">
        <w:tab/>
        <w:t xml:space="preserve">an authorisation from a government body necessary to enable the </w:t>
      </w:r>
      <w:r w:rsidR="0087721C" w:rsidRPr="00B50B8D">
        <w:t>Rule</w:t>
      </w:r>
      <w:r w:rsidRPr="00B50B8D">
        <w:t xml:space="preserve"> Participant to carry on a business or activity related to its participation in the Wholesale Electricity Market ceases to be in full force and effect; </w:t>
      </w:r>
    </w:p>
    <w:p w14:paraId="49A44225" w14:textId="3487B824" w:rsidR="00A2087D" w:rsidRPr="00B50B8D" w:rsidRDefault="00A2087D" w:rsidP="00F02828">
      <w:pPr>
        <w:pStyle w:val="MRLevel4"/>
      </w:pPr>
      <w:bookmarkStart w:id="5679" w:name="_DV_M5165"/>
      <w:bookmarkEnd w:id="5679"/>
      <w:r w:rsidRPr="00B50B8D">
        <w:t>(g)</w:t>
      </w:r>
      <w:r w:rsidRPr="00B50B8D">
        <w:tab/>
        <w:t xml:space="preserve">an authorisation from a government body necessary for the provider of Credit Support in relation to the </w:t>
      </w:r>
      <w:r w:rsidR="0087721C" w:rsidRPr="00B50B8D">
        <w:t>Rule</w:t>
      </w:r>
      <w:r w:rsidRPr="00B50B8D">
        <w:t xml:space="preserve"> Participant to carry on the business of providing credit support ceases to be in full force and effect;</w:t>
      </w:r>
    </w:p>
    <w:p w14:paraId="3D8A562D" w14:textId="55B01EB5" w:rsidR="00A2087D" w:rsidRPr="00B50B8D" w:rsidRDefault="00A2087D" w:rsidP="00F02828">
      <w:pPr>
        <w:pStyle w:val="MRLevel4"/>
      </w:pPr>
      <w:bookmarkStart w:id="5680" w:name="_DV_M5166"/>
      <w:bookmarkEnd w:id="5680"/>
      <w:r w:rsidRPr="00B50B8D">
        <w:t>(h)</w:t>
      </w:r>
      <w:r w:rsidRPr="00B50B8D">
        <w:tab/>
        <w:t xml:space="preserve">the </w:t>
      </w:r>
      <w:r w:rsidR="0087721C" w:rsidRPr="00B50B8D">
        <w:t>Rule</w:t>
      </w:r>
      <w:r w:rsidRPr="00B50B8D">
        <w:t xml:space="preserve"> Participant ceases or threatens to cease to carry on its business or a substantial part of its business related to its participation in the Wholesale Electricity Market; </w:t>
      </w:r>
    </w:p>
    <w:p w14:paraId="7F18DE80" w14:textId="6096F997" w:rsidR="00A2087D" w:rsidRPr="00B50B8D" w:rsidRDefault="00A2087D" w:rsidP="00F02828">
      <w:pPr>
        <w:pStyle w:val="MRLevel4"/>
      </w:pPr>
      <w:bookmarkStart w:id="5681" w:name="_DV_M5167"/>
      <w:bookmarkEnd w:id="5681"/>
      <w:r w:rsidRPr="00B50B8D">
        <w:t>(i)</w:t>
      </w:r>
      <w:r w:rsidRPr="00B50B8D">
        <w:tab/>
        <w:t xml:space="preserve">the provider of </w:t>
      </w:r>
      <w:r w:rsidR="00A434EC" w:rsidRPr="00B50B8D">
        <w:t>C</w:t>
      </w:r>
      <w:r w:rsidRPr="00B50B8D">
        <w:t xml:space="preserve">redit </w:t>
      </w:r>
      <w:r w:rsidR="00A434EC" w:rsidRPr="00B50B8D">
        <w:t>S</w:t>
      </w:r>
      <w:r w:rsidRPr="00B50B8D">
        <w:t xml:space="preserve">upport in relation to the </w:t>
      </w:r>
      <w:r w:rsidR="0087721C" w:rsidRPr="00B50B8D">
        <w:t>Rule</w:t>
      </w:r>
      <w:r w:rsidRPr="00B50B8D">
        <w:t xml:space="preserve"> Participant ceases or threatens to cease to carry on its business of providing </w:t>
      </w:r>
      <w:r w:rsidR="00A434EC" w:rsidRPr="00B50B8D">
        <w:t>C</w:t>
      </w:r>
      <w:r w:rsidRPr="00B50B8D">
        <w:t xml:space="preserve">redit </w:t>
      </w:r>
      <w:r w:rsidR="00A434EC" w:rsidRPr="00B50B8D">
        <w:t>S</w:t>
      </w:r>
      <w:r w:rsidRPr="00B50B8D">
        <w:t>upport;</w:t>
      </w:r>
    </w:p>
    <w:p w14:paraId="781CD2C0" w14:textId="1AF20F04" w:rsidR="00A2087D" w:rsidRPr="00B50B8D" w:rsidRDefault="00A2087D" w:rsidP="00F02828">
      <w:pPr>
        <w:pStyle w:val="MRLevel4"/>
      </w:pPr>
      <w:bookmarkStart w:id="5682" w:name="_DV_M5168"/>
      <w:bookmarkEnd w:id="5682"/>
      <w:r w:rsidRPr="00B50B8D">
        <w:t>(j)</w:t>
      </w:r>
      <w:r w:rsidRPr="00B50B8D">
        <w:tab/>
        <w:t xml:space="preserve">the </w:t>
      </w:r>
      <w:r w:rsidR="0087721C" w:rsidRPr="00B50B8D">
        <w:t>Rule</w:t>
      </w:r>
      <w:r w:rsidRPr="00B50B8D">
        <w:t xml:space="preserve"> Participant is insolvent within the meaning of clause 9.23.2; </w:t>
      </w:r>
    </w:p>
    <w:p w14:paraId="04CE1281" w14:textId="7A870FED" w:rsidR="00A2087D" w:rsidRPr="00B50B8D" w:rsidRDefault="00A2087D" w:rsidP="00F02828">
      <w:pPr>
        <w:pStyle w:val="MRLevel4"/>
      </w:pPr>
      <w:bookmarkStart w:id="5683" w:name="_DV_M5169"/>
      <w:bookmarkEnd w:id="5683"/>
      <w:r w:rsidRPr="00B50B8D">
        <w:t>(k)</w:t>
      </w:r>
      <w:r w:rsidRPr="00B50B8D">
        <w:tab/>
        <w:t xml:space="preserve">a provider of Credit Support in relation to the </w:t>
      </w:r>
      <w:r w:rsidR="0087721C" w:rsidRPr="00B50B8D">
        <w:t>Rule</w:t>
      </w:r>
      <w:r w:rsidRPr="00B50B8D">
        <w:t xml:space="preserve"> Participant is insolvent within the meaning of clause 9.23.2; </w:t>
      </w:r>
    </w:p>
    <w:p w14:paraId="70A890FD" w14:textId="49294568" w:rsidR="00A2087D" w:rsidRPr="00B50B8D" w:rsidRDefault="00A2087D" w:rsidP="00F02828">
      <w:pPr>
        <w:pStyle w:val="MRLevel4"/>
      </w:pPr>
      <w:bookmarkStart w:id="5684" w:name="_DV_M5170"/>
      <w:bookmarkEnd w:id="5684"/>
      <w:r w:rsidRPr="00B50B8D">
        <w:lastRenderedPageBreak/>
        <w:t>(l)</w:t>
      </w:r>
      <w:r w:rsidRPr="00B50B8D">
        <w:tab/>
        <w:t xml:space="preserve">a resolution is passed or any steps are taken to pass a resolution for the winding up or dissolution of the </w:t>
      </w:r>
      <w:r w:rsidR="0087721C" w:rsidRPr="00B50B8D">
        <w:t>Rule</w:t>
      </w:r>
      <w:r w:rsidRPr="00B50B8D">
        <w:t xml:space="preserve"> Participant or a provider of Credit Support in relation to that </w:t>
      </w:r>
      <w:r w:rsidR="0087721C" w:rsidRPr="00B50B8D">
        <w:t>Rule</w:t>
      </w:r>
      <w:r w:rsidRPr="00B50B8D">
        <w:t xml:space="preserve"> Participant;</w:t>
      </w:r>
      <w:r w:rsidR="00A434EC" w:rsidRPr="00B50B8D">
        <w:t xml:space="preserve"> or</w:t>
      </w:r>
    </w:p>
    <w:p w14:paraId="0DCF279C" w14:textId="141CA4FA" w:rsidR="00A2087D" w:rsidRPr="00B50B8D" w:rsidRDefault="00A2087D" w:rsidP="00F02828">
      <w:pPr>
        <w:pStyle w:val="MRLevel4"/>
      </w:pPr>
      <w:bookmarkStart w:id="5685" w:name="_DV_M5171"/>
      <w:bookmarkEnd w:id="5685"/>
      <w:r w:rsidRPr="00B50B8D">
        <w:t>(m)</w:t>
      </w:r>
      <w:r w:rsidRPr="00B50B8D">
        <w:tab/>
        <w:t xml:space="preserve">the </w:t>
      </w:r>
      <w:r w:rsidR="0087721C" w:rsidRPr="00B50B8D">
        <w:t>Rule</w:t>
      </w:r>
      <w:r w:rsidRPr="00B50B8D">
        <w:t xml:space="preserve"> Participant or a provider of Credit Support in relation to the </w:t>
      </w:r>
      <w:r w:rsidR="0087721C" w:rsidRPr="00B50B8D">
        <w:t>Rule</w:t>
      </w:r>
      <w:r w:rsidRPr="00B50B8D">
        <w:t xml:space="preserve"> Participant is dissolved.</w:t>
      </w:r>
    </w:p>
    <w:p w14:paraId="5F2F3C26" w14:textId="77777777" w:rsidR="00A2087D" w:rsidRPr="00B50B8D" w:rsidRDefault="00A2087D" w:rsidP="00F02828">
      <w:pPr>
        <w:pStyle w:val="MRLevel3"/>
      </w:pPr>
      <w:bookmarkStart w:id="5686" w:name="_DV_M5172"/>
      <w:bookmarkEnd w:id="5686"/>
      <w:r w:rsidRPr="00B50B8D">
        <w:t>9.23.2.</w:t>
      </w:r>
      <w:r w:rsidRPr="00B50B8D">
        <w:tab/>
        <w:t>A person is insolvent for the purposes of clause 9.23.1 if :</w:t>
      </w:r>
    </w:p>
    <w:p w14:paraId="32236BA7" w14:textId="77777777" w:rsidR="00A2087D" w:rsidRPr="00B50B8D" w:rsidRDefault="00A2087D" w:rsidP="00F02828">
      <w:pPr>
        <w:pStyle w:val="MRLevel4"/>
      </w:pPr>
      <w:bookmarkStart w:id="5687" w:name="_DV_M5173"/>
      <w:bookmarkEnd w:id="5687"/>
      <w:r w:rsidRPr="00B50B8D">
        <w:t>(a)</w:t>
      </w:r>
      <w:r w:rsidRPr="00B50B8D">
        <w:tab/>
        <w:t>the person states that it is insolvent or insolvent under administration (each as defined in the Corporations Act) or that it is unable to pay from its own money its debts when they fall due for payment;</w:t>
      </w:r>
    </w:p>
    <w:p w14:paraId="13E5A416" w14:textId="77777777" w:rsidR="00A2087D" w:rsidRPr="00B50B8D" w:rsidRDefault="00A2087D" w:rsidP="00F02828">
      <w:pPr>
        <w:pStyle w:val="MRLevel4"/>
      </w:pPr>
      <w:bookmarkStart w:id="5688" w:name="_DV_M5174"/>
      <w:bookmarkEnd w:id="5688"/>
      <w:r w:rsidRPr="00B50B8D">
        <w:t>(b)</w:t>
      </w:r>
      <w:r w:rsidRPr="00B50B8D">
        <w:tab/>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6BD49F3B" w14:textId="77777777" w:rsidR="00A2087D" w:rsidRPr="00B50B8D" w:rsidRDefault="00A2087D" w:rsidP="00F02828">
      <w:pPr>
        <w:pStyle w:val="MRLevel4"/>
      </w:pPr>
      <w:bookmarkStart w:id="5689" w:name="_DV_M5175"/>
      <w:bookmarkEnd w:id="5689"/>
      <w:r w:rsidRPr="00B50B8D">
        <w:t>(c)</w:t>
      </w:r>
      <w:r w:rsidRPr="00B50B8D">
        <w:tab/>
        <w:t xml:space="preserve">an application or order for winding up or dissolution is made in respect of the person; </w:t>
      </w:r>
    </w:p>
    <w:p w14:paraId="56ED7FF6" w14:textId="77777777" w:rsidR="00A2087D" w:rsidRPr="00B50B8D" w:rsidRDefault="00A2087D" w:rsidP="00F02828">
      <w:pPr>
        <w:pStyle w:val="MRLevel4"/>
      </w:pPr>
      <w:bookmarkStart w:id="5690" w:name="_DV_M5176"/>
      <w:bookmarkEnd w:id="5690"/>
      <w:r w:rsidRPr="00B50B8D">
        <w:t>(d)</w:t>
      </w:r>
      <w:r w:rsidRPr="00B50B8D">
        <w:tab/>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7052DF00" w14:textId="77777777" w:rsidR="00A2087D" w:rsidRPr="00B50B8D" w:rsidRDefault="00A2087D" w:rsidP="00F02828">
      <w:pPr>
        <w:pStyle w:val="MRLevel4"/>
      </w:pPr>
      <w:bookmarkStart w:id="5691" w:name="_DV_M5177"/>
      <w:bookmarkEnd w:id="5691"/>
      <w:r w:rsidRPr="00B50B8D">
        <w:t>(e)</w:t>
      </w:r>
      <w:r w:rsidRPr="00B50B8D">
        <w:tab/>
        <w:t>the person is taken to be unable to pay its debts when they fall due for payment under any applicable legislation;</w:t>
      </w:r>
    </w:p>
    <w:p w14:paraId="3641ECA6" w14:textId="77777777" w:rsidR="00A2087D" w:rsidRPr="00B50B8D" w:rsidRDefault="00A2087D" w:rsidP="00F02828">
      <w:pPr>
        <w:pStyle w:val="MRLevel4"/>
      </w:pPr>
      <w:bookmarkStart w:id="5692" w:name="_DV_M5178"/>
      <w:bookmarkEnd w:id="5692"/>
      <w:r w:rsidRPr="00B50B8D">
        <w:t>(f)</w:t>
      </w:r>
      <w:r w:rsidRPr="00B50B8D">
        <w:tab/>
        <w:t xml:space="preserve">any action is taken by, or in connection with, the person which is preparatory to, or could result in, any of the events described in paragraphs (b), (c), (d) or (e) above; </w:t>
      </w:r>
    </w:p>
    <w:p w14:paraId="1A207AA4" w14:textId="77777777" w:rsidR="00A2087D" w:rsidRPr="00B50B8D" w:rsidRDefault="00A2087D" w:rsidP="00F02828">
      <w:pPr>
        <w:pStyle w:val="MRLevel4"/>
      </w:pPr>
      <w:bookmarkStart w:id="5693" w:name="_DV_M5179"/>
      <w:bookmarkEnd w:id="5693"/>
      <w:r w:rsidRPr="00B50B8D">
        <w:t>(g)</w:t>
      </w:r>
      <w:r w:rsidRPr="00B50B8D">
        <w:tab/>
        <w:t xml:space="preserve">the person is the subject of an event described in section 459C(2) or section 585 of the Corporations Act (or the person makes a statement from which </w:t>
      </w:r>
      <w:r w:rsidR="00E82D84" w:rsidRPr="00B50B8D">
        <w:t>AEMO</w:t>
      </w:r>
      <w:r w:rsidR="005A7F3D" w:rsidRPr="00B50B8D">
        <w:t xml:space="preserve"> </w:t>
      </w:r>
      <w:r w:rsidRPr="00B50B8D">
        <w:t>reasonably deduces the person is so subject); or</w:t>
      </w:r>
    </w:p>
    <w:p w14:paraId="6B0DB35A" w14:textId="77777777" w:rsidR="00A2087D" w:rsidRPr="00B50B8D" w:rsidRDefault="00A2087D" w:rsidP="00F02828">
      <w:pPr>
        <w:pStyle w:val="MRLevel4"/>
      </w:pPr>
      <w:bookmarkStart w:id="5694" w:name="_DV_M5180"/>
      <w:bookmarkEnd w:id="5694"/>
      <w:r w:rsidRPr="00B50B8D">
        <w:t>(h)</w:t>
      </w:r>
      <w:r w:rsidRPr="00B50B8D">
        <w:tab/>
        <w:t>notice under section 601AB(3) of the Corporations Act is given in relation to the person.</w:t>
      </w:r>
    </w:p>
    <w:p w14:paraId="07A6725E" w14:textId="77777777" w:rsidR="00440471" w:rsidRPr="00B50B8D" w:rsidRDefault="00A2087D" w:rsidP="00F02828">
      <w:pPr>
        <w:pStyle w:val="MRLevel3"/>
      </w:pPr>
      <w:bookmarkStart w:id="5695" w:name="_DV_M5181"/>
      <w:bookmarkEnd w:id="5695"/>
      <w:r w:rsidRPr="00B50B8D">
        <w:t>9.23.3.</w:t>
      </w:r>
      <w:r w:rsidRPr="00B50B8D">
        <w:tab/>
        <w:t xml:space="preserve">If a Rule Participant becomes aware that a </w:t>
      </w:r>
      <w:r w:rsidR="00D41D6A" w:rsidRPr="00B50B8D">
        <w:t>S</w:t>
      </w:r>
      <w:r w:rsidRPr="00B50B8D">
        <w:t xml:space="preserve">uspension </w:t>
      </w:r>
      <w:r w:rsidR="00D41D6A" w:rsidRPr="00B50B8D">
        <w:t>E</w:t>
      </w:r>
      <w:r w:rsidRPr="00B50B8D">
        <w:t xml:space="preserve">vent has occurred in relation to it, then the Rule Participant must promptly notify </w:t>
      </w:r>
      <w:r w:rsidR="00E82D84" w:rsidRPr="00B50B8D">
        <w:t>AEMO</w:t>
      </w:r>
      <w:r w:rsidRPr="00B50B8D">
        <w:t>, giving full details of the event.</w:t>
      </w:r>
    </w:p>
    <w:p w14:paraId="177E3E91" w14:textId="77777777" w:rsidR="00A2087D" w:rsidRPr="00B50B8D" w:rsidRDefault="00A2087D" w:rsidP="00F02828">
      <w:pPr>
        <w:pStyle w:val="MRLevel3"/>
      </w:pPr>
      <w:bookmarkStart w:id="5696" w:name="_DV_M5182"/>
      <w:bookmarkEnd w:id="5696"/>
      <w:r w:rsidRPr="00B50B8D">
        <w:t>9.23.4.</w:t>
      </w:r>
      <w:r w:rsidRPr="00B50B8D">
        <w:tab/>
        <w:t xml:space="preserve">If </w:t>
      </w:r>
      <w:r w:rsidR="001F6B0F" w:rsidRPr="00B50B8D">
        <w:t xml:space="preserve">AEMO </w:t>
      </w:r>
      <w:r w:rsidRPr="00B50B8D">
        <w:t xml:space="preserve">becomes aware that a </w:t>
      </w:r>
      <w:r w:rsidR="0060351D" w:rsidRPr="00B50B8D">
        <w:t>S</w:t>
      </w:r>
      <w:r w:rsidRPr="00B50B8D">
        <w:t xml:space="preserve">uspension </w:t>
      </w:r>
      <w:r w:rsidR="0060351D" w:rsidRPr="00B50B8D">
        <w:t>E</w:t>
      </w:r>
      <w:r w:rsidRPr="00B50B8D">
        <w:t>vent has occurred in relation to a Rule Participant</w:t>
      </w:r>
      <w:r w:rsidR="0060351D" w:rsidRPr="00B50B8D">
        <w:t xml:space="preserve"> and the Suspension Event has not been remedied</w:t>
      </w:r>
      <w:r w:rsidRPr="00B50B8D">
        <w:t xml:space="preserve">, then </w:t>
      </w:r>
      <w:r w:rsidR="008B6851" w:rsidRPr="00B50B8D">
        <w:t xml:space="preserve">AEMO </w:t>
      </w:r>
      <w:r w:rsidRPr="00B50B8D">
        <w:t xml:space="preserve">must as soon as practicable:  </w:t>
      </w:r>
    </w:p>
    <w:p w14:paraId="6132FFEA" w14:textId="29F1BF46" w:rsidR="00A2087D" w:rsidRPr="00B50B8D" w:rsidRDefault="00A2087D" w:rsidP="00F02828">
      <w:pPr>
        <w:pStyle w:val="MRLevel4"/>
      </w:pPr>
      <w:bookmarkStart w:id="5697" w:name="_DV_M5183"/>
      <w:bookmarkEnd w:id="5697"/>
      <w:r w:rsidRPr="00B50B8D">
        <w:lastRenderedPageBreak/>
        <w:t>(a)</w:t>
      </w:r>
      <w:r w:rsidRPr="00B50B8D">
        <w:tab/>
        <w:t>subject to clause 9.23.5, issue a notice (“</w:t>
      </w:r>
      <w:r w:rsidRPr="00B50B8D">
        <w:rPr>
          <w:b/>
          <w:bCs/>
        </w:rPr>
        <w:t>Cure Notice</w:t>
      </w:r>
      <w:r w:rsidRPr="00B50B8D">
        <w:t>”), requiring that the</w:t>
      </w:r>
      <w:r w:rsidR="0060351D" w:rsidRPr="00B50B8D">
        <w:t xml:space="preserve"> Suspension Event</w:t>
      </w:r>
      <w:r w:rsidRPr="00B50B8D">
        <w:t xml:space="preserve"> be remedied within 24 hours from the time the Cure Notice is issued; and</w:t>
      </w:r>
    </w:p>
    <w:p w14:paraId="7C909988" w14:textId="344719D1" w:rsidR="00A2087D" w:rsidRPr="00B50B8D" w:rsidRDefault="00A2087D" w:rsidP="00F02828">
      <w:pPr>
        <w:pStyle w:val="MRLevel4"/>
      </w:pPr>
      <w:bookmarkStart w:id="5698" w:name="_DV_M5184"/>
      <w:bookmarkEnd w:id="5698"/>
      <w:r w:rsidRPr="00B50B8D">
        <w:t>(b)</w:t>
      </w:r>
      <w:r w:rsidRPr="00B50B8D">
        <w:tab/>
      </w:r>
      <w:r w:rsidR="0054252A" w:rsidRPr="00B50B8D">
        <w:t>if it has not already done so, D</w:t>
      </w:r>
      <w:r w:rsidRPr="00B50B8D">
        <w:t xml:space="preserve">raw </w:t>
      </w:r>
      <w:r w:rsidR="0054252A" w:rsidRPr="00B50B8D">
        <w:t>U</w:t>
      </w:r>
      <w:r w:rsidRPr="00B50B8D">
        <w:t xml:space="preserve">pon </w:t>
      </w:r>
      <w:r w:rsidR="0087721C" w:rsidRPr="00B50B8D">
        <w:t xml:space="preserve">any </w:t>
      </w:r>
      <w:r w:rsidRPr="00B50B8D">
        <w:t xml:space="preserve">Credit Support held in relation to that </w:t>
      </w:r>
      <w:r w:rsidR="0087721C" w:rsidRPr="00B50B8D">
        <w:t>Rule</w:t>
      </w:r>
      <w:r w:rsidRPr="00B50B8D">
        <w:t xml:space="preserve"> Participant for the amount which </w:t>
      </w:r>
      <w:r w:rsidR="008B6851" w:rsidRPr="00B50B8D">
        <w:t xml:space="preserve">AEMO </w:t>
      </w:r>
      <w:r w:rsidRPr="00B50B8D">
        <w:t xml:space="preserve">determines is actually or contingently owing by the </w:t>
      </w:r>
      <w:r w:rsidR="0087721C" w:rsidRPr="00B50B8D">
        <w:t>Rule</w:t>
      </w:r>
      <w:r w:rsidRPr="00B50B8D">
        <w:t xml:space="preserve"> Participant to </w:t>
      </w:r>
      <w:r w:rsidR="008B6851" w:rsidRPr="00B50B8D">
        <w:t xml:space="preserve">AEMO </w:t>
      </w:r>
      <w:r w:rsidRPr="00B50B8D">
        <w:t xml:space="preserve">under these </w:t>
      </w:r>
      <w:r w:rsidR="00E43E5B" w:rsidRPr="00B50B8D">
        <w:t>WEM</w:t>
      </w:r>
      <w:r w:rsidRPr="00B50B8D">
        <w:t xml:space="preserve"> Rules.</w:t>
      </w:r>
    </w:p>
    <w:p w14:paraId="525EFB54" w14:textId="181565B9" w:rsidR="00A2087D" w:rsidRPr="00B50B8D" w:rsidRDefault="00A2087D" w:rsidP="00CC5BBE">
      <w:pPr>
        <w:pStyle w:val="MRLevel3"/>
      </w:pPr>
      <w:bookmarkStart w:id="5699" w:name="_DV_M5185"/>
      <w:bookmarkEnd w:id="5699"/>
      <w:r w:rsidRPr="00B50B8D">
        <w:t>9.23.5.</w:t>
      </w:r>
      <w:r w:rsidRPr="00B50B8D">
        <w:tab/>
        <w:t xml:space="preserve">Where </w:t>
      </w:r>
      <w:r w:rsidR="00907580" w:rsidRPr="00B50B8D">
        <w:t xml:space="preserve">AEMO </w:t>
      </w:r>
      <w:r w:rsidRPr="00B50B8D">
        <w:t xml:space="preserve">has given a Cure Notice to a </w:t>
      </w:r>
      <w:r w:rsidR="0087721C" w:rsidRPr="00B50B8D">
        <w:t>Rule</w:t>
      </w:r>
      <w:r w:rsidRPr="00B50B8D">
        <w:t xml:space="preserve"> Participant in respect of a </w:t>
      </w:r>
      <w:r w:rsidR="00A434EC" w:rsidRPr="00B50B8D">
        <w:t>S</w:t>
      </w:r>
      <w:r w:rsidRPr="00B50B8D">
        <w:t xml:space="preserve">uspension </w:t>
      </w:r>
      <w:r w:rsidR="00A434EC" w:rsidRPr="00B50B8D">
        <w:t>E</w:t>
      </w:r>
      <w:r w:rsidRPr="00B50B8D">
        <w:t>vent described in clause</w:t>
      </w:r>
      <w:r w:rsidR="0087721C" w:rsidRPr="00B50B8D">
        <w:t>s</w:t>
      </w:r>
      <w:r w:rsidRPr="00B50B8D">
        <w:t xml:space="preserve"> 9.23.1(a) or </w:t>
      </w:r>
      <w:r w:rsidR="0087721C" w:rsidRPr="00B50B8D">
        <w:t>9.23.1</w:t>
      </w:r>
      <w:r w:rsidRPr="00B50B8D">
        <w:t xml:space="preserve">(b), </w:t>
      </w:r>
      <w:r w:rsidR="00DC519F" w:rsidRPr="00B50B8D">
        <w:t xml:space="preserve">AEMO </w:t>
      </w:r>
      <w:r w:rsidRPr="00B50B8D">
        <w:t xml:space="preserve">may extend the deadline for remedying the </w:t>
      </w:r>
      <w:r w:rsidR="00A434EC" w:rsidRPr="00B50B8D">
        <w:t>S</w:t>
      </w:r>
      <w:r w:rsidRPr="00B50B8D">
        <w:t xml:space="preserve">uspension </w:t>
      </w:r>
      <w:r w:rsidR="00A434EC" w:rsidRPr="00B50B8D">
        <w:t>E</w:t>
      </w:r>
      <w:r w:rsidRPr="00B50B8D">
        <w:t xml:space="preserve">vent by up to five Business Days from the date on which the </w:t>
      </w:r>
      <w:r w:rsidR="00A434EC" w:rsidRPr="00B50B8D">
        <w:t>S</w:t>
      </w:r>
      <w:r w:rsidRPr="00B50B8D">
        <w:t xml:space="preserve">uspension </w:t>
      </w:r>
      <w:r w:rsidR="00A434EC" w:rsidRPr="00B50B8D">
        <w:t>E</w:t>
      </w:r>
      <w:r w:rsidRPr="00B50B8D">
        <w:t xml:space="preserve">vent occurred if </w:t>
      </w:r>
      <w:r w:rsidR="00DC519F" w:rsidRPr="00B50B8D">
        <w:t xml:space="preserve">AEMO </w:t>
      </w:r>
      <w:r w:rsidRPr="00B50B8D">
        <w:t>considers that:</w:t>
      </w:r>
    </w:p>
    <w:p w14:paraId="20DCA859" w14:textId="07EC2E8C" w:rsidR="00A2087D" w:rsidRPr="00B50B8D" w:rsidRDefault="00A2087D" w:rsidP="00CC5BBE">
      <w:pPr>
        <w:pStyle w:val="MRLevel4"/>
      </w:pPr>
      <w:bookmarkStart w:id="5700" w:name="_DV_M5186"/>
      <w:bookmarkEnd w:id="5700"/>
      <w:r w:rsidRPr="00B50B8D">
        <w:t>(a)</w:t>
      </w:r>
      <w:r w:rsidRPr="00B50B8D">
        <w:tab/>
        <w:t xml:space="preserve">the </w:t>
      </w:r>
      <w:r w:rsidR="0087721C" w:rsidRPr="00B50B8D">
        <w:t>Rule</w:t>
      </w:r>
      <w:r w:rsidRPr="00B50B8D">
        <w:t xml:space="preserve"> Participant can pay all outstanding amounts, and comply in full with the Prudential Obligations, before the end of the extended deadline; and</w:t>
      </w:r>
    </w:p>
    <w:p w14:paraId="4C332836" w14:textId="0AC25727" w:rsidR="00A2087D" w:rsidRPr="00B50B8D" w:rsidRDefault="00A2087D" w:rsidP="00CC5BBE">
      <w:pPr>
        <w:pStyle w:val="MRLevel4"/>
      </w:pPr>
      <w:bookmarkStart w:id="5701" w:name="_DV_M5187"/>
      <w:bookmarkEnd w:id="5701"/>
      <w:r w:rsidRPr="00B50B8D">
        <w:t>(b)</w:t>
      </w:r>
      <w:r w:rsidRPr="00B50B8D">
        <w:tab/>
        <w:t xml:space="preserve">the </w:t>
      </w:r>
      <w:r w:rsidR="0087721C" w:rsidRPr="00B50B8D">
        <w:t>Rule</w:t>
      </w:r>
      <w:r w:rsidRPr="00B50B8D">
        <w:t xml:space="preserve"> Participant is not capable of doing so within the 24 hours following the issuance of the Cure Notice</w:t>
      </w:r>
      <w:r w:rsidR="00A434EC" w:rsidRPr="00B50B8D">
        <w:t>.</w:t>
      </w:r>
    </w:p>
    <w:p w14:paraId="619A7D33" w14:textId="5C961FAD" w:rsidR="00A2087D" w:rsidRPr="00B50B8D" w:rsidRDefault="00A2087D" w:rsidP="00CC5BBE">
      <w:pPr>
        <w:pStyle w:val="MRLevel3"/>
      </w:pPr>
      <w:bookmarkStart w:id="5702" w:name="_DV_M5188"/>
      <w:bookmarkEnd w:id="5702"/>
      <w:r w:rsidRPr="00B50B8D">
        <w:t>9.23.6.</w:t>
      </w:r>
      <w:r w:rsidRPr="00B50B8D">
        <w:tab/>
        <w:t xml:space="preserve">Where </w:t>
      </w:r>
      <w:r w:rsidR="00DC519F" w:rsidRPr="00B50B8D">
        <w:t xml:space="preserve">AEMO </w:t>
      </w:r>
      <w:r w:rsidRPr="00B50B8D">
        <w:t xml:space="preserve">has given a Cure Notice to a </w:t>
      </w:r>
      <w:r w:rsidR="0087721C" w:rsidRPr="00B50B8D">
        <w:t>Rule</w:t>
      </w:r>
      <w:r w:rsidRPr="00B50B8D">
        <w:t xml:space="preserve"> Participant in respect of a </w:t>
      </w:r>
      <w:r w:rsidR="00D41D6A" w:rsidRPr="00B50B8D">
        <w:t>S</w:t>
      </w:r>
      <w:r w:rsidRPr="00B50B8D">
        <w:t xml:space="preserve">uspension </w:t>
      </w:r>
      <w:r w:rsidR="00D41D6A" w:rsidRPr="00B50B8D">
        <w:t>E</w:t>
      </w:r>
      <w:r w:rsidRPr="00B50B8D">
        <w:t xml:space="preserve">vent described in any of clauses 9.23.1(c) to </w:t>
      </w:r>
      <w:r w:rsidR="0087721C" w:rsidRPr="00B50B8D">
        <w:t>9.23.1</w:t>
      </w:r>
      <w:r w:rsidRPr="00B50B8D">
        <w:t xml:space="preserve">(m), </w:t>
      </w:r>
      <w:r w:rsidR="00DC519F" w:rsidRPr="00B50B8D">
        <w:t xml:space="preserve">AEMO </w:t>
      </w:r>
      <w:r w:rsidRPr="00B50B8D">
        <w:t xml:space="preserve">may extend the deadline for remedying the </w:t>
      </w:r>
      <w:r w:rsidR="00D41D6A" w:rsidRPr="00B50B8D">
        <w:t>S</w:t>
      </w:r>
      <w:r w:rsidRPr="00B50B8D">
        <w:t xml:space="preserve">uspension </w:t>
      </w:r>
      <w:r w:rsidR="00D41D6A" w:rsidRPr="00B50B8D">
        <w:t>E</w:t>
      </w:r>
      <w:r w:rsidRPr="00B50B8D">
        <w:t xml:space="preserve">vent for such period as </w:t>
      </w:r>
      <w:r w:rsidR="00DC519F" w:rsidRPr="00B50B8D">
        <w:t xml:space="preserve">AEMO </w:t>
      </w:r>
      <w:r w:rsidRPr="00B50B8D">
        <w:t xml:space="preserve">considers appropriate if </w:t>
      </w:r>
      <w:r w:rsidR="00DC519F" w:rsidRPr="00B50B8D">
        <w:t xml:space="preserve">AEMO </w:t>
      </w:r>
      <w:r w:rsidRPr="00B50B8D">
        <w:t>considers that:</w:t>
      </w:r>
    </w:p>
    <w:p w14:paraId="7EC208B5" w14:textId="064A05A5" w:rsidR="00A2087D" w:rsidRPr="00B50B8D" w:rsidRDefault="00A2087D" w:rsidP="00CC5BBE">
      <w:pPr>
        <w:pStyle w:val="MRLevel4"/>
      </w:pPr>
      <w:bookmarkStart w:id="5703" w:name="_DV_M5189"/>
      <w:bookmarkEnd w:id="5703"/>
      <w:r w:rsidRPr="00B50B8D">
        <w:t>(</w:t>
      </w:r>
      <w:bookmarkStart w:id="5704" w:name="_DV_C1859"/>
      <w:r w:rsidRPr="00B50B8D">
        <w:t>a</w:t>
      </w:r>
      <w:bookmarkStart w:id="5705" w:name="_DV_M5190"/>
      <w:bookmarkEnd w:id="5704"/>
      <w:bookmarkEnd w:id="5705"/>
      <w:r w:rsidRPr="00B50B8D">
        <w:t>)</w:t>
      </w:r>
      <w:r w:rsidRPr="00B50B8D">
        <w:tab/>
        <w:t xml:space="preserve">the </w:t>
      </w:r>
      <w:r w:rsidR="0087721C" w:rsidRPr="00B50B8D">
        <w:t>Rule</w:t>
      </w:r>
      <w:r w:rsidRPr="00B50B8D">
        <w:t xml:space="preserve"> Participant will be able to remedy the </w:t>
      </w:r>
      <w:r w:rsidR="00D41D6A" w:rsidRPr="00B50B8D">
        <w:t>S</w:t>
      </w:r>
      <w:r w:rsidRPr="00B50B8D">
        <w:t xml:space="preserve">uspension </w:t>
      </w:r>
      <w:r w:rsidR="00D41D6A" w:rsidRPr="00B50B8D">
        <w:t>E</w:t>
      </w:r>
      <w:r w:rsidRPr="00B50B8D">
        <w:t>vent before the end of the extended deadline; and</w:t>
      </w:r>
    </w:p>
    <w:p w14:paraId="74D4F944" w14:textId="60C73D97" w:rsidR="00A2087D" w:rsidRPr="00B50B8D" w:rsidRDefault="00A2087D" w:rsidP="00CC5BBE">
      <w:pPr>
        <w:pStyle w:val="MRLevel4"/>
      </w:pPr>
      <w:bookmarkStart w:id="5706" w:name="_DV_M5191"/>
      <w:bookmarkEnd w:id="5706"/>
      <w:r w:rsidRPr="00B50B8D">
        <w:t>(</w:t>
      </w:r>
      <w:bookmarkStart w:id="5707" w:name="_DV_C1861"/>
      <w:r w:rsidRPr="00B50B8D">
        <w:t>b</w:t>
      </w:r>
      <w:bookmarkStart w:id="5708" w:name="_DV_M5192"/>
      <w:bookmarkEnd w:id="5707"/>
      <w:bookmarkEnd w:id="5708"/>
      <w:r w:rsidRPr="00B50B8D">
        <w:t>)</w:t>
      </w:r>
      <w:r w:rsidRPr="00B50B8D">
        <w:tab/>
        <w:t xml:space="preserve">the </w:t>
      </w:r>
      <w:r w:rsidR="0087721C" w:rsidRPr="00B50B8D">
        <w:t>Rule</w:t>
      </w:r>
      <w:r w:rsidRPr="00B50B8D">
        <w:t xml:space="preserve"> Participant is not capable of doing so within the 24 hours following the issuance of the Cure Notice</w:t>
      </w:r>
      <w:r w:rsidR="004712C4" w:rsidRPr="00B50B8D">
        <w:t>.</w:t>
      </w:r>
    </w:p>
    <w:p w14:paraId="296BAD1A" w14:textId="34BE9976" w:rsidR="00A2087D" w:rsidRPr="00B50B8D" w:rsidRDefault="00A2087D" w:rsidP="00CC5BBE">
      <w:pPr>
        <w:pStyle w:val="MRLevel3"/>
      </w:pPr>
      <w:bookmarkStart w:id="5709" w:name="_DV_M5193"/>
      <w:bookmarkEnd w:id="5709"/>
      <w:r w:rsidRPr="00B50B8D">
        <w:t>9.23.7.</w:t>
      </w:r>
      <w:r w:rsidRPr="00B50B8D">
        <w:tab/>
        <w:t xml:space="preserve">If a </w:t>
      </w:r>
      <w:r w:rsidR="0087721C" w:rsidRPr="00B50B8D">
        <w:t>Rule</w:t>
      </w:r>
      <w:r w:rsidRPr="00B50B8D">
        <w:t xml:space="preserve"> Participant does not remedy a </w:t>
      </w:r>
      <w:r w:rsidR="00D41D6A" w:rsidRPr="00B50B8D">
        <w:t>S</w:t>
      </w:r>
      <w:r w:rsidRPr="00B50B8D">
        <w:t xml:space="preserve">uspension </w:t>
      </w:r>
      <w:r w:rsidR="00D41D6A" w:rsidRPr="00B50B8D">
        <w:t>E</w:t>
      </w:r>
      <w:r w:rsidRPr="00B50B8D">
        <w:t>vent before the deadline specified in clause 9.23.4(a) (as extended, if applicable, under clause</w:t>
      </w:r>
      <w:r w:rsidR="0087721C" w:rsidRPr="00B50B8D">
        <w:t>s</w:t>
      </w:r>
      <w:r w:rsidRPr="00B50B8D">
        <w:t xml:space="preserve"> 9.23.5 or 9.23.6), then </w:t>
      </w:r>
      <w:r w:rsidR="00DC519F" w:rsidRPr="00B50B8D">
        <w:t xml:space="preserve">AEMO </w:t>
      </w:r>
      <w:r w:rsidRPr="00B50B8D">
        <w:t xml:space="preserve">may issue a Suspension Notice to the relevant </w:t>
      </w:r>
      <w:r w:rsidR="00301F9E" w:rsidRPr="00B50B8D">
        <w:t>Rule</w:t>
      </w:r>
      <w:r w:rsidRPr="00B50B8D">
        <w:t xml:space="preserve"> Participant in which case </w:t>
      </w:r>
      <w:r w:rsidR="00301F9E" w:rsidRPr="00B50B8D">
        <w:t>section</w:t>
      </w:r>
      <w:r w:rsidRPr="00B50B8D">
        <w:t xml:space="preserve"> 2.32 applies.</w:t>
      </w:r>
    </w:p>
    <w:p w14:paraId="22DC7A9D" w14:textId="77777777" w:rsidR="00A2087D" w:rsidRPr="00B50B8D" w:rsidRDefault="00A2087D" w:rsidP="00CC5BBE">
      <w:pPr>
        <w:pStyle w:val="MRLevel2"/>
      </w:pPr>
      <w:bookmarkStart w:id="5710" w:name="_DV_M5194"/>
      <w:bookmarkStart w:id="5711" w:name="_Toc136232378"/>
      <w:bookmarkStart w:id="5712" w:name="_Toc139101016"/>
      <w:bookmarkEnd w:id="5710"/>
      <w:r w:rsidRPr="00B50B8D">
        <w:t>9.24.</w:t>
      </w:r>
      <w:r w:rsidRPr="00B50B8D">
        <w:tab/>
        <w:t>Settlement in Default Situations</w:t>
      </w:r>
      <w:bookmarkEnd w:id="5711"/>
      <w:bookmarkEnd w:id="5712"/>
    </w:p>
    <w:p w14:paraId="7F58AD67" w14:textId="26B62C63" w:rsidR="00A2087D" w:rsidRPr="00B50B8D" w:rsidRDefault="00A2087D" w:rsidP="00CC5BBE">
      <w:pPr>
        <w:pStyle w:val="MRLevel3"/>
      </w:pPr>
      <w:bookmarkStart w:id="5713" w:name="_DV_M5195"/>
      <w:bookmarkEnd w:id="5713"/>
      <w:r w:rsidRPr="00B50B8D">
        <w:t>9.24.1.</w:t>
      </w:r>
      <w:r w:rsidRPr="00B50B8D">
        <w:tab/>
      </w:r>
      <w:r w:rsidR="008F6FFF" w:rsidRPr="00B50B8D">
        <w:t xml:space="preserve">If </w:t>
      </w:r>
      <w:r w:rsidRPr="00B50B8D">
        <w:t xml:space="preserve">a </w:t>
      </w:r>
      <w:r w:rsidR="00D91DF7" w:rsidRPr="00B50B8D">
        <w:t>Rule</w:t>
      </w:r>
      <w:r w:rsidRPr="00B50B8D">
        <w:t xml:space="preserve"> Participant fails to make a payment under these </w:t>
      </w:r>
      <w:r w:rsidR="00E43E5B" w:rsidRPr="00B50B8D">
        <w:t>WEM</w:t>
      </w:r>
      <w:r w:rsidRPr="00B50B8D">
        <w:t xml:space="preserve"> Rules to </w:t>
      </w:r>
      <w:r w:rsidR="004B012B" w:rsidRPr="00B50B8D">
        <w:t xml:space="preserve">AEMO </w:t>
      </w:r>
      <w:r w:rsidRPr="00B50B8D">
        <w:t>befo</w:t>
      </w:r>
      <w:r w:rsidR="0054252A" w:rsidRPr="00B50B8D">
        <w:t xml:space="preserve">re it is due, then </w:t>
      </w:r>
      <w:r w:rsidR="002F11B6" w:rsidRPr="00B50B8D">
        <w:t xml:space="preserve">AEMO </w:t>
      </w:r>
      <w:r w:rsidR="0054252A" w:rsidRPr="00B50B8D">
        <w:t>may</w:t>
      </w:r>
      <w:r w:rsidR="00D91DF7" w:rsidRPr="00B50B8D">
        <w:t>, as applicable,</w:t>
      </w:r>
      <w:r w:rsidR="0054252A" w:rsidRPr="00B50B8D">
        <w:t xml:space="preserve"> Draw U</w:t>
      </w:r>
      <w:r w:rsidRPr="00B50B8D">
        <w:t xml:space="preserve">pon any Credit Support </w:t>
      </w:r>
      <w:r w:rsidR="00D91DF7" w:rsidRPr="00B50B8D">
        <w:t xml:space="preserve">held </w:t>
      </w:r>
      <w:r w:rsidRPr="00B50B8D">
        <w:t xml:space="preserve">in relation to that </w:t>
      </w:r>
      <w:r w:rsidR="00D91DF7" w:rsidRPr="00B50B8D">
        <w:t>Rule</w:t>
      </w:r>
      <w:r w:rsidRPr="00B50B8D">
        <w:t xml:space="preserve"> Participant to meet the payment.</w:t>
      </w:r>
    </w:p>
    <w:p w14:paraId="0801367E" w14:textId="35D1940D" w:rsidR="00A2087D" w:rsidRPr="00B50B8D" w:rsidRDefault="00A2087D" w:rsidP="00CC5BBE">
      <w:pPr>
        <w:pStyle w:val="MRLevel3"/>
      </w:pPr>
      <w:bookmarkStart w:id="5714" w:name="_DV_M5196"/>
      <w:bookmarkEnd w:id="5714"/>
      <w:r w:rsidRPr="00B50B8D">
        <w:t>9.24.2.</w:t>
      </w:r>
      <w:r w:rsidRPr="00B50B8D">
        <w:tab/>
        <w:t xml:space="preserve">If, under Part 5.7B of the Corporations Act or another law relating to insolvency or the protection of creditors or similar matters, </w:t>
      </w:r>
      <w:r w:rsidR="002F11B6" w:rsidRPr="00B50B8D">
        <w:t xml:space="preserve">AEMO </w:t>
      </w:r>
      <w:r w:rsidRPr="00B50B8D">
        <w:t xml:space="preserve">is required to disgorge or repay an amount, or pay an amount equivalent to an amount, paid by a </w:t>
      </w:r>
      <w:r w:rsidR="00D91DF7" w:rsidRPr="00B50B8D">
        <w:t>Rule</w:t>
      </w:r>
      <w:r w:rsidRPr="00B50B8D">
        <w:t xml:space="preserve"> Participant under the </w:t>
      </w:r>
      <w:r w:rsidR="00E43E5B" w:rsidRPr="00B50B8D">
        <w:t>WEM</w:t>
      </w:r>
      <w:r w:rsidRPr="00B50B8D">
        <w:t xml:space="preserve"> Rules: </w:t>
      </w:r>
    </w:p>
    <w:p w14:paraId="31942CCE" w14:textId="04386DF2" w:rsidR="00A2087D" w:rsidRPr="00B50B8D" w:rsidRDefault="0054252A" w:rsidP="00CC5BBE">
      <w:pPr>
        <w:pStyle w:val="MRLevel4"/>
      </w:pPr>
      <w:bookmarkStart w:id="5715" w:name="_DV_M5197"/>
      <w:bookmarkEnd w:id="5715"/>
      <w:r w:rsidRPr="00B50B8D">
        <w:lastRenderedPageBreak/>
        <w:t>(a)</w:t>
      </w:r>
      <w:r w:rsidRPr="00B50B8D">
        <w:tab/>
      </w:r>
      <w:r w:rsidR="002F11B6" w:rsidRPr="00B50B8D">
        <w:t xml:space="preserve">AEMO </w:t>
      </w:r>
      <w:r w:rsidRPr="00B50B8D">
        <w:t>may Draw U</w:t>
      </w:r>
      <w:r w:rsidR="00A2087D" w:rsidRPr="00B50B8D">
        <w:t xml:space="preserve">pon any Credit Support held by </w:t>
      </w:r>
      <w:r w:rsidR="002F11B6" w:rsidRPr="00B50B8D">
        <w:t xml:space="preserve">AEMO </w:t>
      </w:r>
      <w:r w:rsidR="00A2087D" w:rsidRPr="00B50B8D">
        <w:t xml:space="preserve">in relation to the </w:t>
      </w:r>
      <w:r w:rsidR="00D91DF7" w:rsidRPr="00B50B8D">
        <w:t>Rule</w:t>
      </w:r>
      <w:r w:rsidR="00A2087D" w:rsidRPr="00B50B8D">
        <w:t xml:space="preserve"> Participant for the amount disgorged, repaid or paid (“</w:t>
      </w:r>
      <w:r w:rsidR="00A2087D" w:rsidRPr="00B50B8D">
        <w:rPr>
          <w:b/>
          <w:bCs/>
        </w:rPr>
        <w:t>Repaid Amount</w:t>
      </w:r>
      <w:r w:rsidR="00A2087D" w:rsidRPr="00B50B8D">
        <w:t>”); and</w:t>
      </w:r>
    </w:p>
    <w:p w14:paraId="1C87BB0C" w14:textId="0BEEA2A9" w:rsidR="00A2087D" w:rsidRPr="00B50B8D" w:rsidRDefault="00A2087D" w:rsidP="00CC5BBE">
      <w:pPr>
        <w:pStyle w:val="MRLevel4"/>
      </w:pPr>
      <w:bookmarkStart w:id="5716" w:name="_DV_M5198"/>
      <w:bookmarkEnd w:id="5716"/>
      <w:r w:rsidRPr="00B50B8D">
        <w:t>(b)</w:t>
      </w:r>
      <w:r w:rsidRPr="00B50B8D">
        <w:tab/>
        <w:t xml:space="preserve">if </w:t>
      </w:r>
      <w:r w:rsidR="002F11B6" w:rsidRPr="00B50B8D">
        <w:t xml:space="preserve">AEMO </w:t>
      </w:r>
      <w:r w:rsidRPr="00B50B8D">
        <w:t xml:space="preserve">is not able to recover all or part of the Repaid Amount by drawing upon </w:t>
      </w:r>
      <w:r w:rsidR="00D91DF7" w:rsidRPr="00B50B8D">
        <w:t xml:space="preserve">any </w:t>
      </w:r>
      <w:r w:rsidRPr="00B50B8D">
        <w:t xml:space="preserve">Credit Support held by </w:t>
      </w:r>
      <w:r w:rsidR="002F11B6" w:rsidRPr="00B50B8D">
        <w:t xml:space="preserve">AEMO </w:t>
      </w:r>
      <w:r w:rsidRPr="00B50B8D">
        <w:t xml:space="preserve">in relation to the </w:t>
      </w:r>
      <w:r w:rsidR="00D91DF7" w:rsidRPr="00B50B8D">
        <w:t>Rule</w:t>
      </w:r>
      <w:r w:rsidRPr="00B50B8D">
        <w:t xml:space="preserve"> Participant, then </w:t>
      </w:r>
      <w:r w:rsidR="002F11B6" w:rsidRPr="00B50B8D">
        <w:t xml:space="preserve">AEMO </w:t>
      </w:r>
      <w:r w:rsidRPr="00B50B8D">
        <w:t xml:space="preserve">must take the Repaid Amount into account the next time it calculates the Reconciliation Settlement amount under clause 9.11.1 as if it was a positive Balancing Settlement </w:t>
      </w:r>
      <w:r w:rsidR="00CE2B36" w:rsidRPr="00B50B8D">
        <w:t>a</w:t>
      </w:r>
      <w:r w:rsidRPr="00B50B8D">
        <w:t xml:space="preserve">mount for a </w:t>
      </w:r>
      <w:r w:rsidR="00D91DF7" w:rsidRPr="00B50B8D">
        <w:t>relevant Rule</w:t>
      </w:r>
      <w:r w:rsidRPr="00B50B8D">
        <w:t xml:space="preserve"> Participant for a Trading Day during the relevant Trading Month.</w:t>
      </w:r>
    </w:p>
    <w:p w14:paraId="1E1F7787" w14:textId="0ACC6848" w:rsidR="00A2087D" w:rsidRPr="00B50B8D" w:rsidRDefault="00A2087D" w:rsidP="00CC5BBE">
      <w:pPr>
        <w:pStyle w:val="MRLevel3"/>
      </w:pPr>
      <w:bookmarkStart w:id="5717" w:name="_DV_M5199"/>
      <w:bookmarkEnd w:id="5717"/>
      <w:r w:rsidRPr="00B50B8D">
        <w:t>9.24.3.</w:t>
      </w:r>
      <w:r w:rsidRPr="00B50B8D">
        <w:tab/>
        <w:t xml:space="preserve">Notwithstanding anything else in these </w:t>
      </w:r>
      <w:r w:rsidR="00E43E5B" w:rsidRPr="00B50B8D">
        <w:t>WEM</w:t>
      </w:r>
      <w:r w:rsidRPr="00B50B8D">
        <w:t xml:space="preserve"> Rules, if at any time the total amount received by </w:t>
      </w:r>
      <w:r w:rsidR="009154B8" w:rsidRPr="00B50B8D">
        <w:t xml:space="preserve">AEMO </w:t>
      </w:r>
      <w:r w:rsidRPr="00B50B8D">
        <w:t>from Rule Participants in cleared funds (“</w:t>
      </w:r>
      <w:r w:rsidRPr="00B50B8D">
        <w:rPr>
          <w:b/>
          <w:bCs/>
        </w:rPr>
        <w:t>Total Amount</w:t>
      </w:r>
      <w:r w:rsidRPr="00B50B8D">
        <w:t xml:space="preserve">”) is not sufficient to make the payments which </w:t>
      </w:r>
      <w:r w:rsidR="009154B8" w:rsidRPr="00B50B8D">
        <w:t xml:space="preserve">AEMO </w:t>
      </w:r>
      <w:r w:rsidRPr="00B50B8D">
        <w:t xml:space="preserve">is required to make under these </w:t>
      </w:r>
      <w:r w:rsidR="00E43E5B" w:rsidRPr="00B50B8D">
        <w:t>WEM</w:t>
      </w:r>
      <w:r w:rsidRPr="00B50B8D">
        <w:t xml:space="preserve"> Rules (for example, as a result of default by one or more Rule Participants), then</w:t>
      </w:r>
      <w:r w:rsidR="00824334" w:rsidRPr="00B50B8D">
        <w:t xml:space="preserve"> </w:t>
      </w:r>
      <w:r w:rsidR="001F24A8" w:rsidRPr="00B50B8D">
        <w:t>AEMO</w:t>
      </w:r>
      <w:r w:rsidRPr="00B50B8D">
        <w:t xml:space="preserve">’s liability to make those payments is limited to the Total Amount.  </w:t>
      </w:r>
    </w:p>
    <w:p w14:paraId="38394A6A" w14:textId="77777777" w:rsidR="004F3450" w:rsidRPr="00B50B8D" w:rsidRDefault="00793BFE" w:rsidP="00CC5BBE">
      <w:pPr>
        <w:pStyle w:val="MRLevel3"/>
      </w:pPr>
      <w:bookmarkStart w:id="5718" w:name="_DV_M5200"/>
      <w:bookmarkStart w:id="5719" w:name="_DV_M5201"/>
      <w:bookmarkStart w:id="5720" w:name="_DV_M5202"/>
      <w:bookmarkStart w:id="5721" w:name="_DV_M5203"/>
      <w:bookmarkStart w:id="5722" w:name="_DV_M5204"/>
      <w:bookmarkStart w:id="5723" w:name="_DV_M5205"/>
      <w:bookmarkStart w:id="5724" w:name="_DV_M5206"/>
      <w:bookmarkStart w:id="5725" w:name="_DV_M5207"/>
      <w:bookmarkStart w:id="5726" w:name="_DV_M5208"/>
      <w:bookmarkStart w:id="5727" w:name="_DV_M5209"/>
      <w:bookmarkStart w:id="5728" w:name="_DV_M5210"/>
      <w:bookmarkStart w:id="5729" w:name="_DV_M5211"/>
      <w:bookmarkStart w:id="5730" w:name="_DV_M5212"/>
      <w:bookmarkEnd w:id="5718"/>
      <w:bookmarkEnd w:id="5719"/>
      <w:bookmarkEnd w:id="5720"/>
      <w:bookmarkEnd w:id="5721"/>
      <w:bookmarkEnd w:id="5722"/>
      <w:bookmarkEnd w:id="5723"/>
      <w:bookmarkEnd w:id="5724"/>
      <w:bookmarkEnd w:id="5725"/>
      <w:bookmarkEnd w:id="5726"/>
      <w:bookmarkEnd w:id="5727"/>
      <w:bookmarkEnd w:id="5728"/>
      <w:bookmarkEnd w:id="5729"/>
      <w:bookmarkEnd w:id="5730"/>
      <w:r w:rsidRPr="00B50B8D">
        <w:t>9.24.3A</w:t>
      </w:r>
      <w:r w:rsidRPr="00B50B8D">
        <w:tab/>
      </w:r>
      <w:r w:rsidR="004B012B" w:rsidRPr="00B50B8D">
        <w:t>AEMO</w:t>
      </w:r>
      <w:r w:rsidRPr="00B50B8D">
        <w:t xml:space="preserve"> must apply the Total Amount as follows.</w:t>
      </w:r>
    </w:p>
    <w:p w14:paraId="08E88C38" w14:textId="77777777" w:rsidR="004F3450" w:rsidRPr="00B50B8D" w:rsidRDefault="00793BFE" w:rsidP="00CC5BBE">
      <w:pPr>
        <w:pStyle w:val="MRLevel4"/>
      </w:pPr>
      <w:r w:rsidRPr="00B50B8D">
        <w:t>(a)</w:t>
      </w:r>
      <w:r w:rsidRPr="00B50B8D">
        <w:tab/>
        <w:t xml:space="preserve">First, </w:t>
      </w:r>
      <w:r w:rsidR="004B012B" w:rsidRPr="00B50B8D">
        <w:t>AEMO</w:t>
      </w:r>
      <w:r w:rsidRPr="00B50B8D">
        <w:t xml:space="preserve"> must apply the Total Amount to satisfy:</w:t>
      </w:r>
    </w:p>
    <w:p w14:paraId="2256E3FD" w14:textId="77777777" w:rsidR="008E0681" w:rsidRPr="008E0681" w:rsidRDefault="008E0681" w:rsidP="008E0681">
      <w:pPr>
        <w:pStyle w:val="MRLevel5"/>
      </w:pPr>
      <w:r w:rsidRPr="008E0681">
        <w:t>i.</w:t>
      </w:r>
      <w:r w:rsidRPr="008E0681">
        <w:tab/>
        <w:t>payment of Service Fee Settlement Amounts to AEMO, the Economic Regulation Authority and the Coordinator (including as contemplated by clause 9.22.10);</w:t>
      </w:r>
    </w:p>
    <w:p w14:paraId="34377C37" w14:textId="04AA5F51" w:rsidR="004F3450" w:rsidRPr="00B50B8D" w:rsidRDefault="00793BFE" w:rsidP="00CC5BBE">
      <w:pPr>
        <w:pStyle w:val="MRLevel5"/>
      </w:pPr>
      <w:r w:rsidRPr="00B50B8D">
        <w:t>ii.</w:t>
      </w:r>
      <w:r w:rsidRPr="00B50B8D">
        <w:tab/>
        <w:t xml:space="preserve">payments which </w:t>
      </w:r>
      <w:r w:rsidR="004B012B" w:rsidRPr="00B50B8D">
        <w:t>AEMO</w:t>
      </w:r>
      <w:r w:rsidRPr="00B50B8D">
        <w:t xml:space="preserve"> is required to make under Supplementary Capacity Contracts or to a provider of Ancillary Services holding an Ancillary Service Contract with </w:t>
      </w:r>
      <w:r w:rsidR="0000084C" w:rsidRPr="00B50B8D">
        <w:t>AEMO</w:t>
      </w:r>
      <w:r w:rsidR="00130F1F" w:rsidRPr="00130F1F">
        <w:t xml:space="preserve"> </w:t>
      </w:r>
      <w:r w:rsidR="00130F1F">
        <w:t>or to a provider of Dispatch Support Services holding a Dispatch Support Service Contract with AEMO,</w:t>
      </w:r>
      <w:r w:rsidRPr="00B50B8D">
        <w:t>, up to a maximum for any party of the net amount which, if sufficient funds were available, would be payable to that party;</w:t>
      </w:r>
      <w:r w:rsidR="000C2CA3" w:rsidRPr="00B50B8D">
        <w:t xml:space="preserve"> and</w:t>
      </w:r>
    </w:p>
    <w:p w14:paraId="4FA50A45" w14:textId="77777777" w:rsidR="004F3450" w:rsidRPr="00B50B8D" w:rsidRDefault="00793BFE" w:rsidP="00CC5BBE">
      <w:pPr>
        <w:pStyle w:val="MRLevel5"/>
      </w:pPr>
      <w:r w:rsidRPr="00B50B8D">
        <w:t>iii.</w:t>
      </w:r>
      <w:r w:rsidRPr="00B50B8D">
        <w:tab/>
      </w:r>
      <w:r w:rsidR="004A0F0B" w:rsidRPr="00B50B8D">
        <w:t>[Blank]</w:t>
      </w:r>
    </w:p>
    <w:p w14:paraId="0987CD11" w14:textId="77777777" w:rsidR="004F3450" w:rsidRPr="00B50B8D" w:rsidRDefault="00793BFE" w:rsidP="00CC5BBE">
      <w:pPr>
        <w:pStyle w:val="MRLevel5"/>
      </w:pPr>
      <w:r w:rsidRPr="00B50B8D">
        <w:t>iv.</w:t>
      </w:r>
      <w:r w:rsidRPr="00B50B8D">
        <w:tab/>
        <w:t xml:space="preserve">funds required to be disgorged or repaid by </w:t>
      </w:r>
      <w:r w:rsidR="004B012B" w:rsidRPr="00B50B8D">
        <w:t>AEMO</w:t>
      </w:r>
      <w:r w:rsidRPr="00B50B8D">
        <w:t xml:space="preserve"> as contemplated by clause 9.24.2;</w:t>
      </w:r>
    </w:p>
    <w:p w14:paraId="39D2AA0B" w14:textId="77777777" w:rsidR="004F3450" w:rsidRPr="00B50B8D" w:rsidRDefault="00793BFE" w:rsidP="00CC5BBE">
      <w:pPr>
        <w:pStyle w:val="MRLevel4continued"/>
      </w:pPr>
      <w:r w:rsidRPr="00B50B8D">
        <w:t xml:space="preserve">but if the Total Amount is not sufficient to satisfy all of these payments then </w:t>
      </w:r>
      <w:r w:rsidR="004B012B" w:rsidRPr="00B50B8D">
        <w:t>AEMO</w:t>
      </w:r>
      <w:r w:rsidRPr="00B50B8D">
        <w:t xml:space="preserve"> must reduce the payments proportionally. Each payment will be based on the proportion that the Total Amount bears to the amount that would have been required to make all payments.</w:t>
      </w:r>
    </w:p>
    <w:p w14:paraId="61D2298E" w14:textId="77777777" w:rsidR="004F3450" w:rsidRPr="00B50B8D" w:rsidRDefault="00793BFE" w:rsidP="00CC5BBE">
      <w:pPr>
        <w:pStyle w:val="MRLevel4"/>
      </w:pPr>
      <w:r w:rsidRPr="00B50B8D">
        <w:t>(b)</w:t>
      </w:r>
      <w:r w:rsidRPr="00B50B8D">
        <w:tab/>
        <w:t xml:space="preserve">Second, </w:t>
      </w:r>
      <w:r w:rsidR="004B012B" w:rsidRPr="00B50B8D">
        <w:t>AEMO</w:t>
      </w:r>
      <w:r w:rsidRPr="00B50B8D">
        <w:t xml:space="preserve"> must apply the remainder to pay the net amounts (after the application of clause 9.24.3A(a)) which, if sufficient funds were available, it would owe to Rule Participants in accordance with clause 9.22, where those amounts are reduced by applying the following formula:</w:t>
      </w:r>
    </w:p>
    <w:p w14:paraId="56912A51" w14:textId="77777777" w:rsidR="004F3450" w:rsidRPr="00B50B8D" w:rsidRDefault="00793BFE" w:rsidP="00CC5BBE">
      <w:pPr>
        <w:pStyle w:val="MRLevel4continued"/>
      </w:pPr>
      <w:r w:rsidRPr="00B50B8D">
        <w:t xml:space="preserve">AAP = (NAP / TNAP) </w:t>
      </w:r>
      <w:r w:rsidRPr="00B50B8D">
        <w:sym w:font="Symbol" w:char="F0B4"/>
      </w:r>
      <w:r w:rsidRPr="00B50B8D">
        <w:t xml:space="preserve"> MAA</w:t>
      </w:r>
    </w:p>
    <w:p w14:paraId="1A113753" w14:textId="77777777" w:rsidR="004F3450" w:rsidRPr="00B50B8D" w:rsidRDefault="00793BFE" w:rsidP="00CC5BBE">
      <w:pPr>
        <w:pStyle w:val="MRLevel4continued"/>
      </w:pPr>
      <w:r w:rsidRPr="00B50B8D">
        <w:t>where:</w:t>
      </w:r>
    </w:p>
    <w:p w14:paraId="21843316" w14:textId="77777777" w:rsidR="004F3450" w:rsidRPr="00B50B8D" w:rsidRDefault="00793BFE" w:rsidP="00CC5BBE">
      <w:pPr>
        <w:pStyle w:val="MRLevel5continued"/>
      </w:pPr>
      <w:r w:rsidRPr="00B50B8D">
        <w:lastRenderedPageBreak/>
        <w:t xml:space="preserve">AAP is the reduced amount actually payable by </w:t>
      </w:r>
      <w:r w:rsidR="004B012B" w:rsidRPr="00B50B8D">
        <w:t>AEMO</w:t>
      </w:r>
      <w:r w:rsidRPr="00B50B8D">
        <w:t xml:space="preserve"> to a Rule Participant in respect of the relevant Trading Week, in the case of an Invoice relating to a STEM Settlement Statement, and the relevant Trading Month, in the case of an Invoice relating to a Non-STEM Settlement Statement;</w:t>
      </w:r>
    </w:p>
    <w:p w14:paraId="67A894DA" w14:textId="77777777" w:rsidR="004F3450" w:rsidRPr="00B50B8D" w:rsidRDefault="00793BFE" w:rsidP="00CC5BBE">
      <w:pPr>
        <w:pStyle w:val="MRLevel5continued"/>
      </w:pPr>
      <w:r w:rsidRPr="00B50B8D">
        <w:t xml:space="preserve">NAP is the net amount that would have been payable by </w:t>
      </w:r>
      <w:r w:rsidR="004B012B" w:rsidRPr="00B50B8D">
        <w:t>AEMO</w:t>
      </w:r>
      <w:r w:rsidRPr="00B50B8D">
        <w:t xml:space="preserve"> to the Rule Participant (after the application of clause 9.24.3A(a)) but for the application of this clause 9.24.3A(b), in respect of the relevant Trading Week or Trading Month (as applicable);</w:t>
      </w:r>
    </w:p>
    <w:p w14:paraId="4963626F" w14:textId="77777777" w:rsidR="004F3450" w:rsidRPr="00B50B8D" w:rsidRDefault="00793BFE" w:rsidP="00CC5BBE">
      <w:pPr>
        <w:pStyle w:val="MRLevel5continued"/>
      </w:pPr>
      <w:r w:rsidRPr="00B50B8D">
        <w:t xml:space="preserve">TNAP is the total net amount payable by </w:t>
      </w:r>
      <w:r w:rsidR="004B012B" w:rsidRPr="00B50B8D">
        <w:t>AEMO</w:t>
      </w:r>
      <w:r w:rsidRPr="00B50B8D">
        <w:t xml:space="preserve"> to all Rule Participants (after the application of clause 9.24.3A(a)) but for the application of this clause 9.24.3A(b), in respect of the relevant Trading Week or Trading Month (as applicable), calculated by summing all values of NAP; and</w:t>
      </w:r>
    </w:p>
    <w:p w14:paraId="04C4241B" w14:textId="77777777" w:rsidR="00F80180" w:rsidRPr="00B50B8D" w:rsidRDefault="00793BFE" w:rsidP="00CC5BBE">
      <w:pPr>
        <w:pStyle w:val="MRLevel5continued"/>
      </w:pPr>
      <w:r w:rsidRPr="00B50B8D">
        <w:t xml:space="preserve">MAA is the remainder of the Total Amount available for payment by </w:t>
      </w:r>
      <w:r w:rsidR="004B012B" w:rsidRPr="00B50B8D">
        <w:t>AEMO</w:t>
      </w:r>
      <w:r w:rsidRPr="00B50B8D">
        <w:t xml:space="preserve"> after the application of clause 9.24.3A(a).</w:t>
      </w:r>
    </w:p>
    <w:p w14:paraId="73A9C2DF" w14:textId="77777777" w:rsidR="00A2087D" w:rsidRPr="00B50B8D" w:rsidRDefault="00A2087D" w:rsidP="00CC5BBE">
      <w:pPr>
        <w:pStyle w:val="MRLevel3"/>
      </w:pPr>
      <w:bookmarkStart w:id="5731" w:name="_DV_M5213"/>
      <w:bookmarkEnd w:id="5731"/>
      <w:r w:rsidRPr="00B50B8D">
        <w:t>9.24.4.</w:t>
      </w:r>
      <w:r w:rsidRPr="00B50B8D">
        <w:tab/>
        <w:t xml:space="preserve">If </w:t>
      </w:r>
      <w:r w:rsidR="004B012B" w:rsidRPr="00B50B8D">
        <w:t>AEMO</w:t>
      </w:r>
      <w:r w:rsidR="00CB1D84" w:rsidRPr="00B50B8D">
        <w:t xml:space="preserve"> has reduced any payment</w:t>
      </w:r>
      <w:r w:rsidRPr="00B50B8D">
        <w:t xml:space="preserve"> under clause 9.24.3</w:t>
      </w:r>
      <w:r w:rsidR="00CB1D84" w:rsidRPr="00B50B8D">
        <w:t>A</w:t>
      </w:r>
      <w:r w:rsidR="00986FF8" w:rsidRPr="00B50B8D">
        <w:t xml:space="preserve"> </w:t>
      </w:r>
      <w:r w:rsidRPr="00B50B8D">
        <w:t xml:space="preserve">as a result of a Payment Default and, within five Business Days of the Payment Default, </w:t>
      </w:r>
      <w:r w:rsidR="00342B3B" w:rsidRPr="00B50B8D">
        <w:t xml:space="preserve">it </w:t>
      </w:r>
      <w:r w:rsidRPr="00B50B8D">
        <w:t xml:space="preserve">has received full or partial payment of the overdue amount, then </w:t>
      </w:r>
      <w:r w:rsidR="004B012B" w:rsidRPr="00B50B8D">
        <w:t>AEMO</w:t>
      </w:r>
      <w:r w:rsidRPr="00B50B8D">
        <w:t xml:space="preserve"> must within one Business Day </w:t>
      </w:r>
      <w:r w:rsidR="00077929" w:rsidRPr="00B50B8D">
        <w:t xml:space="preserve">apply </w:t>
      </w:r>
      <w:r w:rsidRPr="00B50B8D">
        <w:t xml:space="preserve">the amount received (including any interest paid under clause 9.22.7 in respect of the Payment Default) </w:t>
      </w:r>
      <w:r w:rsidR="00285A92" w:rsidRPr="00B50B8D">
        <w:t>as follows.</w:t>
      </w:r>
    </w:p>
    <w:p w14:paraId="52A5E583" w14:textId="77777777" w:rsidR="00F61743" w:rsidRPr="00B50B8D" w:rsidRDefault="00793BFE" w:rsidP="00CC5BBE">
      <w:pPr>
        <w:pStyle w:val="MRLevel4"/>
      </w:pPr>
      <w:r w:rsidRPr="00B50B8D">
        <w:t>(a)</w:t>
      </w:r>
      <w:r w:rsidRPr="00B50B8D">
        <w:tab/>
        <w:t xml:space="preserve">First, </w:t>
      </w:r>
      <w:r w:rsidR="004B012B" w:rsidRPr="00B50B8D">
        <w:t>AEMO</w:t>
      </w:r>
      <w:r w:rsidRPr="00B50B8D">
        <w:t xml:space="preserve"> must apply the amount received to pay parties who suffered a reduction under clause 9.24.3A(a). The amount payable by </w:t>
      </w:r>
      <w:r w:rsidR="004B012B" w:rsidRPr="00B50B8D">
        <w:t>AEMO</w:t>
      </w:r>
      <w:r w:rsidRPr="00B50B8D">
        <w:t xml:space="preserve"> to each party is equal to the amount by which that party’s payment was originally reduced under clause 9.24.3A(a), adjusted to reflect interest accrued in accordance with clause 9.1.3 and any payments already made under this clause 9.24.4. However, if the amount received by </w:t>
      </w:r>
      <w:r w:rsidR="004B012B" w:rsidRPr="00B50B8D">
        <w:t>AEMO</w:t>
      </w:r>
      <w:r w:rsidRPr="00B50B8D">
        <w:t xml:space="preserve"> is less than the total amount payable to these parties then </w:t>
      </w:r>
      <w:r w:rsidR="004B012B" w:rsidRPr="00B50B8D">
        <w:t>AEMO</w:t>
      </w:r>
      <w:r w:rsidRPr="00B50B8D">
        <w:t xml:space="preserve"> must reduce the payments proportionally. Each payment will be based on the proportion that the amount received by </w:t>
      </w:r>
      <w:r w:rsidR="004B012B" w:rsidRPr="00B50B8D">
        <w:t>AEMO</w:t>
      </w:r>
      <w:r w:rsidRPr="00B50B8D">
        <w:t xml:space="preserve"> bears to the total amount payable under this clause 9.24.4(a).</w:t>
      </w:r>
    </w:p>
    <w:p w14:paraId="4162C036" w14:textId="0604E642" w:rsidR="00F61743" w:rsidRPr="00B50B8D" w:rsidRDefault="00793BFE" w:rsidP="00CC5BBE">
      <w:pPr>
        <w:pStyle w:val="MRLevel4"/>
      </w:pPr>
      <w:r w:rsidRPr="00B50B8D">
        <w:t>(b)</w:t>
      </w:r>
      <w:r w:rsidRPr="00B50B8D">
        <w:tab/>
        <w:t xml:space="preserve">Second, </w:t>
      </w:r>
      <w:r w:rsidR="004B012B" w:rsidRPr="00B50B8D">
        <w:t>AEMO</w:t>
      </w:r>
      <w:r w:rsidRPr="00B50B8D">
        <w:t xml:space="preserve"> must apply the remainder on a pro-rata basis to all </w:t>
      </w:r>
      <w:r w:rsidR="00D91DF7" w:rsidRPr="00B50B8D">
        <w:t>Rule</w:t>
      </w:r>
      <w:r w:rsidRPr="00B50B8D">
        <w:t xml:space="preserve"> Participants who suffered a reduction under clause 9.24.3A(b). The amount to be paid to each </w:t>
      </w:r>
      <w:r w:rsidR="00D91DF7" w:rsidRPr="00B50B8D">
        <w:t>relevant Rule</w:t>
      </w:r>
      <w:r w:rsidRPr="00B50B8D">
        <w:t xml:space="preserve"> Participant is determined by applying the formula in clause 9.24.3A(b), but as if:</w:t>
      </w:r>
    </w:p>
    <w:p w14:paraId="0474A77F" w14:textId="0502230F" w:rsidR="00F61743" w:rsidRPr="00B50B8D" w:rsidRDefault="00793BFE" w:rsidP="00CC5BBE">
      <w:pPr>
        <w:pStyle w:val="MRLevel5continued"/>
      </w:pPr>
      <w:r w:rsidRPr="00B50B8D">
        <w:t xml:space="preserve">AAP referred to the amount to be paid to each </w:t>
      </w:r>
      <w:r w:rsidR="00D91DF7" w:rsidRPr="00B50B8D">
        <w:t>relevant Rule</w:t>
      </w:r>
      <w:r w:rsidRPr="00B50B8D">
        <w:t xml:space="preserve"> Participant;</w:t>
      </w:r>
    </w:p>
    <w:p w14:paraId="0A4A5861" w14:textId="77777777" w:rsidR="00F61743" w:rsidRPr="00B50B8D" w:rsidRDefault="00793BFE" w:rsidP="00CC5BBE">
      <w:pPr>
        <w:pStyle w:val="MRLevel5continued"/>
      </w:pPr>
      <w:r w:rsidRPr="00B50B8D">
        <w:t xml:space="preserve">MAA referred to the remainder of the full or partial payment after the application of clause 9.24.4(a); and </w:t>
      </w:r>
    </w:p>
    <w:p w14:paraId="612D3F47" w14:textId="77777777" w:rsidR="00793BFE" w:rsidRPr="00B50B8D" w:rsidRDefault="00793BFE" w:rsidP="00CC5BBE">
      <w:pPr>
        <w:pStyle w:val="MRLevel5continued"/>
      </w:pPr>
      <w:r w:rsidRPr="00B50B8D">
        <w:t>NAP and TNAP have the same values as when the reduction was calculated.</w:t>
      </w:r>
    </w:p>
    <w:p w14:paraId="1FE16FEB" w14:textId="5A6FAAA4" w:rsidR="00A2087D" w:rsidRPr="00B50B8D" w:rsidRDefault="00A2087D" w:rsidP="00CC5BBE">
      <w:pPr>
        <w:pStyle w:val="MRLevel3"/>
      </w:pPr>
      <w:bookmarkStart w:id="5732" w:name="_DV_M5214"/>
      <w:bookmarkEnd w:id="5732"/>
      <w:r w:rsidRPr="00B50B8D">
        <w:lastRenderedPageBreak/>
        <w:t>9.24.5.</w:t>
      </w:r>
      <w:r w:rsidRPr="00B50B8D">
        <w:tab/>
        <w:t xml:space="preserve">If, five Business Days after a Payment Default, </w:t>
      </w:r>
      <w:r w:rsidR="004B012B" w:rsidRPr="00B50B8D">
        <w:t>AEMO</w:t>
      </w:r>
      <w:r w:rsidRPr="00B50B8D">
        <w:t xml:space="preserve"> is yet to recover in full the overdue amount, then it must raise a Default Levy from all </w:t>
      </w:r>
      <w:r w:rsidR="00D91DF7" w:rsidRPr="00B50B8D">
        <w:t>relevant Rule</w:t>
      </w:r>
      <w:r w:rsidRPr="00B50B8D">
        <w:t xml:space="preserve"> Participants (other than </w:t>
      </w:r>
      <w:r w:rsidR="00D91DF7" w:rsidRPr="00B50B8D">
        <w:t>Rule</w:t>
      </w:r>
      <w:r w:rsidRPr="00B50B8D">
        <w:t xml:space="preserve"> Participant</w:t>
      </w:r>
      <w:r w:rsidR="00E21DDF" w:rsidRPr="00B50B8D">
        <w:t>s</w:t>
      </w:r>
      <w:r w:rsidRPr="00B50B8D">
        <w:t xml:space="preserve"> </w:t>
      </w:r>
      <w:r w:rsidR="000C5608" w:rsidRPr="00B50B8D">
        <w:t>with unrecovered</w:t>
      </w:r>
      <w:r w:rsidRPr="00B50B8D">
        <w:t xml:space="preserve"> Payment Default</w:t>
      </w:r>
      <w:r w:rsidR="000C5608" w:rsidRPr="00B50B8D">
        <w:t>s</w:t>
      </w:r>
      <w:r w:rsidRPr="00B50B8D">
        <w:t xml:space="preserve">) to cover the remaining shortfall (including interest calculated in accordance with clause 9.22.7). </w:t>
      </w:r>
      <w:r w:rsidR="004B012B" w:rsidRPr="00B50B8D">
        <w:t>AEMO</w:t>
      </w:r>
      <w:r w:rsidR="00C0058B" w:rsidRPr="00B50B8D">
        <w:t xml:space="preserve"> will determine the </w:t>
      </w:r>
      <w:r w:rsidRPr="00B50B8D">
        <w:t xml:space="preserve">amount to be paid by each </w:t>
      </w:r>
      <w:r w:rsidR="00D91DF7" w:rsidRPr="00B50B8D">
        <w:t>Rule</w:t>
      </w:r>
      <w:r w:rsidRPr="00B50B8D">
        <w:t xml:space="preserve"> Participant</w:t>
      </w:r>
      <w:r w:rsidR="00C0058B" w:rsidRPr="00B50B8D">
        <w:t>, having</w:t>
      </w:r>
      <w:r w:rsidRPr="00B50B8D">
        <w:t xml:space="preserve"> regard to the absolute value of the MWh of generation or consumption, determined in accordance with the Metered Schedules, for each </w:t>
      </w:r>
      <w:r w:rsidR="00D91DF7" w:rsidRPr="00B50B8D">
        <w:t>Rule</w:t>
      </w:r>
      <w:r w:rsidRPr="00B50B8D">
        <w:t xml:space="preserve"> Participant for Trading Intervals during the </w:t>
      </w:r>
      <w:r w:rsidR="00A851BE" w:rsidRPr="00B50B8D">
        <w:t>most recent</w:t>
      </w:r>
      <w:r w:rsidR="00E21DDF" w:rsidRPr="00B50B8D">
        <w:t xml:space="preserve"> </w:t>
      </w:r>
      <w:r w:rsidRPr="00B50B8D">
        <w:t>Trading Month</w:t>
      </w:r>
      <w:r w:rsidR="00DA73D0" w:rsidRPr="00B50B8D">
        <w:t xml:space="preserve"> for which Non-STEM Settlement Statements have been issued</w:t>
      </w:r>
      <w:r w:rsidRPr="00B50B8D">
        <w:t xml:space="preserve">, as a proportion of the total of those values for all </w:t>
      </w:r>
      <w:r w:rsidR="00D91DF7" w:rsidRPr="00B50B8D">
        <w:t>Rule</w:t>
      </w:r>
      <w:r w:rsidRPr="00B50B8D">
        <w:t xml:space="preserve"> Participants</w:t>
      </w:r>
      <w:r w:rsidR="00DA73D0" w:rsidRPr="00B50B8D">
        <w:t xml:space="preserve"> (other than </w:t>
      </w:r>
      <w:r w:rsidR="00D91DF7" w:rsidRPr="00B50B8D">
        <w:t>Rule</w:t>
      </w:r>
      <w:r w:rsidR="00DA73D0" w:rsidRPr="00B50B8D">
        <w:t xml:space="preserve"> Participants with unrecovered Payment Defaults)</w:t>
      </w:r>
      <w:r w:rsidRPr="00B50B8D">
        <w:t xml:space="preserve">. </w:t>
      </w:r>
    </w:p>
    <w:p w14:paraId="268F5E25" w14:textId="08F246E0" w:rsidR="00A2087D" w:rsidRPr="00B50B8D" w:rsidRDefault="00A2087D" w:rsidP="00CC5BBE">
      <w:pPr>
        <w:pStyle w:val="MRLevel3"/>
      </w:pPr>
      <w:bookmarkStart w:id="5733" w:name="_DV_M5215"/>
      <w:bookmarkEnd w:id="5733"/>
      <w:r w:rsidRPr="00B50B8D">
        <w:t>9.24.6.</w:t>
      </w:r>
      <w:r w:rsidRPr="00B50B8D">
        <w:tab/>
      </w:r>
      <w:r w:rsidR="004B012B" w:rsidRPr="00B50B8D">
        <w:t>AEMO</w:t>
      </w:r>
      <w:r w:rsidRPr="00B50B8D">
        <w:t xml:space="preserve"> must notify each </w:t>
      </w:r>
      <w:r w:rsidR="00D91DF7" w:rsidRPr="00B50B8D">
        <w:t>relevant Rule</w:t>
      </w:r>
      <w:r w:rsidRPr="00B50B8D">
        <w:t xml:space="preserve"> Participant of the amount it must pay in respect of the Default Levy as determined in accordance with clause 9.24.5 within six Business Days of the Payment Default occurring.</w:t>
      </w:r>
    </w:p>
    <w:p w14:paraId="651B67C3" w14:textId="5972D028" w:rsidR="00A2087D" w:rsidRPr="00B50B8D" w:rsidRDefault="00A2087D" w:rsidP="00CC5BBE">
      <w:pPr>
        <w:pStyle w:val="MRLevel3"/>
      </w:pPr>
      <w:bookmarkStart w:id="5734" w:name="_DV_M5216"/>
      <w:bookmarkEnd w:id="5734"/>
      <w:r w:rsidRPr="00B50B8D">
        <w:t>9.24.7.</w:t>
      </w:r>
      <w:r w:rsidRPr="00B50B8D">
        <w:tab/>
        <w:t xml:space="preserve">A </w:t>
      </w:r>
      <w:r w:rsidR="00D91DF7" w:rsidRPr="00B50B8D">
        <w:t>Rule</w:t>
      </w:r>
      <w:r w:rsidRPr="00B50B8D">
        <w:t xml:space="preserve"> Participant must pay the full amount notified by </w:t>
      </w:r>
      <w:r w:rsidR="004B012B" w:rsidRPr="00B50B8D">
        <w:t>AEMO</w:t>
      </w:r>
      <w:r w:rsidRPr="00B50B8D">
        <w:t xml:space="preserve"> under clause 9.24.6 to </w:t>
      </w:r>
      <w:r w:rsidR="004B012B" w:rsidRPr="00B50B8D">
        <w:t>AEMO</w:t>
      </w:r>
      <w:r w:rsidRPr="00B50B8D">
        <w:t xml:space="preserve"> (in cleared funds) by 10</w:t>
      </w:r>
      <w:r w:rsidR="00D91DF7" w:rsidRPr="00B50B8D">
        <w:t>:00</w:t>
      </w:r>
      <w:r w:rsidRPr="00B50B8D">
        <w:t xml:space="preserve"> AM of the </w:t>
      </w:r>
      <w:r w:rsidR="00D91DF7" w:rsidRPr="00B50B8D">
        <w:t xml:space="preserve">eigth </w:t>
      </w:r>
      <w:r w:rsidRPr="00B50B8D">
        <w:t>Business Day following the date of the Payment Default, whether or not it disputes the amount notified.</w:t>
      </w:r>
    </w:p>
    <w:p w14:paraId="67689820" w14:textId="233CF3EF" w:rsidR="00A2087D" w:rsidRPr="00B50B8D" w:rsidRDefault="00A2087D" w:rsidP="00CC5BBE">
      <w:pPr>
        <w:pStyle w:val="MRLevel3"/>
      </w:pPr>
      <w:bookmarkStart w:id="5735" w:name="_DV_M5217"/>
      <w:bookmarkEnd w:id="5735"/>
      <w:r w:rsidRPr="00B50B8D">
        <w:t>9.24.8.</w:t>
      </w:r>
      <w:r w:rsidRPr="00B50B8D">
        <w:tab/>
        <w:t>By 2</w:t>
      </w:r>
      <w:r w:rsidR="00D91DF7" w:rsidRPr="00B50B8D">
        <w:t>:00</w:t>
      </w:r>
      <w:r w:rsidRPr="00B50B8D">
        <w:t xml:space="preserve"> PM on the </w:t>
      </w:r>
      <w:r w:rsidR="00D91DF7" w:rsidRPr="00B50B8D">
        <w:t>eigth</w:t>
      </w:r>
      <w:r w:rsidRPr="00B50B8D">
        <w:t xml:space="preserve"> Business Day following the date of a Payment Default, </w:t>
      </w:r>
      <w:r w:rsidR="004B012B" w:rsidRPr="00B50B8D">
        <w:t>AEMO</w:t>
      </w:r>
      <w:r w:rsidRPr="00B50B8D">
        <w:t xml:space="preserve"> is to allocate the total of the Default Levy amounts received under clause 9.24.7 </w:t>
      </w:r>
      <w:r w:rsidR="006F45F2" w:rsidRPr="00B50B8D">
        <w:t>as follows.</w:t>
      </w:r>
    </w:p>
    <w:p w14:paraId="32A1003B" w14:textId="77777777" w:rsidR="001B2525" w:rsidRPr="00B50B8D" w:rsidRDefault="00793BFE" w:rsidP="00CC5BBE">
      <w:pPr>
        <w:pStyle w:val="MRLevel4"/>
      </w:pPr>
      <w:r w:rsidRPr="00B50B8D">
        <w:t>(a)</w:t>
      </w:r>
      <w:r w:rsidRPr="00B50B8D">
        <w:tab/>
        <w:t xml:space="preserve">First, </w:t>
      </w:r>
      <w:r w:rsidR="004B012B" w:rsidRPr="00B50B8D">
        <w:t>AEMO</w:t>
      </w:r>
      <w:r w:rsidRPr="00B50B8D">
        <w:t xml:space="preserve"> must apply the total amount received to pay parties who suffered a reduction under clause 9.24.3A(a). The amount payable by </w:t>
      </w:r>
      <w:r w:rsidR="004B012B" w:rsidRPr="00B50B8D">
        <w:t>AEMO</w:t>
      </w:r>
      <w:r w:rsidRPr="00B50B8D">
        <w:t xml:space="preserve"> to each party is equal to the amount by which that party’s payment was originally reduced under clause 9.24.3A(a), adjusted to reflect interest accrued in accordance with clause 9.1.3 and any payments already made under clause 9.24.4 or this clause 9.24.8. However, if the amount received by </w:t>
      </w:r>
      <w:r w:rsidR="004B012B" w:rsidRPr="00B50B8D">
        <w:t>AEMO</w:t>
      </w:r>
      <w:r w:rsidRPr="00B50B8D">
        <w:t xml:space="preserve"> is less than the total amount payable to these parties then </w:t>
      </w:r>
      <w:r w:rsidR="004B012B" w:rsidRPr="00B50B8D">
        <w:t>AEMO</w:t>
      </w:r>
      <w:r w:rsidRPr="00B50B8D">
        <w:t xml:space="preserve"> must reduce the payments proportionally. Each payment will be based on the proportion that the total amount received by </w:t>
      </w:r>
      <w:r w:rsidR="004B012B" w:rsidRPr="00B50B8D">
        <w:t>AEMO</w:t>
      </w:r>
      <w:r w:rsidRPr="00B50B8D">
        <w:t xml:space="preserve"> bears to the total amount that would have been required to make all payments under this clause 9.24.8(a).</w:t>
      </w:r>
    </w:p>
    <w:p w14:paraId="6592B3E5" w14:textId="27C88CAE" w:rsidR="001B2525" w:rsidRPr="00B50B8D" w:rsidRDefault="00793BFE" w:rsidP="00CC5BBE">
      <w:pPr>
        <w:pStyle w:val="MRLevel4"/>
      </w:pPr>
      <w:r w:rsidRPr="00B50B8D">
        <w:t>(b)</w:t>
      </w:r>
      <w:r w:rsidRPr="00B50B8D">
        <w:tab/>
        <w:t xml:space="preserve">Second, </w:t>
      </w:r>
      <w:r w:rsidR="004B012B" w:rsidRPr="00B50B8D">
        <w:t>AEMO</w:t>
      </w:r>
      <w:r w:rsidRPr="00B50B8D">
        <w:t xml:space="preserve"> must apply the remainder on a pro-rata basis to all </w:t>
      </w:r>
      <w:r w:rsidR="00D91DF7" w:rsidRPr="00B50B8D">
        <w:t>Rule</w:t>
      </w:r>
      <w:r w:rsidRPr="00B50B8D">
        <w:t xml:space="preserve"> Participants who suffered a reduction under clause 9.24.3A(b). The amount to be paid to each </w:t>
      </w:r>
      <w:r w:rsidR="00D91DF7" w:rsidRPr="00B50B8D">
        <w:t>relevant Rule</w:t>
      </w:r>
      <w:r w:rsidRPr="00B50B8D">
        <w:t xml:space="preserve"> Participant is determined by applying the formula in clause 9.24.3A(b), but as if:</w:t>
      </w:r>
    </w:p>
    <w:p w14:paraId="480C3793" w14:textId="53C9B1AC" w:rsidR="001B2525" w:rsidRPr="00B50B8D" w:rsidRDefault="00793BFE" w:rsidP="00CC5BBE">
      <w:pPr>
        <w:pStyle w:val="MRLevel5continued"/>
      </w:pPr>
      <w:r w:rsidRPr="00B50B8D">
        <w:t xml:space="preserve">AAP referred to the amount to be paid to each </w:t>
      </w:r>
      <w:r w:rsidR="00D91DF7" w:rsidRPr="00B50B8D">
        <w:t>relevant Rule</w:t>
      </w:r>
      <w:r w:rsidRPr="00B50B8D">
        <w:t xml:space="preserve"> Participant;</w:t>
      </w:r>
    </w:p>
    <w:p w14:paraId="17BCE503" w14:textId="77777777" w:rsidR="001B2525" w:rsidRPr="00B50B8D" w:rsidRDefault="00793BFE" w:rsidP="00CC5BBE">
      <w:pPr>
        <w:pStyle w:val="MRLevel5continued"/>
      </w:pPr>
      <w:r w:rsidRPr="00B50B8D">
        <w:t xml:space="preserve">MAA referred to the remainder of the total of the Default Levy amounts received under clause 9.24.7 after the application of clause 9.24.8(a); and </w:t>
      </w:r>
    </w:p>
    <w:p w14:paraId="44AA5910" w14:textId="77777777" w:rsidR="00793BFE" w:rsidRPr="00B50B8D" w:rsidRDefault="00793BFE" w:rsidP="00CC5BBE">
      <w:pPr>
        <w:pStyle w:val="MRLevel5continued"/>
      </w:pPr>
      <w:r w:rsidRPr="00B50B8D">
        <w:lastRenderedPageBreak/>
        <w:t>NAP and TNAP have the same values as when the reduction was calculated.</w:t>
      </w:r>
      <w:bookmarkStart w:id="5736" w:name="_DV_M5218"/>
      <w:bookmarkEnd w:id="5736"/>
    </w:p>
    <w:p w14:paraId="5627A4C3" w14:textId="7BB1F1BE" w:rsidR="00537077" w:rsidRPr="00B50B8D" w:rsidRDefault="00793BFE" w:rsidP="00CC5BBE">
      <w:pPr>
        <w:pStyle w:val="MRLevel3"/>
      </w:pPr>
      <w:r w:rsidRPr="00B50B8D">
        <w:t>9.24.8A</w:t>
      </w:r>
      <w:r w:rsidR="00D91DF7" w:rsidRPr="00B50B8D">
        <w:t>.</w:t>
      </w:r>
      <w:r w:rsidR="0043312B" w:rsidRPr="00B50B8D">
        <w:tab/>
      </w:r>
      <w:r w:rsidRPr="00B50B8D">
        <w:t xml:space="preserve">If a </w:t>
      </w:r>
      <w:r w:rsidR="00D91DF7" w:rsidRPr="00B50B8D">
        <w:t xml:space="preserve">Rule </w:t>
      </w:r>
      <w:r w:rsidRPr="00B50B8D">
        <w:t xml:space="preserve">Participant pays part or all of a Default Levy after the date and time prescribed in clause 9.24.7 but within five Business Days of that date, then </w:t>
      </w:r>
      <w:r w:rsidR="004B012B" w:rsidRPr="00B50B8D">
        <w:t>AEMO</w:t>
      </w:r>
      <w:r w:rsidRPr="00B50B8D">
        <w:t xml:space="preserve"> must within one Business Day apply the amount received in accordance with clause 9.24.8 as if it was an amount received under clause 9.24.7. </w:t>
      </w:r>
    </w:p>
    <w:p w14:paraId="49E8A089" w14:textId="77777777" w:rsidR="00A2087D" w:rsidRPr="00B50B8D" w:rsidRDefault="00A2087D" w:rsidP="00CC5BBE">
      <w:pPr>
        <w:pStyle w:val="MRLevel3"/>
      </w:pPr>
      <w:r w:rsidRPr="00B50B8D">
        <w:t>9.24.9.</w:t>
      </w:r>
      <w:r w:rsidRPr="00B50B8D">
        <w:tab/>
      </w:r>
      <w:r w:rsidR="00131428" w:rsidRPr="00B50B8D">
        <w:t xml:space="preserve">By the end of the second month following the end of </w:t>
      </w:r>
      <w:r w:rsidRPr="00B50B8D">
        <w:t xml:space="preserve">a Financial Year, </w:t>
      </w:r>
      <w:r w:rsidR="004B012B" w:rsidRPr="00B50B8D">
        <w:t>AEMO</w:t>
      </w:r>
      <w:r w:rsidRPr="00B50B8D">
        <w:t xml:space="preserve"> must re-allocate any Default Levies raised during that Financial Year as follows:</w:t>
      </w:r>
    </w:p>
    <w:p w14:paraId="7C637D7C" w14:textId="77777777" w:rsidR="00A2087D" w:rsidRPr="00B50B8D" w:rsidRDefault="00A2087D" w:rsidP="00CC5BBE">
      <w:pPr>
        <w:pStyle w:val="MRLevel4"/>
      </w:pPr>
      <w:bookmarkStart w:id="5737" w:name="_DV_M5219"/>
      <w:bookmarkEnd w:id="5737"/>
      <w:r w:rsidRPr="00B50B8D">
        <w:t>(a)</w:t>
      </w:r>
      <w:r w:rsidRPr="00B50B8D">
        <w:tab/>
      </w:r>
      <w:r w:rsidR="004B012B" w:rsidRPr="00B50B8D">
        <w:t>AEMO</w:t>
      </w:r>
      <w:r w:rsidRPr="00B50B8D">
        <w:t xml:space="preserve"> will determine the aggregate of the shortfalls in respect of which it raised Default Levies during the Financial Year less any subsequent amounts recovered and refunded under clause 9.24.10;</w:t>
      </w:r>
    </w:p>
    <w:p w14:paraId="0FD1F676" w14:textId="0DEEA44B" w:rsidR="00A2087D" w:rsidRPr="00B50B8D" w:rsidRDefault="00A2087D" w:rsidP="00CC5BBE">
      <w:pPr>
        <w:pStyle w:val="MRLevel4"/>
      </w:pPr>
      <w:bookmarkStart w:id="5738" w:name="_DV_M5220"/>
      <w:bookmarkEnd w:id="5738"/>
      <w:r w:rsidRPr="00B50B8D">
        <w:t>(b)</w:t>
      </w:r>
      <w:r w:rsidRPr="00B50B8D">
        <w:tab/>
      </w:r>
      <w:r w:rsidR="004B012B" w:rsidRPr="00B50B8D">
        <w:t>AEMO</w:t>
      </w:r>
      <w:r w:rsidRPr="00B50B8D">
        <w:t xml:space="preserve"> will determine the aggregate Default Levy amount which should have been paid by each </w:t>
      </w:r>
      <w:r w:rsidR="00D91DF7" w:rsidRPr="00B50B8D">
        <w:t>relevant Rule</w:t>
      </w:r>
      <w:r w:rsidRPr="00B50B8D">
        <w:t xml:space="preserve"> Participant, having regard to the absolute value of the MWh of generation or consumption, as determined in accordance with the Metered Schedules for each </w:t>
      </w:r>
      <w:r w:rsidR="00D91DF7" w:rsidRPr="00B50B8D">
        <w:t>Rule</w:t>
      </w:r>
      <w:r w:rsidRPr="00B50B8D">
        <w:t xml:space="preserve"> Participant</w:t>
      </w:r>
      <w:r w:rsidR="00131428" w:rsidRPr="00B50B8D">
        <w:t xml:space="preserve"> (excluding </w:t>
      </w:r>
      <w:r w:rsidR="00D91DF7" w:rsidRPr="00B50B8D">
        <w:t>Rule</w:t>
      </w:r>
      <w:r w:rsidR="00131428" w:rsidRPr="00B50B8D">
        <w:t xml:space="preserve"> Participants with unrecovered Payment Defaults)</w:t>
      </w:r>
      <w:r w:rsidRPr="00B50B8D">
        <w:t xml:space="preserve"> for Trading Intervals during the Financial Year as a proportion of the total of those values for all </w:t>
      </w:r>
      <w:r w:rsidR="00131428" w:rsidRPr="00B50B8D">
        <w:t xml:space="preserve">these </w:t>
      </w:r>
      <w:r w:rsidR="00D91DF7" w:rsidRPr="00B50B8D">
        <w:t>Rule</w:t>
      </w:r>
      <w:r w:rsidRPr="00B50B8D">
        <w:t xml:space="preserve"> Participants;</w:t>
      </w:r>
    </w:p>
    <w:p w14:paraId="04E8BC73" w14:textId="7B358727" w:rsidR="00A2087D" w:rsidRPr="00B50B8D" w:rsidRDefault="00A2087D" w:rsidP="00CC5BBE">
      <w:pPr>
        <w:pStyle w:val="MRLevel4"/>
      </w:pPr>
      <w:bookmarkStart w:id="5739" w:name="_DV_M5221"/>
      <w:bookmarkEnd w:id="5739"/>
      <w:r w:rsidRPr="00B50B8D">
        <w:t>(c)</w:t>
      </w:r>
      <w:r w:rsidRPr="00B50B8D">
        <w:tab/>
      </w:r>
      <w:r w:rsidR="004B012B" w:rsidRPr="00B50B8D">
        <w:t>AEMO</w:t>
      </w:r>
      <w:r w:rsidRPr="00B50B8D">
        <w:t xml:space="preserve"> must compare the amount determined for the </w:t>
      </w:r>
      <w:r w:rsidR="00D91DF7" w:rsidRPr="00B50B8D">
        <w:t>Rule</w:t>
      </w:r>
      <w:r w:rsidRPr="00B50B8D">
        <w:t xml:space="preserve"> Participant under </w:t>
      </w:r>
      <w:r w:rsidR="00E74BCB" w:rsidRPr="00B50B8D">
        <w:t>clause 9.24.9</w:t>
      </w:r>
      <w:r w:rsidRPr="00B50B8D">
        <w:t xml:space="preserve">(b) with the total of the amounts which the </w:t>
      </w:r>
      <w:r w:rsidR="00D91DF7" w:rsidRPr="00B50B8D">
        <w:t>Rule</w:t>
      </w:r>
      <w:r w:rsidRPr="00B50B8D">
        <w:t xml:space="preserve"> Participant actually paid under clause 9.24.7;</w:t>
      </w:r>
    </w:p>
    <w:p w14:paraId="6F92485D" w14:textId="4F8EDE20" w:rsidR="00A2087D" w:rsidRPr="00B50B8D" w:rsidRDefault="00A2087D" w:rsidP="00CC5BBE">
      <w:pPr>
        <w:pStyle w:val="MRLevel4"/>
      </w:pPr>
      <w:bookmarkStart w:id="5740" w:name="_DV_M5222"/>
      <w:bookmarkEnd w:id="5740"/>
      <w:r w:rsidRPr="00B50B8D">
        <w:t>(d)</w:t>
      </w:r>
      <w:r w:rsidRPr="00B50B8D">
        <w:tab/>
      </w:r>
      <w:r w:rsidR="004B012B" w:rsidRPr="00B50B8D">
        <w:t>AEMO</w:t>
      </w:r>
      <w:r w:rsidRPr="00B50B8D">
        <w:t xml:space="preserve"> must determine an appropriate adjustment to put each </w:t>
      </w:r>
      <w:r w:rsidR="00D91DF7" w:rsidRPr="00B50B8D">
        <w:t>Rule</w:t>
      </w:r>
      <w:r w:rsidRPr="00B50B8D">
        <w:t xml:space="preserve"> Participant in the position it would have been in had it paid the amount determined under </w:t>
      </w:r>
      <w:r w:rsidR="004854C8" w:rsidRPr="00B50B8D">
        <w:t>clause 9.24.9</w:t>
      </w:r>
      <w:r w:rsidRPr="00B50B8D">
        <w:t>(b) instead of the amounts actually paid under clause 9.24.7; and</w:t>
      </w:r>
    </w:p>
    <w:p w14:paraId="59EF07A7" w14:textId="77777777" w:rsidR="00A2087D" w:rsidRPr="00B50B8D" w:rsidRDefault="00A2087D" w:rsidP="00CC5BBE">
      <w:pPr>
        <w:pStyle w:val="MRLevel4"/>
      </w:pPr>
      <w:bookmarkStart w:id="5741" w:name="_DV_M5223"/>
      <w:bookmarkEnd w:id="5741"/>
      <w:r w:rsidRPr="00B50B8D">
        <w:t>(e)</w:t>
      </w:r>
      <w:r w:rsidRPr="00B50B8D">
        <w:tab/>
      </w:r>
      <w:r w:rsidR="004B012B" w:rsidRPr="00B50B8D">
        <w:t>AEMO</w:t>
      </w:r>
      <w:r w:rsidR="003D43E1" w:rsidRPr="00B50B8D">
        <w:t xml:space="preserve"> must </w:t>
      </w:r>
      <w:r w:rsidRPr="00B50B8D">
        <w:t>include that adjustment in the Non-STEM Settlement Statement for the most recently completed Trading Month.</w:t>
      </w:r>
    </w:p>
    <w:p w14:paraId="420572DA" w14:textId="57DAC3DF" w:rsidR="00A2087D" w:rsidRPr="00B50B8D" w:rsidRDefault="00A2087D" w:rsidP="00CC5BBE">
      <w:pPr>
        <w:pStyle w:val="MRLevel3"/>
      </w:pPr>
      <w:bookmarkStart w:id="5742" w:name="_DV_M5224"/>
      <w:bookmarkEnd w:id="5742"/>
      <w:r w:rsidRPr="00B50B8D">
        <w:t>9.24.10.</w:t>
      </w:r>
      <w:r w:rsidRPr="00B50B8D">
        <w:tab/>
        <w:t xml:space="preserve">If, after raising a Default Levy in respect of a Payment Default in accordance with clause 9.24.5, </w:t>
      </w:r>
      <w:r w:rsidR="004B012B" w:rsidRPr="00B50B8D">
        <w:t>AEMO</w:t>
      </w:r>
      <w:r w:rsidRPr="00B50B8D">
        <w:t xml:space="preserve"> recovers all or part of the relevant shortfall from the defaulting </w:t>
      </w:r>
      <w:r w:rsidR="00D91DF7" w:rsidRPr="00B50B8D">
        <w:t>Rule</w:t>
      </w:r>
      <w:r w:rsidRPr="00B50B8D">
        <w:t xml:space="preserve"> Participant, then it must use the amount recovered to refund Default Levy amounts paid under clause 9.24.7 in respect of the Payment Default as soon as practica</w:t>
      </w:r>
      <w:r w:rsidR="004121C2" w:rsidRPr="00B50B8D">
        <w:t>ble</w:t>
      </w:r>
      <w:r w:rsidRPr="00B50B8D">
        <w:t xml:space="preserve"> but not later than the end of the calendar month following the month in which the amount is recovered. </w:t>
      </w:r>
      <w:r w:rsidR="004B012B" w:rsidRPr="00B50B8D">
        <w:t>AEMO</w:t>
      </w:r>
      <w:r w:rsidRPr="00B50B8D">
        <w:t xml:space="preserve"> will determine the amount to be refunded to each </w:t>
      </w:r>
      <w:r w:rsidR="00D91DF7" w:rsidRPr="00B50B8D">
        <w:t>Rule</w:t>
      </w:r>
      <w:r w:rsidRPr="00B50B8D">
        <w:t xml:space="preserve"> Participant which paid a Default Levy amount under clause 9.24.7 in respect of the Payment Default (as adjusted, if applicable, under clause 9.24.9). In determining the amount to be refunded to a </w:t>
      </w:r>
      <w:r w:rsidR="00D91DF7" w:rsidRPr="00B50B8D">
        <w:t>Rule</w:t>
      </w:r>
      <w:r w:rsidRPr="00B50B8D">
        <w:t xml:space="preserve"> Participant, </w:t>
      </w:r>
      <w:r w:rsidR="004B012B" w:rsidRPr="00B50B8D">
        <w:t>AEMO</w:t>
      </w:r>
      <w:r w:rsidRPr="00B50B8D">
        <w:t xml:space="preserve"> must have regard to: </w:t>
      </w:r>
    </w:p>
    <w:p w14:paraId="6613DF39" w14:textId="77777777" w:rsidR="00A2087D" w:rsidRPr="00B50B8D" w:rsidRDefault="00A2087D" w:rsidP="00CC5BBE">
      <w:pPr>
        <w:pStyle w:val="MRLevel4"/>
      </w:pPr>
      <w:bookmarkStart w:id="5743" w:name="_DV_M5225"/>
      <w:bookmarkEnd w:id="5743"/>
      <w:r w:rsidRPr="00B50B8D">
        <w:t>(a)</w:t>
      </w:r>
      <w:r w:rsidRPr="00B50B8D">
        <w:tab/>
        <w:t xml:space="preserve">the amount recovered; and </w:t>
      </w:r>
    </w:p>
    <w:p w14:paraId="2367793B" w14:textId="541E9CBC" w:rsidR="00A2087D" w:rsidRPr="00B50B8D" w:rsidRDefault="00A2087D" w:rsidP="00CC5BBE">
      <w:pPr>
        <w:pStyle w:val="MRLevel4"/>
      </w:pPr>
      <w:bookmarkStart w:id="5744" w:name="_DV_M5226"/>
      <w:bookmarkEnd w:id="5744"/>
      <w:r w:rsidRPr="00B50B8D">
        <w:lastRenderedPageBreak/>
        <w:t>(b)</w:t>
      </w:r>
      <w:r w:rsidRPr="00B50B8D">
        <w:tab/>
        <w:t xml:space="preserve">the Default Levy amount paid by the </w:t>
      </w:r>
      <w:r w:rsidR="00D91DF7" w:rsidRPr="00B50B8D">
        <w:t>Rule</w:t>
      </w:r>
      <w:r w:rsidRPr="00B50B8D">
        <w:t xml:space="preserve"> Participant under clause 9.24.7 (as adjusted, if applicable, under clause 9.24.9) as a proportion of the total of those amounts paid by all </w:t>
      </w:r>
      <w:r w:rsidR="00D91DF7" w:rsidRPr="00B50B8D">
        <w:t>Rule</w:t>
      </w:r>
      <w:r w:rsidRPr="00B50B8D">
        <w:t xml:space="preserve"> Participants.</w:t>
      </w:r>
    </w:p>
    <w:p w14:paraId="53A29902" w14:textId="77777777" w:rsidR="00A2087D" w:rsidRPr="00B50B8D" w:rsidRDefault="00A2087D" w:rsidP="007074B6">
      <w:pPr>
        <w:pStyle w:val="MRAppendixBodyText"/>
        <w:ind w:left="11"/>
      </w:pPr>
    </w:p>
    <w:p w14:paraId="1FD4D3FF" w14:textId="77777777" w:rsidR="00A2087D" w:rsidRPr="00B50B8D" w:rsidRDefault="00A2087D" w:rsidP="007074B6">
      <w:pPr>
        <w:pStyle w:val="MRAppendixBodyText"/>
        <w:ind w:left="11"/>
        <w:sectPr w:rsidR="00A2087D" w:rsidRPr="00B50B8D">
          <w:headerReference w:type="default" r:id="rId31"/>
          <w:footerReference w:type="default" r:id="rId32"/>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745" w:name="_DV_M5227"/>
      <w:bookmarkStart w:id="5746" w:name="_Toc136232379"/>
      <w:bookmarkStart w:id="5747" w:name="_Toc139101017"/>
      <w:bookmarkEnd w:id="5745"/>
      <w:r w:rsidRPr="00B50B8D">
        <w:lastRenderedPageBreak/>
        <w:t>10</w:t>
      </w:r>
      <w:r w:rsidRPr="00B50B8D">
        <w:tab/>
        <w:t>Market Information</w:t>
      </w:r>
      <w:bookmarkStart w:id="5748" w:name="_DV_M5228"/>
      <w:bookmarkEnd w:id="5746"/>
      <w:bookmarkEnd w:id="5747"/>
      <w:bookmarkEnd w:id="5748"/>
      <w:r w:rsidRPr="00B50B8D">
        <w:t xml:space="preserve"> </w:t>
      </w:r>
    </w:p>
    <w:p w14:paraId="162FB715" w14:textId="697724EF" w:rsidR="00A2087D" w:rsidRPr="00B50B8D" w:rsidRDefault="00A2087D" w:rsidP="00CC5BBE">
      <w:pPr>
        <w:pStyle w:val="MRBoldHeading"/>
      </w:pPr>
      <w:bookmarkStart w:id="5749" w:name="_DV_M5229"/>
      <w:bookmarkStart w:id="5750" w:name="_Toc136232380"/>
      <w:bookmarkStart w:id="5751" w:name="_Toc139101018"/>
      <w:bookmarkEnd w:id="5749"/>
      <w:r w:rsidRPr="00B50B8D">
        <w:t>Information Policy</w:t>
      </w:r>
      <w:bookmarkEnd w:id="5750"/>
      <w:bookmarkEnd w:id="5751"/>
    </w:p>
    <w:p w14:paraId="3F8F4F89" w14:textId="77777777" w:rsidR="00A2087D" w:rsidRPr="00B50B8D" w:rsidRDefault="00A2087D" w:rsidP="00CC5BBE">
      <w:pPr>
        <w:pStyle w:val="MRLevel2"/>
      </w:pPr>
      <w:bookmarkStart w:id="5752" w:name="_DV_M5230"/>
      <w:bookmarkStart w:id="5753" w:name="_Toc136232381"/>
      <w:bookmarkStart w:id="5754" w:name="_Toc139101019"/>
      <w:bookmarkEnd w:id="5752"/>
      <w:r w:rsidRPr="00B50B8D">
        <w:t>10.1.</w:t>
      </w:r>
      <w:r w:rsidRPr="00B50B8D">
        <w:tab/>
        <w:t>Record Retention</w:t>
      </w:r>
      <w:bookmarkEnd w:id="5753"/>
      <w:bookmarkEnd w:id="5754"/>
    </w:p>
    <w:p w14:paraId="77EB095E" w14:textId="4CF995FD" w:rsidR="00A2087D" w:rsidRPr="00B50B8D" w:rsidRDefault="00A2087D" w:rsidP="00CC5BBE">
      <w:pPr>
        <w:pStyle w:val="MRLevel3"/>
      </w:pPr>
      <w:bookmarkStart w:id="5755" w:name="_DV_M5231"/>
      <w:bookmarkEnd w:id="5755"/>
      <w:r w:rsidRPr="00B50B8D">
        <w:t>10.1.1.</w:t>
      </w:r>
      <w:r w:rsidRPr="00B50B8D">
        <w:tab/>
      </w:r>
      <w:r w:rsidR="006C4A26" w:rsidRPr="00B50B8D">
        <w:t>AEMO</w:t>
      </w:r>
      <w:r w:rsidRPr="00B50B8D">
        <w:t xml:space="preserve"> must develop and publish a list of all information and documents that relate to the Wholesale Electricity Market activities that Rule Participants must retain.  </w:t>
      </w:r>
    </w:p>
    <w:p w14:paraId="0ED349BF" w14:textId="77777777" w:rsidR="00A2087D" w:rsidRPr="00B50B8D" w:rsidRDefault="00A2087D" w:rsidP="00CC5BBE">
      <w:pPr>
        <w:pStyle w:val="MRLevel3"/>
      </w:pPr>
      <w:bookmarkStart w:id="5756" w:name="_DV_M5232"/>
      <w:bookmarkEnd w:id="5756"/>
      <w:r w:rsidRPr="00B50B8D">
        <w:t>10.1.2.</w:t>
      </w:r>
      <w:r w:rsidRPr="00B50B8D">
        <w:tab/>
        <w:t xml:space="preserve">Effective from the date that </w:t>
      </w:r>
      <w:r w:rsidR="006C4A26" w:rsidRPr="00B50B8D">
        <w:t>AEMO</w:t>
      </w:r>
      <w:r w:rsidRPr="00B50B8D">
        <w:t xml:space="preserve"> publishes a list containing the relevant information or document, Rule Participants must retain any information or documents of that kind for a period of seven years from the date it is created, or such longer period as may be required by law.</w:t>
      </w:r>
    </w:p>
    <w:p w14:paraId="5AC0DBC2" w14:textId="77777777" w:rsidR="00A2087D" w:rsidRPr="00B50B8D" w:rsidRDefault="00A2087D" w:rsidP="00CC5BBE">
      <w:pPr>
        <w:pStyle w:val="MRLevel2"/>
      </w:pPr>
      <w:bookmarkStart w:id="5757" w:name="_DV_M5233"/>
      <w:bookmarkStart w:id="5758" w:name="_Toc136232382"/>
      <w:bookmarkStart w:id="5759" w:name="_Toc139101020"/>
      <w:bookmarkEnd w:id="5757"/>
      <w:r w:rsidRPr="00B50B8D">
        <w:t>10.2.</w:t>
      </w:r>
      <w:r w:rsidRPr="00B50B8D">
        <w:tab/>
        <w:t>Information Confidentiality Status</w:t>
      </w:r>
      <w:bookmarkEnd w:id="5758"/>
      <w:bookmarkEnd w:id="5759"/>
    </w:p>
    <w:p w14:paraId="33BB843C" w14:textId="26AF558F" w:rsidR="00A2087D" w:rsidRPr="00B50B8D" w:rsidRDefault="00A2087D" w:rsidP="00CC5BBE">
      <w:pPr>
        <w:pStyle w:val="MRLevel3"/>
      </w:pPr>
      <w:bookmarkStart w:id="5760" w:name="_DV_M5234"/>
      <w:bookmarkEnd w:id="5760"/>
      <w:r w:rsidRPr="00B50B8D">
        <w:t>10.2.1.</w:t>
      </w:r>
      <w:r w:rsidRPr="00B50B8D">
        <w:tab/>
      </w:r>
      <w:r w:rsidR="006C4A26" w:rsidRPr="00B50B8D">
        <w:t>AEMO</w:t>
      </w:r>
      <w:r w:rsidRPr="00B50B8D">
        <w:t xml:space="preserve"> must, in accordance with the </w:t>
      </w:r>
      <w:r w:rsidR="00E43E5B" w:rsidRPr="00B50B8D">
        <w:t>WEM</w:t>
      </w:r>
      <w:r w:rsidRPr="00B50B8D">
        <w:t xml:space="preserve"> Rules and </w:t>
      </w:r>
      <w:r w:rsidR="0052608B" w:rsidRPr="00B50B8D">
        <w:t>WEM</w:t>
      </w:r>
      <w:r w:rsidRPr="00B50B8D">
        <w:t xml:space="preserve"> Procedures, set and publish the confidentiality status for each type of market related information and document produced or exchanged in accordance with the </w:t>
      </w:r>
      <w:r w:rsidR="00E43E5B" w:rsidRPr="00B50B8D">
        <w:t>WEM</w:t>
      </w:r>
      <w:r w:rsidRPr="00B50B8D">
        <w:t xml:space="preserve"> Rules or </w:t>
      </w:r>
      <w:r w:rsidR="0052608B" w:rsidRPr="00B50B8D">
        <w:t>WEM</w:t>
      </w:r>
      <w:r w:rsidRPr="00B50B8D">
        <w:t xml:space="preserve"> Procedures.</w:t>
      </w:r>
      <w:r w:rsidR="00A366E4" w:rsidRPr="00B50B8D">
        <w:t xml:space="preserve"> </w:t>
      </w:r>
    </w:p>
    <w:p w14:paraId="3BCCB4B5" w14:textId="77777777" w:rsidR="00A2087D" w:rsidRPr="00B50B8D" w:rsidRDefault="00A2087D" w:rsidP="00CC5BBE">
      <w:pPr>
        <w:pStyle w:val="MRLevel3"/>
      </w:pPr>
      <w:bookmarkStart w:id="5761" w:name="_DV_M5235"/>
      <w:bookmarkEnd w:id="5761"/>
      <w:r w:rsidRPr="00B50B8D">
        <w:t>10.2.2.</w:t>
      </w:r>
      <w:r w:rsidRPr="00B50B8D">
        <w:tab/>
        <w:t>The classes of confidentiality status are:</w:t>
      </w:r>
    </w:p>
    <w:p w14:paraId="373D6576" w14:textId="77777777" w:rsidR="00A2087D" w:rsidRPr="00B50B8D" w:rsidRDefault="00A2087D" w:rsidP="00CC5BBE">
      <w:pPr>
        <w:pStyle w:val="MRLevel4"/>
      </w:pPr>
      <w:bookmarkStart w:id="5762" w:name="_DV_M5236"/>
      <w:bookmarkEnd w:id="5762"/>
      <w:r w:rsidRPr="00B50B8D">
        <w:t>(a)</w:t>
      </w:r>
      <w:r w:rsidRPr="00B50B8D">
        <w:tab/>
        <w:t>Public, in which case the relevant information or documents may be made available to any person by any person;</w:t>
      </w:r>
    </w:p>
    <w:p w14:paraId="496A3450" w14:textId="77777777" w:rsidR="00A2087D" w:rsidRPr="00B50B8D" w:rsidRDefault="00A2087D" w:rsidP="00CC5BBE">
      <w:pPr>
        <w:pStyle w:val="MRLevel4"/>
      </w:pPr>
      <w:bookmarkStart w:id="5763" w:name="_DV_M5237"/>
      <w:bookmarkEnd w:id="5763"/>
      <w:r w:rsidRPr="00B50B8D">
        <w:t>(b)</w:t>
      </w:r>
      <w:r w:rsidRPr="00B50B8D">
        <w:tab/>
      </w:r>
      <w:r w:rsidR="002541EF" w:rsidRPr="00B50B8D">
        <w:t>[Blank]</w:t>
      </w:r>
      <w:bookmarkStart w:id="5764" w:name="_DV_M5238"/>
      <w:bookmarkStart w:id="5765" w:name="_DV_M5239"/>
      <w:bookmarkStart w:id="5766" w:name="_DV_M5240"/>
      <w:bookmarkStart w:id="5767" w:name="_DV_M5241"/>
      <w:bookmarkStart w:id="5768" w:name="_DV_M5242"/>
      <w:bookmarkStart w:id="5769" w:name="_DV_M5243"/>
      <w:bookmarkEnd w:id="5764"/>
      <w:bookmarkEnd w:id="5765"/>
      <w:bookmarkEnd w:id="5766"/>
      <w:bookmarkEnd w:id="5767"/>
      <w:bookmarkEnd w:id="5768"/>
      <w:bookmarkEnd w:id="5769"/>
    </w:p>
    <w:p w14:paraId="0A65AFBE" w14:textId="380B0804" w:rsidR="00A2087D" w:rsidRPr="00B50B8D" w:rsidRDefault="00A2087D" w:rsidP="00CC5BBE">
      <w:pPr>
        <w:pStyle w:val="MRLevel4"/>
      </w:pPr>
      <w:bookmarkStart w:id="5770" w:name="_DV_M5244"/>
      <w:bookmarkEnd w:id="5770"/>
      <w:r w:rsidRPr="00B50B8D">
        <w:t>(c)</w:t>
      </w:r>
      <w:r w:rsidRPr="00B50B8D">
        <w:tab/>
        <w:t>Rule Participant Market Restricted, in which case the relevant information or documents may only be made available to:</w:t>
      </w:r>
    </w:p>
    <w:p w14:paraId="7A13B4DB" w14:textId="77777777" w:rsidR="00A2087D" w:rsidRPr="00B50B8D" w:rsidRDefault="00A2087D" w:rsidP="00CC5BBE">
      <w:pPr>
        <w:pStyle w:val="MRLevel5"/>
      </w:pPr>
      <w:bookmarkStart w:id="5771" w:name="_DV_M5245"/>
      <w:bookmarkEnd w:id="5771"/>
      <w:r w:rsidRPr="00B50B8D">
        <w:t>i.</w:t>
      </w:r>
      <w:r w:rsidRPr="00B50B8D">
        <w:tab/>
        <w:t>a specific Rule Participant;</w:t>
      </w:r>
    </w:p>
    <w:p w14:paraId="610E3589" w14:textId="381C53E5" w:rsidR="00485AB4" w:rsidRPr="00727BF2" w:rsidRDefault="00A2087D" w:rsidP="00CC5BBE">
      <w:pPr>
        <w:pStyle w:val="MRLevel5"/>
        <w:rPr>
          <w:lang w:val="sv-SE"/>
        </w:rPr>
      </w:pPr>
      <w:bookmarkStart w:id="5772" w:name="_DV_M5246"/>
      <w:bookmarkEnd w:id="5772"/>
      <w:r w:rsidRPr="00727BF2">
        <w:rPr>
          <w:lang w:val="sv-SE"/>
        </w:rPr>
        <w:t>ii.</w:t>
      </w:r>
      <w:r w:rsidRPr="00727BF2">
        <w:rPr>
          <w:lang w:val="sv-SE"/>
        </w:rPr>
        <w:tab/>
      </w:r>
      <w:r w:rsidR="00B9360C" w:rsidRPr="00727BF2">
        <w:rPr>
          <w:lang w:val="sv-SE"/>
        </w:rPr>
        <w:t>[Blank]</w:t>
      </w:r>
    </w:p>
    <w:p w14:paraId="7928ABE6" w14:textId="2F721562" w:rsidR="00A2087D" w:rsidRPr="00727BF2" w:rsidRDefault="00485AB4" w:rsidP="00CC5BBE">
      <w:pPr>
        <w:pStyle w:val="MRLevel5"/>
        <w:rPr>
          <w:lang w:val="sv-SE"/>
        </w:rPr>
      </w:pPr>
      <w:r w:rsidRPr="00727BF2">
        <w:rPr>
          <w:lang w:val="sv-SE"/>
        </w:rPr>
        <w:t>iiA.</w:t>
      </w:r>
      <w:r w:rsidRPr="00727BF2">
        <w:rPr>
          <w:lang w:val="sv-SE"/>
        </w:rPr>
        <w:tab/>
      </w:r>
      <w:r w:rsidR="00E82D84" w:rsidRPr="00727BF2">
        <w:rPr>
          <w:lang w:val="sv-SE"/>
        </w:rPr>
        <w:t>AEMO</w:t>
      </w:r>
      <w:r w:rsidRPr="00727BF2">
        <w:rPr>
          <w:lang w:val="sv-SE"/>
        </w:rPr>
        <w:t>;</w:t>
      </w:r>
    </w:p>
    <w:p w14:paraId="28577C4F" w14:textId="59528436" w:rsidR="0000084C" w:rsidRPr="00727BF2" w:rsidRDefault="0000084C" w:rsidP="00CC5BBE">
      <w:pPr>
        <w:pStyle w:val="MRLevel5"/>
        <w:rPr>
          <w:lang w:val="sv-SE"/>
        </w:rPr>
      </w:pPr>
      <w:r w:rsidRPr="00727BF2">
        <w:rPr>
          <w:lang w:val="sv-SE"/>
        </w:rPr>
        <w:t>iiB.</w:t>
      </w:r>
      <w:r w:rsidRPr="00727BF2">
        <w:rPr>
          <w:lang w:val="sv-SE"/>
        </w:rPr>
        <w:tab/>
      </w:r>
      <w:r w:rsidR="005C7917" w:rsidRPr="00727BF2">
        <w:rPr>
          <w:lang w:val="sv-SE"/>
        </w:rPr>
        <w:t>[Blank]</w:t>
      </w:r>
    </w:p>
    <w:p w14:paraId="3F48AFF3" w14:textId="4FAE6381" w:rsidR="002E4ECB" w:rsidRPr="00B50B8D" w:rsidRDefault="002E4ECB" w:rsidP="00CC5BBE">
      <w:pPr>
        <w:pStyle w:val="MRLevel5"/>
      </w:pPr>
      <w:bookmarkStart w:id="5773" w:name="_DV_M5247"/>
      <w:bookmarkEnd w:id="5773"/>
      <w:r w:rsidRPr="00B50B8D">
        <w:t>iiC.</w:t>
      </w:r>
      <w:r w:rsidRPr="00B50B8D">
        <w:tab/>
        <w:t xml:space="preserve">the </w:t>
      </w:r>
      <w:r w:rsidR="00635084">
        <w:t>Coordinator</w:t>
      </w:r>
      <w:r w:rsidRPr="00B50B8D">
        <w:t>;</w:t>
      </w:r>
    </w:p>
    <w:p w14:paraId="6292E188" w14:textId="77777777" w:rsidR="00A2087D" w:rsidRPr="00B50B8D" w:rsidRDefault="00A2087D" w:rsidP="00CC5BBE">
      <w:pPr>
        <w:pStyle w:val="MRLevel5"/>
      </w:pPr>
      <w:r w:rsidRPr="00B50B8D">
        <w:t>iii.</w:t>
      </w:r>
      <w:r w:rsidRPr="00B50B8D">
        <w:tab/>
        <w:t xml:space="preserve">the </w:t>
      </w:r>
      <w:r w:rsidR="00247501" w:rsidRPr="00B50B8D">
        <w:t xml:space="preserve">Electricity </w:t>
      </w:r>
      <w:r w:rsidRPr="00B50B8D">
        <w:t>Review Board;</w:t>
      </w:r>
    </w:p>
    <w:p w14:paraId="37E2F998" w14:textId="77777777" w:rsidR="00A2087D" w:rsidRPr="00B50B8D" w:rsidRDefault="00A2087D" w:rsidP="00CC5BBE">
      <w:pPr>
        <w:pStyle w:val="MRLevel5"/>
      </w:pPr>
      <w:bookmarkStart w:id="5774" w:name="_DV_M5248"/>
      <w:bookmarkEnd w:id="5774"/>
      <w:r w:rsidRPr="00B50B8D">
        <w:t>iv.</w:t>
      </w:r>
      <w:r w:rsidRPr="00B50B8D">
        <w:tab/>
        <w:t>the Economic Regulation Authority; and</w:t>
      </w:r>
    </w:p>
    <w:p w14:paraId="198E183C" w14:textId="7A303FAE" w:rsidR="00A2087D" w:rsidRPr="00B50B8D" w:rsidRDefault="00A2087D" w:rsidP="00CC5BBE">
      <w:pPr>
        <w:pStyle w:val="MRLevel5"/>
      </w:pPr>
      <w:bookmarkStart w:id="5775" w:name="_DV_M5249"/>
      <w:bookmarkEnd w:id="5775"/>
      <w:r w:rsidRPr="00B50B8D">
        <w:t>v.</w:t>
      </w:r>
      <w:r w:rsidRPr="00B50B8D">
        <w:tab/>
        <w:t>other Regulatory or Government Agencies in accord</w:t>
      </w:r>
      <w:r w:rsidR="005C7917" w:rsidRPr="00B50B8D">
        <w:t>ance</w:t>
      </w:r>
      <w:r w:rsidRPr="00B50B8D">
        <w:t xml:space="preserve"> with applicable laws; </w:t>
      </w:r>
    </w:p>
    <w:p w14:paraId="7B446B5E" w14:textId="4DA6E707" w:rsidR="00A2087D" w:rsidRPr="00B50B8D" w:rsidRDefault="00A2087D" w:rsidP="00CC5BBE">
      <w:pPr>
        <w:pStyle w:val="MRLevel4"/>
      </w:pPr>
      <w:bookmarkStart w:id="5776" w:name="_DV_M5250"/>
      <w:bookmarkEnd w:id="5776"/>
      <w:r w:rsidRPr="00B50B8D">
        <w:t>(d)</w:t>
      </w:r>
      <w:r w:rsidRPr="00B50B8D">
        <w:tab/>
        <w:t>Rule Participant Dispatch Restricted, in which case the relevant information or documents may only be made available to</w:t>
      </w:r>
      <w:r w:rsidR="005C7917" w:rsidRPr="00B50B8D">
        <w:t>:</w:t>
      </w:r>
    </w:p>
    <w:p w14:paraId="0AD7F07C" w14:textId="77777777" w:rsidR="00A2087D" w:rsidRPr="00B50B8D" w:rsidRDefault="00A2087D" w:rsidP="00CC5BBE">
      <w:pPr>
        <w:pStyle w:val="MRLevel5"/>
      </w:pPr>
      <w:bookmarkStart w:id="5777" w:name="_DV_M5251"/>
      <w:bookmarkEnd w:id="5777"/>
      <w:r w:rsidRPr="00B50B8D">
        <w:t>i.</w:t>
      </w:r>
      <w:r w:rsidRPr="00B50B8D">
        <w:tab/>
        <w:t>a specific Rule Participant;</w:t>
      </w:r>
    </w:p>
    <w:p w14:paraId="193177ED" w14:textId="0C57C672" w:rsidR="00A2087D" w:rsidRPr="00B50B8D" w:rsidRDefault="00A2087D" w:rsidP="00CC5BBE">
      <w:pPr>
        <w:pStyle w:val="MRLevel5"/>
      </w:pPr>
      <w:bookmarkStart w:id="5778" w:name="_DV_M5252"/>
      <w:bookmarkEnd w:id="5778"/>
      <w:r w:rsidRPr="00B50B8D">
        <w:lastRenderedPageBreak/>
        <w:t>ii.</w:t>
      </w:r>
      <w:r w:rsidRPr="00B50B8D">
        <w:tab/>
      </w:r>
      <w:r w:rsidR="005C7917" w:rsidRPr="00B50B8D">
        <w:t>[Blank]</w:t>
      </w:r>
    </w:p>
    <w:p w14:paraId="19D27F64" w14:textId="63D65F3E" w:rsidR="0000084C" w:rsidRPr="00B50B8D" w:rsidRDefault="0000084C" w:rsidP="00CC5BBE">
      <w:pPr>
        <w:pStyle w:val="MRLevel5"/>
      </w:pPr>
      <w:r w:rsidRPr="00B50B8D">
        <w:t>iiA.</w:t>
      </w:r>
      <w:r w:rsidRPr="00B50B8D">
        <w:tab/>
      </w:r>
      <w:r w:rsidR="00887CC1" w:rsidRPr="00B50B8D">
        <w:rPr>
          <w:lang w:val="en-GB"/>
        </w:rPr>
        <w:t>a Delegate (but only to the extent necessary for it to carry out the delegated functions);</w:t>
      </w:r>
    </w:p>
    <w:p w14:paraId="3B6DCCF6" w14:textId="5A584A8F" w:rsidR="00A2087D" w:rsidRPr="00B50B8D" w:rsidRDefault="00A2087D" w:rsidP="00CC5BBE">
      <w:pPr>
        <w:pStyle w:val="MRLevel5"/>
      </w:pPr>
      <w:bookmarkStart w:id="5779" w:name="_DV_M5253"/>
      <w:bookmarkEnd w:id="5779"/>
      <w:r w:rsidRPr="00B50B8D">
        <w:t>iii.</w:t>
      </w:r>
      <w:r w:rsidRPr="00B50B8D">
        <w:tab/>
      </w:r>
      <w:r w:rsidR="00B9360C" w:rsidRPr="00B50B8D">
        <w:t>[Blank]</w:t>
      </w:r>
    </w:p>
    <w:p w14:paraId="7E5CC497" w14:textId="3210BBF8" w:rsidR="009615E8" w:rsidRPr="00B50B8D" w:rsidRDefault="009615E8" w:rsidP="00CC5BBE">
      <w:pPr>
        <w:pStyle w:val="MRLevel5"/>
      </w:pPr>
      <w:r w:rsidRPr="00B50B8D">
        <w:t>iiiA.</w:t>
      </w:r>
      <w:r w:rsidRPr="00B50B8D">
        <w:tab/>
      </w:r>
      <w:r w:rsidR="00E82D84" w:rsidRPr="00B50B8D">
        <w:t>AEMO</w:t>
      </w:r>
      <w:r w:rsidRPr="00B50B8D">
        <w:t>;</w:t>
      </w:r>
    </w:p>
    <w:p w14:paraId="47EEE325" w14:textId="70D8F250" w:rsidR="00680827" w:rsidRPr="00B50B8D" w:rsidRDefault="00680827" w:rsidP="00CC5BBE">
      <w:pPr>
        <w:pStyle w:val="MRLevel5"/>
      </w:pPr>
      <w:bookmarkStart w:id="5780" w:name="_DV_M5254"/>
      <w:bookmarkEnd w:id="5780"/>
      <w:r w:rsidRPr="00B50B8D">
        <w:t>iiiB.</w:t>
      </w:r>
      <w:r w:rsidRPr="00B50B8D">
        <w:tab/>
        <w:t xml:space="preserve">the </w:t>
      </w:r>
      <w:r w:rsidR="00321651">
        <w:t>Coordinator</w:t>
      </w:r>
      <w:r w:rsidRPr="00B50B8D">
        <w:t>;</w:t>
      </w:r>
    </w:p>
    <w:p w14:paraId="328CD9E2" w14:textId="77777777" w:rsidR="00A2087D" w:rsidRPr="00B50B8D" w:rsidRDefault="00A2087D" w:rsidP="00CC5BBE">
      <w:pPr>
        <w:pStyle w:val="MRLevel5"/>
      </w:pPr>
      <w:r w:rsidRPr="00B50B8D">
        <w:t>iv.</w:t>
      </w:r>
      <w:r w:rsidRPr="00B50B8D">
        <w:tab/>
        <w:t xml:space="preserve">the </w:t>
      </w:r>
      <w:r w:rsidR="00247501" w:rsidRPr="00B50B8D">
        <w:t xml:space="preserve">Electricity </w:t>
      </w:r>
      <w:r w:rsidRPr="00B50B8D">
        <w:t>Review Board;</w:t>
      </w:r>
    </w:p>
    <w:p w14:paraId="608F8BF7" w14:textId="77777777" w:rsidR="00A2087D" w:rsidRPr="00B50B8D" w:rsidRDefault="00A2087D" w:rsidP="00CC5BBE">
      <w:pPr>
        <w:pStyle w:val="MRLevel5"/>
      </w:pPr>
      <w:bookmarkStart w:id="5781" w:name="_DV_M5255"/>
      <w:bookmarkEnd w:id="5781"/>
      <w:r w:rsidRPr="00B50B8D">
        <w:t>v.</w:t>
      </w:r>
      <w:r w:rsidRPr="00B50B8D">
        <w:tab/>
        <w:t>the Economic Regulation Authority; and</w:t>
      </w:r>
    </w:p>
    <w:p w14:paraId="7DF96CE7" w14:textId="109DE41E" w:rsidR="00A2087D" w:rsidRPr="00B50B8D" w:rsidRDefault="00A2087D" w:rsidP="00CC5BBE">
      <w:pPr>
        <w:pStyle w:val="MRLevel5"/>
      </w:pPr>
      <w:bookmarkStart w:id="5782" w:name="_DV_M5256"/>
      <w:bookmarkEnd w:id="5782"/>
      <w:r w:rsidRPr="00B50B8D">
        <w:t>vi.</w:t>
      </w:r>
      <w:r w:rsidRPr="00B50B8D">
        <w:tab/>
        <w:t>other Regulatory or Government Agencies in accord</w:t>
      </w:r>
      <w:r w:rsidR="005C7917" w:rsidRPr="00B50B8D">
        <w:t>ance</w:t>
      </w:r>
      <w:r w:rsidRPr="00B50B8D">
        <w:t xml:space="preserve"> with applicable laws;</w:t>
      </w:r>
    </w:p>
    <w:p w14:paraId="64D3C284" w14:textId="4707E8E4" w:rsidR="00A2087D" w:rsidRPr="00B50B8D" w:rsidRDefault="00A2087D" w:rsidP="00CC5BBE">
      <w:pPr>
        <w:pStyle w:val="MRLevel4"/>
      </w:pPr>
      <w:bookmarkStart w:id="5783" w:name="_DV_M5257"/>
      <w:bookmarkEnd w:id="5783"/>
      <w:r w:rsidRPr="00B50B8D">
        <w:t>(e)</w:t>
      </w:r>
      <w:r w:rsidRPr="00B50B8D">
        <w:tab/>
        <w:t xml:space="preserve">System </w:t>
      </w:r>
      <w:r w:rsidR="00887CC1" w:rsidRPr="00B50B8D">
        <w:t xml:space="preserve">Operation </w:t>
      </w:r>
      <w:r w:rsidRPr="00B50B8D">
        <w:t>Confidential, in which case the relevant information or documents may only be made available to:</w:t>
      </w:r>
    </w:p>
    <w:p w14:paraId="2ADA31AC" w14:textId="242AB719" w:rsidR="00A2087D" w:rsidRPr="00B50B8D" w:rsidRDefault="00A2087D" w:rsidP="00CC5BBE">
      <w:pPr>
        <w:pStyle w:val="MRLevel5"/>
      </w:pPr>
      <w:bookmarkStart w:id="5784" w:name="_DV_M5258"/>
      <w:bookmarkEnd w:id="5784"/>
      <w:r w:rsidRPr="00B50B8D">
        <w:t>i.</w:t>
      </w:r>
      <w:r w:rsidRPr="00B50B8D">
        <w:tab/>
      </w:r>
      <w:r w:rsidR="00787922" w:rsidRPr="00B50B8D">
        <w:t>AEMO</w:t>
      </w:r>
      <w:r w:rsidRPr="00B50B8D">
        <w:t>;</w:t>
      </w:r>
    </w:p>
    <w:p w14:paraId="0FB066A8" w14:textId="15BF1160" w:rsidR="00A75754" w:rsidRPr="00B50B8D" w:rsidRDefault="00A75754" w:rsidP="00CC5BBE">
      <w:pPr>
        <w:pStyle w:val="MRLevel5"/>
      </w:pPr>
      <w:r w:rsidRPr="00B50B8D">
        <w:t>iA.</w:t>
      </w:r>
      <w:r w:rsidRPr="00B50B8D">
        <w:tab/>
      </w:r>
      <w:r w:rsidR="00887CC1" w:rsidRPr="00B50B8D">
        <w:rPr>
          <w:lang w:val="en-GB"/>
        </w:rPr>
        <w:t>a Delegate (but only to the extent necessary for it to carry out the delegated functions);</w:t>
      </w:r>
    </w:p>
    <w:p w14:paraId="7D5F0655" w14:textId="3DEA4C75" w:rsidR="00A2087D" w:rsidRPr="00B50B8D" w:rsidRDefault="00A2087D" w:rsidP="00CC5BBE">
      <w:pPr>
        <w:pStyle w:val="MRLevel5"/>
      </w:pPr>
      <w:bookmarkStart w:id="5785" w:name="_DV_M5259"/>
      <w:bookmarkEnd w:id="5785"/>
      <w:r w:rsidRPr="00B50B8D">
        <w:t>ii.</w:t>
      </w:r>
      <w:r w:rsidRPr="00B50B8D">
        <w:tab/>
      </w:r>
      <w:r w:rsidR="00B9360C" w:rsidRPr="00B50B8D">
        <w:t>[Blank]</w:t>
      </w:r>
    </w:p>
    <w:p w14:paraId="4182D9C6" w14:textId="6A3BEA37" w:rsidR="007647F8" w:rsidRPr="00B50B8D" w:rsidRDefault="007647F8" w:rsidP="00CC5BBE">
      <w:pPr>
        <w:pStyle w:val="MRLevel5"/>
      </w:pPr>
      <w:r w:rsidRPr="00B50B8D">
        <w:t>iiA.</w:t>
      </w:r>
      <w:r w:rsidRPr="00B50B8D">
        <w:tab/>
      </w:r>
      <w:r w:rsidR="00924FE1" w:rsidRPr="00B50B8D">
        <w:t xml:space="preserve">the </w:t>
      </w:r>
      <w:r w:rsidR="00635084">
        <w:t>Coordinator</w:t>
      </w:r>
      <w:r w:rsidR="00924FE1" w:rsidRPr="00B50B8D">
        <w:t>;</w:t>
      </w:r>
    </w:p>
    <w:p w14:paraId="53E9542D" w14:textId="77777777" w:rsidR="00A2087D" w:rsidRPr="00B50B8D" w:rsidRDefault="00A2087D" w:rsidP="00CC5BBE">
      <w:pPr>
        <w:pStyle w:val="MRLevel5"/>
      </w:pPr>
      <w:bookmarkStart w:id="5786" w:name="_DV_M5260"/>
      <w:bookmarkEnd w:id="5786"/>
      <w:r w:rsidRPr="00B50B8D">
        <w:t>iii.</w:t>
      </w:r>
      <w:r w:rsidRPr="00B50B8D">
        <w:tab/>
        <w:t xml:space="preserve">the </w:t>
      </w:r>
      <w:r w:rsidR="00247501" w:rsidRPr="00B50B8D">
        <w:t xml:space="preserve">Electricity </w:t>
      </w:r>
      <w:r w:rsidRPr="00B50B8D">
        <w:t>Review Board;</w:t>
      </w:r>
    </w:p>
    <w:p w14:paraId="394F149F" w14:textId="77777777" w:rsidR="00A2087D" w:rsidRPr="00B50B8D" w:rsidRDefault="00A2087D" w:rsidP="00CC5BBE">
      <w:pPr>
        <w:pStyle w:val="MRLevel5"/>
      </w:pPr>
      <w:bookmarkStart w:id="5787" w:name="_DV_M5261"/>
      <w:bookmarkEnd w:id="5787"/>
      <w:r w:rsidRPr="00B50B8D">
        <w:t>iv.</w:t>
      </w:r>
      <w:r w:rsidRPr="00B50B8D">
        <w:tab/>
        <w:t>the Economic Regulation Authority; and</w:t>
      </w:r>
    </w:p>
    <w:p w14:paraId="29D6DC2C" w14:textId="14451B35" w:rsidR="00A2087D" w:rsidRPr="00B50B8D" w:rsidRDefault="00A2087D" w:rsidP="00CC5BBE">
      <w:pPr>
        <w:pStyle w:val="MRLevel5"/>
      </w:pPr>
      <w:bookmarkStart w:id="5788" w:name="_DV_M5262"/>
      <w:bookmarkEnd w:id="5788"/>
      <w:r w:rsidRPr="00B50B8D">
        <w:t>v.</w:t>
      </w:r>
      <w:r w:rsidRPr="00B50B8D">
        <w:tab/>
        <w:t>other Regulatory or Government Agencies in accord</w:t>
      </w:r>
      <w:r w:rsidR="005C7917" w:rsidRPr="00B50B8D">
        <w:t>ance</w:t>
      </w:r>
      <w:r w:rsidRPr="00B50B8D">
        <w:t xml:space="preserve"> with applicable laws; </w:t>
      </w:r>
    </w:p>
    <w:p w14:paraId="32C9579B" w14:textId="19B2E8D8" w:rsidR="00A2087D" w:rsidRPr="00B50B8D" w:rsidRDefault="00A2087D" w:rsidP="00CC5BBE">
      <w:pPr>
        <w:pStyle w:val="MRLevel4"/>
      </w:pPr>
      <w:bookmarkStart w:id="5789" w:name="_DV_M5263"/>
      <w:bookmarkEnd w:id="5789"/>
      <w:r w:rsidRPr="00B50B8D">
        <w:t>(f)</w:t>
      </w:r>
      <w:r w:rsidRPr="00B50B8D">
        <w:tab/>
      </w:r>
      <w:r w:rsidR="005C7917" w:rsidRPr="00B50B8D">
        <w:t xml:space="preserve">AEMO </w:t>
      </w:r>
      <w:r w:rsidRPr="00B50B8D">
        <w:t>Confidential, in which case the relevant information or documents may only be made available to:</w:t>
      </w:r>
    </w:p>
    <w:p w14:paraId="7132A40E" w14:textId="1AF4F54D" w:rsidR="00A2087D" w:rsidRPr="00B50B8D" w:rsidRDefault="00A2087D" w:rsidP="00CC5BBE">
      <w:pPr>
        <w:pStyle w:val="MRLevel5"/>
      </w:pPr>
      <w:bookmarkStart w:id="5790" w:name="_DV_M5264"/>
      <w:bookmarkEnd w:id="5790"/>
      <w:r w:rsidRPr="00B50B8D">
        <w:t>i.</w:t>
      </w:r>
      <w:r w:rsidRPr="00B50B8D">
        <w:tab/>
      </w:r>
      <w:r w:rsidR="00B9360C" w:rsidRPr="00B50B8D">
        <w:t>[Blank]</w:t>
      </w:r>
    </w:p>
    <w:p w14:paraId="14342039" w14:textId="77777777" w:rsidR="005B45BF" w:rsidRPr="00B50B8D" w:rsidRDefault="005B45BF" w:rsidP="005B45BF">
      <w:pPr>
        <w:pStyle w:val="MRLevel5"/>
      </w:pPr>
      <w:r w:rsidRPr="00B50B8D">
        <w:t>ii.</w:t>
      </w:r>
      <w:r w:rsidRPr="00B50B8D">
        <w:tab/>
        <w:t>the Electricity Review Board;</w:t>
      </w:r>
    </w:p>
    <w:p w14:paraId="3ECCA99E" w14:textId="5E0A5ACD" w:rsidR="007647F8" w:rsidRPr="00B50B8D" w:rsidRDefault="007647F8" w:rsidP="00CC5BBE">
      <w:pPr>
        <w:pStyle w:val="MRLevel5"/>
      </w:pPr>
      <w:r w:rsidRPr="00B50B8D">
        <w:t>iiA.</w:t>
      </w:r>
      <w:r w:rsidRPr="00B50B8D">
        <w:tab/>
      </w:r>
      <w:r w:rsidR="00E82D84" w:rsidRPr="00B50B8D">
        <w:t>AEMO</w:t>
      </w:r>
      <w:r w:rsidRPr="00B50B8D">
        <w:t>;</w:t>
      </w:r>
    </w:p>
    <w:p w14:paraId="4C93E80B" w14:textId="1795201E" w:rsidR="00924FE1" w:rsidRPr="00B50B8D" w:rsidRDefault="00924FE1" w:rsidP="00CC5BBE">
      <w:pPr>
        <w:pStyle w:val="MRLevel5"/>
      </w:pPr>
      <w:bookmarkStart w:id="5791" w:name="_DV_M5265"/>
      <w:bookmarkEnd w:id="5791"/>
      <w:r w:rsidRPr="00B50B8D">
        <w:t>iiB.</w:t>
      </w:r>
      <w:r w:rsidRPr="00B50B8D">
        <w:tab/>
        <w:t xml:space="preserve">the </w:t>
      </w:r>
      <w:r w:rsidR="00635084">
        <w:t>Coordinator</w:t>
      </w:r>
      <w:r w:rsidRPr="00B50B8D">
        <w:t>;</w:t>
      </w:r>
    </w:p>
    <w:p w14:paraId="7E7DE7E3" w14:textId="77777777" w:rsidR="00A2087D" w:rsidRPr="00B50B8D" w:rsidRDefault="00A2087D" w:rsidP="00CC5BBE">
      <w:pPr>
        <w:pStyle w:val="MRLevel5"/>
      </w:pPr>
      <w:bookmarkStart w:id="5792" w:name="_DV_M5266"/>
      <w:bookmarkEnd w:id="5792"/>
      <w:r w:rsidRPr="00B50B8D">
        <w:t>iii.</w:t>
      </w:r>
      <w:r w:rsidRPr="00B50B8D">
        <w:tab/>
        <w:t>the Economic Regulation Authority; and</w:t>
      </w:r>
    </w:p>
    <w:p w14:paraId="3F35F570" w14:textId="4EFDD419" w:rsidR="004B1276" w:rsidRPr="00B50B8D" w:rsidRDefault="00A2087D" w:rsidP="00CC5BBE">
      <w:pPr>
        <w:pStyle w:val="MRLevel5"/>
      </w:pPr>
      <w:bookmarkStart w:id="5793" w:name="_DV_M5267"/>
      <w:bookmarkEnd w:id="5793"/>
      <w:r w:rsidRPr="00B50B8D">
        <w:t>iv.</w:t>
      </w:r>
      <w:r w:rsidRPr="00B50B8D">
        <w:tab/>
        <w:t>other Regulatory or Government Agencies</w:t>
      </w:r>
      <w:r w:rsidR="00EA4A95" w:rsidRPr="00B50B8D">
        <w:t xml:space="preserve"> in accord</w:t>
      </w:r>
      <w:r w:rsidR="005C7917" w:rsidRPr="00B50B8D">
        <w:t>ance</w:t>
      </w:r>
      <w:r w:rsidR="00EA4A95" w:rsidRPr="00B50B8D">
        <w:t xml:space="preserve"> with applicable laws</w:t>
      </w:r>
      <w:r w:rsidR="007A3B5A">
        <w:t>;</w:t>
      </w:r>
    </w:p>
    <w:p w14:paraId="14159AD6" w14:textId="77777777" w:rsidR="00EA4A95" w:rsidRPr="00B50B8D" w:rsidRDefault="00EA4A95" w:rsidP="00CC5BBE">
      <w:pPr>
        <w:pStyle w:val="MRLevel4"/>
      </w:pPr>
      <w:r w:rsidRPr="00B50B8D">
        <w:t>(g)</w:t>
      </w:r>
      <w:r w:rsidRPr="00B50B8D">
        <w:tab/>
        <w:t>Rule Participant Network Restricted, in which case the relevant information or documents may only be made available to:</w:t>
      </w:r>
    </w:p>
    <w:p w14:paraId="1BE1D2B8" w14:textId="77777777" w:rsidR="00EA4A95" w:rsidRPr="00B50B8D" w:rsidRDefault="00EA4A95" w:rsidP="00CC5BBE">
      <w:pPr>
        <w:pStyle w:val="MRLevel5"/>
      </w:pPr>
      <w:r w:rsidRPr="00B50B8D">
        <w:t>i.</w:t>
      </w:r>
      <w:r w:rsidRPr="00B50B8D">
        <w:tab/>
        <w:t>a specific Rule Participant;</w:t>
      </w:r>
    </w:p>
    <w:p w14:paraId="415DA18E" w14:textId="77777777" w:rsidR="00EA4A95" w:rsidRPr="00B50B8D" w:rsidRDefault="00021302" w:rsidP="00CC5BBE">
      <w:pPr>
        <w:pStyle w:val="MRLevel5"/>
      </w:pPr>
      <w:r w:rsidRPr="00B50B8D">
        <w:t>ii.</w:t>
      </w:r>
      <w:r w:rsidRPr="00B50B8D">
        <w:tab/>
      </w:r>
      <w:r w:rsidR="009A7AE5" w:rsidRPr="00B50B8D">
        <w:t xml:space="preserve">a </w:t>
      </w:r>
      <w:r w:rsidR="00EA4A95" w:rsidRPr="00B50B8D">
        <w:t>relevant Network Operator;</w:t>
      </w:r>
    </w:p>
    <w:p w14:paraId="400B8DB7" w14:textId="747AEBD2" w:rsidR="00EA4A95" w:rsidRPr="00B50B8D" w:rsidRDefault="00021302" w:rsidP="00CC5BBE">
      <w:pPr>
        <w:pStyle w:val="MRLevel5"/>
      </w:pPr>
      <w:r w:rsidRPr="00B50B8D">
        <w:lastRenderedPageBreak/>
        <w:t>iii.</w:t>
      </w:r>
      <w:r w:rsidRPr="00B50B8D">
        <w:tab/>
      </w:r>
      <w:r w:rsidR="00A65D70" w:rsidRPr="00B50B8D">
        <w:t>AEMO</w:t>
      </w:r>
      <w:r w:rsidR="00EA4A95" w:rsidRPr="00B50B8D">
        <w:t>;</w:t>
      </w:r>
    </w:p>
    <w:p w14:paraId="16488A1D" w14:textId="1C86350B" w:rsidR="00135006" w:rsidRPr="00B50B8D" w:rsidRDefault="00135006" w:rsidP="00CC5BBE">
      <w:pPr>
        <w:pStyle w:val="MRLevel5"/>
      </w:pPr>
      <w:r w:rsidRPr="00B50B8D">
        <w:t>iiiA.</w:t>
      </w:r>
      <w:r w:rsidRPr="00B50B8D">
        <w:tab/>
      </w:r>
      <w:r w:rsidR="00887CC1" w:rsidRPr="00B50B8D">
        <w:rPr>
          <w:lang w:val="en-GB"/>
        </w:rPr>
        <w:t>a Delegate (but only to the extent necessary for it to carry out the delegated functions);</w:t>
      </w:r>
    </w:p>
    <w:p w14:paraId="77E72BD6" w14:textId="54A51B96" w:rsidR="00EA4A95" w:rsidRPr="00B50B8D" w:rsidRDefault="00EA4A95" w:rsidP="00CC5BBE">
      <w:pPr>
        <w:pStyle w:val="MRLevel5"/>
      </w:pPr>
      <w:r w:rsidRPr="00B50B8D">
        <w:t>iv.</w:t>
      </w:r>
      <w:r w:rsidRPr="00B50B8D">
        <w:tab/>
      </w:r>
      <w:r w:rsidR="00B9360C" w:rsidRPr="00B50B8D">
        <w:t>[Blank]</w:t>
      </w:r>
    </w:p>
    <w:p w14:paraId="7A899E82" w14:textId="7ABE9B92" w:rsidR="00902242" w:rsidRPr="00B50B8D" w:rsidRDefault="00902242" w:rsidP="00CC5BBE">
      <w:pPr>
        <w:pStyle w:val="MRLevel5"/>
      </w:pPr>
      <w:r w:rsidRPr="00B50B8D">
        <w:t>ivA.</w:t>
      </w:r>
      <w:r w:rsidRPr="00B50B8D">
        <w:tab/>
      </w:r>
      <w:r w:rsidR="00924FE1" w:rsidRPr="00B50B8D">
        <w:t xml:space="preserve">the </w:t>
      </w:r>
      <w:r w:rsidR="002835C9">
        <w:t>Coordinator</w:t>
      </w:r>
      <w:r w:rsidR="00924FE1" w:rsidRPr="00B50B8D">
        <w:t>;</w:t>
      </w:r>
    </w:p>
    <w:p w14:paraId="0C92E57A" w14:textId="77777777" w:rsidR="00EA4A95" w:rsidRPr="00B50B8D" w:rsidRDefault="00EA4A95" w:rsidP="00CC5BBE">
      <w:pPr>
        <w:pStyle w:val="MRLevel5"/>
      </w:pPr>
      <w:r w:rsidRPr="00B50B8D">
        <w:t>v.</w:t>
      </w:r>
      <w:r w:rsidRPr="00B50B8D">
        <w:tab/>
        <w:t xml:space="preserve">the </w:t>
      </w:r>
      <w:r w:rsidR="00793BFE" w:rsidRPr="00B50B8D">
        <w:t>Electricity</w:t>
      </w:r>
      <w:r w:rsidRPr="00B50B8D">
        <w:t xml:space="preserve"> Review Board;</w:t>
      </w:r>
    </w:p>
    <w:p w14:paraId="7A7A43B9" w14:textId="77777777" w:rsidR="00EA4A95" w:rsidRPr="00B50B8D" w:rsidRDefault="00EA4A95" w:rsidP="00CC5BBE">
      <w:pPr>
        <w:pStyle w:val="MRLevel5"/>
      </w:pPr>
      <w:r w:rsidRPr="00B50B8D">
        <w:t>vi.</w:t>
      </w:r>
      <w:r w:rsidRPr="00B50B8D">
        <w:tab/>
        <w:t xml:space="preserve">the Economic Regulation Authority; and </w:t>
      </w:r>
    </w:p>
    <w:p w14:paraId="3F84F835" w14:textId="7D631DBB" w:rsidR="00EA4A95" w:rsidRPr="00B50B8D" w:rsidRDefault="00EA4A95" w:rsidP="00CC5BBE">
      <w:pPr>
        <w:pStyle w:val="MRLevel5"/>
      </w:pPr>
      <w:r w:rsidRPr="00B50B8D">
        <w:t>vii.</w:t>
      </w:r>
      <w:r w:rsidRPr="00B50B8D">
        <w:tab/>
        <w:t>any other Regulatory or Government Agencies in accord</w:t>
      </w:r>
      <w:r w:rsidR="005C7917" w:rsidRPr="00B50B8D">
        <w:t>ance</w:t>
      </w:r>
      <w:r w:rsidRPr="00B50B8D">
        <w:t xml:space="preserve"> with </w:t>
      </w:r>
      <w:r w:rsidR="007A3B5A">
        <w:t>applicable laws; and</w:t>
      </w:r>
    </w:p>
    <w:p w14:paraId="16878231" w14:textId="77777777" w:rsidR="007A3B5A" w:rsidRPr="007A3B5A" w:rsidRDefault="007A3B5A" w:rsidP="007A3B5A">
      <w:pPr>
        <w:pStyle w:val="MRLevel4"/>
      </w:pPr>
      <w:bookmarkStart w:id="5794" w:name="_DV_M5268"/>
      <w:bookmarkEnd w:id="5794"/>
      <w:r w:rsidRPr="007A3B5A">
        <w:t>(h)</w:t>
      </w:r>
      <w:r w:rsidRPr="007A3B5A">
        <w:tab/>
        <w:t>Coordinator Restricted, in which case the relevant information or documents may only be made available with the Coordinator’s written consent.</w:t>
      </w:r>
    </w:p>
    <w:p w14:paraId="6B32E796" w14:textId="7664F9C8" w:rsidR="00A2087D" w:rsidRPr="00B50B8D" w:rsidRDefault="00A2087D" w:rsidP="00CC5BBE">
      <w:pPr>
        <w:pStyle w:val="MRLevel3"/>
      </w:pPr>
      <w:r w:rsidRPr="00B50B8D">
        <w:t>10.2.3.</w:t>
      </w:r>
      <w:r w:rsidRPr="00B50B8D">
        <w:tab/>
        <w:t xml:space="preserve">In setting the confidentiality status of a type of market related information or document under clause 10.2.1, </w:t>
      </w:r>
      <w:r w:rsidR="007A3B5A">
        <w:t xml:space="preserve">and subject to </w:t>
      </w:r>
      <w:r w:rsidR="00321651" w:rsidRPr="004B1C18">
        <w:t>clauses 10.2.3A, 10.2.3B and 10.2.3BA</w:t>
      </w:r>
      <w:r w:rsidR="007A3B5A">
        <w:t xml:space="preserve">, </w:t>
      </w:r>
      <w:r w:rsidR="00D5202C" w:rsidRPr="00B50B8D">
        <w:t xml:space="preserve">AEMO </w:t>
      </w:r>
      <w:r w:rsidRPr="00B50B8D">
        <w:t>must have regard to the following principles:</w:t>
      </w:r>
    </w:p>
    <w:p w14:paraId="1AEB59A2" w14:textId="63ADAC61" w:rsidR="00A2087D" w:rsidRPr="00B50B8D" w:rsidRDefault="00A2087D" w:rsidP="00CC5BBE">
      <w:pPr>
        <w:pStyle w:val="MRLevel4"/>
      </w:pPr>
      <w:bookmarkStart w:id="5795" w:name="_DV_M5269"/>
      <w:bookmarkEnd w:id="5795"/>
      <w:r w:rsidRPr="00B50B8D">
        <w:t>(a)</w:t>
      </w:r>
      <w:r w:rsidRPr="00B50B8D">
        <w:tab/>
      </w:r>
      <w:r w:rsidR="002541EF" w:rsidRPr="00B50B8D">
        <w:t xml:space="preserve">information that discloses the price of electricity, capacity or any related service, equipment, or plant, or </w:t>
      </w:r>
      <w:r w:rsidRPr="00B50B8D">
        <w:t xml:space="preserve">commercially sensitive or potentially defamatory information pertaining to a Rule Participant is not made public or revealed to other Rule Participants except in accordance with legal requirements or requirements of these </w:t>
      </w:r>
      <w:r w:rsidR="00E43E5B" w:rsidRPr="00B50B8D">
        <w:t>WEM</w:t>
      </w:r>
      <w:r w:rsidRPr="00B50B8D">
        <w:t xml:space="preserve"> Rules;</w:t>
      </w:r>
    </w:p>
    <w:p w14:paraId="51DA644E" w14:textId="77777777" w:rsidR="00A2087D" w:rsidRPr="00B50B8D" w:rsidRDefault="00A2087D" w:rsidP="00CC5BBE">
      <w:pPr>
        <w:pStyle w:val="MRLevel4"/>
      </w:pPr>
      <w:bookmarkStart w:id="5796" w:name="_DV_M5270"/>
      <w:bookmarkEnd w:id="5796"/>
      <w:r w:rsidRPr="00B50B8D">
        <w:t>(b)</w:t>
      </w:r>
      <w:r w:rsidRPr="00B50B8D">
        <w:tab/>
        <w:t xml:space="preserve">subject to </w:t>
      </w:r>
      <w:r w:rsidR="002541EF" w:rsidRPr="00B50B8D">
        <w:t>clause 10.2.3</w:t>
      </w:r>
      <w:r w:rsidRPr="00B50B8D">
        <w:t>(a), Rule Participants are to have access to information pertaining to current and expected future conditions of the power system that may impact on their ability to trade, deliver, or consume energy;</w:t>
      </w:r>
    </w:p>
    <w:p w14:paraId="4246F6FA" w14:textId="0187C39B" w:rsidR="00A2087D" w:rsidRPr="00B50B8D" w:rsidRDefault="00A2087D" w:rsidP="00CC5BBE">
      <w:pPr>
        <w:pStyle w:val="MRLevel4"/>
      </w:pPr>
      <w:bookmarkStart w:id="5797" w:name="_DV_M5271"/>
      <w:bookmarkEnd w:id="5797"/>
      <w:r w:rsidRPr="00B50B8D">
        <w:t>(c)</w:t>
      </w:r>
      <w:r w:rsidRPr="00B50B8D">
        <w:tab/>
      </w:r>
      <w:r w:rsidR="00B9360C" w:rsidRPr="00B50B8D">
        <w:rPr>
          <w:lang w:val="en-GB"/>
        </w:rPr>
        <w:t xml:space="preserve">AEMO may make available to a person information if AEMO is required </w:t>
      </w:r>
      <w:r w:rsidR="00B8794E">
        <w:rPr>
          <w:lang w:val="en-GB"/>
        </w:rPr>
        <w:t xml:space="preserve">or permitted </w:t>
      </w:r>
      <w:r w:rsidR="00B9360C" w:rsidRPr="00B50B8D">
        <w:rPr>
          <w:lang w:val="en-GB"/>
        </w:rPr>
        <w:t xml:space="preserve">to do so by law or these </w:t>
      </w:r>
      <w:r w:rsidR="00E43E5B" w:rsidRPr="00B50B8D">
        <w:t>WEM</w:t>
      </w:r>
      <w:r w:rsidR="00B9360C" w:rsidRPr="00B50B8D">
        <w:rPr>
          <w:lang w:val="en-GB"/>
        </w:rPr>
        <w:t xml:space="preserve"> Rules;</w:t>
      </w:r>
    </w:p>
    <w:p w14:paraId="56FEFB96" w14:textId="77777777" w:rsidR="00B8794E" w:rsidRPr="00B8794E" w:rsidRDefault="00B8794E" w:rsidP="00B8794E">
      <w:pPr>
        <w:pStyle w:val="MRLevel4"/>
      </w:pPr>
      <w:r w:rsidRPr="00B8794E">
        <w:t>(cA)</w:t>
      </w:r>
      <w:r w:rsidRPr="00B8794E">
        <w:tab/>
        <w:t>the Economic Regulation Authority may make available to a person information if the Economic Regulation Authority is required or permitted to do so by law or these WEM Rules;</w:t>
      </w:r>
    </w:p>
    <w:p w14:paraId="5C563BE6" w14:textId="77777777" w:rsidR="00B8794E" w:rsidRPr="00B8794E" w:rsidRDefault="00B8794E" w:rsidP="00B8794E">
      <w:pPr>
        <w:pStyle w:val="MRLevel4"/>
      </w:pPr>
      <w:r w:rsidRPr="00B8794E">
        <w:t>(cB)</w:t>
      </w:r>
      <w:r w:rsidRPr="00B8794E">
        <w:tab/>
        <w:t>the Coordinator may make available to a person information if the Coordinator is required or permitted to do so by law or these WEM Rules;</w:t>
      </w:r>
    </w:p>
    <w:p w14:paraId="7DE56D97" w14:textId="6DFF2BAC" w:rsidR="00A2087D" w:rsidRPr="00B50B8D" w:rsidRDefault="00A2087D" w:rsidP="00CC5BBE">
      <w:pPr>
        <w:pStyle w:val="MRLevel4"/>
      </w:pPr>
      <w:bookmarkStart w:id="5798" w:name="_DV_M5272"/>
      <w:bookmarkEnd w:id="5798"/>
      <w:r w:rsidRPr="00B50B8D">
        <w:t>(d)</w:t>
      </w:r>
      <w:r w:rsidRPr="00B50B8D">
        <w:tab/>
      </w:r>
      <w:r w:rsidR="00A048E2" w:rsidRPr="00B50B8D">
        <w:t xml:space="preserve">AEMO </w:t>
      </w:r>
      <w:r w:rsidR="002541EF" w:rsidRPr="00B50B8D">
        <w:t>may</w:t>
      </w:r>
      <w:r w:rsidRPr="00B50B8D">
        <w:t xml:space="preserve"> restrict the availability of information to a person where this is required by law, or these </w:t>
      </w:r>
      <w:r w:rsidR="00E43E5B" w:rsidRPr="00B50B8D">
        <w:t>WEM</w:t>
      </w:r>
      <w:r w:rsidRPr="00B50B8D">
        <w:t xml:space="preserve"> Rules;</w:t>
      </w:r>
    </w:p>
    <w:p w14:paraId="65AA43A6" w14:textId="0757DD99" w:rsidR="00A2087D" w:rsidRPr="00B50B8D" w:rsidRDefault="00A2087D" w:rsidP="00CC5BBE">
      <w:pPr>
        <w:pStyle w:val="MRLevel4"/>
      </w:pPr>
      <w:bookmarkStart w:id="5799" w:name="_DV_M5273"/>
      <w:bookmarkEnd w:id="5799"/>
      <w:r w:rsidRPr="00B50B8D">
        <w:t>(e)</w:t>
      </w:r>
      <w:r w:rsidRPr="00B50B8D">
        <w:tab/>
      </w:r>
      <w:r w:rsidR="00A048E2" w:rsidRPr="00B50B8D">
        <w:t xml:space="preserve">AEMO </w:t>
      </w:r>
      <w:r w:rsidR="002541EF" w:rsidRPr="00B50B8D">
        <w:t>may</w:t>
      </w:r>
      <w:r w:rsidRPr="00B50B8D">
        <w:t xml:space="preserve"> declare incomplete working documents to be </w:t>
      </w:r>
      <w:r w:rsidR="00A048E2" w:rsidRPr="00B50B8D">
        <w:t xml:space="preserve">AEMO </w:t>
      </w:r>
      <w:r w:rsidRPr="00B50B8D">
        <w:t xml:space="preserve">Confidential; </w:t>
      </w:r>
    </w:p>
    <w:p w14:paraId="4FF212A4" w14:textId="5595E836" w:rsidR="00A2087D" w:rsidRPr="00B50B8D" w:rsidRDefault="00A2087D" w:rsidP="00CC5BBE">
      <w:pPr>
        <w:pStyle w:val="MRLevel4"/>
      </w:pPr>
      <w:bookmarkStart w:id="5800" w:name="_DV_M5274"/>
      <w:bookmarkEnd w:id="5800"/>
      <w:r w:rsidRPr="00B50B8D">
        <w:t>(f)</w:t>
      </w:r>
      <w:r w:rsidRPr="00B50B8D">
        <w:tab/>
      </w:r>
      <w:r w:rsidR="00887CC1" w:rsidRPr="00B50B8D">
        <w:rPr>
          <w:lang w:val="en-GB"/>
        </w:rPr>
        <w:t>AEMO may declare incomplete working documents relating to system operation to be AEMO Confidential or System Operation Confidential;</w:t>
      </w:r>
    </w:p>
    <w:p w14:paraId="14C20788" w14:textId="77777777" w:rsidR="00236395" w:rsidRPr="00B50B8D" w:rsidRDefault="00A2087D" w:rsidP="00CC5BBE">
      <w:pPr>
        <w:pStyle w:val="MRLevel4"/>
      </w:pPr>
      <w:bookmarkStart w:id="5801" w:name="_DV_M5275"/>
      <w:bookmarkEnd w:id="5801"/>
      <w:r w:rsidRPr="00B50B8D">
        <w:lastRenderedPageBreak/>
        <w:t>(g)</w:t>
      </w:r>
      <w:r w:rsidRPr="00B50B8D">
        <w:tab/>
        <w:t xml:space="preserve">subject to this clause 10.2.3, the confidentiality status must </w:t>
      </w:r>
      <w:r w:rsidR="00236395" w:rsidRPr="00B50B8D">
        <w:t xml:space="preserve">seek to </w:t>
      </w:r>
      <w:r w:rsidRPr="00B50B8D">
        <w:t>maximise the number of parties that may view the information or document</w:t>
      </w:r>
      <w:r w:rsidR="00236395" w:rsidRPr="00B50B8D">
        <w:t>;</w:t>
      </w:r>
    </w:p>
    <w:p w14:paraId="72A799BC" w14:textId="77777777" w:rsidR="00236395" w:rsidRPr="00B50B8D" w:rsidRDefault="00236395" w:rsidP="00CC5BBE">
      <w:pPr>
        <w:pStyle w:val="MRLevel4"/>
      </w:pPr>
      <w:r w:rsidRPr="00B50B8D">
        <w:t>(h)</w:t>
      </w:r>
      <w:r w:rsidRPr="00B50B8D">
        <w:tab/>
        <w:t>information already in the public domain, other than by reason of a breach of existing confidentiality obligations, has a confidentiality status of Public;</w:t>
      </w:r>
    </w:p>
    <w:p w14:paraId="22C1BD61" w14:textId="77777777" w:rsidR="00236395" w:rsidRPr="00B50B8D" w:rsidRDefault="00236395" w:rsidP="00CC5BBE">
      <w:pPr>
        <w:pStyle w:val="MRLevel4"/>
      </w:pPr>
      <w:r w:rsidRPr="00B50B8D">
        <w:t>(i)</w:t>
      </w:r>
      <w:r w:rsidRPr="00B50B8D">
        <w:tab/>
        <w:t>information already known to a person, other than by reason of a breach of existing confidentiality obligations, is available to that person;</w:t>
      </w:r>
    </w:p>
    <w:p w14:paraId="7D8B0448" w14:textId="77777777" w:rsidR="00236395" w:rsidRPr="00B50B8D" w:rsidRDefault="00236395" w:rsidP="00CC5BBE">
      <w:pPr>
        <w:pStyle w:val="MRLevel4"/>
      </w:pPr>
      <w:r w:rsidRPr="00B50B8D">
        <w:t>(j)</w:t>
      </w:r>
      <w:r w:rsidRPr="00B50B8D">
        <w:tab/>
        <w:t xml:space="preserve">information that would otherwise be confidential may be disclosed to the extent that </w:t>
      </w:r>
      <w:r w:rsidR="00E82D84" w:rsidRPr="00B50B8D">
        <w:t>AEMO</w:t>
      </w:r>
      <w:r w:rsidR="00BC6ABE" w:rsidRPr="00B50B8D">
        <w:t xml:space="preserve"> </w:t>
      </w:r>
      <w:r w:rsidRPr="00B50B8D">
        <w:t>is satisfied its disclosure is with the consent of the party to whom the information is confidential; and</w:t>
      </w:r>
    </w:p>
    <w:p w14:paraId="59303A63" w14:textId="77777777" w:rsidR="00A2087D" w:rsidRPr="00B50B8D" w:rsidRDefault="00236395" w:rsidP="00CC5BBE">
      <w:pPr>
        <w:pStyle w:val="MRLevel4"/>
      </w:pPr>
      <w:r w:rsidRPr="00B50B8D">
        <w:t>(k)</w:t>
      </w:r>
      <w:r w:rsidRPr="00B50B8D">
        <w:tab/>
        <w:t>information that may be aggregated or provided in a form that does not disclose material that would otherwise be confidential, is to be Public.</w:t>
      </w:r>
    </w:p>
    <w:p w14:paraId="2A3CC819" w14:textId="72FA4751" w:rsidR="00164B7B" w:rsidRPr="00B50B8D" w:rsidRDefault="00164B7B" w:rsidP="00CC5BBE">
      <w:pPr>
        <w:pStyle w:val="MRLevel3"/>
      </w:pPr>
      <w:bookmarkStart w:id="5802" w:name="_DV_M5276"/>
      <w:bookmarkEnd w:id="5802"/>
      <w:r w:rsidRPr="00B50B8D">
        <w:t>10.2.3A</w:t>
      </w:r>
      <w:r w:rsidR="00DC3B6F" w:rsidRPr="00B50B8D">
        <w:t>.</w:t>
      </w:r>
      <w:r w:rsidRPr="00B50B8D">
        <w:tab/>
        <w:t xml:space="preserve">AEMO must consult with the Economic Regulation Authority and obtain the Economic Regulation Authority's consent, prior to setting the confidentiality status of a type of market related information or document under clause 10.2.1 relating to functions of the Economic Regulation Authority under these </w:t>
      </w:r>
      <w:r w:rsidR="00E43E5B" w:rsidRPr="00B50B8D">
        <w:t>WEM</w:t>
      </w:r>
      <w:r w:rsidRPr="00B50B8D">
        <w:t xml:space="preserve"> Rules.</w:t>
      </w:r>
    </w:p>
    <w:p w14:paraId="71DEA283" w14:textId="77777777" w:rsidR="00474986" w:rsidRPr="00474986" w:rsidRDefault="00474986" w:rsidP="00474986">
      <w:pPr>
        <w:pStyle w:val="MRLevel3"/>
      </w:pPr>
      <w:r w:rsidRPr="00474986">
        <w:t>10.2.3B.</w:t>
      </w:r>
      <w:r w:rsidRPr="00474986">
        <w:tab/>
        <w:t>AEMO must consult with the Coordinator and obtain the Coordinator's written consent, prior to setting the confidentiality status of a type of market related information or document under clause 10.2.1 relating to functions of the Coordinator under these WEM Rules, and in the absence of such consent must set its confidentiality status as Coordinator Restricted.</w:t>
      </w:r>
    </w:p>
    <w:p w14:paraId="050D7534" w14:textId="77777777" w:rsidR="00474986" w:rsidRPr="00474986" w:rsidRDefault="00474986" w:rsidP="00474986">
      <w:pPr>
        <w:pStyle w:val="MRLevel3"/>
      </w:pPr>
      <w:r w:rsidRPr="00474986">
        <w:t>10.2.3BA.</w:t>
      </w:r>
      <w:r w:rsidRPr="00474986">
        <w:tab/>
        <w:t>To the extent information or a document relates to the Coordinator’s functions under any written law other than these WEM Rules, AEMO must set its confidentiality status as Coordinator Restricted unless the Coordinator in her or his absolute discretion agrees otherwise in writing.</w:t>
      </w:r>
    </w:p>
    <w:p w14:paraId="286A8C6F" w14:textId="403CA8AD" w:rsidR="00784261" w:rsidRPr="00B50B8D" w:rsidRDefault="00784261" w:rsidP="00CC5BBE">
      <w:pPr>
        <w:pStyle w:val="MRLevel3"/>
      </w:pPr>
      <w:r w:rsidRPr="00B50B8D">
        <w:t>10.2.3C</w:t>
      </w:r>
      <w:r w:rsidR="00DC3B6F" w:rsidRPr="00B50B8D">
        <w:t>.</w:t>
      </w:r>
      <w:r w:rsidRPr="00B50B8D">
        <w:tab/>
      </w:r>
      <w:r w:rsidR="00B9360C" w:rsidRPr="00B50B8D">
        <w:t>[Blank]</w:t>
      </w:r>
    </w:p>
    <w:p w14:paraId="1A9A45BC" w14:textId="77777777" w:rsidR="00A2087D" w:rsidRPr="00B50B8D" w:rsidRDefault="00A2087D" w:rsidP="00CC5BBE">
      <w:pPr>
        <w:pStyle w:val="MRLevel3"/>
      </w:pPr>
      <w:r w:rsidRPr="00B50B8D">
        <w:t>10.2.4.</w:t>
      </w:r>
      <w:r w:rsidRPr="00B50B8D">
        <w:tab/>
        <w:t>Subject to clauses 10.2.5, 10.2.6 and 10.4.1, a Rule Participant must not provide information or documents of a given confidentiality status to any person.</w:t>
      </w:r>
    </w:p>
    <w:p w14:paraId="2B71F4BF" w14:textId="77777777" w:rsidR="00A2087D" w:rsidRPr="00B50B8D" w:rsidRDefault="00A2087D" w:rsidP="00CC5BBE">
      <w:pPr>
        <w:pStyle w:val="MRLevel3"/>
      </w:pPr>
      <w:bookmarkStart w:id="5803" w:name="_DV_M5277"/>
      <w:bookmarkEnd w:id="5803"/>
      <w:r w:rsidRPr="00B50B8D">
        <w:t>10.2.5.</w:t>
      </w:r>
      <w:r w:rsidRPr="00B50B8D">
        <w:tab/>
        <w:t xml:space="preserve">Clause 10.2.4 does not apply to information or documents: </w:t>
      </w:r>
    </w:p>
    <w:p w14:paraId="4DC706BF" w14:textId="77777777" w:rsidR="00A2087D" w:rsidRPr="00B50B8D" w:rsidRDefault="00A2087D" w:rsidP="00CC5BBE">
      <w:pPr>
        <w:pStyle w:val="MRLevel4"/>
      </w:pPr>
      <w:bookmarkStart w:id="5804" w:name="_DV_M5278"/>
      <w:bookmarkEnd w:id="5804"/>
      <w:r w:rsidRPr="00B50B8D">
        <w:t>(a)</w:t>
      </w:r>
      <w:r w:rsidRPr="00B50B8D">
        <w:tab/>
      </w:r>
      <w:r w:rsidR="00236395" w:rsidRPr="00B50B8D">
        <w:t xml:space="preserve">that, other than as a result of a breach of confidentiality obligations, is or becomes available </w:t>
      </w:r>
      <w:r w:rsidRPr="00B50B8D">
        <w:t>in the public domain;</w:t>
      </w:r>
    </w:p>
    <w:p w14:paraId="675AB28A" w14:textId="77777777" w:rsidR="00A2087D" w:rsidRPr="00B50B8D" w:rsidRDefault="00A2087D" w:rsidP="00CC5BBE">
      <w:pPr>
        <w:pStyle w:val="MRLevel4"/>
      </w:pPr>
      <w:bookmarkStart w:id="5805" w:name="_DV_M5279"/>
      <w:bookmarkEnd w:id="5805"/>
      <w:r w:rsidRPr="00B50B8D">
        <w:t>(b)</w:t>
      </w:r>
      <w:r w:rsidRPr="00B50B8D">
        <w:tab/>
      </w:r>
      <w:r w:rsidR="00236395" w:rsidRPr="00B50B8D">
        <w:t xml:space="preserve">that, other than as a result of a breach of confidentiality obligations, is or becomes </w:t>
      </w:r>
      <w:r w:rsidRPr="00B50B8D">
        <w:t xml:space="preserve">known to </w:t>
      </w:r>
      <w:r w:rsidR="00236395" w:rsidRPr="00B50B8D">
        <w:t>a</w:t>
      </w:r>
      <w:r w:rsidRPr="00B50B8D">
        <w:t xml:space="preserve"> person receiving it;</w:t>
      </w:r>
    </w:p>
    <w:p w14:paraId="1D803A37" w14:textId="77777777" w:rsidR="00A2087D" w:rsidRPr="00B50B8D" w:rsidRDefault="00A2087D" w:rsidP="00CC5BBE">
      <w:pPr>
        <w:pStyle w:val="MRLevel4"/>
      </w:pPr>
      <w:bookmarkStart w:id="5806" w:name="_DV_M5280"/>
      <w:bookmarkEnd w:id="5806"/>
      <w:r w:rsidRPr="00B50B8D">
        <w:t>(c)</w:t>
      </w:r>
      <w:r w:rsidRPr="00B50B8D">
        <w:tab/>
        <w:t>required to be provided by law or a stock exchange having jurisdiction over the Rule Participant;</w:t>
      </w:r>
    </w:p>
    <w:p w14:paraId="5B4620E7" w14:textId="77777777" w:rsidR="00236395" w:rsidRPr="00B50B8D" w:rsidRDefault="00A2087D" w:rsidP="00CC5BBE">
      <w:pPr>
        <w:pStyle w:val="MRLevel4"/>
      </w:pPr>
      <w:bookmarkStart w:id="5807" w:name="_DV_M5281"/>
      <w:bookmarkEnd w:id="5807"/>
      <w:r w:rsidRPr="00B50B8D">
        <w:t>(d)</w:t>
      </w:r>
      <w:r w:rsidRPr="00B50B8D">
        <w:tab/>
        <w:t xml:space="preserve">required in connection with resolving a </w:t>
      </w:r>
      <w:r w:rsidR="00236395" w:rsidRPr="00B50B8D">
        <w:t xml:space="preserve">legal </w:t>
      </w:r>
      <w:r w:rsidRPr="00B50B8D">
        <w:t>dispute</w:t>
      </w:r>
      <w:r w:rsidR="00236395" w:rsidRPr="00B50B8D">
        <w:t>; or</w:t>
      </w:r>
    </w:p>
    <w:p w14:paraId="2C691E5A" w14:textId="77777777" w:rsidR="00A2087D" w:rsidRPr="00B50B8D" w:rsidRDefault="00236395" w:rsidP="00CC5BBE">
      <w:pPr>
        <w:pStyle w:val="MRLevel4"/>
      </w:pPr>
      <w:r w:rsidRPr="00B50B8D">
        <w:lastRenderedPageBreak/>
        <w:t>(e)</w:t>
      </w:r>
      <w:r w:rsidRPr="00B50B8D">
        <w:tab/>
        <w:t xml:space="preserve">that would otherwise be confidential, where </w:t>
      </w:r>
      <w:r w:rsidR="00597CD5" w:rsidRPr="00B50B8D">
        <w:t xml:space="preserve">AEMO </w:t>
      </w:r>
      <w:r w:rsidRPr="00B50B8D">
        <w:t>is satisfied disclosure is with the consent of the party to whom the information is confidential</w:t>
      </w:r>
      <w:r w:rsidR="00A2087D" w:rsidRPr="00B50B8D">
        <w:t>.</w:t>
      </w:r>
    </w:p>
    <w:p w14:paraId="57BE33C4" w14:textId="77777777" w:rsidR="00A2087D" w:rsidRPr="00B50B8D" w:rsidRDefault="00A2087D" w:rsidP="00CC5BBE">
      <w:pPr>
        <w:pStyle w:val="MRLevel3"/>
      </w:pPr>
      <w:bookmarkStart w:id="5808" w:name="_DV_M5282"/>
      <w:bookmarkEnd w:id="5808"/>
      <w:r w:rsidRPr="00B50B8D">
        <w:t>10.2.6.</w:t>
      </w:r>
      <w:r w:rsidRPr="00B50B8D">
        <w:tab/>
        <w:t>A Rule Participant may disclose information or a document to:</w:t>
      </w:r>
    </w:p>
    <w:p w14:paraId="36D4D493" w14:textId="77777777" w:rsidR="00A2087D" w:rsidRPr="00B50B8D" w:rsidRDefault="00A2087D" w:rsidP="00CC5BBE">
      <w:pPr>
        <w:pStyle w:val="MRLevel4"/>
      </w:pPr>
      <w:bookmarkStart w:id="5809" w:name="_DV_M5283"/>
      <w:bookmarkEnd w:id="5809"/>
      <w:r w:rsidRPr="00B50B8D">
        <w:t>(a)</w:t>
      </w:r>
      <w:r w:rsidRPr="00B50B8D">
        <w:tab/>
        <w:t xml:space="preserve">any person (including another Rule Participant) where the confidentiality status of the information or document is set as Public by </w:t>
      </w:r>
      <w:r w:rsidR="00990FE5" w:rsidRPr="00B50B8D">
        <w:t xml:space="preserve">AEMO </w:t>
      </w:r>
      <w:r w:rsidRPr="00B50B8D">
        <w:t>under clause 10.2.1;</w:t>
      </w:r>
    </w:p>
    <w:p w14:paraId="1DEBD43C" w14:textId="77777777" w:rsidR="00A2087D" w:rsidRPr="00B50B8D" w:rsidRDefault="00A2087D" w:rsidP="00CC5BBE">
      <w:pPr>
        <w:pStyle w:val="MRLevel4"/>
      </w:pPr>
      <w:bookmarkStart w:id="5810" w:name="_DV_M5284"/>
      <w:bookmarkEnd w:id="5810"/>
      <w:r w:rsidRPr="00B50B8D">
        <w:t>(b)</w:t>
      </w:r>
      <w:r w:rsidRPr="00B50B8D">
        <w:tab/>
      </w:r>
      <w:r w:rsidR="00236395" w:rsidRPr="00B50B8D">
        <w:t>[Blank]</w:t>
      </w:r>
    </w:p>
    <w:p w14:paraId="7B39CA8D" w14:textId="77777777" w:rsidR="00A2087D" w:rsidRPr="00B50B8D" w:rsidRDefault="00A2087D" w:rsidP="00CC5BBE">
      <w:pPr>
        <w:pStyle w:val="MRLevel4"/>
      </w:pPr>
      <w:bookmarkStart w:id="5811" w:name="_DV_M5285"/>
      <w:bookmarkEnd w:id="5811"/>
      <w:r w:rsidRPr="00B50B8D">
        <w:t>(c)</w:t>
      </w:r>
      <w:r w:rsidRPr="00B50B8D">
        <w:tab/>
        <w:t xml:space="preserve">the specific Rule Participant able to receive the information or document in accordance with the confidentiality status, where the confidentiality status of the information or document is set as either Rule Participant Market Restricted or Rule Participant Dispatch Restricted by </w:t>
      </w:r>
      <w:r w:rsidR="00511DAC" w:rsidRPr="00B50B8D">
        <w:t>AEMO</w:t>
      </w:r>
      <w:r w:rsidRPr="00B50B8D">
        <w:t xml:space="preserve"> under clause 10.2.1; or</w:t>
      </w:r>
    </w:p>
    <w:p w14:paraId="731C6B5F" w14:textId="77777777" w:rsidR="00A2087D" w:rsidRPr="00B50B8D" w:rsidRDefault="00A2087D" w:rsidP="00CC5BBE">
      <w:pPr>
        <w:pStyle w:val="MRLevel4"/>
      </w:pPr>
      <w:bookmarkStart w:id="5812" w:name="_DV_M5286"/>
      <w:bookmarkEnd w:id="5812"/>
      <w:r w:rsidRPr="00B50B8D">
        <w:t>(d)</w:t>
      </w:r>
      <w:r w:rsidRPr="00B50B8D">
        <w:tab/>
        <w:t xml:space="preserve">a Representative of the Rule Participant or a Representative of any person able to receive the information or document under </w:t>
      </w:r>
      <w:r w:rsidR="00236395" w:rsidRPr="00B50B8D">
        <w:t>clauses 10.2.6</w:t>
      </w:r>
      <w:r w:rsidRPr="00B50B8D">
        <w:t xml:space="preserve">(a), </w:t>
      </w:r>
      <w:r w:rsidR="00236395" w:rsidRPr="00B50B8D">
        <w:t>10.2.6</w:t>
      </w:r>
      <w:r w:rsidRPr="00B50B8D">
        <w:t xml:space="preserve">(b) or </w:t>
      </w:r>
      <w:r w:rsidR="00236395" w:rsidRPr="00B50B8D">
        <w:t>10.2.6</w:t>
      </w:r>
      <w:r w:rsidRPr="00B50B8D">
        <w:t>(c).</w:t>
      </w:r>
    </w:p>
    <w:p w14:paraId="245007EF" w14:textId="30E49096" w:rsidR="00CE53F1" w:rsidRPr="00B50B8D" w:rsidRDefault="00CE53F1" w:rsidP="00CC5BBE">
      <w:pPr>
        <w:pStyle w:val="MRLevel3"/>
      </w:pPr>
      <w:r w:rsidRPr="00B50B8D">
        <w:t>10.2.7</w:t>
      </w:r>
      <w:r w:rsidR="00CA192A" w:rsidRPr="00B50B8D">
        <w:t>.</w:t>
      </w:r>
      <w:r w:rsidRPr="00B50B8D">
        <w:tab/>
      </w:r>
      <w:r w:rsidR="00511DAC" w:rsidRPr="00B50B8D">
        <w:t>AEMO</w:t>
      </w:r>
      <w:r w:rsidRPr="00B50B8D">
        <w:t xml:space="preserve"> must document </w:t>
      </w:r>
      <w:r w:rsidR="00CA192A" w:rsidRPr="00B50B8D">
        <w:t>in a</w:t>
      </w:r>
      <w:r w:rsidRPr="00B50B8D">
        <w:t xml:space="preserve"> </w:t>
      </w:r>
      <w:r w:rsidR="00C31B59" w:rsidRPr="00B50B8D">
        <w:t>WEM</w:t>
      </w:r>
      <w:r w:rsidRPr="00B50B8D">
        <w:t xml:space="preserve"> Procedure </w:t>
      </w:r>
      <w:r w:rsidR="00CA192A" w:rsidRPr="00B50B8D">
        <w:t xml:space="preserve">the process </w:t>
      </w:r>
      <w:r w:rsidRPr="00B50B8D">
        <w:t xml:space="preserve">it follows in setting and publishing the confidentiality status of information in </w:t>
      </w:r>
      <w:r w:rsidR="00CA192A" w:rsidRPr="00B50B8D">
        <w:t>section</w:t>
      </w:r>
      <w:r w:rsidRPr="00B50B8D">
        <w:t xml:space="preserve"> 10.2.</w:t>
      </w:r>
    </w:p>
    <w:p w14:paraId="2D4D2F5F" w14:textId="28EDBC38" w:rsidR="00A2087D" w:rsidRPr="00B50B8D" w:rsidRDefault="00A2087D" w:rsidP="00CC5BBE">
      <w:pPr>
        <w:pStyle w:val="MRLevel2"/>
      </w:pPr>
      <w:bookmarkStart w:id="5813" w:name="_DV_M5287"/>
      <w:bookmarkStart w:id="5814" w:name="_Toc136232383"/>
      <w:bookmarkStart w:id="5815" w:name="_Toc139101021"/>
      <w:bookmarkEnd w:id="5813"/>
      <w:r w:rsidRPr="00B50B8D">
        <w:t>10.3.</w:t>
      </w:r>
      <w:r w:rsidRPr="00B50B8D">
        <w:tab/>
        <w:t xml:space="preserve">The </w:t>
      </w:r>
      <w:r w:rsidR="00887CC1" w:rsidRPr="00B50B8D">
        <w:t xml:space="preserve">WEM </w:t>
      </w:r>
      <w:r w:rsidRPr="00B50B8D">
        <w:t>Web</w:t>
      </w:r>
      <w:r w:rsidR="00225ABE" w:rsidRPr="00B50B8D">
        <w:t>s</w:t>
      </w:r>
      <w:r w:rsidRPr="00B50B8D">
        <w:t>ite</w:t>
      </w:r>
      <w:bookmarkStart w:id="5816" w:name="_DV_M5288"/>
      <w:bookmarkEnd w:id="5814"/>
      <w:bookmarkEnd w:id="5815"/>
      <w:bookmarkEnd w:id="5816"/>
      <w:r w:rsidRPr="00B50B8D">
        <w:t xml:space="preserve"> </w:t>
      </w:r>
    </w:p>
    <w:p w14:paraId="051F174C" w14:textId="756EFC5E" w:rsidR="00A2087D" w:rsidRPr="00B50B8D" w:rsidRDefault="00A2087D" w:rsidP="00CC5BBE">
      <w:pPr>
        <w:pStyle w:val="MRLevel3"/>
      </w:pPr>
      <w:bookmarkStart w:id="5817" w:name="_DV_M5289"/>
      <w:bookmarkEnd w:id="5817"/>
      <w:r w:rsidRPr="00B50B8D">
        <w:t>10.3.1.</w:t>
      </w:r>
      <w:r w:rsidRPr="00B50B8D">
        <w:tab/>
      </w:r>
      <w:r w:rsidR="00040525" w:rsidRPr="00B50B8D">
        <w:t xml:space="preserve">AEMO </w:t>
      </w:r>
      <w:r w:rsidRPr="00B50B8D">
        <w:t xml:space="preserve">must maintain a </w:t>
      </w:r>
      <w:r w:rsidR="00250191" w:rsidRPr="00B50B8D">
        <w:t>WEM Website</w:t>
      </w:r>
      <w:r w:rsidRPr="00B50B8D">
        <w:t xml:space="preserve"> for the purpose of:</w:t>
      </w:r>
    </w:p>
    <w:p w14:paraId="14CD728A" w14:textId="77777777" w:rsidR="00A2087D" w:rsidRPr="00B50B8D" w:rsidRDefault="00A2087D" w:rsidP="00CC5BBE">
      <w:pPr>
        <w:pStyle w:val="MRLevel4"/>
      </w:pPr>
      <w:bookmarkStart w:id="5818" w:name="_DV_M5290"/>
      <w:bookmarkEnd w:id="5818"/>
      <w:r w:rsidRPr="00B50B8D">
        <w:t>(a)</w:t>
      </w:r>
      <w:r w:rsidRPr="00B50B8D">
        <w:tab/>
        <w:t>providing information on the nature and operation of the market;</w:t>
      </w:r>
    </w:p>
    <w:p w14:paraId="28AFC6E4" w14:textId="77777777" w:rsidR="00A2087D" w:rsidRPr="00B50B8D" w:rsidRDefault="00A2087D" w:rsidP="00CC5BBE">
      <w:pPr>
        <w:pStyle w:val="MRLevel4"/>
      </w:pPr>
      <w:bookmarkStart w:id="5819" w:name="_DV_M5291"/>
      <w:bookmarkEnd w:id="5819"/>
      <w:r w:rsidRPr="00B50B8D">
        <w:t>(b)</w:t>
      </w:r>
      <w:r w:rsidRPr="00B50B8D">
        <w:tab/>
        <w:t>providing information on market performance; and</w:t>
      </w:r>
    </w:p>
    <w:p w14:paraId="7A6DD97D" w14:textId="77777777" w:rsidR="00A2087D" w:rsidRPr="00B50B8D" w:rsidRDefault="00A2087D" w:rsidP="00CC5BBE">
      <w:pPr>
        <w:pStyle w:val="MRLevel4"/>
      </w:pPr>
      <w:bookmarkStart w:id="5820" w:name="_DV_M5292"/>
      <w:bookmarkEnd w:id="5820"/>
      <w:r w:rsidRPr="00B50B8D">
        <w:t>(c)</w:t>
      </w:r>
      <w:r w:rsidRPr="00B50B8D">
        <w:tab/>
        <w:t>disseminating reports and documents.</w:t>
      </w:r>
    </w:p>
    <w:p w14:paraId="59C8BCE8" w14:textId="77777777" w:rsidR="00474986" w:rsidRPr="00474986" w:rsidRDefault="00474986" w:rsidP="00474986">
      <w:pPr>
        <w:pStyle w:val="MRLevel3"/>
      </w:pPr>
      <w:bookmarkStart w:id="5821" w:name="_DV_M5293"/>
      <w:bookmarkStart w:id="5822" w:name="_DV_M5294"/>
      <w:bookmarkEnd w:id="5821"/>
      <w:bookmarkEnd w:id="5822"/>
      <w:r w:rsidRPr="00474986">
        <w:t>10.3.2.</w:t>
      </w:r>
      <w:r w:rsidRPr="00474986">
        <w:tab/>
        <w:t>Subject to clause 10.4.2, the Coordinator, AEMO, the Economic Regulation Authority or a Network Operator must not require a fee for information or documents released or published by the Coordinator, AEMO, the Economic Regulation Authority or the Network Operator via the WEM Website, or via AEMO’s website, the Coordinator’s Website, the Economic Regulation Authority’s website or the Network Operator’s website in accordance with the WEM Rules or WEM Procedures.</w:t>
      </w:r>
    </w:p>
    <w:p w14:paraId="4A7A5906" w14:textId="77777777" w:rsidR="00FD4C0C" w:rsidRPr="00B50B8D" w:rsidRDefault="00A2087D" w:rsidP="00CC5BBE">
      <w:pPr>
        <w:pStyle w:val="MRLevel3"/>
      </w:pPr>
      <w:r w:rsidRPr="00B50B8D">
        <w:t>10.3.3.</w:t>
      </w:r>
      <w:r w:rsidRPr="00B50B8D">
        <w:tab/>
      </w:r>
      <w:r w:rsidR="00473F4E" w:rsidRPr="00B50B8D">
        <w:rPr>
          <w:rFonts w:cs="Arial"/>
        </w:rPr>
        <w:t>[Blank]</w:t>
      </w:r>
    </w:p>
    <w:p w14:paraId="52B60C8D" w14:textId="77777777" w:rsidR="00A2087D" w:rsidRPr="00B50B8D" w:rsidRDefault="00A2087D" w:rsidP="00CC5BBE">
      <w:pPr>
        <w:pStyle w:val="MRLevel3"/>
      </w:pPr>
      <w:bookmarkStart w:id="5823" w:name="_DV_M5295"/>
      <w:bookmarkEnd w:id="5823"/>
      <w:r w:rsidRPr="00B50B8D">
        <w:t>10.3.4.</w:t>
      </w:r>
      <w:r w:rsidRPr="00B50B8D">
        <w:tab/>
      </w:r>
      <w:r w:rsidR="00473F4E" w:rsidRPr="00B50B8D">
        <w:rPr>
          <w:rFonts w:cs="Arial"/>
        </w:rPr>
        <w:t>[Blank]</w:t>
      </w:r>
    </w:p>
    <w:p w14:paraId="2D0C611B" w14:textId="77777777" w:rsidR="00A2087D" w:rsidRPr="00B50B8D" w:rsidRDefault="00A2087D" w:rsidP="00CC5BBE">
      <w:pPr>
        <w:pStyle w:val="MRLevel3"/>
      </w:pPr>
      <w:bookmarkStart w:id="5824" w:name="_DV_M5296"/>
      <w:bookmarkEnd w:id="5824"/>
      <w:r w:rsidRPr="00B50B8D">
        <w:t>10.3.5.</w:t>
      </w:r>
      <w:r w:rsidRPr="00B50B8D">
        <w:tab/>
      </w:r>
      <w:r w:rsidR="00473F4E" w:rsidRPr="00B50B8D">
        <w:rPr>
          <w:rFonts w:cs="Arial"/>
        </w:rPr>
        <w:t>[Blank]</w:t>
      </w:r>
    </w:p>
    <w:p w14:paraId="4EF60127" w14:textId="77777777" w:rsidR="00A2087D" w:rsidRPr="00B50B8D" w:rsidRDefault="00A2087D" w:rsidP="00CC5BBE">
      <w:pPr>
        <w:pStyle w:val="MRLevel2"/>
      </w:pPr>
      <w:bookmarkStart w:id="5825" w:name="_DV_M5297"/>
      <w:bookmarkStart w:id="5826" w:name="_Toc136232384"/>
      <w:bookmarkStart w:id="5827" w:name="_Toc139101022"/>
      <w:bookmarkEnd w:id="5825"/>
      <w:r w:rsidRPr="00B50B8D">
        <w:lastRenderedPageBreak/>
        <w:t>10.4.</w:t>
      </w:r>
      <w:r w:rsidRPr="00B50B8D">
        <w:tab/>
        <w:t>Information to be Released on Application</w:t>
      </w:r>
      <w:bookmarkEnd w:id="5826"/>
      <w:bookmarkEnd w:id="5827"/>
    </w:p>
    <w:p w14:paraId="4E9725C9" w14:textId="77777777" w:rsidR="00A2087D" w:rsidRPr="00B50B8D" w:rsidRDefault="00A2087D" w:rsidP="00CC5BBE">
      <w:pPr>
        <w:pStyle w:val="MRLevel3"/>
      </w:pPr>
      <w:bookmarkStart w:id="5828" w:name="_DV_M5298"/>
      <w:bookmarkEnd w:id="5828"/>
      <w:r w:rsidRPr="00B50B8D">
        <w:t>10.4.1.</w:t>
      </w:r>
      <w:r w:rsidRPr="00B50B8D">
        <w:tab/>
      </w:r>
      <w:r w:rsidR="00F75BEC" w:rsidRPr="00B50B8D">
        <w:t xml:space="preserve">AEMO </w:t>
      </w:r>
      <w:r w:rsidRPr="00B50B8D">
        <w:t>must make information and documents available on application by any person subject to that person being a member of the class of persons able to receive information or documents in accordance with the relevant confidentiality status.</w:t>
      </w:r>
    </w:p>
    <w:p w14:paraId="17916A16" w14:textId="7E74B1C2" w:rsidR="00A2087D" w:rsidRPr="00B50B8D" w:rsidRDefault="00A2087D" w:rsidP="00CC5BBE">
      <w:pPr>
        <w:pStyle w:val="MRLevel3"/>
      </w:pPr>
      <w:bookmarkStart w:id="5829" w:name="_DV_M5299"/>
      <w:bookmarkEnd w:id="5829"/>
      <w:r w:rsidRPr="00B50B8D">
        <w:t>10.4.2.</w:t>
      </w:r>
      <w:r w:rsidRPr="00B50B8D">
        <w:tab/>
      </w:r>
      <w:r w:rsidR="00F75BEC" w:rsidRPr="00B50B8D">
        <w:t xml:space="preserve">AEMO </w:t>
      </w:r>
      <w:r w:rsidRPr="00B50B8D">
        <w:t xml:space="preserve">may charge a person a fee for providing information or documents provided in accordance with clause 10.4.1, where that fee may not exceed </w:t>
      </w:r>
      <w:r w:rsidR="00F75BEC" w:rsidRPr="00B50B8D">
        <w:t xml:space="preserve">AEMO’s </w:t>
      </w:r>
      <w:r w:rsidRPr="00B50B8D">
        <w:t xml:space="preserve">costs, not otherwise included in </w:t>
      </w:r>
      <w:r w:rsidR="00F75BEC" w:rsidRPr="00B50B8D">
        <w:t>AEMO</w:t>
      </w:r>
      <w:r w:rsidR="00F371D2" w:rsidRPr="00B50B8D">
        <w:t>s</w:t>
      </w:r>
      <w:r w:rsidR="00F75BEC" w:rsidRPr="00B50B8D">
        <w:t xml:space="preserve"> </w:t>
      </w:r>
      <w:r w:rsidRPr="00B50B8D">
        <w:t>budget, of:</w:t>
      </w:r>
    </w:p>
    <w:p w14:paraId="409F8E35" w14:textId="77777777" w:rsidR="00A2087D" w:rsidRPr="00B50B8D" w:rsidRDefault="00A2087D" w:rsidP="00CC5BBE">
      <w:pPr>
        <w:pStyle w:val="MRLevel4"/>
      </w:pPr>
      <w:bookmarkStart w:id="5830" w:name="_DV_M5300"/>
      <w:bookmarkEnd w:id="5830"/>
      <w:r w:rsidRPr="00B50B8D">
        <w:t>(a)</w:t>
      </w:r>
      <w:r w:rsidRPr="00B50B8D">
        <w:tab/>
        <w:t>collating and transmission of information or documents; and</w:t>
      </w:r>
    </w:p>
    <w:p w14:paraId="441F5448" w14:textId="175A688D" w:rsidR="00A2087D" w:rsidRPr="00B50B8D" w:rsidRDefault="00A2087D" w:rsidP="00CC5BBE">
      <w:pPr>
        <w:pStyle w:val="MRLevel4"/>
      </w:pPr>
      <w:bookmarkStart w:id="5831" w:name="_DV_M5301"/>
      <w:bookmarkEnd w:id="5831"/>
      <w:r w:rsidRPr="00B50B8D">
        <w:t>(b)</w:t>
      </w:r>
      <w:r w:rsidRPr="00B50B8D">
        <w:tab/>
        <w:t xml:space="preserve">preparing documents not otherwise required by the </w:t>
      </w:r>
      <w:r w:rsidR="00E43E5B" w:rsidRPr="00B50B8D">
        <w:t>WEM</w:t>
      </w:r>
      <w:r w:rsidRPr="00B50B8D">
        <w:t xml:space="preserve"> Rules, applicable law or regulation.</w:t>
      </w:r>
    </w:p>
    <w:p w14:paraId="00F11D82" w14:textId="21934B82" w:rsidR="00A2087D" w:rsidRPr="00B50B8D" w:rsidRDefault="00A2087D" w:rsidP="00CC5BBE">
      <w:pPr>
        <w:pStyle w:val="MRBoldHeading"/>
      </w:pPr>
      <w:bookmarkStart w:id="5832" w:name="_DV_M5302"/>
      <w:bookmarkStart w:id="5833" w:name="_Toc136232385"/>
      <w:bookmarkStart w:id="5834" w:name="_Toc139101023"/>
      <w:bookmarkEnd w:id="5832"/>
      <w:r w:rsidRPr="00B50B8D">
        <w:t xml:space="preserve">Information to be Released via the </w:t>
      </w:r>
      <w:r w:rsidR="00E16096" w:rsidRPr="00B50B8D">
        <w:t xml:space="preserve">WEM </w:t>
      </w:r>
      <w:r w:rsidRPr="00B50B8D">
        <w:t>Web</w:t>
      </w:r>
      <w:r w:rsidR="00225ABE" w:rsidRPr="00B50B8D">
        <w:t>s</w:t>
      </w:r>
      <w:r w:rsidRPr="00B50B8D">
        <w:t>ite</w:t>
      </w:r>
      <w:bookmarkEnd w:id="5833"/>
      <w:bookmarkEnd w:id="5834"/>
    </w:p>
    <w:p w14:paraId="3D05C56A" w14:textId="77777777" w:rsidR="00A2087D" w:rsidRPr="00B50B8D" w:rsidRDefault="00A2087D" w:rsidP="00CC5BBE">
      <w:pPr>
        <w:pStyle w:val="MRLevel2"/>
      </w:pPr>
      <w:bookmarkStart w:id="5835" w:name="_DV_M5303"/>
      <w:bookmarkStart w:id="5836" w:name="_Toc136232386"/>
      <w:bookmarkStart w:id="5837" w:name="_Toc139101024"/>
      <w:bookmarkEnd w:id="5835"/>
      <w:r w:rsidRPr="00B50B8D">
        <w:t>10.5.</w:t>
      </w:r>
      <w:r w:rsidRPr="00B50B8D">
        <w:tab/>
        <w:t>Public Information</w:t>
      </w:r>
      <w:bookmarkEnd w:id="5836"/>
      <w:bookmarkEnd w:id="5837"/>
    </w:p>
    <w:p w14:paraId="21734E66" w14:textId="12C7CD27" w:rsidR="00A2087D" w:rsidRPr="00B50B8D" w:rsidRDefault="00A2087D" w:rsidP="00CC5BBE">
      <w:pPr>
        <w:pStyle w:val="MRLevel3"/>
      </w:pPr>
      <w:bookmarkStart w:id="5838" w:name="_DV_M5304"/>
      <w:bookmarkStart w:id="5839" w:name="_Hlk47522712"/>
      <w:bookmarkEnd w:id="5838"/>
      <w:r w:rsidRPr="00B50B8D">
        <w:t>10.5.1.</w:t>
      </w:r>
      <w:r w:rsidRPr="00B50B8D">
        <w:tab/>
      </w:r>
      <w:r w:rsidR="00E92A30" w:rsidRPr="00B50B8D">
        <w:t>AEMO</w:t>
      </w:r>
      <w:r w:rsidRPr="00B50B8D">
        <w:t xml:space="preserve"> must set the class of confidentiality status for the following information under clause 10.2.1 as Public and </w:t>
      </w:r>
      <w:r w:rsidR="00E92A30" w:rsidRPr="00B50B8D">
        <w:t>AEMO</w:t>
      </w:r>
      <w:r w:rsidRPr="00B50B8D">
        <w:t xml:space="preserve"> must make each item of information available from </w:t>
      </w:r>
      <w:r w:rsidR="00DC7CEA" w:rsidRPr="00B50B8D">
        <w:t xml:space="preserve">or via </w:t>
      </w:r>
      <w:r w:rsidRPr="00B50B8D">
        <w:t xml:space="preserve">the </w:t>
      </w:r>
      <w:r w:rsidR="00250191" w:rsidRPr="00B50B8D">
        <w:t>WEM Website</w:t>
      </w:r>
      <w:r w:rsidRPr="00B50B8D">
        <w:t xml:space="preserve"> after that item of information becomes available to </w:t>
      </w:r>
      <w:r w:rsidR="00E92A30" w:rsidRPr="00B50B8D">
        <w:t>AEMO</w:t>
      </w:r>
      <w:r w:rsidR="005C7917" w:rsidRPr="00B50B8D">
        <w:t>:</w:t>
      </w:r>
    </w:p>
    <w:p w14:paraId="5F936AA8" w14:textId="6D7BB9F3" w:rsidR="00A2087D" w:rsidRPr="00B50B8D" w:rsidRDefault="00A2087D" w:rsidP="00765674">
      <w:pPr>
        <w:pStyle w:val="MRLevel4"/>
      </w:pPr>
      <w:bookmarkStart w:id="5840" w:name="_DV_M5305"/>
      <w:bookmarkEnd w:id="5839"/>
      <w:bookmarkEnd w:id="5840"/>
      <w:r w:rsidRPr="00B50B8D">
        <w:t>(a)</w:t>
      </w:r>
      <w:r w:rsidRPr="00B50B8D">
        <w:tab/>
        <w:t xml:space="preserve">the following </w:t>
      </w:r>
      <w:r w:rsidR="00E501E7" w:rsidRPr="00B50B8D">
        <w:t>WEM</w:t>
      </w:r>
      <w:r w:rsidRPr="00B50B8D">
        <w:t xml:space="preserve"> Rule and </w:t>
      </w:r>
      <w:r w:rsidR="00C31B59" w:rsidRPr="00B50B8D">
        <w:t>WEM</w:t>
      </w:r>
      <w:r w:rsidRPr="00B50B8D">
        <w:t xml:space="preserve"> Procedure information and documents</w:t>
      </w:r>
      <w:r w:rsidR="005C7917" w:rsidRPr="00B50B8D">
        <w:t>:</w:t>
      </w:r>
    </w:p>
    <w:p w14:paraId="356F9370" w14:textId="77777777" w:rsidR="00A2087D" w:rsidRPr="00B50B8D" w:rsidRDefault="00A2087D" w:rsidP="00CC5BBE">
      <w:pPr>
        <w:pStyle w:val="MRLevel5"/>
      </w:pPr>
      <w:bookmarkStart w:id="5841" w:name="_DV_M5306"/>
      <w:bookmarkEnd w:id="5841"/>
      <w:r w:rsidRPr="00B50B8D">
        <w:t>i.</w:t>
      </w:r>
      <w:r w:rsidRPr="00B50B8D">
        <w:tab/>
        <w:t>information on the records that must be maintained by Rule Participants;</w:t>
      </w:r>
    </w:p>
    <w:p w14:paraId="1477F274" w14:textId="77777777" w:rsidR="00A2087D" w:rsidRPr="00B50B8D" w:rsidRDefault="00A2087D" w:rsidP="00CC5BBE">
      <w:pPr>
        <w:pStyle w:val="MRLevel5"/>
      </w:pPr>
      <w:bookmarkStart w:id="5842" w:name="_DV_M5307"/>
      <w:bookmarkEnd w:id="5842"/>
      <w:r w:rsidRPr="00B50B8D">
        <w:t>ii.</w:t>
      </w:r>
      <w:r w:rsidRPr="00B50B8D">
        <w:tab/>
        <w:t xml:space="preserve">the list of the confidentiality status of information and documents pertaining to the Wholesale Electricity Market developed by </w:t>
      </w:r>
      <w:r w:rsidR="00E92A30" w:rsidRPr="00B50B8D">
        <w:t>AEMO</w:t>
      </w:r>
      <w:r w:rsidRPr="00B50B8D">
        <w:t xml:space="preserve"> in accordance with clause 10.2.1;</w:t>
      </w:r>
    </w:p>
    <w:p w14:paraId="589CF98C" w14:textId="3E998973" w:rsidR="00A2087D" w:rsidRPr="00B50B8D" w:rsidRDefault="00A2087D" w:rsidP="00CC5BBE">
      <w:pPr>
        <w:pStyle w:val="MRLevel5"/>
      </w:pPr>
      <w:bookmarkStart w:id="5843" w:name="_DV_M5308"/>
      <w:bookmarkEnd w:id="5843"/>
      <w:r w:rsidRPr="00B50B8D">
        <w:t>iii.</w:t>
      </w:r>
      <w:r w:rsidRPr="00B50B8D">
        <w:tab/>
        <w:t xml:space="preserve">the current version of the </w:t>
      </w:r>
      <w:r w:rsidR="00E43E5B" w:rsidRPr="00B50B8D">
        <w:t>WEM</w:t>
      </w:r>
      <w:r w:rsidRPr="00B50B8D">
        <w:t xml:space="preserve"> Rules;</w:t>
      </w:r>
    </w:p>
    <w:p w14:paraId="191E4C8C" w14:textId="233AE974" w:rsidR="00A2087D" w:rsidRPr="00B50B8D" w:rsidRDefault="00A2087D" w:rsidP="00CC5BBE">
      <w:pPr>
        <w:pStyle w:val="MRLevel5"/>
      </w:pPr>
      <w:bookmarkStart w:id="5844" w:name="_DV_M5309"/>
      <w:bookmarkEnd w:id="5844"/>
      <w:r w:rsidRPr="00B50B8D">
        <w:t>iv.</w:t>
      </w:r>
      <w:r w:rsidRPr="00B50B8D">
        <w:tab/>
        <w:t xml:space="preserve">information on any Amending Rules that have been made in accordance with the Rule Change Process but are yet to commence or to be included in the current version of the </w:t>
      </w:r>
      <w:r w:rsidR="00E43E5B" w:rsidRPr="00B50B8D">
        <w:t>WEM</w:t>
      </w:r>
      <w:r w:rsidRPr="00B50B8D">
        <w:t xml:space="preserve"> Rules, including the date those Amending Rules will take affect;</w:t>
      </w:r>
    </w:p>
    <w:p w14:paraId="3A6B64C9" w14:textId="77777777" w:rsidR="00A2087D" w:rsidRPr="00B50B8D" w:rsidRDefault="00A2087D" w:rsidP="00CC5BBE">
      <w:pPr>
        <w:pStyle w:val="MRLevel5"/>
      </w:pPr>
      <w:bookmarkStart w:id="5845" w:name="_DV_M5310"/>
      <w:bookmarkEnd w:id="5845"/>
      <w:r w:rsidRPr="00B50B8D">
        <w:t>v.</w:t>
      </w:r>
      <w:r w:rsidRPr="00B50B8D">
        <w:tab/>
        <w:t>any Rule Change Proposals that are open to public comment;</w:t>
      </w:r>
    </w:p>
    <w:p w14:paraId="45064943" w14:textId="261AD777" w:rsidR="00A2087D" w:rsidRPr="00B50B8D" w:rsidRDefault="00A2087D" w:rsidP="00CC5BBE">
      <w:pPr>
        <w:pStyle w:val="MRLevel5"/>
      </w:pPr>
      <w:bookmarkStart w:id="5846" w:name="_DV_M5311"/>
      <w:bookmarkEnd w:id="5846"/>
      <w:r w:rsidRPr="00B50B8D">
        <w:t>vi.</w:t>
      </w:r>
      <w:r w:rsidRPr="00B50B8D">
        <w:tab/>
        <w:t xml:space="preserve">the current version of </w:t>
      </w:r>
      <w:r w:rsidR="0052608B" w:rsidRPr="00B50B8D">
        <w:t>WEM</w:t>
      </w:r>
      <w:r w:rsidRPr="00B50B8D">
        <w:t xml:space="preserve"> Procedures;</w:t>
      </w:r>
    </w:p>
    <w:p w14:paraId="1D356BCE" w14:textId="247CEEE7" w:rsidR="00A2087D" w:rsidRPr="00B50B8D" w:rsidRDefault="00A2087D" w:rsidP="00CC5BBE">
      <w:pPr>
        <w:pStyle w:val="MRLevel5"/>
      </w:pPr>
      <w:bookmarkStart w:id="5847" w:name="_DV_M5312"/>
      <w:bookmarkEnd w:id="5847"/>
      <w:r w:rsidRPr="00B50B8D">
        <w:t>vii.</w:t>
      </w:r>
      <w:r w:rsidRPr="00B50B8D">
        <w:tab/>
        <w:t xml:space="preserve">information on any changes to any </w:t>
      </w:r>
      <w:r w:rsidR="0052608B" w:rsidRPr="00B50B8D">
        <w:t>WEM</w:t>
      </w:r>
      <w:r w:rsidRPr="00B50B8D">
        <w:t xml:space="preserve"> Procedures that have been made in accordance with the Procedure Change Process but are yet to commence or to be included in the current version of the applicable </w:t>
      </w:r>
      <w:r w:rsidR="00C31B59" w:rsidRPr="00B50B8D">
        <w:t>WEM</w:t>
      </w:r>
      <w:r w:rsidRPr="00B50B8D">
        <w:t xml:space="preserve"> Procedure, including the date those </w:t>
      </w:r>
      <w:r w:rsidR="00C31B59" w:rsidRPr="00B50B8D">
        <w:t>WEM</w:t>
      </w:r>
      <w:r w:rsidRPr="00B50B8D">
        <w:t xml:space="preserve"> Procedure changes will take </w:t>
      </w:r>
      <w:r w:rsidR="005C7917" w:rsidRPr="00B50B8D">
        <w:t>e</w:t>
      </w:r>
      <w:r w:rsidRPr="00B50B8D">
        <w:t>ffect;</w:t>
      </w:r>
    </w:p>
    <w:p w14:paraId="257576DC" w14:textId="77777777" w:rsidR="00A2087D" w:rsidRPr="00B50B8D" w:rsidRDefault="00A2087D" w:rsidP="00CC5BBE">
      <w:pPr>
        <w:pStyle w:val="MRLevel5"/>
      </w:pPr>
      <w:bookmarkStart w:id="5848" w:name="_DV_M5313"/>
      <w:bookmarkEnd w:id="5848"/>
      <w:r w:rsidRPr="00B50B8D">
        <w:lastRenderedPageBreak/>
        <w:t>viii.</w:t>
      </w:r>
      <w:r w:rsidRPr="00B50B8D">
        <w:tab/>
        <w:t>any Procedure Change Proposals that are open to public comment; and</w:t>
      </w:r>
    </w:p>
    <w:p w14:paraId="265D922B" w14:textId="77777777" w:rsidR="00A2087D" w:rsidRPr="00B50B8D" w:rsidRDefault="00A2087D" w:rsidP="00CC5BBE">
      <w:pPr>
        <w:pStyle w:val="MRLevel5"/>
      </w:pPr>
      <w:bookmarkStart w:id="5849" w:name="_DV_M5314"/>
      <w:bookmarkEnd w:id="5849"/>
      <w:r w:rsidRPr="00B50B8D">
        <w:t>ix.</w:t>
      </w:r>
      <w:r w:rsidRPr="00B50B8D">
        <w:tab/>
        <w:t>a document summarising all Rule Change Proposals and Procedure Change Proposals that are no longer open to public comment and whether or not those proposals were accepted or rejected;</w:t>
      </w:r>
    </w:p>
    <w:p w14:paraId="6EBD3098" w14:textId="77777777" w:rsidR="00A2087D" w:rsidRPr="00B50B8D" w:rsidRDefault="00A2087D" w:rsidP="00CC5BBE">
      <w:pPr>
        <w:pStyle w:val="MRLevel4"/>
      </w:pPr>
      <w:bookmarkStart w:id="5850" w:name="_DV_M5315"/>
      <w:bookmarkEnd w:id="5850"/>
      <w:r w:rsidRPr="00B50B8D">
        <w:t>(b)</w:t>
      </w:r>
      <w:r w:rsidRPr="00B50B8D">
        <w:tab/>
        <w:t xml:space="preserve">instructions as to how to initiate a </w:t>
      </w:r>
      <w:r w:rsidR="009F76BA" w:rsidRPr="00B50B8D">
        <w:t>rule change process</w:t>
      </w:r>
      <w:r w:rsidRPr="00B50B8D">
        <w:t xml:space="preserve"> and Procedure Change Process</w:t>
      </w:r>
      <w:r w:rsidR="009F76BA" w:rsidRPr="00B50B8D">
        <w:t>;</w:t>
      </w:r>
    </w:p>
    <w:p w14:paraId="6AFE212A" w14:textId="59394A8A" w:rsidR="00A2087D" w:rsidRPr="00B50B8D" w:rsidRDefault="00A2087D" w:rsidP="00CC5BBE">
      <w:pPr>
        <w:pStyle w:val="MRLevel4"/>
      </w:pPr>
      <w:bookmarkStart w:id="5851" w:name="_DV_M5316"/>
      <w:bookmarkEnd w:id="5851"/>
      <w:r w:rsidRPr="00B50B8D">
        <w:t>(c)</w:t>
      </w:r>
      <w:r w:rsidRPr="00B50B8D">
        <w:tab/>
        <w:t>details of all Rule Participants including</w:t>
      </w:r>
      <w:r w:rsidR="0074488C" w:rsidRPr="00B50B8D">
        <w:t>:</w:t>
      </w:r>
    </w:p>
    <w:p w14:paraId="324B4278" w14:textId="77777777" w:rsidR="00A2087D" w:rsidRPr="00B50B8D" w:rsidRDefault="00A2087D" w:rsidP="00CC5BBE">
      <w:pPr>
        <w:pStyle w:val="MRLevel5"/>
      </w:pPr>
      <w:bookmarkStart w:id="5852" w:name="_DV_M5317"/>
      <w:bookmarkEnd w:id="5852"/>
      <w:r w:rsidRPr="00B50B8D">
        <w:t>i.</w:t>
      </w:r>
      <w:r w:rsidRPr="00B50B8D">
        <w:tab/>
        <w:t>name;</w:t>
      </w:r>
    </w:p>
    <w:p w14:paraId="0C41B2F7" w14:textId="77777777" w:rsidR="00A2087D" w:rsidRPr="00B50B8D" w:rsidRDefault="00A2087D" w:rsidP="00CC5BBE">
      <w:pPr>
        <w:pStyle w:val="MRLevel5"/>
      </w:pPr>
      <w:bookmarkStart w:id="5853" w:name="_DV_M5318"/>
      <w:bookmarkEnd w:id="5853"/>
      <w:r w:rsidRPr="00B50B8D">
        <w:t>ii.</w:t>
      </w:r>
      <w:r w:rsidRPr="00B50B8D">
        <w:tab/>
        <w:t>mailing address, telephone and facsimile number;</w:t>
      </w:r>
    </w:p>
    <w:p w14:paraId="4F7B5824" w14:textId="77777777" w:rsidR="00A2087D" w:rsidRPr="00B50B8D" w:rsidRDefault="00A2087D" w:rsidP="00CC5BBE">
      <w:pPr>
        <w:pStyle w:val="MRLevel5"/>
      </w:pPr>
      <w:bookmarkStart w:id="5854" w:name="_DV_M5319"/>
      <w:bookmarkEnd w:id="5854"/>
      <w:r w:rsidRPr="00B50B8D">
        <w:t>iii.</w:t>
      </w:r>
      <w:r w:rsidRPr="00B50B8D">
        <w:tab/>
        <w:t>the name and title of a contact person;</w:t>
      </w:r>
    </w:p>
    <w:p w14:paraId="49F12F93" w14:textId="77777777" w:rsidR="00A2087D" w:rsidRPr="00B50B8D" w:rsidRDefault="00A2087D" w:rsidP="00CC5BBE">
      <w:pPr>
        <w:pStyle w:val="MRLevel5"/>
      </w:pPr>
      <w:bookmarkStart w:id="5855" w:name="_DV_M5320"/>
      <w:bookmarkEnd w:id="5855"/>
      <w:r w:rsidRPr="00B50B8D">
        <w:t>iv.</w:t>
      </w:r>
      <w:r w:rsidRPr="00B50B8D">
        <w:tab/>
        <w:t>details of applicable licenses held;</w:t>
      </w:r>
    </w:p>
    <w:p w14:paraId="44BAF3B8" w14:textId="77777777" w:rsidR="00A2087D" w:rsidRPr="00B50B8D" w:rsidRDefault="00A2087D" w:rsidP="00CC5BBE">
      <w:pPr>
        <w:pStyle w:val="MRLevel5"/>
      </w:pPr>
      <w:bookmarkStart w:id="5856" w:name="_DV_M5321"/>
      <w:bookmarkEnd w:id="5856"/>
      <w:r w:rsidRPr="00B50B8D">
        <w:t>v.</w:t>
      </w:r>
      <w:r w:rsidRPr="00B50B8D">
        <w:tab/>
        <w:t>applicable Rule Participant classes;</w:t>
      </w:r>
    </w:p>
    <w:p w14:paraId="5324A11A" w14:textId="77777777" w:rsidR="00A2087D" w:rsidRPr="00B50B8D" w:rsidRDefault="00A2087D" w:rsidP="00CC5BBE">
      <w:pPr>
        <w:pStyle w:val="MRLevel5"/>
      </w:pPr>
      <w:bookmarkStart w:id="5857" w:name="_DV_M5322"/>
      <w:bookmarkEnd w:id="5857"/>
      <w:r w:rsidRPr="00B50B8D">
        <w:t>vi.</w:t>
      </w:r>
      <w:r w:rsidRPr="00B50B8D">
        <w:tab/>
        <w:t>applicable Market Participant classes; and</w:t>
      </w:r>
    </w:p>
    <w:p w14:paraId="3F453252" w14:textId="77777777" w:rsidR="00A2087D" w:rsidRPr="00B50B8D" w:rsidRDefault="00A2087D" w:rsidP="00CC5BBE">
      <w:pPr>
        <w:pStyle w:val="MRLevel5"/>
      </w:pPr>
      <w:bookmarkStart w:id="5858" w:name="_DV_M5323"/>
      <w:bookmarkEnd w:id="5858"/>
      <w:r w:rsidRPr="00B50B8D">
        <w:t>vii.</w:t>
      </w:r>
      <w:r w:rsidRPr="00B50B8D">
        <w:tab/>
        <w:t>names and capacities of Registered Facilities;</w:t>
      </w:r>
    </w:p>
    <w:p w14:paraId="5CA83F64" w14:textId="77777777" w:rsidR="00A2087D" w:rsidRPr="00B50B8D" w:rsidRDefault="00A2087D" w:rsidP="00CC5BBE">
      <w:pPr>
        <w:pStyle w:val="MRLevel4"/>
      </w:pPr>
      <w:bookmarkStart w:id="5859" w:name="_DV_M5324"/>
      <w:bookmarkEnd w:id="5859"/>
      <w:r w:rsidRPr="00B50B8D">
        <w:t>(d)</w:t>
      </w:r>
      <w:r w:rsidRPr="00B50B8D">
        <w:tab/>
        <w:t>the precise basis for determining the Bank Bill Rate;</w:t>
      </w:r>
    </w:p>
    <w:p w14:paraId="3D94C3BC" w14:textId="05ED6482" w:rsidR="00A2087D" w:rsidRPr="00B50B8D" w:rsidRDefault="00A2087D" w:rsidP="00CC5BBE">
      <w:pPr>
        <w:pStyle w:val="MRLevel4"/>
      </w:pPr>
      <w:bookmarkStart w:id="5860" w:name="_DV_M5325"/>
      <w:bookmarkStart w:id="5861" w:name="_Hlk47522728"/>
      <w:bookmarkEnd w:id="5860"/>
      <w:r w:rsidRPr="00B50B8D">
        <w:t>(e)</w:t>
      </w:r>
      <w:r w:rsidRPr="00B50B8D">
        <w:tab/>
        <w:t>details of bid, offer and clearing price limits as approved by the Economic Regulation Authority including</w:t>
      </w:r>
      <w:r w:rsidR="0074488C" w:rsidRPr="00B50B8D">
        <w:t>:</w:t>
      </w:r>
    </w:p>
    <w:p w14:paraId="0F25C610" w14:textId="77777777" w:rsidR="00A2087D" w:rsidRPr="00B50B8D" w:rsidRDefault="00A2087D" w:rsidP="00CC5BBE">
      <w:pPr>
        <w:pStyle w:val="MRLevel5"/>
      </w:pPr>
      <w:bookmarkStart w:id="5862" w:name="_DV_M5326"/>
      <w:bookmarkEnd w:id="5862"/>
      <w:r w:rsidRPr="00B50B8D">
        <w:t>i.</w:t>
      </w:r>
      <w:r w:rsidRPr="00B50B8D">
        <w:tab/>
        <w:t xml:space="preserve">the </w:t>
      </w:r>
      <w:r w:rsidR="00124A92" w:rsidRPr="00B50B8D">
        <w:t>Benchmark</w:t>
      </w:r>
      <w:r w:rsidRPr="00B50B8D">
        <w:t xml:space="preserve"> Reserve Capacity Price;</w:t>
      </w:r>
    </w:p>
    <w:p w14:paraId="372C0138" w14:textId="11BADDEC" w:rsidR="00A2087D" w:rsidRPr="00B50B8D" w:rsidRDefault="00A2087D" w:rsidP="00CC5BBE">
      <w:pPr>
        <w:pStyle w:val="MRLevel5"/>
      </w:pPr>
      <w:bookmarkStart w:id="5863" w:name="_DV_M5327"/>
      <w:bookmarkEnd w:id="5863"/>
      <w:r w:rsidRPr="00B50B8D">
        <w:t>ii.</w:t>
      </w:r>
      <w:r w:rsidRPr="00B50B8D">
        <w:tab/>
        <w:t>the Maximum STEM Price;</w:t>
      </w:r>
    </w:p>
    <w:p w14:paraId="2E379E08" w14:textId="48E071F6" w:rsidR="00A2087D" w:rsidRPr="00B50B8D" w:rsidRDefault="00A2087D" w:rsidP="00CC5BBE">
      <w:pPr>
        <w:pStyle w:val="MRLevel5"/>
        <w:rPr>
          <w:color w:val="auto"/>
          <w:u w:val="single"/>
        </w:rPr>
      </w:pPr>
      <w:bookmarkStart w:id="5864" w:name="_DV_M5328"/>
      <w:bookmarkStart w:id="5865" w:name="_Hlk47522919"/>
      <w:bookmarkEnd w:id="5864"/>
      <w:r w:rsidRPr="00B50B8D">
        <w:t>iii.</w:t>
      </w:r>
      <w:r w:rsidRPr="00B50B8D">
        <w:tab/>
        <w:t>the Alternative Maximum STEM Price</w:t>
      </w:r>
      <w:bookmarkStart w:id="5866" w:name="_DV_M5329"/>
      <w:bookmarkEnd w:id="5866"/>
      <w:r w:rsidR="00345398" w:rsidRPr="00B50B8D">
        <w:rPr>
          <w:color w:val="auto"/>
        </w:rPr>
        <w:t>: and</w:t>
      </w:r>
    </w:p>
    <w:bookmarkEnd w:id="5865"/>
    <w:p w14:paraId="70A70955" w14:textId="4920CAA3" w:rsidR="00345398" w:rsidRPr="00B50B8D" w:rsidRDefault="00345398" w:rsidP="00CC5BBE">
      <w:pPr>
        <w:pStyle w:val="MRLevel5"/>
      </w:pPr>
      <w:r w:rsidRPr="00B50B8D">
        <w:t>iv.</w:t>
      </w:r>
      <w:r w:rsidRPr="00B50B8D">
        <w:tab/>
        <w:t>the Minimum STEM Price,</w:t>
      </w:r>
    </w:p>
    <w:p w14:paraId="26B666D5" w14:textId="77777777" w:rsidR="00A2087D" w:rsidRPr="00B50B8D" w:rsidRDefault="00A2087D" w:rsidP="00CC5BBE">
      <w:pPr>
        <w:pStyle w:val="MRLevel4continued"/>
      </w:pPr>
      <w:bookmarkStart w:id="5867" w:name="_DV_M5330"/>
      <w:bookmarkStart w:id="5868" w:name="_DV_M5331"/>
      <w:bookmarkEnd w:id="5867"/>
      <w:bookmarkEnd w:id="5868"/>
      <w:r w:rsidRPr="00B50B8D">
        <w:t>including rules that could cause different values to apply at different times;</w:t>
      </w:r>
    </w:p>
    <w:p w14:paraId="3E93CF9F" w14:textId="402C645C" w:rsidR="00A2087D" w:rsidRPr="00B50B8D" w:rsidRDefault="00A2087D" w:rsidP="00CC5BBE">
      <w:pPr>
        <w:pStyle w:val="MRLevel4"/>
      </w:pPr>
      <w:bookmarkStart w:id="5869" w:name="_DV_M5332"/>
      <w:bookmarkEnd w:id="5861"/>
      <w:bookmarkEnd w:id="5869"/>
      <w:r w:rsidRPr="00B50B8D">
        <w:t>(f)</w:t>
      </w:r>
      <w:r w:rsidRPr="00B50B8D">
        <w:tab/>
        <w:t>the following Reserve Capacity information (if applicable)</w:t>
      </w:r>
      <w:r w:rsidR="0074488C" w:rsidRPr="00B50B8D">
        <w:t>:</w:t>
      </w:r>
    </w:p>
    <w:p w14:paraId="4790E339" w14:textId="77777777" w:rsidR="00A2087D" w:rsidRPr="00B50B8D" w:rsidRDefault="00A2087D" w:rsidP="00CC5BBE">
      <w:pPr>
        <w:pStyle w:val="MRLevel5"/>
      </w:pPr>
      <w:bookmarkStart w:id="5870" w:name="_DV_M5333"/>
      <w:bookmarkEnd w:id="5870"/>
      <w:r w:rsidRPr="00B50B8D">
        <w:t>i.</w:t>
      </w:r>
      <w:r w:rsidRPr="00B50B8D">
        <w:tab/>
        <w:t>Requests for Expressions of Interest described in clause 4.2.3 for the previous five Reserve Capacity Cycles;</w:t>
      </w:r>
    </w:p>
    <w:p w14:paraId="1C69E118" w14:textId="77777777" w:rsidR="00A2087D" w:rsidRPr="00B50B8D" w:rsidRDefault="00A2087D" w:rsidP="00CC5BBE">
      <w:pPr>
        <w:pStyle w:val="MRLevel5"/>
      </w:pPr>
      <w:bookmarkStart w:id="5871" w:name="_DV_M5334"/>
      <w:bookmarkEnd w:id="5871"/>
      <w:r w:rsidRPr="00B50B8D">
        <w:t>ii.</w:t>
      </w:r>
      <w:r w:rsidRPr="00B50B8D">
        <w:tab/>
        <w:t>the summary of Requests for Expressions of Interest described in clause 4.2.7 for the previous five Reserve Capacity Cycles;</w:t>
      </w:r>
    </w:p>
    <w:p w14:paraId="24ED11F7" w14:textId="77777777" w:rsidR="00A2087D" w:rsidRPr="00B50B8D" w:rsidRDefault="00A2087D" w:rsidP="00CC5BBE">
      <w:pPr>
        <w:pStyle w:val="MRLevel5"/>
      </w:pPr>
      <w:bookmarkStart w:id="5872" w:name="_DV_M5335"/>
      <w:bookmarkEnd w:id="5872"/>
      <w:r w:rsidRPr="00B50B8D">
        <w:t>iii.</w:t>
      </w:r>
      <w:r w:rsidRPr="00B50B8D">
        <w:tab/>
        <w:t>the Reserve Capacity Information Pack published in accordance with clause 4.7.2 for the previous five Reserve Capacity Cycles;</w:t>
      </w:r>
    </w:p>
    <w:p w14:paraId="35D6E5B5" w14:textId="0212F6AA" w:rsidR="00343AE9" w:rsidRPr="00B50B8D" w:rsidRDefault="00343AE9" w:rsidP="00CC5BBE">
      <w:pPr>
        <w:pStyle w:val="MRLevel5"/>
      </w:pPr>
      <w:r w:rsidRPr="00B50B8D">
        <w:t>iiiA.</w:t>
      </w:r>
      <w:r w:rsidRPr="00B50B8D">
        <w:tab/>
        <w:t>for each Market Participant that was assigned Certified Reserve Capacity, the level of Certified Reserve Capacity assigned to each Facility for each Reserve Capacity Cycle;</w:t>
      </w:r>
    </w:p>
    <w:p w14:paraId="10371458" w14:textId="77777777" w:rsidR="00A2087D" w:rsidRPr="00B50B8D" w:rsidRDefault="00A2087D" w:rsidP="00CC5BBE">
      <w:pPr>
        <w:pStyle w:val="MRLevel5"/>
        <w:rPr>
          <w:lang w:val="en-US"/>
        </w:rPr>
      </w:pPr>
      <w:bookmarkStart w:id="5873" w:name="_DV_M5336"/>
      <w:bookmarkEnd w:id="5873"/>
      <w:r w:rsidRPr="00B50B8D">
        <w:lastRenderedPageBreak/>
        <w:t>iv.</w:t>
      </w:r>
      <w:r w:rsidRPr="00B50B8D">
        <w:tab/>
      </w:r>
      <w:r w:rsidR="00A2165E" w:rsidRPr="00B50B8D">
        <w:t>for each Market Participant holding Capaci</w:t>
      </w:r>
      <w:r w:rsidR="00A2165E" w:rsidRPr="00B50B8D">
        <w:rPr>
          <w:lang w:val="en-US"/>
        </w:rPr>
        <w:t xml:space="preserve">ty Credits, the Capacity Credits </w:t>
      </w:r>
      <w:r w:rsidR="00A2165E" w:rsidRPr="00B50B8D">
        <w:rPr>
          <w:bCs/>
          <w:lang w:val="en-US"/>
        </w:rPr>
        <w:t>provided by</w:t>
      </w:r>
      <w:r w:rsidR="00A2165E" w:rsidRPr="00B50B8D">
        <w:rPr>
          <w:lang w:val="en-US"/>
        </w:rPr>
        <w:t xml:space="preserve"> each Facility for each Reserve Capacity Cycle;</w:t>
      </w:r>
    </w:p>
    <w:p w14:paraId="001A813B" w14:textId="0E39FA9B" w:rsidR="00C803D4" w:rsidRPr="00B50B8D" w:rsidRDefault="00C803D4" w:rsidP="00C803D4">
      <w:pPr>
        <w:pStyle w:val="MRLevel5"/>
        <w:rPr>
          <w:lang w:val="en-US"/>
        </w:rPr>
      </w:pPr>
      <w:bookmarkStart w:id="5874" w:name="_DV_M5337"/>
      <w:bookmarkEnd w:id="5874"/>
      <w:r w:rsidRPr="00B50B8D">
        <w:rPr>
          <w:lang w:val="en-US"/>
        </w:rPr>
        <w:t>ivA.</w:t>
      </w:r>
      <w:r w:rsidRPr="00B50B8D">
        <w:rPr>
          <w:lang w:val="en-US"/>
        </w:rPr>
        <w:tab/>
        <w:t>the summary of the aggregate quantity of MW of Capacity Credits assigned to Facilities and the associated capacity prices described in clause 4.20.5AA;</w:t>
      </w:r>
    </w:p>
    <w:p w14:paraId="4EAACF17" w14:textId="19AA5767" w:rsidR="00C803D4" w:rsidRPr="00B50B8D" w:rsidRDefault="00C803D4" w:rsidP="00C803D4">
      <w:pPr>
        <w:pStyle w:val="MRLevel5"/>
      </w:pPr>
      <w:r w:rsidRPr="00B50B8D">
        <w:rPr>
          <w:lang w:val="en-US"/>
        </w:rPr>
        <w:t>ivB.</w:t>
      </w:r>
      <w:r w:rsidRPr="00B50B8D">
        <w:rPr>
          <w:lang w:val="en-US"/>
        </w:rPr>
        <w:tab/>
      </w:r>
      <w:r w:rsidRPr="00B50B8D">
        <w:t>the values determined for Trans_Ceiling and Trans_Floor in accordance with clause 4.29.1C that are used in the formula in clause 4.29.1B;</w:t>
      </w:r>
    </w:p>
    <w:p w14:paraId="2C14214D" w14:textId="15C60D18" w:rsidR="00A2087D" w:rsidRPr="00B50B8D" w:rsidRDefault="00A2087D" w:rsidP="00CC5BBE">
      <w:pPr>
        <w:pStyle w:val="MRLevel5"/>
      </w:pPr>
      <w:r w:rsidRPr="00B50B8D">
        <w:t>v.</w:t>
      </w:r>
      <w:r w:rsidRPr="00B50B8D">
        <w:tab/>
      </w:r>
      <w:r w:rsidR="00C803D4" w:rsidRPr="00B50B8D">
        <w:rPr>
          <w:lang w:val="en-GB"/>
        </w:rPr>
        <w:t>the identity of each Market Participant from which AEMO procured Capacity Credits in the most recent Reserve Capacity Auction, and the total amount procured, where this information is to be published by 7 January of the year following the Reserve Capacity Auction;</w:t>
      </w:r>
    </w:p>
    <w:p w14:paraId="1B4E5CB1" w14:textId="5FE52F60" w:rsidR="00A2087D" w:rsidRPr="00B50B8D" w:rsidRDefault="00A2087D" w:rsidP="00CC5BBE">
      <w:pPr>
        <w:pStyle w:val="MRLevel5"/>
      </w:pPr>
      <w:bookmarkStart w:id="5875" w:name="_DV_M5338"/>
      <w:bookmarkEnd w:id="5875"/>
      <w:r w:rsidRPr="00B50B8D">
        <w:t>vi.</w:t>
      </w:r>
      <w:r w:rsidRPr="00B50B8D">
        <w:tab/>
      </w:r>
      <w:r w:rsidR="00C803D4" w:rsidRPr="00B50B8D">
        <w:rPr>
          <w:lang w:val="en-GB"/>
        </w:rPr>
        <w:t>for each Special Price Arrangement for each Registered Facility:</w:t>
      </w:r>
    </w:p>
    <w:p w14:paraId="2846C459" w14:textId="7657625E" w:rsidR="00A2087D" w:rsidRPr="00B50B8D" w:rsidRDefault="00A2087D" w:rsidP="00CC5BBE">
      <w:pPr>
        <w:pStyle w:val="MRLevel6"/>
      </w:pPr>
      <w:bookmarkStart w:id="5876" w:name="_DV_M5339"/>
      <w:bookmarkEnd w:id="5876"/>
      <w:r w:rsidRPr="00B50B8D">
        <w:t>1.</w:t>
      </w:r>
      <w:r w:rsidRPr="00B50B8D">
        <w:tab/>
      </w:r>
      <w:r w:rsidR="00C803D4" w:rsidRPr="00B50B8D">
        <w:rPr>
          <w:lang w:val="en-GB"/>
        </w:rPr>
        <w:t>the amount of Reserve Capacity covered;</w:t>
      </w:r>
    </w:p>
    <w:p w14:paraId="3DE76033" w14:textId="05423D69" w:rsidR="00A2087D" w:rsidRPr="00B50B8D" w:rsidRDefault="00A2087D" w:rsidP="00CC5BBE">
      <w:pPr>
        <w:pStyle w:val="MRLevel6"/>
      </w:pPr>
      <w:bookmarkStart w:id="5877" w:name="_DV_M5340"/>
      <w:bookmarkEnd w:id="5877"/>
      <w:r w:rsidRPr="00B50B8D">
        <w:t>2.</w:t>
      </w:r>
      <w:r w:rsidRPr="00B50B8D">
        <w:tab/>
      </w:r>
      <w:r w:rsidR="00C803D4" w:rsidRPr="00B50B8D">
        <w:rPr>
          <w:lang w:val="en-GB"/>
        </w:rPr>
        <w:t>the term of the Special Price Arrangement; and</w:t>
      </w:r>
    </w:p>
    <w:p w14:paraId="70626482" w14:textId="593AA488" w:rsidR="00A2087D" w:rsidRPr="00B50B8D" w:rsidRDefault="00A2087D" w:rsidP="00CC5BBE">
      <w:pPr>
        <w:pStyle w:val="MRLevel6"/>
      </w:pPr>
      <w:bookmarkStart w:id="5878" w:name="_DV_M5341"/>
      <w:bookmarkEnd w:id="5878"/>
      <w:r w:rsidRPr="00B50B8D">
        <w:t>3.</w:t>
      </w:r>
      <w:r w:rsidRPr="00B50B8D">
        <w:tab/>
      </w:r>
      <w:r w:rsidR="00C803D4" w:rsidRPr="00B50B8D">
        <w:rPr>
          <w:lang w:val="en-GB"/>
        </w:rPr>
        <w:t>the Special Reserve Capacity Price applicable to the Special Price Arrangement,</w:t>
      </w:r>
    </w:p>
    <w:p w14:paraId="09B6C338" w14:textId="39C6E8DF" w:rsidR="00A2087D" w:rsidRPr="00B50B8D" w:rsidRDefault="00C803D4" w:rsidP="00CC5BBE">
      <w:pPr>
        <w:pStyle w:val="MRLevel5continued"/>
      </w:pPr>
      <w:bookmarkStart w:id="5879" w:name="_DV_M5342"/>
      <w:bookmarkEnd w:id="5879"/>
      <w:r w:rsidRPr="00B50B8D">
        <w:rPr>
          <w:lang w:val="en-GB"/>
        </w:rPr>
        <w:t>where this information is to be current as at, and published on, 7January of each year;</w:t>
      </w:r>
    </w:p>
    <w:p w14:paraId="436BF5B7" w14:textId="27013EF3" w:rsidR="00A2087D" w:rsidRPr="00B50B8D" w:rsidRDefault="00A2087D" w:rsidP="00CC5BBE">
      <w:pPr>
        <w:pStyle w:val="MRLevel5"/>
      </w:pPr>
      <w:bookmarkStart w:id="5880" w:name="_DV_M5343"/>
      <w:bookmarkEnd w:id="5880"/>
      <w:r w:rsidRPr="00B50B8D">
        <w:t>vii.</w:t>
      </w:r>
      <w:r w:rsidRPr="00B50B8D">
        <w:tab/>
      </w:r>
      <w:r w:rsidR="00C803D4" w:rsidRPr="00B50B8D">
        <w:rPr>
          <w:lang w:val="en-GB"/>
        </w:rPr>
        <w:t>all Reserve Capacity Offer quantities and prices, including details of the bidder and facility, for a Reserve Capacity Auction, where this information is to be published by 7January of the year following the Reserve Capacity Auction;</w:t>
      </w:r>
    </w:p>
    <w:p w14:paraId="1FBE3411" w14:textId="4F0ED85B" w:rsidR="00A2087D" w:rsidRPr="00B50B8D" w:rsidRDefault="00A2087D" w:rsidP="00CC5BBE">
      <w:pPr>
        <w:pStyle w:val="MRLevel5"/>
      </w:pPr>
      <w:bookmarkStart w:id="5881" w:name="_DV_M5344"/>
      <w:bookmarkEnd w:id="5881"/>
      <w:r w:rsidRPr="00B50B8D">
        <w:t>viii.</w:t>
      </w:r>
      <w:r w:rsidRPr="00B50B8D">
        <w:tab/>
        <w:t xml:space="preserve">reports summarising </w:t>
      </w:r>
      <w:r w:rsidR="009F76BA" w:rsidRPr="00B50B8D">
        <w:t>the outcomes of Reserve Capacity Tests</w:t>
      </w:r>
      <w:r w:rsidRPr="00B50B8D">
        <w:t xml:space="preserve"> and reasons for delays in those tests, as required by clause 4.25.11</w:t>
      </w:r>
      <w:r w:rsidR="009F76BA" w:rsidRPr="00B50B8D">
        <w:t>;</w:t>
      </w:r>
    </w:p>
    <w:p w14:paraId="5EE027B2" w14:textId="770D8786" w:rsidR="00A2087D" w:rsidRPr="00B50B8D" w:rsidRDefault="00A2087D" w:rsidP="00CC5BBE">
      <w:pPr>
        <w:pStyle w:val="MRLevel5"/>
      </w:pPr>
      <w:r w:rsidRPr="00B50B8D">
        <w:t>ix.</w:t>
      </w:r>
      <w:r w:rsidRPr="00B50B8D">
        <w:tab/>
      </w:r>
      <w:r w:rsidR="00D74A6D" w:rsidRPr="00B50B8D">
        <w:t>t</w:t>
      </w:r>
      <w:r w:rsidRPr="00B50B8D">
        <w:t xml:space="preserve">he following </w:t>
      </w:r>
      <w:r w:rsidR="00904C18" w:rsidRPr="00B50B8D">
        <w:rPr>
          <w:color w:val="auto"/>
        </w:rPr>
        <w:t>ratios calculated by AEMO when it determines the Indicative Individual Reserve Capacity Requirements or the Individual Reserve Capacity Requirements for a Trading Month, or recalculates the Individual Reserve Capacity Requirements for a Trading Month as required by clause 4.28.11A:</w:t>
      </w:r>
    </w:p>
    <w:p w14:paraId="585FC85B" w14:textId="3F8B56E5" w:rsidR="00A2087D" w:rsidRPr="00B50B8D" w:rsidRDefault="00A2087D" w:rsidP="00CC5BBE">
      <w:pPr>
        <w:pStyle w:val="MRLevel6"/>
      </w:pPr>
      <w:r w:rsidRPr="00B50B8D">
        <w:t>1.</w:t>
      </w:r>
      <w:r w:rsidRPr="00B50B8D">
        <w:tab/>
        <w:t xml:space="preserve">NTDL_Ratio as calculated in accordance with </w:t>
      </w:r>
      <w:r w:rsidR="00904C18" w:rsidRPr="00B50B8D">
        <w:rPr>
          <w:color w:val="auto"/>
        </w:rPr>
        <w:t>Step 8A of Appendix 5</w:t>
      </w:r>
      <w:r w:rsidRPr="00B50B8D">
        <w:t>;</w:t>
      </w:r>
    </w:p>
    <w:p w14:paraId="6D962C17" w14:textId="2E911D01" w:rsidR="00A2087D" w:rsidRPr="00B50B8D" w:rsidRDefault="00A2087D" w:rsidP="00CC5BBE">
      <w:pPr>
        <w:pStyle w:val="MRLevel6"/>
      </w:pPr>
      <w:r w:rsidRPr="00B50B8D">
        <w:t>2.</w:t>
      </w:r>
      <w:r w:rsidRPr="00B50B8D">
        <w:tab/>
        <w:t xml:space="preserve">TDL_Ratio as calculated in accordance with </w:t>
      </w:r>
      <w:r w:rsidR="00904C18" w:rsidRPr="00B50B8D">
        <w:rPr>
          <w:color w:val="auto"/>
        </w:rPr>
        <w:t>Step 8C of Appendix 5</w:t>
      </w:r>
      <w:r w:rsidRPr="00B50B8D">
        <w:t>; and</w:t>
      </w:r>
    </w:p>
    <w:p w14:paraId="352650D0" w14:textId="644AB9DE" w:rsidR="00A2087D" w:rsidRPr="00B50B8D" w:rsidRDefault="00A2087D" w:rsidP="00CC5BBE">
      <w:pPr>
        <w:pStyle w:val="MRLevel6"/>
      </w:pPr>
      <w:r w:rsidRPr="00B50B8D">
        <w:t>3.</w:t>
      </w:r>
      <w:r w:rsidRPr="00B50B8D">
        <w:tab/>
        <w:t xml:space="preserve">Total_Ratio as calculated in accordance with </w:t>
      </w:r>
      <w:r w:rsidR="00904C18" w:rsidRPr="00B50B8D">
        <w:rPr>
          <w:color w:val="auto"/>
        </w:rPr>
        <w:t>Step 10 of Appendix 5</w:t>
      </w:r>
      <w:r w:rsidR="00D9701C" w:rsidRPr="00B50B8D">
        <w:t>;</w:t>
      </w:r>
    </w:p>
    <w:p w14:paraId="19F7091E" w14:textId="5F9EDB74" w:rsidR="00D9701C" w:rsidRPr="00B50B8D" w:rsidRDefault="00D74A6D" w:rsidP="00CC5BBE">
      <w:pPr>
        <w:pStyle w:val="MRLevel5"/>
      </w:pPr>
      <w:r w:rsidRPr="00B50B8D">
        <w:t>x.</w:t>
      </w:r>
      <w:r w:rsidRPr="00B50B8D">
        <w:tab/>
        <w:t>t</w:t>
      </w:r>
      <w:r w:rsidR="005C5A32" w:rsidRPr="00B50B8D">
        <w:t>he following information identified for a Reserve Capacity Cycle under the Relevant Level Methodology</w:t>
      </w:r>
      <w:r w:rsidR="0074488C" w:rsidRPr="00B50B8D">
        <w:t>:</w:t>
      </w:r>
    </w:p>
    <w:p w14:paraId="3525774D" w14:textId="3618E5A9" w:rsidR="00D9701C" w:rsidRPr="00B50B8D" w:rsidRDefault="005C5A32" w:rsidP="00CC5BBE">
      <w:pPr>
        <w:pStyle w:val="MRLevel6"/>
      </w:pPr>
      <w:r w:rsidRPr="00B50B8D">
        <w:lastRenderedPageBreak/>
        <w:t>1.</w:t>
      </w:r>
      <w:r w:rsidRPr="00B50B8D">
        <w:tab/>
        <w:t xml:space="preserve">the Existing Facility Load for Scheduled Generation for each Trading Interval in the five year period determined under </w:t>
      </w:r>
      <w:r w:rsidR="0074488C" w:rsidRPr="00B50B8D">
        <w:t>S</w:t>
      </w:r>
      <w:r w:rsidRPr="00B50B8D">
        <w:t xml:space="preserve">tep 1(a) of </w:t>
      </w:r>
      <w:r w:rsidR="0074488C" w:rsidRPr="00B50B8D">
        <w:t>Appendix 9</w:t>
      </w:r>
      <w:r w:rsidRPr="00B50B8D">
        <w:t>; and</w:t>
      </w:r>
    </w:p>
    <w:p w14:paraId="795E8FAC" w14:textId="77777777" w:rsidR="00D9701C" w:rsidRPr="00B50B8D" w:rsidRDefault="005C5A32" w:rsidP="00CC5BBE">
      <w:pPr>
        <w:pStyle w:val="MRLevel6"/>
      </w:pPr>
      <w:r w:rsidRPr="00B50B8D">
        <w:t>2.</w:t>
      </w:r>
      <w:r w:rsidRPr="00B50B8D">
        <w:tab/>
        <w:t>the 12 Trading Intervals occurring on separate Trading Days with the highest Existing Facility Load for Scheduled Generation for each</w:t>
      </w:r>
      <w:r w:rsidR="009F76BA" w:rsidRPr="00B50B8D">
        <w:t xml:space="preserve"> </w:t>
      </w:r>
      <w:r w:rsidRPr="00B50B8D">
        <w:t>12 month period in the five year period</w:t>
      </w:r>
      <w:r w:rsidR="009F76BA" w:rsidRPr="00B50B8D">
        <w:t>;</w:t>
      </w:r>
      <w:r w:rsidR="00D74A6D" w:rsidRPr="00B50B8D">
        <w:t xml:space="preserve"> and</w:t>
      </w:r>
    </w:p>
    <w:p w14:paraId="3BBABD5C" w14:textId="742F626D" w:rsidR="00D74A6D" w:rsidRPr="00B50B8D" w:rsidRDefault="00D74A6D" w:rsidP="00CC5BBE">
      <w:pPr>
        <w:pStyle w:val="MRLevel5"/>
      </w:pPr>
      <w:r w:rsidRPr="00B50B8D">
        <w:t>xi.</w:t>
      </w:r>
      <w:r w:rsidRPr="00B50B8D">
        <w:tab/>
        <w:t>for a Facility that has had its Capacity Credits cancelled for the Capacity Year, the information specified in clause 4.20.12(a), 4.20.12(c) and 4.20.12(d)</w:t>
      </w:r>
      <w:r w:rsidR="0074488C" w:rsidRPr="00B50B8D">
        <w:t>;</w:t>
      </w:r>
    </w:p>
    <w:p w14:paraId="05FF4047" w14:textId="77777777" w:rsidR="00A2087D" w:rsidRPr="00B50B8D" w:rsidRDefault="00A2087D" w:rsidP="00CC5BBE">
      <w:pPr>
        <w:pStyle w:val="MRLevel4"/>
      </w:pPr>
      <w:bookmarkStart w:id="5882" w:name="_DV_M5345"/>
      <w:bookmarkEnd w:id="5882"/>
      <w:r w:rsidRPr="00B50B8D">
        <w:t>(g)</w:t>
      </w:r>
      <w:r w:rsidRPr="00B50B8D">
        <w:tab/>
        <w:t>the Ancillary Service report referred to in clause 3.11.11;</w:t>
      </w:r>
    </w:p>
    <w:p w14:paraId="2C518CB5" w14:textId="58DFEE3A" w:rsidR="00A2087D" w:rsidRPr="00B50B8D" w:rsidRDefault="00A2087D" w:rsidP="00CC5BBE">
      <w:pPr>
        <w:pStyle w:val="MRLevel4"/>
      </w:pPr>
      <w:bookmarkStart w:id="5883" w:name="_DV_M5346"/>
      <w:bookmarkEnd w:id="5883"/>
      <w:r w:rsidRPr="00B50B8D">
        <w:t>(h)</w:t>
      </w:r>
      <w:r w:rsidRPr="00B50B8D">
        <w:tab/>
        <w:t>for each Trading Interval in each completed Trading Day in the previous 12 calendar months</w:t>
      </w:r>
      <w:r w:rsidR="0074488C" w:rsidRPr="00B50B8D">
        <w:t>:</w:t>
      </w:r>
    </w:p>
    <w:p w14:paraId="4F8FB5F9" w14:textId="276B8E63" w:rsidR="00A2087D" w:rsidRPr="00B50B8D" w:rsidRDefault="00A2087D" w:rsidP="00CC5BBE">
      <w:pPr>
        <w:pStyle w:val="MRLevel5"/>
      </w:pPr>
      <w:bookmarkStart w:id="5884" w:name="_DV_M5347"/>
      <w:bookmarkEnd w:id="5884"/>
      <w:r w:rsidRPr="00B50B8D">
        <w:t>i.</w:t>
      </w:r>
      <w:r w:rsidRPr="00B50B8D">
        <w:tab/>
        <w:t xml:space="preserve">the sum of the Metered Schedule generation for Scheduled Generators and Non-Scheduled Generators registered to </w:t>
      </w:r>
      <w:r w:rsidR="00987A49" w:rsidRPr="00B50B8D">
        <w:t>Synergy</w:t>
      </w:r>
      <w:r w:rsidRPr="00B50B8D">
        <w:t>;</w:t>
      </w:r>
      <w:r w:rsidR="00006650" w:rsidRPr="00B50B8D">
        <w:t xml:space="preserve"> and</w:t>
      </w:r>
    </w:p>
    <w:p w14:paraId="5744F077" w14:textId="17EC563F" w:rsidR="00A2087D" w:rsidRPr="00B50B8D" w:rsidRDefault="00A2087D" w:rsidP="00CC5BBE">
      <w:pPr>
        <w:pStyle w:val="MRLevel5"/>
      </w:pPr>
      <w:bookmarkStart w:id="5885" w:name="_DV_M5348"/>
      <w:bookmarkEnd w:id="5885"/>
      <w:r w:rsidRPr="00B50B8D">
        <w:t>ii.</w:t>
      </w:r>
      <w:r w:rsidRPr="00B50B8D">
        <w:tab/>
        <w:t xml:space="preserve">the sum of the Metered Schedule generation for Scheduled Generators and Non-Scheduled Generators registered to Market Participants other than </w:t>
      </w:r>
      <w:r w:rsidR="00987A49" w:rsidRPr="00B50B8D">
        <w:t>Synergy</w:t>
      </w:r>
      <w:r w:rsidRPr="00B50B8D">
        <w:t>;</w:t>
      </w:r>
    </w:p>
    <w:p w14:paraId="7F56F1FF" w14:textId="21C30003" w:rsidR="00A2087D" w:rsidRPr="00B50B8D" w:rsidRDefault="00A2087D" w:rsidP="00CC5BBE">
      <w:pPr>
        <w:pStyle w:val="MRLevel4"/>
      </w:pPr>
      <w:bookmarkStart w:id="5886" w:name="_DV_M5349"/>
      <w:bookmarkStart w:id="5887" w:name="_DV_M5350"/>
      <w:bookmarkEnd w:id="5886"/>
      <w:bookmarkEnd w:id="5887"/>
      <w:r w:rsidRPr="00B50B8D">
        <w:t>(i)</w:t>
      </w:r>
      <w:r w:rsidRPr="00B50B8D">
        <w:tab/>
        <w:t>the following STEM summary information</w:t>
      </w:r>
      <w:r w:rsidR="0074488C" w:rsidRPr="00B50B8D">
        <w:t>:</w:t>
      </w:r>
    </w:p>
    <w:p w14:paraId="458ED213" w14:textId="50E43DDE" w:rsidR="00A2087D" w:rsidRPr="00B50B8D" w:rsidRDefault="00A2087D" w:rsidP="00CC5BBE">
      <w:pPr>
        <w:pStyle w:val="MRLevel5"/>
      </w:pPr>
      <w:bookmarkStart w:id="5888" w:name="_DV_M5351"/>
      <w:bookmarkEnd w:id="5888"/>
      <w:r w:rsidRPr="00B50B8D">
        <w:t>i.</w:t>
      </w:r>
      <w:r w:rsidRPr="00B50B8D">
        <w:tab/>
        <w:t>for each Trading Interval in each completed Trading Day in the previous 12 calendar months</w:t>
      </w:r>
      <w:r w:rsidR="0074488C" w:rsidRPr="00B50B8D">
        <w:t>:</w:t>
      </w:r>
    </w:p>
    <w:p w14:paraId="131E0849" w14:textId="77777777" w:rsidR="00A2087D" w:rsidRPr="00B50B8D" w:rsidRDefault="00A2087D" w:rsidP="00CC5BBE">
      <w:pPr>
        <w:pStyle w:val="MRLevel6"/>
      </w:pPr>
      <w:bookmarkStart w:id="5889" w:name="_DV_M5352"/>
      <w:bookmarkEnd w:id="5889"/>
      <w:r w:rsidRPr="00B50B8D">
        <w:t>1.</w:t>
      </w:r>
      <w:r w:rsidRPr="00B50B8D">
        <w:tab/>
        <w:t>the total STEM Offer quantity;</w:t>
      </w:r>
    </w:p>
    <w:p w14:paraId="023082C8" w14:textId="77777777" w:rsidR="00A2087D" w:rsidRPr="00B50B8D" w:rsidRDefault="00A2087D" w:rsidP="00CC5BBE">
      <w:pPr>
        <w:pStyle w:val="MRLevel6"/>
      </w:pPr>
      <w:bookmarkStart w:id="5890" w:name="_DV_M5353"/>
      <w:bookmarkEnd w:id="5890"/>
      <w:r w:rsidRPr="00B50B8D">
        <w:t>2.</w:t>
      </w:r>
      <w:r w:rsidRPr="00B50B8D">
        <w:tab/>
        <w:t>the total STEM Bid quantity;</w:t>
      </w:r>
    </w:p>
    <w:p w14:paraId="1A15F738" w14:textId="77777777" w:rsidR="00A2087D" w:rsidRPr="00B50B8D" w:rsidRDefault="00A2087D" w:rsidP="00CC5BBE">
      <w:pPr>
        <w:pStyle w:val="MRLevel6"/>
      </w:pPr>
      <w:bookmarkStart w:id="5891" w:name="_DV_M5354"/>
      <w:bookmarkEnd w:id="5891"/>
      <w:r w:rsidRPr="00B50B8D">
        <w:t>3.</w:t>
      </w:r>
      <w:r w:rsidRPr="00B50B8D">
        <w:tab/>
        <w:t>whether the STEM was suspended in relation to the relevant Trading Interval;</w:t>
      </w:r>
    </w:p>
    <w:p w14:paraId="57B9DA8A" w14:textId="77777777" w:rsidR="00A2087D" w:rsidRPr="00B50B8D" w:rsidRDefault="00A2087D" w:rsidP="00CC5BBE">
      <w:pPr>
        <w:pStyle w:val="MRLevel6"/>
      </w:pPr>
      <w:bookmarkStart w:id="5892" w:name="_DV_M5355"/>
      <w:bookmarkEnd w:id="5892"/>
      <w:r w:rsidRPr="00B50B8D">
        <w:t>4.</w:t>
      </w:r>
      <w:r w:rsidRPr="00B50B8D">
        <w:tab/>
        <w:t xml:space="preserve">where the STEM was not suspended, the STEM quantity purchased by </w:t>
      </w:r>
      <w:r w:rsidR="00E92A30" w:rsidRPr="00B50B8D">
        <w:t>AEMO</w:t>
      </w:r>
      <w:r w:rsidRPr="00B50B8D">
        <w:t>; and</w:t>
      </w:r>
    </w:p>
    <w:p w14:paraId="1001BDA6" w14:textId="77777777" w:rsidR="00A2087D" w:rsidRPr="00B50B8D" w:rsidRDefault="00A2087D" w:rsidP="00CC5BBE">
      <w:pPr>
        <w:pStyle w:val="MRLevel6"/>
      </w:pPr>
      <w:bookmarkStart w:id="5893" w:name="_DV_M5356"/>
      <w:bookmarkEnd w:id="5893"/>
      <w:r w:rsidRPr="00B50B8D">
        <w:t>5.</w:t>
      </w:r>
      <w:r w:rsidRPr="00B50B8D">
        <w:tab/>
        <w:t>where the STEM was not suspended, the STEM Clearing Price;</w:t>
      </w:r>
    </w:p>
    <w:p w14:paraId="2DD530CB" w14:textId="5F265220" w:rsidR="00A2087D" w:rsidRPr="00B50B8D" w:rsidRDefault="00A2087D" w:rsidP="00CC5BBE">
      <w:pPr>
        <w:pStyle w:val="MRLevel5"/>
      </w:pPr>
      <w:bookmarkStart w:id="5894" w:name="_DV_M5357"/>
      <w:bookmarkEnd w:id="5894"/>
      <w:r w:rsidRPr="00B50B8D">
        <w:t>ii.</w:t>
      </w:r>
      <w:r w:rsidRPr="00B50B8D">
        <w:tab/>
        <w:t xml:space="preserve">for each Trading Interval in each Trading </w:t>
      </w:r>
      <w:r w:rsidR="00BA7932" w:rsidRPr="00B50B8D">
        <w:t>Day</w:t>
      </w:r>
      <w:r w:rsidRPr="00B50B8D">
        <w:t xml:space="preserve"> during the 12 calendar months</w:t>
      </w:r>
      <w:r w:rsidR="00BA7932" w:rsidRPr="00B50B8D">
        <w:t>, before the end of the sev</w:t>
      </w:r>
      <w:r w:rsidR="00C661DD" w:rsidRPr="00B50B8D">
        <w:t>enth day from the start of the Trading D</w:t>
      </w:r>
      <w:r w:rsidR="00BA7932" w:rsidRPr="00B50B8D">
        <w:t>ay</w:t>
      </w:r>
      <w:r w:rsidR="0074488C" w:rsidRPr="00B50B8D">
        <w:t>:</w:t>
      </w:r>
    </w:p>
    <w:p w14:paraId="66BDAB05" w14:textId="77777777" w:rsidR="00A2087D" w:rsidRPr="00B50B8D" w:rsidRDefault="00A2087D" w:rsidP="00CC5BBE">
      <w:pPr>
        <w:pStyle w:val="MRLevel6"/>
      </w:pPr>
      <w:bookmarkStart w:id="5895" w:name="_DV_M5358"/>
      <w:bookmarkEnd w:id="5895"/>
      <w:r w:rsidRPr="00B50B8D">
        <w:t>1.</w:t>
      </w:r>
      <w:r w:rsidRPr="00B50B8D">
        <w:tab/>
        <w:t>the STEM Offers by Market Participant;</w:t>
      </w:r>
    </w:p>
    <w:p w14:paraId="1556BF67" w14:textId="77777777" w:rsidR="00A2087D" w:rsidRPr="00B50B8D" w:rsidRDefault="00A2087D" w:rsidP="00CC5BBE">
      <w:pPr>
        <w:pStyle w:val="MRLevel6"/>
      </w:pPr>
      <w:bookmarkStart w:id="5896" w:name="_DV_M5359"/>
      <w:bookmarkEnd w:id="5896"/>
      <w:r w:rsidRPr="00B50B8D">
        <w:t>2.</w:t>
      </w:r>
      <w:r w:rsidRPr="00B50B8D">
        <w:tab/>
        <w:t>the STEM Bids by Market Participant;</w:t>
      </w:r>
    </w:p>
    <w:p w14:paraId="3BF98B10" w14:textId="77777777" w:rsidR="00A2087D" w:rsidRPr="00B50B8D" w:rsidRDefault="00A2087D" w:rsidP="00CC5BBE">
      <w:pPr>
        <w:pStyle w:val="MRLevel6"/>
      </w:pPr>
      <w:bookmarkStart w:id="5897" w:name="_DV_M5360"/>
      <w:bookmarkEnd w:id="5897"/>
      <w:r w:rsidRPr="00B50B8D">
        <w:t>3.</w:t>
      </w:r>
      <w:r w:rsidRPr="00B50B8D">
        <w:tab/>
        <w:t>the quantity bought or sold in the STEM by Market Participant; and</w:t>
      </w:r>
    </w:p>
    <w:p w14:paraId="6F58CAF0" w14:textId="77777777" w:rsidR="00A2087D" w:rsidRPr="00B50B8D" w:rsidRDefault="00A2087D" w:rsidP="00CC5BBE">
      <w:pPr>
        <w:pStyle w:val="MRLevel6"/>
      </w:pPr>
      <w:bookmarkStart w:id="5898" w:name="_DV_M5361"/>
      <w:bookmarkEnd w:id="5898"/>
      <w:r w:rsidRPr="00B50B8D">
        <w:lastRenderedPageBreak/>
        <w:t>4.</w:t>
      </w:r>
      <w:r w:rsidRPr="00B50B8D">
        <w:tab/>
        <w:t>the Fuel Declaration, Availability Declaration and, if applicable, Ancillary Service Declaration made by Market Participant;</w:t>
      </w:r>
    </w:p>
    <w:p w14:paraId="3C6E4922" w14:textId="38F7DE1A" w:rsidR="009F76BA" w:rsidRPr="00B50B8D" w:rsidRDefault="009F76BA" w:rsidP="00CC5BBE">
      <w:pPr>
        <w:pStyle w:val="MRLevel4"/>
      </w:pPr>
      <w:bookmarkStart w:id="5899" w:name="_DV_M5362"/>
      <w:bookmarkEnd w:id="5899"/>
      <w:r w:rsidRPr="00B50B8D">
        <w:t>(iA)</w:t>
      </w:r>
      <w:r w:rsidRPr="00B50B8D">
        <w:tab/>
        <w:t xml:space="preserve">the following Balancing </w:t>
      </w:r>
      <w:r w:rsidR="00006650" w:rsidRPr="00B50B8D">
        <w:t xml:space="preserve">Market </w:t>
      </w:r>
      <w:r w:rsidRPr="00B50B8D">
        <w:t>summary information</w:t>
      </w:r>
      <w:r w:rsidR="0074488C" w:rsidRPr="00B50B8D">
        <w:t>:</w:t>
      </w:r>
    </w:p>
    <w:p w14:paraId="6DF85F36" w14:textId="3FFBB37E" w:rsidR="009F76BA" w:rsidRPr="00B50B8D" w:rsidRDefault="009F76BA" w:rsidP="00CC5BBE">
      <w:pPr>
        <w:pStyle w:val="MRLevel5"/>
      </w:pPr>
      <w:r w:rsidRPr="00B50B8D">
        <w:t>i</w:t>
      </w:r>
      <w:r w:rsidR="0074488C" w:rsidRPr="00B50B8D">
        <w:t>.</w:t>
      </w:r>
      <w:r w:rsidRPr="00B50B8D">
        <w:tab/>
        <w:t>for each Trading Interval in each completed Trading Day in the previous 12 calendar months</w:t>
      </w:r>
      <w:r w:rsidR="0074488C" w:rsidRPr="00B50B8D">
        <w:t>:</w:t>
      </w:r>
    </w:p>
    <w:p w14:paraId="6C698DDB" w14:textId="77777777" w:rsidR="009F76BA" w:rsidRPr="00B50B8D" w:rsidRDefault="009F76BA" w:rsidP="00CC5BBE">
      <w:pPr>
        <w:pStyle w:val="MRLevel6"/>
      </w:pPr>
      <w:r w:rsidRPr="00B50B8D">
        <w:t>1.</w:t>
      </w:r>
      <w:r w:rsidRPr="00B50B8D">
        <w:tab/>
        <w:t>where available, each Balancing Forecast;</w:t>
      </w:r>
    </w:p>
    <w:p w14:paraId="2873F27C" w14:textId="59F7F5A4" w:rsidR="009F76BA" w:rsidRPr="00B50B8D" w:rsidRDefault="009F76BA" w:rsidP="00CC5BBE">
      <w:pPr>
        <w:pStyle w:val="MRLevel6"/>
      </w:pPr>
      <w:r w:rsidRPr="00B50B8D">
        <w:t>2.</w:t>
      </w:r>
      <w:r w:rsidRPr="00B50B8D">
        <w:tab/>
        <w:t xml:space="preserve">where available, the </w:t>
      </w:r>
      <w:r w:rsidR="00006650" w:rsidRPr="00B50B8D">
        <w:t xml:space="preserve">most recent Forecast </w:t>
      </w:r>
      <w:r w:rsidRPr="00B50B8D">
        <w:t>BMO, excluding information that would identify specific Market Participants;</w:t>
      </w:r>
    </w:p>
    <w:p w14:paraId="032A567E" w14:textId="77777777" w:rsidR="009F76BA" w:rsidRPr="00B50B8D" w:rsidRDefault="009F76BA" w:rsidP="00CC5BBE">
      <w:pPr>
        <w:pStyle w:val="MRLevel6"/>
      </w:pPr>
      <w:r w:rsidRPr="00B50B8D">
        <w:t>3.</w:t>
      </w:r>
      <w:r w:rsidRPr="00B50B8D">
        <w:tab/>
        <w:t>where available, the Relevant Dispatch Quantity; and</w:t>
      </w:r>
    </w:p>
    <w:p w14:paraId="0A44D247" w14:textId="4E3FF546" w:rsidR="009F76BA" w:rsidRPr="00B50B8D" w:rsidRDefault="009F76BA" w:rsidP="00CC5BBE">
      <w:pPr>
        <w:pStyle w:val="MRLevel6"/>
      </w:pPr>
      <w:r w:rsidRPr="00B50B8D">
        <w:t>4.</w:t>
      </w:r>
      <w:r w:rsidRPr="00B50B8D">
        <w:tab/>
        <w:t>where available, the Balancing Price;</w:t>
      </w:r>
      <w:r w:rsidR="00006650" w:rsidRPr="00B50B8D">
        <w:t xml:space="preserve"> and</w:t>
      </w:r>
    </w:p>
    <w:p w14:paraId="0D43B19C" w14:textId="4415BD9C" w:rsidR="009F76BA" w:rsidRPr="00B50B8D" w:rsidRDefault="009F76BA" w:rsidP="00CC5BBE">
      <w:pPr>
        <w:pStyle w:val="MRLevel5"/>
      </w:pPr>
      <w:r w:rsidRPr="00B50B8D">
        <w:t>ii.</w:t>
      </w:r>
      <w:r w:rsidRPr="00B50B8D">
        <w:tab/>
        <w:t>for each Trading Interval in each completed Trading Day in the previous 12 calendar months, before the end of the seventh day from the start of the Trading Day</w:t>
      </w:r>
      <w:r w:rsidR="00006650" w:rsidRPr="00B50B8D">
        <w:rPr>
          <w:color w:val="auto"/>
        </w:rPr>
        <w:t>, full details of the most recent Balancing Submissions submitted for each Balancing Facility and the Balancing Portfolio;</w:t>
      </w:r>
    </w:p>
    <w:p w14:paraId="1600C56F" w14:textId="48AF6D25" w:rsidR="009F76BA" w:rsidRPr="00B50B8D" w:rsidRDefault="009F76BA" w:rsidP="00CC5BBE">
      <w:pPr>
        <w:pStyle w:val="MRLevel4"/>
      </w:pPr>
      <w:r w:rsidRPr="00B50B8D">
        <w:t>(iB)</w:t>
      </w:r>
      <w:r w:rsidRPr="00B50B8D">
        <w:tab/>
        <w:t>the following LFAS summary information for each Trading Interval in each completed Trading Day in the previous 12 calendar months</w:t>
      </w:r>
      <w:r w:rsidR="0074488C" w:rsidRPr="00B50B8D">
        <w:t>:</w:t>
      </w:r>
    </w:p>
    <w:p w14:paraId="36A3018D" w14:textId="5B72BE23" w:rsidR="009F76BA" w:rsidRPr="00B50B8D" w:rsidRDefault="009F76BA" w:rsidP="00D11230">
      <w:pPr>
        <w:pStyle w:val="MRLevel5"/>
      </w:pPr>
      <w:r w:rsidRPr="00B50B8D">
        <w:t>i.</w:t>
      </w:r>
      <w:r w:rsidRPr="00B50B8D">
        <w:tab/>
        <w:t xml:space="preserve">the Downwards </w:t>
      </w:r>
      <w:r w:rsidR="00006650" w:rsidRPr="00B50B8D">
        <w:t xml:space="preserve">LFAS </w:t>
      </w:r>
      <w:r w:rsidRPr="00B50B8D">
        <w:t>Merit Order;</w:t>
      </w:r>
    </w:p>
    <w:p w14:paraId="267F49FA" w14:textId="5BF53AA7" w:rsidR="009F76BA" w:rsidRPr="00B50B8D" w:rsidRDefault="009F76BA" w:rsidP="00D11230">
      <w:pPr>
        <w:pStyle w:val="MRLevel5"/>
      </w:pPr>
      <w:r w:rsidRPr="00B50B8D">
        <w:t>ii.</w:t>
      </w:r>
      <w:r w:rsidRPr="00B50B8D">
        <w:tab/>
        <w:t xml:space="preserve">the Upwards </w:t>
      </w:r>
      <w:r w:rsidR="00006650" w:rsidRPr="00B50B8D">
        <w:t xml:space="preserve">LFAS </w:t>
      </w:r>
      <w:r w:rsidRPr="00B50B8D">
        <w:t>Merit Order;</w:t>
      </w:r>
    </w:p>
    <w:p w14:paraId="7C45C7CB" w14:textId="104B3C4C" w:rsidR="009F76BA" w:rsidRPr="00B50B8D" w:rsidRDefault="009F76BA" w:rsidP="00D11230">
      <w:pPr>
        <w:pStyle w:val="MRLevel5"/>
      </w:pPr>
      <w:r w:rsidRPr="00B50B8D">
        <w:t>iii.</w:t>
      </w:r>
      <w:r w:rsidRPr="00B50B8D">
        <w:tab/>
        <w:t>where available, the Upwards LFAS Quantity and the Downwards LFAS Quantity; and</w:t>
      </w:r>
    </w:p>
    <w:p w14:paraId="1C0EBDFF" w14:textId="1837FF2E" w:rsidR="009F76BA" w:rsidRPr="00B50B8D" w:rsidRDefault="009F76BA" w:rsidP="00D11230">
      <w:pPr>
        <w:pStyle w:val="MRLevel5"/>
      </w:pPr>
      <w:r w:rsidRPr="00B50B8D">
        <w:t>iv.</w:t>
      </w:r>
      <w:r w:rsidRPr="00B50B8D">
        <w:tab/>
        <w:t xml:space="preserve">where available, the </w:t>
      </w:r>
      <w:r w:rsidR="00006650" w:rsidRPr="00B50B8D">
        <w:t xml:space="preserve">Upwards </w:t>
      </w:r>
      <w:r w:rsidRPr="00B50B8D">
        <w:t>LFAS Price</w:t>
      </w:r>
      <w:r w:rsidR="00006650" w:rsidRPr="00B50B8D">
        <w:t xml:space="preserve"> and the Downwards LFAS Price</w:t>
      </w:r>
      <w:r w:rsidRPr="00B50B8D">
        <w:t>;</w:t>
      </w:r>
    </w:p>
    <w:p w14:paraId="7C9B8DDD" w14:textId="1FBB3EA0" w:rsidR="009F76BA" w:rsidRPr="00B50B8D" w:rsidRDefault="009F76BA" w:rsidP="00D11230">
      <w:pPr>
        <w:pStyle w:val="MRLevel4"/>
      </w:pPr>
      <w:r w:rsidRPr="00B50B8D">
        <w:t>(iC)</w:t>
      </w:r>
      <w:r w:rsidRPr="00B50B8D">
        <w:tab/>
        <w:t>for each Trading Interval in each completed Trading Day in the previous 12 calendar months, before the end of the seventh day from the start of the Trading Day, the LFAS Submissions by Market Participant;</w:t>
      </w:r>
    </w:p>
    <w:p w14:paraId="769E5A42" w14:textId="0CFB0C72" w:rsidR="00A2087D" w:rsidRPr="00B50B8D" w:rsidRDefault="00A2087D" w:rsidP="00D11230">
      <w:pPr>
        <w:pStyle w:val="MRLevel4"/>
      </w:pPr>
      <w:r w:rsidRPr="00B50B8D">
        <w:t>(j)</w:t>
      </w:r>
      <w:r w:rsidRPr="00B50B8D">
        <w:tab/>
        <w:t>for each Trading Interval in each completed Trading Day in the previous 12 calendar months the following dispatch summary information</w:t>
      </w:r>
      <w:r w:rsidR="0074488C" w:rsidRPr="00B50B8D">
        <w:t>:</w:t>
      </w:r>
    </w:p>
    <w:p w14:paraId="33F9834C" w14:textId="22C1DE1C" w:rsidR="00A2087D" w:rsidRPr="00B50B8D" w:rsidRDefault="00A2087D" w:rsidP="00D11230">
      <w:pPr>
        <w:pStyle w:val="MRLevel5"/>
      </w:pPr>
      <w:bookmarkStart w:id="5900" w:name="_DV_M5363"/>
      <w:bookmarkEnd w:id="5900"/>
      <w:r w:rsidRPr="00B50B8D">
        <w:t>i.</w:t>
      </w:r>
      <w:r w:rsidRPr="00B50B8D">
        <w:tab/>
      </w:r>
      <w:r w:rsidR="00A324D8" w:rsidRPr="00B50B8D">
        <w:t>the LFAS Price</w:t>
      </w:r>
      <w:r w:rsidR="00006650" w:rsidRPr="00B50B8D">
        <w:t>s and</w:t>
      </w:r>
      <w:r w:rsidR="00A324D8" w:rsidRPr="00B50B8D">
        <w:t xml:space="preserve"> the Backup LFAS Price</w:t>
      </w:r>
      <w:r w:rsidR="00006650" w:rsidRPr="00B50B8D">
        <w:t>s</w:t>
      </w:r>
      <w:r w:rsidRPr="00B50B8D">
        <w:t>;</w:t>
      </w:r>
    </w:p>
    <w:p w14:paraId="062ED50D" w14:textId="18F33D8D" w:rsidR="00A2087D" w:rsidRPr="00B50B8D" w:rsidRDefault="00A2087D" w:rsidP="00D11230">
      <w:pPr>
        <w:pStyle w:val="MRLevel5"/>
      </w:pPr>
      <w:bookmarkStart w:id="5901" w:name="_DV_M5364"/>
      <w:bookmarkEnd w:id="5901"/>
      <w:r w:rsidRPr="00B50B8D">
        <w:t>ii.</w:t>
      </w:r>
      <w:r w:rsidRPr="00B50B8D">
        <w:tab/>
        <w:t xml:space="preserve">the Load Forecast prepared by </w:t>
      </w:r>
      <w:r w:rsidR="00135006" w:rsidRPr="00B50B8D">
        <w:t>AEMO</w:t>
      </w:r>
      <w:r w:rsidRPr="00B50B8D">
        <w:t xml:space="preserve"> in accordance with clause 7.2.1;</w:t>
      </w:r>
    </w:p>
    <w:p w14:paraId="4DB0106A" w14:textId="0272AF18" w:rsidR="00A2087D" w:rsidRPr="00B50B8D" w:rsidRDefault="00A2087D" w:rsidP="00D11230">
      <w:pPr>
        <w:pStyle w:val="MRLevel5"/>
      </w:pPr>
      <w:bookmarkStart w:id="5902" w:name="_DV_M5365"/>
      <w:bookmarkEnd w:id="5902"/>
      <w:r w:rsidRPr="00B50B8D">
        <w:t>iii.</w:t>
      </w:r>
      <w:r w:rsidRPr="00B50B8D">
        <w:tab/>
        <w:t>the sum of the Metered Schedule load for all Non-Dispatchable Load</w:t>
      </w:r>
      <w:r w:rsidR="009C39C4" w:rsidRPr="00B50B8D">
        <w:t xml:space="preserve"> and</w:t>
      </w:r>
      <w:r w:rsidRPr="00B50B8D">
        <w:t xml:space="preserve"> Interruptible Load; </w:t>
      </w:r>
    </w:p>
    <w:p w14:paraId="7672914A" w14:textId="77777777" w:rsidR="00A2087D" w:rsidRPr="00B50B8D" w:rsidRDefault="00A2087D" w:rsidP="00D11230">
      <w:pPr>
        <w:pStyle w:val="MRLevel5"/>
      </w:pPr>
      <w:bookmarkStart w:id="5903" w:name="_DV_M5366"/>
      <w:bookmarkEnd w:id="5903"/>
      <w:r w:rsidRPr="00B50B8D">
        <w:t>iv.</w:t>
      </w:r>
      <w:r w:rsidRPr="00B50B8D">
        <w:tab/>
        <w:t>estimates of the energy not served due to involuntary load curtailment; and</w:t>
      </w:r>
    </w:p>
    <w:p w14:paraId="243CBB78" w14:textId="77777777" w:rsidR="00A2087D" w:rsidRPr="00B50B8D" w:rsidRDefault="00A2087D" w:rsidP="00D11230">
      <w:pPr>
        <w:pStyle w:val="MRLevel5"/>
      </w:pPr>
      <w:bookmarkStart w:id="5904" w:name="_DV_M5367"/>
      <w:bookmarkEnd w:id="5904"/>
      <w:r w:rsidRPr="00B50B8D">
        <w:t>v.</w:t>
      </w:r>
      <w:r w:rsidRPr="00B50B8D">
        <w:tab/>
        <w:t>any shortfalls in Ancillary Services;</w:t>
      </w:r>
    </w:p>
    <w:p w14:paraId="48F0C089" w14:textId="77777777" w:rsidR="00A324D8" w:rsidRPr="00B50B8D" w:rsidRDefault="00A324D8" w:rsidP="00D11230">
      <w:pPr>
        <w:pStyle w:val="MRLevel4"/>
      </w:pPr>
      <w:r w:rsidRPr="00B50B8D">
        <w:lastRenderedPageBreak/>
        <w:t>(jA)</w:t>
      </w:r>
      <w:r w:rsidRPr="00B50B8D">
        <w:tab/>
      </w:r>
    </w:p>
    <w:p w14:paraId="57172EB8" w14:textId="2F862A1A" w:rsidR="00A324D8" w:rsidRPr="00B50B8D" w:rsidRDefault="00A324D8" w:rsidP="00D11230">
      <w:pPr>
        <w:pStyle w:val="MRLevel5"/>
      </w:pPr>
      <w:r w:rsidRPr="00B50B8D">
        <w:t>i.</w:t>
      </w:r>
      <w:r w:rsidRPr="00B50B8D">
        <w:tab/>
        <w:t>for each Trading Interval in each completed Trading Day in the previous 12 calendar months, before the end of the seventh day from the start of the Trading Day, any changes to a Facility’s Consumption Decrease Price; and</w:t>
      </w:r>
    </w:p>
    <w:p w14:paraId="2F6838B7" w14:textId="3E7244ED" w:rsidR="00A324D8" w:rsidRPr="00B50B8D" w:rsidRDefault="00A324D8" w:rsidP="00D11230">
      <w:pPr>
        <w:pStyle w:val="MRLevel5"/>
      </w:pPr>
      <w:r w:rsidRPr="00B50B8D">
        <w:t>ii.</w:t>
      </w:r>
      <w:r w:rsidRPr="00B50B8D">
        <w:tab/>
        <w:t>the values of any Consumption Decrease Price</w:t>
      </w:r>
      <w:r w:rsidR="00D56AE0" w:rsidRPr="00B50B8D">
        <w:t xml:space="preserve"> </w:t>
      </w:r>
      <w:r w:rsidRPr="00B50B8D">
        <w:t>of a Facility that has been dispatched pursuant to a Dispatch Instruction, as soon as practicable;</w:t>
      </w:r>
    </w:p>
    <w:p w14:paraId="4C547F39" w14:textId="468CFC80" w:rsidR="00A324D8" w:rsidRPr="00B50B8D" w:rsidRDefault="00A324D8" w:rsidP="00D11230">
      <w:pPr>
        <w:pStyle w:val="MRLevel4"/>
      </w:pPr>
      <w:r w:rsidRPr="00B50B8D">
        <w:t>(jB)</w:t>
      </w:r>
      <w:r w:rsidRPr="00B50B8D">
        <w:tab/>
        <w:t xml:space="preserve">for each Trading Month which has been settled under Chapter 9, reports providing the MWh quantities of energy dispatched under Network Control Service Contracts, by Facility, and by Trading Interval, as specified by </w:t>
      </w:r>
      <w:r w:rsidR="0091651D" w:rsidRPr="00B50B8D">
        <w:rPr>
          <w:color w:val="auto"/>
        </w:rPr>
        <w:t>AEMO</w:t>
      </w:r>
      <w:r w:rsidRPr="00B50B8D">
        <w:t xml:space="preserve"> in accordance with clause 7.13.1(dA);</w:t>
      </w:r>
    </w:p>
    <w:p w14:paraId="60A19721" w14:textId="77777777" w:rsidR="00A2087D" w:rsidRPr="00B50B8D" w:rsidRDefault="00A2087D" w:rsidP="00D11230">
      <w:pPr>
        <w:pStyle w:val="MRLevel4"/>
      </w:pPr>
      <w:bookmarkStart w:id="5905" w:name="_DV_M5368"/>
      <w:bookmarkEnd w:id="5905"/>
      <w:r w:rsidRPr="00B50B8D">
        <w:t>(k)</w:t>
      </w:r>
      <w:r w:rsidRPr="00B50B8D">
        <w:tab/>
        <w:t>any Market Advisories and Dispatch Advisories released in the previous 12 months;</w:t>
      </w:r>
    </w:p>
    <w:p w14:paraId="322FBCA2" w14:textId="16192963" w:rsidR="00A2087D" w:rsidRPr="00B50B8D" w:rsidRDefault="00A2087D" w:rsidP="00D11230">
      <w:pPr>
        <w:pStyle w:val="MRLevel4"/>
      </w:pPr>
      <w:bookmarkStart w:id="5906" w:name="_DV_M5369"/>
      <w:bookmarkEnd w:id="5906"/>
      <w:r w:rsidRPr="00B50B8D">
        <w:t>(l)</w:t>
      </w:r>
      <w:r w:rsidRPr="00B50B8D">
        <w:tab/>
        <w:t xml:space="preserve">Loss Factors for each network connection point in accordance with </w:t>
      </w:r>
      <w:r w:rsidR="00EC7E23" w:rsidRPr="00B50B8D">
        <w:t>section</w:t>
      </w:r>
      <w:r w:rsidRPr="00B50B8D">
        <w:t xml:space="preserve"> 2.27; </w:t>
      </w:r>
    </w:p>
    <w:p w14:paraId="6C645F0D" w14:textId="77777777" w:rsidR="00A2087D" w:rsidRPr="00B50B8D" w:rsidRDefault="00A2087D" w:rsidP="00D11230">
      <w:pPr>
        <w:pStyle w:val="MRLevel4"/>
      </w:pPr>
      <w:bookmarkStart w:id="5907" w:name="_DV_M5370"/>
      <w:bookmarkEnd w:id="5907"/>
      <w:r w:rsidRPr="00B50B8D">
        <w:t>(m)</w:t>
      </w:r>
      <w:r w:rsidRPr="00B50B8D">
        <w:tab/>
        <w:t xml:space="preserve">the most current Statement of Opportunities Report; </w:t>
      </w:r>
    </w:p>
    <w:p w14:paraId="619F6B82" w14:textId="77777777" w:rsidR="00A2087D" w:rsidRPr="00B50B8D" w:rsidRDefault="00A2087D" w:rsidP="00D11230">
      <w:pPr>
        <w:pStyle w:val="MRLevel4"/>
      </w:pPr>
      <w:bookmarkStart w:id="5908" w:name="_DV_M5371"/>
      <w:bookmarkEnd w:id="5908"/>
      <w:r w:rsidRPr="00B50B8D">
        <w:t>(n)</w:t>
      </w:r>
      <w:r w:rsidRPr="00B50B8D">
        <w:tab/>
        <w:t xml:space="preserve">the medium term PASA report described in clause 3.16.9;  </w:t>
      </w:r>
    </w:p>
    <w:p w14:paraId="3BEC48BF" w14:textId="77777777" w:rsidR="00A2087D" w:rsidRPr="00B50B8D" w:rsidRDefault="00A2087D" w:rsidP="00D11230">
      <w:pPr>
        <w:pStyle w:val="MRLevel4"/>
      </w:pPr>
      <w:bookmarkStart w:id="5909" w:name="_DV_M5372"/>
      <w:bookmarkEnd w:id="5909"/>
      <w:r w:rsidRPr="00B50B8D">
        <w:t>(o)</w:t>
      </w:r>
      <w:r w:rsidRPr="00B50B8D">
        <w:tab/>
        <w:t xml:space="preserve">the </w:t>
      </w:r>
      <w:r w:rsidR="005059D9" w:rsidRPr="00B50B8D">
        <w:t>Short Term</w:t>
      </w:r>
      <w:r w:rsidRPr="00B50B8D">
        <w:t xml:space="preserve"> PASA report described in clause 3.17.</w:t>
      </w:r>
      <w:r w:rsidR="006B24B7" w:rsidRPr="00B50B8D">
        <w:t>9</w:t>
      </w:r>
      <w:r w:rsidRPr="00B50B8D">
        <w:t xml:space="preserve">;  </w:t>
      </w:r>
    </w:p>
    <w:p w14:paraId="72AF9E27" w14:textId="618D7671" w:rsidR="00A2087D" w:rsidRPr="00B50B8D" w:rsidRDefault="00A2087D" w:rsidP="00D11230">
      <w:pPr>
        <w:pStyle w:val="MRLevel4"/>
      </w:pPr>
      <w:bookmarkStart w:id="5910" w:name="_DV_M5373"/>
      <w:bookmarkEnd w:id="5910"/>
      <w:r w:rsidRPr="00B50B8D">
        <w:t>(p)</w:t>
      </w:r>
      <w:r w:rsidRPr="00B50B8D">
        <w:tab/>
        <w:t>details of resolved Disputes, including all Public Information associated with the dispute, but not aspects of the resolution or information associated with the resolution which, in accordance with its confidentiality status class, cannot be made public</w:t>
      </w:r>
      <w:r w:rsidR="00EC7E23" w:rsidRPr="00B50B8D">
        <w:t>;</w:t>
      </w:r>
    </w:p>
    <w:p w14:paraId="5653250B" w14:textId="77777777" w:rsidR="00A2087D" w:rsidRPr="00B50B8D" w:rsidRDefault="00A2087D" w:rsidP="00D11230">
      <w:pPr>
        <w:pStyle w:val="MRLevel4"/>
      </w:pPr>
      <w:bookmarkStart w:id="5911" w:name="_DV_M5374"/>
      <w:bookmarkEnd w:id="5911"/>
      <w:r w:rsidRPr="00B50B8D">
        <w:t>(q)</w:t>
      </w:r>
      <w:r w:rsidRPr="00B50B8D">
        <w:tab/>
        <w:t>public consultation proceedings;</w:t>
      </w:r>
    </w:p>
    <w:p w14:paraId="4EC0FFF8" w14:textId="474BE038" w:rsidR="00A2087D" w:rsidRPr="00B50B8D" w:rsidRDefault="00A2087D" w:rsidP="00D11230">
      <w:pPr>
        <w:pStyle w:val="MRLevel4"/>
      </w:pPr>
      <w:bookmarkStart w:id="5912" w:name="_DV_M5375"/>
      <w:bookmarkEnd w:id="5912"/>
      <w:r w:rsidRPr="00B50B8D">
        <w:t>(r)</w:t>
      </w:r>
      <w:r w:rsidRPr="00B50B8D">
        <w:tab/>
      </w:r>
      <w:r w:rsidR="00EC7E23" w:rsidRPr="00B50B8D">
        <w:t>p</w:t>
      </w:r>
      <w:r w:rsidRPr="00B50B8D">
        <w:t xml:space="preserve">ublic </w:t>
      </w:r>
      <w:r w:rsidR="00EC7E23" w:rsidRPr="00B50B8D">
        <w:t>r</w:t>
      </w:r>
      <w:r w:rsidRPr="00B50B8D">
        <w:t>eports pertaining to the Wholesale Electricity Market issued by</w:t>
      </w:r>
      <w:r w:rsidR="00EC7E23" w:rsidRPr="00B50B8D">
        <w:t>:</w:t>
      </w:r>
    </w:p>
    <w:p w14:paraId="5D28B94A" w14:textId="08A0F928" w:rsidR="00A2087D" w:rsidRPr="00B50B8D" w:rsidRDefault="00A2087D" w:rsidP="00D11230">
      <w:pPr>
        <w:pStyle w:val="MRLevel5"/>
      </w:pPr>
      <w:bookmarkStart w:id="5913" w:name="_DV_M5376"/>
      <w:bookmarkEnd w:id="5913"/>
      <w:r w:rsidRPr="00B50B8D">
        <w:t>i.</w:t>
      </w:r>
      <w:r w:rsidRPr="00B50B8D">
        <w:tab/>
      </w:r>
      <w:r w:rsidR="00F87C13" w:rsidRPr="00B50B8D">
        <w:t xml:space="preserve">the </w:t>
      </w:r>
      <w:r w:rsidR="002835C9">
        <w:t>Coordinator</w:t>
      </w:r>
      <w:r w:rsidR="00F87C13" w:rsidRPr="00B50B8D">
        <w:t>;</w:t>
      </w:r>
      <w:r w:rsidR="004214B4" w:rsidRPr="00B50B8D">
        <w:t xml:space="preserve"> </w:t>
      </w:r>
    </w:p>
    <w:p w14:paraId="7E5930CF" w14:textId="77777777" w:rsidR="00E92A30" w:rsidRPr="00B50B8D" w:rsidRDefault="00E92A30" w:rsidP="00D11230">
      <w:pPr>
        <w:pStyle w:val="MRLevel5"/>
      </w:pPr>
      <w:r w:rsidRPr="00B50B8D">
        <w:t>iA.</w:t>
      </w:r>
      <w:r w:rsidRPr="00B50B8D">
        <w:tab/>
      </w:r>
      <w:r w:rsidR="00E82D84" w:rsidRPr="00B50B8D">
        <w:t>AEMO</w:t>
      </w:r>
      <w:r w:rsidRPr="00B50B8D">
        <w:t>;</w:t>
      </w:r>
    </w:p>
    <w:p w14:paraId="3EB268BD" w14:textId="29BF8FC5" w:rsidR="00A2087D" w:rsidRPr="00B50B8D" w:rsidRDefault="00A2087D" w:rsidP="00D11230">
      <w:pPr>
        <w:pStyle w:val="MRLevel5"/>
      </w:pPr>
      <w:bookmarkStart w:id="5914" w:name="_DV_M5377"/>
      <w:bookmarkEnd w:id="5914"/>
      <w:r w:rsidRPr="00B50B8D">
        <w:t>ii.</w:t>
      </w:r>
      <w:r w:rsidRPr="00B50B8D">
        <w:tab/>
      </w:r>
      <w:r w:rsidR="002A69DC" w:rsidRPr="00B50B8D">
        <w:t>[Blank]</w:t>
      </w:r>
    </w:p>
    <w:p w14:paraId="5D68F818" w14:textId="77777777" w:rsidR="00A2087D" w:rsidRPr="00B50B8D" w:rsidRDefault="00A2087D" w:rsidP="00D11230">
      <w:pPr>
        <w:pStyle w:val="MRLevel5"/>
      </w:pPr>
      <w:bookmarkStart w:id="5915" w:name="_DV_M5378"/>
      <w:bookmarkEnd w:id="5915"/>
      <w:r w:rsidRPr="00B50B8D">
        <w:t>iii.</w:t>
      </w:r>
      <w:r w:rsidRPr="00B50B8D">
        <w:tab/>
        <w:t xml:space="preserve">the </w:t>
      </w:r>
      <w:r w:rsidR="00247501" w:rsidRPr="00B50B8D">
        <w:t xml:space="preserve">Electricity </w:t>
      </w:r>
      <w:r w:rsidRPr="00B50B8D">
        <w:t>Review Board;</w:t>
      </w:r>
    </w:p>
    <w:p w14:paraId="1F029DF7" w14:textId="77777777" w:rsidR="00A2087D" w:rsidRPr="00B50B8D" w:rsidRDefault="00A2087D" w:rsidP="00D11230">
      <w:pPr>
        <w:pStyle w:val="MRLevel5"/>
      </w:pPr>
      <w:bookmarkStart w:id="5916" w:name="_DV_M5379"/>
      <w:bookmarkEnd w:id="5916"/>
      <w:r w:rsidRPr="00B50B8D">
        <w:t>iv.</w:t>
      </w:r>
      <w:r w:rsidRPr="00B50B8D">
        <w:tab/>
        <w:t>the Economic Regulation Authority; or</w:t>
      </w:r>
    </w:p>
    <w:p w14:paraId="4272E020" w14:textId="77777777" w:rsidR="00A2087D" w:rsidRPr="00B50B8D" w:rsidRDefault="00A2087D" w:rsidP="00D11230">
      <w:pPr>
        <w:pStyle w:val="MRLevel5"/>
      </w:pPr>
      <w:bookmarkStart w:id="5917" w:name="_DV_M5380"/>
      <w:bookmarkEnd w:id="5917"/>
      <w:r w:rsidRPr="00B50B8D">
        <w:t>v.</w:t>
      </w:r>
      <w:r w:rsidRPr="00B50B8D">
        <w:tab/>
        <w:t>the Minister</w:t>
      </w:r>
      <w:r w:rsidR="005059D9" w:rsidRPr="00B50B8D">
        <w:t>;</w:t>
      </w:r>
    </w:p>
    <w:p w14:paraId="4C0D0BD5" w14:textId="77777777" w:rsidR="00A2087D" w:rsidRPr="00B50B8D" w:rsidRDefault="00A2087D" w:rsidP="00D11230">
      <w:pPr>
        <w:pStyle w:val="MRLevel4"/>
      </w:pPr>
      <w:bookmarkStart w:id="5918" w:name="_DV_M5381"/>
      <w:bookmarkEnd w:id="5918"/>
      <w:r w:rsidRPr="00B50B8D">
        <w:t>(s)</w:t>
      </w:r>
      <w:r w:rsidRPr="00B50B8D">
        <w:tab/>
        <w:t>event reports explaining what happened during unusual market or dispatch events but not aspects of such reports which, in accordance with its confidentiality status class, cannot be made public;</w:t>
      </w:r>
    </w:p>
    <w:p w14:paraId="2B8BCCE9" w14:textId="61F981AC" w:rsidR="00A2087D" w:rsidRPr="00B50B8D" w:rsidRDefault="00A2087D" w:rsidP="00D11230">
      <w:pPr>
        <w:pStyle w:val="MRLevel4"/>
      </w:pPr>
      <w:bookmarkStart w:id="5919" w:name="_DV_M5382"/>
      <w:bookmarkEnd w:id="5919"/>
      <w:r w:rsidRPr="00B50B8D">
        <w:t>(t)</w:t>
      </w:r>
      <w:r w:rsidRPr="00B50B8D">
        <w:tab/>
      </w:r>
      <w:r w:rsidR="00E82D84" w:rsidRPr="00B50B8D">
        <w:t>AEMO</w:t>
      </w:r>
      <w:r w:rsidR="006B24B7" w:rsidRPr="00B50B8D">
        <w:t xml:space="preserve"> </w:t>
      </w:r>
      <w:r w:rsidRPr="00B50B8D">
        <w:t>budget information for the current financial year;</w:t>
      </w:r>
    </w:p>
    <w:p w14:paraId="2D40DB04" w14:textId="77777777" w:rsidR="00A2087D" w:rsidRPr="00B50B8D" w:rsidRDefault="00A2087D" w:rsidP="00D11230">
      <w:pPr>
        <w:pStyle w:val="MRLevel4"/>
      </w:pPr>
      <w:bookmarkStart w:id="5920" w:name="_DV_M5383"/>
      <w:bookmarkEnd w:id="5920"/>
      <w:r w:rsidRPr="00B50B8D">
        <w:t>(u)</w:t>
      </w:r>
      <w:r w:rsidRPr="00B50B8D">
        <w:tab/>
        <w:t xml:space="preserve">a schedule of fees for services provided by </w:t>
      </w:r>
      <w:r w:rsidR="006B4EDB" w:rsidRPr="00B50B8D">
        <w:t>AEMO</w:t>
      </w:r>
      <w:r w:rsidRPr="00B50B8D">
        <w:t xml:space="preserve">; </w:t>
      </w:r>
    </w:p>
    <w:p w14:paraId="2C1EF029" w14:textId="44E5A2FA" w:rsidR="00A2087D" w:rsidRPr="00B50B8D" w:rsidRDefault="00A2087D" w:rsidP="00D11230">
      <w:pPr>
        <w:pStyle w:val="MRLevel4"/>
      </w:pPr>
      <w:bookmarkStart w:id="5921" w:name="_DV_M5384"/>
      <w:bookmarkEnd w:id="5921"/>
      <w:r w:rsidRPr="00B50B8D">
        <w:lastRenderedPageBreak/>
        <w:t>(v)</w:t>
      </w:r>
      <w:r w:rsidRPr="00B50B8D">
        <w:tab/>
        <w:t xml:space="preserve">summary information pertaining to the account maintained by </w:t>
      </w:r>
      <w:r w:rsidR="00E82D84" w:rsidRPr="00B50B8D">
        <w:t>AEMO</w:t>
      </w:r>
      <w:r w:rsidRPr="00B50B8D">
        <w:t xml:space="preserve"> for market settlement for the preceding 24 calendar months, including</w:t>
      </w:r>
      <w:r w:rsidR="00EC7E23" w:rsidRPr="00B50B8D">
        <w:t>:</w:t>
      </w:r>
    </w:p>
    <w:p w14:paraId="39F02837" w14:textId="77777777" w:rsidR="00A2087D" w:rsidRPr="00B50B8D" w:rsidRDefault="00A2087D" w:rsidP="00D11230">
      <w:pPr>
        <w:pStyle w:val="MRLevel5"/>
      </w:pPr>
      <w:bookmarkStart w:id="5922" w:name="_DV_M5385"/>
      <w:bookmarkEnd w:id="5922"/>
      <w:r w:rsidRPr="00B50B8D">
        <w:t>i.</w:t>
      </w:r>
      <w:r w:rsidRPr="00B50B8D">
        <w:tab/>
        <w:t>the end of month balance;</w:t>
      </w:r>
    </w:p>
    <w:p w14:paraId="4D439F38" w14:textId="34FB472B" w:rsidR="00A2087D" w:rsidRPr="00B50B8D" w:rsidRDefault="00A2087D" w:rsidP="00D11230">
      <w:pPr>
        <w:pStyle w:val="MRLevel5"/>
      </w:pPr>
      <w:bookmarkStart w:id="5923" w:name="_DV_M5386"/>
      <w:bookmarkEnd w:id="5923"/>
      <w:r w:rsidRPr="00B50B8D">
        <w:t>ii.</w:t>
      </w:r>
      <w:r w:rsidRPr="00B50B8D">
        <w:tab/>
        <w:t>the total income received for transactions in each of the Reserve Capacity Mechanism, the STEM, Balancing</w:t>
      </w:r>
      <w:r w:rsidR="00006650" w:rsidRPr="00B50B8D">
        <w:t xml:space="preserve"> Settlement</w:t>
      </w:r>
      <w:r w:rsidRPr="00B50B8D">
        <w:t xml:space="preserve">, Market Fees, System </w:t>
      </w:r>
      <w:r w:rsidR="00595419" w:rsidRPr="00B50B8D">
        <w:t>Operation</w:t>
      </w:r>
      <w:r w:rsidR="00F0729D" w:rsidRPr="00B50B8D">
        <w:t xml:space="preserve"> </w:t>
      </w:r>
      <w:r w:rsidRPr="00B50B8D">
        <w:t xml:space="preserve">Fees, Regulator Fees and a single value for all other income; </w:t>
      </w:r>
    </w:p>
    <w:p w14:paraId="36400DFF" w14:textId="1A18B103" w:rsidR="00A2087D" w:rsidRPr="00B50B8D" w:rsidRDefault="00A2087D" w:rsidP="00D11230">
      <w:pPr>
        <w:pStyle w:val="MRLevel5"/>
      </w:pPr>
      <w:bookmarkStart w:id="5924" w:name="_DV_M5387"/>
      <w:bookmarkEnd w:id="5924"/>
      <w:r w:rsidRPr="00B50B8D">
        <w:t>iii.</w:t>
      </w:r>
      <w:r w:rsidRPr="00B50B8D">
        <w:tab/>
        <w:t xml:space="preserve">the total outgoings paid for transactions in each of the Reserve Capacity Mechanism (excluding Supplementary Capacity Contracts), Supplementary Capacity Contracts, the STEM, Balancing </w:t>
      </w:r>
      <w:r w:rsidR="00006650" w:rsidRPr="00B50B8D">
        <w:t xml:space="preserve">Settlement </w:t>
      </w:r>
      <w:r w:rsidRPr="00B50B8D">
        <w:t>and a single value for all other expenses; and</w:t>
      </w:r>
    </w:p>
    <w:p w14:paraId="5265C3A1" w14:textId="38AA3A78" w:rsidR="00A2087D" w:rsidRPr="00B50B8D" w:rsidRDefault="00A2087D" w:rsidP="00D11230">
      <w:pPr>
        <w:pStyle w:val="MRLevel5"/>
      </w:pPr>
      <w:bookmarkStart w:id="5925" w:name="_DV_M5388"/>
      <w:bookmarkEnd w:id="5925"/>
      <w:r w:rsidRPr="00B50B8D">
        <w:t>iv.</w:t>
      </w:r>
      <w:r w:rsidRPr="00B50B8D">
        <w:tab/>
        <w:t xml:space="preserve">Service Fee Settlement Amount paid to </w:t>
      </w:r>
      <w:r w:rsidR="004A054C" w:rsidRPr="00B50B8D">
        <w:t>AEMO</w:t>
      </w:r>
      <w:r w:rsidRPr="00B50B8D">
        <w:t xml:space="preserve"> and the Economic Regulation Authority;</w:t>
      </w:r>
    </w:p>
    <w:p w14:paraId="250EE915" w14:textId="26E604DB" w:rsidR="00A2087D" w:rsidRPr="00B50B8D" w:rsidRDefault="00A2087D" w:rsidP="00D11230">
      <w:pPr>
        <w:pStyle w:val="MRLevel4"/>
      </w:pPr>
      <w:bookmarkStart w:id="5926" w:name="_DV_M5389"/>
      <w:bookmarkStart w:id="5927" w:name="_DV_M5390"/>
      <w:bookmarkEnd w:id="5926"/>
      <w:bookmarkEnd w:id="5927"/>
      <w:r w:rsidRPr="00B50B8D">
        <w:t>(v</w:t>
      </w:r>
      <w:r w:rsidR="00D41D6A" w:rsidRPr="00B50B8D">
        <w:t>A</w:t>
      </w:r>
      <w:r w:rsidRPr="00B50B8D">
        <w:t>)</w:t>
      </w:r>
      <w:r w:rsidRPr="00B50B8D">
        <w:tab/>
        <w:t xml:space="preserve">reports providing the MWh of non-compliance of </w:t>
      </w:r>
      <w:r w:rsidR="00987A49" w:rsidRPr="00B50B8D">
        <w:t>Synergy</w:t>
      </w:r>
      <w:r w:rsidR="00A22AD3" w:rsidRPr="00B50B8D">
        <w:t xml:space="preserve"> </w:t>
      </w:r>
      <w:r w:rsidRPr="00B50B8D">
        <w:t xml:space="preserve">by Trading Interval, as specified by </w:t>
      </w:r>
      <w:r w:rsidR="0091651D" w:rsidRPr="00B50B8D">
        <w:rPr>
          <w:color w:val="auto"/>
        </w:rPr>
        <w:t>AEMO</w:t>
      </w:r>
      <w:r w:rsidRPr="00B50B8D">
        <w:t xml:space="preserve"> in accordance with clause 7.13.1</w:t>
      </w:r>
      <w:r w:rsidR="0054252A" w:rsidRPr="00B50B8D">
        <w:t>A(a)</w:t>
      </w:r>
      <w:r w:rsidRPr="00B50B8D">
        <w:t>, for each Trading Month which has been settled;</w:t>
      </w:r>
    </w:p>
    <w:p w14:paraId="48108C31" w14:textId="6115B364" w:rsidR="00A2087D" w:rsidRPr="00B50B8D" w:rsidRDefault="00A2087D" w:rsidP="00D11230">
      <w:pPr>
        <w:pStyle w:val="MRLevel4"/>
      </w:pPr>
      <w:bookmarkStart w:id="5928" w:name="_DV_M5391"/>
      <w:bookmarkStart w:id="5929" w:name="_DV_M5392"/>
      <w:bookmarkEnd w:id="5928"/>
      <w:bookmarkEnd w:id="5929"/>
      <w:r w:rsidRPr="00B50B8D">
        <w:t>(w)</w:t>
      </w:r>
      <w:r w:rsidRPr="00B50B8D">
        <w:tab/>
        <w:t xml:space="preserve">the STEM Price for each Trading Interval of the current Trading Month for which STEM auction results have been released to Market Participants; </w:t>
      </w:r>
    </w:p>
    <w:p w14:paraId="3DDF0B2B" w14:textId="77777777" w:rsidR="00A2087D" w:rsidRPr="00B50B8D" w:rsidRDefault="00A2087D" w:rsidP="00D11230">
      <w:pPr>
        <w:pStyle w:val="MRLevel4"/>
      </w:pPr>
      <w:bookmarkStart w:id="5930" w:name="_DV_M5393"/>
      <w:bookmarkEnd w:id="5930"/>
      <w:r w:rsidRPr="00B50B8D">
        <w:t>(x)</w:t>
      </w:r>
      <w:r w:rsidRPr="00B50B8D">
        <w:tab/>
        <w:t xml:space="preserve">for each Trading Interval of the current Trading Month for which </w:t>
      </w:r>
      <w:r w:rsidR="00B519DF" w:rsidRPr="00B50B8D">
        <w:t>B</w:t>
      </w:r>
      <w:r w:rsidRPr="00B50B8D">
        <w:t xml:space="preserve">alancing </w:t>
      </w:r>
      <w:r w:rsidR="00B519DF" w:rsidRPr="00B50B8D">
        <w:t>P</w:t>
      </w:r>
      <w:r w:rsidRPr="00B50B8D">
        <w:t>rice results have been released to Market Participants</w:t>
      </w:r>
      <w:r w:rsidR="00B519DF" w:rsidRPr="00B50B8D">
        <w:t>,</w:t>
      </w:r>
      <w:r w:rsidR="00726B27" w:rsidRPr="00B50B8D">
        <w:t xml:space="preserve"> </w:t>
      </w:r>
      <w:bookmarkStart w:id="5931" w:name="_DV_M5394"/>
      <w:bookmarkEnd w:id="5931"/>
      <w:r w:rsidRPr="00B50B8D">
        <w:t>the value of</w:t>
      </w:r>
      <w:r w:rsidR="00B519DF" w:rsidRPr="00B50B8D">
        <w:t xml:space="preserve"> the Balancing Price;</w:t>
      </w:r>
      <w:bookmarkStart w:id="5932" w:name="_DV_M5395"/>
      <w:bookmarkEnd w:id="5932"/>
    </w:p>
    <w:p w14:paraId="30BC4285" w14:textId="7591EBC7" w:rsidR="00A2087D" w:rsidRPr="00B50B8D" w:rsidRDefault="00A2087D" w:rsidP="00D11230">
      <w:pPr>
        <w:pStyle w:val="MRLevel4"/>
      </w:pPr>
      <w:bookmarkStart w:id="5933" w:name="_DV_M5396"/>
      <w:bookmarkEnd w:id="5933"/>
      <w:r w:rsidRPr="00B50B8D">
        <w:t>(y)</w:t>
      </w:r>
      <w:r w:rsidRPr="00B50B8D">
        <w:tab/>
        <w:t xml:space="preserve">as soon as </w:t>
      </w:r>
      <w:r w:rsidR="004121C2" w:rsidRPr="00B50B8D">
        <w:t>practi</w:t>
      </w:r>
      <w:r w:rsidR="00D25A93" w:rsidRPr="00B50B8D">
        <w:t>c</w:t>
      </w:r>
      <w:r w:rsidR="004121C2" w:rsidRPr="00B50B8D">
        <w:t xml:space="preserve">able </w:t>
      </w:r>
      <w:r w:rsidRPr="00B50B8D">
        <w:t>after a Trading Interval</w:t>
      </w:r>
      <w:r w:rsidR="00EC7E23" w:rsidRPr="00B50B8D">
        <w:t>:</w:t>
      </w:r>
    </w:p>
    <w:p w14:paraId="4150B03F" w14:textId="77777777" w:rsidR="00A2087D" w:rsidRPr="00B50B8D" w:rsidRDefault="00A2087D" w:rsidP="00D11230">
      <w:pPr>
        <w:pStyle w:val="MRLevel5"/>
      </w:pPr>
      <w:bookmarkStart w:id="5934" w:name="_DV_M5397"/>
      <w:bookmarkEnd w:id="5934"/>
      <w:r w:rsidRPr="00B50B8D">
        <w:t>i.</w:t>
      </w:r>
      <w:r w:rsidRPr="00B50B8D">
        <w:tab/>
        <w:t xml:space="preserve">the total generation in that Trading Interval; </w:t>
      </w:r>
    </w:p>
    <w:p w14:paraId="4F86491D" w14:textId="77777777" w:rsidR="00A2087D" w:rsidRPr="00B50B8D" w:rsidRDefault="00A2087D" w:rsidP="00D11230">
      <w:pPr>
        <w:pStyle w:val="MRLevel5"/>
      </w:pPr>
      <w:bookmarkStart w:id="5935" w:name="_DV_M5398"/>
      <w:bookmarkEnd w:id="5935"/>
      <w:r w:rsidRPr="00B50B8D">
        <w:t>ii.</w:t>
      </w:r>
      <w:r w:rsidRPr="00B50B8D">
        <w:tab/>
        <w:t xml:space="preserve">the total </w:t>
      </w:r>
      <w:r w:rsidR="004121C2" w:rsidRPr="00B50B8D">
        <w:t>S</w:t>
      </w:r>
      <w:r w:rsidRPr="00B50B8D">
        <w:t xml:space="preserve">pinning </w:t>
      </w:r>
      <w:r w:rsidR="004121C2" w:rsidRPr="00B50B8D">
        <w:t>R</w:t>
      </w:r>
      <w:r w:rsidRPr="00B50B8D">
        <w:t>eserve in that Trading Interval;</w:t>
      </w:r>
      <w:r w:rsidR="00B519DF" w:rsidRPr="00B50B8D">
        <w:t xml:space="preserve"> and</w:t>
      </w:r>
    </w:p>
    <w:p w14:paraId="6DAFAA69" w14:textId="77777777" w:rsidR="00A2087D" w:rsidRPr="00B50B8D" w:rsidRDefault="00A2087D" w:rsidP="00D11230">
      <w:pPr>
        <w:pStyle w:val="MRLevel5"/>
      </w:pPr>
      <w:bookmarkStart w:id="5936" w:name="_DV_M5399"/>
      <w:bookmarkEnd w:id="5936"/>
      <w:r w:rsidRPr="00B50B8D">
        <w:t>iii.</w:t>
      </w:r>
      <w:r w:rsidRPr="00B50B8D">
        <w:tab/>
        <w:t>an initial value of the Operational System Load Estimate</w:t>
      </w:r>
      <w:r w:rsidR="00B519DF" w:rsidRPr="00B50B8D">
        <w:t>,</w:t>
      </w:r>
    </w:p>
    <w:p w14:paraId="072965ED" w14:textId="14781938" w:rsidR="00A2087D" w:rsidRPr="00B50B8D" w:rsidRDefault="00A2087D" w:rsidP="00D11230">
      <w:pPr>
        <w:pStyle w:val="MRLevel4continued"/>
      </w:pPr>
      <w:bookmarkStart w:id="5937" w:name="_DV_M5400"/>
      <w:bookmarkEnd w:id="5937"/>
      <w:r w:rsidRPr="00B50B8D">
        <w:t>where these values are to be available from the</w:t>
      </w:r>
      <w:r w:rsidR="00AE7714" w:rsidRPr="00B50B8D">
        <w:t xml:space="preserve"> </w:t>
      </w:r>
      <w:r w:rsidR="00250191" w:rsidRPr="00B50B8D">
        <w:t>WEM Website</w:t>
      </w:r>
      <w:r w:rsidRPr="00B50B8D">
        <w:t xml:space="preserve"> for each Trading Interval in the previous 12 calendar months;</w:t>
      </w:r>
    </w:p>
    <w:p w14:paraId="5A37D83D" w14:textId="7A0F177E" w:rsidR="00A2087D" w:rsidRPr="00B50B8D" w:rsidRDefault="00A2087D" w:rsidP="00D11230">
      <w:pPr>
        <w:pStyle w:val="MRLevel4"/>
      </w:pPr>
      <w:bookmarkStart w:id="5938" w:name="_DV_M5401"/>
      <w:bookmarkEnd w:id="5938"/>
      <w:r w:rsidRPr="00B50B8D">
        <w:t>(z)</w:t>
      </w:r>
      <w:r w:rsidRPr="00B50B8D">
        <w:tab/>
        <w:t xml:space="preserve">as soon as </w:t>
      </w:r>
      <w:r w:rsidR="004121C2" w:rsidRPr="00B50B8D">
        <w:t xml:space="preserve">practicable </w:t>
      </w:r>
      <w:r w:rsidRPr="00B50B8D">
        <w:t>after real-time</w:t>
      </w:r>
      <w:r w:rsidR="00EC7E23" w:rsidRPr="00B50B8D">
        <w:t>:</w:t>
      </w:r>
    </w:p>
    <w:p w14:paraId="2B6F7D45" w14:textId="77777777" w:rsidR="00A2087D" w:rsidRPr="00B50B8D" w:rsidRDefault="00A2087D" w:rsidP="00D11230">
      <w:pPr>
        <w:pStyle w:val="MRLevel5"/>
      </w:pPr>
      <w:bookmarkStart w:id="5939" w:name="_DV_M5402"/>
      <w:bookmarkEnd w:id="5939"/>
      <w:r w:rsidRPr="00B50B8D">
        <w:t>i.</w:t>
      </w:r>
      <w:r w:rsidRPr="00B50B8D">
        <w:tab/>
        <w:t>the total generation;</w:t>
      </w:r>
      <w:r w:rsidR="00B519DF" w:rsidRPr="00B50B8D">
        <w:t xml:space="preserve"> and</w:t>
      </w:r>
      <w:r w:rsidRPr="00B50B8D">
        <w:t xml:space="preserve"> </w:t>
      </w:r>
    </w:p>
    <w:p w14:paraId="6F258320" w14:textId="300533B0" w:rsidR="00A2087D" w:rsidRPr="00B50B8D" w:rsidRDefault="00A2087D" w:rsidP="00D11230">
      <w:pPr>
        <w:pStyle w:val="MRLevel5"/>
      </w:pPr>
      <w:bookmarkStart w:id="5940" w:name="_DV_M5403"/>
      <w:bookmarkEnd w:id="5940"/>
      <w:r w:rsidRPr="00B50B8D">
        <w:t>ii.</w:t>
      </w:r>
      <w:r w:rsidRPr="00B50B8D">
        <w:tab/>
        <w:t xml:space="preserve">the total </w:t>
      </w:r>
      <w:r w:rsidR="004121C2" w:rsidRPr="00B50B8D">
        <w:t>S</w:t>
      </w:r>
      <w:r w:rsidRPr="00B50B8D">
        <w:t xml:space="preserve">pinning </w:t>
      </w:r>
      <w:r w:rsidR="004121C2" w:rsidRPr="00B50B8D">
        <w:t>R</w:t>
      </w:r>
      <w:r w:rsidRPr="00B50B8D">
        <w:t>eserve</w:t>
      </w:r>
      <w:r w:rsidR="00EC7E23" w:rsidRPr="00B50B8D">
        <w:t>,</w:t>
      </w:r>
    </w:p>
    <w:p w14:paraId="0D245246" w14:textId="79506B51" w:rsidR="001E2BEA" w:rsidRPr="00B50B8D" w:rsidRDefault="00A2087D" w:rsidP="00D11230">
      <w:pPr>
        <w:pStyle w:val="MRLevel4continued"/>
      </w:pPr>
      <w:bookmarkStart w:id="5941" w:name="_DV_M5404"/>
      <w:bookmarkStart w:id="5942" w:name="_DV_M5405"/>
      <w:bookmarkEnd w:id="5941"/>
      <w:bookmarkEnd w:id="5942"/>
      <w:r w:rsidRPr="00B50B8D">
        <w:t>where these values are not required to be maintained on the</w:t>
      </w:r>
      <w:r w:rsidR="00AE7714" w:rsidRPr="00B50B8D">
        <w:t xml:space="preserve"> </w:t>
      </w:r>
      <w:r w:rsidR="00250191" w:rsidRPr="00B50B8D">
        <w:t>WEM Website</w:t>
      </w:r>
      <w:r w:rsidRPr="00B50B8D">
        <w:t xml:space="preserve"> after their initial publication</w:t>
      </w:r>
      <w:r w:rsidR="001E2BEA" w:rsidRPr="00B50B8D">
        <w:t xml:space="preserve">; </w:t>
      </w:r>
    </w:p>
    <w:p w14:paraId="4574ED6B" w14:textId="1D31FD3C" w:rsidR="001E2BEA" w:rsidRPr="00B50B8D" w:rsidRDefault="001E2BEA" w:rsidP="00D11230">
      <w:pPr>
        <w:pStyle w:val="MRLevel4"/>
      </w:pPr>
      <w:r w:rsidRPr="00B50B8D">
        <w:t>(zA)</w:t>
      </w:r>
      <w:r w:rsidRPr="00B50B8D">
        <w:tab/>
        <w:t xml:space="preserve">the current Tolerance Range determined by </w:t>
      </w:r>
      <w:r w:rsidR="0091651D" w:rsidRPr="00B50B8D">
        <w:rPr>
          <w:color w:val="auto"/>
        </w:rPr>
        <w:t>AEMO</w:t>
      </w:r>
      <w:r w:rsidRPr="00B50B8D">
        <w:t xml:space="preserve"> in accordance with clause 2.13.6D;</w:t>
      </w:r>
    </w:p>
    <w:p w14:paraId="31C4FF3C" w14:textId="455D9207" w:rsidR="00B519DF" w:rsidRPr="00B50B8D" w:rsidRDefault="001E2BEA" w:rsidP="00D11230">
      <w:pPr>
        <w:pStyle w:val="MRLevel4"/>
      </w:pPr>
      <w:r w:rsidRPr="00B50B8D">
        <w:t>(zB)</w:t>
      </w:r>
      <w:r w:rsidRPr="00B50B8D">
        <w:tab/>
        <w:t xml:space="preserve">any Facility Tolerance Ranges determined by </w:t>
      </w:r>
      <w:r w:rsidR="0091651D" w:rsidRPr="00B50B8D">
        <w:rPr>
          <w:color w:val="auto"/>
        </w:rPr>
        <w:t>AEMO</w:t>
      </w:r>
      <w:r w:rsidRPr="00B50B8D">
        <w:t xml:space="preserve"> in accordance with clause 2.13.6E, and, if applicable, any Facility Tolerance Ranges which </w:t>
      </w:r>
      <w:r w:rsidR="0091651D" w:rsidRPr="00B50B8D">
        <w:rPr>
          <w:color w:val="auto"/>
        </w:rPr>
        <w:t>AEMO</w:t>
      </w:r>
      <w:r w:rsidRPr="00B50B8D">
        <w:t xml:space="preserve"> has</w:t>
      </w:r>
      <w:r w:rsidR="00AE351C" w:rsidRPr="00B50B8D">
        <w:t xml:space="preserve"> varied</w:t>
      </w:r>
      <w:r w:rsidRPr="00B50B8D">
        <w:t xml:space="preserve"> in accordance with clause 2.13.6H</w:t>
      </w:r>
      <w:r w:rsidR="00B519DF" w:rsidRPr="00B50B8D">
        <w:t>;</w:t>
      </w:r>
    </w:p>
    <w:p w14:paraId="6D8060B5" w14:textId="77777777" w:rsidR="00B519DF" w:rsidRPr="00B50B8D" w:rsidRDefault="00B519DF" w:rsidP="00D11230">
      <w:pPr>
        <w:pStyle w:val="MRLevel4"/>
      </w:pPr>
      <w:r w:rsidRPr="00B50B8D">
        <w:lastRenderedPageBreak/>
        <w:t>(zC)</w:t>
      </w:r>
      <w:r w:rsidRPr="00B50B8D">
        <w:tab/>
        <w:t>summary information on Disputes in progress that may impact other Rule Participants;</w:t>
      </w:r>
    </w:p>
    <w:p w14:paraId="710AFDA1" w14:textId="5E639497" w:rsidR="00B519DF" w:rsidRPr="00B50B8D" w:rsidRDefault="00B519DF" w:rsidP="00D11230">
      <w:pPr>
        <w:pStyle w:val="MRLevel4"/>
      </w:pPr>
      <w:r w:rsidRPr="00B50B8D">
        <w:t>(zD)</w:t>
      </w:r>
      <w:r w:rsidRPr="00B50B8D">
        <w:tab/>
      </w:r>
      <w:r w:rsidR="008827F8" w:rsidRPr="00B50B8D">
        <w:t>[Blank]</w:t>
      </w:r>
    </w:p>
    <w:p w14:paraId="4DB10FAF" w14:textId="47AD8565" w:rsidR="00B519DF" w:rsidRPr="00B50B8D" w:rsidRDefault="00B519DF" w:rsidP="00765674">
      <w:pPr>
        <w:pStyle w:val="MRLevel4"/>
      </w:pPr>
      <w:r w:rsidRPr="00B50B8D">
        <w:t>(zE)</w:t>
      </w:r>
      <w:r w:rsidRPr="00B50B8D">
        <w:tab/>
      </w:r>
      <w:r w:rsidR="00D56AE0" w:rsidRPr="00B50B8D">
        <w:rPr>
          <w:lang w:val="en-GB"/>
        </w:rPr>
        <w:t>the Non-Balancing Dispatch Merit Orders;</w:t>
      </w:r>
    </w:p>
    <w:p w14:paraId="1CB392B4" w14:textId="77777777" w:rsidR="00B519DF" w:rsidRPr="00B50B8D" w:rsidRDefault="00B519DF" w:rsidP="00765674">
      <w:pPr>
        <w:pStyle w:val="MRLevel4"/>
      </w:pPr>
      <w:r w:rsidRPr="00B50B8D">
        <w:t>(zF)</w:t>
      </w:r>
      <w:r w:rsidRPr="00B50B8D">
        <w:tab/>
        <w:t>audit reports;</w:t>
      </w:r>
    </w:p>
    <w:p w14:paraId="300FCCF9" w14:textId="2D484D3B" w:rsidR="00B519DF" w:rsidRPr="00B50B8D" w:rsidRDefault="00B519DF" w:rsidP="00765674">
      <w:pPr>
        <w:pStyle w:val="MRLevel4"/>
      </w:pPr>
      <w:r w:rsidRPr="00B50B8D">
        <w:t>(zG)</w:t>
      </w:r>
      <w:r w:rsidRPr="00B50B8D">
        <w:tab/>
        <w:t>documentation of the functionality of</w:t>
      </w:r>
      <w:r w:rsidR="00EC7E23" w:rsidRPr="00B50B8D">
        <w:t>:</w:t>
      </w:r>
    </w:p>
    <w:p w14:paraId="69372E2B" w14:textId="77777777" w:rsidR="00B519DF" w:rsidRPr="00B50B8D" w:rsidRDefault="00B519DF" w:rsidP="00765674">
      <w:pPr>
        <w:pStyle w:val="MRLevel5"/>
      </w:pPr>
      <w:r w:rsidRPr="00B50B8D">
        <w:t>i.</w:t>
      </w:r>
      <w:r w:rsidRPr="00B50B8D">
        <w:tab/>
        <w:t>any software used to run the Reserve Capacity Auction;</w:t>
      </w:r>
    </w:p>
    <w:p w14:paraId="04F30CEE" w14:textId="77777777" w:rsidR="00B519DF" w:rsidRPr="00B50B8D" w:rsidRDefault="00B519DF" w:rsidP="00765674">
      <w:pPr>
        <w:pStyle w:val="MRLevel5"/>
      </w:pPr>
      <w:r w:rsidRPr="00B50B8D">
        <w:t>ii.</w:t>
      </w:r>
      <w:r w:rsidRPr="00B50B8D">
        <w:tab/>
        <w:t>the STEM Auction software; and</w:t>
      </w:r>
    </w:p>
    <w:p w14:paraId="7B43A9C0" w14:textId="49C7AB3F" w:rsidR="00B519DF" w:rsidRPr="00B50B8D" w:rsidRDefault="00B519DF" w:rsidP="00765674">
      <w:pPr>
        <w:pStyle w:val="MRLevel5"/>
      </w:pPr>
      <w:r w:rsidRPr="00B50B8D">
        <w:t>iii.</w:t>
      </w:r>
      <w:r w:rsidRPr="00B50B8D">
        <w:tab/>
        <w:t>the Settlement System software;</w:t>
      </w:r>
    </w:p>
    <w:p w14:paraId="1D864BB0" w14:textId="0C016F6C" w:rsidR="00D56AE0" w:rsidRPr="00B50B8D" w:rsidRDefault="00B519DF" w:rsidP="00765674">
      <w:pPr>
        <w:pStyle w:val="MRLevel4"/>
      </w:pPr>
      <w:r w:rsidRPr="00B50B8D">
        <w:t>(zH)</w:t>
      </w:r>
      <w:r w:rsidRPr="00B50B8D">
        <w:tab/>
        <w:t>information relating to Commissioning Tests</w:t>
      </w:r>
      <w:r w:rsidR="00F2459B" w:rsidRPr="00B50B8D">
        <w:t>;</w:t>
      </w:r>
    </w:p>
    <w:p w14:paraId="09D5567A" w14:textId="31B7EC0A" w:rsidR="00F2459B" w:rsidRPr="00B50B8D" w:rsidRDefault="00F2459B" w:rsidP="00F2459B">
      <w:pPr>
        <w:pStyle w:val="MRLevel4"/>
      </w:pPr>
      <w:r w:rsidRPr="00B50B8D">
        <w:t>(zI)</w:t>
      </w:r>
      <w:r w:rsidRPr="00B50B8D">
        <w:tab/>
        <w:t xml:space="preserve">the Refund Exempt Planned Outage Count for each Scheduled Generator for each of the 1,000 Trading Days up to and including the most recent Trading Day which </w:t>
      </w:r>
      <w:r w:rsidR="0091651D" w:rsidRPr="00B50B8D">
        <w:rPr>
          <w:color w:val="auto"/>
        </w:rPr>
        <w:t>AEMO</w:t>
      </w:r>
      <w:r w:rsidRPr="00B50B8D">
        <w:t xml:space="preserve"> has recorded in accordance with clause 7.13.1A(b); and</w:t>
      </w:r>
    </w:p>
    <w:p w14:paraId="479DD36D" w14:textId="51C2B298" w:rsidR="00F2459B" w:rsidRPr="00B50B8D" w:rsidRDefault="00F2459B" w:rsidP="00F2459B">
      <w:pPr>
        <w:pStyle w:val="MRLevel4"/>
      </w:pPr>
      <w:r w:rsidRPr="00B50B8D">
        <w:t>(zJ)</w:t>
      </w:r>
      <w:r w:rsidRPr="00B50B8D">
        <w:tab/>
        <w:t>as soon as practicable, the consumption data information under clause 7.13.1(eH).</w:t>
      </w:r>
    </w:p>
    <w:p w14:paraId="7CEE6213" w14:textId="77777777" w:rsidR="00B519DF" w:rsidRPr="00B50B8D" w:rsidRDefault="00B519DF" w:rsidP="00F2459B">
      <w:pPr>
        <w:pStyle w:val="MRLevel3"/>
      </w:pPr>
      <w:r w:rsidRPr="00B50B8D">
        <w:t>10.5.2.</w:t>
      </w:r>
      <w:r w:rsidRPr="00B50B8D">
        <w:tab/>
      </w:r>
      <w:r w:rsidR="00D5431E" w:rsidRPr="00B50B8D">
        <w:t>AEMO</w:t>
      </w:r>
      <w:r w:rsidRPr="00B50B8D">
        <w:t xml:space="preserve"> must set the class of confidentiality status for the following information under clause 10.2.1, as Public:</w:t>
      </w:r>
    </w:p>
    <w:p w14:paraId="6035714E" w14:textId="77777777" w:rsidR="00B519DF" w:rsidRPr="00B50B8D" w:rsidRDefault="00A02E51" w:rsidP="00F2459B">
      <w:pPr>
        <w:pStyle w:val="MRLevel4"/>
      </w:pPr>
      <w:r w:rsidRPr="00B50B8D">
        <w:t>(a)</w:t>
      </w:r>
      <w:r w:rsidRPr="00B50B8D">
        <w:tab/>
      </w:r>
      <w:r w:rsidR="00B519DF" w:rsidRPr="00B50B8D">
        <w:t>SCADA data by Facility;</w:t>
      </w:r>
    </w:p>
    <w:p w14:paraId="7D48A7A8" w14:textId="77777777" w:rsidR="00B519DF" w:rsidRPr="00B50B8D" w:rsidRDefault="00A02E51" w:rsidP="00F2459B">
      <w:pPr>
        <w:pStyle w:val="MRLevel4"/>
      </w:pPr>
      <w:r w:rsidRPr="00B50B8D">
        <w:t>(b)</w:t>
      </w:r>
      <w:r w:rsidRPr="00B50B8D">
        <w:tab/>
      </w:r>
      <w:r w:rsidR="00B519DF" w:rsidRPr="00B50B8D">
        <w:t>the sum of each LF_Up_Market_Payment referred to in clause 9.9.2(a) that was made in a Trading Month;</w:t>
      </w:r>
    </w:p>
    <w:p w14:paraId="6754CE91" w14:textId="77777777" w:rsidR="00B519DF" w:rsidRPr="00B50B8D" w:rsidRDefault="00A02E51" w:rsidP="00F2459B">
      <w:pPr>
        <w:pStyle w:val="MRLevel4"/>
      </w:pPr>
      <w:r w:rsidRPr="00B50B8D">
        <w:t>(c)</w:t>
      </w:r>
      <w:r w:rsidRPr="00B50B8D">
        <w:tab/>
      </w:r>
      <w:r w:rsidR="00B519DF" w:rsidRPr="00B50B8D">
        <w:t>the sum of each LF_Down_Market_Payment referred to in clause 9.9.2(b) that was made in a Trading Month;</w:t>
      </w:r>
    </w:p>
    <w:p w14:paraId="3B85784D" w14:textId="77777777" w:rsidR="00B519DF" w:rsidRPr="00B50B8D" w:rsidRDefault="00A02E51" w:rsidP="00F2459B">
      <w:pPr>
        <w:pStyle w:val="MRLevel4"/>
      </w:pPr>
      <w:r w:rsidRPr="00B50B8D">
        <w:t>(d)</w:t>
      </w:r>
      <w:r w:rsidRPr="00B50B8D">
        <w:tab/>
      </w:r>
      <w:r w:rsidR="00B519DF" w:rsidRPr="00B50B8D">
        <w:t>the sum of each total Trading Month LF_Market_Payment referred to in clause 9.9.2(d) that was made in a Trading Month;</w:t>
      </w:r>
    </w:p>
    <w:p w14:paraId="0A6503D5" w14:textId="77777777" w:rsidR="00B519DF" w:rsidRPr="00B50B8D" w:rsidRDefault="00A02E51" w:rsidP="00F2459B">
      <w:pPr>
        <w:pStyle w:val="MRLevel4"/>
      </w:pPr>
      <w:r w:rsidRPr="00B50B8D">
        <w:t>(e)</w:t>
      </w:r>
      <w:r w:rsidRPr="00B50B8D">
        <w:tab/>
      </w:r>
      <w:r w:rsidR="00B519DF" w:rsidRPr="00B50B8D">
        <w:t>the payment referred to in clause 9.9.2(e) for each Trading Interval in a Trading Month;</w:t>
      </w:r>
    </w:p>
    <w:p w14:paraId="6050BE65" w14:textId="77777777" w:rsidR="00B519DF" w:rsidRPr="00B50B8D" w:rsidRDefault="00A02E51" w:rsidP="00F2459B">
      <w:pPr>
        <w:pStyle w:val="MRLevel4"/>
      </w:pPr>
      <w:r w:rsidRPr="00B50B8D">
        <w:t>(f)</w:t>
      </w:r>
      <w:r w:rsidRPr="00B50B8D">
        <w:tab/>
      </w:r>
      <w:r w:rsidR="00B519DF" w:rsidRPr="00B50B8D">
        <w:t>the payment referred to in clause 9.9.2(f) for each Trading Interval in a Trading Month;</w:t>
      </w:r>
    </w:p>
    <w:p w14:paraId="14A5157E" w14:textId="77777777" w:rsidR="00B519DF" w:rsidRPr="00B50B8D" w:rsidRDefault="00A02E51" w:rsidP="00F2459B">
      <w:pPr>
        <w:pStyle w:val="MRLevel4"/>
      </w:pPr>
      <w:r w:rsidRPr="00B50B8D">
        <w:t>(g)</w:t>
      </w:r>
      <w:r w:rsidRPr="00B50B8D">
        <w:tab/>
      </w:r>
      <w:r w:rsidR="00B519DF" w:rsidRPr="00B50B8D">
        <w:t>the payment referred to in clause 9.9.2(g);</w:t>
      </w:r>
    </w:p>
    <w:p w14:paraId="1C362C5C" w14:textId="77777777" w:rsidR="00B519DF" w:rsidRPr="00B50B8D" w:rsidRDefault="00A02E51" w:rsidP="00F2459B">
      <w:pPr>
        <w:pStyle w:val="MRLevel4"/>
      </w:pPr>
      <w:r w:rsidRPr="00B50B8D">
        <w:t>(h)</w:t>
      </w:r>
      <w:r w:rsidRPr="00B50B8D">
        <w:tab/>
      </w:r>
      <w:r w:rsidR="00B519DF" w:rsidRPr="00B50B8D">
        <w:t>the cost referred to in clause 9.9.2(h) for each Trading Interval in a Trading Month;</w:t>
      </w:r>
    </w:p>
    <w:p w14:paraId="655097FE" w14:textId="77777777" w:rsidR="00B519DF" w:rsidRPr="00B50B8D" w:rsidRDefault="00A02E51" w:rsidP="00F2459B">
      <w:pPr>
        <w:pStyle w:val="MRLevel4"/>
      </w:pPr>
      <w:r w:rsidRPr="00B50B8D">
        <w:t>(i)</w:t>
      </w:r>
      <w:r w:rsidRPr="00B50B8D">
        <w:tab/>
      </w:r>
      <w:r w:rsidR="00B519DF" w:rsidRPr="00B50B8D">
        <w:t>the cost referred to in clause 9.9.2(i) for each Trading Interval in a Trading Month;</w:t>
      </w:r>
    </w:p>
    <w:p w14:paraId="5FE3CB8E" w14:textId="77777777" w:rsidR="00B519DF" w:rsidRPr="00B50B8D" w:rsidRDefault="00A02E51" w:rsidP="00F2459B">
      <w:pPr>
        <w:pStyle w:val="MRLevel4"/>
      </w:pPr>
      <w:r w:rsidRPr="00B50B8D">
        <w:t>(j)</w:t>
      </w:r>
      <w:r w:rsidRPr="00B50B8D">
        <w:tab/>
      </w:r>
      <w:r w:rsidR="00B519DF" w:rsidRPr="00B50B8D">
        <w:t>the cost referred to in clause 9.9.2(m);</w:t>
      </w:r>
    </w:p>
    <w:p w14:paraId="4104F016" w14:textId="690B771B" w:rsidR="00B519DF" w:rsidRPr="00B50B8D" w:rsidRDefault="00A02E51" w:rsidP="00F2459B">
      <w:pPr>
        <w:pStyle w:val="MRLevel4"/>
      </w:pPr>
      <w:r w:rsidRPr="00B50B8D">
        <w:lastRenderedPageBreak/>
        <w:t>(k)</w:t>
      </w:r>
      <w:r w:rsidRPr="00B50B8D">
        <w:tab/>
      </w:r>
      <w:r w:rsidR="00B519DF" w:rsidRPr="00B50B8D">
        <w:t xml:space="preserve">the cost referred to in clause 9.9.2(o); </w:t>
      </w:r>
    </w:p>
    <w:p w14:paraId="757B4C3D" w14:textId="77E5461C" w:rsidR="00A2087D" w:rsidRPr="00B50B8D" w:rsidRDefault="00A02E51" w:rsidP="00F2459B">
      <w:pPr>
        <w:pStyle w:val="MRLevel4"/>
      </w:pPr>
      <w:r w:rsidRPr="00B50B8D">
        <w:t>(l)</w:t>
      </w:r>
      <w:r w:rsidRPr="00B50B8D">
        <w:tab/>
      </w:r>
      <w:r w:rsidR="00B519DF" w:rsidRPr="00B50B8D">
        <w:t>the cost referred to in clause 9.9.2(p)</w:t>
      </w:r>
      <w:r w:rsidR="005A77D7" w:rsidRPr="00B50B8D">
        <w:t>; and</w:t>
      </w:r>
    </w:p>
    <w:p w14:paraId="16C832BF" w14:textId="1FD90222" w:rsidR="005A77D7" w:rsidRPr="00B50B8D" w:rsidRDefault="005A77D7" w:rsidP="005A77D7">
      <w:pPr>
        <w:pStyle w:val="MRLevel4"/>
      </w:pPr>
      <w:r w:rsidRPr="00B50B8D">
        <w:t>(m)</w:t>
      </w:r>
      <w:r w:rsidRPr="00B50B8D">
        <w:tab/>
        <w:t xml:space="preserve">the information in the Congestion Information Resource. </w:t>
      </w:r>
    </w:p>
    <w:p w14:paraId="1628AE9B" w14:textId="77E6F8C5" w:rsidR="008827F8" w:rsidRPr="00B50B8D" w:rsidRDefault="008827F8" w:rsidP="00F2459B">
      <w:pPr>
        <w:pStyle w:val="MRLevel3"/>
      </w:pPr>
      <w:r w:rsidRPr="00B50B8D">
        <w:t>10.5.3.</w:t>
      </w:r>
      <w:r w:rsidRPr="00B50B8D">
        <w:tab/>
      </w:r>
      <w:r w:rsidR="00D5431E" w:rsidRPr="00B50B8D">
        <w:t>AEMO</w:t>
      </w:r>
      <w:r w:rsidRPr="00B50B8D">
        <w:t xml:space="preserve"> must under clause 10.2.1 set the class of confidentiality status for the information outlined in clauses 7.13.1E and 7.13.1G as Public and after that information becomes available to </w:t>
      </w:r>
      <w:r w:rsidR="00D5431E" w:rsidRPr="00B50B8D">
        <w:t>AEMO</w:t>
      </w:r>
      <w:r w:rsidR="00AA4E09" w:rsidRPr="00B50B8D">
        <w:t>,</w:t>
      </w:r>
      <w:r w:rsidRPr="00B50B8D">
        <w:t xml:space="preserve"> </w:t>
      </w:r>
      <w:r w:rsidR="00D5431E" w:rsidRPr="00B50B8D">
        <w:t>AEMO</w:t>
      </w:r>
      <w:r w:rsidRPr="00B50B8D">
        <w:t xml:space="preserve"> must make each item of information available to Market Participants via the Market Participant Interface and web services as soon as practicable and available to the public weekly via </w:t>
      </w:r>
      <w:r w:rsidR="005D0800" w:rsidRPr="00B50B8D">
        <w:t xml:space="preserve">the </w:t>
      </w:r>
      <w:r w:rsidR="00250191" w:rsidRPr="00B50B8D">
        <w:t>WEM Website</w:t>
      </w:r>
      <w:r w:rsidRPr="00B50B8D">
        <w:t xml:space="preserve">. </w:t>
      </w:r>
    </w:p>
    <w:p w14:paraId="31BF4042" w14:textId="77777777" w:rsidR="00A2087D" w:rsidRPr="00B50B8D" w:rsidRDefault="00A2087D" w:rsidP="00F2459B">
      <w:pPr>
        <w:pStyle w:val="MRLevel2"/>
      </w:pPr>
      <w:bookmarkStart w:id="5943" w:name="_DV_M5406"/>
      <w:bookmarkStart w:id="5944" w:name="_Toc136232387"/>
      <w:bookmarkStart w:id="5945" w:name="_Toc139101025"/>
      <w:bookmarkEnd w:id="5943"/>
      <w:r w:rsidRPr="00B50B8D">
        <w:t>10.6.</w:t>
      </w:r>
      <w:r w:rsidRPr="00B50B8D">
        <w:tab/>
      </w:r>
      <w:bookmarkEnd w:id="5944"/>
      <w:bookmarkEnd w:id="5945"/>
      <w:r w:rsidR="00B519DF" w:rsidRPr="00B50B8D">
        <w:t>[Blank]</w:t>
      </w:r>
    </w:p>
    <w:p w14:paraId="1110F68D" w14:textId="77777777" w:rsidR="00A2087D" w:rsidRPr="00B50B8D" w:rsidRDefault="00A2087D" w:rsidP="00F2459B">
      <w:pPr>
        <w:pStyle w:val="MRLevel2"/>
      </w:pPr>
      <w:bookmarkStart w:id="5946" w:name="_DV_M5407"/>
      <w:bookmarkStart w:id="5947" w:name="_DV_M5408"/>
      <w:bookmarkStart w:id="5948" w:name="_DV_M5409"/>
      <w:bookmarkStart w:id="5949" w:name="_DV_M5410"/>
      <w:bookmarkStart w:id="5950" w:name="_DV_M5411"/>
      <w:bookmarkStart w:id="5951" w:name="_DV_M5412"/>
      <w:bookmarkStart w:id="5952" w:name="_DV_M5413"/>
      <w:bookmarkStart w:id="5953" w:name="_DV_M5414"/>
      <w:bookmarkStart w:id="5954" w:name="_DV_M5415"/>
      <w:bookmarkStart w:id="5955" w:name="_DV_M5416"/>
      <w:bookmarkStart w:id="5956" w:name="_Toc136232388"/>
      <w:bookmarkStart w:id="5957" w:name="_Toc139101026"/>
      <w:bookmarkEnd w:id="5946"/>
      <w:bookmarkEnd w:id="5947"/>
      <w:bookmarkEnd w:id="5948"/>
      <w:bookmarkEnd w:id="5949"/>
      <w:bookmarkEnd w:id="5950"/>
      <w:bookmarkEnd w:id="5951"/>
      <w:bookmarkEnd w:id="5952"/>
      <w:bookmarkEnd w:id="5953"/>
      <w:bookmarkEnd w:id="5954"/>
      <w:bookmarkEnd w:id="5955"/>
      <w:r w:rsidRPr="00B50B8D">
        <w:t>10.7.</w:t>
      </w:r>
      <w:r w:rsidRPr="00B50B8D">
        <w:tab/>
        <w:t>Rule Participant Market Restricted Information</w:t>
      </w:r>
      <w:bookmarkEnd w:id="5956"/>
      <w:bookmarkEnd w:id="5957"/>
    </w:p>
    <w:p w14:paraId="52CF3924" w14:textId="72E2A628" w:rsidR="00A2087D" w:rsidRPr="00B50B8D" w:rsidRDefault="00A2087D" w:rsidP="00F2459B">
      <w:pPr>
        <w:pStyle w:val="MRLevel3"/>
      </w:pPr>
      <w:bookmarkStart w:id="5958" w:name="_DV_M5417"/>
      <w:bookmarkEnd w:id="5958"/>
      <w:r w:rsidRPr="00B50B8D">
        <w:t>10.7.1.</w:t>
      </w:r>
      <w:r w:rsidRPr="00B50B8D">
        <w:tab/>
      </w:r>
      <w:r w:rsidR="00D5431E" w:rsidRPr="00B50B8D">
        <w:t>AEMO</w:t>
      </w:r>
      <w:r w:rsidRPr="00B50B8D">
        <w:t xml:space="preserve"> must set the class of confidentiality status for the following information under clause 10.2.1, as Rule Participant </w:t>
      </w:r>
      <w:r w:rsidR="00071B9F" w:rsidRPr="00B50B8D">
        <w:t xml:space="preserve">Market </w:t>
      </w:r>
      <w:r w:rsidRPr="00B50B8D">
        <w:t xml:space="preserve">Restricted and </w:t>
      </w:r>
      <w:r w:rsidR="00D5431E" w:rsidRPr="00B50B8D">
        <w:t>AEMO</w:t>
      </w:r>
      <w:r w:rsidRPr="00B50B8D">
        <w:t xml:space="preserve"> must make this information available from the </w:t>
      </w:r>
      <w:r w:rsidR="00250191" w:rsidRPr="00B50B8D">
        <w:t>WEM Website</w:t>
      </w:r>
      <w:r w:rsidRPr="00B50B8D">
        <w:t>:</w:t>
      </w:r>
    </w:p>
    <w:p w14:paraId="72D00393" w14:textId="77777777" w:rsidR="00A2087D" w:rsidRPr="00B50B8D" w:rsidRDefault="00A2087D" w:rsidP="00F2459B">
      <w:pPr>
        <w:pStyle w:val="MRLevel4"/>
      </w:pPr>
      <w:bookmarkStart w:id="5959" w:name="_DV_M5418"/>
      <w:bookmarkEnd w:id="5959"/>
      <w:r w:rsidRPr="00B50B8D">
        <w:t>(a)</w:t>
      </w:r>
      <w:r w:rsidRPr="00B50B8D">
        <w:tab/>
        <w:t>all Reserve Capacity Offer information issued by that Market Participant and all details of Special Price Arrangements for that Market Participant prior to the publication of that information in accordance with clause 10.5.1(f);</w:t>
      </w:r>
    </w:p>
    <w:p w14:paraId="31261504" w14:textId="77777777" w:rsidR="00A2087D" w:rsidRPr="00B50B8D" w:rsidRDefault="00A2087D" w:rsidP="00F2459B">
      <w:pPr>
        <w:pStyle w:val="MRLevel4"/>
      </w:pPr>
      <w:bookmarkStart w:id="5960" w:name="_DV_M5419"/>
      <w:bookmarkEnd w:id="5960"/>
      <w:r w:rsidRPr="00B50B8D">
        <w:t>(b)</w:t>
      </w:r>
      <w:r w:rsidRPr="00B50B8D">
        <w:tab/>
        <w:t>Market Participant specific Reserve Capacity Obligations;</w:t>
      </w:r>
    </w:p>
    <w:p w14:paraId="1D01029D" w14:textId="77777777" w:rsidR="00A2087D" w:rsidRPr="00B50B8D" w:rsidRDefault="00A2087D" w:rsidP="00F2459B">
      <w:pPr>
        <w:pStyle w:val="MRLevel4"/>
      </w:pPr>
      <w:bookmarkStart w:id="5961" w:name="_DV_M5420"/>
      <w:bookmarkEnd w:id="5961"/>
      <w:r w:rsidRPr="00B50B8D">
        <w:t>(c)</w:t>
      </w:r>
      <w:r w:rsidRPr="00B50B8D">
        <w:tab/>
        <w:t xml:space="preserve">Market Customer specified Individual Reserve </w:t>
      </w:r>
      <w:r w:rsidR="009B7FC6" w:rsidRPr="00B50B8D">
        <w:t xml:space="preserve">Capacity </w:t>
      </w:r>
      <w:r w:rsidRPr="00B50B8D">
        <w:t>Requirements partitioned into those associated with Intermittent Loads and those not associated with Intermittent Loads;</w:t>
      </w:r>
    </w:p>
    <w:p w14:paraId="4ACDF170" w14:textId="77777777" w:rsidR="00A2087D" w:rsidRPr="00B50B8D" w:rsidRDefault="00A2087D" w:rsidP="00F2459B">
      <w:pPr>
        <w:pStyle w:val="MRLevel4"/>
      </w:pPr>
      <w:bookmarkStart w:id="5962" w:name="_DV_M5421"/>
      <w:bookmarkEnd w:id="5962"/>
      <w:r w:rsidRPr="00B50B8D">
        <w:t>(d)</w:t>
      </w:r>
      <w:r w:rsidRPr="00B50B8D">
        <w:tab/>
        <w:t>for each completed Trading Day for the past 12 months:</w:t>
      </w:r>
    </w:p>
    <w:p w14:paraId="59B43C90" w14:textId="5DAC51AE" w:rsidR="00A2087D" w:rsidRPr="00B50B8D" w:rsidRDefault="00A2087D" w:rsidP="00F2459B">
      <w:pPr>
        <w:pStyle w:val="MRLevel5"/>
      </w:pPr>
      <w:bookmarkStart w:id="5963" w:name="_DV_M5422"/>
      <w:bookmarkEnd w:id="5963"/>
      <w:r w:rsidRPr="00B50B8D">
        <w:t>i.</w:t>
      </w:r>
      <w:r w:rsidRPr="00B50B8D">
        <w:tab/>
        <w:t>Market Participant specific Bilateral Submissions;</w:t>
      </w:r>
      <w:r w:rsidR="00071B9F" w:rsidRPr="00B50B8D">
        <w:t xml:space="preserve"> and</w:t>
      </w:r>
    </w:p>
    <w:p w14:paraId="72844936" w14:textId="670B91D2" w:rsidR="00A2087D" w:rsidRPr="00B50B8D" w:rsidRDefault="00A2087D" w:rsidP="00F2459B">
      <w:pPr>
        <w:pStyle w:val="MRLevel5"/>
      </w:pPr>
      <w:bookmarkStart w:id="5964" w:name="_DV_M5423"/>
      <w:bookmarkEnd w:id="5964"/>
      <w:r w:rsidRPr="00B50B8D">
        <w:t>ii.</w:t>
      </w:r>
      <w:r w:rsidRPr="00B50B8D">
        <w:tab/>
        <w:t>Market Participant specific STEM Submissions and Standing STEM Submissions used in the absence of a STEM Submission except that information published in accordance with clause 10.5.1(i);</w:t>
      </w:r>
      <w:r w:rsidR="00071B9F" w:rsidRPr="00B50B8D">
        <w:t xml:space="preserve"> and</w:t>
      </w:r>
    </w:p>
    <w:p w14:paraId="57F981D8" w14:textId="77777777" w:rsidR="00A2087D" w:rsidRPr="00B50B8D" w:rsidRDefault="00A2087D" w:rsidP="00F2459B">
      <w:pPr>
        <w:pStyle w:val="MRLevel4"/>
      </w:pPr>
      <w:bookmarkStart w:id="5965" w:name="_DV_M5424"/>
      <w:bookmarkEnd w:id="5965"/>
      <w:r w:rsidRPr="00B50B8D">
        <w:t>(e)</w:t>
      </w:r>
      <w:r w:rsidRPr="00B50B8D">
        <w:tab/>
        <w:t>for the past 12 months:</w:t>
      </w:r>
    </w:p>
    <w:p w14:paraId="19F72499" w14:textId="77777777" w:rsidR="00A2087D" w:rsidRPr="00B50B8D" w:rsidRDefault="00A2087D" w:rsidP="00F2459B">
      <w:pPr>
        <w:pStyle w:val="MRLevel5"/>
      </w:pPr>
      <w:bookmarkStart w:id="5966" w:name="_DV_M5425"/>
      <w:bookmarkEnd w:id="5966"/>
      <w:r w:rsidRPr="00B50B8D">
        <w:t>i.</w:t>
      </w:r>
      <w:r w:rsidRPr="00B50B8D">
        <w:tab/>
        <w:t>Non-STEM Settlement Statements; and</w:t>
      </w:r>
    </w:p>
    <w:p w14:paraId="3943AEFD" w14:textId="5540D88D" w:rsidR="00A2087D" w:rsidRPr="00B50B8D" w:rsidRDefault="00A2087D" w:rsidP="00F2459B">
      <w:pPr>
        <w:pStyle w:val="MRLevel5"/>
      </w:pPr>
      <w:bookmarkStart w:id="5967" w:name="_DV_M5426"/>
      <w:bookmarkEnd w:id="5967"/>
      <w:r w:rsidRPr="00B50B8D">
        <w:t>ii.</w:t>
      </w:r>
      <w:r w:rsidRPr="00B50B8D">
        <w:tab/>
        <w:t>STEM Settlement Statements</w:t>
      </w:r>
      <w:r w:rsidR="00071B9F" w:rsidRPr="00B50B8D">
        <w:t>.</w:t>
      </w:r>
    </w:p>
    <w:p w14:paraId="33C07E4D" w14:textId="1AFEBFFC" w:rsidR="00345398" w:rsidRPr="00B50B8D" w:rsidRDefault="00345398" w:rsidP="00345398">
      <w:pPr>
        <w:pStyle w:val="MRLevel3"/>
        <w:rPr>
          <w:color w:val="auto"/>
        </w:rPr>
      </w:pPr>
      <w:bookmarkStart w:id="5968" w:name="_Hlk47522942"/>
      <w:r w:rsidRPr="00B50B8D">
        <w:rPr>
          <w:color w:val="auto"/>
        </w:rPr>
        <w:t>10.7.2.</w:t>
      </w:r>
      <w:r w:rsidRPr="00B50B8D">
        <w:rPr>
          <w:color w:val="auto"/>
        </w:rPr>
        <w:tab/>
        <w:t>AEMO must set the class of confidentiality status for all information provided by a Market Participant to the Economic Regulation Authority under clauses 6.20.23 and 6.20.24 as Rule Participant Market Restricted.</w:t>
      </w:r>
    </w:p>
    <w:p w14:paraId="749CFC98" w14:textId="77777777" w:rsidR="00A2087D" w:rsidRPr="00B50B8D" w:rsidRDefault="00A2087D" w:rsidP="00F2459B">
      <w:pPr>
        <w:pStyle w:val="MRLevel2"/>
      </w:pPr>
      <w:bookmarkStart w:id="5969" w:name="_DV_M5427"/>
      <w:bookmarkStart w:id="5970" w:name="_Toc136232389"/>
      <w:bookmarkStart w:id="5971" w:name="_Toc139101027"/>
      <w:bookmarkEnd w:id="5968"/>
      <w:bookmarkEnd w:id="5969"/>
      <w:r w:rsidRPr="00B50B8D">
        <w:t>10.8.</w:t>
      </w:r>
      <w:r w:rsidRPr="00B50B8D">
        <w:tab/>
        <w:t>Rule Participant Dispatch Restricted Information</w:t>
      </w:r>
      <w:bookmarkEnd w:id="5970"/>
      <w:bookmarkEnd w:id="5971"/>
    </w:p>
    <w:p w14:paraId="45934782" w14:textId="77777777" w:rsidR="00A2087D" w:rsidRPr="00B50B8D" w:rsidRDefault="00A2087D" w:rsidP="00F2459B">
      <w:pPr>
        <w:pStyle w:val="MRLevel3"/>
      </w:pPr>
      <w:bookmarkStart w:id="5972" w:name="_DV_M5428"/>
      <w:bookmarkEnd w:id="5972"/>
      <w:r w:rsidRPr="00B50B8D">
        <w:t>10.8.1.</w:t>
      </w:r>
      <w:r w:rsidRPr="00B50B8D">
        <w:tab/>
      </w:r>
      <w:r w:rsidR="00B519DF" w:rsidRPr="00B50B8D">
        <w:t>[Blank]</w:t>
      </w:r>
    </w:p>
    <w:p w14:paraId="3E2B1C78" w14:textId="77777777" w:rsidR="00A2087D" w:rsidRPr="00B50B8D" w:rsidRDefault="00A2087D" w:rsidP="00F2459B">
      <w:pPr>
        <w:pStyle w:val="MRLevel3"/>
      </w:pPr>
      <w:bookmarkStart w:id="5973" w:name="_DV_M5429"/>
      <w:bookmarkEnd w:id="5973"/>
      <w:r w:rsidRPr="00B50B8D">
        <w:lastRenderedPageBreak/>
        <w:t>10.8.2.</w:t>
      </w:r>
      <w:r w:rsidRPr="00B50B8D">
        <w:tab/>
      </w:r>
      <w:r w:rsidR="00D5431E" w:rsidRPr="00B50B8D">
        <w:t xml:space="preserve">AEMO </w:t>
      </w:r>
      <w:r w:rsidRPr="00B50B8D">
        <w:t xml:space="preserve">must set the class of confidentiality status for all </w:t>
      </w:r>
      <w:r w:rsidR="00987A49" w:rsidRPr="00B50B8D">
        <w:t>Synergy</w:t>
      </w:r>
      <w:r w:rsidRPr="00B50B8D">
        <w:t xml:space="preserve"> information specified in clause 7.6A as Rule Participant Dispatch Restricted Information with the exception of information specified by </w:t>
      </w:r>
      <w:r w:rsidR="00987A49" w:rsidRPr="00B50B8D">
        <w:t>Synergy</w:t>
      </w:r>
      <w:r w:rsidRPr="00B50B8D">
        <w:t xml:space="preserve"> under clauses 7.6A.2(g) and 7.6A.3(c).</w:t>
      </w:r>
    </w:p>
    <w:p w14:paraId="16F0040F" w14:textId="26091140" w:rsidR="00A30A4F" w:rsidRPr="00B50B8D" w:rsidRDefault="00A30A4F" w:rsidP="00F2459B">
      <w:pPr>
        <w:pStyle w:val="MRLevel2"/>
      </w:pPr>
      <w:r w:rsidRPr="00B50B8D">
        <w:t>10.9.</w:t>
      </w:r>
      <w:r w:rsidRPr="00B50B8D">
        <w:tab/>
      </w:r>
      <w:r w:rsidR="00E16096" w:rsidRPr="00B50B8D">
        <w:rPr>
          <w:bCs/>
          <w:lang w:val="en-AU"/>
        </w:rPr>
        <w:t>System Operation</w:t>
      </w:r>
      <w:r w:rsidRPr="00B50B8D">
        <w:t xml:space="preserve"> Confidential Information</w:t>
      </w:r>
    </w:p>
    <w:p w14:paraId="10D86C79" w14:textId="44E798FE" w:rsidR="00A30A4F" w:rsidRPr="00B50B8D" w:rsidRDefault="00A30A4F" w:rsidP="00F2459B">
      <w:pPr>
        <w:pStyle w:val="MRLevel3"/>
      </w:pPr>
      <w:r w:rsidRPr="00B50B8D">
        <w:t>10.9.1.</w:t>
      </w:r>
      <w:r w:rsidRPr="00B50B8D">
        <w:tab/>
        <w:t xml:space="preserve">AEMO must set the class of confidentiality status for all information provided by a Network Operator under clause 2.28.3B and clause 2.28.3C as System </w:t>
      </w:r>
      <w:r w:rsidR="00E16096" w:rsidRPr="00B50B8D">
        <w:rPr>
          <w:bCs/>
          <w:lang w:val="en-AU"/>
        </w:rPr>
        <w:t>Operation</w:t>
      </w:r>
      <w:r w:rsidRPr="00B50B8D">
        <w:t xml:space="preserve"> Confidential.</w:t>
      </w:r>
    </w:p>
    <w:p w14:paraId="59C61A33" w14:textId="77777777" w:rsidR="00A2087D" w:rsidRPr="00B50B8D" w:rsidRDefault="00A2087D" w:rsidP="007074B6">
      <w:pPr>
        <w:pStyle w:val="MRAppendixBodyText"/>
        <w:ind w:left="11"/>
        <w:sectPr w:rsidR="00A2087D" w:rsidRPr="00B50B8D">
          <w:headerReference w:type="default" r:id="rId33"/>
          <w:footerReference w:type="default" r:id="rId34"/>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5974" w:name="_DV_M5430"/>
      <w:bookmarkStart w:id="5975" w:name="_Toc136232390"/>
      <w:bookmarkStart w:id="5976" w:name="_Toc139101028"/>
      <w:bookmarkEnd w:id="5974"/>
      <w:r w:rsidRPr="00B50B8D">
        <w:lastRenderedPageBreak/>
        <w:t>11</w:t>
      </w:r>
      <w:r w:rsidR="009269BD" w:rsidRPr="00B50B8D">
        <w:t>.</w:t>
      </w:r>
      <w:r w:rsidRPr="00B50B8D">
        <w:tab/>
        <w:t>Glossary</w:t>
      </w:r>
      <w:bookmarkEnd w:id="5975"/>
      <w:bookmarkEnd w:id="5976"/>
    </w:p>
    <w:p w14:paraId="62463727" w14:textId="77777777" w:rsidR="00904C18" w:rsidRPr="00B50B8D" w:rsidRDefault="00904C18" w:rsidP="00904C18">
      <w:pPr>
        <w:pStyle w:val="MRGlossary1"/>
        <w:rPr>
          <w:color w:val="auto"/>
        </w:rPr>
      </w:pPr>
      <w:bookmarkStart w:id="5977" w:name="_DV_M5431"/>
      <w:bookmarkEnd w:id="5977"/>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2036953C" w14:textId="13459255" w:rsidR="009E77AB" w:rsidRPr="00B50B8D" w:rsidRDefault="009E77AB" w:rsidP="00F2459B">
      <w:pPr>
        <w:pStyle w:val="MRGlossary1"/>
      </w:pPr>
      <w:r w:rsidRPr="00B50B8D">
        <w:rPr>
          <w:b/>
        </w:rPr>
        <w:t>2016 Reserve Capacity Cycle</w:t>
      </w:r>
      <w:r w:rsidRPr="00B50B8D">
        <w:t xml:space="preserve">: Means the Reserve Capacity </w:t>
      </w:r>
      <w:r w:rsidR="00932A09" w:rsidRPr="00B50B8D">
        <w:t>Cycle:</w:t>
      </w:r>
    </w:p>
    <w:p w14:paraId="6907F27D" w14:textId="77777777" w:rsidR="009E77AB" w:rsidRPr="00B50B8D" w:rsidRDefault="009E77AB" w:rsidP="00F2459B">
      <w:pPr>
        <w:pStyle w:val="MRLevel4"/>
      </w:pPr>
      <w:r w:rsidRPr="00B50B8D">
        <w:t>(a)</w:t>
      </w:r>
      <w:r w:rsidRPr="00B50B8D">
        <w:tab/>
        <w:t xml:space="preserve">in which Year 1 of that Reserve Capacity Cycle is 2016; and </w:t>
      </w:r>
    </w:p>
    <w:p w14:paraId="70EEA17D" w14:textId="63285207" w:rsidR="009E77AB" w:rsidRPr="00B50B8D" w:rsidRDefault="009E77AB" w:rsidP="00F2459B">
      <w:pPr>
        <w:pStyle w:val="MRLevel4"/>
      </w:pPr>
      <w:r w:rsidRPr="00B50B8D">
        <w:t>(b)</w:t>
      </w:r>
      <w:r w:rsidRPr="00B50B8D">
        <w:tab/>
        <w:t>which relates to Reserve Capacity required between 1 October 2018 and 1</w:t>
      </w:r>
      <w:r w:rsidR="0022101F" w:rsidRPr="00B50B8D">
        <w:t> </w:t>
      </w:r>
      <w:r w:rsidRPr="00B50B8D">
        <w:t>October 2019.</w:t>
      </w:r>
    </w:p>
    <w:p w14:paraId="0DB630D3" w14:textId="26170A18" w:rsidR="009E77AB" w:rsidRPr="00B50B8D" w:rsidRDefault="009E77AB" w:rsidP="00F2459B">
      <w:pPr>
        <w:pStyle w:val="MRGlossary1"/>
      </w:pPr>
      <w:r w:rsidRPr="00B50B8D">
        <w:rPr>
          <w:b/>
        </w:rPr>
        <w:t>2017 Reserve Capacity Cycle</w:t>
      </w:r>
      <w:r w:rsidRPr="00B50B8D">
        <w:t xml:space="preserve">: Means the Reserve Capacity </w:t>
      </w:r>
      <w:r w:rsidR="00932A09" w:rsidRPr="00B50B8D">
        <w:t>Cycle:</w:t>
      </w:r>
    </w:p>
    <w:p w14:paraId="217BBE3C" w14:textId="77777777" w:rsidR="009E77AB" w:rsidRPr="00B50B8D" w:rsidRDefault="009E77AB" w:rsidP="00F2459B">
      <w:pPr>
        <w:pStyle w:val="MRLevel4"/>
      </w:pPr>
      <w:r w:rsidRPr="00B50B8D">
        <w:t>(a)</w:t>
      </w:r>
      <w:r w:rsidRPr="00B50B8D">
        <w:tab/>
        <w:t xml:space="preserve">in which Year 1 of that Reserve Capacity Cycle is 2017; and </w:t>
      </w:r>
    </w:p>
    <w:p w14:paraId="233DC463" w14:textId="1CDFB8B4" w:rsidR="009E77AB" w:rsidRPr="00B50B8D" w:rsidRDefault="009E77AB" w:rsidP="00F2459B">
      <w:pPr>
        <w:pStyle w:val="MRLevel4"/>
      </w:pPr>
      <w:r w:rsidRPr="00B50B8D">
        <w:t>(b)</w:t>
      </w:r>
      <w:r w:rsidRPr="00B50B8D">
        <w:tab/>
        <w:t>which relates to Reserve Capacity required between 1 October 2019 and 1</w:t>
      </w:r>
      <w:r w:rsidR="0022101F" w:rsidRPr="00B50B8D">
        <w:t> </w:t>
      </w:r>
      <w:r w:rsidRPr="00B50B8D">
        <w:t>October 2020.</w:t>
      </w:r>
    </w:p>
    <w:p w14:paraId="75640CE5" w14:textId="403E921B" w:rsidR="00AF7BBE" w:rsidRPr="00B50B8D" w:rsidRDefault="00AF7BBE" w:rsidP="00AF7BBE">
      <w:pPr>
        <w:pStyle w:val="MRGlossary1"/>
      </w:pPr>
      <w:r w:rsidRPr="00B50B8D">
        <w:rPr>
          <w:b/>
        </w:rPr>
        <w:t>2018 Reserve Capacity Cycle</w:t>
      </w:r>
      <w:r w:rsidRPr="00B50B8D">
        <w:t xml:space="preserve">: Means the Reserve Capacity </w:t>
      </w:r>
      <w:r w:rsidR="00932A09" w:rsidRPr="00B50B8D">
        <w:t>Cycle:</w:t>
      </w:r>
    </w:p>
    <w:p w14:paraId="1A4FA408" w14:textId="4BFB7EDF" w:rsidR="00AF7BBE" w:rsidRPr="00B50B8D" w:rsidRDefault="00AF7BBE" w:rsidP="00AF7BBE">
      <w:pPr>
        <w:pStyle w:val="MRLevel4"/>
      </w:pPr>
      <w:r w:rsidRPr="00B50B8D">
        <w:t>(a)</w:t>
      </w:r>
      <w:r w:rsidRPr="00B50B8D">
        <w:tab/>
        <w:t xml:space="preserve">in which Year 1 of that Reserve Capacity Cycle is 2018; and </w:t>
      </w:r>
    </w:p>
    <w:p w14:paraId="7C547DAD" w14:textId="4DBD82EB" w:rsidR="00AF7BBE" w:rsidRPr="00B50B8D" w:rsidRDefault="00AF7BBE" w:rsidP="00AF7BBE">
      <w:pPr>
        <w:pStyle w:val="MRLevel4"/>
      </w:pPr>
      <w:r w:rsidRPr="00B50B8D">
        <w:t>(b)</w:t>
      </w:r>
      <w:r w:rsidRPr="00B50B8D">
        <w:tab/>
        <w:t>which relates to Reserve Capacity required between 1 October 2020 and 1</w:t>
      </w:r>
      <w:r w:rsidR="00F82431" w:rsidRPr="00B50B8D">
        <w:t> </w:t>
      </w:r>
      <w:r w:rsidRPr="00B50B8D">
        <w:t>October 2021.</w:t>
      </w:r>
    </w:p>
    <w:p w14:paraId="6D44568F" w14:textId="77777777" w:rsidR="00932A09" w:rsidRPr="00B50B8D" w:rsidRDefault="00932A09" w:rsidP="00932A09">
      <w:pPr>
        <w:pStyle w:val="MRGlossary1"/>
        <w:rPr>
          <w:bCs w:val="0"/>
        </w:rPr>
      </w:pPr>
      <w:r w:rsidRPr="00B50B8D">
        <w:rPr>
          <w:b/>
        </w:rPr>
        <w:t>2019 Reserve Capacity Cycle</w:t>
      </w:r>
      <w:r w:rsidRPr="00B50B8D">
        <w:rPr>
          <w:bCs w:val="0"/>
        </w:rPr>
        <w:t>: Means the Reserve Capacity Cycle:</w:t>
      </w:r>
    </w:p>
    <w:p w14:paraId="71B9A16F" w14:textId="77777777" w:rsidR="00932A09" w:rsidRPr="00B50B8D" w:rsidRDefault="00932A09" w:rsidP="00932A09">
      <w:pPr>
        <w:pStyle w:val="MRLevel4"/>
      </w:pPr>
      <w:r w:rsidRPr="00B50B8D">
        <w:t>(a)</w:t>
      </w:r>
      <w:r w:rsidRPr="00B50B8D">
        <w:tab/>
        <w:t xml:space="preserve">in which Year 1 of that Reserve Capacity Cycle is 2019; and </w:t>
      </w:r>
    </w:p>
    <w:p w14:paraId="79731855" w14:textId="77777777" w:rsidR="00932A09" w:rsidRPr="00B50B8D" w:rsidRDefault="00932A09" w:rsidP="00932A09">
      <w:pPr>
        <w:pStyle w:val="MRLevel4"/>
      </w:pPr>
      <w:r w:rsidRPr="00B50B8D">
        <w:t>(b)</w:t>
      </w:r>
      <w:r w:rsidRPr="00B50B8D">
        <w:tab/>
        <w:t>which relates to Reserve Capacity required between 1 October 2021 and 1 October 2022.</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5978" w:name="_DV_M5432"/>
      <w:bookmarkEnd w:id="5978"/>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5979" w:name="_DV_M5433"/>
      <w:bookmarkEnd w:id="5979"/>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xml:space="preserve">: Means in respect of a frequency measurement of the SWIS, the integral over time of the difference between 20 milliseconds and the inverse of that </w:t>
      </w:r>
      <w:r w:rsidRPr="00B50B8D">
        <w:lastRenderedPageBreak/>
        <w:t>frequency measurement, starting from a time determined by AEMO, and recorded by AEMO in its SCADA system.</w:t>
      </w:r>
    </w:p>
    <w:p w14:paraId="4AAFDECB" w14:textId="70A48526" w:rsidR="00EE038D" w:rsidRPr="00B50B8D" w:rsidRDefault="00EE038D" w:rsidP="00EE038D">
      <w:pPr>
        <w:pStyle w:val="MRGlossary1"/>
      </w:pPr>
      <w:r w:rsidRPr="00B50B8D">
        <w:rPr>
          <w:b/>
        </w:rPr>
        <w:t>Adjustment Process</w:t>
      </w:r>
      <w:r w:rsidRPr="00B50B8D">
        <w:t>: Has the meaning given in clause 9.16.3.</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6392D0F0" w14:textId="4BE197D6" w:rsidR="00675ECF" w:rsidRPr="00B50B8D" w:rsidRDefault="00675ECF" w:rsidP="00675ECF">
      <w:pPr>
        <w:pStyle w:val="MRGlossary1"/>
      </w:pPr>
      <w:r w:rsidRPr="00B50B8D">
        <w:rPr>
          <w:b/>
        </w:rPr>
        <w:t>AEMO Confidential</w:t>
      </w:r>
      <w:r w:rsidRPr="00B50B8D">
        <w:t xml:space="preserve">: An information confidentiality status whereby information or documents, and any information or documents to which a confidentiality status under </w:t>
      </w:r>
      <w:r w:rsidR="00221901" w:rsidRPr="00B50B8D">
        <w:t>clause</w:t>
      </w:r>
      <w:r w:rsidRPr="00B50B8D">
        <w:t xml:space="preserve"> 10.2.2(f) may only be made available to the parties described in clause 10.2.2(f).</w:t>
      </w:r>
    </w:p>
    <w:p w14:paraId="41746257" w14:textId="4B42C030" w:rsidR="00E969CF" w:rsidRPr="00B50B8D" w:rsidRDefault="00E969CF" w:rsidP="00E969CF">
      <w:pPr>
        <w:pStyle w:val="MRGlossary1"/>
      </w:pPr>
      <w:r w:rsidRPr="00B50B8D">
        <w:t xml:space="preserve">This includes an information confidentiality status which was set by the IMO under </w:t>
      </w:r>
      <w:r w:rsidR="00221901" w:rsidRPr="00B50B8D">
        <w:t>clause</w:t>
      </w:r>
      <w:r w:rsidRPr="00B50B8D">
        <w:t xml:space="preserve"> 10.2.2(f) prior to its abolition on the day </w:t>
      </w:r>
      <w:r w:rsidRPr="00B50B8D">
        <w:rPr>
          <w:i/>
        </w:rPr>
        <w:t>the Electricity Industry (Independent Market Operator) Repeal Regulations 2018</w:t>
      </w:r>
      <w:r w:rsidRPr="00B50B8D">
        <w:t xml:space="preserve"> commenced</w:t>
      </w:r>
      <w:r w:rsidRPr="00B50B8D">
        <w:rPr>
          <w:rFonts w:asciiTheme="majorHAnsi" w:hAnsiTheme="majorHAnsi" w:cs="Times New Roman"/>
          <w:bCs w:val="0"/>
          <w:sz w:val="18"/>
          <w:szCs w:val="18"/>
          <w:vertAlign w:val="superscript"/>
          <w:lang w:val="en-GB"/>
        </w:rPr>
        <w:t>1</w:t>
      </w:r>
      <w:r w:rsidRPr="00B50B8D">
        <w:t>.</w:t>
      </w:r>
    </w:p>
    <w:p w14:paraId="28ED7102" w14:textId="1F10A7CF" w:rsidR="00E969CF" w:rsidRPr="00B50B8D" w:rsidRDefault="00E969CF" w:rsidP="00E969CF">
      <w:pPr>
        <w:pStyle w:val="MRGlossary1"/>
      </w:pPr>
      <w:r w:rsidRPr="00B50B8D">
        <w:rPr>
          <w:rFonts w:asciiTheme="majorHAnsi" w:hAnsiTheme="majorHAnsi" w:cs="Times New Roman"/>
          <w:bCs w:val="0"/>
          <w:sz w:val="18"/>
          <w:szCs w:val="18"/>
          <w:vertAlign w:val="superscript"/>
          <w:lang w:val="en-GB"/>
        </w:rPr>
        <w:t>1</w:t>
      </w:r>
      <w:r w:rsidRPr="00B50B8D">
        <w:t xml:space="preserve">Note: the </w:t>
      </w:r>
      <w:r w:rsidRPr="00B50B8D">
        <w:rPr>
          <w:i/>
        </w:rPr>
        <w:t>Electricity Industry (Independent Market Operator) Repeal Regulations 2018</w:t>
      </w:r>
      <w:r w:rsidRPr="00B50B8D">
        <w:t xml:space="preserve"> commenced on 10 April 2018.</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67CEBA93" w14:textId="77777777" w:rsidR="00090BBA" w:rsidRPr="00090BBA" w:rsidRDefault="00090BBA" w:rsidP="00090BBA">
      <w:pPr>
        <w:pStyle w:val="MRGlossary1"/>
      </w:pPr>
      <w:bookmarkStart w:id="5980" w:name="_DV_M5434"/>
      <w:bookmarkStart w:id="5981" w:name="_DV_M5436"/>
      <w:bookmarkEnd w:id="5980"/>
      <w:bookmarkEnd w:id="5981"/>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411052B2" w14:textId="77777777" w:rsidR="00A2087D" w:rsidRPr="00B50B8D" w:rsidRDefault="00A2087D" w:rsidP="00F2459B">
      <w:pPr>
        <w:pStyle w:val="MRGlossary1"/>
      </w:pPr>
      <w:bookmarkStart w:id="5982" w:name="_DV_M5437"/>
      <w:bookmarkEnd w:id="5982"/>
      <w:r w:rsidRPr="00B50B8D">
        <w:rPr>
          <w:b/>
        </w:rPr>
        <w:t>Alternative Maximum STEM Price</w:t>
      </w:r>
      <w:r w:rsidRPr="00B50B8D">
        <w:t>: The maximum price set in accordance with clause 6.20.3 that may be associated with a Portfolio Supply Curve for a portfolio including Facilities expected to run on Liquid Fuel or any Portfolio Demand Curve forming part of a STEM Submission or Standing STEM Submission.</w:t>
      </w:r>
    </w:p>
    <w:p w14:paraId="2A413D79" w14:textId="77777777" w:rsidR="00A2087D" w:rsidRPr="00B50B8D" w:rsidRDefault="00A2087D" w:rsidP="00F2459B">
      <w:pPr>
        <w:pStyle w:val="MRGlossary1"/>
      </w:pPr>
      <w:bookmarkStart w:id="5983" w:name="_DV_M5438"/>
      <w:bookmarkEnd w:id="5983"/>
      <w:r w:rsidRPr="00B50B8D">
        <w:rPr>
          <w:b/>
        </w:rPr>
        <w:t>Amending Rules</w:t>
      </w:r>
      <w:r w:rsidRPr="00B50B8D">
        <w:t>: Has the meaning given in clause 2.4.1(c).</w:t>
      </w:r>
    </w:p>
    <w:p w14:paraId="23E01763" w14:textId="77777777" w:rsidR="00A2087D" w:rsidRPr="00B50B8D" w:rsidRDefault="00A2087D" w:rsidP="00F2459B">
      <w:pPr>
        <w:pStyle w:val="MRGlossary1"/>
      </w:pPr>
      <w:bookmarkStart w:id="5984" w:name="_DV_M5439"/>
      <w:bookmarkEnd w:id="5984"/>
      <w:r w:rsidRPr="00B50B8D">
        <w:rPr>
          <w:b/>
        </w:rPr>
        <w:t>Ancillary Service</w:t>
      </w:r>
      <w:r w:rsidRPr="00B50B8D">
        <w:t>: A service, including those described in clause 3.9, that is required to maintain Power System Security and Power System Reliability, facilitate orderly trading in electricity and ensure that electricity supplies are of acceptable quality.</w:t>
      </w:r>
    </w:p>
    <w:p w14:paraId="22526DA7" w14:textId="77777777" w:rsidR="00130F1F" w:rsidRDefault="00130F1F" w:rsidP="00130F1F">
      <w:pPr>
        <w:pStyle w:val="MRGlossary1"/>
      </w:pPr>
      <w:bookmarkStart w:id="5985" w:name="_DV_M5440"/>
      <w:bookmarkEnd w:id="5985"/>
      <w:r>
        <w:rPr>
          <w:b/>
        </w:rPr>
        <w:lastRenderedPageBreak/>
        <w:t>Ancillary Service Contract</w:t>
      </w:r>
      <w:r>
        <w:t>: A contract between AEMO and a Market Participant or Ancillary Service Provider for the provision by that Market Participant or Ancillary Service Provider of an Ancillary Service or Ancillary Services to AEMO.</w:t>
      </w:r>
    </w:p>
    <w:p w14:paraId="50F4029E" w14:textId="77777777" w:rsidR="00A2087D" w:rsidRPr="00B50B8D" w:rsidRDefault="00A2087D" w:rsidP="00F2459B">
      <w:pPr>
        <w:pStyle w:val="MRGlossary1"/>
      </w:pPr>
      <w:bookmarkStart w:id="5986" w:name="_DV_M5441"/>
      <w:bookmarkEnd w:id="5986"/>
      <w:r w:rsidRPr="00B50B8D">
        <w:rPr>
          <w:b/>
        </w:rPr>
        <w:t>Ancillary Service Declaration</w:t>
      </w:r>
      <w:r w:rsidRPr="00B50B8D">
        <w:t>: A declaration included with a STEM Submission or Standing STEM Submission made by a Market Participant which is a provider of Ancillary Services and which includes the information described in clause 6.6.2A(c).</w:t>
      </w:r>
    </w:p>
    <w:p w14:paraId="3C153F4A" w14:textId="77777777" w:rsidR="00A2087D" w:rsidRPr="00B50B8D" w:rsidRDefault="00A2087D" w:rsidP="00F2459B">
      <w:pPr>
        <w:pStyle w:val="MRGlossary1"/>
        <w:rPr>
          <w:lang w:val="en-GB"/>
        </w:rPr>
      </w:pPr>
      <w:bookmarkStart w:id="5987" w:name="_DV_M5442"/>
      <w:bookmarkEnd w:id="5987"/>
      <w:r w:rsidRPr="00B50B8D">
        <w:rPr>
          <w:b/>
        </w:rPr>
        <w:t>Ancillary Service Provider</w:t>
      </w:r>
      <w:r w:rsidRPr="00B50B8D">
        <w:t>: A Rule Participant registered as an Ancillar</w:t>
      </w:r>
      <w:r w:rsidR="007F1D1B" w:rsidRPr="00B50B8D">
        <w:t>y Service Provider under clause</w:t>
      </w:r>
      <w:r w:rsidRPr="00B50B8D">
        <w:t xml:space="preserve"> 2.28.11A.</w:t>
      </w:r>
      <w:r w:rsidR="007F1D1B" w:rsidRPr="00B50B8D">
        <w:t xml:space="preserve"> </w:t>
      </w:r>
    </w:p>
    <w:p w14:paraId="1629D633" w14:textId="77777777" w:rsidR="00A2087D" w:rsidRPr="00B50B8D" w:rsidRDefault="00A2087D" w:rsidP="00F2459B">
      <w:pPr>
        <w:pStyle w:val="MRGlossary1"/>
      </w:pPr>
      <w:bookmarkStart w:id="5988" w:name="_DV_M5443"/>
      <w:bookmarkEnd w:id="5988"/>
      <w:r w:rsidRPr="00B50B8D">
        <w:rPr>
          <w:b/>
        </w:rPr>
        <w:t>Ancillary Service Requirements</w:t>
      </w:r>
      <w:r w:rsidRPr="00B50B8D">
        <w:t>: Are as determined in accordance with clause 3.11.</w:t>
      </w:r>
    </w:p>
    <w:p w14:paraId="5E0B0D9C" w14:textId="77777777" w:rsidR="00980DFC" w:rsidRPr="00B50B8D" w:rsidRDefault="00980DFC" w:rsidP="00F2459B">
      <w:pPr>
        <w:pStyle w:val="MRGlossary1"/>
      </w:pPr>
      <w:bookmarkStart w:id="5989" w:name="_DV_M5444"/>
      <w:bookmarkEnd w:id="5989"/>
      <w:r w:rsidRPr="00B50B8D">
        <w:rPr>
          <w:b/>
        </w:rPr>
        <w:t>Applicable DSP Ramp Rate Limit:</w:t>
      </w:r>
      <w:r w:rsidRPr="00B50B8D">
        <w:t xml:space="preserve"> For a Demand Side Programme for a Trading Interval, the DSP Ramp Rate Limit specified in the Standing Data for the Facility for the Trading Interval.</w:t>
      </w:r>
    </w:p>
    <w:p w14:paraId="69160484" w14:textId="77777777" w:rsidR="00A2087D" w:rsidRPr="00B50B8D" w:rsidRDefault="00A2087D" w:rsidP="00F2459B">
      <w:pPr>
        <w:pStyle w:val="MRGlossary1"/>
      </w:pPr>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5990" w:name="_DV_M5445"/>
      <w:bookmarkStart w:id="5991" w:name="_DV_M5446"/>
      <w:bookmarkEnd w:id="5990"/>
      <w:bookmarkEnd w:id="5991"/>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5992" w:name="_DV_M5447"/>
      <w:bookmarkEnd w:id="5992"/>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0A48E9B3" w14:textId="77777777" w:rsidR="006770B0" w:rsidRPr="00B50B8D" w:rsidRDefault="00E409EF" w:rsidP="005B5834">
      <w:pPr>
        <w:pStyle w:val="MRLevel4"/>
      </w:pPr>
      <w:r w:rsidRPr="00B50B8D">
        <w:t>(b)</w:t>
      </w:r>
      <w:r w:rsidRPr="00B50B8D">
        <w:tab/>
      </w:r>
      <w:r w:rsidR="006770B0" w:rsidRPr="00B50B8D">
        <w:t xml:space="preserve">“executive officer” as defined in section 3(1) of the Electricity Corporations Act; or </w:t>
      </w:r>
    </w:p>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16335390" w14:textId="251FDF07" w:rsidR="00540A75" w:rsidRPr="00B50B8D" w:rsidRDefault="00540A75" w:rsidP="005B5834">
      <w:pPr>
        <w:pStyle w:val="MRGlossary1"/>
      </w:pPr>
      <w:r w:rsidRPr="00B50B8D">
        <w:rPr>
          <w:b/>
        </w:rPr>
        <w:t>Availab</w:t>
      </w:r>
      <w:r w:rsidR="0022292A" w:rsidRPr="00B50B8D">
        <w:rPr>
          <w:b/>
        </w:rPr>
        <w:t>ility</w:t>
      </w:r>
      <w:r w:rsidRPr="00B50B8D">
        <w:rPr>
          <w:b/>
        </w:rPr>
        <w:t xml:space="preserve"> Class</w:t>
      </w:r>
      <w:r w:rsidRPr="00B50B8D">
        <w:t>:  Means the annual availability of Certified Reserve Capacity set out in clause 4.5.12, as either Availability Class 1 or Availability Class 2, as applicable.</w:t>
      </w:r>
    </w:p>
    <w:p w14:paraId="4E5CA498" w14:textId="77777777" w:rsidR="002544FB" w:rsidRPr="002544FB" w:rsidRDefault="002544FB" w:rsidP="002544FB">
      <w:pPr>
        <w:pStyle w:val="MRGlossary1"/>
      </w:pPr>
      <w:r w:rsidRPr="002544FB">
        <w:rPr>
          <w:b/>
          <w:bCs w:val="0"/>
        </w:rPr>
        <w:t>Availability Class 1</w:t>
      </w:r>
      <w:r w:rsidRPr="002544FB">
        <w:t xml:space="preserve">: The Availability Class assigned by AEMO to a facility containing an Intermittent Generating System or Non-Intermittent Generating System, and any other facility </w:t>
      </w:r>
      <w:r w:rsidRPr="002544FB">
        <w:lastRenderedPageBreak/>
        <w:t>that is expected to be available to be dispatched for all Trading Intervals in a Capacity Year, under clause 4.11.4(a).</w:t>
      </w:r>
    </w:p>
    <w:p w14:paraId="4D0F694E" w14:textId="77777777" w:rsidR="00124A92" w:rsidRPr="00B50B8D" w:rsidRDefault="00124A92" w:rsidP="005B5834">
      <w:pPr>
        <w:pStyle w:val="MRGlossary1"/>
      </w:pPr>
      <w:r w:rsidRPr="00B50B8D">
        <w:rPr>
          <w:b/>
        </w:rPr>
        <w:t>Availability Class 2</w:t>
      </w:r>
      <w:r w:rsidRPr="00B50B8D">
        <w:t xml:space="preserve">: </w:t>
      </w:r>
      <w:r w:rsidR="003D274E" w:rsidRPr="00B50B8D">
        <w:t>T</w:t>
      </w:r>
      <w:r w:rsidRPr="00B50B8D">
        <w:t>he Availability Class assigned by AEMO to Certified Reserve Capacity that is not expected to be available to be dispatched for all Trading Intervals in a Capacity Year, under clause 4.11.4(b).</w:t>
      </w:r>
    </w:p>
    <w:p w14:paraId="4F5D4B6D" w14:textId="77777777" w:rsidR="00A2087D" w:rsidRPr="00B50B8D" w:rsidRDefault="00A2087D" w:rsidP="005B5834">
      <w:pPr>
        <w:pStyle w:val="MRGlossary1"/>
      </w:pPr>
      <w:bookmarkStart w:id="5993" w:name="_DV_M5448"/>
      <w:bookmarkStart w:id="5994" w:name="_DV_M5449"/>
      <w:bookmarkEnd w:id="5993"/>
      <w:bookmarkEnd w:id="5994"/>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5995" w:name="_DV_M5450"/>
      <w:bookmarkEnd w:id="5995"/>
      <w:r w:rsidRPr="00B50B8D">
        <w:rPr>
          <w:b/>
        </w:rPr>
        <w:t>Availability Declaration</w:t>
      </w:r>
      <w:r w:rsidRPr="00B50B8D">
        <w:t>: A declaration included with a STEM Submission or Standing STEM Submission and which includes the information described in clause 6.6.2A(b).</w:t>
      </w:r>
    </w:p>
    <w:p w14:paraId="5E601FD0" w14:textId="16BE7298" w:rsidR="00EE038D" w:rsidRPr="00B50B8D" w:rsidRDefault="00EE038D" w:rsidP="00EE038D">
      <w:pPr>
        <w:pStyle w:val="MRGlossary1"/>
      </w:pPr>
      <w:bookmarkStart w:id="5996" w:name="_DV_M5451"/>
      <w:bookmarkEnd w:id="5996"/>
      <w:r w:rsidRPr="00B50B8D">
        <w:rPr>
          <w:b/>
        </w:rPr>
        <w:t>Available Capacity</w:t>
      </w:r>
      <w:r w:rsidRPr="00B50B8D">
        <w:t>:</w:t>
      </w:r>
      <w:r w:rsidR="00F30AB6">
        <w:t xml:space="preserve"> </w:t>
      </w:r>
      <w:r w:rsidR="00F30AB6" w:rsidRPr="00F30AB6">
        <w:t>For a Trading Interval:</w:t>
      </w:r>
    </w:p>
    <w:p w14:paraId="09A2A0A7" w14:textId="77777777" w:rsidR="00F30AB6" w:rsidRPr="00F30AB6" w:rsidRDefault="00F30AB6" w:rsidP="00F30AB6">
      <w:pPr>
        <w:pStyle w:val="MRLevel4"/>
      </w:pPr>
      <w:r w:rsidRPr="00F30AB6">
        <w:t>(a)</w:t>
      </w:r>
      <w:r w:rsidRPr="00F30AB6">
        <w:tab/>
        <w:t>for a Scheduled Generator, the sent out capacity of the Facility in the Trading Interval (as specified under Appendix 1(b)(iii)) minus the sum of the Capacity</w:t>
      </w:r>
      <w:r w:rsidRPr="00F30AB6">
        <w:noBreakHyphen/>
        <w:t xml:space="preserve">Adjusted Forced Outage Quantity, Capacity-Adjusted Planned Outage Quantity and Capacity-Adjusted Consequential Outage Quantity for the Facility in the Trading Interval; and </w:t>
      </w:r>
    </w:p>
    <w:p w14:paraId="3EF9E78E" w14:textId="77777777" w:rsidR="00F30AB6" w:rsidRPr="00F30AB6" w:rsidRDefault="00F30AB6" w:rsidP="00F30AB6">
      <w:pPr>
        <w:pStyle w:val="MRLevel4"/>
      </w:pPr>
      <w:r w:rsidRPr="00F30AB6">
        <w:t>(b)</w:t>
      </w:r>
      <w:r w:rsidRPr="00F30AB6">
        <w:tab/>
        <w:t xml:space="preserve">for a Non-Scheduled Generator, the sent out capacity of the Facility in the Trading Interval (as specified under Appendix 1(e)(iiiA)). </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E3712EE" w14:textId="450F4F86" w:rsidR="009269BD" w:rsidRPr="00B50B8D" w:rsidRDefault="009269BD" w:rsidP="009269BD">
      <w:pPr>
        <w:pStyle w:val="MRGlossary1"/>
        <w:rPr>
          <w:b/>
          <w:color w:val="auto"/>
        </w:rPr>
      </w:pPr>
      <w:r w:rsidRPr="00B50B8D">
        <w:rPr>
          <w:b/>
          <w:color w:val="auto"/>
        </w:rPr>
        <w:t>Backup Downwards LFAS Enablement</w:t>
      </w:r>
      <w:r w:rsidRPr="00B50B8D">
        <w:rPr>
          <w:color w:val="auto"/>
        </w:rPr>
        <w:t xml:space="preserve">: Means, for a Synergy LFAS Facility, the capacity in MW which </w:t>
      </w:r>
      <w:r w:rsidR="00914F3F" w:rsidRPr="00B50B8D">
        <w:t>AEMO</w:t>
      </w:r>
      <w:r w:rsidRPr="00B50B8D">
        <w:rPr>
          <w:color w:val="auto"/>
        </w:rPr>
        <w:t xml:space="preserve"> has activated under clauses 7B.3.7 or 7B.4.1 in a Trading Interval to compensate for a shortfall in Downwards LFAS Enablement, and which has been recorded under clause 7B.4.2.</w:t>
      </w:r>
    </w:p>
    <w:p w14:paraId="6F25724C" w14:textId="1CD076E9" w:rsidR="00C97F46" w:rsidRPr="00B50B8D" w:rsidRDefault="00C97F46" w:rsidP="005B5834">
      <w:pPr>
        <w:pStyle w:val="MRGlossary1"/>
      </w:pPr>
      <w:r w:rsidRPr="00B50B8D">
        <w:rPr>
          <w:b/>
        </w:rPr>
        <w:t>Backup Downwards LFAS Price</w:t>
      </w:r>
      <w:r w:rsidRPr="00B50B8D">
        <w:t xml:space="preserve">: Means the cost referred to in clause 7B.2.6 for </w:t>
      </w:r>
      <w:r w:rsidR="00170B9B" w:rsidRPr="00B50B8D">
        <w:t>Synergy</w:t>
      </w:r>
      <w:r w:rsidRPr="00B50B8D">
        <w:t xml:space="preserve"> providing </w:t>
      </w:r>
      <w:r w:rsidR="009269BD" w:rsidRPr="00B50B8D">
        <w:t xml:space="preserve">Backup </w:t>
      </w:r>
      <w:r w:rsidRPr="00B50B8D">
        <w:t>Downwards LFAS Enablement</w:t>
      </w:r>
      <w:r w:rsidR="009269BD" w:rsidRPr="00B50B8D">
        <w:rPr>
          <w:color w:val="auto"/>
        </w:rPr>
        <w:t xml:space="preserve"> for a Trading Interval, determined from the most recent, valid LFAS Submissions made in accordance with clause 7B.2.6</w:t>
      </w:r>
      <w:r w:rsidRPr="00B50B8D">
        <w:t>.</w:t>
      </w:r>
    </w:p>
    <w:p w14:paraId="296530FF" w14:textId="77777777" w:rsidR="009269BD" w:rsidRPr="00B50B8D" w:rsidRDefault="009269BD" w:rsidP="009269BD">
      <w:pPr>
        <w:pStyle w:val="MRGlossary1"/>
        <w:rPr>
          <w:b/>
          <w:color w:val="auto"/>
        </w:rPr>
      </w:pPr>
      <w:r w:rsidRPr="00B50B8D">
        <w:rPr>
          <w:b/>
          <w:color w:val="auto"/>
        </w:rPr>
        <w:t>Backup LFAS Enablement</w:t>
      </w:r>
      <w:r w:rsidRPr="00B50B8D">
        <w:rPr>
          <w:color w:val="auto"/>
        </w:rPr>
        <w:t>: Means Backup Downwards LFAS Enablement and/or Backup Upwards LFAS Enablement, as applicable.</w:t>
      </w:r>
    </w:p>
    <w:p w14:paraId="1263AC08" w14:textId="77777777" w:rsidR="009269BD" w:rsidRPr="00B50B8D" w:rsidRDefault="009269BD" w:rsidP="009269BD">
      <w:pPr>
        <w:pStyle w:val="MRGlossary1"/>
        <w:rPr>
          <w:color w:val="auto"/>
        </w:rPr>
      </w:pPr>
      <w:r w:rsidRPr="00B50B8D">
        <w:rPr>
          <w:b/>
          <w:color w:val="auto"/>
        </w:rPr>
        <w:t>Backup LFAS Price</w:t>
      </w:r>
      <w:r w:rsidRPr="00B50B8D">
        <w:rPr>
          <w:color w:val="auto"/>
        </w:rPr>
        <w:t>: Means the Backup Downwards LFAS Price and/or the Backup Upwards LFAS Price, as applicable.</w:t>
      </w:r>
    </w:p>
    <w:p w14:paraId="14CB5965" w14:textId="776A8EA2" w:rsidR="009269BD" w:rsidRPr="00B50B8D" w:rsidRDefault="009269BD" w:rsidP="009269BD">
      <w:pPr>
        <w:pStyle w:val="MRGlossary1"/>
        <w:rPr>
          <w:b/>
          <w:color w:val="auto"/>
        </w:rPr>
      </w:pPr>
      <w:r w:rsidRPr="00B50B8D">
        <w:rPr>
          <w:b/>
          <w:color w:val="auto"/>
        </w:rPr>
        <w:t>Backup Upwards LFAS Enablement</w:t>
      </w:r>
      <w:r w:rsidRPr="00B50B8D">
        <w:rPr>
          <w:color w:val="auto"/>
        </w:rPr>
        <w:t xml:space="preserve">: Means, for a Synergy LFAS Facility, the capacity in MW which </w:t>
      </w:r>
      <w:r w:rsidR="00914F3F" w:rsidRPr="00B50B8D">
        <w:t>AEMO</w:t>
      </w:r>
      <w:r w:rsidRPr="00B50B8D">
        <w:rPr>
          <w:color w:val="auto"/>
        </w:rPr>
        <w:t xml:space="preserve"> has activated under clauses 7B.3.7 or 7B.4.1 in a Trading Interval to compensate for a shortfall in Upwards LFAS Enablement, and which has been recorded under clause 7B.4.2.</w:t>
      </w:r>
    </w:p>
    <w:p w14:paraId="0A9EBE74" w14:textId="046E8D35" w:rsidR="00C97F46" w:rsidRPr="00B50B8D" w:rsidRDefault="00C97F46" w:rsidP="005B5834">
      <w:pPr>
        <w:pStyle w:val="MRGlossary1"/>
      </w:pPr>
      <w:r w:rsidRPr="00B50B8D">
        <w:rPr>
          <w:b/>
        </w:rPr>
        <w:lastRenderedPageBreak/>
        <w:t>Backup Upwards LFAS Price</w:t>
      </w:r>
      <w:r w:rsidRPr="00B50B8D">
        <w:t xml:space="preserve">: Means the cost referred to in clause 7B.2.6 for </w:t>
      </w:r>
      <w:r w:rsidR="00170B9B" w:rsidRPr="00B50B8D">
        <w:t>Synergy</w:t>
      </w:r>
      <w:r w:rsidRPr="00B50B8D">
        <w:t xml:space="preserve"> providing </w:t>
      </w:r>
      <w:r w:rsidR="009269BD" w:rsidRPr="00B50B8D">
        <w:t xml:space="preserve">Backup </w:t>
      </w:r>
      <w:r w:rsidRPr="00B50B8D">
        <w:t>Upwards LFAS Enablement</w:t>
      </w:r>
      <w:r w:rsidR="009269BD" w:rsidRPr="00B50B8D">
        <w:rPr>
          <w:color w:val="auto"/>
        </w:rPr>
        <w:t xml:space="preserve"> for a Trading Interval, determined from the most recent, valid LFAS Submissions made in accordance with clause 7B.2.6</w:t>
      </w:r>
      <w:r w:rsidRPr="00B50B8D">
        <w:t>.</w:t>
      </w:r>
    </w:p>
    <w:p w14:paraId="3A49A958" w14:textId="77777777" w:rsidR="00335B70" w:rsidRPr="00B50B8D" w:rsidRDefault="00335B70" w:rsidP="005B5834">
      <w:pPr>
        <w:pStyle w:val="MRGlossary1"/>
      </w:pPr>
      <w:bookmarkStart w:id="5997" w:name="_DV_M5452"/>
      <w:bookmarkEnd w:id="5997"/>
      <w:r w:rsidRPr="00B50B8D">
        <w:rPr>
          <w:b/>
        </w:rPr>
        <w:t>Balancing Facility</w:t>
      </w:r>
      <w:r w:rsidRPr="00B50B8D">
        <w:t>: Means:</w:t>
      </w:r>
    </w:p>
    <w:p w14:paraId="36F25AE1" w14:textId="77777777" w:rsidR="00335B70" w:rsidRPr="00B50B8D" w:rsidRDefault="00335B70" w:rsidP="005B5834">
      <w:pPr>
        <w:pStyle w:val="MRLevel4"/>
      </w:pPr>
      <w:r w:rsidRPr="00B50B8D">
        <w:t>(a)</w:t>
      </w:r>
      <w:r w:rsidRPr="00B50B8D">
        <w:tab/>
        <w:t xml:space="preserve">for a Market Generator other than </w:t>
      </w:r>
      <w:r w:rsidR="00170B9B" w:rsidRPr="00B50B8D">
        <w:t>Synergy</w:t>
      </w:r>
      <w:r w:rsidRPr="00B50B8D">
        <w:t>:</w:t>
      </w:r>
    </w:p>
    <w:p w14:paraId="0A952F46" w14:textId="77777777" w:rsidR="00335B70" w:rsidRPr="00B50B8D" w:rsidRDefault="00335B70" w:rsidP="005B5834">
      <w:pPr>
        <w:pStyle w:val="MRLevel5"/>
      </w:pPr>
      <w:r w:rsidRPr="00B50B8D">
        <w:t>i.</w:t>
      </w:r>
      <w:r w:rsidRPr="00B50B8D">
        <w:tab/>
        <w:t>each of its Scheduled Generators; and</w:t>
      </w:r>
    </w:p>
    <w:p w14:paraId="1843597D" w14:textId="77777777" w:rsidR="00335B70" w:rsidRPr="00B50B8D" w:rsidRDefault="00335B70" w:rsidP="005B5834">
      <w:pPr>
        <w:pStyle w:val="MRLevel5"/>
      </w:pPr>
      <w:r w:rsidRPr="00B50B8D">
        <w:t>ii.</w:t>
      </w:r>
      <w:r w:rsidRPr="00B50B8D">
        <w:tab/>
        <w:t>each of its Non-Scheduled Generators; and</w:t>
      </w:r>
    </w:p>
    <w:p w14:paraId="6ACCC7B4" w14:textId="77777777" w:rsidR="00335B70" w:rsidRPr="00B50B8D" w:rsidRDefault="00335B70" w:rsidP="005B5834">
      <w:pPr>
        <w:pStyle w:val="MRLevel4"/>
      </w:pPr>
      <w:r w:rsidRPr="00B50B8D">
        <w:t>(b)</w:t>
      </w:r>
      <w:r w:rsidRPr="00B50B8D">
        <w:tab/>
        <w:t>each Stand Alone Facility.</w:t>
      </w:r>
    </w:p>
    <w:p w14:paraId="378333AC" w14:textId="77777777" w:rsidR="00F30AB6" w:rsidRPr="00F30AB6" w:rsidRDefault="00F30AB6" w:rsidP="00F30AB6">
      <w:pPr>
        <w:pStyle w:val="MRGlossary1"/>
      </w:pPr>
      <w:r w:rsidRPr="00F30AB6">
        <w:rPr>
          <w:b/>
          <w:bCs w:val="0"/>
        </w:rPr>
        <w:t>Balancing Facility Maximum Capacity</w:t>
      </w:r>
      <w:r w:rsidRPr="00F30AB6">
        <w:t>:</w:t>
      </w:r>
    </w:p>
    <w:p w14:paraId="3F62302A" w14:textId="77777777" w:rsidR="00F30AB6" w:rsidRPr="00F30AB6" w:rsidRDefault="00F30AB6" w:rsidP="00F30AB6">
      <w:pPr>
        <w:pStyle w:val="MRLevel4"/>
      </w:pPr>
      <w:r w:rsidRPr="00F30AB6">
        <w:t>(a)</w:t>
      </w:r>
      <w:r w:rsidRPr="00F30AB6">
        <w:tab/>
        <w:t>for a Balancing Facility, other than the Balancing Portfolio, that is:</w:t>
      </w:r>
    </w:p>
    <w:p w14:paraId="34DE9D91" w14:textId="77777777" w:rsidR="00F30AB6" w:rsidRPr="00F30AB6" w:rsidRDefault="00F30AB6" w:rsidP="00F30AB6">
      <w:pPr>
        <w:pStyle w:val="MRLevel5"/>
      </w:pPr>
      <w:r w:rsidRPr="00F30AB6">
        <w:t>i.</w:t>
      </w:r>
      <w:r w:rsidRPr="00F30AB6">
        <w:tab/>
        <w:t>a Scheduled Generator, the capacity provided as the Standing Data in Appendix 1(b)(iii); and</w:t>
      </w:r>
    </w:p>
    <w:p w14:paraId="5B4F8324" w14:textId="77777777" w:rsidR="00F30AB6" w:rsidRPr="00F30AB6" w:rsidRDefault="00F30AB6" w:rsidP="00F30AB6">
      <w:pPr>
        <w:pStyle w:val="MRLevel5"/>
      </w:pPr>
      <w:r w:rsidRPr="00F30AB6">
        <w:t>ii.</w:t>
      </w:r>
      <w:r w:rsidRPr="00F30AB6">
        <w:tab/>
        <w:t>a Non-Scheduled Generator, the capacity provided as the Standing Data in Appendix 1(e)(iiiA); and</w:t>
      </w:r>
    </w:p>
    <w:p w14:paraId="1466D027" w14:textId="77777777" w:rsidR="00F30AB6" w:rsidRPr="00F30AB6" w:rsidRDefault="00F30AB6" w:rsidP="00F30AB6">
      <w:pPr>
        <w:pStyle w:val="MRLevel4"/>
      </w:pPr>
      <w:r w:rsidRPr="00F30AB6">
        <w:t>(b)</w:t>
      </w:r>
      <w:r w:rsidRPr="00F30AB6">
        <w:tab/>
        <w:t>for the Balancing Portfolio, the sum of all of the Standing Data in Appendix 1(b)(iii) and Appendix 1(e)(iiiA) for each Facility in the Balancing Portfolio.</w:t>
      </w:r>
    </w:p>
    <w:p w14:paraId="4D16468A" w14:textId="4DEEDD94" w:rsidR="00335B70" w:rsidRPr="00B50B8D" w:rsidRDefault="00335B70" w:rsidP="005B5834">
      <w:pPr>
        <w:pStyle w:val="MRGlossary1"/>
      </w:pPr>
      <w:r w:rsidRPr="00B50B8D">
        <w:rPr>
          <w:b/>
        </w:rPr>
        <w:t>Balancing Facility Requirements</w:t>
      </w:r>
      <w:r w:rsidRPr="00B50B8D">
        <w:t xml:space="preserve">: Means the technical and communication criteria that a Balancing Facility, or a type of Balancing Facility, must meet, which are set out in the </w:t>
      </w:r>
      <w:r w:rsidR="000E5187" w:rsidRPr="00B50B8D">
        <w:t>WEM</w:t>
      </w:r>
      <w:r w:rsidRPr="00B50B8D">
        <w:t xml:space="preserve"> Procedure developed under clause 7A.1.6.  </w:t>
      </w:r>
    </w:p>
    <w:p w14:paraId="2586413F" w14:textId="5FB75300" w:rsidR="00241929" w:rsidRPr="00B50B8D" w:rsidRDefault="00241929" w:rsidP="00FB6A4C">
      <w:pPr>
        <w:pStyle w:val="MRGlossary1"/>
        <w:rPr>
          <w:b/>
        </w:rPr>
      </w:pPr>
      <w:r w:rsidRPr="00B50B8D">
        <w:rPr>
          <w:b/>
        </w:rPr>
        <w:t>Balancing Forecast</w:t>
      </w:r>
      <w:r w:rsidRPr="00B50B8D">
        <w:t>: Means</w:t>
      </w:r>
      <w:r w:rsidR="009850DC" w:rsidRPr="00B50B8D">
        <w:rPr>
          <w:color w:val="auto"/>
        </w:rPr>
        <w:t>, with respect to a Trading Interval, AEMO’s</w:t>
      </w:r>
      <w:r w:rsidRPr="00B50B8D">
        <w:t xml:space="preserve"> forecast </w:t>
      </w:r>
      <w:r w:rsidR="009850DC" w:rsidRPr="00B50B8D">
        <w:rPr>
          <w:color w:val="auto"/>
        </w:rPr>
        <w:t xml:space="preserve">of each of the following matters (as </w:t>
      </w:r>
      <w:r w:rsidRPr="00B50B8D">
        <w:t xml:space="preserve">determined in accordance with the </w:t>
      </w:r>
      <w:r w:rsidR="000E5187" w:rsidRPr="00B50B8D">
        <w:t>WEM</w:t>
      </w:r>
      <w:r w:rsidRPr="00B50B8D">
        <w:t xml:space="preserve"> Procedure</w:t>
      </w:r>
      <w:r w:rsidR="009850DC" w:rsidRPr="00B50B8D">
        <w:rPr>
          <w:color w:val="auto"/>
        </w:rPr>
        <w:t xml:space="preserve"> specified in clause 7A.3.3):</w:t>
      </w:r>
    </w:p>
    <w:p w14:paraId="2A81E1BC" w14:textId="3CC9155F" w:rsidR="00241929" w:rsidRPr="00B50B8D" w:rsidRDefault="005B5834" w:rsidP="005B5834">
      <w:pPr>
        <w:pStyle w:val="MRLevel4"/>
      </w:pPr>
      <w:r w:rsidRPr="00B50B8D">
        <w:t>(a)</w:t>
      </w:r>
      <w:r w:rsidRPr="00B50B8D">
        <w:tab/>
      </w:r>
      <w:r w:rsidR="00241929" w:rsidRPr="00B50B8D">
        <w:t>the Relevant Dispatch Quantity for the Trading Interval;</w:t>
      </w:r>
    </w:p>
    <w:p w14:paraId="53BDA696" w14:textId="0605B48C" w:rsidR="00241929" w:rsidRPr="00B50B8D" w:rsidRDefault="005B5834" w:rsidP="005B5834">
      <w:pPr>
        <w:pStyle w:val="MRLevel4"/>
      </w:pPr>
      <w:r w:rsidRPr="00B50B8D">
        <w:t>(b)</w:t>
      </w:r>
      <w:r w:rsidRPr="00B50B8D">
        <w:tab/>
      </w:r>
      <w:r w:rsidR="00241929" w:rsidRPr="00B50B8D">
        <w:t>the aggregate output of all Non-Scheduled Generators which are Balancing Facilities for the Trading Interval;</w:t>
      </w:r>
    </w:p>
    <w:p w14:paraId="2DACB8A9" w14:textId="382CB979" w:rsidR="00241929" w:rsidRPr="00B50B8D" w:rsidRDefault="005B5834" w:rsidP="005B5834">
      <w:pPr>
        <w:pStyle w:val="MRLevel4"/>
      </w:pPr>
      <w:r w:rsidRPr="00B50B8D">
        <w:t>(c)</w:t>
      </w:r>
      <w:r w:rsidRPr="00B50B8D">
        <w:tab/>
      </w:r>
      <w:r w:rsidR="00241929" w:rsidRPr="00B50B8D">
        <w:t>the Balancing Price for the Trading Interval; and</w:t>
      </w:r>
    </w:p>
    <w:p w14:paraId="56350203" w14:textId="7CF5ECC3" w:rsidR="00241929" w:rsidRPr="00B50B8D" w:rsidRDefault="005B5834" w:rsidP="005B5834">
      <w:pPr>
        <w:pStyle w:val="MRLevel4"/>
      </w:pPr>
      <w:r w:rsidRPr="00B50B8D">
        <w:t>(d)</w:t>
      </w:r>
      <w:r w:rsidRPr="00B50B8D">
        <w:tab/>
      </w:r>
      <w:r w:rsidR="00241929" w:rsidRPr="00B50B8D">
        <w:t>the spare capacity for the Trading Interval.</w:t>
      </w:r>
    </w:p>
    <w:p w14:paraId="06F10478" w14:textId="0CD6382A" w:rsidR="00335B70" w:rsidRPr="00B50B8D" w:rsidRDefault="00335B70" w:rsidP="005B5834">
      <w:pPr>
        <w:pStyle w:val="MRGlossary1"/>
      </w:pPr>
      <w:r w:rsidRPr="00B50B8D">
        <w:rPr>
          <w:b/>
        </w:rPr>
        <w:t>Balancing Gate Closure</w:t>
      </w:r>
      <w:r w:rsidRPr="00B50B8D">
        <w:t>: For a Trading Interval means the point in time immediately before the commencement of the Trading Interval determined</w:t>
      </w:r>
      <w:r w:rsidR="004F7678" w:rsidRPr="00B50B8D">
        <w:rPr>
          <w:color w:val="auto"/>
        </w:rPr>
        <w:t xml:space="preserve"> in accordance with clauses 7A.1.16 or 7A.1.17 as applicable</w:t>
      </w:r>
      <w:r w:rsidRPr="00B50B8D">
        <w:t>.</w:t>
      </w:r>
    </w:p>
    <w:p w14:paraId="031FF4BA" w14:textId="77777777" w:rsidR="00C45D8D" w:rsidRPr="00B50B8D" w:rsidRDefault="00C45D8D" w:rsidP="00C45D8D">
      <w:pPr>
        <w:pStyle w:val="MRGlossary1"/>
        <w:rPr>
          <w:b/>
          <w:color w:val="auto"/>
        </w:rPr>
      </w:pPr>
      <w:r w:rsidRPr="00B50B8D">
        <w:rPr>
          <w:b/>
          <w:color w:val="auto"/>
        </w:rPr>
        <w:t>Balancing Horizon</w:t>
      </w:r>
      <w:r w:rsidRPr="00B50B8D">
        <w:rPr>
          <w:color w:val="auto"/>
        </w:rPr>
        <w:t>: Means, from 1:00 PM each Trading Day, the 43-hour period from 1:00 PM to the end of the next Trading Day at 8:00 AM.</w:t>
      </w:r>
    </w:p>
    <w:p w14:paraId="06B4E062" w14:textId="4AB7F2ED" w:rsidR="00335B70" w:rsidRPr="00B50B8D" w:rsidRDefault="00335B70" w:rsidP="005B5834">
      <w:pPr>
        <w:pStyle w:val="MRGlossary1"/>
      </w:pPr>
      <w:r w:rsidRPr="00B50B8D">
        <w:rPr>
          <w:b/>
        </w:rPr>
        <w:lastRenderedPageBreak/>
        <w:t>Balancing Market</w:t>
      </w:r>
      <w:r w:rsidRPr="00B50B8D">
        <w:t xml:space="preserve">: Means the </w:t>
      </w:r>
      <w:r w:rsidR="00C45D8D" w:rsidRPr="00B50B8D">
        <w:rPr>
          <w:color w:val="auto"/>
        </w:rPr>
        <w:t xml:space="preserve">mandatory gross pool </w:t>
      </w:r>
      <w:r w:rsidRPr="00B50B8D">
        <w:t xml:space="preserve">market operated under Chapter 7A </w:t>
      </w:r>
      <w:r w:rsidR="00C45D8D" w:rsidRPr="00B50B8D">
        <w:rPr>
          <w:color w:val="auto"/>
        </w:rPr>
        <w:t>that determines the dispatch of Scheduled Generators and Non-Scheduled Generators in each Trading Interval based on submitted prices and quantities.</w:t>
      </w:r>
    </w:p>
    <w:p w14:paraId="3FE6978C" w14:textId="5E570FA0" w:rsidR="00FF65C5" w:rsidRPr="00B50B8D" w:rsidRDefault="00335B70" w:rsidP="005B5834">
      <w:pPr>
        <w:pStyle w:val="MRGlossary1"/>
      </w:pPr>
      <w:r w:rsidRPr="00B50B8D">
        <w:rPr>
          <w:b/>
        </w:rPr>
        <w:t>Balancing Market Commencement Day</w:t>
      </w:r>
      <w:r w:rsidR="00FF60EE" w:rsidRPr="00B50B8D">
        <w:rPr>
          <w:lang w:val="en-GB"/>
        </w:rPr>
        <w:t>: Means the Trading Day commencing at 8:00 AM on 1 July 2012.</w:t>
      </w:r>
    </w:p>
    <w:p w14:paraId="6410CE04" w14:textId="0C50BCBD" w:rsidR="00335B70" w:rsidRPr="00B50B8D" w:rsidRDefault="00335B70" w:rsidP="005B5834">
      <w:pPr>
        <w:pStyle w:val="MRGlossary1"/>
      </w:pPr>
      <w:r w:rsidRPr="00B50B8D">
        <w:rPr>
          <w:b/>
        </w:rPr>
        <w:t>Balancing Market Objectives</w:t>
      </w:r>
      <w:r w:rsidRPr="00B50B8D">
        <w:t>: Means the objectives listed in clause 7A.1.3.</w:t>
      </w:r>
    </w:p>
    <w:p w14:paraId="2A7EEC9A" w14:textId="16F817D8" w:rsidR="00817145" w:rsidRPr="00B50B8D" w:rsidRDefault="00817145" w:rsidP="00817145">
      <w:pPr>
        <w:pStyle w:val="MRGlossary1"/>
        <w:rPr>
          <w:color w:val="auto"/>
        </w:rPr>
      </w:pPr>
      <w:r w:rsidRPr="00B50B8D">
        <w:rPr>
          <w:b/>
          <w:color w:val="auto"/>
        </w:rPr>
        <w:t>Balancing Merit Order</w:t>
      </w:r>
      <w:r w:rsidRPr="00B50B8D">
        <w:rPr>
          <w:color w:val="auto"/>
        </w:rPr>
        <w:t xml:space="preserve">: Means, for a Trading Interval, the ordered list of Balancing Facilities, and associated quantities, used by </w:t>
      </w:r>
      <w:r w:rsidR="00914F3F" w:rsidRPr="00B50B8D">
        <w:t>AEMO</w:t>
      </w:r>
      <w:r w:rsidRPr="00B50B8D">
        <w:rPr>
          <w:color w:val="auto"/>
        </w:rPr>
        <w:t xml:space="preserve"> for issuing Dispatch Instructions for the Trading Interval, determined as:</w:t>
      </w:r>
    </w:p>
    <w:p w14:paraId="624798EC" w14:textId="46B78213" w:rsidR="00817145" w:rsidRPr="00B50B8D" w:rsidRDefault="00817145" w:rsidP="00817145">
      <w:pPr>
        <w:pStyle w:val="MRLevel4"/>
        <w:rPr>
          <w:color w:val="auto"/>
        </w:rPr>
      </w:pPr>
      <w:r w:rsidRPr="00B50B8D">
        <w:rPr>
          <w:color w:val="auto"/>
        </w:rPr>
        <w:t>(a)</w:t>
      </w:r>
      <w:r w:rsidRPr="00B50B8D">
        <w:rPr>
          <w:color w:val="auto"/>
        </w:rPr>
        <w:tab/>
        <w:t xml:space="preserve">the last Forecast BMO for the Trading Interval received by </w:t>
      </w:r>
      <w:r w:rsidR="00914F3F" w:rsidRPr="00B50B8D">
        <w:t>AEMO</w:t>
      </w:r>
      <w:r w:rsidRPr="00B50B8D">
        <w:rPr>
          <w:color w:val="auto"/>
        </w:rPr>
        <w:t xml:space="preserve"> under clause 7A.3.1(b); or</w:t>
      </w:r>
    </w:p>
    <w:p w14:paraId="6FC292C9" w14:textId="0905ED1F" w:rsidR="00817145" w:rsidRPr="00B50B8D" w:rsidRDefault="00817145" w:rsidP="00817145">
      <w:pPr>
        <w:pStyle w:val="MRLevel4"/>
        <w:rPr>
          <w:color w:val="auto"/>
        </w:rPr>
      </w:pPr>
      <w:r w:rsidRPr="00B50B8D">
        <w:rPr>
          <w:color w:val="auto"/>
        </w:rPr>
        <w:t>(b)</w:t>
      </w:r>
      <w:r w:rsidRPr="00B50B8D">
        <w:rPr>
          <w:color w:val="auto"/>
        </w:rPr>
        <w:tab/>
        <w:t xml:space="preserve">if no Forecast BMO is received, the Balancing Merit Order that was used by </w:t>
      </w:r>
      <w:r w:rsidR="00914F3F" w:rsidRPr="00B50B8D">
        <w:t>AEMO</w:t>
      </w:r>
      <w:r w:rsidRPr="00B50B8D">
        <w:rPr>
          <w:color w:val="auto"/>
        </w:rPr>
        <w:t xml:space="preserve"> for issuing Dispatch Instructions for the same Trading Interval on the most recent Business Day if the Trading Interval occurs on a Business Day, or the most recent non-Business Day if the Trading Interval occurs on a non-Business Day.</w:t>
      </w:r>
    </w:p>
    <w:p w14:paraId="1B17DF9E" w14:textId="77777777" w:rsidR="00170B9B" w:rsidRPr="00B50B8D" w:rsidRDefault="00170B9B" w:rsidP="005B5834">
      <w:pPr>
        <w:pStyle w:val="MRGlossary1"/>
      </w:pPr>
      <w:r w:rsidRPr="00B50B8D">
        <w:rPr>
          <w:b/>
        </w:rPr>
        <w:t>Balancing Portfolio</w:t>
      </w:r>
      <w:r w:rsidRPr="00B50B8D">
        <w:t>: Means Synergy’s Registered Facilities other than:</w:t>
      </w:r>
    </w:p>
    <w:p w14:paraId="7DEA68AB" w14:textId="77777777" w:rsidR="00170B9B" w:rsidRPr="00B50B8D" w:rsidRDefault="00170B9B" w:rsidP="005B5834">
      <w:pPr>
        <w:pStyle w:val="MRLevel4"/>
      </w:pPr>
      <w:r w:rsidRPr="00B50B8D">
        <w:t>(a)</w:t>
      </w:r>
      <w:r w:rsidRPr="00B50B8D">
        <w:tab/>
        <w:t>Stand Alone Facilities;</w:t>
      </w:r>
    </w:p>
    <w:p w14:paraId="24BE51C6" w14:textId="3EEED94F" w:rsidR="00170B9B" w:rsidRPr="00B50B8D" w:rsidRDefault="00170B9B" w:rsidP="005B5834">
      <w:pPr>
        <w:pStyle w:val="MRLevel4"/>
      </w:pPr>
      <w:r w:rsidRPr="00B50B8D">
        <w:t>(b)</w:t>
      </w:r>
      <w:r w:rsidRPr="00B50B8D">
        <w:tab/>
        <w:t xml:space="preserve">Demand Side Programmes; </w:t>
      </w:r>
      <w:r w:rsidR="00817145" w:rsidRPr="00B50B8D">
        <w:t>and</w:t>
      </w:r>
    </w:p>
    <w:p w14:paraId="3453D0E7" w14:textId="6D1F99E4" w:rsidR="00170B9B" w:rsidRPr="00B50B8D" w:rsidRDefault="00170B9B" w:rsidP="005B5834">
      <w:pPr>
        <w:pStyle w:val="MRLevel4"/>
      </w:pPr>
      <w:r w:rsidRPr="00B50B8D">
        <w:t>(c)</w:t>
      </w:r>
      <w:r w:rsidRPr="00B50B8D">
        <w:tab/>
      </w:r>
      <w:r w:rsidR="00817145" w:rsidRPr="00B50B8D">
        <w:t>[Blank]</w:t>
      </w:r>
      <w:r w:rsidRPr="00B50B8D">
        <w:t xml:space="preserve"> </w:t>
      </w:r>
    </w:p>
    <w:p w14:paraId="0E81FBB2" w14:textId="77777777" w:rsidR="00170B9B" w:rsidRPr="00B50B8D" w:rsidRDefault="00170B9B" w:rsidP="005B5834">
      <w:pPr>
        <w:pStyle w:val="MRLevel4"/>
        <w:rPr>
          <w:b/>
        </w:rPr>
      </w:pPr>
      <w:r w:rsidRPr="00B50B8D">
        <w:t xml:space="preserve">(d) </w:t>
      </w:r>
      <w:r w:rsidRPr="00B50B8D">
        <w:tab/>
        <w:t>Interruptible Loads.</w:t>
      </w:r>
    </w:p>
    <w:p w14:paraId="731C45CB" w14:textId="77777777" w:rsidR="00335B70" w:rsidRPr="00B50B8D" w:rsidRDefault="00335B70" w:rsidP="005B5834">
      <w:pPr>
        <w:pStyle w:val="MRGlossary1"/>
      </w:pPr>
      <w:r w:rsidRPr="00B50B8D">
        <w:rPr>
          <w:b/>
        </w:rPr>
        <w:t>Balancing Price</w:t>
      </w:r>
      <w:r w:rsidRPr="00B50B8D">
        <w:t>: For a Trading Interval means the price determined under clause 7A.3.10.</w:t>
      </w:r>
    </w:p>
    <w:p w14:paraId="1EAE81BF" w14:textId="233EE200" w:rsidR="00335B70" w:rsidRPr="00B50B8D" w:rsidRDefault="00335B70" w:rsidP="005B5834">
      <w:pPr>
        <w:pStyle w:val="MRGlossary1"/>
      </w:pPr>
      <w:r w:rsidRPr="00B50B8D">
        <w:rPr>
          <w:b/>
        </w:rPr>
        <w:t>Balancing Price-Quantity Pair</w:t>
      </w:r>
      <w:r w:rsidRPr="00B50B8D">
        <w:t>:</w:t>
      </w:r>
    </w:p>
    <w:p w14:paraId="27B43FC0" w14:textId="77777777" w:rsidR="00335B70" w:rsidRPr="00B50B8D" w:rsidRDefault="00335B70" w:rsidP="005B5834">
      <w:pPr>
        <w:pStyle w:val="MRLevel4"/>
      </w:pPr>
      <w:r w:rsidRPr="00B50B8D">
        <w:t>(a)</w:t>
      </w:r>
      <w:r w:rsidRPr="00B50B8D">
        <w:tab/>
        <w:t xml:space="preserve">for a Scheduled Generator, the specified non-Loss Factor adjusted MW quantity at which a Market Participant is prepared to operate a Balancing Facility as at the end of a Trading Interval and the non-Loss Factor Adjusted Price, in $/MWh, at which the Market Participant is prepared to provide that quantity by the end of that Trading Interval; </w:t>
      </w:r>
    </w:p>
    <w:p w14:paraId="48FE678A" w14:textId="77777777" w:rsidR="00335B70" w:rsidRPr="00B50B8D" w:rsidRDefault="00335B70" w:rsidP="005B5834">
      <w:pPr>
        <w:pStyle w:val="MRLevel4"/>
      </w:pPr>
      <w:r w:rsidRPr="00B50B8D">
        <w:t>(b)</w:t>
      </w:r>
      <w:r w:rsidRPr="00B50B8D">
        <w:tab/>
        <w:t>for a Non-Scheduled Generator the specified non-Loss Factor adjusted MW quantity at which a Market Participant is prepared to reduce its output as at the end of a Trading Interval and the non-Loss Factor Adjusted Price, in $/MWh, at which the Market Participant is prepared to provide that quantity by the end of that Trading Interval; and</w:t>
      </w:r>
    </w:p>
    <w:p w14:paraId="62D6FB36" w14:textId="09F4A292" w:rsidR="00335B70" w:rsidRPr="00B50B8D" w:rsidRDefault="00335B70" w:rsidP="005B5834">
      <w:pPr>
        <w:pStyle w:val="MRLevel4"/>
      </w:pPr>
      <w:r w:rsidRPr="00B50B8D">
        <w:t>(c)</w:t>
      </w:r>
      <w:r w:rsidRPr="00B50B8D">
        <w:tab/>
        <w:t xml:space="preserve">for the Balancing Portfolio, the specified MW quantity at which </w:t>
      </w:r>
      <w:r w:rsidR="00170B9B" w:rsidRPr="00B50B8D">
        <w:t>Synergy</w:t>
      </w:r>
      <w:r w:rsidRPr="00B50B8D">
        <w:t xml:space="preserve"> is prepared to have the Balancing Portfolio dispatched at as at the end of a Trading Interval and the Loss Factor Adjusted Price, in $/MWh, at which </w:t>
      </w:r>
      <w:r w:rsidR="00170B9B" w:rsidRPr="00B50B8D">
        <w:lastRenderedPageBreak/>
        <w:t>Synergy</w:t>
      </w:r>
      <w:r w:rsidRPr="00B50B8D">
        <w:t xml:space="preserve"> is prepared to provide from the</w:t>
      </w:r>
      <w:r w:rsidR="00F30AB6">
        <w:t xml:space="preserve"> </w:t>
      </w:r>
      <w:r w:rsidR="00F30AB6" w:rsidRPr="00F30AB6">
        <w:t>Balancing Facility Maximum Capacity of</w:t>
      </w:r>
      <w:r w:rsidRPr="00B50B8D">
        <w:t xml:space="preserve"> the Balancing Portfolio by the end of the Trading Interval.</w:t>
      </w:r>
    </w:p>
    <w:p w14:paraId="5CD8E6B8" w14:textId="77777777" w:rsidR="00817145" w:rsidRPr="00B50B8D" w:rsidRDefault="00817145" w:rsidP="00817145">
      <w:pPr>
        <w:autoSpaceDE/>
        <w:autoSpaceDN/>
        <w:adjustRightInd/>
        <w:spacing w:before="240" w:after="120" w:line="300" w:lineRule="atLeast"/>
        <w:rPr>
          <w:rFonts w:ascii="Arial" w:hAnsi="Arial" w:cs="Arial"/>
          <w:bCs/>
          <w:sz w:val="22"/>
          <w:szCs w:val="22"/>
          <w:lang w:val="en-AU"/>
        </w:rPr>
      </w:pPr>
      <w:r w:rsidRPr="00B50B8D">
        <w:rPr>
          <w:rFonts w:ascii="Arial" w:hAnsi="Arial" w:cs="Arial"/>
          <w:b/>
          <w:bCs/>
          <w:sz w:val="22"/>
          <w:szCs w:val="22"/>
          <w:lang w:val="en-AU"/>
        </w:rPr>
        <w:t>Balancing Settlement</w:t>
      </w:r>
      <w:r w:rsidRPr="00B50B8D">
        <w:rPr>
          <w:rFonts w:ascii="Arial" w:hAnsi="Arial" w:cs="Arial"/>
          <w:bCs/>
          <w:sz w:val="22"/>
          <w:szCs w:val="22"/>
          <w:lang w:val="en-AU"/>
        </w:rPr>
        <w:t>: Means the process for settling supply and consumption deviations from contracted bilateral and STEM positions in each Trading Interval.</w:t>
      </w:r>
    </w:p>
    <w:p w14:paraId="2903A75A" w14:textId="5D0D7B3C" w:rsidR="00335B70" w:rsidRPr="00B50B8D" w:rsidRDefault="00335B70" w:rsidP="005B5834">
      <w:pPr>
        <w:pStyle w:val="MRGlossary1"/>
      </w:pPr>
      <w:r w:rsidRPr="00B50B8D">
        <w:rPr>
          <w:b/>
        </w:rPr>
        <w:t>Balancing Submission</w:t>
      </w:r>
      <w:r w:rsidRPr="00B50B8D">
        <w:t>: Means</w:t>
      </w:r>
      <w:r w:rsidR="00817145" w:rsidRPr="00B50B8D">
        <w:rPr>
          <w:color w:val="auto"/>
        </w:rPr>
        <w:t xml:space="preserve"> a submission by a Market Participant to AEMO, for a Balancing Facility or the Balancing Portfolio, for one or more Trading Intervals, that includes the information specified in clause 7A.2.4 and complies with clauses 7A.2.4A, 7A.2.4B and 7A.2.4C as applicable.</w:t>
      </w:r>
    </w:p>
    <w:p w14:paraId="6F6A17BD" w14:textId="77777777" w:rsidR="00A2087D" w:rsidRPr="00B50B8D" w:rsidRDefault="00A2087D" w:rsidP="005B5834">
      <w:pPr>
        <w:pStyle w:val="MRGlossary1"/>
      </w:pPr>
      <w:bookmarkStart w:id="5998" w:name="_DV_M5453"/>
      <w:bookmarkStart w:id="5999" w:name="_DV_M5454"/>
      <w:bookmarkStart w:id="6000" w:name="_DV_M5455"/>
      <w:bookmarkEnd w:id="5998"/>
      <w:bookmarkEnd w:id="5999"/>
      <w:bookmarkEnd w:id="6000"/>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001" w:name="_DV_M5456"/>
      <w:bookmarkEnd w:id="6001"/>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002" w:name="_DV_M5457"/>
      <w:bookmarkEnd w:id="6002"/>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003" w:name="_DV_M5458"/>
      <w:bookmarkEnd w:id="6003"/>
      <w:r w:rsidRPr="00B50B8D">
        <w:t xml:space="preserve">(based on an industry standard market indicator, details of which must be published by </w:t>
      </w:r>
      <w:r w:rsidR="00E82D84" w:rsidRPr="00B50B8D">
        <w:t>AEMO</w:t>
      </w:r>
      <w:r w:rsidRPr="00B50B8D">
        <w:t>).</w:t>
      </w:r>
    </w:p>
    <w:p w14:paraId="50185033" w14:textId="77777777" w:rsidR="002544FB" w:rsidRPr="002544FB" w:rsidRDefault="002544FB" w:rsidP="002544FB">
      <w:pPr>
        <w:pStyle w:val="MRGlossary1"/>
      </w:pPr>
      <w:bookmarkStart w:id="6004" w:name="_DV_M5459"/>
      <w:bookmarkEnd w:id="6004"/>
      <w:r w:rsidRPr="002544FB">
        <w:rPr>
          <w:b/>
          <w:bCs w:val="0"/>
        </w:rPr>
        <w:t>Benchmark Reserve Capacity Price</w:t>
      </w:r>
      <w:r w:rsidRPr="002544FB">
        <w:t>: In respect of a Reserve Capacity Cycle, the price published by the Economic Regulation Authority under clause 4.16.1.</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2B66510E" w14:textId="77777777" w:rsidR="00A2087D" w:rsidRPr="00B50B8D" w:rsidRDefault="00A2087D" w:rsidP="005B5834">
      <w:pPr>
        <w:pStyle w:val="MRGlossary1"/>
      </w:pPr>
      <w:bookmarkStart w:id="6005" w:name="_DV_M5460"/>
      <w:bookmarkEnd w:id="6005"/>
      <w:r w:rsidRPr="00B50B8D">
        <w:rPr>
          <w:b/>
        </w:rPr>
        <w:t>Bilateral Submission</w:t>
      </w:r>
      <w:r w:rsidRPr="00B50B8D">
        <w:t xml:space="preserve">: A submission by a Market Generator to </w:t>
      </w:r>
      <w:r w:rsidR="00E82D84" w:rsidRPr="00B50B8D">
        <w:t>AEMO</w:t>
      </w:r>
      <w:r w:rsidR="0046131D" w:rsidRPr="00B50B8D" w:rsidDel="0046131D">
        <w:t xml:space="preserve"> </w:t>
      </w:r>
      <w:r w:rsidRPr="00B50B8D">
        <w:t>made in accordance with clause 6.2.</w:t>
      </w:r>
    </w:p>
    <w:p w14:paraId="1865ED00" w14:textId="77777777" w:rsidR="00817145" w:rsidRPr="00B50B8D" w:rsidRDefault="00817145" w:rsidP="00714625">
      <w:pPr>
        <w:pStyle w:val="MRGlossary1"/>
        <w:rPr>
          <w:b/>
        </w:rPr>
      </w:pPr>
      <w:bookmarkStart w:id="6006" w:name="_DV_M5461"/>
      <w:bookmarkEnd w:id="6006"/>
      <w:r w:rsidRPr="00714625">
        <w:rPr>
          <w:b/>
          <w:bCs w:val="0"/>
        </w:rPr>
        <w:t>BMO</w:t>
      </w:r>
      <w:r w:rsidRPr="00B50B8D">
        <w:t>: See Balancing Merit Order.</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F40542A" w14:textId="6C8728BE" w:rsidR="00A2087D" w:rsidRPr="00B50B8D" w:rsidRDefault="00A2087D" w:rsidP="005B5834">
      <w:pPr>
        <w:pStyle w:val="MRGlossary1"/>
      </w:pPr>
      <w:r w:rsidRPr="00B50B8D">
        <w:rPr>
          <w:b/>
        </w:rPr>
        <w:t>Business Day</w:t>
      </w:r>
      <w:r w:rsidRPr="00B50B8D">
        <w:t>: A day that is not a Saturday, Sunday, or a public holiday throughout Western Australia.</w:t>
      </w:r>
      <w:r w:rsidR="00B27867" w:rsidRPr="00B50B8D">
        <w:t xml:space="preserve"> </w:t>
      </w:r>
      <w:r w:rsidR="00B27867" w:rsidRPr="00B50B8D">
        <w:rPr>
          <w:lang w:val="en-US"/>
        </w:rPr>
        <w:t>For the purpose of clauses 9.16.1(b), 9.16.2(e) and 9.16.4(d),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007" w:name="_DV_M5462"/>
      <w:bookmarkEnd w:id="6007"/>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8268C35" w14:textId="77777777" w:rsidR="00AE09EE" w:rsidRPr="00AE09EE" w:rsidRDefault="00AE09EE" w:rsidP="00AE09EE">
      <w:pPr>
        <w:pStyle w:val="MRGlossary1"/>
      </w:pPr>
      <w:r w:rsidRPr="00AE09EE">
        <w:rPr>
          <w:b/>
          <w:bCs w:val="0"/>
        </w:rPr>
        <w:lastRenderedPageBreak/>
        <w:t>Capacity-Adjusted Consequential Outage Quantity</w:t>
      </w:r>
      <w:r w:rsidRPr="00AE09EE">
        <w:t>: For a Scheduled Generator for a Trading Interval, the total MW capacity of the Scheduled Generator for which Capacity Credits are assigned that is subject to an approved Consequential Outage for the Trading Interval, calculated in accordance with the formula in clause 3.21.6(c).</w:t>
      </w:r>
    </w:p>
    <w:p w14:paraId="39DDACDD" w14:textId="77777777" w:rsidR="00AE09EE" w:rsidRPr="00AE09EE" w:rsidRDefault="00AE09EE" w:rsidP="00AE09EE">
      <w:pPr>
        <w:pStyle w:val="MRGlossary1"/>
      </w:pPr>
      <w:r w:rsidRPr="00AE09EE">
        <w:rPr>
          <w:b/>
          <w:bCs w:val="0"/>
        </w:rPr>
        <w:t>Capacity-Adjusted Forced Outage Quantity</w:t>
      </w:r>
      <w:r w:rsidRPr="00AE09EE">
        <w:t>: For a Scheduled Generator for a Trading Interval, the total MW capacity of the Scheduled Generator for which Capacity Credits are assigned that is subject to a Forced Outage for the Trading Interval, calculated in accordance with the formula in clause 3.21.6(a).</w:t>
      </w:r>
    </w:p>
    <w:p w14:paraId="083D6B70" w14:textId="77777777" w:rsidR="00AE09EE" w:rsidRPr="00AE09EE" w:rsidRDefault="00AE09EE" w:rsidP="00AE09EE">
      <w:pPr>
        <w:pStyle w:val="MRGlossary1"/>
      </w:pPr>
      <w:r w:rsidRPr="00AE09EE">
        <w:rPr>
          <w:b/>
          <w:bCs w:val="0"/>
        </w:rPr>
        <w:t>Capacity-Adjusted Planned Outage Quantity</w:t>
      </w:r>
      <w:r w:rsidRPr="00AE09EE">
        <w:t>: For a Scheduled Generator for a Trading Interval, the total MW capacity of the Scheduled Generator for which Capacity Credits are assigned that is subject to an approved Planned Outage for the Trading Interval, calculated in accordance with the formula in clause 3.21.6(b).</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497E4E62" w14:textId="77777777" w:rsidR="000869D3" w:rsidRDefault="000869D3" w:rsidP="000869D3">
      <w:pPr>
        <w:pStyle w:val="MRGlossary1"/>
      </w:pPr>
      <w:bookmarkStart w:id="6008" w:name="_DV_M5463"/>
      <w:bookmarkEnd w:id="6008"/>
      <w:r w:rsidRPr="00DA4E83">
        <w:rPr>
          <w:b/>
        </w:rPr>
        <w:t>Capacity Credit</w:t>
      </w:r>
      <w:r w:rsidRPr="00DA4E83">
        <w:t>: A notional unit of Reserve Capacity provided by a Facility during a Capacity Year. The total number of Capacity Credits provided by a Facility is determined in accordance with</w:t>
      </w:r>
      <w:r w:rsidRPr="007B0BA2">
        <w:t xml:space="preserve"> section </w:t>
      </w:r>
      <w:r w:rsidRPr="00DA4E83">
        <w:t>4.20. Each Capacity Credit is equivalent to 1MW of Reserve Capacity. The Capacity Credits to be provided by a Facility are held by the Market Participant registered in respect of that Facility. The number of Capacity Credits to be provided by a Facility may be reduced in certain circumstances under the</w:t>
      </w:r>
      <w:r>
        <w:t xml:space="preserve"> WEM </w:t>
      </w:r>
      <w:r w:rsidRPr="00DA4E83">
        <w:t>Rules, including under clause 4.25.4 or adjusted under clause 4.25.6.</w:t>
      </w:r>
    </w:p>
    <w:p w14:paraId="5AB521EB" w14:textId="2B138F10" w:rsidR="00A2087D" w:rsidRPr="00B50B8D" w:rsidRDefault="00A2087D" w:rsidP="007074B6">
      <w:pPr>
        <w:pStyle w:val="MRGlossary1"/>
        <w:ind w:left="11"/>
      </w:pPr>
      <w:bookmarkStart w:id="6009" w:name="_DV_M5464"/>
      <w:bookmarkEnd w:id="6009"/>
      <w:r w:rsidRPr="00B50B8D">
        <w:rPr>
          <w:b/>
        </w:rPr>
        <w:t>Capacity Credit Allocation</w:t>
      </w:r>
      <w:r w:rsidRPr="00B50B8D">
        <w:t xml:space="preserve">: </w:t>
      </w:r>
      <w:r w:rsidR="00904C18" w:rsidRPr="00B50B8D">
        <w:rPr>
          <w:color w:val="auto"/>
        </w:rPr>
        <w:t xml:space="preserve">The allocation of a number of Capacity Credits </w:t>
      </w:r>
      <w:r w:rsidR="00175D57">
        <w:rPr>
          <w:color w:val="auto"/>
        </w:rPr>
        <w:t xml:space="preserve">held by a Market Participant for a Facility </w:t>
      </w:r>
      <w:r w:rsidR="00904C18" w:rsidRPr="00B50B8D">
        <w:rPr>
          <w:color w:val="auto"/>
        </w:rPr>
        <w:t>to a Market Customer for a Trading Month for settlement purposes through the allocation process in sections 9.4 and 9.5.</w:t>
      </w:r>
    </w:p>
    <w:p w14:paraId="418C20B9" w14:textId="77777777" w:rsidR="00904C18" w:rsidRPr="00B50B8D" w:rsidRDefault="00904C18" w:rsidP="00904C18">
      <w:pPr>
        <w:pStyle w:val="MRGlossary1"/>
        <w:ind w:left="11"/>
        <w:rPr>
          <w:color w:val="auto"/>
        </w:rPr>
      </w:pPr>
      <w:bookmarkStart w:id="6010" w:name="_DV_M5465"/>
      <w:bookmarkEnd w:id="6010"/>
      <w:r w:rsidRPr="00B50B8D">
        <w:rPr>
          <w:b/>
          <w:color w:val="auto"/>
        </w:rPr>
        <w:t>Capacity Credit Allocation Acceptance</w:t>
      </w:r>
      <w:r w:rsidRPr="00B50B8D">
        <w:rPr>
          <w:color w:val="auto"/>
        </w:rPr>
        <w:t>: A</w:t>
      </w:r>
      <w:r w:rsidRPr="00B50B8D">
        <w:rPr>
          <w:b/>
          <w:color w:val="auto"/>
        </w:rPr>
        <w:t xml:space="preserve"> </w:t>
      </w:r>
      <w:r w:rsidRPr="00B50B8D">
        <w:rPr>
          <w:color w:val="auto"/>
        </w:rPr>
        <w:t>submission from a Market Customer to AEMO made in accordance with clauses 9.4.7 and 9.4.8 to accept a Capacity Credit Allocation Submission.</w:t>
      </w:r>
    </w:p>
    <w:p w14:paraId="71E32237" w14:textId="74727036" w:rsidR="00A2087D" w:rsidRPr="00B50B8D" w:rsidRDefault="00A2087D" w:rsidP="007074B6">
      <w:pPr>
        <w:pStyle w:val="MRGlossary1"/>
        <w:ind w:left="11"/>
        <w:rPr>
          <w:color w:val="auto"/>
        </w:rPr>
      </w:pPr>
      <w:r w:rsidRPr="00B50B8D">
        <w:rPr>
          <w:b/>
        </w:rPr>
        <w:t>Capacity Credit Allocation Submission</w:t>
      </w:r>
      <w:r w:rsidRPr="00B50B8D">
        <w:t xml:space="preserve">: A submission from a </w:t>
      </w:r>
      <w:r w:rsidRPr="00B50B8D">
        <w:rPr>
          <w:color w:val="auto"/>
        </w:rPr>
        <w:t xml:space="preserve">Market </w:t>
      </w:r>
      <w:r w:rsidR="00175D57">
        <w:rPr>
          <w:color w:val="auto"/>
        </w:rPr>
        <w:t xml:space="preserve">Participant </w:t>
      </w:r>
      <w:r w:rsidRPr="00B50B8D">
        <w:rPr>
          <w:color w:val="auto"/>
        </w:rPr>
        <w:t xml:space="preserve">to </w:t>
      </w:r>
      <w:r w:rsidR="00E82D84" w:rsidRPr="00B50B8D">
        <w:rPr>
          <w:color w:val="auto"/>
        </w:rPr>
        <w:t>AEMO</w:t>
      </w:r>
      <w:r w:rsidR="00BB3DE8" w:rsidRPr="00B50B8D" w:rsidDel="00BB3DE8">
        <w:rPr>
          <w:color w:val="auto"/>
        </w:rPr>
        <w:t xml:space="preserve"> </w:t>
      </w:r>
      <w:r w:rsidR="00021921" w:rsidRPr="00B50B8D">
        <w:rPr>
          <w:color w:val="auto"/>
        </w:rPr>
        <w:t xml:space="preserve">made </w:t>
      </w:r>
      <w:r w:rsidRPr="00B50B8D">
        <w:rPr>
          <w:color w:val="auto"/>
        </w:rPr>
        <w:t>in accordance with clause</w:t>
      </w:r>
      <w:r w:rsidR="00021921" w:rsidRPr="00B50B8D">
        <w:rPr>
          <w:color w:val="auto"/>
        </w:rPr>
        <w:t>s</w:t>
      </w:r>
      <w:r w:rsidRPr="00B50B8D">
        <w:rPr>
          <w:color w:val="auto"/>
        </w:rPr>
        <w:t xml:space="preserve"> 9.4.1</w:t>
      </w:r>
      <w:r w:rsidR="00021921" w:rsidRPr="00B50B8D">
        <w:rPr>
          <w:color w:val="auto"/>
        </w:rPr>
        <w:t xml:space="preserve"> and 9.4.3 to allocate Capacity Credits to a single Market Customer</w:t>
      </w:r>
      <w:r w:rsidRPr="00B50B8D">
        <w:rPr>
          <w:color w:val="auto"/>
        </w:rPr>
        <w:t>.</w:t>
      </w:r>
    </w:p>
    <w:p w14:paraId="31A47CC3" w14:textId="77777777" w:rsidR="00A2087D" w:rsidRPr="00B50B8D" w:rsidRDefault="00A2087D" w:rsidP="007074B6">
      <w:pPr>
        <w:pStyle w:val="MRGlossary1"/>
        <w:ind w:left="11"/>
      </w:pPr>
      <w:bookmarkStart w:id="6011" w:name="_DV_M5466"/>
      <w:bookmarkStart w:id="6012" w:name="_DV_M5467"/>
      <w:bookmarkEnd w:id="6011"/>
      <w:bookmarkEnd w:id="6012"/>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E530428" w14:textId="646374E7" w:rsidR="00A2087D" w:rsidRPr="00B50B8D" w:rsidRDefault="00A2087D" w:rsidP="00116608">
      <w:pPr>
        <w:pStyle w:val="MRGlossary1"/>
      </w:pPr>
      <w:bookmarkStart w:id="6013" w:name="_DV_M5468"/>
      <w:bookmarkEnd w:id="6013"/>
      <w:r w:rsidRPr="00B50B8D">
        <w:rPr>
          <w:b/>
        </w:rPr>
        <w:t>Category A</w:t>
      </w:r>
      <w:r w:rsidRPr="00B50B8D">
        <w:t xml:space="preserve">:  The class of </w:t>
      </w:r>
      <w:r w:rsidR="00963C6E" w:rsidRPr="00B50B8D">
        <w:t>WEM</w:t>
      </w:r>
      <w:r w:rsidRPr="00B50B8D">
        <w:t xml:space="preserve"> Rules classified as Category A </w:t>
      </w:r>
      <w:r w:rsidR="00963C6E" w:rsidRPr="00B50B8D">
        <w:t>WEM</w:t>
      </w:r>
      <w:r w:rsidRPr="00B50B8D">
        <w:t xml:space="preserve"> Rules in the Regulations for the purposes of the imposition of civil penalties under the Regulations.</w:t>
      </w:r>
    </w:p>
    <w:p w14:paraId="21D338AB" w14:textId="569A7BCC" w:rsidR="00A2087D" w:rsidRPr="00B50B8D" w:rsidRDefault="00A2087D" w:rsidP="00116608">
      <w:pPr>
        <w:pStyle w:val="MRGlossary1"/>
      </w:pPr>
      <w:bookmarkStart w:id="6014" w:name="_DV_M5469"/>
      <w:bookmarkEnd w:id="6014"/>
      <w:r w:rsidRPr="00B50B8D">
        <w:rPr>
          <w:b/>
        </w:rPr>
        <w:t>Category B</w:t>
      </w:r>
      <w:r w:rsidRPr="00B50B8D">
        <w:t xml:space="preserve">:  The class of </w:t>
      </w:r>
      <w:r w:rsidR="00963C6E" w:rsidRPr="00B50B8D">
        <w:t>WEM</w:t>
      </w:r>
      <w:r w:rsidRPr="00B50B8D">
        <w:t xml:space="preserve"> Rules classified as Category B </w:t>
      </w:r>
      <w:r w:rsidR="00963C6E" w:rsidRPr="00B50B8D">
        <w:t>WEM</w:t>
      </w:r>
      <w:r w:rsidRPr="00B50B8D">
        <w:t xml:space="preserve"> Rules in the Regulations for the purposes of the imposition of civil penalties under the Regulations. </w:t>
      </w:r>
    </w:p>
    <w:p w14:paraId="3F31AC32" w14:textId="3D03ED2C" w:rsidR="00A2087D" w:rsidRPr="00B50B8D" w:rsidRDefault="00A2087D" w:rsidP="00116608">
      <w:pPr>
        <w:pStyle w:val="MRGlossary1"/>
      </w:pPr>
      <w:bookmarkStart w:id="6015" w:name="_DV_M5470"/>
      <w:bookmarkEnd w:id="6015"/>
      <w:r w:rsidRPr="00B50B8D">
        <w:rPr>
          <w:b/>
        </w:rPr>
        <w:lastRenderedPageBreak/>
        <w:t>Category C</w:t>
      </w:r>
      <w:r w:rsidRPr="00B50B8D">
        <w:t xml:space="preserve">:  The class of </w:t>
      </w:r>
      <w:r w:rsidR="00963C6E" w:rsidRPr="00B50B8D">
        <w:t>WEM</w:t>
      </w:r>
      <w:r w:rsidRPr="00B50B8D">
        <w:t xml:space="preserve"> Rules classified as Category C </w:t>
      </w:r>
      <w:r w:rsidR="00963C6E" w:rsidRPr="00B50B8D">
        <w:t>WEM</w:t>
      </w:r>
      <w:r w:rsidRPr="00B50B8D">
        <w:t xml:space="preserve"> Rules in the Regulations for the purposes of the imposition of civil penalties under the Regulations.</w:t>
      </w:r>
    </w:p>
    <w:p w14:paraId="6846FF8E" w14:textId="77777777" w:rsidR="00B73949" w:rsidRPr="00EB24F4" w:rsidRDefault="00B73949" w:rsidP="00B73949">
      <w:pPr>
        <w:pStyle w:val="MRGlossary1"/>
      </w:pPr>
      <w:bookmarkStart w:id="6016" w:name="_DV_M5471"/>
      <w:bookmarkEnd w:id="6016"/>
      <w:r w:rsidRPr="00EB24F4">
        <w:rPr>
          <w:b/>
        </w:rPr>
        <w:t>CC Uplift Quantity</w:t>
      </w:r>
      <w:r w:rsidRPr="00EB24F4">
        <w:t>: Has the meaning given in clause 4.1A.4.</w:t>
      </w:r>
    </w:p>
    <w:p w14:paraId="6FA7DD37" w14:textId="770A7B8F" w:rsidR="00A2087D" w:rsidRPr="00B50B8D" w:rsidRDefault="00A2087D" w:rsidP="00116608">
      <w:pPr>
        <w:pStyle w:val="MRGlossary1"/>
      </w:pPr>
      <w:r w:rsidRPr="00B50B8D">
        <w:rPr>
          <w:b/>
        </w:rPr>
        <w:t>Certified Reserve Capacity</w:t>
      </w:r>
      <w:r w:rsidRPr="00B50B8D">
        <w:t xml:space="preserve">: For a Facility, and in respect of a Reserve Capacity Cycle, is the quantity of Reserve Capacity that </w:t>
      </w:r>
      <w:r w:rsidR="00E82D84" w:rsidRPr="00B50B8D">
        <w:t>AEMO</w:t>
      </w:r>
      <w:r w:rsidR="00BB3DE8" w:rsidRPr="00B50B8D" w:rsidDel="00BB3DE8">
        <w:t xml:space="preserve"> </w:t>
      </w:r>
      <w:r w:rsidRPr="00B50B8D">
        <w:t xml:space="preserve">has assigned to the Facility for the Reserve Capacity Cycle in accordance with clause 4.11 or </w:t>
      </w:r>
      <w:r w:rsidR="00522E19" w:rsidRPr="00B50B8D">
        <w:t>section</w:t>
      </w:r>
      <w:r w:rsidRPr="00B50B8D">
        <w:t xml:space="preserve"> 4.28B, as adjusted under these </w:t>
      </w:r>
      <w:r w:rsidR="00963C6E" w:rsidRPr="00B50B8D">
        <w:t>WEM</w:t>
      </w:r>
      <w:r w:rsidRPr="00B50B8D">
        <w:t xml:space="preserve"> Rules including clause 4.14.8.  Certified Reserve Capacity assigned to a Facility registered by a Market Participant is held by that Facility.</w:t>
      </w:r>
    </w:p>
    <w:p w14:paraId="2DACCCA8" w14:textId="77777777" w:rsidR="00404392" w:rsidRDefault="00404392" w:rsidP="00404392">
      <w:pPr>
        <w:pStyle w:val="MRGlossary1"/>
      </w:pPr>
      <w:bookmarkStart w:id="6017" w:name="_DV_M5472"/>
      <w:bookmarkEnd w:id="6017"/>
      <w:r w:rsidRPr="00DA4E83">
        <w:rPr>
          <w:b/>
        </w:rPr>
        <w:t>Certified Reserve Capacity</w:t>
      </w:r>
      <w:r w:rsidRPr="00DA4E83">
        <w:t xml:space="preserve">: For a Facility, and in respect of a Reserve Capacity Cycle, is the quantity of Reserve Capacity that AEMO has assigned to the Facility for the Reserve Capacity Cycle in accordance with clause 4.11, as adjusted under these </w:t>
      </w:r>
      <w:r>
        <w:t xml:space="preserve">WEM </w:t>
      </w:r>
      <w:r w:rsidRPr="00DA4E83">
        <w:t>Rules including clause 4.14.8.  Certified Reserve Capacity assigned to a Facility registered by a Market Participant is held by that Facility.</w:t>
      </w:r>
    </w:p>
    <w:p w14:paraId="3C0ABE30" w14:textId="068C8E81" w:rsidR="00DE01D0" w:rsidRPr="001B5E38" w:rsidRDefault="00DE01D0" w:rsidP="00DE01D0">
      <w:pPr>
        <w:pStyle w:val="MRGlossary1"/>
      </w:pPr>
      <w:r w:rsidRPr="001B5E38">
        <w:rPr>
          <w:b/>
        </w:rPr>
        <w:t>Charge Level</w:t>
      </w:r>
      <w:r w:rsidRPr="001B5E38">
        <w:t xml:space="preserve">: The current level of stored energy in MWh in an Electric Storage Resource, as provided to AEMO in a real-time data feed in accordance with </w:t>
      </w:r>
      <w:r w:rsidR="00FB498A" w:rsidRPr="00FB498A">
        <w:t>section 2.36A</w:t>
      </w:r>
      <w:r w:rsidRPr="001B5E38">
        <w:t>.</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018"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018"/>
    </w:p>
    <w:p w14:paraId="15B29F4A" w14:textId="77777777" w:rsidR="008A75D8" w:rsidRPr="00B50B8D" w:rsidRDefault="008A75D8" w:rsidP="00116608">
      <w:pPr>
        <w:pStyle w:val="MRGlossary1"/>
        <w:rPr>
          <w:b/>
        </w:rPr>
      </w:pPr>
      <w:bookmarkStart w:id="6019" w:name="_DV_M5473"/>
      <w:bookmarkEnd w:id="6019"/>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020" w:name="_DV_M5474"/>
      <w:bookmarkEnd w:id="6020"/>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21886BA1" w14:textId="74CDC88C" w:rsidR="00A2087D" w:rsidRPr="00B50B8D" w:rsidRDefault="00A2087D" w:rsidP="00116608">
      <w:pPr>
        <w:pStyle w:val="MRGlossary1"/>
      </w:pPr>
      <w:r w:rsidRPr="00B50B8D">
        <w:rPr>
          <w:b/>
        </w:rPr>
        <w:t>Commissioning Test</w:t>
      </w:r>
      <w:r w:rsidRPr="00B50B8D">
        <w:t>:  Has the meaning given in clause 3.21A.1.</w:t>
      </w:r>
    </w:p>
    <w:p w14:paraId="0995C236" w14:textId="5E72965E" w:rsidR="00CC0E7A" w:rsidRPr="00B50B8D" w:rsidRDefault="00CC0E7A" w:rsidP="00116608">
      <w:pPr>
        <w:pStyle w:val="MRGlossary1"/>
        <w:rPr>
          <w:color w:val="auto"/>
        </w:rPr>
      </w:pPr>
      <w:r w:rsidRPr="00B50B8D">
        <w:rPr>
          <w:b/>
          <w:color w:val="auto"/>
        </w:rPr>
        <w:t>Commissioning Test Plan:</w:t>
      </w:r>
      <w:r w:rsidRPr="00B50B8D">
        <w:rPr>
          <w:color w:val="auto"/>
        </w:rPr>
        <w:t xml:space="preserve"> The information submitted to </w:t>
      </w:r>
      <w:r w:rsidR="00914F3F" w:rsidRPr="00B50B8D">
        <w:t>AEMO</w:t>
      </w:r>
      <w:r w:rsidRPr="00B50B8D">
        <w:rPr>
          <w:color w:val="auto"/>
        </w:rPr>
        <w:t xml:space="preserve"> in accordance with clause 3.21A.4, which may be an original Commissioning Test Plan or a revised Commissioning Test Plan, as applicable. </w:t>
      </w:r>
    </w:p>
    <w:p w14:paraId="51484714" w14:textId="6CFF6D50" w:rsidR="00F13713" w:rsidRPr="00B50B8D" w:rsidRDefault="00F13713" w:rsidP="00116608">
      <w:pPr>
        <w:pStyle w:val="MRGlossary1"/>
      </w:pPr>
      <w:r w:rsidRPr="00B50B8D">
        <w:rPr>
          <w:b/>
        </w:rPr>
        <w:t>Commissioning Test Period:</w:t>
      </w:r>
      <w:r w:rsidRPr="00B50B8D">
        <w:t xml:space="preserve"> The proposed period during which Commissioning Tests will be conducted, as provided to </w:t>
      </w:r>
      <w:r w:rsidR="00914F3F" w:rsidRPr="00B50B8D">
        <w:t>AEMO</w:t>
      </w:r>
      <w:r w:rsidRPr="00B50B8D">
        <w:t xml:space="preserve"> under clause </w:t>
      </w:r>
      <w:r w:rsidR="00CC0E7A" w:rsidRPr="00B50B8D">
        <w:t>3.21A.4(b)</w:t>
      </w:r>
      <w:r w:rsidRPr="00B50B8D">
        <w:t>.</w:t>
      </w:r>
    </w:p>
    <w:p w14:paraId="0F03713B" w14:textId="26C80690" w:rsidR="00C10F53" w:rsidRPr="00B50B8D" w:rsidRDefault="00C10F53" w:rsidP="00C10F53">
      <w:pPr>
        <w:pStyle w:val="MRGlossary1"/>
      </w:pPr>
      <w:bookmarkStart w:id="6021" w:name="_DV_M5475"/>
      <w:bookmarkStart w:id="6022" w:name="_DV_M5476"/>
      <w:bookmarkEnd w:id="6021"/>
      <w:bookmarkEnd w:id="6022"/>
      <w:r w:rsidRPr="00B50B8D">
        <w:rPr>
          <w:b/>
          <w:bCs w:val="0"/>
        </w:rPr>
        <w:lastRenderedPageBreak/>
        <w:t>Common Requirements</w:t>
      </w:r>
      <w:r w:rsidRPr="00B50B8D">
        <w:t>: In respect of each Technical Requirement, means each requirement as specified in Appendix 12 that is common to both the Ideal Generator Performance Standard and Minimum Generator Performance Standard.</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1C11F569" w14:textId="77777777" w:rsidR="002823A6" w:rsidRPr="00B50B8D" w:rsidRDefault="002823A6" w:rsidP="002823A6">
      <w:pPr>
        <w:pStyle w:val="MRGlossary1"/>
      </w:pPr>
      <w:bookmarkStart w:id="6023" w:name="_DV_M5477"/>
      <w:bookmarkEnd w:id="6023"/>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71C77ADB" w14:textId="77777777" w:rsidR="00A2087D" w:rsidRPr="00B50B8D" w:rsidRDefault="00A2087D" w:rsidP="00116608">
      <w:pPr>
        <w:pStyle w:val="MRGlossary1"/>
      </w:pPr>
      <w:r w:rsidRPr="00B50B8D">
        <w:rPr>
          <w:b/>
        </w:rPr>
        <w:t>Consequential Outage</w:t>
      </w:r>
      <w:r w:rsidRPr="00B50B8D">
        <w:t>: Has the meaning given in clause 3.21.2.</w:t>
      </w:r>
    </w:p>
    <w:p w14:paraId="08BA0143" w14:textId="02EEA07A" w:rsidR="00657896" w:rsidRPr="00B50B8D" w:rsidRDefault="00657896" w:rsidP="00116608">
      <w:pPr>
        <w:pStyle w:val="MRGlossary1"/>
      </w:pPr>
      <w:r w:rsidRPr="00B50B8D">
        <w:rPr>
          <w:b/>
        </w:rPr>
        <w:t>Constrained Off Compensation Price</w:t>
      </w:r>
      <w:r w:rsidRPr="00B50B8D">
        <w:t>: Has the meaning given in clause</w:t>
      </w:r>
      <w:r w:rsidR="00817145" w:rsidRPr="00B50B8D">
        <w:t>s</w:t>
      </w:r>
      <w:r w:rsidRPr="00B50B8D">
        <w:t xml:space="preserve"> 6.17.4 and 6.17.4A.</w:t>
      </w:r>
    </w:p>
    <w:p w14:paraId="62CF1891" w14:textId="178F0A44" w:rsidR="00657896" w:rsidRPr="00B50B8D" w:rsidRDefault="00657896" w:rsidP="00116608">
      <w:pPr>
        <w:pStyle w:val="MRGlossary1"/>
      </w:pPr>
      <w:r w:rsidRPr="00B50B8D">
        <w:rPr>
          <w:b/>
        </w:rPr>
        <w:t>Constrained Off Quantity</w:t>
      </w:r>
      <w:r w:rsidRPr="00B50B8D">
        <w:t>: Has the meaning given in clause</w:t>
      </w:r>
      <w:r w:rsidR="00817145" w:rsidRPr="00B50B8D">
        <w:t>s</w:t>
      </w:r>
      <w:r w:rsidRPr="00B50B8D">
        <w:t xml:space="preserve"> 6.17.4 and 6.17.4A.</w:t>
      </w:r>
    </w:p>
    <w:p w14:paraId="7BEB7F40" w14:textId="29EA35BE" w:rsidR="00657896" w:rsidRPr="00B50B8D" w:rsidRDefault="00657896" w:rsidP="00116608">
      <w:pPr>
        <w:pStyle w:val="MRGlossary1"/>
      </w:pPr>
      <w:r w:rsidRPr="00B50B8D">
        <w:rPr>
          <w:b/>
        </w:rPr>
        <w:t>Constrained On Compensation Price</w:t>
      </w:r>
      <w:r w:rsidRPr="00B50B8D">
        <w:t>: Has the meaning given in clause</w:t>
      </w:r>
      <w:r w:rsidR="00817145" w:rsidRPr="00B50B8D">
        <w:t>s</w:t>
      </w:r>
      <w:r w:rsidRPr="00B50B8D">
        <w:t xml:space="preserve"> 6.17.3</w:t>
      </w:r>
      <w:r w:rsidR="00817145" w:rsidRPr="00B50B8D">
        <w:t xml:space="preserve"> and</w:t>
      </w:r>
      <w:r w:rsidRPr="00B50B8D">
        <w:t xml:space="preserve"> 6.17.3A.</w:t>
      </w:r>
    </w:p>
    <w:p w14:paraId="147DA39A" w14:textId="663E5D34" w:rsidR="00657896" w:rsidRPr="00B50B8D" w:rsidRDefault="00657896" w:rsidP="00116608">
      <w:pPr>
        <w:pStyle w:val="MRGlossary1"/>
      </w:pPr>
      <w:r w:rsidRPr="00B50B8D">
        <w:rPr>
          <w:b/>
        </w:rPr>
        <w:t>Constrained On Quantity</w:t>
      </w:r>
      <w:r w:rsidRPr="00B50B8D">
        <w:t>: Has the meaning given in clause</w:t>
      </w:r>
      <w:r w:rsidR="00817145" w:rsidRPr="00B50B8D">
        <w:t>s</w:t>
      </w:r>
      <w:r w:rsidRPr="00B50B8D">
        <w:t xml:space="preserve"> 6.17.3 and 6.17.3A.</w:t>
      </w:r>
    </w:p>
    <w:p w14:paraId="45CEBEE5" w14:textId="77777777" w:rsidR="002823A6" w:rsidRPr="00B50B8D" w:rsidRDefault="002823A6" w:rsidP="002823A6">
      <w:pPr>
        <w:pStyle w:val="MRGlossary1"/>
      </w:pPr>
      <w:bookmarkStart w:id="6024" w:name="_DV_M5478"/>
      <w:bookmarkEnd w:id="6024"/>
      <w:r w:rsidRPr="00B50B8D">
        <w:rPr>
          <w:b/>
          <w:bCs w:val="0"/>
        </w:rPr>
        <w:t>Constraint</w:t>
      </w:r>
      <w:r w:rsidRPr="00B50B8D">
        <w:t>: Means:</w:t>
      </w:r>
    </w:p>
    <w:p w14:paraId="277E445D" w14:textId="77777777" w:rsidR="002823A6" w:rsidRPr="00B50B8D" w:rsidRDefault="002823A6" w:rsidP="002823A6">
      <w:pPr>
        <w:pStyle w:val="MRLevel4"/>
      </w:pPr>
      <w:r w:rsidRPr="00B50B8D">
        <w:t>(a)</w:t>
      </w:r>
      <w:r w:rsidRPr="00B50B8D">
        <w:tab/>
        <w:t>a Network Constraint; and</w:t>
      </w:r>
    </w:p>
    <w:p w14:paraId="32117037" w14:textId="77777777" w:rsidR="002823A6" w:rsidRPr="00B50B8D" w:rsidRDefault="002823A6" w:rsidP="002823A6">
      <w:pPr>
        <w:pStyle w:val="MRLevel4"/>
      </w:pPr>
      <w:r w:rsidRPr="00B50B8D">
        <w:t>(b)</w:t>
      </w:r>
      <w:r w:rsidRPr="00B50B8D">
        <w:tab/>
        <w:t>a limitation or requirement affecting the capability of a Load or generating system 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4E734512" w14:textId="77777777" w:rsidR="002823A6" w:rsidRPr="00B50B8D" w:rsidRDefault="002823A6" w:rsidP="002823A6">
      <w:pPr>
        <w:pStyle w:val="MRGlossary1"/>
      </w:pPr>
      <w:r w:rsidRPr="00B50B8D">
        <w:rPr>
          <w:b/>
          <w:bCs w:val="0"/>
        </w:rPr>
        <w:t>Constraint Sets</w:t>
      </w:r>
      <w:r w:rsidRPr="00B50B8D">
        <w:t>: Each group of Constraint Equations that respond to a particular condition or set of conditions.</w:t>
      </w:r>
    </w:p>
    <w:p w14:paraId="372D9B6E" w14:textId="77777777" w:rsidR="002823A6" w:rsidRPr="00B50B8D" w:rsidRDefault="002823A6" w:rsidP="002823A6">
      <w:pPr>
        <w:pStyle w:val="MRGlossary1"/>
      </w:pPr>
      <w:r w:rsidRPr="00B50B8D">
        <w:rPr>
          <w:b/>
          <w:bCs w:val="0"/>
        </w:rPr>
        <w:t>Constraints Library</w:t>
      </w:r>
      <w:r w:rsidRPr="00B50B8D">
        <w:t>: The collection of:</w:t>
      </w:r>
    </w:p>
    <w:p w14:paraId="6BB0A745" w14:textId="77777777" w:rsidR="002823A6" w:rsidRPr="00B50B8D" w:rsidRDefault="002823A6" w:rsidP="002823A6">
      <w:pPr>
        <w:pStyle w:val="MRLevel4"/>
      </w:pPr>
      <w:r w:rsidRPr="00B50B8D">
        <w:t>(a)</w:t>
      </w:r>
      <w:r w:rsidRPr="00B50B8D">
        <w:tab/>
        <w:t>Constraint Equations and Constraint Sets that AEMO is required to develop and maintain in accordance with section 2.27A; and</w:t>
      </w:r>
    </w:p>
    <w:p w14:paraId="730DF9E0" w14:textId="77777777" w:rsidR="002823A6" w:rsidRPr="00B50B8D" w:rsidRDefault="002823A6" w:rsidP="002823A6">
      <w:pPr>
        <w:pStyle w:val="MRLevel4"/>
      </w:pPr>
      <w:r w:rsidRPr="00B50B8D">
        <w:t>(b)</w:t>
      </w:r>
      <w:r w:rsidRPr="00B50B8D">
        <w:tab/>
        <w:t>supporting information, including:</w:t>
      </w:r>
    </w:p>
    <w:p w14:paraId="7A37F14B" w14:textId="77777777" w:rsidR="002823A6" w:rsidRPr="00B50B8D" w:rsidRDefault="002823A6" w:rsidP="002823A6">
      <w:pPr>
        <w:pStyle w:val="MRLevel5"/>
      </w:pPr>
      <w:r w:rsidRPr="00B50B8D">
        <w:t>i.</w:t>
      </w:r>
      <w:r w:rsidRPr="00B50B8D">
        <w:tab/>
        <w:t>Limit Advice, including Limit Equations and Limit Advice Inputs;</w:t>
      </w:r>
    </w:p>
    <w:p w14:paraId="4F30D23E" w14:textId="77777777" w:rsidR="002823A6" w:rsidRPr="00B50B8D" w:rsidRDefault="002823A6" w:rsidP="002823A6">
      <w:pPr>
        <w:pStyle w:val="MRLevel5"/>
      </w:pPr>
      <w:r w:rsidRPr="00B50B8D">
        <w:t>ii.</w:t>
      </w:r>
      <w:r w:rsidRPr="00B50B8D">
        <w:tab/>
        <w:t>the Operating Margin forming part of each Constraint Equation; and</w:t>
      </w:r>
    </w:p>
    <w:p w14:paraId="1EFE6214" w14:textId="1E1175C0" w:rsidR="002823A6" w:rsidRPr="00B50B8D" w:rsidRDefault="002823A6" w:rsidP="002823A6">
      <w:pPr>
        <w:pStyle w:val="MRLevel5"/>
      </w:pPr>
      <w:r w:rsidRPr="00B50B8D">
        <w:t>iii.</w:t>
      </w:r>
      <w:r w:rsidRPr="00B50B8D">
        <w:tab/>
        <w:t xml:space="preserve">any other information specified in the </w:t>
      </w:r>
      <w:r w:rsidR="000E5187" w:rsidRPr="00B50B8D">
        <w:t>WEM</w:t>
      </w:r>
      <w:r w:rsidRPr="00B50B8D">
        <w:t xml:space="preserve"> Procedure referred to in clause 2.27A.10.</w:t>
      </w:r>
    </w:p>
    <w:p w14:paraId="32FA0D68" w14:textId="3764FCA1" w:rsidR="00A2087D" w:rsidRPr="00B50B8D" w:rsidRDefault="00A2087D" w:rsidP="00D5397D">
      <w:pPr>
        <w:pStyle w:val="MRGlossary1"/>
      </w:pPr>
      <w:r w:rsidRPr="00B50B8D">
        <w:rPr>
          <w:b/>
        </w:rPr>
        <w:lastRenderedPageBreak/>
        <w:t>Consumption Decrease Price</w:t>
      </w:r>
      <w:r w:rsidRPr="00B50B8D">
        <w:t xml:space="preserve">: </w:t>
      </w:r>
      <w:r w:rsidR="004578FD" w:rsidRPr="00B50B8D">
        <w:t xml:space="preserve">A price specified in </w:t>
      </w:r>
      <w:r w:rsidR="00817145" w:rsidRPr="00B50B8D">
        <w:t>Appendix 1</w:t>
      </w:r>
      <w:r w:rsidR="004578FD" w:rsidRPr="00B50B8D">
        <w:t xml:space="preserve">(h)(vi)(1) or </w:t>
      </w:r>
      <w:r w:rsidR="00817145" w:rsidRPr="00B50B8D">
        <w:t>Appendix 1(h)(vi)</w:t>
      </w:r>
      <w:r w:rsidR="004578FD" w:rsidRPr="00B50B8D">
        <w:t>(2), accepted by AEMO under section 6.11A, to apply in forming the Non-Balancing Dispatch Merit Order for a Trading Interval for a Demand Side Programme and in the calculation of the Non-Balancing Facility Dispatch Instruction Payment for that Demand Side Programme for that Trading Interval.</w:t>
      </w:r>
    </w:p>
    <w:p w14:paraId="5A698FBF" w14:textId="77777777" w:rsidR="00707752" w:rsidRPr="001E0780" w:rsidRDefault="00707752" w:rsidP="00707752">
      <w:pPr>
        <w:pStyle w:val="MRGlossary1"/>
      </w:pPr>
      <w:bookmarkStart w:id="6025" w:name="_DV_M5479"/>
      <w:bookmarkStart w:id="6026" w:name="_DV_M5480"/>
      <w:bookmarkEnd w:id="6025"/>
      <w:bookmarkEnd w:id="6026"/>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4A0DC3D0" w14:textId="77777777" w:rsidR="00130F1F" w:rsidRDefault="00130F1F" w:rsidP="00130F1F">
      <w:pPr>
        <w:pStyle w:val="MRGlossary1"/>
        <w:rPr>
          <w:b/>
        </w:rPr>
      </w:pPr>
      <w:r>
        <w:rPr>
          <w:b/>
        </w:rPr>
        <w:t>Contracted Ancillary Service</w:t>
      </w:r>
      <w:r>
        <w:t>: An Ancillary Service provided by a Rule Participant under an Ancillary Service Contract or a Dispatch Support Service provided by a Rule Participant under a Dispatch Support Service Contract.</w:t>
      </w:r>
    </w:p>
    <w:p w14:paraId="27703D99" w14:textId="77777777" w:rsidR="00130F1F" w:rsidRDefault="00130F1F" w:rsidP="00130F1F">
      <w:pPr>
        <w:pStyle w:val="MRGlossary1"/>
      </w:pPr>
      <w:r>
        <w:rPr>
          <w:b/>
        </w:rPr>
        <w:t>Contracted Dispatch Support Service</w:t>
      </w:r>
      <w:r>
        <w:t>: An NCESS provided by a Rule Participant under an AEMO-procured NCESS Contract.</w:t>
      </w:r>
    </w:p>
    <w:p w14:paraId="0EF02B49" w14:textId="77777777" w:rsidR="00E21DDF" w:rsidRPr="00B50B8D" w:rsidRDefault="00E21DDF" w:rsidP="00742AC7">
      <w:pPr>
        <w:pStyle w:val="MRGlossary1"/>
      </w:pPr>
      <w:r w:rsidRPr="00B50B8D">
        <w:rPr>
          <w:b/>
        </w:rPr>
        <w:t xml:space="preserve">Contracted Load Rejection Reserve Service: </w:t>
      </w:r>
      <w:r w:rsidRPr="00B50B8D">
        <w:t>A Load Rejection Reserve Service provided by a Rule Participant under an Ancillary Service Contract.</w:t>
      </w:r>
    </w:p>
    <w:p w14:paraId="2EB937FB" w14:textId="77777777" w:rsidR="00E21DDF" w:rsidRPr="00B50B8D" w:rsidRDefault="00E21DDF" w:rsidP="00742AC7">
      <w:pPr>
        <w:pStyle w:val="MRGlossary1"/>
      </w:pPr>
      <w:r w:rsidRPr="00B50B8D">
        <w:rPr>
          <w:b/>
        </w:rPr>
        <w:t xml:space="preserve">Contracted Spinning Reserve Service: </w:t>
      </w:r>
      <w:r w:rsidRPr="00B50B8D">
        <w:t>A Spinning Reserve Service provided by a Rule Participant under an Ancillary Service Contract.</w:t>
      </w:r>
    </w:p>
    <w:p w14:paraId="12A57553" w14:textId="77777777" w:rsidR="00E21DDF" w:rsidRPr="00B50B8D" w:rsidRDefault="00E21DDF" w:rsidP="00742AC7">
      <w:pPr>
        <w:pStyle w:val="MRGlossary1"/>
      </w:pPr>
      <w:r w:rsidRPr="00B50B8D">
        <w:rPr>
          <w:b/>
        </w:rPr>
        <w:t xml:space="preserve">Contracted System Restart Service: </w:t>
      </w:r>
      <w:r w:rsidRPr="00B50B8D">
        <w:t>A System Restart Service provided by a Rule Participant under an Ancillary Service Contract.</w:t>
      </w:r>
    </w:p>
    <w:p w14:paraId="38B64634" w14:textId="10E8934D" w:rsidR="00C10F53" w:rsidRPr="00B50B8D" w:rsidRDefault="00C10F53" w:rsidP="00C10F53">
      <w:pPr>
        <w:pStyle w:val="MRGlossary1"/>
      </w:pPr>
      <w:bookmarkStart w:id="6027" w:name="_DV_M5481"/>
      <w:bookmarkEnd w:id="6027"/>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43295866" w14:textId="77777777" w:rsidR="009400E5" w:rsidRPr="00D64AE9" w:rsidRDefault="009400E5" w:rsidP="009400E5">
      <w:pPr>
        <w:pStyle w:val="MRGlossary1"/>
      </w:pPr>
      <w:r w:rsidRPr="00D64AE9">
        <w:rPr>
          <w:b/>
        </w:rPr>
        <w:t>Coordinator Fees</w:t>
      </w:r>
      <w:r w:rsidRPr="00D64AE9">
        <w:t>: The fees determined by AEMO in accordance with section 2.24, and payable by Market Participants to AEMO for the services provided by the Coordinator in undertaking its functions under these WEM Rules.</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lastRenderedPageBreak/>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028" w:name="_DV_M5482"/>
      <w:bookmarkEnd w:id="6028"/>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437DB4C6" w14:textId="77597A45" w:rsidR="00A2087D" w:rsidRPr="00B50B8D" w:rsidRDefault="00A2087D" w:rsidP="00742AC7">
      <w:pPr>
        <w:pStyle w:val="MRGlossary1"/>
      </w:pPr>
      <w:r w:rsidRPr="00B50B8D">
        <w:rPr>
          <w:b/>
        </w:rPr>
        <w:t>Credit Limit</w:t>
      </w:r>
      <w:r w:rsidRPr="00B50B8D">
        <w:t xml:space="preserve">: In respect of a Market Participant, the amount determined by </w:t>
      </w:r>
      <w:r w:rsidR="00E82D84" w:rsidRPr="00B50B8D">
        <w:t>AEMO</w:t>
      </w:r>
      <w:r w:rsidR="009734B8" w:rsidRPr="00B50B8D" w:rsidDel="009734B8">
        <w:t xml:space="preserve"> </w:t>
      </w:r>
      <w:r w:rsidRPr="00B50B8D">
        <w:t xml:space="preserve">in accordance with clause 2.37.4. </w:t>
      </w:r>
    </w:p>
    <w:p w14:paraId="488CEEB7" w14:textId="77777777" w:rsidR="00A2087D" w:rsidRPr="00B50B8D" w:rsidRDefault="00A2087D" w:rsidP="00742AC7">
      <w:pPr>
        <w:pStyle w:val="MRGlossary1"/>
      </w:pPr>
      <w:bookmarkStart w:id="6029" w:name="_DV_M5483"/>
      <w:bookmarkEnd w:id="6029"/>
      <w:r w:rsidRPr="00B50B8D">
        <w:rPr>
          <w:b/>
        </w:rPr>
        <w:t>Credit Support</w:t>
      </w:r>
      <w:r w:rsidRPr="00B50B8D">
        <w:t>: Has the meaning given in clause 2.38.4.</w:t>
      </w:r>
    </w:p>
    <w:p w14:paraId="61AEB3B3" w14:textId="77777777" w:rsidR="00A2087D" w:rsidRPr="00B50B8D" w:rsidRDefault="00A2087D" w:rsidP="009514D5">
      <w:pPr>
        <w:pStyle w:val="MRGlossary1"/>
      </w:pPr>
      <w:bookmarkStart w:id="6030" w:name="_DV_M5484"/>
      <w:bookmarkEnd w:id="6030"/>
      <w:r w:rsidRPr="00B50B8D">
        <w:rPr>
          <w:b/>
        </w:rPr>
        <w:t>Cure Notice</w:t>
      </w:r>
      <w:r w:rsidRPr="00B50B8D">
        <w:t>: Has the meaning given in clause 9.23.4(a).</w:t>
      </w:r>
    </w:p>
    <w:p w14:paraId="0630D656" w14:textId="77777777" w:rsidR="00A2087D" w:rsidRPr="00B50B8D" w:rsidRDefault="00A2087D" w:rsidP="009514D5">
      <w:pPr>
        <w:pStyle w:val="MRGlossary1"/>
      </w:pPr>
      <w:bookmarkStart w:id="6031" w:name="_DV_M5485"/>
      <w:bookmarkEnd w:id="6031"/>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032" w:name="_DV_M5486"/>
      <w:bookmarkStart w:id="6033" w:name="_DV_M5487"/>
      <w:bookmarkEnd w:id="6032"/>
      <w:bookmarkEnd w:id="6033"/>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358D13D0" w14:textId="77777777" w:rsidR="00A2087D" w:rsidRPr="00B50B8D" w:rsidRDefault="00A2087D" w:rsidP="002442F7">
      <w:pPr>
        <w:pStyle w:val="MRGlossary1"/>
      </w:pPr>
      <w:bookmarkStart w:id="6034" w:name="_DV_M5488"/>
      <w:bookmarkEnd w:id="6034"/>
      <w:r w:rsidRPr="00B50B8D">
        <w:rPr>
          <w:b/>
        </w:rPr>
        <w:t>Default Levy</w:t>
      </w:r>
      <w:r w:rsidRPr="00B50B8D">
        <w:t xml:space="preserve">: The amount, in respect of a given Market Participant and in the circumstance of a particular Payment Default, determined by </w:t>
      </w:r>
      <w:r w:rsidR="00E82D84" w:rsidRPr="00B50B8D">
        <w:t>AEMO</w:t>
      </w:r>
      <w:r w:rsidR="00A212AD" w:rsidRPr="00B50B8D" w:rsidDel="00A212AD">
        <w:t xml:space="preserve"> </w:t>
      </w:r>
      <w:r w:rsidRPr="00B50B8D">
        <w:t>in accordance with clause 9.24.5.</w:t>
      </w:r>
    </w:p>
    <w:p w14:paraId="3D1459A6" w14:textId="12137D22" w:rsidR="00CB7D58" w:rsidRPr="00B50B8D" w:rsidRDefault="00CB7D58" w:rsidP="00CB7D58">
      <w:pPr>
        <w:pStyle w:val="MRGlossary1"/>
      </w:pPr>
      <w:bookmarkStart w:id="6035" w:name="_DV_M5489"/>
      <w:bookmarkEnd w:id="6035"/>
      <w:r w:rsidRPr="00B50B8D">
        <w:rPr>
          <w:b/>
          <w:bCs w:val="0"/>
        </w:rPr>
        <w:t>Delegate</w:t>
      </w:r>
      <w:r w:rsidRPr="00B50B8D">
        <w:t>: Means a person appointed by AEMO under clause 2.1A.3 to perform a function on its behalf that is, in AEMO's opinion, competent to exercise the relevant function.</w:t>
      </w:r>
    </w:p>
    <w:p w14:paraId="003DE01E" w14:textId="2662F316" w:rsidR="00A2087D" w:rsidRPr="00B50B8D" w:rsidRDefault="00A2087D" w:rsidP="002442F7">
      <w:pPr>
        <w:pStyle w:val="MRGlossary1"/>
      </w:pPr>
      <w:r w:rsidRPr="00B50B8D">
        <w:rPr>
          <w:b/>
        </w:rPr>
        <w:t>Demand Side Management</w:t>
      </w:r>
      <w:r w:rsidRPr="00B50B8D">
        <w:t>: A type of capacity held in respect of a Facility connected to the SWIS; specifically, the capability of a Facility connected to the SWIS to reduce its consumption of electricity through the SWIS, as measured at the connection point of the Facility to the SWIS.</w:t>
      </w:r>
    </w:p>
    <w:p w14:paraId="60CB924C" w14:textId="77777777" w:rsidR="00A2087D" w:rsidRPr="00B50B8D" w:rsidRDefault="00A2087D" w:rsidP="002442F7">
      <w:pPr>
        <w:pStyle w:val="MRGlossary1"/>
      </w:pPr>
      <w:bookmarkStart w:id="6036" w:name="_DV_M5490"/>
      <w:bookmarkEnd w:id="6036"/>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4814FEBF" w14:textId="77777777" w:rsidR="001040A9" w:rsidRPr="00B50B8D" w:rsidRDefault="001040A9" w:rsidP="002442F7">
      <w:pPr>
        <w:pStyle w:val="MRGlossary1"/>
      </w:pPr>
      <w:r w:rsidRPr="00B50B8D">
        <w:rPr>
          <w:b/>
        </w:rPr>
        <w:t xml:space="preserve">Demand Side Programme Load: </w:t>
      </w:r>
      <w:r w:rsidRPr="00B50B8D">
        <w:t>Has the meaning given in clause 6.16.2.</w:t>
      </w:r>
    </w:p>
    <w:p w14:paraId="32B67C05" w14:textId="77777777" w:rsidR="000136BC" w:rsidRPr="00B50B8D" w:rsidRDefault="000136BC" w:rsidP="000136BC">
      <w:pPr>
        <w:pStyle w:val="MRGlossary1"/>
        <w:rPr>
          <w:bCs w:val="0"/>
        </w:rPr>
      </w:pPr>
      <w:bookmarkStart w:id="6037" w:name="_DV_M5491"/>
      <w:bookmarkStart w:id="6038" w:name="_DV_M5492"/>
      <w:bookmarkStart w:id="6039" w:name="_Hlk44318197"/>
      <w:bookmarkEnd w:id="6037"/>
      <w:bookmarkEnd w:id="6038"/>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lastRenderedPageBreak/>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039"/>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0766DBE8" w14:textId="4D7C4BCD" w:rsidR="00A2087D" w:rsidRPr="00B50B8D" w:rsidRDefault="00A2087D" w:rsidP="002442F7">
      <w:pPr>
        <w:pStyle w:val="MRGlossary1"/>
      </w:pPr>
      <w:r w:rsidRPr="00B50B8D">
        <w:rPr>
          <w:b/>
        </w:rPr>
        <w:t>Dispatch Advisory</w:t>
      </w:r>
      <w:r w:rsidRPr="00B50B8D">
        <w:t xml:space="preserve">: </w:t>
      </w:r>
      <w:r w:rsidR="004578FD" w:rsidRPr="00B50B8D">
        <w:t xml:space="preserve">Means a communication by </w:t>
      </w:r>
      <w:r w:rsidR="00914F3F" w:rsidRPr="00B50B8D">
        <w:t>AEMO</w:t>
      </w:r>
      <w:r w:rsidR="004578FD" w:rsidRPr="00B50B8D">
        <w:t xml:space="preserve"> to Market Participants and Network Operators that there has been, or is likely to be, an event that will require dispatch of </w:t>
      </w:r>
      <w:r w:rsidR="00EC6031" w:rsidRPr="00B50B8D">
        <w:t>Demand Side Programmes</w:t>
      </w:r>
      <w:r w:rsidR="004578FD" w:rsidRPr="00B50B8D">
        <w:t xml:space="preserve"> or Facilities Out of Merit, or will restrict communication between </w:t>
      </w:r>
      <w:r w:rsidR="00914F3F" w:rsidRPr="00B50B8D">
        <w:t>AEMO</w:t>
      </w:r>
      <w:r w:rsidR="004578FD" w:rsidRPr="00B50B8D">
        <w:t xml:space="preserve"> and any of the Market Participants or Network Operators.</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2E715065" w14:textId="77777777" w:rsidR="00A2087D" w:rsidRPr="00B50B8D" w:rsidRDefault="00A2087D" w:rsidP="002442F7">
      <w:pPr>
        <w:pStyle w:val="MRGlossary1"/>
      </w:pPr>
      <w:bookmarkStart w:id="6040" w:name="_DV_M5493"/>
      <w:bookmarkEnd w:id="6040"/>
      <w:r w:rsidRPr="00B50B8D">
        <w:rPr>
          <w:b/>
        </w:rPr>
        <w:t>Dispatch Instruction</w:t>
      </w:r>
      <w:r w:rsidRPr="00B50B8D">
        <w:t>: Has the meaning given in clause 7.7.1.</w:t>
      </w:r>
    </w:p>
    <w:p w14:paraId="4C260AA8" w14:textId="028E64B8" w:rsidR="00BB0F50" w:rsidRPr="00B50B8D" w:rsidRDefault="00BB0F50" w:rsidP="002442F7">
      <w:pPr>
        <w:pStyle w:val="MRGlossary1"/>
      </w:pPr>
      <w:r w:rsidRPr="00B50B8D">
        <w:rPr>
          <w:b/>
        </w:rPr>
        <w:t>Dispatch Order</w:t>
      </w:r>
      <w:r w:rsidRPr="00B50B8D">
        <w:t xml:space="preserve">: Means an instruction by </w:t>
      </w:r>
      <w:r w:rsidR="00914F3F" w:rsidRPr="00B50B8D">
        <w:t>AEMO</w:t>
      </w:r>
      <w:r w:rsidRPr="00B50B8D">
        <w:t xml:space="preserve"> under </w:t>
      </w:r>
      <w:r w:rsidR="00522E19" w:rsidRPr="00B50B8D">
        <w:t>section</w:t>
      </w:r>
      <w:r w:rsidRPr="00B50B8D">
        <w:t xml:space="preserve"> 7.6A for a Facility or Facilities in the Balancing Portfolio to vary output or consumption from the Dispatch Plan.</w:t>
      </w:r>
    </w:p>
    <w:p w14:paraId="6A73B24F" w14:textId="2FFB9642" w:rsidR="00585F62" w:rsidRPr="00B50B8D" w:rsidRDefault="00A2087D" w:rsidP="002442F7">
      <w:pPr>
        <w:pStyle w:val="MRGlossary1"/>
      </w:pPr>
      <w:bookmarkStart w:id="6041" w:name="_DV_M5494"/>
      <w:bookmarkStart w:id="6042" w:name="_DV_M5495"/>
      <w:bookmarkEnd w:id="6041"/>
      <w:bookmarkEnd w:id="6042"/>
      <w:r w:rsidRPr="00B50B8D">
        <w:rPr>
          <w:b/>
        </w:rPr>
        <w:t>Dispatch Plan</w:t>
      </w:r>
      <w:r w:rsidRPr="00B50B8D">
        <w:t xml:space="preserve">: Means </w:t>
      </w:r>
      <w:r w:rsidR="00883E44" w:rsidRPr="00B50B8D">
        <w:rPr>
          <w:color w:val="auto"/>
        </w:rPr>
        <w:t>AEMO’s</w:t>
      </w:r>
      <w:r w:rsidR="00EC6031" w:rsidRPr="00B50B8D">
        <w:rPr>
          <w:color w:val="auto"/>
        </w:rPr>
        <w:t xml:space="preserve"> forecast of how it will use each Facility in the Balancing Portfolio to provide</w:t>
      </w:r>
      <w:r w:rsidRPr="00B50B8D">
        <w:t xml:space="preserve"> energy and Ancillary Services </w:t>
      </w:r>
      <w:r w:rsidR="00EC6031" w:rsidRPr="00B50B8D">
        <w:rPr>
          <w:color w:val="auto"/>
        </w:rPr>
        <w:t>in each Trading Interval of</w:t>
      </w:r>
      <w:r w:rsidRPr="00B50B8D">
        <w:t xml:space="preserve"> a Trading Day, where </w:t>
      </w:r>
      <w:r w:rsidR="00EC6031" w:rsidRPr="00B50B8D">
        <w:t>this forecast</w:t>
      </w:r>
      <w:r w:rsidRPr="00B50B8D">
        <w:t xml:space="preserve"> may be revised by </w:t>
      </w:r>
      <w:r w:rsidR="00914F3F" w:rsidRPr="00B50B8D">
        <w:t>AEMO</w:t>
      </w:r>
      <w:r w:rsidRPr="00B50B8D">
        <w:t xml:space="preserve"> during the course of the corresponding Scheduling Day and the Trading Day.</w:t>
      </w:r>
      <w:bookmarkStart w:id="6043" w:name="_DV_M5496"/>
      <w:bookmarkStart w:id="6044" w:name="_DV_M5497"/>
      <w:bookmarkEnd w:id="6043"/>
      <w:bookmarkEnd w:id="6044"/>
    </w:p>
    <w:p w14:paraId="738C7463" w14:textId="77777777" w:rsidR="00585F62" w:rsidRPr="00B50B8D" w:rsidRDefault="00585F62" w:rsidP="002442F7">
      <w:pPr>
        <w:pStyle w:val="MRGlossary1"/>
      </w:pPr>
      <w:r w:rsidRPr="00B50B8D">
        <w:rPr>
          <w:b/>
        </w:rPr>
        <w:t>Dispatch Quantity</w:t>
      </w:r>
      <w:r w:rsidRPr="00B50B8D">
        <w:t>: The value specified for the Capacity Year in the Statement of Opportunities Report most recently published before the start of the Capacity Year.</w:t>
      </w:r>
    </w:p>
    <w:p w14:paraId="47938C7A" w14:textId="77777777" w:rsidR="00130F1F" w:rsidRDefault="00130F1F" w:rsidP="00130F1F">
      <w:pPr>
        <w:pStyle w:val="MRGlossary1"/>
      </w:pPr>
      <w:r w:rsidRPr="00130F1F">
        <w:rPr>
          <w:b/>
          <w:bCs w:val="0"/>
        </w:rPr>
        <w:t>Dispatch Support Service</w:t>
      </w:r>
      <w:r>
        <w:t>: An AEMO-procured NCESS.</w:t>
      </w:r>
    </w:p>
    <w:p w14:paraId="6F31ECF1" w14:textId="77777777" w:rsidR="00130F1F" w:rsidRDefault="00130F1F" w:rsidP="00130F1F">
      <w:pPr>
        <w:pStyle w:val="MRGlossary1"/>
      </w:pPr>
      <w:r>
        <w:rPr>
          <w:b/>
        </w:rPr>
        <w:lastRenderedPageBreak/>
        <w:t>Dispatch Support Service Contract</w:t>
      </w:r>
      <w:r>
        <w:t>: An AEMO-procured NCESS Contract for the provision of a Dispatch Support Service.</w:t>
      </w:r>
    </w:p>
    <w:p w14:paraId="483FC632" w14:textId="77777777" w:rsidR="00A2087D" w:rsidRPr="00B50B8D" w:rsidRDefault="00A2087D" w:rsidP="002442F7">
      <w:pPr>
        <w:pStyle w:val="MRGlossary1"/>
      </w:pPr>
      <w:bookmarkStart w:id="6045" w:name="_DV_M5498"/>
      <w:bookmarkStart w:id="6046" w:name="_DV_M5499"/>
      <w:bookmarkEnd w:id="6045"/>
      <w:bookmarkEnd w:id="6046"/>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7A8B5578" w14:textId="2C48F083" w:rsidR="00F93531" w:rsidRPr="00B50B8D" w:rsidRDefault="00F93531" w:rsidP="002442F7">
      <w:pPr>
        <w:pStyle w:val="MRGlossary1"/>
      </w:pPr>
      <w:bookmarkStart w:id="6047" w:name="_DV_M5500"/>
      <w:bookmarkEnd w:id="6047"/>
      <w:r w:rsidRPr="00B50B8D">
        <w:rPr>
          <w:b/>
        </w:rPr>
        <w:t>Downwards LFAS Enablement</w:t>
      </w:r>
      <w:r w:rsidRPr="00B50B8D">
        <w:t xml:space="preserve">: Means, for </w:t>
      </w:r>
      <w:r w:rsidR="00EC6031" w:rsidRPr="00B50B8D">
        <w:t xml:space="preserve">a Trading Interval and </w:t>
      </w:r>
      <w:r w:rsidRPr="00B50B8D">
        <w:t>a</w:t>
      </w:r>
      <w:r w:rsidR="00246C86" w:rsidRPr="00B50B8D">
        <w:t>n LFAS Facility</w:t>
      </w:r>
      <w:r w:rsidRPr="00B50B8D">
        <w:t xml:space="preserve">, the </w:t>
      </w:r>
      <w:r w:rsidR="00EC6031" w:rsidRPr="00B50B8D">
        <w:t>total quantity</w:t>
      </w:r>
      <w:r w:rsidRPr="00B50B8D">
        <w:t xml:space="preserve"> associated with that</w:t>
      </w:r>
      <w:r w:rsidR="00EC6031" w:rsidRPr="00B50B8D">
        <w:t xml:space="preserve"> LFAS</w:t>
      </w:r>
      <w:r w:rsidRPr="00B50B8D">
        <w:t xml:space="preserve"> Facility </w:t>
      </w:r>
      <w:r w:rsidR="00EC6031" w:rsidRPr="00B50B8D">
        <w:rPr>
          <w:color w:val="auto"/>
        </w:rPr>
        <w:t>in the Downwards LFAS Enablement Schedule for that Trading Interval</w:t>
      </w:r>
      <w:r w:rsidRPr="00B50B8D">
        <w:t>.</w:t>
      </w:r>
    </w:p>
    <w:p w14:paraId="050832EF" w14:textId="262579B6" w:rsidR="00923156" w:rsidRPr="00B50B8D" w:rsidRDefault="00923156" w:rsidP="00923156">
      <w:pPr>
        <w:pStyle w:val="MRGlossary1"/>
        <w:rPr>
          <w:b/>
          <w:color w:val="auto"/>
        </w:rPr>
      </w:pPr>
      <w:r w:rsidRPr="00B50B8D">
        <w:rPr>
          <w:b/>
          <w:color w:val="auto"/>
        </w:rPr>
        <w:t>Downwards LFAS Enablement Schedule</w:t>
      </w:r>
      <w:r w:rsidRPr="00B50B8D">
        <w:rPr>
          <w:color w:val="auto"/>
        </w:rPr>
        <w:t xml:space="preserve">: </w:t>
      </w:r>
      <w:r w:rsidR="003473BA" w:rsidRPr="00B50B8D">
        <w:rPr>
          <w:color w:val="auto"/>
          <w:lang w:val="en-GB"/>
        </w:rPr>
        <w:t>Means, for a Trading Interval, the Forecast Downwards LFAS Enablement Schedule for that Trading Interval most recently determined by AEMO under clause 7B.3.1(a) between LFAS Gate Closure for that Trading Interval and the point in time 15 minutes after LFAS Gate Closure for that Trading Interval.</w:t>
      </w:r>
    </w:p>
    <w:p w14:paraId="26969C52" w14:textId="77777777" w:rsidR="00923156" w:rsidRPr="00B50B8D" w:rsidRDefault="00923156" w:rsidP="00923156">
      <w:pPr>
        <w:pStyle w:val="MRGlossary1"/>
        <w:rPr>
          <w:b/>
          <w:color w:val="auto"/>
        </w:rPr>
      </w:pPr>
      <w:r w:rsidRPr="00B50B8D">
        <w:rPr>
          <w:b/>
          <w:color w:val="auto"/>
        </w:rPr>
        <w:t>Downwards LFAS Merit Order</w:t>
      </w:r>
      <w:r w:rsidRPr="00B50B8D">
        <w:rPr>
          <w:color w:val="auto"/>
        </w:rPr>
        <w:t>: Means, for a Trading Interval, the Forecast Downwards LFAS Merit Order for that Trading Interval used by AEMO under clause 7B.3.3(b) to determine the Downwards LFAS Enablement Schedule.</w:t>
      </w:r>
    </w:p>
    <w:p w14:paraId="4E5AD886" w14:textId="72BDE4E1" w:rsidR="00F93531" w:rsidRPr="00B50B8D" w:rsidRDefault="00F93531" w:rsidP="002442F7">
      <w:pPr>
        <w:pStyle w:val="MRGlossary1"/>
      </w:pPr>
      <w:r w:rsidRPr="00B50B8D">
        <w:rPr>
          <w:b/>
        </w:rPr>
        <w:t>Downwards LFAS Price</w:t>
      </w:r>
      <w:r w:rsidRPr="00B50B8D">
        <w:t>: Means</w:t>
      </w:r>
      <w:r w:rsidR="00923156" w:rsidRPr="00B50B8D">
        <w:t>, for a Trading Interval,</w:t>
      </w:r>
      <w:r w:rsidRPr="00B50B8D">
        <w:t xml:space="preserve"> the </w:t>
      </w:r>
      <w:r w:rsidR="00923156" w:rsidRPr="00B50B8D">
        <w:rPr>
          <w:color w:val="auto"/>
        </w:rPr>
        <w:t>Forecast Downwards LFAS Price for that Trading Interval</w:t>
      </w:r>
      <w:r w:rsidRPr="00B50B8D">
        <w:t xml:space="preserve"> determined </w:t>
      </w:r>
      <w:r w:rsidR="00923156" w:rsidRPr="00B50B8D">
        <w:t xml:space="preserve">by AEMO </w:t>
      </w:r>
      <w:r w:rsidRPr="00B50B8D">
        <w:t xml:space="preserve">under clause </w:t>
      </w:r>
      <w:r w:rsidR="00923156" w:rsidRPr="00B50B8D">
        <w:rPr>
          <w:color w:val="auto"/>
        </w:rPr>
        <w:t>7B.3.4(b) from the Downwards LFAS Enablement Schedule, subject to</w:t>
      </w:r>
      <w:r w:rsidRPr="00B50B8D">
        <w:t xml:space="preserve"> clause 7B.3.12</w:t>
      </w:r>
      <w:r w:rsidR="00923156" w:rsidRPr="00B50B8D">
        <w:t>,</w:t>
      </w:r>
      <w:r w:rsidRPr="00B50B8D">
        <w:t xml:space="preserve"> and published under clause 7B.3.11.</w:t>
      </w:r>
    </w:p>
    <w:p w14:paraId="67D7345A" w14:textId="77777777" w:rsidR="00923156" w:rsidRPr="00B50B8D" w:rsidRDefault="00923156" w:rsidP="00923156">
      <w:pPr>
        <w:pStyle w:val="MRGlossary1"/>
        <w:rPr>
          <w:color w:val="auto"/>
        </w:rPr>
      </w:pPr>
      <w:r w:rsidRPr="00B50B8D">
        <w:rPr>
          <w:b/>
          <w:color w:val="auto"/>
        </w:rPr>
        <w:t>Downwards LFAS Price-Quantity Pair</w:t>
      </w:r>
      <w:r w:rsidRPr="00B50B8D">
        <w:rPr>
          <w:color w:val="auto"/>
        </w:rPr>
        <w:t>: Means for an LFAS Facility:</w:t>
      </w:r>
    </w:p>
    <w:p w14:paraId="46004686" w14:textId="77777777" w:rsidR="00923156" w:rsidRPr="00B50B8D" w:rsidRDefault="00923156" w:rsidP="00923156">
      <w:pPr>
        <w:pStyle w:val="MRLevel4"/>
        <w:rPr>
          <w:color w:val="auto"/>
        </w:rPr>
      </w:pPr>
      <w:r w:rsidRPr="00B50B8D">
        <w:rPr>
          <w:color w:val="auto"/>
        </w:rPr>
        <w:t>(a)</w:t>
      </w:r>
      <w:r w:rsidRPr="00B50B8D">
        <w:rPr>
          <w:color w:val="auto"/>
        </w:rPr>
        <w:tab/>
        <w:t>the specified non-Loss Factor adjusted capacity, in MW, by which a Market Participant is prepared to have its LFAS Facility activated downwards within a Trading Interval; and</w:t>
      </w:r>
    </w:p>
    <w:p w14:paraId="139E56C1" w14:textId="77777777" w:rsidR="00923156" w:rsidRPr="00B50B8D" w:rsidRDefault="00923156" w:rsidP="00923156">
      <w:pPr>
        <w:pStyle w:val="MRLevel4"/>
        <w:rPr>
          <w:color w:val="auto"/>
        </w:rPr>
      </w:pPr>
      <w:r w:rsidRPr="00B50B8D">
        <w:rPr>
          <w:color w:val="auto"/>
        </w:rPr>
        <w:t>(b)</w:t>
      </w:r>
      <w:r w:rsidRPr="00B50B8D">
        <w:rPr>
          <w:color w:val="auto"/>
        </w:rPr>
        <w:tab/>
        <w:t>the non-Loss Factor Adjusted Price, in $/MW, the Market Participant wants to be paid to have that capacity available within that Trading Interval.</w:t>
      </w:r>
    </w:p>
    <w:p w14:paraId="0E31774E" w14:textId="4C179CEC" w:rsidR="00F93531" w:rsidRPr="00B50B8D" w:rsidRDefault="00F93531" w:rsidP="002442F7">
      <w:pPr>
        <w:pStyle w:val="MRGlossary1"/>
      </w:pPr>
      <w:r w:rsidRPr="00B50B8D">
        <w:rPr>
          <w:b/>
        </w:rPr>
        <w:t>Downwards LFAS Quantity</w:t>
      </w:r>
      <w:r w:rsidRPr="00B50B8D">
        <w:t>: Means</w:t>
      </w:r>
      <w:r w:rsidR="006428DA" w:rsidRPr="00B50B8D">
        <w:t>,</w:t>
      </w:r>
      <w:r w:rsidRPr="00B50B8D">
        <w:t xml:space="preserve"> for a Trading Interval</w:t>
      </w:r>
      <w:r w:rsidR="006428DA" w:rsidRPr="00B50B8D">
        <w:rPr>
          <w:color w:val="auto"/>
        </w:rPr>
        <w:t>, the Forecast Downwards LFAS Quantity for that Trading Interval used by AEMO under clause 7B.3.3(b) to determine the Downwards LFAS Enablement Schedule.</w:t>
      </w:r>
      <w:r w:rsidRPr="00B50B8D">
        <w:t xml:space="preserve"> </w:t>
      </w:r>
    </w:p>
    <w:p w14:paraId="1ABAB106" w14:textId="77777777" w:rsidR="00F93531" w:rsidRPr="00B50B8D" w:rsidRDefault="00F93531" w:rsidP="002442F7">
      <w:pPr>
        <w:pStyle w:val="MRGlossary1"/>
      </w:pPr>
      <w:r w:rsidRPr="00B50B8D">
        <w:rPr>
          <w:b/>
        </w:rPr>
        <w:t>Downwards Out of Merit Generation</w:t>
      </w:r>
      <w:r w:rsidRPr="00B50B8D">
        <w:t>: Has the meaning given in clauses 6.16A.2 and 6.16B.2, as applicable.</w:t>
      </w:r>
    </w:p>
    <w:p w14:paraId="56F5F8C7" w14:textId="77777777" w:rsidR="005249BF" w:rsidRPr="00D64AE9" w:rsidRDefault="005249BF" w:rsidP="005249BF">
      <w:pPr>
        <w:pStyle w:val="MRGlossary1"/>
      </w:pPr>
      <w:r w:rsidRPr="00D64AE9">
        <w:rPr>
          <w:b/>
        </w:rPr>
        <w:t>Draft Rule Change Report</w:t>
      </w:r>
      <w:r w:rsidRPr="00D64AE9">
        <w:t>: The draft report described in clause 2.7.7 and published by the Coordinator under clause 2.7.6(a) in relation to a Rule Change Proposal.</w:t>
      </w:r>
    </w:p>
    <w:p w14:paraId="53A1519E" w14:textId="77777777" w:rsidR="00A2087D" w:rsidRPr="00B50B8D" w:rsidRDefault="0054252A" w:rsidP="002442F7">
      <w:pPr>
        <w:pStyle w:val="MRGlossary1"/>
      </w:pPr>
      <w:bookmarkStart w:id="6048" w:name="_DV_M5503"/>
      <w:bookmarkEnd w:id="6048"/>
      <w:r w:rsidRPr="00B50B8D">
        <w:rPr>
          <w:b/>
        </w:rPr>
        <w:lastRenderedPageBreak/>
        <w:t>D</w:t>
      </w:r>
      <w:r w:rsidR="007A686E" w:rsidRPr="00B50B8D">
        <w:rPr>
          <w:b/>
        </w:rPr>
        <w:t xml:space="preserve">raw </w:t>
      </w:r>
      <w:r w:rsidRPr="00B50B8D">
        <w:rPr>
          <w:b/>
        </w:rPr>
        <w:t>U</w:t>
      </w:r>
      <w:r w:rsidR="007A686E" w:rsidRPr="00B50B8D">
        <w:rPr>
          <w:b/>
        </w:rPr>
        <w:t>pon</w:t>
      </w:r>
      <w:r w:rsidR="00A2087D" w:rsidRPr="00B50B8D">
        <w:t xml:space="preserve">: In relation to Credit Support or Reserve Capacity Security held by </w:t>
      </w:r>
      <w:r w:rsidR="00E82D84" w:rsidRPr="00B50B8D">
        <w:t>AEMO</w:t>
      </w:r>
      <w:r w:rsidR="00822FAA" w:rsidRPr="00B50B8D" w:rsidDel="00822FAA">
        <w:t xml:space="preserve"> </w:t>
      </w:r>
      <w:r w:rsidR="00A2087D" w:rsidRPr="00B50B8D">
        <w:t xml:space="preserve">in relation to a Market Participant, means that </w:t>
      </w:r>
      <w:r w:rsidR="00E82D84" w:rsidRPr="00B50B8D">
        <w:t>AEMO</w:t>
      </w:r>
      <w:r w:rsidR="00A2087D" w:rsidRPr="00B50B8D">
        <w:t>:</w:t>
      </w:r>
    </w:p>
    <w:p w14:paraId="6EC4F6EF" w14:textId="77777777" w:rsidR="00A2087D" w:rsidRPr="00B50B8D" w:rsidRDefault="00A2087D" w:rsidP="002442F7">
      <w:pPr>
        <w:pStyle w:val="MRLevel4"/>
      </w:pPr>
      <w:bookmarkStart w:id="6049" w:name="_DV_M5504"/>
      <w:bookmarkEnd w:id="6049"/>
      <w:r w:rsidRPr="00B50B8D">
        <w:t>(a)</w:t>
      </w:r>
      <w:r w:rsidRPr="00B50B8D">
        <w:tab/>
        <w:t>in relation to a Security Deposit, applies the Security Deposit to satisfy amounts owing by the relevant Market Participant; or</w:t>
      </w:r>
    </w:p>
    <w:p w14:paraId="1542152E" w14:textId="77777777" w:rsidR="00A2087D" w:rsidRPr="00B50B8D" w:rsidRDefault="00A2087D" w:rsidP="002442F7">
      <w:pPr>
        <w:pStyle w:val="MRLevel4"/>
      </w:pPr>
      <w:bookmarkStart w:id="6050" w:name="_DV_M5505"/>
      <w:bookmarkEnd w:id="6050"/>
      <w:r w:rsidRPr="00B50B8D">
        <w:t>(b)</w:t>
      </w:r>
      <w:r w:rsidRPr="00B50B8D">
        <w:tab/>
        <w:t>in relation to other Credit Support, exercises its rights under the Credit Support, including by drawing or claiming an amount under it.</w:t>
      </w:r>
    </w:p>
    <w:p w14:paraId="1F6F9538" w14:textId="77777777" w:rsidR="0060134C" w:rsidRPr="00B50B8D" w:rsidRDefault="0060134C" w:rsidP="0060134C">
      <w:pPr>
        <w:pStyle w:val="MRGlossary1"/>
      </w:pPr>
      <w:bookmarkStart w:id="6051" w:name="_DV_M5506"/>
      <w:bookmarkEnd w:id="6051"/>
      <w:r w:rsidRPr="00B50B8D">
        <w:rPr>
          <w:b/>
        </w:rPr>
        <w:t>DSM Reserve Capacity Security</w:t>
      </w:r>
      <w:r w:rsidRPr="00B50B8D">
        <w:t>: The reserve capacity security to be provided for a Demand Side Programme that:</w:t>
      </w:r>
    </w:p>
    <w:p w14:paraId="16BC537F" w14:textId="77777777" w:rsidR="0060134C" w:rsidRPr="00B50B8D" w:rsidRDefault="0060134C" w:rsidP="0060134C">
      <w:pPr>
        <w:pStyle w:val="MRLevel4"/>
      </w:pPr>
      <w:r w:rsidRPr="00B50B8D">
        <w:t>(a)</w:t>
      </w:r>
      <w:r w:rsidRPr="00B50B8D">
        <w:tab/>
        <w:t>has the meaning given in clause 4.13A.6; and</w:t>
      </w:r>
    </w:p>
    <w:p w14:paraId="00EBC278" w14:textId="39B61D42" w:rsidR="0060134C" w:rsidRPr="00B50B8D" w:rsidRDefault="0060134C" w:rsidP="0060134C">
      <w:pPr>
        <w:pStyle w:val="MRLevel4"/>
        <w:rPr>
          <w:lang w:val="en-GB"/>
        </w:rPr>
      </w:pPr>
      <w:r w:rsidRPr="00B50B8D">
        <w:t>(b)</w:t>
      </w:r>
      <w:r w:rsidRPr="00B50B8D">
        <w:tab/>
        <w:t>is as calculated and re-calculated under section 4.13A.</w:t>
      </w:r>
    </w:p>
    <w:p w14:paraId="66FD61E9" w14:textId="3BE5FB70" w:rsidR="00585F62" w:rsidRPr="00B50B8D" w:rsidRDefault="00585F62" w:rsidP="002442F7">
      <w:pPr>
        <w:pStyle w:val="MRGlossary1"/>
      </w:pPr>
      <w:r w:rsidRPr="00B50B8D">
        <w:rPr>
          <w:b/>
        </w:rPr>
        <w:t>DSP Ramp Rate Limit</w:t>
      </w:r>
      <w:r w:rsidRPr="00B50B8D">
        <w:t>: For a Demand Side Programme, the Market Participant’s best estimate of the rate, in MW per minute, on a linear basis, at which the Facility is physically able to decrease its consumption, as specified in the Standing Data from time to time.</w:t>
      </w:r>
    </w:p>
    <w:p w14:paraId="21A210FF" w14:textId="77777777" w:rsidR="00471358" w:rsidRPr="00B50B8D" w:rsidRDefault="00471358" w:rsidP="002442F7">
      <w:pPr>
        <w:pStyle w:val="MRGlossary1"/>
      </w:pPr>
      <w:r w:rsidRPr="00B50B8D">
        <w:rPr>
          <w:b/>
        </w:rPr>
        <w:t>Early Certified Reserve Capacity</w:t>
      </w:r>
      <w:r w:rsidRPr="00B50B8D">
        <w:t xml:space="preserve">: Reserve Capacity which is certified and assigned to a new Facility by </w:t>
      </w:r>
      <w:r w:rsidR="00E82D84" w:rsidRPr="00B50B8D">
        <w:t>AEMO</w:t>
      </w:r>
      <w:r w:rsidR="00822FAA" w:rsidRPr="00B50B8D" w:rsidDel="00822FAA">
        <w:t xml:space="preserve"> </w:t>
      </w:r>
      <w:r w:rsidRPr="00B50B8D">
        <w:t xml:space="preserve">for a future Reserve Capacity Cycle under clause 4.28C.  </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052" w:name="_DV_M5507"/>
      <w:bookmarkEnd w:id="6052"/>
      <w:r w:rsidRPr="00B178C6">
        <w:rPr>
          <w:b/>
          <w:bCs w:val="0"/>
        </w:rPr>
        <w:t>Electric Storage Resource</w:t>
      </w:r>
      <w:r w:rsidRPr="00B178C6">
        <w:t>: A system or resource capable of receiving and storing energy for later production of electric energy.</w:t>
      </w:r>
    </w:p>
    <w:p w14:paraId="184DB6F8" w14:textId="77777777" w:rsidR="00CD115B" w:rsidRDefault="00CD115B" w:rsidP="00CD115B">
      <w:pPr>
        <w:pStyle w:val="MRGlossary1"/>
      </w:pPr>
      <w:r w:rsidRPr="00F24F9D">
        <w:rPr>
          <w:b/>
        </w:rPr>
        <w:t xml:space="preserve">Electric Storage Resource </w:t>
      </w:r>
      <w:r w:rsidRPr="00FF2B0B">
        <w:rPr>
          <w:b/>
        </w:rPr>
        <w:t>Obligation Duration</w:t>
      </w:r>
      <w:r w:rsidRPr="00FF2B0B">
        <w:t xml:space="preserve">: The eight contiguous Electric Storage Resource Obligation Intervals which </w:t>
      </w:r>
      <w:r>
        <w:t xml:space="preserve">apply each Trading Day and </w:t>
      </w:r>
      <w:r w:rsidRPr="00FF2B0B">
        <w:t>commence at the time published by AEMO in accordance with clause 4.1</w:t>
      </w:r>
      <w:r>
        <w:t>1</w:t>
      </w:r>
      <w:r w:rsidRPr="00FF2B0B">
        <w:t>.</w:t>
      </w:r>
      <w:r>
        <w:t>3A</w:t>
      </w:r>
      <w:r w:rsidRPr="00FF2B0B">
        <w:t>.</w:t>
      </w:r>
    </w:p>
    <w:p w14:paraId="7C247C10" w14:textId="77777777" w:rsidR="00CD115B" w:rsidRDefault="00CD115B" w:rsidP="00CD115B">
      <w:pPr>
        <w:pStyle w:val="MRGlossary1"/>
      </w:pPr>
      <w:bookmarkStart w:id="6053" w:name="_Hlk58507269"/>
      <w:r w:rsidRPr="00F24F9D">
        <w:rPr>
          <w:b/>
        </w:rPr>
        <w:t>Electric Storage Resource Obligation Interval</w:t>
      </w:r>
      <w:r w:rsidRPr="00F24F9D">
        <w:t xml:space="preserve">: </w:t>
      </w:r>
      <w:r>
        <w:t>A</w:t>
      </w:r>
      <w:r w:rsidRPr="00F24F9D">
        <w:t xml:space="preserve"> Trading Interval in which a</w:t>
      </w:r>
      <w:r>
        <w:t>n</w:t>
      </w:r>
      <w:r w:rsidRPr="00F24F9D">
        <w:t xml:space="preserve"> </w:t>
      </w:r>
      <w:r>
        <w:t xml:space="preserve">Electric Storage Resource Obligation Quantity for </w:t>
      </w:r>
      <w:r w:rsidRPr="00F24F9D">
        <w:t>an Electric Storage Resource applies.</w:t>
      </w:r>
    </w:p>
    <w:bookmarkEnd w:id="6053"/>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054" w:name="_DV_M5508"/>
      <w:bookmarkEnd w:id="6054"/>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055" w:name="_DV_M5509"/>
      <w:bookmarkStart w:id="6056" w:name="_DV_M5510"/>
      <w:bookmarkEnd w:id="6055"/>
      <w:bookmarkEnd w:id="6056"/>
      <w:r w:rsidRPr="00B50B8D">
        <w:rPr>
          <w:b/>
        </w:rPr>
        <w:t>Electricity Review Board</w:t>
      </w:r>
      <w:r w:rsidRPr="00B50B8D">
        <w:t>: The Board within the meaning of the Electricity Industry Act.</w:t>
      </w:r>
    </w:p>
    <w:p w14:paraId="02667E70" w14:textId="77777777" w:rsidR="00A2087D" w:rsidRPr="00B50B8D" w:rsidRDefault="00A2087D" w:rsidP="002442F7">
      <w:pPr>
        <w:pStyle w:val="MRGlossary1"/>
      </w:pPr>
      <w:r w:rsidRPr="00B50B8D">
        <w:rPr>
          <w:b/>
        </w:rPr>
        <w:t>Eligible Services:</w:t>
      </w:r>
      <w:r w:rsidRPr="00B50B8D">
        <w:t xml:space="preserve"> Has the meaning given in clause 4.24.3.</w:t>
      </w:r>
    </w:p>
    <w:p w14:paraId="511E700A" w14:textId="59512123" w:rsidR="00CB7D58" w:rsidRPr="00B50B8D" w:rsidRDefault="00CB7D58" w:rsidP="00CB7D58">
      <w:pPr>
        <w:pStyle w:val="MRGlossary1"/>
      </w:pPr>
      <w:bookmarkStart w:id="6057" w:name="_DV_M5511"/>
      <w:bookmarkEnd w:id="6057"/>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665C63A9" w14:textId="77777777" w:rsidR="00A2087D" w:rsidRPr="00B50B8D" w:rsidRDefault="00A2087D" w:rsidP="002442F7">
      <w:pPr>
        <w:pStyle w:val="MRGlossary1"/>
      </w:pPr>
      <w:bookmarkStart w:id="6058" w:name="_DV_M5512"/>
      <w:bookmarkEnd w:id="6058"/>
      <w:r w:rsidRPr="00B50B8D">
        <w:rPr>
          <w:b/>
        </w:rPr>
        <w:lastRenderedPageBreak/>
        <w:t>Energy Market Commencement</w:t>
      </w:r>
      <w:r w:rsidRPr="00B50B8D">
        <w:t>: The date and time at which the first Trading Day commences, as published by the Minister in the Government Gazette.</w:t>
      </w:r>
    </w:p>
    <w:p w14:paraId="01683A91" w14:textId="77777777" w:rsidR="007C6EBB" w:rsidRPr="00B50B8D" w:rsidRDefault="00A2087D" w:rsidP="002442F7">
      <w:pPr>
        <w:pStyle w:val="MRGlossary1"/>
      </w:pPr>
      <w:bookmarkStart w:id="6059" w:name="_DV_M5513"/>
      <w:bookmarkEnd w:id="6059"/>
      <w:r w:rsidRPr="00B50B8D">
        <w:rPr>
          <w:b/>
        </w:rPr>
        <w:t>Energy Price Limits</w:t>
      </w:r>
      <w:r w:rsidRPr="00B50B8D">
        <w:t xml:space="preserve">: The set of price limits comprising the Maximum STEM Price, the Alternative Maximum </w:t>
      </w:r>
      <w:bookmarkStart w:id="6060" w:name="_DV_M5514"/>
      <w:bookmarkEnd w:id="6060"/>
      <w:r w:rsidR="007C6EBB" w:rsidRPr="00B50B8D">
        <w:t>STEM Price and the Minimum STEM Price.</w:t>
      </w:r>
    </w:p>
    <w:p w14:paraId="169B7CEF" w14:textId="77777777" w:rsidR="00A2087D" w:rsidRPr="00B50B8D" w:rsidRDefault="00A2087D" w:rsidP="002442F7">
      <w:pPr>
        <w:pStyle w:val="MRGlossary1"/>
      </w:pPr>
      <w:bookmarkStart w:id="6061" w:name="_DV_M5515"/>
      <w:bookmarkEnd w:id="6061"/>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66148F66" w14:textId="77777777" w:rsidR="00EA3935" w:rsidRPr="00B50B8D" w:rsidRDefault="00EA3935" w:rsidP="002442F7">
      <w:pPr>
        <w:pStyle w:val="MRGlossary1"/>
      </w:pPr>
      <w:bookmarkStart w:id="6062" w:name="_DV_M5516"/>
      <w:bookmarkEnd w:id="6062"/>
      <w:r w:rsidRPr="00B50B8D">
        <w:rPr>
          <w:b/>
        </w:rPr>
        <w:t>EOI Quantity</w:t>
      </w:r>
      <w:r w:rsidRPr="00B50B8D">
        <w:t>: Means the quantity, in MW, at which a Scheduled Generator or a Non-Scheduled Generator was operating as at the end of a Trading Interval, which must equal the SOI Quantity for the next Trading Interval.</w:t>
      </w:r>
    </w:p>
    <w:p w14:paraId="3DCE38B3" w14:textId="57C7CE26" w:rsidR="00A2087D" w:rsidRPr="00B50B8D" w:rsidRDefault="00A2087D" w:rsidP="002442F7">
      <w:pPr>
        <w:pStyle w:val="MRGlossary1"/>
      </w:pPr>
      <w:r w:rsidRPr="00B50B8D">
        <w:rPr>
          <w:b/>
        </w:rPr>
        <w:t>Equipment Limit</w:t>
      </w:r>
      <w:r w:rsidRPr="00B50B8D">
        <w:t xml:space="preserve">: Any limit on the operation of a Facility’s equipment that is </w:t>
      </w:r>
      <w:r w:rsidR="00AE351C" w:rsidRPr="00B50B8D">
        <w:t>recorded in the</w:t>
      </w:r>
      <w:r w:rsidRPr="00B50B8D">
        <w:t xml:space="preserve"> Standing Data for the Facility.</w:t>
      </w:r>
    </w:p>
    <w:p w14:paraId="7FE9729F" w14:textId="06BB10FD" w:rsidR="002D5F83" w:rsidRPr="00B50B8D" w:rsidRDefault="002D5F83" w:rsidP="002D5F83">
      <w:pPr>
        <w:pStyle w:val="MRGlossary1"/>
        <w:rPr>
          <w:color w:val="auto"/>
        </w:rPr>
      </w:pPr>
      <w:bookmarkStart w:id="6063" w:name="_Hlk30424536"/>
      <w:r w:rsidRPr="00B50B8D">
        <w:rPr>
          <w:b/>
          <w:color w:val="auto"/>
        </w:rPr>
        <w:t>Equipment List</w:t>
      </w:r>
      <w:r w:rsidRPr="00B50B8D">
        <w:rPr>
          <w:color w:val="auto"/>
        </w:rPr>
        <w:t xml:space="preserve">: Means the list maintained by </w:t>
      </w:r>
      <w:r w:rsidR="00914F3F" w:rsidRPr="00B50B8D">
        <w:t>AEMO</w:t>
      </w:r>
      <w:r w:rsidRPr="00B50B8D">
        <w:rPr>
          <w:color w:val="auto"/>
        </w:rPr>
        <w:t xml:space="preserve"> under clause 3.18.2(a).</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063"/>
    <w:p w14:paraId="79522FDB" w14:textId="655258BB" w:rsidR="00DC4E84" w:rsidRPr="00B50B8D" w:rsidRDefault="00DC4E84" w:rsidP="008F2693">
      <w:pPr>
        <w:pStyle w:val="MRGlossary1"/>
      </w:pPr>
      <w:r w:rsidRPr="00B50B8D">
        <w:rPr>
          <w:b/>
        </w:rPr>
        <w:t>Equivalent Planned Outage Hours:</w:t>
      </w:r>
      <w:r w:rsidR="00CD6EA6">
        <w:rPr>
          <w:bCs w:val="0"/>
        </w:rPr>
        <w:t xml:space="preserve"> In</w:t>
      </w:r>
      <w:r w:rsidRPr="00B50B8D">
        <w:t xml:space="preserve"> respect of a Facility, the sum of the “Planned Outage Hours” and the “Equivalent Planned Derated Hours” for the Facility as calculated in accordance with the </w:t>
      </w:r>
      <w:r w:rsidR="00E76CEE" w:rsidRPr="00B50B8D">
        <w:t>WEM</w:t>
      </w:r>
      <w:r w:rsidRPr="00B50B8D">
        <w:t xml:space="preserve"> Procedure</w:t>
      </w:r>
      <w:r w:rsidR="009850DC" w:rsidRPr="00B50B8D">
        <w:rPr>
          <w:color w:val="auto"/>
        </w:rPr>
        <w:t xml:space="preserve"> specified in clause </w:t>
      </w:r>
      <w:r w:rsidR="00CD6EA6">
        <w:rPr>
          <w:color w:val="auto"/>
        </w:rPr>
        <w:t>3.21.17</w:t>
      </w:r>
      <w:r w:rsidRPr="00B50B8D">
        <w:t>.</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49184184" w14:textId="6CFADFC8" w:rsidR="002823A6" w:rsidRPr="00B50B8D" w:rsidRDefault="002823A6" w:rsidP="002823A6">
      <w:pPr>
        <w:pStyle w:val="MRGlossary1"/>
      </w:pPr>
      <w:r w:rsidRPr="00B50B8D">
        <w:rPr>
          <w:b/>
          <w:bCs w:val="0"/>
        </w:rPr>
        <w:t>Essential System Services</w:t>
      </w:r>
      <w:r w:rsidRPr="00B50B8D">
        <w:t>: Each service that is required to maintain Power System Security and Power System Reliability, facilitate orderly trading in electricity and ensure that electricity supplies are of an acceptable quality.</w:t>
      </w:r>
    </w:p>
    <w:p w14:paraId="6CB3F073" w14:textId="77777777" w:rsidR="00EA3935" w:rsidRPr="00B50B8D" w:rsidRDefault="00EA3935" w:rsidP="008F2693">
      <w:pPr>
        <w:pStyle w:val="MRGlossary1"/>
      </w:pPr>
      <w:r w:rsidRPr="00B50B8D">
        <w:rPr>
          <w:b/>
        </w:rPr>
        <w:t>Ex-post Downwards LFAS Enablement</w:t>
      </w:r>
      <w:r w:rsidRPr="00B50B8D">
        <w:t>: Means the capacity, in MW, of an LFAS Facility that was activated to provide downwards LFAS at the end of a Trading Interval.</w:t>
      </w:r>
    </w:p>
    <w:p w14:paraId="4E1C605D" w14:textId="77777777" w:rsidR="00EA3935" w:rsidRPr="00B50B8D" w:rsidRDefault="00EA3935" w:rsidP="008F2693">
      <w:pPr>
        <w:pStyle w:val="MRGlossary1"/>
      </w:pPr>
      <w:r w:rsidRPr="00B50B8D">
        <w:rPr>
          <w:b/>
        </w:rPr>
        <w:t>Ex-post Upwards LFAS Enablement</w:t>
      </w:r>
      <w:r w:rsidRPr="00B50B8D">
        <w:t>: Means the capacity, in MW, of an LFAS Facility that was activated to provide upwards LFAS at the end of a Trading Interval.</w:t>
      </w:r>
    </w:p>
    <w:p w14:paraId="7D369BEF" w14:textId="77777777" w:rsidR="00175D57" w:rsidRPr="00175D57" w:rsidRDefault="00175D57" w:rsidP="00175D57">
      <w:pPr>
        <w:pStyle w:val="MRGlossary1"/>
      </w:pPr>
      <w:r w:rsidRPr="00175D57">
        <w:rPr>
          <w:b/>
          <w:bCs w:val="0"/>
        </w:rPr>
        <w:t>Excess Allocation Price</w:t>
      </w:r>
      <w:r w:rsidRPr="00175D57">
        <w:t>: For a Market Participant is as calculated in accordance with clause 9.7.1A.</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557A8FC0" w14:textId="47F83BDE" w:rsidR="00426750" w:rsidRPr="00B50B8D" w:rsidRDefault="00426750" w:rsidP="00426750">
      <w:pPr>
        <w:pStyle w:val="MRGlossary1"/>
      </w:pPr>
      <w:r w:rsidRPr="00B50B8D">
        <w:rPr>
          <w:b/>
        </w:rPr>
        <w:t>Existing Facility Load for Scheduled Generation</w:t>
      </w:r>
      <w:r w:rsidRPr="00B50B8D">
        <w:t xml:space="preserve">: Means the MWh quantity determined for a Trading Interval under step 7 of the Relevant Level Methodology. </w:t>
      </w:r>
    </w:p>
    <w:p w14:paraId="65CD2EEF" w14:textId="6E010DDA" w:rsidR="00CB7D58" w:rsidRPr="00B50B8D" w:rsidRDefault="00CB7D58" w:rsidP="00CB7D58">
      <w:pPr>
        <w:pStyle w:val="MRGlossary1"/>
      </w:pPr>
      <w:r w:rsidRPr="00B50B8D">
        <w:rPr>
          <w:b/>
          <w:bCs w:val="0"/>
        </w:rPr>
        <w:lastRenderedPageBreak/>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31A9C1E7" w14:textId="77777777" w:rsidR="00EA3935" w:rsidRPr="00B50B8D" w:rsidRDefault="00EA3935" w:rsidP="008F2693">
      <w:pPr>
        <w:pStyle w:val="MRGlossary1"/>
      </w:pPr>
      <w:r w:rsidRPr="00B50B8D">
        <w:rPr>
          <w:b/>
        </w:rPr>
        <w:t>External Constraint</w:t>
      </w:r>
      <w:r w:rsidRPr="00B50B8D">
        <w:t>: Means an event impacting the operation of the whole of the SWIS, or any significant part of it.</w:t>
      </w:r>
    </w:p>
    <w:p w14:paraId="3C148123" w14:textId="777D99EA" w:rsidR="00CB7D58" w:rsidRPr="00B50B8D" w:rsidRDefault="00CB7D58" w:rsidP="00CB7D58">
      <w:pPr>
        <w:pStyle w:val="MRGlossary1"/>
      </w:pPr>
      <w:bookmarkStart w:id="6064" w:name="_DV_M5517"/>
      <w:bookmarkEnd w:id="6064"/>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588086E5" w14:textId="1A8D4086" w:rsidR="00A2087D" w:rsidRPr="00B50B8D" w:rsidRDefault="00A2087D" w:rsidP="00954C63">
      <w:pPr>
        <w:pStyle w:val="MRGlossary1"/>
      </w:pPr>
      <w:r w:rsidRPr="00B50B8D">
        <w:rPr>
          <w:b/>
        </w:rPr>
        <w:t>Facility</w:t>
      </w:r>
      <w:r w:rsidRPr="00B50B8D">
        <w:t>: Any of the facilities described in clause 2.29.1.</w:t>
      </w:r>
    </w:p>
    <w:p w14:paraId="000FF206" w14:textId="521B8B4D" w:rsidR="003D0AC3" w:rsidRPr="00B50B8D" w:rsidRDefault="003D0AC3" w:rsidP="00D5397D">
      <w:pPr>
        <w:pStyle w:val="MRGlossary1"/>
      </w:pPr>
      <w:bookmarkStart w:id="6065" w:name="_DV_M5518"/>
      <w:bookmarkEnd w:id="6065"/>
      <w:r w:rsidRPr="00B50B8D">
        <w:rPr>
          <w:b/>
        </w:rPr>
        <w:t>Facility Capacity Rebate</w:t>
      </w:r>
      <w:r w:rsidRPr="00B50B8D">
        <w:t>: For a Scheduled Generator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6066" w:name="_DV_M5519"/>
      <w:bookmarkEnd w:id="6066"/>
    </w:p>
    <w:p w14:paraId="32CCDC41" w14:textId="77777777" w:rsidR="004F272C" w:rsidRPr="00B50B8D" w:rsidRDefault="004F272C" w:rsidP="004F272C">
      <w:pPr>
        <w:pStyle w:val="MRGlossary1"/>
      </w:pPr>
      <w:r w:rsidRPr="00B50B8D">
        <w:rPr>
          <w:b/>
        </w:rPr>
        <w:t>Facility Monthly Reserve Capacity Price:</w:t>
      </w:r>
      <w:r w:rsidRPr="00B50B8D">
        <w:t xml:space="preserve"> Means the dollar price per Capacity Credit per Trading Month calculated in respect of a Facility in accordance clause 4.29.1A.</w:t>
      </w:r>
    </w:p>
    <w:p w14:paraId="6174B333" w14:textId="77777777" w:rsidR="004F272C" w:rsidRPr="00B50B8D" w:rsidRDefault="004F272C" w:rsidP="004F272C">
      <w:pPr>
        <w:pStyle w:val="MRGlossary1"/>
      </w:pPr>
      <w:r w:rsidRPr="00B50B8D">
        <w:rPr>
          <w:b/>
        </w:rPr>
        <w:t>Facility Monthly Special Reserve Capacity Price:</w:t>
      </w:r>
      <w:r w:rsidRPr="00B50B8D">
        <w:t xml:space="preserve"> Means the dollar price per Capacity Credit per Trading Month calculated in respect of a Facility in accordance with clause 4.29.2.</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56A7BDE0" w14:textId="68A84F20" w:rsidR="001E2BEA" w:rsidRPr="00B50B8D" w:rsidRDefault="001E2BEA" w:rsidP="00954C63">
      <w:pPr>
        <w:pStyle w:val="MRGlossary1"/>
      </w:pPr>
      <w:r w:rsidRPr="00B50B8D">
        <w:rPr>
          <w:b/>
        </w:rPr>
        <w:t>Facility Tolerance Range</w:t>
      </w:r>
      <w:r w:rsidR="00D140DC" w:rsidRPr="00B50B8D">
        <w:t>: Means</w:t>
      </w:r>
      <w:r w:rsidRPr="00B50B8D">
        <w:t xml:space="preserve"> </w:t>
      </w:r>
      <w:r w:rsidR="00D140DC" w:rsidRPr="00B50B8D">
        <w:t>t</w:t>
      </w:r>
      <w:r w:rsidRPr="00B50B8D">
        <w:t xml:space="preserve">he amount, determined by </w:t>
      </w:r>
      <w:r w:rsidR="00914F3F" w:rsidRPr="00B50B8D">
        <w:t>AEMO</w:t>
      </w:r>
      <w:r w:rsidRPr="00B50B8D">
        <w:t xml:space="preserve"> under clause 2.13.6E(b)</w:t>
      </w:r>
      <w:r w:rsidR="00D140DC" w:rsidRPr="00B50B8D">
        <w:t>(iii)</w:t>
      </w:r>
      <w:r w:rsidRPr="00B50B8D">
        <w:t xml:space="preserve"> of the </w:t>
      </w:r>
      <w:r w:rsidR="00963C6E" w:rsidRPr="00B50B8D">
        <w:t>WEM</w:t>
      </w:r>
      <w:r w:rsidRPr="00B50B8D">
        <w:t xml:space="preserve"> Rules in relation to a specific Facility</w:t>
      </w:r>
      <w:r w:rsidR="00D140DC" w:rsidRPr="00B50B8D">
        <w:t xml:space="preserve">, as varied under clauses 2.13.6G or 2.13.6H, </w:t>
      </w:r>
      <w:r w:rsidR="00890E3D" w:rsidRPr="00B50B8D">
        <w:t xml:space="preserve">as </w:t>
      </w:r>
      <w:r w:rsidR="00D140DC" w:rsidRPr="00B50B8D">
        <w:t>applicable</w:t>
      </w:r>
      <w:r w:rsidRPr="00B50B8D">
        <w:t>.</w:t>
      </w:r>
    </w:p>
    <w:p w14:paraId="7C2C2BD0" w14:textId="77777777" w:rsidR="00A2087D" w:rsidRPr="00B50B8D" w:rsidRDefault="00A2087D" w:rsidP="00954C63">
      <w:pPr>
        <w:pStyle w:val="MRGlossary1"/>
      </w:pPr>
      <w:bookmarkStart w:id="6067" w:name="_DV_M5520"/>
      <w:bookmarkEnd w:id="6067"/>
      <w:r w:rsidRPr="00B50B8D">
        <w:rPr>
          <w:b/>
        </w:rPr>
        <w:t>Fast Track Rule Change Process</w:t>
      </w:r>
      <w:r w:rsidRPr="00B50B8D">
        <w:t>: The process for dealing with Rule Change Proposals set out in clause 2.6.</w:t>
      </w:r>
    </w:p>
    <w:p w14:paraId="4474544D" w14:textId="77777777" w:rsidR="00B73949" w:rsidRPr="00FE0C61" w:rsidRDefault="00B73949" w:rsidP="00B73949">
      <w:pPr>
        <w:pStyle w:val="MRGlossary1"/>
      </w:pPr>
      <w:bookmarkStart w:id="6068" w:name="_DV_M5521"/>
      <w:bookmarkEnd w:id="6068"/>
      <w:r w:rsidRPr="00FE0C61">
        <w:rPr>
          <w:b/>
        </w:rPr>
        <w:lastRenderedPageBreak/>
        <w:t>Final Network Access Quantity</w:t>
      </w:r>
      <w:r w:rsidRPr="00FE0C61">
        <w:t>: Means, in respect of a Facility for a Reserve Capacity Cycle, the value recorded by AEMO for the Facility in accordance with Appendix 3 for the Reserve Capacity Cycle.</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380A52B1" w14:textId="77777777" w:rsidR="00A2087D" w:rsidRPr="00B50B8D" w:rsidRDefault="00A2087D" w:rsidP="00954C63">
      <w:pPr>
        <w:pStyle w:val="MRGlossary1"/>
      </w:pPr>
      <w:bookmarkStart w:id="6069" w:name="_DV_M5522"/>
      <w:bookmarkEnd w:id="6069"/>
      <w:r w:rsidRPr="00B50B8D">
        <w:rPr>
          <w:b/>
        </w:rPr>
        <w:t>Financial Year</w:t>
      </w:r>
      <w:r w:rsidRPr="00B50B8D">
        <w:t>: A period of 12 months commencing on 1 July.</w:t>
      </w:r>
    </w:p>
    <w:p w14:paraId="6709D6CE" w14:textId="671384B6" w:rsidR="004F272C" w:rsidRPr="00B50B8D" w:rsidRDefault="004F272C" w:rsidP="00EE038D">
      <w:pPr>
        <w:pStyle w:val="MRGlossary1"/>
      </w:pPr>
      <w:bookmarkStart w:id="6070" w:name="_DV_M5523"/>
      <w:bookmarkEnd w:id="6070"/>
      <w:r w:rsidRPr="00B50B8D">
        <w:rPr>
          <w:b/>
        </w:rPr>
        <w:t>Fixed Price Facility:</w:t>
      </w:r>
      <w:r w:rsidRPr="00B50B8D">
        <w:t xml:space="preserve"> Means a Candidate Fixed Price Facility that was assigned Capacity Credits for a Reserve Capacity Cycle in which it nominated in accordance with clause 4.14.1B to be classified as a Fixed Price Facility.</w:t>
      </w:r>
    </w:p>
    <w:p w14:paraId="388EDEA9" w14:textId="77777777" w:rsidR="004F272C" w:rsidRPr="00B50B8D" w:rsidRDefault="004F272C" w:rsidP="004F272C">
      <w:pPr>
        <w:pStyle w:val="MRGlossary1"/>
      </w:pPr>
      <w:r w:rsidRPr="00B50B8D">
        <w:rPr>
          <w:b/>
        </w:rPr>
        <w:t>Fixed Price Reserve Capacity Cycle:</w:t>
      </w:r>
      <w:r w:rsidRPr="00B50B8D">
        <w:t xml:space="preserve"> Means, for a Fixed Price Facility, which is either:</w:t>
      </w:r>
    </w:p>
    <w:p w14:paraId="5C00C90B" w14:textId="77777777" w:rsidR="004F272C" w:rsidRPr="00B50B8D" w:rsidRDefault="004F272C" w:rsidP="004F272C">
      <w:pPr>
        <w:pStyle w:val="MRLevel4"/>
      </w:pPr>
      <w:r w:rsidRPr="00B50B8D">
        <w:t>(a)</w:t>
      </w:r>
      <w:r w:rsidRPr="00B50B8D">
        <w:tab/>
        <w:t>the Reserve Capacity Cycle in which the Fixed Price Facility was first assigned Capacity Credits; or</w:t>
      </w:r>
    </w:p>
    <w:p w14:paraId="405EED17" w14:textId="6F2391D3" w:rsidR="004F272C" w:rsidRPr="00B50B8D" w:rsidRDefault="004F272C" w:rsidP="004F272C">
      <w:pPr>
        <w:pStyle w:val="MRLevel4"/>
      </w:pPr>
      <w:r w:rsidRPr="00B50B8D">
        <w:t>(b)</w:t>
      </w:r>
      <w:r w:rsidRPr="00B50B8D">
        <w:tab/>
        <w:t>any of the subsequent four Reserve Capacity Cycles.</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6DC00073" w14:textId="77777777" w:rsidR="006428DA" w:rsidRPr="00B50B8D" w:rsidRDefault="006428DA" w:rsidP="006428DA">
      <w:pPr>
        <w:pStyle w:val="MRGlossary1"/>
        <w:ind w:left="11"/>
        <w:rPr>
          <w:b/>
          <w:color w:val="auto"/>
        </w:rPr>
      </w:pPr>
      <w:r w:rsidRPr="00B50B8D">
        <w:rPr>
          <w:b/>
          <w:color w:val="auto"/>
        </w:rPr>
        <w:t>Forecast Backup Downwards LFAS Price</w:t>
      </w:r>
      <w:r w:rsidRPr="00B50B8D">
        <w:rPr>
          <w:color w:val="auto"/>
        </w:rPr>
        <w:t>: Means the cost referred to in clause 7B.2.6 for Synergy providing Backup Downwards LFAS Enablement for a Trading Interval, determined from the most recent, valid LFAS Submissions made in accordance with clause 7B.2.6 at the time when that cost is published by AEMO under clause 7B.3.1(d)(iv).</w:t>
      </w:r>
    </w:p>
    <w:p w14:paraId="79DE38C1" w14:textId="77777777" w:rsidR="006428DA" w:rsidRPr="00B50B8D" w:rsidRDefault="006428DA" w:rsidP="006428DA">
      <w:pPr>
        <w:pStyle w:val="MRGlossary1"/>
        <w:ind w:left="11"/>
        <w:rPr>
          <w:b/>
          <w:color w:val="auto"/>
        </w:rPr>
      </w:pPr>
      <w:r w:rsidRPr="00B50B8D">
        <w:rPr>
          <w:b/>
          <w:color w:val="auto"/>
        </w:rPr>
        <w:t>Forecast Backup LFAS Price</w:t>
      </w:r>
      <w:r w:rsidRPr="00B50B8D">
        <w:rPr>
          <w:color w:val="auto"/>
        </w:rPr>
        <w:t>: Means the Forecast Backup Downwards LFAS Price and/or the Forecast Backup Upwards LFAS Price, as applicable.</w:t>
      </w:r>
    </w:p>
    <w:p w14:paraId="5D34436A" w14:textId="77777777" w:rsidR="006428DA" w:rsidRPr="00B50B8D" w:rsidRDefault="006428DA" w:rsidP="006428DA">
      <w:pPr>
        <w:pStyle w:val="MRGlossary1"/>
        <w:ind w:left="11"/>
        <w:rPr>
          <w:b/>
          <w:color w:val="auto"/>
        </w:rPr>
      </w:pPr>
      <w:r w:rsidRPr="00B50B8D">
        <w:rPr>
          <w:b/>
          <w:color w:val="auto"/>
        </w:rPr>
        <w:t>Forecast Backup Upwards LFAS Price</w:t>
      </w:r>
      <w:r w:rsidRPr="00B50B8D">
        <w:rPr>
          <w:color w:val="auto"/>
        </w:rPr>
        <w:t>: Means the cost referred to in clause 7B.2.6 for Synergy providing Backup Upwards LFAS Enablement for a Trading Interval, determined from the most recent, valid LFAS Submissions made in accordance with clause 7B.2.6 at the time when that cost is published by AEMO under clause 7B.3.1(d)(iv).</w:t>
      </w:r>
    </w:p>
    <w:p w14:paraId="7307DC2D" w14:textId="77777777" w:rsidR="006428DA" w:rsidRPr="00B50B8D" w:rsidRDefault="006428DA" w:rsidP="006428DA">
      <w:pPr>
        <w:pStyle w:val="MRGlossary1"/>
        <w:ind w:left="11"/>
        <w:rPr>
          <w:color w:val="auto"/>
        </w:rPr>
      </w:pPr>
      <w:r w:rsidRPr="00B50B8D">
        <w:rPr>
          <w:b/>
          <w:color w:val="auto"/>
        </w:rPr>
        <w:t>Forecast BMO</w:t>
      </w:r>
      <w:r w:rsidRPr="00B50B8D">
        <w:rPr>
          <w:color w:val="auto"/>
        </w:rPr>
        <w:t>: Means the ordered list of Balancing Facilities, and associated quantities, determined by AEMO under clause 7A.3.1(a).</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6A5234EB" w14:textId="77777777" w:rsidR="006428DA" w:rsidRPr="00B50B8D" w:rsidRDefault="006428DA" w:rsidP="006428DA">
      <w:pPr>
        <w:pStyle w:val="MRGlossary1"/>
        <w:rPr>
          <w:b/>
          <w:color w:val="auto"/>
        </w:rPr>
      </w:pPr>
      <w:bookmarkStart w:id="6071" w:name="_DV_M5524"/>
      <w:bookmarkEnd w:id="6071"/>
      <w:r w:rsidRPr="00B50B8D">
        <w:rPr>
          <w:b/>
          <w:color w:val="auto"/>
        </w:rPr>
        <w:t>Forecast Downwards LFAS Enablement Schedule</w:t>
      </w:r>
      <w:r w:rsidRPr="00B50B8D">
        <w:rPr>
          <w:color w:val="auto"/>
        </w:rPr>
        <w:t>: Means, for a Trading Interval, a list of LFAS Facilities and associated quantities for that Trading Interval determined by AEMO under clause 7B.3.1(a)(iv).</w:t>
      </w:r>
    </w:p>
    <w:p w14:paraId="6EC51547" w14:textId="77777777" w:rsidR="006428DA" w:rsidRPr="00B50B8D" w:rsidRDefault="006428DA" w:rsidP="006428DA">
      <w:pPr>
        <w:pStyle w:val="MRGlossary1"/>
        <w:rPr>
          <w:b/>
          <w:color w:val="auto"/>
        </w:rPr>
      </w:pPr>
      <w:r w:rsidRPr="00B50B8D">
        <w:rPr>
          <w:b/>
          <w:color w:val="auto"/>
        </w:rPr>
        <w:lastRenderedPageBreak/>
        <w:t>Forecast Downwards LFAS Merit Order</w:t>
      </w:r>
      <w:r w:rsidRPr="00B50B8D">
        <w:rPr>
          <w:color w:val="auto"/>
        </w:rPr>
        <w:t>: Means, for a Trading Interval, a ranked list of Downwards LFAS Price-Quantity Pairs for that Trading Interval determined by AEMO under clause 7B.3.1(a)(ii).</w:t>
      </w:r>
    </w:p>
    <w:p w14:paraId="19CE32F1" w14:textId="77777777" w:rsidR="006428DA" w:rsidRPr="00B50B8D" w:rsidRDefault="006428DA" w:rsidP="006428DA">
      <w:pPr>
        <w:pStyle w:val="MRGlossary1"/>
        <w:rPr>
          <w:color w:val="auto"/>
        </w:rPr>
      </w:pPr>
      <w:r w:rsidRPr="00B50B8D">
        <w:rPr>
          <w:b/>
          <w:color w:val="auto"/>
        </w:rPr>
        <w:t>Forecast Downwards LFAS Price</w:t>
      </w:r>
      <w:r w:rsidRPr="00B50B8D">
        <w:rPr>
          <w:color w:val="auto"/>
        </w:rPr>
        <w:t>: Means, for a Trading Interval, the highest price in a Downwards LFAS Price-Quantity Pair selected in a Forecast Downwards LFAS Enablement Schedule for that Trading Interval, determined by AEMO under clause 7B.3.1(a)(vi).</w:t>
      </w:r>
    </w:p>
    <w:p w14:paraId="1684FBA1" w14:textId="0A64A319" w:rsidR="006428DA" w:rsidRPr="00B50B8D" w:rsidRDefault="006428DA" w:rsidP="006428DA">
      <w:pPr>
        <w:pStyle w:val="MRGlossary1"/>
        <w:rPr>
          <w:color w:val="auto"/>
        </w:rPr>
      </w:pPr>
      <w:r w:rsidRPr="00B50B8D">
        <w:rPr>
          <w:b/>
          <w:color w:val="auto"/>
        </w:rPr>
        <w:t>Forecast Downwards LFAS Quantity</w:t>
      </w:r>
      <w:r w:rsidRPr="00B50B8D">
        <w:rPr>
          <w:color w:val="auto"/>
        </w:rPr>
        <w:t xml:space="preserve">: Means </w:t>
      </w:r>
      <w:r w:rsidR="00883E44" w:rsidRPr="00B50B8D">
        <w:rPr>
          <w:color w:val="auto"/>
        </w:rPr>
        <w:t>AEMO’s</w:t>
      </w:r>
      <w:r w:rsidRPr="00B50B8D">
        <w:rPr>
          <w:color w:val="auto"/>
        </w:rPr>
        <w:t xml:space="preserve"> estimate of the capacity, in MW, of downwards LFAS required by </w:t>
      </w:r>
      <w:r w:rsidR="00914F3F" w:rsidRPr="00B50B8D">
        <w:t>AEMO</w:t>
      </w:r>
      <w:r w:rsidRPr="00B50B8D">
        <w:rPr>
          <w:color w:val="auto"/>
        </w:rPr>
        <w:t xml:space="preserve"> for a Trading Interval, prepared by </w:t>
      </w:r>
      <w:r w:rsidR="00914F3F" w:rsidRPr="00B50B8D">
        <w:t>AEMO</w:t>
      </w:r>
      <w:r w:rsidRPr="00B50B8D">
        <w:rPr>
          <w:color w:val="auto"/>
        </w:rPr>
        <w:t xml:space="preserve"> under clauses 7B.1.4 or 7B.1.5.</w:t>
      </w:r>
    </w:p>
    <w:p w14:paraId="06B60C2F" w14:textId="77777777" w:rsidR="006428DA" w:rsidRPr="00B50B8D" w:rsidRDefault="006428DA" w:rsidP="006428DA">
      <w:pPr>
        <w:pStyle w:val="MRGlossary1"/>
        <w:rPr>
          <w:b/>
          <w:color w:val="auto"/>
        </w:rPr>
      </w:pPr>
      <w:r w:rsidRPr="00B50B8D">
        <w:rPr>
          <w:b/>
          <w:color w:val="auto"/>
        </w:rPr>
        <w:t>Forecast LFAS Enablement Schedule</w:t>
      </w:r>
      <w:r w:rsidRPr="00B50B8D">
        <w:rPr>
          <w:color w:val="auto"/>
        </w:rPr>
        <w:t>: Means the Forecast Downwards LFAS Enablement Schedule and/or the Forecast Upwards LFAS Enablement Schedule, as applicable.</w:t>
      </w:r>
    </w:p>
    <w:p w14:paraId="10FE1F80" w14:textId="77777777" w:rsidR="006428DA" w:rsidRPr="00B50B8D" w:rsidRDefault="006428DA" w:rsidP="006428DA">
      <w:pPr>
        <w:pStyle w:val="MRGlossary1"/>
        <w:rPr>
          <w:b/>
          <w:color w:val="auto"/>
        </w:rPr>
      </w:pPr>
      <w:r w:rsidRPr="00B50B8D">
        <w:rPr>
          <w:b/>
          <w:color w:val="auto"/>
        </w:rPr>
        <w:t>Forecast LFAS Merit Order</w:t>
      </w:r>
      <w:r w:rsidRPr="00B50B8D">
        <w:rPr>
          <w:color w:val="auto"/>
        </w:rPr>
        <w:t>: Means the Forecast Downwards LFAS Merit Order and/or the Forecast Upwards LFAS Merit Order, as applicable.</w:t>
      </w:r>
    </w:p>
    <w:p w14:paraId="000B1C5D" w14:textId="77777777" w:rsidR="006428DA" w:rsidRPr="00B50B8D" w:rsidRDefault="006428DA" w:rsidP="006428DA">
      <w:pPr>
        <w:pStyle w:val="MRGlossary1"/>
        <w:rPr>
          <w:color w:val="auto"/>
        </w:rPr>
      </w:pPr>
      <w:r w:rsidRPr="00B50B8D">
        <w:rPr>
          <w:b/>
          <w:color w:val="auto"/>
        </w:rPr>
        <w:t>Forecast LFAS Price</w:t>
      </w:r>
      <w:r w:rsidRPr="00B50B8D">
        <w:rPr>
          <w:color w:val="auto"/>
        </w:rPr>
        <w:t>: Means the Forecast Downwards LFAS Price and/or the Forecast Upwards LFAS Price, as applicable.</w:t>
      </w:r>
    </w:p>
    <w:p w14:paraId="454BCB5D" w14:textId="77777777" w:rsidR="006428DA" w:rsidRPr="00B50B8D" w:rsidRDefault="006428DA" w:rsidP="006428DA">
      <w:pPr>
        <w:pStyle w:val="MRGlossary1"/>
        <w:rPr>
          <w:color w:val="auto"/>
        </w:rPr>
      </w:pPr>
      <w:r w:rsidRPr="00B50B8D">
        <w:rPr>
          <w:b/>
          <w:color w:val="auto"/>
        </w:rPr>
        <w:t>Forecast LFAS Quantity</w:t>
      </w:r>
      <w:r w:rsidRPr="00B50B8D">
        <w:rPr>
          <w:color w:val="auto"/>
        </w:rPr>
        <w:t>: Means the Forecast Downwards LFAS Quantity and/or the Forecast Upwards LFAS Quantity, as applicable.</w:t>
      </w:r>
    </w:p>
    <w:p w14:paraId="07C595BE" w14:textId="77777777" w:rsidR="006428DA" w:rsidRPr="00B50B8D" w:rsidRDefault="006428DA" w:rsidP="006428DA">
      <w:pPr>
        <w:pStyle w:val="MRGlossary1"/>
        <w:rPr>
          <w:b/>
          <w:color w:val="auto"/>
        </w:rPr>
      </w:pPr>
      <w:r w:rsidRPr="00B50B8D">
        <w:rPr>
          <w:b/>
          <w:color w:val="auto"/>
        </w:rPr>
        <w:t>Forecast Upwards LFAS Enablement Schedule</w:t>
      </w:r>
      <w:r w:rsidRPr="00B50B8D">
        <w:rPr>
          <w:color w:val="auto"/>
        </w:rPr>
        <w:t>: Means, for a Trading Interval, a list of LFAS Facilities and associated quantities for that Trading Interval determined by AEMO under clause 7B.3.1(a)(iii).</w:t>
      </w:r>
    </w:p>
    <w:p w14:paraId="420E4ACD" w14:textId="77777777" w:rsidR="006428DA" w:rsidRPr="00B50B8D" w:rsidRDefault="006428DA" w:rsidP="006428DA">
      <w:pPr>
        <w:pStyle w:val="MRGlossary1"/>
        <w:rPr>
          <w:b/>
          <w:color w:val="auto"/>
        </w:rPr>
      </w:pPr>
      <w:r w:rsidRPr="00B50B8D">
        <w:rPr>
          <w:b/>
          <w:color w:val="auto"/>
        </w:rPr>
        <w:t>Forecast Upwards LFAS Merit Order</w:t>
      </w:r>
      <w:r w:rsidRPr="00B50B8D">
        <w:rPr>
          <w:color w:val="auto"/>
        </w:rPr>
        <w:t>: Means, for a Trading Interval, a ranked list of Upwards LFAS Price-Quantity Pairs for that Trading Interval determined by AEMO under clause 7B.3.1(a)(i).</w:t>
      </w:r>
    </w:p>
    <w:p w14:paraId="39587DD4" w14:textId="77777777" w:rsidR="006428DA" w:rsidRPr="00B50B8D" w:rsidRDefault="006428DA" w:rsidP="006428DA">
      <w:pPr>
        <w:pStyle w:val="MRGlossary1"/>
        <w:rPr>
          <w:color w:val="auto"/>
        </w:rPr>
      </w:pPr>
      <w:r w:rsidRPr="00B50B8D">
        <w:rPr>
          <w:b/>
          <w:color w:val="auto"/>
        </w:rPr>
        <w:t>Forecast Upwards LFAS Price</w:t>
      </w:r>
      <w:r w:rsidRPr="00B50B8D">
        <w:rPr>
          <w:color w:val="auto"/>
        </w:rPr>
        <w:t>: Means, for a Trading Interval, the highest price in an Upwards LFAS Price-Quantity Pair selected in a Forecast Upwards LFAS Enablement Schedule for that Trading Interval, determined by AEMO under clause 7B.3.1(a)(v).</w:t>
      </w:r>
    </w:p>
    <w:p w14:paraId="12E00250" w14:textId="45EBA2E7" w:rsidR="006428DA" w:rsidRPr="00B50B8D" w:rsidRDefault="006428DA" w:rsidP="006428DA">
      <w:pPr>
        <w:pStyle w:val="MRGlossary1"/>
        <w:rPr>
          <w:b/>
          <w:color w:val="auto"/>
        </w:rPr>
      </w:pPr>
      <w:r w:rsidRPr="00B50B8D">
        <w:rPr>
          <w:b/>
          <w:color w:val="auto"/>
        </w:rPr>
        <w:t>Forecast Upwards LFAS Quantity</w:t>
      </w:r>
      <w:r w:rsidRPr="00B50B8D">
        <w:rPr>
          <w:color w:val="auto"/>
        </w:rPr>
        <w:t xml:space="preserve">: Means </w:t>
      </w:r>
      <w:r w:rsidR="00883E44" w:rsidRPr="00B50B8D">
        <w:rPr>
          <w:color w:val="auto"/>
        </w:rPr>
        <w:t>AEMO’s</w:t>
      </w:r>
      <w:r w:rsidRPr="00B50B8D">
        <w:rPr>
          <w:color w:val="auto"/>
        </w:rPr>
        <w:t xml:space="preserve"> estimate of the capacity, in MW, of upwards LFAS required by </w:t>
      </w:r>
      <w:r w:rsidR="00914F3F" w:rsidRPr="00B50B8D">
        <w:t>AEMO</w:t>
      </w:r>
      <w:r w:rsidRPr="00B50B8D">
        <w:rPr>
          <w:color w:val="auto"/>
        </w:rPr>
        <w:t xml:space="preserve"> for a Trading Interval, prepared by </w:t>
      </w:r>
      <w:r w:rsidR="00914F3F" w:rsidRPr="00B50B8D">
        <w:t>AEMO</w:t>
      </w:r>
      <w:r w:rsidRPr="00B50B8D">
        <w:rPr>
          <w:color w:val="auto"/>
        </w:rPr>
        <w:t xml:space="preserve"> under clauses 7B.1.4 or 7B.1.5.</w:t>
      </w:r>
    </w:p>
    <w:p w14:paraId="7A00A6D2" w14:textId="77777777" w:rsidR="006B5B9A" w:rsidRPr="00B50B8D" w:rsidRDefault="006B5B9A" w:rsidP="006B5B9A">
      <w:pPr>
        <w:pStyle w:val="MRGlossary1"/>
      </w:pPr>
      <w:r w:rsidRPr="00B50B8D">
        <w:rPr>
          <w:b/>
          <w:bCs w:val="0"/>
        </w:rPr>
        <w:t>Frequency Band</w:t>
      </w:r>
      <w:r w:rsidRPr="00B50B8D">
        <w:t>: Means the Credible Contingency Event Frequency Band, Extreme Frequency Tolerance Band, Island Separation Frequency Band, Normal Operating Frequency Band or Normal Operating Frequency Excursion Band.</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lastRenderedPageBreak/>
        <w:t>Fuel Declaration</w:t>
      </w:r>
      <w:r w:rsidRPr="00B50B8D">
        <w:t>: A declaration included with a STEM Submission or Standing STEM Submission and which includes the information described in clause 6.6.2A(a).</w:t>
      </w:r>
    </w:p>
    <w:p w14:paraId="0ED39C13" w14:textId="77777777" w:rsidR="00175D57" w:rsidRPr="00175D57" w:rsidRDefault="00175D57" w:rsidP="00175D57">
      <w:pPr>
        <w:pStyle w:val="MRGlossary1"/>
      </w:pPr>
      <w:r w:rsidRPr="00175D57">
        <w:rPr>
          <w:b/>
          <w:bCs w:val="0"/>
        </w:rPr>
        <w:t>Further DSM Consumption Decrease:</w:t>
      </w:r>
      <w:r w:rsidRPr="00175D57">
        <w:t xml:space="preserve"> Means any decrease in the consumption of a Demand Side Programme in a Trading Interval in excess of the quantity referred to in clause 6.17.6D(c).</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FA6756D" w14:textId="77777777" w:rsidR="00B52EB4" w:rsidRPr="00B50B8D" w:rsidRDefault="001040A9" w:rsidP="00954C63">
      <w:pPr>
        <w:pStyle w:val="MRGlossary1"/>
      </w:pPr>
      <w:r w:rsidRPr="00B50B8D">
        <w:rPr>
          <w:b/>
        </w:rPr>
        <w:t xml:space="preserve">Generation Reserve Capacity Deficit Refund: </w:t>
      </w:r>
      <w:r w:rsidRPr="00B50B8D">
        <w:t>Has the meaning given in clause 4.26.1B.</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1DEC4944" w14:textId="77777777" w:rsidR="00F92838" w:rsidRDefault="00F92838" w:rsidP="00F92838">
      <w:pPr>
        <w:pStyle w:val="MRGlossary1"/>
      </w:pPr>
      <w:bookmarkStart w:id="6072" w:name="_Hlk58509671"/>
      <w:r>
        <w:rPr>
          <w:b/>
        </w:rPr>
        <w:t>GIA Facility</w:t>
      </w:r>
      <w:r>
        <w:t>: A Facility that is, or will be, subject to an Arrangement for Access entered into or amended during the period, commencing 24 June 2017 and ending on the date and time specified in clause 4.1.11 as amended or extended by AEMO under clause 1.36B.6(g) for the 2022 Reserve Capacity Cycle, under which the Facility is not entitled to unconstrained access to the relevant Network for all of its capacity.</w:t>
      </w:r>
      <w:bookmarkEnd w:id="6072"/>
    </w:p>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5F286E9B" w14:textId="77777777" w:rsidR="00A2087D" w:rsidRPr="00B50B8D" w:rsidRDefault="00A2087D" w:rsidP="00954C63">
      <w:pPr>
        <w:pStyle w:val="MRGlossary1"/>
      </w:pPr>
      <w:bookmarkStart w:id="6073" w:name="_DV_M5525"/>
      <w:bookmarkEnd w:id="6073"/>
      <w:r w:rsidRPr="00B50B8D">
        <w:rPr>
          <w:b/>
        </w:rPr>
        <w:t>High Risk Operating State</w:t>
      </w:r>
      <w:r w:rsidRPr="00B50B8D">
        <w:t>: The state of the SWIS described in clause 3.4.</w:t>
      </w:r>
    </w:p>
    <w:p w14:paraId="25C012F8" w14:textId="77777777" w:rsidR="00575863" w:rsidRDefault="00575863" w:rsidP="00575863">
      <w:pPr>
        <w:pStyle w:val="MRGlossary1"/>
      </w:pPr>
      <w:bookmarkStart w:id="6074" w:name="_DV_M5526"/>
      <w:bookmarkEnd w:id="6074"/>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075" w:name="_DV_M5527"/>
      <w:bookmarkEnd w:id="6075"/>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3202F2EA" w14:textId="77777777" w:rsidR="00A75865" w:rsidRPr="00B50B8D" w:rsidRDefault="00A75865" w:rsidP="00954C63">
      <w:pPr>
        <w:pStyle w:val="MRGlossary1"/>
      </w:pPr>
      <w:bookmarkStart w:id="6076" w:name="_DV_M5528"/>
      <w:bookmarkStart w:id="6077" w:name="_DV_M5529"/>
      <w:bookmarkStart w:id="6078" w:name="_DV_M5530"/>
      <w:bookmarkEnd w:id="6076"/>
      <w:bookmarkEnd w:id="6077"/>
      <w:bookmarkEnd w:id="6078"/>
      <w:r w:rsidRPr="00B50B8D">
        <w:rPr>
          <w:b/>
        </w:rPr>
        <w:t>IMS</w:t>
      </w:r>
      <w:r w:rsidRPr="00B50B8D">
        <w:t xml:space="preserve">: Mean the Information Management System. </w:t>
      </w:r>
    </w:p>
    <w:p w14:paraId="13184AE0" w14:textId="749B6089" w:rsidR="00A75865" w:rsidRPr="00B50B8D" w:rsidRDefault="00A75865" w:rsidP="00954C63">
      <w:pPr>
        <w:pStyle w:val="MRGlossary1"/>
      </w:pPr>
      <w:r w:rsidRPr="00B50B8D">
        <w:rPr>
          <w:b/>
        </w:rPr>
        <w:t>Increased LFAS Quantity</w:t>
      </w:r>
      <w:r w:rsidRPr="00B50B8D">
        <w:t xml:space="preserve">: Means the capacity, in MW, of LFAS which is the difference between the actual capacity of LFAS that was activated in a Trading Interval referred to in clause 7B.4.1(b) and the LFAS Quantity </w:t>
      </w:r>
      <w:r w:rsidR="006428DA" w:rsidRPr="00B50B8D">
        <w:rPr>
          <w:color w:val="auto"/>
        </w:rPr>
        <w:t>for that Trading Interval</w:t>
      </w:r>
      <w:r w:rsidRPr="00B50B8D">
        <w:t>.</w:t>
      </w:r>
    </w:p>
    <w:p w14:paraId="147449EF" w14:textId="77777777" w:rsidR="00707752" w:rsidRDefault="00707752" w:rsidP="00707752">
      <w:pPr>
        <w:pStyle w:val="MRGlossary1"/>
      </w:pPr>
      <w:r w:rsidRPr="00EB662E">
        <w:rPr>
          <w:b/>
        </w:rPr>
        <w:lastRenderedPageBreak/>
        <w:t>Indicative Individual Reserve Capacity Requirement</w:t>
      </w:r>
      <w:r w:rsidRPr="00EB662E">
        <w:t xml:space="preserve">: Means the estimate of a Market </w:t>
      </w:r>
      <w:r w:rsidRPr="00754865">
        <w:t xml:space="preserve">Participant’s </w:t>
      </w:r>
      <w:r w:rsidRPr="00EB662E">
        <w:t>Individual Reserve Capacity Requirement determined and published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41509CAC"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079" w:name="_Hlk54109859"/>
      <w:r w:rsidRPr="00EB662E">
        <w:t>4.28.11A</w:t>
      </w:r>
      <w:bookmarkEnd w:id="6079"/>
      <w:r w:rsidRPr="00EB662E">
        <w:t>.</w:t>
      </w:r>
    </w:p>
    <w:p w14:paraId="03ECFB26" w14:textId="77777777" w:rsidR="00707752" w:rsidRDefault="00707752" w:rsidP="00707752">
      <w:pPr>
        <w:pStyle w:val="MRGlossary1"/>
      </w:pPr>
      <w:bookmarkStart w:id="6080" w:name="_DV_M5531"/>
      <w:bookmarkEnd w:id="6080"/>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566C51F4" w14:textId="77777777" w:rsidR="00575863" w:rsidRDefault="00575863" w:rsidP="00575863">
      <w:pPr>
        <w:pStyle w:val="MRGlossary1"/>
      </w:pPr>
      <w:bookmarkStart w:id="6081" w:name="_Hlk58507862"/>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081"/>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7E74DE6E" w14:textId="7235E066" w:rsidR="007B2F07" w:rsidRPr="00B50B8D" w:rsidRDefault="007B2F07" w:rsidP="007B2F07">
      <w:pPr>
        <w:pStyle w:val="MRGlossary1"/>
      </w:pPr>
      <w:bookmarkStart w:id="6082" w:name="_DV_M5532"/>
      <w:bookmarkEnd w:id="6082"/>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2D319EF7" w14:textId="77777777" w:rsidR="00A2087D" w:rsidRPr="00B50B8D" w:rsidRDefault="00A2087D" w:rsidP="00954C63">
      <w:pPr>
        <w:pStyle w:val="MRGlossary1"/>
      </w:pPr>
      <w:bookmarkStart w:id="6083" w:name="_DV_M5533"/>
      <w:bookmarkEnd w:id="6083"/>
      <w:r w:rsidRPr="00B50B8D">
        <w:rPr>
          <w:b/>
        </w:rPr>
        <w:t>Intermittent Generator</w:t>
      </w:r>
      <w:r w:rsidRPr="00B50B8D">
        <w:t xml:space="preserve">: A Non-Scheduled Generator that cannot be scheduled because its output level is dependent on factors beyond the control of its operator (e.g. wind). </w:t>
      </w:r>
    </w:p>
    <w:p w14:paraId="63AC479D" w14:textId="77777777" w:rsidR="00A2087D" w:rsidRPr="00B50B8D" w:rsidRDefault="00A2087D" w:rsidP="00954C63">
      <w:pPr>
        <w:pStyle w:val="MRGlossary1"/>
      </w:pPr>
      <w:bookmarkStart w:id="6084" w:name="_DV_M5534"/>
      <w:bookmarkEnd w:id="6084"/>
      <w:r w:rsidRPr="00B50B8D">
        <w:rPr>
          <w:b/>
        </w:rPr>
        <w:t>Intermittent Load</w:t>
      </w:r>
      <w:r w:rsidRPr="00B50B8D">
        <w:t xml:space="preserve">: A type of Load defined under clause 2.30B.1. </w:t>
      </w:r>
    </w:p>
    <w:p w14:paraId="634442BA" w14:textId="77777777" w:rsidR="00A2087D" w:rsidRPr="00B50B8D" w:rsidRDefault="00A2087D" w:rsidP="00954C63">
      <w:pPr>
        <w:pStyle w:val="MRGlossary1"/>
      </w:pPr>
      <w:bookmarkStart w:id="6085" w:name="_DV_M5535"/>
      <w:bookmarkEnd w:id="6085"/>
      <w:r w:rsidRPr="00B50B8D">
        <w:rPr>
          <w:b/>
        </w:rPr>
        <w:t>Intermittent Load Refund</w:t>
      </w:r>
      <w:r w:rsidRPr="00B50B8D">
        <w:t>: Has the meaning given in clause 4.28A.1.</w:t>
      </w:r>
    </w:p>
    <w:p w14:paraId="4CC0BA9A" w14:textId="1056F812" w:rsidR="00A75865" w:rsidRPr="00B50B8D" w:rsidRDefault="00A75865" w:rsidP="00954C63">
      <w:pPr>
        <w:pStyle w:val="MRGlossary1"/>
      </w:pPr>
      <w:bookmarkStart w:id="6086" w:name="_DV_M5536"/>
      <w:bookmarkEnd w:id="6086"/>
      <w:r w:rsidRPr="00B50B8D">
        <w:rPr>
          <w:b/>
        </w:rPr>
        <w:lastRenderedPageBreak/>
        <w:t>Internal Constraint</w:t>
      </w:r>
      <w:r w:rsidRPr="00B50B8D">
        <w:t>: In relation to a Facility, an event that is not an External Constraint and which adversely impacts the</w:t>
      </w:r>
      <w:r w:rsidR="00CD6EA6">
        <w:t xml:space="preserve"> sent out capacity</w:t>
      </w:r>
      <w:r w:rsidRPr="00B50B8D">
        <w:t xml:space="preserve"> of the Facility.</w:t>
      </w:r>
    </w:p>
    <w:p w14:paraId="18C38867" w14:textId="07D3523F" w:rsidR="00A2087D" w:rsidRPr="00B50B8D" w:rsidRDefault="00A2087D" w:rsidP="00954C63">
      <w:pPr>
        <w:pStyle w:val="MRGlossary1"/>
      </w:pPr>
      <w:r w:rsidRPr="00B50B8D">
        <w:rPr>
          <w:b/>
        </w:rPr>
        <w:t>Interruptible Load</w:t>
      </w:r>
      <w:r w:rsidRPr="00B50B8D">
        <w:t>: A Load through which electricity is consumed, where such consumption can be curtailed automatically in response to a change in system frequency, and registered as such in accordance with clause 2.29.5.</w:t>
      </w:r>
    </w:p>
    <w:p w14:paraId="2054A4D2" w14:textId="77777777" w:rsidR="00A2087D" w:rsidRPr="00B50B8D" w:rsidRDefault="00A2087D" w:rsidP="00954C63">
      <w:pPr>
        <w:pStyle w:val="MRGlossary1"/>
      </w:pPr>
      <w:bookmarkStart w:id="6087" w:name="_DV_M5537"/>
      <w:bookmarkEnd w:id="6087"/>
      <w:r w:rsidRPr="00B50B8D">
        <w:rPr>
          <w:b/>
        </w:rPr>
        <w:t>Interval Meter Deadline</w:t>
      </w:r>
      <w:r w:rsidRPr="00B50B8D">
        <w:t>: The date determined in accordance with clause 9.16.2(a).</w:t>
      </w:r>
    </w:p>
    <w:p w14:paraId="6A43D81D" w14:textId="5B7C8134" w:rsidR="00A2087D" w:rsidRPr="00B50B8D" w:rsidRDefault="00A2087D" w:rsidP="00954C63">
      <w:pPr>
        <w:pStyle w:val="MRGlossary1"/>
      </w:pPr>
      <w:bookmarkStart w:id="6088" w:name="_DV_M5538"/>
      <w:bookmarkEnd w:id="6088"/>
      <w:r w:rsidRPr="00B50B8D">
        <w:rPr>
          <w:b/>
        </w:rPr>
        <w:t>Invoice:</w:t>
      </w:r>
      <w:r w:rsidRPr="00B50B8D">
        <w:t xml:space="preserve"> An invoice requesting payment for transactions under these </w:t>
      </w:r>
      <w:r w:rsidR="00963C6E" w:rsidRPr="00B50B8D">
        <w:t>WEM</w:t>
      </w:r>
      <w:r w:rsidRPr="00B50B8D">
        <w:t xml:space="preserve"> Rules issued under Chapter 9.  An Invoice may relate to STEM Settlement Statements, Non-STEM Settlement Statements or adjusted Settlement Statements.</w:t>
      </w:r>
    </w:p>
    <w:p w14:paraId="47C6C9D8" w14:textId="77777777" w:rsidR="00A2087D" w:rsidRPr="00B50B8D" w:rsidRDefault="00A2087D" w:rsidP="00954C63">
      <w:pPr>
        <w:pStyle w:val="MRGlossary1"/>
      </w:pPr>
      <w:bookmarkStart w:id="6089" w:name="_DV_M5539"/>
      <w:bookmarkEnd w:id="6089"/>
      <w:r w:rsidRPr="00B50B8D">
        <w:rPr>
          <w:b/>
        </w:rPr>
        <w:t>Invoicing Date</w:t>
      </w:r>
      <w:r w:rsidRPr="00B50B8D">
        <w:t xml:space="preserve">: The Business Day, determined in accordance with clauses 9.16.1(a), 9.16.2(d) or 9.16.4(c), on which </w:t>
      </w:r>
      <w:r w:rsidR="00E82D84" w:rsidRPr="00B50B8D">
        <w:t>AEMO</w:t>
      </w:r>
      <w:r w:rsidR="008F6550" w:rsidRPr="00B50B8D" w:rsidDel="008F6550">
        <w:t xml:space="preserve"> </w:t>
      </w:r>
      <w:r w:rsidRPr="00B50B8D">
        <w:t xml:space="preserve">must release Invoices for STEM Settlement Statements for a Trading Week, Non-STEM Settlement Statements for a Trading Month and the Adjustment Process respectively.  </w:t>
      </w:r>
    </w:p>
    <w:p w14:paraId="3E4B9A46" w14:textId="77777777" w:rsidR="007B2F07" w:rsidRPr="00B50B8D" w:rsidRDefault="007B2F07" w:rsidP="007B2F07">
      <w:pPr>
        <w:pStyle w:val="MRGlossary1"/>
      </w:pPr>
      <w:bookmarkStart w:id="6090" w:name="_DV_M5540"/>
      <w:bookmarkEnd w:id="6090"/>
      <w:r w:rsidRPr="00B50B8D">
        <w:rPr>
          <w:b/>
          <w:bCs w:val="0"/>
        </w:rPr>
        <w:t>Island</w:t>
      </w:r>
      <w:r w:rsidRPr="00B50B8D">
        <w:t>: Means a part of the SWIS that includes interconnected energy producing systems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77777777" w:rsidR="007B2F07" w:rsidRPr="00B50B8D" w:rsidRDefault="007B2F07" w:rsidP="007B2F07">
      <w:pPr>
        <w:pStyle w:val="MRLevel4"/>
        <w:rPr>
          <w:bCs/>
        </w:rPr>
      </w:pPr>
      <w:r w:rsidRPr="00B50B8D">
        <w:t>(b)</w:t>
      </w:r>
      <w:r w:rsidRPr="00B50B8D">
        <w:tab/>
        <w:t>contains energy producing systems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654BC0A5" w:rsidR="007B2F07" w:rsidRPr="00B50B8D" w:rsidRDefault="007B2F07" w:rsidP="007B2F07">
      <w:pPr>
        <w:pStyle w:val="MRGlossary1"/>
      </w:pPr>
      <w:r w:rsidRPr="00B50B8D">
        <w:rPr>
          <w:b/>
          <w:bCs w:val="0"/>
        </w:rPr>
        <w:t>Island Separation Frequency Band</w:t>
      </w:r>
      <w:r w:rsidRPr="00B50B8D">
        <w:t>: has the meaning given in clause 3B.2.4.</w:t>
      </w:r>
    </w:p>
    <w:p w14:paraId="303A403B" w14:textId="17EE8DB0" w:rsidR="00B90F9B" w:rsidRPr="00B50B8D" w:rsidRDefault="00B90F9B" w:rsidP="00954C63">
      <w:pPr>
        <w:pStyle w:val="MRGlossary1"/>
        <w:rPr>
          <w:lang w:eastAsia="en-US"/>
        </w:rPr>
      </w:pPr>
      <w:r w:rsidRPr="00B50B8D">
        <w:rPr>
          <w:b/>
          <w:lang w:eastAsia="en-US"/>
        </w:rPr>
        <w:t xml:space="preserve">Key Project Dates: </w:t>
      </w:r>
      <w:r w:rsidRPr="00B50B8D">
        <w:rPr>
          <w:lang w:eastAsia="en-US"/>
        </w:rPr>
        <w:t xml:space="preserve">Means the dates most recently provided to </w:t>
      </w:r>
      <w:r w:rsidR="00E82D84" w:rsidRPr="00B50B8D">
        <w:rPr>
          <w:lang w:eastAsia="en-US"/>
        </w:rPr>
        <w:t>AEMO</w:t>
      </w:r>
      <w:r w:rsidR="008F6550" w:rsidRPr="00B50B8D" w:rsidDel="008F6550">
        <w:rPr>
          <w:lang w:eastAsia="en-US"/>
        </w:rPr>
        <w:t xml:space="preserve"> </w:t>
      </w:r>
      <w:r w:rsidRPr="00B50B8D">
        <w:rPr>
          <w:lang w:eastAsia="en-US"/>
        </w:rPr>
        <w:t>under clause 4.10.1(c)(iii) or in reports provided under clause 4.27.10.</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14479F8F" w14:textId="77777777" w:rsidR="007F568E" w:rsidRPr="00B50B8D" w:rsidRDefault="007F568E" w:rsidP="007F568E">
      <w:pPr>
        <w:pStyle w:val="MRGlossary1"/>
        <w:rPr>
          <w:color w:val="auto"/>
        </w:rPr>
      </w:pPr>
      <w:bookmarkStart w:id="6091" w:name="_DV_M5541"/>
      <w:bookmarkEnd w:id="6091"/>
      <w:r w:rsidRPr="00B50B8D">
        <w:rPr>
          <w:b/>
          <w:color w:val="auto"/>
        </w:rPr>
        <w:t>LFAS</w:t>
      </w:r>
      <w:r w:rsidRPr="00B50B8D">
        <w:rPr>
          <w:color w:val="auto"/>
        </w:rPr>
        <w:t>: See Load Following Service.</w:t>
      </w:r>
    </w:p>
    <w:p w14:paraId="5A1F0DE9" w14:textId="77777777" w:rsidR="007F568E" w:rsidRPr="00B50B8D" w:rsidRDefault="007F568E" w:rsidP="007F568E">
      <w:pPr>
        <w:pStyle w:val="MRGlossary1"/>
        <w:rPr>
          <w:b/>
          <w:color w:val="auto"/>
        </w:rPr>
      </w:pPr>
      <w:r w:rsidRPr="00B50B8D">
        <w:rPr>
          <w:b/>
          <w:color w:val="auto"/>
        </w:rPr>
        <w:t>LFAS Enablement</w:t>
      </w:r>
      <w:r w:rsidRPr="00B50B8D">
        <w:rPr>
          <w:color w:val="auto"/>
        </w:rPr>
        <w:t>: Means the Downwards LFAS Enablement and/or the Upwards LFAS Enablement, as applicable.</w:t>
      </w:r>
    </w:p>
    <w:p w14:paraId="74658041" w14:textId="77777777" w:rsidR="007F568E" w:rsidRPr="00B50B8D" w:rsidRDefault="007F568E" w:rsidP="007F568E">
      <w:pPr>
        <w:pStyle w:val="MRGlossary1"/>
        <w:rPr>
          <w:b/>
          <w:color w:val="auto"/>
        </w:rPr>
      </w:pPr>
      <w:r w:rsidRPr="00B50B8D">
        <w:rPr>
          <w:b/>
          <w:color w:val="auto"/>
        </w:rPr>
        <w:t>LFAS Enablement Schedule</w:t>
      </w:r>
      <w:r w:rsidRPr="00B50B8D">
        <w:rPr>
          <w:color w:val="auto"/>
        </w:rPr>
        <w:t>: Means the Downwards LFAS Enablement Schedule and/or the Upwards LFAS Enablement Schedule, as applicable.</w:t>
      </w:r>
    </w:p>
    <w:p w14:paraId="0585EDE4" w14:textId="77777777" w:rsidR="00A75865" w:rsidRPr="00B50B8D" w:rsidRDefault="00A75865" w:rsidP="00954C63">
      <w:pPr>
        <w:pStyle w:val="MRGlossary1"/>
      </w:pPr>
      <w:r w:rsidRPr="00B50B8D">
        <w:rPr>
          <w:b/>
        </w:rPr>
        <w:t>LFAS Facility</w:t>
      </w:r>
      <w:r w:rsidRPr="00B50B8D">
        <w:t>: Means:</w:t>
      </w:r>
    </w:p>
    <w:p w14:paraId="7E03FD38" w14:textId="5A1F557E" w:rsidR="00B155CE" w:rsidRPr="00B50B8D" w:rsidRDefault="00B155CE" w:rsidP="00954C63">
      <w:pPr>
        <w:pStyle w:val="MRLevel4"/>
      </w:pPr>
      <w:r w:rsidRPr="00B50B8D">
        <w:lastRenderedPageBreak/>
        <w:t>(a)</w:t>
      </w:r>
      <w:r w:rsidRPr="00B50B8D">
        <w:tab/>
        <w:t xml:space="preserve">a Stand Alone Facility, or Scheduled Generator or Non-Scheduled Generator registered to a Market Participant other than </w:t>
      </w:r>
      <w:r w:rsidR="00170B9B" w:rsidRPr="00B50B8D">
        <w:t>Synergy</w:t>
      </w:r>
      <w:r w:rsidRPr="00B50B8D">
        <w:t>:</w:t>
      </w:r>
    </w:p>
    <w:p w14:paraId="7A1652CA" w14:textId="7F1F9F15" w:rsidR="00B155CE" w:rsidRPr="00B50B8D" w:rsidRDefault="00B155CE" w:rsidP="00954C63">
      <w:pPr>
        <w:pStyle w:val="MRLevel5"/>
      </w:pPr>
      <w:r w:rsidRPr="00B50B8D">
        <w:t>i.</w:t>
      </w:r>
      <w:r w:rsidRPr="00B50B8D">
        <w:tab/>
      </w:r>
      <w:r w:rsidR="007F568E" w:rsidRPr="00B50B8D">
        <w:t xml:space="preserve">which </w:t>
      </w:r>
      <w:r w:rsidRPr="00B50B8D">
        <w:t>the relevant Market Participant has indicated in Appendix 1(j)(i) is intended to participate in the LFAS Market; and</w:t>
      </w:r>
    </w:p>
    <w:p w14:paraId="4572FC8E" w14:textId="7CC93BD4" w:rsidR="00B155CE" w:rsidRPr="00B50B8D" w:rsidRDefault="00B155CE" w:rsidP="00954C63">
      <w:pPr>
        <w:pStyle w:val="MRLevel5"/>
      </w:pPr>
      <w:r w:rsidRPr="00B50B8D">
        <w:t>ii.</w:t>
      </w:r>
      <w:r w:rsidRPr="00B50B8D">
        <w:tab/>
      </w:r>
      <w:r w:rsidR="007F568E" w:rsidRPr="00B50B8D">
        <w:t xml:space="preserve">for which </w:t>
      </w:r>
      <w:r w:rsidRPr="00B50B8D">
        <w:t xml:space="preserve">LFAS Standing Data has been accepted by </w:t>
      </w:r>
      <w:r w:rsidR="00E82D84" w:rsidRPr="00B50B8D">
        <w:t>AEMO</w:t>
      </w:r>
      <w:r w:rsidRPr="00B50B8D">
        <w:t>; or</w:t>
      </w:r>
    </w:p>
    <w:p w14:paraId="674FA016" w14:textId="77777777" w:rsidR="00B155CE" w:rsidRPr="00B50B8D" w:rsidRDefault="00B155CE" w:rsidP="00954C63">
      <w:pPr>
        <w:pStyle w:val="MRLevel4"/>
      </w:pPr>
      <w:r w:rsidRPr="00B50B8D">
        <w:t>(b)</w:t>
      </w:r>
      <w:r w:rsidRPr="00B50B8D">
        <w:tab/>
        <w:t>the Balancing Portfolio.</w:t>
      </w:r>
    </w:p>
    <w:p w14:paraId="74BD5749" w14:textId="527597C2" w:rsidR="00A75865" w:rsidRPr="00B50B8D" w:rsidRDefault="00A75865" w:rsidP="00954C63">
      <w:pPr>
        <w:pStyle w:val="MRGlossary1"/>
      </w:pPr>
      <w:r w:rsidRPr="00B50B8D">
        <w:rPr>
          <w:b/>
        </w:rPr>
        <w:t>LFAS Facility Requirements</w:t>
      </w:r>
      <w:r w:rsidRPr="00B50B8D">
        <w:t xml:space="preserve">: Means the technical and communication criteria that an LFAS Facility, or a type of LFAS Facility, must meet, which are set out in the </w:t>
      </w:r>
      <w:r w:rsidR="000E5187" w:rsidRPr="00B50B8D">
        <w:t>WEM</w:t>
      </w:r>
      <w:r w:rsidRPr="00B50B8D">
        <w:t xml:space="preserve"> Procedure in accordance with clause 7B.1.2.</w:t>
      </w:r>
    </w:p>
    <w:p w14:paraId="1ECA8FEC" w14:textId="22E2ECE3" w:rsidR="00A75865" w:rsidRPr="00B50B8D" w:rsidRDefault="00A75865" w:rsidP="00954C63">
      <w:pPr>
        <w:pStyle w:val="MRGlossary1"/>
      </w:pPr>
      <w:r w:rsidRPr="00B50B8D">
        <w:rPr>
          <w:b/>
        </w:rPr>
        <w:t>LFAS Gate Closure</w:t>
      </w:r>
      <w:r w:rsidRPr="00B50B8D">
        <w:t xml:space="preserve">: Means, for the </w:t>
      </w:r>
      <w:r w:rsidR="002868A1" w:rsidRPr="00B50B8D">
        <w:rPr>
          <w:color w:val="auto"/>
        </w:rPr>
        <w:t xml:space="preserve">eight </w:t>
      </w:r>
      <w:r w:rsidRPr="00B50B8D">
        <w:t xml:space="preserve">Trading Intervals in an LFAS Horizon, the point in time which is </w:t>
      </w:r>
      <w:r w:rsidR="002868A1" w:rsidRPr="00B50B8D">
        <w:rPr>
          <w:color w:val="auto"/>
        </w:rPr>
        <w:t xml:space="preserve">two </w:t>
      </w:r>
      <w:r w:rsidRPr="00B50B8D">
        <w:t>hours immediately before the Balancing Gate Closure for the first of those Trading Intervals.</w:t>
      </w:r>
    </w:p>
    <w:p w14:paraId="5C0002B6" w14:textId="6F5B58DA" w:rsidR="00A75865" w:rsidRPr="00B50B8D" w:rsidRDefault="00A75865" w:rsidP="00954C63">
      <w:pPr>
        <w:pStyle w:val="MRGlossary1"/>
      </w:pPr>
      <w:r w:rsidRPr="00B50B8D">
        <w:rPr>
          <w:b/>
        </w:rPr>
        <w:t>LFAS Horizon</w:t>
      </w:r>
      <w:r w:rsidRPr="00B50B8D">
        <w:t xml:space="preserve">: Means a </w:t>
      </w:r>
      <w:r w:rsidR="002868A1" w:rsidRPr="00B50B8D">
        <w:rPr>
          <w:color w:val="auto"/>
        </w:rPr>
        <w:t>four-</w:t>
      </w:r>
      <w:r w:rsidRPr="00B50B8D">
        <w:t>hour period commencing at 8:00 AM,</w:t>
      </w:r>
      <w:r w:rsidR="002868A1" w:rsidRPr="00B50B8D">
        <w:rPr>
          <w:color w:val="auto"/>
        </w:rPr>
        <w:t xml:space="preserve"> 12:00 PM,</w:t>
      </w:r>
      <w:r w:rsidRPr="00B50B8D">
        <w:t xml:space="preserve"> </w:t>
      </w:r>
      <w:r w:rsidR="002868A1" w:rsidRPr="00B50B8D">
        <w:rPr>
          <w:color w:val="auto"/>
        </w:rPr>
        <w:t>4:00 PM</w:t>
      </w:r>
      <w:r w:rsidRPr="00B50B8D">
        <w:t>, 8:00 PM</w:t>
      </w:r>
      <w:r w:rsidR="002868A1" w:rsidRPr="00B50B8D">
        <w:rPr>
          <w:color w:val="auto"/>
        </w:rPr>
        <w:t>, 12:00 AM</w:t>
      </w:r>
      <w:r w:rsidRPr="00B50B8D">
        <w:t xml:space="preserve"> or</w:t>
      </w:r>
      <w:r w:rsidR="002868A1" w:rsidRPr="00B50B8D">
        <w:rPr>
          <w:color w:val="auto"/>
        </w:rPr>
        <w:t xml:space="preserve"> 4:00 AM</w:t>
      </w:r>
      <w:r w:rsidRPr="00B50B8D">
        <w:t>, as applicable.</w:t>
      </w:r>
    </w:p>
    <w:p w14:paraId="0774DFE1" w14:textId="77777777" w:rsidR="00A75865" w:rsidRPr="00B50B8D" w:rsidRDefault="00A75865" w:rsidP="00954C63">
      <w:pPr>
        <w:pStyle w:val="MRGlossary1"/>
      </w:pPr>
      <w:r w:rsidRPr="00B50B8D">
        <w:rPr>
          <w:b/>
        </w:rPr>
        <w:t>LFAS Market</w:t>
      </w:r>
      <w:r w:rsidRPr="00B50B8D">
        <w:t xml:space="preserve">: Means the market operated under Chapter 7B in which </w:t>
      </w:r>
      <w:r w:rsidR="00B155CE" w:rsidRPr="00B50B8D">
        <w:t xml:space="preserve">LFAS </w:t>
      </w:r>
      <w:r w:rsidRPr="00B50B8D">
        <w:t>Facilities can provide Load Following Services.</w:t>
      </w:r>
    </w:p>
    <w:p w14:paraId="29BD7376" w14:textId="1D7D139D" w:rsidR="00A75865" w:rsidRPr="00B50B8D" w:rsidRDefault="00A75865" w:rsidP="00954C63">
      <w:pPr>
        <w:pStyle w:val="MRGlossary1"/>
      </w:pPr>
      <w:r w:rsidRPr="00B50B8D">
        <w:rPr>
          <w:b/>
        </w:rPr>
        <w:t>LFAS Merit Order</w:t>
      </w:r>
      <w:r w:rsidRPr="00B50B8D">
        <w:t>: Means the Downwards</w:t>
      </w:r>
      <w:r w:rsidR="007F568E" w:rsidRPr="00B50B8D">
        <w:t xml:space="preserve"> LFAS</w:t>
      </w:r>
      <w:r w:rsidRPr="00B50B8D">
        <w:t xml:space="preserve"> Merit Order and/or the Upwards</w:t>
      </w:r>
      <w:r w:rsidR="007F568E" w:rsidRPr="00B50B8D">
        <w:t xml:space="preserve"> LFAS</w:t>
      </w:r>
      <w:r w:rsidRPr="00B50B8D">
        <w:t xml:space="preserve"> Merit Order, as applicable.</w:t>
      </w:r>
    </w:p>
    <w:p w14:paraId="64033C99" w14:textId="417CA4DB" w:rsidR="00A75865" w:rsidRPr="00B50B8D" w:rsidRDefault="00A75865" w:rsidP="00954C63">
      <w:pPr>
        <w:pStyle w:val="MRGlossary1"/>
      </w:pPr>
      <w:r w:rsidRPr="00B50B8D">
        <w:rPr>
          <w:b/>
        </w:rPr>
        <w:t>LFAS Price</w:t>
      </w:r>
      <w:r w:rsidRPr="00B50B8D">
        <w:t>: Means the Downwards LFAS Price and/or the Upwards LFAS Price</w:t>
      </w:r>
      <w:r w:rsidR="007F568E" w:rsidRPr="00B50B8D">
        <w:t>,</w:t>
      </w:r>
      <w:r w:rsidRPr="00B50B8D">
        <w:t xml:space="preserve"> as applicable. </w:t>
      </w:r>
    </w:p>
    <w:p w14:paraId="6B38A567" w14:textId="044B62D1" w:rsidR="00A75865" w:rsidRPr="00B50B8D" w:rsidRDefault="00A75865" w:rsidP="00954C63">
      <w:pPr>
        <w:pStyle w:val="MRGlossary1"/>
      </w:pPr>
      <w:r w:rsidRPr="00B50B8D">
        <w:rPr>
          <w:b/>
        </w:rPr>
        <w:t>LFAS Price-Quantity Pair</w:t>
      </w:r>
      <w:r w:rsidRPr="00B50B8D">
        <w:t>: Means an Upwards</w:t>
      </w:r>
      <w:r w:rsidR="007F568E" w:rsidRPr="00B50B8D">
        <w:t xml:space="preserve"> LFAS</w:t>
      </w:r>
      <w:r w:rsidRPr="00B50B8D">
        <w:t xml:space="preserve"> Price-Quantity Pair and/or a Downwards </w:t>
      </w:r>
      <w:r w:rsidR="007F568E" w:rsidRPr="00B50B8D">
        <w:t xml:space="preserve">LFAS </w:t>
      </w:r>
      <w:r w:rsidRPr="00B50B8D">
        <w:t xml:space="preserve">Price-Quantity Pair, as applicable. </w:t>
      </w:r>
    </w:p>
    <w:p w14:paraId="772E48DD" w14:textId="5B1A985B" w:rsidR="00A75865" w:rsidRPr="00B50B8D" w:rsidRDefault="00A75865" w:rsidP="00954C63">
      <w:pPr>
        <w:pStyle w:val="MRGlossary1"/>
      </w:pPr>
      <w:r w:rsidRPr="00B50B8D">
        <w:rPr>
          <w:b/>
        </w:rPr>
        <w:t>LFAS Quantity</w:t>
      </w:r>
      <w:r w:rsidRPr="00B50B8D">
        <w:t>: Means</w:t>
      </w:r>
      <w:r w:rsidR="007F568E" w:rsidRPr="00B50B8D">
        <w:rPr>
          <w:color w:val="auto"/>
        </w:rPr>
        <w:t xml:space="preserve"> the Upwards LFAS Quantity and/or the Downwards LFAS Quantity, as applicable.</w:t>
      </w:r>
    </w:p>
    <w:p w14:paraId="43AEBA15" w14:textId="5410EAC7" w:rsidR="00A75865" w:rsidRPr="00B50B8D" w:rsidRDefault="00A75865" w:rsidP="00954C63">
      <w:pPr>
        <w:pStyle w:val="MRGlossary1"/>
      </w:pPr>
      <w:r w:rsidRPr="00B50B8D">
        <w:rPr>
          <w:b/>
        </w:rPr>
        <w:t>LFAS Quantity Balance</w:t>
      </w:r>
      <w:r w:rsidRPr="00B50B8D">
        <w:t xml:space="preserve">: Means the capacity, in MW, of LFAS </w:t>
      </w:r>
      <w:r w:rsidR="007F568E" w:rsidRPr="00B50B8D">
        <w:t xml:space="preserve">Enablement </w:t>
      </w:r>
      <w:r w:rsidRPr="00B50B8D">
        <w:t>referred to in clause 7B.4.1(a)</w:t>
      </w:r>
      <w:r w:rsidR="007F568E" w:rsidRPr="00B50B8D">
        <w:t>,</w:t>
      </w:r>
      <w:r w:rsidRPr="00B50B8D">
        <w:t xml:space="preserve"> which an LFAS Facility has failed to provide</w:t>
      </w:r>
      <w:r w:rsidR="007F568E" w:rsidRPr="00B50B8D">
        <w:rPr>
          <w:color w:val="auto"/>
        </w:rPr>
        <w:t>, or in clause 7B.4.1(aA), which an LFAS Facility is not available to provide</w:t>
      </w:r>
      <w:r w:rsidRPr="00B50B8D">
        <w:t xml:space="preserve">. </w:t>
      </w:r>
    </w:p>
    <w:p w14:paraId="373F51CE" w14:textId="77777777" w:rsidR="00A75865" w:rsidRPr="00B50B8D" w:rsidRDefault="00A75865" w:rsidP="00954C63">
      <w:pPr>
        <w:pStyle w:val="MRGlossary1"/>
      </w:pPr>
      <w:r w:rsidRPr="00B50B8D">
        <w:rPr>
          <w:b/>
        </w:rPr>
        <w:t>LFAS Standing Data</w:t>
      </w:r>
      <w:r w:rsidRPr="00B50B8D">
        <w:t xml:space="preserve">: Means the Standing Data in Appendix 1(j)(ii). </w:t>
      </w:r>
    </w:p>
    <w:p w14:paraId="133213FF" w14:textId="77777777" w:rsidR="00A75865" w:rsidRPr="00B50B8D" w:rsidRDefault="00A75865" w:rsidP="00954C63">
      <w:pPr>
        <w:pStyle w:val="MRGlossary1"/>
      </w:pPr>
      <w:r w:rsidRPr="00B50B8D">
        <w:rPr>
          <w:b/>
        </w:rPr>
        <w:t>LFAS Submission</w:t>
      </w:r>
      <w:r w:rsidRPr="00B50B8D">
        <w:t>: Means:</w:t>
      </w:r>
    </w:p>
    <w:p w14:paraId="0335CE0B" w14:textId="77777777" w:rsidR="00A75865" w:rsidRPr="00B50B8D" w:rsidRDefault="00A75865" w:rsidP="00954C63">
      <w:pPr>
        <w:pStyle w:val="MRLevel4"/>
      </w:pPr>
      <w:r w:rsidRPr="00B50B8D">
        <w:t>(a)</w:t>
      </w:r>
      <w:r w:rsidRPr="00B50B8D">
        <w:tab/>
        <w:t>for an LFAS Facility that is:</w:t>
      </w:r>
    </w:p>
    <w:p w14:paraId="422E3C82" w14:textId="77777777" w:rsidR="00A75865" w:rsidRPr="00B50B8D" w:rsidRDefault="00A75865" w:rsidP="00954C63">
      <w:pPr>
        <w:pStyle w:val="MRLevel5"/>
      </w:pPr>
      <w:r w:rsidRPr="00B50B8D">
        <w:t>i.</w:t>
      </w:r>
      <w:r w:rsidRPr="00B50B8D">
        <w:tab/>
        <w:t>a Scheduled Generator, for a Trading Interval or Trading Intervals, a ranking of LFAS Price-Quantity Pairs for each MW of capacity which the Market Participant wants to offer for LFAS for each Trading Interval; and</w:t>
      </w:r>
    </w:p>
    <w:p w14:paraId="02D43022" w14:textId="77777777" w:rsidR="00A75865" w:rsidRPr="00B50B8D" w:rsidRDefault="00A75865" w:rsidP="00954C63">
      <w:pPr>
        <w:pStyle w:val="MRLevel5"/>
      </w:pPr>
      <w:r w:rsidRPr="00B50B8D">
        <w:lastRenderedPageBreak/>
        <w:t>ii.</w:t>
      </w:r>
      <w:r w:rsidRPr="00B50B8D">
        <w:tab/>
        <w:t>a Non-Scheduled Generator, for a Trading Interval or Trading Intervals, the Market Generator’s best estimate of the capacity for the LFAS Price-Quantity Pair, in MW, the Facility is able to be activated downwards for each Trading Interval; and</w:t>
      </w:r>
    </w:p>
    <w:p w14:paraId="214737DC" w14:textId="77777777" w:rsidR="00A75865" w:rsidRPr="00B50B8D" w:rsidRDefault="00A75865" w:rsidP="00954C63">
      <w:pPr>
        <w:pStyle w:val="MRLevel4"/>
      </w:pPr>
      <w:r w:rsidRPr="00B50B8D">
        <w:t>(b)</w:t>
      </w:r>
      <w:r w:rsidRPr="00B50B8D">
        <w:tab/>
        <w:t>for the Balancing Portfolio for a Trading Interval or Trading Intervals, a ranking of LFAS Price-Quantity Pairs for each MW of capacity which the Market Participant wants to offer for LFAS for each Trading Interval.</w:t>
      </w:r>
    </w:p>
    <w:p w14:paraId="56ED6945" w14:textId="77777777" w:rsidR="0083481A" w:rsidRPr="00B50B8D" w:rsidRDefault="0083481A" w:rsidP="0083481A">
      <w:pPr>
        <w:pStyle w:val="MRGlossary1"/>
      </w:pPr>
      <w:bookmarkStart w:id="6092" w:name="_DV_M5542"/>
      <w:bookmarkStart w:id="6093" w:name="_DV_M5543"/>
      <w:bookmarkEnd w:id="6092"/>
      <w:bookmarkEnd w:id="6093"/>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094" w:name="_Hlk24930441"/>
      <w:r w:rsidRPr="00B50B8D">
        <w:rPr>
          <w:b/>
          <w:bCs w:val="0"/>
        </w:rPr>
        <w:t>Limit Equation</w:t>
      </w:r>
      <w:r w:rsidRPr="00B50B8D">
        <w:t>: Means a mathematical expression defining the power transfer capability across a particular Network element or group of Network elements.</w:t>
      </w:r>
    </w:p>
    <w:bookmarkEnd w:id="6094"/>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3530D16B" w14:textId="77777777" w:rsidR="00DE01D0" w:rsidRPr="00187D1B" w:rsidRDefault="00DE01D0" w:rsidP="00DE01D0">
      <w:pPr>
        <w:pStyle w:val="MRGlossary1"/>
      </w:pPr>
      <w:bookmarkStart w:id="6095" w:name="_Hlk58509851"/>
      <w:r w:rsidRPr="00187D1B">
        <w:rPr>
          <w:b/>
        </w:rPr>
        <w:t>Linearly Derating Capacity</w:t>
      </w:r>
      <w:r w:rsidRPr="00187D1B">
        <w:t xml:space="preserve">: The maximum capacity, in MW, of an Electric Storage Resource that can be guaranteed to be available over the Electric Storage Resource Obligation Duration, </w:t>
      </w:r>
      <w:r>
        <w:t>being</w:t>
      </w:r>
      <w:r w:rsidRPr="00187D1B">
        <w:t xml:space="preserve"> the minimum of:</w:t>
      </w:r>
    </w:p>
    <w:p w14:paraId="2CDECE10" w14:textId="77777777" w:rsidR="00DE01D0" w:rsidRPr="00187D1B" w:rsidRDefault="00DE01D0" w:rsidP="00DE01D0">
      <w:pPr>
        <w:pStyle w:val="MRLevel4"/>
      </w:pPr>
      <w:r w:rsidRPr="00187D1B">
        <w:t>(a)</w:t>
      </w:r>
      <w:r>
        <w:tab/>
        <w:t xml:space="preserve">the </w:t>
      </w:r>
      <w:r w:rsidRPr="00187D1B">
        <w:t>nameplate capacity; and</w:t>
      </w:r>
    </w:p>
    <w:p w14:paraId="7A940DA2" w14:textId="77777777" w:rsidR="00DE01D0" w:rsidRPr="00187D1B" w:rsidRDefault="00DE01D0" w:rsidP="00DE01D0">
      <w:pPr>
        <w:pStyle w:val="MRLevel4"/>
      </w:pPr>
      <w:r w:rsidRPr="00187D1B">
        <w:t>(b)</w:t>
      </w:r>
      <w:r>
        <w:tab/>
        <w:t xml:space="preserve">the </w:t>
      </w:r>
      <w:r w:rsidRPr="00187D1B">
        <w:t>maximum Charge Level capability (in MWh) divided by 4 hours, being the maximum sustainable MW</w:t>
      </w:r>
      <w:r>
        <w:t xml:space="preserve"> capacity</w:t>
      </w:r>
      <w:r w:rsidRPr="00187D1B">
        <w:t>, which could be delivered continuously across the Electric Storage Resource Obligation Duration.</w:t>
      </w:r>
    </w:p>
    <w:bookmarkEnd w:id="6095"/>
    <w:p w14:paraId="71AE67F1" w14:textId="77777777" w:rsidR="00A2087D" w:rsidRPr="00B50B8D" w:rsidRDefault="00A2087D" w:rsidP="00954C63">
      <w:pPr>
        <w:pStyle w:val="MRGlossary1"/>
      </w:pPr>
      <w:r w:rsidRPr="00B50B8D">
        <w:rPr>
          <w:b/>
        </w:rPr>
        <w:t>Load</w:t>
      </w:r>
      <w:r w:rsidRPr="00B50B8D">
        <w:t>: Has the meaning given in clause 2.29.1(d).</w:t>
      </w:r>
    </w:p>
    <w:p w14:paraId="4AD66A42" w14:textId="5C58AE9A" w:rsidR="00A2087D" w:rsidRPr="00B50B8D" w:rsidRDefault="00A2087D" w:rsidP="00954C63">
      <w:pPr>
        <w:pStyle w:val="MRGlossary1"/>
      </w:pPr>
      <w:bookmarkStart w:id="6096" w:name="_DV_M5544"/>
      <w:bookmarkEnd w:id="6096"/>
      <w:r w:rsidRPr="00B50B8D">
        <w:rPr>
          <w:b/>
        </w:rPr>
        <w:t>Load Following Service</w:t>
      </w:r>
      <w:r w:rsidRPr="00B50B8D">
        <w:t>: Has the meaning given in clause 3.9.1.</w:t>
      </w:r>
    </w:p>
    <w:p w14:paraId="1EB73A6C" w14:textId="77777777" w:rsidR="00A2087D" w:rsidRPr="00B50B8D" w:rsidRDefault="00A2087D" w:rsidP="00954C63">
      <w:pPr>
        <w:pStyle w:val="MRGlossary1"/>
      </w:pPr>
      <w:bookmarkStart w:id="6097" w:name="_DV_M5545"/>
      <w:bookmarkEnd w:id="6097"/>
      <w:r w:rsidRPr="00B50B8D">
        <w:rPr>
          <w:b/>
        </w:rPr>
        <w:t>Load Forecast</w:t>
      </w:r>
      <w:r w:rsidRPr="00B50B8D">
        <w:t>:  An expectation of the demand levels in the SWIS or in a region of the SWIS in future Trading Intervals.</w:t>
      </w:r>
    </w:p>
    <w:p w14:paraId="76490FE8" w14:textId="0BAA147F" w:rsidR="00A75865" w:rsidRPr="00B50B8D" w:rsidRDefault="00A75865" w:rsidP="00954C63">
      <w:pPr>
        <w:pStyle w:val="MRGlossary1"/>
      </w:pPr>
      <w:bookmarkStart w:id="6098" w:name="_DV_M5546"/>
      <w:bookmarkEnd w:id="6098"/>
      <w:r w:rsidRPr="00B50B8D">
        <w:rPr>
          <w:b/>
        </w:rPr>
        <w:t>Load Rejection Reserve Event</w:t>
      </w:r>
      <w:r w:rsidRPr="00B50B8D">
        <w:t xml:space="preserve">: Means an event which causes a Facility in the Balancing Portfolio, which </w:t>
      </w:r>
      <w:r w:rsidR="00914F3F" w:rsidRPr="00B50B8D">
        <w:t>AEMO</w:t>
      </w:r>
      <w:r w:rsidRPr="00B50B8D">
        <w:t xml:space="preserve"> has instructed to provide Load Rejection Reserve Service, to provide a Load Rejection Reserve Response.</w:t>
      </w:r>
    </w:p>
    <w:p w14:paraId="6BF42CD7" w14:textId="77777777" w:rsidR="00A75865" w:rsidRPr="00B50B8D" w:rsidRDefault="00A75865" w:rsidP="00954C63">
      <w:pPr>
        <w:pStyle w:val="MRGlossary1"/>
      </w:pPr>
      <w:r w:rsidRPr="00B50B8D">
        <w:rPr>
          <w:b/>
        </w:rPr>
        <w:t>Load Rejection Reserve Response</w:t>
      </w:r>
      <w:r w:rsidRPr="00B50B8D">
        <w:t>: Means a load rejection reserve response by a Facility in accordance with clause 3.9.7.</w:t>
      </w:r>
    </w:p>
    <w:p w14:paraId="11693429" w14:textId="16E0FBA5" w:rsidR="00A75865" w:rsidRPr="00B50B8D" w:rsidRDefault="00A75865" w:rsidP="00954C63">
      <w:pPr>
        <w:pStyle w:val="MRGlossary1"/>
      </w:pPr>
      <w:r w:rsidRPr="00B50B8D">
        <w:rPr>
          <w:b/>
        </w:rPr>
        <w:lastRenderedPageBreak/>
        <w:t>Load Rejection Reserve Response Quantity</w:t>
      </w:r>
      <w:r w:rsidRPr="00B50B8D">
        <w:t xml:space="preserve">: Means, for a Trading Interval, the quantity of energy reduction, in MWh, provided by a Facility as a Load Rejection Reserve Response due to a Load Rejection Reserve Event, but excluding any such contribution that occurred because </w:t>
      </w:r>
      <w:r w:rsidR="00914F3F" w:rsidRPr="00B50B8D">
        <w:t>AEMO</w:t>
      </w:r>
      <w:r w:rsidRPr="00B50B8D">
        <w:t xml:space="preserve"> had instructed the Facility to provide Downwards LFAS Enablement or </w:t>
      </w:r>
      <w:r w:rsidR="00F60AD2" w:rsidRPr="00B50B8D">
        <w:t xml:space="preserve">Backup </w:t>
      </w:r>
      <w:r w:rsidRPr="00B50B8D">
        <w:t>Downwards LFAS Enablement.</w:t>
      </w:r>
    </w:p>
    <w:p w14:paraId="0C02CCB5" w14:textId="77777777" w:rsidR="00A2087D" w:rsidRPr="00B50B8D" w:rsidRDefault="00A2087D" w:rsidP="00954C63">
      <w:pPr>
        <w:pStyle w:val="MRGlossary1"/>
      </w:pPr>
      <w:r w:rsidRPr="00B50B8D">
        <w:rPr>
          <w:b/>
        </w:rPr>
        <w:t>Load Rejection Reserve Service</w:t>
      </w:r>
      <w:r w:rsidRPr="00B50B8D">
        <w:t>: Has the meaning given in clause 3.9.6.</w:t>
      </w:r>
    </w:p>
    <w:p w14:paraId="6273FDFD" w14:textId="77777777" w:rsidR="00707EB9" w:rsidRPr="00B50B8D" w:rsidRDefault="00707EB9" w:rsidP="00954C63">
      <w:pPr>
        <w:pStyle w:val="MRGlossary1"/>
      </w:pPr>
      <w:bookmarkStart w:id="6099" w:name="_DV_M5547"/>
      <w:bookmarkEnd w:id="6099"/>
      <w:r w:rsidRPr="00B50B8D">
        <w:rPr>
          <w:b/>
        </w:rPr>
        <w:t>LoadWatch Report:</w:t>
      </w:r>
      <w:r w:rsidRPr="00B50B8D">
        <w:t xml:space="preserve"> A report prepared and published by </w:t>
      </w:r>
      <w:r w:rsidR="00E82D84" w:rsidRPr="00B50B8D">
        <w:t>AEMO</w:t>
      </w:r>
      <w:r w:rsidR="00553811" w:rsidRPr="00B50B8D" w:rsidDel="00553811">
        <w:t xml:space="preserve"> </w:t>
      </w:r>
      <w:r w:rsidRPr="00B50B8D">
        <w:t>weekly during the Hot Season pursuant to clause 3.23.</w:t>
      </w:r>
      <w:r w:rsidR="00F279FC" w:rsidRPr="00B50B8D">
        <w:t>1</w:t>
      </w:r>
      <w:r w:rsidRPr="00B50B8D">
        <w:t>.</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7777777" w:rsidR="00A2087D" w:rsidRPr="00B50B8D" w:rsidRDefault="00A2087D" w:rsidP="00954C63">
      <w:pPr>
        <w:pStyle w:val="MRGlossary1"/>
      </w:pPr>
      <w:r w:rsidRPr="00B50B8D">
        <w:rPr>
          <w:b/>
        </w:rPr>
        <w:t>Long Term PASA</w:t>
      </w:r>
      <w:r w:rsidRPr="00B50B8D">
        <w:t>: A PASA study conducted in accordance with clause 4.5 in order to determine the Reserve Capacity Target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100" w:name="_DV_M5548"/>
      <w:bookmarkEnd w:id="6100"/>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4CE1168F" w14:textId="77777777" w:rsidR="00FD680D" w:rsidRPr="00B50B8D" w:rsidRDefault="00A2087D" w:rsidP="00954C63">
      <w:pPr>
        <w:pStyle w:val="MRGlossary1"/>
      </w:pPr>
      <w:bookmarkStart w:id="6101" w:name="_DV_M5549"/>
      <w:bookmarkStart w:id="6102" w:name="_DV_M5550"/>
      <w:bookmarkEnd w:id="6101"/>
      <w:bookmarkEnd w:id="6102"/>
      <w:r w:rsidRPr="00B50B8D">
        <w:rPr>
          <w:b/>
        </w:rPr>
        <w:t>Loss Factor</w:t>
      </w:r>
      <w:r w:rsidRPr="00B50B8D">
        <w:t xml:space="preserve">: </w:t>
      </w:r>
      <w:r w:rsidR="00FD680D" w:rsidRPr="00B50B8D">
        <w:t>Means:</w:t>
      </w:r>
    </w:p>
    <w:p w14:paraId="722B3F31" w14:textId="77777777" w:rsidR="00FD680D" w:rsidRPr="00B50B8D" w:rsidRDefault="00E90EE7" w:rsidP="00954C63">
      <w:pPr>
        <w:pStyle w:val="MRLevel4"/>
      </w:pPr>
      <w:r w:rsidRPr="00B50B8D">
        <w:t>(a)</w:t>
      </w:r>
      <w:r w:rsidRPr="00B50B8D">
        <w:tab/>
      </w:r>
      <w:r w:rsidR="00FD680D" w:rsidRPr="00B50B8D">
        <w:t>a</w:t>
      </w:r>
      <w:r w:rsidR="00A2087D" w:rsidRPr="00B50B8D">
        <w:t xml:space="preserve"> factor </w:t>
      </w:r>
      <w:r w:rsidR="00FD680D" w:rsidRPr="00B50B8D">
        <w:t xml:space="preserve">representing network losses </w:t>
      </w:r>
      <w:r w:rsidR="00A2087D" w:rsidRPr="00B50B8D">
        <w:t xml:space="preserve">between any given node and the Reference Node where the Loss Factor at the Reference Node is 1, </w:t>
      </w:r>
      <w:r w:rsidR="00FD680D" w:rsidRPr="00B50B8D">
        <w:t xml:space="preserve">expressed as the product of a </w:t>
      </w:r>
      <w:r w:rsidR="00BB691B" w:rsidRPr="00B50B8D">
        <w:t xml:space="preserve">Transmission </w:t>
      </w:r>
      <w:r w:rsidR="00FD680D" w:rsidRPr="00B50B8D">
        <w:t xml:space="preserve">Loss Factor and a Distribution Loss Factor and </w:t>
      </w:r>
      <w:r w:rsidR="00A2087D" w:rsidRPr="00B50B8D">
        <w:t xml:space="preserve">determined in accordance with clause </w:t>
      </w:r>
      <w:r w:rsidR="00FD680D" w:rsidRPr="00B50B8D">
        <w:t>2.27.5; and</w:t>
      </w:r>
    </w:p>
    <w:p w14:paraId="00243371" w14:textId="77777777" w:rsidR="00A2087D" w:rsidRPr="00B50B8D" w:rsidRDefault="00E90EE7" w:rsidP="00954C63">
      <w:pPr>
        <w:pStyle w:val="MRLevel4"/>
      </w:pPr>
      <w:r w:rsidRPr="00B50B8D">
        <w:t>(b)</w:t>
      </w:r>
      <w:r w:rsidRPr="00B50B8D">
        <w:tab/>
      </w:r>
      <w:r w:rsidR="00FD680D" w:rsidRPr="00B50B8D">
        <w:t xml:space="preserve">in relation to the Balancing Portfolio, the Portfolio Loss Factor. </w:t>
      </w:r>
      <w:r w:rsidR="00A2087D" w:rsidRPr="00B50B8D">
        <w:t xml:space="preserve"> </w:t>
      </w:r>
    </w:p>
    <w:p w14:paraId="07D61440" w14:textId="77777777" w:rsidR="00A2087D" w:rsidRPr="00B50B8D" w:rsidRDefault="00A2087D" w:rsidP="00954C63">
      <w:pPr>
        <w:pStyle w:val="MRGlossary1"/>
      </w:pPr>
      <w:bookmarkStart w:id="6103" w:name="_DV_M5551"/>
      <w:bookmarkEnd w:id="6103"/>
      <w:r w:rsidRPr="00B50B8D">
        <w:rPr>
          <w:b/>
        </w:rPr>
        <w:t>Loss Factor adjusted</w:t>
      </w:r>
      <w:r w:rsidRPr="00B50B8D">
        <w:t>: In respect of a quantity of electricity, means that quantity multiplied by any applicable Loss Factor.</w:t>
      </w:r>
    </w:p>
    <w:p w14:paraId="3AD39672" w14:textId="77777777" w:rsidR="00A75865" w:rsidRPr="00B50B8D" w:rsidRDefault="00A75865" w:rsidP="00954C63">
      <w:pPr>
        <w:pStyle w:val="MRGlossary1"/>
      </w:pPr>
      <w:bookmarkStart w:id="6104" w:name="_DV_M5552"/>
      <w:bookmarkEnd w:id="6104"/>
      <w:r w:rsidRPr="00B50B8D">
        <w:rPr>
          <w:b/>
        </w:rPr>
        <w:t>Loss Factor Adjusted Price</w:t>
      </w:r>
      <w:r w:rsidRPr="00B50B8D">
        <w:t>: Means, in respect of any price, that price divided by any applicable Loss Factor for the relevant Facility but any resulting price exceeding the Price Caps, must be adjusted to the relevant Price Cap.</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8527113" w14:textId="77777777" w:rsidR="00011604" w:rsidRPr="00D64AE9" w:rsidRDefault="00011604" w:rsidP="00011604">
      <w:pPr>
        <w:pStyle w:val="MRGlossary1"/>
      </w:pPr>
      <w:bookmarkStart w:id="6105" w:name="_Hlk30424543"/>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105"/>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106" w:name="_DV_M5553"/>
      <w:bookmarkEnd w:id="6106"/>
      <w:r w:rsidRPr="00B50B8D">
        <w:rPr>
          <w:b/>
        </w:rPr>
        <w:lastRenderedPageBreak/>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13E786C1" w14:textId="77777777" w:rsidR="00A2087D" w:rsidRPr="00B50B8D" w:rsidRDefault="00A2087D" w:rsidP="00954C63">
      <w:pPr>
        <w:pStyle w:val="MRGlossary1"/>
      </w:pPr>
      <w:bookmarkStart w:id="6107" w:name="_DV_M5554"/>
      <w:bookmarkStart w:id="6108" w:name="_DV_M5555"/>
      <w:bookmarkEnd w:id="6107"/>
      <w:bookmarkEnd w:id="6108"/>
      <w:r w:rsidRPr="00B50B8D">
        <w:rPr>
          <w:b/>
        </w:rPr>
        <w:t>Market Advisory</w:t>
      </w:r>
      <w:r w:rsidRPr="00B50B8D">
        <w:t>: Has the meaning given in clause 6.19.1.</w:t>
      </w:r>
    </w:p>
    <w:p w14:paraId="38103E7D" w14:textId="77777777" w:rsidR="002C4DCC" w:rsidRPr="00D64AE9" w:rsidRDefault="002C4DCC" w:rsidP="002C4DCC">
      <w:pPr>
        <w:pStyle w:val="MRGlossary1"/>
      </w:pPr>
      <w:bookmarkStart w:id="6109" w:name="_DV_M5556"/>
      <w:bookmarkEnd w:id="6109"/>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110" w:name="_DV_M5557"/>
      <w:bookmarkEnd w:id="6110"/>
      <w:r w:rsidRPr="00B50B8D">
        <w:rPr>
          <w:b/>
        </w:rPr>
        <w:t>Market Auditor:</w:t>
      </w:r>
      <w:r w:rsidRPr="00B50B8D">
        <w:t xml:space="preserve"> An auditor appointed by </w:t>
      </w:r>
      <w:r w:rsidR="001F6DBD" w:rsidRPr="00B50B8D">
        <w:t xml:space="preserve">AEMO </w:t>
      </w:r>
      <w:r w:rsidRPr="00B50B8D">
        <w:t>under clause 2.14.1.</w:t>
      </w:r>
    </w:p>
    <w:p w14:paraId="55AC084A" w14:textId="77777777" w:rsidR="00A2087D" w:rsidRPr="00B50B8D" w:rsidRDefault="00A2087D" w:rsidP="00954C63">
      <w:pPr>
        <w:pStyle w:val="MRGlossary1"/>
      </w:pPr>
      <w:bookmarkStart w:id="6111" w:name="_DV_M5558"/>
      <w:bookmarkEnd w:id="6111"/>
      <w:r w:rsidRPr="00B50B8D">
        <w:rPr>
          <w:b/>
        </w:rPr>
        <w:t>Market Customer:</w:t>
      </w:r>
      <w:r w:rsidRPr="00B50B8D">
        <w:t xml:space="preserve"> A Rule Participant registered as a Market Customer under clauses 2.28.10, 2.28.11 or 2.28.13.</w:t>
      </w:r>
    </w:p>
    <w:p w14:paraId="43C6E024" w14:textId="5BC33BF0" w:rsidR="00A2087D" w:rsidRPr="00B50B8D" w:rsidRDefault="00A2087D" w:rsidP="00954C63">
      <w:pPr>
        <w:pStyle w:val="MRGlossary1"/>
      </w:pPr>
      <w:bookmarkStart w:id="6112" w:name="_DV_M5559"/>
      <w:bookmarkEnd w:id="6112"/>
      <w:r w:rsidRPr="00B50B8D">
        <w:rPr>
          <w:b/>
        </w:rPr>
        <w:t>Market Fees:</w:t>
      </w:r>
      <w:r w:rsidRPr="00B50B8D">
        <w:t xml:space="preserve"> The fees </w:t>
      </w:r>
      <w:r w:rsidR="008B30F8" w:rsidRPr="00B50B8D">
        <w:t xml:space="preserve">payable by Market Participants to </w:t>
      </w:r>
      <w:r w:rsidR="00E82D84" w:rsidRPr="00B50B8D">
        <w:t>AEMO</w:t>
      </w:r>
      <w:r w:rsidR="00416009" w:rsidRPr="00B50B8D" w:rsidDel="00416009">
        <w:t xml:space="preserve"> </w:t>
      </w:r>
      <w:r w:rsidRPr="00B50B8D">
        <w:t xml:space="preserve">determined by </w:t>
      </w:r>
      <w:r w:rsidR="00E82D84" w:rsidRPr="00B50B8D">
        <w:t>AEMO</w:t>
      </w:r>
      <w:r w:rsidR="00416009" w:rsidRPr="00B50B8D" w:rsidDel="00416009">
        <w:t xml:space="preserve"> </w:t>
      </w:r>
      <w:r w:rsidRPr="00B50B8D">
        <w:t xml:space="preserve">in accordance with </w:t>
      </w:r>
      <w:r w:rsidR="00522E19" w:rsidRPr="00B50B8D">
        <w:t>section</w:t>
      </w:r>
      <w:r w:rsidRPr="00B50B8D">
        <w:t xml:space="preserve"> 2.24, and calculated for each Market Participant in accordance with clause 9.13.1.</w:t>
      </w:r>
    </w:p>
    <w:p w14:paraId="3F919613" w14:textId="77777777" w:rsidR="00A2087D" w:rsidRPr="00B50B8D" w:rsidRDefault="00A2087D" w:rsidP="00954C63">
      <w:pPr>
        <w:pStyle w:val="MRGlossary1"/>
      </w:pPr>
      <w:bookmarkStart w:id="6113" w:name="_DV_M5560"/>
      <w:bookmarkEnd w:id="6113"/>
      <w:r w:rsidRPr="00B50B8D">
        <w:rPr>
          <w:b/>
        </w:rPr>
        <w:t>Market Generator</w:t>
      </w:r>
      <w:r w:rsidRPr="00B50B8D">
        <w:t>: A Rule Participant registered as a Market Generator under clauses 2.28.6, 2.28.7, 2.28.8 or 2.28.13.</w:t>
      </w:r>
    </w:p>
    <w:p w14:paraId="4F373E4E" w14:textId="77777777" w:rsidR="00A2087D" w:rsidRPr="00B50B8D" w:rsidRDefault="00A2087D" w:rsidP="00954C63">
      <w:pPr>
        <w:pStyle w:val="MRGlossary1"/>
      </w:pPr>
      <w:bookmarkStart w:id="6114" w:name="_DV_M5561"/>
      <w:bookmarkEnd w:id="6114"/>
      <w:r w:rsidRPr="00B50B8D">
        <w:rPr>
          <w:b/>
        </w:rPr>
        <w:t>Market Participant</w:t>
      </w:r>
      <w:r w:rsidRPr="00B50B8D">
        <w:t>: A Rule Participant that is a Market Generator or a Market Customer.</w:t>
      </w:r>
    </w:p>
    <w:p w14:paraId="69E45402" w14:textId="77777777" w:rsidR="00A2087D" w:rsidRPr="00B50B8D" w:rsidRDefault="00A2087D" w:rsidP="00954C63">
      <w:pPr>
        <w:pStyle w:val="MRGlossary1"/>
      </w:pPr>
      <w:bookmarkStart w:id="6115" w:name="_DV_M5562"/>
      <w:bookmarkStart w:id="6116" w:name="_DV_M5563"/>
      <w:bookmarkStart w:id="6117" w:name="_DV_M5564"/>
      <w:bookmarkEnd w:id="6115"/>
      <w:bookmarkEnd w:id="6116"/>
      <w:bookmarkEnd w:id="6117"/>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4AB0EAF8" w14:textId="77777777" w:rsidR="00A2087D" w:rsidRPr="00B50B8D" w:rsidRDefault="00A2087D" w:rsidP="00954C63">
      <w:pPr>
        <w:pStyle w:val="MRGlossary1"/>
      </w:pPr>
      <w:bookmarkStart w:id="6118" w:name="_DV_M5565"/>
      <w:bookmarkStart w:id="6119" w:name="_DV_M5567"/>
      <w:bookmarkEnd w:id="6118"/>
      <w:bookmarkEnd w:id="6119"/>
      <w:r w:rsidRPr="00B50B8D">
        <w:rPr>
          <w:b/>
        </w:rPr>
        <w:t>Maximum Consumption Capability</w:t>
      </w:r>
      <w:r w:rsidRPr="00B50B8D">
        <w:t>: For each Market Participant is as calculated in accordance with clause 6.3A.2(b).</w:t>
      </w:r>
    </w:p>
    <w:p w14:paraId="5448973E" w14:textId="291FBE7C" w:rsidR="003D0AC3" w:rsidRPr="00B50B8D" w:rsidRDefault="003D0AC3" w:rsidP="00D5397D">
      <w:pPr>
        <w:pStyle w:val="MRGlossary1"/>
      </w:pPr>
      <w:bookmarkStart w:id="6120" w:name="_DV_M5568"/>
      <w:bookmarkEnd w:id="6120"/>
      <w:r w:rsidRPr="00B50B8D">
        <w:rPr>
          <w:b/>
        </w:rPr>
        <w:t>Maximum Facility Refund</w:t>
      </w:r>
      <w:r w:rsidRPr="00B50B8D">
        <w:t xml:space="preserve">: The total amount of the Capacity Credit payments paid or to be paid under these </w:t>
      </w:r>
      <w:r w:rsidR="00963C6E" w:rsidRPr="00B50B8D">
        <w:t>WEM</w:t>
      </w:r>
      <w:r w:rsidRPr="00B50B8D">
        <w:t xml:space="preserve"> Rules to a Market Participant in relation to a Facility and in relation to a Capacity Year assuming </w:t>
      </w:r>
      <w:r w:rsidR="006A13D4" w:rsidRPr="00B50B8D">
        <w:t>that:</w:t>
      </w:r>
    </w:p>
    <w:p w14:paraId="117A3F05" w14:textId="761C2B89" w:rsidR="003D0AC3" w:rsidRPr="00B50B8D" w:rsidRDefault="00D70667" w:rsidP="00D70667">
      <w:pPr>
        <w:pStyle w:val="MRLevel4"/>
      </w:pPr>
      <w:r w:rsidRPr="00B50B8D">
        <w:t>(a)</w:t>
      </w:r>
      <w:r w:rsidRPr="00B50B8D">
        <w:tab/>
      </w:r>
      <w:r w:rsidR="003D0AC3" w:rsidRPr="00B50B8D">
        <w:t>AEMO acquires all of the Capacity Credits held by the Market Participant in relation to its Facility; and</w:t>
      </w:r>
    </w:p>
    <w:p w14:paraId="4F00E744" w14:textId="7769FACA" w:rsidR="003D0AC3" w:rsidRPr="00B50B8D" w:rsidRDefault="00D70667" w:rsidP="00D70667">
      <w:pPr>
        <w:pStyle w:val="MRLevel4"/>
      </w:pPr>
      <w:r w:rsidRPr="00B50B8D">
        <w:t>(b)</w:t>
      </w:r>
      <w:r w:rsidRPr="00B50B8D">
        <w:tab/>
      </w:r>
      <w:r w:rsidR="003D0AC3" w:rsidRPr="00B50B8D">
        <w:t>the cost of each Capacity Credit so acquired is determined in accordance with clauses 4.28.2(c) and 4.28.2(d) (as applicable).</w:t>
      </w:r>
    </w:p>
    <w:p w14:paraId="003306D6" w14:textId="1AA17FD4" w:rsidR="00CB298D" w:rsidRPr="00B50B8D" w:rsidRDefault="005059D9" w:rsidP="00D70667">
      <w:pPr>
        <w:pStyle w:val="MRGlossary1"/>
      </w:pPr>
      <w:r w:rsidRPr="00B50B8D">
        <w:rPr>
          <w:b/>
        </w:rPr>
        <w:t>Maximum Participant Generation Refund</w:t>
      </w:r>
      <w:r w:rsidR="00CB298D" w:rsidRPr="00B50B8D">
        <w:t xml:space="preserve">: The total amount of the Capacity Credit payments paid or to be paid under these </w:t>
      </w:r>
      <w:r w:rsidR="00963C6E" w:rsidRPr="00B50B8D">
        <w:t>WEM</w:t>
      </w:r>
      <w:r w:rsidR="00CB298D" w:rsidRPr="00B50B8D">
        <w:t xml:space="preserve"> Rules to a Market Participant in relation to its generating Facilities and in relation to a Capacity Year assuming that</w:t>
      </w:r>
      <w:r w:rsidR="00785FD9" w:rsidRPr="00B50B8D">
        <w:t>:</w:t>
      </w:r>
    </w:p>
    <w:p w14:paraId="4099F1F2" w14:textId="1BC8B8CF" w:rsidR="00CB298D" w:rsidRPr="00B50B8D" w:rsidRDefault="00E9086A" w:rsidP="00E9086A">
      <w:pPr>
        <w:pStyle w:val="MRLevel4"/>
      </w:pPr>
      <w:r w:rsidRPr="00B50B8D">
        <w:t>(a)</w:t>
      </w:r>
      <w:r w:rsidRPr="00B50B8D">
        <w:tab/>
      </w:r>
      <w:r w:rsidR="00CB298D" w:rsidRPr="00B50B8D">
        <w:t>AEMO acquires all of the Capacity Credits held by the Market Participant in relation to its generating Facilities; and</w:t>
      </w:r>
    </w:p>
    <w:p w14:paraId="6CE39F37" w14:textId="2E4A1C95" w:rsidR="005059D9" w:rsidRPr="00B50B8D" w:rsidRDefault="00E9086A" w:rsidP="00E9086A">
      <w:pPr>
        <w:pStyle w:val="MRLevel4"/>
      </w:pPr>
      <w:r w:rsidRPr="00B50B8D">
        <w:t>(b)</w:t>
      </w:r>
      <w:r w:rsidRPr="00B50B8D">
        <w:tab/>
      </w:r>
      <w:r w:rsidR="00CB298D" w:rsidRPr="00B50B8D">
        <w:t>the cost of each Capacity Credit so acquired is determined in accordance with clauses 4.28.2(c) and 4.28.2(d) (as applicable).</w:t>
      </w:r>
    </w:p>
    <w:p w14:paraId="735FE216" w14:textId="77777777" w:rsidR="00A2087D" w:rsidRPr="00B50B8D" w:rsidRDefault="00A2087D" w:rsidP="00B6557D">
      <w:pPr>
        <w:pStyle w:val="MRGlossary1"/>
      </w:pPr>
      <w:bookmarkStart w:id="6121" w:name="_DV_M5569"/>
      <w:bookmarkStart w:id="6122" w:name="_DV_M5570"/>
      <w:bookmarkEnd w:id="6121"/>
      <w:bookmarkEnd w:id="6122"/>
      <w:r w:rsidRPr="00B50B8D">
        <w:rPr>
          <w:b/>
        </w:rPr>
        <w:lastRenderedPageBreak/>
        <w:t>Maximum STEM Price</w:t>
      </w:r>
      <w:r w:rsidRPr="00B50B8D">
        <w:t>: The price determined in accordance with clause 6.20.2 as the maximum price that may be associated with a Portfolio Supply Curve for a portfolio including no Facilities expected to run on Liquid Fuel forming part of a STEM Submission or Standing STEM Submission.</w:t>
      </w:r>
    </w:p>
    <w:p w14:paraId="40714F6B" w14:textId="77777777" w:rsidR="00A2087D" w:rsidRPr="00B50B8D" w:rsidRDefault="00A2087D" w:rsidP="00B6557D">
      <w:pPr>
        <w:pStyle w:val="MRGlossary1"/>
      </w:pPr>
      <w:bookmarkStart w:id="6123" w:name="_DV_M5571"/>
      <w:bookmarkEnd w:id="6123"/>
      <w:r w:rsidRPr="00B50B8D">
        <w:rPr>
          <w:b/>
        </w:rPr>
        <w:t>Maximum Supply Capability</w:t>
      </w:r>
      <w:r w:rsidRPr="00B50B8D">
        <w:t>: For each Market Participant is as calculated in accordance with clause 6.3A.2(a).</w:t>
      </w:r>
    </w:p>
    <w:p w14:paraId="5600853A" w14:textId="77777777" w:rsidR="000B4568" w:rsidRPr="00B50B8D" w:rsidRDefault="000B4568" w:rsidP="00B6557D">
      <w:pPr>
        <w:pStyle w:val="MRGlossary1"/>
      </w:pPr>
      <w:bookmarkStart w:id="6124" w:name="_DV_M5572"/>
      <w:bookmarkEnd w:id="6124"/>
      <w:r w:rsidRPr="00B50B8D">
        <w:rPr>
          <w:b/>
        </w:rPr>
        <w:t>Maximum Theoretical Energy Schedule</w:t>
      </w:r>
      <w:r w:rsidRPr="00B50B8D">
        <w:t>: Means the schedule determined under clause 6.15.1.</w:t>
      </w:r>
    </w:p>
    <w:p w14:paraId="6D03D53D" w14:textId="7CC3131C" w:rsidR="00A2087D" w:rsidRPr="00B50B8D" w:rsidRDefault="00A2087D" w:rsidP="00B6557D">
      <w:pPr>
        <w:pStyle w:val="MRGlossary1"/>
      </w:pPr>
      <w:r w:rsidRPr="00B50B8D">
        <w:rPr>
          <w:b/>
        </w:rPr>
        <w:t>Medium Term PASA</w:t>
      </w:r>
      <w:r w:rsidRPr="00B50B8D">
        <w:t xml:space="preserve">: A PASA study conducted in accordance with </w:t>
      </w:r>
      <w:r w:rsidR="00522E19" w:rsidRPr="00B50B8D">
        <w:t>section</w:t>
      </w:r>
      <w:r w:rsidRPr="00B50B8D">
        <w:t xml:space="preserve"> 3.16 in order to assist </w:t>
      </w:r>
      <w:r w:rsidR="00914F3F" w:rsidRPr="00B50B8D">
        <w:t>AEMO</w:t>
      </w:r>
      <w:r w:rsidRPr="00B50B8D">
        <w:t xml:space="preserve"> in determining Ancillary Service Requirements, outage planning for Registered Facilities and also assessing the availability of Facilities in respect of which Capacity Credits are held.</w:t>
      </w:r>
    </w:p>
    <w:p w14:paraId="10936BA0" w14:textId="77777777" w:rsidR="00A2087D" w:rsidRPr="00B50B8D" w:rsidRDefault="00A2087D" w:rsidP="00B6557D">
      <w:pPr>
        <w:pStyle w:val="MRGlossary1"/>
      </w:pPr>
      <w:bookmarkStart w:id="6125" w:name="_DV_M5573"/>
      <w:bookmarkEnd w:id="6125"/>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126" w:name="_DV_M5574"/>
      <w:bookmarkEnd w:id="6126"/>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127" w:name="_DV_M5575"/>
      <w:bookmarkEnd w:id="6127"/>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6568EC5B" w14:textId="77777777" w:rsidR="00F60AD2" w:rsidRPr="00B50B8D" w:rsidRDefault="00F60AD2" w:rsidP="00F60AD2">
      <w:pPr>
        <w:pStyle w:val="MRGlossary1"/>
        <w:rPr>
          <w:color w:val="auto"/>
        </w:rPr>
      </w:pPr>
      <w:bookmarkStart w:id="6128" w:name="_DV_M5576"/>
      <w:bookmarkEnd w:id="6128"/>
      <w:r w:rsidRPr="00B50B8D">
        <w:rPr>
          <w:b/>
          <w:color w:val="auto"/>
        </w:rPr>
        <w:t>Metered Balancing Quantity</w:t>
      </w:r>
      <w:r w:rsidRPr="00B50B8D">
        <w:rPr>
          <w:color w:val="auto"/>
        </w:rPr>
        <w:t>: Has the meaning given in clause 6.17.2.</w:t>
      </w:r>
    </w:p>
    <w:p w14:paraId="188AB53F" w14:textId="77777777" w:rsidR="00A2087D" w:rsidRPr="00B50B8D" w:rsidRDefault="00A2087D" w:rsidP="00B6557D">
      <w:pPr>
        <w:pStyle w:val="MRGlossary1"/>
      </w:pPr>
      <w:r w:rsidRPr="00B50B8D">
        <w:rPr>
          <w:b/>
        </w:rPr>
        <w:t>Metered Schedule</w:t>
      </w:r>
      <w:r w:rsidRPr="00B50B8D">
        <w:t xml:space="preserve">: Has the meaning given in clause </w:t>
      </w:r>
      <w:r w:rsidR="00D278DE" w:rsidRPr="00B50B8D">
        <w:t>9.3.4</w:t>
      </w:r>
      <w:r w:rsidRPr="00B50B8D">
        <w:t>.</w:t>
      </w:r>
    </w:p>
    <w:p w14:paraId="1C57F2A1" w14:textId="77777777" w:rsidR="00A2087D" w:rsidRPr="00B50B8D" w:rsidRDefault="00A2087D" w:rsidP="00B6557D">
      <w:pPr>
        <w:pStyle w:val="MRGlossary1"/>
      </w:pPr>
      <w:bookmarkStart w:id="6129" w:name="_DV_M5577"/>
      <w:bookmarkEnd w:id="6129"/>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130" w:name="_DV_M5578"/>
      <w:bookmarkEnd w:id="6130"/>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131" w:name="_DV_M5579"/>
      <w:bookmarkEnd w:id="6131"/>
      <w:r w:rsidRPr="00B50B8D">
        <w:t>The definition of the Metering Protocol is subject to finalisation of the Metering Rules arrangements.</w:t>
      </w:r>
    </w:p>
    <w:p w14:paraId="0DF7C7B6" w14:textId="77777777" w:rsidR="00F92838" w:rsidRDefault="00F92838" w:rsidP="00F92838">
      <w:pPr>
        <w:pStyle w:val="MRGlossary1"/>
      </w:pPr>
      <w:bookmarkStart w:id="6132" w:name="_DV_M5580"/>
      <w:bookmarkStart w:id="6133" w:name="_Hlk58509994"/>
      <w:bookmarkEnd w:id="6132"/>
      <w:r>
        <w:rPr>
          <w:b/>
        </w:rPr>
        <w:t>Minimum Capacity Credits Quantity</w:t>
      </w:r>
      <w:r>
        <w:t>: The minimum quantity of Capacity Credits a Market Participant requires to be assigned to a Facility or upgrade to the Facility for a Reserve Capacity Cycle for the Facility or upgrade to the Facility to participate in the Reserve Capacity Cycle.</w:t>
      </w:r>
      <w:bookmarkEnd w:id="6133"/>
    </w:p>
    <w:p w14:paraId="6A5FD7D6" w14:textId="5811941D" w:rsidR="003D0AC3" w:rsidRPr="00B50B8D" w:rsidRDefault="003D0AC3" w:rsidP="00D5397D">
      <w:pPr>
        <w:pStyle w:val="MRGlossary1"/>
        <w:rPr>
          <w:b/>
          <w:sz w:val="28"/>
        </w:rPr>
      </w:pPr>
      <w:r w:rsidRPr="00B50B8D">
        <w:rPr>
          <w:b/>
          <w:bCs w:val="0"/>
          <w:color w:val="221E1F"/>
          <w:szCs w:val="18"/>
        </w:rPr>
        <w:lastRenderedPageBreak/>
        <w:t xml:space="preserve">Minimum Consumption: </w:t>
      </w:r>
      <w:r w:rsidRPr="00B50B8D">
        <w:rPr>
          <w:color w:val="221E1F"/>
          <w:szCs w:val="18"/>
        </w:rPr>
        <w:t>For an Associated Load means the amount specified under clause 2.29.5B(c) as the amount below which the Associated Load does not wish to be curtailed in the course of dispatching the DSM Facility, as recorded and updated from time to time in Standing Data under Appendix 1, item (h)(xiv).</w:t>
      </w:r>
    </w:p>
    <w:p w14:paraId="3E7FD275" w14:textId="77777777" w:rsidR="00A2087D" w:rsidRPr="00B50B8D" w:rsidRDefault="00A2087D" w:rsidP="00B6557D">
      <w:pPr>
        <w:pStyle w:val="MRGlossary1"/>
      </w:pPr>
      <w:r w:rsidRPr="00B50B8D">
        <w:rPr>
          <w:b/>
        </w:rPr>
        <w:t>Minimum Frequency Keeping Capacity</w:t>
      </w:r>
      <w:r w:rsidRPr="00B50B8D">
        <w:t>: Has the meaning given in clause 3.10.1(a).</w:t>
      </w:r>
    </w:p>
    <w:p w14:paraId="49155668" w14:textId="5EED35B7" w:rsidR="007B2F07" w:rsidRPr="00B50B8D" w:rsidRDefault="007B2F07" w:rsidP="007B2F07">
      <w:pPr>
        <w:pStyle w:val="MRGlossary1"/>
      </w:pPr>
      <w:bookmarkStart w:id="6134" w:name="_DV_M5581"/>
      <w:bookmarkEnd w:id="6134"/>
      <w:r w:rsidRPr="00B50B8D">
        <w:rPr>
          <w:b/>
          <w:bCs w:val="0"/>
        </w:rPr>
        <w:t>Minimum Generator Performance Standard</w:t>
      </w:r>
      <w:r w:rsidRPr="00B50B8D">
        <w:t>: Means the minimum generator performance standard in respect of a Technical Requirement as specified in Appendix 12.</w:t>
      </w:r>
    </w:p>
    <w:p w14:paraId="48B9A2AD" w14:textId="23145F5A" w:rsidR="000B4568" w:rsidRPr="00B50B8D" w:rsidRDefault="000B4568" w:rsidP="00B6557D">
      <w:pPr>
        <w:pStyle w:val="MRGlossary1"/>
      </w:pPr>
      <w:r w:rsidRPr="00B50B8D">
        <w:rPr>
          <w:b/>
        </w:rPr>
        <w:t>Minimum LFAS Quantity</w:t>
      </w:r>
      <w:r w:rsidRPr="00B50B8D">
        <w:t xml:space="preserve">: Means the minimum quantity of LFAS that may be specified in an LFAS Price-Quantity Pair, as determined by </w:t>
      </w:r>
      <w:r w:rsidR="00914F3F" w:rsidRPr="00B50B8D">
        <w:t>AEMO</w:t>
      </w:r>
      <w:r w:rsidRPr="00B50B8D">
        <w:t xml:space="preserve"> in accordance with clause 7B.1.2(a), and which is published by </w:t>
      </w:r>
      <w:r w:rsidR="00E82D84" w:rsidRPr="00B50B8D">
        <w:t>AEMO</w:t>
      </w:r>
      <w:r w:rsidR="00756DEC" w:rsidRPr="00B50B8D" w:rsidDel="00756DEC">
        <w:t xml:space="preserve"> </w:t>
      </w:r>
      <w:r w:rsidRPr="00B50B8D">
        <w:t xml:space="preserve">on the </w:t>
      </w:r>
      <w:r w:rsidR="00F22FF5" w:rsidRPr="00B50B8D">
        <w:t>WEM Website</w:t>
      </w:r>
      <w:r w:rsidRPr="00B50B8D">
        <w:t>.</w:t>
      </w:r>
    </w:p>
    <w:p w14:paraId="14A2AE54" w14:textId="33220F24" w:rsidR="00A2087D" w:rsidRPr="00B50B8D" w:rsidRDefault="00A2087D" w:rsidP="00B6557D">
      <w:pPr>
        <w:pStyle w:val="MRGlossary1"/>
      </w:pPr>
      <w:bookmarkStart w:id="6135" w:name="_Hlk47522986"/>
      <w:r w:rsidRPr="00B50B8D">
        <w:rPr>
          <w:b/>
        </w:rPr>
        <w:t>Minimum STEM Price</w:t>
      </w:r>
      <w:r w:rsidRPr="00B50B8D">
        <w:t xml:space="preserve">: </w:t>
      </w:r>
      <w:r w:rsidR="00FD37FF" w:rsidRPr="00B50B8D">
        <w:t>Means</w:t>
      </w:r>
      <w:r w:rsidR="00345398" w:rsidRPr="00B50B8D">
        <w:t xml:space="preserve"> the minimum price that a Market Participant can use in Price-Quantity Pairs in a STEM Submission and in Balancing Price-Quantity Pairs in a Balancing Submission, as determined in accordance with section 6.20.</w:t>
      </w:r>
      <w:r w:rsidR="00FD37FF" w:rsidRPr="00B50B8D">
        <w:t xml:space="preserve"> </w:t>
      </w:r>
      <w:r w:rsidRPr="00B50B8D">
        <w:t xml:space="preserve">  </w:t>
      </w:r>
    </w:p>
    <w:p w14:paraId="40067A13" w14:textId="77777777" w:rsidR="00FD37FF" w:rsidRPr="00B50B8D" w:rsidRDefault="00FD37FF" w:rsidP="00B6557D">
      <w:pPr>
        <w:pStyle w:val="MRGlossary1"/>
      </w:pPr>
      <w:bookmarkStart w:id="6136" w:name="_DV_M5582"/>
      <w:bookmarkEnd w:id="6135"/>
      <w:bookmarkEnd w:id="6136"/>
      <w:r w:rsidRPr="00B50B8D">
        <w:rPr>
          <w:b/>
        </w:rPr>
        <w:t>Minimum Theoretical Energy Schedule</w:t>
      </w:r>
      <w:r w:rsidRPr="00B50B8D">
        <w:t>:  Means the schedule determined under clause 6.15.2.</w:t>
      </w:r>
    </w:p>
    <w:p w14:paraId="3895FD22" w14:textId="6FBD2AA2" w:rsidR="0093653A" w:rsidRPr="00B50B8D" w:rsidRDefault="0093653A" w:rsidP="0093653A">
      <w:pPr>
        <w:pStyle w:val="MRGlossary1"/>
        <w:rPr>
          <w:color w:val="auto"/>
        </w:rPr>
      </w:pPr>
      <w:r w:rsidRPr="00B50B8D">
        <w:rPr>
          <w:b/>
          <w:color w:val="auto"/>
        </w:rPr>
        <w:t>Minimum Transaction Cost</w:t>
      </w:r>
      <w:r w:rsidRPr="00B50B8D">
        <w:rPr>
          <w:color w:val="auto"/>
        </w:rPr>
        <w:t>: Means the dollar amount published by AEMO in accordance with clause 9.22.4(b).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137" w:name="_DV_M5583"/>
      <w:bookmarkStart w:id="6138" w:name="_DV_M5584"/>
      <w:bookmarkStart w:id="6139" w:name="_DV_M5585"/>
      <w:bookmarkStart w:id="6140" w:name="_DV_M5586"/>
      <w:bookmarkStart w:id="6141" w:name="_DV_M5587"/>
      <w:bookmarkStart w:id="6142" w:name="_DV_M5588"/>
      <w:bookmarkEnd w:id="6137"/>
      <w:bookmarkEnd w:id="6138"/>
      <w:bookmarkEnd w:id="6139"/>
      <w:bookmarkEnd w:id="6140"/>
      <w:bookmarkEnd w:id="6141"/>
      <w:bookmarkEnd w:id="6142"/>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143" w:name="_DV_M5589"/>
      <w:bookmarkEnd w:id="6143"/>
      <w:r w:rsidRPr="00B50B8D">
        <w:rPr>
          <w:b/>
        </w:rPr>
        <w:t>MWh</w:t>
      </w:r>
      <w:r w:rsidRPr="00B50B8D">
        <w:t>: Means megawatt-hour.</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06393654" w14:textId="77777777" w:rsidR="00283F73" w:rsidRPr="00B50B8D" w:rsidRDefault="00283F73" w:rsidP="00283F73">
      <w:pPr>
        <w:pStyle w:val="MRGlossary1"/>
      </w:pPr>
      <w:r w:rsidRPr="00B50B8D">
        <w:rPr>
          <w:b/>
          <w:bCs w:val="0"/>
        </w:rPr>
        <w:lastRenderedPageBreak/>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144" w:name="_DV_M5590"/>
      <w:bookmarkEnd w:id="6144"/>
      <w:r w:rsidRPr="00B50B8D">
        <w:rPr>
          <w:b/>
        </w:rPr>
        <w:t>Net Contract Position</w:t>
      </w:r>
      <w:r w:rsidRPr="00B50B8D">
        <w:t>: In respect of a Market Participant for a Trading Interval is calculated in accordance with clause 6.9.13.</w:t>
      </w:r>
    </w:p>
    <w:p w14:paraId="5E2774FF" w14:textId="77777777" w:rsidR="00F03BBA" w:rsidRPr="00B50B8D" w:rsidRDefault="00F03BBA" w:rsidP="00B6557D">
      <w:pPr>
        <w:pStyle w:val="MRGlossary1"/>
        <w:rPr>
          <w:lang w:val="en-US"/>
        </w:rPr>
      </w:pPr>
      <w:bookmarkStart w:id="6145" w:name="_DV_M5591"/>
      <w:bookmarkEnd w:id="6145"/>
      <w:r w:rsidRPr="00B50B8D">
        <w:rPr>
          <w:b/>
          <w:lang w:val="en-US"/>
        </w:rPr>
        <w:t>Net STEM Refund:</w:t>
      </w:r>
      <w:r w:rsidRPr="00B50B8D">
        <w:rPr>
          <w:lang w:val="en-US"/>
        </w:rPr>
        <w:t xml:space="preserve">  </w:t>
      </w:r>
      <w:r w:rsidRPr="00B50B8D">
        <w:t xml:space="preserve">Has the meaning given in clause </w:t>
      </w:r>
      <w:r w:rsidRPr="00B50B8D">
        <w:rPr>
          <w:lang w:val="en-US"/>
        </w:rPr>
        <w:t>4.26.3.</w:t>
      </w:r>
    </w:p>
    <w:p w14:paraId="2AC04171" w14:textId="77777777" w:rsidR="00F03BBA" w:rsidRPr="00B50B8D" w:rsidRDefault="00F03BBA" w:rsidP="00B6557D">
      <w:pPr>
        <w:pStyle w:val="MRGlossary1"/>
      </w:pPr>
      <w:r w:rsidRPr="00B50B8D">
        <w:rPr>
          <w:b/>
        </w:rPr>
        <w:t>Net STEM Shortfall:</w:t>
      </w:r>
      <w:r w:rsidRPr="00B50B8D">
        <w:t xml:space="preserve"> Has the meaning given in clause 4.26.2.</w:t>
      </w:r>
    </w:p>
    <w:p w14:paraId="2C9B479F" w14:textId="77777777" w:rsidR="00A2087D" w:rsidRPr="00B50B8D" w:rsidRDefault="00A2087D" w:rsidP="00B6557D">
      <w:pPr>
        <w:pStyle w:val="MRGlossary1"/>
      </w:pPr>
      <w:r w:rsidRPr="00B50B8D">
        <w:rPr>
          <w:b/>
        </w:rPr>
        <w:t>Network</w:t>
      </w:r>
      <w:r w:rsidRPr="00B50B8D">
        <w:t>: A transmission system or distribution System registered as a Network under clause 2.29.3.</w:t>
      </w:r>
    </w:p>
    <w:p w14:paraId="6923F060" w14:textId="77777777" w:rsidR="00575863" w:rsidRDefault="00575863" w:rsidP="00575863">
      <w:pPr>
        <w:pStyle w:val="MRGlossary1"/>
      </w:pPr>
      <w:bookmarkStart w:id="6146" w:name="_DV_M5592"/>
      <w:bookmarkStart w:id="6147" w:name="_Hlk58510508"/>
      <w:bookmarkStart w:id="6148" w:name="_Hlk24938779"/>
      <w:bookmarkEnd w:id="6146"/>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77777777"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4.1</w:t>
      </w:r>
      <w:r>
        <w:t>5.5</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2B5A62DC" w14:textId="77777777" w:rsidR="00575863" w:rsidRPr="00575863" w:rsidRDefault="00575863" w:rsidP="00575863">
      <w:pPr>
        <w:pStyle w:val="MRLevel4"/>
      </w:pPr>
      <w:r w:rsidRPr="00575863">
        <w:t>(a)</w:t>
      </w:r>
      <w:r w:rsidRPr="00575863">
        <w:tab/>
        <w:t>the preliminary Network Access Quantity determined by AEMO for a Facility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50CBC3A4" w14:textId="77777777" w:rsidR="00AA2C1A" w:rsidRPr="0084791C" w:rsidRDefault="00AA2C1A" w:rsidP="00AA2C1A">
      <w:pPr>
        <w:pStyle w:val="MRGlossary1"/>
      </w:pPr>
      <w:r w:rsidRPr="0084791C">
        <w:rPr>
          <w:b/>
        </w:rPr>
        <w:t>Network Augmentation Funding Facility:</w:t>
      </w:r>
      <w:r w:rsidRPr="0084791C">
        <w:t xml:space="preserve"> A Facility that was assigned Capacity Credits for a Reserve Capacity Cycle in which it nominated in accordance with clause 4.10.1(m) to be classified as a Network Augmentation Funding Facility for the Reserve Capacity Cycle.</w:t>
      </w:r>
    </w:p>
    <w:bookmarkEnd w:id="6147"/>
    <w:p w14:paraId="32396756" w14:textId="77777777" w:rsidR="00404392" w:rsidRDefault="00404392" w:rsidP="00404392">
      <w:pPr>
        <w:pStyle w:val="MRGlossary1"/>
      </w:pPr>
      <w:r w:rsidRPr="001E2F77">
        <w:rPr>
          <w:b/>
        </w:rPr>
        <w:lastRenderedPageBreak/>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0DAB85E4" w14:textId="5E2B0301" w:rsidR="0083481A" w:rsidRPr="00B50B8D" w:rsidRDefault="0083481A" w:rsidP="0083481A">
      <w:pPr>
        <w:pStyle w:val="MRGlossary1"/>
      </w:pPr>
      <w:r w:rsidRPr="00B50B8D">
        <w:rPr>
          <w:b/>
          <w:bCs w:val="0"/>
        </w:rPr>
        <w:t>Network Constraint</w:t>
      </w:r>
      <w:r w:rsidRPr="00B50B8D">
        <w:t>: A limitation or requirement affecting the capability in a part of the transmission system, including any part of the distribution system that is used for the transmission of electricity as part of the secure operation of the transmission system or the SWIS, such that it would be unacceptable to transfer electricity across that part of the Network at a level or in a manner outside the limit or requirement.</w:t>
      </w:r>
      <w:bookmarkEnd w:id="6148"/>
    </w:p>
    <w:p w14:paraId="0769D626" w14:textId="77777777" w:rsidR="00130F1F" w:rsidRDefault="00130F1F" w:rsidP="00130F1F">
      <w:pPr>
        <w:pStyle w:val="MRGlossary1"/>
        <w:rPr>
          <w:rFonts w:eastAsiaTheme="minorEastAsia"/>
          <w:lang w:eastAsia="zh-CN"/>
        </w:rPr>
      </w:pPr>
      <w:r>
        <w:rPr>
          <w:b/>
        </w:rPr>
        <w:t>Network Control Service</w:t>
      </w:r>
      <w:r>
        <w:t xml:space="preserve">: </w:t>
      </w:r>
      <w:r>
        <w:rPr>
          <w:rFonts w:eastAsiaTheme="minorEastAsia"/>
          <w:lang w:eastAsia="zh-CN"/>
        </w:rPr>
        <w:t xml:space="preserve">A service provided under a Network Control Service Contract. </w:t>
      </w:r>
    </w:p>
    <w:p w14:paraId="2F4ED3E4" w14:textId="77777777" w:rsidR="00130F1F" w:rsidRDefault="00130F1F" w:rsidP="00130F1F">
      <w:pPr>
        <w:pStyle w:val="MRGlossary1"/>
        <w:rPr>
          <w:rFonts w:eastAsiaTheme="minorEastAsia"/>
          <w:lang w:eastAsia="zh-CN"/>
        </w:rPr>
      </w:pPr>
      <w:bookmarkStart w:id="6149" w:name="_DV_M5593"/>
      <w:bookmarkStart w:id="6150" w:name="_DV_M5594"/>
      <w:bookmarkEnd w:id="6149"/>
      <w:bookmarkEnd w:id="6150"/>
      <w:r>
        <w:rPr>
          <w:b/>
        </w:rPr>
        <w:t>Network Control Service Contract</w:t>
      </w:r>
      <w:r>
        <w:t xml:space="preserve">: </w:t>
      </w:r>
      <w:r>
        <w:rPr>
          <w:rFonts w:eastAsiaTheme="minorEastAsia"/>
          <w:lang w:eastAsia="zh-CN"/>
        </w:rPr>
        <w:t>Means, as the context requires:</w:t>
      </w:r>
    </w:p>
    <w:p w14:paraId="7E2391E3" w14:textId="77777777" w:rsidR="00130F1F" w:rsidRDefault="00130F1F" w:rsidP="00130F1F">
      <w:pPr>
        <w:pStyle w:val="MRLevel4"/>
      </w:pPr>
      <w:r>
        <w:t>(a)</w:t>
      </w:r>
      <w:r>
        <w:tab/>
        <w:t>a contract for the provision of a Network Control Service by a GIA Facility;</w:t>
      </w:r>
    </w:p>
    <w:p w14:paraId="35A0BD48" w14:textId="77777777" w:rsidR="00130F1F" w:rsidRDefault="00130F1F" w:rsidP="00130F1F">
      <w:pPr>
        <w:pStyle w:val="MRLevel4"/>
      </w:pPr>
      <w:r>
        <w:t>(b)</w:t>
      </w:r>
      <w:r>
        <w:tab/>
        <w:t>a contract for the provision of a Network Control Service by a non-GIA Facility that was entered into before 1 February 2022; or</w:t>
      </w:r>
    </w:p>
    <w:p w14:paraId="728A4AE5" w14:textId="77777777" w:rsidR="00130F1F" w:rsidRDefault="00130F1F" w:rsidP="00130F1F">
      <w:pPr>
        <w:pStyle w:val="MRLevel4"/>
      </w:pPr>
      <w:r>
        <w:t>(c)</w:t>
      </w:r>
      <w:r>
        <w:tab/>
        <w:t>a contract for the provision of a Network Operator-procured NCESS.</w:t>
      </w:r>
    </w:p>
    <w:p w14:paraId="1B6DAEB1" w14:textId="77777777" w:rsidR="0083481A" w:rsidRPr="00B50B8D" w:rsidRDefault="0083481A" w:rsidP="0083481A">
      <w:pPr>
        <w:pStyle w:val="MRGlossary1"/>
      </w:pPr>
      <w:bookmarkStart w:id="6151" w:name="_DV_M5595"/>
      <w:bookmarkEnd w:id="6151"/>
      <w:r w:rsidRPr="00B50B8D">
        <w:rPr>
          <w:b/>
          <w:bCs w:val="0"/>
        </w:rPr>
        <w:t>Network Limit</w:t>
      </w:r>
      <w:r w:rsidRPr="00B50B8D">
        <w:t>: A limitation or requirement on a Network that gives rise to a Network Constraint.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152" w:name="_Hlk88831191"/>
      <w:r>
        <w:rPr>
          <w:b/>
        </w:rPr>
        <w:t>Network Opportunity Map</w:t>
      </w:r>
      <w:r>
        <w:t xml:space="preserve">: Has the meaning given in Chapter 6A of the Access Code. </w:t>
      </w:r>
    </w:p>
    <w:bookmarkEnd w:id="6152"/>
    <w:p w14:paraId="29DD58C4" w14:textId="77777777" w:rsidR="00540A75" w:rsidRPr="00B50B8D" w:rsidRDefault="00540A75" w:rsidP="00B6557D">
      <w:pPr>
        <w:pStyle w:val="MRGlossary1"/>
      </w:pPr>
      <w:r w:rsidRPr="00B50B8D">
        <w:rPr>
          <w:b/>
        </w:rPr>
        <w:t>New Contract Information</w:t>
      </w:r>
      <w:r w:rsidRPr="00B50B8D">
        <w:t xml:space="preserve">: </w:t>
      </w:r>
      <w:r w:rsidR="002C2E5D" w:rsidRPr="00B50B8D">
        <w:t>I</w:t>
      </w:r>
      <w:r w:rsidRPr="00B50B8D">
        <w:t>s defined in clause 2.25.5LA.</w:t>
      </w:r>
    </w:p>
    <w:p w14:paraId="2BA322E2" w14:textId="77777777" w:rsidR="00D9701C" w:rsidRPr="00B50B8D" w:rsidRDefault="005C5A32" w:rsidP="00B6557D">
      <w:pPr>
        <w:pStyle w:val="MRGlossary1"/>
      </w:pPr>
      <w:r w:rsidRPr="00B50B8D">
        <w:rPr>
          <w:b/>
        </w:rPr>
        <w:t>New Facility Load for Scheduled Generation</w:t>
      </w:r>
      <w:r w:rsidRPr="00B50B8D">
        <w:t>:</w:t>
      </w:r>
      <w:r w:rsidRPr="00B50B8D">
        <w:rPr>
          <w:b/>
        </w:rPr>
        <w:t xml:space="preserve"> </w:t>
      </w:r>
      <w:r w:rsidRPr="00B50B8D">
        <w:t xml:space="preserve">Means, for a new or upgraded Facility that has applied to be assigned Certified Reserve Capacity under clause 4.11.2(b), the MWh quantity determined for a Trading Interval under step 11 of the Relevant Level Methodology for that Facility and the relevant Reserve Capacity Cycle. </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C7DFD1D" w14:textId="2AA2303D" w:rsidR="00FD37FF" w:rsidRPr="00B50B8D" w:rsidRDefault="00FD37FF" w:rsidP="00B6557D">
      <w:pPr>
        <w:pStyle w:val="MRGlossary1"/>
      </w:pPr>
      <w:r w:rsidRPr="00B50B8D">
        <w:rPr>
          <w:b/>
        </w:rPr>
        <w:t>Non-Balancing Dispatch Merit Order</w:t>
      </w:r>
      <w:r w:rsidRPr="00B50B8D">
        <w:t xml:space="preserve">: </w:t>
      </w:r>
      <w:r w:rsidR="00F60AD2" w:rsidRPr="00B50B8D">
        <w:rPr>
          <w:color w:val="auto"/>
        </w:rPr>
        <w:t>Means, for a Trading Interval, an</w:t>
      </w:r>
      <w:r w:rsidRPr="00B50B8D">
        <w:t xml:space="preserve"> ordered list of Demand Side Programmes registered by Market Participants, determined by </w:t>
      </w:r>
      <w:r w:rsidR="00E82D84" w:rsidRPr="00B50B8D">
        <w:t>AEMO</w:t>
      </w:r>
      <w:r w:rsidR="008D5E12" w:rsidRPr="00B50B8D" w:rsidDel="008D5E12">
        <w:t xml:space="preserve"> </w:t>
      </w:r>
      <w:r w:rsidRPr="00B50B8D">
        <w:t>in accordance with clause 6.12.1.</w:t>
      </w:r>
    </w:p>
    <w:p w14:paraId="2F67927E" w14:textId="77777777" w:rsidR="00FD37FF" w:rsidRPr="00B50B8D" w:rsidRDefault="00FD37FF" w:rsidP="00B6557D">
      <w:pPr>
        <w:pStyle w:val="MRGlossary1"/>
      </w:pPr>
      <w:r w:rsidRPr="00B50B8D">
        <w:rPr>
          <w:b/>
        </w:rPr>
        <w:t>Non-Balancing Facility Dispatch Instruction Payment or DIP</w:t>
      </w:r>
      <w:r w:rsidRPr="00B50B8D">
        <w:t>: Has the meaning given in clause 6.17.6.</w:t>
      </w:r>
    </w:p>
    <w:p w14:paraId="336BC504" w14:textId="77777777" w:rsidR="0035341E" w:rsidRPr="00B50B8D" w:rsidRDefault="0035341E" w:rsidP="00B6557D">
      <w:pPr>
        <w:pStyle w:val="MRGlossary1"/>
        <w:rPr>
          <w:szCs w:val="20"/>
        </w:rPr>
      </w:pPr>
      <w:bookmarkStart w:id="6153" w:name="_DV_M5596"/>
      <w:bookmarkEnd w:id="6153"/>
      <w:r w:rsidRPr="00B50B8D">
        <w:rPr>
          <w:b/>
          <w:szCs w:val="20"/>
        </w:rPr>
        <w:lastRenderedPageBreak/>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4871EABE" w14:textId="4218740A" w:rsidR="00A2087D" w:rsidRPr="00B50B8D" w:rsidRDefault="00A2087D" w:rsidP="00B6557D">
      <w:pPr>
        <w:pStyle w:val="MRGlossary1"/>
      </w:pPr>
      <w:r w:rsidRPr="00B50B8D">
        <w:rPr>
          <w:b/>
        </w:rPr>
        <w:t>Non-Dispatchable Load</w:t>
      </w:r>
      <w:r w:rsidRPr="00B50B8D">
        <w:t>: A Load which is not an Interruptible Load.</w:t>
      </w:r>
    </w:p>
    <w:p w14:paraId="55474F04" w14:textId="77777777" w:rsidR="00A2087D" w:rsidRPr="00B50B8D" w:rsidRDefault="00A2087D" w:rsidP="00B6557D">
      <w:pPr>
        <w:pStyle w:val="MRGlossary1"/>
        <w:rPr>
          <w:b/>
        </w:rPr>
      </w:pPr>
      <w:bookmarkStart w:id="6154" w:name="_DV_M5597"/>
      <w:bookmarkEnd w:id="6154"/>
      <w:r w:rsidRPr="00B50B8D">
        <w:rPr>
          <w:b/>
        </w:rPr>
        <w:t>Non-Liquid Fuel</w:t>
      </w:r>
      <w:r w:rsidRPr="00B50B8D">
        <w:t>:  Means all fuels other than Liquid Fuel.</w:t>
      </w:r>
    </w:p>
    <w:p w14:paraId="2BAF3E0C" w14:textId="77777777" w:rsidR="00FD37FF" w:rsidRPr="00B50B8D" w:rsidRDefault="00FD37FF" w:rsidP="00B6557D">
      <w:pPr>
        <w:pStyle w:val="MRGlossary1"/>
      </w:pPr>
      <w:bookmarkStart w:id="6155" w:name="_DV_M5598"/>
      <w:bookmarkEnd w:id="6155"/>
      <w:r w:rsidRPr="00B50B8D">
        <w:rPr>
          <w:b/>
        </w:rPr>
        <w:t>Non-Qualifying Constrained Off Generation</w:t>
      </w:r>
      <w:r w:rsidRPr="00B50B8D">
        <w:t>: Has the meaning given in clause 6.17.4(e) or 6.17.5A(e).</w:t>
      </w:r>
    </w:p>
    <w:p w14:paraId="7CEC13EB" w14:textId="77777777" w:rsidR="00FD37FF" w:rsidRPr="00B50B8D" w:rsidRDefault="00FD37FF" w:rsidP="00B6557D">
      <w:pPr>
        <w:pStyle w:val="MRGlossary1"/>
      </w:pPr>
      <w:r w:rsidRPr="00B50B8D">
        <w:rPr>
          <w:b/>
        </w:rPr>
        <w:t>Non-Qualifying Constrained On Generation</w:t>
      </w:r>
      <w:r w:rsidRPr="00B50B8D">
        <w:t>: Has the meaning given in clause 6.17.3(e) or 6.17.5(e).</w:t>
      </w:r>
    </w:p>
    <w:p w14:paraId="07C51C1B" w14:textId="5F9ABB7D" w:rsidR="00A2087D" w:rsidRPr="00B50B8D" w:rsidRDefault="00A2087D" w:rsidP="00B6557D">
      <w:pPr>
        <w:pStyle w:val="MRGlossary1"/>
      </w:pPr>
      <w:bookmarkStart w:id="6156" w:name="_DV_M5599"/>
      <w:bookmarkStart w:id="6157" w:name="_DV_M5600"/>
      <w:bookmarkEnd w:id="6156"/>
      <w:bookmarkEnd w:id="6157"/>
      <w:r w:rsidRPr="00B50B8D">
        <w:rPr>
          <w:b/>
        </w:rPr>
        <w:t>Non-Scheduled Generator</w:t>
      </w:r>
      <w:r w:rsidRPr="00B50B8D">
        <w:t xml:space="preserve">: A generation system that can be self-scheduled by its operator (with the exception that </w:t>
      </w:r>
      <w:r w:rsidR="00914F3F" w:rsidRPr="00B50B8D">
        <w:t>AEMO</w:t>
      </w:r>
      <w:r w:rsidRPr="00B50B8D">
        <w:t xml:space="preserve"> can require it to decrease its output subject to its physical capabilities) and which is registered as a Non-Scheduled Generator in accordance with clause</w:t>
      </w:r>
      <w:r w:rsidR="00FD37FF" w:rsidRPr="00B50B8D">
        <w:t>s</w:t>
      </w:r>
      <w:r w:rsidRPr="00B50B8D">
        <w:t xml:space="preserve"> 2.29.4(a) or </w:t>
      </w:r>
      <w:r w:rsidR="00FD37FF" w:rsidRPr="00B50B8D">
        <w:t>2.29.4</w:t>
      </w:r>
      <w:r w:rsidRPr="00B50B8D">
        <w:t>(d).</w:t>
      </w:r>
    </w:p>
    <w:p w14:paraId="2FD3E37E" w14:textId="77777777" w:rsidR="00A2087D" w:rsidRPr="00B50B8D" w:rsidRDefault="00A2087D" w:rsidP="00B6557D">
      <w:pPr>
        <w:pStyle w:val="MRGlossary1"/>
      </w:pPr>
      <w:bookmarkStart w:id="6158" w:name="_DV_M5601"/>
      <w:bookmarkEnd w:id="6158"/>
      <w:r w:rsidRPr="00B50B8D">
        <w:rPr>
          <w:b/>
        </w:rPr>
        <w:t>Non-STEM Settlement Date</w:t>
      </w:r>
      <w:r w:rsidRPr="00B50B8D">
        <w:t xml:space="preserve">: The Business Day, determined under clause 9.16.2(e), on which </w:t>
      </w:r>
      <w:r w:rsidR="00E82D84" w:rsidRPr="00B50B8D">
        <w:t>AEMO</w:t>
      </w:r>
      <w:r w:rsidR="008D5E12" w:rsidRPr="00B50B8D" w:rsidDel="008D5E12">
        <w:t xml:space="preserve"> </w:t>
      </w:r>
      <w:r w:rsidRPr="00B50B8D">
        <w:t>issues Non-STEM Settlement Statements relating to a Trading Month.</w:t>
      </w:r>
    </w:p>
    <w:p w14:paraId="6ECB2EA4" w14:textId="77777777" w:rsidR="00A2087D" w:rsidRPr="00B50B8D" w:rsidRDefault="00A2087D" w:rsidP="00B6557D">
      <w:pPr>
        <w:pStyle w:val="MRGlossary1"/>
      </w:pPr>
      <w:bookmarkStart w:id="6159" w:name="_DV_M5602"/>
      <w:bookmarkEnd w:id="6159"/>
      <w:r w:rsidRPr="00B50B8D">
        <w:rPr>
          <w:b/>
        </w:rPr>
        <w:t>Non-STEM Settlement Statement</w:t>
      </w:r>
      <w:r w:rsidRPr="00B50B8D">
        <w:t>: A settlement statement for a Trading Month containing the information described in clause 9.18.3.</w:t>
      </w:r>
    </w:p>
    <w:p w14:paraId="03C92991" w14:textId="77777777" w:rsidR="00A2087D" w:rsidRPr="00B50B8D" w:rsidRDefault="00A2087D" w:rsidP="00B6557D">
      <w:pPr>
        <w:pStyle w:val="MRGlossary1"/>
      </w:pPr>
      <w:bookmarkStart w:id="6160" w:name="_DV_M5603"/>
      <w:bookmarkEnd w:id="6160"/>
      <w:r w:rsidRPr="00B50B8D">
        <w:rPr>
          <w:b/>
        </w:rPr>
        <w:t>Non-STEM Settlement Statement Date</w:t>
      </w:r>
      <w:r w:rsidRPr="00B50B8D">
        <w:t xml:space="preserve">: Has the meaning given in clause 9.16.2(c). </w:t>
      </w:r>
    </w:p>
    <w:p w14:paraId="574C4703" w14:textId="77777777" w:rsidR="00A2087D" w:rsidRPr="00B50B8D" w:rsidRDefault="00A2087D" w:rsidP="00B6557D">
      <w:pPr>
        <w:pStyle w:val="MRGlossary1"/>
      </w:pPr>
      <w:bookmarkStart w:id="6161" w:name="_DV_M5604"/>
      <w:bookmarkEnd w:id="6161"/>
      <w:r w:rsidRPr="00B50B8D">
        <w:rPr>
          <w:b/>
        </w:rPr>
        <w:t>Non-STEM Settlement Disagreement Deadline</w:t>
      </w:r>
      <w:r w:rsidRPr="00B50B8D">
        <w:t xml:space="preserve">:  Has the meaning given in clause 9.16.2(f).  </w:t>
      </w:r>
    </w:p>
    <w:p w14:paraId="244D25CB" w14:textId="77777777" w:rsidR="00A2087D" w:rsidRPr="00B50B8D" w:rsidRDefault="00A2087D" w:rsidP="00B6557D">
      <w:pPr>
        <w:pStyle w:val="MRGlossary1"/>
      </w:pPr>
      <w:bookmarkStart w:id="6162" w:name="_DV_M5605"/>
      <w:bookmarkEnd w:id="6162"/>
      <w:r w:rsidRPr="00B50B8D">
        <w:rPr>
          <w:b/>
        </w:rPr>
        <w:t>Non-Temperature Dependent Load</w:t>
      </w:r>
      <w:r w:rsidRPr="00B50B8D">
        <w:t xml:space="preserve">:  A Load accepted by </w:t>
      </w:r>
      <w:r w:rsidR="00E82D84" w:rsidRPr="00B50B8D">
        <w:t>AEMO</w:t>
      </w:r>
      <w:r w:rsidR="008D5E12" w:rsidRPr="00B50B8D" w:rsidDel="008D5E12">
        <w:t xml:space="preserve"> </w:t>
      </w:r>
      <w:r w:rsidRPr="00B50B8D">
        <w:t>as a Non-Temperature Dependent Load under clause 4.28.9.</w:t>
      </w:r>
    </w:p>
    <w:p w14:paraId="06F2F2EC" w14:textId="77777777" w:rsidR="00283F73" w:rsidRPr="00B50B8D" w:rsidRDefault="00283F73" w:rsidP="00283F73">
      <w:pPr>
        <w:pStyle w:val="MRGlossary1"/>
      </w:pPr>
      <w:bookmarkStart w:id="6163" w:name="_DV_M5606"/>
      <w:bookmarkEnd w:id="6163"/>
      <w:r w:rsidRPr="00B50B8D">
        <w:rPr>
          <w:b/>
          <w:bCs w:val="0"/>
        </w:rPr>
        <w:t>Normal Operating Frequency Band</w:t>
      </w:r>
      <w:r w:rsidRPr="00B50B8D">
        <w:t>: Has the meaning given in in clause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3EAF9F35" w14:textId="597FB504" w:rsidR="00A2087D" w:rsidRPr="00B50B8D" w:rsidRDefault="00A2087D" w:rsidP="00B6557D">
      <w:pPr>
        <w:pStyle w:val="MRGlossary1"/>
      </w:pPr>
      <w:r w:rsidRPr="00B50B8D">
        <w:rPr>
          <w:b/>
        </w:rPr>
        <w:t>Normal Operating State</w:t>
      </w:r>
      <w:r w:rsidRPr="00B50B8D">
        <w:t>:  The state of the SWIS defined in clause 3.3.1.</w:t>
      </w:r>
    </w:p>
    <w:p w14:paraId="727B9283" w14:textId="639199BC" w:rsidR="00A2087D" w:rsidRPr="00B50B8D" w:rsidRDefault="00A2087D" w:rsidP="00B6557D">
      <w:pPr>
        <w:pStyle w:val="MRGlossary1"/>
      </w:pPr>
      <w:bookmarkStart w:id="6164" w:name="_DV_M5607"/>
      <w:bookmarkEnd w:id="6164"/>
      <w:r w:rsidRPr="00B50B8D">
        <w:rPr>
          <w:b/>
        </w:rPr>
        <w:t>Notice of Disagreement</w:t>
      </w:r>
      <w:r w:rsidRPr="00B50B8D">
        <w:t xml:space="preserve">: A notice issued by a </w:t>
      </w:r>
      <w:r w:rsidR="0093653A" w:rsidRPr="00B50B8D">
        <w:t>Rule</w:t>
      </w:r>
      <w:r w:rsidRPr="00B50B8D">
        <w:t xml:space="preserve"> Participant under any of clause</w:t>
      </w:r>
      <w:r w:rsidR="00DC6D95" w:rsidRPr="00B50B8D">
        <w:t>s</w:t>
      </w:r>
      <w:r w:rsidRPr="00B50B8D">
        <w:t xml:space="preserve"> 9.17.3, 9.18.4 or 9.19.5, to </w:t>
      </w:r>
      <w:r w:rsidR="00E82D84" w:rsidRPr="00B50B8D">
        <w:t>AEMO</w:t>
      </w:r>
      <w:r w:rsidR="008D5E12" w:rsidRPr="00B50B8D" w:rsidDel="008D5E12">
        <w:t xml:space="preserve"> </w:t>
      </w:r>
      <w:r w:rsidRPr="00B50B8D">
        <w:t>indicating a disagreement with either a STEM Settlement Statement or a Non-STEM Settlement Statement.</w:t>
      </w:r>
    </w:p>
    <w:p w14:paraId="09B098C4" w14:textId="77777777" w:rsidR="00A2087D" w:rsidRPr="00B50B8D" w:rsidRDefault="00A2087D" w:rsidP="00B6557D">
      <w:pPr>
        <w:pStyle w:val="MRGlossary1"/>
      </w:pPr>
      <w:bookmarkStart w:id="6165" w:name="_DV_M5608"/>
      <w:bookmarkEnd w:id="6165"/>
      <w:r w:rsidRPr="00B50B8D">
        <w:rPr>
          <w:b/>
        </w:rPr>
        <w:lastRenderedPageBreak/>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7777777" w:rsidR="00A2087D" w:rsidRPr="00B50B8D" w:rsidRDefault="00A2087D" w:rsidP="00B6557D">
      <w:pPr>
        <w:pStyle w:val="MRGlossary1"/>
      </w:pPr>
      <w:bookmarkStart w:id="6166" w:name="_DV_M5609"/>
      <w:bookmarkEnd w:id="6166"/>
      <w:r w:rsidRPr="00B50B8D">
        <w:rPr>
          <w:b/>
        </w:rPr>
        <w:t>Notional Wholesale Meter</w:t>
      </w:r>
      <w:r w:rsidRPr="00B50B8D">
        <w:t xml:space="preserve">: A notional interval meter </w:t>
      </w:r>
      <w:r w:rsidR="00FD680D" w:rsidRPr="00B50B8D">
        <w:t>representing Non-Dispatchable Loads without interval meters that are served by Synergy.</w:t>
      </w:r>
    </w:p>
    <w:p w14:paraId="51B704F4" w14:textId="77777777" w:rsidR="00A2087D" w:rsidRPr="00B50B8D" w:rsidRDefault="00A2087D" w:rsidP="00B6557D">
      <w:pPr>
        <w:pStyle w:val="MRGlossary1"/>
      </w:pPr>
      <w:bookmarkStart w:id="6167" w:name="_DV_M5610"/>
      <w:bookmarkEnd w:id="6167"/>
      <w:r w:rsidRPr="00B50B8D">
        <w:rPr>
          <w:b/>
        </w:rPr>
        <w:t>Off-Peak Trading Interval</w:t>
      </w:r>
      <w:r w:rsidRPr="00B50B8D">
        <w:t>: A Trading Interval occurring between 10 PM and 8 AM.</w:t>
      </w:r>
    </w:p>
    <w:p w14:paraId="7545DCE7" w14:textId="4A42119E" w:rsidR="00FD37FF" w:rsidRPr="00B50B8D" w:rsidRDefault="00FD37FF" w:rsidP="00B6557D">
      <w:pPr>
        <w:pStyle w:val="MRGlossary1"/>
      </w:pPr>
      <w:bookmarkStart w:id="6168" w:name="_DV_M5611"/>
      <w:bookmarkEnd w:id="6168"/>
      <w:r w:rsidRPr="00B50B8D">
        <w:rPr>
          <w:b/>
        </w:rPr>
        <w:t>Operating Instruction</w:t>
      </w:r>
      <w:r w:rsidRPr="00B50B8D">
        <w:t xml:space="preserve">: </w:t>
      </w:r>
      <w:r w:rsidR="00130F1F">
        <w:t>An</w:t>
      </w:r>
      <w:r w:rsidRPr="00B50B8D">
        <w:t xml:space="preserve"> instruction issued by </w:t>
      </w:r>
      <w:r w:rsidR="00914F3F" w:rsidRPr="00B50B8D">
        <w:t>AEMO</w:t>
      </w:r>
      <w:r w:rsidRPr="00B50B8D">
        <w:t xml:space="preserve">: </w:t>
      </w:r>
    </w:p>
    <w:p w14:paraId="55EF0F1A" w14:textId="77777777" w:rsidR="006C07EE" w:rsidRPr="00B50B8D" w:rsidRDefault="006C07EE" w:rsidP="006C07EE">
      <w:pPr>
        <w:pStyle w:val="MRLevel4"/>
        <w:rPr>
          <w:color w:val="000000" w:themeColor="text1"/>
        </w:rPr>
      </w:pPr>
      <w:r w:rsidRPr="00B50B8D">
        <w:rPr>
          <w:color w:val="000000" w:themeColor="text1"/>
        </w:rPr>
        <w:t>(a)</w:t>
      </w:r>
      <w:r w:rsidRPr="00B50B8D">
        <w:rPr>
          <w:color w:val="000000" w:themeColor="text1"/>
        </w:rPr>
        <w:tab/>
        <w:t>requiring a Facility to increase or decrease its output or decrease its consumption to meet the requirements of:</w:t>
      </w:r>
    </w:p>
    <w:p w14:paraId="14388913" w14:textId="5FC41983" w:rsidR="00FD37FF" w:rsidRPr="00B50B8D" w:rsidRDefault="00FD37FF" w:rsidP="00225ABE">
      <w:pPr>
        <w:pStyle w:val="MRLevel5"/>
        <w:numPr>
          <w:ilvl w:val="0"/>
          <w:numId w:val="14"/>
        </w:numPr>
      </w:pPr>
      <w:r w:rsidRPr="00B50B8D">
        <w:t>a Network Control Service Contract;</w:t>
      </w:r>
    </w:p>
    <w:p w14:paraId="57EF5AD1" w14:textId="38B9FA97" w:rsidR="00FD37FF" w:rsidRPr="00B50B8D" w:rsidRDefault="00FD37FF" w:rsidP="00225ABE">
      <w:pPr>
        <w:pStyle w:val="MRLevel5"/>
        <w:numPr>
          <w:ilvl w:val="0"/>
          <w:numId w:val="14"/>
        </w:numPr>
      </w:pPr>
      <w:r w:rsidRPr="00B50B8D">
        <w:t>an Ancillary Service Contract</w:t>
      </w:r>
      <w:r w:rsidR="00130F1F" w:rsidRPr="00130F1F">
        <w:t xml:space="preserve"> </w:t>
      </w:r>
      <w:r w:rsidR="00130F1F">
        <w:t>or Dispatch Support Service Contract</w:t>
      </w:r>
      <w:r w:rsidRPr="00B50B8D">
        <w:t>;</w:t>
      </w:r>
    </w:p>
    <w:p w14:paraId="147BF79E" w14:textId="76EEA048" w:rsidR="00FD37FF" w:rsidRPr="00B50B8D" w:rsidRDefault="00FD37FF" w:rsidP="00225ABE">
      <w:pPr>
        <w:pStyle w:val="MRLevel5"/>
        <w:numPr>
          <w:ilvl w:val="0"/>
          <w:numId w:val="14"/>
        </w:numPr>
      </w:pPr>
      <w:r w:rsidRPr="00B50B8D">
        <w:t xml:space="preserve">a Test under these </w:t>
      </w:r>
      <w:r w:rsidR="00963C6E" w:rsidRPr="00B50B8D">
        <w:t>WEM</w:t>
      </w:r>
      <w:r w:rsidRPr="00B50B8D">
        <w:t xml:space="preserve"> Rules;</w:t>
      </w:r>
    </w:p>
    <w:p w14:paraId="72D72D41" w14:textId="10EA2923" w:rsidR="00FD37FF" w:rsidRPr="00B50B8D" w:rsidRDefault="00FD37FF" w:rsidP="00225ABE">
      <w:pPr>
        <w:pStyle w:val="MRLevel5"/>
        <w:numPr>
          <w:ilvl w:val="0"/>
          <w:numId w:val="14"/>
        </w:numPr>
      </w:pPr>
      <w:r w:rsidRPr="00B50B8D">
        <w:t>a Supplementary Capacity Contract; or</w:t>
      </w:r>
    </w:p>
    <w:p w14:paraId="43F0140B" w14:textId="07B28EBC" w:rsidR="00FD37FF" w:rsidRPr="00B50B8D" w:rsidRDefault="00FD37FF" w:rsidP="00225ABE">
      <w:pPr>
        <w:pStyle w:val="MRLevel5"/>
        <w:numPr>
          <w:ilvl w:val="0"/>
          <w:numId w:val="14"/>
        </w:numPr>
      </w:pPr>
      <w:r w:rsidRPr="00B50B8D">
        <w:t xml:space="preserve">Ancillary Services, other than LFAS but including Backup </w:t>
      </w:r>
      <w:r w:rsidR="00F60AD2" w:rsidRPr="00B50B8D">
        <w:t xml:space="preserve">LFAS </w:t>
      </w:r>
      <w:r w:rsidRPr="00B50B8D">
        <w:t>Enablement, to be provided by Facilities other than Facilities in the Balancing Portfolio</w:t>
      </w:r>
      <w:r w:rsidR="006C07EE" w:rsidRPr="00B50B8D">
        <w:t>; or</w:t>
      </w:r>
    </w:p>
    <w:p w14:paraId="36563C71" w14:textId="77777777" w:rsidR="006C07EE" w:rsidRPr="00B50B8D" w:rsidRDefault="006C07EE" w:rsidP="006C07EE">
      <w:pPr>
        <w:pStyle w:val="MRLevel4"/>
        <w:rPr>
          <w:color w:val="000000" w:themeColor="text1"/>
        </w:rPr>
      </w:pPr>
      <w:r w:rsidRPr="00B50B8D">
        <w:rPr>
          <w:color w:val="000000" w:themeColor="text1"/>
        </w:rPr>
        <w:t>(b)</w:t>
      </w:r>
      <w:r w:rsidRPr="00B50B8D">
        <w:rPr>
          <w:color w:val="000000" w:themeColor="text1"/>
        </w:rPr>
        <w:tab/>
        <w:t>retrospectively under clause 7.7.11.</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6C3DC688" w14:textId="536A0739" w:rsidR="00FD37FF" w:rsidRPr="00B50B8D" w:rsidRDefault="00A2087D" w:rsidP="00B6557D">
      <w:pPr>
        <w:pStyle w:val="MRGlossary1"/>
      </w:pPr>
      <w:r w:rsidRPr="00B50B8D">
        <w:rPr>
          <w:b/>
        </w:rPr>
        <w:t>Operational System Load Estimate</w:t>
      </w:r>
      <w:r w:rsidRPr="00B50B8D">
        <w:t xml:space="preserve">: </w:t>
      </w:r>
      <w:r w:rsidR="00FD37FF" w:rsidRPr="00B50B8D">
        <w:t xml:space="preserve">Means, for a Trading Interval, </w:t>
      </w:r>
      <w:r w:rsidR="00883E44" w:rsidRPr="00B50B8D">
        <w:rPr>
          <w:color w:val="auto"/>
        </w:rPr>
        <w:t>AEMO’s</w:t>
      </w:r>
      <w:r w:rsidR="00FD37FF" w:rsidRPr="00B50B8D">
        <w:t xml:space="preserve"> estimate of the total Loss Factor adjusted MWh consumption supplied via the SWIS during that Trading Interval, which is to equal the total Loss Factor adjusted Scheduled Generator and Non-Scheduled Generator sent out energy as estimated by </w:t>
      </w:r>
      <w:r w:rsidR="00914F3F" w:rsidRPr="00B50B8D">
        <w:t>AEMO</w:t>
      </w:r>
      <w:r w:rsidR="00FD37FF" w:rsidRPr="00B50B8D">
        <w:t xml:space="preserve"> from Scheduled Generator and Non-Scheduled Generator operational meter data and the use of state estimator systems.</w:t>
      </w:r>
    </w:p>
    <w:p w14:paraId="18F635C3" w14:textId="77777777" w:rsidR="00A2087D" w:rsidRPr="00B50B8D" w:rsidRDefault="00A2087D" w:rsidP="00B6557D">
      <w:pPr>
        <w:pStyle w:val="MRGlossary1"/>
      </w:pPr>
      <w:bookmarkStart w:id="6169" w:name="_DV_M5612"/>
      <w:bookmarkEnd w:id="6169"/>
      <w:r w:rsidRPr="00B50B8D">
        <w:rPr>
          <w:b/>
        </w:rPr>
        <w:t>Opportunistic Maintenance</w:t>
      </w:r>
      <w:r w:rsidRPr="00B50B8D">
        <w:t>: Has the meaning given in clause 3.19.2.</w:t>
      </w:r>
    </w:p>
    <w:p w14:paraId="3879321D" w14:textId="77777777" w:rsidR="00FD37FF" w:rsidRPr="00B50B8D" w:rsidRDefault="00FD37FF" w:rsidP="00B6557D">
      <w:pPr>
        <w:pStyle w:val="MRGlossary1"/>
      </w:pPr>
      <w:bookmarkStart w:id="6170" w:name="_DV_M5613"/>
      <w:bookmarkEnd w:id="6170"/>
      <w:r w:rsidRPr="00B50B8D">
        <w:rPr>
          <w:b/>
        </w:rPr>
        <w:t>Outage</w:t>
      </w:r>
      <w:r w:rsidRPr="00B50B8D">
        <w:t>: Means a Forced Outage, a Planned Outage or a Consequential Outage.</w:t>
      </w:r>
    </w:p>
    <w:p w14:paraId="1C8445D3" w14:textId="77777777" w:rsidR="00A2087D" w:rsidRPr="00B50B8D" w:rsidRDefault="00A2087D" w:rsidP="00B6557D">
      <w:pPr>
        <w:pStyle w:val="MRGlossary1"/>
      </w:pPr>
      <w:r w:rsidRPr="00B50B8D">
        <w:rPr>
          <w:b/>
        </w:rPr>
        <w:lastRenderedPageBreak/>
        <w:t>Outage Contingency Plan</w:t>
      </w:r>
      <w:r w:rsidRPr="00B50B8D">
        <w:t>: Part of an Outage Plan specifying contingency plans for returning the relevant item of equipment to service before the time when the outage or de-rating is planned to finish.</w:t>
      </w:r>
    </w:p>
    <w:p w14:paraId="2D614370" w14:textId="77777777" w:rsidR="002D5F83" w:rsidRPr="00B50B8D" w:rsidRDefault="002D5F83" w:rsidP="002D5F83">
      <w:pPr>
        <w:pStyle w:val="MRGlossary1"/>
        <w:rPr>
          <w:color w:val="auto"/>
        </w:rPr>
      </w:pPr>
      <w:bookmarkStart w:id="6171" w:name="_DV_M5614"/>
      <w:bookmarkStart w:id="6172" w:name="_Hlk30424551"/>
      <w:bookmarkEnd w:id="6171"/>
      <w:r w:rsidRPr="00B50B8D">
        <w:rPr>
          <w:b/>
          <w:color w:val="auto"/>
        </w:rPr>
        <w:t>Outage Facility</w:t>
      </w:r>
      <w:r w:rsidRPr="00B50B8D">
        <w:rPr>
          <w:color w:val="auto"/>
        </w:rPr>
        <w:t>: Means an Equipment List Facility or a Self</w:t>
      </w:r>
      <w:r w:rsidRPr="00B50B8D">
        <w:rPr>
          <w:color w:val="auto"/>
        </w:rPr>
        <w:noBreakHyphen/>
        <w:t>Scheduling Outage Facility.</w:t>
      </w:r>
    </w:p>
    <w:p w14:paraId="0764E4B3" w14:textId="77777777" w:rsidR="002D5F83" w:rsidRPr="00B50B8D" w:rsidRDefault="002D5F83" w:rsidP="002D5F83">
      <w:pPr>
        <w:pStyle w:val="MRGlossary1"/>
        <w:rPr>
          <w:b/>
          <w:color w:val="auto"/>
        </w:rPr>
      </w:pPr>
      <w:r w:rsidRPr="00B50B8D">
        <w:rPr>
          <w:b/>
          <w:color w:val="auto"/>
        </w:rPr>
        <w:t>Outage Facility Maintenance</w:t>
      </w:r>
      <w:r w:rsidRPr="00B50B8D">
        <w:rPr>
          <w:bCs w:val="0"/>
          <w:color w:val="auto"/>
        </w:rPr>
        <w:t>: Means:</w:t>
      </w:r>
    </w:p>
    <w:p w14:paraId="44A665AB" w14:textId="77777777" w:rsidR="002D5F83" w:rsidRPr="00B50B8D" w:rsidRDefault="002D5F83" w:rsidP="00B7113A">
      <w:pPr>
        <w:pStyle w:val="MRLevel4"/>
      </w:pPr>
      <w:r w:rsidRPr="00B50B8D">
        <w:t>(a)</w:t>
      </w:r>
      <w:r w:rsidRPr="00B50B8D">
        <w:tab/>
        <w:t>an upgrade of Outage Facility equipment; or</w:t>
      </w:r>
    </w:p>
    <w:p w14:paraId="3E972544" w14:textId="77777777" w:rsidR="002D5F83" w:rsidRPr="00B50B8D" w:rsidRDefault="002D5F83" w:rsidP="00B7113A">
      <w:pPr>
        <w:pStyle w:val="MRLevel4"/>
      </w:pPr>
      <w:r w:rsidRPr="00B50B8D">
        <w:t>(b)</w:t>
      </w:r>
      <w:r w:rsidRPr="00B50B8D">
        <w:tab/>
        <w:t>all maintenance in respect of an Outage Facility, including but not limited to preventative maintenance, corrective maintenance, plant inspections and tests, that would reasonably be required in accordance with good electricity industry practice,</w:t>
      </w:r>
    </w:p>
    <w:p w14:paraId="477D7ADE" w14:textId="77777777" w:rsidR="002D5F83" w:rsidRPr="00B50B8D" w:rsidRDefault="002D5F83" w:rsidP="002D5F83">
      <w:pPr>
        <w:pStyle w:val="MRGlossary1"/>
        <w:spacing w:before="120"/>
        <w:rPr>
          <w:bCs w:val="0"/>
          <w:color w:val="auto"/>
        </w:rPr>
      </w:pPr>
      <w:r w:rsidRPr="00B50B8D">
        <w:rPr>
          <w:bCs w:val="0"/>
          <w:color w:val="auto"/>
        </w:rPr>
        <w:t>that requires some or all of the capacity or capability associated with an Outage Facility being unavailable for service.</w:t>
      </w:r>
    </w:p>
    <w:bookmarkEnd w:id="6172"/>
    <w:p w14:paraId="1977677A" w14:textId="5C9A1240" w:rsidR="00A2087D" w:rsidRPr="00B50B8D" w:rsidRDefault="00A2087D" w:rsidP="00B6557D">
      <w:pPr>
        <w:pStyle w:val="MRGlossary1"/>
      </w:pPr>
      <w:r w:rsidRPr="00B50B8D">
        <w:rPr>
          <w:b/>
        </w:rPr>
        <w:t>Outage Plan</w:t>
      </w:r>
      <w:r w:rsidRPr="00B50B8D">
        <w:t>: Has the meaning given in clause 3.18.4A and includes a revised Outage Plan submitted under clause 3.18.9.</w:t>
      </w:r>
    </w:p>
    <w:p w14:paraId="14C9732A" w14:textId="77777777" w:rsidR="00FD37FF" w:rsidRPr="00B50B8D" w:rsidRDefault="00FD37FF" w:rsidP="00B6557D">
      <w:pPr>
        <w:pStyle w:val="MRGlossary1"/>
      </w:pPr>
      <w:bookmarkStart w:id="6173" w:name="_DV_M5615"/>
      <w:bookmarkEnd w:id="6173"/>
      <w:r w:rsidRPr="00B50B8D">
        <w:rPr>
          <w:b/>
        </w:rPr>
        <w:t>Out of Merit</w:t>
      </w:r>
      <w:r w:rsidRPr="00B50B8D">
        <w:t>: Means dispatch of a Balancing Facility for a quantity different to that specified for the Facility in the BMO taking into account the Ramp Rate Limit and the Relevant Dispatch Quantity in the applicable Trading Interval for the Balancing Facility.</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6174" w:name="_DV_M5616"/>
      <w:bookmarkEnd w:id="6174"/>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356C1027" w14:textId="5CBC28A3" w:rsidR="003D0AC3" w:rsidRPr="00B50B8D" w:rsidRDefault="003D0AC3" w:rsidP="00D5397D">
      <w:pPr>
        <w:pStyle w:val="MRGlossary1"/>
        <w:rPr>
          <w:b/>
          <w:sz w:val="28"/>
        </w:rPr>
      </w:pPr>
      <w:r w:rsidRPr="00B50B8D">
        <w:rPr>
          <w:b/>
          <w:bCs w:val="0"/>
          <w:color w:val="221E1F"/>
          <w:szCs w:val="18"/>
        </w:rPr>
        <w:t>Participant Capacity Rebate</w:t>
      </w:r>
      <w:r w:rsidRPr="00B50B8D">
        <w:rPr>
          <w:color w:val="221E1F"/>
          <w:szCs w:val="18"/>
        </w:rPr>
        <w:t>: For a Market Participant holding Capacity Credits associated with a Scheduled Generator or a Demand Side Programme, the rebate determined for a Trading Month, as calculated in accordance with clause 4.26.4.</w:t>
      </w:r>
    </w:p>
    <w:p w14:paraId="46481F21" w14:textId="77777777" w:rsidR="00A2087D" w:rsidRPr="00B50B8D" w:rsidRDefault="0054252A" w:rsidP="00B6557D">
      <w:pPr>
        <w:pStyle w:val="MRGlossary1"/>
      </w:pPr>
      <w:bookmarkStart w:id="6175" w:name="_DV_M5617"/>
      <w:bookmarkEnd w:id="6175"/>
      <w:r w:rsidRPr="00B50B8D">
        <w:rPr>
          <w:b/>
        </w:rPr>
        <w:t>P</w:t>
      </w:r>
      <w:r w:rsidR="007A686E" w:rsidRPr="00B50B8D">
        <w:rPr>
          <w:b/>
        </w:rPr>
        <w:t xml:space="preserve">arasitic </w:t>
      </w:r>
      <w:r w:rsidRPr="00B50B8D">
        <w:rPr>
          <w:b/>
        </w:rPr>
        <w:t>L</w:t>
      </w:r>
      <w:r w:rsidR="00A2087D" w:rsidRPr="00B50B8D">
        <w:rPr>
          <w:b/>
        </w:rPr>
        <w:t>oad</w:t>
      </w:r>
      <w:r w:rsidR="00A2087D" w:rsidRPr="00B50B8D">
        <w:t>: Energy consumption that occurs behind the connection point at which a generation system is connected to the Network, and which consequently reduces the energy sent-out by the generation system relative to the energy actually generated by the generation system.</w:t>
      </w:r>
    </w:p>
    <w:p w14:paraId="05627A8D" w14:textId="77777777" w:rsidR="00EE038D" w:rsidRPr="00B50B8D" w:rsidRDefault="00EE038D" w:rsidP="00EE038D">
      <w:pPr>
        <w:pStyle w:val="MRGlossary1"/>
      </w:pPr>
      <w:bookmarkStart w:id="6176" w:name="_DV_M5618"/>
      <w:bookmarkEnd w:id="6176"/>
      <w:r w:rsidRPr="00B50B8D">
        <w:rPr>
          <w:b/>
        </w:rPr>
        <w:t>PASA</w:t>
      </w:r>
      <w:r w:rsidRPr="00B50B8D">
        <w:t>: See Projected Assessment of System Adequacy.</w:t>
      </w:r>
    </w:p>
    <w:p w14:paraId="57DF0F6D" w14:textId="25A40294" w:rsidR="00B52EB4" w:rsidRPr="00B50B8D" w:rsidRDefault="00907D38" w:rsidP="00B6557D">
      <w:pPr>
        <w:pStyle w:val="MRGlossary1"/>
      </w:pPr>
      <w:r w:rsidRPr="00B50B8D">
        <w:rPr>
          <w:b/>
        </w:rPr>
        <w:t>Payment Default</w:t>
      </w:r>
      <w:r w:rsidRPr="00B50B8D">
        <w:t xml:space="preserve">: Any failure to make a payment in respect of an Invoice in accordance with </w:t>
      </w:r>
      <w:r w:rsidR="00DC6D95" w:rsidRPr="00B50B8D">
        <w:t>section</w:t>
      </w:r>
      <w:r w:rsidRPr="00B50B8D">
        <w:t xml:space="preserve"> 9.22 or </w:t>
      </w:r>
      <w:r w:rsidR="00DC6D95" w:rsidRPr="00B50B8D">
        <w:t xml:space="preserve">clause </w:t>
      </w:r>
      <w:r w:rsidRPr="00B50B8D">
        <w:t xml:space="preserve">9.24.7 or pay any other amount owing under these </w:t>
      </w:r>
      <w:r w:rsidR="00963C6E" w:rsidRPr="00B50B8D">
        <w:t>WEM</w:t>
      </w:r>
      <w:r w:rsidRPr="00B50B8D">
        <w:t xml:space="preserve"> Rules by the time it is due. </w:t>
      </w:r>
    </w:p>
    <w:p w14:paraId="235FB71E" w14:textId="77777777" w:rsidR="00A2087D" w:rsidRPr="00B50B8D" w:rsidRDefault="00A2087D" w:rsidP="00B6557D">
      <w:pPr>
        <w:pStyle w:val="MRGlossary1"/>
      </w:pPr>
      <w:bookmarkStart w:id="6177" w:name="_DV_M5619"/>
      <w:bookmarkEnd w:id="6177"/>
      <w:r w:rsidRPr="00B50B8D">
        <w:rPr>
          <w:b/>
        </w:rPr>
        <w:t>Peak Trading Interval</w:t>
      </w:r>
      <w:r w:rsidRPr="00B50B8D">
        <w:t>: A Trading Interval occurring between 8 AM and 10 PM.</w:t>
      </w:r>
    </w:p>
    <w:p w14:paraId="2A00D0AB" w14:textId="77777777" w:rsidR="00A2087D" w:rsidRPr="00B50B8D" w:rsidRDefault="00A2087D" w:rsidP="00B6557D">
      <w:pPr>
        <w:pStyle w:val="MRGlossary1"/>
      </w:pPr>
      <w:bookmarkStart w:id="6178" w:name="_DV_M5620"/>
      <w:bookmarkEnd w:id="6178"/>
      <w:r w:rsidRPr="00B50B8D">
        <w:rPr>
          <w:b/>
        </w:rPr>
        <w:t>Planned Outage</w:t>
      </w:r>
      <w:r w:rsidRPr="00B50B8D">
        <w:t>: Has the meaning given in clause 3.19.11.</w:t>
      </w:r>
    </w:p>
    <w:p w14:paraId="7C51F0A2" w14:textId="77777777" w:rsidR="00A2087D" w:rsidRPr="00B50B8D" w:rsidRDefault="00A2087D" w:rsidP="00B6557D">
      <w:pPr>
        <w:pStyle w:val="MRGlossary1"/>
      </w:pPr>
      <w:bookmarkStart w:id="6179" w:name="_DV_M5621"/>
      <w:bookmarkEnd w:id="6179"/>
      <w:r w:rsidRPr="00B50B8D">
        <w:rPr>
          <w:b/>
        </w:rPr>
        <w:t>Planning Criteri</w:t>
      </w:r>
      <w:r w:rsidR="00537EE4" w:rsidRPr="00B50B8D">
        <w:rPr>
          <w:b/>
        </w:rPr>
        <w:t>on</w:t>
      </w:r>
      <w:r w:rsidRPr="00B50B8D">
        <w:t>: Has the meaning given in clause 4.5.9.</w:t>
      </w:r>
    </w:p>
    <w:p w14:paraId="6E895FC0" w14:textId="77777777" w:rsidR="00BE1721" w:rsidRPr="00B50B8D" w:rsidRDefault="00BE1721" w:rsidP="00B6557D">
      <w:pPr>
        <w:pStyle w:val="MRGlossary1"/>
      </w:pPr>
      <w:bookmarkStart w:id="6180" w:name="_DV_M5622"/>
      <w:bookmarkEnd w:id="6180"/>
      <w:r w:rsidRPr="00B50B8D">
        <w:rPr>
          <w:b/>
        </w:rPr>
        <w:lastRenderedPageBreak/>
        <w:t>Portfolio Constrained Off Compensation Price</w:t>
      </w:r>
      <w:r w:rsidRPr="00B50B8D">
        <w:t>: Has the meaning given in clause 6.17.5A.</w:t>
      </w:r>
    </w:p>
    <w:p w14:paraId="60181B4B" w14:textId="77777777" w:rsidR="00F60AD2" w:rsidRPr="00B50B8D" w:rsidRDefault="00F60AD2" w:rsidP="00F60AD2">
      <w:pPr>
        <w:pStyle w:val="MRGlossary1"/>
        <w:rPr>
          <w:b/>
          <w:color w:val="auto"/>
        </w:rPr>
      </w:pPr>
      <w:r w:rsidRPr="00B50B8D">
        <w:rPr>
          <w:b/>
          <w:color w:val="auto"/>
        </w:rPr>
        <w:t>Portfolio Constrained Off Quantity</w:t>
      </w:r>
      <w:r w:rsidRPr="00B50B8D">
        <w:rPr>
          <w:color w:val="auto"/>
        </w:rPr>
        <w:t>: Has the meaning given in clause 6.17.5A.</w:t>
      </w:r>
    </w:p>
    <w:p w14:paraId="16D915F1" w14:textId="77777777" w:rsidR="00F60AD2" w:rsidRPr="00B50B8D" w:rsidRDefault="00F60AD2" w:rsidP="00F60AD2">
      <w:pPr>
        <w:pStyle w:val="MRGlossary1"/>
        <w:rPr>
          <w:b/>
          <w:color w:val="auto"/>
        </w:rPr>
      </w:pPr>
      <w:r w:rsidRPr="00B50B8D">
        <w:rPr>
          <w:b/>
          <w:color w:val="auto"/>
        </w:rPr>
        <w:t>Portfolio Constrained On Compensation Price</w:t>
      </w:r>
      <w:r w:rsidRPr="00B50B8D">
        <w:rPr>
          <w:color w:val="auto"/>
        </w:rPr>
        <w:t>: Has the meaning given in clause 6.17.5.</w:t>
      </w:r>
    </w:p>
    <w:p w14:paraId="272B2DFB" w14:textId="77777777" w:rsidR="00BE1721" w:rsidRPr="00B50B8D" w:rsidRDefault="00BE1721" w:rsidP="00B6557D">
      <w:pPr>
        <w:pStyle w:val="MRGlossary1"/>
      </w:pPr>
      <w:r w:rsidRPr="00B50B8D">
        <w:rPr>
          <w:b/>
        </w:rPr>
        <w:t>Portfolio Constrained On Quantity</w:t>
      </w:r>
      <w:r w:rsidRPr="00B50B8D">
        <w:t>: Has the meaning given in clause 6.17.5.</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2AB6EFAF" w14:textId="77777777" w:rsidR="00BE1721" w:rsidRPr="00B50B8D" w:rsidRDefault="00BE1721" w:rsidP="00B6557D">
      <w:pPr>
        <w:pStyle w:val="MRGlossary1"/>
      </w:pPr>
      <w:r w:rsidRPr="00B50B8D">
        <w:rPr>
          <w:b/>
        </w:rPr>
        <w:t>Portfolio Downwards Out of Merit Generation</w:t>
      </w:r>
      <w:r w:rsidRPr="00B50B8D">
        <w:t>:</w:t>
      </w:r>
      <w:r w:rsidRPr="00B50B8D" w:rsidDel="00E23A2E">
        <w:t xml:space="preserve"> </w:t>
      </w:r>
      <w:r w:rsidRPr="00B50B8D">
        <w:t>Means the amount calculated in accordance with clause 6.16B.2.</w:t>
      </w:r>
    </w:p>
    <w:p w14:paraId="4715E943" w14:textId="77777777" w:rsidR="00BE1721" w:rsidRPr="00B50B8D" w:rsidRDefault="00BE1721" w:rsidP="00B6557D">
      <w:pPr>
        <w:pStyle w:val="MRGlossary1"/>
      </w:pPr>
      <w:r w:rsidRPr="00B50B8D">
        <w:rPr>
          <w:b/>
        </w:rPr>
        <w:t>Portfolio Loss Factor</w:t>
      </w:r>
      <w:r w:rsidRPr="00B50B8D">
        <w:t>: For each Trading Interval = sum(Facility(i) Sent Out Metered Schedule x Loss Factor (i))/sum (Facility (i) Sent Out Metered Schedule) for all Facilities in the Balancing Portfolio.</w:t>
      </w:r>
    </w:p>
    <w:p w14:paraId="2EA27D44" w14:textId="77777777" w:rsidR="00BE1721" w:rsidRPr="00B50B8D" w:rsidRDefault="00BE1721" w:rsidP="00B6557D">
      <w:pPr>
        <w:pStyle w:val="MRGlossary1"/>
      </w:pPr>
      <w:r w:rsidRPr="00B50B8D">
        <w:rPr>
          <w:b/>
        </w:rPr>
        <w:t>Portfolio Ramp Rate Limit</w:t>
      </w:r>
      <w:r w:rsidRPr="00B50B8D">
        <w:t xml:space="preserve">: Means </w:t>
      </w:r>
      <w:r w:rsidR="000007F8" w:rsidRPr="00B50B8D">
        <w:t>Synergy’s</w:t>
      </w:r>
      <w:r w:rsidRPr="00B50B8D">
        <w:t xml:space="preserve"> best estimate, in MW per minute, on a linear basis, of the Balancing Portfolio’s physical ability to increase or decrease its output from the commencement of a Trading Interval. </w:t>
      </w:r>
    </w:p>
    <w:p w14:paraId="2AAC6FF2" w14:textId="77777777" w:rsidR="00BE1721" w:rsidRPr="00B50B8D" w:rsidRDefault="00BE1721" w:rsidP="00B6557D">
      <w:pPr>
        <w:pStyle w:val="MRGlossary1"/>
      </w:pPr>
      <w:r w:rsidRPr="00B50B8D">
        <w:rPr>
          <w:b/>
        </w:rPr>
        <w:t>Portfolio Settlement Tolerance</w:t>
      </w:r>
      <w:r w:rsidRPr="00B50B8D">
        <w:t>: Has the meaning given in clause 6.17.10.</w:t>
      </w:r>
    </w:p>
    <w:p w14:paraId="344F7360" w14:textId="77777777" w:rsidR="00A2087D" w:rsidRPr="00B50B8D" w:rsidRDefault="00A2087D" w:rsidP="00B6557D">
      <w:pPr>
        <w:pStyle w:val="MRGlossary1"/>
      </w:pPr>
      <w:bookmarkStart w:id="6181" w:name="_DV_M5623"/>
      <w:bookmarkEnd w:id="6181"/>
      <w:r w:rsidRPr="00B50B8D">
        <w:rPr>
          <w:b/>
        </w:rPr>
        <w:t>Portfolio Supply Curve</w:t>
      </w:r>
      <w:r w:rsidRPr="00B50B8D">
        <w:t>: A curve describing the STEM Price at which a Market Participant will provide the market with different levels of energy supply having the form given in clause 6.6.2A(d).</w:t>
      </w:r>
    </w:p>
    <w:p w14:paraId="670A0942" w14:textId="77777777" w:rsidR="00BE1721" w:rsidRPr="00B50B8D" w:rsidRDefault="00BE1721" w:rsidP="00B6557D">
      <w:pPr>
        <w:pStyle w:val="MRGlossary1"/>
      </w:pPr>
      <w:bookmarkStart w:id="6182" w:name="_DV_M5624"/>
      <w:bookmarkEnd w:id="6182"/>
      <w:r w:rsidRPr="00B50B8D">
        <w:rPr>
          <w:b/>
        </w:rPr>
        <w:t>Portfolio Upwards Out of Merit Generation</w:t>
      </w:r>
      <w:r w:rsidRPr="00B50B8D">
        <w:t>: Means the amount calculated in accordance with 6.16B.1.</w:t>
      </w:r>
    </w:p>
    <w:p w14:paraId="466E0673" w14:textId="7394EC9C" w:rsidR="00283F73" w:rsidRPr="00B50B8D" w:rsidRDefault="00283F73" w:rsidP="00283F73">
      <w:pPr>
        <w:pStyle w:val="MRGlossary1"/>
      </w:pPr>
      <w:r w:rsidRPr="00B50B8D">
        <w:rPr>
          <w:b/>
          <w:bCs w:val="0"/>
        </w:rPr>
        <w:t>Potential Relevant Generator Modification</w:t>
      </w:r>
      <w:r w:rsidRPr="00B50B8D">
        <w:t>: Has the meaning given in clause 3A.13.1.</w:t>
      </w:r>
    </w:p>
    <w:p w14:paraId="07120B96" w14:textId="281EF371" w:rsidR="00A2087D" w:rsidRPr="00B50B8D" w:rsidRDefault="00A2087D" w:rsidP="00B6557D">
      <w:pPr>
        <w:pStyle w:val="MRGlossary1"/>
      </w:pPr>
      <w:r w:rsidRPr="00B50B8D">
        <w:rPr>
          <w:b/>
        </w:rPr>
        <w:t>Power System Adequacy</w:t>
      </w:r>
      <w:r w:rsidRPr="00B50B8D">
        <w:t>: The ability of the SWIS to supply all demand for electricity in the SWIS at the time, allowing for scheduled and unscheduled outages of generation, transmission and distribution equipment and secondary equipment.</w:t>
      </w:r>
    </w:p>
    <w:p w14:paraId="442A752E" w14:textId="77777777" w:rsidR="00A2087D" w:rsidRPr="00B50B8D" w:rsidRDefault="00A2087D" w:rsidP="00B6557D">
      <w:pPr>
        <w:pStyle w:val="MRGlossary1"/>
      </w:pPr>
      <w:bookmarkStart w:id="6183" w:name="_DV_M5625"/>
      <w:bookmarkStart w:id="6184" w:name="_DV_M5626"/>
      <w:bookmarkEnd w:id="6183"/>
      <w:bookmarkEnd w:id="6184"/>
      <w:r w:rsidRPr="00B50B8D">
        <w:rPr>
          <w:b/>
        </w:rPr>
        <w:t>Power System Reliability</w:t>
      </w:r>
      <w:r w:rsidRPr="00B50B8D">
        <w:t xml:space="preserve">: The ability of the SWIS to deliver energy within reliability standards while maintaining Power System Adequacy and Power System Security. </w:t>
      </w:r>
    </w:p>
    <w:p w14:paraId="2BDE3968" w14:textId="77777777" w:rsidR="00A2087D" w:rsidRPr="00B50B8D" w:rsidRDefault="00A2087D" w:rsidP="00B6557D">
      <w:pPr>
        <w:pStyle w:val="MRGlossary1"/>
      </w:pPr>
      <w:bookmarkStart w:id="6185" w:name="_DV_M5627"/>
      <w:bookmarkEnd w:id="6185"/>
      <w:r w:rsidRPr="00B50B8D">
        <w:rPr>
          <w:b/>
        </w:rPr>
        <w:t>Power System Security</w:t>
      </w:r>
      <w:r w:rsidRPr="00B50B8D">
        <w:t>: The ability of the SWIS to withstand sudden disturbances, including the failure of generation, transmission and distribution equipment and secondary equipment.</w:t>
      </w:r>
    </w:p>
    <w:p w14:paraId="25076AAE" w14:textId="32730ED1" w:rsidR="00283F73" w:rsidRPr="00B50B8D" w:rsidRDefault="00283F73" w:rsidP="00283F73">
      <w:pPr>
        <w:pStyle w:val="MRGlossary1"/>
      </w:pPr>
      <w:bookmarkStart w:id="6186" w:name="_DV_M5628"/>
      <w:bookmarkEnd w:id="6186"/>
      <w:r w:rsidRPr="00B50B8D">
        <w:rPr>
          <w:b/>
          <w:bCs w:val="0"/>
        </w:rPr>
        <w:t>Power Transfer Capability</w:t>
      </w:r>
      <w:r w:rsidRPr="00B50B8D">
        <w:t xml:space="preserve">: Means the maximum permitted power transfer through a transmission system or distribution system or part thereof. </w:t>
      </w:r>
    </w:p>
    <w:p w14:paraId="7A066284" w14:textId="77777777" w:rsidR="009A53AB" w:rsidRDefault="009A53AB" w:rsidP="009A53AB">
      <w:pPr>
        <w:pStyle w:val="MRGlossary1"/>
      </w:pPr>
      <w:r w:rsidRPr="002C55D7">
        <w:rPr>
          <w:b/>
        </w:rPr>
        <w:lastRenderedPageBreak/>
        <w:t>Preliminary RCM Constraint Equation:</w:t>
      </w:r>
      <w:r w:rsidRPr="002C55D7">
        <w:t xml:space="preserve"> Means a RCM Constraint Equation developed by AEMO </w:t>
      </w:r>
      <w:r>
        <w:t>pursuant to</w:t>
      </w:r>
      <w:r w:rsidRPr="002C55D7">
        <w:t xml:space="preserve"> </w:t>
      </w:r>
      <w:r>
        <w:t>section</w:t>
      </w:r>
      <w:r w:rsidRPr="002C55D7">
        <w:t xml:space="preserve"> 4.</w:t>
      </w:r>
      <w:r>
        <w:t>4</w:t>
      </w:r>
      <w:r w:rsidRPr="002C55D7">
        <w:t>B and published by AEMO in accordance with, and by the time specified in, clause 4.</w:t>
      </w:r>
      <w:r>
        <w:t>4</w:t>
      </w:r>
      <w:r w:rsidRPr="002C55D7">
        <w:t>B.</w:t>
      </w:r>
      <w:r>
        <w:t>6</w:t>
      </w:r>
      <w:r w:rsidRPr="002C55D7">
        <w:t>.</w:t>
      </w:r>
    </w:p>
    <w:p w14:paraId="41EFF0BA" w14:textId="22C61B06" w:rsidR="00BE1721" w:rsidRPr="00B50B8D" w:rsidRDefault="00BE1721" w:rsidP="00B6557D">
      <w:pPr>
        <w:pStyle w:val="MRGlossary1"/>
      </w:pPr>
      <w:r w:rsidRPr="00B50B8D">
        <w:rPr>
          <w:b/>
        </w:rPr>
        <w:t>Price Cap</w:t>
      </w:r>
      <w:r w:rsidRPr="00B50B8D">
        <w:t>: Means:</w:t>
      </w:r>
    </w:p>
    <w:p w14:paraId="2CF2EF8E" w14:textId="681A6D61" w:rsidR="00BE1721" w:rsidRPr="00B50B8D" w:rsidRDefault="00BE1721" w:rsidP="00B6557D">
      <w:pPr>
        <w:pStyle w:val="MRLevel4"/>
      </w:pPr>
      <w:r w:rsidRPr="00B50B8D">
        <w:t>(a)</w:t>
      </w:r>
      <w:r w:rsidRPr="00B50B8D">
        <w:tab/>
        <w:t xml:space="preserve">a maximum price </w:t>
      </w:r>
      <w:r w:rsidR="00F60AD2" w:rsidRPr="00B50B8D">
        <w:t>that is</w:t>
      </w:r>
      <w:r w:rsidRPr="00B50B8D">
        <w:t>:</w:t>
      </w:r>
    </w:p>
    <w:p w14:paraId="7EDCE835" w14:textId="77777777" w:rsidR="00BE1721" w:rsidRPr="00B50B8D" w:rsidRDefault="00BE1721" w:rsidP="00B6557D">
      <w:pPr>
        <w:pStyle w:val="MRLevel5"/>
      </w:pPr>
      <w:r w:rsidRPr="00B50B8D">
        <w:t>i.</w:t>
      </w:r>
      <w:r w:rsidRPr="00B50B8D">
        <w:tab/>
        <w:t>for a Balancing Facility to run on Non-Liquid Fuel, the Maximum STEM Price; or</w:t>
      </w:r>
    </w:p>
    <w:p w14:paraId="7BC54059" w14:textId="77777777" w:rsidR="00BE1721" w:rsidRPr="00B50B8D" w:rsidRDefault="00BE1721" w:rsidP="00B6557D">
      <w:pPr>
        <w:pStyle w:val="MRLevel5"/>
      </w:pPr>
      <w:r w:rsidRPr="00B50B8D">
        <w:t>ii.</w:t>
      </w:r>
      <w:r w:rsidRPr="00B50B8D">
        <w:tab/>
        <w:t>for a Balancing Facility to run on Liquid Fuel, the Alternative Maximum STEM Price; and</w:t>
      </w:r>
    </w:p>
    <w:p w14:paraId="5942835A" w14:textId="58E30D16" w:rsidR="00BE1721" w:rsidRPr="00B50B8D" w:rsidRDefault="00BE1721" w:rsidP="00B6557D">
      <w:pPr>
        <w:pStyle w:val="MRLevel4"/>
      </w:pPr>
      <w:r w:rsidRPr="00B50B8D">
        <w:t>(b)</w:t>
      </w:r>
      <w:r w:rsidRPr="00B50B8D">
        <w:tab/>
        <w:t xml:space="preserve">a minimum price </w:t>
      </w:r>
      <w:r w:rsidR="00F60AD2" w:rsidRPr="00B50B8D">
        <w:t>that is</w:t>
      </w:r>
      <w:r w:rsidRPr="00B50B8D">
        <w:t xml:space="preserve"> the Minimum STEM Price.</w:t>
      </w:r>
    </w:p>
    <w:p w14:paraId="67B5F89F" w14:textId="77777777" w:rsidR="00A2087D" w:rsidRPr="00B50B8D" w:rsidRDefault="00A2087D" w:rsidP="00B6557D">
      <w:pPr>
        <w:pStyle w:val="MRGlossary1"/>
      </w:pPr>
      <w:r w:rsidRPr="00B50B8D">
        <w:rPr>
          <w:b/>
        </w:rPr>
        <w:t>Price-Quantity Pair</w:t>
      </w:r>
      <w:r w:rsidRPr="00B50B8D">
        <w:t xml:space="preserve">: In the context of Reserve Capacity Offers, Supply Portfolio Curves and STEM Offers, a quantity that will be provided to </w:t>
      </w:r>
      <w:r w:rsidR="00E82D84" w:rsidRPr="00B50B8D">
        <w:t>AEMO</w:t>
      </w:r>
      <w:r w:rsidR="008D5E12" w:rsidRPr="00B50B8D" w:rsidDel="008D5E12">
        <w:t xml:space="preserve"> </w:t>
      </w:r>
      <w:r w:rsidRPr="00B50B8D">
        <w:t xml:space="preserve">by a Market Participant for a price equalling or exceeding the specified price.  In the context of Demand Portfolio Curves and STEM Bids, a quantity that will be purchased from </w:t>
      </w:r>
      <w:r w:rsidR="00E82D84" w:rsidRPr="00B50B8D">
        <w:t>AEMO</w:t>
      </w:r>
      <w:r w:rsidR="008D5E12" w:rsidRPr="00B50B8D" w:rsidDel="008D5E12">
        <w:t xml:space="preserve"> </w:t>
      </w:r>
      <w:r w:rsidRPr="00B50B8D">
        <w:t>by a Market Participant for a price equalling or less than the specified price.</w:t>
      </w:r>
    </w:p>
    <w:p w14:paraId="4B0FDF4D" w14:textId="1979DF95" w:rsidR="00BE1721" w:rsidRPr="00B50B8D" w:rsidRDefault="00BE1721" w:rsidP="00B6557D">
      <w:pPr>
        <w:pStyle w:val="MRGlossary1"/>
      </w:pPr>
      <w:bookmarkStart w:id="6187" w:name="_DV_M5629"/>
      <w:bookmarkEnd w:id="6187"/>
      <w:r w:rsidRPr="00B50B8D">
        <w:rPr>
          <w:b/>
        </w:rPr>
        <w:t>Pricing BMO</w:t>
      </w:r>
      <w:r w:rsidRPr="00B50B8D">
        <w:t xml:space="preserve">: Means the </w:t>
      </w:r>
      <w:r w:rsidR="00F60AD2" w:rsidRPr="00B50B8D">
        <w:rPr>
          <w:color w:val="auto"/>
        </w:rPr>
        <w:t>Pricing BMO determined by AEMO in accordance with clause 7A.3.9.</w:t>
      </w:r>
    </w:p>
    <w:p w14:paraId="0CEA9E80" w14:textId="77777777" w:rsidR="00571317" w:rsidRPr="002C55D7" w:rsidRDefault="00571317" w:rsidP="00571317">
      <w:pPr>
        <w:pStyle w:val="MRGlossary1"/>
      </w:pPr>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188" w:name="_DV_M5630"/>
      <w:bookmarkEnd w:id="6188"/>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189" w:name="_DV_M5631"/>
      <w:bookmarkStart w:id="6190" w:name="_DV_M5632"/>
      <w:bookmarkEnd w:id="6189"/>
      <w:bookmarkEnd w:id="6190"/>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191" w:name="_DV_M5633"/>
      <w:bookmarkEnd w:id="6191"/>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0DE8C62F" w14:textId="5766DC52" w:rsidR="00A2087D" w:rsidRPr="00B50B8D" w:rsidRDefault="00A2087D" w:rsidP="00B6557D">
      <w:pPr>
        <w:pStyle w:val="MRGlossary1"/>
      </w:pPr>
      <w:bookmarkStart w:id="6192" w:name="_DV_M5634"/>
      <w:bookmarkEnd w:id="6192"/>
      <w:r w:rsidRPr="00B50B8D">
        <w:rPr>
          <w:b/>
        </w:rPr>
        <w:lastRenderedPageBreak/>
        <w:t>Projected Assessment of System Adequacy (PASA):</w:t>
      </w:r>
      <w:r w:rsidRPr="00B50B8D">
        <w:t xml:space="preserve"> A forecasting study, undertaken by </w:t>
      </w:r>
      <w:r w:rsidR="008A6F43" w:rsidRPr="00B50B8D">
        <w:t>AEMO</w:t>
      </w:r>
      <w:r w:rsidRPr="00B50B8D">
        <w:t xml:space="preserve"> in the case of a Long Term PASA, and undertaken by </w:t>
      </w:r>
      <w:r w:rsidR="00914F3F" w:rsidRPr="00B50B8D">
        <w:t>AEMO</w:t>
      </w:r>
      <w:r w:rsidRPr="00B50B8D">
        <w:t xml:space="preserve"> in the case of a Short Term PASA and a Medium Term PASA.</w:t>
      </w:r>
    </w:p>
    <w:p w14:paraId="59B8DBD4" w14:textId="77777777" w:rsidR="00283F73" w:rsidRPr="00B50B8D" w:rsidRDefault="00283F73" w:rsidP="00283F73">
      <w:pPr>
        <w:pStyle w:val="MRGlossary1"/>
      </w:pPr>
      <w:bookmarkStart w:id="6193" w:name="_DV_M5635"/>
      <w:bookmarkEnd w:id="6193"/>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302A5E5" w14:textId="77777777" w:rsidR="00BE1721" w:rsidRPr="00B50B8D" w:rsidRDefault="00BE1721" w:rsidP="00B6557D">
      <w:pPr>
        <w:pStyle w:val="MRGlossary1"/>
      </w:pPr>
      <w:bookmarkStart w:id="6194" w:name="_DV_M5636"/>
      <w:bookmarkEnd w:id="6194"/>
      <w:r w:rsidRPr="00B50B8D">
        <w:rPr>
          <w:b/>
        </w:rPr>
        <w:t>Provisional Balancing Price</w:t>
      </w:r>
      <w:r w:rsidRPr="00B50B8D">
        <w:t>: Means the price determined under clause 7A.3.8(b).</w:t>
      </w:r>
    </w:p>
    <w:p w14:paraId="77A33FEB" w14:textId="74E63726" w:rsidR="00BE1721" w:rsidRPr="00B50B8D" w:rsidRDefault="00BE1721" w:rsidP="00B6557D">
      <w:pPr>
        <w:pStyle w:val="MRGlossary1"/>
      </w:pPr>
      <w:r w:rsidRPr="00B50B8D">
        <w:rPr>
          <w:b/>
        </w:rPr>
        <w:t>Provisional Pricing BMO</w:t>
      </w:r>
      <w:r w:rsidRPr="00B50B8D">
        <w:t>: Means</w:t>
      </w:r>
      <w:r w:rsidR="00F60AD2" w:rsidRPr="00B50B8D">
        <w:t>, for a Trading Interval,</w:t>
      </w:r>
      <w:r w:rsidRPr="00B50B8D">
        <w:t xml:space="preserve"> the </w:t>
      </w:r>
      <w:r w:rsidR="00F60AD2" w:rsidRPr="00B50B8D">
        <w:rPr>
          <w:rFonts w:cs="Times New Roman"/>
          <w:bCs w:val="0"/>
          <w:color w:val="auto"/>
        </w:rPr>
        <w:t>last Forecast BMO as adjusted by AEMO for the Trading Interval under clause 7A.3.8(a).</w:t>
      </w:r>
    </w:p>
    <w:p w14:paraId="4CD812A1" w14:textId="77777777" w:rsidR="00A2087D" w:rsidRPr="00B50B8D" w:rsidRDefault="00A2087D" w:rsidP="00B6557D">
      <w:pPr>
        <w:pStyle w:val="MRGlossary1"/>
      </w:pPr>
      <w:r w:rsidRPr="00B50B8D">
        <w:rPr>
          <w:b/>
        </w:rPr>
        <w:t>Prudential Obligations</w:t>
      </w:r>
      <w:r w:rsidRPr="00B50B8D">
        <w:t>: In respect of a Market Participant, the obligations set out in clauses 2.37 to 2.43.</w:t>
      </w:r>
    </w:p>
    <w:p w14:paraId="184F98DC" w14:textId="77777777" w:rsidR="00A2087D" w:rsidRPr="00B50B8D" w:rsidRDefault="00A2087D" w:rsidP="00B6557D">
      <w:pPr>
        <w:pStyle w:val="MRGlossary1"/>
      </w:pPr>
      <w:bookmarkStart w:id="6195" w:name="_DV_M5637"/>
      <w:bookmarkEnd w:id="6195"/>
      <w:r w:rsidRPr="00B50B8D">
        <w:rPr>
          <w:b/>
        </w:rPr>
        <w:t>Public</w:t>
      </w:r>
      <w:r w:rsidRPr="00B50B8D">
        <w:t>:  When used in reference to information confidentiality, information or documents</w:t>
      </w:r>
      <w:r w:rsidR="00BE1721" w:rsidRPr="00B50B8D">
        <w:t xml:space="preserve"> that are not confidential and</w:t>
      </w:r>
      <w:r w:rsidRPr="00B50B8D">
        <w:t xml:space="preserve"> may be made available to any person.</w:t>
      </w:r>
    </w:p>
    <w:p w14:paraId="40A7F8C1" w14:textId="77777777" w:rsidR="00540A75" w:rsidRPr="00B50B8D" w:rsidRDefault="00540A75" w:rsidP="00B6557D">
      <w:pPr>
        <w:pStyle w:val="MRGlossary1"/>
      </w:pPr>
      <w:bookmarkStart w:id="6196" w:name="_DV_M5638"/>
      <w:bookmarkEnd w:id="6196"/>
      <w:r w:rsidRPr="00B50B8D">
        <w:rPr>
          <w:b/>
        </w:rPr>
        <w:t>Ramp Rate Limit</w:t>
      </w:r>
      <w:r w:rsidRPr="00B50B8D">
        <w:t>: Means the Market Participant’s best estimate, in MW per minute, on a linear basis, of a Facility’s physical ability to increase or decrease its output from the commencement of a Trading Interval, and includes a DSP Ramp Rate Limit.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2423A662" w14:textId="77777777" w:rsidR="00A2087D" w:rsidRPr="00B50B8D" w:rsidRDefault="00A2087D" w:rsidP="00B6557D">
      <w:pPr>
        <w:pStyle w:val="MRGlossary1"/>
      </w:pPr>
      <w:r w:rsidRPr="00B50B8D">
        <w:rPr>
          <w:b/>
        </w:rPr>
        <w:t>Ready Reserve Standard</w:t>
      </w:r>
      <w:r w:rsidRPr="00B50B8D">
        <w:t>: Has the meaning given in clause 3.18.11A.</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197" w:name="_DV_M5639"/>
      <w:bookmarkEnd w:id="6197"/>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xml:space="preserve">: Means a plan submitted by a Market Participant responsible for a Transmission Connected Generating System in respect of a Transmission Connected </w:t>
      </w:r>
      <w:r w:rsidRPr="00B50B8D">
        <w:lastRenderedPageBreak/>
        <w:t>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361AEC23" w14:textId="4C6077A6" w:rsidR="00B6557D" w:rsidRPr="00B50B8D" w:rsidRDefault="003D0AC3" w:rsidP="00B6557D">
      <w:pPr>
        <w:pStyle w:val="MRGlossary1"/>
      </w:pPr>
      <w:bookmarkStart w:id="6198" w:name="_DV_M5640"/>
      <w:bookmarkStart w:id="6199" w:name="_DV_M5641"/>
      <w:bookmarkEnd w:id="6198"/>
      <w:bookmarkEnd w:id="6199"/>
      <w:r w:rsidRPr="00B50B8D">
        <w:rPr>
          <w:b/>
        </w:rPr>
        <w:t>Refund Exempt Planned Outage:</w:t>
      </w:r>
      <w:r w:rsidR="00864A6B">
        <w:t xml:space="preserve"> A Capacity-Adjusted</w:t>
      </w:r>
      <w:r w:rsidRPr="00B50B8D">
        <w:t xml:space="preserve"> Planned Outage</w:t>
      </w:r>
      <w:r w:rsidR="00864A6B">
        <w:t xml:space="preserve"> Quantity</w:t>
      </w:r>
      <w:r w:rsidRPr="00B50B8D">
        <w:t xml:space="preserve"> of a Scheduled Generator for which a Facility Reserve Capacity Deficit Refund is not payable, as determined by AEMO under clause 4.26.1C.</w:t>
      </w:r>
    </w:p>
    <w:p w14:paraId="42BA3E42" w14:textId="2321F18C" w:rsidR="003D0AC3" w:rsidRPr="00B50B8D" w:rsidRDefault="003D0AC3" w:rsidP="00D5397D">
      <w:pPr>
        <w:pStyle w:val="MRGlossary1"/>
      </w:pPr>
      <w:r w:rsidRPr="00B50B8D">
        <w:rPr>
          <w:b/>
        </w:rPr>
        <w:t>Refund Exempt Planned Outage Count:</w:t>
      </w:r>
      <w:r w:rsidR="00864A6B">
        <w:t xml:space="preserve"> In</w:t>
      </w:r>
      <w:r w:rsidRPr="00B50B8D">
        <w:t xml:space="preserve"> respect of a Scheduled Generator and a period of time, the sum over all Trading Intervals in that period</w:t>
      </w:r>
      <w:r w:rsidR="00864A6B">
        <w:t xml:space="preserve"> of:</w:t>
      </w:r>
    </w:p>
    <w:p w14:paraId="0C467F17" w14:textId="188C58AC" w:rsidR="003D0AC3" w:rsidRPr="00B50B8D" w:rsidRDefault="00A46CE5" w:rsidP="00A46CE5">
      <w:pPr>
        <w:pStyle w:val="MRLevel4"/>
      </w:pPr>
      <w:r w:rsidRPr="00B50B8D">
        <w:t>(a)</w:t>
      </w:r>
      <w:r w:rsidRPr="00B50B8D">
        <w:tab/>
      </w:r>
      <w:r w:rsidR="003D0AC3" w:rsidRPr="00B50B8D">
        <w:t>zero, if the Trading Interval occurs before 8:00 AM on 1 June 2016 or if no Capacity Credits were associated with the Facility in the Trading Interval; or</w:t>
      </w:r>
    </w:p>
    <w:p w14:paraId="76CB6E1F" w14:textId="683C5B7A" w:rsidR="003D0AC3" w:rsidRPr="00B50B8D" w:rsidRDefault="00A46CE5" w:rsidP="00A46CE5">
      <w:pPr>
        <w:pStyle w:val="MRLevel4"/>
      </w:pPr>
      <w:r w:rsidRPr="00B50B8D">
        <w:t>(b)</w:t>
      </w:r>
      <w:r w:rsidRPr="00B50B8D">
        <w:tab/>
      </w:r>
      <w:r w:rsidR="003D0AC3" w:rsidRPr="00B50B8D">
        <w:t>the Refund Exempt Planned Outage for the Facility in the Trading Interval, divided by the number of Capacity Credits associated with the Facility in the Trading Interval.</w:t>
      </w:r>
    </w:p>
    <w:p w14:paraId="7F4E4CC0" w14:textId="6417147D" w:rsidR="003D0AC3" w:rsidRPr="00B50B8D" w:rsidRDefault="003D0AC3" w:rsidP="00A46CE5">
      <w:pPr>
        <w:pStyle w:val="MRGlossary1"/>
      </w:pPr>
      <w:r w:rsidRPr="00B50B8D">
        <w:rPr>
          <w:b/>
        </w:rPr>
        <w:t>Refund Payable Planned Outage:</w:t>
      </w:r>
      <w:r w:rsidR="00864A6B">
        <w:t xml:space="preserve"> A Capacity-Adjusted</w:t>
      </w:r>
      <w:r w:rsidRPr="00B50B8D">
        <w:t xml:space="preserve"> Planned Outage</w:t>
      </w:r>
      <w:r w:rsidR="00864A6B">
        <w:t xml:space="preserve"> Quantity</w:t>
      </w:r>
      <w:r w:rsidRPr="00B50B8D">
        <w:t xml:space="preserve"> of a Scheduled Generator for which a Facility Reserve Capacity Deficit Refund is payable, as determined by AEMO under clause 4.26.1C.</w:t>
      </w:r>
    </w:p>
    <w:p w14:paraId="4559731E" w14:textId="77777777"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Pr="00B50B8D">
        <w:t xml:space="preserve"> under Chapter 2.</w:t>
      </w:r>
    </w:p>
    <w:p w14:paraId="1664316C" w14:textId="77777777" w:rsidR="00283F73" w:rsidRPr="00B50B8D" w:rsidRDefault="00283F73" w:rsidP="00283F73">
      <w:pPr>
        <w:pStyle w:val="MRGlossary1"/>
      </w:pPr>
      <w:bookmarkStart w:id="6200" w:name="_DV_M5642"/>
      <w:bookmarkEnd w:id="6200"/>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3A22210" w14:textId="29E1D472" w:rsidR="009D7466" w:rsidRPr="00B50B8D" w:rsidRDefault="009D7466" w:rsidP="00A46CE5">
      <w:pPr>
        <w:pStyle w:val="MRGlossary1"/>
      </w:pPr>
      <w:r w:rsidRPr="00B50B8D">
        <w:rPr>
          <w:b/>
        </w:rPr>
        <w:t xml:space="preserve">Registration Correction Notice: </w:t>
      </w:r>
      <w:r w:rsidRPr="00B50B8D">
        <w:t xml:space="preserve">means a notice issued by </w:t>
      </w:r>
      <w:r w:rsidR="005152D8" w:rsidRPr="00B50B8D">
        <w:t>AEMO</w:t>
      </w:r>
      <w:r w:rsidRPr="00B50B8D">
        <w:t xml:space="preserve"> under clause 2.32.7B.</w:t>
      </w:r>
    </w:p>
    <w:p w14:paraId="28FECA34" w14:textId="77777777" w:rsidR="004A4C6E" w:rsidRPr="00AC2948" w:rsidRDefault="004A4C6E" w:rsidP="004A4C6E">
      <w:pPr>
        <w:pStyle w:val="MRGlossary1"/>
      </w:pPr>
      <w:r w:rsidRPr="00254A81">
        <w:rPr>
          <w:b/>
        </w:rPr>
        <w:lastRenderedPageBreak/>
        <w:t>Regulations</w:t>
      </w:r>
      <w:r w:rsidRPr="00AC2948">
        <w:t>: Any regulations made under the Electricity Industry Act 2004 (WA) including the WEM Regulations, AEMO Regulations and the Electricity Industry (Independent Market Operator) Repeal Regulations 2018.</w:t>
      </w:r>
    </w:p>
    <w:p w14:paraId="202291E6" w14:textId="77777777" w:rsidR="004A4C6E" w:rsidRPr="00AC2948" w:rsidRDefault="004A4C6E" w:rsidP="004A4C6E">
      <w:pPr>
        <w:pStyle w:val="MRGlossary1"/>
      </w:pPr>
      <w:r w:rsidRPr="00AC2948">
        <w:rPr>
          <w:b/>
        </w:rPr>
        <w:t>Regulator Fees</w:t>
      </w:r>
      <w:r w:rsidRPr="00AC2948">
        <w:t>: The fees determined by AEMO in accordance with clause 2.24, and payable by Market Participants to AEMO for the services provided by the Economic Regulation Authority in undertaking its Wholesale Electricity Market related functions and other functions under these WEM Rules.</w:t>
      </w:r>
    </w:p>
    <w:p w14:paraId="4C283894" w14:textId="10D553B3" w:rsidR="00D75E6C" w:rsidRPr="00B50B8D" w:rsidRDefault="00D75E6C" w:rsidP="00E13203">
      <w:pPr>
        <w:pStyle w:val="MRGlossary1"/>
        <w:rPr>
          <w:iCs/>
        </w:rPr>
      </w:pPr>
      <w:bookmarkStart w:id="6201" w:name="_DV_M5643"/>
      <w:bookmarkEnd w:id="6201"/>
      <w:r w:rsidRPr="00B50B8D">
        <w:rPr>
          <w:b/>
          <w:iCs/>
        </w:rPr>
        <w:t>Relevant Demand</w:t>
      </w:r>
      <w:r w:rsidR="00CB298D" w:rsidRPr="00B50B8D">
        <w:t>: The consumption, expressed in MW, of a Demand Side Programme as determined in clause 4.26.2CA.</w:t>
      </w:r>
    </w:p>
    <w:p w14:paraId="3E0F5770" w14:textId="77777777" w:rsidR="00042EE3" w:rsidRPr="00B50B8D" w:rsidRDefault="00042EE3" w:rsidP="00A46CE5">
      <w:pPr>
        <w:pStyle w:val="MRGlossary1"/>
      </w:pPr>
      <w:r w:rsidRPr="00B50B8D">
        <w:rPr>
          <w:b/>
        </w:rPr>
        <w:t>Relevant Dispatch Quantity</w:t>
      </w:r>
      <w:r w:rsidRPr="00B50B8D">
        <w:t xml:space="preserve">: Means, for a Trading Interval, </w:t>
      </w:r>
      <w:r w:rsidR="00707EB9" w:rsidRPr="00B50B8D">
        <w:t>the sum of the EOI Quantities for each Balancing Facility, in MW, at the end of that Trading Interval.</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1CD6810"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Methodology. </w:t>
      </w:r>
    </w:p>
    <w:p w14:paraId="5125F67D" w14:textId="77777777" w:rsidR="00D9701C" w:rsidRPr="00B50B8D" w:rsidRDefault="005C5A32" w:rsidP="00A46CE5">
      <w:pPr>
        <w:pStyle w:val="MRGlossary1"/>
      </w:pPr>
      <w:r w:rsidRPr="00B50B8D">
        <w:rPr>
          <w:b/>
        </w:rPr>
        <w:t>Relevant Level Methodology</w:t>
      </w:r>
      <w:r w:rsidRPr="00B50B8D">
        <w:t xml:space="preserve">: Means the method of determining the Relevant Level specified in Appendix 9. </w:t>
      </w:r>
    </w:p>
    <w:p w14:paraId="386E0B87" w14:textId="69A80732" w:rsidR="00A2087D" w:rsidRPr="00B50B8D" w:rsidRDefault="00A2087D" w:rsidP="00A46CE5">
      <w:pPr>
        <w:pStyle w:val="MRGlossary1"/>
      </w:pPr>
      <w:bookmarkStart w:id="6202" w:name="_DV_M5644"/>
      <w:bookmarkEnd w:id="6202"/>
      <w:r w:rsidRPr="00B50B8D">
        <w:rPr>
          <w:b/>
        </w:rPr>
        <w:t>Relevant Settlement Statement</w:t>
      </w:r>
      <w:r w:rsidRPr="00B50B8D">
        <w:t>: Has the meaning given in clause 9.16.3</w:t>
      </w:r>
      <w:r w:rsidR="005B336E" w:rsidRPr="00B50B8D">
        <w:t>A</w:t>
      </w:r>
      <w:r w:rsidRPr="00B50B8D">
        <w:t>.</w:t>
      </w:r>
    </w:p>
    <w:p w14:paraId="70BD0605" w14:textId="77777777" w:rsidR="00A2087D" w:rsidRPr="00B50B8D" w:rsidRDefault="00A2087D" w:rsidP="00A46CE5">
      <w:pPr>
        <w:pStyle w:val="MRGlossary1"/>
      </w:pPr>
      <w:bookmarkStart w:id="6203" w:name="_DV_M5645"/>
      <w:bookmarkStart w:id="6204" w:name="_DV_M5646"/>
      <w:bookmarkEnd w:id="6203"/>
      <w:bookmarkEnd w:id="6204"/>
      <w:r w:rsidRPr="00B50B8D">
        <w:rPr>
          <w:b/>
        </w:rPr>
        <w:t>Repaid Amount:</w:t>
      </w:r>
      <w:r w:rsidRPr="00B50B8D">
        <w:t xml:space="preserve"> Has the meaning given in clause 9.24.2(a).</w:t>
      </w:r>
    </w:p>
    <w:p w14:paraId="1E9CCEB3" w14:textId="77777777" w:rsidR="00A2087D" w:rsidRPr="00B50B8D" w:rsidRDefault="00A2087D" w:rsidP="00A46CE5">
      <w:pPr>
        <w:pStyle w:val="MRGlossary1"/>
      </w:pPr>
      <w:bookmarkStart w:id="6205" w:name="_DV_M5647"/>
      <w:bookmarkEnd w:id="6205"/>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206" w:name="_DV_M5648"/>
      <w:bookmarkEnd w:id="6206"/>
      <w:r w:rsidRPr="00B50B8D">
        <w:rPr>
          <w:b/>
        </w:rPr>
        <w:t>Request for Expression of Interest</w:t>
      </w:r>
      <w:r w:rsidRPr="00B50B8D">
        <w:t>: In respect of a Reserve Capacity Cycle, the request for expression of interest made available in accordance with clause 4.2.2.</w:t>
      </w:r>
    </w:p>
    <w:p w14:paraId="5A8A195F" w14:textId="77777777" w:rsidR="00F34686" w:rsidRPr="00B50B8D" w:rsidRDefault="00F34686" w:rsidP="00A46CE5">
      <w:pPr>
        <w:pStyle w:val="MRGlossary1"/>
      </w:pPr>
      <w:r w:rsidRPr="00B50B8D">
        <w:rPr>
          <w:b/>
        </w:rPr>
        <w:t xml:space="preserve">Required Level: </w:t>
      </w:r>
      <w:r w:rsidRPr="00B50B8D">
        <w:t>The level of output (expressed in MW) required to be met by a Facility as determined in clause 4.11.3B.</w:t>
      </w:r>
    </w:p>
    <w:p w14:paraId="42C768E1" w14:textId="77777777" w:rsidR="00707752" w:rsidRPr="007B43F5" w:rsidRDefault="00707752" w:rsidP="00707752">
      <w:pPr>
        <w:pStyle w:val="MRGlossary1"/>
      </w:pPr>
      <w:bookmarkStart w:id="6207" w:name="_DV_M5649"/>
      <w:bookmarkStart w:id="6208" w:name="_DV_M5650"/>
      <w:bookmarkStart w:id="6209" w:name="_DV_M5651"/>
      <w:bookmarkStart w:id="6210" w:name="_DV_M5652"/>
      <w:bookmarkStart w:id="6211" w:name="_Hlk58511855"/>
      <w:bookmarkEnd w:id="6207"/>
      <w:bookmarkEnd w:id="6208"/>
      <w:bookmarkEnd w:id="6209"/>
      <w:bookmarkEnd w:id="6210"/>
      <w:r w:rsidRPr="007B43F5">
        <w:rPr>
          <w:b/>
        </w:rPr>
        <w:t>Reserve Capacity</w:t>
      </w:r>
      <w:r w:rsidRPr="007B43F5">
        <w:t>: Capacity associated with a Facility.  Capacity may be:</w:t>
      </w:r>
    </w:p>
    <w:p w14:paraId="770F4F62" w14:textId="77777777" w:rsidR="00707752" w:rsidRPr="00C509AB" w:rsidRDefault="00707752" w:rsidP="00707752">
      <w:pPr>
        <w:pStyle w:val="MRLevel4"/>
      </w:pPr>
      <w:r w:rsidRPr="007B43F5">
        <w:t>(a)</w:t>
      </w:r>
      <w:r w:rsidRPr="007B43F5">
        <w:tab/>
      </w:r>
      <w:r w:rsidRPr="00C509AB">
        <w:t>the capacity of Energy Producing Systems to produce electricity and send it out into a Network forming part of the SWIS; or</w:t>
      </w:r>
    </w:p>
    <w:p w14:paraId="21656607" w14:textId="77777777" w:rsidR="00707752" w:rsidRPr="00C509AB" w:rsidRDefault="00707752" w:rsidP="00707752">
      <w:pPr>
        <w:pStyle w:val="MRLevel4"/>
      </w:pPr>
      <w:r w:rsidRPr="00C509AB">
        <w:t>(b)</w:t>
      </w:r>
      <w:r w:rsidRPr="00C509AB">
        <w:tab/>
        <w:t>Demand Side Management, being the capability of a Facility registered by the Market Participant at a connection point to a Network forming part of the SWIS to reduce the consumption of electricity at that connection point.</w:t>
      </w:r>
    </w:p>
    <w:p w14:paraId="6F1B2AA8" w14:textId="77777777" w:rsidR="00A2087D" w:rsidRPr="00B50B8D" w:rsidRDefault="00A2087D" w:rsidP="00A46CE5">
      <w:pPr>
        <w:pStyle w:val="MRGlossary1"/>
      </w:pPr>
      <w:bookmarkStart w:id="6212" w:name="_DV_M5653"/>
      <w:bookmarkStart w:id="6213" w:name="_DV_M5654"/>
      <w:bookmarkEnd w:id="6211"/>
      <w:bookmarkEnd w:id="6212"/>
      <w:bookmarkEnd w:id="6213"/>
      <w:r w:rsidRPr="00B50B8D">
        <w:rPr>
          <w:b/>
        </w:rPr>
        <w:lastRenderedPageBreak/>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214" w:name="_DV_M5655"/>
      <w:bookmarkStart w:id="6215" w:name="_DV_M5656"/>
      <w:bookmarkEnd w:id="6214"/>
      <w:bookmarkEnd w:id="6215"/>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07721780" w14:textId="77777777" w:rsidR="00A2087D" w:rsidRPr="00B50B8D" w:rsidRDefault="00A2087D" w:rsidP="00A46CE5">
      <w:pPr>
        <w:pStyle w:val="MRGlossary1"/>
      </w:pPr>
      <w:bookmarkStart w:id="6216" w:name="_DV_M5657"/>
      <w:bookmarkEnd w:id="6216"/>
      <w:r w:rsidRPr="00B50B8D">
        <w:rPr>
          <w:b/>
        </w:rPr>
        <w:t>Reserve Capacity Obligations</w:t>
      </w:r>
      <w:r w:rsidRPr="00B50B8D">
        <w:t>: For a Market Participant holding Capacity Credits, determined i</w:t>
      </w:r>
      <w:r w:rsidR="00471358" w:rsidRPr="00B50B8D">
        <w:t xml:space="preserve">n accordance with clause 4.12.1, </w:t>
      </w:r>
      <w:r w:rsidRPr="00B50B8D">
        <w:t>clause 4.28B</w:t>
      </w:r>
      <w:r w:rsidR="00471358" w:rsidRPr="00B50B8D">
        <w:t xml:space="preserve"> or clause 4.28C</w:t>
      </w:r>
      <w:r w:rsidRPr="00B50B8D">
        <w:t>.</w:t>
      </w:r>
    </w:p>
    <w:p w14:paraId="3EFC3841" w14:textId="54B416C4" w:rsidR="00A2087D" w:rsidRPr="00B50B8D" w:rsidRDefault="00A2087D" w:rsidP="00A46CE5">
      <w:pPr>
        <w:pStyle w:val="MRGlossary1"/>
      </w:pPr>
      <w:bookmarkStart w:id="6217" w:name="_DV_M5658"/>
      <w:bookmarkEnd w:id="6217"/>
      <w:r w:rsidRPr="00B50B8D">
        <w:rPr>
          <w:b/>
        </w:rPr>
        <w:t>Reserve Capacity Obligation Quantity</w:t>
      </w:r>
      <w:r w:rsidRPr="00B50B8D">
        <w:t xml:space="preserve">: The specific amount of capacity required to be provided in a Trading Interval as part of a Reserve Capacity Obligation set by </w:t>
      </w:r>
      <w:r w:rsidR="00306D53" w:rsidRPr="00B50B8D">
        <w:t>AEMO</w:t>
      </w:r>
      <w:r w:rsidRPr="00B50B8D">
        <w:t xml:space="preserve"> in accordance with clauses 4.12.4 and 4.12.5 or </w:t>
      </w:r>
      <w:r w:rsidR="00D00817" w:rsidRPr="00B50B8D">
        <w:t>sections</w:t>
      </w:r>
      <w:r w:rsidRPr="00B50B8D">
        <w:t xml:space="preserve"> 4.28B</w:t>
      </w:r>
      <w:r w:rsidR="00471358" w:rsidRPr="00B50B8D">
        <w:t xml:space="preserve"> or 4.28C</w:t>
      </w:r>
      <w:r w:rsidRPr="00B50B8D">
        <w:t xml:space="preserve"> as adjusted from time to time in accordance with these </w:t>
      </w:r>
      <w:r w:rsidR="00F87769" w:rsidRPr="00B50B8D">
        <w:t>WEM</w:t>
      </w:r>
      <w:r w:rsidRPr="00B50B8D">
        <w:t xml:space="preserve"> Rules, including under clause 4.12.6.  </w:t>
      </w:r>
    </w:p>
    <w:p w14:paraId="726CDE5A" w14:textId="1BDA4BBA" w:rsidR="009C6E64" w:rsidRPr="00B50B8D" w:rsidRDefault="009C6E64" w:rsidP="00E13203">
      <w:pPr>
        <w:pStyle w:val="MRGlossary1"/>
        <w:rPr>
          <w:color w:val="221E1F"/>
          <w:szCs w:val="18"/>
        </w:rPr>
      </w:pPr>
      <w:bookmarkStart w:id="6218" w:name="_DV_M5659"/>
      <w:bookmarkStart w:id="6219" w:name="_DV_M5660"/>
      <w:bookmarkEnd w:id="6218"/>
      <w:bookmarkEnd w:id="6219"/>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4016F00D" w14:textId="68847940" w:rsidR="00A2087D" w:rsidRPr="00B50B8D" w:rsidRDefault="00A2087D" w:rsidP="00E13203">
      <w:pPr>
        <w:pStyle w:val="MRGlossary1"/>
      </w:pPr>
      <w:r w:rsidRPr="00B50B8D">
        <w:rPr>
          <w:b/>
        </w:rPr>
        <w:t>Reserve Capacity Price</w:t>
      </w:r>
      <w:r w:rsidR="00D5384E" w:rsidRPr="00B50B8D">
        <w:rPr>
          <w:b/>
          <w:lang w:val="en-GB"/>
        </w:rPr>
        <w:t>:</w:t>
      </w:r>
      <w:r w:rsidR="00D5384E" w:rsidRPr="00B50B8D">
        <w:rPr>
          <w:lang w:val="en-GB"/>
        </w:rPr>
        <w:t xml:space="preserve"> In respect of a Reserve Capacity Cycle, the price for Reserve Capacity determined in accordance with clause 4.29.1, where this price is expressed in units of dollars per Capacity Credit per year.</w:t>
      </w:r>
    </w:p>
    <w:p w14:paraId="49D9CD18" w14:textId="77777777" w:rsidR="00D5384E" w:rsidRPr="00B50B8D" w:rsidRDefault="00D5384E" w:rsidP="00D5384E">
      <w:pPr>
        <w:pStyle w:val="MRGlossary1"/>
      </w:pPr>
      <w:bookmarkStart w:id="6220" w:name="_DV_M5661"/>
      <w:bookmarkEnd w:id="6220"/>
      <w:r w:rsidRPr="00B50B8D">
        <w:rPr>
          <w:b/>
        </w:rPr>
        <w:t>Reserve Capacity Price Factors:</w:t>
      </w:r>
      <w:r w:rsidRPr="00B50B8D">
        <w:t xml:space="preserve"> Means the BRCP Cap Factor, the EZ BRCP Factor, EZ and AZ used in the formula specified in clause 4.29.1(b)(iv).</w:t>
      </w:r>
    </w:p>
    <w:p w14:paraId="4B03FFDC" w14:textId="77777777" w:rsidR="00A2087D" w:rsidRPr="00B50B8D" w:rsidRDefault="00A2087D" w:rsidP="00C459DD">
      <w:pPr>
        <w:pStyle w:val="MRGlossary1"/>
      </w:pPr>
      <w:r w:rsidRPr="00B50B8D">
        <w:rPr>
          <w:b/>
        </w:rPr>
        <w:t>Reserve Capacity Requirement</w:t>
      </w:r>
      <w:r w:rsidRPr="00B50B8D">
        <w:t>: Has the meaning given in clause 4.6.1.</w:t>
      </w:r>
    </w:p>
    <w:p w14:paraId="737B6C4B" w14:textId="4F36E5D1" w:rsidR="009C797C" w:rsidRPr="00B50B8D" w:rsidRDefault="00A2087D" w:rsidP="00C459DD">
      <w:pPr>
        <w:pStyle w:val="MRGlossary1"/>
      </w:pPr>
      <w:bookmarkStart w:id="6221" w:name="_DV_M5662"/>
      <w:bookmarkEnd w:id="6221"/>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1C2EB869" w14:textId="77777777" w:rsidR="00F6679B" w:rsidRDefault="00F6679B" w:rsidP="00F6679B">
      <w:pPr>
        <w:pStyle w:val="MRGlossary1"/>
      </w:pPr>
      <w:bookmarkStart w:id="6222" w:name="_DV_M5663"/>
      <w:bookmarkStart w:id="6223" w:name="_Hlk58512077"/>
      <w:bookmarkEnd w:id="6222"/>
      <w:r w:rsidRPr="00DA4E83">
        <w:rPr>
          <w:b/>
        </w:rPr>
        <w:t>Reserve Capacity Target</w:t>
      </w:r>
      <w:r w:rsidRPr="00DA4E83">
        <w:t>: In respect of a Capacity Year, AEMO’s estimate of the total amount of</w:t>
      </w:r>
      <w:r w:rsidRPr="009A1B4B">
        <w:t xml:space="preserve"> Energy Producing Systems' capacity </w:t>
      </w:r>
      <w:r w:rsidRPr="00DA4E83">
        <w:t>or Demand Side Management capacity required in the SWIS to satisfy the Planning Criterion for that Capacity Year determined in accordance with clause 4.5.10(b).</w:t>
      </w:r>
    </w:p>
    <w:p w14:paraId="57407017" w14:textId="6DD37551" w:rsidR="00042EE3" w:rsidRPr="00B50B8D" w:rsidRDefault="00042EE3" w:rsidP="00C459DD">
      <w:pPr>
        <w:pStyle w:val="MRGlossary1"/>
      </w:pPr>
      <w:bookmarkStart w:id="6224" w:name="_DV_M5664"/>
      <w:bookmarkEnd w:id="6223"/>
      <w:bookmarkEnd w:id="6224"/>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1D5A46E4" w14:textId="77777777" w:rsidR="00A2087D" w:rsidRPr="00B50B8D" w:rsidRDefault="00A2087D" w:rsidP="00C459DD">
      <w:pPr>
        <w:pStyle w:val="MRGlossary1"/>
      </w:pPr>
      <w:bookmarkStart w:id="6225" w:name="_DV_M5665"/>
      <w:bookmarkStart w:id="6226" w:name="_DV_M5666"/>
      <w:bookmarkStart w:id="6227" w:name="_DV_M5667"/>
      <w:bookmarkStart w:id="6228" w:name="_DV_M5668"/>
      <w:bookmarkEnd w:id="6225"/>
      <w:bookmarkEnd w:id="6226"/>
      <w:bookmarkEnd w:id="6227"/>
      <w:bookmarkEnd w:id="6228"/>
      <w:r w:rsidRPr="00B50B8D">
        <w:rPr>
          <w:b/>
        </w:rPr>
        <w:lastRenderedPageBreak/>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66BDAB19" w14:textId="77777777" w:rsidR="00F63B3D" w:rsidRDefault="00F63B3D" w:rsidP="00F63B3D">
      <w:pPr>
        <w:pStyle w:val="MRGlossary1"/>
      </w:pPr>
      <w:bookmarkStart w:id="6229" w:name="_DV_M5669"/>
      <w:bookmarkEnd w:id="6229"/>
      <w:r w:rsidRPr="00AC2948">
        <w:rPr>
          <w:b/>
        </w:rPr>
        <w:t>Reviewable Decision</w:t>
      </w:r>
      <w:r w:rsidRPr="00AC2948">
        <w:t>: Decisions made by the Coordinator, AEMO, the Economic Regulation Authority or a Network Operator, in respect of which an eligible person may apply to the Electricity Review Board in accordance with section 125 of the Electricity Industry Act and the Regulations, and does not include any decisions of a class specified for this purpose in the Regulations under section 125 of that Act.</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230" w:name="_DV_M5670"/>
      <w:bookmarkStart w:id="6231" w:name="_DV_M5671"/>
      <w:bookmarkEnd w:id="6230"/>
      <w:bookmarkEnd w:id="6231"/>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E197A7B" w14:textId="77777777" w:rsidR="00A2087D" w:rsidRPr="00B50B8D" w:rsidRDefault="00A2087D" w:rsidP="00C459DD">
      <w:pPr>
        <w:pStyle w:val="MRGlossary1"/>
      </w:pPr>
      <w:bookmarkStart w:id="6232" w:name="_DV_M5672"/>
      <w:bookmarkEnd w:id="6232"/>
      <w:r w:rsidRPr="00B50B8D">
        <w:rPr>
          <w:b/>
        </w:rPr>
        <w:t>Rule Participant Dispatch Restricted</w:t>
      </w:r>
      <w:r w:rsidRPr="00B50B8D">
        <w:t>: An information confidentiality status whereby information or documents may only be made available to the parties described in clause 10.2.2(d).</w:t>
      </w:r>
    </w:p>
    <w:p w14:paraId="627CB2CC" w14:textId="77777777" w:rsidR="00A2087D" w:rsidRPr="00B50B8D" w:rsidRDefault="00A2087D" w:rsidP="00C459DD">
      <w:pPr>
        <w:pStyle w:val="MRGlossary1"/>
      </w:pPr>
      <w:bookmarkStart w:id="6233" w:name="_DV_M5673"/>
      <w:bookmarkEnd w:id="6233"/>
      <w:r w:rsidRPr="00B50B8D">
        <w:rPr>
          <w:b/>
        </w:rPr>
        <w:t>Rule Participant Market Restricted</w:t>
      </w:r>
      <w:r w:rsidRPr="00B50B8D">
        <w:t>: An information confidentiality status whereby information or documents may only be made available to the parties described in clause 10.2.2(c).</w:t>
      </w:r>
    </w:p>
    <w:p w14:paraId="64E42E86" w14:textId="5B309481" w:rsidR="00A2087D" w:rsidRPr="00B50B8D" w:rsidRDefault="00A2087D" w:rsidP="00C459DD">
      <w:pPr>
        <w:pStyle w:val="MRGlossary1"/>
      </w:pPr>
      <w:bookmarkStart w:id="6234" w:name="_DV_M5674"/>
      <w:bookmarkEnd w:id="6234"/>
      <w:r w:rsidRPr="00B50B8D">
        <w:rPr>
          <w:b/>
        </w:rPr>
        <w:t>Scheduled Generator</w:t>
      </w:r>
      <w:r w:rsidRPr="00B50B8D">
        <w:t xml:space="preserve">: A generation system that can increase or decrease the quantity of electricity it generates and sends out into a network forming part of the SWIS (subject to limits on its physical capabilities) in response to instructions from </w:t>
      </w:r>
      <w:r w:rsidR="00914F3F" w:rsidRPr="00B50B8D">
        <w:t>AEMO</w:t>
      </w:r>
      <w:r w:rsidRPr="00B50B8D">
        <w:t xml:space="preserve"> and is registered as such in accordance with clause 2.29.4(b) and (c).</w:t>
      </w:r>
    </w:p>
    <w:p w14:paraId="20D9B288" w14:textId="7310FE43" w:rsidR="00A2087D" w:rsidRPr="00B50B8D" w:rsidRDefault="00A2087D" w:rsidP="00C459DD">
      <w:pPr>
        <w:pStyle w:val="MRGlossary1"/>
      </w:pPr>
      <w:bookmarkStart w:id="6235" w:name="_DV_M5675"/>
      <w:bookmarkStart w:id="6236" w:name="_Hlk30424561"/>
      <w:bookmarkEnd w:id="6235"/>
      <w:r w:rsidRPr="00B50B8D">
        <w:rPr>
          <w:b/>
        </w:rPr>
        <w:lastRenderedPageBreak/>
        <w:t>Scheduled Outage</w:t>
      </w:r>
      <w:r w:rsidRPr="00B50B8D">
        <w:t>:</w:t>
      </w:r>
      <w:r w:rsidR="0089103D">
        <w:rPr>
          <w:bCs w:val="0"/>
          <w:color w:val="auto"/>
        </w:rPr>
        <w:t xml:space="preserve"> An</w:t>
      </w:r>
      <w:r w:rsidR="002D5F83" w:rsidRPr="00B50B8D">
        <w:rPr>
          <w:color w:val="auto"/>
        </w:rPr>
        <w:t xml:space="preserve"> outage that has an Outage Plan that is </w:t>
      </w:r>
      <w:r w:rsidR="002D5F83" w:rsidRPr="00B50B8D">
        <w:rPr>
          <w:bCs w:val="0"/>
          <w:color w:val="auto"/>
        </w:rPr>
        <w:t>included</w:t>
      </w:r>
      <w:r w:rsidR="002D5F83" w:rsidRPr="00B50B8D">
        <w:rPr>
          <w:color w:val="auto"/>
        </w:rPr>
        <w:t xml:space="preserve"> in </w:t>
      </w:r>
      <w:r w:rsidR="00883E44" w:rsidRPr="00B50B8D">
        <w:rPr>
          <w:color w:val="auto"/>
        </w:rPr>
        <w:t>AEMO’s</w:t>
      </w:r>
      <w:r w:rsidR="002D5F83" w:rsidRPr="00B50B8D">
        <w:rPr>
          <w:color w:val="auto"/>
        </w:rPr>
        <w:t xml:space="preserve"> outage schedule.</w:t>
      </w:r>
      <w:r w:rsidR="0089103D">
        <w:rPr>
          <w:color w:val="auto"/>
        </w:rPr>
        <w:t xml:space="preserve"> </w:t>
      </w:r>
      <w:r w:rsidR="0089103D" w:rsidRPr="0089103D">
        <w:rPr>
          <w:color w:val="auto"/>
        </w:rPr>
        <w:t>A Scheduled Outage does not cease to be a Scheduled Outage if it is approved by AEMO and becomes a Planned Outage.</w:t>
      </w:r>
    </w:p>
    <w:p w14:paraId="5AA2DBCE" w14:textId="77777777" w:rsidR="00A2087D" w:rsidRPr="00B50B8D" w:rsidRDefault="00A2087D" w:rsidP="00C459DD">
      <w:pPr>
        <w:pStyle w:val="MRGlossary1"/>
      </w:pPr>
      <w:bookmarkStart w:id="6237" w:name="_DV_M5676"/>
      <w:bookmarkStart w:id="6238" w:name="_DV_M5677"/>
      <w:bookmarkEnd w:id="6236"/>
      <w:bookmarkEnd w:id="6237"/>
      <w:bookmarkEnd w:id="6238"/>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239" w:name="_DV_M5678"/>
      <w:bookmarkEnd w:id="6239"/>
      <w:r w:rsidRPr="00B50B8D">
        <w:rPr>
          <w:b/>
        </w:rPr>
        <w:t>Season:</w:t>
      </w:r>
      <w:r w:rsidRPr="00B50B8D">
        <w:t xml:space="preserve"> As the context requires, any of the Cold Season, Intermediate Season or Hot Season.</w:t>
      </w:r>
    </w:p>
    <w:p w14:paraId="3A09E194" w14:textId="77777777" w:rsidR="00CC57D3" w:rsidRPr="0098037F" w:rsidRDefault="00CC57D3" w:rsidP="00CC57D3">
      <w:pPr>
        <w:pStyle w:val="MRGlossary1"/>
      </w:pPr>
      <w:bookmarkStart w:id="6240" w:name="_DV_M5679"/>
      <w:bookmarkEnd w:id="6240"/>
      <w:r w:rsidRPr="0098037F">
        <w:rPr>
          <w:b/>
        </w:rPr>
        <w:t>Secure Operational Voltage Envelope</w:t>
      </w:r>
      <w:r w:rsidRPr="0098037F">
        <w:t>: Means the voltage limits for the secure operation of an Operating Zone as determined by AEMO under clause 3.1A.</w:t>
      </w:r>
      <w:r>
        <w:t>9</w:t>
      </w:r>
      <w:r w:rsidRPr="0098037F">
        <w:t>.</w:t>
      </w:r>
    </w:p>
    <w:p w14:paraId="4152F01E" w14:textId="4CEFBF23" w:rsidR="00A2087D" w:rsidRPr="00B50B8D" w:rsidRDefault="00A2087D" w:rsidP="00C459DD">
      <w:pPr>
        <w:pStyle w:val="MRGlossary1"/>
      </w:pPr>
      <w:r w:rsidRPr="00B50B8D">
        <w:rPr>
          <w:b/>
        </w:rPr>
        <w:t>Security Deposit</w:t>
      </w:r>
      <w:r w:rsidR="00A11147" w:rsidRPr="00B50B8D">
        <w:rPr>
          <w:b/>
        </w:rPr>
        <w:t>:</w:t>
      </w:r>
      <w:r w:rsidR="00A11147" w:rsidRPr="00B50B8D">
        <w:rPr>
          <w:rFonts w:ascii="Times New Roman" w:hAnsi="Times New Roman" w:cs="Times New Roman"/>
          <w:bCs w:val="0"/>
          <w:color w:val="auto"/>
          <w:sz w:val="24"/>
          <w:szCs w:val="24"/>
          <w:lang w:val="en-GB"/>
        </w:rPr>
        <w:t xml:space="preserve"> </w:t>
      </w:r>
      <w:r w:rsidR="00A11147" w:rsidRPr="00B50B8D">
        <w:rPr>
          <w:lang w:val="en-GB"/>
        </w:rPr>
        <w:t>Means a cash deposit made with AEMO (on terms acceptable to AEMO in its absolute discretion) by or on behalf of a Market Participant.</w:t>
      </w:r>
    </w:p>
    <w:p w14:paraId="25D27449" w14:textId="1DB15039" w:rsidR="00A2087D" w:rsidRPr="00B50B8D" w:rsidRDefault="00A2087D" w:rsidP="00C459DD">
      <w:pPr>
        <w:pStyle w:val="MRGlossary1"/>
      </w:pPr>
      <w:bookmarkStart w:id="6241" w:name="_DV_M5680"/>
      <w:bookmarkEnd w:id="6241"/>
      <w:r w:rsidRPr="00B50B8D">
        <w:rPr>
          <w:b/>
        </w:rPr>
        <w:t>Security Limit</w:t>
      </w:r>
      <w:r w:rsidRPr="00B50B8D">
        <w:t>: Any technical limit on the operation of the SWIS as a whole, or a region of the SWIS, necessary to maintain the Power System Security, including both static and dynamic limits.</w:t>
      </w:r>
    </w:p>
    <w:p w14:paraId="416A769C" w14:textId="6496D6B6" w:rsidR="00D5384E" w:rsidRPr="00B50B8D" w:rsidRDefault="00D5384E" w:rsidP="00D5384E">
      <w:pPr>
        <w:pStyle w:val="MRGlossary1"/>
      </w:pPr>
      <w:bookmarkStart w:id="6242" w:name="_DV_M5681"/>
      <w:bookmarkStart w:id="6243" w:name="_Hlk30424567"/>
      <w:bookmarkEnd w:id="6242"/>
      <w:r w:rsidRPr="00B50B8D">
        <w:rPr>
          <w:b/>
        </w:rPr>
        <w:t>Security Provider:</w:t>
      </w:r>
      <w:r w:rsidRPr="00B50B8D">
        <w:t xml:space="preserve"> Means a person or entity which meets the Acceptable Credit Criteria and which itself is not a Market Participant.</w:t>
      </w:r>
    </w:p>
    <w:p w14:paraId="6C270451" w14:textId="0CD0CD8E" w:rsidR="002D5F83" w:rsidRPr="00B50B8D" w:rsidRDefault="002D5F83" w:rsidP="002D5F83">
      <w:pPr>
        <w:pStyle w:val="MRLevel3"/>
        <w:ind w:left="0" w:firstLine="0"/>
        <w:rPr>
          <w:b/>
          <w:color w:val="auto"/>
        </w:rPr>
      </w:pPr>
      <w:r w:rsidRPr="00B50B8D">
        <w:rPr>
          <w:b/>
          <w:color w:val="auto"/>
          <w:lang w:val="en-US"/>
        </w:rPr>
        <w:t>Self-Scheduling Outage Facility</w:t>
      </w:r>
      <w:r w:rsidRPr="00B50B8D">
        <w:rPr>
          <w:color w:val="auto"/>
          <w:lang w:val="en-US"/>
        </w:rPr>
        <w:t xml:space="preserve">: Has the meaning given in clause </w:t>
      </w:r>
      <w:r w:rsidRPr="00B50B8D">
        <w:rPr>
          <w:color w:val="auto"/>
        </w:rPr>
        <w:t>3.18.2A(a).</w:t>
      </w:r>
    </w:p>
    <w:bookmarkEnd w:id="6243"/>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04304FE8" w14:textId="363198DD" w:rsidR="00A2087D" w:rsidRPr="00B50B8D" w:rsidRDefault="00A2087D" w:rsidP="00C459DD">
      <w:pPr>
        <w:pStyle w:val="MRGlossary1"/>
      </w:pPr>
      <w:r w:rsidRPr="00B50B8D">
        <w:rPr>
          <w:b/>
        </w:rPr>
        <w:t>Service Fee Settlement Amount</w:t>
      </w:r>
      <w:r w:rsidRPr="00B50B8D">
        <w:t>: Has the meaning given in clause 9.15.</w:t>
      </w:r>
    </w:p>
    <w:p w14:paraId="4C762C7B" w14:textId="77777777" w:rsidR="00042EE3" w:rsidRPr="00B50B8D" w:rsidRDefault="00042EE3" w:rsidP="00C459DD">
      <w:pPr>
        <w:pStyle w:val="MRGlossary1"/>
      </w:pPr>
      <w:bookmarkStart w:id="6244" w:name="_DV_M5682"/>
      <w:bookmarkEnd w:id="6244"/>
      <w:r w:rsidRPr="00B50B8D">
        <w:rPr>
          <w:b/>
        </w:rPr>
        <w:t>Settlement Tolerance</w:t>
      </w:r>
      <w:r w:rsidRPr="00B50B8D">
        <w:t>: The quantity determined under clause 6.17.9.</w:t>
      </w:r>
    </w:p>
    <w:p w14:paraId="6C95432C" w14:textId="77777777" w:rsidR="00A2087D" w:rsidRPr="00B50B8D" w:rsidRDefault="00A2087D" w:rsidP="00C459DD">
      <w:pPr>
        <w:pStyle w:val="MRGlossary1"/>
      </w:pPr>
      <w:r w:rsidRPr="00B50B8D">
        <w:rPr>
          <w:b/>
        </w:rPr>
        <w:t>Settlement Statement</w:t>
      </w:r>
      <w:r w:rsidRPr="00B50B8D">
        <w:t xml:space="preserve">: A STEM Settlement Statement, a Non-STEM Settlement Statement, an adjusted STEM Settlement Statement or an adjusted Non-STEM Settlement Statement. </w:t>
      </w:r>
    </w:p>
    <w:p w14:paraId="436F6618" w14:textId="4A2470D2" w:rsidR="00F83291" w:rsidRPr="00B50B8D" w:rsidRDefault="00F83291" w:rsidP="00C459DD">
      <w:pPr>
        <w:pStyle w:val="MRGlossary1"/>
      </w:pPr>
      <w:bookmarkStart w:id="6245" w:name="_DV_M5683"/>
      <w:bookmarkStart w:id="6246" w:name="_DV_M5684"/>
      <w:bookmarkEnd w:id="6245"/>
      <w:bookmarkEnd w:id="6246"/>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19B49E92" w14:textId="77777777" w:rsidR="00A2087D" w:rsidRPr="00B50B8D" w:rsidRDefault="00A2087D" w:rsidP="00C459DD">
      <w:pPr>
        <w:pStyle w:val="MRGlossary1"/>
      </w:pPr>
      <w:bookmarkStart w:id="6247" w:name="_DV_M5685"/>
      <w:bookmarkEnd w:id="6247"/>
      <w:r w:rsidRPr="00B50B8D">
        <w:rPr>
          <w:b/>
        </w:rPr>
        <w:lastRenderedPageBreak/>
        <w:t>Short Term PASA</w:t>
      </w:r>
      <w:r w:rsidRPr="00B50B8D">
        <w:t>: A PASA study conducted in accordance with clause 3.17.</w:t>
      </w:r>
    </w:p>
    <w:p w14:paraId="50BBACBA" w14:textId="77777777" w:rsidR="00BC322F" w:rsidRPr="00795055" w:rsidRDefault="00BC322F" w:rsidP="00BC322F">
      <w:pPr>
        <w:pStyle w:val="MRGlossary1"/>
      </w:pPr>
      <w:bookmarkStart w:id="6248" w:name="_DV_M5686"/>
      <w:bookmarkStart w:id="6249" w:name="_DV_M5687"/>
      <w:bookmarkStart w:id="6250" w:name="_Hlk44318247"/>
      <w:bookmarkEnd w:id="6248"/>
      <w:bookmarkEnd w:id="6249"/>
      <w:r w:rsidRPr="00795055">
        <w:rPr>
          <w:b/>
        </w:rPr>
        <w:t>Small Aggregation</w:t>
      </w:r>
      <w:r w:rsidRPr="00A24EA8">
        <w:t>: The aggregation of a number of electricity producing resources connected to the distribution system and located at the same Electrical Location.</w:t>
      </w:r>
    </w:p>
    <w:p w14:paraId="20C26D0C" w14:textId="77777777" w:rsidR="000136BC" w:rsidRPr="00B50B8D" w:rsidRDefault="000136BC" w:rsidP="000136BC">
      <w:pPr>
        <w:pStyle w:val="MRGlossary1"/>
        <w:rPr>
          <w:bCs w:val="0"/>
        </w:rPr>
      </w:pPr>
      <w:r w:rsidRPr="00B50B8D">
        <w:rPr>
          <w:b/>
        </w:rPr>
        <w:t>Small Generating Unit</w:t>
      </w:r>
      <w:r w:rsidRPr="00B50B8D">
        <w:rPr>
          <w:bCs w:val="0"/>
        </w:rPr>
        <w:t>: A generation system which has a rated capacity of less than 10MW.</w:t>
      </w:r>
    </w:p>
    <w:bookmarkEnd w:id="6250"/>
    <w:p w14:paraId="03C218BF" w14:textId="77777777" w:rsidR="00042EE3" w:rsidRPr="00B50B8D" w:rsidRDefault="00042EE3" w:rsidP="00C459DD">
      <w:pPr>
        <w:pStyle w:val="MRGlossary1"/>
      </w:pPr>
      <w:r w:rsidRPr="00B50B8D">
        <w:rPr>
          <w:b/>
        </w:rPr>
        <w:t>SOI Quantity</w:t>
      </w:r>
      <w:r w:rsidRPr="00B50B8D">
        <w:t>: Means the quantity, in MW, at which a Balancing Facility was operating as at the start of a Trading Interval.</w:t>
      </w:r>
    </w:p>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4439FDC8" w14:textId="543ABF8F" w:rsidR="004248FA" w:rsidRPr="00B50B8D" w:rsidRDefault="004248FA" w:rsidP="00C459DD">
      <w:pPr>
        <w:pStyle w:val="MRGlossary1"/>
      </w:pPr>
      <w:bookmarkStart w:id="6251" w:name="_DV_M5688"/>
      <w:bookmarkStart w:id="6252" w:name="_DV_M5689"/>
      <w:bookmarkEnd w:id="6251"/>
      <w:bookmarkEnd w:id="6252"/>
      <w:r w:rsidRPr="00B50B8D">
        <w:rPr>
          <w:b/>
        </w:rPr>
        <w:t>Special Price Arrangement</w:t>
      </w:r>
      <w:r w:rsidRPr="00B50B8D">
        <w:t>: An arrangement under section 4.21 whereby a Market Participant can secure a price for Reserve Capacity</w:t>
      </w:r>
      <w:r w:rsidR="00F83291" w:rsidRPr="00B50B8D">
        <w:rPr>
          <w:lang w:bidi="th-TH"/>
        </w:rPr>
        <w:t xml:space="preserve"> in respect of a Facility</w:t>
      </w:r>
      <w:r w:rsidRPr="00B50B8D">
        <w:t xml:space="preserve"> that may differ from the Reserve Capacity Price</w:t>
      </w:r>
      <w:r w:rsidR="00021921" w:rsidRPr="00B50B8D">
        <w:t xml:space="preserve"> for a Reserve Capacity Cycle</w:t>
      </w:r>
      <w:r w:rsidRPr="00B50B8D">
        <w:t>.</w:t>
      </w:r>
    </w:p>
    <w:p w14:paraId="7FC9C455" w14:textId="355AD914" w:rsidR="00A2087D" w:rsidRPr="00B50B8D" w:rsidRDefault="00A2087D" w:rsidP="00C459DD">
      <w:pPr>
        <w:pStyle w:val="MRGlossary1"/>
      </w:pPr>
      <w:r w:rsidRPr="00B50B8D">
        <w:rPr>
          <w:b/>
        </w:rPr>
        <w:t>Special Reserve Capacity Price</w:t>
      </w:r>
      <w:r w:rsidRPr="00B50B8D">
        <w:t xml:space="preserve">: </w:t>
      </w:r>
      <w:r w:rsidR="00F83291" w:rsidRPr="00B50B8D">
        <w:rPr>
          <w:lang w:val="en-GB"/>
        </w:rPr>
        <w:t>In respect of a Reserve Capacity Cycle, the price for Reserve Capacity subject to a Special Price Arrangement determined in accordance with section 4.21, where this price is expressed as units of dollars per Capacity Credit per year.</w:t>
      </w:r>
    </w:p>
    <w:p w14:paraId="7A7DF98B" w14:textId="55D96602" w:rsidR="00A2087D" w:rsidRPr="00B50B8D" w:rsidRDefault="00A2087D" w:rsidP="00C459DD">
      <w:pPr>
        <w:pStyle w:val="MRGlossary1"/>
      </w:pPr>
      <w:bookmarkStart w:id="6253" w:name="_DV_M5690"/>
      <w:bookmarkEnd w:id="6253"/>
      <w:r w:rsidRPr="00B50B8D">
        <w:rPr>
          <w:b/>
        </w:rPr>
        <w:t>Spinning Reserve</w:t>
      </w:r>
      <w:r w:rsidRPr="00B50B8D">
        <w:t xml:space="preserve">: Supply capacity held in reserve from synchronised Scheduled Generators or Interruptible Loads, so as to be available to support the system frequency in the event of an outage of a generating works or transmission equipment or to be dispatched to provide energy as allowed under these </w:t>
      </w:r>
      <w:r w:rsidR="00F87769" w:rsidRPr="00B50B8D">
        <w:t>WEM</w:t>
      </w:r>
      <w:r w:rsidRPr="00B50B8D">
        <w:t xml:space="preserve"> Rules.</w:t>
      </w:r>
    </w:p>
    <w:p w14:paraId="4DDB55B0" w14:textId="102B2F2D" w:rsidR="00042EE3" w:rsidRPr="00B50B8D" w:rsidRDefault="00042EE3" w:rsidP="00C459DD">
      <w:pPr>
        <w:pStyle w:val="MRGlossary1"/>
      </w:pPr>
      <w:r w:rsidRPr="00B50B8D">
        <w:rPr>
          <w:b/>
        </w:rPr>
        <w:t>Spinning Reserve Event</w:t>
      </w:r>
      <w:r w:rsidRPr="00B50B8D">
        <w:t xml:space="preserve">: Means an event which causes a Facility in the Balancing Portfolio, which </w:t>
      </w:r>
      <w:r w:rsidR="00883E44" w:rsidRPr="00B50B8D">
        <w:t>AEMO</w:t>
      </w:r>
      <w:r w:rsidRPr="00B50B8D">
        <w:t xml:space="preserve"> has instructed to provide Spinning Reserve Service, to provide a Spinning Reserve Response.</w:t>
      </w:r>
    </w:p>
    <w:p w14:paraId="72731514" w14:textId="77777777" w:rsidR="00042EE3" w:rsidRPr="00B50B8D" w:rsidRDefault="00042EE3" w:rsidP="00C459DD">
      <w:pPr>
        <w:pStyle w:val="MRGlossary1"/>
      </w:pPr>
      <w:r w:rsidRPr="00B50B8D">
        <w:rPr>
          <w:b/>
        </w:rPr>
        <w:t>Spinning Reserve Response</w:t>
      </w:r>
      <w:r w:rsidRPr="00B50B8D">
        <w:t>: Means a Spinning Reserve response by a Facility in accordance with clause 3.9.3.</w:t>
      </w:r>
    </w:p>
    <w:p w14:paraId="43FC9FCB" w14:textId="63BD79A8" w:rsidR="00042EE3" w:rsidRPr="00B50B8D" w:rsidRDefault="00042EE3" w:rsidP="00C459DD">
      <w:pPr>
        <w:pStyle w:val="MRGlossary1"/>
      </w:pPr>
      <w:r w:rsidRPr="00B50B8D">
        <w:rPr>
          <w:b/>
        </w:rPr>
        <w:t>Spinning Reserve Response Quantity</w:t>
      </w:r>
      <w:r w:rsidRPr="00B50B8D">
        <w:t xml:space="preserve">: Means, for a Trading Interval, the quantity of additional energy, in MWh, provided by a Facility as a Spinning Reserve Response due to a Spinning Reserve Event, but excluding any such contribution that occurred because </w:t>
      </w:r>
      <w:r w:rsidR="00883E44" w:rsidRPr="00B50B8D">
        <w:t>AEMO</w:t>
      </w:r>
      <w:r w:rsidRPr="00B50B8D">
        <w:t xml:space="preserve"> had instructed the Facility to provide Upwards LFAS Enablement or </w:t>
      </w:r>
      <w:r w:rsidR="00866F83" w:rsidRPr="00B50B8D">
        <w:t xml:space="preserve">Backup </w:t>
      </w:r>
      <w:r w:rsidRPr="00B50B8D">
        <w:t>Upwards LFAS Enablement.</w:t>
      </w:r>
    </w:p>
    <w:p w14:paraId="4D8B0E94" w14:textId="77777777" w:rsidR="00E21DDF" w:rsidRPr="00B50B8D" w:rsidRDefault="00907D38" w:rsidP="00C459DD">
      <w:pPr>
        <w:pStyle w:val="MRGlossary1"/>
      </w:pPr>
      <w:r w:rsidRPr="00B50B8D">
        <w:rPr>
          <w:b/>
        </w:rPr>
        <w:t>Spinning Reserve Service:</w:t>
      </w:r>
      <w:r w:rsidRPr="00B50B8D">
        <w:t xml:space="preserve"> Has the meaning given in clause 3.9.2.</w:t>
      </w:r>
    </w:p>
    <w:p w14:paraId="1CCEB046" w14:textId="77777777" w:rsidR="00283F73" w:rsidRPr="00B50B8D" w:rsidRDefault="00283F73" w:rsidP="00283F73">
      <w:pPr>
        <w:pStyle w:val="MRGlossary1"/>
      </w:pPr>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6ABB29D1" w14:textId="168ED550" w:rsidR="00042EE3" w:rsidRPr="00B50B8D" w:rsidRDefault="00042EE3" w:rsidP="00C459DD">
      <w:pPr>
        <w:pStyle w:val="MRGlossary1"/>
      </w:pPr>
      <w:r w:rsidRPr="00B50B8D">
        <w:rPr>
          <w:b/>
        </w:rPr>
        <w:lastRenderedPageBreak/>
        <w:t>Stand Alone Facility</w:t>
      </w:r>
      <w:r w:rsidRPr="00B50B8D">
        <w:t xml:space="preserve">: Means a </w:t>
      </w:r>
      <w:r w:rsidR="000007F8" w:rsidRPr="00B50B8D">
        <w:t>Scheduled Generator or Non-Scheduled Generator</w:t>
      </w:r>
      <w:r w:rsidRPr="00B50B8D">
        <w:t xml:space="preserve"> that is accepted by </w:t>
      </w:r>
      <w:r w:rsidR="00626B73" w:rsidRPr="00B50B8D">
        <w:t>AEMO</w:t>
      </w:r>
      <w:r w:rsidRPr="00B50B8D">
        <w:t xml:space="preserve"> under clause 7A.4 as a stand alone facility.</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1C14A6C1" w14:textId="77777777" w:rsidR="00A2087D" w:rsidRPr="00B50B8D" w:rsidRDefault="00A2087D" w:rsidP="00C459DD">
      <w:pPr>
        <w:pStyle w:val="MRGlossary1"/>
      </w:pPr>
      <w:bookmarkStart w:id="6254" w:name="_DV_M5692"/>
      <w:bookmarkStart w:id="6255" w:name="_DV_M5693"/>
      <w:bookmarkEnd w:id="6254"/>
      <w:bookmarkEnd w:id="6255"/>
      <w:r w:rsidRPr="00B50B8D">
        <w:rPr>
          <w:b/>
        </w:rPr>
        <w:t>Standing Bilateral Submission</w:t>
      </w:r>
      <w:r w:rsidRPr="00B50B8D">
        <w:t xml:space="preserve">: A submission by a Market Generator to </w:t>
      </w:r>
      <w:r w:rsidR="00626B73" w:rsidRPr="00B50B8D">
        <w:t>AEMO</w:t>
      </w:r>
      <w:r w:rsidRPr="00B50B8D">
        <w:t xml:space="preserve"> made in accordance with clause 6.2A.</w:t>
      </w:r>
    </w:p>
    <w:p w14:paraId="5F4DF8AD" w14:textId="77777777" w:rsidR="00A2087D" w:rsidRPr="00B50B8D" w:rsidRDefault="00A2087D" w:rsidP="00C459DD">
      <w:pPr>
        <w:pStyle w:val="MRGlossary1"/>
      </w:pPr>
      <w:bookmarkStart w:id="6256" w:name="_DV_M5694"/>
      <w:bookmarkEnd w:id="6256"/>
      <w:r w:rsidRPr="00B50B8D">
        <w:rPr>
          <w:b/>
        </w:rPr>
        <w:t>Standing Data</w:t>
      </w:r>
      <w:r w:rsidRPr="00B50B8D">
        <w:t xml:space="preserve">: Data maintained by </w:t>
      </w:r>
      <w:r w:rsidR="00626B73" w:rsidRPr="00B50B8D">
        <w:t>AEMO</w:t>
      </w:r>
      <w:r w:rsidRPr="00B50B8D">
        <w:t xml:space="preserve"> under clause 2.34.1.</w:t>
      </w:r>
    </w:p>
    <w:p w14:paraId="29CACB41" w14:textId="77777777" w:rsidR="00A2087D" w:rsidRPr="00B50B8D" w:rsidRDefault="00A2087D" w:rsidP="00C459DD">
      <w:pPr>
        <w:pStyle w:val="MRGlossary1"/>
      </w:pPr>
      <w:bookmarkStart w:id="6257" w:name="_DV_M5695"/>
      <w:bookmarkStart w:id="6258" w:name="_DV_M5696"/>
      <w:bookmarkEnd w:id="6257"/>
      <w:bookmarkEnd w:id="6258"/>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63E4358F" w14:textId="77777777" w:rsidR="00A2087D" w:rsidRPr="00B50B8D" w:rsidRDefault="00A2087D" w:rsidP="00C459DD">
      <w:pPr>
        <w:pStyle w:val="MRGlossary1"/>
      </w:pPr>
      <w:bookmarkStart w:id="6259" w:name="_DV_M5697"/>
      <w:bookmarkEnd w:id="6259"/>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260" w:name="_DV_M5698"/>
      <w:bookmarkEnd w:id="6260"/>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261" w:name="_DV_M5699"/>
      <w:bookmarkEnd w:id="6261"/>
      <w:r w:rsidRPr="00B50B8D">
        <w:rPr>
          <w:b/>
        </w:rPr>
        <w:t>STEM</w:t>
      </w:r>
      <w:r w:rsidRPr="00B50B8D">
        <w:t>: See Short Term Energy Market.</w:t>
      </w:r>
    </w:p>
    <w:p w14:paraId="36EC02DA" w14:textId="77777777" w:rsidR="00A2087D" w:rsidRPr="00B50B8D" w:rsidRDefault="00A2087D" w:rsidP="00C459DD">
      <w:pPr>
        <w:pStyle w:val="MRGlossary1"/>
      </w:pPr>
      <w:bookmarkStart w:id="6262" w:name="_DV_M5700"/>
      <w:bookmarkEnd w:id="6262"/>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263" w:name="_DV_M5701"/>
      <w:bookmarkEnd w:id="6263"/>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264" w:name="_DV_M5702"/>
      <w:bookmarkEnd w:id="6264"/>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265" w:name="_DV_M5703"/>
      <w:bookmarkEnd w:id="6265"/>
      <w:r w:rsidRPr="00B50B8D">
        <w:rPr>
          <w:b/>
        </w:rPr>
        <w:t>STEM Clearing Quantity</w:t>
      </w:r>
      <w:r w:rsidRPr="00B50B8D">
        <w:t>: Has the meaning given in clause 6.9.8.</w:t>
      </w:r>
    </w:p>
    <w:p w14:paraId="56E8841D" w14:textId="77777777" w:rsidR="00A2087D" w:rsidRPr="00B50B8D" w:rsidRDefault="00A2087D" w:rsidP="00C459DD">
      <w:pPr>
        <w:pStyle w:val="MRGlossary1"/>
      </w:pPr>
      <w:bookmarkStart w:id="6266" w:name="_DV_M5704"/>
      <w:bookmarkEnd w:id="6266"/>
      <w:r w:rsidRPr="00B50B8D">
        <w:rPr>
          <w:b/>
        </w:rPr>
        <w:t>STEM Invoice</w:t>
      </w:r>
      <w:r w:rsidRPr="00B50B8D">
        <w:t>: An Invoice issued in accordance with clause 9.16.1(a)(ii).</w:t>
      </w:r>
    </w:p>
    <w:p w14:paraId="31212062" w14:textId="77777777" w:rsidR="00A2087D" w:rsidRPr="00B50B8D" w:rsidRDefault="00A2087D" w:rsidP="00C459DD">
      <w:pPr>
        <w:pStyle w:val="MRGlossary1"/>
      </w:pPr>
      <w:bookmarkStart w:id="6267" w:name="_DV_M5705"/>
      <w:bookmarkEnd w:id="6267"/>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5EE40CE4" w14:textId="77777777" w:rsidR="00A2087D" w:rsidRPr="00B50B8D" w:rsidRDefault="00A2087D" w:rsidP="00C459DD">
      <w:pPr>
        <w:pStyle w:val="MRGlossary1"/>
      </w:pPr>
      <w:bookmarkStart w:id="6268" w:name="_DV_M5706"/>
      <w:bookmarkEnd w:id="6268"/>
      <w:r w:rsidRPr="00B50B8D">
        <w:rPr>
          <w:b/>
        </w:rPr>
        <w:t>STEM Settlement Date</w:t>
      </w:r>
      <w:r w:rsidRPr="00B50B8D">
        <w:t>: The date determined in accordance with clause 9.16.1(b) for settling transactions covered by STEM Settlement Statements.</w:t>
      </w:r>
    </w:p>
    <w:p w14:paraId="6DCF76FE" w14:textId="2D158507" w:rsidR="00A2087D" w:rsidRPr="00B50B8D" w:rsidRDefault="00A2087D" w:rsidP="00C459DD">
      <w:pPr>
        <w:pStyle w:val="MRGlossary1"/>
      </w:pPr>
      <w:bookmarkStart w:id="6269" w:name="_DV_M5707"/>
      <w:bookmarkEnd w:id="6269"/>
      <w:r w:rsidRPr="00B50B8D">
        <w:rPr>
          <w:b/>
        </w:rPr>
        <w:t>STEM Settlement Disagreement Deadline</w:t>
      </w:r>
      <w:r w:rsidRPr="00B50B8D">
        <w:t xml:space="preserve">:  The time determined in accordance with clause 9.16.1(c) by which Notices of Disagreement concerning a STEM Settlement Statement for a Trading Week must be submitted to </w:t>
      </w:r>
      <w:r w:rsidR="00626B73" w:rsidRPr="00B50B8D">
        <w:t>AEMO</w:t>
      </w:r>
      <w:r w:rsidRPr="00B50B8D">
        <w:t xml:space="preserve">.  </w:t>
      </w:r>
    </w:p>
    <w:p w14:paraId="4B14EB41" w14:textId="77777777" w:rsidR="00A2087D" w:rsidRPr="00B50B8D" w:rsidRDefault="00A2087D" w:rsidP="00C459DD">
      <w:pPr>
        <w:pStyle w:val="MRGlossary1"/>
      </w:pPr>
      <w:bookmarkStart w:id="6270" w:name="_DV_M5708"/>
      <w:bookmarkEnd w:id="6270"/>
      <w:r w:rsidRPr="00B50B8D">
        <w:rPr>
          <w:b/>
        </w:rPr>
        <w:t>STEM Settlement Statement</w:t>
      </w:r>
      <w:r w:rsidRPr="00B50B8D">
        <w:t>: A settlement statement for STEM transactions during a Trading  Day issued under clause 9.16.1(a)(i) and containing the information described in clause 9.17.2.</w:t>
      </w:r>
    </w:p>
    <w:p w14:paraId="7C91F58D" w14:textId="77777777" w:rsidR="00A2087D" w:rsidRPr="00B50B8D" w:rsidRDefault="00A2087D" w:rsidP="00C459DD">
      <w:pPr>
        <w:pStyle w:val="MRGlossary1"/>
      </w:pPr>
      <w:bookmarkStart w:id="6271" w:name="_DV_M5709"/>
      <w:bookmarkEnd w:id="6271"/>
      <w:r w:rsidRPr="00B50B8D">
        <w:rPr>
          <w:b/>
        </w:rPr>
        <w:lastRenderedPageBreak/>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27489EE6" w14:textId="77777777" w:rsidR="000136BC" w:rsidRPr="00B50B8D" w:rsidRDefault="000136BC" w:rsidP="000136BC">
      <w:pPr>
        <w:pStyle w:val="MRGlossary1"/>
        <w:rPr>
          <w:bCs w:val="0"/>
        </w:rPr>
      </w:pPr>
      <w:bookmarkStart w:id="6272" w:name="_DV_M5710"/>
      <w:bookmarkStart w:id="6273" w:name="_DV_M5711"/>
      <w:bookmarkStart w:id="6274" w:name="_Hlk44318317"/>
      <w:bookmarkEnd w:id="6272"/>
      <w:bookmarkEnd w:id="6273"/>
      <w:r w:rsidRPr="00B50B8D">
        <w:rPr>
          <w:b/>
        </w:rPr>
        <w:t>Storage Works</w:t>
      </w:r>
      <w:r w:rsidRPr="00B50B8D">
        <w:rPr>
          <w:bCs w:val="0"/>
        </w:rPr>
        <w:t>: Has the meaning given to it in the Electricity Industry Act.</w:t>
      </w:r>
    </w:p>
    <w:bookmarkEnd w:id="6274"/>
    <w:p w14:paraId="0686135E" w14:textId="77777777"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entered into in accordance with clause 4.24.</w:t>
      </w:r>
    </w:p>
    <w:p w14:paraId="60A1BB6A" w14:textId="77777777" w:rsidR="00A2087D" w:rsidRPr="00B50B8D" w:rsidRDefault="00A2087D" w:rsidP="00C459DD">
      <w:pPr>
        <w:pStyle w:val="MRGlossary1"/>
      </w:pPr>
      <w:bookmarkStart w:id="6275" w:name="_DV_M5712"/>
      <w:bookmarkEnd w:id="6275"/>
      <w:r w:rsidRPr="00B50B8D">
        <w:rPr>
          <w:b/>
        </w:rPr>
        <w:t>Suspension Event</w:t>
      </w:r>
      <w:r w:rsidRPr="00B50B8D">
        <w:t>: An event described in clause 9.23.1.</w:t>
      </w:r>
    </w:p>
    <w:p w14:paraId="379FA92D" w14:textId="35CC7EAB" w:rsidR="00A2087D" w:rsidRPr="00B50B8D" w:rsidRDefault="00A2087D" w:rsidP="00C459DD">
      <w:pPr>
        <w:pStyle w:val="MRGlossary1"/>
      </w:pPr>
      <w:bookmarkStart w:id="6276" w:name="_DV_M5713"/>
      <w:bookmarkEnd w:id="6276"/>
      <w:r w:rsidRPr="00B50B8D">
        <w:rPr>
          <w:b/>
        </w:rPr>
        <w:t>Suspension Notice</w:t>
      </w:r>
      <w:r w:rsidRPr="00B50B8D">
        <w:t xml:space="preserve">: A notice issued by </w:t>
      </w:r>
      <w:r w:rsidR="00931889" w:rsidRPr="00B50B8D">
        <w:t xml:space="preserve">AEMO </w:t>
      </w:r>
      <w:r w:rsidRPr="00B50B8D">
        <w:t xml:space="preserve">in accordance with </w:t>
      </w:r>
      <w:r w:rsidR="00DC6D95" w:rsidRPr="00B50B8D">
        <w:t>section</w:t>
      </w:r>
      <w:r w:rsidRPr="00B50B8D">
        <w:t xml:space="preserve"> 2.32 or </w:t>
      </w:r>
      <w:r w:rsidR="00DC6D95" w:rsidRPr="00B50B8D">
        <w:t xml:space="preserve">clause </w:t>
      </w:r>
      <w:r w:rsidRPr="00B50B8D">
        <w:t xml:space="preserve">9.23.7 that a </w:t>
      </w:r>
      <w:r w:rsidR="00DC6D95" w:rsidRPr="00B50B8D">
        <w:t>Rule</w:t>
      </w:r>
      <w:r w:rsidRPr="00B50B8D">
        <w:t xml:space="preserve"> Participant is suspended from trading in the Wholesale Electricity Market.</w:t>
      </w:r>
    </w:p>
    <w:p w14:paraId="0329EAC2" w14:textId="77777777" w:rsidR="00A2087D" w:rsidRPr="00B50B8D" w:rsidRDefault="00A2087D" w:rsidP="00C459DD">
      <w:pPr>
        <w:pStyle w:val="MRGlossary1"/>
      </w:pPr>
      <w:bookmarkStart w:id="6277" w:name="_DV_M5714"/>
      <w:bookmarkEnd w:id="6277"/>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30DF0676" w14:textId="77777777" w:rsidR="00A2087D" w:rsidRPr="00B50B8D" w:rsidRDefault="00A2087D" w:rsidP="00C459DD">
      <w:pPr>
        <w:pStyle w:val="MRGlossary1"/>
      </w:pPr>
      <w:bookmarkStart w:id="6278" w:name="_DV_M5716"/>
      <w:bookmarkEnd w:id="6278"/>
      <w:r w:rsidRPr="00B50B8D">
        <w:rPr>
          <w:b/>
        </w:rPr>
        <w:t>SWIS Operating State</w:t>
      </w:r>
      <w:r w:rsidRPr="00B50B8D">
        <w:t>: One or any of the Normal Operating State, High Risk Operating State or Emergency Operating State.</w:t>
      </w:r>
    </w:p>
    <w:p w14:paraId="7707B2A8" w14:textId="77777777" w:rsidR="00042EE3" w:rsidRPr="00B50B8D" w:rsidRDefault="00042EE3" w:rsidP="00C459DD">
      <w:pPr>
        <w:pStyle w:val="MRGlossary1"/>
      </w:pPr>
      <w:bookmarkStart w:id="6279" w:name="_DV_M5717"/>
      <w:bookmarkEnd w:id="6279"/>
      <w:r w:rsidRPr="00B50B8D">
        <w:rPr>
          <w:b/>
        </w:rPr>
        <w:t>Synergy</w:t>
      </w:r>
      <w:r w:rsidRPr="00B50B8D">
        <w:t>: The body corporate established under section 4(1)(</w:t>
      </w:r>
      <w:r w:rsidR="000007F8" w:rsidRPr="00B50B8D">
        <w:t>a</w:t>
      </w:r>
      <w:r w:rsidRPr="00B50B8D">
        <w:t>) of the Electricity Corporations Act.</w:t>
      </w:r>
    </w:p>
    <w:p w14:paraId="46A5F2A9" w14:textId="77777777" w:rsidR="00B72E9A" w:rsidRPr="00B50B8D" w:rsidRDefault="00B72E9A" w:rsidP="00B72E9A">
      <w:pPr>
        <w:pStyle w:val="MRGlossary1"/>
      </w:pPr>
      <w:bookmarkStart w:id="6280" w:name="_DV_M5718"/>
      <w:bookmarkEnd w:id="6280"/>
      <w:r w:rsidRPr="00B50B8D">
        <w:rPr>
          <w:b/>
        </w:rPr>
        <w:t>System Inertia</w:t>
      </w:r>
      <w:r w:rsidRPr="00B50B8D">
        <w:t>: The total Inertia provided by Registered Facilities, Network equipment and other equipment connected to the SWIS.</w:t>
      </w:r>
    </w:p>
    <w:p w14:paraId="675B0EB1" w14:textId="77777777" w:rsidR="00B72E9A" w:rsidRPr="00B50B8D" w:rsidRDefault="00B72E9A" w:rsidP="00B72E9A">
      <w:pPr>
        <w:pStyle w:val="MRGlossary1"/>
      </w:pPr>
      <w:r w:rsidRPr="00B50B8D">
        <w:rPr>
          <w:b/>
        </w:rPr>
        <w:t>System Operation Confidential</w:t>
      </w:r>
      <w:r w:rsidRPr="00B50B8D">
        <w:t>: An information confidentiality status whereby information or documents may only be made available to the parties described in clause 10.2.2(e).</w:t>
      </w:r>
    </w:p>
    <w:p w14:paraId="2B4F7937" w14:textId="77777777" w:rsidR="00B72E9A" w:rsidRPr="00B50B8D" w:rsidRDefault="00B72E9A" w:rsidP="00B72E9A">
      <w:pPr>
        <w:pStyle w:val="MRGlossary1"/>
      </w:pPr>
      <w:r w:rsidRPr="00B50B8D">
        <w:rPr>
          <w:b/>
        </w:rPr>
        <w:t>System Operation Fees</w:t>
      </w:r>
      <w:r w:rsidRPr="00B50B8D">
        <w:t>: The fees determined by AEMO in accordance with section 2.24, and payable by Market Participants to AEMO for performing System Operation Functions in accordance with these WEM Rules.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6281" w:name="_DV_M5719"/>
      <w:bookmarkStart w:id="6282" w:name="_DV_M5720"/>
      <w:bookmarkStart w:id="6283" w:name="_DV_M5721"/>
      <w:bookmarkEnd w:id="6281"/>
      <w:bookmarkEnd w:id="6282"/>
      <w:bookmarkEnd w:id="6283"/>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lastRenderedPageBreak/>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304F6D79" w14:textId="77777777" w:rsidR="00966BFE" w:rsidRPr="00B50B8D" w:rsidRDefault="00966BFE" w:rsidP="00966BFE">
      <w:pPr>
        <w:pStyle w:val="MRGlossary1"/>
      </w:pPr>
      <w:r w:rsidRPr="00B50B8D">
        <w:rPr>
          <w:b/>
        </w:rPr>
        <w:t>System Strength</w:t>
      </w:r>
      <w:r w:rsidRPr="00B50B8D">
        <w:t>: Is a measure of how resilient the voltage waveform is to disturbances such as those caused by a sudden change in Load or an energy producing system, the switching of a network element, tapping of transformers and other types of faults.</w:t>
      </w:r>
    </w:p>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7A9CA189" w14:textId="09C919D2" w:rsidR="00A2087D" w:rsidRPr="00B50B8D" w:rsidRDefault="00A2087D" w:rsidP="00C459DD">
      <w:pPr>
        <w:pStyle w:val="MRGlossary1"/>
      </w:pPr>
      <w:r w:rsidRPr="00B50B8D">
        <w:rPr>
          <w:b/>
        </w:rPr>
        <w:t>Technical Envelope</w:t>
      </w:r>
      <w:r w:rsidR="003473BA" w:rsidRPr="00B50B8D">
        <w:rPr>
          <w:bCs w:val="0"/>
          <w:lang w:val="en-GB"/>
        </w:rPr>
        <w:t>: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65EDF0AA" w14:textId="780E0A87" w:rsidR="00A2087D" w:rsidRPr="00B50B8D" w:rsidRDefault="00A2087D" w:rsidP="00C459DD">
      <w:pPr>
        <w:pStyle w:val="MRGlossary1"/>
      </w:pPr>
      <w:r w:rsidRPr="00B50B8D">
        <w:rPr>
          <w:b/>
        </w:rPr>
        <w:t>Temperature Dependent Load</w:t>
      </w:r>
      <w:r w:rsidRPr="00B50B8D">
        <w:t>:  A Load that is not a Non-Temperature Dependent Load.</w:t>
      </w:r>
    </w:p>
    <w:p w14:paraId="7BEDC8D9" w14:textId="6197E54A" w:rsidR="00B72E9A" w:rsidRPr="00B50B8D" w:rsidRDefault="00B72E9A" w:rsidP="00B72E9A">
      <w:pPr>
        <w:pStyle w:val="MRGlossary1"/>
      </w:pPr>
      <w:bookmarkStart w:id="6284" w:name="_DV_M5725"/>
      <w:bookmarkEnd w:id="6284"/>
      <w:r w:rsidRPr="00B50B8D">
        <w:rPr>
          <w:b/>
          <w:bCs w:val="0"/>
        </w:rPr>
        <w:t>Template Generator Monitoring Plan</w:t>
      </w:r>
      <w:r w:rsidRPr="00B50B8D">
        <w:t>: Means the template Generator Monitoring Plan set out in the WEM Procedure referred to in clause 3A.6.2 as amended from time to time.</w:t>
      </w:r>
    </w:p>
    <w:p w14:paraId="7436992C" w14:textId="09A43765" w:rsidR="00042EE3" w:rsidRPr="00B50B8D" w:rsidRDefault="00042EE3" w:rsidP="00C459DD">
      <w:pPr>
        <w:pStyle w:val="MRGlossary1"/>
      </w:pPr>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0F27F5AB" w14:textId="77777777" w:rsidR="00A2087D" w:rsidRPr="00B50B8D" w:rsidRDefault="00A2087D" w:rsidP="00C459DD">
      <w:pPr>
        <w:pStyle w:val="MRGlossary1"/>
      </w:pPr>
      <w:r w:rsidRPr="00B50B8D">
        <w:rPr>
          <w:b/>
        </w:rPr>
        <w:t>Total Amount</w:t>
      </w:r>
      <w:r w:rsidRPr="00B50B8D">
        <w:t>: Has the meaning given in clause 9.24.3.</w:t>
      </w:r>
    </w:p>
    <w:p w14:paraId="0B084FCE" w14:textId="5459433D" w:rsidR="001E2BEA" w:rsidRPr="00B50B8D" w:rsidRDefault="001E2BEA" w:rsidP="00C459DD">
      <w:pPr>
        <w:pStyle w:val="MRGlossary1"/>
      </w:pPr>
      <w:r w:rsidRPr="00B50B8D">
        <w:rPr>
          <w:b/>
        </w:rPr>
        <w:lastRenderedPageBreak/>
        <w:t>Tolerance Range</w:t>
      </w:r>
      <w:r w:rsidRPr="00B50B8D">
        <w:t xml:space="preserve">: </w:t>
      </w:r>
      <w:r w:rsidR="00042EE3" w:rsidRPr="00B50B8D">
        <w:t>Means t</w:t>
      </w:r>
      <w:r w:rsidRPr="00B50B8D">
        <w:t xml:space="preserve">he amount, determined by </w:t>
      </w:r>
      <w:r w:rsidR="00883E44" w:rsidRPr="00B50B8D">
        <w:t>AEMO</w:t>
      </w:r>
      <w:r w:rsidRPr="00B50B8D">
        <w:t xml:space="preserve"> under clause 2.13.6D of the </w:t>
      </w:r>
      <w:r w:rsidR="00F87769" w:rsidRPr="00B50B8D">
        <w:t>WEM</w:t>
      </w:r>
      <w:r w:rsidRPr="00B50B8D">
        <w:t xml:space="preserve"> Rules. </w:t>
      </w:r>
    </w:p>
    <w:p w14:paraId="58EA4B88" w14:textId="77777777" w:rsidR="003039E2" w:rsidRPr="00B50B8D" w:rsidRDefault="003039E2" w:rsidP="00C459DD">
      <w:pPr>
        <w:pStyle w:val="MRGlossary1"/>
      </w:pPr>
      <w:bookmarkStart w:id="6285" w:name="_DV_M5726"/>
      <w:bookmarkEnd w:id="6285"/>
      <w:r w:rsidRPr="00B50B8D">
        <w:rPr>
          <w:b/>
        </w:rPr>
        <w:t>Total Sent Out Generation</w:t>
      </w:r>
      <w:r w:rsidRPr="00B50B8D">
        <w:t>: Means, for a Trading Interval, the sum over all Scheduled Generators and Non-Scheduled Generators of each Facility’s Sent Out Metered Schedule for the Trading Interval or zero (whichever is higher for that Facility).</w:t>
      </w:r>
    </w:p>
    <w:p w14:paraId="2F607500" w14:textId="77777777" w:rsidR="00A2087D" w:rsidRPr="00B50B8D" w:rsidRDefault="00A2087D" w:rsidP="00C459DD">
      <w:pPr>
        <w:pStyle w:val="MRGlossary1"/>
      </w:pPr>
      <w:r w:rsidRPr="00B50B8D">
        <w:rPr>
          <w:b/>
        </w:rPr>
        <w:t>Trading Day</w:t>
      </w:r>
      <w:r w:rsidRPr="00B50B8D">
        <w:t xml:space="preserve">: A period of 24 hours commencing at 8:00 AM on any day after Energy Market Commencement, except where </w:t>
      </w:r>
      <w:r w:rsidR="00DE594B" w:rsidRPr="00B50B8D">
        <w:t>AEMO</w:t>
      </w:r>
      <w:r w:rsidRPr="00B50B8D">
        <w:t xml:space="preserve"> declares that part of a Trading Day is to be treated as a full Trading Day under clause 9.1.1, in which case that part is a Trading Day.</w:t>
      </w:r>
    </w:p>
    <w:p w14:paraId="22755D9D" w14:textId="77777777" w:rsidR="00A2087D" w:rsidRPr="00B50B8D" w:rsidRDefault="00A2087D" w:rsidP="00C459DD">
      <w:pPr>
        <w:pStyle w:val="MRGlossary1"/>
      </w:pPr>
      <w:bookmarkStart w:id="6286" w:name="_DV_M5727"/>
      <w:bookmarkEnd w:id="6286"/>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287" w:name="_DV_M5728"/>
      <w:bookmarkEnd w:id="6287"/>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288" w:name="_DV_M5729"/>
      <w:bookmarkEnd w:id="6288"/>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289" w:name="_DV_M5730"/>
      <w:bookmarkEnd w:id="6289"/>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5D4F19F4" w14:textId="5655B890" w:rsidR="00A2087D" w:rsidRPr="00B50B8D" w:rsidRDefault="00A2087D" w:rsidP="00160EB7">
      <w:pPr>
        <w:pStyle w:val="MRGlossary1"/>
      </w:pPr>
      <w:bookmarkStart w:id="6290" w:name="_DV_M5731"/>
      <w:bookmarkEnd w:id="6290"/>
      <w:r w:rsidRPr="00B50B8D">
        <w:rPr>
          <w:b/>
        </w:rPr>
        <w:t>Trading Week</w:t>
      </w:r>
      <w:r w:rsidRPr="00B50B8D">
        <w:t>: A period from the beginning of a Trading Day commencing on a Thursday, to the end of the Trading Day that finishes on the following Thursday.</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A9279D4" w14:textId="33EBD91A" w:rsidR="00F83291" w:rsidRPr="00B50B8D" w:rsidRDefault="00F83291" w:rsidP="00160EB7">
      <w:pPr>
        <w:pStyle w:val="MRGlossary1"/>
      </w:pPr>
      <w:bookmarkStart w:id="6291" w:name="_DV_M5732"/>
      <w:bookmarkEnd w:id="6291"/>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5FBAB109" w14:textId="46A01348" w:rsidR="007714C5" w:rsidRPr="00B50B8D" w:rsidRDefault="007714C5" w:rsidP="007714C5">
      <w:pPr>
        <w:pStyle w:val="MRGlossary1"/>
      </w:pPr>
      <w:r w:rsidRPr="00B50B8D">
        <w:rPr>
          <w:b/>
          <w:bCs w:val="0"/>
        </w:rPr>
        <w:lastRenderedPageBreak/>
        <w:t>Transmission Connected Generating System</w:t>
      </w:r>
      <w:r w:rsidRPr="00B50B8D">
        <w:t>: Means generating works connected to a transmission system in the SWIS.</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6F1E0FA" w14:textId="77777777" w:rsidR="0089103D" w:rsidRPr="0089103D" w:rsidRDefault="0089103D" w:rsidP="0089103D">
      <w:pPr>
        <w:pStyle w:val="MRGlossary1"/>
      </w:pPr>
      <w:r w:rsidRPr="0089103D">
        <w:rPr>
          <w:b/>
          <w:bCs w:val="0"/>
        </w:rPr>
        <w:t>Unadjusted Consequential Outage Quantity</w:t>
      </w:r>
      <w:r w:rsidRPr="0089103D">
        <w:t>: For a Scheduled Generator or Non</w:t>
      </w:r>
      <w:r w:rsidRPr="0089103D">
        <w:noBreakHyphen/>
        <w:t>Scheduled Generator for a Trading Interval, the total quantity of de-rating recorded for any approved Consequential Outages for the Facility in AEMO’s outage management system.</w:t>
      </w:r>
    </w:p>
    <w:p w14:paraId="6850B5FA" w14:textId="77777777" w:rsidR="0089103D" w:rsidRPr="0089103D" w:rsidRDefault="0089103D" w:rsidP="0089103D">
      <w:pPr>
        <w:pStyle w:val="MRGlossary1"/>
      </w:pPr>
      <w:r w:rsidRPr="0089103D">
        <w:rPr>
          <w:b/>
          <w:bCs w:val="0"/>
        </w:rPr>
        <w:t>Unadjusted Forced Outage Quantity</w:t>
      </w:r>
      <w:r w:rsidRPr="0089103D">
        <w:t>: For a Scheduled Generator or Non-Scheduled Generator for a Trading Interval, the total quantity of de-rating recorded for any Forced Outages for the Facility in AEMO’s outage management system.</w:t>
      </w:r>
    </w:p>
    <w:p w14:paraId="7B622BE2" w14:textId="77777777" w:rsidR="0089103D" w:rsidRPr="0089103D" w:rsidRDefault="0089103D" w:rsidP="0089103D">
      <w:pPr>
        <w:pStyle w:val="MRGlossary1"/>
      </w:pPr>
      <w:r w:rsidRPr="0089103D">
        <w:rPr>
          <w:b/>
          <w:bCs w:val="0"/>
        </w:rPr>
        <w:t>Unadjusted Planned Outage Quantity</w:t>
      </w:r>
      <w:r w:rsidRPr="0089103D">
        <w:t>: For a Scheduled Generator or Non-Scheduled Generator for a Trading Interval, the total quantity of de-rating recorded for any approved Planned Outages for the Facility in AEMO’s outage management system.</w:t>
      </w:r>
    </w:p>
    <w:p w14:paraId="77895A92" w14:textId="69E7E4D7" w:rsidR="00042EE3" w:rsidRPr="00B50B8D" w:rsidRDefault="00042EE3" w:rsidP="00160EB7">
      <w:pPr>
        <w:pStyle w:val="MRGlossary1"/>
      </w:pPr>
      <w:bookmarkStart w:id="6292" w:name="_DV_M5733"/>
      <w:bookmarkEnd w:id="6292"/>
      <w:r w:rsidRPr="00B50B8D">
        <w:rPr>
          <w:b/>
        </w:rPr>
        <w:lastRenderedPageBreak/>
        <w:t>Upwards LFAS Enablement</w:t>
      </w:r>
      <w:r w:rsidRPr="00B50B8D">
        <w:t xml:space="preserve">: Means, for </w:t>
      </w:r>
      <w:r w:rsidR="00866F83" w:rsidRPr="00B50B8D">
        <w:t xml:space="preserve">a Trading Interval and </w:t>
      </w:r>
      <w:r w:rsidRPr="00B50B8D">
        <w:t>a</w:t>
      </w:r>
      <w:r w:rsidR="000874EB" w:rsidRPr="00B50B8D">
        <w:t>n LFAS Facility</w:t>
      </w:r>
      <w:r w:rsidRPr="00B50B8D">
        <w:t>, the</w:t>
      </w:r>
      <w:r w:rsidR="00AA7005" w:rsidRPr="00B50B8D">
        <w:t xml:space="preserve"> </w:t>
      </w:r>
      <w:r w:rsidR="00866F83" w:rsidRPr="00B50B8D">
        <w:t>total quantity</w:t>
      </w:r>
      <w:r w:rsidRPr="00B50B8D">
        <w:t xml:space="preserve"> associated with that </w:t>
      </w:r>
      <w:r w:rsidR="00866F83" w:rsidRPr="00B50B8D">
        <w:t xml:space="preserve">LFAS </w:t>
      </w:r>
      <w:r w:rsidRPr="00B50B8D">
        <w:t xml:space="preserve">Facility </w:t>
      </w:r>
      <w:r w:rsidR="00866F83" w:rsidRPr="00B50B8D">
        <w:rPr>
          <w:color w:val="auto"/>
        </w:rPr>
        <w:t>in the Upwards LFAS Enablement Schedule for that Trading Interval</w:t>
      </w:r>
      <w:r w:rsidRPr="00B50B8D">
        <w:t>.</w:t>
      </w:r>
    </w:p>
    <w:p w14:paraId="0B3E9342" w14:textId="551EA4E3" w:rsidR="00866F83" w:rsidRPr="00B50B8D" w:rsidRDefault="00866F83" w:rsidP="00866F83">
      <w:pPr>
        <w:pStyle w:val="MRGlossary1"/>
        <w:rPr>
          <w:b/>
          <w:color w:val="auto"/>
        </w:rPr>
      </w:pPr>
      <w:r w:rsidRPr="00B50B8D">
        <w:rPr>
          <w:b/>
          <w:color w:val="auto"/>
        </w:rPr>
        <w:t>Upwards LFAS Enablement Schedule</w:t>
      </w:r>
      <w:r w:rsidRPr="00B50B8D">
        <w:rPr>
          <w:color w:val="auto"/>
        </w:rPr>
        <w:t xml:space="preserve">: </w:t>
      </w:r>
      <w:r w:rsidR="00BC48BA" w:rsidRPr="00B50B8D">
        <w:rPr>
          <w:color w:val="auto"/>
          <w:lang w:val="en-GB"/>
        </w:rPr>
        <w:t>Means, for a Trading Interval, the Forecast Upwards LFAS Enablement Schedule for that Trading Interval most recently determined by AEMO under clause 7B.3.1(a) between LFAS Gate Closure for that Trading Interval and the point in time 15 minutes after LFAS Gate Closure for that Trading Interval.</w:t>
      </w:r>
    </w:p>
    <w:p w14:paraId="7AA40A10" w14:textId="77777777" w:rsidR="00866F83" w:rsidRPr="00B50B8D" w:rsidRDefault="00866F83" w:rsidP="00866F83">
      <w:pPr>
        <w:pStyle w:val="MRGlossary1"/>
        <w:rPr>
          <w:b/>
          <w:color w:val="auto"/>
        </w:rPr>
      </w:pPr>
      <w:r w:rsidRPr="00B50B8D">
        <w:rPr>
          <w:b/>
          <w:color w:val="auto"/>
        </w:rPr>
        <w:t>Upwards LFAS Merit Order</w:t>
      </w:r>
      <w:r w:rsidRPr="00B50B8D">
        <w:rPr>
          <w:color w:val="auto"/>
        </w:rPr>
        <w:t>: Means, for a Trading Interval, the Forecast Upwards LFAS Merit Order for that Trading Interval used by AEMO under clause 7B.3.3(a) to determine the Upwards LFAS Enablement Schedule.</w:t>
      </w:r>
    </w:p>
    <w:p w14:paraId="6B647C3C" w14:textId="252B1C2B" w:rsidR="00042EE3" w:rsidRPr="00B50B8D" w:rsidRDefault="00042EE3" w:rsidP="00160EB7">
      <w:pPr>
        <w:pStyle w:val="MRGlossary1"/>
      </w:pPr>
      <w:r w:rsidRPr="00B50B8D">
        <w:rPr>
          <w:b/>
        </w:rPr>
        <w:t>Upwards LFAS Price</w:t>
      </w:r>
      <w:r w:rsidRPr="00B50B8D">
        <w:t>: Means</w:t>
      </w:r>
      <w:r w:rsidR="00866F83" w:rsidRPr="00B50B8D">
        <w:t>, for a Trading Interval,</w:t>
      </w:r>
      <w:r w:rsidRPr="00B50B8D">
        <w:t xml:space="preserve"> the </w:t>
      </w:r>
      <w:r w:rsidR="00866F83" w:rsidRPr="00B50B8D">
        <w:rPr>
          <w:color w:val="auto"/>
        </w:rPr>
        <w:t>Forecast Upwards LFAS Price for that Trading Interval</w:t>
      </w:r>
      <w:r w:rsidRPr="00B50B8D">
        <w:t xml:space="preserve"> determined </w:t>
      </w:r>
      <w:r w:rsidR="00866F83" w:rsidRPr="00B50B8D">
        <w:t xml:space="preserve">by AEMO </w:t>
      </w:r>
      <w:r w:rsidRPr="00B50B8D">
        <w:t xml:space="preserve">under clause </w:t>
      </w:r>
      <w:r w:rsidR="00866F83" w:rsidRPr="00B50B8D">
        <w:rPr>
          <w:color w:val="auto"/>
        </w:rPr>
        <w:t>7B.3.4(a) from the Upwards LFAS Enablement Schedule, subject to</w:t>
      </w:r>
      <w:r w:rsidRPr="00B50B8D">
        <w:t xml:space="preserve"> clause 7B.3.12</w:t>
      </w:r>
      <w:r w:rsidR="00866F83" w:rsidRPr="00B50B8D">
        <w:t>,</w:t>
      </w:r>
      <w:r w:rsidRPr="00B50B8D">
        <w:t xml:space="preserve"> and published under clause 7B.3.11. </w:t>
      </w:r>
    </w:p>
    <w:p w14:paraId="004FA815" w14:textId="77777777" w:rsidR="00866F83" w:rsidRPr="00B50B8D" w:rsidRDefault="00866F83" w:rsidP="00866F83">
      <w:pPr>
        <w:autoSpaceDE/>
        <w:autoSpaceDN/>
        <w:adjustRightInd/>
        <w:spacing w:before="240" w:after="120" w:line="300" w:lineRule="atLeast"/>
        <w:rPr>
          <w:rFonts w:ascii="Arial" w:hAnsi="Arial" w:cs="Arial"/>
          <w:bCs/>
          <w:sz w:val="22"/>
          <w:szCs w:val="22"/>
          <w:lang w:val="en-AU"/>
        </w:rPr>
      </w:pPr>
      <w:r w:rsidRPr="00B50B8D">
        <w:rPr>
          <w:rFonts w:ascii="Arial" w:hAnsi="Arial" w:cs="Arial"/>
          <w:b/>
          <w:bCs/>
          <w:sz w:val="22"/>
          <w:szCs w:val="22"/>
          <w:lang w:val="en-AU"/>
        </w:rPr>
        <w:t>Upwards LFAS Price-Quantity Pair</w:t>
      </w:r>
      <w:r w:rsidRPr="00B50B8D">
        <w:rPr>
          <w:rFonts w:ascii="Arial" w:hAnsi="Arial" w:cs="Arial"/>
          <w:bCs/>
          <w:sz w:val="22"/>
          <w:szCs w:val="22"/>
          <w:lang w:val="en-AU"/>
        </w:rPr>
        <w:t>: Means for an LFAS Facility:</w:t>
      </w:r>
    </w:p>
    <w:p w14:paraId="0AEFF09E" w14:textId="77777777" w:rsidR="00866F83" w:rsidRPr="00B50B8D" w:rsidRDefault="00866F83" w:rsidP="00866F83">
      <w:pPr>
        <w:autoSpaceDE/>
        <w:autoSpaceDN/>
        <w:adjustRightInd/>
        <w:spacing w:before="120" w:after="120" w:line="300" w:lineRule="atLeast"/>
        <w:ind w:left="1701" w:hanging="709"/>
        <w:outlineLvl w:val="3"/>
        <w:rPr>
          <w:rFonts w:ascii="Arial" w:hAnsi="Arial" w:cs="Arial"/>
          <w:sz w:val="22"/>
          <w:szCs w:val="22"/>
          <w:lang w:val="en-AU"/>
        </w:rPr>
      </w:pPr>
      <w:r w:rsidRPr="00B50B8D">
        <w:rPr>
          <w:rFonts w:ascii="Arial" w:hAnsi="Arial" w:cs="Arial"/>
          <w:sz w:val="22"/>
          <w:szCs w:val="22"/>
          <w:lang w:val="en-AU"/>
        </w:rPr>
        <w:t>(a)</w:t>
      </w:r>
      <w:r w:rsidRPr="00B50B8D">
        <w:rPr>
          <w:rFonts w:ascii="Arial" w:hAnsi="Arial" w:cs="Arial"/>
          <w:sz w:val="22"/>
          <w:szCs w:val="22"/>
          <w:lang w:val="en-AU"/>
        </w:rPr>
        <w:tab/>
        <w:t>the specified non-Loss Factor adjusted capacity, in MW, by which a Market Participant is prepared to have its LFAS Facility activated upwards within a Trading Interval; and</w:t>
      </w:r>
    </w:p>
    <w:p w14:paraId="31EE9FB6" w14:textId="77777777" w:rsidR="00866F83" w:rsidRPr="00B50B8D" w:rsidRDefault="00866F83" w:rsidP="00866F83">
      <w:pPr>
        <w:autoSpaceDE/>
        <w:autoSpaceDN/>
        <w:adjustRightInd/>
        <w:spacing w:before="120" w:after="120" w:line="300" w:lineRule="atLeast"/>
        <w:ind w:left="1701" w:hanging="709"/>
        <w:outlineLvl w:val="3"/>
        <w:rPr>
          <w:rFonts w:ascii="Arial" w:hAnsi="Arial" w:cs="Arial"/>
          <w:sz w:val="22"/>
          <w:szCs w:val="22"/>
          <w:lang w:val="en-AU"/>
        </w:rPr>
      </w:pPr>
      <w:r w:rsidRPr="00B50B8D">
        <w:rPr>
          <w:rFonts w:ascii="Arial" w:hAnsi="Arial" w:cs="Arial"/>
          <w:sz w:val="22"/>
          <w:szCs w:val="22"/>
          <w:lang w:val="en-AU"/>
        </w:rPr>
        <w:t>(b)</w:t>
      </w:r>
      <w:r w:rsidRPr="00B50B8D">
        <w:rPr>
          <w:rFonts w:ascii="Arial" w:hAnsi="Arial" w:cs="Arial"/>
          <w:sz w:val="22"/>
          <w:szCs w:val="22"/>
          <w:lang w:val="en-AU"/>
        </w:rPr>
        <w:tab/>
        <w:t>the non-Loss Factor Adjusted Price, in $/MW, the Market Participant wants to be paid to have that capacity available within that Trading Interval.</w:t>
      </w:r>
    </w:p>
    <w:p w14:paraId="08FF0AE7" w14:textId="335D9A39" w:rsidR="00042EE3" w:rsidRPr="00B50B8D" w:rsidRDefault="00042EE3" w:rsidP="00160EB7">
      <w:pPr>
        <w:pStyle w:val="MRGlossary1"/>
      </w:pPr>
      <w:r w:rsidRPr="00B50B8D">
        <w:rPr>
          <w:b/>
        </w:rPr>
        <w:t>Upwards LFAS Quantity</w:t>
      </w:r>
      <w:r w:rsidRPr="00B50B8D">
        <w:t>: Means</w:t>
      </w:r>
      <w:r w:rsidR="00866F83" w:rsidRPr="00B50B8D">
        <w:rPr>
          <w:color w:val="auto"/>
        </w:rPr>
        <w:t>, for a Trading Interval, the Forecast Upwards LFAS Quantity for that Trading Interval used by AEMO under clause 7B.3.3(a) to determine the Upwards LFAS Enablement Schedule.</w:t>
      </w:r>
    </w:p>
    <w:p w14:paraId="3B51F232" w14:textId="77777777" w:rsidR="00042EE3" w:rsidRPr="00B50B8D" w:rsidRDefault="00042EE3" w:rsidP="00160EB7">
      <w:pPr>
        <w:pStyle w:val="MRGlossary1"/>
      </w:pPr>
      <w:r w:rsidRPr="00B50B8D">
        <w:rPr>
          <w:b/>
        </w:rPr>
        <w:t>Upwards Out of Merit Generation</w:t>
      </w:r>
      <w:r w:rsidRPr="00B50B8D">
        <w:t>: Has the meaning given in clauses 6.16A.1 and 6.16B.1, as applicable.</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lastRenderedPageBreak/>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293" w:name="_DV_M5734"/>
      <w:bookmarkStart w:id="6294" w:name="_DV_M5735"/>
      <w:bookmarkEnd w:id="6293"/>
      <w:bookmarkEnd w:id="6294"/>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295" w:name="_DV_M5736"/>
      <w:bookmarkEnd w:id="6295"/>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296"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6297" w:name="_DV_M5737"/>
      <w:bookmarkEnd w:id="6296"/>
      <w:bookmarkEnd w:id="6297"/>
      <w:r w:rsidRPr="00B50B8D">
        <w:rPr>
          <w:b/>
        </w:rPr>
        <w:t>Wholesale Market Objectives</w:t>
      </w:r>
      <w:r w:rsidRPr="00B50B8D">
        <w:t>:  The market objectives set out in Section of 122(2) of the Electricity Industry Act and repeated in clause 1.2.1.</w:t>
      </w:r>
    </w:p>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6298" w:name="_DV_M5738"/>
      <w:bookmarkEnd w:id="6298"/>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5"/>
          <w:footerReference w:type="default" r:id="rId36"/>
          <w:type w:val="continuous"/>
          <w:pgSz w:w="11906" w:h="16838" w:code="9"/>
          <w:pgMar w:top="1440" w:right="1440" w:bottom="1888" w:left="1440" w:header="709" w:footer="709" w:gutter="0"/>
          <w:paperSrc w:first="260" w:other="260"/>
          <w:cols w:space="708"/>
        </w:sectPr>
      </w:pPr>
    </w:p>
    <w:p w14:paraId="6D3D0AD4" w14:textId="77777777" w:rsidR="00A2087D" w:rsidRPr="00B50B8D" w:rsidRDefault="00A2087D" w:rsidP="00160EB7">
      <w:pPr>
        <w:pStyle w:val="MRAppendixHeader"/>
      </w:pPr>
      <w:bookmarkStart w:id="6299" w:name="_DV_M5739"/>
      <w:bookmarkStart w:id="6300" w:name="_Toc136232391"/>
      <w:bookmarkStart w:id="6301" w:name="_Toc139101029"/>
      <w:bookmarkEnd w:id="6299"/>
      <w:r w:rsidRPr="00B50B8D">
        <w:lastRenderedPageBreak/>
        <w:t>Appendix 1: Standing Data</w:t>
      </w:r>
      <w:bookmarkStart w:id="6302" w:name="_DV_M5740"/>
      <w:bookmarkEnd w:id="6300"/>
      <w:bookmarkEnd w:id="6301"/>
      <w:bookmarkEnd w:id="6302"/>
      <w:r w:rsidRPr="00B50B8D">
        <w:t xml:space="preserve"> </w:t>
      </w:r>
    </w:p>
    <w:p w14:paraId="59D55A7B" w14:textId="013283D6" w:rsidR="00A2087D" w:rsidRPr="00B50B8D" w:rsidRDefault="00A2087D" w:rsidP="00E13203">
      <w:pPr>
        <w:pStyle w:val="MRAppendixBodyText"/>
      </w:pPr>
      <w:bookmarkStart w:id="6303" w:name="_DV_M5741"/>
      <w:bookmarkEnd w:id="6303"/>
      <w:r w:rsidRPr="00B50B8D">
        <w:t xml:space="preserve">This Appendix describes the Standing Data to be maintained by </w:t>
      </w:r>
      <w:r w:rsidR="00402A75" w:rsidRPr="00B50B8D">
        <w:t>AEMO</w:t>
      </w:r>
      <w:r w:rsidRPr="00B50B8D">
        <w:t xml:space="preserve"> for use by </w:t>
      </w:r>
      <w:r w:rsidR="00402A75" w:rsidRPr="00B50B8D">
        <w:t>AEMO</w:t>
      </w:r>
      <w:r w:rsidRPr="00B50B8D">
        <w:t xml:space="preserve"> in market processes and in dispatch processes.</w:t>
      </w:r>
    </w:p>
    <w:p w14:paraId="68FCF713" w14:textId="28F23F79" w:rsidR="00A2087D" w:rsidRPr="00B50B8D" w:rsidRDefault="00A2087D" w:rsidP="00E13203">
      <w:pPr>
        <w:pStyle w:val="MRAppendixBodyText"/>
      </w:pPr>
      <w:bookmarkStart w:id="6304" w:name="_DV_M5742"/>
      <w:bookmarkEnd w:id="6304"/>
      <w:r w:rsidRPr="00B50B8D">
        <w:t xml:space="preserve">Standing Data required to </w:t>
      </w:r>
      <w:r w:rsidR="00BB0BAE" w:rsidRPr="00B50B8D">
        <w:t xml:space="preserve">be </w:t>
      </w:r>
      <w:r w:rsidRPr="00B50B8D">
        <w:t xml:space="preserve">provided as a pre-condition </w:t>
      </w:r>
      <w:r w:rsidR="00A53B0C" w:rsidRPr="00B50B8D">
        <w:t>of</w:t>
      </w:r>
      <w:r w:rsidRPr="00B50B8D">
        <w:t xml:space="preserve"> Facility Registration and which </w:t>
      </w:r>
      <w:r w:rsidR="00A53B0C" w:rsidRPr="00B50B8D">
        <w:t xml:space="preserve">Rule Participants are </w:t>
      </w:r>
      <w:r w:rsidRPr="00B50B8D">
        <w:t xml:space="preserve">to update as necessary, is described </w:t>
      </w:r>
      <w:r w:rsidR="00A53B0C" w:rsidRPr="00B50B8D">
        <w:t>in</w:t>
      </w:r>
      <w:r w:rsidRPr="00B50B8D">
        <w:t xml:space="preserve"> clauses (a) to (</w:t>
      </w:r>
      <w:r w:rsidR="003376E6" w:rsidRPr="00B50B8D">
        <w:t>h</w:t>
      </w:r>
      <w:r w:rsidRPr="00B50B8D">
        <w:t>).</w:t>
      </w:r>
    </w:p>
    <w:p w14:paraId="4B9F7E4D" w14:textId="77777777" w:rsidR="00A2087D" w:rsidRPr="00B50B8D" w:rsidRDefault="00A2087D" w:rsidP="00E13203">
      <w:pPr>
        <w:pStyle w:val="MRAppendixBodyText"/>
      </w:pPr>
      <w:bookmarkStart w:id="6305" w:name="_DV_M5743"/>
      <w:bookmarkEnd w:id="6305"/>
      <w:r w:rsidRPr="00B50B8D">
        <w:t xml:space="preserve">Standing Data not required to be provided as a pre-condition </w:t>
      </w:r>
      <w:r w:rsidR="00A53B0C" w:rsidRPr="00B50B8D">
        <w:t>of</w:t>
      </w:r>
      <w:r w:rsidRPr="00B50B8D">
        <w:t xml:space="preserve"> Facility Registration but which </w:t>
      </w:r>
      <w:r w:rsidR="00402A75" w:rsidRPr="00B50B8D">
        <w:t>AEMO</w:t>
      </w:r>
      <w:r w:rsidR="00A53B0C" w:rsidRPr="00B50B8D">
        <w:t xml:space="preserve"> </w:t>
      </w:r>
      <w:r w:rsidRPr="00B50B8D">
        <w:t>is required to maintain</w:t>
      </w:r>
      <w:r w:rsidR="00A53B0C" w:rsidRPr="00B50B8D">
        <w:t>, and which Rule Participants are to update as necessary,</w:t>
      </w:r>
      <w:r w:rsidRPr="00B50B8D">
        <w:t xml:space="preserve"> includes the data described in clauses (</w:t>
      </w:r>
      <w:r w:rsidR="00A53B0C" w:rsidRPr="00B50B8D">
        <w:t>j</w:t>
      </w:r>
      <w:r w:rsidRPr="00B50B8D">
        <w:t>)</w:t>
      </w:r>
      <w:r w:rsidR="00A53B0C" w:rsidRPr="00B50B8D">
        <w:t xml:space="preserve"> to (m)</w:t>
      </w:r>
      <w:r w:rsidRPr="00B50B8D">
        <w:t>.</w:t>
      </w:r>
    </w:p>
    <w:p w14:paraId="40BD271D" w14:textId="77777777" w:rsidR="00A2087D" w:rsidRPr="00B50B8D" w:rsidRDefault="00A2087D" w:rsidP="00E13203">
      <w:pPr>
        <w:pStyle w:val="MRLevel4"/>
      </w:pPr>
      <w:bookmarkStart w:id="6306" w:name="_DV_M5744"/>
      <w:bookmarkEnd w:id="6306"/>
      <w:r w:rsidRPr="00B50B8D">
        <w:t>(a)</w:t>
      </w:r>
      <w:r w:rsidRPr="00B50B8D">
        <w:tab/>
      </w:r>
      <w:r w:rsidR="00473F4E" w:rsidRPr="00B50B8D">
        <w:t>[Blank]</w:t>
      </w:r>
      <w:bookmarkStart w:id="6307" w:name="_DV_M5745"/>
      <w:bookmarkStart w:id="6308" w:name="_DV_M5746"/>
      <w:bookmarkStart w:id="6309" w:name="_DV_M5747"/>
      <w:bookmarkStart w:id="6310" w:name="_DV_M5748"/>
      <w:bookmarkStart w:id="6311" w:name="_DV_M5749"/>
      <w:bookmarkStart w:id="6312" w:name="_DV_M5750"/>
      <w:bookmarkEnd w:id="6307"/>
      <w:bookmarkEnd w:id="6308"/>
      <w:bookmarkEnd w:id="6309"/>
      <w:bookmarkEnd w:id="6310"/>
      <w:bookmarkEnd w:id="6311"/>
      <w:bookmarkEnd w:id="6312"/>
    </w:p>
    <w:p w14:paraId="339266E4" w14:textId="77777777" w:rsidR="00A2087D" w:rsidRPr="00B50B8D" w:rsidRDefault="00A2087D" w:rsidP="00E13203">
      <w:pPr>
        <w:pStyle w:val="MRLevel4"/>
      </w:pPr>
      <w:bookmarkStart w:id="6313" w:name="_DV_M5751"/>
      <w:bookmarkEnd w:id="6313"/>
      <w:r w:rsidRPr="00B50B8D">
        <w:t>(b)</w:t>
      </w:r>
      <w:r w:rsidRPr="00B50B8D">
        <w:tab/>
        <w:t>for a Scheduled Generator:</w:t>
      </w:r>
    </w:p>
    <w:p w14:paraId="12820D20" w14:textId="1AEE9D13" w:rsidR="00A2087D" w:rsidRPr="00B50B8D" w:rsidRDefault="00A2087D" w:rsidP="00E13203">
      <w:pPr>
        <w:pStyle w:val="MRLevel5"/>
      </w:pPr>
      <w:bookmarkStart w:id="6314" w:name="_DV_M5752"/>
      <w:bookmarkEnd w:id="6314"/>
      <w:r w:rsidRPr="00B50B8D">
        <w:t>i.</w:t>
      </w:r>
      <w:r w:rsidRPr="00B50B8D">
        <w:tab/>
        <w:t xml:space="preserve">evidence that the communication and control systems required by </w:t>
      </w:r>
      <w:r w:rsidR="00A34A12" w:rsidRPr="00B50B8D">
        <w:t xml:space="preserve">section </w:t>
      </w:r>
      <w:r w:rsidRPr="00B50B8D">
        <w:t>2.3</w:t>
      </w:r>
      <w:r w:rsidR="00A34A12" w:rsidRPr="00B50B8D">
        <w:t>5</w:t>
      </w:r>
      <w:r w:rsidRPr="00B50B8D">
        <w:t xml:space="preserve"> are in place and operational;</w:t>
      </w:r>
    </w:p>
    <w:p w14:paraId="223E455D" w14:textId="4F0CB05A" w:rsidR="00A2087D" w:rsidRPr="00B50B8D" w:rsidRDefault="00A2087D" w:rsidP="00E13203">
      <w:pPr>
        <w:pStyle w:val="MRLevel5"/>
      </w:pPr>
      <w:bookmarkStart w:id="6315" w:name="_DV_M5753"/>
      <w:bookmarkEnd w:id="6315"/>
      <w:r w:rsidRPr="00B50B8D">
        <w:t>ii.</w:t>
      </w:r>
      <w:r w:rsidRPr="00B50B8D">
        <w:tab/>
        <w:t>the nameplate capacity of the generator, expressed in MW;</w:t>
      </w:r>
    </w:p>
    <w:p w14:paraId="49F7D83A" w14:textId="77777777" w:rsidR="00A2087D" w:rsidRPr="00B50B8D" w:rsidRDefault="00A2087D" w:rsidP="00E13203">
      <w:pPr>
        <w:pStyle w:val="MRLevel5"/>
      </w:pPr>
      <w:bookmarkStart w:id="6316" w:name="_DV_M5754"/>
      <w:bookmarkEnd w:id="6316"/>
      <w:r w:rsidRPr="00B50B8D">
        <w:t>iiA.</w:t>
      </w:r>
      <w:r w:rsidRPr="00B50B8D">
        <w:tab/>
        <w:t>the minimum load at the connection point of the generator that will automatically trip off if the generator fails, expressed in MW;</w:t>
      </w:r>
    </w:p>
    <w:p w14:paraId="442F01EF" w14:textId="77777777" w:rsidR="00A2087D" w:rsidRPr="00B50B8D" w:rsidRDefault="00A2087D" w:rsidP="00E13203">
      <w:pPr>
        <w:pStyle w:val="MRLevel5"/>
      </w:pPr>
      <w:bookmarkStart w:id="6317" w:name="_DV_M5755"/>
      <w:bookmarkEnd w:id="6317"/>
      <w:r w:rsidRPr="00B50B8D">
        <w:t>iii.</w:t>
      </w:r>
      <w:r w:rsidRPr="00B50B8D">
        <w:tab/>
        <w:t>the sent out capacity of the generator, expressed in MW;</w:t>
      </w:r>
    </w:p>
    <w:p w14:paraId="5A6A17FF" w14:textId="77777777" w:rsidR="00A2087D" w:rsidRPr="00B50B8D" w:rsidRDefault="00A2087D" w:rsidP="00E13203">
      <w:pPr>
        <w:pStyle w:val="MRLevel5"/>
      </w:pPr>
      <w:bookmarkStart w:id="6318" w:name="_DV_M5756"/>
      <w:bookmarkEnd w:id="6318"/>
      <w:r w:rsidRPr="00B50B8D">
        <w:t>iiiA.</w:t>
      </w:r>
      <w:r w:rsidRPr="00B50B8D">
        <w:tab/>
        <w:t xml:space="preserve">the dependence of capacity on the type of fuel used by the facility for each fuel described in (xi);  </w:t>
      </w:r>
    </w:p>
    <w:p w14:paraId="33277A3D" w14:textId="77777777" w:rsidR="00A2087D" w:rsidRPr="00B50B8D" w:rsidRDefault="00A2087D" w:rsidP="00E13203">
      <w:pPr>
        <w:pStyle w:val="MRLevel5"/>
      </w:pPr>
      <w:bookmarkStart w:id="6319" w:name="_DV_M5757"/>
      <w:bookmarkEnd w:id="6319"/>
      <w:r w:rsidRPr="00B50B8D">
        <w:t>iv.</w:t>
      </w:r>
      <w:r w:rsidRPr="00B50B8D">
        <w:tab/>
        <w:t>the dependence of capacity on temperature at the location of the facility;</w:t>
      </w:r>
    </w:p>
    <w:p w14:paraId="0C893F85" w14:textId="77777777" w:rsidR="00A2087D" w:rsidRPr="00B50B8D" w:rsidRDefault="00A2087D" w:rsidP="00E13203">
      <w:pPr>
        <w:pStyle w:val="MRLevel5"/>
      </w:pPr>
      <w:bookmarkStart w:id="6320" w:name="_DV_M5758"/>
      <w:bookmarkEnd w:id="6320"/>
      <w:r w:rsidRPr="00B50B8D">
        <w:t>v.</w:t>
      </w:r>
      <w:r w:rsidRPr="00B50B8D">
        <w:tab/>
        <w:t>the normal ramp up and ramp down rates as a function of output level;</w:t>
      </w:r>
    </w:p>
    <w:p w14:paraId="08567E21" w14:textId="77777777" w:rsidR="00A2087D" w:rsidRPr="00B50B8D" w:rsidRDefault="00A2087D" w:rsidP="00E13203">
      <w:pPr>
        <w:pStyle w:val="MRLevel5"/>
      </w:pPr>
      <w:bookmarkStart w:id="6321" w:name="_DV_M5759"/>
      <w:bookmarkEnd w:id="6321"/>
      <w:r w:rsidRPr="00B50B8D">
        <w:t>vi.</w:t>
      </w:r>
      <w:r w:rsidRPr="00B50B8D">
        <w:tab/>
        <w:t>emergency ramp up and ramp down rates;</w:t>
      </w:r>
    </w:p>
    <w:p w14:paraId="79315CED" w14:textId="77777777" w:rsidR="00A2087D" w:rsidRPr="00B50B8D" w:rsidRDefault="00A2087D" w:rsidP="00E13203">
      <w:pPr>
        <w:pStyle w:val="MRLevel5"/>
      </w:pPr>
      <w:bookmarkStart w:id="6322" w:name="_DV_M5760"/>
      <w:bookmarkEnd w:id="6322"/>
      <w:r w:rsidRPr="00B50B8D">
        <w:t>vii.</w:t>
      </w:r>
      <w:r w:rsidRPr="00B50B8D">
        <w:tab/>
        <w:t>the over-load capacity of the generator, if any, expressed in MW;</w:t>
      </w:r>
    </w:p>
    <w:p w14:paraId="75C6DEFD" w14:textId="77777777" w:rsidR="00A2087D" w:rsidRPr="00B50B8D" w:rsidRDefault="00A2087D" w:rsidP="00E13203">
      <w:pPr>
        <w:pStyle w:val="MRLevel5"/>
      </w:pPr>
      <w:bookmarkStart w:id="6323" w:name="_DV_M5761"/>
      <w:bookmarkEnd w:id="6323"/>
      <w:r w:rsidRPr="00B50B8D">
        <w:t>viii.</w:t>
      </w:r>
      <w:r w:rsidRPr="00B50B8D">
        <w:tab/>
        <w:t>the AGC capabilities of the facility;</w:t>
      </w:r>
    </w:p>
    <w:p w14:paraId="69658984" w14:textId="77777777" w:rsidR="00A2087D" w:rsidRPr="00B50B8D" w:rsidRDefault="00A2087D" w:rsidP="00E13203">
      <w:pPr>
        <w:pStyle w:val="MRLevel5"/>
      </w:pPr>
      <w:bookmarkStart w:id="6324" w:name="_DV_M5762"/>
      <w:bookmarkEnd w:id="6324"/>
      <w:r w:rsidRPr="00B50B8D">
        <w:t>ix.</w:t>
      </w:r>
      <w:r w:rsidRPr="00B50B8D">
        <w:tab/>
        <w:t>the Black Start capability of the facility;</w:t>
      </w:r>
    </w:p>
    <w:p w14:paraId="775985A9" w14:textId="77777777" w:rsidR="00A2087D" w:rsidRPr="00B50B8D" w:rsidRDefault="00A2087D" w:rsidP="00E13203">
      <w:pPr>
        <w:pStyle w:val="MRLevel5"/>
      </w:pPr>
      <w:bookmarkStart w:id="6325" w:name="_DV_M5763"/>
      <w:bookmarkEnd w:id="6325"/>
      <w:r w:rsidRPr="00B50B8D">
        <w:t>x.</w:t>
      </w:r>
      <w:r w:rsidRPr="00B50B8D">
        <w:tab/>
        <w:t>the capability to provide each of the following Ancillary Services, including information on trade-off functions when more than one other type of Ancillary Service and/or energy is provided simultaneously:</w:t>
      </w:r>
    </w:p>
    <w:p w14:paraId="40699623" w14:textId="77777777" w:rsidR="00A2087D" w:rsidRPr="00B50B8D" w:rsidRDefault="00A2087D" w:rsidP="00E13203">
      <w:pPr>
        <w:pStyle w:val="MRLevel6"/>
      </w:pPr>
      <w:bookmarkStart w:id="6326" w:name="_DV_M5764"/>
      <w:bookmarkEnd w:id="6326"/>
      <w:r w:rsidRPr="00B50B8D">
        <w:t>1.</w:t>
      </w:r>
      <w:r w:rsidRPr="00B50B8D">
        <w:tab/>
        <w:t>Load Following;</w:t>
      </w:r>
    </w:p>
    <w:p w14:paraId="2DB18C5D" w14:textId="77777777" w:rsidR="00A2087D" w:rsidRPr="00B50B8D" w:rsidRDefault="00A2087D" w:rsidP="00E13203">
      <w:pPr>
        <w:pStyle w:val="MRLevel6"/>
      </w:pPr>
      <w:bookmarkStart w:id="6327" w:name="_DV_M5765"/>
      <w:bookmarkEnd w:id="6327"/>
      <w:r w:rsidRPr="00B50B8D">
        <w:t>2.</w:t>
      </w:r>
      <w:r w:rsidRPr="00B50B8D">
        <w:tab/>
        <w:t>Spinning Reserve;</w:t>
      </w:r>
      <w:r w:rsidR="00A53B0C" w:rsidRPr="00B50B8D">
        <w:t xml:space="preserve"> and</w:t>
      </w:r>
    </w:p>
    <w:p w14:paraId="0F62A8D9" w14:textId="77777777" w:rsidR="00A2087D" w:rsidRPr="00B50B8D" w:rsidRDefault="00A2087D" w:rsidP="00E13203">
      <w:pPr>
        <w:pStyle w:val="MRLevel6"/>
      </w:pPr>
      <w:bookmarkStart w:id="6328" w:name="_DV_M5766"/>
      <w:bookmarkEnd w:id="6328"/>
      <w:r w:rsidRPr="00B50B8D">
        <w:t>3.</w:t>
      </w:r>
      <w:r w:rsidRPr="00B50B8D">
        <w:tab/>
        <w:t>[Blank]</w:t>
      </w:r>
    </w:p>
    <w:p w14:paraId="56F4573C" w14:textId="77777777" w:rsidR="00A2087D" w:rsidRPr="00B50B8D" w:rsidRDefault="00A2087D" w:rsidP="00E13203">
      <w:pPr>
        <w:pStyle w:val="MRLevel6"/>
      </w:pPr>
      <w:bookmarkStart w:id="6329" w:name="_DV_M5767"/>
      <w:bookmarkEnd w:id="6329"/>
      <w:r w:rsidRPr="00B50B8D">
        <w:t>4.</w:t>
      </w:r>
      <w:r w:rsidRPr="00B50B8D">
        <w:tab/>
        <w:t>Load Rejection Reserve;</w:t>
      </w:r>
    </w:p>
    <w:p w14:paraId="76C380CB" w14:textId="77777777" w:rsidR="00A2087D" w:rsidRPr="00B50B8D" w:rsidRDefault="00A2087D" w:rsidP="00E13203">
      <w:pPr>
        <w:pStyle w:val="MRLevel5"/>
      </w:pPr>
      <w:bookmarkStart w:id="6330" w:name="_DV_M5768"/>
      <w:bookmarkEnd w:id="6330"/>
      <w:r w:rsidRPr="00B50B8D">
        <w:lastRenderedPageBreak/>
        <w:t>xi.</w:t>
      </w:r>
      <w:r w:rsidRPr="00B50B8D">
        <w:tab/>
        <w:t>details of the fuel or fuels that the facility can use, including dual fuel capabilities and the process for changing fuels;</w:t>
      </w:r>
    </w:p>
    <w:p w14:paraId="4530F072" w14:textId="77777777" w:rsidR="00A2087D" w:rsidRPr="00B50B8D" w:rsidRDefault="00A2087D" w:rsidP="00E13203">
      <w:pPr>
        <w:pStyle w:val="MRLevel5"/>
      </w:pPr>
      <w:bookmarkStart w:id="6331" w:name="_DV_M5769"/>
      <w:bookmarkEnd w:id="6331"/>
      <w:r w:rsidRPr="00B50B8D">
        <w:t>xii.</w:t>
      </w:r>
      <w:r w:rsidRPr="00B50B8D">
        <w:tab/>
        <w:t>details of any potential energy limits of the facility;</w:t>
      </w:r>
    </w:p>
    <w:p w14:paraId="01851345" w14:textId="77777777" w:rsidR="00A2087D" w:rsidRPr="00B50B8D" w:rsidRDefault="00A2087D" w:rsidP="00E13203">
      <w:pPr>
        <w:pStyle w:val="MRLevel5"/>
      </w:pPr>
      <w:bookmarkStart w:id="6332" w:name="_DV_M5770"/>
      <w:bookmarkEnd w:id="6332"/>
      <w:r w:rsidRPr="00B50B8D">
        <w:t>xiii.</w:t>
      </w:r>
      <w:r w:rsidRPr="00B50B8D">
        <w:tab/>
        <w:t>the minimum stable loading level of the generator, expressed in MW;</w:t>
      </w:r>
    </w:p>
    <w:p w14:paraId="6940E6FA" w14:textId="77777777" w:rsidR="00A2087D" w:rsidRPr="00B50B8D" w:rsidRDefault="00A2087D" w:rsidP="00E13203">
      <w:pPr>
        <w:pStyle w:val="MRLevel5"/>
      </w:pPr>
      <w:bookmarkStart w:id="6333" w:name="_DV_M5771"/>
      <w:bookmarkEnd w:id="6333"/>
      <w:r w:rsidRPr="00B50B8D">
        <w:t>xiv.</w:t>
      </w:r>
      <w:r w:rsidRPr="00B50B8D">
        <w:tab/>
        <w:t xml:space="preserve">the minimum dispatchable loading level of the generator, expressed in MW; </w:t>
      </w:r>
    </w:p>
    <w:p w14:paraId="79E9E567" w14:textId="1C625BAD" w:rsidR="00A2087D" w:rsidRPr="00B50B8D" w:rsidRDefault="00A2087D" w:rsidP="00E13203">
      <w:pPr>
        <w:pStyle w:val="MRLevel5"/>
      </w:pPr>
      <w:bookmarkStart w:id="6334" w:name="_DV_M5772"/>
      <w:bookmarkEnd w:id="6334"/>
      <w:r w:rsidRPr="00B50B8D">
        <w:t>xv.</w:t>
      </w:r>
      <w:r w:rsidRPr="00B50B8D">
        <w:tab/>
        <w:t>any output range between minimum dispatchable loading level and nameplate capacity in which the facility is incapable of stable or safe operation;</w:t>
      </w:r>
    </w:p>
    <w:p w14:paraId="1D128AE5" w14:textId="77777777" w:rsidR="00A2087D" w:rsidRPr="00B50B8D" w:rsidRDefault="00A2087D" w:rsidP="00E13203">
      <w:pPr>
        <w:pStyle w:val="MRLevel5"/>
      </w:pPr>
      <w:bookmarkStart w:id="6335" w:name="_DV_M5773"/>
      <w:bookmarkEnd w:id="6335"/>
      <w:r w:rsidRPr="00B50B8D">
        <w:t>xvi.</w:t>
      </w:r>
      <w:r w:rsidRPr="00B50B8D">
        <w:tab/>
        <w:t>sub-transient, transient and steady state impedances (positive, negative and zero sequence) for the facility;</w:t>
      </w:r>
    </w:p>
    <w:p w14:paraId="6B672B03" w14:textId="77777777" w:rsidR="00A2087D" w:rsidRPr="00B50B8D" w:rsidRDefault="00A2087D" w:rsidP="00E13203">
      <w:pPr>
        <w:pStyle w:val="MRLevel5"/>
      </w:pPr>
      <w:bookmarkStart w:id="6336" w:name="_DV_M5774"/>
      <w:bookmarkEnd w:id="6336"/>
      <w:r w:rsidRPr="00B50B8D">
        <w:t>xvii.</w:t>
      </w:r>
      <w:r w:rsidRPr="00B50B8D">
        <w:tab/>
        <w:t>the minimum time to synchronisation from each of the following states:</w:t>
      </w:r>
    </w:p>
    <w:p w14:paraId="6FE9F84A" w14:textId="77777777" w:rsidR="00A2087D" w:rsidRPr="00B50B8D" w:rsidRDefault="00A2087D" w:rsidP="00E13203">
      <w:pPr>
        <w:pStyle w:val="MRLevel6"/>
      </w:pPr>
      <w:bookmarkStart w:id="6337" w:name="_DV_M5775"/>
      <w:bookmarkEnd w:id="6337"/>
      <w:r w:rsidRPr="00B50B8D">
        <w:t>1.</w:t>
      </w:r>
      <w:r w:rsidRPr="00B50B8D">
        <w:tab/>
        <w:t>cold;</w:t>
      </w:r>
    </w:p>
    <w:p w14:paraId="7DE725CA" w14:textId="77777777" w:rsidR="00A2087D" w:rsidRPr="00B50B8D" w:rsidRDefault="00A2087D" w:rsidP="00E13203">
      <w:pPr>
        <w:pStyle w:val="MRLevel6"/>
      </w:pPr>
      <w:bookmarkStart w:id="6338" w:name="_DV_M5776"/>
      <w:bookmarkEnd w:id="6338"/>
      <w:r w:rsidRPr="00B50B8D">
        <w:t>2.</w:t>
      </w:r>
      <w:r w:rsidRPr="00B50B8D">
        <w:tab/>
        <w:t>warm;</w:t>
      </w:r>
    </w:p>
    <w:p w14:paraId="27A1C0C7" w14:textId="77777777" w:rsidR="00A2087D" w:rsidRPr="00B50B8D" w:rsidRDefault="00A2087D" w:rsidP="00E13203">
      <w:pPr>
        <w:pStyle w:val="MRLevel6"/>
      </w:pPr>
      <w:bookmarkStart w:id="6339" w:name="_DV_M5777"/>
      <w:bookmarkEnd w:id="6339"/>
      <w:r w:rsidRPr="00B50B8D">
        <w:t>3.</w:t>
      </w:r>
      <w:r w:rsidRPr="00B50B8D">
        <w:tab/>
        <w:t>hot;</w:t>
      </w:r>
    </w:p>
    <w:p w14:paraId="036D58A8" w14:textId="77777777" w:rsidR="00A2087D" w:rsidRPr="00B50B8D" w:rsidRDefault="00A2087D" w:rsidP="00E13203">
      <w:pPr>
        <w:pStyle w:val="MRLevel5continued"/>
      </w:pPr>
      <w:bookmarkStart w:id="6340" w:name="_DV_M5778"/>
      <w:bookmarkEnd w:id="6340"/>
      <w:r w:rsidRPr="00B50B8D">
        <w:t>and the number of hours that must have elapsed since the facility last ran for it to be considered in each of these states;</w:t>
      </w:r>
    </w:p>
    <w:p w14:paraId="14EEC7A7" w14:textId="77777777" w:rsidR="00A2087D" w:rsidRPr="00B50B8D" w:rsidRDefault="00A2087D" w:rsidP="00E13203">
      <w:pPr>
        <w:pStyle w:val="MRLevel5"/>
      </w:pPr>
      <w:bookmarkStart w:id="6341" w:name="_DV_M5779"/>
      <w:bookmarkEnd w:id="6341"/>
      <w:r w:rsidRPr="00B50B8D">
        <w:t>xviii.</w:t>
      </w:r>
      <w:r w:rsidRPr="00B50B8D">
        <w:tab/>
        <w:t>the minimum time before the facility can be restarted after it is shut down;</w:t>
      </w:r>
    </w:p>
    <w:p w14:paraId="276E0200" w14:textId="77777777" w:rsidR="00A2087D" w:rsidRPr="00B50B8D" w:rsidRDefault="00A2087D" w:rsidP="00E13203">
      <w:pPr>
        <w:pStyle w:val="MRLevel5"/>
      </w:pPr>
      <w:bookmarkStart w:id="6342" w:name="_DV_M5780"/>
      <w:bookmarkEnd w:id="6342"/>
      <w:r w:rsidRPr="00B50B8D">
        <w:t>xix.</w:t>
      </w:r>
      <w:r w:rsidRPr="00B50B8D">
        <w:tab/>
        <w:t>the</w:t>
      </w:r>
      <w:r w:rsidR="00C123ED" w:rsidRPr="00B50B8D">
        <w:t xml:space="preserve"> facility’s</w:t>
      </w:r>
      <w:r w:rsidRPr="00B50B8D">
        <w:t xml:space="preserve"> minimum </w:t>
      </w:r>
      <w:r w:rsidR="00C123ED" w:rsidRPr="00B50B8D">
        <w:t xml:space="preserve">physical </w:t>
      </w:r>
      <w:r w:rsidRPr="00B50B8D">
        <w:t>response time before the facility can begin to respond to a</w:t>
      </w:r>
      <w:r w:rsidR="00C123ED" w:rsidRPr="00B50B8D">
        <w:t xml:space="preserve"> Dispatch Instruction or Operating</w:t>
      </w:r>
      <w:r w:rsidRPr="00B50B8D">
        <w:t xml:space="preserve"> </w:t>
      </w:r>
      <w:r w:rsidR="00C123ED" w:rsidRPr="00B50B8D">
        <w:t>I</w:t>
      </w:r>
      <w:r w:rsidRPr="00B50B8D">
        <w:t>nstruction;</w:t>
      </w:r>
    </w:p>
    <w:p w14:paraId="424F738C" w14:textId="77777777" w:rsidR="00A2087D" w:rsidRPr="00B50B8D" w:rsidRDefault="00A2087D" w:rsidP="00E13203">
      <w:pPr>
        <w:pStyle w:val="MRLevel5"/>
      </w:pPr>
      <w:bookmarkStart w:id="6343" w:name="_DV_M5781"/>
      <w:bookmarkEnd w:id="6343"/>
      <w:r w:rsidRPr="00B50B8D">
        <w:t>xx.</w:t>
      </w:r>
      <w:r w:rsidRPr="00B50B8D">
        <w:tab/>
        <w:t>the Metering Data Agent for the facility;</w:t>
      </w:r>
    </w:p>
    <w:p w14:paraId="7D108883" w14:textId="77777777" w:rsidR="00A2087D" w:rsidRPr="00B50B8D" w:rsidRDefault="00A2087D" w:rsidP="00E13203">
      <w:pPr>
        <w:pStyle w:val="MRLevel5"/>
      </w:pPr>
      <w:bookmarkStart w:id="6344" w:name="_DV_M5782"/>
      <w:bookmarkEnd w:id="6344"/>
      <w:r w:rsidRPr="00B50B8D">
        <w:t>xxi.</w:t>
      </w:r>
      <w:r w:rsidRPr="00B50B8D">
        <w:tab/>
        <w:t>the single line diagram for the facility, including the locations of transformers, switches, operational and settlement meters;</w:t>
      </w:r>
    </w:p>
    <w:p w14:paraId="7E5214CE" w14:textId="77777777" w:rsidR="00A2087D" w:rsidRPr="00B50B8D" w:rsidRDefault="00A2087D" w:rsidP="00E13203">
      <w:pPr>
        <w:pStyle w:val="MRLevel5"/>
      </w:pPr>
      <w:bookmarkStart w:id="6345" w:name="_DV_M5783"/>
      <w:bookmarkEnd w:id="6345"/>
      <w:r w:rsidRPr="00B50B8D">
        <w:t>xxii.</w:t>
      </w:r>
      <w:r w:rsidRPr="00B50B8D">
        <w:tab/>
        <w:t xml:space="preserve">the </w:t>
      </w:r>
      <w:r w:rsidR="00C123ED" w:rsidRPr="00B50B8D">
        <w:t xml:space="preserve">point on the </w:t>
      </w:r>
      <w:r w:rsidRPr="00B50B8D">
        <w:t>network at which the facility can connect; and</w:t>
      </w:r>
    </w:p>
    <w:p w14:paraId="2DF50F8F" w14:textId="77777777" w:rsidR="00A2087D" w:rsidRPr="00B50B8D" w:rsidRDefault="00A2087D" w:rsidP="00E13203">
      <w:pPr>
        <w:pStyle w:val="MRLevel5"/>
      </w:pPr>
      <w:bookmarkStart w:id="6346" w:name="_DV_M5784"/>
      <w:bookmarkEnd w:id="6346"/>
      <w:r w:rsidRPr="00B50B8D">
        <w:t>xxiii.</w:t>
      </w:r>
      <w:r w:rsidRPr="00B50B8D">
        <w:tab/>
        <w:t>the short circuit capability of facility equipment.</w:t>
      </w:r>
    </w:p>
    <w:p w14:paraId="2D62AA01" w14:textId="77777777" w:rsidR="00A2087D" w:rsidRPr="00B50B8D" w:rsidRDefault="00A2087D" w:rsidP="00E13203">
      <w:pPr>
        <w:pStyle w:val="MRLevel4"/>
      </w:pPr>
      <w:bookmarkStart w:id="6347" w:name="_DV_M5785"/>
      <w:bookmarkEnd w:id="6347"/>
      <w:r w:rsidRPr="00B50B8D">
        <w:t>(c)</w:t>
      </w:r>
      <w:r w:rsidRPr="00B50B8D">
        <w:tab/>
      </w:r>
      <w:bookmarkStart w:id="6348" w:name="_DV_M5786"/>
      <w:bookmarkStart w:id="6349" w:name="_DV_M5787"/>
      <w:bookmarkStart w:id="6350" w:name="_DV_M5788"/>
      <w:bookmarkStart w:id="6351" w:name="_DV_M5789"/>
      <w:bookmarkStart w:id="6352" w:name="_DV_M5790"/>
      <w:bookmarkStart w:id="6353" w:name="_DV_M5791"/>
      <w:bookmarkStart w:id="6354" w:name="_DV_M5792"/>
      <w:bookmarkStart w:id="6355" w:name="_DV_M5793"/>
      <w:bookmarkStart w:id="6356" w:name="_DV_M5794"/>
      <w:bookmarkStart w:id="6357" w:name="_DV_M5795"/>
      <w:bookmarkStart w:id="6358" w:name="_DV_M5796"/>
      <w:bookmarkStart w:id="6359" w:name="_DV_M5797"/>
      <w:bookmarkStart w:id="6360" w:name="_DV_M5798"/>
      <w:bookmarkStart w:id="6361" w:name="_DV_M5799"/>
      <w:bookmarkStart w:id="6362" w:name="_DV_M5800"/>
      <w:bookmarkStart w:id="6363" w:name="_DV_M5801"/>
      <w:bookmarkStart w:id="6364" w:name="_DV_M5802"/>
      <w:bookmarkStart w:id="6365" w:name="_DV_M5803"/>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r w:rsidR="00C123ED" w:rsidRPr="00B50B8D">
        <w:t>[Blank]</w:t>
      </w:r>
    </w:p>
    <w:p w14:paraId="3D20C606" w14:textId="77777777" w:rsidR="00A2087D" w:rsidRPr="00B50B8D" w:rsidRDefault="00A2087D" w:rsidP="00E13203">
      <w:pPr>
        <w:pStyle w:val="MRLevel4"/>
      </w:pPr>
      <w:bookmarkStart w:id="6366" w:name="_DV_M5804"/>
      <w:bookmarkEnd w:id="6366"/>
      <w:r w:rsidRPr="00B50B8D">
        <w:t>(d)</w:t>
      </w:r>
      <w:r w:rsidRPr="00B50B8D">
        <w:tab/>
        <w:t>[Blank]</w:t>
      </w:r>
    </w:p>
    <w:p w14:paraId="2D59AFF8" w14:textId="0463B77F" w:rsidR="00A2087D" w:rsidRPr="00B50B8D" w:rsidRDefault="00A2087D" w:rsidP="00E13203">
      <w:pPr>
        <w:pStyle w:val="MRLevel4"/>
      </w:pPr>
      <w:bookmarkStart w:id="6367" w:name="_DV_M5805"/>
      <w:bookmarkEnd w:id="6367"/>
      <w:r w:rsidRPr="00B50B8D">
        <w:t>(e)</w:t>
      </w:r>
      <w:r w:rsidRPr="00B50B8D">
        <w:tab/>
        <w:t>for a Non</w:t>
      </w:r>
      <w:r w:rsidR="00A34A12" w:rsidRPr="00B50B8D">
        <w:t>-</w:t>
      </w:r>
      <w:r w:rsidRPr="00B50B8D">
        <w:t>Scheduled Generator:</w:t>
      </w:r>
    </w:p>
    <w:p w14:paraId="64C08420" w14:textId="42719220" w:rsidR="00A2087D" w:rsidRPr="00B50B8D" w:rsidRDefault="00A2087D" w:rsidP="00E13203">
      <w:pPr>
        <w:pStyle w:val="MRLevel5"/>
      </w:pPr>
      <w:bookmarkStart w:id="6368" w:name="_DV_M5806"/>
      <w:bookmarkEnd w:id="6368"/>
      <w:r w:rsidRPr="00B50B8D">
        <w:t>i.</w:t>
      </w:r>
      <w:r w:rsidRPr="00B50B8D">
        <w:tab/>
        <w:t xml:space="preserve">evidence that the communication and control systems required by </w:t>
      </w:r>
      <w:r w:rsidR="00A34A12" w:rsidRPr="00B50B8D">
        <w:t xml:space="preserve">section </w:t>
      </w:r>
      <w:r w:rsidRPr="00B50B8D">
        <w:t>2.3</w:t>
      </w:r>
      <w:r w:rsidR="00A34A12" w:rsidRPr="00B50B8D">
        <w:t>5</w:t>
      </w:r>
      <w:r w:rsidRPr="00B50B8D">
        <w:t xml:space="preserve"> are in place and operational;</w:t>
      </w:r>
    </w:p>
    <w:p w14:paraId="4899A0F5" w14:textId="19FFA654" w:rsidR="00A2087D" w:rsidRPr="00B50B8D" w:rsidRDefault="00A2087D" w:rsidP="00E13203">
      <w:pPr>
        <w:pStyle w:val="MRLevel5"/>
      </w:pPr>
      <w:bookmarkStart w:id="6369" w:name="_DV_M5807"/>
      <w:bookmarkEnd w:id="6369"/>
      <w:r w:rsidRPr="00B50B8D">
        <w:t>ii.</w:t>
      </w:r>
      <w:r w:rsidRPr="00B50B8D">
        <w:tab/>
        <w:t>the nameplate capacity of the generator, expressed in MW;</w:t>
      </w:r>
    </w:p>
    <w:p w14:paraId="48C0AEF8" w14:textId="77777777" w:rsidR="00A2087D" w:rsidRPr="00B50B8D" w:rsidRDefault="00A2087D" w:rsidP="00E13203">
      <w:pPr>
        <w:pStyle w:val="MRLevel5"/>
      </w:pPr>
      <w:bookmarkStart w:id="6370" w:name="_DV_M5808"/>
      <w:bookmarkEnd w:id="6370"/>
      <w:r w:rsidRPr="00B50B8D">
        <w:t>iiA.</w:t>
      </w:r>
      <w:r w:rsidRPr="00B50B8D">
        <w:tab/>
        <w:t>the minimum load at the connection point of the generator that will automatically trip off if the generator fails, expressed in MW;</w:t>
      </w:r>
    </w:p>
    <w:p w14:paraId="23054360" w14:textId="77777777" w:rsidR="00A2087D" w:rsidRPr="00B50B8D" w:rsidRDefault="00A2087D" w:rsidP="00E13203">
      <w:pPr>
        <w:pStyle w:val="MRLevel5"/>
      </w:pPr>
      <w:bookmarkStart w:id="6371" w:name="_DV_M5809"/>
      <w:bookmarkEnd w:id="6371"/>
      <w:r w:rsidRPr="00B50B8D">
        <w:lastRenderedPageBreak/>
        <w:t>iii.</w:t>
      </w:r>
      <w:r w:rsidRPr="00B50B8D">
        <w:tab/>
        <w:t>the ramp down rates;</w:t>
      </w:r>
    </w:p>
    <w:p w14:paraId="1BF68734" w14:textId="77777777" w:rsidR="00C04009" w:rsidRPr="00B50B8D" w:rsidRDefault="00C04009" w:rsidP="00E13203">
      <w:pPr>
        <w:pStyle w:val="MRLevel5"/>
      </w:pPr>
      <w:r w:rsidRPr="00B50B8D">
        <w:t>iiiA.</w:t>
      </w:r>
      <w:r w:rsidRPr="00B50B8D">
        <w:tab/>
        <w:t>the sent out capacity of the generator, expressed in MW;</w:t>
      </w:r>
    </w:p>
    <w:p w14:paraId="5BAD9AC0" w14:textId="77777777" w:rsidR="00A2087D" w:rsidRPr="00B50B8D" w:rsidRDefault="00A2087D" w:rsidP="00E13203">
      <w:pPr>
        <w:pStyle w:val="MRLevel5"/>
      </w:pPr>
      <w:bookmarkStart w:id="6372" w:name="_DV_M5810"/>
      <w:bookmarkEnd w:id="6372"/>
      <w:r w:rsidRPr="00B50B8D">
        <w:t>iv.</w:t>
      </w:r>
      <w:r w:rsidRPr="00B50B8D">
        <w:tab/>
        <w:t>the capability to provide Load Rejection Reserve, including information on trade-off functions when energy is provided simultaneously;</w:t>
      </w:r>
    </w:p>
    <w:p w14:paraId="2E168ED1" w14:textId="77777777" w:rsidR="00A2087D" w:rsidRPr="00B50B8D" w:rsidRDefault="00A2087D" w:rsidP="00E13203">
      <w:pPr>
        <w:pStyle w:val="MRLevel5"/>
      </w:pPr>
      <w:bookmarkStart w:id="6373" w:name="_DV_M5811"/>
      <w:bookmarkEnd w:id="6373"/>
      <w:r w:rsidRPr="00B50B8D">
        <w:t>v.</w:t>
      </w:r>
      <w:r w:rsidRPr="00B50B8D">
        <w:tab/>
      </w:r>
      <w:r w:rsidR="00C04009" w:rsidRPr="00B50B8D">
        <w:t>[Blank]</w:t>
      </w:r>
    </w:p>
    <w:p w14:paraId="3271C450" w14:textId="09F8546E" w:rsidR="00A2087D" w:rsidRPr="00B50B8D" w:rsidRDefault="00A2087D" w:rsidP="00E13203">
      <w:pPr>
        <w:pStyle w:val="MRLevel5"/>
      </w:pPr>
      <w:bookmarkStart w:id="6374" w:name="_DV_M5812"/>
      <w:bookmarkEnd w:id="6374"/>
      <w:r w:rsidRPr="00B50B8D">
        <w:t>vi.</w:t>
      </w:r>
      <w:r w:rsidRPr="00B50B8D">
        <w:tab/>
        <w:t xml:space="preserve">the minimum response time before the facility can begin to respond to an instruction from </w:t>
      </w:r>
      <w:r w:rsidR="0091651D" w:rsidRPr="00B50B8D">
        <w:rPr>
          <w:color w:val="auto"/>
        </w:rPr>
        <w:t>AEMO</w:t>
      </w:r>
      <w:r w:rsidRPr="00B50B8D">
        <w:t xml:space="preserve"> to change its output;</w:t>
      </w:r>
    </w:p>
    <w:p w14:paraId="5185097A" w14:textId="77777777" w:rsidR="00A2087D" w:rsidRPr="00B50B8D" w:rsidRDefault="00A2087D" w:rsidP="00E13203">
      <w:pPr>
        <w:pStyle w:val="MRLevel5"/>
      </w:pPr>
      <w:bookmarkStart w:id="6375" w:name="_DV_M5813"/>
      <w:bookmarkEnd w:id="6375"/>
      <w:r w:rsidRPr="00B50B8D">
        <w:t>vii.</w:t>
      </w:r>
      <w:r w:rsidRPr="00B50B8D">
        <w:tab/>
        <w:t>the Metering Data Agent for the facility;</w:t>
      </w:r>
    </w:p>
    <w:p w14:paraId="77C9740B" w14:textId="77777777" w:rsidR="00A2087D" w:rsidRPr="00B50B8D" w:rsidRDefault="00A2087D" w:rsidP="00E13203">
      <w:pPr>
        <w:pStyle w:val="MRLevel5"/>
      </w:pPr>
      <w:bookmarkStart w:id="6376" w:name="_DV_M5814"/>
      <w:bookmarkEnd w:id="6376"/>
      <w:r w:rsidRPr="00B50B8D">
        <w:t>viii.</w:t>
      </w:r>
      <w:r w:rsidRPr="00B50B8D">
        <w:tab/>
        <w:t>the single line diagram for the facility, including the locations of transformers, switches, operational and settlement meters;</w:t>
      </w:r>
    </w:p>
    <w:p w14:paraId="0675CB54" w14:textId="77777777" w:rsidR="00A2087D" w:rsidRPr="00B50B8D" w:rsidRDefault="00A2087D" w:rsidP="00E13203">
      <w:pPr>
        <w:pStyle w:val="MRLevel5"/>
      </w:pPr>
      <w:bookmarkStart w:id="6377" w:name="_DV_M5815"/>
      <w:bookmarkEnd w:id="6377"/>
      <w:r w:rsidRPr="00B50B8D">
        <w:t>ix.</w:t>
      </w:r>
      <w:r w:rsidRPr="00B50B8D">
        <w:tab/>
        <w:t xml:space="preserve">the </w:t>
      </w:r>
      <w:r w:rsidR="00C04009" w:rsidRPr="00B50B8D">
        <w:t xml:space="preserve">point on the </w:t>
      </w:r>
      <w:r w:rsidRPr="00B50B8D">
        <w:t xml:space="preserve">network at which the facility can connect; </w:t>
      </w:r>
    </w:p>
    <w:p w14:paraId="7005F668" w14:textId="77777777" w:rsidR="00A2087D" w:rsidRPr="00B50B8D" w:rsidRDefault="00A2087D" w:rsidP="00E13203">
      <w:pPr>
        <w:pStyle w:val="MRLevel5"/>
      </w:pPr>
      <w:bookmarkStart w:id="6378" w:name="_DV_M5816"/>
      <w:bookmarkEnd w:id="6378"/>
      <w:r w:rsidRPr="00B50B8D">
        <w:t>x.</w:t>
      </w:r>
      <w:r w:rsidRPr="00B50B8D">
        <w:tab/>
        <w:t>the short circuit capability of facility equipment; and</w:t>
      </w:r>
    </w:p>
    <w:p w14:paraId="2FCAEA05" w14:textId="77777777" w:rsidR="00A2087D" w:rsidRPr="00B50B8D" w:rsidRDefault="00A2087D" w:rsidP="00E13203">
      <w:pPr>
        <w:pStyle w:val="MRLevel5"/>
      </w:pPr>
      <w:bookmarkStart w:id="6379" w:name="_DV_M5817"/>
      <w:bookmarkEnd w:id="6379"/>
      <w:r w:rsidRPr="00B50B8D">
        <w:t>xi.</w:t>
      </w:r>
      <w:r w:rsidRPr="00B50B8D">
        <w:tab/>
        <w:t>sub-transient, transient and steady state impedances (positive, negative and zero sequence) for the facility;</w:t>
      </w:r>
    </w:p>
    <w:p w14:paraId="16808D92" w14:textId="77777777" w:rsidR="00A2087D" w:rsidRPr="00B50B8D" w:rsidRDefault="00A2087D" w:rsidP="00E13203">
      <w:pPr>
        <w:pStyle w:val="MRLevel4"/>
      </w:pPr>
      <w:bookmarkStart w:id="6380" w:name="_DV_M5818"/>
      <w:bookmarkEnd w:id="6380"/>
      <w:r w:rsidRPr="00B50B8D">
        <w:t>(f)</w:t>
      </w:r>
      <w:r w:rsidRPr="00B50B8D">
        <w:tab/>
        <w:t>for a Market Customer serving Non-Dispatchable Load:</w:t>
      </w:r>
    </w:p>
    <w:p w14:paraId="5CC3E604" w14:textId="77777777" w:rsidR="00A2087D" w:rsidRPr="00B50B8D" w:rsidRDefault="00A2087D" w:rsidP="00E13203">
      <w:pPr>
        <w:pStyle w:val="MRLevel5"/>
      </w:pPr>
      <w:bookmarkStart w:id="6381" w:name="_DV_M5819"/>
      <w:bookmarkEnd w:id="6381"/>
      <w:r w:rsidRPr="00B50B8D">
        <w:t>i.</w:t>
      </w:r>
      <w:r w:rsidRPr="00B50B8D">
        <w:tab/>
        <w:t>the connection points at which electricity is delivered to the Market Customer including for supply to Customers;</w:t>
      </w:r>
    </w:p>
    <w:p w14:paraId="625C0855" w14:textId="77777777" w:rsidR="00A2087D" w:rsidRPr="00B50B8D" w:rsidRDefault="00A2087D" w:rsidP="00E13203">
      <w:pPr>
        <w:pStyle w:val="MRLevel5"/>
      </w:pPr>
      <w:bookmarkStart w:id="6382" w:name="_DV_M5820"/>
      <w:bookmarkEnd w:id="6382"/>
      <w:r w:rsidRPr="00B50B8D">
        <w:t>ii.</w:t>
      </w:r>
      <w:r w:rsidRPr="00B50B8D">
        <w:tab/>
        <w:t xml:space="preserve">the connection points at which the Market Customer holds Arrangements for Access, where evidence of such Arrangements for Access must be provided to </w:t>
      </w:r>
      <w:r w:rsidR="00402A75" w:rsidRPr="00B50B8D">
        <w:t>AEMO</w:t>
      </w:r>
      <w:r w:rsidRPr="00B50B8D">
        <w:t>;</w:t>
      </w:r>
    </w:p>
    <w:p w14:paraId="7FB89FC2" w14:textId="77777777" w:rsidR="00A2087D" w:rsidRPr="00B50B8D" w:rsidRDefault="00A2087D" w:rsidP="00E13203">
      <w:pPr>
        <w:pStyle w:val="MRLevel5"/>
      </w:pPr>
      <w:bookmarkStart w:id="6383" w:name="_DV_M5821"/>
      <w:bookmarkEnd w:id="6383"/>
      <w:r w:rsidRPr="00B50B8D">
        <w:t>iii.</w:t>
      </w:r>
      <w:r w:rsidRPr="00B50B8D">
        <w:tab/>
        <w:t xml:space="preserve">the Market Customer’s nominated maximum consumption quantity, in units of MWh per Trading Interval for each connection point referred to in paragraph (i); </w:t>
      </w:r>
    </w:p>
    <w:p w14:paraId="68D5D17B" w14:textId="77777777" w:rsidR="00A2087D" w:rsidRPr="00B50B8D" w:rsidRDefault="00A2087D" w:rsidP="00E13203">
      <w:pPr>
        <w:pStyle w:val="MRLevel5"/>
      </w:pPr>
      <w:bookmarkStart w:id="6384" w:name="_DV_M5822"/>
      <w:bookmarkEnd w:id="6384"/>
      <w:r w:rsidRPr="00B50B8D">
        <w:t>iv.</w:t>
      </w:r>
      <w:r w:rsidRPr="00B50B8D">
        <w:tab/>
        <w:t>the Metering Data Agent for the Market Customer;</w:t>
      </w:r>
    </w:p>
    <w:p w14:paraId="6DD24D33" w14:textId="77777777" w:rsidR="00A2087D" w:rsidRPr="00B50B8D" w:rsidRDefault="00A2087D" w:rsidP="00E13203">
      <w:pPr>
        <w:pStyle w:val="MRLevel5"/>
      </w:pPr>
      <w:bookmarkStart w:id="6385" w:name="_DV_M5823"/>
      <w:bookmarkEnd w:id="6385"/>
      <w:r w:rsidRPr="00B50B8D">
        <w:t>v.</w:t>
      </w:r>
      <w:r w:rsidRPr="00B50B8D">
        <w:tab/>
        <w:t>the metering points at which the quantity of electricity, delivered to the Market Customer is to be measured;</w:t>
      </w:r>
    </w:p>
    <w:p w14:paraId="37E87E7C" w14:textId="77777777" w:rsidR="00A2087D" w:rsidRPr="00B50B8D" w:rsidRDefault="00A2087D" w:rsidP="00E13203">
      <w:pPr>
        <w:pStyle w:val="MRLevel5"/>
      </w:pPr>
      <w:bookmarkStart w:id="6386" w:name="_DV_M5824"/>
      <w:bookmarkEnd w:id="6386"/>
      <w:r w:rsidRPr="00B50B8D">
        <w:t>vi.</w:t>
      </w:r>
      <w:r w:rsidRPr="00B50B8D">
        <w:tab/>
        <w:t xml:space="preserve">the identity of metering points serving  Intermittent Loads that are Non-Dispatchable Loads; </w:t>
      </w:r>
    </w:p>
    <w:p w14:paraId="6D4936AF" w14:textId="77777777" w:rsidR="00A2087D" w:rsidRPr="00B50B8D" w:rsidRDefault="00A2087D" w:rsidP="00E13203">
      <w:pPr>
        <w:pStyle w:val="MRLevel5"/>
      </w:pPr>
      <w:bookmarkStart w:id="6387" w:name="_DV_M5825"/>
      <w:bookmarkEnd w:id="6387"/>
      <w:r w:rsidRPr="00B50B8D">
        <w:t>vii.</w:t>
      </w:r>
      <w:r w:rsidRPr="00B50B8D">
        <w:tab/>
        <w:t>for each metering point identified in (</w:t>
      </w:r>
      <w:bookmarkStart w:id="6388" w:name="_DV_C1897"/>
      <w:r w:rsidRPr="00B50B8D">
        <w:t>vi</w:t>
      </w:r>
      <w:bookmarkStart w:id="6389" w:name="_DV_M5826"/>
      <w:bookmarkEnd w:id="6388"/>
      <w:bookmarkEnd w:id="6389"/>
      <w:r w:rsidRPr="00B50B8D">
        <w:t>) the maximum allowed level of Intermittent Load, where this cannot exceed the quantity in (iii);</w:t>
      </w:r>
    </w:p>
    <w:p w14:paraId="2CC3B709" w14:textId="77777777" w:rsidR="00A2087D" w:rsidRPr="00B50B8D" w:rsidRDefault="00A2087D" w:rsidP="00E13203">
      <w:pPr>
        <w:pStyle w:val="MRLevel5"/>
      </w:pPr>
      <w:bookmarkStart w:id="6390" w:name="_DV_M5827"/>
      <w:bookmarkEnd w:id="6390"/>
      <w:r w:rsidRPr="00B50B8D">
        <w:t>viii.</w:t>
      </w:r>
      <w:r w:rsidRPr="00B50B8D">
        <w:tab/>
        <w:t>for each metering point identified in (vi) the maximum level of net consumption at that meter which is not separately metered and which is not Intermittent Load; and</w:t>
      </w:r>
    </w:p>
    <w:p w14:paraId="6B5197A1" w14:textId="77777777" w:rsidR="00A2087D" w:rsidRPr="00B50B8D" w:rsidRDefault="00A2087D" w:rsidP="00E13203">
      <w:pPr>
        <w:pStyle w:val="MRLevel5"/>
      </w:pPr>
      <w:bookmarkStart w:id="6391" w:name="_DV_M5828"/>
      <w:bookmarkEnd w:id="6391"/>
      <w:r w:rsidRPr="00B50B8D">
        <w:t>ix.</w:t>
      </w:r>
      <w:r w:rsidRPr="00B50B8D">
        <w:tab/>
        <w:t>for each metering point identified in (vi) the separately metered generating systems and loads behind that meter which are not to be included in the definition of that  Intermittent Load.</w:t>
      </w:r>
    </w:p>
    <w:p w14:paraId="3432E0A4" w14:textId="77777777" w:rsidR="00A2087D" w:rsidRPr="00B50B8D" w:rsidRDefault="00A2087D" w:rsidP="00E13203">
      <w:pPr>
        <w:pStyle w:val="MRLevel4"/>
      </w:pPr>
      <w:bookmarkStart w:id="6392" w:name="_DV_M5829"/>
      <w:bookmarkEnd w:id="6392"/>
      <w:r w:rsidRPr="00B50B8D">
        <w:lastRenderedPageBreak/>
        <w:t>(g)</w:t>
      </w:r>
      <w:r w:rsidRPr="00B50B8D">
        <w:tab/>
        <w:t>for an Interruptible Load:</w:t>
      </w:r>
    </w:p>
    <w:p w14:paraId="1EE0D5D0" w14:textId="77777777" w:rsidR="00A2087D" w:rsidRPr="00B50B8D" w:rsidRDefault="00A2087D" w:rsidP="00E13203">
      <w:pPr>
        <w:pStyle w:val="MRLevel5"/>
      </w:pPr>
      <w:bookmarkStart w:id="6393" w:name="_DV_M5830"/>
      <w:bookmarkEnd w:id="6393"/>
      <w:r w:rsidRPr="00B50B8D">
        <w:t>i.</w:t>
      </w:r>
      <w:r w:rsidRPr="00B50B8D">
        <w:tab/>
        <w:t>the Market Customer’s nominated maximum consumption quantity, in units of MWh per Trading Interval;</w:t>
      </w:r>
    </w:p>
    <w:p w14:paraId="3277450F" w14:textId="351281DC" w:rsidR="00A2087D" w:rsidRPr="00B50B8D" w:rsidRDefault="00A2087D" w:rsidP="00E13203">
      <w:pPr>
        <w:pStyle w:val="MRLevel5"/>
      </w:pPr>
      <w:bookmarkStart w:id="6394" w:name="_DV_M5831"/>
      <w:bookmarkEnd w:id="6394"/>
      <w:r w:rsidRPr="00B50B8D">
        <w:t>ii.</w:t>
      </w:r>
      <w:r w:rsidRPr="00B50B8D">
        <w:tab/>
        <w:t xml:space="preserve">evidence that the communication and control systems required by </w:t>
      </w:r>
      <w:r w:rsidR="001729C0" w:rsidRPr="00B50B8D">
        <w:t xml:space="preserve">section </w:t>
      </w:r>
      <w:r w:rsidRPr="00B50B8D">
        <w:t>2.3</w:t>
      </w:r>
      <w:r w:rsidR="001729C0" w:rsidRPr="00B50B8D">
        <w:t>5</w:t>
      </w:r>
      <w:r w:rsidRPr="00B50B8D">
        <w:t xml:space="preserve"> are in place and operational;</w:t>
      </w:r>
    </w:p>
    <w:p w14:paraId="24A128A4" w14:textId="77777777" w:rsidR="00A2087D" w:rsidRPr="00B50B8D" w:rsidRDefault="00A2087D" w:rsidP="00E13203">
      <w:pPr>
        <w:pStyle w:val="MRLevel5"/>
      </w:pPr>
      <w:bookmarkStart w:id="6395" w:name="_DV_M5832"/>
      <w:bookmarkEnd w:id="6395"/>
      <w:r w:rsidRPr="00B50B8D">
        <w:t>iii.</w:t>
      </w:r>
      <w:r w:rsidRPr="00B50B8D">
        <w:tab/>
        <w:t>real-time telemetry capabilities;</w:t>
      </w:r>
    </w:p>
    <w:p w14:paraId="55A0ED66" w14:textId="77777777" w:rsidR="00A2087D" w:rsidRPr="00B50B8D" w:rsidRDefault="00A2087D" w:rsidP="00E13203">
      <w:pPr>
        <w:pStyle w:val="MRLevel5"/>
      </w:pPr>
      <w:bookmarkStart w:id="6396" w:name="_DV_M5833"/>
      <w:bookmarkEnd w:id="6396"/>
      <w:r w:rsidRPr="00B50B8D">
        <w:t>iv.</w:t>
      </w:r>
      <w:r w:rsidRPr="00B50B8D">
        <w:tab/>
        <w:t>the maximum amount of load that can be interrupted;</w:t>
      </w:r>
    </w:p>
    <w:p w14:paraId="19C04962" w14:textId="77777777" w:rsidR="00A2087D" w:rsidRPr="00B50B8D" w:rsidRDefault="00A2087D" w:rsidP="00E13203">
      <w:pPr>
        <w:pStyle w:val="MRLevel5"/>
      </w:pPr>
      <w:bookmarkStart w:id="6397" w:name="_DV_M5834"/>
      <w:bookmarkEnd w:id="6397"/>
      <w:r w:rsidRPr="00B50B8D">
        <w:t>v.</w:t>
      </w:r>
      <w:r w:rsidRPr="00B50B8D">
        <w:tab/>
        <w:t>the maximum duration of any single interruption;</w:t>
      </w:r>
    </w:p>
    <w:p w14:paraId="00CBFA97" w14:textId="77777777" w:rsidR="00A2087D" w:rsidRPr="00B50B8D" w:rsidRDefault="00A2087D" w:rsidP="00E13203">
      <w:pPr>
        <w:pStyle w:val="MRLevel5"/>
      </w:pPr>
      <w:bookmarkStart w:id="6398" w:name="_DV_M5835"/>
      <w:bookmarkEnd w:id="6398"/>
      <w:r w:rsidRPr="00B50B8D">
        <w:t>vi.</w:t>
      </w:r>
      <w:r w:rsidRPr="00B50B8D">
        <w:tab/>
        <w:t>the capability to provide each of the following Ancillary Services as a function of consumption:</w:t>
      </w:r>
    </w:p>
    <w:p w14:paraId="2C5918FF" w14:textId="77777777" w:rsidR="00A2087D" w:rsidRPr="00B50B8D" w:rsidRDefault="00A2087D" w:rsidP="00E13203">
      <w:pPr>
        <w:pStyle w:val="MRLevel6"/>
      </w:pPr>
      <w:bookmarkStart w:id="6399" w:name="_DV_M5836"/>
      <w:bookmarkEnd w:id="6399"/>
      <w:r w:rsidRPr="00B50B8D">
        <w:t>1.</w:t>
      </w:r>
      <w:r w:rsidRPr="00B50B8D">
        <w:tab/>
        <w:t>Spinning Reserve.</w:t>
      </w:r>
    </w:p>
    <w:p w14:paraId="7120B392" w14:textId="77777777" w:rsidR="00A2087D" w:rsidRPr="00B50B8D" w:rsidRDefault="00A2087D" w:rsidP="00E13203">
      <w:pPr>
        <w:pStyle w:val="MRLevel6"/>
      </w:pPr>
      <w:bookmarkStart w:id="6400" w:name="_DV_M5837"/>
      <w:bookmarkEnd w:id="6400"/>
      <w:r w:rsidRPr="00B50B8D">
        <w:t>2.</w:t>
      </w:r>
      <w:r w:rsidRPr="00B50B8D">
        <w:tab/>
        <w:t>[Blank]</w:t>
      </w:r>
    </w:p>
    <w:p w14:paraId="0E95D194" w14:textId="77777777" w:rsidR="00A2087D" w:rsidRPr="00B50B8D" w:rsidRDefault="00A2087D" w:rsidP="00E13203">
      <w:pPr>
        <w:pStyle w:val="MRLevel5"/>
      </w:pPr>
      <w:bookmarkStart w:id="6401" w:name="_DV_M5838"/>
      <w:bookmarkEnd w:id="6401"/>
      <w:r w:rsidRPr="00B50B8D">
        <w:t>vii.</w:t>
      </w:r>
      <w:r w:rsidRPr="00B50B8D">
        <w:tab/>
        <w:t>the Metering Data Agent for the facility;</w:t>
      </w:r>
    </w:p>
    <w:p w14:paraId="2495DB6E" w14:textId="77777777" w:rsidR="00A2087D" w:rsidRPr="00B50B8D" w:rsidRDefault="00A2087D" w:rsidP="00E13203">
      <w:pPr>
        <w:pStyle w:val="MRLevel5"/>
      </w:pPr>
      <w:bookmarkStart w:id="6402" w:name="_DV_M5839"/>
      <w:bookmarkEnd w:id="6402"/>
      <w:r w:rsidRPr="00B50B8D">
        <w:t>viii.</w:t>
      </w:r>
      <w:r w:rsidRPr="00B50B8D">
        <w:tab/>
        <w:t xml:space="preserve">the single line diagram for the facility, including the locations of transformers, switches, operational and settlement meters; </w:t>
      </w:r>
    </w:p>
    <w:p w14:paraId="240FDB70" w14:textId="77777777" w:rsidR="00A2087D" w:rsidRPr="00B50B8D" w:rsidRDefault="00A2087D" w:rsidP="00E13203">
      <w:pPr>
        <w:pStyle w:val="MRLevel5"/>
      </w:pPr>
      <w:bookmarkStart w:id="6403" w:name="_DV_M5840"/>
      <w:bookmarkEnd w:id="6403"/>
      <w:r w:rsidRPr="00B50B8D">
        <w:t>ix.</w:t>
      </w:r>
      <w:r w:rsidRPr="00B50B8D">
        <w:tab/>
        <w:t>the network nodes at which the facility can connect;</w:t>
      </w:r>
    </w:p>
    <w:p w14:paraId="0F620E50" w14:textId="77777777" w:rsidR="00A2087D" w:rsidRPr="00B50B8D" w:rsidRDefault="00A2087D" w:rsidP="00E13203">
      <w:pPr>
        <w:pStyle w:val="MRLevel5"/>
      </w:pPr>
      <w:bookmarkStart w:id="6404" w:name="_DV_M5841"/>
      <w:bookmarkEnd w:id="6404"/>
      <w:r w:rsidRPr="00B50B8D">
        <w:t>x.</w:t>
      </w:r>
      <w:r w:rsidRPr="00B50B8D">
        <w:tab/>
        <w:t>the short circuit capability of facility equipment;</w:t>
      </w:r>
    </w:p>
    <w:p w14:paraId="3FCBD680" w14:textId="77777777" w:rsidR="00A2087D" w:rsidRPr="00B50B8D" w:rsidRDefault="00A2087D" w:rsidP="00E13203">
      <w:pPr>
        <w:pStyle w:val="MRLevel5"/>
      </w:pPr>
      <w:bookmarkStart w:id="6405" w:name="_DV_M5842"/>
      <w:bookmarkEnd w:id="6405"/>
      <w:r w:rsidRPr="00B50B8D">
        <w:t>xi.</w:t>
      </w:r>
      <w:r w:rsidRPr="00B50B8D">
        <w:tab/>
        <w:t xml:space="preserve">whether the Interruptible Load is an Intermittent Load; </w:t>
      </w:r>
    </w:p>
    <w:p w14:paraId="09F0B243" w14:textId="77777777" w:rsidR="00A2087D" w:rsidRPr="00B50B8D" w:rsidRDefault="00A2087D" w:rsidP="00E13203">
      <w:pPr>
        <w:pStyle w:val="MRLevel5"/>
      </w:pPr>
      <w:bookmarkStart w:id="6406" w:name="_DV_M5843"/>
      <w:bookmarkEnd w:id="6406"/>
      <w:r w:rsidRPr="00B50B8D">
        <w:t>xii.</w:t>
      </w:r>
      <w:r w:rsidRPr="00B50B8D">
        <w:tab/>
        <w:t>if the Interruptible Load is an Intermittent Load, the maximum allowed level of Intermittent Load, where this cannot exceed the quantity in (i);</w:t>
      </w:r>
    </w:p>
    <w:p w14:paraId="71F36BEF" w14:textId="77777777" w:rsidR="00A2087D" w:rsidRPr="00B50B8D" w:rsidRDefault="00A2087D" w:rsidP="00E13203">
      <w:pPr>
        <w:pStyle w:val="MRLevel5"/>
      </w:pPr>
      <w:bookmarkStart w:id="6407" w:name="_DV_M5844"/>
      <w:bookmarkEnd w:id="6407"/>
      <w:r w:rsidRPr="00B50B8D">
        <w:t>xiii.</w:t>
      </w:r>
      <w:r w:rsidRPr="00B50B8D">
        <w:tab/>
        <w:t>if the Interruptible Load is an Intermittent Load, the maximum level of net consumption behind the meter associated with the Interruptible Load which is not separately metered and which is not Intermittent Load; and</w:t>
      </w:r>
    </w:p>
    <w:p w14:paraId="2280A77D" w14:textId="77777777" w:rsidR="00A2087D" w:rsidRPr="00B50B8D" w:rsidRDefault="00A2087D" w:rsidP="00E13203">
      <w:pPr>
        <w:pStyle w:val="MRLevel5"/>
      </w:pPr>
      <w:bookmarkStart w:id="6408" w:name="_DV_M5845"/>
      <w:bookmarkEnd w:id="6408"/>
      <w:r w:rsidRPr="00B50B8D">
        <w:t>xiv.</w:t>
      </w:r>
      <w:r w:rsidRPr="00B50B8D">
        <w:tab/>
        <w:t>if the Interruptible Load is an Intermittent Load, the separately metered generating systems and loads behind that meter associated with the Interruptible Load which are not to be included in the definition of that  Intermittent Load.</w:t>
      </w:r>
    </w:p>
    <w:p w14:paraId="3CA61D09" w14:textId="77777777" w:rsidR="00A2087D" w:rsidRPr="00B50B8D" w:rsidRDefault="00A2087D" w:rsidP="00E13203">
      <w:pPr>
        <w:pStyle w:val="MRLevel4"/>
      </w:pPr>
      <w:bookmarkStart w:id="6409" w:name="_DV_M5846"/>
      <w:bookmarkEnd w:id="6409"/>
      <w:r w:rsidRPr="00B50B8D">
        <w:t>(h)</w:t>
      </w:r>
      <w:r w:rsidRPr="00B50B8D">
        <w:tab/>
        <w:t xml:space="preserve">for a </w:t>
      </w:r>
      <w:r w:rsidR="006A767B" w:rsidRPr="00B50B8D">
        <w:t>Demand Side Programme</w:t>
      </w:r>
      <w:r w:rsidRPr="00B50B8D">
        <w:t>:</w:t>
      </w:r>
    </w:p>
    <w:p w14:paraId="4BB4A5B4" w14:textId="77777777" w:rsidR="00A2087D" w:rsidRPr="00B50B8D" w:rsidRDefault="00A2087D" w:rsidP="00E13203">
      <w:pPr>
        <w:pStyle w:val="MRLevel5"/>
      </w:pPr>
      <w:bookmarkStart w:id="6410" w:name="_DV_M5847"/>
      <w:bookmarkEnd w:id="6410"/>
      <w:r w:rsidRPr="00B50B8D">
        <w:t>i.</w:t>
      </w:r>
      <w:r w:rsidRPr="00B50B8D">
        <w:tab/>
      </w:r>
      <w:r w:rsidR="006A767B" w:rsidRPr="00B50B8D">
        <w:t>[Blank]</w:t>
      </w:r>
    </w:p>
    <w:p w14:paraId="6C45D683" w14:textId="77777777" w:rsidR="00A2087D" w:rsidRPr="00B50B8D" w:rsidRDefault="00A2087D" w:rsidP="00E13203">
      <w:pPr>
        <w:pStyle w:val="MRLevel5"/>
      </w:pPr>
      <w:bookmarkStart w:id="6411" w:name="_DV_M5848"/>
      <w:bookmarkEnd w:id="6411"/>
      <w:r w:rsidRPr="00B50B8D">
        <w:t>ii.</w:t>
      </w:r>
      <w:r w:rsidRPr="00B50B8D">
        <w:tab/>
        <w:t>evidence that the communication and control systems required by clause 2.3</w:t>
      </w:r>
      <w:r w:rsidR="006A767B" w:rsidRPr="00B50B8D">
        <w:t>5</w:t>
      </w:r>
      <w:r w:rsidRPr="00B50B8D">
        <w:t xml:space="preserve"> are in place and operational;</w:t>
      </w:r>
    </w:p>
    <w:p w14:paraId="4E433D8D" w14:textId="77777777" w:rsidR="00A2087D" w:rsidRPr="00B50B8D" w:rsidRDefault="00A2087D" w:rsidP="00E13203">
      <w:pPr>
        <w:pStyle w:val="MRLevel5"/>
      </w:pPr>
      <w:bookmarkStart w:id="6412" w:name="_DV_M5849"/>
      <w:bookmarkEnd w:id="6412"/>
      <w:r w:rsidRPr="00B50B8D">
        <w:t>iii.</w:t>
      </w:r>
      <w:r w:rsidRPr="00B50B8D">
        <w:tab/>
        <w:t>the maximum amount of load that can be curtailed;</w:t>
      </w:r>
    </w:p>
    <w:p w14:paraId="049D1BAC" w14:textId="77777777" w:rsidR="00A2087D" w:rsidRPr="00B50B8D" w:rsidRDefault="00A2087D" w:rsidP="00E13203">
      <w:pPr>
        <w:pStyle w:val="MRLevel5"/>
      </w:pPr>
      <w:bookmarkStart w:id="6413" w:name="_DV_M5850"/>
      <w:bookmarkEnd w:id="6413"/>
      <w:r w:rsidRPr="00B50B8D">
        <w:t>iv.</w:t>
      </w:r>
      <w:r w:rsidRPr="00B50B8D">
        <w:tab/>
        <w:t>the maximum duration of any single curtailment;</w:t>
      </w:r>
    </w:p>
    <w:p w14:paraId="1A3B59F9" w14:textId="77777777" w:rsidR="00A2087D" w:rsidRPr="00B50B8D" w:rsidRDefault="00A2087D" w:rsidP="00E13203">
      <w:pPr>
        <w:pStyle w:val="MRLevel5"/>
      </w:pPr>
      <w:bookmarkStart w:id="6414" w:name="_DV_M5851"/>
      <w:bookmarkEnd w:id="6414"/>
      <w:r w:rsidRPr="00B50B8D">
        <w:t>v.</w:t>
      </w:r>
      <w:r w:rsidRPr="00B50B8D">
        <w:tab/>
        <w:t xml:space="preserve">[Blank] </w:t>
      </w:r>
    </w:p>
    <w:p w14:paraId="064B98BE" w14:textId="77777777" w:rsidR="00DB665C" w:rsidRPr="00DB665C" w:rsidRDefault="00DB665C" w:rsidP="00DB665C">
      <w:pPr>
        <w:pStyle w:val="MRLevel5"/>
      </w:pPr>
      <w:bookmarkStart w:id="6415" w:name="_DV_M5852"/>
      <w:bookmarkEnd w:id="6415"/>
      <w:r w:rsidRPr="00DB665C">
        <w:lastRenderedPageBreak/>
        <w:t>vi.</w:t>
      </w:r>
      <w:r w:rsidRPr="00DB665C">
        <w:tab/>
        <w:t>for a Demand Side Programme that is registered to a Market Participant, data comprising:</w:t>
      </w:r>
    </w:p>
    <w:p w14:paraId="1D2F6EFE" w14:textId="77777777" w:rsidR="00DB665C" w:rsidRPr="00DB665C" w:rsidRDefault="00DB665C" w:rsidP="00DB665C">
      <w:pPr>
        <w:pStyle w:val="MRLevel6"/>
      </w:pPr>
      <w:r w:rsidRPr="00DB665C">
        <w:t>1.</w:t>
      </w:r>
      <w:r w:rsidRPr="00DB665C">
        <w:tab/>
        <w:t>a Consumption Decrease Price for Peak Trading Intervals; and</w:t>
      </w:r>
    </w:p>
    <w:p w14:paraId="3FC1C211" w14:textId="77777777" w:rsidR="00DB665C" w:rsidRPr="00DB665C" w:rsidRDefault="00DB665C" w:rsidP="00DB665C">
      <w:pPr>
        <w:pStyle w:val="MRLevel6"/>
      </w:pPr>
      <w:r w:rsidRPr="00DB665C">
        <w:t>2.</w:t>
      </w:r>
      <w:r w:rsidRPr="00DB665C">
        <w:tab/>
        <w:t>a Consumption Decrease Price for Off-Peak Trading Intervals,</w:t>
      </w:r>
    </w:p>
    <w:p w14:paraId="073EDE12" w14:textId="77777777" w:rsidR="00DB665C" w:rsidRPr="00191B69" w:rsidRDefault="00DB665C" w:rsidP="00DB665C">
      <w:pPr>
        <w:pStyle w:val="MRLevel5continued"/>
      </w:pPr>
      <w:r w:rsidRPr="00191B69">
        <w:t>where these prices must be expressed in units of $/MWh to a precision of $0.01/MWh;</w:t>
      </w:r>
    </w:p>
    <w:p w14:paraId="65BE8667" w14:textId="16CBAF78" w:rsidR="00A2087D" w:rsidRPr="00B50B8D" w:rsidRDefault="00A2087D" w:rsidP="00D362AE">
      <w:pPr>
        <w:pStyle w:val="MRLevel5"/>
      </w:pPr>
      <w:bookmarkStart w:id="6416" w:name="_DV_M5853"/>
      <w:bookmarkStart w:id="6417" w:name="_DV_M5854"/>
      <w:bookmarkStart w:id="6418" w:name="_DV_M5855"/>
      <w:bookmarkStart w:id="6419" w:name="_DV_M5856"/>
      <w:bookmarkEnd w:id="6416"/>
      <w:bookmarkEnd w:id="6417"/>
      <w:bookmarkEnd w:id="6418"/>
      <w:bookmarkEnd w:id="6419"/>
      <w:r w:rsidRPr="00B50B8D">
        <w:t>vii.</w:t>
      </w:r>
      <w:r w:rsidRPr="00B50B8D">
        <w:tab/>
        <w:t xml:space="preserve">the minimum response time before the </w:t>
      </w:r>
      <w:r w:rsidR="006A767B" w:rsidRPr="00B50B8D">
        <w:t>Demand Side Programme</w:t>
      </w:r>
      <w:r w:rsidRPr="00B50B8D">
        <w:t xml:space="preserve"> can begin to respond to an instruction from </w:t>
      </w:r>
      <w:r w:rsidR="0091651D" w:rsidRPr="00B50B8D">
        <w:rPr>
          <w:color w:val="auto"/>
        </w:rPr>
        <w:t>AEMO</w:t>
      </w:r>
      <w:r w:rsidRPr="00B50B8D">
        <w:t xml:space="preserve"> to change its output;</w:t>
      </w:r>
    </w:p>
    <w:p w14:paraId="5937027F" w14:textId="77777777" w:rsidR="00A2087D" w:rsidRPr="00B50B8D" w:rsidRDefault="00A2087D" w:rsidP="00D362AE">
      <w:pPr>
        <w:pStyle w:val="MRLevel5"/>
      </w:pPr>
      <w:bookmarkStart w:id="6420" w:name="_DV_M5857"/>
      <w:bookmarkEnd w:id="6420"/>
      <w:r w:rsidRPr="00B50B8D">
        <w:t>viii.</w:t>
      </w:r>
      <w:r w:rsidRPr="00B50B8D">
        <w:tab/>
      </w:r>
      <w:r w:rsidR="00BD42A4" w:rsidRPr="00B50B8D">
        <w:t>details of the real-time telemetry capabilities of the Facility</w:t>
      </w:r>
      <w:r w:rsidR="006A767B" w:rsidRPr="00B50B8D">
        <w:t>;</w:t>
      </w:r>
    </w:p>
    <w:p w14:paraId="2E679D40" w14:textId="77777777" w:rsidR="00A2087D" w:rsidRPr="00B50B8D" w:rsidRDefault="00A2087D" w:rsidP="00D362AE">
      <w:pPr>
        <w:pStyle w:val="MRLevel5"/>
      </w:pPr>
      <w:bookmarkStart w:id="6421" w:name="_DV_M5858"/>
      <w:bookmarkEnd w:id="6421"/>
      <w:r w:rsidRPr="00B50B8D">
        <w:t>ix.</w:t>
      </w:r>
      <w:r w:rsidRPr="00B50B8D">
        <w:tab/>
      </w:r>
      <w:r w:rsidR="006A767B" w:rsidRPr="00B50B8D">
        <w:t>the Trading Intervals where the Demand Side Programme can be curtailed</w:t>
      </w:r>
      <w:r w:rsidRPr="00B50B8D">
        <w:t xml:space="preserve">; </w:t>
      </w:r>
    </w:p>
    <w:p w14:paraId="5808754B" w14:textId="77777777" w:rsidR="00A2087D" w:rsidRPr="00B50B8D" w:rsidRDefault="00A2087D" w:rsidP="00D362AE">
      <w:pPr>
        <w:pStyle w:val="MRLevel5"/>
      </w:pPr>
      <w:bookmarkStart w:id="6422" w:name="_DV_M5859"/>
      <w:bookmarkEnd w:id="6422"/>
      <w:r w:rsidRPr="00B50B8D">
        <w:t>x.</w:t>
      </w:r>
      <w:r w:rsidRPr="00B50B8D">
        <w:tab/>
      </w:r>
      <w:r w:rsidR="006A767B" w:rsidRPr="00B50B8D">
        <w:t>any restrictions on the availability of the Demand Side Programme;</w:t>
      </w:r>
    </w:p>
    <w:p w14:paraId="57889E4E" w14:textId="34E53605" w:rsidR="006A767B" w:rsidRPr="00B50B8D" w:rsidRDefault="00A2087D" w:rsidP="00D362AE">
      <w:pPr>
        <w:pStyle w:val="MRLevel5"/>
      </w:pPr>
      <w:bookmarkStart w:id="6423" w:name="_DV_M5860"/>
      <w:bookmarkEnd w:id="6423"/>
      <w:r w:rsidRPr="00B50B8D">
        <w:t>xi.</w:t>
      </w:r>
      <w:r w:rsidRPr="00B50B8D">
        <w:tab/>
      </w:r>
      <w:r w:rsidR="00F93B5E" w:rsidRPr="00B50B8D">
        <w:t>the DSP Ramp Rate Limit for each Trading Interval, and the rate at which the Facility is expected to increase its consumption when dispatch ends, as a function of output level, if applicable;</w:t>
      </w:r>
      <w:bookmarkStart w:id="6424" w:name="_DV_M5861"/>
      <w:bookmarkEnd w:id="6424"/>
    </w:p>
    <w:p w14:paraId="2F2DEAEE" w14:textId="58563CD3" w:rsidR="00A2087D" w:rsidRPr="00B50B8D" w:rsidRDefault="00A2087D" w:rsidP="00D362AE">
      <w:pPr>
        <w:pStyle w:val="MRLevel5"/>
      </w:pPr>
      <w:r w:rsidRPr="00B50B8D">
        <w:t>xii.</w:t>
      </w:r>
      <w:r w:rsidRPr="00B50B8D">
        <w:tab/>
      </w:r>
      <w:r w:rsidR="00F93B5E" w:rsidRPr="00B50B8D">
        <w:t>emergency ramp up and ramp down rates, if applicable (which information does not limit a request under clause 7.7.3B);</w:t>
      </w:r>
    </w:p>
    <w:p w14:paraId="0F9A8913" w14:textId="0E613007" w:rsidR="00A2087D" w:rsidRPr="00B50B8D" w:rsidRDefault="00A2087D" w:rsidP="00D362AE">
      <w:pPr>
        <w:pStyle w:val="MRLevel5"/>
      </w:pPr>
      <w:bookmarkStart w:id="6425" w:name="_DV_M5862"/>
      <w:bookmarkEnd w:id="6425"/>
      <w:r w:rsidRPr="00B50B8D">
        <w:t>xiii.</w:t>
      </w:r>
      <w:r w:rsidRPr="00B50B8D">
        <w:tab/>
      </w:r>
      <w:r w:rsidR="00F93B5E" w:rsidRPr="00B50B8D">
        <w:t>[Blank]</w:t>
      </w:r>
      <w:bookmarkStart w:id="6426" w:name="_DV_M5863"/>
      <w:bookmarkStart w:id="6427" w:name="_DV_M5864"/>
      <w:bookmarkEnd w:id="6426"/>
      <w:bookmarkEnd w:id="6427"/>
    </w:p>
    <w:p w14:paraId="368964DC" w14:textId="417C230E" w:rsidR="00DA6850" w:rsidRPr="00B50B8D" w:rsidRDefault="00DA6850" w:rsidP="00D362AE">
      <w:pPr>
        <w:pStyle w:val="MRLevel5"/>
      </w:pPr>
      <w:r w:rsidRPr="00B50B8D">
        <w:t>xiv.</w:t>
      </w:r>
      <w:r w:rsidRPr="00B50B8D">
        <w:tab/>
        <w:t>the information for each Associated Load described in clauses 2.29.5B</w:t>
      </w:r>
      <w:r w:rsidR="008C42EB" w:rsidRPr="00B50B8D">
        <w:t xml:space="preserve"> </w:t>
      </w:r>
      <w:r w:rsidRPr="00B50B8D">
        <w:t>(b) to (f)</w:t>
      </w:r>
      <w:r w:rsidR="00D362AE" w:rsidRPr="00B50B8D">
        <w:t>; and</w:t>
      </w:r>
    </w:p>
    <w:p w14:paraId="4FEF2649" w14:textId="1F1753B8" w:rsidR="00F93B5E" w:rsidRPr="00B50B8D" w:rsidRDefault="00F93B5E" w:rsidP="00D362AE">
      <w:pPr>
        <w:pStyle w:val="MRLevel5"/>
      </w:pPr>
      <w:r w:rsidRPr="00B50B8D">
        <w:t>xv.</w:t>
      </w:r>
      <w:r w:rsidRPr="00B50B8D">
        <w:tab/>
        <w:t xml:space="preserve">a good faith forecast of a consumption profile or profiles at which the Facility is likely to operate for the rest of the Trading Day, if it is issued a Dispatch Instruction by </w:t>
      </w:r>
      <w:r w:rsidR="0091651D" w:rsidRPr="00B50B8D">
        <w:rPr>
          <w:color w:val="auto"/>
        </w:rPr>
        <w:t>AEMO</w:t>
      </w:r>
      <w:r w:rsidRPr="00B50B8D">
        <w:t xml:space="preserve"> in accordance with 7.6.1H (eg. a Market Participant may provide different profiles to reflect different operation depending on the time of day at which the Dispatch Instruction takes effect).</w:t>
      </w:r>
    </w:p>
    <w:p w14:paraId="249C9A9C" w14:textId="0B2EEEC6" w:rsidR="00A2087D" w:rsidRPr="00B50B8D" w:rsidRDefault="00A2087D" w:rsidP="00E13203">
      <w:pPr>
        <w:pStyle w:val="MRLevel4"/>
      </w:pPr>
      <w:bookmarkStart w:id="6428" w:name="_DV_M5865"/>
      <w:bookmarkEnd w:id="6428"/>
      <w:r w:rsidRPr="00B50B8D">
        <w:t>(i)</w:t>
      </w:r>
      <w:r w:rsidRPr="00B50B8D">
        <w:tab/>
      </w:r>
      <w:r w:rsidR="003376E6" w:rsidRPr="00B50B8D">
        <w:t>[Blank]</w:t>
      </w:r>
    </w:p>
    <w:p w14:paraId="1DA95154" w14:textId="77777777" w:rsidR="005C470E" w:rsidRPr="00B50B8D" w:rsidRDefault="00A2087D" w:rsidP="00E13203">
      <w:pPr>
        <w:pStyle w:val="MRLevel4"/>
      </w:pPr>
      <w:bookmarkStart w:id="6429" w:name="_DV_M5866"/>
      <w:bookmarkStart w:id="6430" w:name="_DV_M5867"/>
      <w:bookmarkStart w:id="6431" w:name="_DV_M5868"/>
      <w:bookmarkStart w:id="6432" w:name="_DV_M5869"/>
      <w:bookmarkStart w:id="6433" w:name="_DV_M5870"/>
      <w:bookmarkStart w:id="6434" w:name="_DV_M5871"/>
      <w:bookmarkStart w:id="6435" w:name="_DV_M5872"/>
      <w:bookmarkStart w:id="6436" w:name="_DV_M5873"/>
      <w:bookmarkStart w:id="6437" w:name="_DV_M5874"/>
      <w:bookmarkStart w:id="6438" w:name="_DV_M5875"/>
      <w:bookmarkStart w:id="6439" w:name="_DV_M5876"/>
      <w:bookmarkStart w:id="6440" w:name="_DV_M5877"/>
      <w:bookmarkStart w:id="6441" w:name="_DV_M5878"/>
      <w:bookmarkStart w:id="6442" w:name="_DV_M5879"/>
      <w:bookmarkStart w:id="6443" w:name="_DV_M5880"/>
      <w:bookmarkStart w:id="6444" w:name="_DV_M5881"/>
      <w:bookmarkStart w:id="6445" w:name="_DV_M5882"/>
      <w:bookmarkStart w:id="6446" w:name="_DV_M5883"/>
      <w:bookmarkStart w:id="6447" w:name="_DV_M5884"/>
      <w:bookmarkStart w:id="6448" w:name="_DV_M5885"/>
      <w:bookmarkStart w:id="6449" w:name="_DV_M5886"/>
      <w:bookmarkStart w:id="6450" w:name="_DV_M5887"/>
      <w:bookmarkStart w:id="6451" w:name="_DV_M5888"/>
      <w:bookmarkStart w:id="6452" w:name="_DV_M5889"/>
      <w:bookmarkStart w:id="6453" w:name="_DV_M5890"/>
      <w:bookmarkStart w:id="6454" w:name="_DV_M5891"/>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r w:rsidRPr="00B50B8D">
        <w:t>(j)</w:t>
      </w:r>
      <w:r w:rsidRPr="00B50B8D">
        <w:tab/>
      </w:r>
      <w:r w:rsidR="005C470E" w:rsidRPr="00B50B8D">
        <w:t>for a Scheduled Generator and a Non-Scheduled Generator:</w:t>
      </w:r>
    </w:p>
    <w:p w14:paraId="03A1C1A3" w14:textId="77777777" w:rsidR="005C470E" w:rsidRPr="00B50B8D" w:rsidRDefault="005C470E" w:rsidP="00E13203">
      <w:pPr>
        <w:pStyle w:val="MRLevel5"/>
      </w:pPr>
      <w:r w:rsidRPr="00B50B8D">
        <w:t>i.</w:t>
      </w:r>
      <w:r w:rsidRPr="00B50B8D">
        <w:tab/>
        <w:t>whether the Market Participant intends the facility to participate in the LFAS Market; and</w:t>
      </w:r>
    </w:p>
    <w:p w14:paraId="6F8E2D94" w14:textId="77777777" w:rsidR="005C470E" w:rsidRPr="00B50B8D" w:rsidRDefault="005C470E" w:rsidP="00E13203">
      <w:pPr>
        <w:pStyle w:val="MRLevel5"/>
      </w:pPr>
      <w:r w:rsidRPr="00B50B8D">
        <w:t>ii.</w:t>
      </w:r>
      <w:r w:rsidRPr="00B50B8D">
        <w:tab/>
        <w:t xml:space="preserve">for each facility that a Market Participant intends to participate in the LFAS Market, evidence that the Facility meets the LFAS Facility Requirements including any limitations on enablement and quantities. </w:t>
      </w:r>
    </w:p>
    <w:p w14:paraId="3C777CC7" w14:textId="77777777" w:rsidR="00A2087D" w:rsidRPr="00B50B8D" w:rsidRDefault="00A2087D" w:rsidP="00E13203">
      <w:pPr>
        <w:pStyle w:val="MRLevel4"/>
      </w:pPr>
      <w:bookmarkStart w:id="6455" w:name="_DV_M5892"/>
      <w:bookmarkEnd w:id="6455"/>
      <w:r w:rsidRPr="00B50B8D">
        <w:t>(k)</w:t>
      </w:r>
      <w:r w:rsidRPr="00B50B8D">
        <w:tab/>
      </w:r>
      <w:r w:rsidR="005C470E" w:rsidRPr="00B50B8D">
        <w:t>f</w:t>
      </w:r>
      <w:r w:rsidRPr="00B50B8D">
        <w:t>or each Registered Facility:</w:t>
      </w:r>
    </w:p>
    <w:p w14:paraId="4EFABB6E" w14:textId="77777777" w:rsidR="00A2087D" w:rsidRPr="00B50B8D" w:rsidRDefault="00A2087D" w:rsidP="00E13203">
      <w:pPr>
        <w:pStyle w:val="MRLevel5"/>
      </w:pPr>
      <w:bookmarkStart w:id="6456" w:name="_DV_M5893"/>
      <w:bookmarkEnd w:id="6456"/>
      <w:r w:rsidRPr="00B50B8D">
        <w:lastRenderedPageBreak/>
        <w:t>i.</w:t>
      </w:r>
      <w:r w:rsidRPr="00B50B8D">
        <w:tab/>
        <w:t>Reserve Capacity information including:</w:t>
      </w:r>
    </w:p>
    <w:p w14:paraId="03F53C56" w14:textId="77777777" w:rsidR="00A2087D" w:rsidRPr="00B50B8D" w:rsidRDefault="00A2087D" w:rsidP="00E13203">
      <w:pPr>
        <w:pStyle w:val="MRLevel6"/>
      </w:pPr>
      <w:bookmarkStart w:id="6457" w:name="_DV_M5894"/>
      <w:bookmarkEnd w:id="6457"/>
      <w:r w:rsidRPr="00B50B8D">
        <w:t>1.</w:t>
      </w:r>
      <w:r w:rsidRPr="00B50B8D">
        <w:tab/>
        <w:t>the most recent Certified Reserve Capacity of the facility;</w:t>
      </w:r>
    </w:p>
    <w:p w14:paraId="72186CC1" w14:textId="77777777" w:rsidR="00A2087D" w:rsidRPr="00B50B8D" w:rsidRDefault="00A2087D" w:rsidP="00E13203">
      <w:pPr>
        <w:pStyle w:val="MRLevel6"/>
      </w:pPr>
      <w:bookmarkStart w:id="6458" w:name="_DV_M5895"/>
      <w:bookmarkEnd w:id="6458"/>
      <w:r w:rsidRPr="00B50B8D">
        <w:t>2.</w:t>
      </w:r>
      <w:r w:rsidRPr="00B50B8D">
        <w:tab/>
        <w:t>the Capacity Credits held by the facility;</w:t>
      </w:r>
    </w:p>
    <w:p w14:paraId="2E112D30" w14:textId="77777777" w:rsidR="00A2087D" w:rsidRPr="00B50B8D" w:rsidRDefault="00A2087D" w:rsidP="00E13203">
      <w:pPr>
        <w:pStyle w:val="MRLevel6"/>
      </w:pPr>
      <w:bookmarkStart w:id="6459" w:name="_DV_M5896"/>
      <w:bookmarkEnd w:id="6459"/>
      <w:r w:rsidRPr="00B50B8D">
        <w:t>3.</w:t>
      </w:r>
      <w:r w:rsidRPr="00B50B8D">
        <w:tab/>
        <w:t>the Reserve Capacity Obligation Quantity of the facility at 41</w:t>
      </w:r>
      <w:r w:rsidRPr="00B50B8D">
        <w:rPr>
          <w:vertAlign w:val="superscript"/>
        </w:rPr>
        <w:t>o</w:t>
      </w:r>
      <w:r w:rsidRPr="00B50B8D">
        <w:t>C (if applicable);</w:t>
      </w:r>
    </w:p>
    <w:p w14:paraId="63FF54B1" w14:textId="77777777" w:rsidR="00A2087D" w:rsidRPr="00B50B8D" w:rsidRDefault="00A2087D" w:rsidP="00E13203">
      <w:pPr>
        <w:pStyle w:val="MRLevel6"/>
      </w:pPr>
      <w:bookmarkStart w:id="6460" w:name="_DV_M5897"/>
      <w:bookmarkEnd w:id="6460"/>
      <w:r w:rsidRPr="00B50B8D">
        <w:t>4.</w:t>
      </w:r>
      <w:r w:rsidRPr="00B50B8D">
        <w:tab/>
        <w:t>the Reserve Capacity Obligation Quantity of the facility at 45</w:t>
      </w:r>
      <w:r w:rsidRPr="00B50B8D">
        <w:rPr>
          <w:vertAlign w:val="superscript"/>
        </w:rPr>
        <w:t>o</w:t>
      </w:r>
      <w:r w:rsidRPr="00B50B8D">
        <w:t>C (if applicable);</w:t>
      </w:r>
    </w:p>
    <w:p w14:paraId="5560E45D" w14:textId="77777777" w:rsidR="00A2087D" w:rsidRPr="00B50B8D" w:rsidRDefault="00A2087D" w:rsidP="00E13203">
      <w:pPr>
        <w:pStyle w:val="MRLevel6"/>
      </w:pPr>
      <w:bookmarkStart w:id="6461" w:name="_DV_M5898"/>
      <w:bookmarkEnd w:id="6461"/>
      <w:r w:rsidRPr="00B50B8D">
        <w:t>5.</w:t>
      </w:r>
      <w:r w:rsidRPr="00B50B8D">
        <w:tab/>
        <w:t xml:space="preserve">for Interruptible Loads and </w:t>
      </w:r>
      <w:r w:rsidR="006A767B" w:rsidRPr="00B50B8D">
        <w:t>Demand Side Programmes</w:t>
      </w:r>
      <w:r w:rsidRPr="00B50B8D">
        <w:t>, the maximum number of times that interruption can be called during the term of the Capacity Credits;</w:t>
      </w:r>
    </w:p>
    <w:p w14:paraId="0125AA5E" w14:textId="77777777" w:rsidR="00A2087D" w:rsidRPr="00B50B8D" w:rsidRDefault="00A2087D" w:rsidP="00E13203">
      <w:pPr>
        <w:pStyle w:val="MRLevel6"/>
      </w:pPr>
      <w:bookmarkStart w:id="6462" w:name="_DV_M5899"/>
      <w:bookmarkEnd w:id="6462"/>
      <w:r w:rsidRPr="00B50B8D">
        <w:t>6.</w:t>
      </w:r>
      <w:r w:rsidRPr="00B50B8D">
        <w:tab/>
        <w:t>the method to be used for determining the ambient  temperature at the site of the facility (if applicable); and</w:t>
      </w:r>
    </w:p>
    <w:p w14:paraId="1D057ED0" w14:textId="6B11CC6D" w:rsidR="00A2087D" w:rsidRPr="00B50B8D" w:rsidRDefault="00A2087D" w:rsidP="00E13203">
      <w:pPr>
        <w:pStyle w:val="MRLevel6"/>
      </w:pPr>
      <w:bookmarkStart w:id="6463" w:name="_DV_M5900"/>
      <w:bookmarkEnd w:id="6463"/>
      <w:r w:rsidRPr="00B50B8D">
        <w:t>7.</w:t>
      </w:r>
      <w:r w:rsidRPr="00B50B8D">
        <w:tab/>
        <w:t>for each Special Price Arrangement associated with the facility, the number of Capacity Credits covered, the Special Reserve Capacity Price to be applied, and the expiration date and time of the Special Price Arrangement.</w:t>
      </w:r>
    </w:p>
    <w:p w14:paraId="76DEC0E9" w14:textId="77777777" w:rsidR="00A2087D" w:rsidRPr="00B50B8D" w:rsidRDefault="00A2087D" w:rsidP="00E13203">
      <w:pPr>
        <w:pStyle w:val="MRLevel5"/>
      </w:pPr>
      <w:bookmarkStart w:id="6464" w:name="_DV_M5901"/>
      <w:bookmarkEnd w:id="6464"/>
      <w:r w:rsidRPr="00B50B8D">
        <w:t>ii.</w:t>
      </w:r>
      <w:r w:rsidRPr="00B50B8D">
        <w:tab/>
        <w:t>Network Control Service information including:</w:t>
      </w:r>
    </w:p>
    <w:p w14:paraId="5A9B9DB2" w14:textId="77777777" w:rsidR="00A2087D" w:rsidRPr="00B50B8D" w:rsidRDefault="00A2087D" w:rsidP="00E13203">
      <w:pPr>
        <w:pStyle w:val="MRLevel6"/>
      </w:pPr>
      <w:bookmarkStart w:id="6465" w:name="_DV_M5902"/>
      <w:bookmarkEnd w:id="6465"/>
      <w:r w:rsidRPr="00B50B8D">
        <w:t>1.</w:t>
      </w:r>
      <w:r w:rsidRPr="00B50B8D">
        <w:tab/>
      </w:r>
      <w:r w:rsidR="00BB0BAE" w:rsidRPr="00B50B8D">
        <w:t>the identity of any Network Operator that has entered into a Network Control Service Contract in relation to the Facility</w:t>
      </w:r>
      <w:r w:rsidRPr="00B50B8D">
        <w:t>;</w:t>
      </w:r>
    </w:p>
    <w:p w14:paraId="1EFD9F3E" w14:textId="77777777" w:rsidR="00A2087D" w:rsidRPr="00B50B8D" w:rsidRDefault="00A2087D" w:rsidP="00E13203">
      <w:pPr>
        <w:pStyle w:val="MRLevel6"/>
      </w:pPr>
      <w:bookmarkStart w:id="6466" w:name="_DV_M5903"/>
      <w:bookmarkEnd w:id="6466"/>
      <w:r w:rsidRPr="00B50B8D">
        <w:t>2.</w:t>
      </w:r>
      <w:r w:rsidRPr="00B50B8D">
        <w:tab/>
      </w:r>
      <w:r w:rsidR="00BB0BAE" w:rsidRPr="00B50B8D">
        <w:t>the unique identifier for any Network Control Service Contract applicable to the Facility provided by a Network Operator in accordance with clause 5.3A.1(c)</w:t>
      </w:r>
      <w:r w:rsidRPr="00B50B8D">
        <w:t>; and</w:t>
      </w:r>
    </w:p>
    <w:p w14:paraId="02D2BE61" w14:textId="77777777" w:rsidR="00A2087D" w:rsidRPr="00B50B8D" w:rsidRDefault="00A2087D" w:rsidP="00E13203">
      <w:pPr>
        <w:pStyle w:val="MRLevel6"/>
      </w:pPr>
      <w:bookmarkStart w:id="6467" w:name="_DV_M5904"/>
      <w:bookmarkEnd w:id="6467"/>
      <w:r w:rsidRPr="00B50B8D">
        <w:t>3.</w:t>
      </w:r>
      <w:r w:rsidRPr="00B50B8D">
        <w:tab/>
      </w:r>
      <w:r w:rsidR="00BB0BAE" w:rsidRPr="00B50B8D">
        <w:t xml:space="preserve">whether the Facility is subject to a Network Control Service Contract that requires the Facility not to </w:t>
      </w:r>
      <w:r w:rsidR="00E21DDF" w:rsidRPr="00B50B8D">
        <w:t xml:space="preserve">be </w:t>
      </w:r>
      <w:r w:rsidR="00BB0BAE" w:rsidRPr="00B50B8D">
        <w:t>part of an aggregated Facility</w:t>
      </w:r>
      <w:r w:rsidRPr="00B50B8D">
        <w:t>; and</w:t>
      </w:r>
    </w:p>
    <w:p w14:paraId="69DE5332" w14:textId="77777777" w:rsidR="00A2087D" w:rsidRPr="00B50B8D" w:rsidRDefault="00A2087D" w:rsidP="00E13203">
      <w:pPr>
        <w:pStyle w:val="MRLevel5"/>
      </w:pPr>
      <w:bookmarkStart w:id="6468" w:name="_DV_M5905"/>
      <w:bookmarkEnd w:id="6468"/>
      <w:r w:rsidRPr="00B50B8D">
        <w:t>iii.</w:t>
      </w:r>
      <w:r w:rsidRPr="00B50B8D">
        <w:tab/>
        <w:t xml:space="preserve">the </w:t>
      </w:r>
      <w:r w:rsidR="005C470E" w:rsidRPr="00B50B8D">
        <w:t>Settlement Tolerance.</w:t>
      </w:r>
    </w:p>
    <w:p w14:paraId="112A9BB5" w14:textId="77777777" w:rsidR="00A2087D" w:rsidRPr="00B50B8D" w:rsidRDefault="00A2087D" w:rsidP="00E13203">
      <w:pPr>
        <w:pStyle w:val="MRLevel4"/>
      </w:pPr>
      <w:bookmarkStart w:id="6469" w:name="_DV_M5906"/>
      <w:bookmarkEnd w:id="6469"/>
      <w:r w:rsidRPr="00B50B8D">
        <w:t>(l)</w:t>
      </w:r>
      <w:r w:rsidRPr="00B50B8D">
        <w:tab/>
        <w:t>For each Market Customer:</w:t>
      </w:r>
    </w:p>
    <w:p w14:paraId="2AA42082" w14:textId="77777777" w:rsidR="00A2087D" w:rsidRPr="00B50B8D" w:rsidRDefault="00A2087D" w:rsidP="00E13203">
      <w:pPr>
        <w:pStyle w:val="MRLevel5"/>
      </w:pPr>
      <w:bookmarkStart w:id="6470" w:name="_DV_M5907"/>
      <w:bookmarkEnd w:id="6470"/>
      <w:r w:rsidRPr="00B50B8D">
        <w:t>i.</w:t>
      </w:r>
      <w:r w:rsidRPr="00B50B8D">
        <w:tab/>
        <w:t xml:space="preserve">the Individual Reserve Capacity Requirement for the Market Customer; </w:t>
      </w:r>
    </w:p>
    <w:p w14:paraId="757FE614" w14:textId="77777777" w:rsidR="00A2087D" w:rsidRPr="00B50B8D" w:rsidRDefault="00A2087D" w:rsidP="00E13203">
      <w:pPr>
        <w:pStyle w:val="MRLevel5"/>
      </w:pPr>
      <w:bookmarkStart w:id="6471" w:name="_DV_M5908"/>
      <w:bookmarkEnd w:id="6471"/>
      <w:r w:rsidRPr="00B50B8D">
        <w:t>ii.</w:t>
      </w:r>
      <w:r w:rsidRPr="00B50B8D">
        <w:tab/>
        <w:t>a list of Non-Temperature Dependent interval meters; and</w:t>
      </w:r>
    </w:p>
    <w:p w14:paraId="46AA78B6" w14:textId="77777777" w:rsidR="00A2087D" w:rsidRPr="00B50B8D" w:rsidRDefault="00A2087D" w:rsidP="00E13203">
      <w:pPr>
        <w:pStyle w:val="MRLevel5"/>
      </w:pPr>
      <w:bookmarkStart w:id="6472" w:name="_DV_M5909"/>
      <w:bookmarkEnd w:id="6472"/>
      <w:r w:rsidRPr="00B50B8D">
        <w:t>iii.</w:t>
      </w:r>
      <w:r w:rsidRPr="00B50B8D">
        <w:tab/>
        <w:t>a Standing STEM Submission (if provided by the Market Participant) comprising for each Trading Interval for a Trading Week:</w:t>
      </w:r>
    </w:p>
    <w:p w14:paraId="14E5CA3E" w14:textId="77777777" w:rsidR="00A2087D" w:rsidRPr="00B50B8D" w:rsidRDefault="00A2087D" w:rsidP="00E13203">
      <w:pPr>
        <w:pStyle w:val="MRLevel6"/>
      </w:pPr>
      <w:bookmarkStart w:id="6473" w:name="_DV_M5910"/>
      <w:bookmarkEnd w:id="6473"/>
      <w:r w:rsidRPr="00B50B8D">
        <w:t>1.</w:t>
      </w:r>
      <w:r w:rsidRPr="00B50B8D">
        <w:tab/>
        <w:t>a Fuel Declaration;</w:t>
      </w:r>
    </w:p>
    <w:p w14:paraId="4E8C641F" w14:textId="77777777" w:rsidR="00A2087D" w:rsidRPr="00B50B8D" w:rsidRDefault="00A2087D" w:rsidP="00E13203">
      <w:pPr>
        <w:pStyle w:val="MRLevel6"/>
      </w:pPr>
      <w:bookmarkStart w:id="6474" w:name="_DV_M5911"/>
      <w:bookmarkEnd w:id="6474"/>
      <w:r w:rsidRPr="00B50B8D">
        <w:t>2.</w:t>
      </w:r>
      <w:r w:rsidRPr="00B50B8D">
        <w:tab/>
        <w:t xml:space="preserve">an Availability Declaration; </w:t>
      </w:r>
    </w:p>
    <w:p w14:paraId="7AE9CA8E" w14:textId="77777777" w:rsidR="00A2087D" w:rsidRPr="00B50B8D" w:rsidRDefault="00A2087D" w:rsidP="00E13203">
      <w:pPr>
        <w:pStyle w:val="MRLevel6"/>
      </w:pPr>
      <w:bookmarkStart w:id="6475" w:name="_DV_M5912"/>
      <w:bookmarkEnd w:id="6475"/>
      <w:r w:rsidRPr="00B50B8D">
        <w:t>3.</w:t>
      </w:r>
      <w:r w:rsidRPr="00B50B8D">
        <w:tab/>
        <w:t xml:space="preserve">if the Market Participant is a provider of Ancillary Services, an Ancillary Service Declaration;  </w:t>
      </w:r>
    </w:p>
    <w:p w14:paraId="760CACDB" w14:textId="77777777" w:rsidR="00A2087D" w:rsidRPr="00B50B8D" w:rsidRDefault="00A2087D" w:rsidP="00E13203">
      <w:pPr>
        <w:pStyle w:val="MRLevel6"/>
      </w:pPr>
      <w:bookmarkStart w:id="6476" w:name="_DV_M5913"/>
      <w:bookmarkEnd w:id="6476"/>
      <w:r w:rsidRPr="00B50B8D">
        <w:lastRenderedPageBreak/>
        <w:t>4.</w:t>
      </w:r>
      <w:r w:rsidRPr="00B50B8D">
        <w:tab/>
        <w:t>a Portfolio Supply Curve; and</w:t>
      </w:r>
    </w:p>
    <w:p w14:paraId="5F5056C0" w14:textId="77777777" w:rsidR="00A2087D" w:rsidRPr="00B50B8D" w:rsidRDefault="00A2087D" w:rsidP="00E13203">
      <w:pPr>
        <w:pStyle w:val="MRLevel6"/>
      </w:pPr>
      <w:bookmarkStart w:id="6477" w:name="_DV_M5914"/>
      <w:bookmarkEnd w:id="6477"/>
      <w:r w:rsidRPr="00B50B8D">
        <w:t>5.</w:t>
      </w:r>
      <w:r w:rsidRPr="00B50B8D">
        <w:tab/>
        <w:t>a Portfolio Demand Curve; and</w:t>
      </w:r>
    </w:p>
    <w:p w14:paraId="281CF412" w14:textId="77777777" w:rsidR="00A2087D" w:rsidRPr="00B50B8D" w:rsidRDefault="00A2087D" w:rsidP="00E13203">
      <w:pPr>
        <w:pStyle w:val="MRLevel4"/>
      </w:pPr>
      <w:bookmarkStart w:id="6478" w:name="_DV_M5915"/>
      <w:bookmarkEnd w:id="6478"/>
      <w:r w:rsidRPr="00B50B8D">
        <w:t xml:space="preserve">(m) </w:t>
      </w:r>
      <w:r w:rsidRPr="00B50B8D">
        <w:tab/>
        <w:t>For each Intermittent Facility, whether it is exempted from funding Spinning Reserve costs.</w:t>
      </w:r>
    </w:p>
    <w:p w14:paraId="79CC14BA" w14:textId="77777777" w:rsidR="00A2087D" w:rsidRPr="00B50B8D" w:rsidRDefault="00A2087D" w:rsidP="007074B6">
      <w:pPr>
        <w:pStyle w:val="MRAppendixBodyText"/>
        <w:ind w:left="11"/>
        <w:sectPr w:rsidR="00A2087D" w:rsidRPr="00B50B8D" w:rsidSect="00CA3F78">
          <w:headerReference w:type="default" r:id="rId37"/>
          <w:footerReference w:type="default" r:id="rId38"/>
          <w:pgSz w:w="11906" w:h="16838" w:code="9"/>
          <w:pgMar w:top="1440" w:right="1440" w:bottom="1701" w:left="1440" w:header="709" w:footer="709" w:gutter="0"/>
          <w:paperSrc w:first="260" w:other="260"/>
          <w:cols w:space="708"/>
        </w:sectPr>
      </w:pPr>
    </w:p>
    <w:p w14:paraId="25441AA2" w14:textId="77777777" w:rsidR="00A2087D" w:rsidRPr="00B50B8D" w:rsidRDefault="00A2087D" w:rsidP="004A49FC">
      <w:pPr>
        <w:pStyle w:val="MRAppendixHeader"/>
      </w:pPr>
      <w:bookmarkStart w:id="6479" w:name="_DV_M5916"/>
      <w:bookmarkStart w:id="6480" w:name="_Toc136232392"/>
      <w:bookmarkStart w:id="6481" w:name="_Toc79153631"/>
      <w:bookmarkStart w:id="6482" w:name="_Toc139101030"/>
      <w:bookmarkEnd w:id="6479"/>
      <w:r w:rsidRPr="00B50B8D">
        <w:lastRenderedPageBreak/>
        <w:t>Appendix 2: Spinning Reserve Cost Allocation</w:t>
      </w:r>
      <w:bookmarkStart w:id="6483" w:name="_DV_M5917"/>
      <w:bookmarkEnd w:id="6480"/>
      <w:bookmarkEnd w:id="6481"/>
      <w:bookmarkEnd w:id="6482"/>
      <w:bookmarkEnd w:id="6483"/>
      <w:r w:rsidRPr="00B50B8D">
        <w:t xml:space="preserve"> </w:t>
      </w:r>
    </w:p>
    <w:p w14:paraId="40BE8474" w14:textId="242652A8" w:rsidR="00A2087D" w:rsidRPr="00B50B8D" w:rsidRDefault="00A2087D" w:rsidP="004A49FC">
      <w:pPr>
        <w:pStyle w:val="MRAppendixBodyText"/>
      </w:pPr>
      <w:bookmarkStart w:id="6484" w:name="_DV_M5918"/>
      <w:bookmarkEnd w:id="6484"/>
      <w:r w:rsidRPr="00B50B8D">
        <w:t xml:space="preserve">This Appendix determines the value of </w:t>
      </w:r>
      <w:r w:rsidR="00352F26" w:rsidRPr="00B50B8D">
        <w:t>SR_Share</w:t>
      </w:r>
      <w:r w:rsidR="00284885" w:rsidRPr="00B50B8D">
        <w:t>(p,t)</w:t>
      </w:r>
      <w:r w:rsidRPr="00B50B8D">
        <w:t xml:space="preserve"> of the Spinning Reserve service payment costs in Trading Interval t to be borne by Market Participant p.</w:t>
      </w:r>
    </w:p>
    <w:p w14:paraId="67EC3A8B" w14:textId="77777777" w:rsidR="00A2087D" w:rsidRPr="00B50B8D" w:rsidRDefault="00A2087D" w:rsidP="004A49FC">
      <w:pPr>
        <w:pStyle w:val="MRAppendixBodyText"/>
      </w:pPr>
      <w:bookmarkStart w:id="6485" w:name="_DV_M5919"/>
      <w:bookmarkEnd w:id="6485"/>
      <w:r w:rsidRPr="00B50B8D">
        <w:t xml:space="preserve">In this Appendix the relevant Market Participant p is the Market Participant to whom a facility is registered, with the exception that in the case of unregistered generation systems serving Intermittent Loads, the relevant Market Participant p is the Market Participant to whom the Intermittent Load is registered.  </w:t>
      </w:r>
    </w:p>
    <w:p w14:paraId="6C8ECF9E" w14:textId="6D3DBB4A" w:rsidR="00A2087D" w:rsidRPr="00B50B8D" w:rsidRDefault="00A2087D" w:rsidP="004A49FC">
      <w:pPr>
        <w:pStyle w:val="MRAppendixBodyText"/>
      </w:pPr>
      <w:bookmarkStart w:id="6486" w:name="_DV_M5920"/>
      <w:bookmarkEnd w:id="6486"/>
      <w:r w:rsidRPr="00B50B8D">
        <w:t xml:space="preserve">The calculations in this Appendix are based on data for a set of applicable facilities (indexed by f) where this set comprises all Scheduled Generators and all Non-Scheduled Generators registered during Trading Interval t, except those Intermittent Generators exempted under clause 2.30A.2. This set also includes all unregistered generation systems serving Intermittent Loads.  </w:t>
      </w:r>
    </w:p>
    <w:p w14:paraId="3DBFDA88" w14:textId="60BC0E9A" w:rsidR="00A2087D" w:rsidRPr="00B50B8D" w:rsidRDefault="000B1FDD" w:rsidP="004A49FC">
      <w:pPr>
        <w:pStyle w:val="MRAppendixBodyText"/>
      </w:pPr>
      <w:bookmarkStart w:id="6487" w:name="_DV_M5921"/>
      <w:bookmarkEnd w:id="6487"/>
      <w:r w:rsidRPr="00B50B8D">
        <w:t xml:space="preserve">Step 1: </w:t>
      </w:r>
      <w:r w:rsidR="00A2087D" w:rsidRPr="00B50B8D">
        <w:t xml:space="preserve">For the purpose of determining the </w:t>
      </w:r>
      <w:r w:rsidR="00352F26" w:rsidRPr="00B50B8D">
        <w:t>SR_Share</w:t>
      </w:r>
      <w:r w:rsidR="00284885" w:rsidRPr="00B50B8D">
        <w:t xml:space="preserve">(p,t) </w:t>
      </w:r>
      <w:r w:rsidR="00A2087D" w:rsidRPr="00B50B8D">
        <w:t>values, each applicable facility f has an applicable capacity associated with it for Trading Interval t.</w:t>
      </w:r>
    </w:p>
    <w:p w14:paraId="042F703F" w14:textId="77777777" w:rsidR="00A2087D" w:rsidRPr="00B50B8D" w:rsidRDefault="00A2087D" w:rsidP="004A49FC">
      <w:pPr>
        <w:pStyle w:val="MRAppendixBulletPoint1"/>
      </w:pPr>
      <w:bookmarkStart w:id="6488" w:name="_DV_M5922"/>
      <w:bookmarkEnd w:id="6488"/>
      <w:r w:rsidRPr="00B50B8D">
        <w:t>If facility f is an Intermittent Generator with an interval meter then this is double the MWh average interval meter reading for the Trading Month containing Trading Interval t.</w:t>
      </w:r>
    </w:p>
    <w:p w14:paraId="2AF1D663" w14:textId="77777777" w:rsidR="00A2087D" w:rsidRPr="00B50B8D" w:rsidRDefault="00A2087D" w:rsidP="004A49FC">
      <w:pPr>
        <w:pStyle w:val="MRAppendixBulletPoint1"/>
      </w:pPr>
      <w:bookmarkStart w:id="6489" w:name="_DV_M5923"/>
      <w:bookmarkEnd w:id="6489"/>
      <w:r w:rsidRPr="00B50B8D">
        <w:t>If facility f is a Scheduled Generator with an interval meter then this is double the MWh interval meter reading for Trading Interval t.</w:t>
      </w:r>
    </w:p>
    <w:p w14:paraId="1ABA61F8" w14:textId="77777777" w:rsidR="00F617B9" w:rsidRPr="00B50B8D" w:rsidRDefault="00F617B9" w:rsidP="004A49FC">
      <w:pPr>
        <w:pStyle w:val="MRAppendixBulletPoint1"/>
      </w:pPr>
      <w:r w:rsidRPr="00B50B8D">
        <w:t>If facility f is a Scheduled Generator that is the sum of more than one aggregated Facility, each with an interval meter and each injecting energy at an individual network connection point to the South West interconnected system, then each individual Facility is treated as an individual Scheduled Generator under Appendix 2.</w:t>
      </w:r>
    </w:p>
    <w:p w14:paraId="7B4D1DF0" w14:textId="77777777" w:rsidR="00A2087D" w:rsidRPr="00B50B8D" w:rsidRDefault="00A2087D" w:rsidP="004A49FC">
      <w:pPr>
        <w:pStyle w:val="MRAppendixBulletPoint1"/>
      </w:pPr>
      <w:bookmarkStart w:id="6490" w:name="_DV_M5924"/>
      <w:bookmarkEnd w:id="6490"/>
      <w:r w:rsidRPr="00B50B8D">
        <w:t>If facility f is a</w:t>
      </w:r>
      <w:r w:rsidR="00284885" w:rsidRPr="00B50B8D">
        <w:t xml:space="preserve"> </w:t>
      </w:r>
      <w:r w:rsidR="000007F8" w:rsidRPr="00B50B8D">
        <w:t>Synergy</w:t>
      </w:r>
      <w:r w:rsidRPr="00B50B8D">
        <w:t xml:space="preserve"> Intermittent Generator without an interval meter then this is double the average monthly MWh sent out generation of that facility based on SCADA data over the Trading Month containing Trading Interval t.</w:t>
      </w:r>
    </w:p>
    <w:p w14:paraId="58827EE4" w14:textId="77777777" w:rsidR="00A2087D" w:rsidRPr="00B50B8D" w:rsidRDefault="00A2087D" w:rsidP="004A49FC">
      <w:pPr>
        <w:pStyle w:val="MRAppendixBulletPoint1"/>
      </w:pPr>
      <w:bookmarkStart w:id="6491" w:name="_DV_M5925"/>
      <w:bookmarkEnd w:id="6491"/>
      <w:r w:rsidRPr="00B50B8D">
        <w:t>If facility f is a</w:t>
      </w:r>
      <w:r w:rsidR="00CF1551" w:rsidRPr="00B50B8D">
        <w:t xml:space="preserve"> </w:t>
      </w:r>
      <w:r w:rsidR="000007F8" w:rsidRPr="00B50B8D">
        <w:t>Synergy</w:t>
      </w:r>
      <w:r w:rsidRPr="00B50B8D">
        <w:t xml:space="preserve"> Scheduled Generator without an interval meter or an unmetered generation system serving Intermittent Load then this is double the MWh sent out generation of that facility based on SCADA data for Trading Interval t.</w:t>
      </w:r>
    </w:p>
    <w:p w14:paraId="3AC16D1E" w14:textId="2A4AD4DE" w:rsidR="000B1FDD" w:rsidRPr="00B50B8D" w:rsidRDefault="000B1FDD" w:rsidP="004A49FC">
      <w:pPr>
        <w:pStyle w:val="MRAppendixBodyText"/>
      </w:pPr>
      <w:bookmarkStart w:id="6492" w:name="_DV_M5926"/>
      <w:bookmarkEnd w:id="6492"/>
      <w:r w:rsidRPr="00B50B8D">
        <w:t>The applicable capacity value is set to zero if:</w:t>
      </w:r>
    </w:p>
    <w:p w14:paraId="13D52018" w14:textId="1DDD941B" w:rsidR="000B1FDD" w:rsidRPr="00B50B8D" w:rsidRDefault="000B1FDD" w:rsidP="00225ABE">
      <w:pPr>
        <w:pStyle w:val="MRAppendixBodyText"/>
        <w:numPr>
          <w:ilvl w:val="0"/>
          <w:numId w:val="15"/>
        </w:numPr>
      </w:pPr>
      <w:r w:rsidRPr="00B50B8D">
        <w:t>facility f was not synchronised to the SWIS during the whole Trading Interval t, or</w:t>
      </w:r>
    </w:p>
    <w:p w14:paraId="588783BC" w14:textId="2702CFB4" w:rsidR="000B1FDD" w:rsidRPr="00B50B8D" w:rsidRDefault="000B1FDD" w:rsidP="00225ABE">
      <w:pPr>
        <w:pStyle w:val="MRAppendixBodyText"/>
        <w:numPr>
          <w:ilvl w:val="0"/>
          <w:numId w:val="15"/>
        </w:numPr>
      </w:pPr>
      <w:r w:rsidRPr="00B50B8D">
        <w:t>the applicable capacity value for facility f resulting from the process described in the bullet points in this Step 1 is less than or equal to 10 MW.</w:t>
      </w:r>
    </w:p>
    <w:p w14:paraId="48C540DE" w14:textId="77777777" w:rsidR="000B1FDD" w:rsidRPr="00B50B8D" w:rsidRDefault="000B1FDD" w:rsidP="000B1FDD">
      <w:pPr>
        <w:pStyle w:val="MRAppendixBodyText"/>
        <w:rPr>
          <w:color w:val="auto"/>
        </w:rPr>
      </w:pPr>
      <w:r w:rsidRPr="00B50B8D">
        <w:rPr>
          <w:color w:val="auto"/>
        </w:rPr>
        <w:lastRenderedPageBreak/>
        <w:t>Step 2: For Trading Interval t, rank all applicable facilities in ascending order from the facility with the lowest applicable capacity to the facility with the highest applicable capacity, as determined in accordance with Step 1. If two or more facilities have the same applicable capacity in Trading Interval t, these facilities are ranked in random order by AEMO.</w:t>
      </w:r>
    </w:p>
    <w:p w14:paraId="52567185" w14:textId="77777777" w:rsidR="000B1FDD" w:rsidRPr="00B50B8D" w:rsidRDefault="000B1FDD" w:rsidP="000B1FDD">
      <w:pPr>
        <w:pStyle w:val="MRAppendixBodyText"/>
        <w:rPr>
          <w:color w:val="auto"/>
        </w:rPr>
      </w:pPr>
      <w:r w:rsidRPr="00B50B8D">
        <w:rPr>
          <w:color w:val="auto"/>
        </w:rPr>
        <w:t>Step 3: For each facility f determine the Facility Spinning Reserve Share for Trading Interval t as:</w:t>
      </w:r>
    </w:p>
    <w:p w14:paraId="594DD23B" w14:textId="77777777" w:rsidR="000B1FDD" w:rsidRPr="00B50B8D" w:rsidRDefault="000B1FDD" w:rsidP="000B1FDD">
      <w:pPr>
        <w:pStyle w:val="MRAppendixBodyText"/>
        <w:rPr>
          <w:color w:val="auto"/>
        </w:rPr>
      </w:pPr>
      <m:oMathPara>
        <m:oMathParaPr>
          <m:jc m:val="center"/>
        </m:oMathParaPr>
        <m:oMath>
          <m:r>
            <w:rPr>
              <w:rFonts w:ascii="Cambria Math" w:hAnsi="Cambria Math"/>
              <w:color w:val="auto"/>
            </w:rPr>
            <m:t>FSRS(f,t)=</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rank(f,t)</m:t>
              </m:r>
            </m:sup>
            <m:e>
              <m:f>
                <m:fPr>
                  <m:ctrlPr>
                    <w:rPr>
                      <w:rFonts w:ascii="Cambria Math" w:hAnsi="Cambria Math"/>
                      <w:i/>
                      <w:color w:val="auto"/>
                    </w:rPr>
                  </m:ctrlPr>
                </m:fPr>
                <m:num>
                  <m:r>
                    <w:rPr>
                      <w:rFonts w:ascii="Cambria Math" w:hAnsi="Cambria Math"/>
                      <w:color w:val="auto"/>
                    </w:rPr>
                    <m:t>MW</m:t>
                  </m:r>
                  <m:d>
                    <m:dPr>
                      <m:ctrlPr>
                        <w:rPr>
                          <w:rFonts w:ascii="Cambria Math" w:hAnsi="Cambria Math"/>
                          <w:i/>
                          <w:color w:val="auto"/>
                        </w:rPr>
                      </m:ctrlPr>
                    </m:dPr>
                    <m:e>
                      <m:r>
                        <w:rPr>
                          <w:rFonts w:ascii="Cambria Math" w:hAnsi="Cambria Math"/>
                          <w:color w:val="auto"/>
                        </w:rPr>
                        <m:t>i,t</m:t>
                      </m:r>
                    </m:e>
                  </m:d>
                  <m:r>
                    <w:rPr>
                      <w:rFonts w:ascii="Cambria Math" w:hAnsi="Cambria Math"/>
                      <w:color w:val="auto"/>
                    </w:rPr>
                    <m:t>-MW</m:t>
                  </m:r>
                  <m:d>
                    <m:dPr>
                      <m:ctrlPr>
                        <w:rPr>
                          <w:rFonts w:ascii="Cambria Math" w:hAnsi="Cambria Math"/>
                          <w:i/>
                          <w:color w:val="auto"/>
                        </w:rPr>
                      </m:ctrlPr>
                    </m:dPr>
                    <m:e>
                      <m:r>
                        <w:rPr>
                          <w:rFonts w:ascii="Cambria Math" w:hAnsi="Cambria Math"/>
                          <w:color w:val="auto"/>
                        </w:rPr>
                        <m:t>i-1,t</m:t>
                      </m:r>
                    </m:e>
                  </m:d>
                </m:num>
                <m:den>
                  <m:r>
                    <w:rPr>
                      <w:rFonts w:ascii="Cambria Math" w:hAnsi="Cambria Math"/>
                      <w:color w:val="auto"/>
                    </w:rPr>
                    <m:t>MW</m:t>
                  </m:r>
                  <m:d>
                    <m:dPr>
                      <m:ctrlPr>
                        <w:rPr>
                          <w:rFonts w:ascii="Cambria Math" w:hAnsi="Cambria Math"/>
                          <w:i/>
                          <w:color w:val="auto"/>
                        </w:rPr>
                      </m:ctrlPr>
                    </m:dPr>
                    <m:e>
                      <m:r>
                        <w:rPr>
                          <w:rFonts w:ascii="Cambria Math" w:hAnsi="Cambria Math"/>
                          <w:color w:val="auto"/>
                        </w:rPr>
                        <m:t>n,t</m:t>
                      </m:r>
                    </m:e>
                  </m:d>
                  <m:r>
                    <w:rPr>
                      <w:rFonts w:ascii="Cambria Math" w:hAnsi="Cambria Math"/>
                      <w:color w:val="auto"/>
                    </w:rPr>
                    <m:t>×</m:t>
                  </m:r>
                  <m:d>
                    <m:dPr>
                      <m:ctrlPr>
                        <w:rPr>
                          <w:rFonts w:ascii="Cambria Math" w:hAnsi="Cambria Math"/>
                          <w:i/>
                          <w:color w:val="auto"/>
                        </w:rPr>
                      </m:ctrlPr>
                    </m:dPr>
                    <m:e>
                      <m:r>
                        <w:rPr>
                          <w:rFonts w:ascii="Cambria Math" w:hAnsi="Cambria Math"/>
                          <w:color w:val="auto"/>
                        </w:rPr>
                        <m:t>n+1-i</m:t>
                      </m:r>
                    </m:e>
                  </m:d>
                </m:den>
              </m:f>
            </m:e>
          </m:nary>
        </m:oMath>
      </m:oMathPara>
    </w:p>
    <w:p w14:paraId="19871640" w14:textId="77777777" w:rsidR="000B1FDD" w:rsidRPr="00B50B8D" w:rsidRDefault="000B1FDD" w:rsidP="000B1FDD">
      <w:pPr>
        <w:pStyle w:val="MRAppendixBodyText"/>
        <w:ind w:firstLine="720"/>
        <w:rPr>
          <w:color w:val="auto"/>
        </w:rPr>
      </w:pPr>
      <w:r w:rsidRPr="00B50B8D">
        <w:rPr>
          <w:color w:val="auto"/>
        </w:rPr>
        <w:t xml:space="preserve">Where: </w:t>
      </w:r>
    </w:p>
    <w:p w14:paraId="6E6D4F8B" w14:textId="77777777" w:rsidR="000B1FDD" w:rsidRPr="00B50B8D" w:rsidRDefault="000B1FDD" w:rsidP="000B1FDD">
      <w:pPr>
        <w:pStyle w:val="MRLevel4continued"/>
        <w:rPr>
          <w:color w:val="auto"/>
        </w:rPr>
      </w:pPr>
      <w:r w:rsidRPr="00B50B8D">
        <w:rPr>
          <w:color w:val="auto"/>
        </w:rPr>
        <w:t>n is the total number of applicable facilities in the ranked list for Trading Interval t determined in Step 2.</w:t>
      </w:r>
    </w:p>
    <w:p w14:paraId="72916D79" w14:textId="77777777" w:rsidR="000B1FDD" w:rsidRPr="00B50B8D" w:rsidRDefault="000B1FDD" w:rsidP="000B1FDD">
      <w:pPr>
        <w:pStyle w:val="MRLevel4continued"/>
        <w:rPr>
          <w:color w:val="auto"/>
        </w:rPr>
      </w:pPr>
      <w:r w:rsidRPr="00B50B8D">
        <w:rPr>
          <w:color w:val="auto"/>
        </w:rPr>
        <w:t>rank(f,t) is the rank of facility f for Trading Interval t, as determined in Step 2.</w:t>
      </w:r>
    </w:p>
    <w:p w14:paraId="50219D0A" w14:textId="77777777" w:rsidR="000B1FDD" w:rsidRPr="00B50B8D" w:rsidRDefault="000B1FDD" w:rsidP="000B1FDD">
      <w:pPr>
        <w:pStyle w:val="MRLevel4continued"/>
        <w:rPr>
          <w:color w:val="auto"/>
        </w:rPr>
      </w:pPr>
      <w:r w:rsidRPr="00B50B8D">
        <w:rPr>
          <w:color w:val="auto"/>
        </w:rPr>
        <w:t>MW(i,t) is the applicable capacity of the facility with rank i for Trading Interval t, where MW(0,t) = 0.</w:t>
      </w:r>
    </w:p>
    <w:p w14:paraId="349259A2" w14:textId="77777777" w:rsidR="000B1FDD" w:rsidRPr="00B50B8D" w:rsidRDefault="000B1FDD" w:rsidP="000B1FDD">
      <w:pPr>
        <w:pStyle w:val="MRLevel4continued"/>
        <w:ind w:left="0"/>
        <w:rPr>
          <w:color w:val="auto"/>
        </w:rPr>
      </w:pPr>
      <w:r w:rsidRPr="00B50B8D">
        <w:rPr>
          <w:color w:val="auto"/>
        </w:rPr>
        <w:t>Step 4: Calculate the SR_Share(p,t) value for Market Participant p for Trading Interval t as:</w:t>
      </w:r>
    </w:p>
    <w:p w14:paraId="6D855CE3" w14:textId="77777777" w:rsidR="000B1FDD" w:rsidRPr="00B50B8D" w:rsidRDefault="000B1FDD" w:rsidP="000B1FDD">
      <w:pPr>
        <w:pStyle w:val="MRAppendixBodyText"/>
        <w:ind w:firstLine="720"/>
        <w:rPr>
          <w:color w:val="auto"/>
        </w:rPr>
      </w:pPr>
      <m:oMathPara>
        <m:oMathParaPr>
          <m:jc m:val="center"/>
        </m:oMathParaPr>
        <m:oMath>
          <m:r>
            <w:rPr>
              <w:rFonts w:ascii="Cambria Math" w:hAnsi="Cambria Math"/>
              <w:color w:val="auto"/>
            </w:rPr>
            <m:t>SR_Share(p,t)=</m:t>
          </m:r>
          <m:nary>
            <m:naryPr>
              <m:chr m:val="∑"/>
              <m:limLoc m:val="subSup"/>
              <m:supHide m:val="1"/>
              <m:ctrlPr>
                <w:rPr>
                  <w:rFonts w:ascii="Cambria Math" w:hAnsi="Cambria Math"/>
                  <w:i/>
                  <w:color w:val="auto"/>
                </w:rPr>
              </m:ctrlPr>
            </m:naryPr>
            <m:sub>
              <m:r>
                <w:rPr>
                  <w:rFonts w:ascii="Cambria Math" w:hAnsi="Cambria Math"/>
                  <w:color w:val="auto"/>
                </w:rPr>
                <m:t>f∈F</m:t>
              </m:r>
            </m:sub>
            <m:sup/>
            <m:e>
              <m:r>
                <w:rPr>
                  <w:rFonts w:ascii="Cambria Math" w:hAnsi="Cambria Math"/>
                  <w:color w:val="auto"/>
                </w:rPr>
                <m:t>FSRS(f,t)</m:t>
              </m:r>
            </m:e>
          </m:nary>
        </m:oMath>
      </m:oMathPara>
    </w:p>
    <w:p w14:paraId="304963C8" w14:textId="77777777" w:rsidR="000B1FDD" w:rsidRPr="00B50B8D" w:rsidRDefault="000B1FDD" w:rsidP="000B1FDD">
      <w:pPr>
        <w:pStyle w:val="MRLevel3continued"/>
        <w:rPr>
          <w:color w:val="auto"/>
        </w:rPr>
      </w:pPr>
      <w:r w:rsidRPr="00B50B8D">
        <w:rPr>
          <w:color w:val="auto"/>
        </w:rPr>
        <w:t>Where:</w:t>
      </w:r>
    </w:p>
    <w:p w14:paraId="0A85B81E" w14:textId="77777777" w:rsidR="000B1FDD" w:rsidRPr="00B50B8D" w:rsidRDefault="000B1FDD" w:rsidP="000B1FDD">
      <w:pPr>
        <w:pStyle w:val="MRLevel4continued"/>
        <w:rPr>
          <w:color w:val="auto"/>
        </w:rPr>
      </w:pPr>
      <w:r w:rsidRPr="00B50B8D">
        <w:rPr>
          <w:color w:val="auto"/>
        </w:rPr>
        <w:t xml:space="preserve">F is the set of applicable facilities belonging to Market Participant p. </w:t>
      </w:r>
    </w:p>
    <w:p w14:paraId="46F4FCD0" w14:textId="77777777" w:rsidR="000B1FDD" w:rsidRPr="00B50B8D" w:rsidRDefault="000B1FDD" w:rsidP="000B1FDD">
      <w:pPr>
        <w:pStyle w:val="MRLevel4continued"/>
        <w:rPr>
          <w:color w:val="auto"/>
        </w:rPr>
      </w:pPr>
      <w:r w:rsidRPr="00B50B8D">
        <w:rPr>
          <w:color w:val="auto"/>
        </w:rPr>
        <w:t xml:space="preserve">f is a member of the set in F. </w:t>
      </w:r>
    </w:p>
    <w:p w14:paraId="5D3EED76" w14:textId="3F938DF5" w:rsidR="000B1FDD" w:rsidRPr="00B50B8D" w:rsidRDefault="000B1FDD" w:rsidP="000B1FDD">
      <w:pPr>
        <w:pStyle w:val="MRLevel4continued"/>
        <w:rPr>
          <w:color w:val="auto"/>
        </w:rPr>
      </w:pPr>
      <w:r w:rsidRPr="00B50B8D">
        <w:rPr>
          <w:color w:val="auto"/>
        </w:rPr>
        <w:t>FSRS(f,t) is the Facility Spinning Reserve Share for facility f in Trading Interval t calculated in Step 3.</w:t>
      </w:r>
    </w:p>
    <w:p w14:paraId="48BCD2BE" w14:textId="4D813CA8" w:rsidR="00A2087D" w:rsidRPr="00B50B8D" w:rsidRDefault="00A2087D" w:rsidP="004A49FC">
      <w:pPr>
        <w:pStyle w:val="MRLevel4continued"/>
      </w:pPr>
      <w:bookmarkStart w:id="6493" w:name="_DV_M5935"/>
      <w:bookmarkStart w:id="6494" w:name="_DV_M5937"/>
      <w:bookmarkStart w:id="6495" w:name="_DV_M5938"/>
      <w:bookmarkStart w:id="6496" w:name="_DV_M5939"/>
      <w:bookmarkStart w:id="6497" w:name="_DV_M5940"/>
      <w:bookmarkStart w:id="6498" w:name="_DV_M5941"/>
      <w:bookmarkStart w:id="6499" w:name="_DV_M5942"/>
      <w:bookmarkStart w:id="6500" w:name="_DV_M5943"/>
      <w:bookmarkStart w:id="6501" w:name="_DV_M5944"/>
      <w:bookmarkStart w:id="6502" w:name="_DV_M5945"/>
      <w:bookmarkStart w:id="6503" w:name="_DV_M5946"/>
      <w:bookmarkStart w:id="6504" w:name="_DV_M5947"/>
      <w:bookmarkStart w:id="6505" w:name="_DV_M5948"/>
      <w:bookmarkStart w:id="6506" w:name="_DV_M5949"/>
      <w:bookmarkStart w:id="6507" w:name="_DV_M5950"/>
      <w:bookmarkStart w:id="6508" w:name="_DV_M5951"/>
      <w:bookmarkStart w:id="6509" w:name="_DV_M5952"/>
      <w:bookmarkStart w:id="6510" w:name="_DV_M5953"/>
      <w:bookmarkStart w:id="6511" w:name="_DV_M5954"/>
      <w:bookmarkStart w:id="6512" w:name="_DV_M5955"/>
      <w:bookmarkStart w:id="6513" w:name="_DV_M5956"/>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p>
    <w:p w14:paraId="0EED9A18" w14:textId="77777777" w:rsidR="00A2087D" w:rsidRPr="00B50B8D" w:rsidRDefault="00A2087D" w:rsidP="007074B6">
      <w:pPr>
        <w:pStyle w:val="MRAppendixBodyText"/>
        <w:ind w:left="11"/>
      </w:pPr>
    </w:p>
    <w:p w14:paraId="4C3D40BE" w14:textId="77777777" w:rsidR="00A2087D" w:rsidRPr="00B50B8D" w:rsidRDefault="00A2087D" w:rsidP="007074B6">
      <w:pPr>
        <w:pStyle w:val="MRAppendixBodyText"/>
        <w:ind w:left="11"/>
        <w:sectPr w:rsidR="00A2087D" w:rsidRPr="00B50B8D">
          <w:headerReference w:type="default" r:id="rId39"/>
          <w:footerReference w:type="default" r:id="rId40"/>
          <w:pgSz w:w="11906" w:h="16838" w:code="9"/>
          <w:pgMar w:top="1440" w:right="1440" w:bottom="1888" w:left="1440" w:header="709" w:footer="709" w:gutter="0"/>
          <w:paperSrc w:first="260" w:other="260"/>
          <w:cols w:space="708"/>
        </w:sectPr>
      </w:pPr>
    </w:p>
    <w:p w14:paraId="3C71A8A1" w14:textId="77777777" w:rsidR="00C50668" w:rsidRPr="00344C96" w:rsidRDefault="00C50668" w:rsidP="00C50668">
      <w:pPr>
        <w:pStyle w:val="MRAppendixHeader"/>
      </w:pPr>
      <w:bookmarkStart w:id="6514" w:name="_DV_M5957"/>
      <w:bookmarkStart w:id="6515" w:name="_DV_M5958"/>
      <w:bookmarkStart w:id="6516" w:name="_DV_M5959"/>
      <w:bookmarkStart w:id="6517" w:name="_DV_M5960"/>
      <w:bookmarkStart w:id="6518" w:name="_DV_M5961"/>
      <w:bookmarkStart w:id="6519" w:name="_DV_M5962"/>
      <w:bookmarkStart w:id="6520" w:name="_DV_M5963"/>
      <w:bookmarkStart w:id="6521" w:name="_DV_M5964"/>
      <w:bookmarkStart w:id="6522" w:name="_DV_M5965"/>
      <w:bookmarkStart w:id="6523" w:name="_DV_M5966"/>
      <w:bookmarkStart w:id="6524" w:name="_DV_M5967"/>
      <w:bookmarkStart w:id="6525" w:name="_DV_M5968"/>
      <w:bookmarkStart w:id="6526" w:name="_DV_M5969"/>
      <w:bookmarkStart w:id="6527" w:name="_DV_M5970"/>
      <w:bookmarkStart w:id="6528" w:name="_DV_M5971"/>
      <w:bookmarkStart w:id="6529" w:name="_DV_M5985"/>
      <w:bookmarkStart w:id="6530" w:name="_DV_M5986"/>
      <w:bookmarkStart w:id="6531" w:name="_DV_M5987"/>
      <w:bookmarkStart w:id="6532" w:name="_DV_M5988"/>
      <w:bookmarkStart w:id="6533" w:name="_DV_M5989"/>
      <w:bookmarkStart w:id="6534" w:name="_DV_M5990"/>
      <w:bookmarkStart w:id="6535" w:name="_DV_M5991"/>
      <w:bookmarkStart w:id="6536" w:name="_DV_M5992"/>
      <w:bookmarkStart w:id="6537" w:name="_DV_M5993"/>
      <w:bookmarkStart w:id="6538" w:name="_DV_M5994"/>
      <w:bookmarkStart w:id="6539" w:name="_DV_M5995"/>
      <w:bookmarkStart w:id="6540" w:name="_DV_M5996"/>
      <w:bookmarkStart w:id="6541" w:name="_DV_M5997"/>
      <w:bookmarkStart w:id="6542" w:name="_DV_M5998"/>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r w:rsidRPr="00371075">
        <w:lastRenderedPageBreak/>
        <w:t>Appendix</w:t>
      </w:r>
      <w:r w:rsidRPr="00344C96">
        <w:t xml:space="preserve"> 3: Determination of Network Access Quantities</w:t>
      </w:r>
    </w:p>
    <w:p w14:paraId="6F5F0A1E" w14:textId="77777777" w:rsidR="00C50668" w:rsidRPr="00C50668" w:rsidRDefault="00C50668" w:rsidP="00C50668">
      <w:pPr>
        <w:pStyle w:val="MRAppendixBodyText"/>
      </w:pPr>
      <w:r w:rsidRPr="00C50668">
        <w:t>The objectives of this appendix are:</w:t>
      </w:r>
    </w:p>
    <w:p w14:paraId="73F9BF4D" w14:textId="77777777" w:rsidR="005A6232" w:rsidRPr="005A6232" w:rsidRDefault="00C50668" w:rsidP="005A6232">
      <w:pPr>
        <w:pStyle w:val="MRAppendixBodyText"/>
        <w:numPr>
          <w:ilvl w:val="0"/>
          <w:numId w:val="52"/>
        </w:numPr>
        <w:ind w:left="425" w:hanging="425"/>
      </w:pPr>
      <w:r w:rsidRPr="005A6232">
        <w:t>To prevent AEMO determining Network Access Quantities (and assigning Capacity Credits) for Facilities that have been assigned Certified Reserve Capacity  that have insufficient access to the Network and availability to usefully address the Reserve Capacity Requirement.  A single algorithm is used for testing of Certified Reserve Capacity and for determining whether, in respect of a Reserve Capacity Cycle, a Network Access Quantity will be determined for any new Candidate Fixed Price Facilities for the current Reserve Capacity Cycle.  The process is:</w:t>
      </w:r>
    </w:p>
    <w:p w14:paraId="196C699C" w14:textId="77777777" w:rsidR="00C50668" w:rsidRPr="005A6232" w:rsidRDefault="00C50668" w:rsidP="005A6232">
      <w:pPr>
        <w:pStyle w:val="MRAppendixBulletPoint1"/>
      </w:pPr>
      <w:r w:rsidRPr="005A6232">
        <w:t>where the Facilities, for which Capacity Credits for the current Reserve Capacity Cycle are being sought, do not include a Candidate Fixed Price Facility, set out in Part A; and</w:t>
      </w:r>
    </w:p>
    <w:p w14:paraId="6F1C3C11" w14:textId="77777777" w:rsidR="00C50668" w:rsidRPr="005A6232" w:rsidRDefault="00C50668" w:rsidP="005A6232">
      <w:pPr>
        <w:pStyle w:val="MRAppendixBulletPoint1"/>
      </w:pPr>
      <w:r w:rsidRPr="005A6232">
        <w:t>where the Facilities, for which Capacity Credits for the current Reserve Capacity Cycle are being sought, include a Candidate Fixed Price Facility, set out in Part B.</w:t>
      </w:r>
    </w:p>
    <w:p w14:paraId="02D36F3B" w14:textId="77777777" w:rsidR="005A6232" w:rsidRPr="005A6232" w:rsidRDefault="00C50668" w:rsidP="005A6232">
      <w:pPr>
        <w:pStyle w:val="MRAppendixBodyText"/>
        <w:numPr>
          <w:ilvl w:val="0"/>
          <w:numId w:val="52"/>
        </w:numPr>
        <w:ind w:left="425" w:hanging="425"/>
      </w:pPr>
      <w:r w:rsidRPr="005A6232">
        <w:t>To determine, using the Network Access Quantity Model:</w:t>
      </w:r>
    </w:p>
    <w:p w14:paraId="17429B86" w14:textId="77777777" w:rsidR="00C50668" w:rsidRPr="005A6232" w:rsidRDefault="00C50668" w:rsidP="005A6232">
      <w:pPr>
        <w:pStyle w:val="MRAppendixBulletPoint1"/>
      </w:pPr>
      <w:r w:rsidRPr="005A6232">
        <w:t>whether a Network Access Quantity will be determined for a new Facility, or Facility Upgrade, for the current Reserve Capacity Cycle and, if so, to determine a Network Access Quantity for that Facility or Facility Upgrade;</w:t>
      </w:r>
    </w:p>
    <w:p w14:paraId="7155211E" w14:textId="77777777" w:rsidR="00C50668" w:rsidRPr="005A6232" w:rsidRDefault="00C50668" w:rsidP="005A6232">
      <w:pPr>
        <w:pStyle w:val="MRAppendixBulletPoint1"/>
      </w:pPr>
      <w:r w:rsidRPr="005A6232">
        <w:t>a preliminary Network Access Quantity or an Indicative Network Access Quantity for an Early CRC Facility, as applicable.</w:t>
      </w:r>
    </w:p>
    <w:p w14:paraId="69E47A00" w14:textId="77777777" w:rsidR="00C50668" w:rsidRPr="005A6232" w:rsidRDefault="00C50668" w:rsidP="005A6232">
      <w:pPr>
        <w:pStyle w:val="MRAppendixBulletPoint1"/>
      </w:pPr>
      <w:r w:rsidRPr="005A6232">
        <w:t>a Network Access Quantity (which may be zero) for other NAQ Facilities for the current Reserve Capacity Cycle.</w:t>
      </w:r>
    </w:p>
    <w:p w14:paraId="7D2946CF" w14:textId="77777777" w:rsidR="00C50668" w:rsidRPr="005A6232" w:rsidRDefault="00C50668" w:rsidP="005A6232">
      <w:pPr>
        <w:pStyle w:val="MRAppendixBodyText"/>
      </w:pPr>
      <w:r w:rsidRPr="005A6232">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338E7A39" w14:textId="77777777" w:rsidR="00C50668" w:rsidRPr="005A6232" w:rsidRDefault="00C50668" w:rsidP="005A6232">
      <w:pPr>
        <w:pStyle w:val="MRAppendixBodyText"/>
      </w:pPr>
      <w:r w:rsidRPr="005A6232">
        <w:t>In this Appendix 3:</w:t>
      </w:r>
    </w:p>
    <w:p w14:paraId="7BF39C78" w14:textId="77777777" w:rsidR="00C50668" w:rsidRPr="005A6232" w:rsidRDefault="00C50668" w:rsidP="005A6232">
      <w:pPr>
        <w:pStyle w:val="MRAppendixBulletPoint1"/>
      </w:pPr>
      <w:r w:rsidRPr="005A6232">
        <w:t>Q[a] is the quantity associated with Availability Class “a” in clauses 4.5.12(b) or 4.5.12(c);</w:t>
      </w:r>
    </w:p>
    <w:p w14:paraId="1CB04AFF" w14:textId="77777777" w:rsidR="00C50668" w:rsidRPr="005A6232" w:rsidRDefault="00C50668" w:rsidP="005A6232">
      <w:pPr>
        <w:pStyle w:val="MRAppendixBulletPoint1"/>
      </w:pPr>
      <w:r w:rsidRPr="005A6232">
        <w:t>CR[a] is the capacity requirement associated with Availability Class "a";</w:t>
      </w:r>
    </w:p>
    <w:p w14:paraId="3239E584" w14:textId="77777777" w:rsidR="00C50668" w:rsidRPr="005A6232" w:rsidRDefault="00C50668" w:rsidP="005A6232">
      <w:pPr>
        <w:pStyle w:val="MRAppendixBulletPoint1"/>
      </w:pPr>
      <w:r w:rsidRPr="005A6232">
        <w:t>Z is the total preliminary Network Access Quantity determined for Facilities where the capacity is associated with Availability Class 1;</w:t>
      </w:r>
    </w:p>
    <w:p w14:paraId="7226BA5D" w14:textId="77777777" w:rsidR="00C50668" w:rsidRPr="005A6232" w:rsidRDefault="00C50668" w:rsidP="005A6232">
      <w:pPr>
        <w:pStyle w:val="MRAppendixBulletPoint1"/>
      </w:pPr>
      <w:r w:rsidRPr="005A6232">
        <w:t>the “capacity requirement” of:</w:t>
      </w:r>
    </w:p>
    <w:p w14:paraId="52C87194" w14:textId="09A8B130" w:rsidR="00C50668" w:rsidRPr="005A6232" w:rsidRDefault="00C50668" w:rsidP="005A6232">
      <w:pPr>
        <w:pStyle w:val="MRAppendixBulletPoint2"/>
      </w:pPr>
      <w:r w:rsidRPr="005A6232">
        <w:lastRenderedPageBreak/>
        <w:t>Availability Class 1 is CR[1] = Q[1] - ; and</w:t>
      </w:r>
    </w:p>
    <w:p w14:paraId="6EBA14E7" w14:textId="0AA2DC4C" w:rsidR="00C50668" w:rsidRPr="005A6232" w:rsidRDefault="00C50668" w:rsidP="005A6232">
      <w:pPr>
        <w:pStyle w:val="MRAppendixBulletPoint2"/>
      </w:pPr>
      <w:r w:rsidRPr="005A6232">
        <w:t>Availability Class 2 is CR[2] = max(0, Q[2]) – max(0, Z – CR[1])); and</w:t>
      </w:r>
    </w:p>
    <w:p w14:paraId="73C0CF76" w14:textId="77777777" w:rsidR="00C50668" w:rsidRPr="005A6232" w:rsidRDefault="00C50668" w:rsidP="005A6232">
      <w:pPr>
        <w:pStyle w:val="MRAppendixBulletPoint1"/>
      </w:pPr>
      <w:r w:rsidRPr="005A6232">
        <w:t>"current Reserve Capacity Cycle" means the Reserve Capacity Cycle for which the processes in this Appendix are being undertaken to procure Reserve Capacity for the Capacity Year for that Reserve Capacity Cycle.</w:t>
      </w:r>
    </w:p>
    <w:p w14:paraId="46E3D149" w14:textId="77777777" w:rsidR="00C50668" w:rsidRPr="005A6232" w:rsidRDefault="00C50668" w:rsidP="005A6232">
      <w:pPr>
        <w:pStyle w:val="MRAppendixBulletPoint1"/>
      </w:pPr>
      <w:r w:rsidRPr="005A6232">
        <w:t>"Early CRC Facility" is a Facility for which:</w:t>
      </w:r>
    </w:p>
    <w:p w14:paraId="2CE0BB42" w14:textId="77777777" w:rsidR="00C50668" w:rsidRPr="00371075" w:rsidRDefault="00C50668" w:rsidP="005A6232">
      <w:pPr>
        <w:pStyle w:val="MRAppendixBulletPoint2"/>
      </w:pPr>
      <w:r w:rsidRPr="00371075">
        <w:t xml:space="preserve"> an application for Early Certified Reserve Capacity has been made under section 4.28C to deliver Reserve Capacity for a future Reserve Capacity Cycle; and</w:t>
      </w:r>
    </w:p>
    <w:p w14:paraId="447C8F5E" w14:textId="77777777" w:rsidR="00C50668" w:rsidRPr="00371075" w:rsidRDefault="00C50668" w:rsidP="005A6232">
      <w:pPr>
        <w:pStyle w:val="MRAppendixBulletPoint2"/>
      </w:pPr>
      <w:r w:rsidRPr="00371075">
        <w:t>pursuant to that application, AEMO has assigned Early Certified Reserve Capacity to the Facility in accordance with section 4.28C.</w:t>
      </w:r>
    </w:p>
    <w:p w14:paraId="7994F26B" w14:textId="77777777" w:rsidR="00C50668" w:rsidRPr="005A6232" w:rsidRDefault="00C50668" w:rsidP="005A6232">
      <w:pPr>
        <w:pStyle w:val="MRAppendixBulletPoint1"/>
      </w:pPr>
      <w:r w:rsidRPr="005A6232">
        <w:t>"Facility Upgrade" means, for a NAQ Facility, there will be an increase in the nameplate capacity of the NAQ Facility, being the difference between:</w:t>
      </w:r>
    </w:p>
    <w:p w14:paraId="6224FAF0" w14:textId="77777777" w:rsidR="00C50668" w:rsidRPr="00371075" w:rsidRDefault="00C50668" w:rsidP="005A6232">
      <w:pPr>
        <w:pStyle w:val="MRAppendixBulletPoint2"/>
      </w:pPr>
      <w:r w:rsidRPr="00371075">
        <w:t>the nameplate capacity specified under clause 4.10.1(dA), for the NAQ Facility, as provided in the Reserve Capacity Cycle immediately preceding the current Reserve Capacity Cycle; and</w:t>
      </w:r>
    </w:p>
    <w:p w14:paraId="3FBBC3FF" w14:textId="77777777" w:rsidR="00C50668" w:rsidRPr="00371075" w:rsidRDefault="00C50668" w:rsidP="005A6232">
      <w:pPr>
        <w:pStyle w:val="MRAppendixBulletPoint2"/>
      </w:pPr>
      <w:r w:rsidRPr="00371075">
        <w:t>the nameplate capacity specified under clause 4.10.1(dA), for the NAQ Facility as provided in the current Reserve Capacity Cycle.</w:t>
      </w:r>
    </w:p>
    <w:p w14:paraId="215ADC50" w14:textId="77777777" w:rsidR="00C50668" w:rsidRPr="005A6232" w:rsidRDefault="00C50668" w:rsidP="005A6232">
      <w:pPr>
        <w:pStyle w:val="MRAppendixBulletPoint1"/>
      </w:pPr>
      <w:r w:rsidRPr="005A6232">
        <w:t>"future Reserve Capacity Cycle" means a Reserve Capacity Cycle that is subsequent to the current Reserve Capacity Cycle.</w:t>
      </w:r>
    </w:p>
    <w:p w14:paraId="35C2B843" w14:textId="77777777" w:rsidR="00C50668" w:rsidRPr="005A6232" w:rsidRDefault="00C50668" w:rsidP="005A6232">
      <w:pPr>
        <w:pStyle w:val="MRAppendixBulletPoint1"/>
      </w:pPr>
      <w:r w:rsidRPr="005A6232">
        <w:t xml:space="preserve">"Indicative NAQ Facility" means an Early CRC Facility for which an Indicative Network Access Quantity was determined for the Facility under Step 13(c)(ii) in the Reserve Capacity Cycle immediately preceding the current Reserve Capacity Cycle, but does not include: </w:t>
      </w:r>
    </w:p>
    <w:p w14:paraId="0A23BBF5" w14:textId="77777777" w:rsidR="00C50668" w:rsidRPr="00371075" w:rsidRDefault="00C50668" w:rsidP="005A6232">
      <w:pPr>
        <w:pStyle w:val="MRAppendixBulletPoint2"/>
      </w:pPr>
      <w:r w:rsidRPr="00371075">
        <w:t>an Early CRC Facility that is also a Network Augmentation Funding Facility; or</w:t>
      </w:r>
    </w:p>
    <w:p w14:paraId="17EE62C6" w14:textId="77777777" w:rsidR="00C50668" w:rsidRPr="00371075" w:rsidRDefault="00C50668" w:rsidP="005A6232">
      <w:pPr>
        <w:pStyle w:val="MRAppendixBulletPoint2"/>
      </w:pPr>
      <w:r w:rsidRPr="00371075">
        <w:t>an NAQ Facility.</w:t>
      </w:r>
    </w:p>
    <w:p w14:paraId="2F500552" w14:textId="77777777" w:rsidR="00C50668" w:rsidRPr="005A6232" w:rsidRDefault="00C50668" w:rsidP="005A6232">
      <w:pPr>
        <w:pStyle w:val="MRAppendixBulletPoint1"/>
      </w:pPr>
      <w:bookmarkStart w:id="6543" w:name="_Hlk57993572"/>
      <w:r w:rsidRPr="005A6232">
        <w:t>“NAQ Facility” means:</w:t>
      </w:r>
    </w:p>
    <w:p w14:paraId="2BE8E7E4" w14:textId="145AC776" w:rsidR="00C50668" w:rsidRPr="00371075" w:rsidRDefault="00C50668" w:rsidP="005A6232">
      <w:pPr>
        <w:pStyle w:val="MRAppendixBulletPoint2"/>
      </w:pPr>
      <w:r w:rsidRPr="00371075">
        <w:t>a Facility for which a Final Network Access Quantity has been determined in a previous Reserve Capacity Cycle and the Facility has been assigned Certified Reserve Capacity for the current Reserve Capacity Cycle;</w:t>
      </w:r>
    </w:p>
    <w:p w14:paraId="2114EC26" w14:textId="0A75C6B9" w:rsidR="00C50668" w:rsidRDefault="00C50668" w:rsidP="005A6232">
      <w:pPr>
        <w:pStyle w:val="MRAppendixBulletPoint2"/>
      </w:pPr>
      <w:r w:rsidRPr="00371075">
        <w:t>an Early CRC Facility where the current Reserve Capacity Cycle is the Reserve Capacity Cycle in which the Facility will first deliver Reserve Capacity</w:t>
      </w:r>
      <w:r w:rsidR="004F429F">
        <w:t>; or</w:t>
      </w:r>
    </w:p>
    <w:p w14:paraId="63556552" w14:textId="17B977F4" w:rsidR="004F429F" w:rsidRPr="00371075" w:rsidRDefault="004F429F" w:rsidP="005A6232">
      <w:pPr>
        <w:pStyle w:val="MRAppendixBulletPoint2"/>
      </w:pPr>
      <w:r w:rsidRPr="004F429F">
        <w:t>a Facility that has been assigned Certified Reserve Capacity and is subject to an NCESS Contract for the current Reserve Capacity Cycle,</w:t>
      </w:r>
    </w:p>
    <w:bookmarkEnd w:id="6543"/>
    <w:p w14:paraId="3AB42ADF" w14:textId="77777777" w:rsidR="00C50668" w:rsidRPr="005A6232" w:rsidRDefault="00C50668" w:rsidP="005A6232">
      <w:pPr>
        <w:pStyle w:val="MRAppendixBulletPoint1"/>
        <w:numPr>
          <w:ilvl w:val="0"/>
          <w:numId w:val="0"/>
        </w:numPr>
        <w:ind w:left="1559"/>
      </w:pPr>
      <w:r w:rsidRPr="005A6232">
        <w:lastRenderedPageBreak/>
        <w:t>but excludes a Facility for which AEMO has received a notice under section 4.4A.1 that the Facility is expected to retire in the Capacity Year to which the current Reserve Capacity Cycle relates and the notice has not been withdrawn under clause 4.4A.6.</w:t>
      </w:r>
    </w:p>
    <w:p w14:paraId="2CDD8847" w14:textId="77777777" w:rsidR="00C50668" w:rsidRPr="005A6232" w:rsidRDefault="00C50668" w:rsidP="005A6232">
      <w:pPr>
        <w:pStyle w:val="MRAppendixBulletPoint1"/>
      </w:pPr>
      <w:r w:rsidRPr="005A6232">
        <w:t>“NAQ rules” means:</w:t>
      </w:r>
    </w:p>
    <w:p w14:paraId="49C1C869" w14:textId="77777777" w:rsidR="00C50668" w:rsidRPr="00371075" w:rsidRDefault="00C50668" w:rsidP="005A6232">
      <w:pPr>
        <w:pStyle w:val="MRAppendixBulletPoint2"/>
        <w:rPr>
          <w:i/>
          <w:iCs/>
        </w:rPr>
      </w:pPr>
      <w:r w:rsidRPr="00371075">
        <w:t>the preliminary Network Access Quantity determined for a Facility under a step in Part A or Part B, as applicable, cannot be reduced, but can be increased, in a subsequent step; and</w:t>
      </w:r>
    </w:p>
    <w:p w14:paraId="2A323BF6" w14:textId="77777777" w:rsidR="00C50668" w:rsidRPr="00371075" w:rsidRDefault="00C50668" w:rsidP="005A6232">
      <w:pPr>
        <w:pStyle w:val="MRAppendixBulletPoint2"/>
        <w:rPr>
          <w:i/>
          <w:iCs/>
        </w:rPr>
      </w:pPr>
      <w:r w:rsidRPr="00371075">
        <w:t>the maximum preliminary Network Access Quantity that can be determined for a Facility at the end of a step in Part A or Part B, as applicable, cannot exceed the Certified Reserve Capacity assigned to the Facility for the current Reserve Capacity Cycle.</w:t>
      </w:r>
    </w:p>
    <w:p w14:paraId="643321B5" w14:textId="77777777" w:rsidR="00C50668" w:rsidRPr="005A6232" w:rsidRDefault="00C50668" w:rsidP="005A6232">
      <w:pPr>
        <w:pStyle w:val="MRAppendixBulletPoint1"/>
      </w:pPr>
      <w:r w:rsidRPr="005A6232">
        <w:t>“preliminary Network Access Quantity” is the Network Access Quantity first determined by AEMO for a Facility in a step, as may be adjusted by AEMO in a subsequent step;</w:t>
      </w:r>
    </w:p>
    <w:p w14:paraId="18A118B0" w14:textId="77777777" w:rsidR="00C50668" w:rsidRPr="005A6232" w:rsidRDefault="00C50668" w:rsidP="005A6232">
      <w:pPr>
        <w:pStyle w:val="MRAppendixBulletPoint1"/>
      </w:pPr>
      <w:r w:rsidRPr="005A6232">
        <w:t>“prioritisation order” means, where two or more Facilities are tied with respect to the selection criteria such that assigning a preliminary Network Access Quantity to all but one of them would result in the total preliminary Network Access Quantity assigned to those Facilities exceeding the total capacity requirement of the Availability Class, then those tied Facilities are to be selected according to the following rules until the tie is resolved:</w:t>
      </w:r>
    </w:p>
    <w:p w14:paraId="773CDC0B" w14:textId="77777777" w:rsidR="00C50668" w:rsidRPr="00371075" w:rsidRDefault="00C50668" w:rsidP="005A6232">
      <w:pPr>
        <w:pStyle w:val="MRAppendixBulletPoint2"/>
      </w:pPr>
      <w:r w:rsidRPr="00371075">
        <w:t>the ratio of a Facility’s preliminary Network Access Quantity to Certified Reserve Capacity from highest to lowest; then</w:t>
      </w:r>
    </w:p>
    <w:p w14:paraId="74D29677" w14:textId="77777777" w:rsidR="00C50668" w:rsidRPr="00371075" w:rsidRDefault="00C50668" w:rsidP="005A6232">
      <w:pPr>
        <w:pStyle w:val="MRAppendixBulletPoint2"/>
      </w:pPr>
      <w:r w:rsidRPr="00371075">
        <w:t>the combination of the Certified Reserve Capacity for Facilities that will minimise the excess of the total Network Access Quantities to be assigned to the Facilities to achieve the capacity requirement for the Availability Class; then</w:t>
      </w:r>
    </w:p>
    <w:p w14:paraId="4DE358D4" w14:textId="77777777" w:rsidR="00C50668" w:rsidRPr="00371075" w:rsidRDefault="00C50668" w:rsidP="005A6232">
      <w:pPr>
        <w:pStyle w:val="MRAppendixBulletPoint2"/>
      </w:pPr>
      <w:r w:rsidRPr="00371075">
        <w:t>in the order of the time Expression of Interest submissions were received by AEMO, with the Facility to which the earlier submission relates being selected first; then</w:t>
      </w:r>
    </w:p>
    <w:p w14:paraId="25D391C3" w14:textId="77777777" w:rsidR="00C50668" w:rsidRPr="00371075" w:rsidRDefault="00C50668" w:rsidP="005A6232">
      <w:pPr>
        <w:pStyle w:val="MRAppendixBulletPoint2"/>
      </w:pPr>
      <w:r w:rsidRPr="00371075">
        <w:t>in the order of the time the applications for Certified Reserve Capacity were received by AEMO, with the Facility to which the earlier application relates being selected first;</w:t>
      </w:r>
    </w:p>
    <w:p w14:paraId="408BAA06" w14:textId="77777777" w:rsidR="00C50668" w:rsidRPr="001558D0" w:rsidRDefault="00C50668" w:rsidP="001558D0">
      <w:pPr>
        <w:pStyle w:val="MRAppendixBodyText"/>
        <w:rPr>
          <w:b/>
          <w:bCs/>
        </w:rPr>
      </w:pPr>
      <w:r w:rsidRPr="001558D0">
        <w:rPr>
          <w:b/>
          <w:bCs/>
        </w:rPr>
        <w:t>Part A</w:t>
      </w:r>
      <w:r w:rsidRPr="001558D0">
        <w:rPr>
          <w:b/>
          <w:bCs/>
        </w:rPr>
        <w:tab/>
        <w:t>No Candidate Fixed Price Facility</w:t>
      </w:r>
    </w:p>
    <w:p w14:paraId="49068D42" w14:textId="77777777" w:rsidR="00C50668" w:rsidRPr="001F5759" w:rsidRDefault="00C50668" w:rsidP="00C50668">
      <w:pPr>
        <w:pStyle w:val="MRLevel3"/>
      </w:pPr>
      <w:r w:rsidRPr="001F5759">
        <w:t>Step 1:</w:t>
      </w:r>
      <w:r w:rsidRPr="001F5759">
        <w:tab/>
        <w:t>Calculate the capacity requirement of Availability Class 1.</w:t>
      </w:r>
    </w:p>
    <w:p w14:paraId="1B65F818" w14:textId="77777777" w:rsidR="00C50668" w:rsidRPr="00371075" w:rsidRDefault="00C50668" w:rsidP="00C50668">
      <w:pPr>
        <w:pStyle w:val="MRLevel3"/>
        <w:rPr>
          <w:lang w:val="en-US"/>
        </w:rPr>
      </w:pPr>
      <w:r w:rsidRPr="001F5759">
        <w:t>Step 2:</w:t>
      </w:r>
      <w:r w:rsidRPr="00371075">
        <w:rPr>
          <w:lang w:val="en-US"/>
        </w:rPr>
        <w:tab/>
        <w:t>Let the Network Access Quantity Model contain:</w:t>
      </w:r>
    </w:p>
    <w:p w14:paraId="31EB5F66" w14:textId="77777777" w:rsidR="00C50668" w:rsidRPr="00371075" w:rsidRDefault="00C50668" w:rsidP="00C50668">
      <w:pPr>
        <w:pStyle w:val="MRLevel4"/>
      </w:pPr>
      <w:r w:rsidRPr="00371075">
        <w:t>(a)</w:t>
      </w:r>
      <w:r w:rsidRPr="00371075">
        <w:tab/>
        <w:t>NAQ Facilities for Availability Class 1 and Availability Class 2;</w:t>
      </w:r>
    </w:p>
    <w:p w14:paraId="2DB7AC1D" w14:textId="77777777" w:rsidR="00C50668" w:rsidRPr="00371075" w:rsidRDefault="00C50668" w:rsidP="00C50668">
      <w:pPr>
        <w:pStyle w:val="MRLevel4"/>
      </w:pPr>
      <w:r w:rsidRPr="00371075">
        <w:lastRenderedPageBreak/>
        <w:t>(b)</w:t>
      </w:r>
      <w:r w:rsidRPr="00371075">
        <w:tab/>
        <w:t>where the NAQ Facilities include any Early CRC Facilities that are also Network Augmentation Funding Facilities, the applicable Constraint Set for each of those Facilities; and</w:t>
      </w:r>
    </w:p>
    <w:p w14:paraId="7A52A920" w14:textId="77777777" w:rsidR="00C50668" w:rsidRPr="00371075" w:rsidRDefault="00C50668" w:rsidP="00C50668">
      <w:pPr>
        <w:pStyle w:val="MRLevel4"/>
      </w:pPr>
      <w:r w:rsidRPr="00371075">
        <w:t>(c)</w:t>
      </w:r>
      <w:r w:rsidRPr="00371075">
        <w:tab/>
        <w:t>Indicative NAQ Facilities.</w:t>
      </w:r>
    </w:p>
    <w:p w14:paraId="502F3399" w14:textId="77777777" w:rsidR="00C50668" w:rsidRPr="00371075" w:rsidRDefault="00C50668" w:rsidP="00C50668">
      <w:pPr>
        <w:pStyle w:val="MRLevel3"/>
        <w:rPr>
          <w:lang w:val="en-US"/>
        </w:rPr>
      </w:pPr>
      <w:r w:rsidRPr="00371075">
        <w:rPr>
          <w:lang w:val="en-US"/>
        </w:rPr>
        <w:t>Step 3:</w:t>
      </w:r>
      <w:r w:rsidRPr="00371075">
        <w:rPr>
          <w:lang w:val="en-US"/>
        </w:rPr>
        <w:tab/>
        <w:t>For:</w:t>
      </w:r>
    </w:p>
    <w:p w14:paraId="3DDB61E7" w14:textId="77777777" w:rsidR="00C50668" w:rsidRPr="00371075" w:rsidRDefault="00C50668" w:rsidP="00C50668">
      <w:pPr>
        <w:pStyle w:val="MRLevel4"/>
      </w:pPr>
      <w:r w:rsidRPr="00371075">
        <w:t>(a)</w:t>
      </w:r>
      <w:r w:rsidRPr="00371075">
        <w:tab/>
        <w:t>the 2022 Reserve Capacity Cycle, AEMO must:</w:t>
      </w:r>
    </w:p>
    <w:p w14:paraId="2447B549" w14:textId="77777777" w:rsidR="00C50668" w:rsidRPr="0008126E" w:rsidRDefault="00C50668" w:rsidP="00C50668">
      <w:pPr>
        <w:pStyle w:val="MRLevel5"/>
      </w:pPr>
      <w:r w:rsidRPr="0008126E">
        <w:t>i.</w:t>
      </w:r>
      <w:r w:rsidRPr="0008126E">
        <w:tab/>
        <w:t>undertake the processes in Steps 3A, 3B and 3C excluding:</w:t>
      </w:r>
    </w:p>
    <w:p w14:paraId="6E02673E" w14:textId="77777777" w:rsidR="00C50668" w:rsidRPr="00371075" w:rsidRDefault="00C50668" w:rsidP="00C50668">
      <w:pPr>
        <w:pStyle w:val="MRLevel6"/>
      </w:pPr>
      <w:r w:rsidRPr="00371075">
        <w:t>1.</w:t>
      </w:r>
      <w:r w:rsidRPr="00371075">
        <w:tab/>
        <w:t>each NAQ Facility that is also a GIA Facility; and</w:t>
      </w:r>
    </w:p>
    <w:p w14:paraId="6D3F986D" w14:textId="77777777" w:rsidR="00C50668" w:rsidRPr="00371075" w:rsidRDefault="00C50668" w:rsidP="00C50668">
      <w:pPr>
        <w:pStyle w:val="MRLevel6"/>
      </w:pPr>
      <w:r w:rsidRPr="00371075">
        <w:t>2.</w:t>
      </w:r>
      <w:r w:rsidRPr="00371075">
        <w:tab/>
        <w:t>each Indicative NAQ Facility; then</w:t>
      </w:r>
    </w:p>
    <w:p w14:paraId="3BC784CF" w14:textId="77777777" w:rsidR="00C50668" w:rsidRPr="0008126E" w:rsidRDefault="00C50668" w:rsidP="00C50668">
      <w:pPr>
        <w:pStyle w:val="MRLevel5"/>
      </w:pPr>
      <w:r w:rsidRPr="0008126E">
        <w:t>ii.</w:t>
      </w:r>
      <w:r w:rsidRPr="0008126E">
        <w:tab/>
        <w:t>repeat Steps 3A, 3B and 3C with all NAQ Facilities and Indicative NAQ Facilities in accordance with the processes set out in those steps; and</w:t>
      </w:r>
    </w:p>
    <w:p w14:paraId="703ED2BC" w14:textId="77777777" w:rsidR="00C50668" w:rsidRPr="00371075" w:rsidRDefault="00C50668" w:rsidP="00C50668">
      <w:pPr>
        <w:pStyle w:val="MRLevel4"/>
      </w:pPr>
      <w:r w:rsidRPr="00371075">
        <w:t>(b)</w:t>
      </w:r>
      <w:r w:rsidRPr="00371075">
        <w:tab/>
        <w:t>subsequent Reserve Capacity Cycles, go to Step 3A.</w:t>
      </w:r>
    </w:p>
    <w:p w14:paraId="5C4FEC8B" w14:textId="77777777" w:rsidR="004F429F" w:rsidRDefault="004F429F" w:rsidP="004F429F">
      <w:pPr>
        <w:pStyle w:val="MRLevel3"/>
        <w:rPr>
          <w:rFonts w:ascii="Times New Roman" w:hAnsi="Times New Roman"/>
          <w:sz w:val="24"/>
        </w:rPr>
      </w:pPr>
      <w:r>
        <w:t>Step 3A:</w:t>
      </w:r>
      <w:r>
        <w:rPr>
          <w:rFonts w:ascii="Calibri" w:hAnsi="Calibri" w:cs="Calibri"/>
        </w:rPr>
        <w:tab/>
      </w:r>
      <w:r>
        <w:t>Subject to the NAQ rules, using the Network Access Quantity Model determine the preliminary Network Access Quantity for each NAQ Facility and, where applicable, Indicative Network Access Quantity for each Indicative NAQ Facility, which is a value up to the minimum of: </w:t>
      </w:r>
    </w:p>
    <w:p w14:paraId="01327AC0" w14:textId="77777777" w:rsidR="004F429F" w:rsidRDefault="004F429F" w:rsidP="004F429F">
      <w:pPr>
        <w:pStyle w:val="MRLevel4"/>
        <w:rPr>
          <w:rFonts w:ascii="Times New Roman" w:hAnsi="Times New Roman"/>
          <w:sz w:val="24"/>
          <w:szCs w:val="24"/>
        </w:rPr>
      </w:pPr>
      <w:r>
        <w:t>(a)</w:t>
      </w:r>
      <w:r>
        <w:rPr>
          <w:rFonts w:ascii="Calibri" w:hAnsi="Calibri" w:cs="Calibri"/>
        </w:rPr>
        <w:tab/>
      </w:r>
      <w:r>
        <w:t>the Network Access Quantity determined for the NAQ Facility or Indicative NAQ Facility in the Reserve Capacity Cycle immediately preceding the current Reserve Capacity Cycle, which, for an Early CRC Facility is deemed to be: </w:t>
      </w:r>
    </w:p>
    <w:p w14:paraId="089BBA98" w14:textId="77777777" w:rsidR="004F429F" w:rsidRDefault="004F429F" w:rsidP="004F429F">
      <w:pPr>
        <w:pStyle w:val="MRLevel5"/>
      </w:pPr>
      <w:r>
        <w:t>i.</w:t>
      </w:r>
      <w:r>
        <w:rPr>
          <w:rFonts w:ascii="Calibri" w:hAnsi="Calibri" w:cs="Calibri"/>
        </w:rPr>
        <w:tab/>
      </w:r>
      <w:r>
        <w:t>for an Early CRC Facility is deemed to be:</w:t>
      </w:r>
    </w:p>
    <w:p w14:paraId="59521E74" w14:textId="77777777" w:rsidR="004F429F" w:rsidRDefault="004F429F" w:rsidP="004F429F">
      <w:pPr>
        <w:pStyle w:val="MRLevel6"/>
      </w:pPr>
      <w:r>
        <w:t>1.</w:t>
      </w:r>
      <w:r>
        <w:tab/>
        <w:t>for an Early CRC Facility that is also a Network Augmentation Funding Facility, the preliminary Network Access Quantity determined for the Facility at Step 13(c)(i) in a previous Reserve Capacity Cycle; or </w:t>
      </w:r>
    </w:p>
    <w:p w14:paraId="3E672730" w14:textId="77777777" w:rsidR="004F429F" w:rsidRDefault="004F429F" w:rsidP="004F429F">
      <w:pPr>
        <w:pStyle w:val="MRLevel6"/>
      </w:pPr>
      <w:r>
        <w:t>2.</w:t>
      </w:r>
      <w:r>
        <w:tab/>
        <w:t>for each other Early CRC Facility, the Indicative Network Access Quantity determined for the Facility in the Reserve Capacity Cycle immediately preceding the current Reserve Capacity Cycle; and </w:t>
      </w:r>
    </w:p>
    <w:p w14:paraId="165732E8" w14:textId="77777777" w:rsidR="004F429F" w:rsidRDefault="004F429F" w:rsidP="004F429F">
      <w:pPr>
        <w:pStyle w:val="MRLevel5"/>
      </w:pPr>
      <w:r>
        <w:t>ii.</w:t>
      </w:r>
      <w:r>
        <w:tab/>
        <w:t>for an NAQ Facility subject to an NCESS Contract, that was not assigned a Network Access Quantity in the Reserve Capacity Cycle immediately preceding the current Reserve Capacity Cycle, is deemed to be the Certified Reserve Capacity for the NAQ Facility; and</w:t>
      </w:r>
    </w:p>
    <w:p w14:paraId="2A48B949" w14:textId="77777777" w:rsidR="004F429F" w:rsidRDefault="004F429F" w:rsidP="004F429F">
      <w:pPr>
        <w:pStyle w:val="MRLevel4"/>
      </w:pPr>
      <w:r>
        <w:t>(b)</w:t>
      </w:r>
      <w:r>
        <w:rPr>
          <w:rFonts w:ascii="Calibri" w:hAnsi="Calibri" w:cs="Calibri"/>
        </w:rPr>
        <w:tab/>
      </w:r>
      <w:r>
        <w:t>the Certified Reserve Capacity for the NAQ Facility or Early Certified Reserve Capacity for the Indicative NAQ Facility, </w:t>
      </w:r>
    </w:p>
    <w:p w14:paraId="42F8F88A" w14:textId="77777777" w:rsidR="004F429F" w:rsidRDefault="004F429F" w:rsidP="004F429F">
      <w:pPr>
        <w:pStyle w:val="MRLevel3continued"/>
        <w:rPr>
          <w:rFonts w:ascii="Times New Roman" w:hAnsi="Times New Roman"/>
          <w:sz w:val="24"/>
          <w:szCs w:val="24"/>
        </w:rPr>
      </w:pPr>
      <w:r>
        <w:lastRenderedPageBreak/>
        <w:t>then go to Step 3B. </w:t>
      </w:r>
    </w:p>
    <w:p w14:paraId="7FA316B6" w14:textId="77777777" w:rsidR="0053497B" w:rsidRPr="0053497B" w:rsidRDefault="0053497B" w:rsidP="0053497B">
      <w:pPr>
        <w:pStyle w:val="MRLevel3"/>
      </w:pPr>
      <w:r w:rsidRPr="0053497B">
        <w:t>Step 3B:</w:t>
      </w:r>
      <w:r w:rsidRPr="0053497B">
        <w:tab/>
        <w:t>Using the Network Access Quantity Model and, subject to the NAQ Rules, adjust the preliminary Network Access Quantity determined for an NAQ Facility under a prior step to a value up to the Highest Network Access Quantity for the NAQ Facility where this is greater than the preliminary Network Access Quantity determined for the NAQ Facility in a prior step and, where applicable, adjust the Indicative Network Access Quantity determined under a prior step for an Indicative NAQ Facility up to the Early Certified Reserve Capacity for the Indicative NAQ Facility,</w:t>
      </w:r>
    </w:p>
    <w:p w14:paraId="2EAB3BB4" w14:textId="77777777" w:rsidR="0053497B" w:rsidRDefault="0053497B" w:rsidP="0053497B">
      <w:pPr>
        <w:pStyle w:val="MRLevel3continued"/>
      </w:pPr>
      <w:r>
        <w:t>then go to Step 3C.</w:t>
      </w:r>
    </w:p>
    <w:p w14:paraId="4A79D8BF" w14:textId="77777777" w:rsidR="0053497B" w:rsidRPr="0053497B" w:rsidRDefault="0053497B" w:rsidP="0053497B">
      <w:pPr>
        <w:pStyle w:val="MRLevel3"/>
      </w:pPr>
      <w:r w:rsidRPr="0053497B">
        <w:t>Step 3C:</w:t>
      </w:r>
      <w:r w:rsidRPr="0053497B">
        <w:tab/>
        <w:t>Using the Network Access Quantity Model and, subject to the NAQ rules, adjust the preliminary Network Access Quantity determined for an NAQ Facility or Indicative Network Access Quantity for an Indicative NAQ Facility under a prior step to a value up to a value equal to the Certified Reserve Capacity for the NAQ Facility or Early Certified Reserve Capacity for an Indicative NAQ Facility, excluding, for the NAQ Facility, any associated Facility Upgrade, where this is greater than the preliminary Network Access Quantity determined in a prior step.</w:t>
      </w:r>
    </w:p>
    <w:p w14:paraId="58FD026A" w14:textId="77777777" w:rsidR="00C50668" w:rsidRPr="00371075" w:rsidRDefault="00C50668" w:rsidP="00C50668">
      <w:pPr>
        <w:pStyle w:val="MRLevel3"/>
        <w:ind w:hanging="1105"/>
      </w:pPr>
      <w:r w:rsidRPr="00371075">
        <w:rPr>
          <w:lang w:val="en-US"/>
        </w:rPr>
        <w:t>Step 4:</w:t>
      </w:r>
      <w:r w:rsidRPr="00371075">
        <w:rPr>
          <w:lang w:val="en-US"/>
        </w:rPr>
        <w:tab/>
        <w:t xml:space="preserve">Add all new committed </w:t>
      </w:r>
      <w:r w:rsidRPr="00371075">
        <w:t>Network Augmentation Funding Facilities (as defined in section 4.10A) to the Network Access Quantity Model and the applicable Constraint Set for each such Facility, then</w:t>
      </w:r>
    </w:p>
    <w:p w14:paraId="7D5285A1" w14:textId="77777777" w:rsidR="00C50668" w:rsidRPr="00371075" w:rsidRDefault="00C50668" w:rsidP="001558D0">
      <w:pPr>
        <w:pStyle w:val="MRLevel3continued"/>
      </w:pPr>
      <w:r w:rsidRPr="00371075">
        <w:t>using the Network Access Quantity Model and, subject to the NAQ rules:</w:t>
      </w:r>
    </w:p>
    <w:p w14:paraId="61DD6B9F" w14:textId="77777777" w:rsidR="00C50668" w:rsidRPr="00371075" w:rsidRDefault="00C50668" w:rsidP="00C50668">
      <w:pPr>
        <w:pStyle w:val="MRLevel4"/>
      </w:pPr>
      <w:r w:rsidRPr="00371075">
        <w:t>(a)</w:t>
      </w:r>
      <w:r w:rsidRPr="00371075">
        <w:tab/>
        <w:t>determine the preliminary Network Access Quantity for each such Network Augmentation Funding Facility; and</w:t>
      </w:r>
    </w:p>
    <w:p w14:paraId="06768F9A"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0D6FBC73" w14:textId="77777777" w:rsidR="00C50668" w:rsidRPr="00371075" w:rsidRDefault="00C50668" w:rsidP="00C50668">
      <w:pPr>
        <w:pStyle w:val="MRLevel3continued"/>
      </w:pPr>
      <w:r w:rsidRPr="00371075">
        <w:t>To avoid doubt, an Early CRC Facility that is also a Network Augmentation Funding Facility is not a Network Augmentation Funding Facility for the purposes of this Step 4.</w:t>
      </w:r>
    </w:p>
    <w:p w14:paraId="129D2F6B" w14:textId="77777777" w:rsidR="00C50668" w:rsidRPr="001558D0" w:rsidRDefault="00C50668" w:rsidP="001558D0">
      <w:pPr>
        <w:pStyle w:val="MRLevel3"/>
      </w:pPr>
      <w:r w:rsidRPr="001558D0">
        <w:t>Step 5:</w:t>
      </w:r>
      <w:r w:rsidRPr="001558D0">
        <w:tab/>
        <w:t>Add to the Network Access Quantity Model:</w:t>
      </w:r>
    </w:p>
    <w:p w14:paraId="3330D2B8" w14:textId="77777777" w:rsidR="00C50668" w:rsidRPr="00371075" w:rsidRDefault="00C50668" w:rsidP="00C50668">
      <w:pPr>
        <w:pStyle w:val="MRLevel4"/>
      </w:pPr>
      <w:r w:rsidRPr="00371075">
        <w:t>(a)</w:t>
      </w:r>
      <w:r w:rsidRPr="00371075">
        <w:tab/>
        <w:t>any remaining committed Facilities associated with Availability Class 1 and Availability Class 2, excluding any new Early CRC Facilities; and</w:t>
      </w:r>
    </w:p>
    <w:p w14:paraId="7310B52E" w14:textId="77777777" w:rsidR="00C50668" w:rsidRPr="00371075" w:rsidRDefault="00C50668" w:rsidP="00C50668">
      <w:pPr>
        <w:pStyle w:val="MRLevel4"/>
      </w:pPr>
      <w:r w:rsidRPr="00371075">
        <w:t>(b)</w:t>
      </w:r>
      <w:r w:rsidRPr="00371075">
        <w:tab/>
        <w:t>any committed Facility Upgrade for an NAQ Facility, then:</w:t>
      </w:r>
    </w:p>
    <w:p w14:paraId="6303ABD5" w14:textId="77777777" w:rsidR="00C50668" w:rsidRPr="00371075" w:rsidRDefault="00C50668" w:rsidP="00C50668">
      <w:pPr>
        <w:pStyle w:val="MRLevel4"/>
      </w:pPr>
      <w:r w:rsidRPr="00371075">
        <w:t>(c)</w:t>
      </w:r>
      <w:r w:rsidRPr="00371075">
        <w:tab/>
        <w:t>using the Network Access Quantity Model and, subject to the NAQ rules:</w:t>
      </w:r>
    </w:p>
    <w:p w14:paraId="1EE3E99D" w14:textId="77777777" w:rsidR="00C50668" w:rsidRPr="0008126E" w:rsidRDefault="00C50668" w:rsidP="00C50668">
      <w:pPr>
        <w:pStyle w:val="MRLevel5"/>
      </w:pPr>
      <w:r w:rsidRPr="00371075">
        <w:t>i.</w:t>
      </w:r>
      <w:r w:rsidRPr="00371075">
        <w:tab/>
      </w:r>
      <w:r w:rsidRPr="0008126E">
        <w:t>determine the preliminary Network Access Quantity for each such Facility or Facility Upgrade;  and</w:t>
      </w:r>
    </w:p>
    <w:p w14:paraId="288600B5" w14:textId="77777777" w:rsidR="00C50668" w:rsidRPr="0008126E" w:rsidRDefault="00C50668" w:rsidP="00C50668">
      <w:pPr>
        <w:pStyle w:val="MRLevel5"/>
      </w:pPr>
      <w:r w:rsidRPr="0008126E">
        <w:lastRenderedPageBreak/>
        <w:t>ii.</w:t>
      </w:r>
      <w:r w:rsidRPr="0008126E">
        <w:tab/>
        <w:t>where applicable, adjust the preliminary Network Access Quantity determined for a Facility under a prior step or the Indicative Network Access Quantity for an Indicative NAQ Facility.</w:t>
      </w:r>
    </w:p>
    <w:p w14:paraId="37D5DCF9" w14:textId="77777777" w:rsidR="00C50668" w:rsidRPr="001558D0" w:rsidRDefault="00C50668" w:rsidP="001558D0">
      <w:pPr>
        <w:pStyle w:val="MRLevel3"/>
      </w:pPr>
      <w:r w:rsidRPr="001558D0">
        <w:t>Step 6:</w:t>
      </w:r>
      <w:r w:rsidRPr="001558D0">
        <w:tab/>
        <w:t>If the sum of the preliminary Network Access Quantity determined for each Facility that is associated with Availability Class 1 under all prior steps does not fully cover the capacity requirement of Availability Class 1, then:</w:t>
      </w:r>
    </w:p>
    <w:p w14:paraId="228AFF4C" w14:textId="77777777" w:rsidR="00C50668" w:rsidRPr="00371075" w:rsidRDefault="00C50668" w:rsidP="00C50668">
      <w:pPr>
        <w:pStyle w:val="MRLevel4"/>
      </w:pPr>
      <w:r w:rsidRPr="00371075">
        <w:t>(a)</w:t>
      </w:r>
      <w:r w:rsidRPr="00371075">
        <w:tab/>
        <w:t>add all remaining Facilities and Facility Upgrades, excluding any new Early CRC Facilities, associated with Availability Class 1 to the Network Access Quantity Model; then</w:t>
      </w:r>
    </w:p>
    <w:p w14:paraId="4970BAFC"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added in Step 6(a); then</w:t>
      </w:r>
    </w:p>
    <w:p w14:paraId="04C22E1E" w14:textId="77777777" w:rsidR="00C50668" w:rsidRPr="00371075" w:rsidRDefault="00C50668" w:rsidP="00C50668">
      <w:pPr>
        <w:pStyle w:val="MRLevel4"/>
      </w:pPr>
      <w:r w:rsidRPr="00371075">
        <w:t>(c)</w:t>
      </w:r>
      <w:r w:rsidRPr="00371075">
        <w:tab/>
        <w:t>select Facilities, subject to, where applicable, the preliminary Network Access Quantity determined for a Facility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286FDCD6" w14:textId="77777777" w:rsidR="00C50668" w:rsidRPr="00371075" w:rsidRDefault="00C50668" w:rsidP="00C50668">
      <w:pPr>
        <w:pStyle w:val="MRLevel4"/>
      </w:pPr>
      <w:r w:rsidRPr="00371075">
        <w:t>(d)</w:t>
      </w:r>
      <w:r w:rsidRPr="00371075">
        <w:tab/>
        <w:t>remove any Facilities not selected under Step 6(c) from the Network Access Quantity Model; then</w:t>
      </w:r>
    </w:p>
    <w:p w14:paraId="6677D076" w14:textId="77777777" w:rsidR="00C50668" w:rsidRPr="00371075" w:rsidRDefault="00C50668" w:rsidP="00C50668">
      <w:pPr>
        <w:pStyle w:val="MRLevel4"/>
      </w:pPr>
      <w:r w:rsidRPr="00371075">
        <w:t>(e)</w:t>
      </w:r>
      <w:r w:rsidRPr="00371075">
        <w:tab/>
        <w:t>using the Network Access Quantity Model and, subject to the NAQ rules:</w:t>
      </w:r>
    </w:p>
    <w:p w14:paraId="1D852D17" w14:textId="77777777" w:rsidR="00C50668" w:rsidRPr="0008126E" w:rsidRDefault="00C50668" w:rsidP="00C50668">
      <w:pPr>
        <w:pStyle w:val="MRLevel5"/>
      </w:pPr>
      <w:r w:rsidRPr="0008126E">
        <w:t>i.</w:t>
      </w:r>
      <w:r w:rsidRPr="0008126E">
        <w:tab/>
        <w:t>determine the preliminary Network Access Quantity for each Facility selected under Step 6(c); and</w:t>
      </w:r>
    </w:p>
    <w:p w14:paraId="191F8640"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696E163F" w14:textId="77777777" w:rsidR="00C50668" w:rsidRPr="00371075" w:rsidRDefault="00C50668" w:rsidP="00C50668">
      <w:pPr>
        <w:pStyle w:val="MRLevel3continued"/>
      </w:pPr>
      <w:r w:rsidRPr="00371075">
        <w:t>For the purposes of Step 11, Facilities that have not been selected under Step 6(c) will not be treated as a Facility for which a preliminary Network Access Quantity has been determined.</w:t>
      </w:r>
    </w:p>
    <w:p w14:paraId="3F58564A" w14:textId="77777777" w:rsidR="00C50668" w:rsidRPr="001558D0" w:rsidRDefault="00C50668" w:rsidP="001558D0">
      <w:pPr>
        <w:pStyle w:val="MRLevel3"/>
      </w:pPr>
      <w:r w:rsidRPr="001558D0">
        <w:t>Step 7:</w:t>
      </w:r>
      <w:r w:rsidRPr="001558D0">
        <w:tab/>
        <w:t>If a preliminary Network Access Quantity has been determined for each Facility in the Network Access Quantity Model associated with Availability Class 1 (except for any Facilities that were not selected due to the preliminary Network Access Quantity determined for the Facility being less than the Minimum Capacity Credits Quantity for the Facility as specified under clause 4.14.1D) but the capacity requirement of Availability Class 1 has not been covered, then record the difference as the capacity shortfall for Availability Class 1.</w:t>
      </w:r>
    </w:p>
    <w:p w14:paraId="3AF321D6" w14:textId="77777777" w:rsidR="00C50668" w:rsidRPr="001558D0" w:rsidRDefault="00C50668" w:rsidP="001558D0">
      <w:pPr>
        <w:pStyle w:val="MRLevel3"/>
      </w:pPr>
      <w:r w:rsidRPr="001558D0">
        <w:t>Step 8:</w:t>
      </w:r>
      <w:r w:rsidRPr="001558D0">
        <w:tab/>
        <w:t>Calculate the capacity requirement of Availability Class 2.</w:t>
      </w:r>
    </w:p>
    <w:p w14:paraId="1C65D720" w14:textId="77777777" w:rsidR="00C50668" w:rsidRPr="001558D0" w:rsidRDefault="00C50668" w:rsidP="001558D0">
      <w:pPr>
        <w:pStyle w:val="MRLevel3"/>
      </w:pPr>
      <w:r w:rsidRPr="001558D0">
        <w:lastRenderedPageBreak/>
        <w:t>Step 9:</w:t>
      </w:r>
      <w:r w:rsidRPr="001558D0">
        <w:tab/>
        <w:t>If the sum of the preliminary Network Access Quantity determined for each Facility that is associated with Availability Class 2 under all prior steps does not fully cover the capacity requirement of Availability Class 2, then:</w:t>
      </w:r>
    </w:p>
    <w:p w14:paraId="09FAABF0" w14:textId="77777777" w:rsidR="00C50668" w:rsidRPr="00371075" w:rsidRDefault="00C50668" w:rsidP="00C50668">
      <w:pPr>
        <w:pStyle w:val="MRLevel4"/>
      </w:pPr>
      <w:r w:rsidRPr="00371075">
        <w:t>(a)</w:t>
      </w:r>
      <w:r w:rsidRPr="00371075">
        <w:tab/>
        <w:t>add all remaining Facilities associated with Availability Class 2 to the Network Access Quantity Model and any Facilities that were removed from the Network Access Quantity Model at Step 6(d); then</w:t>
      </w:r>
    </w:p>
    <w:p w14:paraId="70A2CA56"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added at Step 9(a); then</w:t>
      </w:r>
    </w:p>
    <w:p w14:paraId="30392F44" w14:textId="77777777" w:rsidR="00C50668" w:rsidRPr="00371075" w:rsidRDefault="00C50668" w:rsidP="00C50668">
      <w:pPr>
        <w:pStyle w:val="MRLevel4"/>
      </w:pPr>
      <w:r w:rsidRPr="00371075">
        <w:t>(c)</w:t>
      </w:r>
      <w:r w:rsidRPr="00371075">
        <w:tab/>
        <w:t>select Facilities, subject to, where applicable, the preliminary Network Access Quantity determined for a Facility being not less than the Minimum Capacity Credits Quantity for the Facility (as specified under clause 4.14.1D), in order of decreasing availability until the capacity requirement of Availability Class 2 is fully covered, applying the prioritisation order, if required, or until there are no Facilities left to be selected; then</w:t>
      </w:r>
    </w:p>
    <w:p w14:paraId="1CD71E72" w14:textId="77777777" w:rsidR="00C50668" w:rsidRPr="00371075" w:rsidRDefault="00C50668" w:rsidP="00C50668">
      <w:pPr>
        <w:pStyle w:val="MRLevel4"/>
      </w:pPr>
      <w:r w:rsidRPr="00371075">
        <w:t>(d)</w:t>
      </w:r>
      <w:r w:rsidRPr="00371075">
        <w:tab/>
        <w:t>remove any Facilities not selected under Step 6(c) from the Network Access Quantity; then</w:t>
      </w:r>
    </w:p>
    <w:p w14:paraId="03B7AD9F" w14:textId="77777777" w:rsidR="00C50668" w:rsidRPr="00371075" w:rsidRDefault="00C50668" w:rsidP="00C50668">
      <w:pPr>
        <w:pStyle w:val="MRLevel4"/>
      </w:pPr>
      <w:r w:rsidRPr="00371075">
        <w:t>(e)</w:t>
      </w:r>
      <w:r w:rsidRPr="00371075">
        <w:tab/>
        <w:t>using the Network Access Quantity Model and, subject to the NAQ rules:</w:t>
      </w:r>
    </w:p>
    <w:p w14:paraId="388C54B3" w14:textId="77777777" w:rsidR="00C50668" w:rsidRPr="0008126E" w:rsidRDefault="00C50668" w:rsidP="00C50668">
      <w:pPr>
        <w:pStyle w:val="MRLevel5"/>
      </w:pPr>
      <w:r w:rsidRPr="0008126E">
        <w:t>i.</w:t>
      </w:r>
      <w:r w:rsidRPr="0008126E">
        <w:tab/>
        <w:t>determine the preliminary Network Access Quantity for each Facility selected under Step 9(c); and</w:t>
      </w:r>
    </w:p>
    <w:p w14:paraId="7A9A29BF"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Indicative Network Access Quantity for an Indicative NAQ Facility.</w:t>
      </w:r>
    </w:p>
    <w:p w14:paraId="0740729C" w14:textId="77777777" w:rsidR="00C50668" w:rsidRPr="00371075" w:rsidRDefault="00C50668" w:rsidP="00C50668">
      <w:pPr>
        <w:pStyle w:val="MRLevel3continued"/>
      </w:pPr>
      <w:r w:rsidRPr="00371075">
        <w:t>For the purposes of Step 11, Facilities that have not been selected under Step 9(c) will not be treated as a Facility for which a preliminary Network Access Quantity has been determined.</w:t>
      </w:r>
    </w:p>
    <w:p w14:paraId="4E7985A4" w14:textId="77777777" w:rsidR="00C50668" w:rsidRPr="001558D0" w:rsidRDefault="00C50668" w:rsidP="001558D0">
      <w:pPr>
        <w:pStyle w:val="MRLevel3"/>
      </w:pPr>
      <w:r w:rsidRPr="001558D0">
        <w:t>Step 10:</w:t>
      </w:r>
      <w:r w:rsidRPr="001558D0">
        <w:tab/>
        <w:t>If a preliminary Network Access Quantity has been determined for each Facility in the Network Access Quantity Model associated with Availability Class 2 (except for any Facilities that were not selected due to the preliminary Network Access Quantity determined for the Facility being less than the Minimum Capacity Credits Quantity for the Facility as specified under clause 4.14.1D) but the capacity requirement of Availability Class 2 has not been covered, then record the difference as the capacity shortfall for Availability Class 2.</w:t>
      </w:r>
    </w:p>
    <w:p w14:paraId="2708BC8C" w14:textId="77777777" w:rsidR="00C50668" w:rsidRPr="001558D0" w:rsidRDefault="00C50668" w:rsidP="001558D0">
      <w:pPr>
        <w:pStyle w:val="MRLevel3"/>
      </w:pPr>
      <w:r w:rsidRPr="001558D0">
        <w:t>Step 11:</w:t>
      </w:r>
      <w:r w:rsidRPr="001558D0">
        <w:tab/>
        <w:t>Record:</w:t>
      </w:r>
    </w:p>
    <w:p w14:paraId="153603C7" w14:textId="77777777" w:rsidR="00C50668" w:rsidRPr="00371075" w:rsidRDefault="00C50668" w:rsidP="00C50668">
      <w:pPr>
        <w:pStyle w:val="MRLevel4"/>
      </w:pPr>
      <w:r w:rsidRPr="00371075">
        <w:t>(a)</w:t>
      </w:r>
      <w:r w:rsidRPr="00371075">
        <w:tab/>
        <w:t>for an Indicative NAQ Facility, if the Indicative Network Access Quantity has been adjusted under this Part A, the adjusted Indicative Network Access Quantity; and</w:t>
      </w:r>
    </w:p>
    <w:p w14:paraId="543BB69E" w14:textId="77777777" w:rsidR="00C50668" w:rsidRPr="00371075" w:rsidRDefault="00C50668" w:rsidP="00C50668">
      <w:pPr>
        <w:pStyle w:val="MRLevel4"/>
      </w:pPr>
      <w:r w:rsidRPr="00371075">
        <w:lastRenderedPageBreak/>
        <w:t>(b)</w:t>
      </w:r>
      <w:r w:rsidRPr="00371075">
        <w:tab/>
        <w:t xml:space="preserve">for each other Facility, </w:t>
      </w:r>
      <w:r w:rsidRPr="00371075">
        <w:rPr>
          <w:lang w:val="en-US"/>
        </w:rPr>
        <w:t xml:space="preserve">the preliminary Network Access Quantity determined under this Part A </w:t>
      </w:r>
      <w:r w:rsidRPr="00371075">
        <w:t>as the Final Network Access Quantity for the Facility.</w:t>
      </w:r>
    </w:p>
    <w:p w14:paraId="11D9B6A0" w14:textId="77777777" w:rsidR="00C50668" w:rsidRPr="001558D0" w:rsidRDefault="00C50668" w:rsidP="001558D0">
      <w:pPr>
        <w:pStyle w:val="MRLevel3"/>
      </w:pPr>
      <w:r w:rsidRPr="001558D0">
        <w:t>Step 12:</w:t>
      </w:r>
      <w:r w:rsidRPr="001558D0">
        <w:tab/>
        <w:t>For each Availability Class report the capacity shortfall, which indicates the amount to be procured through the Supplementary Reserve Capacity process in section 4.24.</w:t>
      </w:r>
    </w:p>
    <w:p w14:paraId="683FC8D4" w14:textId="77777777" w:rsidR="00C50668" w:rsidRPr="001558D0" w:rsidRDefault="00C50668" w:rsidP="001558D0">
      <w:pPr>
        <w:pStyle w:val="MRLevel3"/>
      </w:pPr>
      <w:r w:rsidRPr="001558D0">
        <w:t>Step 13:</w:t>
      </w:r>
      <w:r w:rsidRPr="001558D0">
        <w:tab/>
        <w:t>Add the Facilities referred to in Step 13(a) and (b) (each comprising a "group") in the order specified to the Network Access Quantity Model, except that before adding the next group of Facilities to the Network Access Quantity Model, undertake the applicable determination in Step 13(c) for that group of Facilities before adding the next group of Facilities and repeating Step 13(c) for that subsequent group of Facilities:</w:t>
      </w:r>
    </w:p>
    <w:p w14:paraId="72084966" w14:textId="77777777" w:rsidR="00C50668" w:rsidRPr="001558D0" w:rsidRDefault="00C50668" w:rsidP="001558D0">
      <w:pPr>
        <w:pStyle w:val="MRLevel4"/>
      </w:pPr>
      <w:r w:rsidRPr="001558D0">
        <w:t>(a)</w:t>
      </w:r>
      <w:r w:rsidRPr="001558D0">
        <w:tab/>
        <w:t>new Early CRC Facilities that are also Network Augmentation Funding Facilities and all Constraint Sets applicable to each Facility; then</w:t>
      </w:r>
    </w:p>
    <w:p w14:paraId="42F4CCD5" w14:textId="77777777" w:rsidR="00C50668" w:rsidRPr="001558D0" w:rsidRDefault="00C50668" w:rsidP="001558D0">
      <w:pPr>
        <w:pStyle w:val="MRLevel4"/>
      </w:pPr>
      <w:r w:rsidRPr="001558D0">
        <w:t>(b)</w:t>
      </w:r>
      <w:r w:rsidRPr="001558D0">
        <w:tab/>
        <w:t>any other new Early CRC Facilities; then</w:t>
      </w:r>
    </w:p>
    <w:p w14:paraId="4462EE1B" w14:textId="77777777" w:rsidR="00C50668" w:rsidRPr="001558D0" w:rsidRDefault="00C50668" w:rsidP="001558D0">
      <w:pPr>
        <w:pStyle w:val="MRLevel4"/>
      </w:pPr>
      <w:r w:rsidRPr="001558D0">
        <w:t>(c)</w:t>
      </w:r>
      <w:r w:rsidRPr="001558D0">
        <w:tab/>
        <w:t xml:space="preserve">using the Network Access Quantity Model and, subject to the NAQ rules: </w:t>
      </w:r>
    </w:p>
    <w:p w14:paraId="22555CC6" w14:textId="77777777" w:rsidR="00C50668" w:rsidRPr="0008126E" w:rsidRDefault="00C50668" w:rsidP="00C50668">
      <w:pPr>
        <w:pStyle w:val="MRLevel5"/>
      </w:pPr>
      <w:r w:rsidRPr="0008126E">
        <w:t>i.</w:t>
      </w:r>
      <w:r w:rsidRPr="0008126E">
        <w:tab/>
        <w:t>determine the preliminary Network Access Quantity for each Facility in the group of Facilities described in Step 13(a); and</w:t>
      </w:r>
    </w:p>
    <w:p w14:paraId="3FD4DF09" w14:textId="77777777" w:rsidR="00C50668" w:rsidRPr="0008126E" w:rsidRDefault="00C50668" w:rsidP="00C50668">
      <w:pPr>
        <w:pStyle w:val="MRLevel5"/>
      </w:pPr>
      <w:r w:rsidRPr="0008126E">
        <w:t>ii.</w:t>
      </w:r>
      <w:r w:rsidRPr="0008126E">
        <w:tab/>
        <w:t>determine the Indicative Network Access Quantity for each Facility in the group of Facilities described in Step 13(b).</w:t>
      </w:r>
    </w:p>
    <w:p w14:paraId="647D4491" w14:textId="77777777" w:rsidR="00C50668" w:rsidRPr="00371075" w:rsidRDefault="00C50668" w:rsidP="001558D0">
      <w:pPr>
        <w:pStyle w:val="MRLevel3"/>
      </w:pPr>
      <w:r w:rsidRPr="00371075">
        <w:rPr>
          <w:lang w:val="en-US"/>
        </w:rPr>
        <w:t>Step 14:</w:t>
      </w:r>
      <w:r w:rsidRPr="00371075">
        <w:rPr>
          <w:lang w:val="en-US"/>
        </w:rPr>
        <w:tab/>
        <w:t>End.</w:t>
      </w:r>
    </w:p>
    <w:p w14:paraId="34BC68E3" w14:textId="77777777" w:rsidR="00C50668" w:rsidRPr="001558D0" w:rsidRDefault="00C50668" w:rsidP="001558D0">
      <w:pPr>
        <w:pStyle w:val="MRAppendixBodyText"/>
        <w:rPr>
          <w:b/>
          <w:bCs/>
        </w:rPr>
      </w:pPr>
      <w:r w:rsidRPr="001558D0">
        <w:rPr>
          <w:b/>
          <w:bCs/>
        </w:rPr>
        <w:t>Part B</w:t>
      </w:r>
      <w:r w:rsidRPr="001558D0">
        <w:rPr>
          <w:b/>
          <w:bCs/>
        </w:rPr>
        <w:tab/>
        <w:t>Candidate Fixed Price Facility</w:t>
      </w:r>
    </w:p>
    <w:p w14:paraId="3B1089C2" w14:textId="77777777" w:rsidR="00C50668" w:rsidRPr="001558D0" w:rsidRDefault="00C50668" w:rsidP="001558D0">
      <w:pPr>
        <w:pStyle w:val="MRLevel3"/>
      </w:pPr>
      <w:r w:rsidRPr="001558D0">
        <w:t>Step 1:</w:t>
      </w:r>
      <w:r w:rsidRPr="001558D0">
        <w:tab/>
        <w:t>Calculate the capacity requirement of Availability Class 1.</w:t>
      </w:r>
    </w:p>
    <w:p w14:paraId="0481A149" w14:textId="77777777" w:rsidR="00C50668" w:rsidRPr="001558D0" w:rsidRDefault="00C50668" w:rsidP="001558D0">
      <w:pPr>
        <w:pStyle w:val="MRLevel3"/>
      </w:pPr>
      <w:r w:rsidRPr="001558D0">
        <w:t>Step 2:</w:t>
      </w:r>
      <w:r w:rsidRPr="001558D0">
        <w:tab/>
        <w:t>Let the Network Access Quantity Model contain:</w:t>
      </w:r>
    </w:p>
    <w:p w14:paraId="7C151DC5" w14:textId="77777777" w:rsidR="00C50668" w:rsidRPr="001558D0" w:rsidRDefault="00C50668" w:rsidP="001558D0">
      <w:pPr>
        <w:pStyle w:val="MRLevel4"/>
      </w:pPr>
      <w:r w:rsidRPr="001558D0">
        <w:t>(a)</w:t>
      </w:r>
      <w:r w:rsidRPr="001558D0">
        <w:tab/>
        <w:t xml:space="preserve">NAQ Facilities for Availability Class 1 and Availability Class 2; </w:t>
      </w:r>
    </w:p>
    <w:p w14:paraId="51240DDE" w14:textId="77777777" w:rsidR="00C50668" w:rsidRPr="001558D0" w:rsidRDefault="00C50668" w:rsidP="001558D0">
      <w:pPr>
        <w:pStyle w:val="MRLevel4"/>
      </w:pPr>
      <w:r w:rsidRPr="001558D0">
        <w:t>(b)</w:t>
      </w:r>
      <w:r w:rsidRPr="001558D0">
        <w:tab/>
        <w:t>where the NAQ Facilities include any Early CRC Facilities that are also Network Augmentation Funding Facilities, the applicable Constraint Set for each of those Facilities; and</w:t>
      </w:r>
    </w:p>
    <w:p w14:paraId="6F34EEDD" w14:textId="77777777" w:rsidR="00C50668" w:rsidRPr="001558D0" w:rsidRDefault="00C50668" w:rsidP="001558D0">
      <w:pPr>
        <w:pStyle w:val="MRLevel4"/>
      </w:pPr>
      <w:r w:rsidRPr="001558D0">
        <w:t>(c)</w:t>
      </w:r>
      <w:r w:rsidRPr="001558D0">
        <w:tab/>
        <w:t>Indicative NAQ Facilities.</w:t>
      </w:r>
    </w:p>
    <w:p w14:paraId="5CBC7FBB" w14:textId="77777777" w:rsidR="00C50668" w:rsidRPr="001558D0" w:rsidRDefault="00C50668" w:rsidP="001558D0">
      <w:pPr>
        <w:pStyle w:val="MRLevel3"/>
      </w:pPr>
      <w:r w:rsidRPr="001558D0">
        <w:t>Step 3:</w:t>
      </w:r>
      <w:r w:rsidRPr="001558D0">
        <w:tab/>
        <w:t>For:</w:t>
      </w:r>
    </w:p>
    <w:p w14:paraId="467D150E" w14:textId="77777777" w:rsidR="00C50668" w:rsidRPr="00371075" w:rsidRDefault="00C50668" w:rsidP="00C50668">
      <w:pPr>
        <w:pStyle w:val="MRLevel4"/>
      </w:pPr>
      <w:r w:rsidRPr="00371075">
        <w:t>(a)</w:t>
      </w:r>
      <w:r w:rsidRPr="00371075">
        <w:tab/>
        <w:t>the 2022 Reserve Capacity Cycle, AEMO must:</w:t>
      </w:r>
    </w:p>
    <w:p w14:paraId="479D980C" w14:textId="77777777" w:rsidR="00C50668" w:rsidRPr="0008126E" w:rsidRDefault="00C50668" w:rsidP="00C50668">
      <w:pPr>
        <w:pStyle w:val="MRLevel5"/>
      </w:pPr>
      <w:r w:rsidRPr="0008126E">
        <w:t>i.</w:t>
      </w:r>
      <w:r w:rsidRPr="0008126E">
        <w:tab/>
        <w:t>undertake the processes in Steps 3A, 3B and 3C excluding:</w:t>
      </w:r>
    </w:p>
    <w:p w14:paraId="03DED5A9" w14:textId="77777777" w:rsidR="00C50668" w:rsidRPr="00371075" w:rsidRDefault="00C50668" w:rsidP="00C50668">
      <w:pPr>
        <w:pStyle w:val="MRLevel6"/>
      </w:pPr>
      <w:r w:rsidRPr="00371075">
        <w:t>1.</w:t>
      </w:r>
      <w:r w:rsidRPr="00371075">
        <w:tab/>
        <w:t>each NAQ Facility that is also a GIA Facility; and</w:t>
      </w:r>
    </w:p>
    <w:p w14:paraId="16B76AF2" w14:textId="77777777" w:rsidR="00C50668" w:rsidRPr="00371075" w:rsidRDefault="00C50668" w:rsidP="00C50668">
      <w:pPr>
        <w:pStyle w:val="MRLevel6"/>
      </w:pPr>
      <w:r w:rsidRPr="00371075">
        <w:t>2.</w:t>
      </w:r>
      <w:r w:rsidRPr="00371075">
        <w:tab/>
        <w:t>each Indicative NAQ Facility; then</w:t>
      </w:r>
    </w:p>
    <w:p w14:paraId="158E8262" w14:textId="77777777" w:rsidR="00C50668" w:rsidRPr="0008126E" w:rsidRDefault="00C50668" w:rsidP="00C50668">
      <w:pPr>
        <w:pStyle w:val="MRLevel5"/>
      </w:pPr>
      <w:r w:rsidRPr="0008126E">
        <w:lastRenderedPageBreak/>
        <w:t>ii.</w:t>
      </w:r>
      <w:r w:rsidRPr="0008126E">
        <w:tab/>
        <w:t>repeat Steps 3A, 3B and 3C with all NAQ Facilities and Indicative NAQ Facilities in accordance with the processes set out in those steps; and</w:t>
      </w:r>
    </w:p>
    <w:p w14:paraId="172CB37C" w14:textId="77777777" w:rsidR="00C50668" w:rsidRPr="00371075" w:rsidRDefault="00C50668" w:rsidP="00C50668">
      <w:pPr>
        <w:pStyle w:val="MRLevel4"/>
      </w:pPr>
      <w:r w:rsidRPr="00371075">
        <w:t>(b)</w:t>
      </w:r>
      <w:r w:rsidRPr="00371075">
        <w:tab/>
        <w:t>subsequent Reserve Capacity Cycles, go to Step 3A.</w:t>
      </w:r>
    </w:p>
    <w:p w14:paraId="47EDACDA" w14:textId="77777777" w:rsidR="0053497B" w:rsidRPr="0053497B" w:rsidRDefault="0053497B" w:rsidP="0053497B">
      <w:pPr>
        <w:pStyle w:val="MRLevel3"/>
      </w:pPr>
      <w:r w:rsidRPr="0053497B">
        <w:t>Step 3A:</w:t>
      </w:r>
      <w:r w:rsidRPr="0053497B">
        <w:tab/>
        <w:t>Subject to the NAQ rules, using the Network Access Quantity Model determine the preliminary Network Access Quantity for each NAQ Facility and, where applicable, Indicative Network Access Quantity for each Indicative NAQ Facility, which is a value up to the minimum of:</w:t>
      </w:r>
    </w:p>
    <w:p w14:paraId="040D03BC" w14:textId="77777777" w:rsidR="0053497B" w:rsidRDefault="0053497B" w:rsidP="0053497B">
      <w:pPr>
        <w:pStyle w:val="MRLevel4"/>
        <w:rPr>
          <w:rFonts w:ascii="Times New Roman" w:hAnsi="Times New Roman"/>
          <w:sz w:val="24"/>
          <w:szCs w:val="24"/>
        </w:rPr>
      </w:pPr>
      <w:r>
        <w:t>(a)</w:t>
      </w:r>
      <w:r>
        <w:rPr>
          <w:rFonts w:ascii="Calibri" w:hAnsi="Calibri" w:cs="Calibri"/>
        </w:rPr>
        <w:tab/>
      </w:r>
      <w:r>
        <w:t>the Network Access Quantity determined for the NAQ Facility or Indicative NAQ Facility in the Reserve Capacity Cycle immediately preceding the current Reserve Capacity Cycle, which, for an Early CRC Facility is deemed to be: </w:t>
      </w:r>
    </w:p>
    <w:p w14:paraId="0255034A" w14:textId="77777777" w:rsidR="0053497B" w:rsidRDefault="0053497B" w:rsidP="0053497B">
      <w:pPr>
        <w:pStyle w:val="MRLevel5"/>
      </w:pPr>
      <w:r>
        <w:t>i.</w:t>
      </w:r>
      <w:r>
        <w:rPr>
          <w:rFonts w:ascii="Calibri" w:hAnsi="Calibri" w:cs="Calibri"/>
        </w:rPr>
        <w:tab/>
      </w:r>
      <w:r>
        <w:t>for an Early CRC Facility is deemed to be:</w:t>
      </w:r>
    </w:p>
    <w:p w14:paraId="126BE602" w14:textId="77777777" w:rsidR="0053497B" w:rsidRDefault="0053497B" w:rsidP="0053497B">
      <w:pPr>
        <w:pStyle w:val="MRLevel6"/>
      </w:pPr>
      <w:r>
        <w:t>1.</w:t>
      </w:r>
      <w:r>
        <w:tab/>
        <w:t>for an Early CRC Facility that is also a Network Augmentation Funding Facility, the preliminary Network Access Quantity determined for the Facility at Step 13(c)(i) in a previous Reserve Capacity Cycle; or </w:t>
      </w:r>
    </w:p>
    <w:p w14:paraId="50639014" w14:textId="77777777" w:rsidR="0053497B" w:rsidRDefault="0053497B" w:rsidP="0053497B">
      <w:pPr>
        <w:pStyle w:val="MRLevel6"/>
      </w:pPr>
      <w:r>
        <w:t>2.</w:t>
      </w:r>
      <w:r>
        <w:tab/>
        <w:t>for each other Early CRC Facility, the Indicative Network Access Quantity determined for the Facility in the Reserve Capacity Cycle immediately preceding the current Reserve Capacity Cycle; and </w:t>
      </w:r>
    </w:p>
    <w:p w14:paraId="169B2656" w14:textId="77777777" w:rsidR="0053497B" w:rsidRDefault="0053497B" w:rsidP="0053497B">
      <w:pPr>
        <w:pStyle w:val="MRLevel5"/>
      </w:pPr>
      <w:r>
        <w:t>ii.</w:t>
      </w:r>
      <w:r>
        <w:tab/>
        <w:t>for an NAQ Facility subject to an NCESS Contract, that was not assigned a Network Access Quantity in the Reserve Capacity Cycle immediately preceding the current Reserve Capacity Cycle, is deemed to be the Certified Reserve Capacity for the NAQ Facility; and</w:t>
      </w:r>
    </w:p>
    <w:p w14:paraId="591A6744" w14:textId="77777777" w:rsidR="0053497B" w:rsidRDefault="0053497B" w:rsidP="0053497B">
      <w:pPr>
        <w:pStyle w:val="MRLevel4"/>
      </w:pPr>
      <w:r>
        <w:t>(b)</w:t>
      </w:r>
      <w:r>
        <w:rPr>
          <w:rFonts w:ascii="Calibri" w:hAnsi="Calibri" w:cs="Calibri"/>
        </w:rPr>
        <w:tab/>
      </w:r>
      <w:r>
        <w:t>the Certified Reserve Capacity for the NAQ Facility or Early Certified Reserve Capacity for the Indicative NAQ Facility, </w:t>
      </w:r>
    </w:p>
    <w:p w14:paraId="64F8741E" w14:textId="77777777" w:rsidR="0053497B" w:rsidRDefault="0053497B" w:rsidP="0053497B">
      <w:pPr>
        <w:pStyle w:val="MRLevel3continued"/>
      </w:pPr>
      <w:r>
        <w:t>then go to Step 3B.</w:t>
      </w:r>
    </w:p>
    <w:p w14:paraId="50C9DC6B" w14:textId="77777777" w:rsidR="00FF5AF6" w:rsidRPr="00FF5AF6" w:rsidRDefault="00FF5AF6" w:rsidP="00FF5AF6">
      <w:pPr>
        <w:pStyle w:val="MRLevel3"/>
      </w:pPr>
      <w:r w:rsidRPr="00FF5AF6">
        <w:t>Step 3B:</w:t>
      </w:r>
      <w:r w:rsidRPr="00FF5AF6">
        <w:tab/>
        <w:t>Using the Network Access Quantity Model and, subject to the NAQ Rules, adjust the preliminary Network Access Quantity determined for an NAQ Facility under a prior step to a value up to the Highest Network Access Quantity for the NAQ Facility where this is greater than the preliminary Network Access Quantity determined for the NAQ Facility in a prior step and, where applicable, adjust the Indicative Network Access Quantity determined under a prior step for an Indicative NAQ Facility up to the Early Certified Reserve Capacity for the Indicative NAQ Facility,</w:t>
      </w:r>
    </w:p>
    <w:p w14:paraId="6B19E855" w14:textId="77777777" w:rsidR="00FF5AF6" w:rsidRPr="00FF5AF6" w:rsidRDefault="00FF5AF6" w:rsidP="00FF5AF6">
      <w:pPr>
        <w:pStyle w:val="MRLevel3continued"/>
      </w:pPr>
      <w:r w:rsidRPr="00FF5AF6">
        <w:t>then go to Step 3C.</w:t>
      </w:r>
    </w:p>
    <w:p w14:paraId="340F8674" w14:textId="77777777" w:rsidR="00FF5AF6" w:rsidRPr="00FF5AF6" w:rsidRDefault="00FF5AF6" w:rsidP="00FF5AF6">
      <w:pPr>
        <w:pStyle w:val="MRLevel3"/>
      </w:pPr>
      <w:r w:rsidRPr="00FF5AF6">
        <w:lastRenderedPageBreak/>
        <w:t>Step 3C:</w:t>
      </w:r>
      <w:r w:rsidRPr="00FF5AF6">
        <w:tab/>
        <w:t>Using the Network Access Quantity Model and, subject to the NAQ rules, adjust the preliminary Network Access Quantity determined for an NAQ Facility or Indicative Network Access Quantity for an Indicative NAQ Facility under a prior step to a value up to a value equal to the Certified Reserve Capacity for the NAQ Facility or Early Certified Reserve Capacity for an Indicative NAQ Facility, excluding, for the NAQ Facility any associated Facility Upgrade, where this is greater than the preliminary Network Access Quantity determined in a prior step.</w:t>
      </w:r>
    </w:p>
    <w:p w14:paraId="7E2BF2A2" w14:textId="77777777" w:rsidR="00C50668" w:rsidRPr="001558D0" w:rsidRDefault="00C50668" w:rsidP="001558D0">
      <w:pPr>
        <w:pStyle w:val="MRLevel3"/>
      </w:pPr>
      <w:r w:rsidRPr="001558D0">
        <w:t>Step 4:</w:t>
      </w:r>
      <w:r w:rsidRPr="001558D0">
        <w:tab/>
        <w:t>Add all new committed Network Augmentation Funding Facilities (as defined in section 4.10A) to the Network Access Quantity Model and the applicable Constraint Set for each such Facility, then</w:t>
      </w:r>
    </w:p>
    <w:p w14:paraId="77083732" w14:textId="77777777" w:rsidR="00C50668" w:rsidRPr="00371075" w:rsidRDefault="00C50668" w:rsidP="00C50668">
      <w:pPr>
        <w:pStyle w:val="MRLevel3continued"/>
      </w:pPr>
      <w:r w:rsidRPr="00371075">
        <w:t>using the Network Access Quantity Model and, subject to the NAQ rules:</w:t>
      </w:r>
    </w:p>
    <w:p w14:paraId="113A6D3B" w14:textId="77777777" w:rsidR="00C50668" w:rsidRPr="00371075" w:rsidRDefault="00C50668" w:rsidP="00C50668">
      <w:pPr>
        <w:pStyle w:val="MRLevel4"/>
      </w:pPr>
      <w:r w:rsidRPr="00371075">
        <w:t>(a)</w:t>
      </w:r>
      <w:r w:rsidRPr="00371075">
        <w:tab/>
        <w:t>determine the preliminary Network Access Quantity for each such Network Augmentation Funding Facility; and</w:t>
      </w:r>
    </w:p>
    <w:p w14:paraId="097D31DA"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22EE1B44" w14:textId="77777777" w:rsidR="00C50668" w:rsidRPr="00371075" w:rsidRDefault="00C50668" w:rsidP="00C50668">
      <w:pPr>
        <w:pStyle w:val="MRLevel3continued"/>
      </w:pPr>
      <w:r w:rsidRPr="00371075">
        <w:t>To avoid doubt, an Early CRC Facility that is also a Network Augmentation Funding Facility is not a Network Augmentation Funding Facility for the purposes of this Step 4.</w:t>
      </w:r>
    </w:p>
    <w:p w14:paraId="2398B37B" w14:textId="77777777" w:rsidR="00C50668" w:rsidRPr="001558D0" w:rsidRDefault="00C50668" w:rsidP="001558D0">
      <w:pPr>
        <w:pStyle w:val="MRLevel3"/>
      </w:pPr>
      <w:r w:rsidRPr="001558D0">
        <w:t>Step 5:</w:t>
      </w:r>
      <w:r w:rsidRPr="001558D0">
        <w:tab/>
        <w:t>Add to the Network Access Quantity Model:</w:t>
      </w:r>
    </w:p>
    <w:p w14:paraId="342A3CDE" w14:textId="77777777" w:rsidR="00C50668" w:rsidRPr="00371075" w:rsidRDefault="00C50668" w:rsidP="00C50668">
      <w:pPr>
        <w:pStyle w:val="MRLevel4"/>
      </w:pPr>
      <w:r w:rsidRPr="00371075">
        <w:t>(a)</w:t>
      </w:r>
      <w:r w:rsidRPr="00371075">
        <w:tab/>
        <w:t>any remaining committed Facilities associated with Availability Class 1 and Availability Class 2, excluding:</w:t>
      </w:r>
    </w:p>
    <w:p w14:paraId="536DD98E" w14:textId="77777777" w:rsidR="00C50668" w:rsidRPr="0008126E" w:rsidRDefault="00C50668" w:rsidP="00C50668">
      <w:pPr>
        <w:pStyle w:val="MRLevel5"/>
      </w:pPr>
      <w:r w:rsidRPr="0008126E">
        <w:t>i.</w:t>
      </w:r>
      <w:r w:rsidRPr="0008126E">
        <w:tab/>
        <w:t>any new Early CRC Facilities; and</w:t>
      </w:r>
    </w:p>
    <w:p w14:paraId="383FEC4F" w14:textId="77777777" w:rsidR="00C50668" w:rsidRPr="0008126E" w:rsidRDefault="00C50668" w:rsidP="00C50668">
      <w:pPr>
        <w:pStyle w:val="MRLevel5"/>
      </w:pPr>
      <w:r w:rsidRPr="0008126E">
        <w:t>ii.</w:t>
      </w:r>
      <w:r w:rsidRPr="0008126E">
        <w:tab/>
        <w:t>any committed Candidate Fixed Price Facilities; and</w:t>
      </w:r>
    </w:p>
    <w:p w14:paraId="075976BB" w14:textId="77777777" w:rsidR="00C50668" w:rsidRPr="00371075" w:rsidRDefault="00C50668" w:rsidP="00C50668">
      <w:pPr>
        <w:pStyle w:val="MRLevel4"/>
      </w:pPr>
      <w:r w:rsidRPr="00371075">
        <w:t>(b)</w:t>
      </w:r>
      <w:r w:rsidRPr="00371075">
        <w:tab/>
        <w:t>any committed Facility Upgrade for an NAQ Facility, then:</w:t>
      </w:r>
    </w:p>
    <w:p w14:paraId="0E2CAA38" w14:textId="77777777" w:rsidR="00C50668" w:rsidRPr="00371075" w:rsidRDefault="00C50668" w:rsidP="00C50668">
      <w:pPr>
        <w:pStyle w:val="MRLevel4"/>
      </w:pPr>
      <w:r w:rsidRPr="00371075">
        <w:t>(c)</w:t>
      </w:r>
      <w:r w:rsidRPr="00371075">
        <w:tab/>
        <w:t>using the Network Access Quantity Model and, subject to the NAQ rules:</w:t>
      </w:r>
    </w:p>
    <w:p w14:paraId="628AE85B" w14:textId="77777777" w:rsidR="00C50668" w:rsidRPr="0008126E" w:rsidRDefault="00C50668" w:rsidP="00C50668">
      <w:pPr>
        <w:pStyle w:val="MRLevel5"/>
      </w:pPr>
      <w:r w:rsidRPr="0008126E">
        <w:t>i.</w:t>
      </w:r>
      <w:r w:rsidRPr="0008126E">
        <w:tab/>
        <w:t>determine the preliminary Network Access Quantity for each such Facility, or Facility Upgrade; and</w:t>
      </w:r>
    </w:p>
    <w:p w14:paraId="0600C5E0" w14:textId="77777777" w:rsidR="00C50668" w:rsidRPr="0008126E" w:rsidRDefault="00C50668" w:rsidP="00C50668">
      <w:pPr>
        <w:pStyle w:val="MRLevel5"/>
      </w:pPr>
      <w:r w:rsidRPr="0008126E">
        <w:t>ii.</w:t>
      </w:r>
      <w:r w:rsidRPr="0008126E">
        <w:tab/>
        <w:t>where applicable, adjust the preliminary Network Access Quantity determined for a Facility under a prior step or the Indicative Network Access Quantity for an Indicative NAQ Facility.</w:t>
      </w:r>
    </w:p>
    <w:p w14:paraId="66B3DB8B" w14:textId="77777777" w:rsidR="00C50668" w:rsidRPr="001558D0" w:rsidRDefault="00C50668" w:rsidP="001558D0">
      <w:pPr>
        <w:pStyle w:val="MRLevel3"/>
      </w:pPr>
      <w:r w:rsidRPr="001558D0">
        <w:t>Step 6:</w:t>
      </w:r>
      <w:r w:rsidRPr="001558D0">
        <w:tab/>
        <w:t>If the sum of the preliminary Network Access Quantity determined for each Facility under all prior steps is:</w:t>
      </w:r>
    </w:p>
    <w:p w14:paraId="1CFA540A" w14:textId="77777777" w:rsidR="00C50668" w:rsidRPr="00371075" w:rsidRDefault="00C50668" w:rsidP="00C50668">
      <w:pPr>
        <w:pStyle w:val="MRLevel4"/>
      </w:pPr>
      <w:r w:rsidRPr="00371075">
        <w:t>(a)</w:t>
      </w:r>
      <w:r w:rsidRPr="00371075">
        <w:tab/>
        <w:t>less than the Reserve Capacity Requirement plus 3%, then go to Step 6A; or</w:t>
      </w:r>
    </w:p>
    <w:p w14:paraId="4A76D6BA" w14:textId="77777777" w:rsidR="00C50668" w:rsidRPr="00371075" w:rsidRDefault="00C50668" w:rsidP="00C50668">
      <w:pPr>
        <w:pStyle w:val="MRLevel4"/>
      </w:pPr>
      <w:r w:rsidRPr="00371075">
        <w:t>(b)</w:t>
      </w:r>
      <w:r w:rsidRPr="00371075">
        <w:tab/>
        <w:t>equal to or more than the Reserve Capacity Requirement plus 3%, then go to Step 6C.</w:t>
      </w:r>
    </w:p>
    <w:p w14:paraId="4C188845" w14:textId="77777777" w:rsidR="00C50668" w:rsidRPr="00371075" w:rsidRDefault="00C50668" w:rsidP="00C50668">
      <w:pPr>
        <w:pStyle w:val="MRLevel3"/>
      </w:pPr>
      <w:r w:rsidRPr="00371075">
        <w:rPr>
          <w:lang w:val="en-US"/>
        </w:rPr>
        <w:lastRenderedPageBreak/>
        <w:t>Step 6A:</w:t>
      </w:r>
      <w:r w:rsidRPr="00371075">
        <w:rPr>
          <w:lang w:val="en-US"/>
        </w:rPr>
        <w:tab/>
        <w:t xml:space="preserve">Add all committed </w:t>
      </w:r>
      <w:r w:rsidRPr="00371075">
        <w:t>Candidate Fixed Price Facilities associated with Availability Class 1 and Availability Class 2 to the Network Access Quantity Model, then, using the Network Access Quantity Model and, subject to the NAQ rules:</w:t>
      </w:r>
    </w:p>
    <w:p w14:paraId="64308BB7" w14:textId="77777777" w:rsidR="00C50668" w:rsidRPr="00371075" w:rsidRDefault="00C50668" w:rsidP="00C50668">
      <w:pPr>
        <w:pStyle w:val="MRLevel4"/>
      </w:pPr>
      <w:r w:rsidRPr="00371075">
        <w:t>(a)</w:t>
      </w:r>
      <w:r w:rsidRPr="00371075">
        <w:tab/>
        <w:t>determine the preliminary Network Access Quantity for each committed Candidate Fixed Price Facility; and</w:t>
      </w:r>
    </w:p>
    <w:p w14:paraId="356CE4B7" w14:textId="77777777" w:rsidR="00C50668" w:rsidRPr="00371075" w:rsidRDefault="00C50668" w:rsidP="00C50668">
      <w:pPr>
        <w:pStyle w:val="MRLevel4"/>
      </w:pPr>
      <w:r w:rsidRPr="00371075">
        <w:t>(b)</w:t>
      </w:r>
      <w:r w:rsidRPr="00371075">
        <w:tab/>
        <w:t>where applicable, adjust the preliminary Network Access Quantity determined for a Facility under a prior step or the Indicative Network Access Quantity for an Indicative NAQ Facility.</w:t>
      </w:r>
    </w:p>
    <w:p w14:paraId="2D8F1646" w14:textId="77777777" w:rsidR="00C50668" w:rsidRPr="00371075" w:rsidRDefault="00C50668" w:rsidP="00C50668">
      <w:pPr>
        <w:pStyle w:val="MRLevel3"/>
        <w:rPr>
          <w:lang w:val="en-US"/>
        </w:rPr>
      </w:pPr>
      <w:r w:rsidRPr="00371075">
        <w:rPr>
          <w:lang w:val="en-US"/>
        </w:rPr>
        <w:t>Step 6B:</w:t>
      </w:r>
      <w:r w:rsidRPr="00371075">
        <w:rPr>
          <w:lang w:val="en-US"/>
        </w:rPr>
        <w:tab/>
        <w:t xml:space="preserve">If the sum of the preliminary Network Access Quantity determined for each Facility that is associated with </w:t>
      </w:r>
      <w:r w:rsidRPr="00371075">
        <w:t xml:space="preserve">Availability Class 1 </w:t>
      </w:r>
      <w:r w:rsidRPr="00371075">
        <w:rPr>
          <w:lang w:val="en-US"/>
        </w:rPr>
        <w:t>under all prior steps does not fully cover the capacity requirement of Availability Class 1, then:</w:t>
      </w:r>
    </w:p>
    <w:p w14:paraId="65565471" w14:textId="77777777" w:rsidR="00C50668" w:rsidRPr="00371075" w:rsidRDefault="00C50668" w:rsidP="00C50668">
      <w:pPr>
        <w:pStyle w:val="MRLevel4"/>
      </w:pPr>
      <w:r w:rsidRPr="00371075">
        <w:t>(a)</w:t>
      </w:r>
      <w:r w:rsidRPr="00371075">
        <w:tab/>
        <w:t>add the Facilities referred to in Step 6B(a)(i) and (ii) (each comprising a "group") in the order specified to the Network Access Quantity Model, except that before adding the next group of Facilities to the Network Access Quantity Model, undertake Steps 6B(b), 6B(c), 6B(d) and 6B(e)(i) for that group of Facilities, and Step 6B(e)(ii) in respect to the Facilities referred to in Step 6B(e)(ii), before adding the next group of Facilities, if required, and repeating Steps 6B(b), 6B(c), 6B(d) and 6B(e)(i) for that subsequent group of Facilities, and Step 6B(e)(ii) in respect to the Facilities referred to in Step 6B(e)(ii):</w:t>
      </w:r>
    </w:p>
    <w:p w14:paraId="3BF26B29" w14:textId="77777777" w:rsidR="00C50668" w:rsidRPr="0008126E" w:rsidRDefault="00C50668" w:rsidP="00C50668">
      <w:pPr>
        <w:pStyle w:val="MRLevel5"/>
      </w:pPr>
      <w:r w:rsidRPr="0008126E">
        <w:t>i.</w:t>
      </w:r>
      <w:r w:rsidRPr="0008126E">
        <w:tab/>
        <w:t>any remaining Facilities associated with Availability Class 1 that are not committed or Candidate Fixed Price Facilities; then</w:t>
      </w:r>
    </w:p>
    <w:p w14:paraId="5E05E440" w14:textId="77777777" w:rsidR="00C50668" w:rsidRPr="0008126E" w:rsidRDefault="00C50668" w:rsidP="00C50668">
      <w:pPr>
        <w:pStyle w:val="MRLevel5"/>
      </w:pPr>
      <w:r w:rsidRPr="0008126E">
        <w:t>ii.</w:t>
      </w:r>
      <w:r w:rsidRPr="0008126E">
        <w:tab/>
        <w:t>Candidate Fixed Price Facilities associated with Availability Class 1 that are not committed; then</w:t>
      </w:r>
    </w:p>
    <w:p w14:paraId="23125BB8"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in that group of Facilities; then</w:t>
      </w:r>
    </w:p>
    <w:p w14:paraId="12556DF9" w14:textId="77777777" w:rsidR="00C50668" w:rsidRPr="00371075" w:rsidRDefault="00C50668" w:rsidP="00C50668">
      <w:pPr>
        <w:pStyle w:val="MRLevel4"/>
      </w:pPr>
      <w:r w:rsidRPr="00371075">
        <w:t>(c)</w:t>
      </w:r>
      <w:r w:rsidRPr="00371075">
        <w:tab/>
        <w:t>select Facilities from that group of Facilities, subject to, where applicable, the preliminary Network Access Quantity determined for a Facility in that group of Facilities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7268B1E9" w14:textId="77777777" w:rsidR="00C50668" w:rsidRPr="00371075" w:rsidRDefault="00C50668" w:rsidP="00C50668">
      <w:pPr>
        <w:pStyle w:val="MRLevel4"/>
      </w:pPr>
      <w:r w:rsidRPr="00371075">
        <w:t>(d)</w:t>
      </w:r>
      <w:r w:rsidRPr="00371075">
        <w:tab/>
        <w:t>remove any Facilities not selected under Step 6B(c) from that group of Facilities from the Network Access Quantity Model; then</w:t>
      </w:r>
    </w:p>
    <w:p w14:paraId="357E2A49" w14:textId="77777777" w:rsidR="00C50668" w:rsidRPr="00371075" w:rsidRDefault="00C50668" w:rsidP="00C50668">
      <w:pPr>
        <w:pStyle w:val="MRLevel4"/>
      </w:pPr>
      <w:r w:rsidRPr="00371075">
        <w:t>(e)</w:t>
      </w:r>
      <w:r w:rsidRPr="00371075">
        <w:tab/>
        <w:t xml:space="preserve">using the Network Access Quantity Model and, subject to the NAQ rules: </w:t>
      </w:r>
    </w:p>
    <w:p w14:paraId="44290910" w14:textId="77777777" w:rsidR="00C50668" w:rsidRPr="0008126E" w:rsidRDefault="00C50668" w:rsidP="00C50668">
      <w:pPr>
        <w:pStyle w:val="MRLevel5"/>
      </w:pPr>
      <w:r w:rsidRPr="0008126E">
        <w:t>i.</w:t>
      </w:r>
      <w:r w:rsidRPr="0008126E">
        <w:tab/>
        <w:t>determine the preliminary Network Access Quantity for each Facility selected under Step 6B(c); and</w:t>
      </w:r>
    </w:p>
    <w:p w14:paraId="754D7CC8" w14:textId="77777777" w:rsidR="00C50668" w:rsidRPr="0008126E" w:rsidRDefault="00C50668" w:rsidP="00C50668">
      <w:pPr>
        <w:pStyle w:val="MRLevel5"/>
      </w:pPr>
      <w:r w:rsidRPr="0008126E">
        <w:lastRenderedPageBreak/>
        <w:t>ii.</w:t>
      </w:r>
      <w:r w:rsidRPr="0008126E">
        <w:tab/>
        <w:t>where applicable, adjust the preliminary Network Access Quantity determined for a Facility under a prior step (other than a step in this Step 6B) or the Indicative Network Access Quantity for an Indicative NAQ Facility,</w:t>
      </w:r>
    </w:p>
    <w:p w14:paraId="38B8F9EB" w14:textId="77777777" w:rsidR="00C50668" w:rsidRPr="00371075" w:rsidRDefault="00C50668" w:rsidP="00C50668">
      <w:pPr>
        <w:pStyle w:val="MRLevel3continued"/>
      </w:pPr>
      <w:r w:rsidRPr="00371075">
        <w:t>then go to Step 7.</w:t>
      </w:r>
    </w:p>
    <w:p w14:paraId="2B58908D" w14:textId="77777777" w:rsidR="00C50668" w:rsidRPr="00371075" w:rsidRDefault="00C50668" w:rsidP="00C50668">
      <w:pPr>
        <w:pStyle w:val="MRLevel3continued"/>
      </w:pPr>
      <w:r w:rsidRPr="00371075">
        <w:t>For the purposes of Step 11, Facilities that have not been selected under Step 6B(c) will not be treated as a Facility for which a preliminary Network Access Quantity has been determined.</w:t>
      </w:r>
    </w:p>
    <w:p w14:paraId="7FAE4570" w14:textId="77777777" w:rsidR="00C50668" w:rsidRPr="001558D0" w:rsidRDefault="00C50668" w:rsidP="001558D0">
      <w:pPr>
        <w:pStyle w:val="MRLevel3"/>
      </w:pPr>
      <w:r w:rsidRPr="001558D0">
        <w:t>Step 6C:</w:t>
      </w:r>
      <w:r w:rsidRPr="001558D0">
        <w:tab/>
        <w:t>If the sum of the preliminary Network Access Quantity determined for each Facility that is associated with Availability Class 1 under all prior steps does not fully cover the capacity requirement of Availability Class 1, then:</w:t>
      </w:r>
    </w:p>
    <w:p w14:paraId="5BAAE02F" w14:textId="77777777" w:rsidR="00C50668" w:rsidRPr="00371075" w:rsidRDefault="00C50668" w:rsidP="00C50668">
      <w:pPr>
        <w:pStyle w:val="MRLevel4"/>
      </w:pPr>
      <w:r w:rsidRPr="00371075">
        <w:t>(a)</w:t>
      </w:r>
      <w:r w:rsidRPr="00371075">
        <w:tab/>
        <w:t>add the Facilities referred to in Step 6C(a)(i), (ii) and (iii) (each comprising a "group") in the order specified to the Network Access Quantity Model, except that before adding the next group of Facilities to the Network Access Quantity Model, undertake Steps 6C(b), 6C(c), 6C(d) and 6C(e)(i) for that group of Facilities, and Step 6C(e)(ii) in respect to the Facilities referred to in Step 6C(e)(ii), before adding the next group of Facilities, if required, and repeating Steps 6C(b), 6C(c), 6C(d) and 6C(e)(i) for that subsequent group of Facilities (as applicable), and Step 6C(e)(ii) in respect to the Facilities referred to in Step 6C(e)(ii):</w:t>
      </w:r>
    </w:p>
    <w:p w14:paraId="456746B6" w14:textId="77777777" w:rsidR="00C50668" w:rsidRPr="0008126E" w:rsidRDefault="00C50668" w:rsidP="00C50668">
      <w:pPr>
        <w:pStyle w:val="MRLevel5"/>
      </w:pPr>
      <w:r w:rsidRPr="0008126E">
        <w:t>i.</w:t>
      </w:r>
      <w:r w:rsidRPr="0008126E">
        <w:tab/>
        <w:t>Facilities associated with Availability Class 1 that are not committed or Candidate Fixed Price Facilities; then</w:t>
      </w:r>
    </w:p>
    <w:p w14:paraId="26109394" w14:textId="77777777" w:rsidR="00C50668" w:rsidRPr="0008126E" w:rsidRDefault="00C50668" w:rsidP="00C50668">
      <w:pPr>
        <w:pStyle w:val="MRLevel5"/>
      </w:pPr>
      <w:r w:rsidRPr="0008126E">
        <w:t>ii.</w:t>
      </w:r>
      <w:r w:rsidRPr="0008126E">
        <w:tab/>
        <w:t>committed Candidate Fixed Price Facilities associated with Availability Class 1; then</w:t>
      </w:r>
    </w:p>
    <w:p w14:paraId="64FA57F9" w14:textId="77777777" w:rsidR="00C50668" w:rsidRPr="0008126E" w:rsidRDefault="00C50668" w:rsidP="00C50668">
      <w:pPr>
        <w:pStyle w:val="MRLevel5"/>
      </w:pPr>
      <w:r w:rsidRPr="0008126E">
        <w:t>iii.</w:t>
      </w:r>
      <w:r w:rsidRPr="0008126E">
        <w:tab/>
        <w:t>Candidate Fixed Price Facilities associated with Availability Class 1 that are not committed; then</w:t>
      </w:r>
    </w:p>
    <w:p w14:paraId="730DE909" w14:textId="77777777" w:rsidR="00C50668" w:rsidRPr="00371075" w:rsidRDefault="00C50668" w:rsidP="00C50668">
      <w:pPr>
        <w:pStyle w:val="MRLevel4"/>
      </w:pPr>
      <w:r w:rsidRPr="00371075">
        <w:t>(b)</w:t>
      </w:r>
      <w:r w:rsidRPr="00371075">
        <w:tab/>
        <w:t>using the Network Access Quantity Model and, subject to the NAQ rules, determine the preliminary Network Access Quantity for each Facility in that group of Facilities; then</w:t>
      </w:r>
    </w:p>
    <w:p w14:paraId="77B1E897" w14:textId="77777777" w:rsidR="00C50668" w:rsidRPr="00371075" w:rsidRDefault="00C50668" w:rsidP="00C50668">
      <w:pPr>
        <w:pStyle w:val="MRLevel4"/>
      </w:pPr>
      <w:r w:rsidRPr="00371075">
        <w:t>(c)</w:t>
      </w:r>
      <w:r w:rsidRPr="00371075">
        <w:tab/>
        <w:t>select Facilities from that group of Facilities subject to, where applicable, the preliminary Network Access Quantity for a Facility in that group of Facilities being not less than the Minimum Capacity Credits Quantity for the Facility (as specified under clause 4.14.1D), until the capacity requirement of Availability Class 1 is fully covered, applying the prioritisation order, if required, or until there are no Facilities left to be selected; then</w:t>
      </w:r>
    </w:p>
    <w:p w14:paraId="7F34DF77" w14:textId="77777777" w:rsidR="00C50668" w:rsidRPr="00371075" w:rsidRDefault="00C50668" w:rsidP="00C50668">
      <w:pPr>
        <w:pStyle w:val="MRLevel4"/>
      </w:pPr>
      <w:r w:rsidRPr="00371075">
        <w:t>(d)</w:t>
      </w:r>
      <w:r w:rsidRPr="00371075">
        <w:tab/>
        <w:t>remove any Facilities not selected from the group of Facilities under Step 6C(c) from the Network Access Quantity Model; then</w:t>
      </w:r>
    </w:p>
    <w:p w14:paraId="2A6DC6C0" w14:textId="77777777" w:rsidR="00C50668" w:rsidRPr="00371075" w:rsidRDefault="00C50668" w:rsidP="00C50668">
      <w:pPr>
        <w:pStyle w:val="MRLevel4"/>
      </w:pPr>
      <w:r w:rsidRPr="00371075">
        <w:t>(e)</w:t>
      </w:r>
      <w:r w:rsidRPr="00371075">
        <w:tab/>
        <w:t>using the Network Access Quantity Model and, subject to the NAQ rules:</w:t>
      </w:r>
    </w:p>
    <w:p w14:paraId="506E8A97" w14:textId="77777777" w:rsidR="00C50668" w:rsidRPr="002D3CE1" w:rsidRDefault="00C50668" w:rsidP="00C50668">
      <w:pPr>
        <w:pStyle w:val="MRLevel5"/>
      </w:pPr>
      <w:r w:rsidRPr="002D3CE1">
        <w:lastRenderedPageBreak/>
        <w:t>i.</w:t>
      </w:r>
      <w:r w:rsidRPr="002D3CE1">
        <w:tab/>
        <w:t>determine the preliminary Network Access Quantity for each Facility selected under Step 6C(c); and</w:t>
      </w:r>
    </w:p>
    <w:p w14:paraId="3BC7B0B3"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6C) or the Indicative Network Access Quantity for an Indicative NAQ Facility,</w:t>
      </w:r>
    </w:p>
    <w:p w14:paraId="76D2A7CE" w14:textId="77777777" w:rsidR="00C50668" w:rsidRPr="00371075" w:rsidRDefault="00C50668" w:rsidP="00C50668">
      <w:pPr>
        <w:pStyle w:val="MRLevel3continued"/>
      </w:pPr>
      <w:r w:rsidRPr="00371075">
        <w:t>For the purposes of Step 11, Facilities that have not been selected under Step 6C(c) will not be treated as a Facility for which a preliminary Network Access Quantity has been determined.</w:t>
      </w:r>
    </w:p>
    <w:p w14:paraId="0A7C6F71" w14:textId="77777777" w:rsidR="00C50668" w:rsidRPr="00371075" w:rsidRDefault="00C50668" w:rsidP="00C50668">
      <w:pPr>
        <w:pStyle w:val="MRLevel3"/>
        <w:rPr>
          <w:lang w:val="en-US"/>
        </w:rPr>
      </w:pPr>
      <w:r w:rsidRPr="00371075">
        <w:rPr>
          <w:lang w:val="en-US"/>
        </w:rPr>
        <w:t>Step 7:</w:t>
      </w:r>
      <w:r w:rsidRPr="00371075">
        <w:rPr>
          <w:lang w:val="en-US"/>
        </w:rPr>
        <w:tab/>
        <w:t xml:space="preserve">If a preliminary Network Access Quantity has been determined for all Facilities in the </w:t>
      </w:r>
      <w:r w:rsidRPr="00371075">
        <w:rPr>
          <w:lang w:val="en-AU"/>
        </w:rPr>
        <w:t xml:space="preserve">Network Access Quantity Model </w:t>
      </w:r>
      <w:r w:rsidRPr="00371075">
        <w:t xml:space="preserve">associated with Availability Class 1 </w:t>
      </w:r>
      <w:r w:rsidRPr="00371075">
        <w:rPr>
          <w:lang w:val="en-AU"/>
        </w:rPr>
        <w:t xml:space="preserve">(except for any Facilities that were not selected due to the preliminary Network Access Quantity determined for the Facility being less than the Minimum Capacity Credits Quantity for the Facility </w:t>
      </w:r>
      <w:r w:rsidRPr="00371075">
        <w:t>as specified under clause 4.14.1D</w:t>
      </w:r>
      <w:r w:rsidRPr="00371075">
        <w:rPr>
          <w:lang w:val="en-AU"/>
        </w:rPr>
        <w:t xml:space="preserve">) </w:t>
      </w:r>
      <w:r w:rsidRPr="00371075">
        <w:rPr>
          <w:lang w:val="en-US"/>
        </w:rPr>
        <w:t>but the capacity requirement of Availability Class 1 has not been covered, then record the difference as the capacity shortfall for Availability Class 1.</w:t>
      </w:r>
    </w:p>
    <w:p w14:paraId="62CC0137" w14:textId="77777777" w:rsidR="00C50668" w:rsidRPr="00371075" w:rsidRDefault="00C50668" w:rsidP="00C50668">
      <w:pPr>
        <w:pStyle w:val="MRLevel3"/>
        <w:rPr>
          <w:lang w:val="en-US"/>
        </w:rPr>
      </w:pPr>
      <w:r w:rsidRPr="00371075">
        <w:rPr>
          <w:lang w:val="en-US"/>
        </w:rPr>
        <w:t>Step 8:</w:t>
      </w:r>
      <w:r w:rsidRPr="00371075">
        <w:rPr>
          <w:lang w:val="en-US"/>
        </w:rPr>
        <w:tab/>
        <w:t>Calculate the capacity requirement for Availability Class 2.</w:t>
      </w:r>
    </w:p>
    <w:p w14:paraId="4757798A" w14:textId="77777777" w:rsidR="00C50668" w:rsidRPr="00371075" w:rsidRDefault="00C50668" w:rsidP="00C50668">
      <w:pPr>
        <w:pStyle w:val="MRLevel3"/>
        <w:rPr>
          <w:lang w:val="en-US"/>
        </w:rPr>
      </w:pPr>
      <w:r w:rsidRPr="00371075">
        <w:rPr>
          <w:lang w:val="en-US"/>
        </w:rPr>
        <w:t>Step 9:</w:t>
      </w:r>
      <w:r w:rsidRPr="00371075">
        <w:rPr>
          <w:lang w:val="en-US"/>
        </w:rPr>
        <w:tab/>
        <w:t xml:space="preserve">Based on the Facilities for which a preliminary Network Access Quantity has been determined under all prior steps </w:t>
      </w:r>
      <w:r w:rsidRPr="00371075">
        <w:rPr>
          <w:lang w:val="en-AU"/>
        </w:rPr>
        <w:t xml:space="preserve">(except for any facilities that were not selected due to the preliminary Network Access Quantity determined for the Facility being less than the Minimum Capacity Credits Quantity for the Facility </w:t>
      </w:r>
      <w:r w:rsidRPr="00371075">
        <w:t>as specified under clause 4.14.1D</w:t>
      </w:r>
      <w:r w:rsidRPr="00371075">
        <w:rPr>
          <w:lang w:val="en-AU"/>
        </w:rPr>
        <w:t>)</w:t>
      </w:r>
      <w:r w:rsidRPr="00371075">
        <w:rPr>
          <w:lang w:val="en-US"/>
        </w:rPr>
        <w:t>, determine if there is a shortfall for Availability Class 2.  Go to Step 11 if there is no shortfall, otherwise go to:</w:t>
      </w:r>
    </w:p>
    <w:p w14:paraId="01DE85D1" w14:textId="77777777" w:rsidR="00C50668" w:rsidRPr="00371075" w:rsidRDefault="00C50668" w:rsidP="00C50668">
      <w:pPr>
        <w:pStyle w:val="MRLevel4"/>
      </w:pPr>
      <w:r w:rsidRPr="00371075">
        <w:t>(a)</w:t>
      </w:r>
      <w:r w:rsidRPr="00371075">
        <w:tab/>
        <w:t>Step 9A if no committed Candidate Fixed Price Facility was added to the Network Access Quantity Model at Step 6A; or</w:t>
      </w:r>
    </w:p>
    <w:p w14:paraId="50C05EDE" w14:textId="77777777" w:rsidR="00C50668" w:rsidRPr="00371075" w:rsidRDefault="00C50668" w:rsidP="00C50668">
      <w:pPr>
        <w:pStyle w:val="MRLevel4"/>
      </w:pPr>
      <w:r w:rsidRPr="00371075">
        <w:t>(b)</w:t>
      </w:r>
      <w:r w:rsidRPr="00371075">
        <w:tab/>
        <w:t>Step 9B if committed Candidate Fixed Price Facilities were added to the Network Access Quantity Model at Step 6A.</w:t>
      </w:r>
    </w:p>
    <w:p w14:paraId="7F04507A" w14:textId="77777777" w:rsidR="00C50668" w:rsidRPr="001558D0" w:rsidRDefault="00C50668" w:rsidP="001558D0">
      <w:pPr>
        <w:pStyle w:val="MRLevel3"/>
      </w:pPr>
      <w:r w:rsidRPr="001558D0">
        <w:t>Step 9A:</w:t>
      </w:r>
      <w:r w:rsidRPr="001558D0">
        <w:tab/>
        <w:t>Add the Facilities referred to in Step 9A(a), (b), (c), (d), (e) and (f) (each comprising a "group") in the order specified to the Network Access Quantity Model, except that before adding the next group of Facilities to the Network Access Quantity Model, undertake Steps 9A(g), 9A(h), 9A(i) and 9A(j)(i) for that group of Facilities, and Step 9A(j)(ii) in respect to the Facilities referred to in Step 9A(j)(ii), before adding the next group of Facilities, if required, and repeating Steps 9A(g), 9A(h), 9A(i) and 9A(j)(i) (as applicable) for that subsequent group of Facilities, and Step 9A(j)(ii) in respect to the Facilities referred to in Step 9A(j)(ii):</w:t>
      </w:r>
    </w:p>
    <w:p w14:paraId="63904364" w14:textId="77777777" w:rsidR="00C50668" w:rsidRPr="00371075" w:rsidRDefault="00C50668" w:rsidP="00C50668">
      <w:pPr>
        <w:pStyle w:val="MRLevel4"/>
      </w:pPr>
      <w:r w:rsidRPr="00371075">
        <w:t>(a)</w:t>
      </w:r>
      <w:r w:rsidRPr="00371075">
        <w:tab/>
        <w:t>any remaining committed Candidate Fixed Price Facilities associated with Availability Class 1 and any Facilities that were removed from the Network Access Quantity Model at Step 6C(d); then</w:t>
      </w:r>
    </w:p>
    <w:p w14:paraId="307642E6" w14:textId="77777777" w:rsidR="00C50668" w:rsidRPr="00371075" w:rsidRDefault="00C50668" w:rsidP="00C50668">
      <w:pPr>
        <w:pStyle w:val="MRLevel4"/>
      </w:pPr>
      <w:r w:rsidRPr="00371075">
        <w:lastRenderedPageBreak/>
        <w:t>(b)</w:t>
      </w:r>
      <w:r w:rsidRPr="00371075">
        <w:tab/>
        <w:t>committed Candidate Fixed Price Facilities associated with Availability Class 2; then</w:t>
      </w:r>
    </w:p>
    <w:p w14:paraId="43F136CA" w14:textId="77777777" w:rsidR="00C50668" w:rsidRPr="00371075" w:rsidRDefault="00C50668" w:rsidP="00C50668">
      <w:pPr>
        <w:pStyle w:val="MRLevel4"/>
      </w:pPr>
      <w:r w:rsidRPr="00371075">
        <w:t>(c)</w:t>
      </w:r>
      <w:r w:rsidRPr="00371075">
        <w:tab/>
        <w:t>any remaining Facilities associated with Availability Class 1 that are not committed or Candidate Fixed Price Facilities; then</w:t>
      </w:r>
    </w:p>
    <w:p w14:paraId="17CFB6EE" w14:textId="77777777" w:rsidR="00C50668" w:rsidRPr="00371075" w:rsidRDefault="00C50668" w:rsidP="00C50668">
      <w:pPr>
        <w:pStyle w:val="MRLevel4"/>
      </w:pPr>
      <w:r w:rsidRPr="00371075">
        <w:t>(d)</w:t>
      </w:r>
      <w:r w:rsidRPr="00371075">
        <w:tab/>
        <w:t>Facilities that are not committed or Candidate Fixed Price Facilities associated with Availability Class 2; then</w:t>
      </w:r>
    </w:p>
    <w:p w14:paraId="16A9903F" w14:textId="77777777" w:rsidR="00C50668" w:rsidRPr="00371075" w:rsidRDefault="00C50668" w:rsidP="00C50668">
      <w:pPr>
        <w:pStyle w:val="MRLevel4"/>
      </w:pPr>
      <w:r w:rsidRPr="00371075">
        <w:t>(e)</w:t>
      </w:r>
      <w:r w:rsidRPr="00371075">
        <w:tab/>
        <w:t>any remaining Candidate Fixed Price Facilities associated with Availability Class 1 that are not committed; then</w:t>
      </w:r>
    </w:p>
    <w:p w14:paraId="020F74D1" w14:textId="77777777" w:rsidR="00C50668" w:rsidRPr="00371075" w:rsidRDefault="00C50668" w:rsidP="00C50668">
      <w:pPr>
        <w:pStyle w:val="MRLevel4"/>
      </w:pPr>
      <w:r w:rsidRPr="00371075">
        <w:t>(f)</w:t>
      </w:r>
      <w:r w:rsidRPr="00371075">
        <w:tab/>
        <w:t>Candidate Fixed Price Facilities associated with Availability Class 2 that are not committed; then</w:t>
      </w:r>
    </w:p>
    <w:p w14:paraId="260124AF" w14:textId="77777777" w:rsidR="00C50668" w:rsidRPr="00371075" w:rsidRDefault="00C50668" w:rsidP="00C50668">
      <w:pPr>
        <w:pStyle w:val="MRLevel4"/>
      </w:pPr>
      <w:r w:rsidRPr="00371075">
        <w:t>(g)</w:t>
      </w:r>
      <w:r w:rsidRPr="00371075">
        <w:tab/>
        <w:t>using the Network Access Quantity Model and, subject to the NAQ rules, determine the preliminary Network Access Quantity for each Facility in that set of Facilities; then</w:t>
      </w:r>
    </w:p>
    <w:p w14:paraId="14E90E3E" w14:textId="77777777" w:rsidR="00C50668" w:rsidRPr="00371075" w:rsidRDefault="00C50668" w:rsidP="00C50668">
      <w:pPr>
        <w:pStyle w:val="MRLevel4"/>
      </w:pPr>
      <w:r w:rsidRPr="00371075">
        <w:t>(h)</w:t>
      </w:r>
      <w:r w:rsidRPr="00371075">
        <w:tab/>
      </w:r>
      <w:bookmarkStart w:id="6544" w:name="_Hlk58166540"/>
      <w:r w:rsidRPr="00371075">
        <w:t>select Facilities from that group of Facilities, subject to, where applicable, the preliminary Network Access Quantity for a Facility in that group of Facilities being not less than the Minimum Capacity Credits Quantity for the Facility (as specified under clause 4.14.1D), until the capacity requirement of Availability Class 2 is fully covered, applying the prioritisation order, if required, or until there are no Facilities left to be selected; then</w:t>
      </w:r>
      <w:bookmarkEnd w:id="6544"/>
    </w:p>
    <w:p w14:paraId="4BD421A3" w14:textId="77777777" w:rsidR="00C50668" w:rsidRPr="00371075" w:rsidRDefault="00C50668" w:rsidP="00C50668">
      <w:pPr>
        <w:pStyle w:val="MRLevel4"/>
      </w:pPr>
      <w:r w:rsidRPr="00371075">
        <w:t>(i)</w:t>
      </w:r>
      <w:r w:rsidRPr="00371075">
        <w:tab/>
        <w:t>remove any Facilities not selected under Step 6C(h) from the Network Access Quantity Model; then</w:t>
      </w:r>
    </w:p>
    <w:p w14:paraId="241B3E23" w14:textId="77777777" w:rsidR="00C50668" w:rsidRPr="00371075" w:rsidRDefault="00C50668" w:rsidP="00C50668">
      <w:pPr>
        <w:pStyle w:val="MRLevel4"/>
      </w:pPr>
      <w:r w:rsidRPr="00371075">
        <w:t>(j)</w:t>
      </w:r>
      <w:r w:rsidRPr="00371075">
        <w:tab/>
        <w:t>using the Network Access Quantity Model and, subject to the NAQ rules:</w:t>
      </w:r>
    </w:p>
    <w:p w14:paraId="442B88F9" w14:textId="77777777" w:rsidR="00C50668" w:rsidRPr="002D3CE1" w:rsidRDefault="00C50668" w:rsidP="00C50668">
      <w:pPr>
        <w:pStyle w:val="MRLevel5"/>
      </w:pPr>
      <w:r w:rsidRPr="002D3CE1">
        <w:t>i.</w:t>
      </w:r>
      <w:r w:rsidRPr="002D3CE1">
        <w:tab/>
        <w:t>determine the preliminary Network Access Quantity for each Facility selected under Step 9A(h); and</w:t>
      </w:r>
    </w:p>
    <w:p w14:paraId="5532A481"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9A) , or the Indicative Network Access Quantity for an Indicative NAQ Facility ; then</w:t>
      </w:r>
    </w:p>
    <w:p w14:paraId="12DDBFDC" w14:textId="77777777" w:rsidR="00C50668" w:rsidRPr="00371075" w:rsidRDefault="00C50668" w:rsidP="00C50668">
      <w:pPr>
        <w:pStyle w:val="MRLevel3continued"/>
      </w:pPr>
      <w:r w:rsidRPr="00371075">
        <w:t>go to Step 10.</w:t>
      </w:r>
    </w:p>
    <w:p w14:paraId="601609FA" w14:textId="77777777" w:rsidR="00C50668" w:rsidRPr="00371075" w:rsidRDefault="00C50668" w:rsidP="00C50668">
      <w:pPr>
        <w:pStyle w:val="MRLevel3continued"/>
      </w:pPr>
      <w:r w:rsidRPr="00371075">
        <w:t>For the purposes of Step 11, Facilities that have not been selected under Step 9A(h) will not be treated as a Facility for which a preliminary Network Access Quantity has been determined.</w:t>
      </w:r>
    </w:p>
    <w:p w14:paraId="4889985B" w14:textId="77777777" w:rsidR="00C50668" w:rsidRPr="001558D0" w:rsidRDefault="00C50668" w:rsidP="001558D0">
      <w:pPr>
        <w:pStyle w:val="MRLevel3"/>
      </w:pPr>
      <w:r w:rsidRPr="001558D0">
        <w:t>Step 9B:</w:t>
      </w:r>
      <w:r w:rsidRPr="001558D0">
        <w:tab/>
        <w:t xml:space="preserve">Add the Facilities referred to in Step 9B(a), (b), (c) and (d) (each comprising a "group") in the order specified to the Network Access Quantity Model, except that before adding the next group of Facilities to the Network Access Quantity Model, undertake Steps 9B(e), 9B(f), 9B(g) and 9B(h)(i) for each group of Facilities, and Step 9B(h)(ii) in respect to any other Facilities referred to in Step 9B(h)(ii), before adding the next group of Facilities, if required, and repeating Steps 9B(e), 9B(f), </w:t>
      </w:r>
      <w:r w:rsidRPr="001558D0">
        <w:lastRenderedPageBreak/>
        <w:t>9B(g) and 9B(h)(i) for that subsequent group of Facilities, and Step 9B(h)(ii) in respect of any other Facilities referred to in Step 9B(h)(ii):</w:t>
      </w:r>
    </w:p>
    <w:p w14:paraId="61A6C169" w14:textId="77777777" w:rsidR="00C50668" w:rsidRPr="00371075" w:rsidRDefault="00C50668" w:rsidP="00C50668">
      <w:pPr>
        <w:pStyle w:val="MRLevel4"/>
      </w:pPr>
      <w:r w:rsidRPr="00371075">
        <w:t>(a)</w:t>
      </w:r>
      <w:r w:rsidRPr="00371075">
        <w:tab/>
        <w:t>any remaining Facilities that are not committed or Candidate Fixed Price Facilities associated with Availability Class 1 and any Facilities that were removed from the Network Access Quantity Model at Step 6B(d); then</w:t>
      </w:r>
    </w:p>
    <w:p w14:paraId="5556B7A1" w14:textId="77777777" w:rsidR="00C50668" w:rsidRPr="00371075" w:rsidRDefault="00C50668" w:rsidP="00C50668">
      <w:pPr>
        <w:pStyle w:val="MRLevel4"/>
        <w:rPr>
          <w:lang w:val="en-US"/>
        </w:rPr>
      </w:pPr>
      <w:r w:rsidRPr="00371075">
        <w:t>(b)</w:t>
      </w:r>
      <w:r w:rsidRPr="00371075">
        <w:tab/>
        <w:t xml:space="preserve">Facilities that are not committed or Candidate Fixed Price Facilities associated with Availability Class 2; </w:t>
      </w:r>
      <w:r w:rsidRPr="00371075">
        <w:rPr>
          <w:lang w:val="en-US"/>
        </w:rPr>
        <w:t>then</w:t>
      </w:r>
    </w:p>
    <w:p w14:paraId="7ACF7732" w14:textId="77777777" w:rsidR="00C50668" w:rsidRPr="00371075" w:rsidRDefault="00C50668" w:rsidP="00C50668">
      <w:pPr>
        <w:pStyle w:val="MRLevel4"/>
      </w:pPr>
      <w:r w:rsidRPr="00371075">
        <w:t>(c)</w:t>
      </w:r>
      <w:r w:rsidRPr="00371075">
        <w:tab/>
        <w:t>any remaining Candidate Fixed Price Facilities associated with Availability Class 1 that are not committed; then</w:t>
      </w:r>
    </w:p>
    <w:p w14:paraId="041CC5F5" w14:textId="77777777" w:rsidR="00C50668" w:rsidRPr="00371075" w:rsidRDefault="00C50668" w:rsidP="00C50668">
      <w:pPr>
        <w:pStyle w:val="MRLevel4"/>
      </w:pPr>
      <w:r w:rsidRPr="00371075">
        <w:t>(d)</w:t>
      </w:r>
      <w:r w:rsidRPr="00371075">
        <w:tab/>
        <w:t>Candidate Fixed Price Facilities associated with Availability Class 2 that are not committed; then</w:t>
      </w:r>
    </w:p>
    <w:p w14:paraId="5EE3072B" w14:textId="77777777" w:rsidR="00C50668" w:rsidRPr="00371075" w:rsidRDefault="00C50668" w:rsidP="00C50668">
      <w:pPr>
        <w:pStyle w:val="MRLevel4"/>
      </w:pPr>
      <w:r w:rsidRPr="00371075">
        <w:t>(e)</w:t>
      </w:r>
      <w:r w:rsidRPr="00371075">
        <w:tab/>
        <w:t>using the Network Access Quantity Model and, subject to the NAQ rules, determine the preliminary Network Access Quantity for each Facility in that set of Facilities; then</w:t>
      </w:r>
    </w:p>
    <w:p w14:paraId="4696DB2E" w14:textId="77777777" w:rsidR="00C50668" w:rsidRPr="00371075" w:rsidRDefault="00C50668" w:rsidP="00C50668">
      <w:pPr>
        <w:pStyle w:val="MRLevel4"/>
      </w:pPr>
      <w:r w:rsidRPr="00371075">
        <w:t>(f)</w:t>
      </w:r>
      <w:r w:rsidRPr="00371075">
        <w:tab/>
        <w:t>select Facilities from that set of Facilities, subject to, where applicable, the preliminary Network Access Quantity for a Facility being not less than the Minimum Capacity Credits Quantity for the Facility (as specified under clause 4.14.1D) until the capacity requirement of Availability Class 2 is fully covered, applying the prioritisation order, if required, or until there are no Facilities left to be selected; then</w:t>
      </w:r>
    </w:p>
    <w:p w14:paraId="24635665" w14:textId="77777777" w:rsidR="00C50668" w:rsidRPr="00371075" w:rsidRDefault="00C50668" w:rsidP="00C50668">
      <w:pPr>
        <w:pStyle w:val="MRLevel4"/>
      </w:pPr>
      <w:r w:rsidRPr="00371075">
        <w:t>(g)</w:t>
      </w:r>
      <w:r w:rsidRPr="00371075">
        <w:tab/>
        <w:t>remove any Facilities not selected under Step 9B(f) from the Network Access Quantity Model; then</w:t>
      </w:r>
    </w:p>
    <w:p w14:paraId="11F61CA3" w14:textId="77777777" w:rsidR="00C50668" w:rsidRPr="00371075" w:rsidRDefault="00C50668" w:rsidP="00C50668">
      <w:pPr>
        <w:pStyle w:val="MRLevel4"/>
      </w:pPr>
      <w:r w:rsidRPr="00371075">
        <w:t>(h)</w:t>
      </w:r>
      <w:r w:rsidRPr="00371075">
        <w:tab/>
        <w:t>using the Network Access Quantity Model and, subject to the NAQ rules:</w:t>
      </w:r>
    </w:p>
    <w:p w14:paraId="29B558AE" w14:textId="77777777" w:rsidR="00C50668" w:rsidRPr="002D3CE1" w:rsidRDefault="00C50668" w:rsidP="00C50668">
      <w:pPr>
        <w:pStyle w:val="MRLevel5"/>
      </w:pPr>
      <w:r w:rsidRPr="002D3CE1">
        <w:t>i.</w:t>
      </w:r>
      <w:r w:rsidRPr="002D3CE1">
        <w:tab/>
        <w:t>determine the preliminary Network Access Quantity for each such Facility selected under Step 9B(f); and</w:t>
      </w:r>
    </w:p>
    <w:p w14:paraId="2D17DF48" w14:textId="77777777" w:rsidR="00C50668" w:rsidRPr="002D3CE1" w:rsidRDefault="00C50668" w:rsidP="00C50668">
      <w:pPr>
        <w:pStyle w:val="MRLevel5"/>
      </w:pPr>
      <w:r w:rsidRPr="002D3CE1">
        <w:t>ii.</w:t>
      </w:r>
      <w:r w:rsidRPr="002D3CE1">
        <w:tab/>
        <w:t>where applicable, adjust the preliminary Network Access Quantity determined for a Facility under a prior step (other than a step in this Step 9B) or Indicative Network Access Quantity for an Indicative NAQ Facility.</w:t>
      </w:r>
    </w:p>
    <w:p w14:paraId="07DD9F5B" w14:textId="77777777" w:rsidR="00C50668" w:rsidRPr="00371075" w:rsidRDefault="00C50668" w:rsidP="00C50668">
      <w:pPr>
        <w:pStyle w:val="MRLevel3continued"/>
      </w:pPr>
      <w:r w:rsidRPr="00371075">
        <w:t>For the purposes of Step 11, Facilities that have not been selected under Step 9B(f) will not be treated as a Facility for which a preliminary Network Access Quantity has been determined.</w:t>
      </w:r>
    </w:p>
    <w:p w14:paraId="5C372380" w14:textId="77777777" w:rsidR="00C50668" w:rsidRPr="001F5759" w:rsidRDefault="00C50668" w:rsidP="00C50668">
      <w:pPr>
        <w:pStyle w:val="MRLevel3"/>
      </w:pPr>
      <w:r w:rsidRPr="001F5759">
        <w:t>Step 10:</w:t>
      </w:r>
      <w:r w:rsidRPr="001F5759">
        <w:tab/>
        <w:t xml:space="preserve">If a preliminary Network Access Quantity has been determined for all Facilities in the Network Access Quantity Model associated with Availability Class 1 and Availability Class 2 (except for any Facilities that were not selected due to the preliminary Network Access Quantity determined for the Facility being less than the Minimum Capacity Credits Quantity for the Facility as specified under clause 4.14.1D) but the capacity requirement of Availability Class 2 has not been </w:t>
      </w:r>
      <w:r w:rsidRPr="001F5759">
        <w:lastRenderedPageBreak/>
        <w:t>covered, then record the difference as the capacity shortfall for Availability Class 2.</w:t>
      </w:r>
    </w:p>
    <w:p w14:paraId="4A59BD3E" w14:textId="77777777" w:rsidR="00C50668" w:rsidRPr="001F5759" w:rsidRDefault="00C50668" w:rsidP="00C50668">
      <w:pPr>
        <w:pStyle w:val="MRLevel3"/>
      </w:pPr>
      <w:r w:rsidRPr="001F5759">
        <w:t>Step 11:</w:t>
      </w:r>
      <w:r w:rsidRPr="001F5759">
        <w:tab/>
        <w:t>Record:</w:t>
      </w:r>
    </w:p>
    <w:p w14:paraId="6FBDC1E5" w14:textId="77777777" w:rsidR="00C50668" w:rsidRPr="00371075" w:rsidRDefault="00C50668" w:rsidP="00C50668">
      <w:pPr>
        <w:pStyle w:val="MRLevel4"/>
      </w:pPr>
      <w:r w:rsidRPr="00371075">
        <w:t>(a)</w:t>
      </w:r>
      <w:r w:rsidRPr="00371075">
        <w:tab/>
        <w:t>for an Indicative NAQ Facility, if the Indicative Network Access Quantity has been adjusted under this Part B, the adjusted Indicative Network Access Quantity; and</w:t>
      </w:r>
    </w:p>
    <w:p w14:paraId="5DC46E3E" w14:textId="77777777" w:rsidR="00C50668" w:rsidRPr="00371075" w:rsidRDefault="00C50668" w:rsidP="00C50668">
      <w:pPr>
        <w:pStyle w:val="MRLevel4"/>
      </w:pPr>
      <w:r w:rsidRPr="00371075">
        <w:t>(b)</w:t>
      </w:r>
      <w:r w:rsidRPr="00371075">
        <w:tab/>
        <w:t xml:space="preserve">for each other Facility, </w:t>
      </w:r>
      <w:r w:rsidRPr="00371075">
        <w:rPr>
          <w:lang w:val="en-US"/>
        </w:rPr>
        <w:t xml:space="preserve">the preliminary Network Access Quantity determined under this Part B </w:t>
      </w:r>
      <w:r w:rsidRPr="00371075">
        <w:t>as the Final Network Access Quantity for the Facility.</w:t>
      </w:r>
    </w:p>
    <w:p w14:paraId="53C62AB2" w14:textId="77777777" w:rsidR="00C50668" w:rsidRPr="001F5759" w:rsidRDefault="00C50668" w:rsidP="00C50668">
      <w:pPr>
        <w:pStyle w:val="MRLevel3"/>
      </w:pPr>
      <w:r w:rsidRPr="00371075">
        <w:rPr>
          <w:lang w:val="en-US"/>
        </w:rPr>
        <w:t>Step 12:</w:t>
      </w:r>
      <w:r w:rsidRPr="00371075">
        <w:rPr>
          <w:lang w:val="en-US"/>
        </w:rPr>
        <w:tab/>
        <w:t>For eac</w:t>
      </w:r>
      <w:r w:rsidRPr="001F5759">
        <w:t>h Availability Class report the capacity shortfall, which indicates the amount to be procured through the Supplementary Reserve Capacity process in section 4.24.</w:t>
      </w:r>
    </w:p>
    <w:p w14:paraId="7460D743" w14:textId="77777777" w:rsidR="00C50668" w:rsidRPr="001F5759" w:rsidRDefault="00C50668" w:rsidP="00C50668">
      <w:pPr>
        <w:pStyle w:val="MRLevel3"/>
      </w:pPr>
      <w:r w:rsidRPr="001F5759">
        <w:t>Step 13:</w:t>
      </w:r>
      <w:r w:rsidRPr="001F5759">
        <w:tab/>
        <w:t>Add the Facilities referred to in Step 13(a) and (b) (each comprising a "group") in the order specified to the Network Access Quantity Model, except that before adding the next group of Facilities to the Network Access Quantity Model, undertake the applicable determination in Step 13(c) for that group of Facilities before adding the next group of Facilities and repeating Step 13(c) for that subsequent group of Facilities:</w:t>
      </w:r>
    </w:p>
    <w:p w14:paraId="422F150F" w14:textId="77777777" w:rsidR="00C50668" w:rsidRPr="00371075" w:rsidRDefault="00C50668" w:rsidP="00C50668">
      <w:pPr>
        <w:pStyle w:val="MRLevel4"/>
      </w:pPr>
      <w:r w:rsidRPr="00371075">
        <w:t>(a)</w:t>
      </w:r>
      <w:r w:rsidRPr="00371075">
        <w:tab/>
        <w:t>new Early CRC Facilities that are also Network Augmentation Funding Facilities and all Constraint Sets applicable to each Facility; then</w:t>
      </w:r>
    </w:p>
    <w:p w14:paraId="2347B3B2" w14:textId="77777777" w:rsidR="00C50668" w:rsidRPr="00371075" w:rsidRDefault="00C50668" w:rsidP="00C50668">
      <w:pPr>
        <w:pStyle w:val="MRLevel4"/>
      </w:pPr>
      <w:r w:rsidRPr="00371075">
        <w:t>(b)</w:t>
      </w:r>
      <w:r w:rsidRPr="00371075">
        <w:tab/>
        <w:t>any other new Early CRC Facilities; then</w:t>
      </w:r>
    </w:p>
    <w:p w14:paraId="10C585F0" w14:textId="77777777" w:rsidR="00C50668" w:rsidRPr="00371075" w:rsidRDefault="00C50668" w:rsidP="00C50668">
      <w:pPr>
        <w:pStyle w:val="MRLevel4"/>
      </w:pPr>
      <w:r w:rsidRPr="00371075">
        <w:t>(c)</w:t>
      </w:r>
      <w:r w:rsidRPr="00371075">
        <w:tab/>
        <w:t>using the Network Access Quantity Model and, subject to the NAQ rules:</w:t>
      </w:r>
    </w:p>
    <w:p w14:paraId="04B00C9A" w14:textId="77777777" w:rsidR="00C50668" w:rsidRPr="002D3CE1" w:rsidRDefault="00C50668" w:rsidP="00C50668">
      <w:pPr>
        <w:pStyle w:val="MRLevel5"/>
      </w:pPr>
      <w:r w:rsidRPr="002D3CE1">
        <w:t>i.</w:t>
      </w:r>
      <w:r w:rsidRPr="002D3CE1">
        <w:tab/>
        <w:t>determine the preliminary Network Access Quantity for each Facility in the group of Facilities described in Step 13(a); and</w:t>
      </w:r>
    </w:p>
    <w:p w14:paraId="70E01D33" w14:textId="77777777" w:rsidR="00C50668" w:rsidRPr="002D3CE1" w:rsidRDefault="00C50668" w:rsidP="00C50668">
      <w:pPr>
        <w:pStyle w:val="MRLevel5"/>
      </w:pPr>
      <w:r w:rsidRPr="002D3CE1">
        <w:t>ii.</w:t>
      </w:r>
      <w:r w:rsidRPr="002D3CE1">
        <w:tab/>
        <w:t>determine the Indicative Network Access Quantity for each Facility in the group of Facilities described in Step 13(b).</w:t>
      </w:r>
    </w:p>
    <w:p w14:paraId="60CD22A3" w14:textId="77777777" w:rsidR="00C50668" w:rsidRPr="00371075" w:rsidRDefault="00C50668" w:rsidP="00C50668">
      <w:pPr>
        <w:pStyle w:val="MRLevel3"/>
      </w:pPr>
      <w:r w:rsidRPr="00371075">
        <w:rPr>
          <w:lang w:val="en-US"/>
        </w:rPr>
        <w:t>Step 14:</w:t>
      </w:r>
      <w:r w:rsidRPr="00371075">
        <w:rPr>
          <w:lang w:val="en-US"/>
        </w:rPr>
        <w:tab/>
      </w:r>
      <w:r w:rsidRPr="001F5759">
        <w:t>End</w:t>
      </w:r>
      <w:r w:rsidRPr="00371075">
        <w:rPr>
          <w:lang w:val="en-US"/>
        </w:rPr>
        <w:t>.</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1"/>
          <w:footerReference w:type="default" r:id="rId42"/>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545" w:name="_DV_M6006"/>
      <w:bookmarkStart w:id="6546" w:name="_DV_M6007"/>
      <w:bookmarkStart w:id="6547" w:name="_DV_M6050"/>
      <w:bookmarkStart w:id="6548" w:name="_Toc136232395"/>
      <w:bookmarkStart w:id="6549" w:name="_Toc139101033"/>
      <w:bookmarkEnd w:id="6545"/>
      <w:bookmarkEnd w:id="6546"/>
      <w:bookmarkEnd w:id="6547"/>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548"/>
      <w:bookmarkEnd w:id="6549"/>
    </w:p>
    <w:p w14:paraId="39CEBEB7" w14:textId="340A250E" w:rsidR="00A2087D" w:rsidRPr="00B50B8D" w:rsidRDefault="00A2087D" w:rsidP="00951AF9">
      <w:pPr>
        <w:pStyle w:val="MRAppendixBodyText"/>
      </w:pPr>
      <w:bookmarkStart w:id="6550" w:name="_DV_M6051"/>
      <w:bookmarkEnd w:id="6550"/>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4B774A5F" w14:textId="77777777" w:rsidR="00A2087D" w:rsidRPr="00B50B8D" w:rsidRDefault="00A2087D" w:rsidP="00951AF9">
      <w:pPr>
        <w:pStyle w:val="MRAppendixBodyText"/>
      </w:pPr>
      <w:bookmarkStart w:id="6551" w:name="_DV_M6052"/>
      <w:bookmarkEnd w:id="6551"/>
      <w:r w:rsidRPr="00B50B8D">
        <w:t>Define:</w:t>
      </w:r>
    </w:p>
    <w:p w14:paraId="3A6D064A" w14:textId="405B84B1" w:rsidR="00A2087D" w:rsidRPr="00B50B8D" w:rsidRDefault="00A2087D" w:rsidP="00951AF9">
      <w:pPr>
        <w:pStyle w:val="MRAppendixBulletPoint1"/>
      </w:pPr>
      <w:bookmarkStart w:id="6552" w:name="_DV_M6053"/>
      <w:bookmarkEnd w:id="6552"/>
      <w:r w:rsidRPr="00B50B8D">
        <w:t>MaxL(k) is the nominated load level for Intermittent Load k</w:t>
      </w:r>
      <w:r w:rsidR="00021921" w:rsidRPr="00B50B8D">
        <w:rPr>
          <w:color w:val="auto"/>
        </w:rPr>
        <w:t xml:space="preserve"> to apply for Trading Month n</w:t>
      </w:r>
      <w:r w:rsidRPr="00B50B8D">
        <w:t xml:space="preserve"> as specified in clause</w:t>
      </w:r>
      <w:r w:rsidR="00021921" w:rsidRPr="00B50B8D">
        <w:t>s</w:t>
      </w:r>
      <w:r w:rsidRPr="00B50B8D">
        <w:t xml:space="preserve"> 4.28.8(c)</w:t>
      </w:r>
      <w:r w:rsidR="00021921" w:rsidRPr="00B50B8D">
        <w:rPr>
          <w:color w:val="auto"/>
        </w:rPr>
        <w:t xml:space="preserve"> or 4.28.8A</w:t>
      </w:r>
      <w:r w:rsidRPr="00B50B8D">
        <w:t xml:space="preserve">; </w:t>
      </w:r>
    </w:p>
    <w:p w14:paraId="03970E51" w14:textId="77777777" w:rsidR="00A2087D" w:rsidRPr="00B50B8D" w:rsidRDefault="00A2087D" w:rsidP="00951AF9">
      <w:pPr>
        <w:pStyle w:val="MRAppendixBulletPoint1"/>
      </w:pPr>
      <w:bookmarkStart w:id="6553" w:name="_DV_M6054"/>
      <w:bookmarkEnd w:id="6553"/>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554" w:name="_DV_M6055"/>
      <w:bookmarkEnd w:id="6554"/>
      <w:r w:rsidRPr="00B50B8D">
        <w:t>Calculate Req(k), which equals MaxL(k) multiplied by RM.</w:t>
      </w:r>
    </w:p>
    <w:p w14:paraId="6BF4AB12" w14:textId="043C68A6" w:rsidR="00A2087D" w:rsidRPr="00B50B8D" w:rsidRDefault="00A2087D" w:rsidP="00951AF9">
      <w:pPr>
        <w:pStyle w:val="MRAppendixBodyText"/>
      </w:pPr>
      <w:bookmarkStart w:id="6555" w:name="_DV_M6056"/>
      <w:bookmarkEnd w:id="6555"/>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1C8764A0" w:rsidR="00A2087D" w:rsidRPr="00B50B8D" w:rsidRDefault="00A2087D" w:rsidP="00951AF9">
      <w:pPr>
        <w:pStyle w:val="MRAppendixBulletPoint1"/>
      </w:pPr>
      <w:bookmarkStart w:id="6556" w:name="_DV_M6057"/>
      <w:bookmarkEnd w:id="6556"/>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clause</w:t>
      </w:r>
      <w:r w:rsidR="009C3A39" w:rsidRPr="00B50B8D">
        <w:t>s</w:t>
      </w:r>
      <w:r w:rsidRPr="00B50B8D">
        <w:t xml:space="preserve"> 4.28.8(c)</w:t>
      </w:r>
      <w:r w:rsidR="009C3A39" w:rsidRPr="00B50B8D">
        <w:rPr>
          <w:color w:val="auto"/>
        </w:rPr>
        <w:t xml:space="preserve"> or 4.28.8A</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0535C498" w:rsidR="00A2087D" w:rsidRPr="00B50B8D" w:rsidRDefault="00A2087D" w:rsidP="00951AF9">
      <w:pPr>
        <w:pStyle w:val="MRAppendixBulletPoint1"/>
      </w:pPr>
      <w:bookmarkStart w:id="6557" w:name="_DV_M6058"/>
      <w:bookmarkEnd w:id="6557"/>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w:t>
      </w:r>
      <w:r w:rsidR="007B0988" w:rsidRPr="00B50B8D">
        <w:rPr>
          <w:color w:val="auto"/>
        </w:rPr>
        <w:t xml:space="preserve"> or 4.28.8A</w:t>
      </w:r>
      <w:r w:rsidRPr="00B50B8D">
        <w:t xml:space="preserve">), then set the </w:t>
      </w:r>
      <w:r w:rsidR="007B0988" w:rsidRPr="00B50B8D">
        <w:t xml:space="preserve">Individual </w:t>
      </w:r>
      <w:r w:rsidRPr="00B50B8D">
        <w:t>Intermittent Load Reserve Capacity Requirement for Intermittent Load k equal to zero.</w:t>
      </w:r>
      <w:bookmarkStart w:id="6558" w:name="_DV_M6059"/>
      <w:bookmarkStart w:id="6559" w:name="_DV_M6060"/>
      <w:bookmarkStart w:id="6560" w:name="_DV_M6061"/>
      <w:bookmarkEnd w:id="6558"/>
      <w:bookmarkEnd w:id="6559"/>
      <w:bookmarkEnd w:id="6560"/>
    </w:p>
    <w:p w14:paraId="767A706A" w14:textId="77777777" w:rsidR="00A2087D" w:rsidRPr="00B50B8D" w:rsidRDefault="00A2087D" w:rsidP="007074B6">
      <w:pPr>
        <w:pStyle w:val="MRAppendixBodyText"/>
        <w:ind w:left="11"/>
        <w:sectPr w:rsidR="00A2087D" w:rsidRPr="00B50B8D">
          <w:headerReference w:type="default" r:id="rId43"/>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561" w:name="_DV_M6062"/>
      <w:bookmarkStart w:id="6562" w:name="_Toc139101034"/>
      <w:bookmarkStart w:id="6563" w:name="_Toc136232396"/>
      <w:bookmarkEnd w:id="6561"/>
      <w:r w:rsidRPr="00B50B8D">
        <w:br w:type="page"/>
      </w:r>
    </w:p>
    <w:p w14:paraId="36C81B87" w14:textId="77777777" w:rsidR="00A2087D" w:rsidRPr="00B50B8D" w:rsidRDefault="00A2087D" w:rsidP="00951AF9">
      <w:pPr>
        <w:pStyle w:val="MRAppendixHeader"/>
      </w:pPr>
      <w:r w:rsidRPr="00B50B8D">
        <w:lastRenderedPageBreak/>
        <w:t>Appendix 5: Individual Reserve Capacity Requirements</w:t>
      </w:r>
      <w:bookmarkEnd w:id="6562"/>
      <w:bookmarkEnd w:id="6563"/>
    </w:p>
    <w:p w14:paraId="35D4CB88" w14:textId="4EFA4271" w:rsidR="00A2087D" w:rsidRPr="00B50B8D" w:rsidRDefault="00A2087D" w:rsidP="00951AF9">
      <w:pPr>
        <w:pStyle w:val="MRAppendixBodyText"/>
        <w:rPr>
          <w:color w:val="auto"/>
        </w:rPr>
      </w:pPr>
      <w:r w:rsidRPr="00B50B8D">
        <w:t xml:space="preserve">This Appendix presents the method </w:t>
      </w:r>
      <w:r w:rsidR="00CB38B6" w:rsidRPr="00B50B8D">
        <w:rPr>
          <w:color w:val="auto"/>
        </w:rPr>
        <w:t>that must be used by AEMO to determine, for a Trading Month n:</w:t>
      </w:r>
    </w:p>
    <w:p w14:paraId="716F03DB" w14:textId="77777777" w:rsidR="00CB38B6" w:rsidRPr="00B50B8D" w:rsidRDefault="00CB38B6" w:rsidP="00CB38B6">
      <w:pPr>
        <w:pStyle w:val="MRAppendixBulletPoint1"/>
        <w:ind w:left="1713" w:hanging="360"/>
        <w:rPr>
          <w:color w:val="auto"/>
        </w:rPr>
      </w:pPr>
      <w:r w:rsidRPr="00B50B8D">
        <w:rPr>
          <w:color w:val="auto"/>
        </w:rPr>
        <w:t>Individual Reserve Capacity Requirement Contributions as required for the determination of Relevant Demands under clause 4.26.2CA;</w:t>
      </w:r>
    </w:p>
    <w:p w14:paraId="4AF3D594" w14:textId="77777777" w:rsidR="00CB38B6" w:rsidRPr="00B50B8D" w:rsidRDefault="00CB38B6" w:rsidP="00CB38B6">
      <w:pPr>
        <w:pStyle w:val="MRAppendixBulletPoint1"/>
        <w:ind w:left="1713" w:hanging="360"/>
        <w:rPr>
          <w:color w:val="auto"/>
        </w:rPr>
      </w:pPr>
      <w:r w:rsidRPr="00B50B8D">
        <w:rPr>
          <w:color w:val="auto"/>
        </w:rPr>
        <w:t>Indicative Individual Reserve Capacity Requirements as required under clause 4.28.6;</w:t>
      </w:r>
    </w:p>
    <w:p w14:paraId="075573B3" w14:textId="77777777" w:rsidR="00CB38B6" w:rsidRPr="00B50B8D" w:rsidRDefault="00CB38B6" w:rsidP="00CB38B6">
      <w:pPr>
        <w:pStyle w:val="MRAppendixBulletPoint1"/>
        <w:ind w:left="1713" w:hanging="360"/>
        <w:rPr>
          <w:color w:val="auto"/>
        </w:rPr>
      </w:pPr>
      <w:r w:rsidRPr="00B50B8D">
        <w:rPr>
          <w:color w:val="auto"/>
        </w:rPr>
        <w:t>Individual Reserve Capacity Requirements as required under clause 4.28.7; and</w:t>
      </w:r>
    </w:p>
    <w:p w14:paraId="744440D6" w14:textId="77777777" w:rsidR="00CB38B6" w:rsidRPr="00B50B8D" w:rsidRDefault="00CB38B6" w:rsidP="00CB38B6">
      <w:pPr>
        <w:pStyle w:val="MRAppendixBulletPoint1"/>
        <w:ind w:left="1713" w:hanging="360"/>
        <w:rPr>
          <w:color w:val="auto"/>
        </w:rPr>
      </w:pPr>
      <w:r w:rsidRPr="00B50B8D">
        <w:rPr>
          <w:color w:val="auto"/>
        </w:rPr>
        <w:t>revised Individual Reserve Capacity Requirements as required under clause 4.28.11A.</w:t>
      </w:r>
    </w:p>
    <w:p w14:paraId="79785563" w14:textId="77777777" w:rsidR="00CB38B6" w:rsidRPr="00B50B8D" w:rsidRDefault="00CB38B6" w:rsidP="00CB38B6">
      <w:pPr>
        <w:pStyle w:val="MRAppendixBodyText"/>
        <w:ind w:left="11"/>
        <w:rPr>
          <w:color w:val="auto"/>
        </w:rPr>
      </w:pPr>
      <w:r w:rsidRPr="00B50B8D">
        <w:rPr>
          <w:color w:val="auto"/>
        </w:rPr>
        <w:t>AEMO must perform Steps 1 to 10A to determine the Indicative Individual Reserve Capacity Requirements, Individual Reserve Capacity Requirements or revised Individual Reserve Capacity Requirements for Trading Month n.</w:t>
      </w:r>
    </w:p>
    <w:p w14:paraId="2588BC6C" w14:textId="3E410056" w:rsidR="00CB38B6" w:rsidRPr="00B50B8D" w:rsidRDefault="00CB38B6" w:rsidP="00CB38B6">
      <w:pPr>
        <w:pStyle w:val="MRAppendixBodyText"/>
        <w:ind w:left="11"/>
        <w:rPr>
          <w:color w:val="auto"/>
        </w:rPr>
      </w:pPr>
      <w:r w:rsidRPr="00B50B8D">
        <w:rPr>
          <w:color w:val="auto"/>
        </w:rP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3F90F0CE" w14:textId="77777777" w:rsidR="00A2087D" w:rsidRPr="00B50B8D" w:rsidRDefault="00A2087D" w:rsidP="00951AF9">
      <w:pPr>
        <w:pStyle w:val="MRAppendixBodyText"/>
      </w:pPr>
      <w:r w:rsidRPr="00B50B8D">
        <w:t>For the purpose of this Appendix:</w:t>
      </w:r>
    </w:p>
    <w:p w14:paraId="70C26D1D" w14:textId="77777777" w:rsidR="00A2087D" w:rsidRPr="00B50B8D" w:rsidRDefault="00DC31C7" w:rsidP="00951AF9">
      <w:pPr>
        <w:pStyle w:val="MRAppendixBulletPoint1"/>
      </w:pPr>
      <w:r w:rsidRPr="00B50B8D">
        <w:t>A</w:t>
      </w:r>
      <w:r w:rsidR="00A2087D" w:rsidRPr="00B50B8D">
        <w:t>ll references</w:t>
      </w:r>
      <w:r w:rsidR="00B5249E" w:rsidRPr="00B50B8D">
        <w:t>,</w:t>
      </w:r>
      <w:r w:rsidR="008836AA" w:rsidRPr="00B50B8D">
        <w:t xml:space="preserve"> </w:t>
      </w:r>
      <w:r w:rsidR="00B5249E" w:rsidRPr="00B50B8D">
        <w:t xml:space="preserve">apart from those in Step 5A, </w:t>
      </w:r>
      <w:r w:rsidR="00A2087D" w:rsidRPr="00B50B8D">
        <w:t>to meters are interval meters.</w:t>
      </w:r>
    </w:p>
    <w:p w14:paraId="6DE0DD48" w14:textId="77777777" w:rsidR="00A2087D" w:rsidRPr="00B50B8D" w:rsidRDefault="00DC31C7" w:rsidP="00951AF9">
      <w:pPr>
        <w:pStyle w:val="MRAppendixBulletPoint1"/>
      </w:pPr>
      <w:r w:rsidRPr="00B50B8D">
        <w:t>T</w:t>
      </w:r>
      <w:r w:rsidR="00A2087D" w:rsidRPr="00B50B8D">
        <w:t>he Notional Wholesale Meter is to be treated as a registered interval meter measuring Temperature Dependent Load.  This meter is denoted by Temperature Dependent Load meter v=v*.</w:t>
      </w:r>
    </w:p>
    <w:p w14:paraId="6695F4C9" w14:textId="77777777" w:rsidR="00AD1337" w:rsidRPr="00B50B8D" w:rsidRDefault="00AD1337" w:rsidP="00951AF9">
      <w:pPr>
        <w:pStyle w:val="MRAppendixBulletPoint1"/>
      </w:pPr>
      <w:r w:rsidRPr="00B50B8D">
        <w:t>The New Notional Wholesale Meter, determined in accordance with Step 5A, is to be treated as a registered interval meter measuring Temperature Dependent Load.</w:t>
      </w:r>
    </w:p>
    <w:p w14:paraId="11641157" w14:textId="77777777" w:rsidR="00775BD0" w:rsidRPr="00B50B8D" w:rsidRDefault="00DC31C7" w:rsidP="00775BD0">
      <w:pPr>
        <w:pStyle w:val="MRAppendixBulletPoint1"/>
        <w:rPr>
          <w:color w:val="auto"/>
        </w:rPr>
      </w:pPr>
      <w:r w:rsidRPr="00B50B8D">
        <w:t>T</w:t>
      </w:r>
      <w:r w:rsidR="00A2087D" w:rsidRPr="00B50B8D">
        <w:t xml:space="preserve">he meter registration data to be used in the calculations is to be the most current complete set of meter registration data as at the time of commencing </w:t>
      </w:r>
      <w:r w:rsidR="00A2087D" w:rsidRPr="00B50B8D">
        <w:rPr>
          <w:color w:val="auto"/>
        </w:rPr>
        <w:t>the calculations.</w:t>
      </w:r>
    </w:p>
    <w:p w14:paraId="6E5A54B4" w14:textId="61158389" w:rsidR="00775BD0" w:rsidRPr="00B50B8D" w:rsidRDefault="00775BD0" w:rsidP="00775BD0">
      <w:pPr>
        <w:pStyle w:val="MRAppendixBulletPoint1"/>
        <w:rPr>
          <w:color w:val="auto"/>
        </w:rPr>
      </w:pPr>
      <w:r w:rsidRPr="00B50B8D">
        <w:rPr>
          <w:color w:val="auto"/>
        </w:rPr>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1A7076A1" w14:textId="77777777" w:rsidR="00775BD0" w:rsidRPr="00B50B8D" w:rsidRDefault="00775BD0" w:rsidP="00775BD0">
      <w:pPr>
        <w:pStyle w:val="MRAppendixBulletPoint1"/>
        <w:rPr>
          <w:color w:val="auto"/>
        </w:rPr>
      </w:pPr>
      <w:r w:rsidRPr="00B50B8D">
        <w:rPr>
          <w:color w:val="auto"/>
        </w:rPr>
        <w:lastRenderedPageBreak/>
        <w:t xml:space="preserve">The 4 Peak SWIS Trading Intervals for a Trading Month to be used in the calculations are the 4 Peak SWIS Trading Intervals determined and published by AEMO under clause 4.1.23B for that Trading Month. </w:t>
      </w:r>
    </w:p>
    <w:p w14:paraId="21DCB6F0" w14:textId="7EEBA68D" w:rsidR="00A2087D" w:rsidRPr="00B50B8D" w:rsidRDefault="00775BD0" w:rsidP="000750F0">
      <w:pPr>
        <w:pStyle w:val="MRAppendixBulletPoint1"/>
        <w:rPr>
          <w:color w:val="auto"/>
        </w:rPr>
      </w:pPr>
      <w:r w:rsidRPr="00B50B8D">
        <w:rPr>
          <w:color w:val="auto"/>
        </w:rPr>
        <w:t>When calculating the Indicative Individual Reserve Capacity Requirements it is assumed that all meters registered to a Market Customer on the day of calculation will remain registered to that Market Customer for the entirety of Trading Month n.</w:t>
      </w:r>
    </w:p>
    <w:p w14:paraId="2C73A769" w14:textId="3C39CA91" w:rsidR="00775BD0" w:rsidRPr="00B50B8D" w:rsidRDefault="00775BD0" w:rsidP="00775BD0">
      <w:pPr>
        <w:pStyle w:val="MRAppendixBodyText"/>
        <w:rPr>
          <w:rFonts w:ascii="Times New Roman" w:hAnsi="Times New Roman"/>
          <w:color w:val="auto"/>
          <w:sz w:val="24"/>
          <w:szCs w:val="24"/>
        </w:rPr>
      </w:pPr>
      <w:r w:rsidRPr="00B50B8D">
        <w:rPr>
          <w:color w:val="auto"/>
        </w:rPr>
        <w:t>Step</w:t>
      </w:r>
      <w:r w:rsidR="00A2087D" w:rsidRPr="00B50B8D">
        <w:rPr>
          <w:color w:val="auto"/>
        </w:rPr>
        <w:t xml:space="preserve"> 1: </w:t>
      </w:r>
      <w:r w:rsidRPr="00B50B8D">
        <w:rPr>
          <w:color w:val="auto"/>
        </w:rPr>
        <w:t>Calculate:</w:t>
      </w:r>
    </w:p>
    <w:p w14:paraId="56506474" w14:textId="77777777" w:rsidR="00AC5774" w:rsidRPr="00AC5774" w:rsidRDefault="00AC5774" w:rsidP="00AC5774">
      <w:pPr>
        <w:pStyle w:val="MRLevel3continued"/>
      </w:pPr>
      <w:r w:rsidRPr="00AC5774">
        <w:t>RR = min(RCR, CC)</w:t>
      </w:r>
    </w:p>
    <w:p w14:paraId="652A9A9E" w14:textId="77777777" w:rsidR="00AC5774" w:rsidRPr="00AC5774" w:rsidRDefault="00AC5774" w:rsidP="00AC5774">
      <w:pPr>
        <w:pStyle w:val="MRLevel3continued"/>
      </w:pPr>
      <w:r w:rsidRPr="00AC5774">
        <w:t>FL = FL_RCR × RR / RCR</w:t>
      </w:r>
    </w:p>
    <w:p w14:paraId="2E7A8F7E" w14:textId="77777777" w:rsidR="00AC5774" w:rsidRPr="00AC5774" w:rsidRDefault="00AC5774" w:rsidP="00AC5774">
      <w:pPr>
        <w:pStyle w:val="MRLevel3continued"/>
      </w:pPr>
      <w:r w:rsidRPr="00AC5774">
        <w:t>where:</w:t>
      </w:r>
    </w:p>
    <w:p w14:paraId="2EDFA46C" w14:textId="77777777" w:rsidR="00AC5774" w:rsidRPr="00AC5774" w:rsidRDefault="00AC5774" w:rsidP="00AC5774">
      <w:pPr>
        <w:pStyle w:val="MRLevel4continued"/>
      </w:pPr>
      <w:r w:rsidRPr="00AC5774">
        <w:t>RCR is the Reserve Capacity Requirement for the relevant Reserve Capacity Cycle</w:t>
      </w:r>
    </w:p>
    <w:p w14:paraId="54B3A04B" w14:textId="77777777" w:rsidR="00AC5774" w:rsidRPr="00AC5774" w:rsidRDefault="00AC5774" w:rsidP="00AC5774">
      <w:pPr>
        <w:pStyle w:val="MRLevel4continued"/>
      </w:pPr>
      <w:r w:rsidRPr="00AC5774">
        <w:t>CC is the total number of Capacity Credits assigned for Trading Month n at the time of the calculation</w:t>
      </w:r>
    </w:p>
    <w:p w14:paraId="0A194E04" w14:textId="77777777" w:rsidR="00AC5774" w:rsidRPr="00AC5774" w:rsidRDefault="00AC5774" w:rsidP="00AC5774">
      <w:pPr>
        <w:pStyle w:val="MRLevel4continued"/>
      </w:pPr>
      <w:r w:rsidRPr="00AC5774">
        <w:t>FL_RCR is the peak demand associated with the Reserve Capacity Requirement for the relevant Reserve Capacity Cycle as specified in clause 4.6.2</w:t>
      </w:r>
    </w:p>
    <w:p w14:paraId="58552F5A" w14:textId="4204994E" w:rsidR="00A2087D" w:rsidRPr="00B50B8D" w:rsidRDefault="00775BD0" w:rsidP="00951AF9">
      <w:pPr>
        <w:pStyle w:val="MRAppendixBodyText"/>
      </w:pPr>
      <w:r w:rsidRPr="00B50B8D">
        <w:t>Step</w:t>
      </w:r>
      <w:r w:rsidR="00A2087D" w:rsidRPr="00B50B8D">
        <w:t xml:space="preserve"> 2: For each meter, u, measuring Non-Temperature Dependent Load </w:t>
      </w:r>
      <w:r w:rsidRPr="00B50B8D">
        <w:rPr>
          <w:color w:val="auto"/>
        </w:rPr>
        <w:t xml:space="preserve">that was registered with AEMO for all of the 12 Peak SWIS Trading Intervals </w:t>
      </w:r>
      <w:r w:rsidR="00A2087D" w:rsidRPr="00B50B8D">
        <w:t>determine NTDL(u), where:</w:t>
      </w:r>
    </w:p>
    <w:p w14:paraId="57066A95" w14:textId="457A2DF0" w:rsidR="00A2087D" w:rsidRPr="00B50B8D" w:rsidRDefault="00A2087D" w:rsidP="00951AF9">
      <w:pPr>
        <w:pStyle w:val="MRLevel3continued"/>
      </w:pPr>
      <w:r w:rsidRPr="00B50B8D">
        <w:t xml:space="preserve">NTDL(u) is the contribution to the system peak load of meter u during the preceding Hot Season where this contribution is double the median value of the metered consumption during the 12 </w:t>
      </w:r>
      <w:r w:rsidR="00775BD0" w:rsidRPr="00B50B8D">
        <w:t>Peak SWIS</w:t>
      </w:r>
      <w:r w:rsidRPr="00B50B8D">
        <w:t xml:space="preserve"> Trading Intervals</w:t>
      </w:r>
    </w:p>
    <w:p w14:paraId="2C33BCA2" w14:textId="0B7DBCAC" w:rsidR="00A2087D" w:rsidRPr="00B50B8D" w:rsidRDefault="00775BD0" w:rsidP="00951AF9">
      <w:pPr>
        <w:pStyle w:val="MRAppendixBodyText"/>
      </w:pPr>
      <w:r w:rsidRPr="00B50B8D">
        <w:t>Step</w:t>
      </w:r>
      <w:r w:rsidR="00A2087D" w:rsidRPr="00B50B8D">
        <w:t xml:space="preserve"> 3: For each meter, v, measuring Temperature Dependent Load</w:t>
      </w:r>
      <w:r w:rsidRPr="00B50B8D">
        <w:rPr>
          <w:color w:val="auto"/>
        </w:rPr>
        <w:t xml:space="preserve"> that was registered with AEMO for all of the 12 Peak SWIS Trading Intervals</w:t>
      </w:r>
      <w:r w:rsidR="00A2087D" w:rsidRPr="00B50B8D">
        <w:rPr>
          <w:color w:val="auto"/>
        </w:rPr>
        <w:t xml:space="preserve"> </w:t>
      </w:r>
      <w:r w:rsidR="00A2087D" w:rsidRPr="00B50B8D">
        <w:t xml:space="preserve">determine TDL(v), where: </w:t>
      </w:r>
    </w:p>
    <w:p w14:paraId="57D858E9" w14:textId="71BBB792" w:rsidR="00A2087D" w:rsidRPr="00B50B8D" w:rsidRDefault="00A2087D" w:rsidP="00951AF9">
      <w:pPr>
        <w:pStyle w:val="MRLevel3continued"/>
      </w:pPr>
      <w:r w:rsidRPr="00B50B8D">
        <w:t xml:space="preserve">TDL(v) is the contribution to the system peak load of meter v during the preceding Hot Season where this contribution is double the median value of the metered consumption during the 12 </w:t>
      </w:r>
      <w:r w:rsidR="00775BD0" w:rsidRPr="00B50B8D">
        <w:t>Peak SWIS</w:t>
      </w:r>
      <w:r w:rsidRPr="00B50B8D">
        <w:t xml:space="preserve"> Trading Intervals</w:t>
      </w:r>
    </w:p>
    <w:p w14:paraId="21D7B61E" w14:textId="0F242E2B" w:rsidR="00A2087D" w:rsidRPr="00B50B8D" w:rsidRDefault="00775BD0" w:rsidP="00951AF9">
      <w:pPr>
        <w:pStyle w:val="MRAppendixBodyText"/>
      </w:pPr>
      <w:r w:rsidRPr="00B50B8D">
        <w:t>Step</w:t>
      </w:r>
      <w:r w:rsidR="00A2087D" w:rsidRPr="00B50B8D">
        <w:t xml:space="preserve"> 4: For each Intermittent Load meter w set its Individual Intermittent Load Reserve Capacity Requirement, IILRCR(w), to equal the amount defined in accordance with</w:t>
      </w:r>
      <w:r w:rsidR="00A2087D" w:rsidRPr="00B50B8D">
        <w:rPr>
          <w:color w:val="auto"/>
        </w:rPr>
        <w:t xml:space="preserve"> </w:t>
      </w:r>
      <w:r w:rsidRPr="00B50B8D">
        <w:rPr>
          <w:color w:val="auto"/>
        </w:rPr>
        <w:t>Appendix 4A</w:t>
      </w:r>
      <w:r w:rsidR="00A2087D" w:rsidRPr="00B50B8D">
        <w:t>.</w:t>
      </w:r>
    </w:p>
    <w:p w14:paraId="6B725DB6" w14:textId="2C53C39A" w:rsidR="00A2087D" w:rsidRPr="00B50B8D" w:rsidRDefault="00775BD0" w:rsidP="00951AF9">
      <w:pPr>
        <w:pStyle w:val="MRAppendixBodyText"/>
      </w:pPr>
      <w:r w:rsidRPr="00B50B8D">
        <w:t>Step</w:t>
      </w:r>
      <w:r w:rsidR="00A2087D" w:rsidRPr="00B50B8D">
        <w:t xml:space="preserve"> 5: </w:t>
      </w:r>
      <w:r w:rsidRPr="00B50B8D">
        <w:t>I</w:t>
      </w:r>
      <w:r w:rsidR="00DC31C7" w:rsidRPr="00B50B8D">
        <w:t xml:space="preserve">dentify meters that were not registered with </w:t>
      </w:r>
      <w:r w:rsidR="00402A75" w:rsidRPr="00B50B8D">
        <w:t>AEMO</w:t>
      </w:r>
      <w:r w:rsidR="00DC31C7" w:rsidRPr="00B50B8D">
        <w:t xml:space="preserve"> during one or more of the 12 </w:t>
      </w:r>
      <w:r w:rsidRPr="00B50B8D">
        <w:t>P</w:t>
      </w:r>
      <w:r w:rsidR="00DC31C7" w:rsidRPr="00B50B8D">
        <w:t xml:space="preserve">eak </w:t>
      </w:r>
      <w:r w:rsidR="008836AA" w:rsidRPr="00B50B8D">
        <w:t xml:space="preserve">SWIS </w:t>
      </w:r>
      <w:r w:rsidR="00DC31C7" w:rsidRPr="00B50B8D">
        <w:t>Trading Intervals but which were registered by the end of Trading Month n.</w:t>
      </w:r>
    </w:p>
    <w:p w14:paraId="1C8228CA" w14:textId="06414180" w:rsidR="00A2087D" w:rsidRPr="00B50B8D" w:rsidRDefault="00A2087D" w:rsidP="00951AF9">
      <w:pPr>
        <w:pStyle w:val="MRLevel3continued"/>
      </w:pPr>
      <w:r w:rsidRPr="00B50B8D">
        <w:t xml:space="preserve">For a new meter u that measures Non-Temperature Dependent Load set NMNTCR(u) to be 1.1 times the MW figure formed by doubling the </w:t>
      </w:r>
      <w:r w:rsidR="00DE565E" w:rsidRPr="00B50B8D">
        <w:t xml:space="preserve">median value </w:t>
      </w:r>
      <w:r w:rsidR="00DE565E" w:rsidRPr="00B50B8D">
        <w:lastRenderedPageBreak/>
        <w:t xml:space="preserve">of the metered consumption for that meter during the 4 </w:t>
      </w:r>
      <w:r w:rsidR="00775BD0" w:rsidRPr="00B50B8D">
        <w:t>P</w:t>
      </w:r>
      <w:r w:rsidR="00DE565E" w:rsidRPr="00B50B8D">
        <w:t xml:space="preserve">eak SWIS Trading Intervals of </w:t>
      </w:r>
      <w:r w:rsidRPr="00B50B8D">
        <w:t>Trading Month n-3.</w:t>
      </w:r>
    </w:p>
    <w:p w14:paraId="48639191" w14:textId="107A717E" w:rsidR="00A2087D" w:rsidRPr="00B50B8D" w:rsidRDefault="00A2087D" w:rsidP="00951AF9">
      <w:pPr>
        <w:pStyle w:val="MRLevel3continued"/>
      </w:pPr>
      <w:r w:rsidRPr="00B50B8D">
        <w:t>For a new meter v that measures Temperature Dependent Load set NMTDCR(v)</w:t>
      </w:r>
      <w:r w:rsidR="008836AA" w:rsidRPr="00B50B8D">
        <w:t xml:space="preserve"> </w:t>
      </w:r>
      <w:r w:rsidRPr="00B50B8D">
        <w:t>to be 1.</w:t>
      </w:r>
      <w:r w:rsidR="00DC31C7" w:rsidRPr="00B50B8D">
        <w:t>3</w:t>
      </w:r>
      <w:r w:rsidRPr="00B50B8D">
        <w:t xml:space="preserve"> times the MW figure formed by doubling the </w:t>
      </w:r>
      <w:r w:rsidR="00DC31C7" w:rsidRPr="00B50B8D">
        <w:t xml:space="preserve">median value of the metered consumption for that meter during the 4 </w:t>
      </w:r>
      <w:r w:rsidR="00775BD0" w:rsidRPr="00B50B8D">
        <w:t>P</w:t>
      </w:r>
      <w:r w:rsidR="00DC31C7" w:rsidRPr="00B50B8D">
        <w:t>eak SWIS Trading Intervals of</w:t>
      </w:r>
      <w:r w:rsidRPr="00B50B8D">
        <w:t xml:space="preserve"> Trading Month n-3.</w:t>
      </w:r>
    </w:p>
    <w:p w14:paraId="2191633A" w14:textId="6A2AA1FC" w:rsidR="00AD1337" w:rsidRPr="00B50B8D" w:rsidRDefault="00775BD0" w:rsidP="00951AF9">
      <w:pPr>
        <w:pStyle w:val="MRAppendixBodyText"/>
      </w:pPr>
      <w:r w:rsidRPr="00B50B8D">
        <w:t>Step</w:t>
      </w:r>
      <w:r w:rsidR="00AD1337" w:rsidRPr="00B50B8D">
        <w:t xml:space="preserve"> 5A: </w:t>
      </w:r>
    </w:p>
    <w:p w14:paraId="61987D1D" w14:textId="00952062" w:rsidR="00AD1337" w:rsidRPr="00B50B8D" w:rsidRDefault="00AD1337" w:rsidP="00951AF9">
      <w:pPr>
        <w:pStyle w:val="MRLevel3continued"/>
      </w:pPr>
      <w:r w:rsidRPr="00B50B8D">
        <w:t xml:space="preserve">Find the MW figure formed by doubling the median value of the metered consumption for the Notional Wholesale Meter v*, during the 4 </w:t>
      </w:r>
      <w:r w:rsidR="00CB4A0B" w:rsidRPr="00B50B8D">
        <w:t>P</w:t>
      </w:r>
      <w:r w:rsidRPr="00B50B8D">
        <w:t>eak SWIS Trading Intervals of Trading Month n-3 (“Median Notional Wholesale Meter”).</w:t>
      </w:r>
    </w:p>
    <w:p w14:paraId="3204A198" w14:textId="77777777" w:rsidR="00AD1337" w:rsidRPr="00B50B8D" w:rsidRDefault="00AD1337" w:rsidP="00951AF9">
      <w:pPr>
        <w:pStyle w:val="MRLevel3continued"/>
      </w:pPr>
      <w:r w:rsidRPr="00B50B8D">
        <w:t>Divide the Median Notional Wholesale Meter by the number of non-interval or accumulation meters that existed at the end of Trading Month n-3 (“Average Non-Interval Meter”).</w:t>
      </w:r>
    </w:p>
    <w:p w14:paraId="76B818CF" w14:textId="392C3956" w:rsidR="00AD1337" w:rsidRPr="00B50B8D" w:rsidRDefault="00AD1337" w:rsidP="00951AF9">
      <w:pPr>
        <w:pStyle w:val="MRLevel3continued"/>
      </w:pPr>
      <w:r w:rsidRPr="00B50B8D">
        <w:t xml:space="preserve">Subtract the number of non-interval or accumulation meters disconnected </w:t>
      </w:r>
      <w:r w:rsidR="00A70514" w:rsidRPr="00B50B8D">
        <w:t>between the end of the preceding Hot Season and the end of</w:t>
      </w:r>
      <w:r w:rsidRPr="00B50B8D">
        <w:t xml:space="preserve"> Trading Month n-3 from the number of non-interval or accumulation meters connected </w:t>
      </w:r>
      <w:r w:rsidR="00A70514" w:rsidRPr="00B50B8D">
        <w:t>between the end of the preceding Hot Season and the end of</w:t>
      </w:r>
      <w:r w:rsidRPr="00B50B8D">
        <w:t xml:space="preserve"> Trading Month n-3 (“Non-Interval Meter Growth”).</w:t>
      </w:r>
    </w:p>
    <w:p w14:paraId="0F9CC02D" w14:textId="77777777" w:rsidR="00AD1337" w:rsidRPr="00B50B8D" w:rsidRDefault="00AD1337" w:rsidP="00951AF9">
      <w:pPr>
        <w:pStyle w:val="MRLevel3continued"/>
      </w:pPr>
      <w:r w:rsidRPr="00B50B8D">
        <w:t>Multiply the Non-Interval Meter Growth and the Average Non-Interval Meter. (“New Notional Wholesale Meter”).</w:t>
      </w:r>
    </w:p>
    <w:p w14:paraId="0B85454F" w14:textId="77777777" w:rsidR="00AD1337" w:rsidRPr="00B50B8D" w:rsidRDefault="00AD1337" w:rsidP="00951AF9">
      <w:pPr>
        <w:pStyle w:val="MRLevel3continued"/>
      </w:pPr>
      <w:r w:rsidRPr="00B50B8D">
        <w:t xml:space="preserve">For the New Notional Wholesale Meter set NMTDCR(v) equal to be 1.3 times the New Notional Wholesale Meter. </w:t>
      </w:r>
    </w:p>
    <w:p w14:paraId="12C09BB4" w14:textId="74080F4A" w:rsidR="00A2087D" w:rsidRPr="00B50B8D" w:rsidRDefault="00CB4A0B" w:rsidP="00951AF9">
      <w:pPr>
        <w:pStyle w:val="MRAppendixBodyText"/>
      </w:pPr>
      <w:r w:rsidRPr="00B50B8D">
        <w:t>Step</w:t>
      </w:r>
      <w:r w:rsidR="00A2087D" w:rsidRPr="00B50B8D">
        <w:t xml:space="preserve"> 6: Calculate the values of d(u,i) for Non-Temperature </w:t>
      </w:r>
      <w:r w:rsidR="00825848" w:rsidRPr="00B50B8D">
        <w:t>Dependent</w:t>
      </w:r>
      <w:r w:rsidR="00A2087D" w:rsidRPr="00B50B8D">
        <w:t xml:space="preserve"> Load, d(v,i) for Temperature Dependent Loads and d(w,i) for Intermittent Loads such that:</w:t>
      </w:r>
    </w:p>
    <w:p w14:paraId="0221FE1E" w14:textId="718D8812" w:rsidR="00A2087D" w:rsidRPr="00B50B8D" w:rsidRDefault="00A2087D" w:rsidP="00951AF9">
      <w:pPr>
        <w:pStyle w:val="MRAppendixBulletPoint1"/>
      </w:pPr>
      <w:r w:rsidRPr="00B50B8D">
        <w:t>d(u,i) has a value of zero if meter u measures Intermittent Load or was not registered to Market Customer i during Trading Month n, otherwise it has a value equal to the number of full Trading Days the meter was registered to Market Customer i in Trading Month n divided by the number of days in Trading Month n.</w:t>
      </w:r>
    </w:p>
    <w:p w14:paraId="6D1E8170" w14:textId="716A6483" w:rsidR="00A2087D" w:rsidRPr="00B50B8D" w:rsidRDefault="00A2087D" w:rsidP="00951AF9">
      <w:pPr>
        <w:pStyle w:val="MRAppendixBulletPoint1"/>
      </w:pPr>
      <w:r w:rsidRPr="00B50B8D">
        <w:t>d(v,i) has a value of zero if meter v measures Intermittent Load or was not registered to Market Customer i during Trading Month n, otherwise it has a value equal to the number of full Trading Days the meter was registered to Market Customer i in Trading Month n divided by the number of days in Trading Month n.</w:t>
      </w:r>
    </w:p>
    <w:p w14:paraId="46589CE7" w14:textId="502393AF" w:rsidR="00A2087D" w:rsidRPr="00B50B8D" w:rsidRDefault="00A2087D" w:rsidP="00951AF9">
      <w:pPr>
        <w:pStyle w:val="MRAppendixBulletPoint1"/>
      </w:pPr>
      <w:r w:rsidRPr="00B50B8D">
        <w:t>d(w,i) has a value of zero if meter w was not registered to Market Customer i during Trading Month n, otherwise it has a value of one if Market Customer i nominated capacity for the Intermittent Load measured by meter w in accordance with clause</w:t>
      </w:r>
      <w:r w:rsidR="00D2108E" w:rsidRPr="00B50B8D">
        <w:t>s</w:t>
      </w:r>
      <w:r w:rsidRPr="00B50B8D">
        <w:t xml:space="preserve"> 4.28.8(c)</w:t>
      </w:r>
      <w:r w:rsidR="00D2108E" w:rsidRPr="00B50B8D">
        <w:rPr>
          <w:color w:val="auto"/>
        </w:rPr>
        <w:t xml:space="preserve"> or 4.28.8A</w:t>
      </w:r>
      <w:r w:rsidRPr="00B50B8D">
        <w:t xml:space="preserve">, with the exception that if the Intermittent Load was for Load at a meter registered to Market Customer i </w:t>
      </w:r>
      <w:r w:rsidRPr="00B50B8D">
        <w:lastRenderedPageBreak/>
        <w:t>for only part of Trading Month n, then it has a value equal to the number of full Trading Days that meter was registered to Market Customer i in Trading Month n divided by the number of days in Trading Month n.</w:t>
      </w:r>
    </w:p>
    <w:p w14:paraId="50881405" w14:textId="199EE22A" w:rsidR="00A2087D" w:rsidRPr="00B50B8D" w:rsidRDefault="00D2108E" w:rsidP="00951AF9">
      <w:pPr>
        <w:pStyle w:val="MRAppendixBodyText"/>
      </w:pPr>
      <w:r w:rsidRPr="00B50B8D">
        <w:t>Step</w:t>
      </w:r>
      <w:r w:rsidR="00A2087D" w:rsidRPr="00B50B8D">
        <w:t xml:space="preserve"> 7: Identify the set NM of all those new meters v that measured consumption that was measured by meter v=v* during the preceding Hot Season and set TDLn(v) for meter v=v* to equal:</w:t>
      </w:r>
    </w:p>
    <w:p w14:paraId="0F74F64F" w14:textId="4C81E8C7" w:rsidR="00A2087D" w:rsidRPr="00B50B8D" w:rsidRDefault="00A2087D" w:rsidP="00951AF9">
      <w:pPr>
        <w:pStyle w:val="MRLevel3continued"/>
      </w:pPr>
      <w:r w:rsidRPr="00B50B8D">
        <w:t>TDLn(v*) = TDL(v*) – Sum(v</w:t>
      </w:r>
      <w:r w:rsidRPr="00B50B8D">
        <w:sym w:font="Symbol" w:char="F0CE"/>
      </w:r>
      <w:r w:rsidR="00D2108E" w:rsidRPr="00B50B8D">
        <w:t>NM</w:t>
      </w:r>
      <w:r w:rsidRPr="00B50B8D">
        <w:t>, NMTDCR(v))</w:t>
      </w:r>
    </w:p>
    <w:p w14:paraId="408CB2A9" w14:textId="77777777" w:rsidR="00D2108E" w:rsidRPr="00B50B8D" w:rsidRDefault="00D2108E" w:rsidP="00D2108E">
      <w:pPr>
        <w:pStyle w:val="MRAppendixBodyText"/>
        <w:rPr>
          <w:color w:val="auto"/>
        </w:rPr>
      </w:pPr>
      <w:r w:rsidRPr="00B50B8D">
        <w:rPr>
          <w:color w:val="auto"/>
        </w:rPr>
        <w:t>Step 8: For each Market Customer i, calculate:</w:t>
      </w:r>
    </w:p>
    <w:p w14:paraId="70AECBD8" w14:textId="77777777" w:rsidR="00D2108E" w:rsidRPr="00B50B8D" w:rsidRDefault="00D2108E" w:rsidP="00D2108E">
      <w:pPr>
        <w:pStyle w:val="MRLevel3continued"/>
        <w:rPr>
          <w:color w:val="auto"/>
        </w:rPr>
      </w:pPr>
      <w:r w:rsidRPr="00B50B8D">
        <w:rPr>
          <w:color w:val="auto"/>
        </w:rPr>
        <w:t>ILRCR(i) = Sum(w, IILRCR(w) × d(w,i))</w:t>
      </w:r>
    </w:p>
    <w:p w14:paraId="7CCF0BC3" w14:textId="77777777" w:rsidR="00D2108E" w:rsidRPr="00B50B8D" w:rsidRDefault="00D2108E" w:rsidP="00D2108E">
      <w:pPr>
        <w:pStyle w:val="MRAppendixBodyText"/>
        <w:rPr>
          <w:color w:val="auto"/>
        </w:rPr>
      </w:pPr>
      <w:r w:rsidRPr="00B50B8D">
        <w:rPr>
          <w:color w:val="auto"/>
        </w:rPr>
        <w:t>Step 8A: Calculate:</w:t>
      </w:r>
    </w:p>
    <w:p w14:paraId="2E032011" w14:textId="77777777" w:rsidR="00D2108E" w:rsidRPr="00EF4631" w:rsidRDefault="00D2108E" w:rsidP="00D2108E">
      <w:pPr>
        <w:pStyle w:val="MRLevel3continued"/>
        <w:rPr>
          <w:color w:val="auto"/>
          <w:lang w:val="sv-SE"/>
        </w:rPr>
      </w:pPr>
      <w:r w:rsidRPr="00EF4631">
        <w:rPr>
          <w:color w:val="auto"/>
          <w:lang w:val="sv-SE"/>
        </w:rPr>
        <w:t>NRR = RR – Sum(i, ILRCR(i))</w:t>
      </w:r>
    </w:p>
    <w:p w14:paraId="48F1F920" w14:textId="77777777" w:rsidR="00D2108E" w:rsidRPr="00B50B8D" w:rsidRDefault="00D2108E" w:rsidP="00D2108E">
      <w:pPr>
        <w:pStyle w:val="MRLevel3continued"/>
        <w:rPr>
          <w:color w:val="auto"/>
        </w:rPr>
      </w:pPr>
      <w:r w:rsidRPr="00B50B8D">
        <w:rPr>
          <w:color w:val="auto"/>
        </w:rPr>
        <w:t>NTDL_Ratio = NRR / FL</w:t>
      </w:r>
    </w:p>
    <w:p w14:paraId="05EF2F5F" w14:textId="77777777" w:rsidR="00D2108E" w:rsidRPr="00B50B8D" w:rsidRDefault="00D2108E" w:rsidP="00D2108E">
      <w:pPr>
        <w:pStyle w:val="MRAppendixBodyText"/>
        <w:rPr>
          <w:color w:val="auto"/>
        </w:rPr>
      </w:pPr>
      <w:r w:rsidRPr="00B50B8D">
        <w:rPr>
          <w:color w:val="auto"/>
        </w:rPr>
        <w:t>Step 8B: For each Market Customer i, calculate:</w:t>
      </w:r>
    </w:p>
    <w:p w14:paraId="43F914D2" w14:textId="77777777" w:rsidR="00D2108E" w:rsidRPr="00727BF2" w:rsidRDefault="00D2108E" w:rsidP="00D2108E">
      <w:pPr>
        <w:pStyle w:val="MRLevel3continued"/>
        <w:rPr>
          <w:color w:val="auto"/>
          <w:lang w:val="sv-SE"/>
        </w:rPr>
      </w:pPr>
      <w:r w:rsidRPr="00727BF2">
        <w:rPr>
          <w:color w:val="auto"/>
          <w:lang w:val="sv-SE"/>
        </w:rPr>
        <w:t>NTDLRCR(i) = Sum(u, NTDL(u) × d(u,i)) × NTDL_Ratio</w:t>
      </w:r>
    </w:p>
    <w:p w14:paraId="45A096CD" w14:textId="77777777" w:rsidR="00D2108E" w:rsidRPr="00727BF2" w:rsidRDefault="00D2108E" w:rsidP="00D2108E">
      <w:pPr>
        <w:pStyle w:val="MRAppendixBodyText"/>
        <w:rPr>
          <w:color w:val="auto"/>
          <w:lang w:val="sv-SE"/>
        </w:rPr>
      </w:pPr>
      <w:r w:rsidRPr="00727BF2">
        <w:rPr>
          <w:color w:val="auto"/>
          <w:lang w:val="sv-SE"/>
        </w:rPr>
        <w:t>Step 8C: Calculate:</w:t>
      </w:r>
    </w:p>
    <w:p w14:paraId="3CC6207F" w14:textId="77777777" w:rsidR="00D2108E" w:rsidRPr="00727BF2" w:rsidRDefault="00D2108E" w:rsidP="00D2108E">
      <w:pPr>
        <w:pStyle w:val="MRLevel4"/>
        <w:rPr>
          <w:color w:val="auto"/>
          <w:lang w:val="sv-SE"/>
        </w:rPr>
      </w:pPr>
      <w:r w:rsidRPr="00727BF2">
        <w:rPr>
          <w:color w:val="auto"/>
          <w:lang w:val="sv-SE"/>
        </w:rPr>
        <w:t xml:space="preserve">TDL_Ratio = (NRR </w:t>
      </w:r>
      <w:r w:rsidRPr="00727BF2">
        <w:rPr>
          <w:color w:val="auto"/>
          <w:lang w:val="sv-SE"/>
        </w:rPr>
        <w:noBreakHyphen/>
        <w:t xml:space="preserve"> Sum(i, NTDLRCR(i))) /</w:t>
      </w:r>
      <w:r w:rsidRPr="00727BF2">
        <w:rPr>
          <w:color w:val="auto"/>
          <w:lang w:val="sv-SE"/>
        </w:rPr>
        <w:br/>
        <w:t>Sum(i, Sum(v, MTDL(v) × d(v,i)) – DSM(i))</w:t>
      </w:r>
    </w:p>
    <w:p w14:paraId="17D982CD" w14:textId="77777777" w:rsidR="00D2108E" w:rsidRPr="00B50B8D" w:rsidRDefault="00D2108E" w:rsidP="00D2108E">
      <w:pPr>
        <w:pStyle w:val="MRLevel4"/>
        <w:rPr>
          <w:color w:val="auto"/>
        </w:rPr>
      </w:pPr>
      <w:r w:rsidRPr="00B50B8D">
        <w:rPr>
          <w:color w:val="auto"/>
        </w:rPr>
        <w:t>where</w:t>
      </w:r>
    </w:p>
    <w:p w14:paraId="0E7BC413" w14:textId="77777777" w:rsidR="00D2108E" w:rsidRPr="00B50B8D" w:rsidRDefault="00D2108E" w:rsidP="00D2108E">
      <w:pPr>
        <w:pStyle w:val="MRLevel5"/>
        <w:rPr>
          <w:color w:val="auto"/>
        </w:rPr>
      </w:pPr>
      <w:r w:rsidRPr="00B50B8D">
        <w:rPr>
          <w:color w:val="auto"/>
        </w:rPr>
        <w:t>MTDL(v) = TDL(v) for all v except v* and</w:t>
      </w:r>
      <w:r w:rsidRPr="00B50B8D">
        <w:rPr>
          <w:color w:val="auto"/>
        </w:rPr>
        <w:br/>
        <w:t>MTDL(v) = TDLn(v*) for v=v*</w:t>
      </w:r>
    </w:p>
    <w:p w14:paraId="3D1DB8F6" w14:textId="77777777" w:rsidR="00D2108E" w:rsidRPr="00B50B8D" w:rsidRDefault="00D2108E" w:rsidP="00D2108E">
      <w:pPr>
        <w:pStyle w:val="MRLevel4continued"/>
        <w:rPr>
          <w:color w:val="auto"/>
        </w:rPr>
      </w:pPr>
      <w:r w:rsidRPr="00B50B8D">
        <w:rPr>
          <w:color w:val="auto"/>
        </w:rPr>
        <w:t>DSM(i) is the MW quantity of additional Demand Side Management demonstrated and agreed by AEMO to be available by the next Hot Season</w:t>
      </w:r>
    </w:p>
    <w:p w14:paraId="384D87B7" w14:textId="77777777" w:rsidR="00D2108E" w:rsidRPr="00B50B8D" w:rsidRDefault="00D2108E" w:rsidP="00D2108E">
      <w:pPr>
        <w:pStyle w:val="MRAppendixBodyText"/>
        <w:rPr>
          <w:color w:val="auto"/>
        </w:rPr>
      </w:pPr>
      <w:r w:rsidRPr="00B50B8D">
        <w:rPr>
          <w:color w:val="auto"/>
        </w:rPr>
        <w:t>Step 8D: For each Market Customer i, calculate:</w:t>
      </w:r>
    </w:p>
    <w:p w14:paraId="115C42DD" w14:textId="77777777" w:rsidR="00D2108E" w:rsidRPr="00727BF2" w:rsidRDefault="00D2108E" w:rsidP="00D2108E">
      <w:pPr>
        <w:pStyle w:val="MRLevel3continued"/>
        <w:rPr>
          <w:color w:val="auto"/>
          <w:lang w:val="sv-SE"/>
        </w:rPr>
      </w:pPr>
      <w:r w:rsidRPr="00727BF2">
        <w:rPr>
          <w:color w:val="auto"/>
          <w:lang w:val="sv-SE"/>
        </w:rPr>
        <w:t>TDLRCR(i) = (Sum(v, MTDL(v) × d(v,i)) – DSM(i)) × TDL_Ratio</w:t>
      </w:r>
    </w:p>
    <w:p w14:paraId="7B25B52B" w14:textId="685BF931" w:rsidR="00A2087D" w:rsidRPr="00B50B8D" w:rsidRDefault="00D2108E" w:rsidP="00951AF9">
      <w:pPr>
        <w:pStyle w:val="MRAppendixBodyText"/>
      </w:pPr>
      <w:r w:rsidRPr="00B50B8D">
        <w:t>Step</w:t>
      </w:r>
      <w:r w:rsidR="00A2087D" w:rsidRPr="00B50B8D">
        <w:t xml:space="preserve"> 9: For each Market Customer i, calculate </w:t>
      </w:r>
    </w:p>
    <w:p w14:paraId="70A41FF0" w14:textId="2B73AAEA" w:rsidR="00A2087D" w:rsidRPr="00727BF2" w:rsidRDefault="00A2087D" w:rsidP="00951AF9">
      <w:pPr>
        <w:pStyle w:val="MRLevel4"/>
        <w:rPr>
          <w:lang w:val="sv-SE"/>
        </w:rPr>
      </w:pPr>
      <w:r w:rsidRPr="00727BF2">
        <w:rPr>
          <w:lang w:val="sv-SE"/>
        </w:rPr>
        <w:t>X(i) = Sum(i, ILRCR(i) + NTDLRCR(i) + TDLRCR(i)) + Sum(u, NMNTCR(u) × d(u,i)) + Sum(v, NMTDCR(v) × d(v,i))</w:t>
      </w:r>
    </w:p>
    <w:p w14:paraId="7F99227B" w14:textId="77777777" w:rsidR="00D2108E" w:rsidRPr="00B50B8D" w:rsidRDefault="00D2108E" w:rsidP="00D2108E">
      <w:pPr>
        <w:pStyle w:val="MRAppendixBodyText"/>
        <w:rPr>
          <w:color w:val="auto"/>
        </w:rPr>
      </w:pPr>
      <w:r w:rsidRPr="00B50B8D">
        <w:rPr>
          <w:color w:val="auto"/>
        </w:rPr>
        <w:t>Step 10: Calculate:</w:t>
      </w:r>
    </w:p>
    <w:p w14:paraId="30CCD10E" w14:textId="77777777" w:rsidR="00D2108E" w:rsidRPr="00B50B8D" w:rsidRDefault="00D2108E" w:rsidP="00D2108E">
      <w:pPr>
        <w:pStyle w:val="MRLevel3continued"/>
        <w:rPr>
          <w:color w:val="auto"/>
        </w:rPr>
      </w:pPr>
      <w:r w:rsidRPr="00B50B8D">
        <w:rPr>
          <w:color w:val="auto"/>
        </w:rPr>
        <w:t>Total_Ratio = RR / Sum(i, X(i))</w:t>
      </w:r>
    </w:p>
    <w:p w14:paraId="3C7CD00A" w14:textId="77777777" w:rsidR="00D2108E" w:rsidRPr="00B50B8D" w:rsidRDefault="00D2108E" w:rsidP="00D2108E">
      <w:pPr>
        <w:pStyle w:val="MRAppendixBodyText"/>
        <w:rPr>
          <w:color w:val="auto"/>
        </w:rPr>
      </w:pPr>
      <w:r w:rsidRPr="00B50B8D">
        <w:rPr>
          <w:color w:val="auto"/>
        </w:rPr>
        <w:t>Step 10A: For each Market Customer i, set the Indicative Individual Reserve Capacity Requirement or Individual Reserve Capacity Requirement, as applicable, for Trading Month n to:</w:t>
      </w:r>
    </w:p>
    <w:p w14:paraId="1B45F430" w14:textId="77777777" w:rsidR="00D2108E" w:rsidRPr="00B50B8D" w:rsidRDefault="00D2108E" w:rsidP="00D2108E">
      <w:pPr>
        <w:pStyle w:val="MRLevel3continued"/>
        <w:rPr>
          <w:color w:val="auto"/>
        </w:rPr>
      </w:pPr>
      <w:r w:rsidRPr="00B50B8D">
        <w:rPr>
          <w:color w:val="auto"/>
        </w:rPr>
        <w:lastRenderedPageBreak/>
        <w:t>X(i) × Total_Ratio</w:t>
      </w:r>
    </w:p>
    <w:p w14:paraId="5E3CE08F" w14:textId="572B7D8A" w:rsidR="002F5882" w:rsidRPr="00B50B8D" w:rsidRDefault="00D2108E" w:rsidP="00B10E5F">
      <w:pPr>
        <w:pStyle w:val="MRAppendixBodyText"/>
      </w:pPr>
      <w:r w:rsidRPr="00B50B8D">
        <w:t>Step</w:t>
      </w:r>
      <w:r w:rsidR="002F5882" w:rsidRPr="00B50B8D">
        <w:t xml:space="preserve"> 11: The Individual Reserve Capacity Requirement Contribution of an individual metered Associated Load for Trading Month n of a Capacity Year is determined as </w:t>
      </w:r>
      <w:r w:rsidRPr="00B50B8D">
        <w:t>follows:</w:t>
      </w:r>
    </w:p>
    <w:p w14:paraId="607FA9E2" w14:textId="3A7C0A86" w:rsidR="006F67B9" w:rsidRPr="00B50B8D" w:rsidRDefault="00F910D2" w:rsidP="00F910D2">
      <w:pPr>
        <w:pStyle w:val="MRLevel4"/>
      </w:pPr>
      <w:r w:rsidRPr="00B50B8D">
        <w:t>(a)</w:t>
      </w:r>
      <w:r w:rsidRPr="00B50B8D">
        <w:tab/>
      </w:r>
      <w:r w:rsidR="002F5882" w:rsidRPr="00B50B8D">
        <w:t>for meter u at a connection point measuring Non-Temperature Dependent Load</w:t>
      </w:r>
      <w:r w:rsidR="00D2108E" w:rsidRPr="00B50B8D">
        <w:rPr>
          <w:color w:val="auto"/>
        </w:rPr>
        <w:t xml:space="preserve"> that was registered with AEMO for all of the 12 Peak SWIS Trading Intervals</w:t>
      </w:r>
      <w:r w:rsidR="002F5882" w:rsidRPr="00B50B8D">
        <w:t xml:space="preserve"> equals (NTDL(u) x NTDL_Ratio x Total_Ratio);</w:t>
      </w:r>
    </w:p>
    <w:p w14:paraId="1CA53E70" w14:textId="43AC8607" w:rsidR="006F67B9" w:rsidRPr="00B50B8D" w:rsidRDefault="00F910D2" w:rsidP="00F910D2">
      <w:pPr>
        <w:pStyle w:val="MRLevel4"/>
      </w:pPr>
      <w:r w:rsidRPr="00B50B8D">
        <w:t>(b)</w:t>
      </w:r>
      <w:r w:rsidRPr="00B50B8D">
        <w:tab/>
      </w:r>
      <w:r w:rsidR="002F5882" w:rsidRPr="00B50B8D">
        <w:t>for meter v at a connection point measuring Temperature Dependent Load</w:t>
      </w:r>
      <w:r w:rsidR="00D2108E" w:rsidRPr="00B50B8D">
        <w:rPr>
          <w:color w:val="008000"/>
        </w:rPr>
        <w:t xml:space="preserve"> </w:t>
      </w:r>
      <w:r w:rsidR="00D2108E" w:rsidRPr="00B50B8D">
        <w:rPr>
          <w:color w:val="auto"/>
        </w:rPr>
        <w:t>that was registered with AEMO for all of the 12 Peak SWIS Trading Intervals</w:t>
      </w:r>
      <w:r w:rsidR="002F5882" w:rsidRPr="00B50B8D">
        <w:t xml:space="preserve"> equals (TDL(v) x TDL_Ratio x Total_Ratio);</w:t>
      </w:r>
    </w:p>
    <w:p w14:paraId="0A59016B" w14:textId="211E1829" w:rsidR="006F67B9" w:rsidRPr="00B50B8D" w:rsidRDefault="00F910D2" w:rsidP="00F910D2">
      <w:pPr>
        <w:pStyle w:val="MRLevel4"/>
      </w:pPr>
      <w:r w:rsidRPr="00B50B8D">
        <w:t>(c)</w:t>
      </w:r>
      <w:r w:rsidRPr="00B50B8D">
        <w:tab/>
      </w:r>
      <w:r w:rsidR="002F5882" w:rsidRPr="00B50B8D">
        <w:t>for meter u at a new connection point</w:t>
      </w:r>
      <w:r w:rsidR="00D2108E" w:rsidRPr="00B50B8D">
        <w:rPr>
          <w:color w:val="auto"/>
        </w:rPr>
        <w:t xml:space="preserve"> identified in Step 5</w:t>
      </w:r>
      <w:r w:rsidR="002F5882" w:rsidRPr="00B50B8D">
        <w:t xml:space="preserve"> measuring Non-Temperature Dependent Load equals (NMNTCR(u) x Total_Ratio); and</w:t>
      </w:r>
    </w:p>
    <w:p w14:paraId="1398183A" w14:textId="1563E363" w:rsidR="002F5882" w:rsidRPr="00B50B8D" w:rsidRDefault="00F910D2" w:rsidP="00F910D2">
      <w:pPr>
        <w:pStyle w:val="MRLevel4"/>
      </w:pPr>
      <w:r w:rsidRPr="00B50B8D">
        <w:t>(d)</w:t>
      </w:r>
      <w:r w:rsidRPr="00B50B8D">
        <w:tab/>
      </w:r>
      <w:r w:rsidR="002F5882" w:rsidRPr="00B50B8D">
        <w:t>for meter v at a new connection point</w:t>
      </w:r>
      <w:r w:rsidR="00D2108E" w:rsidRPr="00B50B8D">
        <w:rPr>
          <w:color w:val="auto"/>
        </w:rPr>
        <w:t xml:space="preserve"> identified in Step 5</w:t>
      </w:r>
      <w:r w:rsidR="002F5882" w:rsidRPr="00B50B8D">
        <w:t xml:space="preserve"> measuring Temperature Dependent Load equals (NMTDCR(v) x Total_Ratio).</w:t>
      </w:r>
    </w:p>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4"/>
          <w:footerReference w:type="default" r:id="rId45"/>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564" w:name="_Hlk17383105"/>
      <w:r w:rsidRPr="00B50B8D">
        <w:lastRenderedPageBreak/>
        <w:t>Appendix 5A: Non-Temperature Dependent Load Requirements</w:t>
      </w:r>
    </w:p>
    <w:p w14:paraId="3F95566E" w14:textId="06A1E886" w:rsidR="00DE565E" w:rsidRPr="00B50B8D" w:rsidRDefault="0049365D" w:rsidP="00F910D2">
      <w:pPr>
        <w:pStyle w:val="MRAppendixBodyText"/>
        <w:rPr>
          <w:color w:val="auto"/>
        </w:rPr>
      </w:pPr>
      <w:r w:rsidRPr="00B50B8D">
        <w:rPr>
          <w:color w:val="auto"/>
        </w:rPr>
        <w:t>This Appendix specifies how AEMO must determine whether or not to accept a Load measured by an interval meter nominated in accordance with clauses 4.28.8(a) or 4.28.8C(a)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2BAD8233"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 and</w:t>
      </w:r>
    </w:p>
    <w:p w14:paraId="41A90475" w14:textId="7986069E"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Pr="00B50B8D">
        <w:t>.</w:t>
      </w:r>
    </w:p>
    <w:p w14:paraId="0C1CC1BE" w14:textId="7F70EEAC"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4.28.8C(a)</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28C84F6D" w:rsidR="00DE565E" w:rsidRPr="00B50B8D" w:rsidRDefault="00DE565E" w:rsidP="00F910D2">
      <w:pPr>
        <w:pStyle w:val="MRAppendixBulletPoint1"/>
      </w:pPr>
      <w:r w:rsidRPr="00B50B8D">
        <w:t xml:space="preserve">If, in accordance with clause 4.28.8(a), </w:t>
      </w:r>
      <w:r w:rsidR="009746FB" w:rsidRPr="00B50B8D">
        <w:t xml:space="preserve">the Market Customer provides </w:t>
      </w:r>
      <w:r w:rsidR="00402A75" w:rsidRPr="00B50B8D">
        <w:t>AEMO</w:t>
      </w:r>
      <w:r w:rsidRPr="00B50B8D">
        <w:t xml:space="preserve"> in Trading Month n-2 with </w:t>
      </w:r>
      <w:r w:rsidR="00BB300F" w:rsidRPr="00B50B8D">
        <w:t>the identity of</w:t>
      </w:r>
      <w:r w:rsidRPr="00B50B8D">
        <w:t xml:space="preserve"> an interval meter associated with that Market Customer</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lastRenderedPageBreak/>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3715B99" w:rsidR="00DE565E" w:rsidRPr="00B50B8D" w:rsidRDefault="00DE565E" w:rsidP="00F910D2">
      <w:pPr>
        <w:pStyle w:val="MRAppendixBulletPoint1"/>
      </w:pPr>
      <w:r w:rsidRPr="00B50B8D">
        <w:t>If, in accordance with clause</w:t>
      </w:r>
      <w:r w:rsidR="00BB300F" w:rsidRPr="00B50B8D">
        <w:t>s</w:t>
      </w:r>
      <w:r w:rsidRPr="00B50B8D">
        <w:t xml:space="preserve"> 4.28.8(a)</w:t>
      </w:r>
      <w:r w:rsidR="00BB300F" w:rsidRPr="00B50B8D">
        <w:t xml:space="preserve"> or 4.28.8C(a)</w:t>
      </w:r>
      <w:r w:rsidRPr="00B50B8D">
        <w:t xml:space="preserve">, </w:t>
      </w:r>
      <w:r w:rsidR="00C94018" w:rsidRPr="00B50B8D">
        <w:t xml:space="preserve">the Market Customer provides </w:t>
      </w:r>
      <w:r w:rsidR="00402A75" w:rsidRPr="00B50B8D">
        <w:t>AEMO</w:t>
      </w:r>
      <w:r w:rsidRPr="00B50B8D">
        <w:t xml:space="preserve"> in Trading Month n-2 with </w:t>
      </w:r>
      <w:r w:rsidR="00BB300F" w:rsidRPr="00B50B8D">
        <w:t>the identity of</w:t>
      </w:r>
      <w:r w:rsidRPr="00B50B8D">
        <w:t xml:space="preserve"> an interval meter associated with that Market Customer</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lastRenderedPageBreak/>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564"/>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46"/>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565" w:name="_DV_M6103"/>
      <w:bookmarkStart w:id="6566" w:name="_Toc80083437"/>
      <w:bookmarkStart w:id="6567" w:name="_Toc136232397"/>
      <w:bookmarkStart w:id="6568" w:name="_Toc139101035"/>
      <w:bookmarkEnd w:id="6565"/>
      <w:r w:rsidRPr="00B50B8D">
        <w:lastRenderedPageBreak/>
        <w:t xml:space="preserve">Appendix 6: </w:t>
      </w:r>
      <w:r w:rsidR="00CF1551" w:rsidRPr="00B50B8D">
        <w:t>STEM</w:t>
      </w:r>
      <w:r w:rsidRPr="00B50B8D">
        <w:t xml:space="preserve"> Price Curve </w:t>
      </w:r>
      <w:bookmarkStart w:id="6569" w:name="_DV_M6104"/>
      <w:bookmarkEnd w:id="6566"/>
      <w:bookmarkEnd w:id="6569"/>
      <w:r w:rsidRPr="00B50B8D">
        <w:t>Determination</w:t>
      </w:r>
      <w:bookmarkEnd w:id="6567"/>
      <w:bookmarkEnd w:id="6568"/>
    </w:p>
    <w:p w14:paraId="77D4BFCD" w14:textId="77777777" w:rsidR="00A2087D" w:rsidRPr="00B50B8D" w:rsidRDefault="00A2087D" w:rsidP="00F910D2">
      <w:pPr>
        <w:pStyle w:val="MRAppendixBodyText"/>
      </w:pPr>
      <w:bookmarkStart w:id="6570" w:name="_DV_M6105"/>
      <w:bookmarkEnd w:id="6570"/>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571" w:name="_DV_M6106"/>
      <w:bookmarkEnd w:id="6571"/>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7777777" w:rsidR="00A2087D" w:rsidRPr="00B50B8D" w:rsidRDefault="00A2087D" w:rsidP="00F910D2">
      <w:pPr>
        <w:pStyle w:val="MRLevel4"/>
      </w:pPr>
      <w:bookmarkStart w:id="6572" w:name="_DV_M6107"/>
      <w:bookmarkEnd w:id="6572"/>
      <w:r w:rsidRPr="00B50B8D">
        <w:t>(a)</w:t>
      </w:r>
      <w:r w:rsidRPr="00B50B8D">
        <w:tab/>
        <w:t>Determine for every price between the Minimum STEM Price and the Alternative Maximum STEM Price:</w:t>
      </w:r>
    </w:p>
    <w:p w14:paraId="43E469F8" w14:textId="77777777" w:rsidR="00A2087D" w:rsidRPr="00B50B8D" w:rsidRDefault="00A2087D" w:rsidP="00F910D2">
      <w:pPr>
        <w:pStyle w:val="MRLevel5"/>
      </w:pPr>
      <w:bookmarkStart w:id="6573" w:name="_DV_M6108"/>
      <w:bookmarkEnd w:id="6573"/>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574" w:name="_DV_M6109"/>
      <w:bookmarkEnd w:id="6574"/>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575" w:name="_DV_M6110"/>
      <w:bookmarkEnd w:id="6575"/>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576" w:name="_DV_M6111"/>
      <w:bookmarkEnd w:id="6576"/>
      <w:r w:rsidRPr="00B50B8D">
        <w:t>iv.</w:t>
      </w:r>
      <w:r w:rsidRPr="00B50B8D">
        <w:tab/>
        <w:t xml:space="preserve">the minimum cumulative quantity the Market Participant is prepared to buy from the STEM from all of its Price-Quantity Pairs in its Portfolio Demand Curve; </w:t>
      </w:r>
    </w:p>
    <w:p w14:paraId="7D17DA38" w14:textId="77777777" w:rsidR="00A2087D" w:rsidRPr="00B50B8D" w:rsidRDefault="00A2087D" w:rsidP="00F910D2">
      <w:pPr>
        <w:pStyle w:val="MRLevel5"/>
      </w:pPr>
      <w:bookmarkStart w:id="6577" w:name="_DV_M6112"/>
      <w:bookmarkEnd w:id="6577"/>
      <w:r w:rsidRPr="00B50B8D">
        <w:t>v.</w:t>
      </w:r>
      <w:r w:rsidRPr="00B50B8D">
        <w:tab/>
        <w:t>the STEM Price Curve quantity for that price where</w:t>
      </w:r>
    </w:p>
    <w:p w14:paraId="171B920E" w14:textId="77777777" w:rsidR="00A2087D" w:rsidRPr="00B50B8D" w:rsidRDefault="00A2087D" w:rsidP="00F910D2">
      <w:pPr>
        <w:pStyle w:val="MRLevel6"/>
      </w:pPr>
      <w:bookmarkStart w:id="6578" w:name="_DV_M6113"/>
      <w:bookmarkEnd w:id="6578"/>
      <w:r w:rsidRPr="00B50B8D">
        <w:t>1.</w:t>
      </w:r>
      <w:r w:rsidRPr="00B50B8D">
        <w:tab/>
        <w:t>the minimum STEM Price Curve quantity for that price equals the value in (ii) less the value in (iii);</w:t>
      </w:r>
    </w:p>
    <w:p w14:paraId="17BED25E" w14:textId="77777777" w:rsidR="00A2087D" w:rsidRPr="00B50B8D" w:rsidRDefault="00A2087D" w:rsidP="00F910D2">
      <w:pPr>
        <w:pStyle w:val="MRLevel6"/>
      </w:pPr>
      <w:bookmarkStart w:id="6579" w:name="_DV_M6114"/>
      <w:bookmarkEnd w:id="6579"/>
      <w:r w:rsidRPr="00B50B8D">
        <w:t>2.</w:t>
      </w:r>
      <w:r w:rsidRPr="00B50B8D">
        <w:tab/>
        <w:t>the maximum STEM Price Curve quantity for that price equals the value in (i) less the value in (iv); and</w:t>
      </w:r>
    </w:p>
    <w:p w14:paraId="0E992B3B" w14:textId="77777777" w:rsidR="00A2087D" w:rsidRPr="00B50B8D" w:rsidRDefault="00A2087D" w:rsidP="00F910D2">
      <w:pPr>
        <w:pStyle w:val="MRLevel6"/>
      </w:pPr>
      <w:bookmarkStart w:id="6580" w:name="_DV_M6115"/>
      <w:bookmarkEnd w:id="6580"/>
      <w:r w:rsidRPr="00B50B8D">
        <w:t>3.</w:t>
      </w:r>
      <w:r w:rsidRPr="00B50B8D">
        <w:tab/>
        <w:t>the STEM Price Curve for that price includes all quantities between those in (1) and (2).</w:t>
      </w:r>
    </w:p>
    <w:p w14:paraId="251C2A10" w14:textId="77777777" w:rsidR="00A2087D" w:rsidRPr="00B50B8D" w:rsidRDefault="00A2087D" w:rsidP="00F910D2">
      <w:pPr>
        <w:pStyle w:val="MRLevel4"/>
      </w:pPr>
      <w:bookmarkStart w:id="6581" w:name="_DV_M6116"/>
      <w:bookmarkEnd w:id="6581"/>
      <w:r w:rsidRPr="00B50B8D">
        <w:t>(b)</w:t>
      </w:r>
      <w:r w:rsidRPr="00B50B8D">
        <w:tab/>
        <w:t>If the minimum quantity in a STEM Price Curve is greater than the Net Bilateral Position of the Market Participant then extend the STEM Price Curve to include the range between the Net Bilateral Position and the minimum quantity in the STEM Price Curve where this range is priced at the Minimum STEM Price.</w:t>
      </w:r>
    </w:p>
    <w:p w14:paraId="4486610F" w14:textId="77777777" w:rsidR="00A2087D" w:rsidRPr="00B50B8D" w:rsidRDefault="00A2087D" w:rsidP="00F910D2">
      <w:pPr>
        <w:pStyle w:val="MRLevel4"/>
      </w:pPr>
      <w:bookmarkStart w:id="6582" w:name="_DV_M6117"/>
      <w:bookmarkEnd w:id="6582"/>
      <w:r w:rsidRPr="00B50B8D">
        <w:t>(c)</w:t>
      </w:r>
      <w:r w:rsidRPr="00B50B8D">
        <w:tab/>
        <w:t xml:space="preserve">If the maximum quantity in a STEM Price Curve is less than the Net Bilateral Position of the Market Participant then extend the STEM Price Curve to include the range between the maximum quantity in the STEM </w:t>
      </w:r>
      <w:r w:rsidRPr="00B50B8D">
        <w:lastRenderedPageBreak/>
        <w:t>Price Curve and the Net Bilateral Position where this range is priced at the Alternative Maximum STEM Price.</w:t>
      </w:r>
    </w:p>
    <w:p w14:paraId="72464D98" w14:textId="77777777" w:rsidR="00A2087D" w:rsidRPr="00B50B8D" w:rsidRDefault="00A2087D" w:rsidP="00F910D2">
      <w:pPr>
        <w:pStyle w:val="MRLevel4"/>
      </w:pPr>
      <w:bookmarkStart w:id="6583" w:name="_DV_M6118"/>
      <w:bookmarkEnd w:id="6583"/>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584" w:name="_DV_M6119"/>
      <w:bookmarkEnd w:id="6584"/>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77777777" w:rsidR="00A2087D" w:rsidRPr="00B50B8D" w:rsidRDefault="00A2087D" w:rsidP="00F910D2">
      <w:pPr>
        <w:pStyle w:val="MRLevel5"/>
      </w:pPr>
      <w:bookmarkStart w:id="6585" w:name="_DV_M6120"/>
      <w:bookmarkEnd w:id="6585"/>
      <w:r w:rsidRPr="00B50B8D">
        <w:t>ii.</w:t>
      </w:r>
      <w:r w:rsidRPr="00B50B8D">
        <w:tab/>
        <w:t>for each price identified in (i) identify the minimum STEM Price Curve quantity for which that price applies, such that the STEM Price Curve quantity lies between the minimum STEM Price Curve quantity and the Net Bilateral Position;</w:t>
      </w:r>
    </w:p>
    <w:p w14:paraId="1D662345" w14:textId="77777777" w:rsidR="00A2087D" w:rsidRPr="00B50B8D" w:rsidRDefault="00A2087D" w:rsidP="00F910D2">
      <w:pPr>
        <w:pStyle w:val="MRLevel5"/>
      </w:pPr>
      <w:bookmarkStart w:id="6586" w:name="_DV_M6121"/>
      <w:bookmarkEnd w:id="6586"/>
      <w:r w:rsidRPr="00B50B8D">
        <w:t>iii.</w:t>
      </w:r>
      <w:r w:rsidRPr="00B50B8D">
        <w:tab/>
        <w:t>for each price identified in (i) identify the maximum STEM Price Curve quantity for which that price applies, such that the STEM Price Curve quantity lies between the minimum STEM Price Curve quantity and the Net Bilateral Position;</w:t>
      </w:r>
    </w:p>
    <w:p w14:paraId="7263C416" w14:textId="77777777" w:rsidR="00A2087D" w:rsidRPr="00B50B8D" w:rsidRDefault="00A2087D" w:rsidP="00F910D2">
      <w:pPr>
        <w:pStyle w:val="MRLevel5"/>
      </w:pPr>
      <w:bookmarkStart w:id="6587" w:name="_DV_M6122"/>
      <w:bookmarkEnd w:id="6587"/>
      <w:r w:rsidRPr="00B50B8D">
        <w:t>iv.</w:t>
      </w:r>
      <w:r w:rsidRPr="00B50B8D">
        <w:tab/>
        <w:t>for each price identified in (i) set a Price-Quantity Pair price equal to that price;</w:t>
      </w:r>
    </w:p>
    <w:p w14:paraId="78667EC5" w14:textId="77777777" w:rsidR="00A2087D" w:rsidRPr="00B50B8D" w:rsidRDefault="00A2087D" w:rsidP="00F910D2">
      <w:pPr>
        <w:pStyle w:val="MRLevel5"/>
      </w:pPr>
      <w:bookmarkStart w:id="6588" w:name="_DV_M6123"/>
      <w:bookmarkEnd w:id="6588"/>
      <w:r w:rsidRPr="00B50B8D">
        <w:t>v.</w:t>
      </w:r>
      <w:r w:rsidRPr="00B50B8D">
        <w:tab/>
        <w:t>for each price identified in (i) set a Price-Quantity Pair quantity equal to the quantity defined in (iii) less the quantity defined in (ii);</w:t>
      </w:r>
    </w:p>
    <w:p w14:paraId="0F1A324C" w14:textId="77777777" w:rsidR="00A2087D" w:rsidRPr="00B50B8D" w:rsidRDefault="00A2087D" w:rsidP="00F910D2">
      <w:pPr>
        <w:pStyle w:val="MRLevel5"/>
      </w:pPr>
      <w:bookmarkStart w:id="6589" w:name="_DV_M6124"/>
      <w:bookmarkEnd w:id="6589"/>
      <w:r w:rsidRPr="00B50B8D">
        <w:t>vi.</w:t>
      </w:r>
      <w:r w:rsidRPr="00B50B8D">
        <w:tab/>
        <w:t>set the Market Participant’s STEM Bids to be the set of Price-Quantity Pairs defined in (iv) and (v)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590" w:name="_DV_M6125"/>
      <w:bookmarkEnd w:id="6590"/>
      <w:r w:rsidRPr="00B50B8D">
        <w:t>1.</w:t>
      </w:r>
      <w:r w:rsidRPr="00B50B8D">
        <w:tab/>
        <w:t xml:space="preserve">0 MWh if the STEM Clearing Price is greater than the Price-Quantity Pair price; </w:t>
      </w:r>
    </w:p>
    <w:p w14:paraId="06E3B899" w14:textId="77777777" w:rsidR="00A2087D" w:rsidRPr="00B50B8D" w:rsidRDefault="00A2087D" w:rsidP="00F910D2">
      <w:pPr>
        <w:pStyle w:val="MRLevel6"/>
      </w:pPr>
      <w:bookmarkStart w:id="6591" w:name="_DV_M6126"/>
      <w:bookmarkEnd w:id="6591"/>
      <w:r w:rsidRPr="00B50B8D">
        <w:t>2.</w:t>
      </w:r>
      <w:r w:rsidRPr="00B50B8D">
        <w:tab/>
        <w:t xml:space="preserve">the Price-Quantity Pair quantity if the STEM Clearing Price is less than the Price-Quantity Pair price; </w:t>
      </w:r>
    </w:p>
    <w:p w14:paraId="692D838C" w14:textId="77777777" w:rsidR="00A2087D" w:rsidRPr="00B50B8D" w:rsidRDefault="00A2087D" w:rsidP="00F910D2">
      <w:pPr>
        <w:pStyle w:val="MRLevel6"/>
      </w:pPr>
      <w:bookmarkStart w:id="6592" w:name="_DV_M6127"/>
      <w:bookmarkEnd w:id="6592"/>
      <w:r w:rsidRPr="00B50B8D">
        <w:t>3.</w:t>
      </w:r>
      <w:r w:rsidRPr="00B50B8D">
        <w:tab/>
        <w:t>an amount between 0 MWh and  the Price-Quantity Pair quantity if the STEM Clearing Price equals the Price-Quantity Pair price;</w:t>
      </w:r>
    </w:p>
    <w:p w14:paraId="121C7405" w14:textId="77777777" w:rsidR="00A2087D" w:rsidRPr="00B50B8D" w:rsidRDefault="00A2087D" w:rsidP="00F910D2">
      <w:pPr>
        <w:pStyle w:val="MRLevel4"/>
      </w:pPr>
      <w:bookmarkStart w:id="6593" w:name="_DV_M6128"/>
      <w:bookmarkEnd w:id="6593"/>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594" w:name="_DV_M6129"/>
      <w:bookmarkEnd w:id="6594"/>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77777777" w:rsidR="00A2087D" w:rsidRPr="00B50B8D" w:rsidRDefault="00A2087D" w:rsidP="00F910D2">
      <w:pPr>
        <w:pStyle w:val="MRLevel5"/>
      </w:pPr>
      <w:bookmarkStart w:id="6595" w:name="_DV_M6130"/>
      <w:bookmarkEnd w:id="6595"/>
      <w:r w:rsidRPr="00B50B8D">
        <w:t>ii.</w:t>
      </w:r>
      <w:r w:rsidRPr="00B50B8D">
        <w:tab/>
        <w:t xml:space="preserve">for each price identified in (i) identify the minimum STEM Price Curve quantity for which that price applies, such that the STEM </w:t>
      </w:r>
      <w:r w:rsidRPr="00B50B8D">
        <w:lastRenderedPageBreak/>
        <w:t>Price Curve quantity lies between the Net Bilateral Position and the maximum STEM Price Curve quantity;</w:t>
      </w:r>
    </w:p>
    <w:p w14:paraId="7B7EF49A" w14:textId="77777777" w:rsidR="00A2087D" w:rsidRPr="00B50B8D" w:rsidRDefault="00A2087D" w:rsidP="00F910D2">
      <w:pPr>
        <w:pStyle w:val="MRLevel5"/>
      </w:pPr>
      <w:bookmarkStart w:id="6596" w:name="_DV_M6131"/>
      <w:bookmarkEnd w:id="6596"/>
      <w:r w:rsidRPr="00B50B8D">
        <w:t>iii.</w:t>
      </w:r>
      <w:r w:rsidRPr="00B50B8D">
        <w:tab/>
        <w:t>for each price identified in (i) identify the maximum STEM Price Curve quantity for which that price applies, such that the STEM Price Curve quantity lies between the minimum STEM Price Curve quantity and the Net Bilateral Position;</w:t>
      </w:r>
    </w:p>
    <w:p w14:paraId="507AA2CB" w14:textId="77777777" w:rsidR="00A2087D" w:rsidRPr="00B50B8D" w:rsidRDefault="00A2087D" w:rsidP="00F910D2">
      <w:pPr>
        <w:pStyle w:val="MRLevel5"/>
      </w:pPr>
      <w:bookmarkStart w:id="6597" w:name="_DV_M6132"/>
      <w:bookmarkEnd w:id="6597"/>
      <w:r w:rsidRPr="00B50B8D">
        <w:t>iv.</w:t>
      </w:r>
      <w:r w:rsidRPr="00B50B8D">
        <w:tab/>
        <w:t>for each price identified in (i) set a Price-Quantity Pair price equal to that price;</w:t>
      </w:r>
    </w:p>
    <w:p w14:paraId="0BC4207D" w14:textId="77777777" w:rsidR="00A2087D" w:rsidRPr="00B50B8D" w:rsidRDefault="00A2087D" w:rsidP="00F910D2">
      <w:pPr>
        <w:pStyle w:val="MRLevel5"/>
      </w:pPr>
      <w:bookmarkStart w:id="6598" w:name="_DV_M6133"/>
      <w:bookmarkEnd w:id="6598"/>
      <w:r w:rsidRPr="00B50B8D">
        <w:t>v.</w:t>
      </w:r>
      <w:r w:rsidRPr="00B50B8D">
        <w:tab/>
        <w:t>for each price identified in (i) set a Price-Quantity Pair quantity equal to the quantity defined in (iii) less the quantity defined in (ii);</w:t>
      </w:r>
    </w:p>
    <w:p w14:paraId="7E1F0D9C" w14:textId="77777777" w:rsidR="00A2087D" w:rsidRPr="00B50B8D" w:rsidRDefault="00A2087D" w:rsidP="00F910D2">
      <w:pPr>
        <w:pStyle w:val="MRLevel5"/>
      </w:pPr>
      <w:bookmarkStart w:id="6599" w:name="_DV_M6134"/>
      <w:bookmarkEnd w:id="6599"/>
      <w:r w:rsidRPr="00B50B8D">
        <w:t>vi.</w:t>
      </w:r>
      <w:r w:rsidRPr="00B50B8D">
        <w:tab/>
        <w:t>set the Market Participant’s STEM Offers to be the set of Price-Quantity Pairs defined in (iv) and (v)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600" w:name="_DV_M6135"/>
      <w:bookmarkEnd w:id="6600"/>
      <w:r w:rsidRPr="00B50B8D">
        <w:t>1.</w:t>
      </w:r>
      <w:r w:rsidRPr="00B50B8D">
        <w:tab/>
        <w:t xml:space="preserve">0 MWh if the STEM Clearing Price is less than the Price-Quantity Pair price; </w:t>
      </w:r>
    </w:p>
    <w:p w14:paraId="01E4CC0B" w14:textId="77777777" w:rsidR="00A2087D" w:rsidRPr="00B50B8D" w:rsidRDefault="00A2087D" w:rsidP="00F910D2">
      <w:pPr>
        <w:pStyle w:val="MRLevel6"/>
      </w:pPr>
      <w:bookmarkStart w:id="6601" w:name="_DV_M6136"/>
      <w:bookmarkEnd w:id="6601"/>
      <w:r w:rsidRPr="00B50B8D">
        <w:t>2.</w:t>
      </w:r>
      <w:r w:rsidRPr="00B50B8D">
        <w:tab/>
        <w:t xml:space="preserve">the Price-Quantity Pair quantity if the STEM Clearing Price is greater than the Price-Quantity Pair price; </w:t>
      </w:r>
    </w:p>
    <w:p w14:paraId="41746A75" w14:textId="77777777" w:rsidR="00A2087D" w:rsidRPr="00B50B8D" w:rsidRDefault="00A2087D" w:rsidP="00F910D2">
      <w:pPr>
        <w:pStyle w:val="MRLevel6"/>
      </w:pPr>
      <w:bookmarkStart w:id="6602" w:name="_DV_M6137"/>
      <w:bookmarkEnd w:id="6602"/>
      <w:r w:rsidRPr="00B50B8D">
        <w:t>3.</w:t>
      </w:r>
      <w:r w:rsidRPr="00B50B8D">
        <w:tab/>
        <w:t>an amount between 0 MWh and  the Price-Quantity Pair quantity if the STEM Clearing Price equals the Price-Quantity Pair price;</w:t>
      </w:r>
      <w:bookmarkStart w:id="6603" w:name="_DV_M6138"/>
      <w:bookmarkStart w:id="6604" w:name="_DV_M6139"/>
      <w:bookmarkStart w:id="6605" w:name="_DV_M6140"/>
      <w:bookmarkStart w:id="6606" w:name="_DV_M6141"/>
      <w:bookmarkStart w:id="6607" w:name="_DV_M6142"/>
      <w:bookmarkStart w:id="6608" w:name="_DV_M6143"/>
      <w:bookmarkStart w:id="6609" w:name="_DV_M6144"/>
      <w:bookmarkStart w:id="6610" w:name="_DV_M6145"/>
      <w:bookmarkStart w:id="6611" w:name="_DV_M6146"/>
      <w:bookmarkEnd w:id="6603"/>
      <w:bookmarkEnd w:id="6604"/>
      <w:bookmarkEnd w:id="6605"/>
      <w:bookmarkEnd w:id="6606"/>
      <w:bookmarkEnd w:id="6607"/>
      <w:bookmarkEnd w:id="6608"/>
      <w:bookmarkEnd w:id="6609"/>
      <w:bookmarkEnd w:id="6610"/>
      <w:bookmarkEnd w:id="6611"/>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612" w:name="_DV_M6147"/>
      <w:bookmarkStart w:id="6613" w:name="_Toc136232398"/>
      <w:bookmarkStart w:id="6614" w:name="_Toc139101036"/>
      <w:bookmarkEnd w:id="6612"/>
    </w:p>
    <w:p w14:paraId="64D766F4" w14:textId="77777777" w:rsidR="00EA4B88" w:rsidRPr="00B50B8D" w:rsidRDefault="00EA4B88" w:rsidP="007074B6">
      <w:pPr>
        <w:pStyle w:val="MRAppendixHeader"/>
        <w:ind w:left="11"/>
        <w:sectPr w:rsidR="00EA4B88" w:rsidRPr="00B50B8D" w:rsidSect="00CA3F78">
          <w:headerReference w:type="default" r:id="rId47"/>
          <w:pgSz w:w="11906" w:h="16838" w:code="9"/>
          <w:pgMar w:top="1440" w:right="1440" w:bottom="1560" w:left="1440" w:header="709" w:footer="709" w:gutter="0"/>
          <w:paperSrc w:first="260" w:other="260"/>
          <w:cols w:space="708"/>
        </w:sectPr>
      </w:pPr>
    </w:p>
    <w:p w14:paraId="36957974" w14:textId="77777777" w:rsidR="00A2087D" w:rsidRPr="00B50B8D" w:rsidRDefault="00A2087D" w:rsidP="00F910D2">
      <w:pPr>
        <w:pStyle w:val="MRAppendixHeader"/>
      </w:pPr>
      <w:r w:rsidRPr="00B50B8D">
        <w:lastRenderedPageBreak/>
        <w:t xml:space="preserve">Appendix 7: </w:t>
      </w:r>
      <w:bookmarkEnd w:id="6613"/>
      <w:bookmarkEnd w:id="6614"/>
      <w:r w:rsidR="00CF1551" w:rsidRPr="00B50B8D">
        <w:t>[Blank]</w:t>
      </w:r>
    </w:p>
    <w:p w14:paraId="1F6136AD" w14:textId="77777777" w:rsidR="00D9701C" w:rsidRPr="00B50B8D" w:rsidRDefault="00192B8D" w:rsidP="00F910D2">
      <w:pPr>
        <w:pStyle w:val="MRAppendixHeader"/>
      </w:pPr>
      <w:bookmarkStart w:id="6615" w:name="_DV_M6148"/>
      <w:bookmarkStart w:id="6616" w:name="_DV_M6149"/>
      <w:bookmarkStart w:id="6617" w:name="_DV_M6150"/>
      <w:bookmarkStart w:id="6618" w:name="_DV_M6151"/>
      <w:bookmarkStart w:id="6619" w:name="_DV_M6152"/>
      <w:bookmarkStart w:id="6620" w:name="_DV_M6153"/>
      <w:bookmarkStart w:id="6621" w:name="_DV_M6154"/>
      <w:bookmarkStart w:id="6622" w:name="_DV_M6155"/>
      <w:bookmarkStart w:id="6623" w:name="_DV_M6156"/>
      <w:bookmarkStart w:id="6624" w:name="_DV_M6157"/>
      <w:bookmarkStart w:id="6625" w:name="_DV_M6158"/>
      <w:bookmarkStart w:id="6626" w:name="_DV_M6159"/>
      <w:bookmarkStart w:id="6627" w:name="_DV_M6160"/>
      <w:bookmarkStart w:id="6628" w:name="_DV_M6161"/>
      <w:bookmarkStart w:id="6629" w:name="_DV_M6162"/>
      <w:bookmarkStart w:id="6630" w:name="_DV_M6163"/>
      <w:bookmarkStart w:id="6631" w:name="_DV_M6164"/>
      <w:bookmarkStart w:id="6632" w:name="_DV_M6165"/>
      <w:bookmarkStart w:id="6633" w:name="_DV_M6166"/>
      <w:bookmarkStart w:id="6634" w:name="_DV_M6172"/>
      <w:bookmarkStart w:id="6635" w:name="_DV_M6208"/>
      <w:bookmarkStart w:id="6636" w:name="_DV_M6648"/>
      <w:bookmarkStart w:id="6637" w:name="_DV_M6695"/>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r w:rsidRPr="00B50B8D">
        <w:t>Appendix 8: [Blank]</w:t>
      </w:r>
    </w:p>
    <w:p w14:paraId="6F7B5506" w14:textId="77777777" w:rsidR="00FB23A4" w:rsidRPr="00B50B8D" w:rsidRDefault="00FB23A4" w:rsidP="00F910D2">
      <w:pPr>
        <w:pStyle w:val="MRAppendixHeader"/>
        <w:sectPr w:rsidR="00FB23A4" w:rsidRPr="00B50B8D" w:rsidSect="00A564D5">
          <w:headerReference w:type="default" r:id="rId48"/>
          <w:footerReference w:type="default" r:id="rId49"/>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567A45" w:rsidRPr="002A11FC" w:rsidRDefault="00567A45"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567A45" w:rsidRPr="00DF4B9E" w:rsidRDefault="00567A45" w:rsidP="002A11FC">
                            <w:pPr>
                              <w:pStyle w:val="ListParagraph"/>
                              <w:numPr>
                                <w:ilvl w:val="0"/>
                                <w:numId w:val="48"/>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7777777" w:rsidR="00567A45" w:rsidRPr="00DF4B9E" w:rsidRDefault="00567A45" w:rsidP="002A11FC">
                            <w:pPr>
                              <w:pStyle w:val="ListParagraph"/>
                              <w:numPr>
                                <w:ilvl w:val="0"/>
                                <w:numId w:val="48"/>
                              </w:numPr>
                              <w:spacing w:before="120" w:after="120"/>
                              <w:ind w:left="426" w:hanging="426"/>
                              <w:jc w:val="left"/>
                              <w:rPr>
                                <w:rFonts w:cs="Arial"/>
                              </w:rPr>
                            </w:pPr>
                            <w:r w:rsidRPr="00DF4B9E">
                              <w:rPr>
                                <w:rFonts w:cs="Arial"/>
                              </w:rPr>
                              <w:t xml:space="preserve">Part B sets out the Relevant Level Methodology.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" fillcolor="white [3201]" strokeweight=".5pt">
                <v:textbox style="mso-fit-shape-to-text:t">
                  <w:txbxContent>
                    <w:p w14:paraId="6026A739" w14:textId="77777777" w:rsidR="00567A45" w:rsidRPr="002A11FC" w:rsidRDefault="00567A45"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567A45" w:rsidRPr="00DF4B9E" w:rsidRDefault="00567A45" w:rsidP="002A11FC">
                      <w:pPr>
                        <w:pStyle w:val="ListParagraph"/>
                        <w:numPr>
                          <w:ilvl w:val="0"/>
                          <w:numId w:val="48"/>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7777777" w:rsidR="00567A45" w:rsidRPr="00DF4B9E" w:rsidRDefault="00567A45" w:rsidP="002A11FC">
                      <w:pPr>
                        <w:pStyle w:val="ListParagraph"/>
                        <w:numPr>
                          <w:ilvl w:val="0"/>
                          <w:numId w:val="48"/>
                        </w:numPr>
                        <w:spacing w:before="120" w:after="120"/>
                        <w:ind w:left="426" w:hanging="426"/>
                        <w:jc w:val="left"/>
                        <w:rPr>
                          <w:rFonts w:cs="Arial"/>
                        </w:rPr>
                      </w:pPr>
                      <w:r w:rsidRPr="00DF4B9E">
                        <w:rPr>
                          <w:rFonts w:cs="Arial"/>
                        </w:rPr>
                        <w:t xml:space="preserve">Part B sets out the Relevant Level Methodology.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77777777" w:rsidR="002A11FC" w:rsidRPr="002A11FC" w:rsidRDefault="002A11FC" w:rsidP="002A11FC">
      <w:pPr>
        <w:pStyle w:val="MRLevel3"/>
      </w:pPr>
      <w:r w:rsidRPr="002A11FC">
        <w:t>A.1.</w:t>
      </w:r>
      <w:r w:rsidRPr="002A11FC">
        <w:tab/>
        <w:t>This Appendix 9 presents the methodology 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77777777" w:rsidR="002A11FC" w:rsidRPr="002A11FC" w:rsidRDefault="002A11FC" w:rsidP="002A11FC">
      <w:pPr>
        <w:pStyle w:val="MRLevel6"/>
      </w:pPr>
      <w:r w:rsidRPr="002A11FC">
        <w:t>1.</w:t>
      </w:r>
      <w:r w:rsidRPr="002A11FC">
        <w:tab/>
        <w:t>Certified Reserve Capacity for the relevant Reserve Capacity Cycle under section 4.9;</w:t>
      </w:r>
    </w:p>
    <w:p w14:paraId="40B959E5" w14:textId="77777777" w:rsidR="002A11FC" w:rsidRPr="002A11FC" w:rsidRDefault="002A11FC" w:rsidP="002A11FC">
      <w:pPr>
        <w:pStyle w:val="MRLevel6"/>
      </w:pPr>
      <w:r w:rsidRPr="002A11FC">
        <w:t>2.</w:t>
      </w:r>
      <w:r w:rsidRPr="002A11FC">
        <w:tab/>
        <w:t>Conditional 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77777777" w:rsidR="002A11FC" w:rsidRPr="002A11FC" w:rsidRDefault="002A11FC" w:rsidP="002A11FC">
      <w:pPr>
        <w:pStyle w:val="MRLevel6"/>
      </w:pPr>
      <w:r w:rsidRPr="002A11FC">
        <w:t>3.</w:t>
      </w:r>
      <w:r w:rsidRPr="002A11FC">
        <w:tab/>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37B9E2BB" w14:textId="77777777" w:rsidR="002A11FC" w:rsidRPr="005D28AF" w:rsidRDefault="002A11FC" w:rsidP="002A11FC">
      <w:pPr>
        <w:pStyle w:val="MRLevel5"/>
      </w:pPr>
      <w:r w:rsidRPr="005D28AF">
        <w:t>iii.</w:t>
      </w:r>
      <w:r w:rsidRPr="005D28AF">
        <w:tab/>
        <w:t>the Certified Reserve Capacity, Conditional Certified Reserve Capacity or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77777777" w:rsidR="002A11FC" w:rsidRPr="005D28AF" w:rsidRDefault="002A11FC" w:rsidP="002A11FC">
      <w:pPr>
        <w:pStyle w:val="MRLevel5"/>
      </w:pPr>
      <w:r w:rsidRPr="005D28AF">
        <w:t>ii.</w:t>
      </w:r>
      <w:r w:rsidRPr="005D28AF">
        <w:tab/>
        <w:t>the date most recently provided for a Reserve Capacity Cycle under clause 4.10.1(k) otherwise; and</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77777777" w:rsidR="002A11FC" w:rsidRPr="005D28AF" w:rsidRDefault="002A11FC" w:rsidP="002A11FC">
      <w:pPr>
        <w:pStyle w:val="MRLevel5"/>
      </w:pPr>
      <w:r w:rsidRPr="005D28AF">
        <w:t>ii.</w:t>
      </w:r>
      <w:r w:rsidRPr="005D28AF">
        <w:tab/>
        <w:t xml:space="preserve">an existing Candidate Facility (“Existing Candidate Facility”) otherwise. </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265A92AB" w14:textId="77777777" w:rsidR="002A11FC" w:rsidRPr="002A11FC" w:rsidRDefault="002A11FC" w:rsidP="002A11FC">
      <w:pPr>
        <w:pStyle w:val="MRLevel3"/>
      </w:pPr>
      <w:r w:rsidRPr="002A11FC">
        <w:t xml:space="preserve">Step 3: </w:t>
      </w:r>
      <w:r w:rsidRPr="002A11FC">
        <w:tab/>
        <w:t>For each Candidate Facility, identify any Trading Intervals in the period identified in Step 1(b) where:</w:t>
      </w:r>
    </w:p>
    <w:p w14:paraId="7BB970A0" w14:textId="77777777" w:rsidR="002A11FC" w:rsidRPr="002A11FC" w:rsidRDefault="002A11FC" w:rsidP="002A11FC">
      <w:pPr>
        <w:pStyle w:val="MRLevel4"/>
      </w:pPr>
      <w:r w:rsidRPr="002A11FC">
        <w:lastRenderedPageBreak/>
        <w:t xml:space="preserve">(a) </w:t>
      </w:r>
      <w:r w:rsidRPr="002A11FC">
        <w:tab/>
        <w:t>the Candidate Facility, other than a Facility in the Balancing Portfolio, was directed to restrict its output under a Dispatch Instruction as provided in a schedule under clause 7.13.1(c); or</w:t>
      </w:r>
    </w:p>
    <w:p w14:paraId="1422A768" w14:textId="77777777" w:rsidR="002A11FC" w:rsidRPr="002A11FC" w:rsidRDefault="002A11FC" w:rsidP="002A11FC">
      <w:pPr>
        <w:pStyle w:val="MRLevel4"/>
      </w:pPr>
      <w:r w:rsidRPr="002A11FC">
        <w:t xml:space="preserve">(b) </w:t>
      </w:r>
      <w:r w:rsidRPr="002A11FC">
        <w:tab/>
        <w:t>the Candidate Facility, if in the Balancing Portfolio, was instructed by AEMO to deviate from its Dispatch Plan or change its commitment or output as provided in a schedule under clause 7.13.1C(d); or</w:t>
      </w:r>
    </w:p>
    <w:p w14:paraId="107D0F3C" w14:textId="77777777" w:rsidR="002A11FC" w:rsidRPr="002A11FC" w:rsidRDefault="002A11FC" w:rsidP="002A11FC">
      <w:pPr>
        <w:pStyle w:val="MRLevel4"/>
      </w:pPr>
      <w:r w:rsidRPr="002A11FC">
        <w:t>(c)</w:t>
      </w:r>
      <w:r w:rsidRPr="002A11FC">
        <w:tab/>
        <w:t>the Candidate Facility was affected by a Consequential Outage; or</w:t>
      </w:r>
    </w:p>
    <w:p w14:paraId="28BE2B18" w14:textId="77777777" w:rsidR="002A11FC" w:rsidRPr="002A11FC" w:rsidRDefault="002A11FC" w:rsidP="002A11FC">
      <w:pPr>
        <w:pStyle w:val="MRLevel4"/>
      </w:pPr>
      <w:r w:rsidRPr="002A11FC">
        <w:t>(d)</w:t>
      </w:r>
      <w:r w:rsidRPr="002A11FC">
        <w:tab/>
        <w:t>the Candidate Facility was directed to restrict its output under an Operating Instruction issued in accordance with a Network Control Service Contract, as provided in a schedule under clause 7.13.1(cC).</w:t>
      </w:r>
    </w:p>
    <w:p w14:paraId="2287F756" w14:textId="77777777" w:rsidR="002A11FC" w:rsidRPr="002A11FC" w:rsidRDefault="002A11FC" w:rsidP="002A11FC">
      <w:pPr>
        <w:pStyle w:val="MRLevel3"/>
      </w:pPr>
      <w:r w:rsidRPr="002A11FC">
        <w:t>Step 4:</w:t>
      </w:r>
      <w:r w:rsidRPr="002A11FC">
        <w:tab/>
        <w:t>For each Candidate Facility and Trading Interval identified in Step 3(a):</w:t>
      </w:r>
    </w:p>
    <w:p w14:paraId="552859E2" w14:textId="77777777" w:rsidR="002A11FC" w:rsidRPr="002A11FC" w:rsidRDefault="002A11FC" w:rsidP="002A11FC">
      <w:pPr>
        <w:pStyle w:val="MRLevel4"/>
      </w:pPr>
      <w:r w:rsidRPr="002A11FC">
        <w:t>(a)</w:t>
      </w:r>
      <w:r w:rsidRPr="002A11FC">
        <w:tab/>
        <w:t xml:space="preserve">identify the actual quantity as determined in Step 2 if: </w:t>
      </w:r>
    </w:p>
    <w:p w14:paraId="080D236C" w14:textId="77777777" w:rsidR="002A11FC" w:rsidRPr="002A11FC" w:rsidRDefault="002A11FC" w:rsidP="002A11FC">
      <w:pPr>
        <w:pStyle w:val="MRLevel5"/>
      </w:pPr>
      <w:r w:rsidRPr="002A11FC">
        <w:t>i.</w:t>
      </w:r>
      <w:r w:rsidRPr="002A11FC">
        <w:tab/>
        <w:t>AEMO has made a revised estimate of the maximum quantity in accordance with clause 7.7.5A(c) and the WEM Procedure specified in clause 7.7.5A; and</w:t>
      </w:r>
    </w:p>
    <w:p w14:paraId="7B14A46C" w14:textId="77777777" w:rsidR="002A11FC" w:rsidRPr="002A11FC" w:rsidRDefault="002A11FC" w:rsidP="002A11FC">
      <w:pPr>
        <w:pStyle w:val="MRLevel5"/>
      </w:pPr>
      <w:r w:rsidRPr="002A11FC">
        <w:t>ii.</w:t>
      </w:r>
      <w:r w:rsidRPr="002A11FC">
        <w:tab/>
        <w:t>the revised estimate of the maximum quantity is lower than the actual quantity as determined in Step 2;</w:t>
      </w:r>
    </w:p>
    <w:p w14:paraId="61F4BA4B" w14:textId="77777777" w:rsidR="002A11FC" w:rsidRPr="002A11FC" w:rsidRDefault="002A11FC" w:rsidP="002A11FC">
      <w:pPr>
        <w:pStyle w:val="MRLevel4"/>
      </w:pPr>
      <w:r w:rsidRPr="002A11FC">
        <w:t>(b)</w:t>
      </w:r>
      <w:r w:rsidRPr="002A11FC">
        <w:tab/>
        <w:t>identify the actual quantity as determined in Step 2 if:</w:t>
      </w:r>
    </w:p>
    <w:p w14:paraId="049BC137" w14:textId="77777777" w:rsidR="002A11FC" w:rsidRPr="002A11FC" w:rsidRDefault="002A11FC" w:rsidP="002A11FC">
      <w:pPr>
        <w:pStyle w:val="MRLevel5"/>
      </w:pPr>
      <w:r w:rsidRPr="002A11FC">
        <w:t>i.</w:t>
      </w:r>
      <w:r w:rsidRPr="002A11FC">
        <w:tab/>
        <w:t>Step 4(a) does not apply; and</w:t>
      </w:r>
    </w:p>
    <w:p w14:paraId="66501905" w14:textId="77777777" w:rsidR="002A11FC" w:rsidRPr="002A11FC" w:rsidRDefault="002A11FC" w:rsidP="002A11FC">
      <w:pPr>
        <w:pStyle w:val="MRLevel5"/>
      </w:pPr>
      <w:r w:rsidRPr="002A11FC">
        <w:t>ii.</w:t>
      </w:r>
      <w:r w:rsidRPr="002A11FC">
        <w:tab/>
        <w:t>the estimated maximum quantity determined by AEMO under clause 7.13.1(eF) is lower than the actual quantity as determined in Step 2; and</w:t>
      </w:r>
    </w:p>
    <w:p w14:paraId="29DCBDF1" w14:textId="77777777" w:rsidR="002A11FC" w:rsidRPr="002A11FC" w:rsidRDefault="002A11FC" w:rsidP="002A11FC">
      <w:pPr>
        <w:pStyle w:val="MRLevel4"/>
      </w:pPr>
      <w:r w:rsidRPr="002A11FC">
        <w:t>(c)</w:t>
      </w:r>
      <w:r w:rsidRPr="002A11FC">
        <w:tab/>
        <w:t>if Steps 4(a) and 4(b) do not apply:</w:t>
      </w:r>
    </w:p>
    <w:p w14:paraId="146F9A53" w14:textId="77777777" w:rsidR="002A11FC" w:rsidRPr="002A11FC" w:rsidRDefault="002A11FC" w:rsidP="002A11FC">
      <w:pPr>
        <w:pStyle w:val="MRLevel5"/>
      </w:pPr>
      <w:r w:rsidRPr="002A11FC">
        <w:t>i.</w:t>
      </w:r>
      <w:r w:rsidRPr="002A11FC">
        <w:tab/>
        <w:t>identify the revised estimate of the maximum quantity determined by AEMO in accordance with the WEM Procedure specified in clause 7.7.5A; or</w:t>
      </w:r>
    </w:p>
    <w:p w14:paraId="1880187A" w14:textId="77777777" w:rsidR="002A11FC" w:rsidRPr="002A11FC" w:rsidRDefault="002A11FC" w:rsidP="002A11FC">
      <w:pPr>
        <w:pStyle w:val="MRLevel5"/>
      </w:pPr>
      <w:r w:rsidRPr="002A11FC">
        <w:t>ii.</w:t>
      </w:r>
      <w:r w:rsidRPr="002A11FC">
        <w:tab/>
        <w:t>if there is no revised estimate, identify the estimate determined by AEMO under clause 7.13.1(eF).</w:t>
      </w:r>
    </w:p>
    <w:p w14:paraId="0537CE40" w14:textId="77777777" w:rsidR="002A11FC" w:rsidRPr="002A11FC" w:rsidRDefault="002A11FC" w:rsidP="002A11FC">
      <w:pPr>
        <w:pStyle w:val="MRLevel3"/>
      </w:pPr>
      <w:r w:rsidRPr="002A11FC">
        <w:t>Step 5:</w:t>
      </w:r>
      <w:r w:rsidRPr="002A11FC">
        <w:tab/>
        <w:t>For each Candidate Facility and Trading Interval identified in Step 3(b) use:</w:t>
      </w:r>
    </w:p>
    <w:p w14:paraId="48F01D21" w14:textId="77777777" w:rsidR="002A11FC" w:rsidRPr="002A11FC" w:rsidRDefault="002A11FC" w:rsidP="002A11FC">
      <w:pPr>
        <w:pStyle w:val="MRLevel4"/>
      </w:pPr>
      <w:r w:rsidRPr="002A11FC">
        <w:t>(a)</w:t>
      </w:r>
      <w:r w:rsidRPr="002A11FC">
        <w:tab/>
        <w:t>the estimate recorded by AEMO under clause 7.13.1C(e); and</w:t>
      </w:r>
    </w:p>
    <w:p w14:paraId="3E9A5773" w14:textId="77777777" w:rsidR="002A11FC" w:rsidRPr="002A11FC" w:rsidRDefault="002A11FC" w:rsidP="002A11FC">
      <w:pPr>
        <w:pStyle w:val="MRLevel4"/>
      </w:pPr>
      <w:r w:rsidRPr="002A11FC">
        <w:t>(b)</w:t>
      </w:r>
      <w:r w:rsidRPr="002A11FC">
        <w:tab/>
        <w:t>the quantity determined for the Candidate Facility and Trading Interval in Step 2,</w:t>
      </w:r>
    </w:p>
    <w:p w14:paraId="4219B629" w14:textId="77777777" w:rsidR="002A11FC" w:rsidRPr="002A11FC" w:rsidRDefault="002A11FC" w:rsidP="002A11FC">
      <w:pPr>
        <w:pStyle w:val="MRLevel3continued"/>
      </w:pPr>
      <w:r w:rsidRPr="002A11FC">
        <w:t xml:space="preserve">to estimate the quantity of energy (in MWh) that would have been sent out by the Candidate Facility had it not complied with AEMO’s instruction to change its commitment or output during the Trading Interval. </w:t>
      </w:r>
    </w:p>
    <w:p w14:paraId="6F6E257F" w14:textId="77777777" w:rsidR="002A11FC" w:rsidRPr="002A11FC" w:rsidRDefault="002A11FC" w:rsidP="002A11FC">
      <w:pPr>
        <w:pStyle w:val="MRLevel3"/>
      </w:pPr>
      <w:r w:rsidRPr="002A11FC">
        <w:t xml:space="preserve">Step 6: </w:t>
      </w:r>
      <w:r w:rsidRPr="002A11FC">
        <w:tab/>
        <w:t>For each Candidate Facility and Trading Interval identified in Step 3(c) use:</w:t>
      </w:r>
    </w:p>
    <w:p w14:paraId="6FA17AD6" w14:textId="77777777" w:rsidR="002A11FC" w:rsidRPr="002A11FC" w:rsidRDefault="002A11FC" w:rsidP="002A11FC">
      <w:pPr>
        <w:pStyle w:val="MRLevel4"/>
      </w:pPr>
      <w:r w:rsidRPr="002A11FC">
        <w:lastRenderedPageBreak/>
        <w:t xml:space="preserve">(a) </w:t>
      </w:r>
      <w:r w:rsidRPr="002A11FC">
        <w:tab/>
        <w:t xml:space="preserve">the Unadjusted Consequential Outage Quantity for the Candidate Facility for the Trading Interval; </w:t>
      </w:r>
    </w:p>
    <w:p w14:paraId="20F24DC5" w14:textId="77777777" w:rsidR="002A11FC" w:rsidRPr="002A11FC" w:rsidRDefault="002A11FC" w:rsidP="002A11FC">
      <w:pPr>
        <w:pStyle w:val="MRLevel4"/>
      </w:pPr>
      <w:r w:rsidRPr="002A11FC">
        <w:t>(b)</w:t>
      </w:r>
      <w:r w:rsidRPr="002A11FC">
        <w:tab/>
        <w:t>the quantity determined for the Candidate Facility and Trading Interval in Step 2; and</w:t>
      </w:r>
    </w:p>
    <w:p w14:paraId="0A9E32F2" w14:textId="77777777" w:rsidR="002A11FC" w:rsidRPr="002A11FC" w:rsidRDefault="002A11FC" w:rsidP="002A11FC">
      <w:pPr>
        <w:pStyle w:val="MRLevel4"/>
      </w:pPr>
      <w:r w:rsidRPr="002A11FC">
        <w:t>(c)</w:t>
      </w:r>
      <w:r w:rsidRPr="002A11FC">
        <w:tab/>
        <w:t>the information recorded by AEMO under clause 7.13.1C(a),</w:t>
      </w:r>
    </w:p>
    <w:p w14:paraId="7215201D" w14:textId="77777777" w:rsidR="002A11FC" w:rsidRPr="002A11FC" w:rsidRDefault="002A11FC" w:rsidP="002A11FC">
      <w:pPr>
        <w:pStyle w:val="MRLevel3continued"/>
      </w:pPr>
      <w:r w:rsidRPr="002A11FC">
        <w:t xml:space="preserve">to estimate the quantity of energy (in MWh) that would have been sent out by the Candidate Facility had it not been affected by the Consequential Outage during the Trading Interval. </w:t>
      </w:r>
    </w:p>
    <w:p w14:paraId="2F7DED33" w14:textId="77777777" w:rsidR="002A11FC" w:rsidRPr="002A11FC" w:rsidRDefault="002A11FC" w:rsidP="002A11FC">
      <w:pPr>
        <w:pStyle w:val="MRLevel3"/>
      </w:pPr>
      <w:r w:rsidRPr="002A11FC">
        <w:t>Step 6A:</w:t>
      </w:r>
      <w:r w:rsidRPr="002A11FC">
        <w:tab/>
        <w:t xml:space="preserve">For each Candidate Facility and Trading Interval identified in Step 3(d) use: </w:t>
      </w:r>
    </w:p>
    <w:p w14:paraId="0D019054" w14:textId="77777777" w:rsidR="002A11FC" w:rsidRPr="002A11FC" w:rsidRDefault="002A11FC" w:rsidP="002A11FC">
      <w:pPr>
        <w:pStyle w:val="MRLevel4"/>
      </w:pPr>
      <w:r w:rsidRPr="002A11FC">
        <w:t>(a)</w:t>
      </w:r>
      <w:r w:rsidRPr="002A11FC">
        <w:tab/>
        <w:t>the schedule of Operating Instructions determined by AEMO under clause 7.13.1(cC);</w:t>
      </w:r>
    </w:p>
    <w:p w14:paraId="100A8EFB" w14:textId="77777777" w:rsidR="002A11FC" w:rsidRPr="002A11FC" w:rsidRDefault="002A11FC" w:rsidP="002A11FC">
      <w:pPr>
        <w:pStyle w:val="MRLevel4"/>
      </w:pPr>
      <w:r w:rsidRPr="002A11FC">
        <w:t>(b)</w:t>
      </w:r>
      <w:r w:rsidRPr="002A11FC">
        <w:tab/>
        <w:t>the quantity determined for the Candidate Facility and Trading Interval in Step 2; and</w:t>
      </w:r>
    </w:p>
    <w:p w14:paraId="001BE9F6" w14:textId="77777777" w:rsidR="002A11FC" w:rsidRPr="002A11FC" w:rsidRDefault="002A11FC" w:rsidP="002A11FC">
      <w:pPr>
        <w:pStyle w:val="MRLevel4"/>
      </w:pPr>
      <w:r w:rsidRPr="002A11FC">
        <w:t>(c)</w:t>
      </w:r>
      <w:r w:rsidRPr="002A11FC">
        <w:tab/>
        <w:t>the information recorded by AEMO under clause 7.13.1C(a),</w:t>
      </w:r>
    </w:p>
    <w:p w14:paraId="49EB2D60" w14:textId="77777777" w:rsidR="002A11FC" w:rsidRPr="002A11FC" w:rsidRDefault="002A11FC" w:rsidP="002A11FC">
      <w:pPr>
        <w:pStyle w:val="MRLevel3continued"/>
      </w:pPr>
      <w:r w:rsidRPr="002A11FC">
        <w:t>to estimate the quantity of energy (in MWh) that would have been sent out by the Candidate Facility had it not been subject to an Operating Instruction during the Trading Interval.</w:t>
      </w:r>
    </w:p>
    <w:p w14:paraId="5E389FC1" w14:textId="77777777" w:rsidR="002A11FC" w:rsidRPr="002A11FC" w:rsidRDefault="002A11FC" w:rsidP="002A11FC">
      <w:pPr>
        <w:pStyle w:val="MRLevel3"/>
      </w:pPr>
      <w:r w:rsidRPr="002A11FC">
        <w:t>Step 7:</w:t>
      </w:r>
      <w:r w:rsidRPr="002A11FC">
        <w:tab/>
        <w:t>Determine for each Trading Interval in each 12 month period identified in Step 1(b) the Existing Facility Load for Scheduled Generation (in MWh) as:</w:t>
      </w:r>
    </w:p>
    <w:p w14:paraId="3D559C36" w14:textId="77777777" w:rsidR="002A11FC" w:rsidRPr="002A11FC" w:rsidRDefault="002A11FC" w:rsidP="002A11FC">
      <w:pPr>
        <w:pStyle w:val="MRLevel3continued"/>
      </w:pPr>
      <w:r w:rsidRPr="002A11FC">
        <w:t>(Total_Generation + DSP_Reduction + Interruptible_Reduction + Involuntary_Reduction) – CF_Generation</w:t>
      </w:r>
    </w:p>
    <w:p w14:paraId="18568914" w14:textId="77777777" w:rsidR="002A11FC" w:rsidRPr="002A11FC" w:rsidRDefault="002A11FC" w:rsidP="002A11FC">
      <w:pPr>
        <w:pStyle w:val="MRLevel3continued"/>
      </w:pPr>
      <w:r w:rsidRPr="002A11FC">
        <w:t>where</w:t>
      </w:r>
    </w:p>
    <w:p w14:paraId="4AD5865A" w14:textId="77777777" w:rsidR="002A11FC" w:rsidRPr="002A11FC" w:rsidRDefault="002A11FC" w:rsidP="002A11FC">
      <w:pPr>
        <w:pStyle w:val="MRLevel4continued"/>
      </w:pPr>
      <w:r w:rsidRPr="002A11FC">
        <w:t>Total_Generation is the Total Sent Out Generation of all Registered Facilities;</w:t>
      </w:r>
    </w:p>
    <w:p w14:paraId="7C900C79" w14:textId="77777777" w:rsidR="002A11FC" w:rsidRPr="002A11FC" w:rsidRDefault="002A11FC" w:rsidP="002A11FC">
      <w:pPr>
        <w:pStyle w:val="MRLevel4continued"/>
      </w:pPr>
      <w:r w:rsidRPr="002A11FC">
        <w:t>DSP_Reduction is the total quantity of Deemed DSM Dispatch for all Demand Side Programmes for that Trading Interval;</w:t>
      </w:r>
    </w:p>
    <w:p w14:paraId="3D3B7FBC" w14:textId="77777777" w:rsidR="002A11FC" w:rsidRPr="002A11FC" w:rsidRDefault="002A11FC" w:rsidP="002A11FC">
      <w:pPr>
        <w:pStyle w:val="MRLevel4continued"/>
      </w:pPr>
      <w:r w:rsidRPr="002A11FC">
        <w:t>Interruptible_Reduction is the total quantity by which all Interruptible Loads reduced their consumption in accordance with the terms of an Ancillary Service Contract, as recorded by AEMO under clause 7.13.1C(c);</w:t>
      </w:r>
    </w:p>
    <w:p w14:paraId="2EA019DA" w14:textId="77777777" w:rsidR="002A11FC" w:rsidRPr="002A11FC" w:rsidRDefault="002A11FC" w:rsidP="002A11FC">
      <w:pPr>
        <w:pStyle w:val="MRLevel4continued"/>
      </w:pPr>
      <w:r w:rsidRPr="002A11FC">
        <w:t>Involuntary_Reduction is the total quantity of energy not served due to involuntary load shedding (manual and automatic), as recorded by AEMO under clause 7.13.1C(b); and</w:t>
      </w:r>
    </w:p>
    <w:p w14:paraId="4F0C8FC5" w14:textId="77777777" w:rsidR="002A11FC" w:rsidRPr="002A11FC" w:rsidRDefault="002A11FC" w:rsidP="002A11FC">
      <w:pPr>
        <w:pStyle w:val="MRLevel4continued"/>
      </w:pPr>
      <w:r w:rsidRPr="002A11FC">
        <w:t>CF_Generation is the total sent out generation of all Candidate Facilities, as determined in Step 2 or estimated in Steps 4, 5, 6 or 6A as applicable.</w:t>
      </w:r>
    </w:p>
    <w:p w14:paraId="2FF44EA9" w14:textId="77777777" w:rsidR="002A11FC" w:rsidRPr="002A11FC" w:rsidRDefault="002A11FC" w:rsidP="002A11FC">
      <w:pPr>
        <w:pStyle w:val="MRLevel3"/>
      </w:pPr>
      <w:r w:rsidRPr="002A11FC">
        <w:lastRenderedPageBreak/>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77777777" w:rsidR="002A11FC" w:rsidRPr="002A11FC" w:rsidRDefault="002A11FC" w:rsidP="002A11FC">
      <w:pPr>
        <w:pStyle w:val="MRLevel4"/>
      </w:pPr>
      <w:r w:rsidRPr="002A11FC">
        <w:t>(a)</w:t>
      </w:r>
      <w:r w:rsidRPr="002A11FC">
        <w:tab/>
        <w:t>AEMO has determined a revised estimate of the maximum quantity in accordance with the WEM Procedure specified in clause 7.7.5A;</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14:paraId="5C270B05" w14:textId="77777777" w:rsidR="002A11FC" w:rsidRPr="002A11FC" w:rsidRDefault="002A11FC" w:rsidP="002A11FC">
      <w:pPr>
        <w:pStyle w:val="MRLevel3"/>
      </w:pPr>
      <w:r w:rsidRPr="002A11FC">
        <w:t>Step11:</w:t>
      </w:r>
      <w:r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lastRenderedPageBreak/>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77777777" w:rsidR="002A11FC" w:rsidRPr="002A11FC" w:rsidRDefault="002A11FC" w:rsidP="002A11FC">
      <w:pPr>
        <w:pStyle w:val="MRLevel5continued"/>
      </w:pPr>
      <w:r w:rsidRPr="002A11FC">
        <w:t>Actual_CF_Generation is the sent out generation of the New Candidate Facility for the Trading Interval, as identified in Step 9(b), determined in Step 2 or estimated in Steps 4, 5, 6 or 6A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77777777" w:rsidR="002A11FC" w:rsidRPr="002A11FC" w:rsidRDefault="002A11FC" w:rsidP="002A11FC">
      <w:pPr>
        <w:pStyle w:val="MRLevel4"/>
      </w:pPr>
      <w:r w:rsidRPr="002A11FC">
        <w:t>(a)</w:t>
      </w:r>
      <w:r w:rsidRPr="002A11FC">
        <w:tab/>
        <w:t>the MWh quantities determined in Step 2 or estimated in Steps 4, 5, 6 or 6A as applicable 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77777777" w:rsidR="002A11FC" w:rsidRPr="002A11FC" w:rsidRDefault="002A11FC" w:rsidP="002A11FC">
      <w:pPr>
        <w:pStyle w:val="MRLevel4"/>
      </w:pPr>
      <w:r w:rsidRPr="002A11FC">
        <w:t>(a)</w:t>
      </w:r>
      <w:r w:rsidRPr="002A11FC">
        <w:tab/>
        <w:t>the MWh quantities identified in Step 9(b), determined in Step 2 or estimated in Steps 4, 5, 6 or 6A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lastRenderedPageBreak/>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t>Determining the Relevant Level for a Candidate Facility</w:t>
      </w:r>
    </w:p>
    <w:p w14:paraId="437EB544" w14:textId="77777777" w:rsidR="002A11FC" w:rsidRPr="002A11FC" w:rsidRDefault="002A11FC" w:rsidP="002A11FC">
      <w:pPr>
        <w:pStyle w:val="MRLevel3"/>
      </w:pPr>
      <w:r w:rsidRPr="002A11FC">
        <w:lastRenderedPageBreak/>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0"/>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4"/>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0E88C7A9" w:rsidR="006F67B9" w:rsidRPr="00B50B8D" w:rsidRDefault="002A47CC" w:rsidP="002A47CC">
      <w:pPr>
        <w:pStyle w:val="MRLevel5"/>
      </w:pPr>
      <w:r w:rsidRPr="00B50B8D">
        <w:t>ii.</w:t>
      </w:r>
      <w:r w:rsidRPr="00B50B8D">
        <w:tab/>
      </w:r>
      <w:r w:rsidR="00ED5426" w:rsidRPr="00B50B8D">
        <w:t>Load information provided by the Market Customer;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1"/>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lastRenderedPageBreak/>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2"/>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638" w:name="_Hlk45883710"/>
      <w:bookmarkStart w:id="6639"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638"/>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6640" w:name="_DTBK170"/>
      <w:bookmarkEnd w:id="6639"/>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52EC91D1" w14:textId="77777777" w:rsidR="00225ABE" w:rsidRPr="00B50B8D" w:rsidRDefault="00225ABE" w:rsidP="00BC4024">
      <w:pPr>
        <w:pStyle w:val="MRAppendixBodyText"/>
      </w:pPr>
      <w:bookmarkStart w:id="6641" w:name="_DTBK171"/>
      <w:bookmarkEnd w:id="6640"/>
      <w:r w:rsidRPr="00B50B8D">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642" w:name="_DTBK172"/>
      <w:bookmarkEnd w:id="6641"/>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lastRenderedPageBreak/>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643" w:name="_DTBK173"/>
      <w:bookmarkEnd w:id="6642"/>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644" w:name="_DTBK174"/>
      <w:bookmarkEnd w:id="6643"/>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645" w:name="_DTBK175"/>
      <w:bookmarkEnd w:id="6644"/>
      <w:r w:rsidRPr="00B50B8D">
        <w:rPr>
          <w:b/>
        </w:rPr>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646" w:name="_DTBK176"/>
      <w:bookmarkEnd w:id="6645"/>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647" w:name="_DTBK177"/>
      <w:bookmarkEnd w:id="6646"/>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648" w:name="_DTBK178"/>
      <w:bookmarkEnd w:id="6647"/>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649" w:name="_DTBK180"/>
      <w:bookmarkEnd w:id="6648"/>
    </w:p>
    <w:p w14:paraId="12A0F3E7" w14:textId="77777777" w:rsidR="00225ABE" w:rsidRPr="00B50B8D" w:rsidRDefault="00225ABE" w:rsidP="00BC4024">
      <w:pPr>
        <w:pStyle w:val="MRAppendixBodyText"/>
        <w:rPr>
          <w:lang w:eastAsia="en-US"/>
        </w:rPr>
      </w:pPr>
      <w:r w:rsidRPr="00B50B8D">
        <w:rPr>
          <w:b/>
          <w:lang w:eastAsia="en-US"/>
        </w:rPr>
        <w:lastRenderedPageBreak/>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650" w:name="_DTBK181"/>
      <w:bookmarkEnd w:id="6649"/>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651" w:name="_DTBK182"/>
      <w:bookmarkEnd w:id="6650"/>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652" w:name="_DTBK183"/>
      <w:bookmarkEnd w:id="6651"/>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653" w:name="_DTBK184"/>
      <w:bookmarkEnd w:id="6652"/>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654" w:name="_DTBK185"/>
      <w:bookmarkEnd w:id="6653"/>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655" w:name="_DTBK186"/>
      <w:bookmarkEnd w:id="6654"/>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656" w:name="_DTBK187"/>
      <w:bookmarkEnd w:id="6655"/>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657" w:name="_DTBK188"/>
      <w:bookmarkEnd w:id="6656"/>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658" w:name="_DTBK190"/>
      <w:bookmarkEnd w:id="6657"/>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659" w:name="_DTBK191"/>
      <w:bookmarkEnd w:id="6658"/>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6660" w:name="_DTBK192"/>
      <w:bookmarkEnd w:id="6659"/>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6661" w:name="_DTBK193"/>
      <w:bookmarkEnd w:id="6660"/>
      <w:r w:rsidRPr="00B50B8D">
        <w:rPr>
          <w:b/>
        </w:rPr>
        <w:t>Dispatch Systems Requirements</w:t>
      </w:r>
      <w:r w:rsidRPr="00B50B8D">
        <w:t xml:space="preserve">: Means the requirements described in section 2.35. </w:t>
      </w:r>
    </w:p>
    <w:p w14:paraId="57D99EA9" w14:textId="77777777" w:rsidR="00225ABE" w:rsidRPr="00B50B8D" w:rsidRDefault="00225ABE" w:rsidP="00BC4024">
      <w:pPr>
        <w:pStyle w:val="MRAppendixBodyText"/>
      </w:pPr>
      <w:bookmarkStart w:id="6662" w:name="_DTBK164"/>
      <w:bookmarkEnd w:id="6661"/>
      <w:r w:rsidRPr="00B50B8D">
        <w:rPr>
          <w:b/>
        </w:rPr>
        <w:t>Electricity Storage</w:t>
      </w:r>
      <w:r w:rsidRPr="00B50B8D">
        <w:t xml:space="preserve">: Means equipment consisting of Storage Works but does not include non-controllable energy storage equipment compensator or flywheel. </w:t>
      </w:r>
    </w:p>
    <w:p w14:paraId="52A8AC7C" w14:textId="77777777" w:rsidR="00225ABE" w:rsidRPr="00B50B8D" w:rsidRDefault="00225ABE" w:rsidP="00BC4024">
      <w:pPr>
        <w:pStyle w:val="MRAppendixBodyText"/>
        <w:rPr>
          <w:lang w:eastAsia="en-US"/>
        </w:rPr>
      </w:pPr>
      <w:bookmarkStart w:id="6663" w:name="_DTBK194"/>
      <w:bookmarkEnd w:id="6662"/>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664" w:name="_DTBK195"/>
      <w:bookmarkEnd w:id="6663"/>
      <w:r w:rsidRPr="00B50B8D">
        <w:rPr>
          <w:b/>
          <w:lang w:eastAsia="en-US"/>
        </w:rPr>
        <w:t>Excitation Control System</w:t>
      </w:r>
      <w:r w:rsidRPr="00B50B8D">
        <w:rPr>
          <w:lang w:eastAsia="en-US"/>
        </w:rPr>
        <w:t xml:space="preserve">: </w:t>
      </w:r>
      <w:bookmarkStart w:id="6665" w:name="_Hlk26456358"/>
      <w:r w:rsidRPr="00B50B8D">
        <w:rPr>
          <w:lang w:eastAsia="en-US"/>
        </w:rPr>
        <w:t>As described in the Technical Rules.</w:t>
      </w:r>
    </w:p>
    <w:p w14:paraId="2191F285" w14:textId="77777777" w:rsidR="008E533E" w:rsidRPr="00E57C99" w:rsidRDefault="008E533E" w:rsidP="008E533E">
      <w:pPr>
        <w:pStyle w:val="MRGlossary1"/>
      </w:pPr>
      <w:bookmarkStart w:id="6666" w:name="_DTBK198"/>
      <w:bookmarkEnd w:id="6664"/>
      <w:r w:rsidRPr="00E57C99">
        <w:rPr>
          <w:b/>
        </w:rPr>
        <w:lastRenderedPageBreak/>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667" w:name="_DTBK199"/>
      <w:bookmarkEnd w:id="6666"/>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4CF26706" w14:textId="77777777" w:rsidR="00225ABE" w:rsidRPr="00B50B8D" w:rsidRDefault="00225ABE" w:rsidP="00BC4024">
      <w:pPr>
        <w:pStyle w:val="MRAppendixBodyText"/>
        <w:rPr>
          <w:b/>
          <w:lang w:eastAsia="en-US"/>
        </w:rPr>
      </w:pPr>
      <w:bookmarkStart w:id="6668" w:name="_DTBK200"/>
      <w:bookmarkEnd w:id="6667"/>
      <w:r w:rsidRPr="00B50B8D">
        <w:rPr>
          <w:b/>
          <w:lang w:eastAsia="en-US"/>
        </w:rPr>
        <w:t>Generator Capability Chart</w:t>
      </w:r>
      <w:r w:rsidRPr="00B50B8D">
        <w:rPr>
          <w:lang w:eastAsia="en-US"/>
        </w:rPr>
        <w:t>: Means a chart defining the capability of a Generating System or Generating Unit to produce Active Power while producing or consuming Reactive Power. The capability is provided for specified ambient conditions and voltage levels at the Connection Point based on a template provided by the Network Operator</w:t>
      </w:r>
      <w:r w:rsidRPr="00B50B8D">
        <w:rPr>
          <w:i/>
          <w:lang w:eastAsia="en-US"/>
        </w:rPr>
        <w:t>.</w:t>
      </w:r>
      <w:r w:rsidRPr="00B50B8D">
        <w:rPr>
          <w:lang w:eastAsia="en-US"/>
        </w:rPr>
        <w:t xml:space="preserve"> The chart shows the Reactive Power capability achievable for any level of Active Power output while not exceeding limits necessary to prevent damage to Equipment or ensure stable operation.</w:t>
      </w:r>
    </w:p>
    <w:p w14:paraId="0A671D29" w14:textId="77777777" w:rsidR="00225ABE" w:rsidRPr="00B50B8D" w:rsidRDefault="00225ABE" w:rsidP="00BC4024">
      <w:pPr>
        <w:pStyle w:val="MRAppendixBodyText"/>
        <w:rPr>
          <w:lang w:eastAsia="en-US"/>
        </w:rPr>
      </w:pPr>
      <w:bookmarkStart w:id="6669" w:name="_DTBK201"/>
      <w:bookmarkEnd w:id="6668"/>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30D6686A" w14:textId="77777777" w:rsidR="00225ABE" w:rsidRPr="00B50B8D" w:rsidRDefault="00225ABE" w:rsidP="00BC4024">
      <w:pPr>
        <w:pStyle w:val="MRAppendixBodyText"/>
        <w:rPr>
          <w:b/>
          <w:lang w:eastAsia="en-US"/>
        </w:rPr>
      </w:pPr>
      <w:r w:rsidRPr="00B50B8D">
        <w:rPr>
          <w:b/>
          <w:lang w:eastAsia="en-US"/>
        </w:rPr>
        <w:t>Maximum Continuous Current</w:t>
      </w:r>
      <w:r w:rsidRPr="00B50B8D">
        <w:rPr>
          <w:lang w:eastAsia="en-US"/>
        </w:rPr>
        <w:t>: Means the maximum current injected at the Connection Point when the Generating System is delivering Rated Maximum Apparent Power and the Connection Point voltage is within the normal range.</w:t>
      </w:r>
    </w:p>
    <w:p w14:paraId="2C707F07" w14:textId="77777777" w:rsidR="00225ABE" w:rsidRPr="00B50B8D" w:rsidRDefault="00225ABE" w:rsidP="00BC4024">
      <w:pPr>
        <w:pStyle w:val="MRAppendixBodyText"/>
        <w:rPr>
          <w:b/>
          <w:lang w:eastAsia="en-US"/>
        </w:rPr>
      </w:pPr>
      <w:bookmarkStart w:id="6670" w:name="_DTBK202"/>
      <w:bookmarkEnd w:id="6669"/>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671" w:name="_DTBK203"/>
      <w:bookmarkEnd w:id="6670"/>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672" w:name="_DTBK204"/>
      <w:bookmarkEnd w:id="6671"/>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673" w:name="_DTBK205"/>
      <w:bookmarkEnd w:id="6672"/>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674" w:name="_DTBK206"/>
      <w:bookmarkEnd w:id="6673"/>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675" w:name="_DTBK207"/>
      <w:bookmarkEnd w:id="6674"/>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676" w:name="_DTBK208"/>
      <w:bookmarkEnd w:id="6675"/>
      <w:r w:rsidRPr="00B50B8D">
        <w:rPr>
          <w:b/>
          <w:lang w:eastAsia="en-US"/>
        </w:rPr>
        <w:t>Protection System</w:t>
      </w:r>
      <w:r w:rsidRPr="00B50B8D">
        <w:rPr>
          <w:lang w:eastAsia="en-US"/>
        </w:rPr>
        <w:t>: As described in the Technical Rules.</w:t>
      </w:r>
    </w:p>
    <w:p w14:paraId="3DF80CD6" w14:textId="77777777" w:rsidR="00225ABE" w:rsidRPr="00B50B8D" w:rsidRDefault="00225ABE" w:rsidP="00BC4024">
      <w:pPr>
        <w:pStyle w:val="MRAppendixBodyText"/>
        <w:rPr>
          <w:lang w:eastAsia="en-US"/>
        </w:rPr>
      </w:pPr>
      <w:bookmarkStart w:id="6677" w:name="_DTBK209"/>
      <w:bookmarkEnd w:id="6676"/>
      <w:r w:rsidRPr="00B50B8D">
        <w:rPr>
          <w:b/>
          <w:lang w:eastAsia="en-US"/>
        </w:rPr>
        <w:t>Rated</w:t>
      </w:r>
      <w:r w:rsidRPr="00B50B8D">
        <w:rPr>
          <w:lang w:eastAsia="en-US"/>
        </w:rPr>
        <w:t xml:space="preserve"> </w:t>
      </w:r>
      <w:r w:rsidRPr="00B50B8D">
        <w:rPr>
          <w:b/>
          <w:lang w:eastAsia="en-US"/>
        </w:rPr>
        <w:t>Maximum</w:t>
      </w:r>
      <w:r w:rsidRPr="00B50B8D">
        <w:rPr>
          <w:lang w:eastAsia="en-US"/>
        </w:rPr>
        <w:t xml:space="preserve"> </w:t>
      </w:r>
      <w:r w:rsidRPr="00B50B8D">
        <w:rPr>
          <w:b/>
          <w:lang w:eastAsia="en-US"/>
        </w:rPr>
        <w:t>Active</w:t>
      </w:r>
      <w:r w:rsidRPr="00B50B8D">
        <w:rPr>
          <w:lang w:eastAsia="en-US"/>
        </w:rPr>
        <w:t xml:space="preserve"> </w:t>
      </w:r>
      <w:r w:rsidRPr="00B50B8D">
        <w:rPr>
          <w:b/>
          <w:lang w:eastAsia="en-US"/>
        </w:rPr>
        <w:t>Power</w:t>
      </w:r>
      <w:r w:rsidRPr="00B50B8D">
        <w:rPr>
          <w:lang w:eastAsia="en-US"/>
        </w:rPr>
        <w:t>: Means:</w:t>
      </w:r>
    </w:p>
    <w:p w14:paraId="701142B6" w14:textId="77777777" w:rsidR="00225ABE" w:rsidRPr="00B50B8D" w:rsidRDefault="00225ABE" w:rsidP="00BC4024">
      <w:pPr>
        <w:pStyle w:val="MRLevel4"/>
        <w:rPr>
          <w:rFonts w:eastAsia="SimHei"/>
        </w:rPr>
      </w:pPr>
      <w:r w:rsidRPr="00B50B8D">
        <w:rPr>
          <w:rFonts w:eastAsia="SimHei"/>
        </w:rPr>
        <w:t>(a)</w:t>
      </w:r>
      <w:r w:rsidRPr="00B50B8D">
        <w:rPr>
          <w:rFonts w:eastAsia="SimHei"/>
        </w:rPr>
        <w:tab/>
        <w:t xml:space="preserve">in relation to a Generating Unit, </w:t>
      </w:r>
      <w:r w:rsidRPr="00B50B8D">
        <w:t xml:space="preserve">subject to the energy source availability, </w:t>
      </w:r>
      <w:r w:rsidRPr="00B50B8D">
        <w:rPr>
          <w:rFonts w:eastAsia="SimHei"/>
        </w:rPr>
        <w:t xml:space="preserve">the maximum amount of Active Power that the Generating Unit can continuously deliver at the Connection Point when operating at its Nameplate Rating </w:t>
      </w:r>
      <w:r w:rsidRPr="00B50B8D">
        <w:t>(adjusted for temperatures up to and including the maximum required ambient temperature as specified by the Network Operator)</w:t>
      </w:r>
      <w:r w:rsidRPr="00B50B8D">
        <w:rPr>
          <w:rFonts w:eastAsia="SimHei"/>
        </w:rPr>
        <w:t>; and</w:t>
      </w:r>
    </w:p>
    <w:p w14:paraId="613924AB" w14:textId="77777777" w:rsidR="00225ABE" w:rsidRPr="00B50B8D" w:rsidRDefault="00225ABE" w:rsidP="00BC4024">
      <w:pPr>
        <w:pStyle w:val="MRLevel4"/>
        <w:rPr>
          <w:rFonts w:eastAsia="SimHei"/>
        </w:rPr>
      </w:pPr>
      <w:r w:rsidRPr="00B50B8D">
        <w:rPr>
          <w:rFonts w:eastAsia="SimHei"/>
        </w:rPr>
        <w:lastRenderedPageBreak/>
        <w:t>(b)</w:t>
      </w:r>
      <w:r w:rsidRPr="00B50B8D">
        <w:rPr>
          <w:rFonts w:eastAsia="SimHei"/>
        </w:rPr>
        <w:tab/>
        <w:t xml:space="preserve">in relation to a Generating System, </w:t>
      </w:r>
      <w:r w:rsidRPr="00B50B8D">
        <w:t xml:space="preserve">subject to the energy source availability, </w:t>
      </w:r>
      <w:r w:rsidRPr="00B50B8D">
        <w:rPr>
          <w:rFonts w:eastAsia="SimHei"/>
        </w:rPr>
        <w:t xml:space="preserve">the combined maximum amount of Active Power that its Generating Units can deliver at the Connection Point, when its Generating Units are operating at their respective Nameplate Ratings </w:t>
      </w:r>
      <w:r w:rsidRPr="00B50B8D">
        <w:t>(adjusted for temperatures up to and including the maximum required ambient temperature as specified by the Network Operator)</w:t>
      </w:r>
      <w:r w:rsidRPr="00B50B8D">
        <w:rPr>
          <w:rFonts w:eastAsia="SimHei"/>
        </w:rPr>
        <w:t xml:space="preserve">. </w:t>
      </w:r>
    </w:p>
    <w:p w14:paraId="6840AB54" w14:textId="77777777" w:rsidR="00225ABE" w:rsidRPr="00B50B8D" w:rsidRDefault="00225ABE" w:rsidP="00C072CA">
      <w:pPr>
        <w:pStyle w:val="MRAppendixBodyText"/>
        <w:rPr>
          <w:bCs/>
          <w:lang w:eastAsia="en-US"/>
        </w:rPr>
      </w:pPr>
      <w:bookmarkStart w:id="6678" w:name="_DTBK210"/>
      <w:bookmarkEnd w:id="6677"/>
      <w:r w:rsidRPr="00B50B8D">
        <w:rPr>
          <w:b/>
          <w:bCs/>
          <w:lang w:eastAsia="en-US"/>
        </w:rPr>
        <w:t>Rated Maximum Apparent Power</w:t>
      </w:r>
      <w:r w:rsidRPr="00B50B8D">
        <w:rPr>
          <w:bCs/>
          <w:lang w:eastAsia="en-US"/>
        </w:rPr>
        <w:t>: Means</w:t>
      </w:r>
    </w:p>
    <w:p w14:paraId="13F9B559" w14:textId="77777777" w:rsidR="00225ABE" w:rsidRPr="00B50B8D" w:rsidRDefault="00225ABE" w:rsidP="00BC4024">
      <w:pPr>
        <w:pStyle w:val="MRLevel4"/>
        <w:rPr>
          <w:rFonts w:eastAsia="SimHei"/>
        </w:rPr>
      </w:pPr>
      <w:r w:rsidRPr="00B50B8D">
        <w:rPr>
          <w:rFonts w:eastAsia="SimHei"/>
        </w:rPr>
        <w:t>(a)</w:t>
      </w:r>
      <w:r w:rsidRPr="00B50B8D">
        <w:rPr>
          <w:rFonts w:eastAsia="SimHei"/>
        </w:rPr>
        <w:tab/>
        <w:t xml:space="preserve">in relation to a Generating Unit, subject to the energy source availability, the maximum amount of Apparent Power that the Generating Unit can continuously deliver at the Connection Point when operating at its Nameplate Rating; and </w:t>
      </w:r>
    </w:p>
    <w:p w14:paraId="6DAEC629" w14:textId="77777777" w:rsidR="00225ABE" w:rsidRPr="00B50B8D" w:rsidRDefault="00225ABE" w:rsidP="00BC4024">
      <w:pPr>
        <w:pStyle w:val="MRLevel4"/>
        <w:rPr>
          <w:rFonts w:eastAsia="SimHei"/>
        </w:rPr>
      </w:pPr>
      <w:r w:rsidRPr="00B50B8D">
        <w:rPr>
          <w:rFonts w:eastAsia="SimHei"/>
        </w:rPr>
        <w:t>(b)</w:t>
      </w:r>
      <w:r w:rsidRPr="00B50B8D">
        <w:rPr>
          <w:rFonts w:eastAsia="SimHei"/>
        </w:rPr>
        <w:tab/>
        <w:t>in relation to a Generating System, subject to the energy source availability, the combined maximum amount of Apparent Power that its Generating Units can deliver at the Connection Point, when its Generating Units are operating at their respective Nameplate Ratings.</w:t>
      </w:r>
    </w:p>
    <w:p w14:paraId="64F500E3" w14:textId="77777777" w:rsidR="00225ABE" w:rsidRPr="00B50B8D" w:rsidRDefault="00225ABE" w:rsidP="00C072CA">
      <w:pPr>
        <w:pStyle w:val="MRAppendixBodyText"/>
      </w:pPr>
      <w:bookmarkStart w:id="6679" w:name="_DTBK211"/>
      <w:bookmarkEnd w:id="6678"/>
      <w:r w:rsidRPr="00B50B8D">
        <w:rPr>
          <w:b/>
          <w:bCs/>
        </w:rPr>
        <w:t>Rated Minimum Active Power</w:t>
      </w:r>
      <w:r w:rsidRPr="00B50B8D">
        <w:rPr>
          <w:bCs/>
        </w:rPr>
        <w:t>:</w:t>
      </w:r>
      <w:r w:rsidRPr="00B50B8D">
        <w:t xml:space="preserve"> Means</w:t>
      </w:r>
    </w:p>
    <w:p w14:paraId="262FF72F" w14:textId="77777777" w:rsidR="00225ABE" w:rsidRPr="00B50B8D" w:rsidRDefault="00225ABE" w:rsidP="00BC4024">
      <w:pPr>
        <w:pStyle w:val="MRLevel4"/>
        <w:rPr>
          <w:rFonts w:eastAsia="SimHei"/>
        </w:rPr>
      </w:pPr>
      <w:r w:rsidRPr="00B50B8D">
        <w:rPr>
          <w:rFonts w:eastAsia="SimHei"/>
        </w:rPr>
        <w:t>(a)</w:t>
      </w:r>
      <w:r w:rsidRPr="00B50B8D">
        <w:rPr>
          <w:rFonts w:eastAsia="SimHei"/>
        </w:rPr>
        <w:tab/>
        <w:t>in relation to a Generating Unit, the minimum amount of Active Power that the Generating Unit can continuously deliver while maintaining stable operation at the Connection Point or another specified location in the SWIS (including within the Generating System); and</w:t>
      </w:r>
    </w:p>
    <w:p w14:paraId="192A7D13" w14:textId="77777777" w:rsidR="00225ABE" w:rsidRPr="00B50B8D" w:rsidRDefault="00225ABE" w:rsidP="00BC4024">
      <w:pPr>
        <w:pStyle w:val="MRLevel4"/>
        <w:rPr>
          <w:rFonts w:eastAsia="SimHei"/>
        </w:rPr>
      </w:pPr>
      <w:r w:rsidRPr="00B50B8D">
        <w:rPr>
          <w:rFonts w:eastAsia="SimHei"/>
        </w:rPr>
        <w:t>(b)</w:t>
      </w:r>
      <w:r w:rsidRPr="00B50B8D">
        <w:rPr>
          <w:rFonts w:eastAsia="SimHei"/>
        </w:rPr>
        <w:tab/>
        <w:t>in relation to a Generating System, the combined minimum amount of Active Power that its in-service Generating Units can deliver at the Connection Point while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680" w:name="_DTBK212"/>
      <w:bookmarkEnd w:id="6679"/>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681" w:name="_DTBK214"/>
      <w:bookmarkEnd w:id="6680"/>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682" w:name="_DTBK215"/>
      <w:bookmarkEnd w:id="6681"/>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683" w:name="_DTBK216"/>
      <w:bookmarkEnd w:id="6682"/>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684" w:name="_DTBK217"/>
      <w:bookmarkEnd w:id="6683"/>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685" w:name="_DTBK219"/>
      <w:bookmarkEnd w:id="6684"/>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lastRenderedPageBreak/>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686" w:name="_DTBK220"/>
      <w:bookmarkEnd w:id="6685"/>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687" w:name="_DTBK221"/>
      <w:bookmarkEnd w:id="6686"/>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688" w:name="_DTBK223"/>
      <w:bookmarkEnd w:id="6687"/>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689" w:name="_DTBK225"/>
      <w:bookmarkEnd w:id="6665"/>
      <w:bookmarkEnd w:id="6688"/>
      <w:r w:rsidRPr="00B50B8D">
        <w:rPr>
          <w:b/>
        </w:rPr>
        <w:t>Tap-Changing Transformer</w:t>
      </w:r>
      <w:r w:rsidRPr="00B50B8D">
        <w:t>: As described in the Technical Rules.</w:t>
      </w:r>
    </w:p>
    <w:p w14:paraId="3D587EE6" w14:textId="77777777" w:rsidR="00225ABE" w:rsidRPr="00B50B8D" w:rsidRDefault="00225ABE" w:rsidP="00BC4024">
      <w:pPr>
        <w:pStyle w:val="MRAppendixBodyText"/>
      </w:pPr>
      <w:bookmarkStart w:id="6690" w:name="_DTBK226"/>
      <w:bookmarkEnd w:id="6689"/>
      <w:r w:rsidRPr="00B50B8D">
        <w:rPr>
          <w:b/>
        </w:rPr>
        <w:t>Temperature Dependency Data</w:t>
      </w:r>
      <w:r w:rsidRPr="00B50B8D">
        <w:t>: Means a set of data defining the maximum achievable Active Power of a Generating System or Generating Unit at a particular temperature. The data will be provided based on a template provided by the Network Operator. The data shows the Active Power capability achievable for any temperature while not exceeding limits necessary to prevent damage to plant or ensure stable operation.</w:t>
      </w:r>
    </w:p>
    <w:p w14:paraId="07090DBB" w14:textId="77777777" w:rsidR="00225ABE" w:rsidRPr="00B50B8D" w:rsidRDefault="00225ABE" w:rsidP="00BC4024">
      <w:pPr>
        <w:pStyle w:val="MRAppendixBodyText"/>
      </w:pPr>
      <w:bookmarkStart w:id="6691" w:name="_DTBK228"/>
      <w:bookmarkEnd w:id="6690"/>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692" w:name="_DTBK229"/>
      <w:bookmarkEnd w:id="6691"/>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693" w:name="_DTBK230"/>
      <w:bookmarkEnd w:id="6692"/>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694" w:name="_DTBK231"/>
      <w:bookmarkEnd w:id="6693"/>
      <w:r w:rsidRPr="00B50B8D">
        <w:rPr>
          <w:b/>
        </w:rPr>
        <w:t>Turbine Control System</w:t>
      </w:r>
      <w:r w:rsidRPr="00B50B8D">
        <w:t>: As described in the Technical Rules.</w:t>
      </w:r>
      <w:bookmarkEnd w:id="6694"/>
    </w:p>
    <w:p w14:paraId="473D902B" w14:textId="77777777" w:rsidR="00225ABE" w:rsidRPr="00B50B8D" w:rsidRDefault="00225ABE" w:rsidP="00462A1E">
      <w:pPr>
        <w:pStyle w:val="MRA12Level2"/>
      </w:pPr>
      <w:r w:rsidRPr="00B50B8D">
        <w:rPr>
          <w:sz w:val="20"/>
          <w:szCs w:val="20"/>
        </w:rPr>
        <w:br w:type="page"/>
      </w:r>
      <w:bookmarkStart w:id="6695" w:name="_Ref40889720"/>
      <w:bookmarkStart w:id="6696" w:name="_Hlk38977986"/>
      <w:r w:rsidRPr="00B50B8D">
        <w:lastRenderedPageBreak/>
        <w:t>A12.2.</w:t>
      </w:r>
      <w:r w:rsidRPr="00B50B8D">
        <w:tab/>
      </w:r>
      <w:bookmarkEnd w:id="6695"/>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1618A1C" w14:textId="77777777" w:rsidR="00225ABE" w:rsidRPr="00B50B8D" w:rsidRDefault="00225ABE" w:rsidP="00462A1E">
      <w:pPr>
        <w:pStyle w:val="MRA12Level4"/>
        <w:rPr>
          <w:rFonts w:eastAsia="SimHei"/>
          <w:b/>
          <w:bCs/>
        </w:rPr>
      </w:pPr>
      <w:bookmarkStart w:id="6697" w:name="_DTBK232"/>
      <w:r w:rsidRPr="00B50B8D">
        <w:rPr>
          <w:rFonts w:eastAsia="SimHei"/>
          <w:bCs/>
          <w:szCs w:val="20"/>
        </w:rPr>
        <w:t>A12.2.1.1.</w:t>
      </w:r>
      <w:r w:rsidRPr="00B50B8D">
        <w:rPr>
          <w:rFonts w:eastAsia="SimHei"/>
          <w:bCs/>
        </w:rPr>
        <w:tab/>
      </w:r>
      <w:r w:rsidRPr="00B50B8D">
        <w:t>As the Ideal Generator Performance Standard is the same as the Minimum Generator Performance Standard for Active Power capability, there are no additional Common Requirements for this Technical Requirement.</w:t>
      </w:r>
    </w:p>
    <w:bookmarkEnd w:id="6697"/>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698" w:name="_DTBK237"/>
      <w:r w:rsidRPr="00B50B8D">
        <w:t>A12.2.2.1.</w:t>
      </w:r>
      <w:r w:rsidRPr="00B50B8D">
        <w:tab/>
        <w:t xml:space="preserve">The </w:t>
      </w:r>
      <w:bookmarkStart w:id="6699" w:name="_Hlk45023950"/>
      <w:r w:rsidRPr="00B50B8D">
        <w:t xml:space="preserve">Ideal Generator Performance Standard </w:t>
      </w:r>
      <w:bookmarkEnd w:id="6699"/>
      <w:r w:rsidRPr="00B50B8D">
        <w:t>is the same as the Minimum Generator Performance Standard for Active Power capability.</w:t>
      </w:r>
    </w:p>
    <w:p w14:paraId="58530988" w14:textId="274D9463" w:rsidR="00225ABE" w:rsidRPr="00B50B8D" w:rsidRDefault="00225ABE" w:rsidP="00462A1E">
      <w:pPr>
        <w:pStyle w:val="MRA12Level3"/>
      </w:pPr>
      <w:bookmarkStart w:id="6700" w:name="_Ref40219418"/>
      <w:bookmarkEnd w:id="6698"/>
      <w:r w:rsidRPr="00B50B8D">
        <w:t>A12.2.3.</w:t>
      </w:r>
      <w:r w:rsidRPr="00B50B8D">
        <w:tab/>
        <w:t>Minimum Generator Performance Standard</w:t>
      </w:r>
      <w:bookmarkEnd w:id="6700"/>
    </w:p>
    <w:p w14:paraId="04A18352" w14:textId="77777777" w:rsidR="00225ABE" w:rsidRPr="00B50B8D" w:rsidRDefault="00225ABE" w:rsidP="00462A1E">
      <w:pPr>
        <w:pStyle w:val="MRA12Level4"/>
        <w:rPr>
          <w:b/>
        </w:rPr>
      </w:pPr>
      <w:bookmarkStart w:id="6701" w:name="_DTBK233"/>
      <w:bookmarkStart w:id="6702" w:name="_Ref40219409"/>
      <w:bookmarkStart w:id="6703" w:name="_DTBK238"/>
      <w:r w:rsidRPr="00B50B8D">
        <w:t xml:space="preserve">A12.2.3.1. </w:t>
      </w:r>
      <w:r w:rsidRPr="00B50B8D">
        <w:tab/>
        <w:t>In relation to the application of this Technical Requirement, the requirements apply at the Connection Point unless otherwise specified.</w:t>
      </w:r>
    </w:p>
    <w:p w14:paraId="43379D42" w14:textId="77777777" w:rsidR="00225ABE" w:rsidRPr="00B50B8D" w:rsidRDefault="00225ABE" w:rsidP="00462A1E">
      <w:pPr>
        <w:pStyle w:val="MRA12Level4"/>
        <w:rPr>
          <w:b/>
        </w:rPr>
      </w:pPr>
      <w:r w:rsidRPr="00B50B8D">
        <w:t>A12.2.3.2.</w:t>
      </w:r>
      <w:r w:rsidRPr="00B50B8D">
        <w:tab/>
        <w:t>The Generator Performance Standard for Active Power capability must include Temperature Dependency Data up to and including the maximum ambient temperature specified by the Network Operator:</w:t>
      </w:r>
    </w:p>
    <w:p w14:paraId="4798B6DB" w14:textId="77777777" w:rsidR="00225ABE" w:rsidRPr="00B50B8D" w:rsidRDefault="00225ABE" w:rsidP="00462A1E">
      <w:pPr>
        <w:pStyle w:val="MRA12Level5"/>
      </w:pPr>
      <w:bookmarkStart w:id="6704" w:name="_DTBK234"/>
      <w:bookmarkEnd w:id="6701"/>
      <w:r w:rsidRPr="00B50B8D">
        <w:t>(a)</w:t>
      </w:r>
      <w:r w:rsidRPr="00B50B8D">
        <w:tab/>
        <w:t xml:space="preserve">for the Generating System measured at the Connection Point; and </w:t>
      </w:r>
    </w:p>
    <w:p w14:paraId="48ABCD25" w14:textId="77777777" w:rsidR="00225ABE" w:rsidRPr="00B50B8D" w:rsidRDefault="00225ABE" w:rsidP="00462A1E">
      <w:pPr>
        <w:pStyle w:val="MRA12Level5"/>
      </w:pPr>
      <w:bookmarkStart w:id="6705" w:name="_DTBK235"/>
      <w:bookmarkEnd w:id="6704"/>
      <w:r w:rsidRPr="00B50B8D">
        <w:t>(b)</w:t>
      </w:r>
      <w:r w:rsidRPr="00B50B8D">
        <w:tab/>
        <w:t>for each Synchronous Generating Unit measured at the Generating Unit terminal.</w:t>
      </w:r>
    </w:p>
    <w:p w14:paraId="01E9D944" w14:textId="77777777" w:rsidR="00225ABE" w:rsidRPr="00B50B8D" w:rsidRDefault="00225ABE" w:rsidP="00462A1E">
      <w:pPr>
        <w:pStyle w:val="MRA12Level4"/>
      </w:pPr>
      <w:bookmarkStart w:id="6706" w:name="_DTBK236"/>
      <w:bookmarkEnd w:id="6705"/>
      <w:r w:rsidRPr="00B50B8D">
        <w:t>A12.2.3.3.</w:t>
      </w:r>
      <w:r w:rsidRPr="00B50B8D">
        <w:tab/>
        <w:t>The maximum ambient temperature specified by the Network Operator will be based on an assessment of where the Generating Units are physically located.</w:t>
      </w:r>
      <w:bookmarkEnd w:id="6706"/>
    </w:p>
    <w:p w14:paraId="0340AA7F" w14:textId="77777777" w:rsidR="00225ABE" w:rsidRPr="00B50B8D" w:rsidRDefault="00225ABE" w:rsidP="00462A1E">
      <w:pPr>
        <w:pStyle w:val="MRA12Level4"/>
      </w:pPr>
      <w:bookmarkStart w:id="6707" w:name="_Ref46127474"/>
      <w:r w:rsidRPr="00B50B8D">
        <w:t>A12.2.3.4.</w:t>
      </w:r>
      <w:r w:rsidRPr="00B50B8D">
        <w:tab/>
        <w:t>Subject to clause A12.2.3.5, the Generating System must be capable of achieving Rated Maximum Active Power output level for all operating conditions, unless otherwise directed by AEMO or the Network Operator, and capable of maintaining its Rated Maximum Active Power output level, subject to energy source availability.</w:t>
      </w:r>
      <w:bookmarkEnd w:id="6702"/>
      <w:bookmarkEnd w:id="6707"/>
    </w:p>
    <w:p w14:paraId="62D984BB" w14:textId="77777777" w:rsidR="00225ABE" w:rsidRPr="00B50B8D" w:rsidRDefault="00225ABE" w:rsidP="00462A1E">
      <w:pPr>
        <w:pStyle w:val="MRA12Level4"/>
      </w:pPr>
      <w:bookmarkStart w:id="6708" w:name="_Ref43146580"/>
      <w:bookmarkStart w:id="6709" w:name="_DTBK239"/>
      <w:bookmarkEnd w:id="6703"/>
      <w:r w:rsidRPr="00B50B8D">
        <w:t>A12.2.3.5.</w:t>
      </w:r>
      <w:r w:rsidRPr="00B50B8D">
        <w:tab/>
        <w:t>Clause A12.2.3.4 does not apply to the extent that a temporary reduction in Active Power has been agreed to by the Network Operator in order to achieve the required Reactive Power Capability under maximum ambient temperature conditions as set out in Part A12.3 of this Appendix 12.</w:t>
      </w:r>
      <w:bookmarkEnd w:id="6708"/>
    </w:p>
    <w:bookmarkEnd w:id="6709"/>
    <w:p w14:paraId="4DC5EC6B" w14:textId="199EAE58" w:rsidR="00225ABE" w:rsidRPr="00B50B8D" w:rsidRDefault="00225ABE" w:rsidP="00462A1E">
      <w:pPr>
        <w:pStyle w:val="MRA12Level3"/>
      </w:pPr>
      <w:r w:rsidRPr="00B50B8D">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710" w:name="_Ref40215992"/>
      <w:r w:rsidRPr="00B50B8D">
        <w:lastRenderedPageBreak/>
        <w:t>A12.3.</w:t>
      </w:r>
      <w:r w:rsidRPr="00B50B8D">
        <w:tab/>
      </w:r>
      <w:bookmarkEnd w:id="6710"/>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0141DB1E" w14:textId="77777777" w:rsidR="00225ABE" w:rsidRPr="00B50B8D" w:rsidRDefault="00225ABE" w:rsidP="0073497E">
      <w:pPr>
        <w:pStyle w:val="MRA12Level4"/>
      </w:pPr>
      <w:bookmarkStart w:id="6711" w:name="_DTBK240"/>
      <w:r w:rsidRPr="00B50B8D">
        <w:t>A12.3.1.1.</w:t>
      </w:r>
      <w:r w:rsidRPr="00B50B8D">
        <w:tab/>
        <w:t>In relation to the application of this Technical Requirement, the requirements apply at the Connection Point unless otherwise specified.</w:t>
      </w:r>
    </w:p>
    <w:p w14:paraId="567FD095" w14:textId="77777777" w:rsidR="00225ABE" w:rsidRPr="00B50B8D" w:rsidRDefault="00225ABE" w:rsidP="0073497E">
      <w:pPr>
        <w:pStyle w:val="MRA12Level4"/>
      </w:pPr>
      <w:bookmarkStart w:id="6712" w:name="_DTBK241"/>
      <w:bookmarkEnd w:id="6711"/>
      <w:r w:rsidRPr="00B50B8D">
        <w:t>A12.3.1.2.</w:t>
      </w:r>
      <w:r w:rsidRPr="00B50B8D">
        <w:tab/>
        <w:t>The Generator Performance Standard must include a Generator Capability Chart, including data for the maximum ambient temperature specified by the Network Operator.</w:t>
      </w:r>
    </w:p>
    <w:p w14:paraId="0071D74D" w14:textId="77777777" w:rsidR="00225ABE" w:rsidRPr="00B50B8D" w:rsidRDefault="00225ABE" w:rsidP="0073497E">
      <w:pPr>
        <w:pStyle w:val="MRA12Level4"/>
      </w:pPr>
      <w:bookmarkStart w:id="6713" w:name="_DTBK242"/>
      <w:bookmarkEnd w:id="6712"/>
      <w:r w:rsidRPr="00B50B8D">
        <w:t>A12.3.1.3.</w:t>
      </w:r>
      <w:r w:rsidRPr="00B50B8D">
        <w:tab/>
        <w:t>There must be no control system limitation, protection system or other limiting device in operation that would prevent the Generating System from providing the Reactive Power output within the area defined in the Generator Capability Chart.</w:t>
      </w:r>
    </w:p>
    <w:p w14:paraId="2A5D4485" w14:textId="77777777" w:rsidR="00225ABE" w:rsidRPr="00B50B8D" w:rsidRDefault="00225ABE" w:rsidP="0073497E">
      <w:pPr>
        <w:pStyle w:val="MRA12Level4"/>
      </w:pPr>
      <w:bookmarkStart w:id="6714" w:name="_DTBK243"/>
      <w:bookmarkEnd w:id="6713"/>
      <w:r w:rsidRPr="00B50B8D">
        <w:t>A12.3.1.4.</w:t>
      </w:r>
      <w:r w:rsidRPr="00B50B8D">
        <w:tab/>
        <w:t>The maximum ambient temperature specified by the Network Operator will be based on an assessment of where the Generating Units are physically located.</w:t>
      </w:r>
    </w:p>
    <w:p w14:paraId="571A67DA" w14:textId="77777777" w:rsidR="00225ABE" w:rsidRPr="00B50B8D" w:rsidRDefault="00225ABE" w:rsidP="0073497E">
      <w:pPr>
        <w:pStyle w:val="MRA12Level4"/>
      </w:pPr>
      <w:bookmarkStart w:id="6715" w:name="_DTBK244"/>
      <w:bookmarkEnd w:id="6714"/>
      <w:r w:rsidRPr="00B50B8D">
        <w:t>A12.3.1.5.</w:t>
      </w:r>
      <w:r w:rsidRPr="00B50B8D">
        <w:tab/>
        <w:t>Each Generating System's Connection Point must be capable of permitting the Dispatch of the full Active Power and Reactive Power Capability of the Generating System.</w:t>
      </w:r>
    </w:p>
    <w:bookmarkEnd w:id="6715"/>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7650B418" w14:textId="77777777" w:rsidR="00225ABE" w:rsidRPr="00B50B8D" w:rsidRDefault="00225ABE" w:rsidP="0073497E">
      <w:pPr>
        <w:pStyle w:val="MRA12Level4"/>
      </w:pPr>
      <w:bookmarkStart w:id="6716" w:name="_DTBK245"/>
      <w:r w:rsidRPr="00B50B8D">
        <w:t>A12.3.2.1.</w:t>
      </w:r>
      <w:r w:rsidRPr="00B50B8D">
        <w:tab/>
        <w:t xml:space="preserve">For all operating conditions,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and its minimum Active Power output level as agreed by the Network Operator and AEMO as part of the Generator Performance Standard. </w:t>
      </w:r>
    </w:p>
    <w:bookmarkEnd w:id="6716"/>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64DA2535">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717"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718" w:name="_DTBK247"/>
      <w:bookmarkEnd w:id="6717"/>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718"/>
    </w:p>
    <w:p w14:paraId="23023203" w14:textId="77777777" w:rsidR="00225ABE" w:rsidRPr="00B50B8D" w:rsidRDefault="00225ABE" w:rsidP="008011E1">
      <w:pPr>
        <w:pStyle w:val="MRA12Level3"/>
      </w:pPr>
      <w:bookmarkStart w:id="6719" w:name="_Ref40219990"/>
      <w:r w:rsidRPr="00B50B8D">
        <w:t>A12.3.3.</w:t>
      </w:r>
      <w:r w:rsidRPr="00B50B8D">
        <w:tab/>
        <w:t>Minimum Generator Performance Standard</w:t>
      </w:r>
      <w:bookmarkEnd w:id="6719"/>
      <w:r w:rsidRPr="00B50B8D">
        <w:t xml:space="preserve"> </w:t>
      </w:r>
    </w:p>
    <w:p w14:paraId="26454FE5" w14:textId="77777777" w:rsidR="00225ABE" w:rsidRPr="00B50B8D" w:rsidRDefault="00225ABE" w:rsidP="008011E1">
      <w:pPr>
        <w:pStyle w:val="MRA12Level4"/>
      </w:pPr>
      <w:bookmarkStart w:id="6720" w:name="_Ref43148468"/>
      <w:bookmarkStart w:id="6721" w:name="_DTBK248"/>
      <w:r w:rsidRPr="00B50B8D">
        <w:t>A12.3.3.1.</w:t>
      </w:r>
      <w:r w:rsidRPr="00B50B8D">
        <w:tab/>
        <w:t>Subject to clause A12.3.3.3, for all operating conditions, the Generating System must be</w:t>
      </w:r>
      <w:bookmarkEnd w:id="6720"/>
      <w:r w:rsidRPr="00B50B8D">
        <w:t xml:space="preserv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and minimum Active Power output level as agreed by the Network Operator and AEMO as part of the Generator Performance Standard. </w:t>
      </w:r>
    </w:p>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722" w:name="_DTBK249"/>
      <w:bookmarkEnd w:id="6721"/>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723"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77777777" w:rsidR="00225ABE" w:rsidRPr="00B50B8D" w:rsidRDefault="00225ABE" w:rsidP="007557C1">
      <w:pPr>
        <w:pStyle w:val="MRA12Level4"/>
      </w:pPr>
      <w:bookmarkStart w:id="6724" w:name="_Ref46132439"/>
      <w:bookmarkStart w:id="6725" w:name="_DTBK250"/>
      <w:bookmarkEnd w:id="6722"/>
      <w:r w:rsidRPr="00B50B8D">
        <w:lastRenderedPageBreak/>
        <w:t>A12.3.3.3.</w:t>
      </w:r>
      <w:r w:rsidRPr="00B50B8D">
        <w:tab/>
        <w:t>Non-Scheduled Generators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723"/>
      <w:bookmarkEnd w:id="6724"/>
    </w:p>
    <w:bookmarkEnd w:id="6725"/>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726" w:name="_Toc8553360"/>
      <w:bookmarkStart w:id="6727" w:name="_Toc8616846"/>
      <w:bookmarkStart w:id="6728" w:name="_Toc8619032"/>
      <w:bookmarkStart w:id="6729" w:name="_Toc119136849"/>
      <w:bookmarkStart w:id="6730" w:name="_Toc119137148"/>
      <w:bookmarkStart w:id="6731" w:name="_Toc119137447"/>
      <w:bookmarkStart w:id="6732" w:name="_Toc119138643"/>
      <w:bookmarkStart w:id="6733" w:name="_Ref17897016"/>
      <w:bookmarkEnd w:id="6696"/>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6734" w:name="_Ref43156731"/>
      <w:r w:rsidRPr="00B50B8D">
        <w:t>A12.4.1.</w:t>
      </w:r>
      <w:r w:rsidRPr="00B50B8D">
        <w:tab/>
        <w:t>Common Requirements</w:t>
      </w:r>
    </w:p>
    <w:p w14:paraId="606A46E9" w14:textId="77777777" w:rsidR="00225ABE" w:rsidRPr="00B50B8D" w:rsidRDefault="00225ABE" w:rsidP="00EC7F86">
      <w:pPr>
        <w:pStyle w:val="MRA12Level4"/>
      </w:pPr>
      <w:r w:rsidRPr="00B50B8D">
        <w:t>A12.4.1.1.</w:t>
      </w:r>
      <w:r w:rsidRPr="00B50B8D">
        <w:tab/>
        <w:t>There are no Common Requirements for this Technical Requirement.</w:t>
      </w:r>
    </w:p>
    <w:p w14:paraId="682F49A2" w14:textId="77777777" w:rsidR="00225ABE" w:rsidRPr="00B50B8D" w:rsidRDefault="00225ABE" w:rsidP="00EC7F86">
      <w:pPr>
        <w:pStyle w:val="MRA12Level3"/>
      </w:pPr>
      <w:r w:rsidRPr="00B50B8D">
        <w:t>A12.4.2.</w:t>
      </w:r>
      <w:r w:rsidRPr="00B50B8D">
        <w:tab/>
        <w:t>Ideal Generator Performance Standard</w:t>
      </w:r>
      <w:bookmarkEnd w:id="6734"/>
      <w:r w:rsidRPr="00B50B8D">
        <w:t xml:space="preserve"> </w:t>
      </w:r>
    </w:p>
    <w:p w14:paraId="7928C8C1" w14:textId="77777777" w:rsidR="00225ABE" w:rsidRPr="00B50B8D" w:rsidRDefault="00225ABE" w:rsidP="00EC7F86">
      <w:pPr>
        <w:pStyle w:val="MRA12Level4"/>
      </w:pPr>
      <w:bookmarkStart w:id="6735"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736" w:name="_DTBK259"/>
      <w:bookmarkEnd w:id="6735"/>
      <w:r w:rsidRPr="00B50B8D">
        <w:rPr>
          <w:i/>
          <w:iCs/>
        </w:rPr>
        <w:t xml:space="preserve">All Generating Systems </w:t>
      </w:r>
    </w:p>
    <w:p w14:paraId="1AE78040" w14:textId="77777777" w:rsidR="00225ABE" w:rsidRPr="00B50B8D" w:rsidRDefault="00225ABE" w:rsidP="005C1BBE">
      <w:pPr>
        <w:pStyle w:val="MRA12Level4"/>
      </w:pPr>
      <w:bookmarkStart w:id="6737" w:name="_Ref43156929"/>
      <w:bookmarkStart w:id="6738" w:name="_DTBK260"/>
      <w:bookmarkEnd w:id="6736"/>
      <w:r w:rsidRPr="00B50B8D">
        <w:t>A12.4.2.2.</w:t>
      </w:r>
      <w:r w:rsidRPr="00B50B8D">
        <w:tab/>
        <w:t>The Generating System must have Equipment capabilities and Control Systems, including, if necessary, a power system stabiliser, sufficient to ensure that:</w:t>
      </w:r>
      <w:bookmarkEnd w:id="6737"/>
      <w:r w:rsidRPr="00B50B8D">
        <w:t xml:space="preserve"> </w:t>
      </w:r>
    </w:p>
    <w:p w14:paraId="3E2FE8FF" w14:textId="77777777" w:rsidR="00225ABE" w:rsidRPr="00B50B8D" w:rsidRDefault="00225ABE" w:rsidP="005C1BBE">
      <w:pPr>
        <w:pStyle w:val="MRA12Level5"/>
      </w:pPr>
      <w:bookmarkStart w:id="6739" w:name="_DTBK261"/>
      <w:bookmarkEnd w:id="6738"/>
      <w:r w:rsidRPr="00B50B8D">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740" w:name="_DTBK262"/>
      <w:bookmarkEnd w:id="6739"/>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741" w:name="_DTBK263"/>
      <w:bookmarkEnd w:id="6740"/>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742" w:name="_DTBK264"/>
      <w:bookmarkEnd w:id="6741"/>
      <w:r w:rsidRPr="00B50B8D">
        <w:t>A12.4.2.3.</w:t>
      </w:r>
      <w:r w:rsidRPr="00B50B8D">
        <w:tab/>
        <w:t xml:space="preserve">Control Systems on Generating Systems that control voltage and Reactive Power must include permanently installed and operational, monitoring and </w:t>
      </w:r>
      <w:r w:rsidRPr="00B50B8D">
        <w:lastRenderedPageBreak/>
        <w:t>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743" w:name="_DTBK265"/>
      <w:bookmarkEnd w:id="6742"/>
      <w:r w:rsidRPr="00B50B8D">
        <w:t>A12.4.2.4.</w:t>
      </w:r>
      <w:r w:rsidRPr="00B50B8D">
        <w:tab/>
        <w:t xml:space="preserve">A Generating System must have Control Systems capable of regulating voltage, Reactive Power and Power Factor, with the ability to: </w:t>
      </w:r>
    </w:p>
    <w:bookmarkEnd w:id="6743"/>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744"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4F281999" w14:textId="77777777" w:rsidR="00225ABE" w:rsidRPr="00B50B8D" w:rsidRDefault="00225ABE" w:rsidP="005C1BBE">
      <w:pPr>
        <w:pStyle w:val="MRA12Level4"/>
      </w:pPr>
      <w:bookmarkStart w:id="6745" w:name="_DTBK267"/>
      <w:bookmarkEnd w:id="6744"/>
      <w:r w:rsidRPr="00B50B8D">
        <w:t>A12.4.2.5.</w:t>
      </w:r>
      <w:r w:rsidRPr="00B50B8D">
        <w:tab/>
        <w:t>A Generating System must have a voltage Control System that:</w:t>
      </w:r>
    </w:p>
    <w:p w14:paraId="506AD9B9" w14:textId="77777777" w:rsidR="00225ABE" w:rsidRPr="00B50B8D" w:rsidRDefault="00225ABE" w:rsidP="005C1BBE">
      <w:pPr>
        <w:pStyle w:val="MRA12Level5"/>
      </w:pPr>
      <w:bookmarkStart w:id="6746" w:name="_DTBK268"/>
      <w:bookmarkEnd w:id="6745"/>
      <w:r w:rsidRPr="00B50B8D">
        <w:t>(a)</w:t>
      </w:r>
      <w:r w:rsidRPr="00B50B8D">
        <w:tab/>
        <w:t xml:space="preserve">regulates voltage at the Connection Point </w:t>
      </w:r>
      <w:bookmarkStart w:id="6747" w:name="_Hlk39050583"/>
      <w:r w:rsidRPr="00B50B8D">
        <w:t xml:space="preserve">or another agreed location in the SWIS (including within the Generating System) </w:t>
      </w:r>
      <w:bookmarkEnd w:id="6747"/>
      <w:r w:rsidRPr="00B50B8D">
        <w:t xml:space="preserve">to within 0.5% of the setpoint, where that setpoint may be adjusted to incorporate any voltage droop or reactive current compensation agreed with AEMO and the Network Operator; </w:t>
      </w:r>
    </w:p>
    <w:p w14:paraId="2E2F7190" w14:textId="77777777" w:rsidR="00225ABE" w:rsidRPr="00B50B8D" w:rsidRDefault="00225ABE" w:rsidP="005C1BBE">
      <w:pPr>
        <w:pStyle w:val="MRA12Level5"/>
      </w:pPr>
      <w:bookmarkStart w:id="6748" w:name="_DTBK269"/>
      <w:bookmarkEnd w:id="6746"/>
      <w:r w:rsidRPr="00B50B8D">
        <w:t>(b)</w:t>
      </w:r>
      <w:r w:rsidRPr="00B50B8D">
        <w:tab/>
        <w:t xml:space="preserve">regulates voltage in a manner that helps to support network voltages during faults and does not prevent the requirements for voltage performance and stability in the Technical Rules from being achieved; </w:t>
      </w:r>
    </w:p>
    <w:p w14:paraId="6D24759B" w14:textId="77777777" w:rsidR="00225ABE" w:rsidRPr="00B50B8D" w:rsidRDefault="00225ABE" w:rsidP="005C1BBE">
      <w:pPr>
        <w:pStyle w:val="MRA12Level5"/>
      </w:pPr>
      <w:bookmarkStart w:id="6749" w:name="_DTBK270"/>
      <w:bookmarkEnd w:id="6748"/>
      <w:r w:rsidRPr="00B50B8D">
        <w:t>(c)</w:t>
      </w:r>
      <w:r w:rsidRPr="00B50B8D">
        <w:tab/>
        <w:t>allows the voltage to be continuously controllable in the range of at least 95% to 105% of the target voltage (as determined by the Network Operator) at the Connection Point or another location on the SWIS, as specified by the Network Operator, without reliance on a Tap-Changing Transformer and subject to the Generator Performance Standards for Reactive Power Capability with the voltage control location agreed with AEMO and the Network Operator; and</w:t>
      </w:r>
    </w:p>
    <w:p w14:paraId="2AC0A269" w14:textId="77777777" w:rsidR="00225ABE" w:rsidRPr="00B50B8D" w:rsidRDefault="00225ABE" w:rsidP="005C1BBE">
      <w:pPr>
        <w:pStyle w:val="MRA12Level5"/>
      </w:pPr>
      <w:bookmarkStart w:id="6750" w:name="_DTBK271"/>
      <w:bookmarkEnd w:id="6749"/>
      <w:r w:rsidRPr="00B50B8D">
        <w:t>(d)</w:t>
      </w:r>
      <w:r w:rsidRPr="00B50B8D">
        <w:tab/>
        <w:t>has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w:t>
      </w:r>
    </w:p>
    <w:bookmarkEnd w:id="6750"/>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751" w:name="_DTBK272"/>
      <w:r w:rsidRPr="00B50B8D">
        <w:t>(b)</w:t>
      </w:r>
      <w:r w:rsidRPr="00B50B8D">
        <w:tab/>
        <w:t xml:space="preserve">sufficient (and not less than two) lead-lag transfer function blocks (or equivalent number of complex poles and zeros) with adjustable gain and </w:t>
      </w:r>
      <w:r w:rsidRPr="00B50B8D">
        <w:lastRenderedPageBreak/>
        <w:t xml:space="preserve">time-constants, to compensate fully for the phase lags due to the Generating Unit; </w:t>
      </w:r>
    </w:p>
    <w:bookmarkEnd w:id="6751"/>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2FE7544C" w14:textId="77777777" w:rsidR="00225ABE" w:rsidRPr="00B50B8D" w:rsidRDefault="00225ABE" w:rsidP="005C1BBE">
      <w:pPr>
        <w:pStyle w:val="MRA12Level4"/>
      </w:pPr>
      <w:bookmarkStart w:id="6752" w:name="_DTBK273"/>
      <w:r w:rsidRPr="00B50B8D">
        <w:t>A12.4.2.7.</w:t>
      </w:r>
      <w:r w:rsidRPr="00B50B8D">
        <w:tab/>
        <w:t>A Reactive Power, including a Power Factor, Control System must:</w:t>
      </w:r>
    </w:p>
    <w:p w14:paraId="5899B310" w14:textId="77777777" w:rsidR="00225ABE" w:rsidRPr="00B50B8D" w:rsidRDefault="00225ABE" w:rsidP="005C1BBE">
      <w:pPr>
        <w:pStyle w:val="MRA12Level5"/>
      </w:pPr>
      <w:bookmarkStart w:id="6753" w:name="_DTBK274"/>
      <w:bookmarkEnd w:id="6752"/>
      <w:r w:rsidRPr="00B50B8D">
        <w:t>(a)</w:t>
      </w:r>
      <w:r w:rsidRPr="00B50B8D">
        <w:tab/>
        <w:t xml:space="preserve">regulate Reactive Power or Power Factor (as applicable) at the Connection Point or another location in the SWIS (including within the Generating System), as specified by the Network Operator, to within: </w:t>
      </w:r>
    </w:p>
    <w:p w14:paraId="1B774348" w14:textId="77777777" w:rsidR="00225ABE" w:rsidRPr="00B50B8D" w:rsidRDefault="00225ABE" w:rsidP="005C1BBE">
      <w:pPr>
        <w:pStyle w:val="MRA12Level6"/>
      </w:pPr>
      <w:bookmarkStart w:id="6754" w:name="_DTBK139"/>
      <w:bookmarkEnd w:id="6753"/>
      <w:r w:rsidRPr="00B50B8D">
        <w:t>(i)</w:t>
      </w:r>
      <w:r w:rsidRPr="00B50B8D">
        <w:tab/>
        <w:t xml:space="preserve">for a Generating System operating in Reactive Power mode, 2% of the Nameplate Rating (in MVA) of </w:t>
      </w:r>
      <w:r w:rsidRPr="00B50B8D">
        <w:rPr>
          <w:rFonts w:eastAsia="SimHei"/>
        </w:rPr>
        <w:t>the</w:t>
      </w:r>
      <w:r w:rsidRPr="00B50B8D">
        <w:t xml:space="preserve"> Generating System (expressed in MVAr); or </w:t>
      </w:r>
    </w:p>
    <w:p w14:paraId="495CEC29" w14:textId="77777777" w:rsidR="00225ABE" w:rsidRPr="00B50B8D" w:rsidRDefault="00225ABE" w:rsidP="005C1BBE">
      <w:pPr>
        <w:pStyle w:val="MRA12Level6"/>
      </w:pPr>
      <w:bookmarkStart w:id="6755" w:name="_DTBK140"/>
      <w:bookmarkEnd w:id="6754"/>
      <w:r w:rsidRPr="00B50B8D">
        <w:t>(ii)</w:t>
      </w:r>
      <w:r w:rsidRPr="00B50B8D">
        <w:tab/>
        <w:t>for a Generating System operating in Power Factor mode, a Power Factor equivalent to 2% of the Nameplate Rating (in MVA) of the Generating System (expressed in MVAr); and</w:t>
      </w:r>
    </w:p>
    <w:p w14:paraId="0CDCB3EB" w14:textId="77777777" w:rsidR="00225ABE" w:rsidRPr="00B50B8D" w:rsidRDefault="00225ABE" w:rsidP="005C1BBE">
      <w:pPr>
        <w:pStyle w:val="MRA12Level5"/>
      </w:pPr>
      <w:bookmarkStart w:id="6756" w:name="_DTBK275"/>
      <w:bookmarkEnd w:id="6755"/>
      <w:r w:rsidRPr="00B50B8D">
        <w:t>(b)</w:t>
      </w:r>
      <w:r w:rsidRPr="00B50B8D">
        <w:tab/>
        <w:t xml:space="preserve">allow the Reactive Power or Power Factor setpoint to be continuously controllable across the Reactive Power Capability range specified in the relevant Generator Performance Standard. </w:t>
      </w:r>
    </w:p>
    <w:p w14:paraId="09EEFBBE" w14:textId="77777777" w:rsidR="00225ABE" w:rsidRPr="00B50B8D" w:rsidRDefault="00225ABE" w:rsidP="005C1BBE">
      <w:pPr>
        <w:pStyle w:val="MRA12Level4"/>
      </w:pPr>
      <w:bookmarkStart w:id="6757" w:name="_DTBK276"/>
      <w:bookmarkEnd w:id="6756"/>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758" w:name="_Ref43157041"/>
      <w:bookmarkStart w:id="6759" w:name="_Ref45043742"/>
      <w:bookmarkStart w:id="6760" w:name="_DTBK277"/>
      <w:bookmarkEnd w:id="6757"/>
      <w:r w:rsidRPr="00B50B8D">
        <w:t>A12.4.2.9.</w:t>
      </w:r>
      <w:r w:rsidRPr="00B50B8D">
        <w:tab/>
        <w:t>Each Control System must be Adequately Damped</w:t>
      </w:r>
      <w:bookmarkEnd w:id="6758"/>
      <w:r w:rsidRPr="00B50B8D">
        <w:t>.</w:t>
      </w:r>
      <w:bookmarkEnd w:id="6759"/>
    </w:p>
    <w:p w14:paraId="15333ED3" w14:textId="77777777" w:rsidR="00225ABE" w:rsidRPr="00B50B8D" w:rsidRDefault="00225ABE" w:rsidP="00615011">
      <w:pPr>
        <w:pStyle w:val="MRAppendixBodyText"/>
        <w:rPr>
          <w:i/>
          <w:iCs/>
        </w:rPr>
      </w:pPr>
      <w:bookmarkStart w:id="6761" w:name="_DTBK278"/>
      <w:bookmarkEnd w:id="6760"/>
      <w:r w:rsidRPr="00B50B8D">
        <w:rPr>
          <w:i/>
          <w:iCs/>
        </w:rPr>
        <w:t>Synchronous Generating Systems</w:t>
      </w:r>
    </w:p>
    <w:p w14:paraId="69FDD79A" w14:textId="77777777" w:rsidR="00225ABE" w:rsidRPr="00B50B8D" w:rsidRDefault="00225ABE" w:rsidP="005C1BBE">
      <w:pPr>
        <w:pStyle w:val="MRA12Level4"/>
      </w:pPr>
      <w:bookmarkStart w:id="6762" w:name="_Ref43158125"/>
      <w:bookmarkStart w:id="6763" w:name="_DTBK279"/>
      <w:bookmarkEnd w:id="6761"/>
      <w:r w:rsidRPr="00B50B8D">
        <w:t xml:space="preserve">A12.4.2.10. </w:t>
      </w:r>
      <w:r w:rsidRPr="00B50B8D">
        <w:tab/>
        <w:t xml:space="preserve">Each Synchronous Generating Unit must have an Excitation Control System that: </w:t>
      </w:r>
      <w:bookmarkEnd w:id="6762"/>
    </w:p>
    <w:p w14:paraId="4A451C91" w14:textId="77777777" w:rsidR="00225ABE" w:rsidRPr="00B50B8D" w:rsidRDefault="00225ABE" w:rsidP="005C1BBE">
      <w:pPr>
        <w:pStyle w:val="MRA12Level5"/>
      </w:pPr>
      <w:bookmarkStart w:id="6764" w:name="_DTBK280"/>
      <w:bookmarkEnd w:id="6763"/>
      <w:r w:rsidRPr="00B50B8D">
        <w:t>(a)</w:t>
      </w:r>
      <w:r w:rsidRPr="00B50B8D">
        <w:tab/>
        <w:t>is capable of operating the stator continuously at 105% of nominal voltage with Rated Maximum Active Power output;</w:t>
      </w:r>
    </w:p>
    <w:bookmarkEnd w:id="6764"/>
    <w:p w14:paraId="5865B68C" w14:textId="77777777" w:rsidR="00225ABE" w:rsidRPr="00B50B8D" w:rsidRDefault="00225ABE" w:rsidP="005C1BBE">
      <w:pPr>
        <w:pStyle w:val="MRA12Level5"/>
      </w:pPr>
      <w:r w:rsidRPr="00B50B8D">
        <w:t>(b)</w:t>
      </w:r>
      <w:r w:rsidRPr="00B50B8D">
        <w:tab/>
        <w:t xml:space="preserve">has an excitation ceiling voltage of at least: </w:t>
      </w:r>
    </w:p>
    <w:p w14:paraId="51190AD3" w14:textId="77777777" w:rsidR="00225ABE" w:rsidRPr="00B50B8D" w:rsidRDefault="00225ABE" w:rsidP="005C1BBE">
      <w:pPr>
        <w:pStyle w:val="MRA12Level6"/>
      </w:pPr>
      <w:bookmarkStart w:id="6765" w:name="_DTBK281"/>
      <w:r w:rsidRPr="00B50B8D">
        <w:t>(i)</w:t>
      </w:r>
      <w:r w:rsidRPr="00B50B8D">
        <w:tab/>
        <w:t xml:space="preserve">for a Static Excitation System, 2.3 times; or </w:t>
      </w:r>
    </w:p>
    <w:p w14:paraId="48C1250E" w14:textId="77777777" w:rsidR="00225ABE" w:rsidRPr="00B50B8D" w:rsidRDefault="00225ABE" w:rsidP="005C1BBE">
      <w:pPr>
        <w:pStyle w:val="MRA12Level6"/>
      </w:pPr>
      <w:bookmarkStart w:id="6766" w:name="_DTBK282"/>
      <w:bookmarkEnd w:id="6765"/>
      <w:r w:rsidRPr="00B50B8D">
        <w:t>(ii)</w:t>
      </w:r>
      <w:r w:rsidRPr="00B50B8D">
        <w:tab/>
        <w:t xml:space="preserve">for other Excitation Control Systems, 1.5 times, </w:t>
      </w:r>
    </w:p>
    <w:p w14:paraId="34B77336" w14:textId="77777777" w:rsidR="00225ABE" w:rsidRPr="00B50B8D" w:rsidRDefault="00225ABE" w:rsidP="002F0C79">
      <w:pPr>
        <w:pStyle w:val="MRA12Level5continued"/>
      </w:pPr>
      <w:bookmarkStart w:id="6767" w:name="_DTBK283"/>
      <w:bookmarkEnd w:id="6766"/>
      <w:r w:rsidRPr="00B50B8D">
        <w:t xml:space="preserve">the excitation required to achieve generation at the Nameplate Rating for rated Power Factor, rated speed and nominal voltage; </w:t>
      </w:r>
    </w:p>
    <w:p w14:paraId="7CCBB262" w14:textId="77777777" w:rsidR="00225ABE" w:rsidRPr="00B50B8D" w:rsidRDefault="00225ABE" w:rsidP="002F0C79">
      <w:pPr>
        <w:pStyle w:val="MRA12Level5"/>
      </w:pPr>
      <w:bookmarkStart w:id="6768" w:name="_DTBK284"/>
      <w:bookmarkEnd w:id="6767"/>
      <w:r w:rsidRPr="00B50B8D">
        <w:lastRenderedPageBreak/>
        <w:t>(c)</w:t>
      </w:r>
      <w:r w:rsidRPr="00B50B8D">
        <w:tab/>
        <w:t>has a power system stabiliser with sufficient flexibility to enable damping performance to be maximised, with the stabilising circuit responsive and adjustable over a frequency range from 0.1 Hz to 2.5 Hz; and</w:t>
      </w:r>
    </w:p>
    <w:bookmarkEnd w:id="6768"/>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5"/>
      </w:r>
    </w:p>
    <w:p w14:paraId="3CFA40AB" w14:textId="77777777" w:rsidR="00225ABE" w:rsidRPr="00B50B8D" w:rsidRDefault="00225ABE" w:rsidP="002F0C79">
      <w:pPr>
        <w:pStyle w:val="MRA12Level4"/>
        <w:rPr>
          <w:rFonts w:eastAsia="SimSun"/>
        </w:rPr>
      </w:pPr>
      <w:bookmarkStart w:id="6769" w:name="_DTBK285"/>
      <w:r w:rsidRPr="00B50B8D">
        <w:t xml:space="preserve">A12.4.2.11. </w:t>
      </w:r>
      <w:r w:rsidRPr="00B50B8D">
        <w:tab/>
        <w:t>The performance characteristics required for AC exciter, rotating rectifier and Static Excitation Systems are specified in Table A12.4.2.11.</w:t>
      </w:r>
      <w:bookmarkEnd w:id="6769"/>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770"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lastRenderedPageBreak/>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770"/>
    </w:p>
    <w:p w14:paraId="783244E4" w14:textId="77777777" w:rsidR="00225ABE" w:rsidRPr="00B50B8D" w:rsidRDefault="00225ABE" w:rsidP="00A5734A">
      <w:pPr>
        <w:pStyle w:val="MRA12Level5"/>
      </w:pPr>
      <w:bookmarkStart w:id="6771" w:name="_DTBK290"/>
      <w:r w:rsidRPr="00B50B8D">
        <w:t>(a)</w:t>
      </w:r>
      <w:r w:rsidRPr="00B50B8D">
        <w:tab/>
        <w:t>measurements of rotor speed and Active Power output of the Generating Unit as inputs; and</w:t>
      </w:r>
    </w:p>
    <w:bookmarkEnd w:id="6771"/>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772" w:name="_DTBK291"/>
      <w:r w:rsidRPr="00B50B8D">
        <w:rPr>
          <w:i/>
          <w:iCs/>
        </w:rPr>
        <w:t>Asynchronous Generating Systems</w:t>
      </w:r>
    </w:p>
    <w:p w14:paraId="0DDA4A8C" w14:textId="77777777" w:rsidR="00225ABE" w:rsidRPr="00B50B8D" w:rsidRDefault="00225ABE" w:rsidP="00D74AAA">
      <w:pPr>
        <w:pStyle w:val="MRA12Level4"/>
      </w:pPr>
      <w:bookmarkStart w:id="6773" w:name="_Ref43158286"/>
      <w:bookmarkStart w:id="6774" w:name="_DTBK292"/>
      <w:bookmarkEnd w:id="6772"/>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773"/>
    </w:p>
    <w:p w14:paraId="0A6A9CED" w14:textId="77777777" w:rsidR="00225ABE" w:rsidRPr="00B50B8D" w:rsidRDefault="00225ABE" w:rsidP="00D74AAA">
      <w:pPr>
        <w:pStyle w:val="MRA12Level4"/>
      </w:pPr>
      <w:bookmarkStart w:id="6775" w:name="_DTBK293"/>
      <w:bookmarkEnd w:id="6774"/>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776" w:name="_Ref43158319"/>
      <w:bookmarkStart w:id="6777" w:name="_DTBK294"/>
      <w:bookmarkEnd w:id="6775"/>
      <w:r w:rsidRPr="00B50B8D">
        <w:t>A12.4.2.15.</w:t>
      </w:r>
      <w:r w:rsidRPr="00B50B8D">
        <w:tab/>
        <w:t>The performance characteristics required for the voltage and Reactive Power Control Systems of all Asynchronous Generating Systems are specified in Table A12.4.2.15.</w:t>
      </w:r>
      <w:bookmarkEnd w:id="6776"/>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777"/>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778"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779" w:name="_DTBK295" w:colFirst="0" w:colLast="0"/>
            <w:bookmarkEnd w:id="6778"/>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780" w:name="_DTBK296" w:colFirst="0" w:colLast="0"/>
            <w:bookmarkEnd w:id="6779"/>
            <w:r w:rsidRPr="00B50B8D">
              <w:rPr>
                <w:b/>
                <w:bCs/>
                <w:i/>
                <w:iCs/>
              </w:rPr>
              <w:lastRenderedPageBreak/>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780"/>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6781" w:name="_DTBK297"/>
            <w:r w:rsidRPr="00B50B8D">
              <w:t xml:space="preserve">1. The step change is 5%, or a lesser value specified by the Network Operator such that it is the largest step change that results in the required Settling Time at the Connection Point. </w:t>
            </w:r>
            <w:bookmarkEnd w:id="6781"/>
          </w:p>
          <w:p w14:paraId="207E9B27" w14:textId="77777777" w:rsidR="00225ABE" w:rsidRPr="00B50B8D" w:rsidRDefault="00225ABE" w:rsidP="007D6771">
            <w:pPr>
              <w:pStyle w:val="MRTableText"/>
            </w:pPr>
            <w:bookmarkStart w:id="6782" w:name="_DTBK298"/>
            <w:r w:rsidRPr="00B50B8D">
              <w:t xml:space="preserve">2. The step change is specified by the Network Operator such that it is the largest step change that results in the required Settling Time at the Connection Point. </w:t>
            </w:r>
            <w:bookmarkEnd w:id="6782"/>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6783"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6784" w:name="_Ref43161220"/>
      <w:bookmarkEnd w:id="6783"/>
      <w:r w:rsidRPr="00B50B8D">
        <w:t>A12.4.3.</w:t>
      </w:r>
      <w:r w:rsidRPr="00B50B8D">
        <w:tab/>
        <w:t>Minimum Generator Performance Standard</w:t>
      </w:r>
      <w:bookmarkEnd w:id="6784"/>
    </w:p>
    <w:p w14:paraId="2524EDD7" w14:textId="77777777" w:rsidR="00225ABE" w:rsidRPr="00B50B8D" w:rsidRDefault="00225ABE" w:rsidP="00BB55F5">
      <w:pPr>
        <w:pStyle w:val="MRA12Level4"/>
      </w:pPr>
      <w:bookmarkStart w:id="6785" w:name="_Ref43161275"/>
      <w:bookmarkStart w:id="6786" w:name="_DTBK300"/>
      <w:r w:rsidRPr="00B50B8D">
        <w:t>A12.4.3.1.</w:t>
      </w:r>
      <w:r w:rsidRPr="00B50B8D">
        <w:tab/>
        <w:t xml:space="preserve">The </w:t>
      </w:r>
      <w:bookmarkStart w:id="6787" w:name="_Hlk45024338"/>
      <w:r w:rsidRPr="00B50B8D">
        <w:t xml:space="preserve">Minimum Generator Performance Standard </w:t>
      </w:r>
      <w:bookmarkEnd w:id="6787"/>
      <w:r w:rsidRPr="00B50B8D">
        <w:t>for Voltage and Reactive Power Control as it applies to different Generating Systems, is specified in Table A12.4.3.1:</w:t>
      </w:r>
      <w:bookmarkEnd w:id="6785"/>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6788" w:name="_DTBK307"/>
      <w:bookmarkEnd w:id="6786"/>
      <w:r w:rsidRPr="00B50B8D">
        <w:rPr>
          <w:i/>
          <w:iCs/>
        </w:rPr>
        <w:t>All Generating Systems</w:t>
      </w:r>
    </w:p>
    <w:p w14:paraId="1362DDDC" w14:textId="77777777" w:rsidR="00225ABE" w:rsidRPr="00B50B8D" w:rsidRDefault="00225ABE" w:rsidP="003D4906">
      <w:pPr>
        <w:pStyle w:val="MRA12Level4"/>
      </w:pPr>
      <w:bookmarkStart w:id="6789" w:name="_Ref43160722"/>
      <w:bookmarkStart w:id="6790" w:name="_DTBK308"/>
      <w:bookmarkStart w:id="6791" w:name="_Hlk43734185"/>
      <w:bookmarkEnd w:id="6788"/>
      <w:r w:rsidRPr="00B50B8D">
        <w:lastRenderedPageBreak/>
        <w:t>A12.4.3.2.</w:t>
      </w:r>
      <w:r w:rsidRPr="00B50B8D">
        <w:tab/>
        <w:t>A Generating System must have Equipment capabilities and Control Systems, including, if necessary, a power system stabiliser, sufficient to ensure that:</w:t>
      </w:r>
      <w:bookmarkEnd w:id="6789"/>
    </w:p>
    <w:p w14:paraId="52E608DA" w14:textId="77777777" w:rsidR="00225ABE" w:rsidRPr="00B50B8D" w:rsidRDefault="00225ABE" w:rsidP="003D4906">
      <w:pPr>
        <w:pStyle w:val="MRA12Level5"/>
      </w:pPr>
      <w:bookmarkStart w:id="6792" w:name="_DTBK309"/>
      <w:bookmarkEnd w:id="6790"/>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6793" w:name="_DTBK310"/>
      <w:bookmarkEnd w:id="6792"/>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6794" w:name="_DTBK311"/>
      <w:bookmarkEnd w:id="6793"/>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6795" w:name="_DTBK312"/>
      <w:bookmarkEnd w:id="6794"/>
      <w:r w:rsidRPr="00B50B8D">
        <w:t>A12.4.3.3.</w:t>
      </w:r>
      <w:r w:rsidRPr="00B50B8D">
        <w:tab/>
        <w:t>A Generating System must have a Control System to regulate:</w:t>
      </w:r>
    </w:p>
    <w:bookmarkEnd w:id="6795"/>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6796" w:name="_DTBK313"/>
      <w:r w:rsidRPr="00B50B8D">
        <w:t>(b)</w:t>
      </w:r>
      <w:r w:rsidRPr="00B50B8D">
        <w:tab/>
        <w:t>either of Reactive Power or Power Factor, with the agreement of AEMO and the Network Operator.</w:t>
      </w:r>
    </w:p>
    <w:p w14:paraId="1CF9B060" w14:textId="77777777" w:rsidR="00225ABE" w:rsidRPr="00B50B8D" w:rsidRDefault="00225ABE" w:rsidP="003D4906">
      <w:pPr>
        <w:pStyle w:val="MRA12Level4"/>
      </w:pPr>
      <w:bookmarkStart w:id="6797" w:name="_DTBK314"/>
      <w:bookmarkEnd w:id="6796"/>
      <w:r w:rsidRPr="00B50B8D">
        <w:t>A12.4.3.4.</w:t>
      </w:r>
      <w:r w:rsidRPr="00B50B8D">
        <w:tab/>
        <w:t>A voltage Control System for a Generating System must:</w:t>
      </w:r>
    </w:p>
    <w:p w14:paraId="31F01BC8" w14:textId="77777777" w:rsidR="00225ABE" w:rsidRPr="00B50B8D" w:rsidRDefault="00225ABE" w:rsidP="003D4906">
      <w:pPr>
        <w:pStyle w:val="MRA12Level5"/>
      </w:pPr>
      <w:bookmarkStart w:id="6798" w:name="_DTBK315"/>
      <w:bookmarkEnd w:id="6797"/>
      <w:r w:rsidRPr="00B50B8D">
        <w:t>(a)</w:t>
      </w:r>
      <w:r w:rsidRPr="00B50B8D">
        <w:tab/>
        <w:t>regulate voltage at the Connection Point or another location in the SWIS (including within the Generating System), as specified by the Network Operator, to within 2% of the setpoint, where that setpoint may be adjusted to incorporate any voltage droop or reactive current compensation agreed with AEMO and the Network Operator; and</w:t>
      </w:r>
    </w:p>
    <w:p w14:paraId="63669761" w14:textId="77777777" w:rsidR="00225ABE" w:rsidRPr="00B50B8D" w:rsidRDefault="00225ABE" w:rsidP="003D4906">
      <w:pPr>
        <w:pStyle w:val="MRA12Level5"/>
      </w:pPr>
      <w:bookmarkStart w:id="6799" w:name="_DTBK316"/>
      <w:bookmarkEnd w:id="6798"/>
      <w:r w:rsidRPr="00B50B8D">
        <w:t>(b)</w:t>
      </w:r>
      <w:r w:rsidRPr="00B50B8D">
        <w:tab/>
        <w:t>allow the voltage setpoint to be controllable in the range of at least 98% to 102% of the target voltage (as determined by the Network Operator) at the Connection Point or an alternative location, as specified by the Network Operator, subject to the Reactive Power Capability agreed with AEMO and the Network Operator under Part A12.3 of this Appendix 12.</w:t>
      </w:r>
    </w:p>
    <w:p w14:paraId="71CA4844" w14:textId="77777777" w:rsidR="00225ABE" w:rsidRPr="00B50B8D" w:rsidRDefault="00225ABE" w:rsidP="003D4906">
      <w:pPr>
        <w:pStyle w:val="MRA12Level4"/>
      </w:pPr>
      <w:bookmarkStart w:id="6800" w:name="_Ref43162066"/>
      <w:bookmarkStart w:id="6801" w:name="_DTBK317"/>
      <w:bookmarkEnd w:id="6799"/>
      <w:r w:rsidRPr="00B50B8D">
        <w:t>A12.4.3.5.</w:t>
      </w:r>
      <w:r w:rsidRPr="00B50B8D">
        <w:tab/>
        <w:t>A Generating System’s Reactive Power or Power Factor Control System must:</w:t>
      </w:r>
      <w:bookmarkEnd w:id="6800"/>
    </w:p>
    <w:p w14:paraId="78434559" w14:textId="77777777" w:rsidR="00225ABE" w:rsidRPr="00B50B8D" w:rsidRDefault="00225ABE" w:rsidP="003D4906">
      <w:pPr>
        <w:pStyle w:val="MRA12Level5"/>
      </w:pPr>
      <w:bookmarkStart w:id="6802" w:name="_DTBK318"/>
      <w:bookmarkEnd w:id="6801"/>
      <w:r w:rsidRPr="00B50B8D">
        <w:t>(a)</w:t>
      </w:r>
      <w:r w:rsidRPr="00B50B8D">
        <w:tab/>
        <w:t xml:space="preserve">regulate Reactive Power or Power Factor (as applicable) at the Connection Point or another location in the SWIS (including within the Generating System), as specified by the Network Operator, to within: </w:t>
      </w:r>
    </w:p>
    <w:p w14:paraId="47C84FDB" w14:textId="77777777" w:rsidR="00225ABE" w:rsidRPr="00B50B8D" w:rsidRDefault="00225ABE" w:rsidP="003D4906">
      <w:pPr>
        <w:pStyle w:val="MRA12Level6"/>
      </w:pPr>
      <w:bookmarkStart w:id="6803" w:name="_DTBK142"/>
      <w:bookmarkEnd w:id="6802"/>
      <w:r w:rsidRPr="00B50B8D">
        <w:t>(i)</w:t>
      </w:r>
      <w:r w:rsidRPr="00B50B8D">
        <w:tab/>
        <w:t>for a Generating System operating in Reactive Power mode, 5% of the Nameplate Rating (in MVA) of the Generating System (expressed in MVAr); or</w:t>
      </w:r>
    </w:p>
    <w:p w14:paraId="6AAC6D62" w14:textId="77777777" w:rsidR="00225ABE" w:rsidRPr="00B50B8D" w:rsidRDefault="00225ABE" w:rsidP="003D4906">
      <w:pPr>
        <w:pStyle w:val="MRA12Level6"/>
      </w:pPr>
      <w:bookmarkStart w:id="6804" w:name="_DTBK143"/>
      <w:bookmarkEnd w:id="6803"/>
      <w:r w:rsidRPr="00B50B8D">
        <w:t>(ii)</w:t>
      </w:r>
      <w:r w:rsidRPr="00B50B8D">
        <w:tab/>
        <w:t>for a Generating System operating in Power Factor mode, a Power Factor equivalent to 5% of the Nameplate Rating (in MVA) of the Generating System (expressed in MVAr);</w:t>
      </w:r>
    </w:p>
    <w:p w14:paraId="73ED26DC" w14:textId="77777777" w:rsidR="00225ABE" w:rsidRPr="00B50B8D" w:rsidRDefault="00225ABE" w:rsidP="003D4906">
      <w:pPr>
        <w:pStyle w:val="MRA12Level5"/>
      </w:pPr>
      <w:bookmarkStart w:id="6805" w:name="_DTBK319"/>
      <w:bookmarkEnd w:id="6804"/>
      <w:r w:rsidRPr="00B50B8D">
        <w:t>(b)</w:t>
      </w:r>
      <w:r w:rsidRPr="00B50B8D">
        <w:tab/>
        <w:t>allow the Reactive Power or Power Factor setpoint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6806" w:name="_DTBK320"/>
      <w:bookmarkEnd w:id="6805"/>
      <w:r w:rsidRPr="00B50B8D">
        <w:lastRenderedPageBreak/>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6807" w:name="_DTBK321"/>
      <w:bookmarkEnd w:id="6791"/>
      <w:bookmarkEnd w:id="6806"/>
      <w:r w:rsidRPr="00B50B8D">
        <w:rPr>
          <w:i/>
          <w:iCs/>
        </w:rPr>
        <w:t>Synchronous Generating Systems</w:t>
      </w:r>
    </w:p>
    <w:p w14:paraId="4E738BB7" w14:textId="77777777" w:rsidR="00225ABE" w:rsidRPr="00B50B8D" w:rsidRDefault="00225ABE" w:rsidP="003D4906">
      <w:pPr>
        <w:pStyle w:val="MRA12Level4"/>
      </w:pPr>
      <w:bookmarkStart w:id="6808" w:name="_Ref43161131"/>
      <w:bookmarkStart w:id="6809" w:name="_DTBK322"/>
      <w:bookmarkEnd w:id="6807"/>
      <w:r w:rsidRPr="00B50B8D">
        <w:t>A12.4.3.6.</w:t>
      </w:r>
      <w:r w:rsidRPr="00B50B8D">
        <w:tab/>
        <w:t>Each Synchronous Generating Unit within the Generating System, with an Excitation Control System required to regulate voltage must:</w:t>
      </w:r>
      <w:bookmarkEnd w:id="6808"/>
    </w:p>
    <w:p w14:paraId="41C3D07C" w14:textId="77777777" w:rsidR="00225ABE" w:rsidRPr="00B50B8D" w:rsidRDefault="00225ABE" w:rsidP="003D4906">
      <w:pPr>
        <w:pStyle w:val="MRA12Level5"/>
      </w:pPr>
      <w:bookmarkStart w:id="6810" w:name="_DTBK323"/>
      <w:bookmarkEnd w:id="6809"/>
      <w:r w:rsidRPr="00B50B8D">
        <w:t>(a)</w:t>
      </w:r>
      <w:r w:rsidRPr="00B50B8D">
        <w:tab/>
        <w:t>have excitation ceiling voltage of at least 1.5 times the excitation required to achieve generation at the Nameplate Rating for rated Power Factor, rated speed and nominal voltage; and</w:t>
      </w:r>
    </w:p>
    <w:p w14:paraId="1021F932" w14:textId="77777777" w:rsidR="00225ABE" w:rsidRPr="00B50B8D" w:rsidRDefault="00225ABE" w:rsidP="003D4906">
      <w:pPr>
        <w:pStyle w:val="MRA12Level5"/>
      </w:pPr>
      <w:bookmarkStart w:id="6811" w:name="_DTBK324"/>
      <w:bookmarkEnd w:id="6810"/>
      <w:r w:rsidRPr="00B50B8D">
        <w:t>(b)</w:t>
      </w:r>
      <w:r w:rsidRPr="00B50B8D">
        <w:tab/>
        <w:t>subject to the ceiling voltage requirement, have a Settling Time of less than 7.5 seconds for a 5% voltage disturbance with the Generating Unit synchronised, subject to the Generating Unit being electrically connected to the SWIS and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6812" w:name="_DTBK325"/>
      <w:bookmarkEnd w:id="6811"/>
      <w:r w:rsidRPr="00B50B8D">
        <w:rPr>
          <w:i/>
          <w:iCs/>
        </w:rPr>
        <w:t>Asynchronous Generating Systems</w:t>
      </w:r>
    </w:p>
    <w:p w14:paraId="7728D469" w14:textId="77777777" w:rsidR="00225ABE" w:rsidRPr="00B50B8D" w:rsidRDefault="00225ABE" w:rsidP="003D4906">
      <w:pPr>
        <w:pStyle w:val="MRA12Level4"/>
      </w:pPr>
      <w:bookmarkStart w:id="6813" w:name="_Ref43161140"/>
      <w:bookmarkStart w:id="6814" w:name="_DTBK326"/>
      <w:bookmarkEnd w:id="6812"/>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6813"/>
    </w:p>
    <w:p w14:paraId="7469BE9F" w14:textId="77777777" w:rsidR="00225ABE" w:rsidRPr="00B50B8D" w:rsidRDefault="00225ABE" w:rsidP="003D4906">
      <w:pPr>
        <w:pStyle w:val="MRA12Level3"/>
      </w:pPr>
      <w:bookmarkStart w:id="6815" w:name="_Hlk45024702"/>
      <w:bookmarkEnd w:id="6814"/>
      <w:r w:rsidRPr="00B50B8D">
        <w:t>A12.4.4.</w:t>
      </w:r>
      <w:r w:rsidRPr="00B50B8D">
        <w:tab/>
        <w:t>Negotiation Criteria</w:t>
      </w:r>
    </w:p>
    <w:p w14:paraId="17C2E20F" w14:textId="77777777" w:rsidR="00225ABE" w:rsidRPr="00B50B8D" w:rsidRDefault="00225ABE" w:rsidP="003D4906">
      <w:pPr>
        <w:pStyle w:val="MRA12Level4"/>
      </w:pPr>
      <w:bookmarkStart w:id="6816" w:name="_DTBK327"/>
      <w:bookmarkEnd w:id="6815"/>
      <w:r w:rsidRPr="00B50B8D">
        <w:t>A12.4.4.1.</w:t>
      </w:r>
      <w:r w:rsidRPr="00B50B8D">
        <w:tab/>
        <w:t>A Proposed Negotiated Generator Performance Standard must be the highest level that the Generating System can reasonably achieve, including by installation of additional dynamic Reactive Power Equipment, and through optimising its Control Systems.</w:t>
      </w:r>
      <w:bookmarkEnd w:id="6816"/>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726"/>
    <w:bookmarkEnd w:id="6727"/>
    <w:bookmarkEnd w:id="6728"/>
    <w:bookmarkEnd w:id="6729"/>
    <w:bookmarkEnd w:id="6730"/>
    <w:bookmarkEnd w:id="6731"/>
    <w:bookmarkEnd w:id="6732"/>
    <w:bookmarkEnd w:id="6733"/>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6817"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6818" w:name="_DTBK329"/>
      <w:bookmarkEnd w:id="6817"/>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6819" w:name="_DTBK330"/>
      <w:bookmarkEnd w:id="6818"/>
      <w:r w:rsidRPr="00B50B8D">
        <w:t>A12.5.1.3.</w:t>
      </w:r>
      <w:r w:rsidRPr="00B50B8D">
        <w:tab/>
        <w:t>Each Control System must be Adequately Damped.</w:t>
      </w:r>
    </w:p>
    <w:p w14:paraId="1E60FB85" w14:textId="77777777" w:rsidR="00225ABE" w:rsidRPr="00B50B8D" w:rsidRDefault="00225ABE" w:rsidP="003D4906">
      <w:pPr>
        <w:pStyle w:val="MRA12Level4"/>
      </w:pPr>
      <w:bookmarkStart w:id="6820" w:name="_DTBK331"/>
      <w:bookmarkEnd w:id="6819"/>
      <w:r w:rsidRPr="00B50B8D">
        <w:t>A12.5.1.4.</w:t>
      </w:r>
      <w:r w:rsidRPr="00B50B8D">
        <w:tab/>
        <w:t>Any relevant disconnection settings must be included as part of the Generator Performance Standard.</w:t>
      </w:r>
    </w:p>
    <w:p w14:paraId="099DDFDB" w14:textId="77777777" w:rsidR="00225ABE" w:rsidRPr="00B50B8D" w:rsidRDefault="00225ABE" w:rsidP="003D4906">
      <w:pPr>
        <w:pStyle w:val="MRA12Level4"/>
      </w:pPr>
      <w:r w:rsidRPr="00B50B8D">
        <w:t>A12.5.1.5.</w:t>
      </w:r>
      <w:r w:rsidRPr="00B50B8D">
        <w:tab/>
        <w:t>Subject to energy source availability and any other agreement by the Network Operator, a Generating System must be capable of maintaining its Active Power output consistent with its last received dispatch level in the event RME, RCE or Communications are unavailable.</w:t>
      </w:r>
    </w:p>
    <w:bookmarkEnd w:id="6820"/>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39A17F49" w14:textId="77777777" w:rsidR="00225ABE" w:rsidRPr="00B50B8D" w:rsidRDefault="00225ABE" w:rsidP="003D4906">
      <w:pPr>
        <w:pStyle w:val="MRA12Level4"/>
      </w:pPr>
      <w:bookmarkStart w:id="6821" w:name="_DTBK332"/>
      <w:r w:rsidRPr="00B50B8D">
        <w:t>A12.5.2.1.</w:t>
      </w:r>
      <w:r w:rsidRPr="00B50B8D">
        <w:tab/>
        <w:t>For a Scheduled Generator, a Generating System must have an Active Power Control System capable of:</w:t>
      </w:r>
    </w:p>
    <w:p w14:paraId="039CE053" w14:textId="77777777" w:rsidR="00225ABE" w:rsidRPr="00B50B8D" w:rsidRDefault="00225ABE" w:rsidP="003D4906">
      <w:pPr>
        <w:pStyle w:val="MRA12Level5"/>
      </w:pPr>
      <w:bookmarkStart w:id="6822" w:name="_DTBK333"/>
      <w:bookmarkEnd w:id="6821"/>
      <w:r w:rsidRPr="00B50B8D">
        <w:t>(a)</w:t>
      </w:r>
      <w:r w:rsidRPr="00B50B8D">
        <w:tab/>
        <w:t>maintaining and changing its Active Power output in accordance with its Dispatch Instructions;</w:t>
      </w:r>
    </w:p>
    <w:p w14:paraId="34568A99" w14:textId="77777777" w:rsidR="00225ABE" w:rsidRPr="00B50B8D" w:rsidRDefault="00225ABE" w:rsidP="003D4906">
      <w:pPr>
        <w:pStyle w:val="MRA12Level5"/>
      </w:pPr>
      <w:bookmarkStart w:id="6823" w:name="_DTBK334"/>
      <w:bookmarkEnd w:id="6822"/>
      <w:r w:rsidRPr="00B50B8D">
        <w:t>(b)</w:t>
      </w:r>
      <w:r w:rsidRPr="00B50B8D">
        <w:tab/>
        <w:t>ramping its Active Power output linearly from one level of Dispatch to another; and</w:t>
      </w:r>
    </w:p>
    <w:p w14:paraId="770FDD21" w14:textId="77777777" w:rsidR="00225ABE" w:rsidRPr="00B50B8D" w:rsidRDefault="00225ABE" w:rsidP="003D4906">
      <w:pPr>
        <w:pStyle w:val="MRA12Level5"/>
      </w:pPr>
      <w:bookmarkStart w:id="6824" w:name="_DTBK335"/>
      <w:bookmarkEnd w:id="6823"/>
      <w:r w:rsidRPr="00B50B8D">
        <w:t>(c)</w:t>
      </w:r>
      <w:r w:rsidRPr="00B50B8D">
        <w:tab/>
        <w:t>in a thermally stable state, changing Active Power generation in response to a Dispatch Instruction at a rate not less than 5% of the Generating Unit’s or Generating System's Rated Active Power per minute.</w:t>
      </w:r>
    </w:p>
    <w:p w14:paraId="36A33B1E" w14:textId="77777777" w:rsidR="00225ABE" w:rsidRPr="00B50B8D" w:rsidRDefault="00225ABE" w:rsidP="003D4906">
      <w:pPr>
        <w:pStyle w:val="MRA12Level4"/>
      </w:pPr>
      <w:bookmarkStart w:id="6825" w:name="_DTBK336"/>
      <w:bookmarkEnd w:id="6824"/>
      <w:r w:rsidRPr="00B50B8D">
        <w:t>A12.5.2.2.</w:t>
      </w:r>
      <w:r w:rsidRPr="00B50B8D">
        <w:tab/>
        <w:t>For a Non-Scheduled Generator, subject to energy source availability, a Generating System must not change its Active Power generation at a rate greater than 10 MW per minute or 15% of the Power Station’s aggregate Nameplate Rating per minute, whichever is the lower or as agreed with the Network Operator and AEMO.</w:t>
      </w:r>
    </w:p>
    <w:bookmarkEnd w:id="6825"/>
    <w:p w14:paraId="2F1FB8C1" w14:textId="77777777" w:rsidR="00225ABE" w:rsidRPr="00B50B8D" w:rsidRDefault="00225ABE" w:rsidP="003D4906">
      <w:pPr>
        <w:pStyle w:val="MRA12Level3"/>
      </w:pPr>
      <w:r w:rsidRPr="00B50B8D">
        <w:lastRenderedPageBreak/>
        <w:t>A12.5.3.</w:t>
      </w:r>
      <w:r w:rsidRPr="00B50B8D">
        <w:tab/>
        <w:t xml:space="preserve">Minimum Generator Performance Standard </w:t>
      </w:r>
    </w:p>
    <w:p w14:paraId="6EFF8932" w14:textId="77777777" w:rsidR="00225ABE" w:rsidRPr="00B50B8D" w:rsidRDefault="00225ABE" w:rsidP="003D4906">
      <w:pPr>
        <w:pStyle w:val="MRA12Level4"/>
      </w:pPr>
      <w:bookmarkStart w:id="6826" w:name="_DTBK337"/>
      <w:r w:rsidRPr="00B50B8D">
        <w:t>A12.5.3.1.</w:t>
      </w:r>
      <w:r w:rsidRPr="00B50B8D">
        <w:tab/>
        <w:t>For a Scheduled Generator, a Generating System must have an Active Power Control System capable of maintaining and changing its Active Power output in accordance with its Dispatch Instructions.</w:t>
      </w:r>
    </w:p>
    <w:p w14:paraId="5C3F2F22" w14:textId="77777777" w:rsidR="00225ABE" w:rsidRPr="00B50B8D" w:rsidRDefault="00225ABE" w:rsidP="003D4906">
      <w:pPr>
        <w:pStyle w:val="MRA12Level4"/>
      </w:pPr>
      <w:bookmarkStart w:id="6827" w:name="_DTBK338"/>
      <w:bookmarkEnd w:id="6826"/>
      <w:r w:rsidRPr="00B50B8D">
        <w:t>A12.5.3.2.</w:t>
      </w:r>
      <w:r w:rsidRPr="00B50B8D">
        <w:tab/>
        <w:t xml:space="preserve">For a Non-Scheduled Generator, subject to energy source availability, a Generating System must ensure that the change of Active Power output in a 5 minute period does not exceed a value agreed with AEMO and the Network Operator. </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6828" w:name="_Ref17963194"/>
      <w:bookmarkEnd w:id="6827"/>
      <w:r w:rsidRPr="00B50B8D">
        <w:lastRenderedPageBreak/>
        <w:t>A12.6.</w:t>
      </w:r>
      <w:r w:rsidRPr="00B50B8D">
        <w:tab/>
      </w:r>
      <w:bookmarkEnd w:id="6828"/>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6829"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6830" w:name="_DTBK144"/>
      <w:bookmarkEnd w:id="6829"/>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6831" w:name="_DTBK340"/>
      <w:bookmarkEnd w:id="6830"/>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7777777" w:rsidR="00225ABE" w:rsidRPr="00B50B8D" w:rsidRDefault="00225ABE" w:rsidP="003D4906">
      <w:pPr>
        <w:pStyle w:val="MRA12Level4"/>
      </w:pPr>
      <w:r w:rsidRPr="00B50B8D">
        <w:t>A12.6.1.5.</w:t>
      </w:r>
      <w:r w:rsidRPr="00B50B8D">
        <w:tab/>
        <w:t>After having met the relevant requirements for altering and holding Active Power output to arrest and correct changes in power system frequency, the Generating System, or Generating Units where relevant, must adhere to relevant requirements of A12.5 when returning to regular Active Power output.</w:t>
      </w:r>
    </w:p>
    <w:bookmarkEnd w:id="6831"/>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60A56014" w14:textId="77777777" w:rsidR="00105343" w:rsidRPr="00105343" w:rsidRDefault="00105343" w:rsidP="00105343">
      <w:pPr>
        <w:pStyle w:val="MRA12Level4"/>
      </w:pPr>
      <w:r w:rsidRPr="00105343">
        <w:lastRenderedPageBreak/>
        <w:t>A12.6.1.10.</w:t>
      </w:r>
      <w:r w:rsidRPr="00105343">
        <w:tab/>
        <w:t xml:space="preserve">Unless otherwise stated in this Part A12.6, the overall required frequency response of each Generating Unit, or Generating System, as applicable, must be settable and be capable of: </w:t>
      </w:r>
    </w:p>
    <w:p w14:paraId="4363C159" w14:textId="77777777" w:rsidR="00105343" w:rsidRPr="00105343" w:rsidRDefault="00105343" w:rsidP="00105343">
      <w:pPr>
        <w:pStyle w:val="MRA12Level5"/>
      </w:pPr>
      <w:r w:rsidRPr="00105343">
        <w:t>(a)</w:t>
      </w:r>
      <w:r w:rsidRPr="00105343">
        <w:tab/>
        <w:t>automatically achieving an increase in Active Power output proportional to a change in power system frequency of not less than 5% of the Rated Maximum Active Power for each 0.1 Hz reduction in power system frequency from the lower level of Frequency Dead Band, provided the output is above the Rated Minimum Active Power; and</w:t>
      </w:r>
    </w:p>
    <w:p w14:paraId="64FD4441" w14:textId="77777777" w:rsidR="00105343" w:rsidRPr="00105343" w:rsidRDefault="00105343" w:rsidP="00105343">
      <w:pPr>
        <w:pStyle w:val="MRA12Level5"/>
      </w:pPr>
      <w:r w:rsidRPr="00105343">
        <w:t>(b)</w:t>
      </w:r>
      <w:r w:rsidRPr="00105343">
        <w:tab/>
        <w:t>automatically achieving a reduction in Active Power output proportional to a change in power system frequency of not less than 5% of the Rated Maximum Active Power for each 0.1 Hz increase in power system frequency from the upper level of Frequency Dead Band, provided this does not require operation below 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0CBF8FDF" w14:textId="77777777" w:rsidR="00225ABE" w:rsidRPr="00B50B8D" w:rsidRDefault="00225ABE" w:rsidP="003D4906">
      <w:pPr>
        <w:pStyle w:val="MRA12Level3"/>
      </w:pPr>
      <w:r w:rsidRPr="00B50B8D">
        <w:t>A12.6.2.</w:t>
      </w:r>
      <w:r w:rsidRPr="00B50B8D">
        <w:tab/>
        <w:t xml:space="preserve">Ideal Generator Performance Standard </w:t>
      </w:r>
    </w:p>
    <w:p w14:paraId="4D8DA041" w14:textId="77777777" w:rsidR="00532405" w:rsidRPr="00532405" w:rsidRDefault="00532405" w:rsidP="00532405">
      <w:pPr>
        <w:pStyle w:val="MRA12Level4"/>
      </w:pPr>
      <w:bookmarkStart w:id="6832"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4D49C829" w14:textId="77777777" w:rsidR="00532405" w:rsidRPr="00532405" w:rsidRDefault="00532405" w:rsidP="00532405">
      <w:pPr>
        <w:pStyle w:val="MRA12Level5"/>
      </w:pPr>
      <w:r w:rsidRPr="00532405">
        <w:t>(a)</w:t>
      </w:r>
      <w:r w:rsidRPr="00532405">
        <w:tab/>
        <w:t>the required frequency response in clause A12.6.1.10(a) can be complied with for any initial output up to Rated Maximum Active Power;</w:t>
      </w:r>
    </w:p>
    <w:p w14:paraId="2290B1FA" w14:textId="77777777" w:rsidR="00532405" w:rsidRPr="00532405" w:rsidRDefault="00532405" w:rsidP="00532405">
      <w:pPr>
        <w:pStyle w:val="MRA12Level5"/>
      </w:pPr>
      <w:r w:rsidRPr="00532405">
        <w:t>(b)</w:t>
      </w:r>
      <w:r w:rsidRPr="00532405">
        <w:tab/>
        <w:t>for Synchronous Generating Systems, for any frequency disturbance where the change in power system frequency is sufficient to change the Active Power of the Generating System by at least 5% of its Maximum Rated Active Power, the Generating Unit or Generating System</w:t>
      </w:r>
      <w:r w:rsidRPr="00532405" w:rsidDel="005F036F">
        <w:t xml:space="preserve"> </w:t>
      </w:r>
      <w:r w:rsidRPr="00532405">
        <w:t>achieves at least 90% of the required frequency response specified in clause A12.6.1.10 within 6 seconds;</w:t>
      </w:r>
    </w:p>
    <w:p w14:paraId="24087892" w14:textId="77777777" w:rsidR="00532405" w:rsidRPr="00532405" w:rsidRDefault="00532405" w:rsidP="00532405">
      <w:pPr>
        <w:pStyle w:val="MRA12Level5"/>
      </w:pPr>
      <w:r w:rsidRPr="00532405">
        <w:lastRenderedPageBreak/>
        <w:t>(c)</w:t>
      </w:r>
      <w:r w:rsidRPr="00532405">
        <w:tab/>
        <w:t>for Asynchronous Generating Systems, for any frequency disturbance where the change in power system frequency is sufficient to change the Active Power of the Generating System by at least 5% of its Maximum Rated Active Power,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6832"/>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6833" w:name="_DTBK351"/>
      <w:r w:rsidRPr="00B50B8D">
        <w:t>A12.6.3.1.</w:t>
      </w:r>
      <w:r w:rsidRPr="00B50B8D">
        <w:tab/>
      </w:r>
      <w:r w:rsidR="002232AC">
        <w:t>[Blank]</w:t>
      </w:r>
    </w:p>
    <w:p w14:paraId="0F922F4C" w14:textId="77777777" w:rsidR="002232AC" w:rsidRPr="002232AC" w:rsidRDefault="002232AC" w:rsidP="002232AC">
      <w:pPr>
        <w:pStyle w:val="MRA12Level4"/>
      </w:pPr>
      <w:bookmarkStart w:id="6834" w:name="_DTBK355"/>
      <w:bookmarkEnd w:id="6833"/>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77777777" w:rsidR="002232AC" w:rsidRPr="002232AC" w:rsidRDefault="002232AC" w:rsidP="002232AC">
      <w:pPr>
        <w:pStyle w:val="MRA12Level5"/>
      </w:pPr>
      <w:r w:rsidRPr="002232AC">
        <w:t>(c)</w:t>
      </w:r>
      <w:r w:rsidRPr="002232AC">
        <w:tab/>
        <w:t>for Synchronous Generating Systems, for any frequency disturbance where the change in frequency is sufficient to change the Active Power of the Generating System by at least 5% of its Maximum Rated Active Power output, the Generating Unit or Generating System achieves at least 60% of the required frequency response specified in clause A12.6.1.10 within 6 seconds, and 90% of the required frequency response specified in clause A12.6.1.10 within 15 seconds;</w:t>
      </w:r>
    </w:p>
    <w:p w14:paraId="4C0F1F52" w14:textId="77777777"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Maximum Rated Active </w:t>
      </w:r>
      <w:r w:rsidRPr="002232AC">
        <w:lastRenderedPageBreak/>
        <w:t>Power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6834"/>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6835"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6836" w:name="_DTBK362"/>
      <w:bookmarkEnd w:id="6835"/>
      <w:r w:rsidRPr="00B50B8D">
        <w:t>(a)</w:t>
      </w:r>
      <w:r w:rsidRPr="00B50B8D">
        <w:tab/>
        <w:t>below its Rated Minimum Active Power in response to a rise in the frequency of the SWIS as measured at the Connection Point;</w:t>
      </w:r>
    </w:p>
    <w:p w14:paraId="14CFCE09" w14:textId="77777777" w:rsidR="00225ABE" w:rsidRPr="00B50B8D" w:rsidRDefault="00225ABE" w:rsidP="003D4906">
      <w:pPr>
        <w:pStyle w:val="MRA12Level5"/>
      </w:pPr>
      <w:bookmarkStart w:id="6837" w:name="_DTBK363"/>
      <w:bookmarkEnd w:id="6836"/>
      <w:r w:rsidRPr="00B50B8D">
        <w:t>(b)</w:t>
      </w:r>
      <w:r w:rsidRPr="00B50B8D">
        <w:tab/>
        <w:t>above its Rated Maximum Active Power output in response to a fall in the frequency of the SWIS as measured at the Connection Point; or</w:t>
      </w:r>
    </w:p>
    <w:bookmarkEnd w:id="6837"/>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6838"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6839" w:name="_Ref42343575"/>
      <w:bookmarkStart w:id="6840" w:name="_Ref17903386"/>
      <w:bookmarkEnd w:id="6838"/>
      <w:r w:rsidRPr="00B50B8D">
        <w:lastRenderedPageBreak/>
        <w:t>A12.7.</w:t>
      </w:r>
      <w:r w:rsidRPr="00B50B8D">
        <w:tab/>
      </w:r>
      <w:bookmarkEnd w:id="6839"/>
      <w:bookmarkEnd w:id="6840"/>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3C6DB766" w14:textId="77777777" w:rsidR="00225ABE" w:rsidRPr="00B50B8D" w:rsidRDefault="00225ABE" w:rsidP="00913D9D">
      <w:pPr>
        <w:pStyle w:val="MRA12Level4"/>
      </w:pPr>
      <w:bookmarkStart w:id="6841" w:name="_DTBK365"/>
      <w:r w:rsidRPr="00B50B8D">
        <w:t>A12.7.1.1.</w:t>
      </w:r>
      <w:r w:rsidRPr="00B50B8D">
        <w:tab/>
        <w:t>In relation to the application of this Technical Requirement, the requirements apply at the Connection Point unless otherwise specified.</w:t>
      </w:r>
    </w:p>
    <w:p w14:paraId="58219341" w14:textId="77777777" w:rsidR="00225ABE" w:rsidRPr="00B50B8D" w:rsidRDefault="00225ABE" w:rsidP="00913D9D">
      <w:pPr>
        <w:pStyle w:val="MRA12Level4"/>
      </w:pPr>
      <w:bookmarkStart w:id="6842" w:name="_DTBK366"/>
      <w:bookmarkEnd w:id="6841"/>
      <w:r w:rsidRPr="00B50B8D">
        <w:t>A12.7.1.2.</w:t>
      </w:r>
      <w:r w:rsidRPr="00B50B8D">
        <w:tab/>
        <w:t>Any relevant disconnection settings must be provided as part of the Generator Performance Standard.</w:t>
      </w:r>
    </w:p>
    <w:bookmarkEnd w:id="6842"/>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6843"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6844" w:name="_DTBK368"/>
      <w:bookmarkEnd w:id="6843"/>
      <w:r w:rsidRPr="00B50B8D">
        <w:t>(a)</w:t>
      </w:r>
      <w:r w:rsidRPr="00B50B8D">
        <w:tab/>
        <w:t>reach 52.5 Hz for a period of up to 6 seconds;</w:t>
      </w:r>
    </w:p>
    <w:p w14:paraId="1435E369" w14:textId="77777777" w:rsidR="00225ABE" w:rsidRPr="00B50B8D" w:rsidRDefault="00225ABE" w:rsidP="00913D9D">
      <w:pPr>
        <w:pStyle w:val="MRA12Level5"/>
      </w:pPr>
      <w:bookmarkStart w:id="6845" w:name="_DTBK369"/>
      <w:bookmarkEnd w:id="6844"/>
      <w:r w:rsidRPr="00B50B8D">
        <w:t>(b)</w:t>
      </w:r>
      <w:r w:rsidRPr="00B50B8D">
        <w:tab/>
        <w:t>reach 52 Hz for a period of up to 2 minutes;</w:t>
      </w:r>
    </w:p>
    <w:p w14:paraId="7261F108" w14:textId="77777777" w:rsidR="00225ABE" w:rsidRPr="00B50B8D" w:rsidRDefault="00225ABE" w:rsidP="00913D9D">
      <w:pPr>
        <w:pStyle w:val="MRA12Level5"/>
      </w:pPr>
      <w:bookmarkStart w:id="6846" w:name="_DTBK370"/>
      <w:bookmarkEnd w:id="6845"/>
      <w:r w:rsidRPr="00B50B8D">
        <w:t>(c)</w:t>
      </w:r>
      <w:r w:rsidRPr="00B50B8D">
        <w:tab/>
        <w:t>reach 51.5 Hz for a period of up to 5 minutes;</w:t>
      </w:r>
    </w:p>
    <w:p w14:paraId="3268C175" w14:textId="77777777" w:rsidR="00225ABE" w:rsidRPr="00B50B8D" w:rsidRDefault="00225ABE" w:rsidP="00913D9D">
      <w:pPr>
        <w:pStyle w:val="MRA12Level5"/>
      </w:pPr>
      <w:bookmarkStart w:id="6847" w:name="_DTBK371"/>
      <w:bookmarkEnd w:id="6846"/>
      <w:r w:rsidRPr="00B50B8D">
        <w:t>(d)</w:t>
      </w:r>
      <w:r w:rsidRPr="00B50B8D">
        <w:tab/>
        <w:t>operate between 49.0 Hz to 51.0 Hz continuously;</w:t>
      </w:r>
    </w:p>
    <w:p w14:paraId="77D28196" w14:textId="77777777" w:rsidR="00225ABE" w:rsidRPr="00B50B8D" w:rsidRDefault="00225ABE" w:rsidP="00913D9D">
      <w:pPr>
        <w:pStyle w:val="MRA12Level5"/>
      </w:pPr>
      <w:bookmarkStart w:id="6848" w:name="_DTBK372"/>
      <w:bookmarkEnd w:id="6847"/>
      <w:r w:rsidRPr="00B50B8D">
        <w:t>(e)</w:t>
      </w:r>
      <w:r w:rsidRPr="00B50B8D">
        <w:tab/>
        <w:t>reach 47.5 Hz for a period of up to 15 minutes; or</w:t>
      </w:r>
    </w:p>
    <w:p w14:paraId="61C260C2" w14:textId="77777777" w:rsidR="00225ABE" w:rsidRPr="00B50B8D" w:rsidRDefault="00225ABE" w:rsidP="00913D9D">
      <w:pPr>
        <w:pStyle w:val="MRA12Level5"/>
      </w:pPr>
      <w:bookmarkStart w:id="6849" w:name="_DTBK373"/>
      <w:bookmarkEnd w:id="6848"/>
      <w:r w:rsidRPr="00B50B8D">
        <w:t>(f)</w:t>
      </w:r>
      <w:r w:rsidRPr="00B50B8D">
        <w:tab/>
        <w:t>reach 47.0 Hz for a period of up to 2 minutes,</w:t>
      </w:r>
    </w:p>
    <w:p w14:paraId="7906E9AF" w14:textId="77777777" w:rsidR="00225ABE" w:rsidRPr="00B50B8D" w:rsidRDefault="00225ABE" w:rsidP="00913D9D">
      <w:pPr>
        <w:pStyle w:val="MRA12Level4continued"/>
      </w:pPr>
      <w:bookmarkStart w:id="6850" w:name="_DTBK374"/>
      <w:bookmarkEnd w:id="6849"/>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6851" w:name="_DTBK375"/>
      <w:bookmarkEnd w:id="6850"/>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6852" w:name="_DTBK376"/>
      <w:bookmarkEnd w:id="6851"/>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6853" w:name="_DTBK377"/>
      <w:bookmarkEnd w:id="6852"/>
      <w:r w:rsidRPr="00B50B8D">
        <w:t>(b)</w:t>
      </w:r>
      <w:r w:rsidRPr="00B50B8D">
        <w:tab/>
        <w:t>reach 3 Hz/s over 1 second during the disturbance.</w:t>
      </w:r>
    </w:p>
    <w:bookmarkEnd w:id="6853"/>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6854"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6855" w:name="_DTBK380"/>
      <w:bookmarkEnd w:id="6854"/>
      <w:r w:rsidRPr="00B50B8D">
        <w:t>(a)</w:t>
      </w:r>
      <w:r w:rsidRPr="00B50B8D">
        <w:tab/>
        <w:t>reach 52.0 Hz for a period of up to 2 minutes;</w:t>
      </w:r>
    </w:p>
    <w:p w14:paraId="5BABA46F" w14:textId="77777777" w:rsidR="00225ABE" w:rsidRPr="00B50B8D" w:rsidRDefault="00225ABE" w:rsidP="00913D9D">
      <w:pPr>
        <w:pStyle w:val="MRA12Level5"/>
      </w:pPr>
      <w:bookmarkStart w:id="6856" w:name="_DTBK381"/>
      <w:bookmarkEnd w:id="6855"/>
      <w:r w:rsidRPr="00B50B8D">
        <w:t>(b)</w:t>
      </w:r>
      <w:r w:rsidRPr="00B50B8D">
        <w:tab/>
        <w:t>operate between 49.0 Hz to 51.0 Hz continuously;</w:t>
      </w:r>
    </w:p>
    <w:p w14:paraId="62D02810" w14:textId="77777777" w:rsidR="00225ABE" w:rsidRPr="00B50B8D" w:rsidRDefault="00225ABE" w:rsidP="00913D9D">
      <w:pPr>
        <w:pStyle w:val="MRA12Level5"/>
      </w:pPr>
      <w:bookmarkStart w:id="6857" w:name="_DTBK382"/>
      <w:bookmarkEnd w:id="6856"/>
      <w:r w:rsidRPr="00B50B8D">
        <w:t>(c)</w:t>
      </w:r>
      <w:r w:rsidRPr="00B50B8D">
        <w:tab/>
        <w:t>reach 48.0 Hz for a period of at least 15 minutes;</w:t>
      </w:r>
    </w:p>
    <w:p w14:paraId="669DE3AC" w14:textId="77777777" w:rsidR="00225ABE" w:rsidRPr="00B50B8D" w:rsidRDefault="00225ABE" w:rsidP="00913D9D">
      <w:pPr>
        <w:pStyle w:val="MRA12Level5"/>
      </w:pPr>
      <w:bookmarkStart w:id="6858" w:name="_DTBK383"/>
      <w:bookmarkEnd w:id="6857"/>
      <w:r w:rsidRPr="00B50B8D">
        <w:t>(d)</w:t>
      </w:r>
      <w:r w:rsidRPr="00B50B8D">
        <w:tab/>
        <w:t>reach 47.5 Hz for a period of at least 5 minutes; or</w:t>
      </w:r>
    </w:p>
    <w:p w14:paraId="523432F9" w14:textId="77777777" w:rsidR="00225ABE" w:rsidRPr="00B50B8D" w:rsidRDefault="00225ABE" w:rsidP="00913D9D">
      <w:pPr>
        <w:pStyle w:val="MRA12Level5"/>
      </w:pPr>
      <w:bookmarkStart w:id="6859" w:name="_DTBK384"/>
      <w:bookmarkEnd w:id="6858"/>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6860" w:name="_DTBK385"/>
      <w:bookmarkEnd w:id="6859"/>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6861" w:name="_DTBK386"/>
      <w:bookmarkEnd w:id="6860"/>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6862" w:name="_DTBK387"/>
      <w:bookmarkEnd w:id="6861"/>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6863" w:name="_DTBK388"/>
      <w:bookmarkEnd w:id="6862"/>
      <w:r w:rsidRPr="00B50B8D">
        <w:t>(b)</w:t>
      </w:r>
      <w:r w:rsidRPr="00B50B8D">
        <w:tab/>
        <w:t>reach 1 Hz/s over 1 second during the disturbance.</w:t>
      </w:r>
    </w:p>
    <w:bookmarkEnd w:id="6863"/>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6864" w:name="_DTBK390"/>
      <w:r w:rsidRPr="00B50B8D">
        <w:t>A12.7.4.1.</w:t>
      </w:r>
      <w:r w:rsidRPr="00B50B8D">
        <w:tab/>
        <w:t xml:space="preserve">A Proposed Negotiated Generator Performance Standard for disturbance ride through for a </w:t>
      </w:r>
      <w:bookmarkStart w:id="6865" w:name="_Hlk44603441"/>
      <w:r w:rsidRPr="00B50B8D">
        <w:t xml:space="preserve">frequency </w:t>
      </w:r>
      <w:bookmarkEnd w:id="6865"/>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6866" w:name="_Ref42343617"/>
      <w:bookmarkEnd w:id="6864"/>
      <w:r w:rsidRPr="00B50B8D">
        <w:lastRenderedPageBreak/>
        <w:t>A12.8.</w:t>
      </w:r>
      <w:r w:rsidRPr="00B50B8D">
        <w:tab/>
      </w:r>
      <w:bookmarkEnd w:id="6866"/>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2BA3228A" w14:textId="77777777" w:rsidR="00225ABE" w:rsidRPr="00B50B8D" w:rsidRDefault="00225ABE" w:rsidP="00F74728">
      <w:pPr>
        <w:pStyle w:val="MRA12Level4"/>
      </w:pPr>
      <w:bookmarkStart w:id="6867" w:name="_DTBK391"/>
      <w:r w:rsidRPr="00B50B8D">
        <w:t>A12.8.1.1.</w:t>
      </w:r>
      <w:r w:rsidRPr="00B50B8D">
        <w:tab/>
        <w:t>In relation to the application of this Technical Requirement, the requirements apply at the Connection Point unless otherwise specified.</w:t>
      </w:r>
    </w:p>
    <w:p w14:paraId="2C70D5E9" w14:textId="77777777" w:rsidR="00225ABE" w:rsidRPr="00B50B8D" w:rsidRDefault="00225ABE" w:rsidP="00F74728">
      <w:pPr>
        <w:pStyle w:val="MRA12Level4"/>
      </w:pPr>
      <w:bookmarkStart w:id="6868" w:name="_DTBK392"/>
      <w:bookmarkEnd w:id="6867"/>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6869" w:name="_DTBK393"/>
      <w:bookmarkEnd w:id="6868"/>
      <w:r w:rsidRPr="00B50B8D">
        <w:t>A12.8.1.3.</w:t>
      </w:r>
      <w:r w:rsidRPr="00B50B8D">
        <w:tab/>
        <w:t xml:space="preserve">Any relevant disconnection settings must be provided as part of the Generator Performance Standard. </w:t>
      </w:r>
    </w:p>
    <w:bookmarkEnd w:id="6869"/>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6870"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6871" w:name="_DTBK147"/>
      <w:bookmarkEnd w:id="6870"/>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6872" w:name="_DTBK148"/>
      <w:bookmarkEnd w:id="6871"/>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6873" w:name="_DTBK149"/>
      <w:bookmarkEnd w:id="6872"/>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6874" w:name="_DTBK150"/>
      <w:bookmarkEnd w:id="6873"/>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6875" w:name="_DTBK151"/>
      <w:bookmarkEnd w:id="6874"/>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6876" w:name="_DTBK152"/>
      <w:bookmarkEnd w:id="6875"/>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6877" w:name="_DTBK153"/>
      <w:bookmarkEnd w:id="6876"/>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6878" w:name="_DTBK154"/>
      <w:bookmarkEnd w:id="6877"/>
      <w:r w:rsidRPr="00B50B8D">
        <w:t>(h)</w:t>
      </w:r>
      <w:r w:rsidRPr="00B50B8D">
        <w:tab/>
        <w:t xml:space="preserve">voltage does not stay below 90% of nominal voltage for more than 10.0 seconds after T(uv). </w:t>
      </w:r>
    </w:p>
    <w:bookmarkEnd w:id="6878"/>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6879"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6880" w:name="_DTBK166"/>
      <w:bookmarkEnd w:id="6879"/>
      <w:r w:rsidRPr="00B50B8D">
        <w:rPr>
          <w:b/>
          <w:bCs/>
        </w:rPr>
        <w:lastRenderedPageBreak/>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6881" w:name="_Ref17326127"/>
      <w:bookmarkStart w:id="6882" w:name="_Toc529341581"/>
      <w:bookmarkStart w:id="6883" w:name="_Toc532232521"/>
      <w:bookmarkStart w:id="6884" w:name="_Toc3813154"/>
      <w:bookmarkStart w:id="6885" w:name="_DTBK395"/>
      <w:bookmarkEnd w:id="6880"/>
    </w:p>
    <w:p w14:paraId="34A8438B" w14:textId="5BCAF4F1" w:rsidR="00225ABE" w:rsidRPr="00B50B8D" w:rsidRDefault="00225ABE" w:rsidP="00F74728">
      <w:pPr>
        <w:pStyle w:val="MRA12TableFigureLabel"/>
        <w:ind w:left="567"/>
      </w:pPr>
      <w:r w:rsidRPr="00B50B8D">
        <w:t>Figure A12.8.2.1</w:t>
      </w:r>
      <w:bookmarkEnd w:id="6881"/>
      <w:r w:rsidRPr="00B50B8D">
        <w:t xml:space="preserve">: Voltage variations that a Generating System must ride through to meet the </w:t>
      </w:r>
      <w:bookmarkEnd w:id="6882"/>
      <w:bookmarkEnd w:id="6883"/>
      <w:bookmarkEnd w:id="6884"/>
      <w:r w:rsidRPr="00B50B8D">
        <w:t>Ideal Generator Performance Standard</w:t>
      </w:r>
    </w:p>
    <w:bookmarkEnd w:id="6885"/>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6886"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6887" w:name="_DTBK155"/>
      <w:bookmarkEnd w:id="6886"/>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6888" w:name="_DTBK156"/>
      <w:bookmarkEnd w:id="6887"/>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6889" w:name="_DTBK157"/>
      <w:bookmarkEnd w:id="6888"/>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6890" w:name="_DTBK158"/>
      <w:bookmarkEnd w:id="6889"/>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6891" w:name="_DTBK159"/>
      <w:bookmarkEnd w:id="6890"/>
      <w:r w:rsidRPr="00B50B8D">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6892" w:name="_DTBK160"/>
      <w:bookmarkEnd w:id="6891"/>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6893" w:name="_DTBK161"/>
      <w:bookmarkEnd w:id="6892"/>
      <w:r w:rsidRPr="00B50B8D">
        <w:t>(g)</w:t>
      </w:r>
      <w:r w:rsidRPr="00B50B8D">
        <w:tab/>
        <w:t xml:space="preserve">voltage does not stay below 90% of nominal voltage for more than 5.0 seconds after T(uv). </w:t>
      </w:r>
    </w:p>
    <w:bookmarkEnd w:id="6893"/>
    <w:p w14:paraId="409FF08C" w14:textId="77777777" w:rsidR="00225ABE" w:rsidRPr="00B50B8D" w:rsidRDefault="00225ABE" w:rsidP="00F74728">
      <w:pPr>
        <w:pStyle w:val="MRA12Level4continued"/>
      </w:pPr>
      <w:r w:rsidRPr="00B50B8D">
        <w:lastRenderedPageBreak/>
        <w:t>Where:</w:t>
      </w:r>
    </w:p>
    <w:p w14:paraId="52DBF76F" w14:textId="77777777" w:rsidR="00225ABE" w:rsidRPr="00B50B8D" w:rsidRDefault="00225ABE" w:rsidP="00F74728">
      <w:pPr>
        <w:pStyle w:val="MRA12Level4continued"/>
      </w:pPr>
      <w:bookmarkStart w:id="6894"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6895" w:name="_DTBK168"/>
      <w:bookmarkEnd w:id="6894"/>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6896" w:name="_DTBK397"/>
      <w:bookmarkEnd w:id="6895"/>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6896"/>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6897"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6898" w:name="_Ref17326459"/>
      <w:bookmarkStart w:id="6899" w:name="_DTBK399"/>
      <w:bookmarkStart w:id="6900" w:name="_Toc529341582"/>
      <w:bookmarkStart w:id="6901" w:name="_Toc532232522"/>
      <w:bookmarkStart w:id="6902" w:name="_Toc3813155"/>
      <w:bookmarkEnd w:id="6897"/>
      <w:r w:rsidRPr="00B50B8D">
        <w:t>Figure A12.8.3.3</w:t>
      </w:r>
      <w:bookmarkEnd w:id="6898"/>
      <w:r w:rsidRPr="00B50B8D">
        <w:t>: Voltage variations that a Generating System must ride through to meet the Minimum Generator Performance Standard</w:t>
      </w:r>
      <w:bookmarkEnd w:id="6899"/>
      <w:bookmarkEnd w:id="6900"/>
      <w:bookmarkEnd w:id="6901"/>
      <w:bookmarkEnd w:id="6902"/>
    </w:p>
    <w:p w14:paraId="02C71277" w14:textId="77777777" w:rsidR="00225ABE" w:rsidRPr="00B50B8D" w:rsidRDefault="00225ABE" w:rsidP="00B30611">
      <w:pPr>
        <w:pStyle w:val="MRA12Level3"/>
      </w:pPr>
      <w:r w:rsidRPr="00B50B8D">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6903" w:name="_Ref42343639"/>
      <w:bookmarkStart w:id="6904" w:name="_Hlk39041191"/>
      <w:r w:rsidRPr="00B50B8D">
        <w:lastRenderedPageBreak/>
        <w:t>A12.9.</w:t>
      </w:r>
      <w:r w:rsidRPr="00B50B8D">
        <w:tab/>
      </w:r>
      <w:bookmarkEnd w:id="6903"/>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198C4642" w14:textId="77777777" w:rsidR="00225ABE" w:rsidRPr="00B50B8D" w:rsidRDefault="00225ABE" w:rsidP="007124AA">
      <w:pPr>
        <w:pStyle w:val="MRA12Level4"/>
      </w:pPr>
      <w:bookmarkStart w:id="6905" w:name="_Ref45042690"/>
      <w:bookmarkStart w:id="6906" w:name="_DTBK400"/>
      <w:r w:rsidRPr="00B50B8D">
        <w:t>A12.9.1.1.</w:t>
      </w:r>
      <w:r w:rsidRPr="00B50B8D">
        <w:tab/>
        <w:t>The Common Requirements for disturbance ride through for multiple disturbances as they apply to different Generating Systems, is specified in Table A12.9.1.1:</w:t>
      </w:r>
      <w:bookmarkEnd w:id="6905"/>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225ABE" w:rsidRPr="00B50B8D" w14:paraId="4875AC24"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357008C0" w14:textId="77777777" w:rsidR="00225ABE" w:rsidRPr="00B50B8D" w:rsidRDefault="00225ABE" w:rsidP="007124AA">
            <w:pPr>
              <w:pStyle w:val="MRTableText"/>
              <w:spacing w:beforeAutospacing="0" w:after="6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260C7F20" w14:textId="77777777" w:rsidR="00225ABE" w:rsidRPr="00B50B8D" w:rsidRDefault="00225ABE" w:rsidP="007124AA">
            <w:pPr>
              <w:pStyle w:val="MRTableText"/>
              <w:spacing w:beforeAutospacing="0" w:after="60" w:afterAutospacing="0"/>
              <w:rPr>
                <w:color w:val="FFFFFF" w:themeColor="background1"/>
              </w:rPr>
            </w:pPr>
            <w:r w:rsidRPr="00B50B8D">
              <w:rPr>
                <w:color w:val="FFFFFF" w:themeColor="background1"/>
              </w:rPr>
              <w:t>Relevant requirement</w:t>
            </w:r>
          </w:p>
        </w:tc>
      </w:tr>
      <w:tr w:rsidR="00225ABE" w:rsidRPr="00B50B8D" w14:paraId="347DB148"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559BFC9" w14:textId="77777777" w:rsidR="00225ABE" w:rsidRPr="00B50B8D" w:rsidRDefault="00225ABE" w:rsidP="007124AA">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F1F72A3" w14:textId="77777777" w:rsidR="00225ABE" w:rsidRPr="00B50B8D" w:rsidRDefault="00225ABE" w:rsidP="007124AA">
            <w:pPr>
              <w:pStyle w:val="MRTableText"/>
              <w:jc w:val="left"/>
            </w:pPr>
            <w:r w:rsidRPr="00B50B8D">
              <w:t>Clause A12.9.1.3, clause A12.9.1.4 and clause A12.9.1.5.</w:t>
            </w:r>
          </w:p>
        </w:tc>
      </w:tr>
      <w:tr w:rsidR="00225ABE" w:rsidRPr="00B50B8D" w14:paraId="2F63917C"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506D75E" w14:textId="77777777" w:rsidR="00225ABE" w:rsidRPr="00B50B8D" w:rsidRDefault="00225ABE" w:rsidP="007124AA">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281248B" w14:textId="77777777" w:rsidR="00225ABE" w:rsidRPr="00B50B8D" w:rsidRDefault="00225ABE" w:rsidP="007124AA">
            <w:pPr>
              <w:pStyle w:val="MRTableText"/>
              <w:jc w:val="left"/>
            </w:pPr>
            <w:r w:rsidRPr="00B50B8D">
              <w:t>Clause A12.9.1.3, clause A12.9.1.4 and clause A12.9.1.6.</w:t>
            </w:r>
          </w:p>
        </w:tc>
      </w:tr>
      <w:tr w:rsidR="00225ABE" w:rsidRPr="00B50B8D" w14:paraId="7BF3E4DD"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9D1033D"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27606B1" w14:textId="77777777" w:rsidR="00225ABE" w:rsidRPr="00B50B8D" w:rsidRDefault="00225ABE" w:rsidP="007124AA">
            <w:pPr>
              <w:pStyle w:val="MRTableText"/>
              <w:jc w:val="left"/>
            </w:pPr>
            <w:r w:rsidRPr="00B50B8D">
              <w:t>Clause A12.9.1.3 and clause A12.9.1.4 and:</w:t>
            </w:r>
          </w:p>
          <w:p w14:paraId="04EB6B61" w14:textId="77777777" w:rsidR="00225ABE" w:rsidRPr="00B50B8D" w:rsidRDefault="00225ABE" w:rsidP="007124AA">
            <w:pPr>
              <w:pStyle w:val="MRTableText"/>
              <w:jc w:val="left"/>
            </w:pPr>
            <w:r w:rsidRPr="00B50B8D">
              <w:t>(a) for that part of the Generating System comprised of Synchronous Generating Units, clause A12.9.1.5;</w:t>
            </w:r>
          </w:p>
          <w:p w14:paraId="568308C2" w14:textId="77777777" w:rsidR="00225ABE" w:rsidRPr="00B50B8D" w:rsidRDefault="00225ABE" w:rsidP="007124AA">
            <w:pPr>
              <w:pStyle w:val="MRTableText"/>
              <w:jc w:val="left"/>
            </w:pPr>
            <w:r w:rsidRPr="00B50B8D">
              <w:t>(b) for that part of the Generating System comprised of Asynchronous Generating Units, clause A12.9.1.6.</w:t>
            </w:r>
          </w:p>
        </w:tc>
      </w:tr>
    </w:tbl>
    <w:p w14:paraId="569FE081" w14:textId="77777777" w:rsidR="00225ABE" w:rsidRPr="00B50B8D" w:rsidRDefault="00225ABE" w:rsidP="007124AA">
      <w:pPr>
        <w:pStyle w:val="MRA12TableFigureLabel"/>
        <w:ind w:left="0"/>
      </w:pPr>
      <w:r w:rsidRPr="00B50B8D">
        <w:t>Table A12.9.1.1: Common Requirements for Disturbance Ride through for Multiple Disturbances</w:t>
      </w:r>
    </w:p>
    <w:p w14:paraId="4E749632" w14:textId="77777777" w:rsidR="00225ABE" w:rsidRPr="00B50B8D" w:rsidRDefault="00225ABE" w:rsidP="007124AA">
      <w:pPr>
        <w:pStyle w:val="MRA12Level4"/>
      </w:pPr>
      <w:bookmarkStart w:id="6907" w:name="_Ref45042704"/>
      <w:bookmarkStart w:id="6908" w:name="_DTBK404"/>
      <w:bookmarkStart w:id="6909" w:name="_Hlk39051675"/>
      <w:bookmarkStart w:id="6910" w:name="_Hlk39050885"/>
      <w:bookmarkEnd w:id="6906"/>
      <w:r w:rsidRPr="00B50B8D">
        <w:t>A12.9.1.2.</w:t>
      </w:r>
      <w:r w:rsidRPr="00B50B8D">
        <w:tab/>
        <w:t>Any relevant disconnection settings must be provided as part of the Generator Performance Standard.</w:t>
      </w:r>
      <w:bookmarkEnd w:id="6907"/>
    </w:p>
    <w:p w14:paraId="69B2D421" w14:textId="77777777" w:rsidR="00225ABE" w:rsidRPr="00B50B8D" w:rsidRDefault="00225ABE" w:rsidP="004045DB">
      <w:pPr>
        <w:pStyle w:val="MRAppendixBodyText"/>
        <w:rPr>
          <w:i/>
          <w:iCs/>
        </w:rPr>
      </w:pPr>
      <w:bookmarkStart w:id="6911" w:name="_DTBK405"/>
      <w:bookmarkEnd w:id="6908"/>
      <w:bookmarkEnd w:id="6909"/>
      <w:bookmarkEnd w:id="6910"/>
      <w:r w:rsidRPr="00B50B8D">
        <w:rPr>
          <w:i/>
          <w:iCs/>
        </w:rPr>
        <w:t>All Generating Systems</w:t>
      </w:r>
    </w:p>
    <w:p w14:paraId="0C80D946" w14:textId="77777777" w:rsidR="00225ABE" w:rsidRPr="00B50B8D" w:rsidRDefault="00225ABE" w:rsidP="007124AA">
      <w:pPr>
        <w:pStyle w:val="MRA12Level4"/>
      </w:pPr>
      <w:bookmarkStart w:id="6912" w:name="_Ref43408131"/>
      <w:bookmarkStart w:id="6913" w:name="_DTBK406"/>
      <w:bookmarkEnd w:id="6911"/>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6912"/>
    </w:p>
    <w:p w14:paraId="461BF964" w14:textId="77777777" w:rsidR="00225ABE" w:rsidRPr="00B50B8D" w:rsidRDefault="00225ABE" w:rsidP="007124AA">
      <w:pPr>
        <w:pStyle w:val="MRA12Level4"/>
      </w:pPr>
      <w:bookmarkStart w:id="6914" w:name="_Ref45042902"/>
      <w:bookmarkStart w:id="6915" w:name="_DTBK407"/>
      <w:bookmarkEnd w:id="6913"/>
      <w:r w:rsidRPr="00B50B8D">
        <w:t>A12.9.1.4.</w:t>
      </w:r>
      <w:r w:rsidRPr="00B50B8D">
        <w:tab/>
        <w:t>When assessing multiple disturbances, a fault that is re-established following operation of automatic reclose Protection Scheme shall be counted as a separate disturbance.</w:t>
      </w:r>
      <w:bookmarkEnd w:id="6914"/>
    </w:p>
    <w:p w14:paraId="3A3B5C8D" w14:textId="77777777" w:rsidR="00225ABE" w:rsidRPr="00B50B8D" w:rsidRDefault="00225ABE" w:rsidP="007124AA">
      <w:pPr>
        <w:pStyle w:val="MRAppendixBodyText"/>
        <w:keepNext/>
        <w:rPr>
          <w:i/>
          <w:iCs/>
        </w:rPr>
      </w:pPr>
      <w:bookmarkStart w:id="6916" w:name="_DTBK408"/>
      <w:bookmarkEnd w:id="6915"/>
      <w:r w:rsidRPr="00B50B8D">
        <w:rPr>
          <w:i/>
          <w:iCs/>
        </w:rPr>
        <w:lastRenderedPageBreak/>
        <w:t>Synchronous Generating Systems and units</w:t>
      </w:r>
    </w:p>
    <w:p w14:paraId="125A644B" w14:textId="77777777" w:rsidR="00225ABE" w:rsidRPr="00B50B8D" w:rsidRDefault="00225ABE" w:rsidP="007124AA">
      <w:pPr>
        <w:pStyle w:val="MRA12Level4"/>
      </w:pPr>
      <w:bookmarkStart w:id="6917" w:name="_Ref43408179"/>
      <w:bookmarkStart w:id="6918" w:name="_DTBK409"/>
      <w:bookmarkEnd w:id="6916"/>
      <w:r w:rsidRPr="00B50B8D">
        <w:t>A12.9.1.5.</w:t>
      </w:r>
      <w:r w:rsidRPr="00B50B8D">
        <w:tab/>
        <w:t xml:space="preserve">For a Generating System comprised solely of Synchronous Generating Units, the reactive current contribution as measured at the Connection Point </w:t>
      </w:r>
      <w:bookmarkStart w:id="6919" w:name="_Hlk39051325"/>
      <w:r w:rsidRPr="00B50B8D">
        <w:t xml:space="preserve">or another location in the SWIS (including within the Generating System), as specified by the Network Operator, </w:t>
      </w:r>
      <w:bookmarkEnd w:id="6919"/>
      <w:r w:rsidRPr="00B50B8D">
        <w:t>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6917"/>
    </w:p>
    <w:p w14:paraId="30C64745" w14:textId="77777777" w:rsidR="00225ABE" w:rsidRPr="00B50B8D" w:rsidRDefault="00225ABE" w:rsidP="004045DB">
      <w:pPr>
        <w:pStyle w:val="MRAppendixBodyText"/>
        <w:rPr>
          <w:i/>
          <w:iCs/>
        </w:rPr>
      </w:pPr>
      <w:bookmarkStart w:id="6920" w:name="_DTBK410"/>
      <w:bookmarkEnd w:id="6918"/>
      <w:r w:rsidRPr="00B50B8D">
        <w:rPr>
          <w:i/>
          <w:iCs/>
        </w:rPr>
        <w:t>Asynchronous Generating Systems</w:t>
      </w:r>
    </w:p>
    <w:p w14:paraId="41A8FA7B" w14:textId="77777777" w:rsidR="00225ABE" w:rsidRPr="00B50B8D" w:rsidRDefault="00225ABE" w:rsidP="007124AA">
      <w:pPr>
        <w:pStyle w:val="MRA12Level4"/>
      </w:pPr>
      <w:bookmarkStart w:id="6921" w:name="_Ref43408190"/>
      <w:bookmarkStart w:id="6922" w:name="_DTBK411"/>
      <w:bookmarkEnd w:id="6920"/>
      <w:r w:rsidRPr="00B50B8D">
        <w:t>A12.9.1.6.</w:t>
      </w:r>
      <w:r w:rsidRPr="00B50B8D">
        <w:tab/>
        <w:t>For a Generating System comprised of Asynchronous Generating Units:</w:t>
      </w:r>
      <w:bookmarkEnd w:id="6921"/>
    </w:p>
    <w:p w14:paraId="0A9E276A" w14:textId="77777777" w:rsidR="00225ABE" w:rsidRPr="00B50B8D" w:rsidRDefault="00225ABE" w:rsidP="007124AA">
      <w:pPr>
        <w:pStyle w:val="MRA12Level5"/>
      </w:pPr>
      <w:bookmarkStart w:id="6923" w:name="_DTBK412"/>
      <w:bookmarkEnd w:id="6922"/>
      <w:r w:rsidRPr="00B50B8D">
        <w:t>(a)</w:t>
      </w:r>
      <w:r w:rsidRPr="00B50B8D">
        <w:tab/>
        <w:t>the reactive current contribution as measured at the Connection Point must equal or exceed the Maximum Continuous Current of the Generating System, including all operating Asynchronous Generating Units;</w:t>
      </w:r>
    </w:p>
    <w:p w14:paraId="705AC21B" w14:textId="77777777" w:rsidR="00225ABE" w:rsidRPr="00B50B8D" w:rsidRDefault="00225ABE" w:rsidP="007124AA">
      <w:pPr>
        <w:pStyle w:val="MRA12Level5"/>
      </w:pPr>
      <w:bookmarkStart w:id="6924" w:name="_DTBK413"/>
      <w:bookmarkEnd w:id="6923"/>
      <w:r w:rsidRPr="00B50B8D">
        <w:t>(b)</w:t>
      </w:r>
      <w:r w:rsidRPr="00B50B8D">
        <w:tab/>
        <w:t>the reactive current contribution and voltage deviation may be measured at a location other than the Connection Point (including within the relevant Generating System) where agreed with AEMO and the Network Operator, in which case the reactive current contribution and voltage deviation will be assessed at that agreed location;</w:t>
      </w:r>
    </w:p>
    <w:p w14:paraId="64D57347" w14:textId="77777777" w:rsidR="00225ABE" w:rsidRPr="00B50B8D" w:rsidRDefault="00225ABE" w:rsidP="007124AA">
      <w:pPr>
        <w:pStyle w:val="MRA12Level5"/>
      </w:pPr>
      <w:bookmarkStart w:id="6925" w:name="_DTBK414"/>
      <w:bookmarkEnd w:id="6924"/>
      <w:r w:rsidRPr="00B50B8D">
        <w:t>(c)</w:t>
      </w:r>
      <w:r w:rsidRPr="00B50B8D">
        <w:tab/>
        <w:t xml:space="preserve">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 </w:t>
      </w:r>
    </w:p>
    <w:p w14:paraId="6BB4532A" w14:textId="77777777" w:rsidR="00225ABE" w:rsidRPr="00B50B8D" w:rsidRDefault="00225ABE" w:rsidP="007124AA">
      <w:pPr>
        <w:pStyle w:val="MRA12Level5"/>
      </w:pPr>
      <w:bookmarkStart w:id="6926" w:name="_DTBK415"/>
      <w:bookmarkEnd w:id="6925"/>
      <w:r w:rsidRPr="00B50B8D">
        <w:t>(d)</w:t>
      </w:r>
      <w:r w:rsidRPr="00B50B8D">
        <w:tab/>
        <w:t>the Generator Performance Standard must record all conditions (which may include temperature) considered relevant by AEMO and the Network Operator under which the reactive current response is required.</w:t>
      </w:r>
    </w:p>
    <w:p w14:paraId="7FE7736E" w14:textId="77777777" w:rsidR="00225ABE" w:rsidRPr="00B50B8D" w:rsidRDefault="00225ABE" w:rsidP="007124AA">
      <w:pPr>
        <w:pStyle w:val="MRA12Level3"/>
        <w:rPr>
          <w:bCs/>
        </w:rPr>
      </w:pPr>
      <w:bookmarkStart w:id="6927" w:name="_Ref43408284"/>
      <w:bookmarkEnd w:id="6926"/>
      <w:r w:rsidRPr="00B50B8D">
        <w:t>A12.9.2.</w:t>
      </w:r>
      <w:r w:rsidRPr="00B50B8D">
        <w:tab/>
        <w:t>Ideal Generator Performance Standard</w:t>
      </w:r>
      <w:bookmarkEnd w:id="6927"/>
      <w:r w:rsidRPr="00B50B8D">
        <w:t xml:space="preserve"> </w:t>
      </w:r>
    </w:p>
    <w:p w14:paraId="6D4448DB" w14:textId="77777777" w:rsidR="00225ABE" w:rsidRPr="00B50B8D" w:rsidRDefault="00225ABE" w:rsidP="003933EC">
      <w:pPr>
        <w:pStyle w:val="MRA12Level4"/>
      </w:pPr>
      <w:bookmarkStart w:id="6928" w:name="_Ref43408270"/>
      <w:bookmarkStart w:id="6929" w:name="_DTBK416"/>
      <w:r w:rsidRPr="00B50B8D">
        <w:t>A12.9.2.1.</w:t>
      </w:r>
      <w:r w:rsidRPr="00B50B8D">
        <w:tab/>
        <w:t>The Ideal Generator Performance Standard as it applies to different Generating Systems, is specified in Table A12.9.2.1:</w:t>
      </w:r>
      <w:bookmarkEnd w:id="6928"/>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lastRenderedPageBreak/>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6930" w:name="_DTBK423"/>
      <w:bookmarkEnd w:id="6929"/>
      <w:r w:rsidRPr="00B50B8D">
        <w:rPr>
          <w:i/>
          <w:iCs/>
        </w:rPr>
        <w:t>All Generating Systems</w:t>
      </w:r>
    </w:p>
    <w:p w14:paraId="78387060" w14:textId="77777777" w:rsidR="00225ABE" w:rsidRPr="00B50B8D" w:rsidRDefault="00225ABE" w:rsidP="007124AA">
      <w:pPr>
        <w:pStyle w:val="MRA12Level4"/>
      </w:pPr>
      <w:bookmarkStart w:id="6931" w:name="_Ref43408821"/>
      <w:bookmarkStart w:id="6932" w:name="_DTBK424"/>
      <w:bookmarkEnd w:id="6930"/>
      <w:r w:rsidRPr="00B50B8D">
        <w:t>A12.9.2.2.</w:t>
      </w:r>
      <w:r w:rsidRPr="00B50B8D">
        <w:tab/>
        <w:t>A Generating System and each of its operating Generating Units must remain in Continuous Uninterrupted Operation for any disturbances caused by:</w:t>
      </w:r>
      <w:bookmarkEnd w:id="6931"/>
      <w:r w:rsidRPr="00B50B8D">
        <w:t xml:space="preserve"> </w:t>
      </w:r>
    </w:p>
    <w:p w14:paraId="283C066B" w14:textId="702D39C1" w:rsidR="00225ABE" w:rsidRPr="00B50B8D" w:rsidRDefault="00225ABE" w:rsidP="007124AA">
      <w:pPr>
        <w:pStyle w:val="MRA12Level5"/>
      </w:pPr>
      <w:bookmarkStart w:id="6933" w:name="_DTBK425"/>
      <w:bookmarkEnd w:id="6932"/>
      <w:r w:rsidRPr="00B50B8D">
        <w:t>(a)</w:t>
      </w:r>
      <w:r w:rsidRPr="00B50B8D">
        <w:tab/>
        <w:t xml:space="preserve">a Credible Contingency; </w:t>
      </w:r>
    </w:p>
    <w:p w14:paraId="21CEEDF2" w14:textId="77777777" w:rsidR="00225ABE" w:rsidRPr="00B50B8D" w:rsidRDefault="00225ABE" w:rsidP="007124AA">
      <w:pPr>
        <w:pStyle w:val="MRA12Level5"/>
      </w:pPr>
      <w:bookmarkStart w:id="6934" w:name="_DTBK426"/>
      <w:bookmarkEnd w:id="6933"/>
      <w:r w:rsidRPr="00B50B8D">
        <w:t>(b)</w:t>
      </w:r>
      <w:r w:rsidRPr="00B50B8D">
        <w:tab/>
        <w:t>a three phase fault in a Transmission System cleared by all relevant primary Protection Systems; and</w:t>
      </w:r>
    </w:p>
    <w:bookmarkEnd w:id="6934"/>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6935" w:name="_Ref43409049"/>
      <w:bookmarkStart w:id="6936" w:name="_DTBK427"/>
      <w:r w:rsidRPr="00B50B8D">
        <w:t>(i)</w:t>
      </w:r>
      <w:r w:rsidRPr="00B50B8D">
        <w:tab/>
        <w:t>the longest time expected to be taken for a relevant breaker fail Protection System to clear the fault; or</w:t>
      </w:r>
      <w:bookmarkEnd w:id="6935"/>
      <w:r w:rsidRPr="00B50B8D">
        <w:t xml:space="preserve"> </w:t>
      </w:r>
    </w:p>
    <w:p w14:paraId="17F76113" w14:textId="77777777" w:rsidR="00225ABE" w:rsidRPr="00B50B8D" w:rsidRDefault="00225ABE" w:rsidP="007124AA">
      <w:pPr>
        <w:pStyle w:val="MRA12Level6"/>
      </w:pPr>
      <w:bookmarkStart w:id="6937" w:name="_DTBK428"/>
      <w:bookmarkEnd w:id="6936"/>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6938" w:name="_DTBK429"/>
      <w:bookmarkEnd w:id="6937"/>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6939" w:name="_Ref43408847"/>
      <w:bookmarkStart w:id="6940" w:name="_DTBK430"/>
      <w:bookmarkEnd w:id="6938"/>
      <w:r w:rsidRPr="00B50B8D">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6939"/>
    </w:p>
    <w:p w14:paraId="5791425A" w14:textId="77777777" w:rsidR="00225ABE" w:rsidRPr="00B50B8D" w:rsidRDefault="00225ABE" w:rsidP="007124AA">
      <w:pPr>
        <w:pStyle w:val="MRAppendixBodyText"/>
        <w:keepNext/>
        <w:rPr>
          <w:i/>
          <w:iCs/>
        </w:rPr>
      </w:pPr>
      <w:bookmarkStart w:id="6941" w:name="_DTBK431"/>
      <w:bookmarkEnd w:id="6940"/>
      <w:r w:rsidRPr="00B50B8D">
        <w:rPr>
          <w:i/>
          <w:iCs/>
        </w:rPr>
        <w:lastRenderedPageBreak/>
        <w:t>Synchronous Generating Systems</w:t>
      </w:r>
    </w:p>
    <w:p w14:paraId="7AAB4A03" w14:textId="77777777" w:rsidR="00225ABE" w:rsidRPr="00B50B8D" w:rsidRDefault="00225ABE" w:rsidP="007124AA">
      <w:pPr>
        <w:pStyle w:val="MRA12Level4"/>
      </w:pPr>
      <w:bookmarkStart w:id="6942" w:name="_Ref43408877"/>
      <w:bookmarkStart w:id="6943" w:name="_DTBK432"/>
      <w:bookmarkEnd w:id="6941"/>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6942"/>
    </w:p>
    <w:p w14:paraId="184354B2" w14:textId="77777777" w:rsidR="00225ABE" w:rsidRPr="00B50B8D" w:rsidRDefault="00225ABE" w:rsidP="007124AA">
      <w:pPr>
        <w:pStyle w:val="MRA12Level5"/>
      </w:pPr>
      <w:bookmarkStart w:id="6944" w:name="_DTBK433"/>
      <w:bookmarkEnd w:id="6943"/>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6945" w:name="_DTBK434"/>
      <w:bookmarkEnd w:id="6944"/>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6946" w:name="_DTBK435"/>
      <w:bookmarkEnd w:id="6945"/>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6947" w:name="_DTBK436"/>
      <w:bookmarkEnd w:id="6946"/>
      <w:r w:rsidRPr="00B50B8D">
        <w:rPr>
          <w:i/>
          <w:iCs/>
        </w:rPr>
        <w:t>Asynchronous Generating Systems</w:t>
      </w:r>
    </w:p>
    <w:p w14:paraId="2BC3B32E" w14:textId="77777777" w:rsidR="00225ABE" w:rsidRPr="00B50B8D" w:rsidRDefault="00225ABE" w:rsidP="007124AA">
      <w:pPr>
        <w:pStyle w:val="MRA12Level4"/>
      </w:pPr>
      <w:bookmarkStart w:id="6948" w:name="_Ref43408892"/>
      <w:bookmarkStart w:id="6949" w:name="_DTBK437"/>
      <w:bookmarkEnd w:id="6947"/>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6948"/>
      <w:r w:rsidRPr="00B50B8D">
        <w:t>:</w:t>
      </w:r>
    </w:p>
    <w:p w14:paraId="0DBDBF8F" w14:textId="77777777" w:rsidR="00225ABE" w:rsidRPr="00B50B8D" w:rsidRDefault="00225ABE" w:rsidP="007124AA">
      <w:pPr>
        <w:pStyle w:val="MRA12Level5"/>
      </w:pPr>
      <w:bookmarkStart w:id="6950" w:name="_Ref43409240"/>
      <w:bookmarkEnd w:id="6949"/>
      <w:r w:rsidRPr="00B50B8D">
        <w:t>(a)</w:t>
      </w:r>
      <w:r w:rsidRPr="00B50B8D">
        <w:tab/>
        <w:t>to assist the maintenance of power system voltages during the fault:</w:t>
      </w:r>
      <w:bookmarkEnd w:id="6950"/>
      <w:r w:rsidRPr="00B50B8D">
        <w:t xml:space="preserve"> </w:t>
      </w:r>
    </w:p>
    <w:p w14:paraId="436A8E3E" w14:textId="77777777" w:rsidR="00225ABE" w:rsidRPr="00B50B8D" w:rsidRDefault="00225ABE" w:rsidP="007124AA">
      <w:pPr>
        <w:pStyle w:val="MRA12Level6"/>
      </w:pPr>
      <w:bookmarkStart w:id="6951" w:name="_Ref43409243"/>
      <w:bookmarkStart w:id="6952" w:name="_DTBK438"/>
      <w:r w:rsidRPr="00B50B8D">
        <w:t>(i)</w:t>
      </w:r>
      <w:r w:rsidRPr="00B50B8D">
        <w:tab/>
        <w:t>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the under-voltage range of 85% to 90% of nominal voltage, except where a Generating System is directly connected to the SWIS with no step-up or connection Transformer and voltage at the Connection Point is 5% or lower of nominal voltage; and</w:t>
      </w:r>
      <w:bookmarkEnd w:id="6951"/>
    </w:p>
    <w:p w14:paraId="69DFAA53" w14:textId="77777777" w:rsidR="00225ABE" w:rsidRPr="00B50B8D" w:rsidRDefault="00225ABE" w:rsidP="007124AA">
      <w:pPr>
        <w:pStyle w:val="MRA12Level6"/>
      </w:pPr>
      <w:bookmarkStart w:id="6953" w:name="_Ref43409265"/>
      <w:bookmarkStart w:id="6954" w:name="_DTBK439"/>
      <w:bookmarkEnd w:id="6952"/>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w:t>
      </w:r>
      <w:r w:rsidRPr="00B50B8D">
        <w:lastRenderedPageBreak/>
        <w:t>increase of voltage at the Connection Point the over-voltage range of 110% to 115% of nominal voltage,</w:t>
      </w:r>
      <w:bookmarkEnd w:id="6953"/>
    </w:p>
    <w:p w14:paraId="44962F22" w14:textId="77777777" w:rsidR="00225ABE" w:rsidRPr="00B50B8D" w:rsidRDefault="00225ABE" w:rsidP="007124AA">
      <w:pPr>
        <w:pStyle w:val="MRA12Level5continued"/>
      </w:pPr>
      <w:bookmarkStart w:id="6955" w:name="_DTBK440"/>
      <w:bookmarkEnd w:id="6954"/>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6956" w:name="_DTBK441"/>
      <w:bookmarkEnd w:id="6955"/>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6957" w:name="_DTBK442"/>
      <w:bookmarkEnd w:id="6956"/>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6958" w:name="_DTBK443"/>
      <w:bookmarkEnd w:id="6957"/>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77777777" w:rsidR="00225ABE" w:rsidRPr="00B50B8D" w:rsidRDefault="00225ABE" w:rsidP="007124AA">
      <w:pPr>
        <w:pStyle w:val="MRA12Level4"/>
      </w:pPr>
      <w:bookmarkStart w:id="6959" w:name="_Ref43408909"/>
      <w:bookmarkStart w:id="6960" w:name="_DTBK444"/>
      <w:bookmarkEnd w:id="6958"/>
      <w:r w:rsidRPr="00B50B8D">
        <w:t>A12.9.2.8.</w:t>
      </w:r>
      <w:r w:rsidRPr="00B50B8D">
        <w:tab/>
        <w:t>Subject to a Generating System's thermal limitations and energy source availability, a Generating System must make available at all times:</w:t>
      </w:r>
      <w:bookmarkEnd w:id="6959"/>
    </w:p>
    <w:p w14:paraId="55102A46" w14:textId="77777777" w:rsidR="00225ABE" w:rsidRPr="00B50B8D" w:rsidRDefault="00225ABE" w:rsidP="007124AA">
      <w:pPr>
        <w:pStyle w:val="MRA12Level5"/>
      </w:pPr>
      <w:bookmarkStart w:id="6961" w:name="_DTBK445"/>
      <w:bookmarkEnd w:id="6960"/>
      <w:r w:rsidRPr="00B50B8D">
        <w:t>(a)</w:t>
      </w:r>
      <w:r w:rsidRPr="00B50B8D">
        <w:tab/>
        <w:t>sufficient current to maintain Rated Maximum Apparent Power of the Generating System including all operating Generating Units (in the absence of a disturbance), for all Connection Point voltages above 115% (or otherwise, above the agreed over-voltage range); and</w:t>
      </w:r>
    </w:p>
    <w:p w14:paraId="68329C90" w14:textId="77777777" w:rsidR="00225ABE" w:rsidRPr="00B50B8D" w:rsidRDefault="00225ABE" w:rsidP="007124AA">
      <w:pPr>
        <w:pStyle w:val="MRA12Level5"/>
      </w:pPr>
      <w:bookmarkStart w:id="6962" w:name="_DTBK446"/>
      <w:bookmarkEnd w:id="6961"/>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77777777" w:rsidR="00225ABE" w:rsidRPr="00B50B8D" w:rsidRDefault="00225ABE" w:rsidP="007124AA">
      <w:pPr>
        <w:pStyle w:val="MRA12Level4continued"/>
      </w:pPr>
      <w:bookmarkStart w:id="6963" w:name="_DTBK447"/>
      <w:bookmarkEnd w:id="6962"/>
      <w:r w:rsidRPr="00B50B8D">
        <w:t xml:space="preserve">despite the amount of reactive current injected or absorbed during voltage disturbances, except that AEMO and the Network Operator may agree limits on active current injection where required to maintain Power System Security and/or the Quality of Supply to other Equipment connected to the SWIS. </w:t>
      </w:r>
    </w:p>
    <w:p w14:paraId="284C083E" w14:textId="77777777" w:rsidR="00225ABE" w:rsidRPr="00B50B8D" w:rsidRDefault="00225ABE" w:rsidP="007124AA">
      <w:pPr>
        <w:pStyle w:val="MRA12Level3"/>
      </w:pPr>
      <w:bookmarkStart w:id="6964" w:name="_Ref43409746"/>
      <w:bookmarkEnd w:id="6963"/>
      <w:r w:rsidRPr="00B50B8D">
        <w:t>A12.9.3.</w:t>
      </w:r>
      <w:r w:rsidRPr="00B50B8D">
        <w:tab/>
        <w:t>Minimum Generator Performance Standard</w:t>
      </w:r>
      <w:bookmarkEnd w:id="6964"/>
      <w:r w:rsidRPr="00B50B8D">
        <w:t xml:space="preserve"> </w:t>
      </w:r>
    </w:p>
    <w:p w14:paraId="07E4EAF3" w14:textId="77777777" w:rsidR="00225ABE" w:rsidRPr="00B50B8D" w:rsidRDefault="00225ABE" w:rsidP="007124AA">
      <w:pPr>
        <w:pStyle w:val="MRA12Level4"/>
      </w:pPr>
      <w:bookmarkStart w:id="6965" w:name="_Ref43409815"/>
      <w:bookmarkStart w:id="6966"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lastRenderedPageBreak/>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6965"/>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6967" w:name="_DTBK455"/>
      <w:bookmarkEnd w:id="6966"/>
      <w:r w:rsidRPr="00B50B8D">
        <w:rPr>
          <w:i/>
          <w:iCs/>
        </w:rPr>
        <w:t>All Generating Systems</w:t>
      </w:r>
    </w:p>
    <w:p w14:paraId="06929A81" w14:textId="77777777" w:rsidR="00225ABE" w:rsidRPr="00B50B8D" w:rsidRDefault="00225ABE" w:rsidP="0037204C">
      <w:pPr>
        <w:pStyle w:val="MRA12Level4"/>
      </w:pPr>
      <w:bookmarkStart w:id="6968" w:name="_Ref43409748"/>
      <w:bookmarkStart w:id="6969" w:name="_DTBK456"/>
      <w:bookmarkEnd w:id="6967"/>
      <w:r w:rsidRPr="00B50B8D">
        <w:t>A12.9.3.2.</w:t>
      </w:r>
      <w:r w:rsidRPr="00B50B8D">
        <w:tab/>
        <w:t>A Generating System and each of its operating Generating Units must remain in Continuous Uninterrupted Operation for any disturbance caused by:</w:t>
      </w:r>
      <w:bookmarkEnd w:id="6968"/>
    </w:p>
    <w:p w14:paraId="413DF578" w14:textId="120D8AC4" w:rsidR="00225ABE" w:rsidRPr="00B50B8D" w:rsidRDefault="00225ABE" w:rsidP="0037204C">
      <w:pPr>
        <w:pStyle w:val="MRA12Level5"/>
      </w:pPr>
      <w:bookmarkStart w:id="6970" w:name="_DTBK457"/>
      <w:bookmarkEnd w:id="6969"/>
      <w:r w:rsidRPr="00B50B8D">
        <w:t>(a)</w:t>
      </w:r>
      <w:r w:rsidRPr="00B50B8D">
        <w:tab/>
        <w:t xml:space="preserve">a Credible Contingency; or </w:t>
      </w:r>
    </w:p>
    <w:p w14:paraId="00FED5B0" w14:textId="77777777" w:rsidR="00225ABE" w:rsidRPr="00B50B8D" w:rsidRDefault="00225ABE" w:rsidP="0037204C">
      <w:pPr>
        <w:pStyle w:val="MRA12Level5"/>
      </w:pPr>
      <w:bookmarkStart w:id="6971" w:name="_DTBK458"/>
      <w:bookmarkEnd w:id="6970"/>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6972" w:name="_DTBK459"/>
      <w:bookmarkEnd w:id="6971"/>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6973" w:name="_Ref45043189"/>
      <w:bookmarkStart w:id="6974" w:name="_DTBK460"/>
      <w:bookmarkEnd w:id="6972"/>
      <w:r w:rsidRPr="00B50B8D">
        <w:t>A12.9.3.3.</w:t>
      </w:r>
      <w:r w:rsidRPr="00B50B8D">
        <w:tab/>
        <w:t>A Generating System and each of its operating Generating Units must remain in Continuous Uninterrupted Operation for a series of up to 6 disturbances within any 5 minute period.</w:t>
      </w:r>
      <w:bookmarkEnd w:id="6973"/>
      <w:r w:rsidRPr="00B50B8D">
        <w:t xml:space="preserve"> </w:t>
      </w:r>
    </w:p>
    <w:p w14:paraId="43300D34" w14:textId="77777777" w:rsidR="00225ABE" w:rsidRPr="00B50B8D" w:rsidRDefault="00225ABE" w:rsidP="003F2C04">
      <w:pPr>
        <w:pStyle w:val="MRAppendixBodyText"/>
        <w:rPr>
          <w:i/>
          <w:iCs/>
        </w:rPr>
      </w:pPr>
      <w:bookmarkStart w:id="6975" w:name="_DTBK461"/>
      <w:bookmarkEnd w:id="6974"/>
      <w:r w:rsidRPr="00B50B8D">
        <w:rPr>
          <w:i/>
          <w:iCs/>
        </w:rPr>
        <w:t>Synchronous Generating Systems</w:t>
      </w:r>
    </w:p>
    <w:p w14:paraId="25776AD8" w14:textId="77777777" w:rsidR="00225ABE" w:rsidRPr="00B50B8D" w:rsidRDefault="00225ABE" w:rsidP="0037204C">
      <w:pPr>
        <w:pStyle w:val="MRA12Level4"/>
      </w:pPr>
      <w:bookmarkStart w:id="6976" w:name="_Ref45043310"/>
      <w:bookmarkStart w:id="6977" w:name="_DTBK462"/>
      <w:bookmarkEnd w:id="6975"/>
      <w:r w:rsidRPr="00B50B8D">
        <w:t>A12.9.3.4.</w:t>
      </w:r>
      <w:r w:rsidRPr="00B50B8D">
        <w:tab/>
        <w:t>After clearance of a fault, a Generating System comprised of Synchronous Generating Units, in respect of the faults referred to in clause A12.9.3.2 must:</w:t>
      </w:r>
      <w:bookmarkEnd w:id="6976"/>
      <w:r w:rsidRPr="00B50B8D">
        <w:t xml:space="preserve"> </w:t>
      </w:r>
    </w:p>
    <w:p w14:paraId="714AA9F9" w14:textId="77777777" w:rsidR="00225ABE" w:rsidRPr="00B50B8D" w:rsidRDefault="00225ABE" w:rsidP="0037204C">
      <w:pPr>
        <w:pStyle w:val="MRA12Level5"/>
      </w:pPr>
      <w:bookmarkStart w:id="6978" w:name="_DTBK463"/>
      <w:bookmarkEnd w:id="6977"/>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w:t>
      </w:r>
      <w:r w:rsidRPr="00B50B8D">
        <w:lastRenderedPageBreak/>
        <w:t xml:space="preserve">Continuous Uninterrupted Operation agreed under the relevant Generator Performance Standard; and </w:t>
      </w:r>
    </w:p>
    <w:p w14:paraId="58679690" w14:textId="77777777" w:rsidR="00225ABE" w:rsidRPr="00B50B8D" w:rsidRDefault="00225ABE" w:rsidP="0037204C">
      <w:pPr>
        <w:pStyle w:val="MRA12Level5"/>
      </w:pPr>
      <w:bookmarkStart w:id="6979" w:name="_DTBK464"/>
      <w:bookmarkEnd w:id="6978"/>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6980" w:name="_DTBK465"/>
      <w:bookmarkEnd w:id="6979"/>
      <w:r w:rsidRPr="00B50B8D">
        <w:rPr>
          <w:i/>
          <w:iCs/>
        </w:rPr>
        <w:t>Asynchronous Generating Systems</w:t>
      </w:r>
    </w:p>
    <w:p w14:paraId="62514AF0" w14:textId="77777777" w:rsidR="00225ABE" w:rsidRPr="00B50B8D" w:rsidRDefault="00225ABE" w:rsidP="0037204C">
      <w:pPr>
        <w:pStyle w:val="MRA12Level4"/>
      </w:pPr>
      <w:bookmarkStart w:id="6981" w:name="_Ref43410115"/>
      <w:bookmarkStart w:id="6982" w:name="_DTBK466"/>
      <w:bookmarkEnd w:id="6980"/>
      <w:r w:rsidRPr="00B50B8D">
        <w:t>A12.9.3.5.</w:t>
      </w:r>
      <w:r w:rsidRPr="00B50B8D">
        <w:tab/>
        <w:t>Subject to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6981"/>
      <w:r w:rsidRPr="00B50B8D">
        <w:t xml:space="preserve">: </w:t>
      </w:r>
    </w:p>
    <w:p w14:paraId="63B4CBC0" w14:textId="77777777" w:rsidR="00225ABE" w:rsidRPr="00B50B8D" w:rsidRDefault="00225ABE" w:rsidP="0037204C">
      <w:pPr>
        <w:pStyle w:val="MRA12Level5"/>
      </w:pPr>
      <w:bookmarkStart w:id="6983" w:name="_Ref43410119"/>
      <w:bookmarkEnd w:id="6982"/>
      <w:r w:rsidRPr="00B50B8D">
        <w:t>(a)</w:t>
      </w:r>
      <w:r w:rsidRPr="00B50B8D">
        <w:tab/>
        <w:t>to assist the maintenance of power system voltages during the fault:</w:t>
      </w:r>
      <w:bookmarkEnd w:id="6983"/>
      <w:r w:rsidRPr="00B50B8D">
        <w:t xml:space="preserve"> </w:t>
      </w:r>
    </w:p>
    <w:p w14:paraId="29F97A8A" w14:textId="77777777" w:rsidR="00225ABE" w:rsidRPr="00B50B8D" w:rsidRDefault="00225ABE" w:rsidP="0037204C">
      <w:pPr>
        <w:pStyle w:val="MRA12Level6"/>
      </w:pPr>
      <w:bookmarkStart w:id="6984" w:name="_Ref43410122"/>
      <w:bookmarkStart w:id="6985"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 the under-voltage range of 80% to 90% of nominal voltage, except where:</w:t>
      </w:r>
      <w:bookmarkEnd w:id="6984"/>
    </w:p>
    <w:p w14:paraId="62DEC849" w14:textId="77777777" w:rsidR="00225ABE" w:rsidRPr="00B50B8D" w:rsidRDefault="00225ABE" w:rsidP="0037204C">
      <w:pPr>
        <w:pStyle w:val="MRA12Level7"/>
      </w:pPr>
      <w:bookmarkStart w:id="6986" w:name="_DTBK468"/>
      <w:bookmarkEnd w:id="6985"/>
      <w:r w:rsidRPr="00B50B8D">
        <w:t>1.</w:t>
      </w:r>
      <w:r w:rsidRPr="00B50B8D">
        <w:tab/>
        <w:t xml:space="preserve">voltage at the Connection Point is 15% or lower of nominal voltage; or </w:t>
      </w:r>
    </w:p>
    <w:p w14:paraId="17B695A7" w14:textId="77777777" w:rsidR="00225ABE" w:rsidRPr="00B50B8D" w:rsidRDefault="00225ABE" w:rsidP="0037204C">
      <w:pPr>
        <w:pStyle w:val="MRA12Level7"/>
      </w:pPr>
      <w:bookmarkStart w:id="6987" w:name="_DTBK469"/>
      <w:bookmarkEnd w:id="6986"/>
      <w:r w:rsidRPr="00B50B8D">
        <w:t>2.</w:t>
      </w:r>
      <w:r w:rsidRPr="00B50B8D">
        <w:tab/>
        <w:t>where the Generating System is directly connected to the SWIS with no step-up or connection Transformer and voltage at the Connection Point is 20% or lower of nominal voltage; and</w:t>
      </w:r>
    </w:p>
    <w:p w14:paraId="5297E82E" w14:textId="77777777" w:rsidR="00225ABE" w:rsidRPr="00B50B8D" w:rsidRDefault="00225ABE" w:rsidP="0037204C">
      <w:pPr>
        <w:pStyle w:val="MRA12Level6"/>
      </w:pPr>
      <w:bookmarkStart w:id="6988" w:name="_Ref43410139"/>
      <w:bookmarkStart w:id="6989" w:name="_DTBK470"/>
      <w:bookmarkEnd w:id="6987"/>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 the over-voltage range of 110% to 120% of nominal voltage,</w:t>
      </w:r>
      <w:bookmarkEnd w:id="6988"/>
    </w:p>
    <w:p w14:paraId="28B3159D" w14:textId="77777777" w:rsidR="00225ABE" w:rsidRPr="00B50B8D" w:rsidRDefault="00225ABE" w:rsidP="0037204C">
      <w:pPr>
        <w:pStyle w:val="MRA12Level5continued"/>
      </w:pPr>
      <w:bookmarkStart w:id="6990" w:name="_DTBK471"/>
      <w:bookmarkEnd w:id="6989"/>
      <w:r w:rsidRPr="00B50B8D">
        <w:t>during the disturbance and maintained until the Connection Point voltage recovers to between 90% and 110% of nominal voltage, or such other range agreed with the Network Operator and AEMO; and</w:t>
      </w:r>
    </w:p>
    <w:p w14:paraId="7950E6E6" w14:textId="77777777" w:rsidR="00225ABE" w:rsidRPr="00B50B8D" w:rsidRDefault="00225ABE" w:rsidP="0037204C">
      <w:pPr>
        <w:pStyle w:val="MRA12Level5"/>
      </w:pPr>
      <w:bookmarkStart w:id="6991" w:name="_DTBK472"/>
      <w:bookmarkEnd w:id="6990"/>
      <w:r w:rsidRPr="00B50B8D">
        <w:t>(b)</w:t>
      </w:r>
      <w:r w:rsidRPr="00B50B8D">
        <w:tab/>
        <w:t xml:space="preserve">returning to at least 95% of the pre-fault Active Power output, after clearance of the fault, within a period of time agreed by the operator, AEMO and the Network Operator. </w:t>
      </w:r>
    </w:p>
    <w:p w14:paraId="2FB6EE9B" w14:textId="77777777" w:rsidR="00225ABE" w:rsidRPr="00B50B8D" w:rsidRDefault="00225ABE" w:rsidP="0037204C">
      <w:pPr>
        <w:pStyle w:val="MRA12Level4"/>
      </w:pPr>
      <w:bookmarkStart w:id="6992" w:name="_DTBK473"/>
      <w:bookmarkEnd w:id="6991"/>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6993" w:name="_DTBK474"/>
      <w:bookmarkEnd w:id="6992"/>
      <w:r w:rsidRPr="00B50B8D">
        <w:lastRenderedPageBreak/>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6994" w:name="_Ref45043241"/>
      <w:bookmarkStart w:id="6995" w:name="_DTBK475"/>
      <w:bookmarkEnd w:id="6993"/>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6994"/>
    </w:p>
    <w:bookmarkEnd w:id="6995"/>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6996"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6904"/>
    <w:bookmarkEnd w:id="6996"/>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6997" w:name="_Hlk45037286"/>
      <w:r w:rsidRPr="00B50B8D">
        <w:t>Technical Requirement: Disturbance Ride Through for Partial Load Rejection</w:t>
      </w:r>
    </w:p>
    <w:bookmarkEnd w:id="6997"/>
    <w:p w14:paraId="0DF84B65" w14:textId="77777777" w:rsidR="00225ABE" w:rsidRPr="00B50B8D" w:rsidRDefault="00225ABE" w:rsidP="006E5117">
      <w:pPr>
        <w:pStyle w:val="MRA12Level3"/>
      </w:pPr>
      <w:r w:rsidRPr="00B50B8D">
        <w:t>A12.10.1.</w:t>
      </w:r>
      <w:r w:rsidRPr="00B50B8D">
        <w:tab/>
        <w:t>Common Requirements</w:t>
      </w:r>
    </w:p>
    <w:p w14:paraId="09710DC1" w14:textId="77777777" w:rsidR="00225ABE" w:rsidRPr="00B50B8D" w:rsidRDefault="00225ABE" w:rsidP="006E5117">
      <w:pPr>
        <w:pStyle w:val="MRA12Level4"/>
      </w:pPr>
      <w:r w:rsidRPr="00B50B8D">
        <w:t xml:space="preserve">A12.10.1.1. </w:t>
      </w:r>
      <w:r w:rsidRPr="00B50B8D">
        <w:tab/>
        <w:t>There are no Common Requirements for this Technical Requirement.</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3918F776" w14:textId="77777777" w:rsidR="00225ABE" w:rsidRPr="00B50B8D" w:rsidRDefault="00225ABE" w:rsidP="006E5117">
      <w:pPr>
        <w:pStyle w:val="MRA12Level4"/>
      </w:pPr>
      <w:bookmarkStart w:id="6998" w:name="_DTBK477"/>
      <w:r w:rsidRPr="00B50B8D">
        <w:t xml:space="preserve">A12.10.2.1. </w:t>
      </w:r>
      <w:r w:rsidRPr="00B50B8D">
        <w:tab/>
        <w:t>A Generating System and each of its operating Generating Units must be capable of Continuous Uninterrupted Operation during and following a sudden reduction in required Active Power generation imposed from the power system, provided that the reduction is less than 30% of the Generating System's Rated Maximum Active Power and the required Active Power generation remains above the Generating System's Rated Minimum Active Power output level.</w:t>
      </w:r>
    </w:p>
    <w:bookmarkEnd w:id="6998"/>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07D79A47" w14:textId="77777777" w:rsidR="00225ABE" w:rsidRPr="00B50B8D" w:rsidRDefault="00225ABE" w:rsidP="006E5117">
      <w:pPr>
        <w:pStyle w:val="MRA12Level4"/>
      </w:pPr>
      <w:bookmarkStart w:id="6999" w:name="_DTBK478"/>
      <w:r w:rsidRPr="00B50B8D">
        <w:t xml:space="preserve">A12.10.3.1. </w:t>
      </w:r>
      <w:r w:rsidRPr="00B50B8D">
        <w:tab/>
        <w:t>A Generating System must be capable of Continuous Uninterrupted Operation during and following a sudden reduction in required Active Power generation imposed from the power system, provided that the reduction is less than 5% of the Generating System's Rated Maximum Active Power and the required Active Power generation remains above the Generating System's Rated Minimum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000" w:name="_Hlk45808870"/>
      <w:r w:rsidRPr="00B50B8D">
        <w:t>Criteria</w:t>
      </w:r>
      <w:bookmarkEnd w:id="7000"/>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6999"/>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001" w:name="_DTBK479"/>
      <w:r w:rsidRPr="00B50B8D">
        <w:t xml:space="preserve">A12.11.2.1. </w:t>
      </w:r>
      <w:r w:rsidRPr="00B50B8D">
        <w:tab/>
        <w:t xml:space="preserve">The Ideal Generator Performance Standard is the same as the Minimum Generator Performance Standard for </w:t>
      </w:r>
      <w:bookmarkStart w:id="7002" w:name="_Hlk44603269"/>
      <w:r w:rsidRPr="00B50B8D">
        <w:t xml:space="preserve">Disturbance Ride Through </w:t>
      </w:r>
      <w:bookmarkEnd w:id="7002"/>
      <w:r w:rsidRPr="00B50B8D">
        <w:t>for Quality of Supply.</w:t>
      </w:r>
    </w:p>
    <w:bookmarkEnd w:id="7001"/>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003"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003"/>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004"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004"/>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005"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006" w:name="_DTBK483"/>
      <w:bookmarkEnd w:id="7005"/>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77777777" w:rsidR="00225ABE" w:rsidRPr="00B50B8D" w:rsidRDefault="00225ABE" w:rsidP="00F01FAE">
      <w:pPr>
        <w:pStyle w:val="MRA12Level5"/>
      </w:pPr>
      <w:bookmarkStart w:id="7007" w:name="_DTBK484"/>
      <w:bookmarkEnd w:id="7006"/>
      <w:r w:rsidRPr="00B50B8D">
        <w:t>(b)</w:t>
      </w:r>
      <w:r w:rsidRPr="00B50B8D">
        <w:tab/>
        <w:t xml:space="preserve">harmonic voltage distortion greater than the emission limits specified in AS 1359.101 and IEC 60034-1 or emission limits allocated by the Network Operator that are no more onerous than the lesser of the acceptance levels determined in accordance with either of the stage 1 or the stage 2 evaluation procedures defined in AS/NZS 61000.3.6:2001. </w:t>
      </w:r>
    </w:p>
    <w:bookmarkEnd w:id="7007"/>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77777777" w:rsidR="00225ABE" w:rsidRPr="00B50B8D" w:rsidRDefault="00225ABE" w:rsidP="00F01FAE">
      <w:pPr>
        <w:pStyle w:val="MRA12Level4"/>
      </w:pPr>
      <w:bookmarkStart w:id="7008" w:name="_DTBK485"/>
      <w:r w:rsidRPr="00B50B8D">
        <w:t xml:space="preserve">A12.12.3.1. </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009" w:name="_DTBK486"/>
      <w:bookmarkEnd w:id="7008"/>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77777777" w:rsidR="00225ABE" w:rsidRPr="00B50B8D" w:rsidRDefault="00225ABE" w:rsidP="00F01FAE">
      <w:pPr>
        <w:pStyle w:val="MRA12Level5"/>
      </w:pPr>
      <w:bookmarkStart w:id="7010" w:name="_DTBK487"/>
      <w:bookmarkEnd w:id="7009"/>
      <w:r w:rsidRPr="00B50B8D">
        <w:t>(b)</w:t>
      </w:r>
      <w:r w:rsidRPr="00B50B8D">
        <w:tab/>
        <w:t xml:space="preserve">Harmonic voltage distortion greater than the emission limits specified in AS 1359.101 and IEC 60034-1 or emission limits determined by the Network Operator through the negotiation using the Stage 3 evaluation procedure defined in AS/NZS 61000.3.6:2001 with the Market </w:t>
      </w:r>
      <w:bookmarkStart w:id="7011" w:name="_Hlk43733201"/>
      <w:r w:rsidRPr="00B50B8D">
        <w:t xml:space="preserve">Participant responsible for the Transmission Connected Generating System </w:t>
      </w:r>
      <w:bookmarkEnd w:id="7011"/>
      <w:r w:rsidRPr="00B50B8D">
        <w:t xml:space="preserve">agreeing to fund any works necessary to mitigate adverse effects from accepting this emission level. </w:t>
      </w:r>
    </w:p>
    <w:bookmarkEnd w:id="7010"/>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7012"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012"/>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013" w:name="_Toc8553361"/>
      <w:bookmarkStart w:id="7014" w:name="_Toc8616847"/>
      <w:bookmarkStart w:id="7015" w:name="_Toc8619033"/>
      <w:bookmarkStart w:id="7016" w:name="_Toc119136850"/>
      <w:bookmarkStart w:id="7017" w:name="_Toc119137149"/>
      <w:bookmarkStart w:id="7018" w:name="_Toc119137448"/>
      <w:bookmarkStart w:id="7019" w:name="_Toc119138644"/>
      <w:bookmarkStart w:id="7020" w:name="_Ref121195739"/>
      <w:bookmarkStart w:id="7021" w:name="_Ref121197411"/>
      <w:bookmarkStart w:id="7022" w:name="_Ref121210476"/>
      <w:bookmarkStart w:id="7023" w:name="_Ref121568506"/>
      <w:bookmarkStart w:id="7024" w:name="_Ref129583239"/>
      <w:bookmarkStart w:id="7025" w:name="_Ref131475733"/>
      <w:bookmarkStart w:id="7026"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027" w:name="_DTBK489"/>
      <w:r w:rsidRPr="00B50B8D">
        <w:t xml:space="preserve">A12.13.2.1. </w:t>
      </w:r>
      <w:r w:rsidRPr="00B50B8D">
        <w:tab/>
        <w:t xml:space="preserve">The Ideal Generator Performance Standard is the same as the Minimum Generator Performance Standard for </w:t>
      </w:r>
      <w:bookmarkStart w:id="7028" w:name="_Hlk45022765"/>
      <w:r w:rsidRPr="00B50B8D">
        <w:t xml:space="preserve">Generation Protection Systems. </w:t>
      </w:r>
      <w:bookmarkEnd w:id="7028"/>
    </w:p>
    <w:bookmarkEnd w:id="7027"/>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029"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030" w:name="_DTBK491"/>
      <w:bookmarkEnd w:id="7029"/>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031" w:name="_DTBK492"/>
      <w:bookmarkEnd w:id="7030"/>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032" w:name="_DTBK493"/>
      <w:bookmarkEnd w:id="7031"/>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033" w:name="_DTBK494"/>
      <w:bookmarkEnd w:id="7032"/>
      <w:r w:rsidRPr="00B50B8D">
        <w:t xml:space="preserve">A12.13.3.5. </w:t>
      </w:r>
      <w:r w:rsidRPr="00B50B8D">
        <w:tab/>
        <w:t>All Protection Scheme settings referred to in this Appendix must be made available to the Network Operator and AEMO.</w:t>
      </w:r>
    </w:p>
    <w:bookmarkEnd w:id="7033"/>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034" w:name="_Ref42349554"/>
      <w:bookmarkStart w:id="7035" w:name="_Toc8553371"/>
      <w:bookmarkStart w:id="7036" w:name="_Toc8616857"/>
      <w:bookmarkStart w:id="7037" w:name="_Toc8619043"/>
      <w:bookmarkStart w:id="7038" w:name="_Toc119136859"/>
      <w:bookmarkStart w:id="7039" w:name="_Toc119137158"/>
      <w:bookmarkStart w:id="7040" w:name="_Toc119137457"/>
      <w:bookmarkStart w:id="7041" w:name="_Toc119138653"/>
      <w:bookmarkStart w:id="7042" w:name="_Ref121198861"/>
      <w:bookmarkStart w:id="7043" w:name="_Ref121201680"/>
      <w:bookmarkStart w:id="7044"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045" w:name="_Hlk45037556"/>
      <w:bookmarkEnd w:id="7034"/>
      <w:bookmarkEnd w:id="7035"/>
      <w:bookmarkEnd w:id="7036"/>
      <w:bookmarkEnd w:id="7037"/>
      <w:bookmarkEnd w:id="7038"/>
      <w:bookmarkEnd w:id="7039"/>
      <w:bookmarkEnd w:id="7040"/>
      <w:bookmarkEnd w:id="7041"/>
      <w:bookmarkEnd w:id="7042"/>
      <w:bookmarkEnd w:id="7043"/>
      <w:bookmarkEnd w:id="7044"/>
      <w:r w:rsidRPr="00B50B8D">
        <w:t>Remote Monitoring Requirements</w:t>
      </w:r>
    </w:p>
    <w:p w14:paraId="052BC49F" w14:textId="77777777" w:rsidR="00225ABE" w:rsidRPr="00B50B8D" w:rsidRDefault="00225ABE" w:rsidP="000C09C8">
      <w:pPr>
        <w:pStyle w:val="MRA12Level3"/>
      </w:pPr>
      <w:bookmarkStart w:id="7046" w:name="_Ref121569205"/>
      <w:bookmarkEnd w:id="7045"/>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047" w:name="_DTBK495"/>
      <w:r w:rsidRPr="00B50B8D">
        <w:t xml:space="preserve">A12.14.2.1. </w:t>
      </w:r>
      <w:r w:rsidRPr="00B50B8D">
        <w:tab/>
        <w:t xml:space="preserve">The Ideal Generator Performance Standard is the same as the Minimum Generator Performance Standard for </w:t>
      </w:r>
      <w:bookmarkStart w:id="7048" w:name="_Hlk45027539"/>
      <w:r w:rsidRPr="00B50B8D">
        <w:t>Remote Monitoring Requirements</w:t>
      </w:r>
      <w:bookmarkEnd w:id="7048"/>
      <w:r w:rsidRPr="00B50B8D">
        <w:t>.</w:t>
      </w:r>
    </w:p>
    <w:bookmarkEnd w:id="7047"/>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049" w:name="_DTBK496"/>
      <w:r w:rsidRPr="00B50B8D">
        <w:t xml:space="preserve">A12.14.3.1. </w:t>
      </w:r>
      <w:r w:rsidRPr="00B50B8D">
        <w:tab/>
        <w:t xml:space="preserve">The Network Operator or AEMO may require </w:t>
      </w:r>
      <w:bookmarkEnd w:id="7046"/>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050" w:name="_DTBK497"/>
      <w:bookmarkEnd w:id="7049"/>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051" w:name="_Hlk45024822"/>
      <w:bookmarkEnd w:id="7051"/>
    </w:p>
    <w:p w14:paraId="18D5E653" w14:textId="77777777" w:rsidR="00225ABE" w:rsidRPr="00B50B8D" w:rsidRDefault="00225ABE" w:rsidP="000C09C8">
      <w:pPr>
        <w:pStyle w:val="MRA12Level4"/>
      </w:pPr>
      <w:bookmarkStart w:id="7052" w:name="_DTBK498"/>
      <w:bookmarkEnd w:id="7050"/>
      <w:r w:rsidRPr="00B50B8D">
        <w:t xml:space="preserve">A12.14.3.3. </w:t>
      </w:r>
      <w:r w:rsidRPr="00B50B8D">
        <w:tab/>
        <w:t xml:space="preserve">The Remote Monitoring Equipment must provide for the signals specified in the </w:t>
      </w:r>
      <w:bookmarkStart w:id="7053" w:name="_Hlk45028839"/>
      <w:r w:rsidRPr="00B50B8D">
        <w:t xml:space="preserve">WEM Procedure </w:t>
      </w:r>
      <w:bookmarkEnd w:id="7053"/>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054" w:name="_DTBK499"/>
      <w:bookmarkEnd w:id="7052"/>
      <w:r w:rsidRPr="00B50B8D">
        <w:t xml:space="preserve">A12.14.3.4. </w:t>
      </w:r>
      <w:r w:rsidRPr="00B50B8D">
        <w:tab/>
        <w:t>The Remote Monitoring Equipment must be kept available at all times, subject to Outages as agreed by AEMO.</w:t>
      </w:r>
    </w:p>
    <w:bookmarkEnd w:id="7054"/>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055" w:name="_Toc119136860"/>
      <w:bookmarkStart w:id="7056" w:name="_Toc119137159"/>
      <w:bookmarkStart w:id="7057" w:name="_Toc119137458"/>
      <w:bookmarkStart w:id="7058" w:name="_Toc119138654"/>
      <w:bookmarkStart w:id="7059" w:name="_Ref121201702"/>
      <w:bookmarkStart w:id="7060" w:name="_Ref121201719"/>
      <w:bookmarkStart w:id="7061" w:name="_Ref121203518"/>
      <w:bookmarkStart w:id="7062" w:name="_Ref122325599"/>
      <w:bookmarkStart w:id="7063"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064" w:name="_Hlk45037619"/>
      <w:bookmarkEnd w:id="7055"/>
      <w:bookmarkEnd w:id="7056"/>
      <w:bookmarkEnd w:id="7057"/>
      <w:bookmarkEnd w:id="7058"/>
      <w:bookmarkEnd w:id="7059"/>
      <w:bookmarkEnd w:id="7060"/>
      <w:bookmarkEnd w:id="7061"/>
      <w:bookmarkEnd w:id="7062"/>
      <w:r w:rsidRPr="00B50B8D">
        <w:t xml:space="preserve">Remote Control Requirements </w:t>
      </w:r>
      <w:bookmarkEnd w:id="7063"/>
      <w:bookmarkEnd w:id="7064"/>
    </w:p>
    <w:p w14:paraId="5CB296F6" w14:textId="77777777" w:rsidR="00225ABE" w:rsidRPr="00B50B8D" w:rsidRDefault="00225ABE" w:rsidP="000C09C8">
      <w:pPr>
        <w:pStyle w:val="MRA12Level3"/>
      </w:pPr>
      <w:bookmarkStart w:id="7065"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066" w:name="_DTBK500"/>
      <w:r w:rsidRPr="00B50B8D">
        <w:t xml:space="preserve">A12.15.2.1.  </w:t>
      </w:r>
      <w:r w:rsidRPr="00B50B8D">
        <w:tab/>
        <w:t xml:space="preserve">The Ideal Generator Performance Standard is the same as the Minimum Generator Performance Standard for </w:t>
      </w:r>
      <w:bookmarkStart w:id="7067" w:name="_Hlk45027488"/>
      <w:r w:rsidRPr="00B50B8D">
        <w:t>Remote Control Requirements</w:t>
      </w:r>
      <w:bookmarkEnd w:id="7067"/>
      <w:r w:rsidRPr="00B50B8D">
        <w:t>.</w:t>
      </w:r>
    </w:p>
    <w:bookmarkEnd w:id="7066"/>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068" w:name="_DTBK501"/>
      <w:r w:rsidRPr="00B50B8D">
        <w:t xml:space="preserve">A12.15.3.1. </w:t>
      </w:r>
      <w:r w:rsidRPr="00B50B8D">
        <w:tab/>
        <w:t xml:space="preserve">The Network Operator or AEMO may, for any Generating Unit which may be unattended when connected to the Transmission System, require </w:t>
      </w:r>
      <w:bookmarkEnd w:id="7065"/>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069" w:name="_Ref129756560"/>
      <w:bookmarkStart w:id="7070" w:name="_DTBK502"/>
      <w:bookmarkEnd w:id="7068"/>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069"/>
    </w:p>
    <w:p w14:paraId="11BCB2B2" w14:textId="77777777" w:rsidR="00225ABE" w:rsidRPr="00B50B8D" w:rsidRDefault="00225ABE" w:rsidP="000C09C8">
      <w:pPr>
        <w:pStyle w:val="MRA12Level4"/>
      </w:pPr>
      <w:bookmarkStart w:id="7071" w:name="_DTBK503"/>
      <w:bookmarkEnd w:id="7070"/>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071"/>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072" w:name="_Toc8553372"/>
      <w:bookmarkStart w:id="7073" w:name="_Toc8616858"/>
      <w:bookmarkStart w:id="7074" w:name="_Toc8619044"/>
      <w:bookmarkStart w:id="7075" w:name="_Toc119136861"/>
      <w:bookmarkStart w:id="7076" w:name="_Toc119137160"/>
      <w:bookmarkStart w:id="7077" w:name="_Toc119137459"/>
      <w:bookmarkStart w:id="7078" w:name="_Toc119138655"/>
      <w:bookmarkStart w:id="7079" w:name="_Ref121210523"/>
      <w:bookmarkStart w:id="7080"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081" w:name="_Hlk45037630"/>
      <w:bookmarkEnd w:id="7072"/>
      <w:bookmarkEnd w:id="7073"/>
      <w:bookmarkEnd w:id="7074"/>
      <w:bookmarkEnd w:id="7075"/>
      <w:bookmarkEnd w:id="7076"/>
      <w:bookmarkEnd w:id="7077"/>
      <w:bookmarkEnd w:id="7078"/>
      <w:bookmarkEnd w:id="7079"/>
      <w:r w:rsidRPr="00B50B8D">
        <w:t xml:space="preserve">Communications Equipment Requirements  </w:t>
      </w:r>
      <w:bookmarkEnd w:id="7080"/>
      <w:bookmarkEnd w:id="7081"/>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082" w:name="_DTBK504"/>
      <w:r w:rsidRPr="00B50B8D">
        <w:t xml:space="preserve">A12.16.2.1. </w:t>
      </w:r>
      <w:r w:rsidRPr="00B50B8D">
        <w:tab/>
        <w:t xml:space="preserve">The Ideal Generator Performance Standard is the same as the Minimum Generator Performance Standard for </w:t>
      </w:r>
      <w:bookmarkStart w:id="7083" w:name="_Hlk44602835"/>
      <w:r w:rsidRPr="00B50B8D">
        <w:t>Communications Equipment Requirements</w:t>
      </w:r>
      <w:bookmarkEnd w:id="7083"/>
      <w:r w:rsidRPr="00B50B8D">
        <w:t xml:space="preserve">. </w:t>
      </w:r>
    </w:p>
    <w:bookmarkEnd w:id="7082"/>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084"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085" w:name="_DTBK162"/>
      <w:bookmarkStart w:id="7086" w:name="_Ref131389171"/>
      <w:bookmarkEnd w:id="7084"/>
      <w:r w:rsidRPr="00B50B8D">
        <w:t xml:space="preserve">A12.16.3.2. </w:t>
      </w:r>
      <w:r w:rsidRPr="00B50B8D">
        <w:tab/>
        <w:t>A Market Participant responsible for the Transmission Connected Generating System must provide and maintain a speech communication channel (</w:t>
      </w:r>
      <w:bookmarkStart w:id="7087" w:name="_Ref158366867"/>
      <w:r w:rsidRPr="00B50B8D">
        <w:t>Primary Speech Communication Channel</w:t>
      </w:r>
      <w:bookmarkEnd w:id="7087"/>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088" w:name="_DTBK506"/>
      <w:bookmarkEnd w:id="7085"/>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089" w:name="_DTBK515"/>
      <w:bookmarkEnd w:id="7088"/>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090" w:name="_DTBK508"/>
      <w:bookmarkEnd w:id="7086"/>
      <w:bookmarkEnd w:id="7089"/>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091" w:name="_DTBK509"/>
      <w:bookmarkEnd w:id="7090"/>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091"/>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092" w:name="_DTBK510"/>
      <w:r w:rsidRPr="00B50B8D">
        <w:t xml:space="preserve">A12.17.2.1. </w:t>
      </w:r>
      <w:r w:rsidRPr="00B50B8D">
        <w:tab/>
        <w:t xml:space="preserve">The Ideal Generator Performance Standard is the same as the Minimum Generator Performance Standard for Generation System Model. </w:t>
      </w:r>
    </w:p>
    <w:bookmarkEnd w:id="7092"/>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093"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094" w:name="_DTBK512"/>
      <w:bookmarkEnd w:id="7093"/>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095" w:name="_DTBK513"/>
      <w:bookmarkEnd w:id="7094"/>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096" w:name="_DTBK514"/>
      <w:bookmarkEnd w:id="7095"/>
      <w:r w:rsidRPr="00B50B8D">
        <w:t xml:space="preserve">A12.17.3.4. </w:t>
      </w:r>
      <w:r w:rsidRPr="00B50B8D">
        <w:tab/>
        <w:t xml:space="preserve">The relevant Market Participant must provide updates to the </w:t>
      </w:r>
      <w:bookmarkStart w:id="7097" w:name="_Hlk45022804"/>
      <w:r w:rsidRPr="00B50B8D">
        <w:t xml:space="preserve">Generation System Model </w:t>
      </w:r>
      <w:bookmarkEnd w:id="7097"/>
      <w:r w:rsidRPr="00B50B8D">
        <w:t>in order to meet the requirements of this Technical Requirement in accordance with the timeframes specified in the WEM Procedure referred to in clause 3A.4.2, as updated from time to time.</w:t>
      </w:r>
    </w:p>
    <w:bookmarkEnd w:id="7096"/>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5"/>
          <w:footerReference w:type="default" r:id="rId66"/>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67"/>
          <w:pgSz w:w="11906" w:h="16838"/>
          <w:pgMar w:top="1440" w:right="1440" w:bottom="1888" w:left="1440" w:header="720" w:footer="720" w:gutter="0"/>
          <w:cols w:space="720"/>
          <w:noEndnote/>
        </w:sectPr>
      </w:pPr>
    </w:p>
    <w:p w14:paraId="14BD18E5" w14:textId="77777777" w:rsidR="00801902" w:rsidRPr="00B50B8D" w:rsidRDefault="00801902" w:rsidP="00CB0A25">
      <w:pPr>
        <w:spacing w:before="120"/>
        <w:ind w:left="11"/>
        <w:jc w:val="center"/>
        <w:rPr>
          <w:rFonts w:ascii="Arial" w:hAnsi="Arial" w:cs="Arial"/>
          <w:b/>
          <w:sz w:val="18"/>
          <w:szCs w:val="22"/>
        </w:rPr>
      </w:pPr>
      <w:r w:rsidRPr="00B50B8D">
        <w:rPr>
          <w:rFonts w:ascii="Arial" w:hAnsi="Arial" w:cs="Arial"/>
          <w:b/>
          <w:sz w:val="18"/>
          <w:szCs w:val="22"/>
        </w:rPr>
        <w:lastRenderedPageBreak/>
        <w:t>Notes</w:t>
      </w:r>
    </w:p>
    <w:p w14:paraId="3570BB05" w14:textId="77777777" w:rsidR="00801902" w:rsidRPr="00B50B8D" w:rsidRDefault="00801902" w:rsidP="00CB0A25">
      <w:pPr>
        <w:spacing w:before="120"/>
        <w:ind w:left="11"/>
        <w:rPr>
          <w:rFonts w:ascii="Arial" w:hAnsi="Arial" w:cs="Arial"/>
          <w:sz w:val="18"/>
          <w:szCs w:val="22"/>
        </w:rPr>
      </w:pPr>
    </w:p>
    <w:p w14:paraId="40C380A3" w14:textId="77777777" w:rsidR="00801902" w:rsidRPr="00B50B8D" w:rsidRDefault="007074B6" w:rsidP="00CB0A25">
      <w:pPr>
        <w:spacing w:before="120"/>
        <w:ind w:left="11"/>
        <w:rPr>
          <w:rFonts w:ascii="Arial" w:hAnsi="Arial" w:cs="Arial"/>
          <w:sz w:val="18"/>
          <w:szCs w:val="22"/>
        </w:rPr>
      </w:pPr>
      <w:r w:rsidRPr="00B50B8D">
        <w:rPr>
          <w:rFonts w:ascii="Arial" w:hAnsi="Arial" w:cs="Arial"/>
          <w:sz w:val="18"/>
          <w:szCs w:val="22"/>
        </w:rPr>
        <w:t xml:space="preserve">This is a compilation of the Wholesale Electricity Market Rules. </w:t>
      </w:r>
      <w:r w:rsidR="00CB0A25" w:rsidRPr="00B50B8D">
        <w:rPr>
          <w:rFonts w:ascii="Arial" w:hAnsi="Arial" w:cs="Arial"/>
          <w:sz w:val="18"/>
          <w:szCs w:val="22"/>
        </w:rPr>
        <w:t xml:space="preserve">When </w:t>
      </w:r>
      <w:r w:rsidR="00801902" w:rsidRPr="00B50B8D">
        <w:rPr>
          <w:rFonts w:ascii="Arial" w:hAnsi="Arial" w:cs="Arial"/>
          <w:sz w:val="18"/>
          <w:szCs w:val="22"/>
        </w:rPr>
        <w:t>this compilation was prepared, provisions referred to in the following table had not come into operation and were therefore not</w:t>
      </w:r>
      <w:r w:rsidR="007F6465" w:rsidRPr="00B50B8D">
        <w:rPr>
          <w:rFonts w:ascii="Arial" w:hAnsi="Arial" w:cs="Arial"/>
          <w:sz w:val="18"/>
          <w:szCs w:val="22"/>
        </w:rPr>
        <w:t xml:space="preserve"> included in this compilation.</w:t>
      </w:r>
    </w:p>
    <w:p w14:paraId="272AD48B" w14:textId="3B9EE48C" w:rsidR="00A2087D" w:rsidRPr="00B50B8D" w:rsidRDefault="00FB1BD3" w:rsidP="00CB0A25">
      <w:pPr>
        <w:pStyle w:val="MRAppendixBodyText"/>
        <w:spacing w:before="120" w:after="0"/>
        <w:ind w:left="11"/>
        <w:jc w:val="center"/>
        <w:rPr>
          <w:b/>
          <w:sz w:val="18"/>
        </w:rPr>
      </w:pPr>
      <w:r w:rsidRPr="00B50B8D">
        <w:rPr>
          <w:b/>
          <w:sz w:val="18"/>
        </w:rPr>
        <w:t>Provision that ha</w:t>
      </w:r>
      <w:r w:rsidR="00AF7C26" w:rsidRPr="00B50B8D">
        <w:rPr>
          <w:b/>
          <w:sz w:val="18"/>
        </w:rPr>
        <w:t>s</w:t>
      </w:r>
      <w:r w:rsidRPr="00B50B8D">
        <w:rPr>
          <w:b/>
          <w:sz w:val="18"/>
        </w:rPr>
        <w:t xml:space="preserve"> not come into operation</w:t>
      </w:r>
    </w:p>
    <w:p w14:paraId="31289E7B" w14:textId="77777777" w:rsidR="00801902" w:rsidRPr="00B50B8D" w:rsidRDefault="00801902" w:rsidP="00CB0A25">
      <w:pPr>
        <w:spacing w:before="120"/>
        <w:ind w:left="11"/>
        <w:rPr>
          <w:rFonts w:ascii="Arial" w:hAnsi="Arial" w:cs="Arial"/>
          <w:sz w:val="18"/>
          <w:szCs w:val="22"/>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00"/>
        <w:gridCol w:w="1903"/>
        <w:gridCol w:w="3023"/>
      </w:tblGrid>
      <w:tr w:rsidR="00FB1BD3" w:rsidRPr="00B50B8D" w14:paraId="4B8F9020" w14:textId="77777777" w:rsidTr="00AF7C26">
        <w:tc>
          <w:tcPr>
            <w:tcW w:w="4100" w:type="dxa"/>
            <w:shd w:val="clear" w:color="auto" w:fill="auto"/>
          </w:tcPr>
          <w:p w14:paraId="7E54A12F" w14:textId="77777777" w:rsidR="00FB1BD3" w:rsidRPr="00B50B8D" w:rsidRDefault="00FB1BD3" w:rsidP="00CB0A25">
            <w:pPr>
              <w:pStyle w:val="MRAppendixBodyText"/>
              <w:spacing w:before="120" w:after="0"/>
              <w:ind w:left="11"/>
              <w:rPr>
                <w:sz w:val="18"/>
              </w:rPr>
            </w:pPr>
            <w:r w:rsidRPr="00B50B8D">
              <w:rPr>
                <w:sz w:val="18"/>
              </w:rPr>
              <w:t>Citation</w:t>
            </w:r>
          </w:p>
        </w:tc>
        <w:tc>
          <w:tcPr>
            <w:tcW w:w="1903" w:type="dxa"/>
            <w:shd w:val="clear" w:color="auto" w:fill="auto"/>
          </w:tcPr>
          <w:p w14:paraId="0FB87360" w14:textId="77777777" w:rsidR="00FB1BD3" w:rsidRPr="00B50B8D" w:rsidRDefault="00FB1BD3" w:rsidP="00CB0A25">
            <w:pPr>
              <w:pStyle w:val="MRAppendixBodyText"/>
              <w:spacing w:before="120" w:after="0"/>
              <w:ind w:left="11"/>
              <w:rPr>
                <w:sz w:val="18"/>
              </w:rPr>
            </w:pPr>
            <w:r w:rsidRPr="00B50B8D">
              <w:rPr>
                <w:sz w:val="18"/>
              </w:rPr>
              <w:t>Gazettal</w:t>
            </w:r>
          </w:p>
        </w:tc>
        <w:tc>
          <w:tcPr>
            <w:tcW w:w="3023" w:type="dxa"/>
            <w:shd w:val="clear" w:color="auto" w:fill="auto"/>
          </w:tcPr>
          <w:p w14:paraId="322EE18C" w14:textId="77777777" w:rsidR="00FB1BD3" w:rsidRPr="00B50B8D" w:rsidRDefault="00FB1BD3" w:rsidP="00CB0A25">
            <w:pPr>
              <w:pStyle w:val="MRAppendixBodyText"/>
              <w:spacing w:before="120" w:after="0"/>
              <w:ind w:left="11"/>
              <w:rPr>
                <w:sz w:val="18"/>
              </w:rPr>
            </w:pPr>
            <w:r w:rsidRPr="00B50B8D">
              <w:rPr>
                <w:sz w:val="18"/>
              </w:rPr>
              <w:t>Commencement</w:t>
            </w:r>
          </w:p>
        </w:tc>
      </w:tr>
      <w:tr w:rsidR="00FB1BD3" w:rsidRPr="00B50B8D" w14:paraId="6AE09451" w14:textId="77777777" w:rsidTr="00AF7C26">
        <w:tc>
          <w:tcPr>
            <w:tcW w:w="4100" w:type="dxa"/>
            <w:shd w:val="clear" w:color="auto" w:fill="auto"/>
          </w:tcPr>
          <w:p w14:paraId="4A8BCEAF" w14:textId="77777777" w:rsidR="00FB1BD3" w:rsidRPr="00B50B8D" w:rsidRDefault="00FB1BD3" w:rsidP="00741D13">
            <w:pPr>
              <w:pStyle w:val="MRAppendixBodyText"/>
              <w:spacing w:before="120" w:after="0"/>
              <w:ind w:left="11"/>
              <w:rPr>
                <w:sz w:val="18"/>
              </w:rPr>
            </w:pPr>
            <w:r w:rsidRPr="00B50B8D">
              <w:rPr>
                <w:sz w:val="18"/>
              </w:rPr>
              <w:t>Amending Rules 2016, Schedule B, Part 4</w:t>
            </w:r>
          </w:p>
        </w:tc>
        <w:tc>
          <w:tcPr>
            <w:tcW w:w="1903" w:type="dxa"/>
            <w:shd w:val="clear" w:color="auto" w:fill="auto"/>
          </w:tcPr>
          <w:p w14:paraId="7084EF7B" w14:textId="77777777" w:rsidR="00FB1BD3" w:rsidRPr="00B50B8D" w:rsidRDefault="00C420A4" w:rsidP="00C420A4">
            <w:pPr>
              <w:pStyle w:val="MRAppendixBodyText"/>
              <w:spacing w:before="120" w:after="0"/>
              <w:ind w:left="11"/>
              <w:rPr>
                <w:sz w:val="18"/>
              </w:rPr>
            </w:pPr>
            <w:r w:rsidRPr="00B50B8D">
              <w:rPr>
                <w:sz w:val="18"/>
              </w:rPr>
              <w:t xml:space="preserve">31 May </w:t>
            </w:r>
            <w:r w:rsidR="007074B6" w:rsidRPr="00B50B8D">
              <w:rPr>
                <w:sz w:val="18"/>
              </w:rPr>
              <w:t xml:space="preserve">2016, p. </w:t>
            </w:r>
            <w:r w:rsidRPr="00B50B8D">
              <w:rPr>
                <w:sz w:val="18"/>
              </w:rPr>
              <w:t>1709</w:t>
            </w:r>
          </w:p>
        </w:tc>
        <w:tc>
          <w:tcPr>
            <w:tcW w:w="3023" w:type="dxa"/>
            <w:shd w:val="clear" w:color="auto" w:fill="auto"/>
          </w:tcPr>
          <w:p w14:paraId="36E42EB5" w14:textId="77777777" w:rsidR="00FB1BD3" w:rsidRPr="00B50B8D" w:rsidRDefault="00FB1BD3" w:rsidP="00CB0A25">
            <w:pPr>
              <w:pStyle w:val="MRAppendixBodyText"/>
              <w:spacing w:before="120" w:after="0"/>
              <w:ind w:left="11"/>
              <w:rPr>
                <w:sz w:val="18"/>
              </w:rPr>
            </w:pPr>
            <w:r w:rsidRPr="00B50B8D">
              <w:rPr>
                <w:sz w:val="18"/>
              </w:rPr>
              <w:t xml:space="preserve">8:00am on the day fixed by the Minister by order published in the </w:t>
            </w:r>
            <w:r w:rsidRPr="00B50B8D">
              <w:rPr>
                <w:i/>
                <w:sz w:val="18"/>
              </w:rPr>
              <w:t>Gazette</w:t>
            </w:r>
          </w:p>
        </w:tc>
      </w:tr>
    </w:tbl>
    <w:p w14:paraId="44A6DAF7" w14:textId="3D7E36C8" w:rsidR="007804B9" w:rsidRPr="00B50B8D" w:rsidRDefault="007804B9" w:rsidP="00741D13">
      <w:pPr>
        <w:pStyle w:val="MRAppendixBodyText"/>
        <w:spacing w:before="120" w:after="0"/>
        <w:ind w:left="731" w:hanging="720"/>
        <w:jc w:val="center"/>
        <w:rPr>
          <w:sz w:val="18"/>
        </w:rPr>
      </w:pPr>
      <w:r w:rsidRPr="00B50B8D">
        <w:rPr>
          <w:sz w:val="18"/>
        </w:rPr>
        <w:br/>
      </w:r>
    </w:p>
    <w:p w14:paraId="22830E6F" w14:textId="77777777" w:rsidR="00E40975" w:rsidRPr="00B50B8D" w:rsidRDefault="00E40975">
      <w:pPr>
        <w:autoSpaceDE/>
        <w:autoSpaceDN/>
        <w:adjustRightInd/>
        <w:rPr>
          <w:sz w:val="18"/>
        </w:rPr>
        <w:sectPr w:rsidR="00E40975" w:rsidRPr="00B50B8D" w:rsidSect="00A564D5">
          <w:headerReference w:type="default" r:id="rId68"/>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4669"/>
        <w:gridCol w:w="2572"/>
        <w:gridCol w:w="11"/>
      </w:tblGrid>
      <w:tr w:rsidR="007804B9" w:rsidRPr="00B50B8D" w14:paraId="5A0F680E" w14:textId="77777777" w:rsidTr="0025135E">
        <w:trPr>
          <w:gridAfter w:val="1"/>
          <w:wAfter w:w="11" w:type="dxa"/>
          <w:trHeight w:val="386"/>
          <w:tblHeader/>
        </w:trPr>
        <w:tc>
          <w:tcPr>
            <w:tcW w:w="1928"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9"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72"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25135E">
        <w:trPr>
          <w:gridAfter w:val="1"/>
          <w:wAfter w:w="11" w:type="dxa"/>
          <w:trHeight w:val="386"/>
        </w:trPr>
        <w:tc>
          <w:tcPr>
            <w:tcW w:w="1928" w:type="dxa"/>
          </w:tcPr>
          <w:p w14:paraId="1C17C904" w14:textId="77777777" w:rsidR="007804B9" w:rsidRPr="00B50B8D" w:rsidRDefault="007804B9" w:rsidP="002C63BF">
            <w:pPr>
              <w:pStyle w:val="MRVersionHistoryTableText"/>
            </w:pPr>
            <w:r w:rsidRPr="00B50B8D">
              <w:t>15 December 2006</w:t>
            </w:r>
          </w:p>
        </w:tc>
        <w:tc>
          <w:tcPr>
            <w:tcW w:w="4669"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72"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25135E">
        <w:trPr>
          <w:gridAfter w:val="1"/>
          <w:wAfter w:w="11" w:type="dxa"/>
          <w:trHeight w:val="386"/>
        </w:trPr>
        <w:tc>
          <w:tcPr>
            <w:tcW w:w="1928" w:type="dxa"/>
          </w:tcPr>
          <w:p w14:paraId="58C69FA1" w14:textId="12D542DA" w:rsidR="006A6E9A" w:rsidRPr="00B50B8D" w:rsidRDefault="006A6E9A" w:rsidP="002C63BF">
            <w:pPr>
              <w:pStyle w:val="MRVersionHistoryTableText"/>
            </w:pPr>
            <w:r w:rsidRPr="00B50B8D">
              <w:t>13 March 2007</w:t>
            </w:r>
          </w:p>
        </w:tc>
        <w:tc>
          <w:tcPr>
            <w:tcW w:w="4669"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72"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25135E">
        <w:trPr>
          <w:gridAfter w:val="1"/>
          <w:wAfter w:w="11" w:type="dxa"/>
        </w:trPr>
        <w:tc>
          <w:tcPr>
            <w:tcW w:w="1928" w:type="dxa"/>
          </w:tcPr>
          <w:p w14:paraId="06276E90" w14:textId="77777777" w:rsidR="007804B9" w:rsidRPr="00B50B8D" w:rsidRDefault="007804B9" w:rsidP="002C63BF">
            <w:pPr>
              <w:pStyle w:val="MRVersionHistoryTableText"/>
            </w:pPr>
            <w:r w:rsidRPr="00B50B8D">
              <w:t>10 May 2007</w:t>
            </w:r>
          </w:p>
        </w:tc>
        <w:tc>
          <w:tcPr>
            <w:tcW w:w="4669"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72"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25135E">
        <w:trPr>
          <w:gridAfter w:val="1"/>
          <w:wAfter w:w="11" w:type="dxa"/>
        </w:trPr>
        <w:tc>
          <w:tcPr>
            <w:tcW w:w="1928" w:type="dxa"/>
          </w:tcPr>
          <w:p w14:paraId="324D0D78" w14:textId="77777777" w:rsidR="007804B9" w:rsidRPr="00B50B8D" w:rsidRDefault="007804B9" w:rsidP="002C63BF">
            <w:pPr>
              <w:pStyle w:val="MRVersionHistoryTableText"/>
            </w:pPr>
            <w:r w:rsidRPr="00B50B8D">
              <w:t>1 July 2007</w:t>
            </w:r>
          </w:p>
        </w:tc>
        <w:tc>
          <w:tcPr>
            <w:tcW w:w="4669"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72"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25135E">
        <w:trPr>
          <w:gridAfter w:val="1"/>
          <w:wAfter w:w="11" w:type="dxa"/>
        </w:trPr>
        <w:tc>
          <w:tcPr>
            <w:tcW w:w="1928" w:type="dxa"/>
          </w:tcPr>
          <w:p w14:paraId="0EEBB948" w14:textId="77777777" w:rsidR="007804B9" w:rsidRPr="00B50B8D" w:rsidRDefault="007804B9" w:rsidP="002C63BF">
            <w:pPr>
              <w:pStyle w:val="MRVersionHistoryTableText"/>
            </w:pPr>
            <w:r w:rsidRPr="00B50B8D">
              <w:t>1 September 2007</w:t>
            </w:r>
          </w:p>
        </w:tc>
        <w:tc>
          <w:tcPr>
            <w:tcW w:w="4669"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72"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25135E">
        <w:trPr>
          <w:gridAfter w:val="1"/>
          <w:wAfter w:w="11" w:type="dxa"/>
        </w:trPr>
        <w:tc>
          <w:tcPr>
            <w:tcW w:w="1928" w:type="dxa"/>
          </w:tcPr>
          <w:p w14:paraId="414F3BDD" w14:textId="77777777" w:rsidR="007804B9" w:rsidRPr="00B50B8D" w:rsidRDefault="007804B9" w:rsidP="002C63BF">
            <w:pPr>
              <w:pStyle w:val="MRVersionHistoryTableText"/>
            </w:pPr>
            <w:r w:rsidRPr="00B50B8D">
              <w:t>3 September 2007</w:t>
            </w:r>
          </w:p>
        </w:tc>
        <w:tc>
          <w:tcPr>
            <w:tcW w:w="4669"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72"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25135E">
        <w:trPr>
          <w:gridAfter w:val="1"/>
          <w:wAfter w:w="11" w:type="dxa"/>
          <w:trHeight w:val="399"/>
        </w:trPr>
        <w:tc>
          <w:tcPr>
            <w:tcW w:w="1928" w:type="dxa"/>
            <w:vMerge w:val="restart"/>
          </w:tcPr>
          <w:p w14:paraId="10680B52" w14:textId="77777777" w:rsidR="007804B9" w:rsidRPr="00B50B8D" w:rsidRDefault="007804B9" w:rsidP="002C63BF">
            <w:pPr>
              <w:pStyle w:val="MRVersionHistoryTableText"/>
            </w:pPr>
            <w:r w:rsidRPr="00B50B8D">
              <w:t>1 October 2007</w:t>
            </w:r>
          </w:p>
        </w:tc>
        <w:tc>
          <w:tcPr>
            <w:tcW w:w="4669"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72"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25135E">
        <w:trPr>
          <w:gridAfter w:val="1"/>
          <w:wAfter w:w="11" w:type="dxa"/>
        </w:trPr>
        <w:tc>
          <w:tcPr>
            <w:tcW w:w="1928" w:type="dxa"/>
            <w:vMerge/>
          </w:tcPr>
          <w:p w14:paraId="5436ADB8" w14:textId="77777777" w:rsidR="007804B9" w:rsidRPr="00B50B8D" w:rsidRDefault="007804B9" w:rsidP="002C63BF">
            <w:pPr>
              <w:pStyle w:val="MRVersionHistoryTableText"/>
            </w:pPr>
          </w:p>
        </w:tc>
        <w:tc>
          <w:tcPr>
            <w:tcW w:w="4669"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72"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25135E">
        <w:trPr>
          <w:gridAfter w:val="1"/>
          <w:wAfter w:w="11" w:type="dxa"/>
        </w:trPr>
        <w:tc>
          <w:tcPr>
            <w:tcW w:w="1928" w:type="dxa"/>
            <w:vMerge w:val="restart"/>
          </w:tcPr>
          <w:p w14:paraId="1FE8100A" w14:textId="77777777" w:rsidR="007804B9" w:rsidRPr="00B50B8D" w:rsidRDefault="007804B9" w:rsidP="002C63BF">
            <w:pPr>
              <w:pStyle w:val="MRVersionHistoryTableText"/>
            </w:pPr>
            <w:r w:rsidRPr="00B50B8D">
              <w:t>4 October 2007</w:t>
            </w:r>
          </w:p>
        </w:tc>
        <w:tc>
          <w:tcPr>
            <w:tcW w:w="4669"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72"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25135E">
        <w:trPr>
          <w:gridAfter w:val="1"/>
          <w:wAfter w:w="11" w:type="dxa"/>
        </w:trPr>
        <w:tc>
          <w:tcPr>
            <w:tcW w:w="1928" w:type="dxa"/>
            <w:vMerge/>
          </w:tcPr>
          <w:p w14:paraId="56C892E3" w14:textId="77777777" w:rsidR="007804B9" w:rsidRPr="00B50B8D" w:rsidRDefault="007804B9" w:rsidP="002C63BF">
            <w:pPr>
              <w:pStyle w:val="MRVersionHistoryTableText"/>
            </w:pPr>
          </w:p>
        </w:tc>
        <w:tc>
          <w:tcPr>
            <w:tcW w:w="4669"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72"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25135E">
        <w:trPr>
          <w:gridAfter w:val="1"/>
          <w:wAfter w:w="11" w:type="dxa"/>
        </w:trPr>
        <w:tc>
          <w:tcPr>
            <w:tcW w:w="1928" w:type="dxa"/>
          </w:tcPr>
          <w:p w14:paraId="645277A1" w14:textId="77777777" w:rsidR="007804B9" w:rsidRPr="00B50B8D" w:rsidRDefault="007804B9" w:rsidP="002C63BF">
            <w:pPr>
              <w:pStyle w:val="MRVersionHistoryTableText"/>
            </w:pPr>
            <w:r w:rsidRPr="00B50B8D">
              <w:t>15 October 2007</w:t>
            </w:r>
          </w:p>
        </w:tc>
        <w:tc>
          <w:tcPr>
            <w:tcW w:w="4669"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72"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25135E">
        <w:trPr>
          <w:gridAfter w:val="1"/>
          <w:wAfter w:w="11" w:type="dxa"/>
        </w:trPr>
        <w:tc>
          <w:tcPr>
            <w:tcW w:w="1928" w:type="dxa"/>
          </w:tcPr>
          <w:p w14:paraId="6DCBDC94" w14:textId="77777777" w:rsidR="007804B9" w:rsidRPr="00B50B8D" w:rsidRDefault="007804B9" w:rsidP="002C63BF">
            <w:pPr>
              <w:pStyle w:val="MRVersionHistoryTableText"/>
            </w:pPr>
            <w:r w:rsidRPr="00B50B8D">
              <w:t>25 October 2007</w:t>
            </w:r>
          </w:p>
        </w:tc>
        <w:tc>
          <w:tcPr>
            <w:tcW w:w="4669"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72"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25135E">
        <w:trPr>
          <w:gridAfter w:val="1"/>
          <w:wAfter w:w="11" w:type="dxa"/>
        </w:trPr>
        <w:tc>
          <w:tcPr>
            <w:tcW w:w="1928" w:type="dxa"/>
            <w:vMerge w:val="restart"/>
          </w:tcPr>
          <w:p w14:paraId="292CEA95" w14:textId="77777777" w:rsidR="007804B9" w:rsidRPr="00B50B8D" w:rsidRDefault="007804B9" w:rsidP="002C63BF">
            <w:pPr>
              <w:pStyle w:val="MRVersionHistoryTableText"/>
            </w:pPr>
            <w:r w:rsidRPr="00B50B8D">
              <w:t>1 November 2007</w:t>
            </w:r>
          </w:p>
        </w:tc>
        <w:tc>
          <w:tcPr>
            <w:tcW w:w="4669"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72"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25135E">
        <w:trPr>
          <w:gridAfter w:val="1"/>
          <w:wAfter w:w="11" w:type="dxa"/>
        </w:trPr>
        <w:tc>
          <w:tcPr>
            <w:tcW w:w="1928" w:type="dxa"/>
            <w:vMerge/>
          </w:tcPr>
          <w:p w14:paraId="59E765AC" w14:textId="77777777" w:rsidR="007804B9" w:rsidRPr="00B50B8D" w:rsidRDefault="007804B9" w:rsidP="002C63BF">
            <w:pPr>
              <w:pStyle w:val="MRVersionHistoryTableText"/>
            </w:pPr>
          </w:p>
        </w:tc>
        <w:tc>
          <w:tcPr>
            <w:tcW w:w="4669"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72"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25135E">
        <w:trPr>
          <w:gridAfter w:val="1"/>
          <w:wAfter w:w="11" w:type="dxa"/>
        </w:trPr>
        <w:tc>
          <w:tcPr>
            <w:tcW w:w="1928" w:type="dxa"/>
            <w:vMerge/>
          </w:tcPr>
          <w:p w14:paraId="40CAEA6D" w14:textId="77777777" w:rsidR="007804B9" w:rsidRPr="00B50B8D" w:rsidRDefault="007804B9" w:rsidP="002C63BF">
            <w:pPr>
              <w:pStyle w:val="MRVersionHistoryTableText"/>
            </w:pPr>
          </w:p>
        </w:tc>
        <w:tc>
          <w:tcPr>
            <w:tcW w:w="4669"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72"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25135E">
        <w:trPr>
          <w:gridAfter w:val="1"/>
          <w:wAfter w:w="11" w:type="dxa"/>
        </w:trPr>
        <w:tc>
          <w:tcPr>
            <w:tcW w:w="1928" w:type="dxa"/>
          </w:tcPr>
          <w:p w14:paraId="63983BBA" w14:textId="77777777" w:rsidR="007804B9" w:rsidRPr="00B50B8D" w:rsidRDefault="007804B9" w:rsidP="002C63BF">
            <w:pPr>
              <w:pStyle w:val="MRVersionHistoryTableText"/>
            </w:pPr>
            <w:r w:rsidRPr="00B50B8D">
              <w:t>20 November 2007</w:t>
            </w:r>
          </w:p>
        </w:tc>
        <w:tc>
          <w:tcPr>
            <w:tcW w:w="4669"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72"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25135E">
        <w:trPr>
          <w:gridAfter w:val="1"/>
          <w:wAfter w:w="11" w:type="dxa"/>
        </w:trPr>
        <w:tc>
          <w:tcPr>
            <w:tcW w:w="1928" w:type="dxa"/>
            <w:vMerge w:val="restart"/>
          </w:tcPr>
          <w:p w14:paraId="1C8DE123" w14:textId="77777777" w:rsidR="007804B9" w:rsidRPr="00B50B8D" w:rsidRDefault="007804B9" w:rsidP="002C63BF">
            <w:pPr>
              <w:pStyle w:val="MRVersionHistoryTableText"/>
            </w:pPr>
            <w:r w:rsidRPr="00B50B8D">
              <w:t>1 December 2007</w:t>
            </w:r>
          </w:p>
        </w:tc>
        <w:tc>
          <w:tcPr>
            <w:tcW w:w="4669"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72"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25135E">
        <w:trPr>
          <w:gridAfter w:val="1"/>
          <w:wAfter w:w="11" w:type="dxa"/>
        </w:trPr>
        <w:tc>
          <w:tcPr>
            <w:tcW w:w="1928" w:type="dxa"/>
            <w:vMerge/>
          </w:tcPr>
          <w:p w14:paraId="15876AC5" w14:textId="77777777" w:rsidR="007804B9" w:rsidRPr="00B50B8D" w:rsidRDefault="007804B9" w:rsidP="002C63BF">
            <w:pPr>
              <w:pStyle w:val="MRVersionHistoryTableText"/>
            </w:pPr>
          </w:p>
        </w:tc>
        <w:tc>
          <w:tcPr>
            <w:tcW w:w="4669"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72"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25135E">
        <w:trPr>
          <w:gridAfter w:val="1"/>
          <w:wAfter w:w="11" w:type="dxa"/>
        </w:trPr>
        <w:tc>
          <w:tcPr>
            <w:tcW w:w="1928" w:type="dxa"/>
          </w:tcPr>
          <w:p w14:paraId="0F99E8FA" w14:textId="77777777" w:rsidR="007804B9" w:rsidRPr="00B50B8D" w:rsidRDefault="007804B9" w:rsidP="002C63BF">
            <w:pPr>
              <w:pStyle w:val="MRVersionHistoryTableText"/>
            </w:pPr>
            <w:r w:rsidRPr="00B50B8D">
              <w:t>18 December 2007</w:t>
            </w:r>
          </w:p>
        </w:tc>
        <w:tc>
          <w:tcPr>
            <w:tcW w:w="4669"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72"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25135E">
        <w:trPr>
          <w:gridAfter w:val="1"/>
          <w:wAfter w:w="11" w:type="dxa"/>
        </w:trPr>
        <w:tc>
          <w:tcPr>
            <w:tcW w:w="1928" w:type="dxa"/>
          </w:tcPr>
          <w:p w14:paraId="3CB77913" w14:textId="77777777" w:rsidR="007804B9" w:rsidRPr="00B50B8D" w:rsidRDefault="007804B9" w:rsidP="002C63BF">
            <w:pPr>
              <w:pStyle w:val="MRVersionHistoryTableText"/>
            </w:pPr>
            <w:r w:rsidRPr="00B50B8D">
              <w:t>21 December 2007</w:t>
            </w:r>
          </w:p>
        </w:tc>
        <w:tc>
          <w:tcPr>
            <w:tcW w:w="4669"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72"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25135E">
        <w:trPr>
          <w:gridAfter w:val="1"/>
          <w:wAfter w:w="11" w:type="dxa"/>
        </w:trPr>
        <w:tc>
          <w:tcPr>
            <w:tcW w:w="1928" w:type="dxa"/>
            <w:vMerge w:val="restart"/>
          </w:tcPr>
          <w:p w14:paraId="50960905" w14:textId="77777777" w:rsidR="007804B9" w:rsidRPr="00B50B8D" w:rsidRDefault="007804B9" w:rsidP="002C63BF">
            <w:pPr>
              <w:pStyle w:val="MRVersionHistoryTableText"/>
            </w:pPr>
            <w:r w:rsidRPr="00B50B8D">
              <w:t>1 February 2008</w:t>
            </w:r>
          </w:p>
        </w:tc>
        <w:tc>
          <w:tcPr>
            <w:tcW w:w="4669"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72"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25135E">
        <w:trPr>
          <w:gridAfter w:val="1"/>
          <w:wAfter w:w="11" w:type="dxa"/>
        </w:trPr>
        <w:tc>
          <w:tcPr>
            <w:tcW w:w="1928" w:type="dxa"/>
            <w:vMerge/>
          </w:tcPr>
          <w:p w14:paraId="1CB93962" w14:textId="77777777" w:rsidR="007804B9" w:rsidRPr="00B50B8D" w:rsidRDefault="007804B9" w:rsidP="002C63BF">
            <w:pPr>
              <w:pStyle w:val="MRVersionHistoryTableText"/>
            </w:pPr>
          </w:p>
        </w:tc>
        <w:tc>
          <w:tcPr>
            <w:tcW w:w="4669"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72"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25135E">
        <w:trPr>
          <w:gridAfter w:val="1"/>
          <w:wAfter w:w="11" w:type="dxa"/>
        </w:trPr>
        <w:tc>
          <w:tcPr>
            <w:tcW w:w="1928" w:type="dxa"/>
            <w:vMerge/>
          </w:tcPr>
          <w:p w14:paraId="2E71DF59" w14:textId="77777777" w:rsidR="007804B9" w:rsidRPr="00B50B8D" w:rsidRDefault="007804B9" w:rsidP="002C63BF">
            <w:pPr>
              <w:pStyle w:val="MRVersionHistoryTableText"/>
            </w:pPr>
          </w:p>
        </w:tc>
        <w:tc>
          <w:tcPr>
            <w:tcW w:w="4669"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72"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25135E">
        <w:trPr>
          <w:gridAfter w:val="1"/>
          <w:wAfter w:w="11" w:type="dxa"/>
        </w:trPr>
        <w:tc>
          <w:tcPr>
            <w:tcW w:w="1928" w:type="dxa"/>
          </w:tcPr>
          <w:p w14:paraId="59C526BD" w14:textId="77777777" w:rsidR="007804B9" w:rsidRPr="00B50B8D" w:rsidRDefault="007804B9" w:rsidP="002C63BF">
            <w:pPr>
              <w:pStyle w:val="MRVersionHistoryTableText"/>
            </w:pPr>
            <w:r w:rsidRPr="00B50B8D">
              <w:t>1 March 2008</w:t>
            </w:r>
          </w:p>
        </w:tc>
        <w:tc>
          <w:tcPr>
            <w:tcW w:w="4669"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72"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25135E">
        <w:trPr>
          <w:gridAfter w:val="1"/>
          <w:wAfter w:w="11" w:type="dxa"/>
        </w:trPr>
        <w:tc>
          <w:tcPr>
            <w:tcW w:w="1928" w:type="dxa"/>
          </w:tcPr>
          <w:p w14:paraId="5ED313D3" w14:textId="77777777" w:rsidR="007804B9" w:rsidRPr="00B50B8D" w:rsidRDefault="007804B9" w:rsidP="002C63BF">
            <w:pPr>
              <w:pStyle w:val="MRVersionHistoryTableText"/>
            </w:pPr>
            <w:r w:rsidRPr="00B50B8D">
              <w:t>20 March 2008</w:t>
            </w:r>
          </w:p>
        </w:tc>
        <w:tc>
          <w:tcPr>
            <w:tcW w:w="4669"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72"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25135E">
        <w:trPr>
          <w:gridAfter w:val="1"/>
          <w:wAfter w:w="11" w:type="dxa"/>
        </w:trPr>
        <w:tc>
          <w:tcPr>
            <w:tcW w:w="1928" w:type="dxa"/>
          </w:tcPr>
          <w:p w14:paraId="33338367" w14:textId="77777777" w:rsidR="007804B9" w:rsidRPr="00B50B8D" w:rsidRDefault="007804B9" w:rsidP="002C63BF">
            <w:pPr>
              <w:pStyle w:val="MRVersionHistoryTableText"/>
            </w:pPr>
            <w:r w:rsidRPr="00B50B8D">
              <w:t>10 April 2008</w:t>
            </w:r>
          </w:p>
        </w:tc>
        <w:tc>
          <w:tcPr>
            <w:tcW w:w="4669"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72"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25135E">
        <w:trPr>
          <w:gridAfter w:val="1"/>
          <w:wAfter w:w="11" w:type="dxa"/>
        </w:trPr>
        <w:tc>
          <w:tcPr>
            <w:tcW w:w="1928" w:type="dxa"/>
          </w:tcPr>
          <w:p w14:paraId="04AB57D3" w14:textId="77777777" w:rsidR="007804B9" w:rsidRPr="00B50B8D" w:rsidRDefault="007804B9" w:rsidP="002C63BF">
            <w:pPr>
              <w:pStyle w:val="MRVersionHistoryTableText"/>
            </w:pPr>
            <w:r w:rsidRPr="00B50B8D">
              <w:lastRenderedPageBreak/>
              <w:t>20 April 2008</w:t>
            </w:r>
          </w:p>
        </w:tc>
        <w:tc>
          <w:tcPr>
            <w:tcW w:w="4669"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72"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25135E">
        <w:trPr>
          <w:gridAfter w:val="1"/>
          <w:wAfter w:w="11" w:type="dxa"/>
        </w:trPr>
        <w:tc>
          <w:tcPr>
            <w:tcW w:w="1928" w:type="dxa"/>
          </w:tcPr>
          <w:p w14:paraId="61430DBE" w14:textId="77777777" w:rsidR="007804B9" w:rsidRPr="00B50B8D" w:rsidRDefault="007804B9" w:rsidP="002C63BF">
            <w:pPr>
              <w:pStyle w:val="MRVersionHistoryTableText"/>
            </w:pPr>
            <w:r w:rsidRPr="00B50B8D">
              <w:t>1 May 2008</w:t>
            </w:r>
          </w:p>
        </w:tc>
        <w:tc>
          <w:tcPr>
            <w:tcW w:w="4669"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72"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25135E">
        <w:trPr>
          <w:gridAfter w:val="1"/>
          <w:wAfter w:w="11" w:type="dxa"/>
        </w:trPr>
        <w:tc>
          <w:tcPr>
            <w:tcW w:w="1928" w:type="dxa"/>
          </w:tcPr>
          <w:p w14:paraId="0250D1F6" w14:textId="77777777" w:rsidR="007804B9" w:rsidRPr="00B50B8D" w:rsidRDefault="007804B9" w:rsidP="002C63BF">
            <w:pPr>
              <w:pStyle w:val="MRVersionHistoryTableText"/>
            </w:pPr>
            <w:r w:rsidRPr="00B50B8D">
              <w:t>2 May 2008</w:t>
            </w:r>
          </w:p>
        </w:tc>
        <w:tc>
          <w:tcPr>
            <w:tcW w:w="4669"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72"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25135E">
        <w:trPr>
          <w:gridAfter w:val="1"/>
          <w:wAfter w:w="11" w:type="dxa"/>
        </w:trPr>
        <w:tc>
          <w:tcPr>
            <w:tcW w:w="1928" w:type="dxa"/>
          </w:tcPr>
          <w:p w14:paraId="54E6F3AD" w14:textId="77777777" w:rsidR="007804B9" w:rsidRPr="00B50B8D" w:rsidRDefault="007804B9" w:rsidP="002C63BF">
            <w:pPr>
              <w:pStyle w:val="MRVersionHistoryTableText"/>
            </w:pPr>
            <w:r w:rsidRPr="00B50B8D">
              <w:t>15 May 2008</w:t>
            </w:r>
          </w:p>
        </w:tc>
        <w:tc>
          <w:tcPr>
            <w:tcW w:w="4669"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72"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25135E">
        <w:trPr>
          <w:gridAfter w:val="1"/>
          <w:wAfter w:w="11" w:type="dxa"/>
        </w:trPr>
        <w:tc>
          <w:tcPr>
            <w:tcW w:w="1928" w:type="dxa"/>
            <w:vMerge w:val="restart"/>
          </w:tcPr>
          <w:p w14:paraId="751F81BB" w14:textId="77777777" w:rsidR="007804B9" w:rsidRPr="00B50B8D" w:rsidRDefault="007804B9" w:rsidP="002C63BF">
            <w:pPr>
              <w:pStyle w:val="MRVersionHistoryTableText"/>
            </w:pPr>
            <w:r w:rsidRPr="00B50B8D">
              <w:t>26 May 2008</w:t>
            </w:r>
          </w:p>
        </w:tc>
        <w:tc>
          <w:tcPr>
            <w:tcW w:w="4669"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72"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25135E">
        <w:trPr>
          <w:gridAfter w:val="1"/>
          <w:wAfter w:w="11" w:type="dxa"/>
        </w:trPr>
        <w:tc>
          <w:tcPr>
            <w:tcW w:w="1928" w:type="dxa"/>
            <w:vMerge/>
          </w:tcPr>
          <w:p w14:paraId="3ED2E1D2" w14:textId="77777777" w:rsidR="007804B9" w:rsidRPr="00B50B8D" w:rsidRDefault="007804B9" w:rsidP="002C63BF">
            <w:pPr>
              <w:pStyle w:val="MRVersionHistoryTableText"/>
            </w:pPr>
          </w:p>
        </w:tc>
        <w:tc>
          <w:tcPr>
            <w:tcW w:w="4669"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72"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25135E">
        <w:trPr>
          <w:gridAfter w:val="1"/>
          <w:wAfter w:w="11" w:type="dxa"/>
        </w:trPr>
        <w:tc>
          <w:tcPr>
            <w:tcW w:w="1928" w:type="dxa"/>
            <w:vMerge/>
          </w:tcPr>
          <w:p w14:paraId="100188E4" w14:textId="77777777" w:rsidR="007804B9" w:rsidRPr="00B50B8D" w:rsidRDefault="007804B9" w:rsidP="002C63BF">
            <w:pPr>
              <w:pStyle w:val="MRVersionHistoryTableText"/>
            </w:pPr>
          </w:p>
        </w:tc>
        <w:tc>
          <w:tcPr>
            <w:tcW w:w="4669"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72"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25135E">
        <w:trPr>
          <w:gridAfter w:val="1"/>
          <w:wAfter w:w="11" w:type="dxa"/>
        </w:trPr>
        <w:tc>
          <w:tcPr>
            <w:tcW w:w="1928" w:type="dxa"/>
          </w:tcPr>
          <w:p w14:paraId="49A49E97" w14:textId="77777777" w:rsidR="007804B9" w:rsidRPr="00B50B8D" w:rsidRDefault="007804B9" w:rsidP="002C63BF">
            <w:pPr>
              <w:pStyle w:val="MRVersionHistoryTableText"/>
            </w:pPr>
            <w:r w:rsidRPr="00B50B8D">
              <w:t>1 June 2008</w:t>
            </w:r>
          </w:p>
        </w:tc>
        <w:tc>
          <w:tcPr>
            <w:tcW w:w="4669"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72"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25135E">
        <w:trPr>
          <w:gridAfter w:val="1"/>
          <w:wAfter w:w="11" w:type="dxa"/>
        </w:trPr>
        <w:tc>
          <w:tcPr>
            <w:tcW w:w="1928" w:type="dxa"/>
          </w:tcPr>
          <w:p w14:paraId="79F9DC7E" w14:textId="77777777" w:rsidR="007804B9" w:rsidRPr="00B50B8D" w:rsidRDefault="007804B9" w:rsidP="002C63BF">
            <w:pPr>
              <w:pStyle w:val="MRVersionHistoryTableText"/>
            </w:pPr>
            <w:r w:rsidRPr="00B50B8D">
              <w:t>24 June 2008</w:t>
            </w:r>
          </w:p>
        </w:tc>
        <w:tc>
          <w:tcPr>
            <w:tcW w:w="4669"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72"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25135E">
        <w:trPr>
          <w:gridAfter w:val="1"/>
          <w:wAfter w:w="11" w:type="dxa"/>
        </w:trPr>
        <w:tc>
          <w:tcPr>
            <w:tcW w:w="1928" w:type="dxa"/>
          </w:tcPr>
          <w:p w14:paraId="041F020D" w14:textId="77777777" w:rsidR="007804B9" w:rsidRPr="00B50B8D" w:rsidRDefault="007804B9" w:rsidP="002C63BF">
            <w:pPr>
              <w:pStyle w:val="MRVersionHistoryTableText"/>
            </w:pPr>
            <w:r w:rsidRPr="00B50B8D">
              <w:t>1 July 2008</w:t>
            </w:r>
          </w:p>
        </w:tc>
        <w:tc>
          <w:tcPr>
            <w:tcW w:w="4669"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72"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25135E">
        <w:trPr>
          <w:gridAfter w:val="1"/>
          <w:wAfter w:w="11" w:type="dxa"/>
        </w:trPr>
        <w:tc>
          <w:tcPr>
            <w:tcW w:w="1928" w:type="dxa"/>
            <w:vMerge w:val="restart"/>
          </w:tcPr>
          <w:p w14:paraId="756DC801" w14:textId="77777777" w:rsidR="007804B9" w:rsidRPr="00B50B8D" w:rsidRDefault="007804B9" w:rsidP="002C63BF">
            <w:pPr>
              <w:pStyle w:val="MRVersionHistoryTableText"/>
            </w:pPr>
            <w:r w:rsidRPr="00B50B8D">
              <w:t>10 July 2008</w:t>
            </w:r>
          </w:p>
        </w:tc>
        <w:tc>
          <w:tcPr>
            <w:tcW w:w="4669"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72"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25135E">
        <w:trPr>
          <w:gridAfter w:val="1"/>
          <w:wAfter w:w="11" w:type="dxa"/>
        </w:trPr>
        <w:tc>
          <w:tcPr>
            <w:tcW w:w="1928" w:type="dxa"/>
            <w:vMerge/>
          </w:tcPr>
          <w:p w14:paraId="54086436" w14:textId="77777777" w:rsidR="007804B9" w:rsidRPr="00B50B8D" w:rsidRDefault="007804B9" w:rsidP="002C63BF">
            <w:pPr>
              <w:pStyle w:val="MRVersionHistoryTableText"/>
            </w:pPr>
          </w:p>
        </w:tc>
        <w:tc>
          <w:tcPr>
            <w:tcW w:w="4669"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72"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25135E">
        <w:trPr>
          <w:gridAfter w:val="1"/>
          <w:wAfter w:w="11" w:type="dxa"/>
        </w:trPr>
        <w:tc>
          <w:tcPr>
            <w:tcW w:w="1928" w:type="dxa"/>
            <w:vMerge w:val="restart"/>
          </w:tcPr>
          <w:p w14:paraId="7B15CA4B" w14:textId="77777777" w:rsidR="007804B9" w:rsidRPr="00B50B8D" w:rsidRDefault="007804B9" w:rsidP="002C63BF">
            <w:pPr>
              <w:pStyle w:val="MRVersionHistoryTableText"/>
            </w:pPr>
            <w:r w:rsidRPr="00B50B8D">
              <w:t>1 August 2008</w:t>
            </w:r>
          </w:p>
        </w:tc>
        <w:tc>
          <w:tcPr>
            <w:tcW w:w="4669"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72"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25135E">
        <w:trPr>
          <w:gridAfter w:val="1"/>
          <w:wAfter w:w="11" w:type="dxa"/>
        </w:trPr>
        <w:tc>
          <w:tcPr>
            <w:tcW w:w="1928" w:type="dxa"/>
            <w:vMerge/>
          </w:tcPr>
          <w:p w14:paraId="1B42E5A0" w14:textId="77777777" w:rsidR="007804B9" w:rsidRPr="00B50B8D" w:rsidRDefault="007804B9" w:rsidP="002C63BF">
            <w:pPr>
              <w:pStyle w:val="MRVersionHistoryTableText"/>
            </w:pPr>
          </w:p>
        </w:tc>
        <w:tc>
          <w:tcPr>
            <w:tcW w:w="4669"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72"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25135E">
        <w:trPr>
          <w:gridAfter w:val="1"/>
          <w:wAfter w:w="11" w:type="dxa"/>
        </w:trPr>
        <w:tc>
          <w:tcPr>
            <w:tcW w:w="1928" w:type="dxa"/>
          </w:tcPr>
          <w:p w14:paraId="2F881CD5" w14:textId="77777777" w:rsidR="007804B9" w:rsidRPr="00B50B8D" w:rsidRDefault="007804B9" w:rsidP="002C63BF">
            <w:pPr>
              <w:pStyle w:val="MRVersionHistoryTableText"/>
            </w:pPr>
            <w:r w:rsidRPr="00B50B8D">
              <w:t>6 August 2008</w:t>
            </w:r>
          </w:p>
        </w:tc>
        <w:tc>
          <w:tcPr>
            <w:tcW w:w="4669"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72"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25135E">
        <w:trPr>
          <w:gridAfter w:val="1"/>
          <w:wAfter w:w="11" w:type="dxa"/>
        </w:trPr>
        <w:tc>
          <w:tcPr>
            <w:tcW w:w="1928" w:type="dxa"/>
          </w:tcPr>
          <w:p w14:paraId="3164A4A5" w14:textId="77777777" w:rsidR="007804B9" w:rsidRPr="00B50B8D" w:rsidRDefault="007804B9" w:rsidP="002C63BF">
            <w:pPr>
              <w:pStyle w:val="MRVersionHistoryTableText"/>
            </w:pPr>
            <w:r w:rsidRPr="00B50B8D">
              <w:t>20 August 2008</w:t>
            </w:r>
          </w:p>
        </w:tc>
        <w:tc>
          <w:tcPr>
            <w:tcW w:w="4669"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72"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25135E">
        <w:trPr>
          <w:gridAfter w:val="1"/>
          <w:wAfter w:w="11" w:type="dxa"/>
        </w:trPr>
        <w:tc>
          <w:tcPr>
            <w:tcW w:w="1928" w:type="dxa"/>
          </w:tcPr>
          <w:p w14:paraId="0673500A" w14:textId="77777777" w:rsidR="007804B9" w:rsidRPr="00B50B8D" w:rsidRDefault="007804B9" w:rsidP="002C63BF">
            <w:pPr>
              <w:pStyle w:val="MRVersionHistoryTableText"/>
            </w:pPr>
            <w:r w:rsidRPr="00B50B8D">
              <w:t>2 September 2008</w:t>
            </w:r>
          </w:p>
        </w:tc>
        <w:tc>
          <w:tcPr>
            <w:tcW w:w="4669"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72"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25135E">
        <w:trPr>
          <w:gridAfter w:val="1"/>
          <w:wAfter w:w="11" w:type="dxa"/>
        </w:trPr>
        <w:tc>
          <w:tcPr>
            <w:tcW w:w="1928" w:type="dxa"/>
            <w:vMerge w:val="restart"/>
          </w:tcPr>
          <w:p w14:paraId="7AD55157" w14:textId="77777777" w:rsidR="007804B9" w:rsidRPr="00B50B8D" w:rsidRDefault="007804B9" w:rsidP="002C63BF">
            <w:pPr>
              <w:pStyle w:val="MRVersionHistoryTableText"/>
            </w:pPr>
            <w:r w:rsidRPr="00B50B8D">
              <w:t>1 November 2008</w:t>
            </w:r>
          </w:p>
        </w:tc>
        <w:tc>
          <w:tcPr>
            <w:tcW w:w="4669"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72"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25135E">
        <w:trPr>
          <w:gridAfter w:val="1"/>
          <w:wAfter w:w="11" w:type="dxa"/>
        </w:trPr>
        <w:tc>
          <w:tcPr>
            <w:tcW w:w="1928" w:type="dxa"/>
            <w:vMerge/>
          </w:tcPr>
          <w:p w14:paraId="4E09279D" w14:textId="77777777" w:rsidR="007804B9" w:rsidRPr="00B50B8D" w:rsidRDefault="007804B9" w:rsidP="002C63BF">
            <w:pPr>
              <w:pStyle w:val="MRVersionHistoryTableText"/>
            </w:pPr>
          </w:p>
        </w:tc>
        <w:tc>
          <w:tcPr>
            <w:tcW w:w="4669"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72"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25135E">
        <w:trPr>
          <w:gridAfter w:val="1"/>
          <w:wAfter w:w="11" w:type="dxa"/>
        </w:trPr>
        <w:tc>
          <w:tcPr>
            <w:tcW w:w="1928" w:type="dxa"/>
            <w:vMerge/>
          </w:tcPr>
          <w:p w14:paraId="013377D9" w14:textId="77777777" w:rsidR="007804B9" w:rsidRPr="00B50B8D" w:rsidRDefault="007804B9" w:rsidP="002C63BF">
            <w:pPr>
              <w:pStyle w:val="MRVersionHistoryTableText"/>
            </w:pPr>
          </w:p>
        </w:tc>
        <w:tc>
          <w:tcPr>
            <w:tcW w:w="4669"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72"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25135E">
        <w:trPr>
          <w:gridAfter w:val="1"/>
          <w:wAfter w:w="11" w:type="dxa"/>
        </w:trPr>
        <w:tc>
          <w:tcPr>
            <w:tcW w:w="1928" w:type="dxa"/>
          </w:tcPr>
          <w:p w14:paraId="1E31F44B" w14:textId="77777777" w:rsidR="007804B9" w:rsidRPr="00B50B8D" w:rsidRDefault="007804B9" w:rsidP="002C63BF">
            <w:pPr>
              <w:pStyle w:val="MRVersionHistoryTableText"/>
            </w:pPr>
            <w:r w:rsidRPr="00B50B8D">
              <w:t>18 November 2008</w:t>
            </w:r>
          </w:p>
        </w:tc>
        <w:tc>
          <w:tcPr>
            <w:tcW w:w="4669"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72"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25135E">
        <w:trPr>
          <w:gridAfter w:val="1"/>
          <w:wAfter w:w="11" w:type="dxa"/>
        </w:trPr>
        <w:tc>
          <w:tcPr>
            <w:tcW w:w="1928" w:type="dxa"/>
            <w:vMerge w:val="restart"/>
          </w:tcPr>
          <w:p w14:paraId="3C23B82F" w14:textId="77777777" w:rsidR="007804B9" w:rsidRPr="00B50B8D" w:rsidRDefault="007804B9" w:rsidP="002C63BF">
            <w:pPr>
              <w:pStyle w:val="MRVersionHistoryTableText"/>
            </w:pPr>
            <w:r w:rsidRPr="00B50B8D">
              <w:t>1 January 2009</w:t>
            </w:r>
          </w:p>
        </w:tc>
        <w:tc>
          <w:tcPr>
            <w:tcW w:w="4669"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72"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25135E">
        <w:trPr>
          <w:gridAfter w:val="1"/>
          <w:wAfter w:w="11" w:type="dxa"/>
        </w:trPr>
        <w:tc>
          <w:tcPr>
            <w:tcW w:w="1928" w:type="dxa"/>
            <w:vMerge/>
          </w:tcPr>
          <w:p w14:paraId="2BF54774" w14:textId="77777777" w:rsidR="007804B9" w:rsidRPr="00B50B8D" w:rsidRDefault="007804B9" w:rsidP="002C63BF">
            <w:pPr>
              <w:pStyle w:val="MRVersionHistoryTableText"/>
            </w:pPr>
          </w:p>
        </w:tc>
        <w:tc>
          <w:tcPr>
            <w:tcW w:w="4669" w:type="dxa"/>
          </w:tcPr>
          <w:p w14:paraId="7BC2F3CB" w14:textId="77777777" w:rsidR="007804B9" w:rsidRPr="00B50B8D" w:rsidRDefault="007804B9" w:rsidP="002C63BF">
            <w:pPr>
              <w:pStyle w:val="MRVersionHistoryTableText"/>
            </w:pPr>
            <w:r w:rsidRPr="00B50B8D">
              <w:t>IMO amended clauses 4.28.3 and 4.28.4.</w:t>
            </w:r>
          </w:p>
        </w:tc>
        <w:tc>
          <w:tcPr>
            <w:tcW w:w="2572"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25135E">
        <w:trPr>
          <w:gridAfter w:val="1"/>
          <w:wAfter w:w="11" w:type="dxa"/>
        </w:trPr>
        <w:tc>
          <w:tcPr>
            <w:tcW w:w="1928" w:type="dxa"/>
            <w:vMerge w:val="restart"/>
          </w:tcPr>
          <w:p w14:paraId="57070256" w14:textId="77777777" w:rsidR="007804B9" w:rsidRPr="00B50B8D" w:rsidRDefault="007804B9" w:rsidP="002C63BF">
            <w:pPr>
              <w:pStyle w:val="MRVersionHistoryTableText"/>
            </w:pPr>
            <w:r w:rsidRPr="00B50B8D">
              <w:t>1 February 2009</w:t>
            </w:r>
          </w:p>
        </w:tc>
        <w:tc>
          <w:tcPr>
            <w:tcW w:w="4669"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72"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25135E">
        <w:trPr>
          <w:gridAfter w:val="1"/>
          <w:wAfter w:w="11" w:type="dxa"/>
        </w:trPr>
        <w:tc>
          <w:tcPr>
            <w:tcW w:w="1928" w:type="dxa"/>
            <w:vMerge/>
          </w:tcPr>
          <w:p w14:paraId="5A52BD84" w14:textId="77777777" w:rsidR="007804B9" w:rsidRPr="00B50B8D" w:rsidRDefault="007804B9" w:rsidP="002C63BF">
            <w:pPr>
              <w:pStyle w:val="MRVersionHistoryTableText"/>
            </w:pPr>
          </w:p>
        </w:tc>
        <w:tc>
          <w:tcPr>
            <w:tcW w:w="4669"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72"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25135E">
        <w:trPr>
          <w:gridAfter w:val="1"/>
          <w:wAfter w:w="11" w:type="dxa"/>
        </w:trPr>
        <w:tc>
          <w:tcPr>
            <w:tcW w:w="1928" w:type="dxa"/>
            <w:vMerge/>
          </w:tcPr>
          <w:p w14:paraId="4ECA6798" w14:textId="77777777" w:rsidR="007804B9" w:rsidRPr="00B50B8D" w:rsidRDefault="007804B9" w:rsidP="002C63BF">
            <w:pPr>
              <w:pStyle w:val="MRVersionHistoryTableText"/>
            </w:pPr>
          </w:p>
        </w:tc>
        <w:tc>
          <w:tcPr>
            <w:tcW w:w="4669"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72"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25135E">
        <w:trPr>
          <w:gridAfter w:val="1"/>
          <w:wAfter w:w="11" w:type="dxa"/>
        </w:trPr>
        <w:tc>
          <w:tcPr>
            <w:tcW w:w="1928" w:type="dxa"/>
            <w:vMerge/>
          </w:tcPr>
          <w:p w14:paraId="6F724A9A" w14:textId="77777777" w:rsidR="007804B9" w:rsidRPr="00B50B8D" w:rsidRDefault="007804B9" w:rsidP="002C63BF">
            <w:pPr>
              <w:pStyle w:val="MRVersionHistoryTableText"/>
            </w:pPr>
          </w:p>
        </w:tc>
        <w:tc>
          <w:tcPr>
            <w:tcW w:w="4669"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72"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25135E">
        <w:trPr>
          <w:gridAfter w:val="1"/>
          <w:wAfter w:w="11" w:type="dxa"/>
        </w:trPr>
        <w:tc>
          <w:tcPr>
            <w:tcW w:w="1928" w:type="dxa"/>
            <w:vMerge/>
          </w:tcPr>
          <w:p w14:paraId="3761B27E" w14:textId="77777777" w:rsidR="007804B9" w:rsidRPr="00B50B8D" w:rsidRDefault="007804B9" w:rsidP="002C63BF">
            <w:pPr>
              <w:pStyle w:val="MRVersionHistoryTableText"/>
            </w:pPr>
          </w:p>
        </w:tc>
        <w:tc>
          <w:tcPr>
            <w:tcW w:w="4669"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72"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25135E">
        <w:trPr>
          <w:gridAfter w:val="1"/>
          <w:wAfter w:w="11" w:type="dxa"/>
        </w:trPr>
        <w:tc>
          <w:tcPr>
            <w:tcW w:w="1928" w:type="dxa"/>
            <w:vMerge w:val="restart"/>
          </w:tcPr>
          <w:p w14:paraId="36C0A484" w14:textId="77777777" w:rsidR="007804B9" w:rsidRPr="00B50B8D" w:rsidRDefault="007804B9" w:rsidP="002C63BF">
            <w:pPr>
              <w:pStyle w:val="MRVersionHistoryTableText"/>
            </w:pPr>
            <w:r w:rsidRPr="00B50B8D">
              <w:t>16 February 2009</w:t>
            </w:r>
          </w:p>
        </w:tc>
        <w:tc>
          <w:tcPr>
            <w:tcW w:w="4669"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72"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25135E">
        <w:trPr>
          <w:gridAfter w:val="1"/>
          <w:wAfter w:w="11" w:type="dxa"/>
        </w:trPr>
        <w:tc>
          <w:tcPr>
            <w:tcW w:w="1928" w:type="dxa"/>
            <w:vMerge/>
          </w:tcPr>
          <w:p w14:paraId="5632CF83" w14:textId="77777777" w:rsidR="007804B9" w:rsidRPr="00B50B8D" w:rsidRDefault="007804B9" w:rsidP="002C63BF">
            <w:pPr>
              <w:pStyle w:val="MRVersionHistoryTableText"/>
            </w:pPr>
          </w:p>
        </w:tc>
        <w:tc>
          <w:tcPr>
            <w:tcW w:w="4669"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72"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25135E">
        <w:trPr>
          <w:gridAfter w:val="1"/>
          <w:wAfter w:w="11" w:type="dxa"/>
        </w:trPr>
        <w:tc>
          <w:tcPr>
            <w:tcW w:w="1928" w:type="dxa"/>
          </w:tcPr>
          <w:p w14:paraId="43E371DF" w14:textId="77777777" w:rsidR="007804B9" w:rsidRPr="00B50B8D" w:rsidRDefault="007804B9" w:rsidP="002C63BF">
            <w:pPr>
              <w:pStyle w:val="MRVersionHistoryTableText"/>
            </w:pPr>
            <w:r w:rsidRPr="00B50B8D">
              <w:t>1 March 2009</w:t>
            </w:r>
          </w:p>
        </w:tc>
        <w:tc>
          <w:tcPr>
            <w:tcW w:w="4669"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72"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25135E">
        <w:trPr>
          <w:gridAfter w:val="1"/>
          <w:wAfter w:w="11" w:type="dxa"/>
        </w:trPr>
        <w:tc>
          <w:tcPr>
            <w:tcW w:w="1928" w:type="dxa"/>
          </w:tcPr>
          <w:p w14:paraId="39AAF845" w14:textId="77777777" w:rsidR="007804B9" w:rsidRPr="00B50B8D" w:rsidRDefault="007804B9" w:rsidP="002C63BF">
            <w:pPr>
              <w:pStyle w:val="MRVersionHistoryTableText"/>
            </w:pPr>
            <w:r w:rsidRPr="00B50B8D">
              <w:t>18 March 2009</w:t>
            </w:r>
          </w:p>
        </w:tc>
        <w:tc>
          <w:tcPr>
            <w:tcW w:w="4669"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72"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25135E">
        <w:trPr>
          <w:gridAfter w:val="1"/>
          <w:wAfter w:w="11" w:type="dxa"/>
        </w:trPr>
        <w:tc>
          <w:tcPr>
            <w:tcW w:w="1928" w:type="dxa"/>
          </w:tcPr>
          <w:p w14:paraId="3DBDCC01" w14:textId="77777777" w:rsidR="007804B9" w:rsidRPr="00B50B8D" w:rsidRDefault="007804B9" w:rsidP="002C63BF">
            <w:pPr>
              <w:pStyle w:val="MRVersionHistoryTableText"/>
            </w:pPr>
            <w:r w:rsidRPr="00B50B8D">
              <w:t>17 April 2009</w:t>
            </w:r>
          </w:p>
        </w:tc>
        <w:tc>
          <w:tcPr>
            <w:tcW w:w="4669"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72"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25135E">
        <w:trPr>
          <w:gridAfter w:val="1"/>
          <w:wAfter w:w="11" w:type="dxa"/>
        </w:trPr>
        <w:tc>
          <w:tcPr>
            <w:tcW w:w="1928" w:type="dxa"/>
            <w:vMerge w:val="restart"/>
          </w:tcPr>
          <w:p w14:paraId="3CD16F08" w14:textId="77777777" w:rsidR="007804B9" w:rsidRPr="00B50B8D" w:rsidRDefault="007804B9" w:rsidP="002C63BF">
            <w:pPr>
              <w:pStyle w:val="MRVersionHistoryTableText"/>
            </w:pPr>
            <w:r w:rsidRPr="00B50B8D">
              <w:t>27 April 2009</w:t>
            </w:r>
          </w:p>
        </w:tc>
        <w:tc>
          <w:tcPr>
            <w:tcW w:w="4669"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72"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25135E">
        <w:trPr>
          <w:gridAfter w:val="1"/>
          <w:wAfter w:w="11" w:type="dxa"/>
        </w:trPr>
        <w:tc>
          <w:tcPr>
            <w:tcW w:w="1928" w:type="dxa"/>
            <w:vMerge/>
          </w:tcPr>
          <w:p w14:paraId="222AB383" w14:textId="77777777" w:rsidR="007804B9" w:rsidRPr="00B50B8D" w:rsidRDefault="007804B9" w:rsidP="002C63BF">
            <w:pPr>
              <w:pStyle w:val="MRVersionHistoryTableText"/>
            </w:pPr>
          </w:p>
        </w:tc>
        <w:tc>
          <w:tcPr>
            <w:tcW w:w="4669"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72"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25135E">
        <w:trPr>
          <w:gridAfter w:val="1"/>
          <w:wAfter w:w="11" w:type="dxa"/>
        </w:trPr>
        <w:tc>
          <w:tcPr>
            <w:tcW w:w="1928" w:type="dxa"/>
            <w:vMerge/>
          </w:tcPr>
          <w:p w14:paraId="18074933" w14:textId="77777777" w:rsidR="007804B9" w:rsidRPr="00B50B8D" w:rsidRDefault="007804B9" w:rsidP="002C63BF">
            <w:pPr>
              <w:pStyle w:val="MRVersionHistoryTableText"/>
            </w:pPr>
          </w:p>
        </w:tc>
        <w:tc>
          <w:tcPr>
            <w:tcW w:w="4669"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72"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25135E">
        <w:trPr>
          <w:gridAfter w:val="1"/>
          <w:wAfter w:w="11" w:type="dxa"/>
        </w:trPr>
        <w:tc>
          <w:tcPr>
            <w:tcW w:w="1928" w:type="dxa"/>
          </w:tcPr>
          <w:p w14:paraId="1E7B0E27" w14:textId="77777777" w:rsidR="007804B9" w:rsidRPr="00B50B8D" w:rsidRDefault="007804B9" w:rsidP="002C63BF">
            <w:pPr>
              <w:pStyle w:val="MRVersionHistoryTableText"/>
            </w:pPr>
            <w:r w:rsidRPr="00B50B8D">
              <w:t>1 May 2009</w:t>
            </w:r>
          </w:p>
        </w:tc>
        <w:tc>
          <w:tcPr>
            <w:tcW w:w="4669"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72"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25135E">
        <w:trPr>
          <w:gridAfter w:val="1"/>
          <w:wAfter w:w="11" w:type="dxa"/>
        </w:trPr>
        <w:tc>
          <w:tcPr>
            <w:tcW w:w="1928" w:type="dxa"/>
          </w:tcPr>
          <w:p w14:paraId="6E543CD1" w14:textId="77777777" w:rsidR="007804B9" w:rsidRPr="00B50B8D" w:rsidRDefault="007804B9" w:rsidP="002C63BF">
            <w:pPr>
              <w:pStyle w:val="MRVersionHistoryTableText"/>
            </w:pPr>
            <w:r w:rsidRPr="00B50B8D">
              <w:t>1 June 2009</w:t>
            </w:r>
          </w:p>
        </w:tc>
        <w:tc>
          <w:tcPr>
            <w:tcW w:w="4669"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72"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25135E">
        <w:trPr>
          <w:gridAfter w:val="1"/>
          <w:wAfter w:w="11" w:type="dxa"/>
        </w:trPr>
        <w:tc>
          <w:tcPr>
            <w:tcW w:w="1928" w:type="dxa"/>
          </w:tcPr>
          <w:p w14:paraId="02438FB0" w14:textId="77777777" w:rsidR="007804B9" w:rsidRPr="00B50B8D" w:rsidRDefault="007804B9" w:rsidP="002C63BF">
            <w:pPr>
              <w:pStyle w:val="MRVersionHistoryTableText"/>
            </w:pPr>
            <w:r w:rsidRPr="00B50B8D">
              <w:t>1 July 2009</w:t>
            </w:r>
          </w:p>
        </w:tc>
        <w:tc>
          <w:tcPr>
            <w:tcW w:w="4669"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72"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25135E">
        <w:trPr>
          <w:gridAfter w:val="1"/>
          <w:wAfter w:w="11" w:type="dxa"/>
        </w:trPr>
        <w:tc>
          <w:tcPr>
            <w:tcW w:w="1928" w:type="dxa"/>
          </w:tcPr>
          <w:p w14:paraId="0771D07D" w14:textId="77777777" w:rsidR="007804B9" w:rsidRPr="00B50B8D" w:rsidRDefault="007804B9" w:rsidP="002C63BF">
            <w:pPr>
              <w:pStyle w:val="MRVersionHistoryTableText"/>
              <w:rPr>
                <w:color w:val="auto"/>
              </w:rPr>
            </w:pPr>
            <w:r w:rsidRPr="00B50B8D">
              <w:t>6 July 2009</w:t>
            </w:r>
          </w:p>
        </w:tc>
        <w:tc>
          <w:tcPr>
            <w:tcW w:w="4669"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72"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25135E">
        <w:trPr>
          <w:gridAfter w:val="1"/>
          <w:wAfter w:w="11" w:type="dxa"/>
        </w:trPr>
        <w:tc>
          <w:tcPr>
            <w:tcW w:w="1928" w:type="dxa"/>
          </w:tcPr>
          <w:p w14:paraId="793270D5" w14:textId="77777777" w:rsidR="007804B9" w:rsidRPr="00B50B8D" w:rsidRDefault="007804B9" w:rsidP="002C63BF">
            <w:pPr>
              <w:pStyle w:val="MRVersionHistoryTableText"/>
              <w:rPr>
                <w:color w:val="auto"/>
              </w:rPr>
            </w:pPr>
            <w:r w:rsidRPr="00B50B8D">
              <w:t>10 July 2009</w:t>
            </w:r>
          </w:p>
        </w:tc>
        <w:tc>
          <w:tcPr>
            <w:tcW w:w="4669"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72"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25135E">
        <w:trPr>
          <w:gridAfter w:val="1"/>
          <w:wAfter w:w="11" w:type="dxa"/>
        </w:trPr>
        <w:tc>
          <w:tcPr>
            <w:tcW w:w="1928" w:type="dxa"/>
          </w:tcPr>
          <w:p w14:paraId="4EC547FD" w14:textId="77777777" w:rsidR="007804B9" w:rsidRPr="00B50B8D" w:rsidRDefault="007804B9" w:rsidP="002C63BF">
            <w:pPr>
              <w:pStyle w:val="MRVersionHistoryTableText"/>
              <w:rPr>
                <w:color w:val="auto"/>
              </w:rPr>
            </w:pPr>
            <w:r w:rsidRPr="00B50B8D">
              <w:t>1 August 2009</w:t>
            </w:r>
          </w:p>
        </w:tc>
        <w:tc>
          <w:tcPr>
            <w:tcW w:w="4669"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72"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25135E">
        <w:trPr>
          <w:gridAfter w:val="1"/>
          <w:wAfter w:w="11" w:type="dxa"/>
        </w:trPr>
        <w:tc>
          <w:tcPr>
            <w:tcW w:w="1928" w:type="dxa"/>
          </w:tcPr>
          <w:p w14:paraId="02786121" w14:textId="77777777" w:rsidR="007804B9" w:rsidRPr="00B50B8D" w:rsidRDefault="007804B9" w:rsidP="002C63BF">
            <w:pPr>
              <w:pStyle w:val="MRVersionHistoryTableText"/>
              <w:rPr>
                <w:color w:val="auto"/>
              </w:rPr>
            </w:pPr>
            <w:r w:rsidRPr="00B50B8D">
              <w:t>17 August 2009</w:t>
            </w:r>
          </w:p>
        </w:tc>
        <w:tc>
          <w:tcPr>
            <w:tcW w:w="4669"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72"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25135E">
        <w:trPr>
          <w:gridAfter w:val="1"/>
          <w:wAfter w:w="11" w:type="dxa"/>
        </w:trPr>
        <w:tc>
          <w:tcPr>
            <w:tcW w:w="1928" w:type="dxa"/>
          </w:tcPr>
          <w:p w14:paraId="07434109" w14:textId="77777777" w:rsidR="007804B9" w:rsidRPr="00B50B8D" w:rsidRDefault="007804B9" w:rsidP="002C63BF">
            <w:pPr>
              <w:pStyle w:val="MRVersionHistoryTableText"/>
              <w:rPr>
                <w:color w:val="auto"/>
              </w:rPr>
            </w:pPr>
            <w:r w:rsidRPr="00B50B8D">
              <w:t>24 August 2009</w:t>
            </w:r>
          </w:p>
        </w:tc>
        <w:tc>
          <w:tcPr>
            <w:tcW w:w="4669"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72"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25135E">
        <w:trPr>
          <w:gridAfter w:val="1"/>
          <w:wAfter w:w="11" w:type="dxa"/>
        </w:trPr>
        <w:tc>
          <w:tcPr>
            <w:tcW w:w="1928" w:type="dxa"/>
            <w:vMerge w:val="restart"/>
          </w:tcPr>
          <w:p w14:paraId="0F893A5C" w14:textId="77777777" w:rsidR="007804B9" w:rsidRPr="00B50B8D" w:rsidRDefault="007804B9" w:rsidP="002C63BF">
            <w:pPr>
              <w:pStyle w:val="MRVersionHistoryTableText"/>
            </w:pPr>
            <w:r w:rsidRPr="00B50B8D">
              <w:t>1 October 2009</w:t>
            </w:r>
          </w:p>
        </w:tc>
        <w:tc>
          <w:tcPr>
            <w:tcW w:w="4669"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72"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25135E">
        <w:trPr>
          <w:gridAfter w:val="1"/>
          <w:wAfter w:w="11" w:type="dxa"/>
        </w:trPr>
        <w:tc>
          <w:tcPr>
            <w:tcW w:w="1928" w:type="dxa"/>
            <w:vMerge/>
          </w:tcPr>
          <w:p w14:paraId="68688641" w14:textId="77777777" w:rsidR="007804B9" w:rsidRPr="00B50B8D" w:rsidRDefault="007804B9" w:rsidP="002C63BF">
            <w:pPr>
              <w:pStyle w:val="MRVersionHistoryTableText"/>
            </w:pPr>
          </w:p>
        </w:tc>
        <w:tc>
          <w:tcPr>
            <w:tcW w:w="4669"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72"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25135E">
        <w:trPr>
          <w:gridAfter w:val="1"/>
          <w:wAfter w:w="11" w:type="dxa"/>
        </w:trPr>
        <w:tc>
          <w:tcPr>
            <w:tcW w:w="1928" w:type="dxa"/>
            <w:vMerge/>
          </w:tcPr>
          <w:p w14:paraId="3847D359" w14:textId="77777777" w:rsidR="007804B9" w:rsidRPr="00B50B8D" w:rsidRDefault="007804B9" w:rsidP="002C63BF">
            <w:pPr>
              <w:pStyle w:val="MRVersionHistoryTableText"/>
            </w:pPr>
          </w:p>
        </w:tc>
        <w:tc>
          <w:tcPr>
            <w:tcW w:w="4669"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72"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25135E">
        <w:trPr>
          <w:gridAfter w:val="1"/>
          <w:wAfter w:w="11" w:type="dxa"/>
        </w:trPr>
        <w:tc>
          <w:tcPr>
            <w:tcW w:w="1928" w:type="dxa"/>
            <w:vMerge/>
          </w:tcPr>
          <w:p w14:paraId="28160DC9" w14:textId="77777777" w:rsidR="007804B9" w:rsidRPr="00B50B8D" w:rsidRDefault="007804B9" w:rsidP="002C63BF">
            <w:pPr>
              <w:pStyle w:val="MRVersionHistoryTableText"/>
            </w:pPr>
          </w:p>
        </w:tc>
        <w:tc>
          <w:tcPr>
            <w:tcW w:w="4669"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72"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25135E">
        <w:trPr>
          <w:gridAfter w:val="1"/>
          <w:wAfter w:w="11" w:type="dxa"/>
        </w:trPr>
        <w:tc>
          <w:tcPr>
            <w:tcW w:w="1928" w:type="dxa"/>
            <w:vMerge w:val="restart"/>
          </w:tcPr>
          <w:p w14:paraId="4E29C9BA" w14:textId="77777777" w:rsidR="007804B9" w:rsidRPr="00B50B8D" w:rsidRDefault="007804B9" w:rsidP="002C63BF">
            <w:pPr>
              <w:pStyle w:val="MRVersionHistoryTableText"/>
            </w:pPr>
            <w:r w:rsidRPr="00B50B8D">
              <w:t>1 November 2009</w:t>
            </w:r>
          </w:p>
        </w:tc>
        <w:tc>
          <w:tcPr>
            <w:tcW w:w="4669"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72"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25135E">
        <w:trPr>
          <w:gridAfter w:val="1"/>
          <w:wAfter w:w="11" w:type="dxa"/>
        </w:trPr>
        <w:tc>
          <w:tcPr>
            <w:tcW w:w="1928" w:type="dxa"/>
            <w:vMerge/>
          </w:tcPr>
          <w:p w14:paraId="7900A0E2" w14:textId="77777777" w:rsidR="007804B9" w:rsidRPr="00B50B8D" w:rsidRDefault="007804B9" w:rsidP="002C63BF">
            <w:pPr>
              <w:pStyle w:val="MRVersionHistoryTableText"/>
            </w:pPr>
          </w:p>
        </w:tc>
        <w:tc>
          <w:tcPr>
            <w:tcW w:w="4669"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72"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25135E">
        <w:trPr>
          <w:gridAfter w:val="1"/>
          <w:wAfter w:w="11" w:type="dxa"/>
        </w:trPr>
        <w:tc>
          <w:tcPr>
            <w:tcW w:w="1928" w:type="dxa"/>
            <w:vMerge/>
          </w:tcPr>
          <w:p w14:paraId="300F7310" w14:textId="77777777" w:rsidR="007804B9" w:rsidRPr="00B50B8D" w:rsidRDefault="007804B9" w:rsidP="002C63BF">
            <w:pPr>
              <w:pStyle w:val="MRVersionHistoryTableText"/>
            </w:pPr>
          </w:p>
        </w:tc>
        <w:tc>
          <w:tcPr>
            <w:tcW w:w="4669"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72"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25135E">
        <w:trPr>
          <w:gridAfter w:val="1"/>
          <w:wAfter w:w="11" w:type="dxa"/>
        </w:trPr>
        <w:tc>
          <w:tcPr>
            <w:tcW w:w="1928" w:type="dxa"/>
          </w:tcPr>
          <w:p w14:paraId="640565CD" w14:textId="77777777" w:rsidR="007804B9" w:rsidRPr="00B50B8D" w:rsidRDefault="007804B9" w:rsidP="002C63BF">
            <w:pPr>
              <w:pStyle w:val="MRVersionHistoryTableText"/>
            </w:pPr>
            <w:r w:rsidRPr="00B50B8D">
              <w:lastRenderedPageBreak/>
              <w:t>30 November 2009</w:t>
            </w:r>
          </w:p>
        </w:tc>
        <w:tc>
          <w:tcPr>
            <w:tcW w:w="4669"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72"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25135E">
        <w:trPr>
          <w:gridAfter w:val="1"/>
          <w:wAfter w:w="11" w:type="dxa"/>
        </w:trPr>
        <w:tc>
          <w:tcPr>
            <w:tcW w:w="1928" w:type="dxa"/>
          </w:tcPr>
          <w:p w14:paraId="6A557F38" w14:textId="77777777" w:rsidR="007804B9" w:rsidRPr="00B50B8D" w:rsidRDefault="007804B9" w:rsidP="002C63BF">
            <w:pPr>
              <w:pStyle w:val="MRVersionHistoryTableText"/>
            </w:pPr>
            <w:r w:rsidRPr="00B50B8D">
              <w:t>1 December 2009</w:t>
            </w:r>
          </w:p>
        </w:tc>
        <w:tc>
          <w:tcPr>
            <w:tcW w:w="4669"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72"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25135E">
        <w:trPr>
          <w:gridAfter w:val="1"/>
          <w:wAfter w:w="11" w:type="dxa"/>
        </w:trPr>
        <w:tc>
          <w:tcPr>
            <w:tcW w:w="1928" w:type="dxa"/>
          </w:tcPr>
          <w:p w14:paraId="26A641F7" w14:textId="77777777" w:rsidR="007804B9" w:rsidRPr="00B50B8D" w:rsidRDefault="007804B9" w:rsidP="002C63BF">
            <w:pPr>
              <w:pStyle w:val="MRVersionHistoryTableText"/>
            </w:pPr>
            <w:r w:rsidRPr="00B50B8D">
              <w:t>18 December 2009</w:t>
            </w:r>
          </w:p>
        </w:tc>
        <w:tc>
          <w:tcPr>
            <w:tcW w:w="4669"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72"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25135E">
        <w:trPr>
          <w:gridAfter w:val="1"/>
          <w:wAfter w:w="11" w:type="dxa"/>
        </w:trPr>
        <w:tc>
          <w:tcPr>
            <w:tcW w:w="1928" w:type="dxa"/>
          </w:tcPr>
          <w:p w14:paraId="4C5190C4" w14:textId="77777777" w:rsidR="007804B9" w:rsidRPr="00B50B8D" w:rsidRDefault="007804B9" w:rsidP="002C63BF">
            <w:pPr>
              <w:pStyle w:val="MRVersionHistoryTableText"/>
            </w:pPr>
            <w:r w:rsidRPr="00B50B8D">
              <w:t>15 January 2010</w:t>
            </w:r>
          </w:p>
        </w:tc>
        <w:tc>
          <w:tcPr>
            <w:tcW w:w="4669"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72"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25135E">
        <w:trPr>
          <w:gridAfter w:val="1"/>
          <w:wAfter w:w="11" w:type="dxa"/>
        </w:trPr>
        <w:tc>
          <w:tcPr>
            <w:tcW w:w="1928" w:type="dxa"/>
          </w:tcPr>
          <w:p w14:paraId="16C0B27A" w14:textId="77777777" w:rsidR="007804B9" w:rsidRPr="00B50B8D" w:rsidRDefault="007804B9" w:rsidP="002C63BF">
            <w:pPr>
              <w:pStyle w:val="MRVersionHistoryTableText"/>
            </w:pPr>
            <w:r w:rsidRPr="00B50B8D">
              <w:t>20 January 2010</w:t>
            </w:r>
          </w:p>
        </w:tc>
        <w:tc>
          <w:tcPr>
            <w:tcW w:w="4669"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72"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25135E">
        <w:trPr>
          <w:gridAfter w:val="1"/>
          <w:wAfter w:w="11" w:type="dxa"/>
        </w:trPr>
        <w:tc>
          <w:tcPr>
            <w:tcW w:w="1928" w:type="dxa"/>
          </w:tcPr>
          <w:p w14:paraId="5D992D7D" w14:textId="77777777" w:rsidR="007804B9" w:rsidRPr="00B50B8D" w:rsidRDefault="007804B9" w:rsidP="002C63BF">
            <w:pPr>
              <w:pStyle w:val="MRVersionHistoryTableText"/>
            </w:pPr>
            <w:r w:rsidRPr="00B50B8D">
              <w:t>1 February 2010</w:t>
            </w:r>
          </w:p>
        </w:tc>
        <w:tc>
          <w:tcPr>
            <w:tcW w:w="4669"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72"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25135E">
        <w:trPr>
          <w:gridAfter w:val="1"/>
          <w:wAfter w:w="11" w:type="dxa"/>
        </w:trPr>
        <w:tc>
          <w:tcPr>
            <w:tcW w:w="1928" w:type="dxa"/>
          </w:tcPr>
          <w:p w14:paraId="125A5854" w14:textId="77777777" w:rsidR="007804B9" w:rsidRPr="00B50B8D" w:rsidRDefault="007804B9" w:rsidP="002C63BF">
            <w:pPr>
              <w:pStyle w:val="MRVersionHistoryTableText"/>
            </w:pPr>
            <w:r w:rsidRPr="00B50B8D">
              <w:t>1 February 2010</w:t>
            </w:r>
          </w:p>
        </w:tc>
        <w:tc>
          <w:tcPr>
            <w:tcW w:w="4669"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72"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25135E">
        <w:trPr>
          <w:gridAfter w:val="1"/>
          <w:wAfter w:w="11" w:type="dxa"/>
        </w:trPr>
        <w:tc>
          <w:tcPr>
            <w:tcW w:w="1928" w:type="dxa"/>
          </w:tcPr>
          <w:p w14:paraId="5D8AB594" w14:textId="77777777" w:rsidR="007804B9" w:rsidRPr="00B50B8D" w:rsidRDefault="007804B9" w:rsidP="002C63BF">
            <w:pPr>
              <w:pStyle w:val="MRVersionHistoryTableText"/>
            </w:pPr>
            <w:r w:rsidRPr="00B50B8D">
              <w:t>1 March 2010</w:t>
            </w:r>
          </w:p>
        </w:tc>
        <w:tc>
          <w:tcPr>
            <w:tcW w:w="4669"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72"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25135E">
        <w:trPr>
          <w:gridAfter w:val="1"/>
          <w:wAfter w:w="11" w:type="dxa"/>
        </w:trPr>
        <w:tc>
          <w:tcPr>
            <w:tcW w:w="1928" w:type="dxa"/>
          </w:tcPr>
          <w:p w14:paraId="180CA65F" w14:textId="77777777" w:rsidR="007804B9" w:rsidRPr="00B50B8D" w:rsidRDefault="007804B9" w:rsidP="002C63BF">
            <w:pPr>
              <w:pStyle w:val="MRVersionHistoryTableText"/>
            </w:pPr>
            <w:r w:rsidRPr="00B50B8D">
              <w:t>1 April 2010</w:t>
            </w:r>
          </w:p>
        </w:tc>
        <w:tc>
          <w:tcPr>
            <w:tcW w:w="4669"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72"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25135E">
        <w:trPr>
          <w:gridAfter w:val="1"/>
          <w:wAfter w:w="11" w:type="dxa"/>
        </w:trPr>
        <w:tc>
          <w:tcPr>
            <w:tcW w:w="1928" w:type="dxa"/>
          </w:tcPr>
          <w:p w14:paraId="040DD87D" w14:textId="77777777" w:rsidR="007804B9" w:rsidRPr="00B50B8D" w:rsidRDefault="007804B9" w:rsidP="002C63BF">
            <w:pPr>
              <w:pStyle w:val="MRVersionHistoryTableText"/>
            </w:pPr>
            <w:r w:rsidRPr="00B50B8D">
              <w:t>1 May 2010</w:t>
            </w:r>
          </w:p>
        </w:tc>
        <w:tc>
          <w:tcPr>
            <w:tcW w:w="4669"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72"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25135E">
        <w:trPr>
          <w:gridAfter w:val="1"/>
          <w:wAfter w:w="11" w:type="dxa"/>
        </w:trPr>
        <w:tc>
          <w:tcPr>
            <w:tcW w:w="1928" w:type="dxa"/>
            <w:vMerge w:val="restart"/>
          </w:tcPr>
          <w:p w14:paraId="31FDA48F" w14:textId="77777777" w:rsidR="007804B9" w:rsidRPr="00B50B8D" w:rsidRDefault="007804B9" w:rsidP="002C63BF">
            <w:pPr>
              <w:pStyle w:val="MRVersionHistoryTableText"/>
            </w:pPr>
            <w:r w:rsidRPr="00B50B8D">
              <w:t>1 June 2010</w:t>
            </w:r>
          </w:p>
        </w:tc>
        <w:tc>
          <w:tcPr>
            <w:tcW w:w="4669"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72"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25135E">
        <w:trPr>
          <w:gridAfter w:val="1"/>
          <w:wAfter w:w="11" w:type="dxa"/>
        </w:trPr>
        <w:tc>
          <w:tcPr>
            <w:tcW w:w="1928" w:type="dxa"/>
            <w:vMerge/>
          </w:tcPr>
          <w:p w14:paraId="5B4059DD" w14:textId="77777777" w:rsidR="007804B9" w:rsidRPr="00B50B8D" w:rsidRDefault="007804B9" w:rsidP="002C63BF">
            <w:pPr>
              <w:pStyle w:val="MRVersionHistoryTableText"/>
            </w:pPr>
          </w:p>
        </w:tc>
        <w:tc>
          <w:tcPr>
            <w:tcW w:w="4669"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72"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25135E">
        <w:trPr>
          <w:gridAfter w:val="1"/>
          <w:wAfter w:w="11" w:type="dxa"/>
        </w:trPr>
        <w:tc>
          <w:tcPr>
            <w:tcW w:w="1928" w:type="dxa"/>
            <w:vMerge w:val="restart"/>
          </w:tcPr>
          <w:p w14:paraId="1567311E" w14:textId="77777777" w:rsidR="007804B9" w:rsidRPr="00B50B8D" w:rsidRDefault="007804B9" w:rsidP="002C63BF">
            <w:pPr>
              <w:pStyle w:val="MRVersionHistoryTableText"/>
            </w:pPr>
            <w:r w:rsidRPr="00B50B8D">
              <w:t>1 July 2010</w:t>
            </w:r>
          </w:p>
        </w:tc>
        <w:tc>
          <w:tcPr>
            <w:tcW w:w="4669"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72"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25135E">
        <w:trPr>
          <w:gridAfter w:val="1"/>
          <w:wAfter w:w="11" w:type="dxa"/>
        </w:trPr>
        <w:tc>
          <w:tcPr>
            <w:tcW w:w="1928" w:type="dxa"/>
            <w:vMerge/>
          </w:tcPr>
          <w:p w14:paraId="79ADF06B" w14:textId="77777777" w:rsidR="007804B9" w:rsidRPr="00B50B8D" w:rsidRDefault="007804B9" w:rsidP="002C63BF">
            <w:pPr>
              <w:pStyle w:val="MRVersionHistoryTableText"/>
            </w:pPr>
          </w:p>
        </w:tc>
        <w:tc>
          <w:tcPr>
            <w:tcW w:w="4669"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72"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25135E">
        <w:trPr>
          <w:gridAfter w:val="1"/>
          <w:wAfter w:w="11" w:type="dxa"/>
        </w:trPr>
        <w:tc>
          <w:tcPr>
            <w:tcW w:w="1928" w:type="dxa"/>
            <w:vMerge w:val="restart"/>
          </w:tcPr>
          <w:p w14:paraId="4432D222" w14:textId="77777777" w:rsidR="007804B9" w:rsidRPr="00B50B8D" w:rsidRDefault="007804B9" w:rsidP="002C63BF">
            <w:pPr>
              <w:pStyle w:val="MRVersionHistoryTableText"/>
            </w:pPr>
            <w:r w:rsidRPr="00B50B8D">
              <w:t>1 September 2010</w:t>
            </w:r>
          </w:p>
        </w:tc>
        <w:tc>
          <w:tcPr>
            <w:tcW w:w="4669"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72"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25135E">
        <w:trPr>
          <w:gridAfter w:val="1"/>
          <w:wAfter w:w="11" w:type="dxa"/>
        </w:trPr>
        <w:tc>
          <w:tcPr>
            <w:tcW w:w="1928" w:type="dxa"/>
            <w:vMerge/>
          </w:tcPr>
          <w:p w14:paraId="1B608F9A" w14:textId="77777777" w:rsidR="007804B9" w:rsidRPr="00B50B8D" w:rsidRDefault="007804B9" w:rsidP="002C63BF">
            <w:pPr>
              <w:pStyle w:val="MRVersionHistoryTableText"/>
            </w:pPr>
          </w:p>
        </w:tc>
        <w:tc>
          <w:tcPr>
            <w:tcW w:w="4669"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72"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25135E">
        <w:trPr>
          <w:gridAfter w:val="1"/>
          <w:wAfter w:w="11" w:type="dxa"/>
        </w:trPr>
        <w:tc>
          <w:tcPr>
            <w:tcW w:w="1928" w:type="dxa"/>
            <w:vMerge w:val="restart"/>
          </w:tcPr>
          <w:p w14:paraId="471D6EB7" w14:textId="77777777" w:rsidR="007804B9" w:rsidRPr="00B50B8D" w:rsidRDefault="007804B9" w:rsidP="002C63BF">
            <w:pPr>
              <w:pStyle w:val="MRVersionHistoryTableText"/>
            </w:pPr>
            <w:r w:rsidRPr="00B50B8D">
              <w:t>1 October 2010</w:t>
            </w:r>
          </w:p>
        </w:tc>
        <w:tc>
          <w:tcPr>
            <w:tcW w:w="4669"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72"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25135E">
        <w:trPr>
          <w:gridAfter w:val="1"/>
          <w:wAfter w:w="11" w:type="dxa"/>
        </w:trPr>
        <w:tc>
          <w:tcPr>
            <w:tcW w:w="1928" w:type="dxa"/>
            <w:vMerge/>
          </w:tcPr>
          <w:p w14:paraId="3A53C893" w14:textId="77777777" w:rsidR="007804B9" w:rsidRPr="00B50B8D" w:rsidRDefault="007804B9" w:rsidP="002C63BF">
            <w:pPr>
              <w:pStyle w:val="MRVersionHistoryTableText"/>
            </w:pPr>
          </w:p>
        </w:tc>
        <w:tc>
          <w:tcPr>
            <w:tcW w:w="4669"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72"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25135E">
        <w:trPr>
          <w:gridAfter w:val="1"/>
          <w:wAfter w:w="11" w:type="dxa"/>
        </w:trPr>
        <w:tc>
          <w:tcPr>
            <w:tcW w:w="1928" w:type="dxa"/>
            <w:vMerge/>
          </w:tcPr>
          <w:p w14:paraId="0E3E0A71" w14:textId="77777777" w:rsidR="007804B9" w:rsidRPr="00B50B8D" w:rsidRDefault="007804B9" w:rsidP="002C63BF">
            <w:pPr>
              <w:pStyle w:val="MRVersionHistoryTableText"/>
            </w:pPr>
          </w:p>
        </w:tc>
        <w:tc>
          <w:tcPr>
            <w:tcW w:w="4669"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72"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25135E">
        <w:trPr>
          <w:gridAfter w:val="1"/>
          <w:wAfter w:w="11" w:type="dxa"/>
        </w:trPr>
        <w:tc>
          <w:tcPr>
            <w:tcW w:w="1928" w:type="dxa"/>
          </w:tcPr>
          <w:p w14:paraId="56C4F52F" w14:textId="77777777" w:rsidR="007804B9" w:rsidRPr="00B50B8D" w:rsidRDefault="007804B9" w:rsidP="002C63BF">
            <w:pPr>
              <w:pStyle w:val="MRVersionHistoryTableText"/>
            </w:pPr>
            <w:r w:rsidRPr="00B50B8D">
              <w:t>1 November 2010</w:t>
            </w:r>
          </w:p>
        </w:tc>
        <w:tc>
          <w:tcPr>
            <w:tcW w:w="4669"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72"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25135E">
        <w:trPr>
          <w:gridAfter w:val="1"/>
          <w:wAfter w:w="11" w:type="dxa"/>
        </w:trPr>
        <w:tc>
          <w:tcPr>
            <w:tcW w:w="1928" w:type="dxa"/>
            <w:vMerge w:val="restart"/>
          </w:tcPr>
          <w:p w14:paraId="37C8EF54" w14:textId="77777777" w:rsidR="007804B9" w:rsidRPr="00B50B8D" w:rsidRDefault="007804B9" w:rsidP="002C63BF">
            <w:pPr>
              <w:pStyle w:val="MRVersionHistoryTableText"/>
            </w:pPr>
            <w:r w:rsidRPr="00B50B8D">
              <w:t>1 December 2010</w:t>
            </w:r>
          </w:p>
        </w:tc>
        <w:tc>
          <w:tcPr>
            <w:tcW w:w="4669"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72"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25135E">
        <w:trPr>
          <w:gridAfter w:val="1"/>
          <w:wAfter w:w="11" w:type="dxa"/>
        </w:trPr>
        <w:tc>
          <w:tcPr>
            <w:tcW w:w="1928" w:type="dxa"/>
            <w:vMerge/>
          </w:tcPr>
          <w:p w14:paraId="05FBF700" w14:textId="77777777" w:rsidR="007804B9" w:rsidRPr="00B50B8D" w:rsidRDefault="007804B9" w:rsidP="002C63BF">
            <w:pPr>
              <w:pStyle w:val="MRVersionHistoryTableText"/>
            </w:pPr>
          </w:p>
        </w:tc>
        <w:tc>
          <w:tcPr>
            <w:tcW w:w="4669"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72"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25135E">
        <w:trPr>
          <w:gridAfter w:val="1"/>
          <w:wAfter w:w="11" w:type="dxa"/>
        </w:trPr>
        <w:tc>
          <w:tcPr>
            <w:tcW w:w="1928" w:type="dxa"/>
            <w:vMerge w:val="restart"/>
          </w:tcPr>
          <w:p w14:paraId="092E33F3" w14:textId="77777777" w:rsidR="007804B9" w:rsidRPr="00B50B8D" w:rsidRDefault="007804B9" w:rsidP="002C63BF">
            <w:pPr>
              <w:pStyle w:val="MRVersionHistoryTableText"/>
            </w:pPr>
            <w:r w:rsidRPr="00B50B8D">
              <w:t>1 January 2011</w:t>
            </w:r>
          </w:p>
        </w:tc>
        <w:tc>
          <w:tcPr>
            <w:tcW w:w="4669" w:type="dxa"/>
          </w:tcPr>
          <w:p w14:paraId="4C8BA9FF" w14:textId="77777777" w:rsidR="007804B9" w:rsidRPr="00B50B8D" w:rsidRDefault="007804B9" w:rsidP="002C63BF">
            <w:pPr>
              <w:pStyle w:val="MRVersionHistoryTableText"/>
            </w:pPr>
            <w:r w:rsidRPr="00B50B8D">
              <w:t>IMO amended clauses 3.21A.16 (new) and 10.6.1.</w:t>
            </w:r>
          </w:p>
        </w:tc>
        <w:tc>
          <w:tcPr>
            <w:tcW w:w="2572"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25135E">
        <w:trPr>
          <w:gridAfter w:val="1"/>
          <w:wAfter w:w="11" w:type="dxa"/>
        </w:trPr>
        <w:tc>
          <w:tcPr>
            <w:tcW w:w="1928" w:type="dxa"/>
            <w:vMerge/>
          </w:tcPr>
          <w:p w14:paraId="2B8F2991" w14:textId="77777777" w:rsidR="007804B9" w:rsidRPr="00B50B8D" w:rsidRDefault="007804B9" w:rsidP="002C63BF">
            <w:pPr>
              <w:pStyle w:val="MRVersionHistoryTableText"/>
            </w:pPr>
          </w:p>
        </w:tc>
        <w:tc>
          <w:tcPr>
            <w:tcW w:w="4669" w:type="dxa"/>
          </w:tcPr>
          <w:p w14:paraId="2E3A5B18" w14:textId="77777777" w:rsidR="007804B9" w:rsidRPr="00B50B8D" w:rsidRDefault="007804B9" w:rsidP="002C63BF">
            <w:pPr>
              <w:pStyle w:val="MRVersionHistoryTableText"/>
            </w:pPr>
            <w:r w:rsidRPr="00B50B8D">
              <w:t>IMO amended clause 3.21A.16</w:t>
            </w:r>
          </w:p>
        </w:tc>
        <w:tc>
          <w:tcPr>
            <w:tcW w:w="2572"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25135E">
        <w:trPr>
          <w:gridAfter w:val="1"/>
          <w:wAfter w:w="11" w:type="dxa"/>
        </w:trPr>
        <w:tc>
          <w:tcPr>
            <w:tcW w:w="1928" w:type="dxa"/>
            <w:vMerge w:val="restart"/>
          </w:tcPr>
          <w:p w14:paraId="090588DC" w14:textId="77777777" w:rsidR="007804B9" w:rsidRPr="00B50B8D" w:rsidRDefault="007804B9" w:rsidP="002C63BF">
            <w:pPr>
              <w:pStyle w:val="MRVersionHistoryTableText"/>
            </w:pPr>
            <w:r w:rsidRPr="00B50B8D">
              <w:t>1 February 2011</w:t>
            </w:r>
          </w:p>
        </w:tc>
        <w:tc>
          <w:tcPr>
            <w:tcW w:w="4669"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72"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25135E">
        <w:trPr>
          <w:gridAfter w:val="1"/>
          <w:wAfter w:w="11" w:type="dxa"/>
        </w:trPr>
        <w:tc>
          <w:tcPr>
            <w:tcW w:w="1928" w:type="dxa"/>
            <w:vMerge/>
          </w:tcPr>
          <w:p w14:paraId="0B5FA275" w14:textId="77777777" w:rsidR="007804B9" w:rsidRPr="00B50B8D" w:rsidRDefault="007804B9" w:rsidP="002C63BF">
            <w:pPr>
              <w:pStyle w:val="MRVersionHistoryTableText"/>
            </w:pPr>
          </w:p>
        </w:tc>
        <w:tc>
          <w:tcPr>
            <w:tcW w:w="4669"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72"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25135E">
        <w:trPr>
          <w:gridAfter w:val="1"/>
          <w:wAfter w:w="11" w:type="dxa"/>
        </w:trPr>
        <w:tc>
          <w:tcPr>
            <w:tcW w:w="1928" w:type="dxa"/>
            <w:vMerge w:val="restart"/>
          </w:tcPr>
          <w:p w14:paraId="2BBE789F" w14:textId="77777777" w:rsidR="007804B9" w:rsidRPr="00B50B8D" w:rsidRDefault="007804B9" w:rsidP="002C63BF">
            <w:pPr>
              <w:pStyle w:val="MRVersionHistoryTableText"/>
            </w:pPr>
            <w:r w:rsidRPr="00B50B8D">
              <w:t>1 April 2011</w:t>
            </w:r>
          </w:p>
        </w:tc>
        <w:tc>
          <w:tcPr>
            <w:tcW w:w="4669"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72"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25135E">
        <w:tc>
          <w:tcPr>
            <w:tcW w:w="1928" w:type="dxa"/>
            <w:vMerge/>
          </w:tcPr>
          <w:p w14:paraId="2F3D713B" w14:textId="77777777" w:rsidR="007804B9" w:rsidRPr="00B50B8D" w:rsidRDefault="007804B9" w:rsidP="002C63BF">
            <w:pPr>
              <w:pStyle w:val="MRVersionHistoryTableText"/>
            </w:pPr>
          </w:p>
        </w:tc>
        <w:tc>
          <w:tcPr>
            <w:tcW w:w="4669"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83"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25135E">
        <w:tc>
          <w:tcPr>
            <w:tcW w:w="1928" w:type="dxa"/>
            <w:vMerge w:val="restart"/>
          </w:tcPr>
          <w:p w14:paraId="6478A7DF" w14:textId="77777777" w:rsidR="007804B9" w:rsidRPr="00B50B8D" w:rsidRDefault="007804B9" w:rsidP="002C63BF">
            <w:pPr>
              <w:pStyle w:val="MRVersionHistoryTableText"/>
            </w:pPr>
            <w:r w:rsidRPr="00B50B8D">
              <w:t>1 May 2011</w:t>
            </w:r>
          </w:p>
        </w:tc>
        <w:tc>
          <w:tcPr>
            <w:tcW w:w="4669"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83"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25135E">
        <w:tc>
          <w:tcPr>
            <w:tcW w:w="1928" w:type="dxa"/>
            <w:vMerge/>
          </w:tcPr>
          <w:p w14:paraId="2FD4B6D3" w14:textId="77777777" w:rsidR="007804B9" w:rsidRPr="00B50B8D" w:rsidRDefault="007804B9" w:rsidP="002C63BF">
            <w:pPr>
              <w:pStyle w:val="MRVersionHistoryTableText"/>
            </w:pPr>
          </w:p>
        </w:tc>
        <w:tc>
          <w:tcPr>
            <w:tcW w:w="4669"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83"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25135E">
        <w:tc>
          <w:tcPr>
            <w:tcW w:w="1928" w:type="dxa"/>
            <w:vMerge/>
          </w:tcPr>
          <w:p w14:paraId="0B60FAC1" w14:textId="77777777" w:rsidR="007804B9" w:rsidRPr="00B50B8D" w:rsidRDefault="007804B9" w:rsidP="002C63BF">
            <w:pPr>
              <w:pStyle w:val="MRVersionHistoryTableText"/>
            </w:pPr>
          </w:p>
        </w:tc>
        <w:tc>
          <w:tcPr>
            <w:tcW w:w="4669"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83"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25135E">
        <w:tc>
          <w:tcPr>
            <w:tcW w:w="1928" w:type="dxa"/>
            <w:vMerge/>
          </w:tcPr>
          <w:p w14:paraId="7B8D8993" w14:textId="77777777" w:rsidR="007804B9" w:rsidRPr="00B50B8D" w:rsidRDefault="007804B9" w:rsidP="002C63BF">
            <w:pPr>
              <w:pStyle w:val="MRVersionHistoryTableText"/>
            </w:pPr>
          </w:p>
        </w:tc>
        <w:tc>
          <w:tcPr>
            <w:tcW w:w="4669"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83"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25135E">
        <w:tc>
          <w:tcPr>
            <w:tcW w:w="1928" w:type="dxa"/>
            <w:vMerge w:val="restart"/>
          </w:tcPr>
          <w:p w14:paraId="377D20FD" w14:textId="77777777" w:rsidR="007804B9" w:rsidRPr="00B50B8D" w:rsidRDefault="007804B9" w:rsidP="002C63BF">
            <w:pPr>
              <w:pStyle w:val="MRVersionHistoryTableText"/>
            </w:pPr>
            <w:r w:rsidRPr="00B50B8D">
              <w:t>1 July 2011</w:t>
            </w:r>
          </w:p>
        </w:tc>
        <w:tc>
          <w:tcPr>
            <w:tcW w:w="4669"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(new), 5.3.1, 5.3.2, 5.3.3, 5.3.4, 5.3.5, 5.3.6, 5.3.7, 5.3.8, 5.3.9, 5.3A (new), 5.4.1, 5.4.2, 5.4.3, 5.4.4, 5.4.5, 5.4.6, 5.4.7, 5.4.8, 5.4.9, 5.4.10, 5.4.11, 5.4.12, 5.4.13, 5.4.14, 5.5.1, 5.5.2, 5.5.3, 5.5.4, 5.6.1, 5.6.2, 5.6.3, 5.7.1, 5.7.2, 5.8.1, 5.8.2, 5.8.3, </w:t>
            </w:r>
            <w:r w:rsidRPr="00B50B8D">
              <w:lastRenderedPageBreak/>
              <w:t>5.8.4, 5.8.5, 5.8.6, 5.8.7, 5.8.8, 5.9.1, 5.9.2 (new), 5.9.3 (new), 6.17.6, 7.1.1, 7.6.1A (new) 7.6.6, 7.13.1, 9.12.1, 9.12.2, 9.14.1, 9.14.2, 9.18.3, 9.24.3A, 10.5.1, the Glossary and Appendix 1</w:t>
            </w:r>
            <w:r w:rsidR="000941C1" w:rsidRPr="00B50B8D">
              <w:t>.</w:t>
            </w:r>
          </w:p>
        </w:tc>
        <w:tc>
          <w:tcPr>
            <w:tcW w:w="2583"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25135E">
        <w:tc>
          <w:tcPr>
            <w:tcW w:w="1928" w:type="dxa"/>
            <w:vMerge/>
          </w:tcPr>
          <w:p w14:paraId="3965A169" w14:textId="77777777" w:rsidR="007804B9" w:rsidRPr="00B50B8D" w:rsidRDefault="007804B9" w:rsidP="002C63BF">
            <w:pPr>
              <w:pStyle w:val="MRVersionHistoryTableText"/>
            </w:pPr>
          </w:p>
        </w:tc>
        <w:tc>
          <w:tcPr>
            <w:tcW w:w="4669"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83"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25135E">
        <w:tc>
          <w:tcPr>
            <w:tcW w:w="1928" w:type="dxa"/>
            <w:vMerge/>
          </w:tcPr>
          <w:p w14:paraId="07F51AEE" w14:textId="77777777" w:rsidR="007804B9" w:rsidRPr="00B50B8D" w:rsidRDefault="007804B9" w:rsidP="002C63BF">
            <w:pPr>
              <w:pStyle w:val="MRVersionHistoryTableText"/>
            </w:pPr>
          </w:p>
        </w:tc>
        <w:tc>
          <w:tcPr>
            <w:tcW w:w="4669"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83"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25135E">
        <w:tc>
          <w:tcPr>
            <w:tcW w:w="1928" w:type="dxa"/>
          </w:tcPr>
          <w:p w14:paraId="2772D9ED" w14:textId="77777777" w:rsidR="007804B9" w:rsidRPr="00B50B8D" w:rsidRDefault="007804B9" w:rsidP="002C63BF">
            <w:pPr>
              <w:pStyle w:val="MRVersionHistoryTableText"/>
            </w:pPr>
            <w:r w:rsidRPr="00B50B8D">
              <w:t>8 July 2011</w:t>
            </w:r>
          </w:p>
        </w:tc>
        <w:tc>
          <w:tcPr>
            <w:tcW w:w="4669"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83"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25135E">
        <w:tc>
          <w:tcPr>
            <w:tcW w:w="1928" w:type="dxa"/>
            <w:vMerge w:val="restart"/>
          </w:tcPr>
          <w:p w14:paraId="330FA869" w14:textId="77777777" w:rsidR="007804B9" w:rsidRPr="00B50B8D" w:rsidRDefault="007804B9" w:rsidP="002C63BF">
            <w:pPr>
              <w:pStyle w:val="MRVersionHistoryTableText"/>
            </w:pPr>
            <w:r w:rsidRPr="00B50B8D">
              <w:t>1 October 2011</w:t>
            </w:r>
          </w:p>
        </w:tc>
        <w:tc>
          <w:tcPr>
            <w:tcW w:w="4669"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83"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25135E">
        <w:tc>
          <w:tcPr>
            <w:tcW w:w="1928" w:type="dxa"/>
            <w:vMerge/>
          </w:tcPr>
          <w:p w14:paraId="70274002" w14:textId="77777777" w:rsidR="007804B9" w:rsidRPr="00B50B8D" w:rsidRDefault="007804B9" w:rsidP="002C63BF">
            <w:pPr>
              <w:pStyle w:val="MRVersionHistoryTableText"/>
            </w:pPr>
          </w:p>
        </w:tc>
        <w:tc>
          <w:tcPr>
            <w:tcW w:w="4669"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83"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25135E">
        <w:tc>
          <w:tcPr>
            <w:tcW w:w="1928" w:type="dxa"/>
            <w:vMerge/>
            <w:tcBorders>
              <w:bottom w:val="nil"/>
            </w:tcBorders>
          </w:tcPr>
          <w:p w14:paraId="09D2C5E2" w14:textId="77777777" w:rsidR="007804B9" w:rsidRPr="00B50B8D" w:rsidRDefault="007804B9" w:rsidP="002C63BF">
            <w:pPr>
              <w:pStyle w:val="MRVersionHistoryTableText"/>
            </w:pPr>
          </w:p>
        </w:tc>
        <w:tc>
          <w:tcPr>
            <w:tcW w:w="4669"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83"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25135E">
        <w:tc>
          <w:tcPr>
            <w:tcW w:w="1928" w:type="dxa"/>
            <w:tcBorders>
              <w:top w:val="nil"/>
            </w:tcBorders>
          </w:tcPr>
          <w:p w14:paraId="5AF90B41" w14:textId="77777777" w:rsidR="007804B9" w:rsidRPr="00B50B8D" w:rsidRDefault="007804B9" w:rsidP="002C63BF">
            <w:pPr>
              <w:pStyle w:val="MRVersionHistoryTableText"/>
            </w:pPr>
          </w:p>
        </w:tc>
        <w:tc>
          <w:tcPr>
            <w:tcW w:w="4669" w:type="dxa"/>
          </w:tcPr>
          <w:p w14:paraId="1F31A909" w14:textId="3A90F337" w:rsidR="007804B9" w:rsidRPr="00B50B8D" w:rsidRDefault="007804B9" w:rsidP="002C63BF">
            <w:pPr>
              <w:pStyle w:val="MRVersionHistoryTableText"/>
            </w:pPr>
            <w:r w:rsidRPr="00B50B8D">
              <w:t>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(new), 6.17.6, 7.1.1, 7.2.2, 7.6.10, 7.7.3, 7.7.4, 7.7.4A, 7.7.10, 7.10.4, 7.13.1, 9.3.3, 9.3.4, 9.3.7, 9.13.1, 10.5.1, the Glossary, Appendix 1 and Appendix 3</w:t>
            </w:r>
            <w:r w:rsidR="000941C1" w:rsidRPr="00B50B8D">
              <w:t>.</w:t>
            </w:r>
          </w:p>
        </w:tc>
        <w:tc>
          <w:tcPr>
            <w:tcW w:w="2583" w:type="dxa"/>
            <w:gridSpan w:val="2"/>
          </w:tcPr>
          <w:p w14:paraId="4F2E91BD" w14:textId="77777777" w:rsidR="007804B9" w:rsidRPr="00B50B8D" w:rsidRDefault="007804B9" w:rsidP="002C63BF">
            <w:pPr>
              <w:pStyle w:val="MRVersionHistoryTableText"/>
            </w:pPr>
            <w:r w:rsidRPr="00B50B8D">
              <w:t>RC_2010_29</w:t>
            </w:r>
          </w:p>
        </w:tc>
      </w:tr>
      <w:tr w:rsidR="007804B9" w:rsidRPr="00B50B8D" w14:paraId="58471FE1" w14:textId="77777777" w:rsidTr="0025135E">
        <w:tc>
          <w:tcPr>
            <w:tcW w:w="1928" w:type="dxa"/>
            <w:vMerge w:val="restart"/>
          </w:tcPr>
          <w:p w14:paraId="53397E27" w14:textId="77777777" w:rsidR="007804B9" w:rsidRPr="00B50B8D" w:rsidRDefault="007804B9" w:rsidP="002C63BF">
            <w:pPr>
              <w:pStyle w:val="MRVersionHistoryTableText"/>
            </w:pPr>
            <w:r w:rsidRPr="00B50B8D">
              <w:lastRenderedPageBreak/>
              <w:t>1 November 2011</w:t>
            </w:r>
          </w:p>
        </w:tc>
        <w:tc>
          <w:tcPr>
            <w:tcW w:w="4669"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83"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25135E">
        <w:tc>
          <w:tcPr>
            <w:tcW w:w="1928" w:type="dxa"/>
            <w:vMerge/>
          </w:tcPr>
          <w:p w14:paraId="3B9ED5DB" w14:textId="77777777" w:rsidR="007804B9" w:rsidRPr="00B50B8D" w:rsidRDefault="007804B9" w:rsidP="002C63BF">
            <w:pPr>
              <w:pStyle w:val="MRVersionHistoryTableText"/>
            </w:pPr>
          </w:p>
        </w:tc>
        <w:tc>
          <w:tcPr>
            <w:tcW w:w="4669"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83"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25135E">
        <w:tc>
          <w:tcPr>
            <w:tcW w:w="1928" w:type="dxa"/>
            <w:vMerge/>
          </w:tcPr>
          <w:p w14:paraId="5639E30C" w14:textId="77777777" w:rsidR="007804B9" w:rsidRPr="00B50B8D" w:rsidRDefault="007804B9" w:rsidP="002C63BF">
            <w:pPr>
              <w:pStyle w:val="MRVersionHistoryTableText"/>
            </w:pPr>
          </w:p>
        </w:tc>
        <w:tc>
          <w:tcPr>
            <w:tcW w:w="4669" w:type="dxa"/>
          </w:tcPr>
          <w:p w14:paraId="05C829B7" w14:textId="77777777" w:rsidR="007804B9" w:rsidRPr="00B50B8D" w:rsidRDefault="007804B9" w:rsidP="002C63BF">
            <w:pPr>
              <w:pStyle w:val="MRVersionHistoryTableText"/>
            </w:pPr>
            <w:r w:rsidRPr="00B50B8D">
              <w:t>IMO amended clause 2.38.7.</w:t>
            </w:r>
          </w:p>
        </w:tc>
        <w:tc>
          <w:tcPr>
            <w:tcW w:w="2583"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25135E">
        <w:tc>
          <w:tcPr>
            <w:tcW w:w="1928" w:type="dxa"/>
            <w:vMerge/>
          </w:tcPr>
          <w:p w14:paraId="65B6F775" w14:textId="77777777" w:rsidR="007804B9" w:rsidRPr="00B50B8D" w:rsidRDefault="007804B9" w:rsidP="002C63BF">
            <w:pPr>
              <w:pStyle w:val="MRVersionHistoryTableText"/>
            </w:pPr>
          </w:p>
        </w:tc>
        <w:tc>
          <w:tcPr>
            <w:tcW w:w="4669"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83"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25135E">
        <w:tc>
          <w:tcPr>
            <w:tcW w:w="1928" w:type="dxa"/>
            <w:vMerge w:val="restart"/>
          </w:tcPr>
          <w:p w14:paraId="50171DBF" w14:textId="77777777" w:rsidR="007804B9" w:rsidRPr="00B50B8D" w:rsidRDefault="007804B9" w:rsidP="002C63BF">
            <w:pPr>
              <w:pStyle w:val="MRVersionHistoryTableText"/>
            </w:pPr>
            <w:r w:rsidRPr="00B50B8D">
              <w:t>1 December 2011</w:t>
            </w:r>
          </w:p>
        </w:tc>
        <w:tc>
          <w:tcPr>
            <w:tcW w:w="4669"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83"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25135E">
        <w:tc>
          <w:tcPr>
            <w:tcW w:w="1928" w:type="dxa"/>
            <w:vMerge/>
          </w:tcPr>
          <w:p w14:paraId="650AC0E8" w14:textId="77777777" w:rsidR="007804B9" w:rsidRPr="00B50B8D" w:rsidRDefault="007804B9" w:rsidP="002C63BF">
            <w:pPr>
              <w:pStyle w:val="MRVersionHistoryTableText"/>
            </w:pPr>
          </w:p>
        </w:tc>
        <w:tc>
          <w:tcPr>
            <w:tcW w:w="4669" w:type="dxa"/>
          </w:tcPr>
          <w:p w14:paraId="689772CC" w14:textId="77777777" w:rsidR="007804B9" w:rsidRPr="00B50B8D" w:rsidRDefault="007804B9" w:rsidP="002C63BF">
            <w:pPr>
              <w:pStyle w:val="MRVersionHistoryTableText"/>
            </w:pPr>
            <w:r w:rsidRPr="00B50B8D">
              <w:t>IMO amended clauses 4.26.2, 4.26.2B and 4.26.5.</w:t>
            </w:r>
          </w:p>
        </w:tc>
        <w:tc>
          <w:tcPr>
            <w:tcW w:w="2583"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25135E">
        <w:tc>
          <w:tcPr>
            <w:tcW w:w="1928" w:type="dxa"/>
            <w:vMerge/>
          </w:tcPr>
          <w:p w14:paraId="387DC22C" w14:textId="77777777" w:rsidR="007804B9" w:rsidRPr="00B50B8D" w:rsidRDefault="007804B9" w:rsidP="002C63BF">
            <w:pPr>
              <w:pStyle w:val="MRVersionHistoryTableText"/>
            </w:pPr>
          </w:p>
        </w:tc>
        <w:tc>
          <w:tcPr>
            <w:tcW w:w="4669"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83"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25135E">
        <w:tc>
          <w:tcPr>
            <w:tcW w:w="1928" w:type="dxa"/>
            <w:vMerge w:val="restart"/>
          </w:tcPr>
          <w:p w14:paraId="17CCE5BA" w14:textId="77777777" w:rsidR="007804B9" w:rsidRPr="00B50B8D" w:rsidRDefault="007804B9" w:rsidP="002C63BF">
            <w:pPr>
              <w:pStyle w:val="MRVersionHistoryTableText"/>
            </w:pPr>
            <w:r w:rsidRPr="00B50B8D">
              <w:t>1 January 2012</w:t>
            </w:r>
          </w:p>
        </w:tc>
        <w:tc>
          <w:tcPr>
            <w:tcW w:w="4669"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83"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25135E">
        <w:tc>
          <w:tcPr>
            <w:tcW w:w="1928" w:type="dxa"/>
            <w:vMerge/>
          </w:tcPr>
          <w:p w14:paraId="4DE47666" w14:textId="77777777" w:rsidR="007804B9" w:rsidRPr="00B50B8D" w:rsidRDefault="007804B9" w:rsidP="002C63BF">
            <w:pPr>
              <w:pStyle w:val="MRVersionHistoryTableText"/>
            </w:pPr>
          </w:p>
        </w:tc>
        <w:tc>
          <w:tcPr>
            <w:tcW w:w="4669"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83"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25135E">
        <w:tc>
          <w:tcPr>
            <w:tcW w:w="1928" w:type="dxa"/>
            <w:vMerge/>
          </w:tcPr>
          <w:p w14:paraId="4E1C717C" w14:textId="77777777" w:rsidR="007804B9" w:rsidRPr="00B50B8D" w:rsidRDefault="007804B9" w:rsidP="002C63BF">
            <w:pPr>
              <w:pStyle w:val="MRVersionHistoryTableText"/>
            </w:pPr>
          </w:p>
        </w:tc>
        <w:tc>
          <w:tcPr>
            <w:tcW w:w="4669"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83"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25135E">
        <w:tc>
          <w:tcPr>
            <w:tcW w:w="1928" w:type="dxa"/>
            <w:vMerge/>
          </w:tcPr>
          <w:p w14:paraId="3895B095" w14:textId="77777777" w:rsidR="007804B9" w:rsidRPr="00B50B8D" w:rsidRDefault="007804B9" w:rsidP="002C63BF">
            <w:pPr>
              <w:pStyle w:val="MRVersionHistoryTableText"/>
            </w:pPr>
          </w:p>
        </w:tc>
        <w:tc>
          <w:tcPr>
            <w:tcW w:w="4669"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83"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25135E">
        <w:tc>
          <w:tcPr>
            <w:tcW w:w="1928" w:type="dxa"/>
            <w:vMerge w:val="restart"/>
          </w:tcPr>
          <w:p w14:paraId="055CA5AB" w14:textId="77777777" w:rsidR="007804B9" w:rsidRPr="00B50B8D" w:rsidRDefault="007804B9" w:rsidP="002C63BF">
            <w:pPr>
              <w:pStyle w:val="MRVersionHistoryTableText"/>
            </w:pPr>
            <w:r w:rsidRPr="00B50B8D">
              <w:t>1 March 2012</w:t>
            </w:r>
          </w:p>
        </w:tc>
        <w:tc>
          <w:tcPr>
            <w:tcW w:w="4669"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83"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25135E">
        <w:tc>
          <w:tcPr>
            <w:tcW w:w="1928" w:type="dxa"/>
            <w:vMerge/>
          </w:tcPr>
          <w:p w14:paraId="0A42A04A" w14:textId="77777777" w:rsidR="007804B9" w:rsidRPr="00B50B8D" w:rsidRDefault="007804B9" w:rsidP="002C63BF">
            <w:pPr>
              <w:pStyle w:val="MRVersionHistoryTableText"/>
            </w:pPr>
          </w:p>
        </w:tc>
        <w:tc>
          <w:tcPr>
            <w:tcW w:w="4669"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25135E">
        <w:tc>
          <w:tcPr>
            <w:tcW w:w="1928" w:type="dxa"/>
          </w:tcPr>
          <w:p w14:paraId="7C6A4BBA" w14:textId="77777777" w:rsidR="007804B9" w:rsidRPr="00B50B8D" w:rsidRDefault="007804B9" w:rsidP="002C63BF">
            <w:pPr>
              <w:pStyle w:val="MRVersionHistoryTableText"/>
            </w:pPr>
            <w:r w:rsidRPr="00B50B8D">
              <w:t>1 June 2012</w:t>
            </w:r>
          </w:p>
        </w:tc>
        <w:tc>
          <w:tcPr>
            <w:tcW w:w="4669" w:type="dxa"/>
          </w:tcPr>
          <w:p w14:paraId="14E80D05" w14:textId="77777777" w:rsidR="007804B9" w:rsidRPr="00B50B8D" w:rsidRDefault="007804B9" w:rsidP="002C63BF">
            <w:pPr>
              <w:pStyle w:val="MRVersionHistoryTableText"/>
            </w:pPr>
            <w:r w:rsidRPr="00B50B8D">
              <w:t>IMO amended clauses 1.10, 2.37.4, 7A.1.2 and 7A.1.16.</w:t>
            </w:r>
          </w:p>
        </w:tc>
        <w:tc>
          <w:tcPr>
            <w:tcW w:w="2583"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25135E">
        <w:tc>
          <w:tcPr>
            <w:tcW w:w="1928"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9" w:type="dxa"/>
          </w:tcPr>
          <w:p w14:paraId="45A8564D" w14:textId="77777777" w:rsidR="007804B9" w:rsidRPr="00B50B8D" w:rsidRDefault="007804B9" w:rsidP="002C63BF">
            <w:pPr>
              <w:pStyle w:val="MRVersionHistoryTableText"/>
            </w:pPr>
            <w:r w:rsidRPr="00B50B8D">
              <w:t>IMO amended clause 4.5.12 and Appendix 3.</w:t>
            </w:r>
          </w:p>
        </w:tc>
        <w:tc>
          <w:tcPr>
            <w:tcW w:w="2583"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25135E">
        <w:tc>
          <w:tcPr>
            <w:tcW w:w="1928"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9"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83"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25135E">
        <w:tc>
          <w:tcPr>
            <w:tcW w:w="1928" w:type="dxa"/>
            <w:tcBorders>
              <w:top w:val="single" w:sz="4" w:space="0" w:color="auto"/>
              <w:bottom w:val="nil"/>
            </w:tcBorders>
          </w:tcPr>
          <w:p w14:paraId="5C56C1C9" w14:textId="77777777" w:rsidR="007804B9" w:rsidRPr="00B50B8D" w:rsidRDefault="007804B9" w:rsidP="002C63BF">
            <w:pPr>
              <w:pStyle w:val="MRVersionHistoryTableText"/>
            </w:pPr>
          </w:p>
        </w:tc>
        <w:tc>
          <w:tcPr>
            <w:tcW w:w="4669"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2.13.14, 2.16.2, 2.16.4, 2.16.7, 2.16.9, 2.16.9A, 2.16.9B, 2.16.9C, 2.16.9E, 2.16.9F, 2.16.9FB, 2.16.9G, 2.16.10, 2.16.12, 2.16.13, 2.17.1, 2.23.10, 2.34.1, 2.34.7, 2.34.7A (new), 2.34.7B (new), 2.34.7C </w:t>
            </w:r>
            <w:r w:rsidRPr="00B50B8D">
              <w:lastRenderedPageBreak/>
              <w:t>(new),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25135E">
        <w:tc>
          <w:tcPr>
            <w:tcW w:w="1928" w:type="dxa"/>
            <w:tcBorders>
              <w:top w:val="nil"/>
              <w:bottom w:val="nil"/>
            </w:tcBorders>
          </w:tcPr>
          <w:p w14:paraId="508C985D" w14:textId="77777777" w:rsidR="007804B9" w:rsidRPr="00B50B8D" w:rsidRDefault="007804B9" w:rsidP="002C63BF">
            <w:pPr>
              <w:pStyle w:val="MRVersionHistoryTableText"/>
            </w:pPr>
          </w:p>
        </w:tc>
        <w:tc>
          <w:tcPr>
            <w:tcW w:w="4669"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83"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25135E">
        <w:tc>
          <w:tcPr>
            <w:tcW w:w="1928" w:type="dxa"/>
            <w:tcBorders>
              <w:top w:val="nil"/>
              <w:bottom w:val="single" w:sz="4" w:space="0" w:color="auto"/>
            </w:tcBorders>
          </w:tcPr>
          <w:p w14:paraId="25D44963" w14:textId="77777777" w:rsidR="007804B9" w:rsidRPr="00B50B8D" w:rsidRDefault="007804B9" w:rsidP="002C63BF">
            <w:pPr>
              <w:pStyle w:val="MRVersionHistoryTableText"/>
            </w:pPr>
          </w:p>
        </w:tc>
        <w:tc>
          <w:tcPr>
            <w:tcW w:w="4669"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25135E">
        <w:tc>
          <w:tcPr>
            <w:tcW w:w="1928"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9"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25135E">
        <w:tc>
          <w:tcPr>
            <w:tcW w:w="1928"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9"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83"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25135E">
        <w:tc>
          <w:tcPr>
            <w:tcW w:w="1928"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9"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83"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25135E">
        <w:tc>
          <w:tcPr>
            <w:tcW w:w="1928"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9"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25135E">
        <w:tc>
          <w:tcPr>
            <w:tcW w:w="1928"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9"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83"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25135E">
        <w:tc>
          <w:tcPr>
            <w:tcW w:w="1928"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9"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3.21A.1, 3.21A.2, 3.21A.3, 3.21A.4, 3.21A.5, 3.21A.7, 3.21A.7A, 3.21A.8, 3.21A.9, 3.21A.10, 3.21A.11, 3.21A.12, 3.21A.13, 3.21A.14, 3.21A.15, 3.21A.16, 3.21A.17, 4.12.6, 4.26.1A, 7.9.4 and the Glossary.</w:t>
            </w:r>
          </w:p>
        </w:tc>
        <w:tc>
          <w:tcPr>
            <w:tcW w:w="2583" w:type="dxa"/>
            <w:gridSpan w:val="2"/>
          </w:tcPr>
          <w:p w14:paraId="22A7737B" w14:textId="77777777" w:rsidR="007804B9" w:rsidRPr="00B50B8D" w:rsidRDefault="007804B9" w:rsidP="002C63BF">
            <w:pPr>
              <w:pStyle w:val="MRVersionHistoryTableText"/>
            </w:pPr>
            <w:r w:rsidRPr="00B50B8D">
              <w:t>RC_2012_12</w:t>
            </w:r>
          </w:p>
        </w:tc>
      </w:tr>
      <w:tr w:rsidR="007804B9" w:rsidRPr="00B50B8D" w14:paraId="2852B167" w14:textId="77777777" w:rsidTr="0025135E">
        <w:tc>
          <w:tcPr>
            <w:tcW w:w="1928"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lastRenderedPageBreak/>
              <w:t>1 May 2013</w:t>
            </w:r>
          </w:p>
        </w:tc>
        <w:tc>
          <w:tcPr>
            <w:tcW w:w="4669"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25135E">
        <w:tc>
          <w:tcPr>
            <w:tcW w:w="1928"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9"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83"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25135E">
        <w:tc>
          <w:tcPr>
            <w:tcW w:w="1928"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9"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25135E">
        <w:tc>
          <w:tcPr>
            <w:tcW w:w="1928"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9"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25135E">
        <w:tc>
          <w:tcPr>
            <w:tcW w:w="1928" w:type="dxa"/>
            <w:tcBorders>
              <w:top w:val="nil"/>
              <w:bottom w:val="nil"/>
            </w:tcBorders>
          </w:tcPr>
          <w:p w14:paraId="6E8C6424" w14:textId="77777777" w:rsidR="007804B9" w:rsidRPr="00B50B8D" w:rsidRDefault="007804B9" w:rsidP="002C63BF">
            <w:pPr>
              <w:pStyle w:val="MRVersionHistoryTableText"/>
            </w:pPr>
          </w:p>
        </w:tc>
        <w:tc>
          <w:tcPr>
            <w:tcW w:w="4669"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83"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25135E">
        <w:tc>
          <w:tcPr>
            <w:tcW w:w="1928" w:type="dxa"/>
            <w:tcBorders>
              <w:top w:val="nil"/>
              <w:bottom w:val="single" w:sz="4" w:space="0" w:color="auto"/>
            </w:tcBorders>
          </w:tcPr>
          <w:p w14:paraId="3A73AC57" w14:textId="77777777" w:rsidR="007804B9" w:rsidRPr="00B50B8D" w:rsidRDefault="007804B9" w:rsidP="002C63BF">
            <w:pPr>
              <w:pStyle w:val="MRVersionHistoryTableText"/>
            </w:pPr>
          </w:p>
        </w:tc>
        <w:tc>
          <w:tcPr>
            <w:tcW w:w="4669"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25135E">
        <w:tc>
          <w:tcPr>
            <w:tcW w:w="1928"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9"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25135E">
        <w:tc>
          <w:tcPr>
            <w:tcW w:w="1928" w:type="dxa"/>
            <w:tcBorders>
              <w:top w:val="nil"/>
              <w:bottom w:val="nil"/>
            </w:tcBorders>
          </w:tcPr>
          <w:p w14:paraId="5C93891D" w14:textId="77777777" w:rsidR="007804B9" w:rsidRPr="00B50B8D" w:rsidRDefault="007804B9" w:rsidP="002C63BF">
            <w:pPr>
              <w:pStyle w:val="MRVersionHistoryTableText"/>
            </w:pPr>
          </w:p>
        </w:tc>
        <w:tc>
          <w:tcPr>
            <w:tcW w:w="4669"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25135E">
        <w:tc>
          <w:tcPr>
            <w:tcW w:w="1928" w:type="dxa"/>
            <w:tcBorders>
              <w:top w:val="nil"/>
              <w:bottom w:val="single" w:sz="4" w:space="0" w:color="auto"/>
            </w:tcBorders>
          </w:tcPr>
          <w:p w14:paraId="4194EE73" w14:textId="77777777" w:rsidR="007804B9" w:rsidRPr="00B50B8D" w:rsidRDefault="007804B9" w:rsidP="002C63BF">
            <w:pPr>
              <w:pStyle w:val="MRVersionHistoryTableText"/>
            </w:pPr>
          </w:p>
        </w:tc>
        <w:tc>
          <w:tcPr>
            <w:tcW w:w="4669"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25135E">
        <w:tc>
          <w:tcPr>
            <w:tcW w:w="1928"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9"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83"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25135E">
        <w:tc>
          <w:tcPr>
            <w:tcW w:w="1928"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9"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25135E">
        <w:tc>
          <w:tcPr>
            <w:tcW w:w="1928"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9"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25135E">
        <w:tc>
          <w:tcPr>
            <w:tcW w:w="1928"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9"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25135E">
        <w:tc>
          <w:tcPr>
            <w:tcW w:w="1928"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9"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25135E">
        <w:tc>
          <w:tcPr>
            <w:tcW w:w="1928"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9"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25135E">
        <w:tc>
          <w:tcPr>
            <w:tcW w:w="1928"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9"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25135E">
        <w:tc>
          <w:tcPr>
            <w:tcW w:w="1928" w:type="dxa"/>
            <w:vMerge/>
          </w:tcPr>
          <w:p w14:paraId="29B855EF" w14:textId="77777777" w:rsidR="007804B9" w:rsidRPr="00B50B8D" w:rsidRDefault="007804B9" w:rsidP="002C63BF">
            <w:pPr>
              <w:pStyle w:val="MRVersionHistoryTableText"/>
            </w:pPr>
          </w:p>
        </w:tc>
        <w:tc>
          <w:tcPr>
            <w:tcW w:w="4669"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83"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25135E">
        <w:tc>
          <w:tcPr>
            <w:tcW w:w="1928" w:type="dxa"/>
            <w:vMerge/>
            <w:tcBorders>
              <w:bottom w:val="single" w:sz="4" w:space="0" w:color="auto"/>
            </w:tcBorders>
          </w:tcPr>
          <w:p w14:paraId="0702C118" w14:textId="77777777" w:rsidR="007804B9" w:rsidRPr="00B50B8D" w:rsidRDefault="007804B9" w:rsidP="002C63BF">
            <w:pPr>
              <w:pStyle w:val="MRVersionHistoryTableText"/>
            </w:pPr>
          </w:p>
        </w:tc>
        <w:tc>
          <w:tcPr>
            <w:tcW w:w="4669"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25135E">
        <w:tc>
          <w:tcPr>
            <w:tcW w:w="1928" w:type="dxa"/>
          </w:tcPr>
          <w:p w14:paraId="23B9FFB8" w14:textId="77777777" w:rsidR="007804B9" w:rsidRPr="00B50B8D" w:rsidRDefault="007804B9" w:rsidP="002C63BF">
            <w:pPr>
              <w:pStyle w:val="MRVersionHistoryTableText"/>
            </w:pPr>
            <w:r w:rsidRPr="00B50B8D">
              <w:t>25 November 2013</w:t>
            </w:r>
          </w:p>
        </w:tc>
        <w:tc>
          <w:tcPr>
            <w:tcW w:w="4669"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4.1.17, 4.1.18, 4.1.20, 4.1.21, 4.1.21A, 4.1.21B, 4.1.23, 4.1.24, 4.5.10, 4.9.4, 4.9.5, 4.13.11, 4.13.11A, 4.14.1, 4.14.7, 4.14.11, 4.19.3, 4.20.1, </w:t>
            </w:r>
            <w:r w:rsidRPr="00B50B8D">
              <w:rPr>
                <w:rFonts w:ascii="Arial" w:hAnsi="Arial" w:cs="Arial"/>
                <w:sz w:val="20"/>
                <w:szCs w:val="20"/>
              </w:rPr>
              <w:lastRenderedPageBreak/>
              <w:t>4.21.1, 4.23A.2, 4.23A.3, 4.23A.4, 4.24.2, 4.25.4E, 4.25.5, 4.25A.1, 4.25A.2, 4.25A.3, 4.25A.4, 4.25A.5, 4.27.10, 4.28.1, 4.28C.2, 6.3A.4, 6.6.10, 7.10.2, 7A.3.10, 7B.1.5, 9.5.2, 9.10, 9.10A, 9.16.1, 9.16.2, 9.16.4, 9.19.3, 9.20.5, 9.23.3, 9.23.6, 9.23.7, 10.5.1 and the Glossary.</w:t>
            </w:r>
          </w:p>
        </w:tc>
        <w:tc>
          <w:tcPr>
            <w:tcW w:w="2583"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25135E">
        <w:tc>
          <w:tcPr>
            <w:tcW w:w="1928" w:type="dxa"/>
          </w:tcPr>
          <w:p w14:paraId="52B696FA" w14:textId="77777777" w:rsidR="007804B9" w:rsidRPr="00B50B8D" w:rsidRDefault="007804B9" w:rsidP="002C63BF">
            <w:pPr>
              <w:pStyle w:val="MRVersionHistoryTableText"/>
            </w:pPr>
            <w:r w:rsidRPr="00B50B8D">
              <w:t>30 December 2013</w:t>
            </w:r>
          </w:p>
        </w:tc>
        <w:tc>
          <w:tcPr>
            <w:tcW w:w="4669"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25135E">
        <w:tc>
          <w:tcPr>
            <w:tcW w:w="1928" w:type="dxa"/>
            <w:tcBorders>
              <w:bottom w:val="nil"/>
            </w:tcBorders>
          </w:tcPr>
          <w:p w14:paraId="53EE2D49" w14:textId="77777777" w:rsidR="007804B9" w:rsidRPr="00B50B8D" w:rsidRDefault="007804B9" w:rsidP="002C63BF">
            <w:pPr>
              <w:pStyle w:val="MRVersionHistoryTableText"/>
            </w:pPr>
            <w:r w:rsidRPr="00B50B8D">
              <w:t>1 January 2014</w:t>
            </w:r>
          </w:p>
        </w:tc>
        <w:tc>
          <w:tcPr>
            <w:tcW w:w="4669"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25135E">
        <w:tc>
          <w:tcPr>
            <w:tcW w:w="1928" w:type="dxa"/>
            <w:tcBorders>
              <w:top w:val="nil"/>
              <w:bottom w:val="single" w:sz="4" w:space="0" w:color="auto"/>
            </w:tcBorders>
          </w:tcPr>
          <w:p w14:paraId="27252510" w14:textId="77777777" w:rsidR="007804B9" w:rsidRPr="00B50B8D" w:rsidRDefault="007804B9" w:rsidP="002C63BF">
            <w:pPr>
              <w:pStyle w:val="MRVersionHistoryTableText"/>
            </w:pPr>
          </w:p>
        </w:tc>
        <w:tc>
          <w:tcPr>
            <w:tcW w:w="4669"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25135E">
        <w:tc>
          <w:tcPr>
            <w:tcW w:w="1928"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9"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25135E">
        <w:tc>
          <w:tcPr>
            <w:tcW w:w="1928" w:type="dxa"/>
            <w:tcBorders>
              <w:top w:val="nil"/>
              <w:bottom w:val="single" w:sz="4" w:space="0" w:color="auto"/>
            </w:tcBorders>
          </w:tcPr>
          <w:p w14:paraId="31117064" w14:textId="77777777" w:rsidR="007804B9" w:rsidRPr="00B50B8D" w:rsidRDefault="007804B9" w:rsidP="002C63BF">
            <w:pPr>
              <w:pStyle w:val="MRVersionHistoryTableText"/>
            </w:pPr>
          </w:p>
        </w:tc>
        <w:tc>
          <w:tcPr>
            <w:tcW w:w="4669"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25135E">
        <w:tc>
          <w:tcPr>
            <w:tcW w:w="1928"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9"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25135E">
        <w:tc>
          <w:tcPr>
            <w:tcW w:w="1928"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9"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83"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25135E">
        <w:tc>
          <w:tcPr>
            <w:tcW w:w="1928"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9"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25135E">
        <w:tc>
          <w:tcPr>
            <w:tcW w:w="1928"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9"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2.15.9 (new), 2.16.1, 2.16.2, 2.16.2A (new), 2.16.3, 2.16.4, 2.16.5, 2.16.6, 2.16.8, 2.16.8A (new), 2.16.9, 2.16.12, 2.16.14, 2.17.1, 2.17.2, 2.18.1, </w:t>
            </w:r>
            <w:r w:rsidRPr="00B50B8D">
              <w:rPr>
                <w:rFonts w:ascii="Arial" w:hAnsi="Arial" w:cs="Arial"/>
                <w:sz w:val="20"/>
              </w:rPr>
              <w:lastRenderedPageBreak/>
              <w:t xml:space="preserve">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4.13.8, 4.13.10, 4.13.10A, 4.13.10B, 4.13.10C, 4.13.11, 4.13.11A, 4.14.1, 4.14.6, 4.14.7, 4.14.8, 4.14.9, 4.14.10, 4.14.11, 4.15.1, 4.15.2, 4.16.1, </w:t>
            </w:r>
            <w:r w:rsidRPr="00B50B8D">
              <w:rPr>
                <w:rFonts w:ascii="Arial" w:hAnsi="Arial" w:cs="Arial"/>
                <w:sz w:val="20"/>
              </w:rPr>
              <w:lastRenderedPageBreak/>
              <w:t xml:space="preserve">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7A.3.7, 7A.3.7A, 7A.3.8, 7A.3.9, 7A.3.10, 7A.3.11, 7A.3.12, 7A.3.13, 7A.3.14, 7A.3.15, 7A.3.16, 7A.3.17, 7A.3.18, 7A.3.19, 7A.3.20, 7A.3.21, </w:t>
            </w:r>
            <w:r w:rsidRPr="00B50B8D">
              <w:rPr>
                <w:rFonts w:ascii="Arial" w:hAnsi="Arial" w:cs="Arial"/>
                <w:sz w:val="20"/>
              </w:rPr>
              <w:lastRenderedPageBreak/>
              <w:t>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25135E">
        <w:tc>
          <w:tcPr>
            <w:tcW w:w="1928"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9"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25135E">
        <w:tc>
          <w:tcPr>
            <w:tcW w:w="1928"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9"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2.15.6, 2.15.6B, 2.15.6C, 2.15.7, 2.16.2, 2.16.7, 2.17.1, 2.17.2, 2.22A.1, 2.22A.2A (new), 2.22A.4, 2.22A.5, 2.22A.12, 2.23, 2.24.1, 2.24.2, 2.24.2A, </w:t>
            </w:r>
            <w:r w:rsidRPr="00B50B8D">
              <w:rPr>
                <w:rFonts w:ascii="Arial" w:hAnsi="Arial" w:cs="Arial"/>
                <w:sz w:val="20"/>
              </w:rPr>
              <w:lastRenderedPageBreak/>
              <w:t>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25135E">
        <w:tc>
          <w:tcPr>
            <w:tcW w:w="1928"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9"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2.15.8, 2.15.9, 2.16.2A, 2.16.4, 2.16.5, 2.16.6, 2.16.8, 2.16.8A, 2.16.9, 2.16.9A, 2.16.9B, 2.16.9D, 2.16.9E, 2.16.9F, 2.16.9FA, 2.16.9G, </w:t>
            </w:r>
            <w:r w:rsidRPr="00B50B8D">
              <w:rPr>
                <w:rFonts w:ascii="Arial" w:hAnsi="Arial" w:cs="Arial"/>
                <w:sz w:val="20"/>
              </w:rPr>
              <w:lastRenderedPageBreak/>
              <w:t xml:space="preserve">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25135E">
        <w:tc>
          <w:tcPr>
            <w:tcW w:w="1928"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9"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83"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25135E">
        <w:tc>
          <w:tcPr>
            <w:tcW w:w="1928"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9"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25135E">
        <w:tc>
          <w:tcPr>
            <w:tcW w:w="1928"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9"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83"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25135E">
        <w:trPr>
          <w:gridAfter w:val="1"/>
          <w:wAfter w:w="11" w:type="dxa"/>
        </w:trPr>
        <w:tc>
          <w:tcPr>
            <w:tcW w:w="1928" w:type="dxa"/>
            <w:vMerge w:val="restart"/>
          </w:tcPr>
          <w:p w14:paraId="58557B67" w14:textId="77777777" w:rsidR="007804B9" w:rsidRPr="00B50B8D" w:rsidRDefault="007804B9" w:rsidP="002C63BF">
            <w:pPr>
              <w:pStyle w:val="MRVersionHistoryTableText"/>
            </w:pPr>
            <w:r w:rsidRPr="00B50B8D">
              <w:t>31 May 2017</w:t>
            </w:r>
          </w:p>
        </w:tc>
        <w:tc>
          <w:tcPr>
            <w:tcW w:w="4669" w:type="dxa"/>
          </w:tcPr>
          <w:p w14:paraId="626BFA5A" w14:textId="77777777" w:rsidR="007804B9" w:rsidRPr="00B50B8D" w:rsidRDefault="007804B9" w:rsidP="002C63BF">
            <w:pPr>
              <w:pStyle w:val="MRVersionHistoryTableText"/>
            </w:pPr>
            <w:r w:rsidRPr="00B50B8D">
              <w:t>Rule Change Panel amended clause 4.20.5B.</w:t>
            </w:r>
          </w:p>
        </w:tc>
        <w:tc>
          <w:tcPr>
            <w:tcW w:w="2572"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25135E">
        <w:tc>
          <w:tcPr>
            <w:tcW w:w="1928" w:type="dxa"/>
            <w:vMerge/>
          </w:tcPr>
          <w:p w14:paraId="2EFB6A91" w14:textId="77777777" w:rsidR="007804B9" w:rsidRPr="00B50B8D" w:rsidRDefault="007804B9" w:rsidP="002C63BF">
            <w:pPr>
              <w:pStyle w:val="MRVersionHistoryTableText"/>
            </w:pPr>
          </w:p>
        </w:tc>
        <w:tc>
          <w:tcPr>
            <w:tcW w:w="4669" w:type="dxa"/>
          </w:tcPr>
          <w:p w14:paraId="7E3418E9" w14:textId="77777777" w:rsidR="007804B9" w:rsidRPr="00B50B8D" w:rsidRDefault="007804B9" w:rsidP="002C63BF">
            <w:pPr>
              <w:pStyle w:val="MRVersionHistoryTableText"/>
            </w:pPr>
            <w:r w:rsidRPr="00B50B8D">
              <w:t>Rule Change Panel amended Appendix 9.</w:t>
            </w:r>
          </w:p>
        </w:tc>
        <w:tc>
          <w:tcPr>
            <w:tcW w:w="2583"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25135E">
        <w:tc>
          <w:tcPr>
            <w:tcW w:w="1928" w:type="dxa"/>
          </w:tcPr>
          <w:p w14:paraId="27249269" w14:textId="77777777" w:rsidR="007804B9" w:rsidRPr="00B50B8D" w:rsidRDefault="007804B9" w:rsidP="002C63BF">
            <w:pPr>
              <w:pStyle w:val="MRVersionHistoryTableText"/>
            </w:pPr>
            <w:r w:rsidRPr="00B50B8D">
              <w:t>24 June 2017</w:t>
            </w:r>
          </w:p>
        </w:tc>
        <w:tc>
          <w:tcPr>
            <w:tcW w:w="4669" w:type="dxa"/>
          </w:tcPr>
          <w:p w14:paraId="41118C0E" w14:textId="77777777" w:rsidR="007804B9" w:rsidRPr="00B50B8D" w:rsidRDefault="007804B9" w:rsidP="002C63BF">
            <w:pPr>
              <w:pStyle w:val="MRVersionHistoryTableText"/>
            </w:pPr>
            <w:r w:rsidRPr="00B50B8D">
              <w:t xml:space="preserve">Minister amended clauses 3.21.2A (new), 4.1.34 (new), 4.1.35 (new), 4.1.36 (new), 4.1.37 (new), 4.1.38 (new), 4.10.1, 4.10.4, 4.10A.1 (new), 4.10A.2 (new), 4.10A.3 (new), 4.10A.4 (new), 4.10A.5 (new), 4.10A.6 (new), 4.11.1, 4.11.5, </w:t>
            </w:r>
            <w:r w:rsidRPr="00B50B8D">
              <w:lastRenderedPageBreak/>
              <w:t>4.11.10, 4.11.10A (new), 4.11.11, 5.2A.3 (new), 10.2.2, the Glossary and Appendix 11 (new).</w:t>
            </w:r>
          </w:p>
        </w:tc>
        <w:tc>
          <w:tcPr>
            <w:tcW w:w="2583" w:type="dxa"/>
            <w:gridSpan w:val="2"/>
          </w:tcPr>
          <w:p w14:paraId="5936BA9E" w14:textId="2DEF3960" w:rsidR="007804B9" w:rsidRPr="00B50B8D" w:rsidRDefault="0079732D" w:rsidP="002C63BF">
            <w:pPr>
              <w:pStyle w:val="MRVersionHistoryTableText"/>
            </w:pPr>
            <w:r w:rsidRPr="00B50B8D">
              <w:rPr>
                <w:i/>
                <w:lang w:val="en-AU"/>
              </w:rPr>
              <w:lastRenderedPageBreak/>
              <w:t>Wholesale Electricity Market Rules Amending Rules 2017</w:t>
            </w:r>
            <w:r w:rsidR="007804B9" w:rsidRPr="00B50B8D">
              <w:rPr>
                <w:lang w:val="en-AU"/>
              </w:rPr>
              <w:t>.</w:t>
            </w:r>
          </w:p>
        </w:tc>
      </w:tr>
      <w:tr w:rsidR="007804B9" w:rsidRPr="00B50B8D" w14:paraId="62E4BEC4" w14:textId="77777777" w:rsidTr="0025135E">
        <w:tc>
          <w:tcPr>
            <w:tcW w:w="1928" w:type="dxa"/>
          </w:tcPr>
          <w:p w14:paraId="1FEAE597" w14:textId="77777777" w:rsidR="007804B9" w:rsidRPr="00B50B8D" w:rsidRDefault="007804B9" w:rsidP="002C63BF">
            <w:pPr>
              <w:pStyle w:val="MRVersionHistoryTableText"/>
            </w:pPr>
            <w:r w:rsidRPr="00B50B8D">
              <w:t>30 June 2017</w:t>
            </w:r>
          </w:p>
        </w:tc>
        <w:tc>
          <w:tcPr>
            <w:tcW w:w="4669"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83"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25135E">
        <w:tc>
          <w:tcPr>
            <w:tcW w:w="1928" w:type="dxa"/>
          </w:tcPr>
          <w:p w14:paraId="7C776387" w14:textId="77777777" w:rsidR="007804B9" w:rsidRPr="00B50B8D" w:rsidRDefault="007804B9" w:rsidP="002C63BF">
            <w:pPr>
              <w:pStyle w:val="MRVersionHistoryTableText"/>
            </w:pPr>
            <w:r w:rsidRPr="00B50B8D">
              <w:t>1 July 2017</w:t>
            </w:r>
          </w:p>
        </w:tc>
        <w:tc>
          <w:tcPr>
            <w:tcW w:w="4669"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83"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25135E">
        <w:tc>
          <w:tcPr>
            <w:tcW w:w="1928" w:type="dxa"/>
          </w:tcPr>
          <w:p w14:paraId="312C5245" w14:textId="77777777" w:rsidR="007804B9" w:rsidRPr="00B50B8D" w:rsidRDefault="007804B9" w:rsidP="002C63BF">
            <w:pPr>
              <w:pStyle w:val="MRVersionHistoryTableText"/>
            </w:pPr>
            <w:r w:rsidRPr="00B50B8D">
              <w:t>1 September 2017</w:t>
            </w:r>
          </w:p>
        </w:tc>
        <w:tc>
          <w:tcPr>
            <w:tcW w:w="4669"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83"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25135E">
        <w:tc>
          <w:tcPr>
            <w:tcW w:w="1928" w:type="dxa"/>
          </w:tcPr>
          <w:p w14:paraId="65DB9A0A" w14:textId="77777777" w:rsidR="007804B9" w:rsidRPr="00B50B8D" w:rsidRDefault="007804B9" w:rsidP="002C63BF">
            <w:pPr>
              <w:pStyle w:val="MRVersionHistoryTableText"/>
            </w:pPr>
            <w:r w:rsidRPr="00B50B8D">
              <w:t>1 October 2017</w:t>
            </w:r>
          </w:p>
        </w:tc>
        <w:tc>
          <w:tcPr>
            <w:tcW w:w="4669"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25135E">
        <w:tc>
          <w:tcPr>
            <w:tcW w:w="1928" w:type="dxa"/>
          </w:tcPr>
          <w:p w14:paraId="1A61B271" w14:textId="77777777" w:rsidR="007804B9" w:rsidRPr="00B50B8D" w:rsidRDefault="007804B9" w:rsidP="002C63BF">
            <w:pPr>
              <w:pStyle w:val="MRVersionHistoryTableText"/>
            </w:pPr>
            <w:r w:rsidRPr="00B50B8D">
              <w:t>1 October 2017</w:t>
            </w:r>
          </w:p>
        </w:tc>
        <w:tc>
          <w:tcPr>
            <w:tcW w:w="4669" w:type="dxa"/>
          </w:tcPr>
          <w:p w14:paraId="31075272" w14:textId="77777777" w:rsidR="007804B9" w:rsidRPr="00B50B8D" w:rsidRDefault="007804B9" w:rsidP="002C63BF">
            <w:pPr>
              <w:pStyle w:val="MRVersionHistoryTableText"/>
            </w:pPr>
            <w:r w:rsidRPr="00B50B8D">
              <w:t>Rule Change Panel amended clauses 4.26.1, 4.26.1C and 4.26.6.</w:t>
            </w:r>
          </w:p>
        </w:tc>
        <w:tc>
          <w:tcPr>
            <w:tcW w:w="2583"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25135E">
        <w:tc>
          <w:tcPr>
            <w:tcW w:w="1928" w:type="dxa"/>
          </w:tcPr>
          <w:p w14:paraId="6AECF241" w14:textId="77777777" w:rsidR="007804B9" w:rsidRPr="00B50B8D" w:rsidRDefault="007804B9" w:rsidP="002C63BF">
            <w:pPr>
              <w:pStyle w:val="MRVersionHistoryTableText"/>
            </w:pPr>
            <w:r w:rsidRPr="00B50B8D">
              <w:t>1 October 2017</w:t>
            </w:r>
          </w:p>
        </w:tc>
        <w:tc>
          <w:tcPr>
            <w:tcW w:w="4669"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83"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25135E">
        <w:tc>
          <w:tcPr>
            <w:tcW w:w="1928" w:type="dxa"/>
          </w:tcPr>
          <w:p w14:paraId="19F873BA" w14:textId="77777777" w:rsidR="007804B9" w:rsidRPr="00B50B8D" w:rsidRDefault="007804B9" w:rsidP="002C63BF">
            <w:pPr>
              <w:pStyle w:val="MRVersionHistoryTableText"/>
            </w:pPr>
            <w:r w:rsidRPr="00B50B8D">
              <w:t>13 October 2017</w:t>
            </w:r>
          </w:p>
        </w:tc>
        <w:tc>
          <w:tcPr>
            <w:tcW w:w="4669"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83"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25135E">
        <w:tc>
          <w:tcPr>
            <w:tcW w:w="1928" w:type="dxa"/>
          </w:tcPr>
          <w:p w14:paraId="4490D31B" w14:textId="77777777" w:rsidR="007804B9" w:rsidRPr="00B50B8D" w:rsidRDefault="007804B9" w:rsidP="002C63BF">
            <w:pPr>
              <w:pStyle w:val="MRVersionHistoryTableText"/>
            </w:pPr>
            <w:r w:rsidRPr="00B50B8D">
              <w:t>20 March 2018</w:t>
            </w:r>
          </w:p>
        </w:tc>
        <w:tc>
          <w:tcPr>
            <w:tcW w:w="4669"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83"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25135E">
        <w:tc>
          <w:tcPr>
            <w:tcW w:w="1928" w:type="dxa"/>
          </w:tcPr>
          <w:p w14:paraId="75E434E7" w14:textId="77777777" w:rsidR="007804B9" w:rsidRPr="00B50B8D" w:rsidRDefault="007804B9" w:rsidP="002C63BF">
            <w:pPr>
              <w:pStyle w:val="MRVersionHistoryTableText"/>
            </w:pPr>
            <w:r w:rsidRPr="00B50B8D">
              <w:t>23 March 2018</w:t>
            </w:r>
          </w:p>
        </w:tc>
        <w:tc>
          <w:tcPr>
            <w:tcW w:w="4669"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83"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25135E">
        <w:tc>
          <w:tcPr>
            <w:tcW w:w="1928"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t>27 March 2018</w:t>
            </w:r>
          </w:p>
        </w:tc>
        <w:tc>
          <w:tcPr>
            <w:tcW w:w="4669"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25135E">
        <w:tc>
          <w:tcPr>
            <w:tcW w:w="1928"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9"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 xml:space="preserve">Rule Change Panel amended clauses 1.4.2, 1.7.2, 1.7.3, 1.14.1, 1.14.2, 1.14.3, 1.14.4, 1.14.7, heading to 1.15, 1.15.1, 1.15.2, 1.15.3, 1.16.1, 1.16.2, 1.16.3, 1.16.4, 1.16.5, 1.16.6, 1.17.1, </w:t>
            </w:r>
            <w:r w:rsidRPr="00B50B8D">
              <w:lastRenderedPageBreak/>
              <w:t>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lastRenderedPageBreak/>
              <w:t>Notice of Corrigenda dated 24 April 2018</w:t>
            </w:r>
          </w:p>
        </w:tc>
      </w:tr>
      <w:tr w:rsidR="007804B9" w:rsidRPr="00B50B8D" w14:paraId="57C95984" w14:textId="77777777" w:rsidTr="0025135E">
        <w:tc>
          <w:tcPr>
            <w:tcW w:w="1928"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9"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25135E">
        <w:tc>
          <w:tcPr>
            <w:tcW w:w="1928"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9"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25135E">
        <w:tc>
          <w:tcPr>
            <w:tcW w:w="1928"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9"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25135E">
        <w:tc>
          <w:tcPr>
            <w:tcW w:w="1928"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9"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25135E">
        <w:tc>
          <w:tcPr>
            <w:tcW w:w="1928"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9"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25135E">
        <w:tc>
          <w:tcPr>
            <w:tcW w:w="1928"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9"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25135E">
        <w:tc>
          <w:tcPr>
            <w:tcW w:w="1928"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t>11 January 2019</w:t>
            </w:r>
          </w:p>
        </w:tc>
        <w:tc>
          <w:tcPr>
            <w:tcW w:w="4669"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w:t>
            </w:r>
            <w:r w:rsidR="003D74F1" w:rsidRPr="00B50B8D">
              <w:lastRenderedPageBreak/>
              <w:t xml:space="preserve">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83"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lastRenderedPageBreak/>
              <w:t>RC_2014_07</w:t>
            </w:r>
          </w:p>
        </w:tc>
      </w:tr>
      <w:tr w:rsidR="002F7124" w:rsidRPr="00B50B8D" w14:paraId="7BE65BCF" w14:textId="77777777" w:rsidTr="0025135E">
        <w:tc>
          <w:tcPr>
            <w:tcW w:w="1928"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9"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83"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25135E">
        <w:tc>
          <w:tcPr>
            <w:tcW w:w="1928"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w:t>
            </w:r>
            <w:r w:rsidRPr="00B50B8D">
              <w:lastRenderedPageBreak/>
              <w:t xml:space="preserve">9.9.2, 9.11.1, 9.13.1, 9.18.3, 9.24.2, 10.5.1, 10.7.1, </w:t>
            </w:r>
            <w:r w:rsidR="00614617" w:rsidRPr="00B50B8D">
              <w:t xml:space="preserve">the </w:t>
            </w:r>
            <w:r w:rsidRPr="00B50B8D">
              <w:t>Glossary, Appendix 1, and Appendix 9</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25135E">
        <w:tc>
          <w:tcPr>
            <w:tcW w:w="1928"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25135E">
        <w:tc>
          <w:tcPr>
            <w:tcW w:w="1928"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25135E">
        <w:tc>
          <w:tcPr>
            <w:tcW w:w="1928"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9"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25135E">
        <w:tc>
          <w:tcPr>
            <w:tcW w:w="1928"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9"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83"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25135E">
        <w:tc>
          <w:tcPr>
            <w:tcW w:w="1928"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9"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25135E">
        <w:tc>
          <w:tcPr>
            <w:tcW w:w="1928"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9"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25135E">
        <w:tc>
          <w:tcPr>
            <w:tcW w:w="1928"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9"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3.18.7, 3.18.8, 3.18.9, 3.18.9A (new), 3.18.9B (new), 3.18.10, 3.18.10A (new), </w:t>
            </w:r>
            <w:r w:rsidR="0035253B" w:rsidRPr="00B50B8D">
              <w:t xml:space="preserve">3.18.10B (new), 3.18.10C (new), 3.18.11, 3.18.14, 3.18.15, 3.18.16, 3.18.17, 3.18.20, 3.19.1, 3.19.2, 3.19.2A (new), 3.19.2B (new), 3.19.2C (new), 3.19.2D (new), 3.19.2E (new), </w:t>
            </w:r>
            <w:r w:rsidR="00C15B5B" w:rsidRPr="00B50B8D">
              <w:t xml:space="preserve">3.19.2F (new), 3.19.2G (new), 3.19.2H (new), 3.19.3, 3.19.3A, 3.19.3B </w:t>
            </w:r>
            <w:r w:rsidR="00C15B5B" w:rsidRPr="00B50B8D">
              <w:lastRenderedPageBreak/>
              <w:t>(new),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25135E">
        <w:tc>
          <w:tcPr>
            <w:tcW w:w="1928"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9"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25135E">
        <w:tc>
          <w:tcPr>
            <w:tcW w:w="1928"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9"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83"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25135E">
        <w:tc>
          <w:tcPr>
            <w:tcW w:w="1928"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9"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25135E">
        <w:tc>
          <w:tcPr>
            <w:tcW w:w="1928"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46DB9">
        <w:tc>
          <w:tcPr>
            <w:tcW w:w="1928"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25135E">
        <w:tc>
          <w:tcPr>
            <w:tcW w:w="1928"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9"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 xml:space="preserve">Rule Change Panel amended clauses 6.15.4, 9.2.1, 9.16.2, 9.16.3, 9.16.3A, 9.16.4, 9.17.3, 9.18.1, 9.18.2, 9.18.3, 9.18.4, 9.19.1, 9.19.1A, </w:t>
            </w:r>
            <w:r w:rsidRPr="00B50B8D">
              <w:lastRenderedPageBreak/>
              <w:t>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lastRenderedPageBreak/>
              <w:t>RC_2019_04</w:t>
            </w:r>
          </w:p>
        </w:tc>
      </w:tr>
      <w:tr w:rsidR="00CF3FB6" w:rsidRPr="00B50B8D" w14:paraId="1CAF65D8" w14:textId="77777777" w:rsidTr="0025135E">
        <w:tc>
          <w:tcPr>
            <w:tcW w:w="1928"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9"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83"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25135E">
        <w:tc>
          <w:tcPr>
            <w:tcW w:w="1928"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9"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25135E">
        <w:tc>
          <w:tcPr>
            <w:tcW w:w="1928"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9"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25135E">
        <w:tc>
          <w:tcPr>
            <w:tcW w:w="1928"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9"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D1E88">
        <w:tc>
          <w:tcPr>
            <w:tcW w:w="1928"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D1E88">
        <w:tc>
          <w:tcPr>
            <w:tcW w:w="1928"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83"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D1E88">
        <w:tc>
          <w:tcPr>
            <w:tcW w:w="1928"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83"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D1E88">
        <w:tc>
          <w:tcPr>
            <w:tcW w:w="1928"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1.1.2, 1.3.1, 1.4.1, 1.4.2, 1.4.3, 1.5.1, 1.5.2, 1.6.1, 1.6.2, 1.7.1, 1.7.3, 1.7.4, 1.7.5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w:t>
            </w:r>
            <w:r w:rsidR="00AD63C1" w:rsidRPr="00B50B8D">
              <w:lastRenderedPageBreak/>
              <w:t xml:space="preserve">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w:t>
            </w:r>
            <w:r w:rsidR="007C7F09" w:rsidRPr="00B50B8D">
              <w:lastRenderedPageBreak/>
              <w:t xml:space="preserve">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w:t>
            </w:r>
            <w:r w:rsidR="00063E0F" w:rsidRPr="00B50B8D">
              <w:lastRenderedPageBreak/>
              <w:t xml:space="preserve">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83"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Wholesale Electricity Market Amendment (Tranche 1 Amendments) Rules 2020, Schedule B, Part 2.</w:t>
            </w:r>
          </w:p>
        </w:tc>
      </w:tr>
      <w:tr w:rsidR="007556E3" w:rsidRPr="00B50B8D" w14:paraId="3EE6B49D" w14:textId="77777777" w:rsidTr="000D1E88">
        <w:tc>
          <w:tcPr>
            <w:tcW w:w="1928"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9"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83"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D1E88">
        <w:tc>
          <w:tcPr>
            <w:tcW w:w="1928"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D1E88">
        <w:tc>
          <w:tcPr>
            <w:tcW w:w="1928"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9"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4.9.9, 4.10.1, 4.10.2, 4.10.3, 4.10.3A and the Glossary. </w:t>
            </w:r>
          </w:p>
        </w:tc>
        <w:tc>
          <w:tcPr>
            <w:tcW w:w="2583"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8568E4">
              <w:rPr>
                <w:i/>
                <w:lang w:val="en-AU"/>
              </w:rPr>
              <w:t>2021/20</w:t>
            </w:r>
            <w:r>
              <w:rPr>
                <w:i/>
                <w:lang w:val="en-AU"/>
              </w:rPr>
              <w:t>)</w:t>
            </w:r>
            <w:r w:rsidRPr="00B50B8D">
              <w:rPr>
                <w:lang w:val="en-AU"/>
              </w:rPr>
              <w:t>.</w:t>
            </w:r>
          </w:p>
        </w:tc>
      </w:tr>
      <w:tr w:rsidR="001D509A" w14:paraId="77BDE2D4" w14:textId="77777777" w:rsidTr="000D1E88">
        <w:tc>
          <w:tcPr>
            <w:tcW w:w="1928"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t>29 June 2021</w:t>
            </w:r>
          </w:p>
        </w:tc>
        <w:tc>
          <w:tcPr>
            <w:tcW w:w="4669"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w:t>
            </w:r>
            <w:r>
              <w:lastRenderedPageBreak/>
              <w:t xml:space="preserve">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lastRenderedPageBreak/>
              <w:t>RC_2014_03</w:t>
            </w:r>
          </w:p>
        </w:tc>
      </w:tr>
      <w:tr w:rsidR="00211467" w14:paraId="1BDF8530" w14:textId="77777777" w:rsidTr="000D1E88">
        <w:tc>
          <w:tcPr>
            <w:tcW w:w="1928"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D1E88">
        <w:tc>
          <w:tcPr>
            <w:tcW w:w="1928"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4.11.1, </w:t>
            </w:r>
            <w:r w:rsidR="001D3589">
              <w:t xml:space="preserve">4.11.1C, 4.11.1D, 4.11.2, 4.11.3, 4.11.3A, 4.11.3B, 4.11.3BA (new), 4.11.4, 4.11.5, 4.11.6, 4.11.7, 4.11.8, 4.11.9, 4.11.10A, the Glossary and Appendix 9 (replaced). </w:t>
            </w:r>
          </w:p>
        </w:tc>
        <w:tc>
          <w:tcPr>
            <w:tcW w:w="2583"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2021/20)</w:t>
            </w:r>
            <w:r w:rsidRPr="00B50B8D">
              <w:rPr>
                <w:lang w:val="en-AU"/>
              </w:rPr>
              <w:t>.</w:t>
            </w:r>
          </w:p>
        </w:tc>
      </w:tr>
      <w:tr w:rsidR="00A02FBD" w14:paraId="056964A8" w14:textId="77777777" w:rsidTr="000D1E88">
        <w:tc>
          <w:tcPr>
            <w:tcW w:w="1928"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w:t>
            </w:r>
            <w:r w:rsidR="00F3511A">
              <w:rPr>
                <w:i/>
                <w:lang w:val="en-AU"/>
              </w:rPr>
              <w:t>96</w:t>
            </w:r>
            <w:r>
              <w:rPr>
                <w:i/>
                <w:lang w:val="en-AU"/>
              </w:rPr>
              <w:t>)</w:t>
            </w:r>
            <w:r w:rsidRPr="00B50B8D">
              <w:rPr>
                <w:lang w:val="en-AU"/>
              </w:rPr>
              <w:t>.</w:t>
            </w:r>
          </w:p>
        </w:tc>
      </w:tr>
      <w:tr w:rsidR="009A278E" w14:paraId="0C4EFA47" w14:textId="77777777" w:rsidTr="000D1E88">
        <w:tc>
          <w:tcPr>
            <w:tcW w:w="1928"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lastRenderedPageBreak/>
              <w:t>1 July 2021</w:t>
            </w:r>
          </w:p>
        </w:tc>
        <w:tc>
          <w:tcPr>
            <w:tcW w:w="4669"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D1E88">
        <w:tc>
          <w:tcPr>
            <w:tcW w:w="1928"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9"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D1E88">
        <w:tc>
          <w:tcPr>
            <w:tcW w:w="1928"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D1E88">
        <w:tc>
          <w:tcPr>
            <w:tcW w:w="1928"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83"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D1E88">
        <w:tc>
          <w:tcPr>
            <w:tcW w:w="1928"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83"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0A7E76" w14:paraId="6CF5689F" w14:textId="77777777" w:rsidTr="000D1E88">
        <w:tc>
          <w:tcPr>
            <w:tcW w:w="1928"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D1E88">
        <w:tc>
          <w:tcPr>
            <w:tcW w:w="1928"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lastRenderedPageBreak/>
              <w:t>1 October 2021</w:t>
            </w:r>
          </w:p>
        </w:tc>
        <w:tc>
          <w:tcPr>
            <w:tcW w:w="4669"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D1E88">
        <w:tc>
          <w:tcPr>
            <w:tcW w:w="1928"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06B93">
        <w:tc>
          <w:tcPr>
            <w:tcW w:w="1928"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9"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83"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D1E88">
        <w:tc>
          <w:tcPr>
            <w:tcW w:w="1928"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83"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D1E88">
        <w:tc>
          <w:tcPr>
            <w:tcW w:w="1928"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D1E88">
        <w:tc>
          <w:tcPr>
            <w:tcW w:w="1928"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83"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D1E88">
        <w:tc>
          <w:tcPr>
            <w:tcW w:w="1928"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t>1 December 2021</w:t>
            </w:r>
          </w:p>
        </w:tc>
        <w:tc>
          <w:tcPr>
            <w:tcW w:w="4669"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83"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D1E88">
        <w:tc>
          <w:tcPr>
            <w:tcW w:w="1928"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w:t>
            </w:r>
            <w:r w:rsidRPr="00B50B8D">
              <w:rPr>
                <w:i/>
                <w:lang w:val="en-AU"/>
              </w:rPr>
              <w:lastRenderedPageBreak/>
              <w:t xml:space="preserve">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D1E88">
        <w:tc>
          <w:tcPr>
            <w:tcW w:w="1928"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lastRenderedPageBreak/>
              <w:t>18</w:t>
            </w:r>
            <w:r w:rsidR="00AD32C0">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D1E88">
        <w:tc>
          <w:tcPr>
            <w:tcW w:w="1928"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9"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D1E88">
        <w:tc>
          <w:tcPr>
            <w:tcW w:w="1928"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D1E88">
        <w:tc>
          <w:tcPr>
            <w:tcW w:w="1928"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D1E88">
        <w:tc>
          <w:tcPr>
            <w:tcW w:w="1928"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D1E88">
        <w:tc>
          <w:tcPr>
            <w:tcW w:w="1928"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83"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 xml:space="preserve">Miscellaneous </w:t>
            </w:r>
            <w:r>
              <w:rPr>
                <w:i/>
                <w:lang w:val="en-AU"/>
              </w:rPr>
              <w:lastRenderedPageBreak/>
              <w:t>Amendments No. 2) Rules 2021, Schedule D</w:t>
            </w:r>
            <w:r w:rsidRPr="00E019B0">
              <w:rPr>
                <w:i/>
                <w:lang w:val="en-AU"/>
              </w:rPr>
              <w:t>.</w:t>
            </w:r>
          </w:p>
        </w:tc>
      </w:tr>
      <w:tr w:rsidR="00E02BFD" w14:paraId="5CC3ECFA" w14:textId="77777777" w:rsidTr="000D1E88">
        <w:tc>
          <w:tcPr>
            <w:tcW w:w="1928"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lastRenderedPageBreak/>
              <w:t>1 March 2022</w:t>
            </w:r>
          </w:p>
        </w:tc>
        <w:tc>
          <w:tcPr>
            <w:tcW w:w="4669"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D1E88">
        <w:tc>
          <w:tcPr>
            <w:tcW w:w="1928"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D1E88">
        <w:tc>
          <w:tcPr>
            <w:tcW w:w="1928"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D1E88">
        <w:tc>
          <w:tcPr>
            <w:tcW w:w="1928"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D1E88">
        <w:tc>
          <w:tcPr>
            <w:tcW w:w="1928"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83"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D1E88">
        <w:tc>
          <w:tcPr>
            <w:tcW w:w="1928"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9"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D1E88">
        <w:tc>
          <w:tcPr>
            <w:tcW w:w="1928"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C25691" w14:paraId="67855A20" w14:textId="77777777" w:rsidTr="000D1E88">
        <w:tc>
          <w:tcPr>
            <w:tcW w:w="1928"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D1E88">
        <w:tc>
          <w:tcPr>
            <w:tcW w:w="1928"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83"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 xml:space="preserve">Miscellaneous </w:t>
            </w:r>
            <w:r>
              <w:rPr>
                <w:i/>
                <w:lang w:val="en-AU"/>
              </w:rPr>
              <w:lastRenderedPageBreak/>
              <w:t>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D1E88">
        <w:tc>
          <w:tcPr>
            <w:tcW w:w="1928"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lastRenderedPageBreak/>
              <w:t>1 July 2022</w:t>
            </w:r>
          </w:p>
        </w:tc>
        <w:tc>
          <w:tcPr>
            <w:tcW w:w="4669"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83"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D1E88">
        <w:tc>
          <w:tcPr>
            <w:tcW w:w="1928"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D1E88">
        <w:tc>
          <w:tcPr>
            <w:tcW w:w="1928"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D1E88">
        <w:tc>
          <w:tcPr>
            <w:tcW w:w="1928"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D1E88">
        <w:tc>
          <w:tcPr>
            <w:tcW w:w="1928"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bookmarkStart w:id="7098" w:name="_GoBack" w:colFirst="0" w:colLast="3"/>
            <w:r>
              <w:t>1 September 2022</w:t>
            </w:r>
          </w:p>
        </w:tc>
        <w:tc>
          <w:tcPr>
            <w:tcW w:w="4669"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83"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bookmarkEnd w:id="7098"/>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3C534" w14:textId="77777777" w:rsidR="00567A45" w:rsidRDefault="00567A45">
      <w:r>
        <w:separator/>
      </w:r>
    </w:p>
  </w:endnote>
  <w:endnote w:type="continuationSeparator" w:id="0">
    <w:p w14:paraId="4A2F7C3A" w14:textId="77777777" w:rsidR="00567A45" w:rsidRDefault="00567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altName w:val="Century"/>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27E48" w14:textId="77777777" w:rsidR="00567A45" w:rsidRDefault="00567A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835BFC" w14:textId="77777777" w:rsidR="00567A45" w:rsidRDefault="00567A4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7A7D7" w14:textId="6B3C7C6E"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533</w:t>
    </w:r>
    <w:r w:rsidRPr="00816E2D">
      <w:rPr>
        <w:rStyle w:val="PageNumbe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4AE6A" w14:textId="1833E991"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537</w:t>
    </w:r>
    <w:r w:rsidRPr="00816E2D">
      <w:rPr>
        <w:rStyle w:val="PageNumber"/>
        <w:rFonts w:ascii="Arial" w:hAnsi="Arial"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E96B" w14:textId="507701A7"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577</w:t>
    </w:r>
    <w:r w:rsidRPr="00816E2D">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93517" w14:textId="57256D7F"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592</w:t>
    </w:r>
    <w:r w:rsidRPr="00816E2D">
      <w:rPr>
        <w:rStyle w:val="PageNumber"/>
        <w:rFonts w:ascii="Arial" w:hAnsi="Arial" w:cs="Arial"/>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BEE2" w14:textId="29E2672E"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621</w:t>
    </w:r>
    <w:r w:rsidRPr="00816E2D">
      <w:rPr>
        <w:rStyle w:val="PageNumber"/>
        <w:rFonts w:ascii="Arial" w:hAnsi="Arial" w:cs="Arial"/>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BD6B" w14:textId="48029648"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648</w:t>
    </w:r>
    <w:r w:rsidRPr="00816E2D">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8BA6A" w14:textId="66815161"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650</w:t>
    </w:r>
    <w:r w:rsidRPr="00816E2D">
      <w:rPr>
        <w:rStyle w:val="PageNumber"/>
        <w:rFonts w:ascii="Arial" w:hAnsi="Arial" w:cs="Arial"/>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4CED" w14:textId="787C2841"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666</w:t>
    </w:r>
    <w:r w:rsidRPr="00816E2D">
      <w:rPr>
        <w:rStyle w:val="PageNumber"/>
        <w:rFonts w:ascii="Arial" w:hAnsi="Arial" w:cs="Arial"/>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24A2" w14:textId="3655942E"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678</w:t>
    </w:r>
    <w:r w:rsidRPr="00816E2D">
      <w:rPr>
        <w:rStyle w:val="PageNumbe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3A78B" w14:textId="1F8A1481"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690</w:t>
    </w:r>
    <w:r w:rsidRPr="00816E2D">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AF88" w14:textId="62609BB6" w:rsidR="00567A45" w:rsidRPr="00372B4A" w:rsidRDefault="00567A45" w:rsidP="00372B4A">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11</w:t>
    </w:r>
    <w:r w:rsidRPr="00816E2D">
      <w:rPr>
        <w:rStyle w:val="PageNumber"/>
        <w:rFonts w:ascii="Arial" w:hAnsi="Arial" w:cs="Arial"/>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DD38" w14:textId="763EDA2D"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772</w:t>
    </w:r>
    <w:r w:rsidRPr="00816E2D">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61EF3" w14:textId="3B58C40E"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2</w:t>
    </w:r>
    <w:r w:rsidRPr="00816E2D">
      <w:rPr>
        <w:rStyle w:val="PageNumbe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B90F8" w14:textId="67F8DC4D" w:rsidR="00567A45" w:rsidRPr="00816E2D" w:rsidRDefault="00567A45">
    <w:pPr>
      <w:pStyle w:val="Footer"/>
      <w:framePr w:wrap="around" w:vAnchor="text" w:hAnchor="margin" w:xAlign="right" w:y="1"/>
      <w:rPr>
        <w:rStyle w:val="PageNumbe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81</w:t>
    </w:r>
    <w:r w:rsidRPr="00816E2D">
      <w:rPr>
        <w:rStyle w:val="PageNumber"/>
        <w:rFonts w:ascii="Arial" w:hAnsi="Arial" w:cs="Arial"/>
        <w:sz w:val="18"/>
        <w:szCs w:val="18"/>
      </w:rPr>
      <w:fldChar w:fldCharType="end"/>
    </w:r>
  </w:p>
  <w:p w14:paraId="7A456430" w14:textId="77777777" w:rsidR="00567A45" w:rsidRDefault="00567A45">
    <w:pPr>
      <w:pStyle w:val="Footer"/>
      <w:ind w:right="360"/>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FF6C8" w14:textId="51688A2D"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209</w:t>
    </w:r>
    <w:r w:rsidRPr="00816E2D">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0C005" w14:textId="0F39EF91"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313</w:t>
    </w:r>
    <w:r w:rsidRPr="00816E2D">
      <w:rPr>
        <w:rStyle w:val="PageNumbe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ED944" w14:textId="55D6C1C9"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390</w:t>
    </w:r>
    <w:r w:rsidRPr="00816E2D">
      <w:rPr>
        <w:rStyle w:val="PageNumbe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3169B" w14:textId="26560F63"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434</w:t>
    </w:r>
    <w:r w:rsidRPr="00816E2D">
      <w:rPr>
        <w:rStyle w:val="PageNumbe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D729" w14:textId="746722CD" w:rsidR="00567A45" w:rsidRPr="00816E2D" w:rsidRDefault="00567A45" w:rsidP="00816E2D">
    <w:pPr>
      <w:pStyle w:val="Footer"/>
      <w:jc w:val="right"/>
      <w:rPr>
        <w:rFonts w:ascii="Arial" w:hAnsi="Arial" w:cs="Arial"/>
        <w:sz w:val="18"/>
        <w:szCs w:val="18"/>
      </w:rPr>
    </w:pPr>
    <w:r w:rsidRPr="00816E2D">
      <w:rPr>
        <w:rStyle w:val="PageNumber"/>
        <w:rFonts w:ascii="Arial" w:hAnsi="Arial" w:cs="Arial"/>
        <w:sz w:val="18"/>
        <w:szCs w:val="18"/>
      </w:rPr>
      <w:fldChar w:fldCharType="begin"/>
    </w:r>
    <w:r w:rsidRPr="00816E2D">
      <w:rPr>
        <w:rStyle w:val="PageNumber"/>
        <w:rFonts w:ascii="Arial" w:hAnsi="Arial" w:cs="Arial"/>
        <w:sz w:val="18"/>
        <w:szCs w:val="18"/>
      </w:rPr>
      <w:instrText xml:space="preserve"> PAGE </w:instrText>
    </w:r>
    <w:r w:rsidRPr="00816E2D">
      <w:rPr>
        <w:rStyle w:val="PageNumber"/>
        <w:rFonts w:ascii="Arial" w:hAnsi="Arial" w:cs="Arial"/>
        <w:sz w:val="18"/>
        <w:szCs w:val="18"/>
      </w:rPr>
      <w:fldChar w:fldCharType="separate"/>
    </w:r>
    <w:r w:rsidR="00C75907">
      <w:rPr>
        <w:rStyle w:val="PageNumber"/>
        <w:rFonts w:ascii="Arial" w:hAnsi="Arial" w:cs="Arial"/>
        <w:noProof/>
        <w:sz w:val="18"/>
        <w:szCs w:val="18"/>
      </w:rPr>
      <w:t>525</w:t>
    </w:r>
    <w:r w:rsidRPr="00816E2D">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39C19" w14:textId="77777777" w:rsidR="00567A45" w:rsidRDefault="00567A45">
      <w:r>
        <w:separator/>
      </w:r>
    </w:p>
  </w:footnote>
  <w:footnote w:type="continuationSeparator" w:id="0">
    <w:p w14:paraId="34242CFA" w14:textId="77777777" w:rsidR="00567A45" w:rsidRDefault="00567A45">
      <w:r>
        <w:continuationSeparator/>
      </w:r>
    </w:p>
  </w:footnote>
  <w:footnote w:id="1">
    <w:p w14:paraId="33104407" w14:textId="77777777" w:rsidR="00567A45" w:rsidRPr="007422EB" w:rsidRDefault="00567A45" w:rsidP="00126AF3">
      <w:pPr>
        <w:pStyle w:val="FootnoteText"/>
      </w:pPr>
      <w:r>
        <w:rPr>
          <w:rStyle w:val="FootnoteReference"/>
        </w:rPr>
        <w:footnoteRef/>
      </w:r>
      <w:r>
        <w:t xml:space="preserve"> </w:t>
      </w:r>
      <w:r w:rsidRPr="007422EB">
        <w:t>A Facility may satisfy its fuel obligations using a combination of primary and alternative fuels.</w:t>
      </w:r>
    </w:p>
  </w:footnote>
  <w:footnote w:id="2">
    <w:p w14:paraId="59CC23B4" w14:textId="77777777" w:rsidR="00567A45" w:rsidRPr="00D77648" w:rsidRDefault="00567A45">
      <w:pPr>
        <w:pStyle w:val="FootnoteText"/>
        <w:rPr>
          <w:lang w:val="en-AU"/>
        </w:rPr>
      </w:pPr>
      <w:r>
        <w:rPr>
          <w:rStyle w:val="FootnoteReference"/>
        </w:rPr>
        <w:footnoteRef/>
      </w:r>
      <w:r>
        <w:t xml:space="preserve"> </w:t>
      </w:r>
      <w:r>
        <w:rPr>
          <w:lang w:val="en-AU"/>
        </w:rPr>
        <w:t>See clause </w:t>
      </w:r>
      <w:r w:rsidRPr="00D77648">
        <w:rPr>
          <w:lang w:val="en-AU"/>
        </w:rPr>
        <w:t>4.26.1 in relation to the refund payable where a Market Participant holding Capacity Credits associated with a Facility fails to comply with its Reserve Capacity Obligations.</w:t>
      </w:r>
    </w:p>
  </w:footnote>
  <w:footnote w:id="3">
    <w:p w14:paraId="4060B246" w14:textId="1B4865C2" w:rsidR="00567A45" w:rsidRPr="00DF18CC" w:rsidRDefault="00567A45">
      <w:pPr>
        <w:pStyle w:val="FootnoteText"/>
        <w:rPr>
          <w:lang w:val="en-AU"/>
        </w:rPr>
      </w:pPr>
      <w:r>
        <w:rPr>
          <w:rStyle w:val="FootnoteReference"/>
        </w:rPr>
        <w:footnoteRef/>
      </w:r>
      <w:r>
        <w:t xml:space="preserve"> </w:t>
      </w:r>
      <w:r w:rsidRPr="00DF18CC">
        <w:t>See section 4.13A in relation to Reserve Capacity Security for Demand Side Programmes.</w:t>
      </w:r>
    </w:p>
  </w:footnote>
  <w:footnote w:id="4">
    <w:p w14:paraId="6484C14E" w14:textId="77777777" w:rsidR="00567A45" w:rsidRPr="002A47CC" w:rsidRDefault="00567A45"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5">
    <w:p w14:paraId="421F5F0A" w14:textId="349033AD" w:rsidR="00567A45" w:rsidRPr="00822F08" w:rsidRDefault="00567A45"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09F28" w14:textId="77777777" w:rsidR="00567A45" w:rsidRDefault="00567A45" w:rsidP="00D6638A">
    <w:pPr>
      <w:pStyle w:val="MRPageHeader"/>
    </w:pPr>
    <w:r>
      <w:t>Chapter 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79001" w14:textId="77777777" w:rsidR="00567A45" w:rsidRDefault="00567A45">
    <w:pPr>
      <w:pStyle w:val="RulesHeader"/>
      <w:pBdr>
        <w:bottom w:val="single" w:sz="12" w:space="6" w:color="808080"/>
      </w:pBdr>
      <w:jc w:val="left"/>
      <w:rPr>
        <w:color w:val="auto"/>
      </w:rPr>
    </w:pPr>
    <w:r>
      <w:rPr>
        <w:color w:val="auto"/>
      </w:rPr>
      <w:t>Chapter 7A</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1C95" w14:textId="77777777" w:rsidR="00567A45" w:rsidRDefault="00567A45" w:rsidP="00D6638A">
    <w:pPr>
      <w:pStyle w:val="MRPageHeader"/>
    </w:pPr>
    <w:r>
      <w:t>Chapter 7B</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37282" w14:textId="77777777" w:rsidR="00567A45" w:rsidRDefault="00567A45" w:rsidP="00D6638A">
    <w:pPr>
      <w:pStyle w:val="MRPageHeader"/>
    </w:pPr>
    <w:r>
      <w:t>Chapter 8</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B8A30" w14:textId="77777777" w:rsidR="00567A45" w:rsidRDefault="00567A45" w:rsidP="00D6638A">
    <w:pPr>
      <w:pStyle w:val="MRPageHeader"/>
    </w:pPr>
    <w:r>
      <w:t>Chapter 9</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CDE5" w14:textId="77777777" w:rsidR="00567A45" w:rsidRDefault="00567A45" w:rsidP="00D6638A">
    <w:pPr>
      <w:pStyle w:val="MRPageHeader"/>
    </w:pPr>
    <w:r>
      <w:t>Chapter 10</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5253B" w14:textId="77777777" w:rsidR="00567A45" w:rsidRDefault="00567A45" w:rsidP="00D6638A">
    <w:pPr>
      <w:pStyle w:val="MRPageHeader"/>
    </w:pPr>
    <w:r>
      <w:t>Chapter 11</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D56FC" w14:textId="77777777" w:rsidR="00567A45" w:rsidRDefault="00567A45" w:rsidP="00D6638A">
    <w:pPr>
      <w:pStyle w:val="MRPageHeader"/>
    </w:pPr>
    <w:r>
      <w:t>Appendix 1</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F413" w14:textId="77777777" w:rsidR="00567A45" w:rsidRDefault="00567A45" w:rsidP="00D6638A">
    <w:pPr>
      <w:pStyle w:val="MRPageHeader"/>
    </w:pPr>
    <w:r>
      <w:t>Appendix 2</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F5167" w14:textId="77777777" w:rsidR="00567A45" w:rsidRDefault="00567A45" w:rsidP="00D6638A">
    <w:pPr>
      <w:pStyle w:val="MRPageHeader"/>
    </w:pPr>
    <w:r>
      <w:t>Appendix 3</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652C" w14:textId="77777777" w:rsidR="00567A45" w:rsidRDefault="00567A45" w:rsidP="00D6638A">
    <w:pPr>
      <w:pStyle w:val="MRPageHeader"/>
    </w:pPr>
    <w:r>
      <w:t>Appendix 4A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BA8E0" w14:textId="77777777" w:rsidR="00567A45" w:rsidRDefault="00567A45" w:rsidP="00D6638A">
    <w:pPr>
      <w:pStyle w:val="MRPageHeader"/>
    </w:pPr>
    <w:r>
      <w:t>Chapter 2</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15FA6" w14:textId="77777777" w:rsidR="00567A45" w:rsidRDefault="00567A45" w:rsidP="00D6638A">
    <w:pPr>
      <w:pStyle w:val="MRPageHeader"/>
    </w:pPr>
    <w:r>
      <w:t>Appendix 5</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36578" w14:textId="77777777" w:rsidR="00567A45" w:rsidRDefault="00567A45" w:rsidP="00D6638A">
    <w:pPr>
      <w:pStyle w:val="MRPageHeader"/>
    </w:pPr>
    <w:r>
      <w:t>Appendix 5A</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F0E57" w14:textId="77777777" w:rsidR="00567A45" w:rsidRDefault="00567A45" w:rsidP="00D6638A">
    <w:pPr>
      <w:pStyle w:val="MRPageHeader"/>
    </w:pPr>
    <w:r>
      <w:t>Appendix 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B3297" w14:textId="77777777" w:rsidR="00567A45" w:rsidRDefault="00567A45" w:rsidP="00D6638A">
    <w:pPr>
      <w:pStyle w:val="MRPageHeader"/>
    </w:pPr>
    <w:r>
      <w:t>Appendix 7 &amp; 8</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E21E5" w14:textId="77777777" w:rsidR="00567A45" w:rsidRDefault="00567A45" w:rsidP="00FB23A4">
    <w:pPr>
      <w:pStyle w:val="MRPageHeader"/>
    </w:pPr>
    <w:r>
      <w:t>Appendix 9</w:t>
    </w:r>
  </w:p>
  <w:p w14:paraId="25674960" w14:textId="77777777" w:rsidR="00567A45" w:rsidRDefault="00567A45">
    <w:pPr>
      <w:rPr>
        <w:lang w:val="en-AU"/>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F481" w14:textId="34E31D00" w:rsidR="00567A45" w:rsidRDefault="00567A45" w:rsidP="00FB23A4">
    <w:pPr>
      <w:pStyle w:val="MRPageHeader"/>
    </w:pPr>
    <w:r>
      <w:t>Appendix 10</w:t>
    </w:r>
  </w:p>
  <w:p w14:paraId="42B6ADFD" w14:textId="77777777" w:rsidR="00567A45" w:rsidRDefault="00567A45">
    <w:pPr>
      <w:rPr>
        <w:lang w:val="en-AU"/>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31C7" w14:textId="77777777" w:rsidR="00567A45" w:rsidRDefault="00567A45" w:rsidP="00FB23A4">
    <w:pPr>
      <w:pStyle w:val="MRPageHeader"/>
    </w:pPr>
    <w:r>
      <w:t>Appendix 11</w:t>
    </w:r>
  </w:p>
  <w:p w14:paraId="42A675D6" w14:textId="77777777" w:rsidR="00567A45" w:rsidRDefault="00567A45">
    <w:pPr>
      <w:rPr>
        <w:lang w:val="en-AU"/>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9B18B" w14:textId="1315702C" w:rsidR="00567A45" w:rsidRDefault="00567A45" w:rsidP="00FB23A4">
    <w:pPr>
      <w:pStyle w:val="MRPageHeader"/>
    </w:pPr>
    <w:r>
      <w:t>Appendix 12</w:t>
    </w:r>
  </w:p>
  <w:p w14:paraId="64DD05C0" w14:textId="77777777" w:rsidR="00567A45" w:rsidRDefault="00567A45">
    <w:pPr>
      <w:rPr>
        <w:lang w:val="en-AU"/>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FCE5C" w14:textId="387CFCE2" w:rsidR="00567A45" w:rsidRDefault="00567A45" w:rsidP="00FB23A4">
    <w:pPr>
      <w:pStyle w:val="MRPageHeader"/>
    </w:pPr>
    <w:r>
      <w:t>Appendix 13</w:t>
    </w:r>
  </w:p>
  <w:p w14:paraId="125C4EEE" w14:textId="77777777" w:rsidR="00567A45" w:rsidRDefault="00567A45">
    <w:pPr>
      <w:rPr>
        <w:lang w:val="en-AU"/>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4B481" w14:textId="77777777" w:rsidR="00567A45" w:rsidRDefault="00567A45">
    <w:pPr>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D2378" w14:textId="77777777" w:rsidR="00567A45" w:rsidRDefault="00567A45" w:rsidP="00D6638A">
    <w:pPr>
      <w:pStyle w:val="MRPageHeader"/>
    </w:pPr>
    <w:r>
      <w:t>Chapter 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0D27" w14:textId="53BC646A" w:rsidR="00567A45" w:rsidRDefault="00567A45" w:rsidP="00D6638A">
    <w:pPr>
      <w:pStyle w:val="MRPageHeader"/>
    </w:pPr>
    <w:r>
      <w:t>Chapter 3A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BAF50" w14:textId="6CC6A766" w:rsidR="00567A45" w:rsidRDefault="00567A45" w:rsidP="00D6638A">
    <w:pPr>
      <w:pStyle w:val="MRPageHeader"/>
    </w:pPr>
    <w:r>
      <w:t>Chapter 3B</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CCCDD" w14:textId="77777777" w:rsidR="00567A45" w:rsidRDefault="00567A45" w:rsidP="00D6638A">
    <w:pPr>
      <w:pStyle w:val="MRPageHeader"/>
    </w:pPr>
    <w:r>
      <w:t>Chapter 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ECD52" w14:textId="77777777" w:rsidR="00567A45" w:rsidRDefault="00567A45" w:rsidP="00D6638A">
    <w:pPr>
      <w:pStyle w:val="MRPageHeader"/>
    </w:pPr>
    <w:r>
      <w:t>Chapter 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7F4B9" w14:textId="77777777" w:rsidR="00567A45" w:rsidRDefault="00567A45" w:rsidP="00D6638A">
    <w:pPr>
      <w:pStyle w:val="MRPageHeader"/>
    </w:pPr>
    <w:r>
      <w:t>Chapter 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58F8A" w14:textId="77777777" w:rsidR="00567A45" w:rsidRDefault="00567A45">
    <w:pPr>
      <w:pStyle w:val="RulesHeader"/>
      <w:pBdr>
        <w:bottom w:val="single" w:sz="12" w:space="6" w:color="808080"/>
      </w:pBdr>
      <w:jc w:val="left"/>
      <w:rPr>
        <w:color w:val="auto"/>
      </w:rPr>
    </w:pPr>
    <w:r>
      <w:rPr>
        <w:color w:val="auto"/>
      </w:rPr>
      <w:t>Chapter 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2"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3"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4"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5"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6"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8"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1"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2"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5"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18" w15:restartNumberingAfterBreak="0">
    <w:nsid w:val="2AA832F1"/>
    <w:multiLevelType w:val="multilevel"/>
    <w:tmpl w:val="175EE8B8"/>
    <w:lvl w:ilvl="0">
      <w:start w:val="1"/>
      <w:numFmt w:val="decimal"/>
      <w:lvlText w:val="%1"/>
      <w:lvlJc w:val="left"/>
      <w:pPr>
        <w:ind w:left="645" w:hanging="645"/>
      </w:pPr>
    </w:lvl>
    <w:lvl w:ilvl="1">
      <w:start w:val="1"/>
      <w:numFmt w:val="decimal"/>
      <w:lvlText w:val="%1.%2"/>
      <w:lvlJc w:val="left"/>
      <w:pPr>
        <w:ind w:left="1780" w:hanging="645"/>
      </w:pPr>
    </w:lvl>
    <w:lvl w:ilvl="2">
      <w:start w:val="1"/>
      <w:numFmt w:val="decimal"/>
      <w:lvlText w:val="%1.%2.%3"/>
      <w:lvlJc w:val="left"/>
      <w:pPr>
        <w:ind w:left="2824" w:hanging="720"/>
      </w:pPr>
    </w:lvl>
    <w:lvl w:ilvl="3">
      <w:start w:val="1"/>
      <w:numFmt w:val="decimal"/>
      <w:lvlText w:val="%1.%2.%3.%4"/>
      <w:lvlJc w:val="left"/>
      <w:pPr>
        <w:ind w:left="3876" w:hanging="720"/>
      </w:pPr>
    </w:lvl>
    <w:lvl w:ilvl="4">
      <w:start w:val="1"/>
      <w:numFmt w:val="decimal"/>
      <w:lvlText w:val="%1.%2.%3.%4.%5"/>
      <w:lvlJc w:val="left"/>
      <w:pPr>
        <w:ind w:left="5288" w:hanging="1080"/>
      </w:pPr>
    </w:lvl>
    <w:lvl w:ilvl="5">
      <w:start w:val="1"/>
      <w:numFmt w:val="decimal"/>
      <w:lvlText w:val="%1.%2.%3.%4.%5.%6"/>
      <w:lvlJc w:val="left"/>
      <w:pPr>
        <w:ind w:left="6340" w:hanging="1080"/>
      </w:pPr>
    </w:lvl>
    <w:lvl w:ilvl="6">
      <w:start w:val="1"/>
      <w:numFmt w:val="decimal"/>
      <w:lvlText w:val="%1.%2.%3.%4.%5.%6.%7"/>
      <w:lvlJc w:val="left"/>
      <w:pPr>
        <w:ind w:left="7752" w:hanging="1440"/>
      </w:pPr>
    </w:lvl>
    <w:lvl w:ilvl="7">
      <w:start w:val="1"/>
      <w:numFmt w:val="decimal"/>
      <w:lvlText w:val="%1.%2.%3.%4.%5.%6.%7.%8"/>
      <w:lvlJc w:val="left"/>
      <w:pPr>
        <w:ind w:left="8804" w:hanging="1440"/>
      </w:pPr>
    </w:lvl>
    <w:lvl w:ilvl="8">
      <w:start w:val="1"/>
      <w:numFmt w:val="decimal"/>
      <w:lvlText w:val="%1.%2.%3.%4.%5.%6.%7.%8.%9"/>
      <w:lvlJc w:val="left"/>
      <w:pPr>
        <w:ind w:left="10216" w:hanging="1800"/>
      </w:pPr>
    </w:lvl>
  </w:abstractNum>
  <w:abstractNum w:abstractNumId="19"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0" w15:restartNumberingAfterBreak="0">
    <w:nsid w:val="2CC82767"/>
    <w:multiLevelType w:val="multilevel"/>
    <w:tmpl w:val="BFEEBC40"/>
    <w:numStyleLink w:val="MENoIndent"/>
  </w:abstractNum>
  <w:abstractNum w:abstractNumId="21" w15:restartNumberingAfterBreak="0">
    <w:nsid w:val="2ECE42F6"/>
    <w:multiLevelType w:val="multilevel"/>
    <w:tmpl w:val="03D2F576"/>
    <w:numStyleLink w:val="MEBasic"/>
  </w:abstractNum>
  <w:abstractNum w:abstractNumId="22"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8960B9"/>
    <w:multiLevelType w:val="multilevel"/>
    <w:tmpl w:val="31982420"/>
    <w:numStyleLink w:val="MENumber"/>
  </w:abstractNum>
  <w:abstractNum w:abstractNumId="24"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5"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26"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27"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28"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29"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0"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746F4D"/>
    <w:multiLevelType w:val="hybridMultilevel"/>
    <w:tmpl w:val="2ECEE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9B41D6"/>
    <w:multiLevelType w:val="hybridMultilevel"/>
    <w:tmpl w:val="D794C7A2"/>
    <w:lvl w:ilvl="0" w:tplc="0C09001B">
      <w:start w:val="1"/>
      <w:numFmt w:val="lowerRoman"/>
      <w:lvlText w:val="%1."/>
      <w:lvlJc w:val="righ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33"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4"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5"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38"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0"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30623FC"/>
    <w:multiLevelType w:val="hybridMultilevel"/>
    <w:tmpl w:val="8BA0DAF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2"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3" w15:restartNumberingAfterBreak="0">
    <w:nsid w:val="66713A7F"/>
    <w:multiLevelType w:val="multilevel"/>
    <w:tmpl w:val="D4682A9A"/>
    <w:numStyleLink w:val="Legal"/>
  </w:abstractNum>
  <w:abstractNum w:abstractNumId="44"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5"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46" w15:restartNumberingAfterBreak="0">
    <w:nsid w:val="6A3A76D0"/>
    <w:multiLevelType w:val="hybridMultilevel"/>
    <w:tmpl w:val="B6F68D9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7"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48"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49" w15:restartNumberingAfterBreak="0">
    <w:nsid w:val="7AEF0586"/>
    <w:multiLevelType w:val="hybridMultilevel"/>
    <w:tmpl w:val="14649B58"/>
    <w:lvl w:ilvl="0" w:tplc="0C090017">
      <w:start w:val="1"/>
      <w:numFmt w:val="lowerLetter"/>
      <w:lvlText w:val="%1)"/>
      <w:lvlJc w:val="left"/>
      <w:pPr>
        <w:ind w:left="2584" w:hanging="360"/>
      </w:pPr>
    </w:lvl>
    <w:lvl w:ilvl="1" w:tplc="0C090019">
      <w:start w:val="1"/>
      <w:numFmt w:val="lowerLetter"/>
      <w:lvlText w:val="%2."/>
      <w:lvlJc w:val="left"/>
      <w:pPr>
        <w:ind w:left="3304" w:hanging="360"/>
      </w:pPr>
    </w:lvl>
    <w:lvl w:ilvl="2" w:tplc="0C09001B">
      <w:start w:val="1"/>
      <w:numFmt w:val="lowerRoman"/>
      <w:lvlText w:val="%3."/>
      <w:lvlJc w:val="right"/>
      <w:pPr>
        <w:ind w:left="4024" w:hanging="180"/>
      </w:pPr>
    </w:lvl>
    <w:lvl w:ilvl="3" w:tplc="0C09000F">
      <w:start w:val="1"/>
      <w:numFmt w:val="decimal"/>
      <w:lvlText w:val="%4."/>
      <w:lvlJc w:val="left"/>
      <w:pPr>
        <w:ind w:left="4744" w:hanging="360"/>
      </w:pPr>
    </w:lvl>
    <w:lvl w:ilvl="4" w:tplc="0C090019">
      <w:start w:val="1"/>
      <w:numFmt w:val="lowerLetter"/>
      <w:lvlText w:val="%5."/>
      <w:lvlJc w:val="left"/>
      <w:pPr>
        <w:ind w:left="5464" w:hanging="360"/>
      </w:pPr>
    </w:lvl>
    <w:lvl w:ilvl="5" w:tplc="0C09001B">
      <w:start w:val="1"/>
      <w:numFmt w:val="lowerRoman"/>
      <w:lvlText w:val="%6."/>
      <w:lvlJc w:val="right"/>
      <w:pPr>
        <w:ind w:left="6184" w:hanging="180"/>
      </w:pPr>
    </w:lvl>
    <w:lvl w:ilvl="6" w:tplc="0C09000F">
      <w:start w:val="1"/>
      <w:numFmt w:val="decimal"/>
      <w:lvlText w:val="%7."/>
      <w:lvlJc w:val="left"/>
      <w:pPr>
        <w:ind w:left="6904" w:hanging="360"/>
      </w:pPr>
    </w:lvl>
    <w:lvl w:ilvl="7" w:tplc="0C090019">
      <w:start w:val="1"/>
      <w:numFmt w:val="lowerLetter"/>
      <w:lvlText w:val="%8."/>
      <w:lvlJc w:val="left"/>
      <w:pPr>
        <w:ind w:left="7624" w:hanging="360"/>
      </w:pPr>
    </w:lvl>
    <w:lvl w:ilvl="8" w:tplc="0C09001B">
      <w:start w:val="1"/>
      <w:numFmt w:val="lowerRoman"/>
      <w:lvlText w:val="%9."/>
      <w:lvlJc w:val="right"/>
      <w:pPr>
        <w:ind w:left="8344" w:hanging="180"/>
      </w:pPr>
    </w:lvl>
  </w:abstractNum>
  <w:abstractNum w:abstractNumId="50"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1"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4"/>
  </w:num>
  <w:num w:numId="3">
    <w:abstractNumId w:val="8"/>
  </w:num>
  <w:num w:numId="4">
    <w:abstractNumId w:val="48"/>
  </w:num>
  <w:num w:numId="5">
    <w:abstractNumId w:val="12"/>
  </w:num>
  <w:num w:numId="6">
    <w:abstractNumId w:val="9"/>
  </w:num>
  <w:num w:numId="7">
    <w:abstractNumId w:val="22"/>
  </w:num>
  <w:num w:numId="8">
    <w:abstractNumId w:val="15"/>
  </w:num>
  <w:num w:numId="9">
    <w:abstractNumId w:val="44"/>
  </w:num>
  <w:num w:numId="10">
    <w:abstractNumId w:val="37"/>
  </w:num>
  <w:num w:numId="11">
    <w:abstractNumId w:val="7"/>
  </w:num>
  <w:num w:numId="12">
    <w:abstractNumId w:val="36"/>
  </w:num>
  <w:num w:numId="13">
    <w:abstractNumId w:val="0"/>
  </w:num>
  <w:num w:numId="14">
    <w:abstractNumId w:val="32"/>
  </w:num>
  <w:num w:numId="15">
    <w:abstractNumId w:val="31"/>
  </w:num>
  <w:num w:numId="16">
    <w:abstractNumId w:val="19"/>
  </w:num>
  <w:num w:numId="17">
    <w:abstractNumId w:val="35"/>
  </w:num>
  <w:num w:numId="18">
    <w:abstractNumId w:val="13"/>
  </w:num>
  <w:num w:numId="19">
    <w:abstractNumId w:val="5"/>
  </w:num>
  <w:num w:numId="20">
    <w:abstractNumId w:val="20"/>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21">
    <w:abstractNumId w:val="47"/>
  </w:num>
  <w:num w:numId="22">
    <w:abstractNumId w:val="26"/>
  </w:num>
  <w:num w:numId="23">
    <w:abstractNumId w:val="3"/>
  </w:num>
  <w:num w:numId="24">
    <w:abstractNumId w:val="11"/>
  </w:num>
  <w:num w:numId="25">
    <w:abstractNumId w:val="43"/>
  </w:num>
  <w:num w:numId="26">
    <w:abstractNumId w:val="21"/>
  </w:num>
  <w:num w:numId="27">
    <w:abstractNumId w:val="34"/>
  </w:num>
  <w:num w:numId="28">
    <w:abstractNumId w:val="23"/>
  </w:num>
  <w:num w:numId="29">
    <w:abstractNumId w:val="2"/>
  </w:num>
  <w:num w:numId="30">
    <w:abstractNumId w:val="16"/>
  </w:num>
  <w:num w:numId="31">
    <w:abstractNumId w:val="29"/>
  </w:num>
  <w:num w:numId="32">
    <w:abstractNumId w:val="51"/>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8"/>
  </w:num>
  <w:num w:numId="4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50"/>
  </w:num>
  <w:num w:numId="46">
    <w:abstractNumId w:val="46"/>
  </w:num>
  <w:num w:numId="47">
    <w:abstractNumId w:val="20"/>
  </w:num>
  <w:num w:numId="48">
    <w:abstractNumId w:val="30"/>
  </w:num>
  <w:num w:numId="49">
    <w:abstractNumId w:val="28"/>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94209" style="mso-wrap-style:none;mso-position-vertical-relative:li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2CB"/>
    <w:rsid w:val="000003F0"/>
    <w:rsid w:val="000007F8"/>
    <w:rsid w:val="0000084C"/>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3E6"/>
    <w:rsid w:val="00006650"/>
    <w:rsid w:val="00006663"/>
    <w:rsid w:val="000066C0"/>
    <w:rsid w:val="00006CD9"/>
    <w:rsid w:val="00006D93"/>
    <w:rsid w:val="00006EE7"/>
    <w:rsid w:val="0000763C"/>
    <w:rsid w:val="000077DA"/>
    <w:rsid w:val="00007D64"/>
    <w:rsid w:val="00007F1A"/>
    <w:rsid w:val="00007F52"/>
    <w:rsid w:val="000107A1"/>
    <w:rsid w:val="00010813"/>
    <w:rsid w:val="00010816"/>
    <w:rsid w:val="00010A9E"/>
    <w:rsid w:val="00011604"/>
    <w:rsid w:val="00011734"/>
    <w:rsid w:val="0001189C"/>
    <w:rsid w:val="00011FE8"/>
    <w:rsid w:val="0001213C"/>
    <w:rsid w:val="0001242E"/>
    <w:rsid w:val="00013257"/>
    <w:rsid w:val="00013370"/>
    <w:rsid w:val="00013434"/>
    <w:rsid w:val="0001348F"/>
    <w:rsid w:val="000136BC"/>
    <w:rsid w:val="00013B1A"/>
    <w:rsid w:val="00013B26"/>
    <w:rsid w:val="00013E1A"/>
    <w:rsid w:val="00014426"/>
    <w:rsid w:val="000147AA"/>
    <w:rsid w:val="00014916"/>
    <w:rsid w:val="00014C20"/>
    <w:rsid w:val="000154CE"/>
    <w:rsid w:val="00015A01"/>
    <w:rsid w:val="00015B0E"/>
    <w:rsid w:val="000160B1"/>
    <w:rsid w:val="00016359"/>
    <w:rsid w:val="00016B08"/>
    <w:rsid w:val="00016F51"/>
    <w:rsid w:val="00017598"/>
    <w:rsid w:val="00017B27"/>
    <w:rsid w:val="00017B8B"/>
    <w:rsid w:val="00020CC7"/>
    <w:rsid w:val="00021302"/>
    <w:rsid w:val="00021353"/>
    <w:rsid w:val="0002181F"/>
    <w:rsid w:val="00021921"/>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F6D"/>
    <w:rsid w:val="000261BF"/>
    <w:rsid w:val="0002635B"/>
    <w:rsid w:val="0002644A"/>
    <w:rsid w:val="0002652A"/>
    <w:rsid w:val="0002658C"/>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A2A"/>
    <w:rsid w:val="00033DB9"/>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44A1"/>
    <w:rsid w:val="0004487E"/>
    <w:rsid w:val="00044B51"/>
    <w:rsid w:val="00044C93"/>
    <w:rsid w:val="00044DB6"/>
    <w:rsid w:val="00044FC4"/>
    <w:rsid w:val="000450DE"/>
    <w:rsid w:val="000452D8"/>
    <w:rsid w:val="00045CFA"/>
    <w:rsid w:val="00045F11"/>
    <w:rsid w:val="00045F56"/>
    <w:rsid w:val="0004641B"/>
    <w:rsid w:val="00046540"/>
    <w:rsid w:val="00046AEC"/>
    <w:rsid w:val="000470D3"/>
    <w:rsid w:val="00047367"/>
    <w:rsid w:val="00047AF6"/>
    <w:rsid w:val="00047F73"/>
    <w:rsid w:val="00050145"/>
    <w:rsid w:val="00050161"/>
    <w:rsid w:val="00050283"/>
    <w:rsid w:val="00050B40"/>
    <w:rsid w:val="00050DF3"/>
    <w:rsid w:val="00050E2D"/>
    <w:rsid w:val="000515BD"/>
    <w:rsid w:val="00051634"/>
    <w:rsid w:val="000518D7"/>
    <w:rsid w:val="00052141"/>
    <w:rsid w:val="00052D07"/>
    <w:rsid w:val="00052E9E"/>
    <w:rsid w:val="00052F24"/>
    <w:rsid w:val="000534AE"/>
    <w:rsid w:val="00053BA8"/>
    <w:rsid w:val="00053EE8"/>
    <w:rsid w:val="00053F1F"/>
    <w:rsid w:val="00053FFF"/>
    <w:rsid w:val="000540EC"/>
    <w:rsid w:val="00054854"/>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E30"/>
    <w:rsid w:val="000639BD"/>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38ED"/>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3498"/>
    <w:rsid w:val="000835D5"/>
    <w:rsid w:val="00083823"/>
    <w:rsid w:val="000839FE"/>
    <w:rsid w:val="000840FC"/>
    <w:rsid w:val="0008449D"/>
    <w:rsid w:val="00084758"/>
    <w:rsid w:val="000847B6"/>
    <w:rsid w:val="0008484A"/>
    <w:rsid w:val="00084B52"/>
    <w:rsid w:val="00084D85"/>
    <w:rsid w:val="0008580B"/>
    <w:rsid w:val="000863A8"/>
    <w:rsid w:val="000869D3"/>
    <w:rsid w:val="00086DD7"/>
    <w:rsid w:val="00086ED4"/>
    <w:rsid w:val="000874EB"/>
    <w:rsid w:val="0008769A"/>
    <w:rsid w:val="00087B46"/>
    <w:rsid w:val="00087F46"/>
    <w:rsid w:val="000904A6"/>
    <w:rsid w:val="00090785"/>
    <w:rsid w:val="00090BBA"/>
    <w:rsid w:val="000914CD"/>
    <w:rsid w:val="00091546"/>
    <w:rsid w:val="00092A57"/>
    <w:rsid w:val="00092C04"/>
    <w:rsid w:val="00092C33"/>
    <w:rsid w:val="00092D32"/>
    <w:rsid w:val="00092E35"/>
    <w:rsid w:val="00092FE9"/>
    <w:rsid w:val="0009308D"/>
    <w:rsid w:val="00093446"/>
    <w:rsid w:val="00093B92"/>
    <w:rsid w:val="00094160"/>
    <w:rsid w:val="000941C1"/>
    <w:rsid w:val="00094571"/>
    <w:rsid w:val="00094B00"/>
    <w:rsid w:val="00095079"/>
    <w:rsid w:val="00095548"/>
    <w:rsid w:val="00095999"/>
    <w:rsid w:val="00095B6C"/>
    <w:rsid w:val="00095BCB"/>
    <w:rsid w:val="00095CAD"/>
    <w:rsid w:val="00095EC2"/>
    <w:rsid w:val="000967BA"/>
    <w:rsid w:val="00096A2F"/>
    <w:rsid w:val="00097465"/>
    <w:rsid w:val="00097C6C"/>
    <w:rsid w:val="000A0564"/>
    <w:rsid w:val="000A07CF"/>
    <w:rsid w:val="000A1780"/>
    <w:rsid w:val="000A2070"/>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CA3"/>
    <w:rsid w:val="000C300F"/>
    <w:rsid w:val="000C3C8A"/>
    <w:rsid w:val="000C42B7"/>
    <w:rsid w:val="000C444B"/>
    <w:rsid w:val="000C4D9E"/>
    <w:rsid w:val="000C5608"/>
    <w:rsid w:val="000C5F98"/>
    <w:rsid w:val="000C6090"/>
    <w:rsid w:val="000C64B9"/>
    <w:rsid w:val="000C65E1"/>
    <w:rsid w:val="000C6640"/>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639"/>
    <w:rsid w:val="000D574D"/>
    <w:rsid w:val="000D5A2F"/>
    <w:rsid w:val="000D638F"/>
    <w:rsid w:val="000D647C"/>
    <w:rsid w:val="000D6588"/>
    <w:rsid w:val="000D6622"/>
    <w:rsid w:val="000D6630"/>
    <w:rsid w:val="000D6778"/>
    <w:rsid w:val="000D70BD"/>
    <w:rsid w:val="000D75DA"/>
    <w:rsid w:val="000D7D26"/>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D5A"/>
    <w:rsid w:val="000E4FC9"/>
    <w:rsid w:val="000E5187"/>
    <w:rsid w:val="000E5808"/>
    <w:rsid w:val="000E5E9E"/>
    <w:rsid w:val="000E60D9"/>
    <w:rsid w:val="000E64CF"/>
    <w:rsid w:val="000E7598"/>
    <w:rsid w:val="000E77D1"/>
    <w:rsid w:val="000E78FA"/>
    <w:rsid w:val="000E7A4B"/>
    <w:rsid w:val="000E7A96"/>
    <w:rsid w:val="000E7F12"/>
    <w:rsid w:val="000F08B6"/>
    <w:rsid w:val="000F0B60"/>
    <w:rsid w:val="000F1272"/>
    <w:rsid w:val="000F1ACA"/>
    <w:rsid w:val="000F1CDC"/>
    <w:rsid w:val="000F21A9"/>
    <w:rsid w:val="000F21B7"/>
    <w:rsid w:val="000F270B"/>
    <w:rsid w:val="000F2782"/>
    <w:rsid w:val="000F3C1A"/>
    <w:rsid w:val="000F3CC0"/>
    <w:rsid w:val="000F4CFF"/>
    <w:rsid w:val="000F577E"/>
    <w:rsid w:val="000F59D2"/>
    <w:rsid w:val="000F5F7B"/>
    <w:rsid w:val="000F5FEB"/>
    <w:rsid w:val="000F6146"/>
    <w:rsid w:val="000F61D1"/>
    <w:rsid w:val="000F68B0"/>
    <w:rsid w:val="000F7A2D"/>
    <w:rsid w:val="000F7C63"/>
    <w:rsid w:val="001001B1"/>
    <w:rsid w:val="001004CD"/>
    <w:rsid w:val="001008E2"/>
    <w:rsid w:val="001009DB"/>
    <w:rsid w:val="001010A4"/>
    <w:rsid w:val="001014C6"/>
    <w:rsid w:val="00101DDA"/>
    <w:rsid w:val="0010235B"/>
    <w:rsid w:val="001024DE"/>
    <w:rsid w:val="00102E9D"/>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AC2"/>
    <w:rsid w:val="00106E90"/>
    <w:rsid w:val="00106F85"/>
    <w:rsid w:val="0010766B"/>
    <w:rsid w:val="001079B2"/>
    <w:rsid w:val="001101C7"/>
    <w:rsid w:val="0011061F"/>
    <w:rsid w:val="00110877"/>
    <w:rsid w:val="00110C52"/>
    <w:rsid w:val="00111671"/>
    <w:rsid w:val="0011172E"/>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133E"/>
    <w:rsid w:val="001415A9"/>
    <w:rsid w:val="00141CFE"/>
    <w:rsid w:val="001421F6"/>
    <w:rsid w:val="00143173"/>
    <w:rsid w:val="00143512"/>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CAC"/>
    <w:rsid w:val="00146ED1"/>
    <w:rsid w:val="00146F20"/>
    <w:rsid w:val="00146FD0"/>
    <w:rsid w:val="0014731E"/>
    <w:rsid w:val="001474B6"/>
    <w:rsid w:val="001474B8"/>
    <w:rsid w:val="0014763D"/>
    <w:rsid w:val="00147C41"/>
    <w:rsid w:val="001509CA"/>
    <w:rsid w:val="00150E8E"/>
    <w:rsid w:val="00150ECA"/>
    <w:rsid w:val="00151424"/>
    <w:rsid w:val="00151615"/>
    <w:rsid w:val="0015170F"/>
    <w:rsid w:val="00151803"/>
    <w:rsid w:val="00151886"/>
    <w:rsid w:val="00151BDE"/>
    <w:rsid w:val="00151F7C"/>
    <w:rsid w:val="00152257"/>
    <w:rsid w:val="001527E3"/>
    <w:rsid w:val="00152F8A"/>
    <w:rsid w:val="001541F7"/>
    <w:rsid w:val="001543E2"/>
    <w:rsid w:val="00154FF5"/>
    <w:rsid w:val="00155156"/>
    <w:rsid w:val="0015542E"/>
    <w:rsid w:val="001558D0"/>
    <w:rsid w:val="00155C15"/>
    <w:rsid w:val="00155C4A"/>
    <w:rsid w:val="00155F8B"/>
    <w:rsid w:val="00156685"/>
    <w:rsid w:val="0015668D"/>
    <w:rsid w:val="001569F1"/>
    <w:rsid w:val="001570D0"/>
    <w:rsid w:val="001574F7"/>
    <w:rsid w:val="00157560"/>
    <w:rsid w:val="00157B77"/>
    <w:rsid w:val="00160620"/>
    <w:rsid w:val="00160E93"/>
    <w:rsid w:val="00160EB7"/>
    <w:rsid w:val="00161B84"/>
    <w:rsid w:val="0016277F"/>
    <w:rsid w:val="001628F4"/>
    <w:rsid w:val="00162BF1"/>
    <w:rsid w:val="00162D1C"/>
    <w:rsid w:val="00162E3B"/>
    <w:rsid w:val="001637C4"/>
    <w:rsid w:val="00163D56"/>
    <w:rsid w:val="001642F1"/>
    <w:rsid w:val="001643CE"/>
    <w:rsid w:val="00164B7B"/>
    <w:rsid w:val="00165058"/>
    <w:rsid w:val="00165767"/>
    <w:rsid w:val="00165871"/>
    <w:rsid w:val="00165C34"/>
    <w:rsid w:val="0016600C"/>
    <w:rsid w:val="00166084"/>
    <w:rsid w:val="0016613C"/>
    <w:rsid w:val="001661EC"/>
    <w:rsid w:val="001665BE"/>
    <w:rsid w:val="00166807"/>
    <w:rsid w:val="00166B9B"/>
    <w:rsid w:val="00166FF9"/>
    <w:rsid w:val="00167033"/>
    <w:rsid w:val="0016711F"/>
    <w:rsid w:val="0016736D"/>
    <w:rsid w:val="001677BA"/>
    <w:rsid w:val="001678F7"/>
    <w:rsid w:val="00167BAA"/>
    <w:rsid w:val="00167BAE"/>
    <w:rsid w:val="00167C7A"/>
    <w:rsid w:val="0017026B"/>
    <w:rsid w:val="001702EF"/>
    <w:rsid w:val="0017047D"/>
    <w:rsid w:val="001704DB"/>
    <w:rsid w:val="00170596"/>
    <w:rsid w:val="00170B9B"/>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2B5"/>
    <w:rsid w:val="001774E8"/>
    <w:rsid w:val="00177B86"/>
    <w:rsid w:val="001801F8"/>
    <w:rsid w:val="001806D0"/>
    <w:rsid w:val="00180E0E"/>
    <w:rsid w:val="001812D1"/>
    <w:rsid w:val="00181330"/>
    <w:rsid w:val="00181CE8"/>
    <w:rsid w:val="00181F3E"/>
    <w:rsid w:val="00181FD9"/>
    <w:rsid w:val="00182991"/>
    <w:rsid w:val="00182EF1"/>
    <w:rsid w:val="00182F1F"/>
    <w:rsid w:val="00183D92"/>
    <w:rsid w:val="00183E13"/>
    <w:rsid w:val="0018458C"/>
    <w:rsid w:val="001849E4"/>
    <w:rsid w:val="00184C32"/>
    <w:rsid w:val="00185111"/>
    <w:rsid w:val="00185331"/>
    <w:rsid w:val="0018594F"/>
    <w:rsid w:val="00185DBB"/>
    <w:rsid w:val="00185DBC"/>
    <w:rsid w:val="00186FE0"/>
    <w:rsid w:val="001871D6"/>
    <w:rsid w:val="0018754C"/>
    <w:rsid w:val="001875FB"/>
    <w:rsid w:val="00187B6E"/>
    <w:rsid w:val="00187BEC"/>
    <w:rsid w:val="0019001F"/>
    <w:rsid w:val="001911B2"/>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CAF"/>
    <w:rsid w:val="00197426"/>
    <w:rsid w:val="00197879"/>
    <w:rsid w:val="00197AA2"/>
    <w:rsid w:val="001A0190"/>
    <w:rsid w:val="001A0409"/>
    <w:rsid w:val="001A0432"/>
    <w:rsid w:val="001A0459"/>
    <w:rsid w:val="001A06F6"/>
    <w:rsid w:val="001A0A7A"/>
    <w:rsid w:val="001A0B64"/>
    <w:rsid w:val="001A104A"/>
    <w:rsid w:val="001A107D"/>
    <w:rsid w:val="001A1123"/>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36E"/>
    <w:rsid w:val="001A7560"/>
    <w:rsid w:val="001A75A4"/>
    <w:rsid w:val="001A766A"/>
    <w:rsid w:val="001A76F7"/>
    <w:rsid w:val="001A7946"/>
    <w:rsid w:val="001A7A8F"/>
    <w:rsid w:val="001B0428"/>
    <w:rsid w:val="001B07D3"/>
    <w:rsid w:val="001B0C1A"/>
    <w:rsid w:val="001B0D48"/>
    <w:rsid w:val="001B0EAC"/>
    <w:rsid w:val="001B1848"/>
    <w:rsid w:val="001B18D1"/>
    <w:rsid w:val="001B21D1"/>
    <w:rsid w:val="001B2525"/>
    <w:rsid w:val="001B28A0"/>
    <w:rsid w:val="001B2AC5"/>
    <w:rsid w:val="001B2E4F"/>
    <w:rsid w:val="001B3553"/>
    <w:rsid w:val="001B36D6"/>
    <w:rsid w:val="001B391B"/>
    <w:rsid w:val="001B3FDC"/>
    <w:rsid w:val="001B3FE5"/>
    <w:rsid w:val="001B4603"/>
    <w:rsid w:val="001B47D3"/>
    <w:rsid w:val="001B4846"/>
    <w:rsid w:val="001B489E"/>
    <w:rsid w:val="001B4A1B"/>
    <w:rsid w:val="001B4A25"/>
    <w:rsid w:val="001B4E80"/>
    <w:rsid w:val="001B5591"/>
    <w:rsid w:val="001B561E"/>
    <w:rsid w:val="001B5CAA"/>
    <w:rsid w:val="001B617E"/>
    <w:rsid w:val="001B6942"/>
    <w:rsid w:val="001B6A84"/>
    <w:rsid w:val="001B6DF8"/>
    <w:rsid w:val="001B7574"/>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C2D"/>
    <w:rsid w:val="001C2100"/>
    <w:rsid w:val="001C22FD"/>
    <w:rsid w:val="001C245B"/>
    <w:rsid w:val="001C27E9"/>
    <w:rsid w:val="001C29C5"/>
    <w:rsid w:val="001C2A02"/>
    <w:rsid w:val="001C2A32"/>
    <w:rsid w:val="001C2C26"/>
    <w:rsid w:val="001C399F"/>
    <w:rsid w:val="001C39FE"/>
    <w:rsid w:val="001C409C"/>
    <w:rsid w:val="001C4338"/>
    <w:rsid w:val="001C4721"/>
    <w:rsid w:val="001C49A4"/>
    <w:rsid w:val="001C4BD6"/>
    <w:rsid w:val="001C52F0"/>
    <w:rsid w:val="001C5319"/>
    <w:rsid w:val="001C5448"/>
    <w:rsid w:val="001C554C"/>
    <w:rsid w:val="001C5686"/>
    <w:rsid w:val="001C5734"/>
    <w:rsid w:val="001C5988"/>
    <w:rsid w:val="001C5C07"/>
    <w:rsid w:val="001C5F32"/>
    <w:rsid w:val="001C5F9C"/>
    <w:rsid w:val="001C6460"/>
    <w:rsid w:val="001C6A6A"/>
    <w:rsid w:val="001C6B38"/>
    <w:rsid w:val="001C71A1"/>
    <w:rsid w:val="001C71AA"/>
    <w:rsid w:val="001C752A"/>
    <w:rsid w:val="001D00B5"/>
    <w:rsid w:val="001D02F4"/>
    <w:rsid w:val="001D03EF"/>
    <w:rsid w:val="001D0504"/>
    <w:rsid w:val="001D096D"/>
    <w:rsid w:val="001D0AEA"/>
    <w:rsid w:val="001D0C24"/>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E0780"/>
    <w:rsid w:val="001E0ACB"/>
    <w:rsid w:val="001E0C87"/>
    <w:rsid w:val="001E0D2D"/>
    <w:rsid w:val="001E11B3"/>
    <w:rsid w:val="001E1611"/>
    <w:rsid w:val="001E177F"/>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507"/>
    <w:rsid w:val="001E45E6"/>
    <w:rsid w:val="001E54CB"/>
    <w:rsid w:val="001E5FD7"/>
    <w:rsid w:val="001E6B14"/>
    <w:rsid w:val="001E6C03"/>
    <w:rsid w:val="001E6E4F"/>
    <w:rsid w:val="001E7424"/>
    <w:rsid w:val="001E7441"/>
    <w:rsid w:val="001E79A8"/>
    <w:rsid w:val="001E79C1"/>
    <w:rsid w:val="001E7DE5"/>
    <w:rsid w:val="001E7EE0"/>
    <w:rsid w:val="001E7F0E"/>
    <w:rsid w:val="001E7F1A"/>
    <w:rsid w:val="001F0DCD"/>
    <w:rsid w:val="001F12AE"/>
    <w:rsid w:val="001F130C"/>
    <w:rsid w:val="001F1314"/>
    <w:rsid w:val="001F1363"/>
    <w:rsid w:val="001F13C0"/>
    <w:rsid w:val="001F16CB"/>
    <w:rsid w:val="001F17C6"/>
    <w:rsid w:val="001F22F1"/>
    <w:rsid w:val="001F24A8"/>
    <w:rsid w:val="001F25DD"/>
    <w:rsid w:val="001F263C"/>
    <w:rsid w:val="001F2827"/>
    <w:rsid w:val="001F2ADC"/>
    <w:rsid w:val="001F316F"/>
    <w:rsid w:val="001F3A27"/>
    <w:rsid w:val="001F3B27"/>
    <w:rsid w:val="001F3CBF"/>
    <w:rsid w:val="001F3F2A"/>
    <w:rsid w:val="001F4DF8"/>
    <w:rsid w:val="001F5332"/>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924"/>
    <w:rsid w:val="002151F4"/>
    <w:rsid w:val="00215B56"/>
    <w:rsid w:val="00216733"/>
    <w:rsid w:val="00216CA2"/>
    <w:rsid w:val="00216DF6"/>
    <w:rsid w:val="00216E77"/>
    <w:rsid w:val="00216EE0"/>
    <w:rsid w:val="0021709A"/>
    <w:rsid w:val="002175D3"/>
    <w:rsid w:val="0021764C"/>
    <w:rsid w:val="00217A38"/>
    <w:rsid w:val="00217B58"/>
    <w:rsid w:val="00217DAC"/>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710F"/>
    <w:rsid w:val="0022774E"/>
    <w:rsid w:val="00227F4A"/>
    <w:rsid w:val="00230153"/>
    <w:rsid w:val="00230343"/>
    <w:rsid w:val="0023063C"/>
    <w:rsid w:val="0023073D"/>
    <w:rsid w:val="00230F9E"/>
    <w:rsid w:val="00231406"/>
    <w:rsid w:val="00231455"/>
    <w:rsid w:val="002316AD"/>
    <w:rsid w:val="00231B0B"/>
    <w:rsid w:val="00231CA0"/>
    <w:rsid w:val="00231ED9"/>
    <w:rsid w:val="00231EE9"/>
    <w:rsid w:val="00231FA7"/>
    <w:rsid w:val="0023213B"/>
    <w:rsid w:val="00232462"/>
    <w:rsid w:val="00232473"/>
    <w:rsid w:val="0023286B"/>
    <w:rsid w:val="00232CCC"/>
    <w:rsid w:val="00233013"/>
    <w:rsid w:val="00233216"/>
    <w:rsid w:val="00233D55"/>
    <w:rsid w:val="00233D87"/>
    <w:rsid w:val="002344C4"/>
    <w:rsid w:val="0023458A"/>
    <w:rsid w:val="00234AA0"/>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C06"/>
    <w:rsid w:val="00242FF7"/>
    <w:rsid w:val="002430D4"/>
    <w:rsid w:val="00243334"/>
    <w:rsid w:val="0024335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A0D"/>
    <w:rsid w:val="00252B92"/>
    <w:rsid w:val="002537F7"/>
    <w:rsid w:val="00253FFC"/>
    <w:rsid w:val="002541EF"/>
    <w:rsid w:val="002544FB"/>
    <w:rsid w:val="00254CC6"/>
    <w:rsid w:val="00254D39"/>
    <w:rsid w:val="0025657A"/>
    <w:rsid w:val="00256672"/>
    <w:rsid w:val="00256BF1"/>
    <w:rsid w:val="00256E99"/>
    <w:rsid w:val="00257944"/>
    <w:rsid w:val="00257EC2"/>
    <w:rsid w:val="002601E6"/>
    <w:rsid w:val="0026056D"/>
    <w:rsid w:val="00260688"/>
    <w:rsid w:val="002606F2"/>
    <w:rsid w:val="00260A0C"/>
    <w:rsid w:val="0026161B"/>
    <w:rsid w:val="00261EAC"/>
    <w:rsid w:val="002620D3"/>
    <w:rsid w:val="00262465"/>
    <w:rsid w:val="00262862"/>
    <w:rsid w:val="00262EE7"/>
    <w:rsid w:val="0026350A"/>
    <w:rsid w:val="002638B1"/>
    <w:rsid w:val="0026426F"/>
    <w:rsid w:val="002647C8"/>
    <w:rsid w:val="00264F7D"/>
    <w:rsid w:val="00265169"/>
    <w:rsid w:val="0026575D"/>
    <w:rsid w:val="00265CAB"/>
    <w:rsid w:val="0026616C"/>
    <w:rsid w:val="002665C3"/>
    <w:rsid w:val="00267388"/>
    <w:rsid w:val="00267799"/>
    <w:rsid w:val="00267A58"/>
    <w:rsid w:val="00267C05"/>
    <w:rsid w:val="00270354"/>
    <w:rsid w:val="0027062E"/>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41A"/>
    <w:rsid w:val="00296527"/>
    <w:rsid w:val="00296973"/>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F0C"/>
    <w:rsid w:val="002A422F"/>
    <w:rsid w:val="002A42FC"/>
    <w:rsid w:val="002A4580"/>
    <w:rsid w:val="002A4732"/>
    <w:rsid w:val="002A47CC"/>
    <w:rsid w:val="002A4940"/>
    <w:rsid w:val="002A496F"/>
    <w:rsid w:val="002A4D2F"/>
    <w:rsid w:val="002A5CEF"/>
    <w:rsid w:val="002A5E37"/>
    <w:rsid w:val="002A5FAD"/>
    <w:rsid w:val="002A60A5"/>
    <w:rsid w:val="002A692F"/>
    <w:rsid w:val="002A69DC"/>
    <w:rsid w:val="002A6B79"/>
    <w:rsid w:val="002A6EF9"/>
    <w:rsid w:val="002A6FA6"/>
    <w:rsid w:val="002A70FC"/>
    <w:rsid w:val="002A7159"/>
    <w:rsid w:val="002A7250"/>
    <w:rsid w:val="002A751F"/>
    <w:rsid w:val="002A783F"/>
    <w:rsid w:val="002A7E61"/>
    <w:rsid w:val="002B04C3"/>
    <w:rsid w:val="002B0869"/>
    <w:rsid w:val="002B0951"/>
    <w:rsid w:val="002B0D57"/>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62F"/>
    <w:rsid w:val="002B567E"/>
    <w:rsid w:val="002B5D6B"/>
    <w:rsid w:val="002B6026"/>
    <w:rsid w:val="002B653E"/>
    <w:rsid w:val="002B680B"/>
    <w:rsid w:val="002B6D20"/>
    <w:rsid w:val="002B6D68"/>
    <w:rsid w:val="002B6EAF"/>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477F"/>
    <w:rsid w:val="002D49BD"/>
    <w:rsid w:val="002D4C02"/>
    <w:rsid w:val="002D526B"/>
    <w:rsid w:val="002D5ABF"/>
    <w:rsid w:val="002D5D66"/>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BA"/>
    <w:rsid w:val="002E1491"/>
    <w:rsid w:val="002E1AF9"/>
    <w:rsid w:val="002E1B48"/>
    <w:rsid w:val="002E1ECA"/>
    <w:rsid w:val="002E2714"/>
    <w:rsid w:val="002E2B3A"/>
    <w:rsid w:val="002E3044"/>
    <w:rsid w:val="002E3804"/>
    <w:rsid w:val="002E4239"/>
    <w:rsid w:val="002E4281"/>
    <w:rsid w:val="002E4387"/>
    <w:rsid w:val="002E4ECB"/>
    <w:rsid w:val="002E54DD"/>
    <w:rsid w:val="002E587D"/>
    <w:rsid w:val="002E5DA2"/>
    <w:rsid w:val="002E681B"/>
    <w:rsid w:val="002E6915"/>
    <w:rsid w:val="002E6D2C"/>
    <w:rsid w:val="002E6DDF"/>
    <w:rsid w:val="002E6E53"/>
    <w:rsid w:val="002E6EDA"/>
    <w:rsid w:val="002E7143"/>
    <w:rsid w:val="002E784F"/>
    <w:rsid w:val="002E79B8"/>
    <w:rsid w:val="002E7C37"/>
    <w:rsid w:val="002F0262"/>
    <w:rsid w:val="002F0292"/>
    <w:rsid w:val="002F0A5F"/>
    <w:rsid w:val="002F0B85"/>
    <w:rsid w:val="002F0C79"/>
    <w:rsid w:val="002F0E7D"/>
    <w:rsid w:val="002F10EC"/>
    <w:rsid w:val="002F11B6"/>
    <w:rsid w:val="002F1274"/>
    <w:rsid w:val="002F147F"/>
    <w:rsid w:val="002F172E"/>
    <w:rsid w:val="002F1D29"/>
    <w:rsid w:val="002F2970"/>
    <w:rsid w:val="002F2A1E"/>
    <w:rsid w:val="002F2C19"/>
    <w:rsid w:val="002F3DF0"/>
    <w:rsid w:val="002F4170"/>
    <w:rsid w:val="002F4420"/>
    <w:rsid w:val="002F4440"/>
    <w:rsid w:val="002F44B9"/>
    <w:rsid w:val="002F4729"/>
    <w:rsid w:val="002F4CCF"/>
    <w:rsid w:val="002F5621"/>
    <w:rsid w:val="002F5882"/>
    <w:rsid w:val="002F5E26"/>
    <w:rsid w:val="002F5E31"/>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9EF"/>
    <w:rsid w:val="00300B6E"/>
    <w:rsid w:val="00300B8F"/>
    <w:rsid w:val="00300C16"/>
    <w:rsid w:val="003010C6"/>
    <w:rsid w:val="003010E4"/>
    <w:rsid w:val="003015DE"/>
    <w:rsid w:val="003016A9"/>
    <w:rsid w:val="00301796"/>
    <w:rsid w:val="003017A3"/>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464"/>
    <w:rsid w:val="00306505"/>
    <w:rsid w:val="0030650E"/>
    <w:rsid w:val="00306A68"/>
    <w:rsid w:val="00306D53"/>
    <w:rsid w:val="003075C1"/>
    <w:rsid w:val="00307674"/>
    <w:rsid w:val="00307D30"/>
    <w:rsid w:val="00310196"/>
    <w:rsid w:val="003104BA"/>
    <w:rsid w:val="003117B2"/>
    <w:rsid w:val="00311B1A"/>
    <w:rsid w:val="00312017"/>
    <w:rsid w:val="00312344"/>
    <w:rsid w:val="003124BC"/>
    <w:rsid w:val="00312757"/>
    <w:rsid w:val="0031279F"/>
    <w:rsid w:val="00312BCF"/>
    <w:rsid w:val="00312FC6"/>
    <w:rsid w:val="00313AE5"/>
    <w:rsid w:val="00314577"/>
    <w:rsid w:val="00314F30"/>
    <w:rsid w:val="0031501A"/>
    <w:rsid w:val="003158D6"/>
    <w:rsid w:val="00315A2E"/>
    <w:rsid w:val="00315E2C"/>
    <w:rsid w:val="0031616B"/>
    <w:rsid w:val="00316350"/>
    <w:rsid w:val="00316CAD"/>
    <w:rsid w:val="00316DDF"/>
    <w:rsid w:val="00316FC6"/>
    <w:rsid w:val="003176DD"/>
    <w:rsid w:val="00317AC3"/>
    <w:rsid w:val="00320085"/>
    <w:rsid w:val="00320588"/>
    <w:rsid w:val="003207E5"/>
    <w:rsid w:val="00320BB9"/>
    <w:rsid w:val="00320C3E"/>
    <w:rsid w:val="00320E3B"/>
    <w:rsid w:val="00321171"/>
    <w:rsid w:val="00321438"/>
    <w:rsid w:val="00321651"/>
    <w:rsid w:val="00321798"/>
    <w:rsid w:val="00321869"/>
    <w:rsid w:val="00321AFE"/>
    <w:rsid w:val="00321DCC"/>
    <w:rsid w:val="00321E39"/>
    <w:rsid w:val="003234FA"/>
    <w:rsid w:val="00323943"/>
    <w:rsid w:val="00323BDA"/>
    <w:rsid w:val="00323E13"/>
    <w:rsid w:val="00324458"/>
    <w:rsid w:val="0032493F"/>
    <w:rsid w:val="00324C63"/>
    <w:rsid w:val="00324D07"/>
    <w:rsid w:val="00324D51"/>
    <w:rsid w:val="00325081"/>
    <w:rsid w:val="00325209"/>
    <w:rsid w:val="00325C54"/>
    <w:rsid w:val="00326431"/>
    <w:rsid w:val="0032783B"/>
    <w:rsid w:val="00327895"/>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7F"/>
    <w:rsid w:val="0033522E"/>
    <w:rsid w:val="00335265"/>
    <w:rsid w:val="0033530A"/>
    <w:rsid w:val="00335725"/>
    <w:rsid w:val="003357C5"/>
    <w:rsid w:val="00335B70"/>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399"/>
    <w:rsid w:val="00342B3B"/>
    <w:rsid w:val="00342E6D"/>
    <w:rsid w:val="00342F88"/>
    <w:rsid w:val="00343059"/>
    <w:rsid w:val="00343923"/>
    <w:rsid w:val="00343AE3"/>
    <w:rsid w:val="00343AE9"/>
    <w:rsid w:val="00343B8B"/>
    <w:rsid w:val="00343E36"/>
    <w:rsid w:val="00343EB8"/>
    <w:rsid w:val="00344004"/>
    <w:rsid w:val="003440A1"/>
    <w:rsid w:val="003447A1"/>
    <w:rsid w:val="003447D6"/>
    <w:rsid w:val="00344F20"/>
    <w:rsid w:val="00345398"/>
    <w:rsid w:val="0034562F"/>
    <w:rsid w:val="00345ABD"/>
    <w:rsid w:val="0034603A"/>
    <w:rsid w:val="00346339"/>
    <w:rsid w:val="00346CAA"/>
    <w:rsid w:val="00346D8E"/>
    <w:rsid w:val="003473BA"/>
    <w:rsid w:val="003475D9"/>
    <w:rsid w:val="00347C2C"/>
    <w:rsid w:val="00347D8D"/>
    <w:rsid w:val="00347EC7"/>
    <w:rsid w:val="00347FBB"/>
    <w:rsid w:val="00350985"/>
    <w:rsid w:val="003511FA"/>
    <w:rsid w:val="0035135E"/>
    <w:rsid w:val="003516A0"/>
    <w:rsid w:val="003516F1"/>
    <w:rsid w:val="00351E0F"/>
    <w:rsid w:val="0035253B"/>
    <w:rsid w:val="003525D2"/>
    <w:rsid w:val="003527B5"/>
    <w:rsid w:val="00352E05"/>
    <w:rsid w:val="00352F26"/>
    <w:rsid w:val="00353056"/>
    <w:rsid w:val="0035341E"/>
    <w:rsid w:val="0035356B"/>
    <w:rsid w:val="003537A5"/>
    <w:rsid w:val="003537F9"/>
    <w:rsid w:val="00354311"/>
    <w:rsid w:val="003543B1"/>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204C"/>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316"/>
    <w:rsid w:val="0038041E"/>
    <w:rsid w:val="00380917"/>
    <w:rsid w:val="0038172A"/>
    <w:rsid w:val="0038185A"/>
    <w:rsid w:val="0038194B"/>
    <w:rsid w:val="00381A30"/>
    <w:rsid w:val="00381CD6"/>
    <w:rsid w:val="00382017"/>
    <w:rsid w:val="00382741"/>
    <w:rsid w:val="003828AA"/>
    <w:rsid w:val="00382A1F"/>
    <w:rsid w:val="00383687"/>
    <w:rsid w:val="00384290"/>
    <w:rsid w:val="00384A41"/>
    <w:rsid w:val="003851F8"/>
    <w:rsid w:val="003857EF"/>
    <w:rsid w:val="0038587A"/>
    <w:rsid w:val="00385C57"/>
    <w:rsid w:val="00385DB7"/>
    <w:rsid w:val="00385E6C"/>
    <w:rsid w:val="00386059"/>
    <w:rsid w:val="00386AB7"/>
    <w:rsid w:val="00387367"/>
    <w:rsid w:val="00387837"/>
    <w:rsid w:val="00387839"/>
    <w:rsid w:val="0038783F"/>
    <w:rsid w:val="0038798C"/>
    <w:rsid w:val="00387ADA"/>
    <w:rsid w:val="00387E9E"/>
    <w:rsid w:val="00390095"/>
    <w:rsid w:val="00390587"/>
    <w:rsid w:val="003906E5"/>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454"/>
    <w:rsid w:val="003A03E2"/>
    <w:rsid w:val="003A0CB0"/>
    <w:rsid w:val="003A0DA1"/>
    <w:rsid w:val="003A0DC5"/>
    <w:rsid w:val="003A1426"/>
    <w:rsid w:val="003A1C0E"/>
    <w:rsid w:val="003A1E86"/>
    <w:rsid w:val="003A2C1E"/>
    <w:rsid w:val="003A2C94"/>
    <w:rsid w:val="003A3461"/>
    <w:rsid w:val="003A3CB1"/>
    <w:rsid w:val="003A4255"/>
    <w:rsid w:val="003A42E3"/>
    <w:rsid w:val="003A432B"/>
    <w:rsid w:val="003A440E"/>
    <w:rsid w:val="003A45BE"/>
    <w:rsid w:val="003A4A15"/>
    <w:rsid w:val="003A4EDE"/>
    <w:rsid w:val="003A510F"/>
    <w:rsid w:val="003A53EE"/>
    <w:rsid w:val="003A553B"/>
    <w:rsid w:val="003A6034"/>
    <w:rsid w:val="003A60E7"/>
    <w:rsid w:val="003A6440"/>
    <w:rsid w:val="003A649A"/>
    <w:rsid w:val="003A66DF"/>
    <w:rsid w:val="003A6924"/>
    <w:rsid w:val="003A6FEB"/>
    <w:rsid w:val="003A75E8"/>
    <w:rsid w:val="003A76E9"/>
    <w:rsid w:val="003A7A33"/>
    <w:rsid w:val="003A7B85"/>
    <w:rsid w:val="003A7BB9"/>
    <w:rsid w:val="003A7BE6"/>
    <w:rsid w:val="003B0716"/>
    <w:rsid w:val="003B0898"/>
    <w:rsid w:val="003B08BD"/>
    <w:rsid w:val="003B1209"/>
    <w:rsid w:val="003B16D6"/>
    <w:rsid w:val="003B1A7F"/>
    <w:rsid w:val="003B1E42"/>
    <w:rsid w:val="003B26FD"/>
    <w:rsid w:val="003B2B98"/>
    <w:rsid w:val="003B35C9"/>
    <w:rsid w:val="003B36D2"/>
    <w:rsid w:val="003B4276"/>
    <w:rsid w:val="003B4326"/>
    <w:rsid w:val="003B4778"/>
    <w:rsid w:val="003B48DB"/>
    <w:rsid w:val="003B4A65"/>
    <w:rsid w:val="003B4ECC"/>
    <w:rsid w:val="003B5210"/>
    <w:rsid w:val="003B5D17"/>
    <w:rsid w:val="003B5D4D"/>
    <w:rsid w:val="003B6200"/>
    <w:rsid w:val="003B6C84"/>
    <w:rsid w:val="003B729A"/>
    <w:rsid w:val="003B7B23"/>
    <w:rsid w:val="003B7B5C"/>
    <w:rsid w:val="003C01DF"/>
    <w:rsid w:val="003C03FB"/>
    <w:rsid w:val="003C0593"/>
    <w:rsid w:val="003C07FB"/>
    <w:rsid w:val="003C0B4C"/>
    <w:rsid w:val="003C0B6E"/>
    <w:rsid w:val="003C0DEE"/>
    <w:rsid w:val="003C0EE5"/>
    <w:rsid w:val="003C0EFF"/>
    <w:rsid w:val="003C1490"/>
    <w:rsid w:val="003C1B51"/>
    <w:rsid w:val="003C238C"/>
    <w:rsid w:val="003C2A56"/>
    <w:rsid w:val="003C2B29"/>
    <w:rsid w:val="003C3390"/>
    <w:rsid w:val="003C3C50"/>
    <w:rsid w:val="003C3E90"/>
    <w:rsid w:val="003C46C3"/>
    <w:rsid w:val="003C4BF2"/>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796"/>
    <w:rsid w:val="003D1856"/>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FF0"/>
    <w:rsid w:val="003F162A"/>
    <w:rsid w:val="003F18E2"/>
    <w:rsid w:val="003F1A76"/>
    <w:rsid w:val="003F1AB0"/>
    <w:rsid w:val="003F2200"/>
    <w:rsid w:val="003F231F"/>
    <w:rsid w:val="003F26AA"/>
    <w:rsid w:val="003F26F1"/>
    <w:rsid w:val="003F27D5"/>
    <w:rsid w:val="003F28E8"/>
    <w:rsid w:val="003F2A69"/>
    <w:rsid w:val="003F2C04"/>
    <w:rsid w:val="003F2DA3"/>
    <w:rsid w:val="003F36B9"/>
    <w:rsid w:val="003F3B19"/>
    <w:rsid w:val="003F412C"/>
    <w:rsid w:val="003F440C"/>
    <w:rsid w:val="003F4549"/>
    <w:rsid w:val="003F4835"/>
    <w:rsid w:val="003F48DD"/>
    <w:rsid w:val="003F4A6D"/>
    <w:rsid w:val="003F4E36"/>
    <w:rsid w:val="003F5215"/>
    <w:rsid w:val="003F546F"/>
    <w:rsid w:val="003F5CD7"/>
    <w:rsid w:val="003F6597"/>
    <w:rsid w:val="003F6A59"/>
    <w:rsid w:val="003F6D2B"/>
    <w:rsid w:val="003F6E57"/>
    <w:rsid w:val="003F724A"/>
    <w:rsid w:val="003F7D46"/>
    <w:rsid w:val="003F7DB5"/>
    <w:rsid w:val="00400F44"/>
    <w:rsid w:val="00401314"/>
    <w:rsid w:val="00401658"/>
    <w:rsid w:val="00401734"/>
    <w:rsid w:val="0040191F"/>
    <w:rsid w:val="00401BDA"/>
    <w:rsid w:val="00401C9D"/>
    <w:rsid w:val="00401CDF"/>
    <w:rsid w:val="00401D17"/>
    <w:rsid w:val="00402037"/>
    <w:rsid w:val="00402264"/>
    <w:rsid w:val="00402491"/>
    <w:rsid w:val="00402A75"/>
    <w:rsid w:val="00402C12"/>
    <w:rsid w:val="00403A4E"/>
    <w:rsid w:val="00403AB3"/>
    <w:rsid w:val="00403CC6"/>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3406"/>
    <w:rsid w:val="0041369B"/>
    <w:rsid w:val="0041399E"/>
    <w:rsid w:val="00413A2E"/>
    <w:rsid w:val="00413B06"/>
    <w:rsid w:val="00413FC7"/>
    <w:rsid w:val="00414FD9"/>
    <w:rsid w:val="00415069"/>
    <w:rsid w:val="00415281"/>
    <w:rsid w:val="00415A7B"/>
    <w:rsid w:val="00415AAB"/>
    <w:rsid w:val="00415B0A"/>
    <w:rsid w:val="00416009"/>
    <w:rsid w:val="0041628F"/>
    <w:rsid w:val="00416662"/>
    <w:rsid w:val="004167F0"/>
    <w:rsid w:val="004170FA"/>
    <w:rsid w:val="004172E0"/>
    <w:rsid w:val="004173E5"/>
    <w:rsid w:val="0041777D"/>
    <w:rsid w:val="00420122"/>
    <w:rsid w:val="00420BC9"/>
    <w:rsid w:val="00421029"/>
    <w:rsid w:val="00421151"/>
    <w:rsid w:val="004214B4"/>
    <w:rsid w:val="00422084"/>
    <w:rsid w:val="00422E59"/>
    <w:rsid w:val="00422F9F"/>
    <w:rsid w:val="00423070"/>
    <w:rsid w:val="00423273"/>
    <w:rsid w:val="0042378B"/>
    <w:rsid w:val="00423EC1"/>
    <w:rsid w:val="00424400"/>
    <w:rsid w:val="0042461E"/>
    <w:rsid w:val="00424820"/>
    <w:rsid w:val="004248FA"/>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9C4"/>
    <w:rsid w:val="00451A8F"/>
    <w:rsid w:val="00451FD4"/>
    <w:rsid w:val="00452296"/>
    <w:rsid w:val="004525CD"/>
    <w:rsid w:val="00452704"/>
    <w:rsid w:val="00452759"/>
    <w:rsid w:val="00452BC2"/>
    <w:rsid w:val="00452E29"/>
    <w:rsid w:val="00453790"/>
    <w:rsid w:val="00453AF1"/>
    <w:rsid w:val="004541A4"/>
    <w:rsid w:val="00454DBB"/>
    <w:rsid w:val="00454F1D"/>
    <w:rsid w:val="004553A6"/>
    <w:rsid w:val="00455995"/>
    <w:rsid w:val="00455C75"/>
    <w:rsid w:val="00455FF6"/>
    <w:rsid w:val="00456B10"/>
    <w:rsid w:val="00456C2B"/>
    <w:rsid w:val="004571DF"/>
    <w:rsid w:val="004578FD"/>
    <w:rsid w:val="00457A07"/>
    <w:rsid w:val="00460BCC"/>
    <w:rsid w:val="00460C52"/>
    <w:rsid w:val="004610A8"/>
    <w:rsid w:val="0046131D"/>
    <w:rsid w:val="00461744"/>
    <w:rsid w:val="004628A0"/>
    <w:rsid w:val="00462A1E"/>
    <w:rsid w:val="00462BD1"/>
    <w:rsid w:val="004633CD"/>
    <w:rsid w:val="004633DE"/>
    <w:rsid w:val="0046370E"/>
    <w:rsid w:val="004648D2"/>
    <w:rsid w:val="00464915"/>
    <w:rsid w:val="00464B57"/>
    <w:rsid w:val="00464D00"/>
    <w:rsid w:val="0046596B"/>
    <w:rsid w:val="00465E75"/>
    <w:rsid w:val="004661E3"/>
    <w:rsid w:val="004662B8"/>
    <w:rsid w:val="00466350"/>
    <w:rsid w:val="00466A72"/>
    <w:rsid w:val="00466C5C"/>
    <w:rsid w:val="00466D97"/>
    <w:rsid w:val="00467014"/>
    <w:rsid w:val="00467CD5"/>
    <w:rsid w:val="004705E9"/>
    <w:rsid w:val="004707B5"/>
    <w:rsid w:val="00470A29"/>
    <w:rsid w:val="00470BEC"/>
    <w:rsid w:val="00470FCD"/>
    <w:rsid w:val="004712C4"/>
    <w:rsid w:val="00471358"/>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4A7"/>
    <w:rsid w:val="00482BFD"/>
    <w:rsid w:val="00482F01"/>
    <w:rsid w:val="00483141"/>
    <w:rsid w:val="00483174"/>
    <w:rsid w:val="00483EAC"/>
    <w:rsid w:val="00483F9E"/>
    <w:rsid w:val="00483FB7"/>
    <w:rsid w:val="0048409E"/>
    <w:rsid w:val="004845DB"/>
    <w:rsid w:val="004847D2"/>
    <w:rsid w:val="00484CB4"/>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B57"/>
    <w:rsid w:val="00494D50"/>
    <w:rsid w:val="00494E91"/>
    <w:rsid w:val="00494FE9"/>
    <w:rsid w:val="00495398"/>
    <w:rsid w:val="004955F8"/>
    <w:rsid w:val="00495ED0"/>
    <w:rsid w:val="0049620B"/>
    <w:rsid w:val="004964E2"/>
    <w:rsid w:val="00496645"/>
    <w:rsid w:val="004969E2"/>
    <w:rsid w:val="00496FB5"/>
    <w:rsid w:val="00497057"/>
    <w:rsid w:val="004973A1"/>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394"/>
    <w:rsid w:val="004A3A52"/>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ADD"/>
    <w:rsid w:val="004B3AE4"/>
    <w:rsid w:val="004B3AF8"/>
    <w:rsid w:val="004B3C58"/>
    <w:rsid w:val="004B3CFF"/>
    <w:rsid w:val="004B3E08"/>
    <w:rsid w:val="004B3E1B"/>
    <w:rsid w:val="004B4600"/>
    <w:rsid w:val="004B4D9E"/>
    <w:rsid w:val="004B508F"/>
    <w:rsid w:val="004B55A7"/>
    <w:rsid w:val="004B5623"/>
    <w:rsid w:val="004B677B"/>
    <w:rsid w:val="004B72B1"/>
    <w:rsid w:val="004B777B"/>
    <w:rsid w:val="004B7816"/>
    <w:rsid w:val="004C001A"/>
    <w:rsid w:val="004C0169"/>
    <w:rsid w:val="004C1112"/>
    <w:rsid w:val="004C114F"/>
    <w:rsid w:val="004C12A7"/>
    <w:rsid w:val="004C1B8F"/>
    <w:rsid w:val="004C1F41"/>
    <w:rsid w:val="004C2B9F"/>
    <w:rsid w:val="004C30D2"/>
    <w:rsid w:val="004C339D"/>
    <w:rsid w:val="004C37C3"/>
    <w:rsid w:val="004C37E3"/>
    <w:rsid w:val="004C3977"/>
    <w:rsid w:val="004C3F0C"/>
    <w:rsid w:val="004C4529"/>
    <w:rsid w:val="004C4905"/>
    <w:rsid w:val="004C4DC8"/>
    <w:rsid w:val="004C52EE"/>
    <w:rsid w:val="004C5495"/>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C7E"/>
    <w:rsid w:val="004D316C"/>
    <w:rsid w:val="004D34C5"/>
    <w:rsid w:val="004D3917"/>
    <w:rsid w:val="004D39D7"/>
    <w:rsid w:val="004D3DEE"/>
    <w:rsid w:val="004D3FDD"/>
    <w:rsid w:val="004D418F"/>
    <w:rsid w:val="004D4649"/>
    <w:rsid w:val="004D495E"/>
    <w:rsid w:val="004D4B88"/>
    <w:rsid w:val="004D56D1"/>
    <w:rsid w:val="004D5BE9"/>
    <w:rsid w:val="004D6583"/>
    <w:rsid w:val="004D68ED"/>
    <w:rsid w:val="004D6BB1"/>
    <w:rsid w:val="004D7283"/>
    <w:rsid w:val="004D75AD"/>
    <w:rsid w:val="004D7A70"/>
    <w:rsid w:val="004D7B30"/>
    <w:rsid w:val="004D7FF6"/>
    <w:rsid w:val="004E07BD"/>
    <w:rsid w:val="004E0926"/>
    <w:rsid w:val="004E0A28"/>
    <w:rsid w:val="004E0AF4"/>
    <w:rsid w:val="004E0C49"/>
    <w:rsid w:val="004E0E5E"/>
    <w:rsid w:val="004E1A24"/>
    <w:rsid w:val="004E1A9A"/>
    <w:rsid w:val="004E1C18"/>
    <w:rsid w:val="004E222C"/>
    <w:rsid w:val="004E25E9"/>
    <w:rsid w:val="004E2607"/>
    <w:rsid w:val="004E2935"/>
    <w:rsid w:val="004E2F95"/>
    <w:rsid w:val="004E3584"/>
    <w:rsid w:val="004E371E"/>
    <w:rsid w:val="004E39F3"/>
    <w:rsid w:val="004E420F"/>
    <w:rsid w:val="004E4A87"/>
    <w:rsid w:val="004E516A"/>
    <w:rsid w:val="004E523C"/>
    <w:rsid w:val="004E5755"/>
    <w:rsid w:val="004E602A"/>
    <w:rsid w:val="004E6601"/>
    <w:rsid w:val="004E69A1"/>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3450"/>
    <w:rsid w:val="004F353B"/>
    <w:rsid w:val="004F3DA8"/>
    <w:rsid w:val="004F429F"/>
    <w:rsid w:val="004F4313"/>
    <w:rsid w:val="004F43AF"/>
    <w:rsid w:val="004F4AAA"/>
    <w:rsid w:val="004F4CF7"/>
    <w:rsid w:val="004F4FB2"/>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F0E"/>
    <w:rsid w:val="00512227"/>
    <w:rsid w:val="005122EF"/>
    <w:rsid w:val="00512385"/>
    <w:rsid w:val="00512A4F"/>
    <w:rsid w:val="00512DCC"/>
    <w:rsid w:val="00513449"/>
    <w:rsid w:val="00513B81"/>
    <w:rsid w:val="00513DAC"/>
    <w:rsid w:val="00513F59"/>
    <w:rsid w:val="00514563"/>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933"/>
    <w:rsid w:val="00517B48"/>
    <w:rsid w:val="00517C21"/>
    <w:rsid w:val="00517E6A"/>
    <w:rsid w:val="0052076F"/>
    <w:rsid w:val="005208F4"/>
    <w:rsid w:val="00520A9D"/>
    <w:rsid w:val="0052114C"/>
    <w:rsid w:val="00521501"/>
    <w:rsid w:val="00521F7E"/>
    <w:rsid w:val="00521FD5"/>
    <w:rsid w:val="0052291F"/>
    <w:rsid w:val="00522A75"/>
    <w:rsid w:val="00522E19"/>
    <w:rsid w:val="005230F2"/>
    <w:rsid w:val="00523C16"/>
    <w:rsid w:val="00523CCB"/>
    <w:rsid w:val="00524459"/>
    <w:rsid w:val="00524860"/>
    <w:rsid w:val="005249BF"/>
    <w:rsid w:val="00524B50"/>
    <w:rsid w:val="00524D95"/>
    <w:rsid w:val="00524FE5"/>
    <w:rsid w:val="00525055"/>
    <w:rsid w:val="00525822"/>
    <w:rsid w:val="00525A45"/>
    <w:rsid w:val="00525A6D"/>
    <w:rsid w:val="00525A7A"/>
    <w:rsid w:val="00525D73"/>
    <w:rsid w:val="0052608B"/>
    <w:rsid w:val="005260A1"/>
    <w:rsid w:val="00526195"/>
    <w:rsid w:val="0052628E"/>
    <w:rsid w:val="00526A40"/>
    <w:rsid w:val="00527000"/>
    <w:rsid w:val="00527403"/>
    <w:rsid w:val="005274FD"/>
    <w:rsid w:val="00527BF4"/>
    <w:rsid w:val="00527EE4"/>
    <w:rsid w:val="00527F40"/>
    <w:rsid w:val="00527F62"/>
    <w:rsid w:val="0053041B"/>
    <w:rsid w:val="00530973"/>
    <w:rsid w:val="00530D05"/>
    <w:rsid w:val="00531471"/>
    <w:rsid w:val="005316EC"/>
    <w:rsid w:val="00531C15"/>
    <w:rsid w:val="00531D7C"/>
    <w:rsid w:val="00531F11"/>
    <w:rsid w:val="00531F69"/>
    <w:rsid w:val="00532005"/>
    <w:rsid w:val="00532109"/>
    <w:rsid w:val="00532241"/>
    <w:rsid w:val="00532383"/>
    <w:rsid w:val="00532405"/>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824"/>
    <w:rsid w:val="005360CC"/>
    <w:rsid w:val="0053621F"/>
    <w:rsid w:val="00536272"/>
    <w:rsid w:val="00536A4C"/>
    <w:rsid w:val="00536A73"/>
    <w:rsid w:val="00536BEA"/>
    <w:rsid w:val="00536EA3"/>
    <w:rsid w:val="00536F71"/>
    <w:rsid w:val="00536FDE"/>
    <w:rsid w:val="00537077"/>
    <w:rsid w:val="00537944"/>
    <w:rsid w:val="00537AF8"/>
    <w:rsid w:val="00537EE4"/>
    <w:rsid w:val="00540215"/>
    <w:rsid w:val="00540382"/>
    <w:rsid w:val="00540656"/>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81D"/>
    <w:rsid w:val="00543C33"/>
    <w:rsid w:val="00543D25"/>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298"/>
    <w:rsid w:val="00561384"/>
    <w:rsid w:val="005618D2"/>
    <w:rsid w:val="00561984"/>
    <w:rsid w:val="00561C87"/>
    <w:rsid w:val="00561CD8"/>
    <w:rsid w:val="00562855"/>
    <w:rsid w:val="0056292E"/>
    <w:rsid w:val="00562E93"/>
    <w:rsid w:val="0056388D"/>
    <w:rsid w:val="005639CC"/>
    <w:rsid w:val="00563C40"/>
    <w:rsid w:val="00563C5C"/>
    <w:rsid w:val="0056436A"/>
    <w:rsid w:val="00564A6B"/>
    <w:rsid w:val="0056521C"/>
    <w:rsid w:val="0056534B"/>
    <w:rsid w:val="00565A12"/>
    <w:rsid w:val="00565E31"/>
    <w:rsid w:val="0056606F"/>
    <w:rsid w:val="00566285"/>
    <w:rsid w:val="00566333"/>
    <w:rsid w:val="00566ED4"/>
    <w:rsid w:val="00567261"/>
    <w:rsid w:val="0056737A"/>
    <w:rsid w:val="00567A45"/>
    <w:rsid w:val="00567C7C"/>
    <w:rsid w:val="00567EAB"/>
    <w:rsid w:val="00567EB2"/>
    <w:rsid w:val="00570003"/>
    <w:rsid w:val="00570106"/>
    <w:rsid w:val="00570593"/>
    <w:rsid w:val="00571106"/>
    <w:rsid w:val="00571317"/>
    <w:rsid w:val="00571C12"/>
    <w:rsid w:val="00571EF4"/>
    <w:rsid w:val="005724D4"/>
    <w:rsid w:val="00572880"/>
    <w:rsid w:val="005729E2"/>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B34"/>
    <w:rsid w:val="00582C9A"/>
    <w:rsid w:val="00583113"/>
    <w:rsid w:val="00583744"/>
    <w:rsid w:val="00583997"/>
    <w:rsid w:val="00583E55"/>
    <w:rsid w:val="005840C8"/>
    <w:rsid w:val="005840E6"/>
    <w:rsid w:val="00585671"/>
    <w:rsid w:val="00585986"/>
    <w:rsid w:val="00585D06"/>
    <w:rsid w:val="00585F62"/>
    <w:rsid w:val="00586038"/>
    <w:rsid w:val="00586626"/>
    <w:rsid w:val="00587F7F"/>
    <w:rsid w:val="00590076"/>
    <w:rsid w:val="00590B13"/>
    <w:rsid w:val="00590C71"/>
    <w:rsid w:val="005913DE"/>
    <w:rsid w:val="005915BC"/>
    <w:rsid w:val="005916E2"/>
    <w:rsid w:val="00591890"/>
    <w:rsid w:val="00591DCF"/>
    <w:rsid w:val="00591FDC"/>
    <w:rsid w:val="00592336"/>
    <w:rsid w:val="00592434"/>
    <w:rsid w:val="00592466"/>
    <w:rsid w:val="00593142"/>
    <w:rsid w:val="00593536"/>
    <w:rsid w:val="0059366F"/>
    <w:rsid w:val="00595060"/>
    <w:rsid w:val="00595419"/>
    <w:rsid w:val="00595607"/>
    <w:rsid w:val="0059567E"/>
    <w:rsid w:val="00595845"/>
    <w:rsid w:val="00595907"/>
    <w:rsid w:val="00595C28"/>
    <w:rsid w:val="00596792"/>
    <w:rsid w:val="00596B63"/>
    <w:rsid w:val="00596C20"/>
    <w:rsid w:val="00596D24"/>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6232"/>
    <w:rsid w:val="005A64EF"/>
    <w:rsid w:val="005A731D"/>
    <w:rsid w:val="005A755E"/>
    <w:rsid w:val="005A77D7"/>
    <w:rsid w:val="005A7ADB"/>
    <w:rsid w:val="005A7F3D"/>
    <w:rsid w:val="005B01CC"/>
    <w:rsid w:val="005B0FBF"/>
    <w:rsid w:val="005B1537"/>
    <w:rsid w:val="005B187D"/>
    <w:rsid w:val="005B240B"/>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E67"/>
    <w:rsid w:val="005B6E71"/>
    <w:rsid w:val="005B7940"/>
    <w:rsid w:val="005B79A8"/>
    <w:rsid w:val="005B7D87"/>
    <w:rsid w:val="005C0C9A"/>
    <w:rsid w:val="005C14F2"/>
    <w:rsid w:val="005C19A1"/>
    <w:rsid w:val="005C1BBE"/>
    <w:rsid w:val="005C1E14"/>
    <w:rsid w:val="005C1E67"/>
    <w:rsid w:val="005C1F38"/>
    <w:rsid w:val="005C23E5"/>
    <w:rsid w:val="005C2FED"/>
    <w:rsid w:val="005C35C3"/>
    <w:rsid w:val="005C387A"/>
    <w:rsid w:val="005C3FFC"/>
    <w:rsid w:val="005C41B5"/>
    <w:rsid w:val="005C470E"/>
    <w:rsid w:val="005C4C75"/>
    <w:rsid w:val="005C52B1"/>
    <w:rsid w:val="005C55ED"/>
    <w:rsid w:val="005C592A"/>
    <w:rsid w:val="005C5A32"/>
    <w:rsid w:val="005C6345"/>
    <w:rsid w:val="005C637B"/>
    <w:rsid w:val="005C662F"/>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9E6"/>
    <w:rsid w:val="005D2A36"/>
    <w:rsid w:val="005D2F5E"/>
    <w:rsid w:val="005D3660"/>
    <w:rsid w:val="005D3A28"/>
    <w:rsid w:val="005D3C30"/>
    <w:rsid w:val="005D45DF"/>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A9"/>
    <w:rsid w:val="005E3418"/>
    <w:rsid w:val="005E34CB"/>
    <w:rsid w:val="005E3731"/>
    <w:rsid w:val="005E44FC"/>
    <w:rsid w:val="005E4E2A"/>
    <w:rsid w:val="005E4FED"/>
    <w:rsid w:val="005E501B"/>
    <w:rsid w:val="005E5122"/>
    <w:rsid w:val="005E5977"/>
    <w:rsid w:val="005E670C"/>
    <w:rsid w:val="005E6A2D"/>
    <w:rsid w:val="005E74A8"/>
    <w:rsid w:val="005F0065"/>
    <w:rsid w:val="005F0AD1"/>
    <w:rsid w:val="005F1785"/>
    <w:rsid w:val="005F2426"/>
    <w:rsid w:val="005F2813"/>
    <w:rsid w:val="005F2873"/>
    <w:rsid w:val="005F29A5"/>
    <w:rsid w:val="005F2D4C"/>
    <w:rsid w:val="005F2D5C"/>
    <w:rsid w:val="005F2FB8"/>
    <w:rsid w:val="005F32F3"/>
    <w:rsid w:val="005F3A20"/>
    <w:rsid w:val="005F3D3D"/>
    <w:rsid w:val="005F4789"/>
    <w:rsid w:val="005F47FB"/>
    <w:rsid w:val="005F4C4A"/>
    <w:rsid w:val="005F5710"/>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7128"/>
    <w:rsid w:val="00607170"/>
    <w:rsid w:val="0060732F"/>
    <w:rsid w:val="006075BD"/>
    <w:rsid w:val="00607714"/>
    <w:rsid w:val="00607AE7"/>
    <w:rsid w:val="00610374"/>
    <w:rsid w:val="00610AA8"/>
    <w:rsid w:val="00610B24"/>
    <w:rsid w:val="00610CB4"/>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EE9"/>
    <w:rsid w:val="00615F52"/>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22D0"/>
    <w:rsid w:val="00622CD4"/>
    <w:rsid w:val="00622D2A"/>
    <w:rsid w:val="00622D35"/>
    <w:rsid w:val="00622D69"/>
    <w:rsid w:val="00623328"/>
    <w:rsid w:val="00623D01"/>
    <w:rsid w:val="00623F44"/>
    <w:rsid w:val="0062401B"/>
    <w:rsid w:val="0062445B"/>
    <w:rsid w:val="00624D2B"/>
    <w:rsid w:val="0062531F"/>
    <w:rsid w:val="00625BD1"/>
    <w:rsid w:val="00626189"/>
    <w:rsid w:val="00626547"/>
    <w:rsid w:val="006266B3"/>
    <w:rsid w:val="006266B6"/>
    <w:rsid w:val="00626B73"/>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23F9"/>
    <w:rsid w:val="00632449"/>
    <w:rsid w:val="00632739"/>
    <w:rsid w:val="0063279D"/>
    <w:rsid w:val="00632A1A"/>
    <w:rsid w:val="00632D42"/>
    <w:rsid w:val="00632D7F"/>
    <w:rsid w:val="00632D92"/>
    <w:rsid w:val="00632E17"/>
    <w:rsid w:val="006331AA"/>
    <w:rsid w:val="00633277"/>
    <w:rsid w:val="0063366F"/>
    <w:rsid w:val="0063378A"/>
    <w:rsid w:val="00633DC8"/>
    <w:rsid w:val="00633F2F"/>
    <w:rsid w:val="00634280"/>
    <w:rsid w:val="006343F6"/>
    <w:rsid w:val="0063480D"/>
    <w:rsid w:val="00635084"/>
    <w:rsid w:val="006351EF"/>
    <w:rsid w:val="0063556F"/>
    <w:rsid w:val="00635678"/>
    <w:rsid w:val="006356B4"/>
    <w:rsid w:val="00635835"/>
    <w:rsid w:val="00635F39"/>
    <w:rsid w:val="00635FC7"/>
    <w:rsid w:val="00635FE7"/>
    <w:rsid w:val="00636BE4"/>
    <w:rsid w:val="00636C85"/>
    <w:rsid w:val="00636E8F"/>
    <w:rsid w:val="0063708E"/>
    <w:rsid w:val="006370BD"/>
    <w:rsid w:val="006370F5"/>
    <w:rsid w:val="00637141"/>
    <w:rsid w:val="006371E4"/>
    <w:rsid w:val="00637A91"/>
    <w:rsid w:val="00637C99"/>
    <w:rsid w:val="0064005B"/>
    <w:rsid w:val="0064017D"/>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74B"/>
    <w:rsid w:val="00646A42"/>
    <w:rsid w:val="00646AB2"/>
    <w:rsid w:val="00647060"/>
    <w:rsid w:val="00647776"/>
    <w:rsid w:val="00647C2E"/>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719"/>
    <w:rsid w:val="00663781"/>
    <w:rsid w:val="00663B2C"/>
    <w:rsid w:val="00663D67"/>
    <w:rsid w:val="006646F4"/>
    <w:rsid w:val="00664C08"/>
    <w:rsid w:val="0066525E"/>
    <w:rsid w:val="006652A5"/>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EAE"/>
    <w:rsid w:val="00686039"/>
    <w:rsid w:val="006860C4"/>
    <w:rsid w:val="0068637F"/>
    <w:rsid w:val="0068658D"/>
    <w:rsid w:val="0068698F"/>
    <w:rsid w:val="00686E2C"/>
    <w:rsid w:val="00687083"/>
    <w:rsid w:val="00687B5D"/>
    <w:rsid w:val="00687E19"/>
    <w:rsid w:val="0069036C"/>
    <w:rsid w:val="006903E9"/>
    <w:rsid w:val="00690AB7"/>
    <w:rsid w:val="00690F52"/>
    <w:rsid w:val="00691060"/>
    <w:rsid w:val="006910FC"/>
    <w:rsid w:val="00691E7A"/>
    <w:rsid w:val="00691FF3"/>
    <w:rsid w:val="006925B7"/>
    <w:rsid w:val="00692B18"/>
    <w:rsid w:val="00692BFE"/>
    <w:rsid w:val="00692F2F"/>
    <w:rsid w:val="006930AF"/>
    <w:rsid w:val="00693684"/>
    <w:rsid w:val="00693891"/>
    <w:rsid w:val="00693A7E"/>
    <w:rsid w:val="00693C7E"/>
    <w:rsid w:val="00693D38"/>
    <w:rsid w:val="00693DA6"/>
    <w:rsid w:val="00693DDE"/>
    <w:rsid w:val="00694345"/>
    <w:rsid w:val="00694411"/>
    <w:rsid w:val="00694646"/>
    <w:rsid w:val="00695458"/>
    <w:rsid w:val="00695CE6"/>
    <w:rsid w:val="00695E47"/>
    <w:rsid w:val="0069605C"/>
    <w:rsid w:val="00696347"/>
    <w:rsid w:val="006963E6"/>
    <w:rsid w:val="00696C6E"/>
    <w:rsid w:val="0069710C"/>
    <w:rsid w:val="006973D8"/>
    <w:rsid w:val="00697BA5"/>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31D0"/>
    <w:rsid w:val="006A357D"/>
    <w:rsid w:val="006A39AD"/>
    <w:rsid w:val="006A39B7"/>
    <w:rsid w:val="006A4295"/>
    <w:rsid w:val="006A4DAC"/>
    <w:rsid w:val="006A4DE6"/>
    <w:rsid w:val="006A4F3A"/>
    <w:rsid w:val="006A5561"/>
    <w:rsid w:val="006A5639"/>
    <w:rsid w:val="006A5D24"/>
    <w:rsid w:val="006A5D51"/>
    <w:rsid w:val="006A61D8"/>
    <w:rsid w:val="006A6407"/>
    <w:rsid w:val="006A6419"/>
    <w:rsid w:val="006A661E"/>
    <w:rsid w:val="006A694C"/>
    <w:rsid w:val="006A6E9A"/>
    <w:rsid w:val="006A7134"/>
    <w:rsid w:val="006A73DF"/>
    <w:rsid w:val="006A7678"/>
    <w:rsid w:val="006A767B"/>
    <w:rsid w:val="006A7CFD"/>
    <w:rsid w:val="006B0281"/>
    <w:rsid w:val="006B0595"/>
    <w:rsid w:val="006B094F"/>
    <w:rsid w:val="006B0D3E"/>
    <w:rsid w:val="006B14E1"/>
    <w:rsid w:val="006B15CB"/>
    <w:rsid w:val="006B15F7"/>
    <w:rsid w:val="006B1AA2"/>
    <w:rsid w:val="006B23A1"/>
    <w:rsid w:val="006B24B7"/>
    <w:rsid w:val="006B2CC9"/>
    <w:rsid w:val="006B45F1"/>
    <w:rsid w:val="006B4832"/>
    <w:rsid w:val="006B4EDB"/>
    <w:rsid w:val="006B4F6B"/>
    <w:rsid w:val="006B5002"/>
    <w:rsid w:val="006B53C5"/>
    <w:rsid w:val="006B556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F8"/>
    <w:rsid w:val="006C18F5"/>
    <w:rsid w:val="006C203E"/>
    <w:rsid w:val="006C2975"/>
    <w:rsid w:val="006C2C7C"/>
    <w:rsid w:val="006C2D63"/>
    <w:rsid w:val="006C2E25"/>
    <w:rsid w:val="006C3749"/>
    <w:rsid w:val="006C3C7C"/>
    <w:rsid w:val="006C4139"/>
    <w:rsid w:val="006C415B"/>
    <w:rsid w:val="006C41B3"/>
    <w:rsid w:val="006C43ED"/>
    <w:rsid w:val="006C49DE"/>
    <w:rsid w:val="006C4A26"/>
    <w:rsid w:val="006C4C9E"/>
    <w:rsid w:val="006C5049"/>
    <w:rsid w:val="006C539A"/>
    <w:rsid w:val="006C5768"/>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ACA"/>
    <w:rsid w:val="006D2691"/>
    <w:rsid w:val="006D2EFD"/>
    <w:rsid w:val="006D3298"/>
    <w:rsid w:val="006D3B6D"/>
    <w:rsid w:val="006D4A2D"/>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95A"/>
    <w:rsid w:val="006E3E85"/>
    <w:rsid w:val="006E426D"/>
    <w:rsid w:val="006E4534"/>
    <w:rsid w:val="006E4692"/>
    <w:rsid w:val="006E4759"/>
    <w:rsid w:val="006E4F48"/>
    <w:rsid w:val="006E504D"/>
    <w:rsid w:val="006E5117"/>
    <w:rsid w:val="006E5293"/>
    <w:rsid w:val="006E5655"/>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955"/>
    <w:rsid w:val="006F2A94"/>
    <w:rsid w:val="006F2D0B"/>
    <w:rsid w:val="006F2D20"/>
    <w:rsid w:val="006F3356"/>
    <w:rsid w:val="006F34DB"/>
    <w:rsid w:val="006F39EF"/>
    <w:rsid w:val="006F3E44"/>
    <w:rsid w:val="006F45F2"/>
    <w:rsid w:val="006F488D"/>
    <w:rsid w:val="006F4C49"/>
    <w:rsid w:val="006F51B1"/>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44AD"/>
    <w:rsid w:val="0070453B"/>
    <w:rsid w:val="007045BD"/>
    <w:rsid w:val="00704B04"/>
    <w:rsid w:val="00704D90"/>
    <w:rsid w:val="00705593"/>
    <w:rsid w:val="0070565F"/>
    <w:rsid w:val="00705B81"/>
    <w:rsid w:val="00705DAA"/>
    <w:rsid w:val="00706CD8"/>
    <w:rsid w:val="00706F4B"/>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38F"/>
    <w:rsid w:val="007124AA"/>
    <w:rsid w:val="00712AD0"/>
    <w:rsid w:val="007131B0"/>
    <w:rsid w:val="00713EF2"/>
    <w:rsid w:val="00713FB6"/>
    <w:rsid w:val="0071457A"/>
    <w:rsid w:val="00714625"/>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7DA"/>
    <w:rsid w:val="00722004"/>
    <w:rsid w:val="00722197"/>
    <w:rsid w:val="00722E50"/>
    <w:rsid w:val="00722F9C"/>
    <w:rsid w:val="00723276"/>
    <w:rsid w:val="007233F5"/>
    <w:rsid w:val="00723F08"/>
    <w:rsid w:val="007245B2"/>
    <w:rsid w:val="00725955"/>
    <w:rsid w:val="00725D3B"/>
    <w:rsid w:val="00725EF7"/>
    <w:rsid w:val="007260B8"/>
    <w:rsid w:val="00726271"/>
    <w:rsid w:val="00726B27"/>
    <w:rsid w:val="00726DFC"/>
    <w:rsid w:val="00726EF8"/>
    <w:rsid w:val="0072717B"/>
    <w:rsid w:val="007272B7"/>
    <w:rsid w:val="007276EC"/>
    <w:rsid w:val="00727ACB"/>
    <w:rsid w:val="00727BF2"/>
    <w:rsid w:val="00727D79"/>
    <w:rsid w:val="00727F05"/>
    <w:rsid w:val="00730515"/>
    <w:rsid w:val="007309C0"/>
    <w:rsid w:val="00730B0D"/>
    <w:rsid w:val="00730DFF"/>
    <w:rsid w:val="0073100D"/>
    <w:rsid w:val="00731035"/>
    <w:rsid w:val="00731043"/>
    <w:rsid w:val="0073189B"/>
    <w:rsid w:val="0073209A"/>
    <w:rsid w:val="00732AEF"/>
    <w:rsid w:val="007337B2"/>
    <w:rsid w:val="00733850"/>
    <w:rsid w:val="00733BC5"/>
    <w:rsid w:val="0073406F"/>
    <w:rsid w:val="0073497E"/>
    <w:rsid w:val="00734E3D"/>
    <w:rsid w:val="0073572A"/>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AC7"/>
    <w:rsid w:val="00742E75"/>
    <w:rsid w:val="00742F43"/>
    <w:rsid w:val="007432C6"/>
    <w:rsid w:val="00743962"/>
    <w:rsid w:val="00743A5E"/>
    <w:rsid w:val="00743A8C"/>
    <w:rsid w:val="00744138"/>
    <w:rsid w:val="00744337"/>
    <w:rsid w:val="007446EA"/>
    <w:rsid w:val="0074488C"/>
    <w:rsid w:val="00744970"/>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E2F"/>
    <w:rsid w:val="007529BC"/>
    <w:rsid w:val="00752DCE"/>
    <w:rsid w:val="00753664"/>
    <w:rsid w:val="00754231"/>
    <w:rsid w:val="00754B0B"/>
    <w:rsid w:val="00754CAA"/>
    <w:rsid w:val="00755346"/>
    <w:rsid w:val="007556E3"/>
    <w:rsid w:val="007557C1"/>
    <w:rsid w:val="0075593F"/>
    <w:rsid w:val="00755C87"/>
    <w:rsid w:val="0075664A"/>
    <w:rsid w:val="007566C8"/>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FB"/>
    <w:rsid w:val="00761F6C"/>
    <w:rsid w:val="007624BD"/>
    <w:rsid w:val="007629D1"/>
    <w:rsid w:val="007629F4"/>
    <w:rsid w:val="00762D05"/>
    <w:rsid w:val="00763080"/>
    <w:rsid w:val="007631C5"/>
    <w:rsid w:val="0076325C"/>
    <w:rsid w:val="007639C8"/>
    <w:rsid w:val="00763BB4"/>
    <w:rsid w:val="007647F8"/>
    <w:rsid w:val="0076518E"/>
    <w:rsid w:val="00765384"/>
    <w:rsid w:val="00765674"/>
    <w:rsid w:val="00765872"/>
    <w:rsid w:val="007665E3"/>
    <w:rsid w:val="007667B1"/>
    <w:rsid w:val="00766CEF"/>
    <w:rsid w:val="00766F0B"/>
    <w:rsid w:val="007674C8"/>
    <w:rsid w:val="00767C27"/>
    <w:rsid w:val="00767CCD"/>
    <w:rsid w:val="007701B8"/>
    <w:rsid w:val="007703C1"/>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BD2"/>
    <w:rsid w:val="00777F68"/>
    <w:rsid w:val="007804A6"/>
    <w:rsid w:val="007804B9"/>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4261"/>
    <w:rsid w:val="00784948"/>
    <w:rsid w:val="00784A24"/>
    <w:rsid w:val="00785350"/>
    <w:rsid w:val="007855C3"/>
    <w:rsid w:val="007856F0"/>
    <w:rsid w:val="00785FD9"/>
    <w:rsid w:val="00786071"/>
    <w:rsid w:val="007862FC"/>
    <w:rsid w:val="00786598"/>
    <w:rsid w:val="0078660E"/>
    <w:rsid w:val="00786764"/>
    <w:rsid w:val="007875BB"/>
    <w:rsid w:val="00787709"/>
    <w:rsid w:val="00787922"/>
    <w:rsid w:val="007879C4"/>
    <w:rsid w:val="00787FE9"/>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5E4"/>
    <w:rsid w:val="00794977"/>
    <w:rsid w:val="00794DFA"/>
    <w:rsid w:val="00795D39"/>
    <w:rsid w:val="00795EAD"/>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3067"/>
    <w:rsid w:val="007C350A"/>
    <w:rsid w:val="007C37EE"/>
    <w:rsid w:val="007C3C02"/>
    <w:rsid w:val="007C3D0C"/>
    <w:rsid w:val="007C3E90"/>
    <w:rsid w:val="007C4257"/>
    <w:rsid w:val="007C448E"/>
    <w:rsid w:val="007C4503"/>
    <w:rsid w:val="007C4D41"/>
    <w:rsid w:val="007C4F84"/>
    <w:rsid w:val="007C55A1"/>
    <w:rsid w:val="007C5D6C"/>
    <w:rsid w:val="007C5F4E"/>
    <w:rsid w:val="007C5FDC"/>
    <w:rsid w:val="007C6EBB"/>
    <w:rsid w:val="007C71CB"/>
    <w:rsid w:val="007C769F"/>
    <w:rsid w:val="007C77C4"/>
    <w:rsid w:val="007C77E9"/>
    <w:rsid w:val="007C77F9"/>
    <w:rsid w:val="007C7F09"/>
    <w:rsid w:val="007D0423"/>
    <w:rsid w:val="007D0689"/>
    <w:rsid w:val="007D0B39"/>
    <w:rsid w:val="007D120D"/>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3F7"/>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3C"/>
    <w:rsid w:val="007F2CBA"/>
    <w:rsid w:val="007F2DC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6C"/>
    <w:rsid w:val="00804150"/>
    <w:rsid w:val="00804275"/>
    <w:rsid w:val="008042E3"/>
    <w:rsid w:val="008045B4"/>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74D0"/>
    <w:rsid w:val="00807754"/>
    <w:rsid w:val="008077A5"/>
    <w:rsid w:val="00807CA4"/>
    <w:rsid w:val="00807CA5"/>
    <w:rsid w:val="00807E48"/>
    <w:rsid w:val="008104AC"/>
    <w:rsid w:val="00810632"/>
    <w:rsid w:val="008106D0"/>
    <w:rsid w:val="008107AC"/>
    <w:rsid w:val="00810F09"/>
    <w:rsid w:val="008110D9"/>
    <w:rsid w:val="00811116"/>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835"/>
    <w:rsid w:val="00817AA2"/>
    <w:rsid w:val="00817B75"/>
    <w:rsid w:val="008205DE"/>
    <w:rsid w:val="00820C83"/>
    <w:rsid w:val="00821C0C"/>
    <w:rsid w:val="00821EC7"/>
    <w:rsid w:val="008224C4"/>
    <w:rsid w:val="00822784"/>
    <w:rsid w:val="00822895"/>
    <w:rsid w:val="0082294C"/>
    <w:rsid w:val="00822FAA"/>
    <w:rsid w:val="00823763"/>
    <w:rsid w:val="00823B72"/>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7015"/>
    <w:rsid w:val="00837474"/>
    <w:rsid w:val="0083751E"/>
    <w:rsid w:val="008375B9"/>
    <w:rsid w:val="00837788"/>
    <w:rsid w:val="008377BC"/>
    <w:rsid w:val="008377DF"/>
    <w:rsid w:val="00837ED1"/>
    <w:rsid w:val="00837F57"/>
    <w:rsid w:val="008407DD"/>
    <w:rsid w:val="00840AE3"/>
    <w:rsid w:val="00840AFC"/>
    <w:rsid w:val="0084103B"/>
    <w:rsid w:val="0084140F"/>
    <w:rsid w:val="008419D6"/>
    <w:rsid w:val="00841CFB"/>
    <w:rsid w:val="00841EE7"/>
    <w:rsid w:val="008425D1"/>
    <w:rsid w:val="008425EF"/>
    <w:rsid w:val="0084260C"/>
    <w:rsid w:val="00842CA3"/>
    <w:rsid w:val="00842CF5"/>
    <w:rsid w:val="00842E5A"/>
    <w:rsid w:val="00842FF2"/>
    <w:rsid w:val="00843AD0"/>
    <w:rsid w:val="0084409B"/>
    <w:rsid w:val="0084414E"/>
    <w:rsid w:val="008445F3"/>
    <w:rsid w:val="00844704"/>
    <w:rsid w:val="00844AFF"/>
    <w:rsid w:val="00844F44"/>
    <w:rsid w:val="00845CAA"/>
    <w:rsid w:val="00845E73"/>
    <w:rsid w:val="00845E9C"/>
    <w:rsid w:val="0084630F"/>
    <w:rsid w:val="00846490"/>
    <w:rsid w:val="008467C5"/>
    <w:rsid w:val="00846BF6"/>
    <w:rsid w:val="00846D8B"/>
    <w:rsid w:val="00846DC1"/>
    <w:rsid w:val="008472C6"/>
    <w:rsid w:val="00847557"/>
    <w:rsid w:val="00847746"/>
    <w:rsid w:val="00847814"/>
    <w:rsid w:val="00847C9E"/>
    <w:rsid w:val="00847E53"/>
    <w:rsid w:val="008500ED"/>
    <w:rsid w:val="008508E7"/>
    <w:rsid w:val="008509D9"/>
    <w:rsid w:val="00850F94"/>
    <w:rsid w:val="00851984"/>
    <w:rsid w:val="008522B2"/>
    <w:rsid w:val="008527D8"/>
    <w:rsid w:val="008534E6"/>
    <w:rsid w:val="008535F3"/>
    <w:rsid w:val="00853D1F"/>
    <w:rsid w:val="00854C2B"/>
    <w:rsid w:val="008550F6"/>
    <w:rsid w:val="008555C3"/>
    <w:rsid w:val="008558FB"/>
    <w:rsid w:val="0085595D"/>
    <w:rsid w:val="008561CC"/>
    <w:rsid w:val="00856816"/>
    <w:rsid w:val="008568E4"/>
    <w:rsid w:val="00856AEF"/>
    <w:rsid w:val="00856B72"/>
    <w:rsid w:val="0085710B"/>
    <w:rsid w:val="00857423"/>
    <w:rsid w:val="00857E25"/>
    <w:rsid w:val="008601BB"/>
    <w:rsid w:val="0086136B"/>
    <w:rsid w:val="008615F7"/>
    <w:rsid w:val="008618E3"/>
    <w:rsid w:val="008626CB"/>
    <w:rsid w:val="0086298D"/>
    <w:rsid w:val="00862A52"/>
    <w:rsid w:val="00862EDA"/>
    <w:rsid w:val="00863227"/>
    <w:rsid w:val="00863C86"/>
    <w:rsid w:val="00864290"/>
    <w:rsid w:val="00864825"/>
    <w:rsid w:val="00864A6B"/>
    <w:rsid w:val="00864B07"/>
    <w:rsid w:val="008651CA"/>
    <w:rsid w:val="008655F6"/>
    <w:rsid w:val="00865B13"/>
    <w:rsid w:val="00866079"/>
    <w:rsid w:val="00866105"/>
    <w:rsid w:val="008662EA"/>
    <w:rsid w:val="008664CB"/>
    <w:rsid w:val="0086652E"/>
    <w:rsid w:val="00866B15"/>
    <w:rsid w:val="00866BA0"/>
    <w:rsid w:val="00866C0F"/>
    <w:rsid w:val="00866EF1"/>
    <w:rsid w:val="00866F83"/>
    <w:rsid w:val="00866FA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47B"/>
    <w:rsid w:val="00873947"/>
    <w:rsid w:val="00873AD6"/>
    <w:rsid w:val="00873BE3"/>
    <w:rsid w:val="0087436C"/>
    <w:rsid w:val="00874409"/>
    <w:rsid w:val="0087487D"/>
    <w:rsid w:val="008753F9"/>
    <w:rsid w:val="008758E7"/>
    <w:rsid w:val="008758F3"/>
    <w:rsid w:val="00875910"/>
    <w:rsid w:val="00875B04"/>
    <w:rsid w:val="00875D06"/>
    <w:rsid w:val="00876120"/>
    <w:rsid w:val="0087713B"/>
    <w:rsid w:val="0087721C"/>
    <w:rsid w:val="00877A95"/>
    <w:rsid w:val="00877C6A"/>
    <w:rsid w:val="008806D0"/>
    <w:rsid w:val="00880729"/>
    <w:rsid w:val="00880932"/>
    <w:rsid w:val="00881165"/>
    <w:rsid w:val="0088120D"/>
    <w:rsid w:val="0088120E"/>
    <w:rsid w:val="008814B0"/>
    <w:rsid w:val="0088163A"/>
    <w:rsid w:val="00881E0D"/>
    <w:rsid w:val="00882433"/>
    <w:rsid w:val="008827AE"/>
    <w:rsid w:val="008827F8"/>
    <w:rsid w:val="00882A94"/>
    <w:rsid w:val="00883140"/>
    <w:rsid w:val="008831D2"/>
    <w:rsid w:val="0088369B"/>
    <w:rsid w:val="008836AA"/>
    <w:rsid w:val="008839A1"/>
    <w:rsid w:val="00883A45"/>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B1"/>
    <w:rsid w:val="0089255E"/>
    <w:rsid w:val="008929F8"/>
    <w:rsid w:val="00892BC0"/>
    <w:rsid w:val="00892C57"/>
    <w:rsid w:val="00892F63"/>
    <w:rsid w:val="00892FF1"/>
    <w:rsid w:val="00893499"/>
    <w:rsid w:val="008934B4"/>
    <w:rsid w:val="008935DC"/>
    <w:rsid w:val="00893707"/>
    <w:rsid w:val="008944D5"/>
    <w:rsid w:val="00895359"/>
    <w:rsid w:val="008959E3"/>
    <w:rsid w:val="0089615B"/>
    <w:rsid w:val="00896355"/>
    <w:rsid w:val="0089662D"/>
    <w:rsid w:val="008971CB"/>
    <w:rsid w:val="008974FF"/>
    <w:rsid w:val="008975CF"/>
    <w:rsid w:val="00897F42"/>
    <w:rsid w:val="008A0246"/>
    <w:rsid w:val="008A0810"/>
    <w:rsid w:val="008A0FA1"/>
    <w:rsid w:val="008A1074"/>
    <w:rsid w:val="008A1256"/>
    <w:rsid w:val="008A1ABD"/>
    <w:rsid w:val="008A1BAF"/>
    <w:rsid w:val="008A1D06"/>
    <w:rsid w:val="008A233B"/>
    <w:rsid w:val="008A2598"/>
    <w:rsid w:val="008A27CA"/>
    <w:rsid w:val="008A29A1"/>
    <w:rsid w:val="008A2A18"/>
    <w:rsid w:val="008A2AD5"/>
    <w:rsid w:val="008A3422"/>
    <w:rsid w:val="008A3BEF"/>
    <w:rsid w:val="008A3C1E"/>
    <w:rsid w:val="008A3F3C"/>
    <w:rsid w:val="008A40B0"/>
    <w:rsid w:val="008A4D15"/>
    <w:rsid w:val="008A4E33"/>
    <w:rsid w:val="008A4E9C"/>
    <w:rsid w:val="008A5244"/>
    <w:rsid w:val="008A5A62"/>
    <w:rsid w:val="008A5C69"/>
    <w:rsid w:val="008A5D06"/>
    <w:rsid w:val="008A6087"/>
    <w:rsid w:val="008A64A9"/>
    <w:rsid w:val="008A6631"/>
    <w:rsid w:val="008A69D6"/>
    <w:rsid w:val="008A6F43"/>
    <w:rsid w:val="008A74FC"/>
    <w:rsid w:val="008A75D8"/>
    <w:rsid w:val="008A7980"/>
    <w:rsid w:val="008A7DA9"/>
    <w:rsid w:val="008A7FB0"/>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17D"/>
    <w:rsid w:val="008B7719"/>
    <w:rsid w:val="008B7DC0"/>
    <w:rsid w:val="008B7E7D"/>
    <w:rsid w:val="008C11B3"/>
    <w:rsid w:val="008C122E"/>
    <w:rsid w:val="008C15E3"/>
    <w:rsid w:val="008C1945"/>
    <w:rsid w:val="008C1EDC"/>
    <w:rsid w:val="008C23A8"/>
    <w:rsid w:val="008C2499"/>
    <w:rsid w:val="008C24EB"/>
    <w:rsid w:val="008C2B18"/>
    <w:rsid w:val="008C2DEC"/>
    <w:rsid w:val="008C3413"/>
    <w:rsid w:val="008C35AD"/>
    <w:rsid w:val="008C3840"/>
    <w:rsid w:val="008C392A"/>
    <w:rsid w:val="008C3AE8"/>
    <w:rsid w:val="008C3B02"/>
    <w:rsid w:val="008C3E36"/>
    <w:rsid w:val="008C412C"/>
    <w:rsid w:val="008C42EB"/>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185"/>
    <w:rsid w:val="008D131D"/>
    <w:rsid w:val="008D1798"/>
    <w:rsid w:val="008D1F2C"/>
    <w:rsid w:val="008D20C8"/>
    <w:rsid w:val="008D22A9"/>
    <w:rsid w:val="008D2961"/>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90016E"/>
    <w:rsid w:val="009001EB"/>
    <w:rsid w:val="0090027E"/>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D38"/>
    <w:rsid w:val="00910199"/>
    <w:rsid w:val="009105BC"/>
    <w:rsid w:val="009120A7"/>
    <w:rsid w:val="00912234"/>
    <w:rsid w:val="0091238B"/>
    <w:rsid w:val="0091305D"/>
    <w:rsid w:val="009130BE"/>
    <w:rsid w:val="0091325C"/>
    <w:rsid w:val="00913870"/>
    <w:rsid w:val="00913AF4"/>
    <w:rsid w:val="00913D9D"/>
    <w:rsid w:val="0091424E"/>
    <w:rsid w:val="0091427E"/>
    <w:rsid w:val="0091462A"/>
    <w:rsid w:val="00914B35"/>
    <w:rsid w:val="00914D50"/>
    <w:rsid w:val="00914F3F"/>
    <w:rsid w:val="0091524D"/>
    <w:rsid w:val="009154B8"/>
    <w:rsid w:val="009154CA"/>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70D"/>
    <w:rsid w:val="00920B4E"/>
    <w:rsid w:val="00920C80"/>
    <w:rsid w:val="00921ED5"/>
    <w:rsid w:val="00923036"/>
    <w:rsid w:val="00923111"/>
    <w:rsid w:val="00923156"/>
    <w:rsid w:val="0092375C"/>
    <w:rsid w:val="00923BED"/>
    <w:rsid w:val="00924373"/>
    <w:rsid w:val="00924AB8"/>
    <w:rsid w:val="00924E28"/>
    <w:rsid w:val="00924FE1"/>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923"/>
    <w:rsid w:val="00930E6F"/>
    <w:rsid w:val="00930F47"/>
    <w:rsid w:val="00930F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B45"/>
    <w:rsid w:val="00934BEA"/>
    <w:rsid w:val="00935126"/>
    <w:rsid w:val="009353D7"/>
    <w:rsid w:val="0093559F"/>
    <w:rsid w:val="00935E2F"/>
    <w:rsid w:val="00935F2D"/>
    <w:rsid w:val="00936236"/>
    <w:rsid w:val="009364ED"/>
    <w:rsid w:val="0093653A"/>
    <w:rsid w:val="00936AFA"/>
    <w:rsid w:val="00936E75"/>
    <w:rsid w:val="0093715A"/>
    <w:rsid w:val="009374C0"/>
    <w:rsid w:val="00937A55"/>
    <w:rsid w:val="009400E5"/>
    <w:rsid w:val="00940726"/>
    <w:rsid w:val="00940C5B"/>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E3E"/>
    <w:rsid w:val="00943F67"/>
    <w:rsid w:val="00944002"/>
    <w:rsid w:val="00944B72"/>
    <w:rsid w:val="00944B90"/>
    <w:rsid w:val="0094526D"/>
    <w:rsid w:val="009453A8"/>
    <w:rsid w:val="00945414"/>
    <w:rsid w:val="00945680"/>
    <w:rsid w:val="009458AB"/>
    <w:rsid w:val="009459B4"/>
    <w:rsid w:val="00945E07"/>
    <w:rsid w:val="00945E7C"/>
    <w:rsid w:val="00945FED"/>
    <w:rsid w:val="009465D0"/>
    <w:rsid w:val="00946D55"/>
    <w:rsid w:val="00946DB9"/>
    <w:rsid w:val="0094704A"/>
    <w:rsid w:val="00947319"/>
    <w:rsid w:val="00947788"/>
    <w:rsid w:val="00947A6E"/>
    <w:rsid w:val="00947DD4"/>
    <w:rsid w:val="0095052B"/>
    <w:rsid w:val="009509DE"/>
    <w:rsid w:val="00950A29"/>
    <w:rsid w:val="00950A58"/>
    <w:rsid w:val="00950F62"/>
    <w:rsid w:val="009514D5"/>
    <w:rsid w:val="00951636"/>
    <w:rsid w:val="0095176E"/>
    <w:rsid w:val="00951924"/>
    <w:rsid w:val="0095196F"/>
    <w:rsid w:val="0095199F"/>
    <w:rsid w:val="00951AF9"/>
    <w:rsid w:val="00951C02"/>
    <w:rsid w:val="00951E0A"/>
    <w:rsid w:val="00951FE3"/>
    <w:rsid w:val="00951FF0"/>
    <w:rsid w:val="00952893"/>
    <w:rsid w:val="00952BCF"/>
    <w:rsid w:val="00953392"/>
    <w:rsid w:val="00953501"/>
    <w:rsid w:val="00953A9D"/>
    <w:rsid w:val="00953D78"/>
    <w:rsid w:val="0095444D"/>
    <w:rsid w:val="0095454C"/>
    <w:rsid w:val="00954785"/>
    <w:rsid w:val="0095478A"/>
    <w:rsid w:val="009549C3"/>
    <w:rsid w:val="00954C63"/>
    <w:rsid w:val="00954F0B"/>
    <w:rsid w:val="0095500C"/>
    <w:rsid w:val="00955069"/>
    <w:rsid w:val="0095592D"/>
    <w:rsid w:val="009560A0"/>
    <w:rsid w:val="0095617E"/>
    <w:rsid w:val="00956D07"/>
    <w:rsid w:val="0095712D"/>
    <w:rsid w:val="009573B6"/>
    <w:rsid w:val="00957744"/>
    <w:rsid w:val="00957746"/>
    <w:rsid w:val="0095776F"/>
    <w:rsid w:val="00957860"/>
    <w:rsid w:val="00957D39"/>
    <w:rsid w:val="00960498"/>
    <w:rsid w:val="00960BA1"/>
    <w:rsid w:val="00960C6C"/>
    <w:rsid w:val="009612B9"/>
    <w:rsid w:val="009615E8"/>
    <w:rsid w:val="00961EB8"/>
    <w:rsid w:val="0096248B"/>
    <w:rsid w:val="00962564"/>
    <w:rsid w:val="009625F8"/>
    <w:rsid w:val="0096267C"/>
    <w:rsid w:val="00962C08"/>
    <w:rsid w:val="00962D4F"/>
    <w:rsid w:val="00962D58"/>
    <w:rsid w:val="009631C1"/>
    <w:rsid w:val="0096326F"/>
    <w:rsid w:val="00963C6E"/>
    <w:rsid w:val="00964066"/>
    <w:rsid w:val="0096426C"/>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4F6"/>
    <w:rsid w:val="00980712"/>
    <w:rsid w:val="009809DE"/>
    <w:rsid w:val="00980DFC"/>
    <w:rsid w:val="00980F4C"/>
    <w:rsid w:val="00981184"/>
    <w:rsid w:val="009812A7"/>
    <w:rsid w:val="00981524"/>
    <w:rsid w:val="00981774"/>
    <w:rsid w:val="00982526"/>
    <w:rsid w:val="0098253D"/>
    <w:rsid w:val="00982751"/>
    <w:rsid w:val="00982C43"/>
    <w:rsid w:val="00983000"/>
    <w:rsid w:val="009831AD"/>
    <w:rsid w:val="00983713"/>
    <w:rsid w:val="00983A54"/>
    <w:rsid w:val="00983AC0"/>
    <w:rsid w:val="00983D27"/>
    <w:rsid w:val="00984091"/>
    <w:rsid w:val="00984297"/>
    <w:rsid w:val="009847EE"/>
    <w:rsid w:val="00984BFA"/>
    <w:rsid w:val="009850DC"/>
    <w:rsid w:val="00985174"/>
    <w:rsid w:val="0098532E"/>
    <w:rsid w:val="00985A67"/>
    <w:rsid w:val="00985AC2"/>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AB4"/>
    <w:rsid w:val="00992EFB"/>
    <w:rsid w:val="00993315"/>
    <w:rsid w:val="00993942"/>
    <w:rsid w:val="00993AB4"/>
    <w:rsid w:val="00993B1B"/>
    <w:rsid w:val="00993C6B"/>
    <w:rsid w:val="00993F2A"/>
    <w:rsid w:val="00994480"/>
    <w:rsid w:val="00994A34"/>
    <w:rsid w:val="00994E59"/>
    <w:rsid w:val="009952C1"/>
    <w:rsid w:val="00995839"/>
    <w:rsid w:val="00995921"/>
    <w:rsid w:val="00995BE4"/>
    <w:rsid w:val="00995E30"/>
    <w:rsid w:val="00995F91"/>
    <w:rsid w:val="00996081"/>
    <w:rsid w:val="00996311"/>
    <w:rsid w:val="00996325"/>
    <w:rsid w:val="00996850"/>
    <w:rsid w:val="00996860"/>
    <w:rsid w:val="00997382"/>
    <w:rsid w:val="00997522"/>
    <w:rsid w:val="0099775B"/>
    <w:rsid w:val="009978B1"/>
    <w:rsid w:val="009A0796"/>
    <w:rsid w:val="009A0B4E"/>
    <w:rsid w:val="009A0D9F"/>
    <w:rsid w:val="009A115F"/>
    <w:rsid w:val="009A1565"/>
    <w:rsid w:val="009A1EA6"/>
    <w:rsid w:val="009A2554"/>
    <w:rsid w:val="009A2736"/>
    <w:rsid w:val="009A278E"/>
    <w:rsid w:val="009A28DE"/>
    <w:rsid w:val="009A29D1"/>
    <w:rsid w:val="009A2BEA"/>
    <w:rsid w:val="009A3172"/>
    <w:rsid w:val="009A3496"/>
    <w:rsid w:val="009A36A1"/>
    <w:rsid w:val="009A3F01"/>
    <w:rsid w:val="009A42EE"/>
    <w:rsid w:val="009A53AB"/>
    <w:rsid w:val="009A5684"/>
    <w:rsid w:val="009A6094"/>
    <w:rsid w:val="009A618F"/>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13F"/>
    <w:rsid w:val="009C091E"/>
    <w:rsid w:val="009C0F88"/>
    <w:rsid w:val="009C15D2"/>
    <w:rsid w:val="009C167F"/>
    <w:rsid w:val="009C1C14"/>
    <w:rsid w:val="009C1E81"/>
    <w:rsid w:val="009C2390"/>
    <w:rsid w:val="009C23E3"/>
    <w:rsid w:val="009C23FA"/>
    <w:rsid w:val="009C28F4"/>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63BB"/>
    <w:rsid w:val="009C6453"/>
    <w:rsid w:val="009C6D50"/>
    <w:rsid w:val="009C6E64"/>
    <w:rsid w:val="009C72A8"/>
    <w:rsid w:val="009C797C"/>
    <w:rsid w:val="009C7BCD"/>
    <w:rsid w:val="009C7DE2"/>
    <w:rsid w:val="009C7F83"/>
    <w:rsid w:val="009D0F53"/>
    <w:rsid w:val="009D0F75"/>
    <w:rsid w:val="009D10CE"/>
    <w:rsid w:val="009D1691"/>
    <w:rsid w:val="009D1C2D"/>
    <w:rsid w:val="009D201A"/>
    <w:rsid w:val="009D22D2"/>
    <w:rsid w:val="009D28C0"/>
    <w:rsid w:val="009D2CBF"/>
    <w:rsid w:val="009D32A4"/>
    <w:rsid w:val="009D32F1"/>
    <w:rsid w:val="009D331B"/>
    <w:rsid w:val="009D3460"/>
    <w:rsid w:val="009D3848"/>
    <w:rsid w:val="009D3930"/>
    <w:rsid w:val="009D43BA"/>
    <w:rsid w:val="009D4B78"/>
    <w:rsid w:val="009D4FEB"/>
    <w:rsid w:val="009D502C"/>
    <w:rsid w:val="009D5225"/>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CC1"/>
    <w:rsid w:val="009E4D7B"/>
    <w:rsid w:val="009E5859"/>
    <w:rsid w:val="009E5A65"/>
    <w:rsid w:val="009E6026"/>
    <w:rsid w:val="009E694D"/>
    <w:rsid w:val="009E6DFB"/>
    <w:rsid w:val="009E6F78"/>
    <w:rsid w:val="009E7072"/>
    <w:rsid w:val="009E74E7"/>
    <w:rsid w:val="009E7729"/>
    <w:rsid w:val="009E77AB"/>
    <w:rsid w:val="009E788E"/>
    <w:rsid w:val="009E7927"/>
    <w:rsid w:val="009E7931"/>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6BA"/>
    <w:rsid w:val="009F7B06"/>
    <w:rsid w:val="009F7EBB"/>
    <w:rsid w:val="00A00003"/>
    <w:rsid w:val="00A0025C"/>
    <w:rsid w:val="00A004E5"/>
    <w:rsid w:val="00A009B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F08"/>
    <w:rsid w:val="00A16453"/>
    <w:rsid w:val="00A16FDF"/>
    <w:rsid w:val="00A171F6"/>
    <w:rsid w:val="00A1754E"/>
    <w:rsid w:val="00A1760F"/>
    <w:rsid w:val="00A17B63"/>
    <w:rsid w:val="00A17B98"/>
    <w:rsid w:val="00A200A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7B7D"/>
    <w:rsid w:val="00A27C4B"/>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D09"/>
    <w:rsid w:val="00A351A1"/>
    <w:rsid w:val="00A35B08"/>
    <w:rsid w:val="00A35C5D"/>
    <w:rsid w:val="00A35CFA"/>
    <w:rsid w:val="00A366E4"/>
    <w:rsid w:val="00A36715"/>
    <w:rsid w:val="00A36D34"/>
    <w:rsid w:val="00A36FC5"/>
    <w:rsid w:val="00A372B4"/>
    <w:rsid w:val="00A37BB6"/>
    <w:rsid w:val="00A37F0E"/>
    <w:rsid w:val="00A4057C"/>
    <w:rsid w:val="00A412E8"/>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CEC"/>
    <w:rsid w:val="00A44EED"/>
    <w:rsid w:val="00A44F08"/>
    <w:rsid w:val="00A44FB1"/>
    <w:rsid w:val="00A453A4"/>
    <w:rsid w:val="00A45902"/>
    <w:rsid w:val="00A45DA8"/>
    <w:rsid w:val="00A45EB6"/>
    <w:rsid w:val="00A46020"/>
    <w:rsid w:val="00A46230"/>
    <w:rsid w:val="00A46916"/>
    <w:rsid w:val="00A46C70"/>
    <w:rsid w:val="00A46CE5"/>
    <w:rsid w:val="00A46E90"/>
    <w:rsid w:val="00A471CD"/>
    <w:rsid w:val="00A47333"/>
    <w:rsid w:val="00A473FB"/>
    <w:rsid w:val="00A47C29"/>
    <w:rsid w:val="00A47EA7"/>
    <w:rsid w:val="00A47F28"/>
    <w:rsid w:val="00A5055B"/>
    <w:rsid w:val="00A50926"/>
    <w:rsid w:val="00A50DEC"/>
    <w:rsid w:val="00A50F73"/>
    <w:rsid w:val="00A5115E"/>
    <w:rsid w:val="00A512A3"/>
    <w:rsid w:val="00A51DEC"/>
    <w:rsid w:val="00A52420"/>
    <w:rsid w:val="00A5245B"/>
    <w:rsid w:val="00A52470"/>
    <w:rsid w:val="00A52812"/>
    <w:rsid w:val="00A52825"/>
    <w:rsid w:val="00A52E76"/>
    <w:rsid w:val="00A5304F"/>
    <w:rsid w:val="00A53149"/>
    <w:rsid w:val="00A5353A"/>
    <w:rsid w:val="00A53756"/>
    <w:rsid w:val="00A53B0C"/>
    <w:rsid w:val="00A53B1E"/>
    <w:rsid w:val="00A53C9C"/>
    <w:rsid w:val="00A54217"/>
    <w:rsid w:val="00A54479"/>
    <w:rsid w:val="00A547C1"/>
    <w:rsid w:val="00A549AC"/>
    <w:rsid w:val="00A54A3B"/>
    <w:rsid w:val="00A54B1D"/>
    <w:rsid w:val="00A557A0"/>
    <w:rsid w:val="00A55B63"/>
    <w:rsid w:val="00A55D8F"/>
    <w:rsid w:val="00A55F07"/>
    <w:rsid w:val="00A5630A"/>
    <w:rsid w:val="00A564D5"/>
    <w:rsid w:val="00A565FA"/>
    <w:rsid w:val="00A5734A"/>
    <w:rsid w:val="00A57610"/>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71C0"/>
    <w:rsid w:val="00A671E5"/>
    <w:rsid w:val="00A673DA"/>
    <w:rsid w:val="00A67F97"/>
    <w:rsid w:val="00A70271"/>
    <w:rsid w:val="00A70514"/>
    <w:rsid w:val="00A7081A"/>
    <w:rsid w:val="00A70EB4"/>
    <w:rsid w:val="00A7110E"/>
    <w:rsid w:val="00A71275"/>
    <w:rsid w:val="00A71790"/>
    <w:rsid w:val="00A718C7"/>
    <w:rsid w:val="00A727C3"/>
    <w:rsid w:val="00A729F9"/>
    <w:rsid w:val="00A7318A"/>
    <w:rsid w:val="00A73195"/>
    <w:rsid w:val="00A732CF"/>
    <w:rsid w:val="00A73456"/>
    <w:rsid w:val="00A74055"/>
    <w:rsid w:val="00A746C3"/>
    <w:rsid w:val="00A748AB"/>
    <w:rsid w:val="00A74A34"/>
    <w:rsid w:val="00A74B27"/>
    <w:rsid w:val="00A74BBD"/>
    <w:rsid w:val="00A74EE9"/>
    <w:rsid w:val="00A750F6"/>
    <w:rsid w:val="00A755F8"/>
    <w:rsid w:val="00A75754"/>
    <w:rsid w:val="00A75865"/>
    <w:rsid w:val="00A762F5"/>
    <w:rsid w:val="00A765E2"/>
    <w:rsid w:val="00A76DDF"/>
    <w:rsid w:val="00A76F7A"/>
    <w:rsid w:val="00A7795B"/>
    <w:rsid w:val="00A77B1E"/>
    <w:rsid w:val="00A77C72"/>
    <w:rsid w:val="00A77D5E"/>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C21"/>
    <w:rsid w:val="00A85C97"/>
    <w:rsid w:val="00A86584"/>
    <w:rsid w:val="00A86D94"/>
    <w:rsid w:val="00A87094"/>
    <w:rsid w:val="00A87364"/>
    <w:rsid w:val="00A87679"/>
    <w:rsid w:val="00A876AE"/>
    <w:rsid w:val="00A87A7C"/>
    <w:rsid w:val="00A90094"/>
    <w:rsid w:val="00A905B3"/>
    <w:rsid w:val="00A90832"/>
    <w:rsid w:val="00A909E7"/>
    <w:rsid w:val="00A919EE"/>
    <w:rsid w:val="00A91C39"/>
    <w:rsid w:val="00A91E48"/>
    <w:rsid w:val="00A920C8"/>
    <w:rsid w:val="00A92294"/>
    <w:rsid w:val="00A923AA"/>
    <w:rsid w:val="00A92E0E"/>
    <w:rsid w:val="00A93189"/>
    <w:rsid w:val="00A933E2"/>
    <w:rsid w:val="00A935F0"/>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E09"/>
    <w:rsid w:val="00AA4F50"/>
    <w:rsid w:val="00AA54D8"/>
    <w:rsid w:val="00AA5BB6"/>
    <w:rsid w:val="00AA5EFA"/>
    <w:rsid w:val="00AA5F9E"/>
    <w:rsid w:val="00AA5FA8"/>
    <w:rsid w:val="00AA62EE"/>
    <w:rsid w:val="00AA68B8"/>
    <w:rsid w:val="00AA6F46"/>
    <w:rsid w:val="00AA7005"/>
    <w:rsid w:val="00AA75F9"/>
    <w:rsid w:val="00AA77D8"/>
    <w:rsid w:val="00AA77F7"/>
    <w:rsid w:val="00AB0565"/>
    <w:rsid w:val="00AB0655"/>
    <w:rsid w:val="00AB0671"/>
    <w:rsid w:val="00AB06BB"/>
    <w:rsid w:val="00AB0858"/>
    <w:rsid w:val="00AB0E8C"/>
    <w:rsid w:val="00AB0E9D"/>
    <w:rsid w:val="00AB11A6"/>
    <w:rsid w:val="00AB131A"/>
    <w:rsid w:val="00AB13CE"/>
    <w:rsid w:val="00AB1827"/>
    <w:rsid w:val="00AB21D7"/>
    <w:rsid w:val="00AB281D"/>
    <w:rsid w:val="00AB3FA5"/>
    <w:rsid w:val="00AB435D"/>
    <w:rsid w:val="00AB4679"/>
    <w:rsid w:val="00AB4702"/>
    <w:rsid w:val="00AB5562"/>
    <w:rsid w:val="00AB5B2B"/>
    <w:rsid w:val="00AB5D39"/>
    <w:rsid w:val="00AB5E50"/>
    <w:rsid w:val="00AB661D"/>
    <w:rsid w:val="00AB6745"/>
    <w:rsid w:val="00AB6B56"/>
    <w:rsid w:val="00AB6F54"/>
    <w:rsid w:val="00AB711A"/>
    <w:rsid w:val="00AB7528"/>
    <w:rsid w:val="00AB7549"/>
    <w:rsid w:val="00AB79D2"/>
    <w:rsid w:val="00AC000A"/>
    <w:rsid w:val="00AC01C2"/>
    <w:rsid w:val="00AC0B51"/>
    <w:rsid w:val="00AC1420"/>
    <w:rsid w:val="00AC1734"/>
    <w:rsid w:val="00AC178E"/>
    <w:rsid w:val="00AC1F3D"/>
    <w:rsid w:val="00AC1F46"/>
    <w:rsid w:val="00AC202B"/>
    <w:rsid w:val="00AC21F1"/>
    <w:rsid w:val="00AC225A"/>
    <w:rsid w:val="00AC2767"/>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4118"/>
    <w:rsid w:val="00AD42DD"/>
    <w:rsid w:val="00AD43DD"/>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133"/>
    <w:rsid w:val="00AE01D8"/>
    <w:rsid w:val="00AE0230"/>
    <w:rsid w:val="00AE03A5"/>
    <w:rsid w:val="00AE09EE"/>
    <w:rsid w:val="00AE0B21"/>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68F"/>
    <w:rsid w:val="00AF2F47"/>
    <w:rsid w:val="00AF3361"/>
    <w:rsid w:val="00AF3578"/>
    <w:rsid w:val="00AF38C1"/>
    <w:rsid w:val="00AF3932"/>
    <w:rsid w:val="00AF42BB"/>
    <w:rsid w:val="00AF44E7"/>
    <w:rsid w:val="00AF4D77"/>
    <w:rsid w:val="00AF52B5"/>
    <w:rsid w:val="00AF5DE3"/>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9FA"/>
    <w:rsid w:val="00B03E66"/>
    <w:rsid w:val="00B042B0"/>
    <w:rsid w:val="00B044D3"/>
    <w:rsid w:val="00B04777"/>
    <w:rsid w:val="00B047C3"/>
    <w:rsid w:val="00B049CB"/>
    <w:rsid w:val="00B04E8D"/>
    <w:rsid w:val="00B04EC9"/>
    <w:rsid w:val="00B0507B"/>
    <w:rsid w:val="00B05349"/>
    <w:rsid w:val="00B055E2"/>
    <w:rsid w:val="00B05774"/>
    <w:rsid w:val="00B064E2"/>
    <w:rsid w:val="00B065BF"/>
    <w:rsid w:val="00B0664C"/>
    <w:rsid w:val="00B0691A"/>
    <w:rsid w:val="00B06A18"/>
    <w:rsid w:val="00B06A90"/>
    <w:rsid w:val="00B07023"/>
    <w:rsid w:val="00B074F2"/>
    <w:rsid w:val="00B0792F"/>
    <w:rsid w:val="00B07B95"/>
    <w:rsid w:val="00B07E0A"/>
    <w:rsid w:val="00B107C5"/>
    <w:rsid w:val="00B10E5F"/>
    <w:rsid w:val="00B1140B"/>
    <w:rsid w:val="00B11F77"/>
    <w:rsid w:val="00B1204E"/>
    <w:rsid w:val="00B1273A"/>
    <w:rsid w:val="00B12D15"/>
    <w:rsid w:val="00B12D40"/>
    <w:rsid w:val="00B1353D"/>
    <w:rsid w:val="00B1360B"/>
    <w:rsid w:val="00B139C9"/>
    <w:rsid w:val="00B13A3F"/>
    <w:rsid w:val="00B13C65"/>
    <w:rsid w:val="00B1426A"/>
    <w:rsid w:val="00B1432E"/>
    <w:rsid w:val="00B146D8"/>
    <w:rsid w:val="00B14812"/>
    <w:rsid w:val="00B14D72"/>
    <w:rsid w:val="00B1506D"/>
    <w:rsid w:val="00B152DC"/>
    <w:rsid w:val="00B155CE"/>
    <w:rsid w:val="00B157F6"/>
    <w:rsid w:val="00B15AA4"/>
    <w:rsid w:val="00B15CEE"/>
    <w:rsid w:val="00B15D51"/>
    <w:rsid w:val="00B16966"/>
    <w:rsid w:val="00B169DC"/>
    <w:rsid w:val="00B16FDE"/>
    <w:rsid w:val="00B17376"/>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73E"/>
    <w:rsid w:val="00B21AD4"/>
    <w:rsid w:val="00B21F0C"/>
    <w:rsid w:val="00B2211B"/>
    <w:rsid w:val="00B2225F"/>
    <w:rsid w:val="00B22318"/>
    <w:rsid w:val="00B223F4"/>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C04"/>
    <w:rsid w:val="00B34CA4"/>
    <w:rsid w:val="00B34E11"/>
    <w:rsid w:val="00B34FF5"/>
    <w:rsid w:val="00B355C1"/>
    <w:rsid w:val="00B36665"/>
    <w:rsid w:val="00B36AA7"/>
    <w:rsid w:val="00B36DB3"/>
    <w:rsid w:val="00B37425"/>
    <w:rsid w:val="00B37453"/>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F02"/>
    <w:rsid w:val="00B45009"/>
    <w:rsid w:val="00B4513A"/>
    <w:rsid w:val="00B45380"/>
    <w:rsid w:val="00B458AA"/>
    <w:rsid w:val="00B459DE"/>
    <w:rsid w:val="00B45E15"/>
    <w:rsid w:val="00B46317"/>
    <w:rsid w:val="00B46386"/>
    <w:rsid w:val="00B467F4"/>
    <w:rsid w:val="00B470BC"/>
    <w:rsid w:val="00B474CC"/>
    <w:rsid w:val="00B47861"/>
    <w:rsid w:val="00B47DD5"/>
    <w:rsid w:val="00B50757"/>
    <w:rsid w:val="00B50B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13E5"/>
    <w:rsid w:val="00B61600"/>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D8E"/>
    <w:rsid w:val="00B71FC4"/>
    <w:rsid w:val="00B721D0"/>
    <w:rsid w:val="00B7234D"/>
    <w:rsid w:val="00B72617"/>
    <w:rsid w:val="00B72C10"/>
    <w:rsid w:val="00B72E9A"/>
    <w:rsid w:val="00B72F95"/>
    <w:rsid w:val="00B733CC"/>
    <w:rsid w:val="00B7344E"/>
    <w:rsid w:val="00B73502"/>
    <w:rsid w:val="00B73949"/>
    <w:rsid w:val="00B73D1A"/>
    <w:rsid w:val="00B73DB7"/>
    <w:rsid w:val="00B7414C"/>
    <w:rsid w:val="00B74273"/>
    <w:rsid w:val="00B74B7A"/>
    <w:rsid w:val="00B755F0"/>
    <w:rsid w:val="00B758A3"/>
    <w:rsid w:val="00B75E29"/>
    <w:rsid w:val="00B76E26"/>
    <w:rsid w:val="00B7749F"/>
    <w:rsid w:val="00B80220"/>
    <w:rsid w:val="00B8050B"/>
    <w:rsid w:val="00B8086B"/>
    <w:rsid w:val="00B8094D"/>
    <w:rsid w:val="00B80DCC"/>
    <w:rsid w:val="00B81264"/>
    <w:rsid w:val="00B81986"/>
    <w:rsid w:val="00B81CF6"/>
    <w:rsid w:val="00B81EDA"/>
    <w:rsid w:val="00B826F7"/>
    <w:rsid w:val="00B82920"/>
    <w:rsid w:val="00B8304A"/>
    <w:rsid w:val="00B830DB"/>
    <w:rsid w:val="00B8368F"/>
    <w:rsid w:val="00B8387A"/>
    <w:rsid w:val="00B83B31"/>
    <w:rsid w:val="00B83EEB"/>
    <w:rsid w:val="00B84553"/>
    <w:rsid w:val="00B848AA"/>
    <w:rsid w:val="00B84999"/>
    <w:rsid w:val="00B84AAB"/>
    <w:rsid w:val="00B85497"/>
    <w:rsid w:val="00B85766"/>
    <w:rsid w:val="00B85BA0"/>
    <w:rsid w:val="00B85D57"/>
    <w:rsid w:val="00B85F64"/>
    <w:rsid w:val="00B862ED"/>
    <w:rsid w:val="00B86323"/>
    <w:rsid w:val="00B86A49"/>
    <w:rsid w:val="00B875D8"/>
    <w:rsid w:val="00B8794E"/>
    <w:rsid w:val="00B879AE"/>
    <w:rsid w:val="00B87CBF"/>
    <w:rsid w:val="00B87FBB"/>
    <w:rsid w:val="00B90817"/>
    <w:rsid w:val="00B90A34"/>
    <w:rsid w:val="00B90EB4"/>
    <w:rsid w:val="00B90EE1"/>
    <w:rsid w:val="00B90F9B"/>
    <w:rsid w:val="00B90FEF"/>
    <w:rsid w:val="00B9155B"/>
    <w:rsid w:val="00B9191F"/>
    <w:rsid w:val="00B91D66"/>
    <w:rsid w:val="00B92497"/>
    <w:rsid w:val="00B92719"/>
    <w:rsid w:val="00B92861"/>
    <w:rsid w:val="00B92927"/>
    <w:rsid w:val="00B92B37"/>
    <w:rsid w:val="00B92D21"/>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57B"/>
    <w:rsid w:val="00BA6694"/>
    <w:rsid w:val="00BA6843"/>
    <w:rsid w:val="00BA6E84"/>
    <w:rsid w:val="00BA7923"/>
    <w:rsid w:val="00BA7932"/>
    <w:rsid w:val="00BB00D0"/>
    <w:rsid w:val="00BB0302"/>
    <w:rsid w:val="00BB04DF"/>
    <w:rsid w:val="00BB0BAE"/>
    <w:rsid w:val="00BB0F50"/>
    <w:rsid w:val="00BB130E"/>
    <w:rsid w:val="00BB1730"/>
    <w:rsid w:val="00BB1B00"/>
    <w:rsid w:val="00BB1BEF"/>
    <w:rsid w:val="00BB1CB9"/>
    <w:rsid w:val="00BB20DA"/>
    <w:rsid w:val="00BB23AF"/>
    <w:rsid w:val="00BB2A44"/>
    <w:rsid w:val="00BB2F62"/>
    <w:rsid w:val="00BB300F"/>
    <w:rsid w:val="00BB354D"/>
    <w:rsid w:val="00BB3DE8"/>
    <w:rsid w:val="00BB42B0"/>
    <w:rsid w:val="00BB49CB"/>
    <w:rsid w:val="00BB55F5"/>
    <w:rsid w:val="00BB5A08"/>
    <w:rsid w:val="00BB5CC6"/>
    <w:rsid w:val="00BB5CF9"/>
    <w:rsid w:val="00BB6168"/>
    <w:rsid w:val="00BB620A"/>
    <w:rsid w:val="00BB620B"/>
    <w:rsid w:val="00BB691B"/>
    <w:rsid w:val="00BB6C84"/>
    <w:rsid w:val="00BB6CFF"/>
    <w:rsid w:val="00BB6F11"/>
    <w:rsid w:val="00BB732A"/>
    <w:rsid w:val="00BB75FD"/>
    <w:rsid w:val="00BB76E9"/>
    <w:rsid w:val="00BB7CEF"/>
    <w:rsid w:val="00BC002E"/>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D32"/>
    <w:rsid w:val="00BD42A4"/>
    <w:rsid w:val="00BD4BD7"/>
    <w:rsid w:val="00BD4CC1"/>
    <w:rsid w:val="00BD4E9C"/>
    <w:rsid w:val="00BD57E1"/>
    <w:rsid w:val="00BD66C2"/>
    <w:rsid w:val="00BD6CAF"/>
    <w:rsid w:val="00BD70AE"/>
    <w:rsid w:val="00BD71E0"/>
    <w:rsid w:val="00BD757A"/>
    <w:rsid w:val="00BD7C9B"/>
    <w:rsid w:val="00BE039D"/>
    <w:rsid w:val="00BE04E1"/>
    <w:rsid w:val="00BE0B32"/>
    <w:rsid w:val="00BE0C5C"/>
    <w:rsid w:val="00BE1190"/>
    <w:rsid w:val="00BE1390"/>
    <w:rsid w:val="00BE1721"/>
    <w:rsid w:val="00BE2972"/>
    <w:rsid w:val="00BE2DB2"/>
    <w:rsid w:val="00BE2DE4"/>
    <w:rsid w:val="00BE3190"/>
    <w:rsid w:val="00BE36C7"/>
    <w:rsid w:val="00BE39CA"/>
    <w:rsid w:val="00BE3B07"/>
    <w:rsid w:val="00BE3B86"/>
    <w:rsid w:val="00BE3D9B"/>
    <w:rsid w:val="00BE4867"/>
    <w:rsid w:val="00BE48DC"/>
    <w:rsid w:val="00BE49CC"/>
    <w:rsid w:val="00BE4A52"/>
    <w:rsid w:val="00BE4ACE"/>
    <w:rsid w:val="00BE4BB9"/>
    <w:rsid w:val="00BE5195"/>
    <w:rsid w:val="00BE5A7B"/>
    <w:rsid w:val="00BE5E08"/>
    <w:rsid w:val="00BE5F67"/>
    <w:rsid w:val="00BE6DF7"/>
    <w:rsid w:val="00BE6ED1"/>
    <w:rsid w:val="00BE723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F65"/>
    <w:rsid w:val="00BF2B8C"/>
    <w:rsid w:val="00BF3149"/>
    <w:rsid w:val="00BF38B8"/>
    <w:rsid w:val="00BF399C"/>
    <w:rsid w:val="00BF3C47"/>
    <w:rsid w:val="00BF3D66"/>
    <w:rsid w:val="00BF3E98"/>
    <w:rsid w:val="00BF5608"/>
    <w:rsid w:val="00BF56E8"/>
    <w:rsid w:val="00BF6BB1"/>
    <w:rsid w:val="00BF6E23"/>
    <w:rsid w:val="00BF7A06"/>
    <w:rsid w:val="00BF7A8B"/>
    <w:rsid w:val="00BF7BF4"/>
    <w:rsid w:val="00BF7CAC"/>
    <w:rsid w:val="00C0058B"/>
    <w:rsid w:val="00C013D1"/>
    <w:rsid w:val="00C015FF"/>
    <w:rsid w:val="00C0170D"/>
    <w:rsid w:val="00C01C25"/>
    <w:rsid w:val="00C02622"/>
    <w:rsid w:val="00C02A95"/>
    <w:rsid w:val="00C02E03"/>
    <w:rsid w:val="00C03395"/>
    <w:rsid w:val="00C03C6C"/>
    <w:rsid w:val="00C03D4A"/>
    <w:rsid w:val="00C03E5B"/>
    <w:rsid w:val="00C04009"/>
    <w:rsid w:val="00C0442E"/>
    <w:rsid w:val="00C049B0"/>
    <w:rsid w:val="00C04D8F"/>
    <w:rsid w:val="00C04E84"/>
    <w:rsid w:val="00C052B9"/>
    <w:rsid w:val="00C0537C"/>
    <w:rsid w:val="00C0585F"/>
    <w:rsid w:val="00C0588F"/>
    <w:rsid w:val="00C05D6A"/>
    <w:rsid w:val="00C0636D"/>
    <w:rsid w:val="00C065E2"/>
    <w:rsid w:val="00C06E5A"/>
    <w:rsid w:val="00C06FD4"/>
    <w:rsid w:val="00C0712E"/>
    <w:rsid w:val="00C072CA"/>
    <w:rsid w:val="00C072FA"/>
    <w:rsid w:val="00C07760"/>
    <w:rsid w:val="00C078AD"/>
    <w:rsid w:val="00C07B39"/>
    <w:rsid w:val="00C07B75"/>
    <w:rsid w:val="00C07D1C"/>
    <w:rsid w:val="00C1013F"/>
    <w:rsid w:val="00C105A6"/>
    <w:rsid w:val="00C10755"/>
    <w:rsid w:val="00C107F0"/>
    <w:rsid w:val="00C10A1D"/>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97A"/>
    <w:rsid w:val="00C14BE4"/>
    <w:rsid w:val="00C14C17"/>
    <w:rsid w:val="00C14CE6"/>
    <w:rsid w:val="00C14FF9"/>
    <w:rsid w:val="00C15196"/>
    <w:rsid w:val="00C15442"/>
    <w:rsid w:val="00C15B5B"/>
    <w:rsid w:val="00C15D8E"/>
    <w:rsid w:val="00C168D1"/>
    <w:rsid w:val="00C16C3F"/>
    <w:rsid w:val="00C16D43"/>
    <w:rsid w:val="00C16E1B"/>
    <w:rsid w:val="00C17116"/>
    <w:rsid w:val="00C1784C"/>
    <w:rsid w:val="00C17897"/>
    <w:rsid w:val="00C179E8"/>
    <w:rsid w:val="00C20022"/>
    <w:rsid w:val="00C204DC"/>
    <w:rsid w:val="00C205C8"/>
    <w:rsid w:val="00C2061B"/>
    <w:rsid w:val="00C206CC"/>
    <w:rsid w:val="00C20A5F"/>
    <w:rsid w:val="00C21147"/>
    <w:rsid w:val="00C21172"/>
    <w:rsid w:val="00C21553"/>
    <w:rsid w:val="00C2159F"/>
    <w:rsid w:val="00C216B7"/>
    <w:rsid w:val="00C216FD"/>
    <w:rsid w:val="00C21AC7"/>
    <w:rsid w:val="00C2260E"/>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382A"/>
    <w:rsid w:val="00C33A21"/>
    <w:rsid w:val="00C3401C"/>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6AC"/>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8C9"/>
    <w:rsid w:val="00C5299D"/>
    <w:rsid w:val="00C52F97"/>
    <w:rsid w:val="00C530FC"/>
    <w:rsid w:val="00C5322E"/>
    <w:rsid w:val="00C53530"/>
    <w:rsid w:val="00C538C4"/>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41D5"/>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811"/>
    <w:rsid w:val="00C73152"/>
    <w:rsid w:val="00C73332"/>
    <w:rsid w:val="00C733DD"/>
    <w:rsid w:val="00C73797"/>
    <w:rsid w:val="00C73AD8"/>
    <w:rsid w:val="00C74138"/>
    <w:rsid w:val="00C74C29"/>
    <w:rsid w:val="00C753FD"/>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2108"/>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EFF"/>
    <w:rsid w:val="00CA18A6"/>
    <w:rsid w:val="00CA1907"/>
    <w:rsid w:val="00CA192A"/>
    <w:rsid w:val="00CA1C58"/>
    <w:rsid w:val="00CA2882"/>
    <w:rsid w:val="00CA2910"/>
    <w:rsid w:val="00CA2DC1"/>
    <w:rsid w:val="00CA2FE3"/>
    <w:rsid w:val="00CA3122"/>
    <w:rsid w:val="00CA37FF"/>
    <w:rsid w:val="00CA3B28"/>
    <w:rsid w:val="00CA3F78"/>
    <w:rsid w:val="00CA4341"/>
    <w:rsid w:val="00CA4374"/>
    <w:rsid w:val="00CA4DB7"/>
    <w:rsid w:val="00CA4DF7"/>
    <w:rsid w:val="00CA597A"/>
    <w:rsid w:val="00CA5E9A"/>
    <w:rsid w:val="00CA6601"/>
    <w:rsid w:val="00CA6826"/>
    <w:rsid w:val="00CA757E"/>
    <w:rsid w:val="00CA7761"/>
    <w:rsid w:val="00CA7BD1"/>
    <w:rsid w:val="00CB0491"/>
    <w:rsid w:val="00CB0A25"/>
    <w:rsid w:val="00CB0A46"/>
    <w:rsid w:val="00CB0B1F"/>
    <w:rsid w:val="00CB116A"/>
    <w:rsid w:val="00CB1178"/>
    <w:rsid w:val="00CB13BD"/>
    <w:rsid w:val="00CB1906"/>
    <w:rsid w:val="00CB1D84"/>
    <w:rsid w:val="00CB1F13"/>
    <w:rsid w:val="00CB2391"/>
    <w:rsid w:val="00CB298D"/>
    <w:rsid w:val="00CB2C1E"/>
    <w:rsid w:val="00CB38B6"/>
    <w:rsid w:val="00CB3C76"/>
    <w:rsid w:val="00CB3C81"/>
    <w:rsid w:val="00CB3CAE"/>
    <w:rsid w:val="00CB3CF7"/>
    <w:rsid w:val="00CB3EAA"/>
    <w:rsid w:val="00CB4104"/>
    <w:rsid w:val="00CB41A8"/>
    <w:rsid w:val="00CB4392"/>
    <w:rsid w:val="00CB46B9"/>
    <w:rsid w:val="00CB4A0B"/>
    <w:rsid w:val="00CB4B9E"/>
    <w:rsid w:val="00CB4D24"/>
    <w:rsid w:val="00CB4FA5"/>
    <w:rsid w:val="00CB507B"/>
    <w:rsid w:val="00CB5209"/>
    <w:rsid w:val="00CB54A4"/>
    <w:rsid w:val="00CB54AE"/>
    <w:rsid w:val="00CB5587"/>
    <w:rsid w:val="00CB5620"/>
    <w:rsid w:val="00CB57AF"/>
    <w:rsid w:val="00CB57F2"/>
    <w:rsid w:val="00CB58A0"/>
    <w:rsid w:val="00CB5BD4"/>
    <w:rsid w:val="00CB5CA8"/>
    <w:rsid w:val="00CB5FD5"/>
    <w:rsid w:val="00CB6177"/>
    <w:rsid w:val="00CB69C1"/>
    <w:rsid w:val="00CB7572"/>
    <w:rsid w:val="00CB761D"/>
    <w:rsid w:val="00CB76A6"/>
    <w:rsid w:val="00CB77AC"/>
    <w:rsid w:val="00CB7B5A"/>
    <w:rsid w:val="00CB7D30"/>
    <w:rsid w:val="00CB7D58"/>
    <w:rsid w:val="00CC0178"/>
    <w:rsid w:val="00CC0799"/>
    <w:rsid w:val="00CC0969"/>
    <w:rsid w:val="00CC0C10"/>
    <w:rsid w:val="00CC0E7A"/>
    <w:rsid w:val="00CC13F3"/>
    <w:rsid w:val="00CC17DF"/>
    <w:rsid w:val="00CC1912"/>
    <w:rsid w:val="00CC1DD2"/>
    <w:rsid w:val="00CC1E9C"/>
    <w:rsid w:val="00CC25F5"/>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316"/>
    <w:rsid w:val="00CC7900"/>
    <w:rsid w:val="00CC7939"/>
    <w:rsid w:val="00CD06C8"/>
    <w:rsid w:val="00CD0C6D"/>
    <w:rsid w:val="00CD0F14"/>
    <w:rsid w:val="00CD115B"/>
    <w:rsid w:val="00CD1749"/>
    <w:rsid w:val="00CD1A0C"/>
    <w:rsid w:val="00CD21F5"/>
    <w:rsid w:val="00CD242C"/>
    <w:rsid w:val="00CD34EF"/>
    <w:rsid w:val="00CD3645"/>
    <w:rsid w:val="00CD366F"/>
    <w:rsid w:val="00CD39A2"/>
    <w:rsid w:val="00CD3CC3"/>
    <w:rsid w:val="00CD4665"/>
    <w:rsid w:val="00CD4BEF"/>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92E"/>
    <w:rsid w:val="00CE19AD"/>
    <w:rsid w:val="00CE2855"/>
    <w:rsid w:val="00CE2B36"/>
    <w:rsid w:val="00CE3FC9"/>
    <w:rsid w:val="00CE52C8"/>
    <w:rsid w:val="00CE536A"/>
    <w:rsid w:val="00CE53F1"/>
    <w:rsid w:val="00CE57CE"/>
    <w:rsid w:val="00CE6852"/>
    <w:rsid w:val="00CE6880"/>
    <w:rsid w:val="00CE70E5"/>
    <w:rsid w:val="00CE75E1"/>
    <w:rsid w:val="00CE76E6"/>
    <w:rsid w:val="00CE78C4"/>
    <w:rsid w:val="00CE7C49"/>
    <w:rsid w:val="00CE7DB2"/>
    <w:rsid w:val="00CE7E77"/>
    <w:rsid w:val="00CF015D"/>
    <w:rsid w:val="00CF062F"/>
    <w:rsid w:val="00CF0F90"/>
    <w:rsid w:val="00CF1176"/>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F48"/>
    <w:rsid w:val="00D01223"/>
    <w:rsid w:val="00D01503"/>
    <w:rsid w:val="00D01B6E"/>
    <w:rsid w:val="00D01B83"/>
    <w:rsid w:val="00D01EF3"/>
    <w:rsid w:val="00D02106"/>
    <w:rsid w:val="00D02422"/>
    <w:rsid w:val="00D02ADD"/>
    <w:rsid w:val="00D02D1F"/>
    <w:rsid w:val="00D0303E"/>
    <w:rsid w:val="00D03361"/>
    <w:rsid w:val="00D037C8"/>
    <w:rsid w:val="00D038B7"/>
    <w:rsid w:val="00D038BC"/>
    <w:rsid w:val="00D0396A"/>
    <w:rsid w:val="00D03FEA"/>
    <w:rsid w:val="00D049F9"/>
    <w:rsid w:val="00D04A31"/>
    <w:rsid w:val="00D05069"/>
    <w:rsid w:val="00D050B1"/>
    <w:rsid w:val="00D054B8"/>
    <w:rsid w:val="00D0588C"/>
    <w:rsid w:val="00D06579"/>
    <w:rsid w:val="00D068E0"/>
    <w:rsid w:val="00D06BBC"/>
    <w:rsid w:val="00D06E62"/>
    <w:rsid w:val="00D07658"/>
    <w:rsid w:val="00D078AD"/>
    <w:rsid w:val="00D07E0A"/>
    <w:rsid w:val="00D11230"/>
    <w:rsid w:val="00D11393"/>
    <w:rsid w:val="00D11CE4"/>
    <w:rsid w:val="00D126C2"/>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CEA"/>
    <w:rsid w:val="00D16677"/>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4D6"/>
    <w:rsid w:val="00D35CF0"/>
    <w:rsid w:val="00D362AE"/>
    <w:rsid w:val="00D364CC"/>
    <w:rsid w:val="00D36530"/>
    <w:rsid w:val="00D36635"/>
    <w:rsid w:val="00D368B8"/>
    <w:rsid w:val="00D36A9C"/>
    <w:rsid w:val="00D36EC4"/>
    <w:rsid w:val="00D370D8"/>
    <w:rsid w:val="00D372B2"/>
    <w:rsid w:val="00D37ADF"/>
    <w:rsid w:val="00D37B34"/>
    <w:rsid w:val="00D37BCA"/>
    <w:rsid w:val="00D40D55"/>
    <w:rsid w:val="00D4144B"/>
    <w:rsid w:val="00D419B7"/>
    <w:rsid w:val="00D41D6A"/>
    <w:rsid w:val="00D41D8E"/>
    <w:rsid w:val="00D41F49"/>
    <w:rsid w:val="00D42169"/>
    <w:rsid w:val="00D430DB"/>
    <w:rsid w:val="00D43AD8"/>
    <w:rsid w:val="00D43BD0"/>
    <w:rsid w:val="00D43E7A"/>
    <w:rsid w:val="00D44035"/>
    <w:rsid w:val="00D44639"/>
    <w:rsid w:val="00D446F6"/>
    <w:rsid w:val="00D44919"/>
    <w:rsid w:val="00D44D96"/>
    <w:rsid w:val="00D44E35"/>
    <w:rsid w:val="00D45A58"/>
    <w:rsid w:val="00D45DF3"/>
    <w:rsid w:val="00D461DD"/>
    <w:rsid w:val="00D46561"/>
    <w:rsid w:val="00D4693F"/>
    <w:rsid w:val="00D46E5E"/>
    <w:rsid w:val="00D46F6E"/>
    <w:rsid w:val="00D479A8"/>
    <w:rsid w:val="00D5021D"/>
    <w:rsid w:val="00D504CF"/>
    <w:rsid w:val="00D5091E"/>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50B"/>
    <w:rsid w:val="00D576D4"/>
    <w:rsid w:val="00D57EBE"/>
    <w:rsid w:val="00D57F42"/>
    <w:rsid w:val="00D57F90"/>
    <w:rsid w:val="00D60166"/>
    <w:rsid w:val="00D60207"/>
    <w:rsid w:val="00D60266"/>
    <w:rsid w:val="00D60645"/>
    <w:rsid w:val="00D60B58"/>
    <w:rsid w:val="00D60CA3"/>
    <w:rsid w:val="00D60CC3"/>
    <w:rsid w:val="00D60DFF"/>
    <w:rsid w:val="00D6123F"/>
    <w:rsid w:val="00D61340"/>
    <w:rsid w:val="00D6157B"/>
    <w:rsid w:val="00D6170F"/>
    <w:rsid w:val="00D61ADD"/>
    <w:rsid w:val="00D61C64"/>
    <w:rsid w:val="00D61D14"/>
    <w:rsid w:val="00D62693"/>
    <w:rsid w:val="00D627E0"/>
    <w:rsid w:val="00D62B37"/>
    <w:rsid w:val="00D63927"/>
    <w:rsid w:val="00D64415"/>
    <w:rsid w:val="00D6491D"/>
    <w:rsid w:val="00D64AFF"/>
    <w:rsid w:val="00D65781"/>
    <w:rsid w:val="00D6596E"/>
    <w:rsid w:val="00D662D3"/>
    <w:rsid w:val="00D6638A"/>
    <w:rsid w:val="00D66567"/>
    <w:rsid w:val="00D66C7C"/>
    <w:rsid w:val="00D6717F"/>
    <w:rsid w:val="00D673DD"/>
    <w:rsid w:val="00D676A9"/>
    <w:rsid w:val="00D70667"/>
    <w:rsid w:val="00D706E5"/>
    <w:rsid w:val="00D7079D"/>
    <w:rsid w:val="00D707D0"/>
    <w:rsid w:val="00D71375"/>
    <w:rsid w:val="00D71472"/>
    <w:rsid w:val="00D714DA"/>
    <w:rsid w:val="00D72162"/>
    <w:rsid w:val="00D7220D"/>
    <w:rsid w:val="00D72C52"/>
    <w:rsid w:val="00D72D09"/>
    <w:rsid w:val="00D72F73"/>
    <w:rsid w:val="00D73CB9"/>
    <w:rsid w:val="00D747D4"/>
    <w:rsid w:val="00D748BB"/>
    <w:rsid w:val="00D74A6D"/>
    <w:rsid w:val="00D74AAA"/>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1114"/>
    <w:rsid w:val="00D81115"/>
    <w:rsid w:val="00D812CE"/>
    <w:rsid w:val="00D8144E"/>
    <w:rsid w:val="00D81643"/>
    <w:rsid w:val="00D8185A"/>
    <w:rsid w:val="00D81A17"/>
    <w:rsid w:val="00D81AB2"/>
    <w:rsid w:val="00D81C90"/>
    <w:rsid w:val="00D81EA0"/>
    <w:rsid w:val="00D81F94"/>
    <w:rsid w:val="00D8245C"/>
    <w:rsid w:val="00D82747"/>
    <w:rsid w:val="00D82784"/>
    <w:rsid w:val="00D82A35"/>
    <w:rsid w:val="00D82B6F"/>
    <w:rsid w:val="00D82F40"/>
    <w:rsid w:val="00D83261"/>
    <w:rsid w:val="00D832A0"/>
    <w:rsid w:val="00D834CB"/>
    <w:rsid w:val="00D83672"/>
    <w:rsid w:val="00D83733"/>
    <w:rsid w:val="00D843EA"/>
    <w:rsid w:val="00D844E5"/>
    <w:rsid w:val="00D849E3"/>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928"/>
    <w:rsid w:val="00D95AA4"/>
    <w:rsid w:val="00D95E5D"/>
    <w:rsid w:val="00D96441"/>
    <w:rsid w:val="00D96866"/>
    <w:rsid w:val="00D96B0F"/>
    <w:rsid w:val="00D96D6D"/>
    <w:rsid w:val="00D9701C"/>
    <w:rsid w:val="00D976C4"/>
    <w:rsid w:val="00D9771F"/>
    <w:rsid w:val="00D97935"/>
    <w:rsid w:val="00DA0492"/>
    <w:rsid w:val="00DA07A7"/>
    <w:rsid w:val="00DA1B0D"/>
    <w:rsid w:val="00DA1CD0"/>
    <w:rsid w:val="00DA1E2E"/>
    <w:rsid w:val="00DA1E4C"/>
    <w:rsid w:val="00DA1F38"/>
    <w:rsid w:val="00DA2200"/>
    <w:rsid w:val="00DA2202"/>
    <w:rsid w:val="00DA24B2"/>
    <w:rsid w:val="00DA2A78"/>
    <w:rsid w:val="00DA37B8"/>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F28"/>
    <w:rsid w:val="00DB0058"/>
    <w:rsid w:val="00DB024E"/>
    <w:rsid w:val="00DB03C8"/>
    <w:rsid w:val="00DB08F2"/>
    <w:rsid w:val="00DB10FD"/>
    <w:rsid w:val="00DB1376"/>
    <w:rsid w:val="00DB13D9"/>
    <w:rsid w:val="00DB1B5D"/>
    <w:rsid w:val="00DB1C0B"/>
    <w:rsid w:val="00DB21A5"/>
    <w:rsid w:val="00DB2A73"/>
    <w:rsid w:val="00DB2A7E"/>
    <w:rsid w:val="00DB2EAA"/>
    <w:rsid w:val="00DB311A"/>
    <w:rsid w:val="00DB3709"/>
    <w:rsid w:val="00DB3925"/>
    <w:rsid w:val="00DB39AD"/>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39D"/>
    <w:rsid w:val="00DC13F4"/>
    <w:rsid w:val="00DC16D1"/>
    <w:rsid w:val="00DC16E9"/>
    <w:rsid w:val="00DC25E8"/>
    <w:rsid w:val="00DC273D"/>
    <w:rsid w:val="00DC2BC5"/>
    <w:rsid w:val="00DC2E32"/>
    <w:rsid w:val="00DC2F43"/>
    <w:rsid w:val="00DC31C7"/>
    <w:rsid w:val="00DC31F2"/>
    <w:rsid w:val="00DC3360"/>
    <w:rsid w:val="00DC361B"/>
    <w:rsid w:val="00DC379D"/>
    <w:rsid w:val="00DC384D"/>
    <w:rsid w:val="00DC394C"/>
    <w:rsid w:val="00DC3B6F"/>
    <w:rsid w:val="00DC3CEA"/>
    <w:rsid w:val="00DC426A"/>
    <w:rsid w:val="00DC441F"/>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709"/>
    <w:rsid w:val="00DD2C39"/>
    <w:rsid w:val="00DD354A"/>
    <w:rsid w:val="00DD37EA"/>
    <w:rsid w:val="00DD403D"/>
    <w:rsid w:val="00DD4162"/>
    <w:rsid w:val="00DD42BC"/>
    <w:rsid w:val="00DD45CE"/>
    <w:rsid w:val="00DD4B35"/>
    <w:rsid w:val="00DD4D6D"/>
    <w:rsid w:val="00DD5046"/>
    <w:rsid w:val="00DD506F"/>
    <w:rsid w:val="00DD55C8"/>
    <w:rsid w:val="00DD57FA"/>
    <w:rsid w:val="00DD5FAD"/>
    <w:rsid w:val="00DD77A9"/>
    <w:rsid w:val="00DD7C33"/>
    <w:rsid w:val="00DD7C5C"/>
    <w:rsid w:val="00DE0197"/>
    <w:rsid w:val="00DE01D0"/>
    <w:rsid w:val="00DE0497"/>
    <w:rsid w:val="00DE073C"/>
    <w:rsid w:val="00DE0DC8"/>
    <w:rsid w:val="00DE0F9D"/>
    <w:rsid w:val="00DE105F"/>
    <w:rsid w:val="00DE183F"/>
    <w:rsid w:val="00DE1865"/>
    <w:rsid w:val="00DE213F"/>
    <w:rsid w:val="00DE21C7"/>
    <w:rsid w:val="00DE2A8E"/>
    <w:rsid w:val="00DE2A99"/>
    <w:rsid w:val="00DE2CCA"/>
    <w:rsid w:val="00DE2EDD"/>
    <w:rsid w:val="00DE2F03"/>
    <w:rsid w:val="00DE35E7"/>
    <w:rsid w:val="00DE369D"/>
    <w:rsid w:val="00DE3954"/>
    <w:rsid w:val="00DE4124"/>
    <w:rsid w:val="00DE4406"/>
    <w:rsid w:val="00DE4D1A"/>
    <w:rsid w:val="00DE4DC0"/>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EC7"/>
    <w:rsid w:val="00DF15B7"/>
    <w:rsid w:val="00DF16EF"/>
    <w:rsid w:val="00DF18CC"/>
    <w:rsid w:val="00DF2308"/>
    <w:rsid w:val="00DF2627"/>
    <w:rsid w:val="00DF3D5D"/>
    <w:rsid w:val="00DF424C"/>
    <w:rsid w:val="00DF459D"/>
    <w:rsid w:val="00DF472B"/>
    <w:rsid w:val="00DF4B85"/>
    <w:rsid w:val="00DF5184"/>
    <w:rsid w:val="00DF54FD"/>
    <w:rsid w:val="00DF5A86"/>
    <w:rsid w:val="00DF625D"/>
    <w:rsid w:val="00DF6638"/>
    <w:rsid w:val="00DF76AD"/>
    <w:rsid w:val="00DF76FD"/>
    <w:rsid w:val="00E003AF"/>
    <w:rsid w:val="00E007FE"/>
    <w:rsid w:val="00E009CF"/>
    <w:rsid w:val="00E00A22"/>
    <w:rsid w:val="00E00A65"/>
    <w:rsid w:val="00E00EBE"/>
    <w:rsid w:val="00E0107A"/>
    <w:rsid w:val="00E01437"/>
    <w:rsid w:val="00E014DF"/>
    <w:rsid w:val="00E019B0"/>
    <w:rsid w:val="00E01BC1"/>
    <w:rsid w:val="00E01F43"/>
    <w:rsid w:val="00E022A6"/>
    <w:rsid w:val="00E02A67"/>
    <w:rsid w:val="00E02BFD"/>
    <w:rsid w:val="00E02FE1"/>
    <w:rsid w:val="00E03486"/>
    <w:rsid w:val="00E0382F"/>
    <w:rsid w:val="00E03AB6"/>
    <w:rsid w:val="00E03F25"/>
    <w:rsid w:val="00E04052"/>
    <w:rsid w:val="00E04399"/>
    <w:rsid w:val="00E04458"/>
    <w:rsid w:val="00E04724"/>
    <w:rsid w:val="00E05156"/>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A2D"/>
    <w:rsid w:val="00E16D0A"/>
    <w:rsid w:val="00E16DBE"/>
    <w:rsid w:val="00E17534"/>
    <w:rsid w:val="00E17B70"/>
    <w:rsid w:val="00E17D23"/>
    <w:rsid w:val="00E17E13"/>
    <w:rsid w:val="00E20378"/>
    <w:rsid w:val="00E2041B"/>
    <w:rsid w:val="00E204F3"/>
    <w:rsid w:val="00E20851"/>
    <w:rsid w:val="00E20F0F"/>
    <w:rsid w:val="00E21204"/>
    <w:rsid w:val="00E213C5"/>
    <w:rsid w:val="00E2152F"/>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BFA"/>
    <w:rsid w:val="00E30771"/>
    <w:rsid w:val="00E313A3"/>
    <w:rsid w:val="00E3162A"/>
    <w:rsid w:val="00E3224C"/>
    <w:rsid w:val="00E324E5"/>
    <w:rsid w:val="00E325F9"/>
    <w:rsid w:val="00E325FD"/>
    <w:rsid w:val="00E32721"/>
    <w:rsid w:val="00E32A64"/>
    <w:rsid w:val="00E32A6D"/>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620B"/>
    <w:rsid w:val="00E369AC"/>
    <w:rsid w:val="00E36BDA"/>
    <w:rsid w:val="00E36BEF"/>
    <w:rsid w:val="00E371F7"/>
    <w:rsid w:val="00E37546"/>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237F"/>
    <w:rsid w:val="00E423A9"/>
    <w:rsid w:val="00E42862"/>
    <w:rsid w:val="00E42ED5"/>
    <w:rsid w:val="00E42F4D"/>
    <w:rsid w:val="00E4327B"/>
    <w:rsid w:val="00E43797"/>
    <w:rsid w:val="00E437FF"/>
    <w:rsid w:val="00E43A59"/>
    <w:rsid w:val="00E43C2B"/>
    <w:rsid w:val="00E43E5B"/>
    <w:rsid w:val="00E441AE"/>
    <w:rsid w:val="00E44262"/>
    <w:rsid w:val="00E44386"/>
    <w:rsid w:val="00E4465B"/>
    <w:rsid w:val="00E44ACC"/>
    <w:rsid w:val="00E450CF"/>
    <w:rsid w:val="00E45489"/>
    <w:rsid w:val="00E45E43"/>
    <w:rsid w:val="00E463A5"/>
    <w:rsid w:val="00E4643C"/>
    <w:rsid w:val="00E46AB3"/>
    <w:rsid w:val="00E4732F"/>
    <w:rsid w:val="00E474B9"/>
    <w:rsid w:val="00E477B4"/>
    <w:rsid w:val="00E500DE"/>
    <w:rsid w:val="00E501E7"/>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B57"/>
    <w:rsid w:val="00E62D0D"/>
    <w:rsid w:val="00E62D23"/>
    <w:rsid w:val="00E62DC4"/>
    <w:rsid w:val="00E62E0F"/>
    <w:rsid w:val="00E62E8D"/>
    <w:rsid w:val="00E634BD"/>
    <w:rsid w:val="00E63518"/>
    <w:rsid w:val="00E637F5"/>
    <w:rsid w:val="00E638FB"/>
    <w:rsid w:val="00E63F0D"/>
    <w:rsid w:val="00E64A22"/>
    <w:rsid w:val="00E65AC9"/>
    <w:rsid w:val="00E65C64"/>
    <w:rsid w:val="00E65D3A"/>
    <w:rsid w:val="00E66316"/>
    <w:rsid w:val="00E664EE"/>
    <w:rsid w:val="00E6677E"/>
    <w:rsid w:val="00E67B59"/>
    <w:rsid w:val="00E67DCA"/>
    <w:rsid w:val="00E67FA0"/>
    <w:rsid w:val="00E70599"/>
    <w:rsid w:val="00E70FCE"/>
    <w:rsid w:val="00E715D0"/>
    <w:rsid w:val="00E72076"/>
    <w:rsid w:val="00E72360"/>
    <w:rsid w:val="00E724A4"/>
    <w:rsid w:val="00E72569"/>
    <w:rsid w:val="00E7268C"/>
    <w:rsid w:val="00E72920"/>
    <w:rsid w:val="00E731BA"/>
    <w:rsid w:val="00E7330E"/>
    <w:rsid w:val="00E73D93"/>
    <w:rsid w:val="00E742D2"/>
    <w:rsid w:val="00E746F3"/>
    <w:rsid w:val="00E74BCB"/>
    <w:rsid w:val="00E74F38"/>
    <w:rsid w:val="00E75170"/>
    <w:rsid w:val="00E753A8"/>
    <w:rsid w:val="00E7570C"/>
    <w:rsid w:val="00E75946"/>
    <w:rsid w:val="00E759AC"/>
    <w:rsid w:val="00E759E4"/>
    <w:rsid w:val="00E76163"/>
    <w:rsid w:val="00E7630C"/>
    <w:rsid w:val="00E76AA3"/>
    <w:rsid w:val="00E76CEE"/>
    <w:rsid w:val="00E775ED"/>
    <w:rsid w:val="00E77977"/>
    <w:rsid w:val="00E77D66"/>
    <w:rsid w:val="00E80182"/>
    <w:rsid w:val="00E80256"/>
    <w:rsid w:val="00E803AB"/>
    <w:rsid w:val="00E808DE"/>
    <w:rsid w:val="00E80A5E"/>
    <w:rsid w:val="00E80F46"/>
    <w:rsid w:val="00E815D5"/>
    <w:rsid w:val="00E8169E"/>
    <w:rsid w:val="00E82162"/>
    <w:rsid w:val="00E824EE"/>
    <w:rsid w:val="00E8275E"/>
    <w:rsid w:val="00E82900"/>
    <w:rsid w:val="00E82D84"/>
    <w:rsid w:val="00E831DA"/>
    <w:rsid w:val="00E83600"/>
    <w:rsid w:val="00E83798"/>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447"/>
    <w:rsid w:val="00E914BE"/>
    <w:rsid w:val="00E91797"/>
    <w:rsid w:val="00E91B02"/>
    <w:rsid w:val="00E91EF2"/>
    <w:rsid w:val="00E92A30"/>
    <w:rsid w:val="00E92B7D"/>
    <w:rsid w:val="00E92E64"/>
    <w:rsid w:val="00E937A1"/>
    <w:rsid w:val="00E93947"/>
    <w:rsid w:val="00E94203"/>
    <w:rsid w:val="00E94555"/>
    <w:rsid w:val="00E945C0"/>
    <w:rsid w:val="00E94670"/>
    <w:rsid w:val="00E94776"/>
    <w:rsid w:val="00E94B01"/>
    <w:rsid w:val="00E96428"/>
    <w:rsid w:val="00E96675"/>
    <w:rsid w:val="00E96833"/>
    <w:rsid w:val="00E9686D"/>
    <w:rsid w:val="00E969CF"/>
    <w:rsid w:val="00E96BA1"/>
    <w:rsid w:val="00E96BB2"/>
    <w:rsid w:val="00E96DC1"/>
    <w:rsid w:val="00E96FF3"/>
    <w:rsid w:val="00E975B8"/>
    <w:rsid w:val="00E97877"/>
    <w:rsid w:val="00E97EC1"/>
    <w:rsid w:val="00EA000F"/>
    <w:rsid w:val="00EA02F2"/>
    <w:rsid w:val="00EA0393"/>
    <w:rsid w:val="00EA04EB"/>
    <w:rsid w:val="00EA0B96"/>
    <w:rsid w:val="00EA10C6"/>
    <w:rsid w:val="00EA1912"/>
    <w:rsid w:val="00EA1926"/>
    <w:rsid w:val="00EA1938"/>
    <w:rsid w:val="00EA1A11"/>
    <w:rsid w:val="00EA1BCE"/>
    <w:rsid w:val="00EA2216"/>
    <w:rsid w:val="00EA2383"/>
    <w:rsid w:val="00EA2766"/>
    <w:rsid w:val="00EA29EF"/>
    <w:rsid w:val="00EA2ACC"/>
    <w:rsid w:val="00EA2AD4"/>
    <w:rsid w:val="00EA2F4A"/>
    <w:rsid w:val="00EA3607"/>
    <w:rsid w:val="00EA37A0"/>
    <w:rsid w:val="00EA37B8"/>
    <w:rsid w:val="00EA385F"/>
    <w:rsid w:val="00EA3935"/>
    <w:rsid w:val="00EA438D"/>
    <w:rsid w:val="00EA4A36"/>
    <w:rsid w:val="00EA4A95"/>
    <w:rsid w:val="00EA4B88"/>
    <w:rsid w:val="00EA4ED2"/>
    <w:rsid w:val="00EA566E"/>
    <w:rsid w:val="00EA56BD"/>
    <w:rsid w:val="00EA57C3"/>
    <w:rsid w:val="00EA5EA0"/>
    <w:rsid w:val="00EA63DB"/>
    <w:rsid w:val="00EA6AB2"/>
    <w:rsid w:val="00EA6CAA"/>
    <w:rsid w:val="00EA6D59"/>
    <w:rsid w:val="00EA7CA9"/>
    <w:rsid w:val="00EB1358"/>
    <w:rsid w:val="00EB28EB"/>
    <w:rsid w:val="00EB2AD3"/>
    <w:rsid w:val="00EB2AD6"/>
    <w:rsid w:val="00EB361C"/>
    <w:rsid w:val="00EB38BF"/>
    <w:rsid w:val="00EB39CE"/>
    <w:rsid w:val="00EB3C4B"/>
    <w:rsid w:val="00EB3D8F"/>
    <w:rsid w:val="00EB4362"/>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541C"/>
    <w:rsid w:val="00ED5426"/>
    <w:rsid w:val="00ED57B1"/>
    <w:rsid w:val="00ED5949"/>
    <w:rsid w:val="00ED5FD9"/>
    <w:rsid w:val="00ED6148"/>
    <w:rsid w:val="00ED6869"/>
    <w:rsid w:val="00ED76EC"/>
    <w:rsid w:val="00ED7A70"/>
    <w:rsid w:val="00ED7F68"/>
    <w:rsid w:val="00EE038D"/>
    <w:rsid w:val="00EE07D0"/>
    <w:rsid w:val="00EE0BB6"/>
    <w:rsid w:val="00EE1D5D"/>
    <w:rsid w:val="00EE23FA"/>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C63"/>
    <w:rsid w:val="00EE7FF7"/>
    <w:rsid w:val="00EF06C0"/>
    <w:rsid w:val="00EF0A80"/>
    <w:rsid w:val="00EF0B8E"/>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AE2"/>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761"/>
    <w:rsid w:val="00F15B83"/>
    <w:rsid w:val="00F15DA1"/>
    <w:rsid w:val="00F15E62"/>
    <w:rsid w:val="00F15FA3"/>
    <w:rsid w:val="00F161E1"/>
    <w:rsid w:val="00F16472"/>
    <w:rsid w:val="00F1684B"/>
    <w:rsid w:val="00F16A86"/>
    <w:rsid w:val="00F16FF3"/>
    <w:rsid w:val="00F17123"/>
    <w:rsid w:val="00F17823"/>
    <w:rsid w:val="00F17855"/>
    <w:rsid w:val="00F17CBC"/>
    <w:rsid w:val="00F17D22"/>
    <w:rsid w:val="00F20245"/>
    <w:rsid w:val="00F205C3"/>
    <w:rsid w:val="00F20603"/>
    <w:rsid w:val="00F21115"/>
    <w:rsid w:val="00F211F3"/>
    <w:rsid w:val="00F21794"/>
    <w:rsid w:val="00F21B90"/>
    <w:rsid w:val="00F22749"/>
    <w:rsid w:val="00F22C00"/>
    <w:rsid w:val="00F22F2E"/>
    <w:rsid w:val="00F22FF5"/>
    <w:rsid w:val="00F2329B"/>
    <w:rsid w:val="00F239E3"/>
    <w:rsid w:val="00F23A15"/>
    <w:rsid w:val="00F23AF1"/>
    <w:rsid w:val="00F23BAA"/>
    <w:rsid w:val="00F23F98"/>
    <w:rsid w:val="00F2459B"/>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FAE"/>
    <w:rsid w:val="00F302B6"/>
    <w:rsid w:val="00F3039D"/>
    <w:rsid w:val="00F304F8"/>
    <w:rsid w:val="00F3063F"/>
    <w:rsid w:val="00F306C3"/>
    <w:rsid w:val="00F30AB6"/>
    <w:rsid w:val="00F30C7A"/>
    <w:rsid w:val="00F30D1A"/>
    <w:rsid w:val="00F3125B"/>
    <w:rsid w:val="00F31543"/>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A8B"/>
    <w:rsid w:val="00F54BB2"/>
    <w:rsid w:val="00F54BEE"/>
    <w:rsid w:val="00F54D36"/>
    <w:rsid w:val="00F54EAA"/>
    <w:rsid w:val="00F5504E"/>
    <w:rsid w:val="00F555C9"/>
    <w:rsid w:val="00F55FFA"/>
    <w:rsid w:val="00F56086"/>
    <w:rsid w:val="00F56407"/>
    <w:rsid w:val="00F56586"/>
    <w:rsid w:val="00F566CF"/>
    <w:rsid w:val="00F56CF7"/>
    <w:rsid w:val="00F57566"/>
    <w:rsid w:val="00F57A6A"/>
    <w:rsid w:val="00F57B34"/>
    <w:rsid w:val="00F57F24"/>
    <w:rsid w:val="00F6009B"/>
    <w:rsid w:val="00F60450"/>
    <w:rsid w:val="00F60671"/>
    <w:rsid w:val="00F60AD2"/>
    <w:rsid w:val="00F6125F"/>
    <w:rsid w:val="00F61743"/>
    <w:rsid w:val="00F617B9"/>
    <w:rsid w:val="00F617F9"/>
    <w:rsid w:val="00F61965"/>
    <w:rsid w:val="00F62672"/>
    <w:rsid w:val="00F62931"/>
    <w:rsid w:val="00F62A2F"/>
    <w:rsid w:val="00F62D74"/>
    <w:rsid w:val="00F62D81"/>
    <w:rsid w:val="00F637BE"/>
    <w:rsid w:val="00F63B3D"/>
    <w:rsid w:val="00F63E8B"/>
    <w:rsid w:val="00F644DE"/>
    <w:rsid w:val="00F64755"/>
    <w:rsid w:val="00F64C74"/>
    <w:rsid w:val="00F6513B"/>
    <w:rsid w:val="00F65262"/>
    <w:rsid w:val="00F6553A"/>
    <w:rsid w:val="00F66547"/>
    <w:rsid w:val="00F6679B"/>
    <w:rsid w:val="00F669FD"/>
    <w:rsid w:val="00F66B64"/>
    <w:rsid w:val="00F6768B"/>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413"/>
    <w:rsid w:val="00F755A9"/>
    <w:rsid w:val="00F75BEC"/>
    <w:rsid w:val="00F75E38"/>
    <w:rsid w:val="00F7634F"/>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945"/>
    <w:rsid w:val="00F84AFD"/>
    <w:rsid w:val="00F84C1D"/>
    <w:rsid w:val="00F850D5"/>
    <w:rsid w:val="00F85CF4"/>
    <w:rsid w:val="00F8642F"/>
    <w:rsid w:val="00F864E7"/>
    <w:rsid w:val="00F86C16"/>
    <w:rsid w:val="00F871A3"/>
    <w:rsid w:val="00F874E1"/>
    <w:rsid w:val="00F87769"/>
    <w:rsid w:val="00F87AC5"/>
    <w:rsid w:val="00F87C13"/>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8FA"/>
    <w:rsid w:val="00F93985"/>
    <w:rsid w:val="00F93B5E"/>
    <w:rsid w:val="00F93B92"/>
    <w:rsid w:val="00F94492"/>
    <w:rsid w:val="00F94543"/>
    <w:rsid w:val="00F947C0"/>
    <w:rsid w:val="00F95363"/>
    <w:rsid w:val="00F956B9"/>
    <w:rsid w:val="00F95764"/>
    <w:rsid w:val="00F958C0"/>
    <w:rsid w:val="00F9596D"/>
    <w:rsid w:val="00F9618F"/>
    <w:rsid w:val="00F96249"/>
    <w:rsid w:val="00F96ADC"/>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54B2"/>
    <w:rsid w:val="00FB567D"/>
    <w:rsid w:val="00FB5892"/>
    <w:rsid w:val="00FB5A06"/>
    <w:rsid w:val="00FB6730"/>
    <w:rsid w:val="00FB6A4C"/>
    <w:rsid w:val="00FB7139"/>
    <w:rsid w:val="00FB7244"/>
    <w:rsid w:val="00FB728E"/>
    <w:rsid w:val="00FB7A18"/>
    <w:rsid w:val="00FC03C3"/>
    <w:rsid w:val="00FC07FC"/>
    <w:rsid w:val="00FC089D"/>
    <w:rsid w:val="00FC0AFA"/>
    <w:rsid w:val="00FC0BAF"/>
    <w:rsid w:val="00FC0C0B"/>
    <w:rsid w:val="00FC12AC"/>
    <w:rsid w:val="00FC23C7"/>
    <w:rsid w:val="00FC24F0"/>
    <w:rsid w:val="00FC26DC"/>
    <w:rsid w:val="00FC2A12"/>
    <w:rsid w:val="00FC329D"/>
    <w:rsid w:val="00FC3676"/>
    <w:rsid w:val="00FC3E31"/>
    <w:rsid w:val="00FC4325"/>
    <w:rsid w:val="00FC4B21"/>
    <w:rsid w:val="00FC4B81"/>
    <w:rsid w:val="00FC5439"/>
    <w:rsid w:val="00FC553C"/>
    <w:rsid w:val="00FC5ABA"/>
    <w:rsid w:val="00FC5BDE"/>
    <w:rsid w:val="00FC6119"/>
    <w:rsid w:val="00FC6342"/>
    <w:rsid w:val="00FC635C"/>
    <w:rsid w:val="00FC6454"/>
    <w:rsid w:val="00FC6AD5"/>
    <w:rsid w:val="00FC6EF2"/>
    <w:rsid w:val="00FC75C1"/>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347"/>
    <w:rsid w:val="00FD680D"/>
    <w:rsid w:val="00FD6C17"/>
    <w:rsid w:val="00FD6EC2"/>
    <w:rsid w:val="00FD722A"/>
    <w:rsid w:val="00FD73A7"/>
    <w:rsid w:val="00FD7A60"/>
    <w:rsid w:val="00FE023A"/>
    <w:rsid w:val="00FE062D"/>
    <w:rsid w:val="00FE089F"/>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style="mso-wrap-style:none;mso-position-vertical-relative:line" fillcolor="white">
      <v:fill color="white"/>
      <v:textbox style="mso-fit-shape-to-text:t"/>
    </o:shapedefaults>
    <o:shapelayout v:ext="edit">
      <o:idmap v:ext="edit" data="1"/>
    </o:shapelayout>
  </w:shapeDefaults>
  <w:doNotEmbedSmartTags/>
  <w:decimalSymbol w:val="."/>
  <w:listSeparator w:val=","/>
  <w14:docId w14:val="02FF0466"/>
  <w15:docId w15:val="{26A2C817-DF69-4D4E-8C57-E4C568B7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0"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94" w:unhideWhenUsed="1" w:qFormat="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99"/>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99"/>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99"/>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uiPriority w:val="99"/>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39"/>
    <w:semiHidden/>
    <w:rsid w:val="009B0CC9"/>
    <w:pPr>
      <w:tabs>
        <w:tab w:val="right" w:leader="dot" w:pos="9016"/>
      </w:tabs>
      <w:spacing w:before="240"/>
    </w:pPr>
    <w:rPr>
      <w:b/>
      <w:bCs/>
    </w:rPr>
  </w:style>
  <w:style w:type="paragraph" w:styleId="TOC1">
    <w:name w:val="toc 1"/>
    <w:basedOn w:val="Normal"/>
    <w:next w:val="Normal"/>
    <w:autoRedefine/>
    <w:uiPriority w:val="39"/>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9"/>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9"/>
    <w:semiHidden/>
    <w:rsid w:val="00A564D5"/>
    <w:pPr>
      <w:ind w:left="480"/>
    </w:pPr>
  </w:style>
  <w:style w:type="paragraph" w:styleId="TOC5">
    <w:name w:val="toc 5"/>
    <w:basedOn w:val="Normal"/>
    <w:next w:val="Normal"/>
    <w:autoRedefine/>
    <w:uiPriority w:val="99"/>
    <w:semiHidden/>
    <w:rsid w:val="00A564D5"/>
    <w:pPr>
      <w:ind w:left="720"/>
    </w:pPr>
  </w:style>
  <w:style w:type="paragraph" w:styleId="TOC6">
    <w:name w:val="toc 6"/>
    <w:basedOn w:val="Normal"/>
    <w:next w:val="Normal"/>
    <w:autoRedefine/>
    <w:uiPriority w:val="99"/>
    <w:semiHidden/>
    <w:rsid w:val="00A564D5"/>
    <w:pPr>
      <w:ind w:left="960"/>
    </w:pPr>
  </w:style>
  <w:style w:type="paragraph" w:styleId="TOC7">
    <w:name w:val="toc 7"/>
    <w:basedOn w:val="Normal"/>
    <w:next w:val="Normal"/>
    <w:autoRedefine/>
    <w:uiPriority w:val="99"/>
    <w:semiHidden/>
    <w:rsid w:val="00A564D5"/>
    <w:pPr>
      <w:ind w:left="1200"/>
    </w:pPr>
  </w:style>
  <w:style w:type="paragraph" w:styleId="TOC8">
    <w:name w:val="toc 8"/>
    <w:basedOn w:val="Normal"/>
    <w:next w:val="Normal"/>
    <w:autoRedefine/>
    <w:uiPriority w:val="99"/>
    <w:semiHidden/>
    <w:rsid w:val="00A564D5"/>
    <w:pPr>
      <w:ind w:left="1440"/>
    </w:pPr>
  </w:style>
  <w:style w:type="paragraph" w:styleId="TOC9">
    <w:name w:val="toc 9"/>
    <w:basedOn w:val="Normal"/>
    <w:next w:val="Normal"/>
    <w:autoRedefine/>
    <w:uiPriority w:val="99"/>
    <w:semiHidden/>
    <w:rsid w:val="00A564D5"/>
    <w:pPr>
      <w:ind w:left="1680"/>
    </w:pPr>
  </w:style>
  <w:style w:type="paragraph" w:customStyle="1" w:styleId="MRRefundTableHeader">
    <w:name w:val="MR Refund Table Header"/>
    <w:uiPriority w:val="99"/>
    <w:qFormat/>
    <w:rsid w:val="00F84AFD"/>
    <w:pPr>
      <w:keepNext/>
      <w:keepLines/>
      <w:jc w:val="center"/>
    </w:pPr>
    <w:rPr>
      <w:b/>
      <w:bCs/>
      <w:color w:val="000000"/>
      <w:sz w:val="24"/>
      <w:szCs w:val="24"/>
      <w:lang w:val="en-GB" w:eastAsia="en-AU"/>
    </w:rPr>
  </w:style>
  <w:style w:type="paragraph" w:customStyle="1" w:styleId="Exhibit">
    <w:name w:val="Exhibit"/>
    <w:basedOn w:val="Normal"/>
    <w:next w:val="Normal"/>
    <w:uiPriority w:val="99"/>
    <w:rsid w:val="00A564D5"/>
    <w:pPr>
      <w:spacing w:after="240"/>
    </w:pPr>
    <w:rPr>
      <w:rFonts w:ascii="Arial" w:hAnsi="Arial" w:cs="Arial"/>
      <w:b/>
      <w:bCs/>
      <w:sz w:val="20"/>
      <w:szCs w:val="20"/>
    </w:rPr>
  </w:style>
  <w:style w:type="paragraph" w:customStyle="1" w:styleId="MRTableText">
    <w:name w:val="MR Table Text"/>
    <w:uiPriority w:val="99"/>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uiPriority w:val="99"/>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uiPriority w:val="99"/>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uiPriority w:val="99"/>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uiPriority w:val="99"/>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uiPriority w:val="99"/>
    <w:rsid w:val="00E24FD9"/>
    <w:rPr>
      <w:sz w:val="20"/>
      <w:szCs w:val="20"/>
    </w:rPr>
  </w:style>
  <w:style w:type="character" w:customStyle="1" w:styleId="EndnoteTextChar">
    <w:name w:val="Endnote Text Char"/>
    <w:basedOn w:val="DefaultParagraphFont"/>
    <w:link w:val="EndnoteText"/>
    <w:uiPriority w:val="99"/>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uiPriority w:val="99"/>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uiPriority w:val="99"/>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uiPriority w:val="99"/>
    <w:qFormat/>
    <w:rsid w:val="005F6276"/>
    <w:pPr>
      <w:spacing w:before="60" w:after="60"/>
    </w:pPr>
    <w:rPr>
      <w:rFonts w:ascii="Arial" w:hAnsi="Arial" w:cs="Arial"/>
      <w:bCs/>
      <w:color w:val="000000"/>
      <w:lang w:val="en-CA" w:eastAsia="en-AU"/>
    </w:rPr>
  </w:style>
  <w:style w:type="paragraph" w:customStyle="1" w:styleId="MRTOC3">
    <w:name w:val="MR TOC 3"/>
    <w:uiPriority w:val="99"/>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uiPriority w:val="99"/>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uiPriority w:val="99"/>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uiPriority w:val="99"/>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uiPriority w:val="99"/>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uiPriority w:val="99"/>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uiPriority w:val="99"/>
    <w:qFormat/>
    <w:rsid w:val="00A955EA"/>
    <w:pPr>
      <w:numPr>
        <w:ilvl w:val="1"/>
      </w:numPr>
      <w:tabs>
        <w:tab w:val="clear" w:pos="992"/>
        <w:tab w:val="left" w:pos="1701"/>
      </w:tabs>
    </w:pPr>
  </w:style>
  <w:style w:type="paragraph" w:customStyle="1" w:styleId="HangingPara3">
    <w:name w:val="Hanging Para 3"/>
    <w:basedOn w:val="HangingPara1"/>
    <w:uiPriority w:val="99"/>
    <w:qFormat/>
    <w:rsid w:val="00A955EA"/>
    <w:pPr>
      <w:numPr>
        <w:ilvl w:val="2"/>
      </w:numPr>
    </w:pPr>
  </w:style>
  <w:style w:type="paragraph" w:customStyle="1" w:styleId="HangingPara4">
    <w:name w:val="Hanging Para 4"/>
    <w:basedOn w:val="HangingPara3"/>
    <w:uiPriority w:val="99"/>
    <w:qFormat/>
    <w:rsid w:val="00A955EA"/>
    <w:pPr>
      <w:numPr>
        <w:ilvl w:val="3"/>
      </w:numPr>
    </w:pPr>
  </w:style>
  <w:style w:type="paragraph" w:customStyle="1" w:styleId="HangingPara5">
    <w:name w:val="Hanging Para 5"/>
    <w:basedOn w:val="HangingPara4"/>
    <w:uiPriority w:val="99"/>
    <w:qFormat/>
    <w:rsid w:val="00A955EA"/>
    <w:pPr>
      <w:numPr>
        <w:ilvl w:val="4"/>
      </w:numPr>
      <w:ind w:left="3119"/>
    </w:pPr>
  </w:style>
  <w:style w:type="paragraph" w:customStyle="1" w:styleId="HangingPara6">
    <w:name w:val="Hanging Para 6"/>
    <w:basedOn w:val="HangingPara5"/>
    <w:uiPriority w:val="99"/>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uiPriority w:val="99"/>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99"/>
    <w:rsid w:val="00597B93"/>
    <w:rPr>
      <w:sz w:val="24"/>
      <w:szCs w:val="24"/>
      <w:lang w:val="en-GB" w:eastAsia="en-AU"/>
    </w:rPr>
  </w:style>
  <w:style w:type="paragraph" w:customStyle="1" w:styleId="FooterText">
    <w:name w:val="Footer Text"/>
    <w:uiPriority w:val="99"/>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uiPriority w:val="99"/>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uiPriority w:val="99"/>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uiPriority w:val="99"/>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uiPriority w:val="99"/>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uiPriority w:val="99"/>
    <w:rsid w:val="00655A9B"/>
    <w:pPr>
      <w:numPr>
        <w:ilvl w:val="2"/>
        <w:numId w:val="4"/>
      </w:numPr>
      <w:spacing w:before="240"/>
      <w:jc w:val="both"/>
      <w:outlineLvl w:val="2"/>
    </w:pPr>
    <w:rPr>
      <w:bCs/>
      <w:color w:val="000000"/>
      <w:kern w:val="16"/>
      <w:lang w:val="en-AU"/>
    </w:rPr>
  </w:style>
  <w:style w:type="character" w:customStyle="1" w:styleId="S2Heading3Char">
    <w:name w:val="S2.Heading 3 Char"/>
    <w:basedOn w:val="MRAppendixBodyTextChar"/>
    <w:link w:val="S2Heading3"/>
    <w:uiPriority w:val="99"/>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uiPriority w:val="99"/>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uiPriority w:val="99"/>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uiPriority w:val="99"/>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uiPriority w:val="99"/>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uiPriority w:val="99"/>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uiPriority w:val="99"/>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uiPriority w:val="99"/>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uiPriority w:val="99"/>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uiPriority w:val="99"/>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uiPriority w:val="99"/>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uiPriority w:val="99"/>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uiPriority w:val="9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uiPriority w:val="4"/>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uiPriority w:val="6"/>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uiPriority w:val="6"/>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uiPriority w:val="6"/>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99"/>
    <w:rsid w:val="005F2873"/>
    <w:rPr>
      <w:sz w:val="24"/>
      <w:szCs w:val="24"/>
      <w:lang w:val="en-AU"/>
    </w:rPr>
  </w:style>
  <w:style w:type="character" w:customStyle="1" w:styleId="Heading8Char">
    <w:name w:val="Heading 8 Char"/>
    <w:basedOn w:val="DefaultParagraphFont"/>
    <w:link w:val="Heading8"/>
    <w:uiPriority w:val="99"/>
    <w:rsid w:val="005F2873"/>
    <w:rPr>
      <w:i/>
      <w:iCs/>
      <w:sz w:val="24"/>
      <w:szCs w:val="24"/>
      <w:lang w:val="en-AU"/>
    </w:rPr>
  </w:style>
  <w:style w:type="character" w:customStyle="1" w:styleId="Heading9Char">
    <w:name w:val="Heading 9 Char"/>
    <w:aliases w:val="h9 Char"/>
    <w:basedOn w:val="DefaultParagraphFont"/>
    <w:link w:val="Heading9"/>
    <w:uiPriority w:val="99"/>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9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uiPriority w:val="99"/>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9"/>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uiPriority w:val="94"/>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uiPriority w:val="99"/>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uiPriority w:val="99"/>
    <w:rsid w:val="005F2873"/>
    <w:rPr>
      <w:rFonts w:ascii="Arial" w:eastAsiaTheme="minorHAnsi" w:hAnsi="Arial" w:cstheme="minorBidi"/>
      <w:b/>
      <w:caps/>
      <w:sz w:val="22"/>
      <w:szCs w:val="22"/>
      <w:lang w:val="en-AU"/>
    </w:rPr>
  </w:style>
  <w:style w:type="paragraph" w:styleId="Subtitle">
    <w:name w:val="Subtitle"/>
    <w:basedOn w:val="Normal"/>
    <w:next w:val="Normal"/>
    <w:link w:val="SubtitleChar"/>
    <w:uiPriority w:val="99"/>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uiPriority w:val="99"/>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uiPriority w:val="99"/>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uiPriority w:val="99"/>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uiPriority w:val="99"/>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94"/>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uiPriority w:val="99"/>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uiPriority w:val="99"/>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uiPriority w:val="99"/>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uiPriority w:val="99"/>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uiPriority w:val="99"/>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uiPriority w:val="99"/>
    <w:qFormat/>
    <w:rsid w:val="005F2873"/>
  </w:style>
  <w:style w:type="character" w:customStyle="1" w:styleId="BoldChar">
    <w:name w:val="BoldChar"/>
    <w:basedOn w:val="DefaultParagraphFont"/>
    <w:qFormat/>
    <w:rsid w:val="005F2873"/>
  </w:style>
  <w:style w:type="paragraph" w:customStyle="1" w:styleId="NormalNO12">
    <w:name w:val="NormalNO12"/>
    <w:basedOn w:val="Normal"/>
    <w:uiPriority w:val="99"/>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uiPriority w:val="99"/>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uiPriority w:val="99"/>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uiPriority w:val="99"/>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uiPriority w:val="99"/>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iPriority w:val="99"/>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uiPriority w:val="99"/>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99"/>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99"/>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iPriority w:val="99"/>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iPriority w:val="99"/>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iPriority w:val="99"/>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uiPriority w:val="99"/>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tabs>
        <w:tab w:val="clear" w:pos="510"/>
      </w:tabs>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tabs>
        <w:tab w:val="clear" w:pos="907"/>
      </w:tabs>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tabs>
        <w:tab w:val="clear" w:pos="1304"/>
      </w:tabs>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tabs>
        <w:tab w:val="clear" w:pos="1701"/>
      </w:tabs>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uiPriority w:val="99"/>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uiPriority w:val="99"/>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uiPriority w:val="99"/>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uiPriority w:val="99"/>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6"/>
      </w:numPr>
    </w:pPr>
  </w:style>
  <w:style w:type="numbering" w:customStyle="1" w:styleId="TableFootnotes">
    <w:name w:val="TableFootnotes"/>
    <w:uiPriority w:val="99"/>
    <w:rsid w:val="000B1FDD"/>
    <w:pPr>
      <w:numPr>
        <w:numId w:val="17"/>
      </w:numPr>
    </w:pPr>
  </w:style>
  <w:style w:type="paragraph" w:customStyle="1" w:styleId="TableListBullet">
    <w:name w:val="Table List Bullet"/>
    <w:basedOn w:val="Normal"/>
    <w:uiPriority w:val="99"/>
    <w:qFormat/>
    <w:rsid w:val="002D5F83"/>
    <w:pPr>
      <w:numPr>
        <w:numId w:val="18"/>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uiPriority w:val="99"/>
    <w:qFormat/>
    <w:rsid w:val="002D5F83"/>
    <w:pPr>
      <w:numPr>
        <w:ilvl w:val="1"/>
      </w:numPr>
    </w:pPr>
  </w:style>
  <w:style w:type="paragraph" w:customStyle="1" w:styleId="TableListBullet3">
    <w:name w:val="Table List Bullet 3"/>
    <w:basedOn w:val="TableListBullet2"/>
    <w:uiPriority w:val="99"/>
    <w:qFormat/>
    <w:rsid w:val="002D5F83"/>
    <w:pPr>
      <w:numPr>
        <w:ilvl w:val="2"/>
      </w:numPr>
    </w:pPr>
  </w:style>
  <w:style w:type="paragraph" w:customStyle="1" w:styleId="TableListBullet4">
    <w:name w:val="Table List Bullet 4"/>
    <w:basedOn w:val="Normal"/>
    <w:uiPriority w:val="99"/>
    <w:rsid w:val="002D5F83"/>
    <w:pPr>
      <w:numPr>
        <w:ilvl w:val="3"/>
        <w:numId w:val="18"/>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uiPriority w:val="3"/>
    <w:qFormat/>
    <w:rsid w:val="00F84945"/>
    <w:pPr>
      <w:numPr>
        <w:numId w:val="20"/>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20"/>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20"/>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20"/>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20"/>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20"/>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9"/>
      </w:numPr>
    </w:pPr>
  </w:style>
  <w:style w:type="paragraph" w:customStyle="1" w:styleId="MENoIndent7">
    <w:name w:val="ME NoIndent 7"/>
    <w:basedOn w:val="Normal"/>
    <w:uiPriority w:val="3"/>
    <w:semiHidden/>
    <w:unhideWhenUsed/>
    <w:qFormat/>
    <w:rsid w:val="00F84945"/>
    <w:pPr>
      <w:numPr>
        <w:ilvl w:val="6"/>
        <w:numId w:val="20"/>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20"/>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20"/>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uiPriority w:val="99"/>
    <w:qFormat/>
    <w:rsid w:val="00225ABE"/>
    <w:pPr>
      <w:numPr>
        <w:numId w:val="27"/>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uiPriority w:val="99"/>
    <w:qFormat/>
    <w:rsid w:val="00225ABE"/>
    <w:pPr>
      <w:numPr>
        <w:ilvl w:val="1"/>
        <w:numId w:val="27"/>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uiPriority w:val="99"/>
    <w:qFormat/>
    <w:rsid w:val="00225ABE"/>
    <w:pPr>
      <w:numPr>
        <w:ilvl w:val="2"/>
        <w:numId w:val="27"/>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uiPriority w:val="99"/>
    <w:qFormat/>
    <w:rsid w:val="00225ABE"/>
    <w:pPr>
      <w:numPr>
        <w:ilvl w:val="3"/>
        <w:numId w:val="27"/>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uiPriority w:val="99"/>
    <w:qFormat/>
    <w:rsid w:val="00225ABE"/>
    <w:pPr>
      <w:numPr>
        <w:ilvl w:val="4"/>
        <w:numId w:val="27"/>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uiPriority w:val="99"/>
    <w:qFormat/>
    <w:rsid w:val="00225ABE"/>
    <w:pPr>
      <w:numPr>
        <w:ilvl w:val="5"/>
        <w:numId w:val="27"/>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8"/>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8"/>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8"/>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8"/>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8"/>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8"/>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21"/>
      </w:numPr>
    </w:pPr>
  </w:style>
  <w:style w:type="numbering" w:customStyle="1" w:styleId="MEBasic">
    <w:name w:val="ME Basic"/>
    <w:uiPriority w:val="99"/>
    <w:rsid w:val="00225ABE"/>
    <w:pPr>
      <w:numPr>
        <w:numId w:val="22"/>
      </w:numPr>
    </w:pPr>
  </w:style>
  <w:style w:type="numbering" w:customStyle="1" w:styleId="MENumber">
    <w:name w:val="ME Number"/>
    <w:uiPriority w:val="99"/>
    <w:rsid w:val="00225ABE"/>
    <w:pPr>
      <w:numPr>
        <w:numId w:val="23"/>
      </w:numPr>
    </w:pPr>
  </w:style>
  <w:style w:type="numbering" w:customStyle="1" w:styleId="Legal">
    <w:name w:val="Legal"/>
    <w:uiPriority w:val="99"/>
    <w:rsid w:val="00225ABE"/>
    <w:pPr>
      <w:numPr>
        <w:numId w:val="24"/>
      </w:numPr>
    </w:pPr>
  </w:style>
  <w:style w:type="paragraph" w:customStyle="1" w:styleId="MELegal7">
    <w:name w:val="ME Legal 7"/>
    <w:basedOn w:val="Normal"/>
    <w:uiPriority w:val="99"/>
    <w:unhideWhenUsed/>
    <w:qFormat/>
    <w:rsid w:val="00225ABE"/>
    <w:pPr>
      <w:numPr>
        <w:ilvl w:val="6"/>
        <w:numId w:val="27"/>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uiPriority w:val="99"/>
    <w:semiHidden/>
    <w:unhideWhenUsed/>
    <w:qFormat/>
    <w:rsid w:val="00225ABE"/>
    <w:pPr>
      <w:numPr>
        <w:ilvl w:val="7"/>
        <w:numId w:val="27"/>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uiPriority w:val="99"/>
    <w:semiHidden/>
    <w:unhideWhenUsed/>
    <w:qFormat/>
    <w:rsid w:val="00225ABE"/>
    <w:pPr>
      <w:numPr>
        <w:ilvl w:val="8"/>
        <w:numId w:val="27"/>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6"/>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8"/>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8"/>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8"/>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99"/>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9"/>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
    <w:name w:val="Unresolved Mention"/>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
    <w:name w:val="Mention"/>
    <w:basedOn w:val="DefaultParagraphFont"/>
    <w:uiPriority w:val="99"/>
    <w:unhideWhenUsed/>
    <w:rsid w:val="00225ABE"/>
    <w:rPr>
      <w:color w:val="2B579A"/>
      <w:shd w:val="clear" w:color="auto" w:fill="E1DFDD"/>
    </w:rPr>
  </w:style>
  <w:style w:type="paragraph" w:customStyle="1" w:styleId="xmrlevel3">
    <w:name w:val="x_mrlevel3"/>
    <w:basedOn w:val="Normal"/>
    <w:uiPriority w:val="99"/>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uiPriority w:val="99"/>
    <w:rsid w:val="00225ABE"/>
    <w:pPr>
      <w:autoSpaceDE/>
      <w:autoSpaceDN/>
      <w:adjustRightInd/>
    </w:pPr>
    <w:rPr>
      <w:rFonts w:ascii="Calibri" w:eastAsiaTheme="minorHAnsi" w:hAnsi="Calibri" w:cs="Calibri"/>
      <w:sz w:val="22"/>
      <w:szCs w:val="22"/>
      <w:lang w:val="en-AU"/>
    </w:rPr>
  </w:style>
  <w:style w:type="paragraph" w:customStyle="1" w:styleId="Defstart">
    <w:name w:val="Defstart"/>
    <w:uiPriority w:val="99"/>
    <w:rsid w:val="00225ABE"/>
    <w:pPr>
      <w:spacing w:before="80" w:line="260" w:lineRule="atLeast"/>
      <w:ind w:left="879" w:hanging="879"/>
    </w:pPr>
    <w:rPr>
      <w:snapToGrid w:val="0"/>
      <w:sz w:val="24"/>
      <w:lang w:val="en-AU" w:eastAsia="en-AU"/>
    </w:rPr>
  </w:style>
  <w:style w:type="paragraph" w:customStyle="1" w:styleId="Defpara">
    <w:name w:val="Defpara"/>
    <w:uiPriority w:val="99"/>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uiPriority w:val="99"/>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uiPriority w:val="99"/>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31"/>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31"/>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31"/>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31"/>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31"/>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31"/>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31"/>
      </w:numPr>
    </w:pPr>
  </w:style>
  <w:style w:type="paragraph" w:customStyle="1" w:styleId="ScheduleL7">
    <w:name w:val="Schedule L7"/>
    <w:basedOn w:val="Normal"/>
    <w:uiPriority w:val="3"/>
    <w:semiHidden/>
    <w:unhideWhenUsed/>
    <w:qFormat/>
    <w:rsid w:val="00225ABE"/>
    <w:pPr>
      <w:numPr>
        <w:ilvl w:val="6"/>
        <w:numId w:val="31"/>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31"/>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31"/>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uiPriority w:val="99"/>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2"/>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uiPriority w:val="99"/>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uiPriority w:val="99"/>
    <w:rsid w:val="00225ABE"/>
    <w:pPr>
      <w:spacing w:after="0"/>
      <w:ind w:left="1170" w:hanging="450"/>
    </w:pPr>
  </w:style>
  <w:style w:type="paragraph" w:customStyle="1" w:styleId="TableLevel3">
    <w:name w:val="Table Level 3"/>
    <w:basedOn w:val="Normal"/>
    <w:uiPriority w:val="99"/>
    <w:rsid w:val="00225ABE"/>
    <w:pPr>
      <w:numPr>
        <w:numId w:val="33"/>
      </w:numPr>
      <w:autoSpaceDE/>
      <w:autoSpaceDN/>
      <w:adjustRightInd/>
      <w:spacing w:after="120"/>
    </w:pPr>
    <w:rPr>
      <w:rFonts w:ascii="Calibri" w:hAnsi="Calibri" w:cs="Arial"/>
      <w:sz w:val="22"/>
      <w:lang w:val="en-AU" w:eastAsia="en-US"/>
    </w:rPr>
  </w:style>
  <w:style w:type="paragraph" w:customStyle="1" w:styleId="EndnoteText1">
    <w:name w:val="Endnote Text1"/>
    <w:basedOn w:val="Normal"/>
    <w:uiPriority w:val="99"/>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uiPriority w:val="99"/>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uiPriority w:val="99"/>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uiPriority w:val="99"/>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uiPriority w:val="99"/>
    <w:rsid w:val="00225ABE"/>
    <w:pPr>
      <w:tabs>
        <w:tab w:val="clear" w:pos="3885"/>
        <w:tab w:val="clear" w:pos="5330"/>
        <w:tab w:val="left" w:pos="5387"/>
      </w:tabs>
      <w:spacing w:after="480"/>
    </w:pPr>
  </w:style>
  <w:style w:type="paragraph" w:customStyle="1" w:styleId="SingleSpaced">
    <w:name w:val="Single Spaced"/>
    <w:basedOn w:val="Normal"/>
    <w:uiPriority w:val="99"/>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uiPriority w:val="99"/>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uiPriority w:val="99"/>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uiPriority w:val="99"/>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uiPriority w:val="99"/>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uiPriority w:val="99"/>
    <w:rsid w:val="00225ABE"/>
    <w:pPr>
      <w:numPr>
        <w:numId w:val="34"/>
      </w:numPr>
      <w:autoSpaceDE/>
      <w:autoSpaceDN/>
      <w:adjustRightInd/>
      <w:spacing w:after="220"/>
    </w:pPr>
    <w:rPr>
      <w:rFonts w:ascii="Calibri" w:hAnsi="Calibri" w:cs="Arial"/>
      <w:sz w:val="22"/>
      <w:lang w:val="en-AU" w:eastAsia="en-US"/>
    </w:rPr>
  </w:style>
  <w:style w:type="paragraph" w:customStyle="1" w:styleId="ConfidentialPageDate">
    <w:name w:val="Confidential  Page #  Date"/>
    <w:uiPriority w:val="99"/>
    <w:rsid w:val="00225ABE"/>
  </w:style>
  <w:style w:type="paragraph" w:customStyle="1" w:styleId="StandardText">
    <w:name w:val="Standard Text"/>
    <w:basedOn w:val="Normal"/>
    <w:uiPriority w:val="99"/>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uiPriority w:val="99"/>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uiPriority w:val="99"/>
    <w:rsid w:val="00225ABE"/>
    <w:pPr>
      <w:tabs>
        <w:tab w:val="num" w:pos="5102"/>
      </w:tabs>
      <w:ind w:left="5102" w:hanging="850"/>
    </w:pPr>
    <w:rPr>
      <w:lang w:val="en-AU"/>
    </w:rPr>
  </w:style>
  <w:style w:type="paragraph" w:customStyle="1" w:styleId="Lastprinted">
    <w:name w:val="Last printed"/>
    <w:uiPriority w:val="99"/>
    <w:rsid w:val="00225ABE"/>
    <w:pPr>
      <w:tabs>
        <w:tab w:val="num" w:pos="5953"/>
      </w:tabs>
      <w:ind w:left="5953" w:hanging="851"/>
    </w:pPr>
  </w:style>
  <w:style w:type="paragraph" w:customStyle="1" w:styleId="Lastsavedby">
    <w:name w:val="Last saved by"/>
    <w:uiPriority w:val="99"/>
    <w:rsid w:val="00225ABE"/>
  </w:style>
  <w:style w:type="paragraph" w:customStyle="1" w:styleId="Filename">
    <w:name w:val="Filename"/>
    <w:uiPriority w:val="99"/>
    <w:rsid w:val="00225ABE"/>
  </w:style>
  <w:style w:type="paragraph" w:customStyle="1" w:styleId="Filenameandpath">
    <w:name w:val="Filename and path"/>
    <w:uiPriority w:val="99"/>
    <w:rsid w:val="00225ABE"/>
  </w:style>
  <w:style w:type="paragraph" w:customStyle="1" w:styleId="Regards">
    <w:name w:val="Regards"/>
    <w:uiPriority w:val="99"/>
    <w:rsid w:val="00225ABE"/>
    <w:rPr>
      <w:lang w:val="en-AU"/>
    </w:rPr>
  </w:style>
  <w:style w:type="paragraph" w:customStyle="1" w:styleId="Yoursfaithfully">
    <w:name w:val="Yours faithfully"/>
    <w:uiPriority w:val="99"/>
    <w:rsid w:val="00225ABE"/>
    <w:rPr>
      <w:sz w:val="22"/>
      <w:lang w:val="en-AU"/>
    </w:rPr>
  </w:style>
  <w:style w:type="paragraph" w:customStyle="1" w:styleId="Yourssincerely">
    <w:name w:val="Yours sincerely"/>
    <w:uiPriority w:val="99"/>
    <w:rsid w:val="00225ABE"/>
    <w:rPr>
      <w:sz w:val="22"/>
      <w:lang w:val="en-AU"/>
    </w:rPr>
  </w:style>
  <w:style w:type="paragraph" w:customStyle="1" w:styleId="ScheduleHeading">
    <w:name w:val="Schedule Heading"/>
    <w:basedOn w:val="Normal"/>
    <w:next w:val="Normal"/>
    <w:uiPriority w:val="99"/>
    <w:rsid w:val="00225ABE"/>
    <w:pPr>
      <w:keepNext/>
      <w:widowControl w:val="0"/>
      <w:numPr>
        <w:numId w:val="35"/>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uiPriority w:val="99"/>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uiPriority w:val="99"/>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uiPriority w:val="99"/>
    <w:rsid w:val="00225ABE"/>
    <w:pPr>
      <w:keepNext/>
      <w:widowControl w:val="0"/>
      <w:numPr>
        <w:ilvl w:val="2"/>
        <w:numId w:val="36"/>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uiPriority w:val="99"/>
    <w:rsid w:val="00225ABE"/>
    <w:pPr>
      <w:keepNext/>
      <w:widowControl w:val="0"/>
      <w:numPr>
        <w:ilvl w:val="1"/>
        <w:numId w:val="36"/>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uiPriority w:val="99"/>
    <w:rsid w:val="00225ABE"/>
    <w:pPr>
      <w:widowControl w:val="0"/>
      <w:numPr>
        <w:ilvl w:val="3"/>
        <w:numId w:val="36"/>
      </w:numPr>
      <w:autoSpaceDE/>
      <w:autoSpaceDN/>
      <w:adjustRightInd/>
      <w:spacing w:after="220"/>
    </w:pPr>
    <w:rPr>
      <w:rFonts w:ascii="Calibri" w:hAnsi="Calibri" w:cs="Arial"/>
      <w:sz w:val="22"/>
      <w:lang w:val="en-AU" w:eastAsia="en-US"/>
    </w:rPr>
  </w:style>
  <w:style w:type="paragraph" w:customStyle="1" w:styleId="Schedule4">
    <w:name w:val="Schedule_4"/>
    <w:basedOn w:val="Normal"/>
    <w:uiPriority w:val="99"/>
    <w:rsid w:val="00225ABE"/>
    <w:pPr>
      <w:widowControl w:val="0"/>
      <w:numPr>
        <w:ilvl w:val="4"/>
        <w:numId w:val="36"/>
      </w:numPr>
      <w:autoSpaceDE/>
      <w:autoSpaceDN/>
      <w:adjustRightInd/>
      <w:spacing w:after="220"/>
    </w:pPr>
    <w:rPr>
      <w:rFonts w:ascii="Calibri" w:hAnsi="Calibri" w:cs="Arial"/>
      <w:sz w:val="22"/>
      <w:lang w:val="en-AU" w:eastAsia="en-US"/>
    </w:rPr>
  </w:style>
  <w:style w:type="paragraph" w:customStyle="1" w:styleId="Schedule5">
    <w:name w:val="Schedule_5"/>
    <w:basedOn w:val="Normal"/>
    <w:uiPriority w:val="99"/>
    <w:rsid w:val="00225ABE"/>
    <w:pPr>
      <w:widowControl w:val="0"/>
      <w:numPr>
        <w:ilvl w:val="5"/>
        <w:numId w:val="36"/>
      </w:numPr>
      <w:autoSpaceDE/>
      <w:autoSpaceDN/>
      <w:adjustRightInd/>
      <w:spacing w:after="220"/>
    </w:pPr>
    <w:rPr>
      <w:rFonts w:ascii="Calibri" w:hAnsi="Calibri" w:cs="Arial"/>
      <w:sz w:val="22"/>
      <w:lang w:val="en-AU" w:eastAsia="en-US"/>
    </w:rPr>
  </w:style>
  <w:style w:type="paragraph" w:customStyle="1" w:styleId="Schedule6">
    <w:name w:val="Schedule_6"/>
    <w:basedOn w:val="Normal"/>
    <w:uiPriority w:val="99"/>
    <w:rsid w:val="00225ABE"/>
    <w:pPr>
      <w:widowControl w:val="0"/>
      <w:numPr>
        <w:ilvl w:val="6"/>
        <w:numId w:val="36"/>
      </w:numPr>
      <w:autoSpaceDE/>
      <w:autoSpaceDN/>
      <w:adjustRightInd/>
      <w:spacing w:after="220"/>
    </w:pPr>
    <w:rPr>
      <w:rFonts w:ascii="Calibri" w:hAnsi="Calibri" w:cs="Arial"/>
      <w:sz w:val="22"/>
      <w:lang w:val="en-AU" w:eastAsia="en-US"/>
    </w:rPr>
  </w:style>
  <w:style w:type="paragraph" w:customStyle="1" w:styleId="Schedule7">
    <w:name w:val="Schedule_7"/>
    <w:basedOn w:val="Normal"/>
    <w:uiPriority w:val="99"/>
    <w:rsid w:val="00225ABE"/>
    <w:pPr>
      <w:widowControl w:val="0"/>
      <w:numPr>
        <w:ilvl w:val="7"/>
        <w:numId w:val="36"/>
      </w:numPr>
      <w:autoSpaceDE/>
      <w:autoSpaceDN/>
      <w:adjustRightInd/>
      <w:spacing w:after="220"/>
    </w:pPr>
    <w:rPr>
      <w:rFonts w:ascii="Calibri" w:hAnsi="Calibri" w:cs="Arial"/>
      <w:sz w:val="22"/>
      <w:lang w:val="en-AU" w:eastAsia="en-US"/>
    </w:rPr>
  </w:style>
  <w:style w:type="paragraph" w:customStyle="1" w:styleId="Schedule8">
    <w:name w:val="Schedule_8"/>
    <w:basedOn w:val="Normal"/>
    <w:uiPriority w:val="99"/>
    <w:rsid w:val="00225ABE"/>
    <w:pPr>
      <w:widowControl w:val="0"/>
      <w:numPr>
        <w:ilvl w:val="8"/>
        <w:numId w:val="36"/>
      </w:numPr>
      <w:autoSpaceDE/>
      <w:autoSpaceDN/>
      <w:adjustRightInd/>
      <w:spacing w:after="220"/>
    </w:pPr>
    <w:rPr>
      <w:rFonts w:ascii="Calibri" w:hAnsi="Calibri" w:cs="Arial"/>
      <w:sz w:val="22"/>
      <w:lang w:val="en-AU" w:eastAsia="en-US"/>
    </w:rPr>
  </w:style>
  <w:style w:type="paragraph" w:customStyle="1" w:styleId="Schedule9">
    <w:name w:val="Schedule_9"/>
    <w:basedOn w:val="Normal"/>
    <w:uiPriority w:val="99"/>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uiPriority w:val="99"/>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uiPriority w:val="99"/>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uiPriority w:val="99"/>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uiPriority w:val="99"/>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uiPriority w:val="99"/>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uiPriority w:val="99"/>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uiPriority w:val="99"/>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uiPriority w:val="99"/>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uiPriority w:val="99"/>
    <w:rsid w:val="00225ABE"/>
    <w:pPr>
      <w:numPr>
        <w:numId w:val="37"/>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uiPriority w:val="99"/>
    <w:rsid w:val="00225ABE"/>
    <w:pPr>
      <w:numPr>
        <w:ilvl w:val="1"/>
        <w:numId w:val="37"/>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uiPriority w:val="99"/>
    <w:rsid w:val="00225ABE"/>
    <w:pPr>
      <w:numPr>
        <w:ilvl w:val="2"/>
        <w:numId w:val="37"/>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uiPriority w:val="99"/>
    <w:rsid w:val="00225ABE"/>
    <w:pPr>
      <w:numPr>
        <w:ilvl w:val="3"/>
        <w:numId w:val="37"/>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uiPriority w:val="99"/>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uiPriority w:val="99"/>
    <w:rsid w:val="00225ABE"/>
    <w:rPr>
      <w:rFonts w:ascii="Arial" w:hAnsi="Arial" w:cs="Arial"/>
      <w:color w:val="000000"/>
      <w:sz w:val="18"/>
      <w:szCs w:val="18"/>
      <w:lang w:val="en-AU"/>
    </w:rPr>
  </w:style>
  <w:style w:type="paragraph" w:customStyle="1" w:styleId="SubtitleTNR">
    <w:name w:val="Subtitle_TNR"/>
    <w:basedOn w:val="Normal"/>
    <w:uiPriority w:val="99"/>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uiPriority w:val="99"/>
    <w:rsid w:val="00225ABE"/>
    <w:rPr>
      <w:rFonts w:ascii="Arial" w:hAnsi="Arial" w:cs="Arial"/>
      <w:bCs/>
      <w:color w:val="FF0000"/>
      <w:sz w:val="44"/>
      <w:szCs w:val="44"/>
      <w:lang w:val="en-AU"/>
    </w:rPr>
  </w:style>
  <w:style w:type="paragraph" w:customStyle="1" w:styleId="TitleTNR">
    <w:name w:val="Title_TNR"/>
    <w:basedOn w:val="Normal"/>
    <w:uiPriority w:val="99"/>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uiPriority w:val="99"/>
    <w:rsid w:val="00225ABE"/>
    <w:pPr>
      <w:numPr>
        <w:numId w:val="0"/>
      </w:numPr>
    </w:pPr>
  </w:style>
  <w:style w:type="paragraph" w:customStyle="1" w:styleId="INDENT10">
    <w:name w:val="INDENT 1"/>
    <w:basedOn w:val="Normal"/>
    <w:uiPriority w:val="99"/>
    <w:rsid w:val="00225ABE"/>
    <w:pPr>
      <w:autoSpaceDE/>
      <w:autoSpaceDN/>
      <w:adjustRightInd/>
      <w:ind w:left="284"/>
    </w:pPr>
    <w:rPr>
      <w:rFonts w:ascii="Calibri" w:hAnsi="Calibri" w:cs="Arial"/>
      <w:sz w:val="22"/>
      <w:lang w:val="en-AU" w:eastAsia="en-US"/>
    </w:rPr>
  </w:style>
  <w:style w:type="paragraph" w:customStyle="1" w:styleId="Style2">
    <w:name w:val="Style 2"/>
    <w:basedOn w:val="Normal"/>
    <w:uiPriority w:val="99"/>
    <w:rsid w:val="00225ABE"/>
    <w:pPr>
      <w:widowControl w:val="0"/>
      <w:adjustRightInd/>
      <w:ind w:left="284"/>
      <w:jc w:val="both"/>
    </w:pPr>
    <w:rPr>
      <w:rFonts w:ascii="Calibri" w:hAnsi="Calibri" w:cs="Arial"/>
      <w:sz w:val="22"/>
      <w:lang w:val="en-AU"/>
    </w:rPr>
  </w:style>
  <w:style w:type="paragraph" w:customStyle="1" w:styleId="Style1">
    <w:name w:val="Style 1"/>
    <w:basedOn w:val="Normal"/>
    <w:uiPriority w:val="99"/>
    <w:rsid w:val="00225ABE"/>
    <w:pPr>
      <w:widowControl w:val="0"/>
      <w:ind w:left="284"/>
    </w:pPr>
    <w:rPr>
      <w:rFonts w:ascii="Calibri" w:hAnsi="Calibri" w:cs="Arial"/>
      <w:sz w:val="22"/>
      <w:lang w:val="en-AU"/>
    </w:rPr>
  </w:style>
  <w:style w:type="paragraph" w:customStyle="1" w:styleId="Style4">
    <w:name w:val="Style 4"/>
    <w:basedOn w:val="Normal"/>
    <w:uiPriority w:val="99"/>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uiPriority w:val="99"/>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uiPriority w:val="99"/>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uiPriority w:val="99"/>
    <w:rsid w:val="00225ABE"/>
    <w:pPr>
      <w:numPr>
        <w:ilvl w:val="2"/>
        <w:numId w:val="30"/>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uiPriority w:val="99"/>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uiPriority w:val="99"/>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uiPriority w:val="99"/>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uiPriority w:val="99"/>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uiPriority w:val="99"/>
    <w:rsid w:val="00225ABE"/>
    <w:pPr>
      <w:spacing w:before="432"/>
      <w:jc w:val="left"/>
    </w:pPr>
    <w:rPr>
      <w:b/>
      <w:bCs/>
      <w:spacing w:val="-8"/>
    </w:rPr>
  </w:style>
  <w:style w:type="numbering" w:customStyle="1" w:styleId="GHDBullets">
    <w:name w:val="GHD_Bullets"/>
    <w:uiPriority w:val="99"/>
    <w:rsid w:val="00225ABE"/>
    <w:pPr>
      <w:numPr>
        <w:numId w:val="38"/>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9"/>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uiPriority w:val="99"/>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uiPriority w:val="99"/>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40"/>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41"/>
      </w:numPr>
    </w:pPr>
  </w:style>
  <w:style w:type="paragraph" w:customStyle="1" w:styleId="PullOutBoxBullet2">
    <w:name w:val="Pull Out Box Bullet 2"/>
    <w:basedOn w:val="PullOutBoxBodyText"/>
    <w:uiPriority w:val="99"/>
    <w:qFormat/>
    <w:rsid w:val="00225ABE"/>
    <w:pPr>
      <w:numPr>
        <w:ilvl w:val="1"/>
        <w:numId w:val="41"/>
      </w:numPr>
    </w:pPr>
  </w:style>
  <w:style w:type="paragraph" w:customStyle="1" w:styleId="PullOutBoxBullet3">
    <w:name w:val="Pull Out Box Bullet 3"/>
    <w:basedOn w:val="PullOutBoxBodyText"/>
    <w:uiPriority w:val="99"/>
    <w:qFormat/>
    <w:rsid w:val="00225ABE"/>
    <w:pPr>
      <w:numPr>
        <w:ilvl w:val="2"/>
        <w:numId w:val="41"/>
      </w:numPr>
    </w:pPr>
  </w:style>
  <w:style w:type="paragraph" w:customStyle="1" w:styleId="ListAlpha1">
    <w:name w:val="List Alpha 1"/>
    <w:basedOn w:val="BodyText"/>
    <w:uiPriority w:val="99"/>
    <w:qFormat/>
    <w:rsid w:val="00225ABE"/>
    <w:pPr>
      <w:numPr>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2"/>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3"/>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3"/>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9"/>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2.xml"/><Relationship Id="rId63" Type="http://schemas.openxmlformats.org/officeDocument/2006/relationships/image" Target="media/image7.png"/><Relationship Id="rId6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footer" Target="footer16.xml"/><Relationship Id="rId45" Type="http://schemas.openxmlformats.org/officeDocument/2006/relationships/footer" Target="footer18.xml"/><Relationship Id="rId53" Type="http://schemas.openxmlformats.org/officeDocument/2006/relationships/image" Target="media/image1.png"/><Relationship Id="rId58" Type="http://schemas.openxmlformats.org/officeDocument/2006/relationships/image" Target="media/image4.jpeg"/><Relationship Id="rId66"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eader" Target="header6.xml"/><Relationship Id="rId14" Type="http://schemas.openxmlformats.org/officeDocument/2006/relationships/footer" Target="footer5.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image" Target="cid:e24536e4-18dc-455d-ac3b-1fd5a7ebd1bb" TargetMode="External"/><Relationship Id="rId64" Type="http://schemas.openxmlformats.org/officeDocument/2006/relationships/image" Target="cid:0ad65897-9dc1-49f1-b365-5eb6f904f16b"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5.xm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footer" Target="footer15.xml"/><Relationship Id="rId46" Type="http://schemas.openxmlformats.org/officeDocument/2006/relationships/header" Target="header21.xml"/><Relationship Id="rId59" Type="http://schemas.openxmlformats.org/officeDocument/2006/relationships/image" Target="cid:image002.jpg@01D65BCD.39BD2A10" TargetMode="External"/><Relationship Id="rId67" Type="http://schemas.openxmlformats.org/officeDocument/2006/relationships/header" Target="header28.xml"/><Relationship Id="rId20" Type="http://schemas.openxmlformats.org/officeDocument/2006/relationships/footer" Target="footer7.xml"/><Relationship Id="rId41" Type="http://schemas.openxmlformats.org/officeDocument/2006/relationships/header" Target="header18.xml"/><Relationship Id="rId54" Type="http://schemas.openxmlformats.org/officeDocument/2006/relationships/image" Target="cid:60f225a4-2d06-4230-8d49-2b23e0181301" TargetMode="External"/><Relationship Id="rId62" Type="http://schemas.openxmlformats.org/officeDocument/2006/relationships/image" Target="cid:image001.png@01D69030.1F49AB8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image" Target="media/image3.png"/><Relationship Id="rId10" Type="http://schemas.openxmlformats.org/officeDocument/2006/relationships/footer" Target="footer3.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image" Target="media/image5.jpeg"/><Relationship Id="rId6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4.xml"/><Relationship Id="rId5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 ma:contentTypeDescription="Create a new document." ma:contentTypeScope="" ma:versionID="4b651b912f6d1c993d539a12ea7d1384">
  <xsd:schema xmlns:xsd="http://www.w3.org/2001/XMLSchema" xmlns:xs="http://www.w3.org/2001/XMLSchema" xmlns:p="http://schemas.microsoft.com/office/2006/metadata/properties" xmlns:ns2="d0053c54-b3e3-4740-aedc-88d5127ed2c7" targetNamespace="http://schemas.microsoft.com/office/2006/metadata/properties" ma:root="true" ma:fieldsID="a809e3b31bc90444ae7010ca6c1310f1" ns2:_="">
    <xsd:import namespace="d0053c54-b3e3-4740-aedc-88d5127ed2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7DC3AC-B843-4A86-9D7B-B9C4F3DB9799}">
  <ds:schemaRefs>
    <ds:schemaRef ds:uri="http://schemas.openxmlformats.org/officeDocument/2006/bibliography"/>
  </ds:schemaRefs>
</ds:datastoreItem>
</file>

<file path=customXml/itemProps2.xml><?xml version="1.0" encoding="utf-8"?>
<ds:datastoreItem xmlns:ds="http://schemas.openxmlformats.org/officeDocument/2006/customXml" ds:itemID="{63921901-26A3-48BE-8552-E92FA918890B}"/>
</file>

<file path=customXml/itemProps3.xml><?xml version="1.0" encoding="utf-8"?>
<ds:datastoreItem xmlns:ds="http://schemas.openxmlformats.org/officeDocument/2006/customXml" ds:itemID="{A3A9A83C-56A5-44A0-A9E2-9541E8922214}"/>
</file>

<file path=docProps/app.xml><?xml version="1.0" encoding="utf-8"?>
<Properties xmlns="http://schemas.openxmlformats.org/officeDocument/2006/extended-properties" xmlns:vt="http://schemas.openxmlformats.org/officeDocument/2006/docPropsVTypes">
  <Template>Normal.dotm</Template>
  <TotalTime>2</TotalTime>
  <Pages>772</Pages>
  <Words>252280</Words>
  <Characters>1377452</Characters>
  <Application>Microsoft Office Word</Application>
  <DocSecurity>0</DocSecurity>
  <Lines>28696</Lines>
  <Paragraphs>13929</Paragraphs>
  <ScaleCrop>false</ScaleCrop>
  <HeadingPairs>
    <vt:vector size="2" baseType="variant">
      <vt:variant>
        <vt:lpstr>Title</vt:lpstr>
      </vt:variant>
      <vt:variant>
        <vt:i4>1</vt:i4>
      </vt:variant>
    </vt:vector>
  </HeadingPairs>
  <TitlesOfParts>
    <vt:vector size="1" baseType="lpstr">
      <vt:lpstr/>
    </vt:vector>
  </TitlesOfParts>
  <Company>Ashurst Australia</Company>
  <LinksUpToDate>false</LinksUpToDate>
  <CharactersWithSpaces>1615803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Ashurst User</dc:creator>
  <cp:lastModifiedBy>LAIDLAW, Jenny</cp:lastModifiedBy>
  <cp:revision>3</cp:revision>
  <cp:lastPrinted>2019-08-22T06:07:00Z</cp:lastPrinted>
  <dcterms:created xsi:type="dcterms:W3CDTF">2022-08-24T23:04:00Z</dcterms:created>
  <dcterms:modified xsi:type="dcterms:W3CDTF">2022-08-24T23:05:00Z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toreID0">
    <vt:lpwstr>0000000038A1BB1005E5101AA1BB08002B2A56C20000454D534D44422E444C4C00000000000000001B55FA20AA6611CD9BC800AA002FC45A0C000000696D6F6D61696C2E696D6F2E6C6F63616C002F6F3D496E646570656E64656E74204D61726B6574204F70657261746F722F6F753D45786368616E67652041646D696E697</vt:lpwstr>
  </property>
  <property fmtid="{D5CDD505-2E9C-101B-9397-08002B2CF9AE}" pid="4" name="_EmailStoreID1">
    <vt:lpwstr>3747261746976652047726F7570202846594449424F484632335350444C54292F636E3D526563697069656E74732F636E3D5368616E6E6F6E205475726E657200</vt:lpwstr>
  </property>
  <property fmtid="{D5CDD505-2E9C-101B-9397-08002B2CF9AE}" pid="5" name="DocID">
    <vt:lpwstr>243343071.03</vt:lpwstr>
  </property>
  <property fmtid="{D5CDD505-2E9C-101B-9397-08002B2CF9AE}" pid="6" name="ashurstDocRef">
    <vt:lpwstr>AUSTRALIA\JDJ\243343071.03</vt:lpwstr>
  </property>
  <property fmtid="{D5CDD505-2E9C-101B-9397-08002B2CF9AE}" pid="7" name="DMSAuthorID">
    <vt:lpwstr>JDJ</vt:lpwstr>
  </property>
  <property fmtid="{D5CDD505-2E9C-101B-9397-08002B2CF9AE}" pid="8" name="DMSCountry">
    <vt:lpwstr>AUSTRALIA</vt:lpwstr>
  </property>
  <property fmtid="{D5CDD505-2E9C-101B-9397-08002B2CF9AE}" pid="9" name="GSK_DOCNUMBER">
    <vt:lpwstr>6151440_5.docx</vt:lpwstr>
  </property>
</Properties>
</file>