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2F69" w14:textId="77777777" w:rsidR="002E6E8C" w:rsidRDefault="005222F1">
      <w:pPr>
        <w:spacing w:before="141"/>
        <w:ind w:left="113"/>
        <w:rPr>
          <w:b/>
          <w:sz w:val="56"/>
        </w:rPr>
      </w:pPr>
      <w:r>
        <w:rPr>
          <w:b/>
          <w:color w:val="6E2570"/>
          <w:sz w:val="56"/>
        </w:rPr>
        <w:t>Market-led Proposals</w:t>
      </w:r>
    </w:p>
    <w:p w14:paraId="07A82F6A" w14:textId="77777777" w:rsidR="002E6E8C" w:rsidRDefault="005222F1">
      <w:pPr>
        <w:spacing w:before="121"/>
        <w:ind w:left="113"/>
        <w:rPr>
          <w:b/>
          <w:sz w:val="40"/>
        </w:rPr>
      </w:pPr>
      <w:r>
        <w:rPr>
          <w:b/>
          <w:color w:val="6E2570"/>
          <w:sz w:val="40"/>
        </w:rPr>
        <w:t>Proponent self-assessment</w:t>
      </w:r>
    </w:p>
    <w:p w14:paraId="07A82F6B" w14:textId="77777777" w:rsidR="002E6E8C" w:rsidRDefault="005222F1">
      <w:pPr>
        <w:pStyle w:val="BodyText"/>
        <w:spacing w:before="263"/>
        <w:ind w:left="113" w:right="104"/>
        <w:jc w:val="both"/>
      </w:pPr>
      <w:r>
        <w:t>This checklist is to assist prospective proponents in the preparation of proposals to ensure the type and</w:t>
      </w:r>
      <w:r>
        <w:rPr>
          <w:spacing w:val="-10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detail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sufficient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enable</w:t>
      </w:r>
      <w:r>
        <w:rPr>
          <w:spacing w:val="-8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informed assessment.</w:t>
      </w:r>
    </w:p>
    <w:p w14:paraId="07A82F6C" w14:textId="77777777" w:rsidR="002E6E8C" w:rsidRDefault="002E6E8C">
      <w:pPr>
        <w:pStyle w:val="BodyText"/>
        <w:spacing w:before="10"/>
        <w:rPr>
          <w:sz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8"/>
        <w:gridCol w:w="821"/>
      </w:tblGrid>
      <w:tr w:rsidR="002E6E8C" w14:paraId="07A82F6F" w14:textId="77777777">
        <w:trPr>
          <w:trHeight w:val="702"/>
        </w:trPr>
        <w:tc>
          <w:tcPr>
            <w:tcW w:w="9098" w:type="dxa"/>
          </w:tcPr>
          <w:p w14:paraId="07A82F6D" w14:textId="2A47E361" w:rsidR="002E6E8C" w:rsidRDefault="005222F1">
            <w:pPr>
              <w:pStyle w:val="TableParagraph"/>
              <w:spacing w:before="53"/>
              <w:ind w:right="0" w:hanging="359"/>
              <w:rPr>
                <w:sz w:val="23"/>
              </w:rPr>
            </w:pPr>
            <w:r>
              <w:rPr>
                <w:sz w:val="23"/>
              </w:rPr>
              <w:t>1. Have you familiarised yourself with the MLP Policy</w:t>
            </w:r>
            <w:r w:rsidR="00E76AE3">
              <w:rPr>
                <w:sz w:val="23"/>
              </w:rPr>
              <w:t>,</w:t>
            </w:r>
            <w:r>
              <w:rPr>
                <w:sz w:val="23"/>
              </w:rPr>
              <w:t xml:space="preserve"> </w:t>
            </w:r>
            <w:r w:rsidR="00E76AE3">
              <w:rPr>
                <w:sz w:val="23"/>
              </w:rPr>
              <w:t xml:space="preserve">MLP </w:t>
            </w:r>
            <w:r>
              <w:rPr>
                <w:sz w:val="23"/>
              </w:rPr>
              <w:t xml:space="preserve">Supplementary Guidelines, </w:t>
            </w:r>
            <w:r w:rsidR="00E76AE3">
              <w:rPr>
                <w:sz w:val="23"/>
              </w:rPr>
              <w:t xml:space="preserve">MLP Terms and Conditions, </w:t>
            </w:r>
            <w:r>
              <w:rPr>
                <w:sz w:val="23"/>
              </w:rPr>
              <w:t>and referred to this information in the development of your proposal?</w:t>
            </w:r>
          </w:p>
        </w:tc>
        <w:tc>
          <w:tcPr>
            <w:tcW w:w="821" w:type="dxa"/>
          </w:tcPr>
          <w:p w14:paraId="07A82F6E" w14:textId="77777777" w:rsidR="002E6E8C" w:rsidRDefault="005222F1">
            <w:pPr>
              <w:pStyle w:val="TableParagraph"/>
              <w:spacing w:before="0" w:line="257" w:lineRule="exact"/>
              <w:ind w:left="12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72" w14:textId="77777777">
        <w:trPr>
          <w:trHeight w:val="771"/>
        </w:trPr>
        <w:tc>
          <w:tcPr>
            <w:tcW w:w="9098" w:type="dxa"/>
            <w:shd w:val="clear" w:color="auto" w:fill="F1F1F1"/>
          </w:tcPr>
          <w:p w14:paraId="07A82F70" w14:textId="19094233" w:rsidR="002E6E8C" w:rsidRDefault="005222F1">
            <w:pPr>
              <w:pStyle w:val="TableParagraph"/>
              <w:spacing w:before="118" w:line="242" w:lineRule="auto"/>
              <w:ind w:right="412" w:hanging="359"/>
              <w:rPr>
                <w:sz w:val="23"/>
              </w:rPr>
            </w:pPr>
            <w:r>
              <w:rPr>
                <w:sz w:val="23"/>
              </w:rPr>
              <w:t xml:space="preserve">2. Does your proposal contain sufficient information, as outlined in the MLP Policy and </w:t>
            </w:r>
            <w:r w:rsidR="00E76AE3">
              <w:rPr>
                <w:sz w:val="23"/>
              </w:rPr>
              <w:t xml:space="preserve">MLP </w:t>
            </w:r>
            <w:r>
              <w:rPr>
                <w:sz w:val="23"/>
              </w:rPr>
              <w:t>Supplementary Guidelines, to be assessed?</w:t>
            </w:r>
          </w:p>
        </w:tc>
        <w:tc>
          <w:tcPr>
            <w:tcW w:w="821" w:type="dxa"/>
            <w:shd w:val="clear" w:color="auto" w:fill="F1F1F1"/>
          </w:tcPr>
          <w:p w14:paraId="07A82F71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75" w14:textId="77777777">
        <w:trPr>
          <w:trHeight w:val="503"/>
        </w:trPr>
        <w:tc>
          <w:tcPr>
            <w:tcW w:w="9098" w:type="dxa"/>
          </w:tcPr>
          <w:p w14:paraId="07A82F73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3. Is your proposal within the scope of the policy?</w:t>
            </w:r>
          </w:p>
        </w:tc>
        <w:tc>
          <w:tcPr>
            <w:tcW w:w="821" w:type="dxa"/>
          </w:tcPr>
          <w:p w14:paraId="07A82F74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78" w14:textId="77777777">
        <w:trPr>
          <w:trHeight w:val="504"/>
        </w:trPr>
        <w:tc>
          <w:tcPr>
            <w:tcW w:w="9098" w:type="dxa"/>
            <w:shd w:val="clear" w:color="auto" w:fill="F1F1F1"/>
          </w:tcPr>
          <w:p w14:paraId="07A82F76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4. Does your proposal align to a published priority?</w:t>
            </w:r>
          </w:p>
        </w:tc>
        <w:tc>
          <w:tcPr>
            <w:tcW w:w="821" w:type="dxa"/>
            <w:shd w:val="clear" w:color="auto" w:fill="F1F1F1"/>
          </w:tcPr>
          <w:p w14:paraId="07A82F77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7B" w14:textId="77777777">
        <w:trPr>
          <w:trHeight w:val="770"/>
        </w:trPr>
        <w:tc>
          <w:tcPr>
            <w:tcW w:w="9098" w:type="dxa"/>
          </w:tcPr>
          <w:p w14:paraId="07A82F79" w14:textId="604D5EFC" w:rsidR="002E6E8C" w:rsidRDefault="005222F1">
            <w:pPr>
              <w:pStyle w:val="TableParagraph"/>
              <w:spacing w:before="118"/>
              <w:ind w:right="412" w:hanging="359"/>
              <w:rPr>
                <w:sz w:val="23"/>
              </w:rPr>
            </w:pPr>
            <w:r>
              <w:rPr>
                <w:sz w:val="23"/>
              </w:rPr>
              <w:t>5. Is your proposal in response to a</w:t>
            </w:r>
            <w:r w:rsidR="008D301C">
              <w:rPr>
                <w:sz w:val="23"/>
              </w:rPr>
              <w:t xml:space="preserve"> Problem and </w:t>
            </w:r>
            <w:r>
              <w:rPr>
                <w:sz w:val="23"/>
              </w:rPr>
              <w:t>Opportunity Statement? If so</w:t>
            </w:r>
            <w:r w:rsidR="006A4D09">
              <w:rPr>
                <w:sz w:val="23"/>
              </w:rPr>
              <w:t>,</w:t>
            </w:r>
            <w:r>
              <w:rPr>
                <w:sz w:val="23"/>
              </w:rPr>
              <w:t xml:space="preserve"> please ensure this is clear in your submission</w:t>
            </w:r>
          </w:p>
        </w:tc>
        <w:tc>
          <w:tcPr>
            <w:tcW w:w="821" w:type="dxa"/>
          </w:tcPr>
          <w:p w14:paraId="07A82F7A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7E" w14:textId="77777777">
        <w:trPr>
          <w:trHeight w:val="767"/>
        </w:trPr>
        <w:tc>
          <w:tcPr>
            <w:tcW w:w="9098" w:type="dxa"/>
            <w:shd w:val="clear" w:color="auto" w:fill="F1F1F1"/>
          </w:tcPr>
          <w:p w14:paraId="07A82F7C" w14:textId="77777777" w:rsidR="002E6E8C" w:rsidRDefault="005222F1">
            <w:pPr>
              <w:pStyle w:val="TableParagraph"/>
              <w:spacing w:before="118"/>
              <w:ind w:right="412" w:hanging="359"/>
              <w:rPr>
                <w:sz w:val="23"/>
              </w:rPr>
            </w:pPr>
            <w:r>
              <w:rPr>
                <w:sz w:val="23"/>
              </w:rPr>
              <w:t>6. Have you indicated if this proposal has been previously considered by Government?</w:t>
            </w:r>
          </w:p>
        </w:tc>
        <w:tc>
          <w:tcPr>
            <w:tcW w:w="821" w:type="dxa"/>
            <w:shd w:val="clear" w:color="auto" w:fill="F1F1F1"/>
          </w:tcPr>
          <w:p w14:paraId="07A82F7D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81" w14:textId="77777777">
        <w:trPr>
          <w:trHeight w:val="767"/>
        </w:trPr>
        <w:tc>
          <w:tcPr>
            <w:tcW w:w="9098" w:type="dxa"/>
          </w:tcPr>
          <w:p w14:paraId="07A82F7F" w14:textId="77777777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 xml:space="preserve">7. Have you clearly articulated what support is being requested of government – financial, </w:t>
            </w:r>
            <w:proofErr w:type="gramStart"/>
            <w:r>
              <w:rPr>
                <w:sz w:val="23"/>
              </w:rPr>
              <w:t>regulatory</w:t>
            </w:r>
            <w:proofErr w:type="gramEnd"/>
            <w:r>
              <w:rPr>
                <w:sz w:val="23"/>
              </w:rPr>
              <w:t xml:space="preserve"> or other?</w:t>
            </w:r>
          </w:p>
        </w:tc>
        <w:tc>
          <w:tcPr>
            <w:tcW w:w="821" w:type="dxa"/>
          </w:tcPr>
          <w:p w14:paraId="07A82F80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84" w14:textId="77777777">
        <w:trPr>
          <w:trHeight w:val="506"/>
        </w:trPr>
        <w:tc>
          <w:tcPr>
            <w:tcW w:w="9098" w:type="dxa"/>
            <w:shd w:val="clear" w:color="auto" w:fill="F1F1F1"/>
          </w:tcPr>
          <w:p w14:paraId="07A82F82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8. Have you addressed the key assessment criteria?</w:t>
            </w:r>
          </w:p>
        </w:tc>
        <w:tc>
          <w:tcPr>
            <w:tcW w:w="821" w:type="dxa"/>
            <w:shd w:val="clear" w:color="auto" w:fill="F1F1F1"/>
          </w:tcPr>
          <w:p w14:paraId="07A82F83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87" w14:textId="77777777">
        <w:trPr>
          <w:trHeight w:val="767"/>
        </w:trPr>
        <w:tc>
          <w:tcPr>
            <w:tcW w:w="9098" w:type="dxa"/>
          </w:tcPr>
          <w:p w14:paraId="07A82F85" w14:textId="77777777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>9. When considering the key assessment criteria, is there sufficient supporting information?</w:t>
            </w:r>
          </w:p>
        </w:tc>
        <w:tc>
          <w:tcPr>
            <w:tcW w:w="821" w:type="dxa"/>
          </w:tcPr>
          <w:p w14:paraId="07A82F86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8A" w14:textId="77777777">
        <w:trPr>
          <w:trHeight w:val="768"/>
        </w:trPr>
        <w:tc>
          <w:tcPr>
            <w:tcW w:w="9098" w:type="dxa"/>
            <w:shd w:val="clear" w:color="auto" w:fill="F1F1F1"/>
          </w:tcPr>
          <w:p w14:paraId="07A82F88" w14:textId="77777777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>10. Does the overview of the proposal include a detailed description, the objectives and intended outcomes (including the benefits to the State)?</w:t>
            </w:r>
          </w:p>
        </w:tc>
        <w:tc>
          <w:tcPr>
            <w:tcW w:w="821" w:type="dxa"/>
            <w:shd w:val="clear" w:color="auto" w:fill="F1F1F1"/>
          </w:tcPr>
          <w:p w14:paraId="07A82F89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8D" w14:textId="77777777">
        <w:trPr>
          <w:trHeight w:val="770"/>
        </w:trPr>
        <w:tc>
          <w:tcPr>
            <w:tcW w:w="9098" w:type="dxa"/>
          </w:tcPr>
          <w:p w14:paraId="07A82F8B" w14:textId="77777777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 xml:space="preserve">11. How will the proposal be </w:t>
            </w:r>
            <w:proofErr w:type="gramStart"/>
            <w:r>
              <w:rPr>
                <w:sz w:val="23"/>
              </w:rPr>
              <w:t>funded</w:t>
            </w:r>
            <w:proofErr w:type="gramEnd"/>
            <w:r>
              <w:rPr>
                <w:sz w:val="23"/>
              </w:rPr>
              <w:t xml:space="preserve"> and have you included evidence to support that approach?</w:t>
            </w:r>
          </w:p>
        </w:tc>
        <w:tc>
          <w:tcPr>
            <w:tcW w:w="821" w:type="dxa"/>
          </w:tcPr>
          <w:p w14:paraId="07A82F8C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90" w14:textId="77777777">
        <w:trPr>
          <w:trHeight w:val="767"/>
        </w:trPr>
        <w:tc>
          <w:tcPr>
            <w:tcW w:w="9098" w:type="dxa"/>
            <w:shd w:val="clear" w:color="auto" w:fill="F1F1F1"/>
          </w:tcPr>
          <w:p w14:paraId="07A82F8E" w14:textId="77777777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>12. Where the proposal will be privately financed, have you included evidence of financial capacity?</w:t>
            </w:r>
          </w:p>
        </w:tc>
        <w:tc>
          <w:tcPr>
            <w:tcW w:w="821" w:type="dxa"/>
            <w:shd w:val="clear" w:color="auto" w:fill="F1F1F1"/>
          </w:tcPr>
          <w:p w14:paraId="07A82F8F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93" w14:textId="77777777">
        <w:trPr>
          <w:trHeight w:val="771"/>
        </w:trPr>
        <w:tc>
          <w:tcPr>
            <w:tcW w:w="9098" w:type="dxa"/>
          </w:tcPr>
          <w:p w14:paraId="07A82F91" w14:textId="362A47D0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>13. Have you described the commercial aspects including contractual</w:t>
            </w:r>
            <w:r w:rsidR="00E76AE3">
              <w:rPr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 w:rsidR="00E76AE3">
              <w:rPr>
                <w:sz w:val="23"/>
              </w:rPr>
              <w:t xml:space="preserve"> </w:t>
            </w:r>
            <w:r>
              <w:rPr>
                <w:sz w:val="23"/>
              </w:rPr>
              <w:t>sub - contracting strategy and key risks, and risk allocation?</w:t>
            </w:r>
          </w:p>
        </w:tc>
        <w:tc>
          <w:tcPr>
            <w:tcW w:w="821" w:type="dxa"/>
          </w:tcPr>
          <w:p w14:paraId="07A82F92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96" w14:textId="77777777">
        <w:trPr>
          <w:trHeight w:val="503"/>
        </w:trPr>
        <w:tc>
          <w:tcPr>
            <w:tcW w:w="9098" w:type="dxa"/>
            <w:shd w:val="clear" w:color="auto" w:fill="F1F1F1"/>
          </w:tcPr>
          <w:p w14:paraId="07A82F94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14. Have you included evidence of capability to deliver what is proposed technically?</w:t>
            </w:r>
          </w:p>
        </w:tc>
        <w:tc>
          <w:tcPr>
            <w:tcW w:w="821" w:type="dxa"/>
            <w:shd w:val="clear" w:color="auto" w:fill="F1F1F1"/>
          </w:tcPr>
          <w:p w14:paraId="07A82F95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99" w14:textId="77777777">
        <w:trPr>
          <w:trHeight w:val="503"/>
        </w:trPr>
        <w:tc>
          <w:tcPr>
            <w:tcW w:w="9098" w:type="dxa"/>
          </w:tcPr>
          <w:p w14:paraId="07A82F97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15. Is there an outline of the proposed timelines and key milestones?</w:t>
            </w:r>
          </w:p>
        </w:tc>
        <w:tc>
          <w:tcPr>
            <w:tcW w:w="821" w:type="dxa"/>
          </w:tcPr>
          <w:p w14:paraId="07A82F98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9C" w14:textId="77777777">
        <w:trPr>
          <w:trHeight w:val="767"/>
        </w:trPr>
        <w:tc>
          <w:tcPr>
            <w:tcW w:w="9098" w:type="dxa"/>
            <w:shd w:val="clear" w:color="auto" w:fill="F1F1F1"/>
          </w:tcPr>
          <w:p w14:paraId="07A82F9A" w14:textId="5250BBF0" w:rsidR="002E6E8C" w:rsidRDefault="005222F1">
            <w:pPr>
              <w:pStyle w:val="TableParagraph"/>
              <w:spacing w:before="118"/>
              <w:ind w:right="0" w:hanging="359"/>
              <w:rPr>
                <w:sz w:val="23"/>
              </w:rPr>
            </w:pPr>
            <w:r>
              <w:rPr>
                <w:sz w:val="23"/>
              </w:rPr>
              <w:t xml:space="preserve">16. Have you considered your proposal’s characteristics against the Procurement Pathways as outlined in the MLP Policy and </w:t>
            </w:r>
            <w:r w:rsidR="00E76AE3">
              <w:rPr>
                <w:sz w:val="23"/>
              </w:rPr>
              <w:t xml:space="preserve">MLP </w:t>
            </w:r>
            <w:r>
              <w:rPr>
                <w:sz w:val="23"/>
              </w:rPr>
              <w:t>Supplementary Guidelines?</w:t>
            </w:r>
          </w:p>
        </w:tc>
        <w:tc>
          <w:tcPr>
            <w:tcW w:w="821" w:type="dxa"/>
            <w:shd w:val="clear" w:color="auto" w:fill="F1F1F1"/>
          </w:tcPr>
          <w:p w14:paraId="07A82F9B" w14:textId="77777777" w:rsidR="002E6E8C" w:rsidRDefault="005222F1">
            <w:pPr>
              <w:pStyle w:val="TableParagraph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</w:tbl>
    <w:p w14:paraId="07A82F9D" w14:textId="77777777" w:rsidR="002E6E8C" w:rsidRDefault="002E6E8C">
      <w:pPr>
        <w:jc w:val="center"/>
        <w:rPr>
          <w:sz w:val="23"/>
        </w:rPr>
        <w:sectPr w:rsidR="002E6E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740" w:bottom="1220" w:left="880" w:header="576" w:footer="1031" w:gutter="0"/>
          <w:pgNumType w:start="1"/>
          <w:cols w:space="720"/>
        </w:sectPr>
      </w:pPr>
    </w:p>
    <w:p w14:paraId="07A82F9E" w14:textId="77777777" w:rsidR="002E6E8C" w:rsidRDefault="002E6E8C">
      <w:pPr>
        <w:pStyle w:val="BodyText"/>
        <w:spacing w:before="7"/>
        <w:rPr>
          <w:sz w:val="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8"/>
        <w:gridCol w:w="830"/>
      </w:tblGrid>
      <w:tr w:rsidR="002E6E8C" w14:paraId="07A82FA1" w14:textId="77777777">
        <w:trPr>
          <w:trHeight w:val="702"/>
        </w:trPr>
        <w:tc>
          <w:tcPr>
            <w:tcW w:w="9088" w:type="dxa"/>
          </w:tcPr>
          <w:p w14:paraId="07A82F9F" w14:textId="77777777" w:rsidR="002E6E8C" w:rsidRDefault="005222F1">
            <w:pPr>
              <w:pStyle w:val="TableParagraph"/>
              <w:spacing w:before="53"/>
              <w:ind w:right="166" w:hanging="359"/>
              <w:rPr>
                <w:sz w:val="23"/>
              </w:rPr>
            </w:pPr>
            <w:r>
              <w:rPr>
                <w:sz w:val="23"/>
              </w:rPr>
              <w:t>17. Does the proposal include details of consultation undertaken with key stakeholders?</w:t>
            </w:r>
          </w:p>
        </w:tc>
        <w:tc>
          <w:tcPr>
            <w:tcW w:w="830" w:type="dxa"/>
          </w:tcPr>
          <w:p w14:paraId="07A82FA0" w14:textId="77777777" w:rsidR="002E6E8C" w:rsidRDefault="005222F1">
            <w:pPr>
              <w:pStyle w:val="TableParagraph"/>
              <w:spacing w:before="0" w:line="257" w:lineRule="exact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A4" w14:textId="77777777">
        <w:trPr>
          <w:trHeight w:val="1034"/>
        </w:trPr>
        <w:tc>
          <w:tcPr>
            <w:tcW w:w="9088" w:type="dxa"/>
            <w:shd w:val="clear" w:color="auto" w:fill="F1F1F1"/>
          </w:tcPr>
          <w:p w14:paraId="07A82FA2" w14:textId="77777777" w:rsidR="002E6E8C" w:rsidRDefault="005222F1">
            <w:pPr>
              <w:pStyle w:val="TableParagraph"/>
              <w:spacing w:before="118"/>
              <w:ind w:right="166" w:hanging="359"/>
              <w:rPr>
                <w:sz w:val="23"/>
              </w:rPr>
            </w:pPr>
            <w:r>
              <w:rPr>
                <w:sz w:val="23"/>
              </w:rPr>
              <w:t>18. Do you have a potential, or actual, conflict of interest to declare, including all contact between proponents and the Government and/or the public officials in respect of the proposal?</w:t>
            </w:r>
          </w:p>
        </w:tc>
        <w:tc>
          <w:tcPr>
            <w:tcW w:w="830" w:type="dxa"/>
            <w:shd w:val="clear" w:color="auto" w:fill="F1F1F1"/>
          </w:tcPr>
          <w:p w14:paraId="07A82FA3" w14:textId="77777777" w:rsidR="002E6E8C" w:rsidRDefault="005222F1">
            <w:pPr>
              <w:pStyle w:val="TableParagraph"/>
              <w:ind w:left="132" w:right="144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A7" w14:textId="77777777">
        <w:trPr>
          <w:trHeight w:val="767"/>
        </w:trPr>
        <w:tc>
          <w:tcPr>
            <w:tcW w:w="9088" w:type="dxa"/>
          </w:tcPr>
          <w:p w14:paraId="07A82FA5" w14:textId="77777777" w:rsidR="002E6E8C" w:rsidRDefault="005222F1">
            <w:pPr>
              <w:pStyle w:val="TableParagraph"/>
              <w:spacing w:before="118"/>
              <w:ind w:right="166" w:hanging="359"/>
              <w:rPr>
                <w:sz w:val="23"/>
              </w:rPr>
            </w:pPr>
            <w:r>
              <w:rPr>
                <w:sz w:val="23"/>
              </w:rPr>
              <w:t>19. Have you acknowledged that some proposal details will be published if the proposal progresses to Stage 2?</w:t>
            </w:r>
          </w:p>
        </w:tc>
        <w:tc>
          <w:tcPr>
            <w:tcW w:w="830" w:type="dxa"/>
          </w:tcPr>
          <w:p w14:paraId="07A82FA6" w14:textId="77777777" w:rsidR="002E6E8C" w:rsidRDefault="005222F1">
            <w:pPr>
              <w:pStyle w:val="TableParagraph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AA" w14:textId="77777777">
        <w:trPr>
          <w:trHeight w:val="770"/>
        </w:trPr>
        <w:tc>
          <w:tcPr>
            <w:tcW w:w="9088" w:type="dxa"/>
            <w:shd w:val="clear" w:color="auto" w:fill="F1F1F1"/>
          </w:tcPr>
          <w:p w14:paraId="07A82FA8" w14:textId="383611EC" w:rsidR="002E6E8C" w:rsidRDefault="005222F1">
            <w:pPr>
              <w:pStyle w:val="TableParagraph"/>
              <w:spacing w:before="118"/>
              <w:ind w:right="166" w:hanging="359"/>
              <w:rPr>
                <w:sz w:val="23"/>
              </w:rPr>
            </w:pPr>
            <w:r>
              <w:rPr>
                <w:sz w:val="23"/>
              </w:rPr>
              <w:t xml:space="preserve">20. Have you clearly identified content that could not be publicly disclosed at Stage </w:t>
            </w:r>
            <w:r w:rsidR="00E76AE3">
              <w:rPr>
                <w:sz w:val="23"/>
              </w:rPr>
              <w:t>2</w:t>
            </w:r>
            <w:r>
              <w:rPr>
                <w:sz w:val="23"/>
              </w:rPr>
              <w:t>?</w:t>
            </w:r>
          </w:p>
        </w:tc>
        <w:tc>
          <w:tcPr>
            <w:tcW w:w="830" w:type="dxa"/>
            <w:shd w:val="clear" w:color="auto" w:fill="F1F1F1"/>
          </w:tcPr>
          <w:p w14:paraId="07A82FA9" w14:textId="77777777" w:rsidR="002E6E8C" w:rsidRDefault="005222F1">
            <w:pPr>
              <w:pStyle w:val="TableParagraph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AD" w14:textId="77777777">
        <w:trPr>
          <w:trHeight w:val="768"/>
        </w:trPr>
        <w:tc>
          <w:tcPr>
            <w:tcW w:w="9088" w:type="dxa"/>
          </w:tcPr>
          <w:p w14:paraId="07A82FAB" w14:textId="77777777" w:rsidR="002E6E8C" w:rsidRDefault="005222F1">
            <w:pPr>
              <w:pStyle w:val="TableParagraph"/>
              <w:spacing w:before="118"/>
              <w:ind w:right="166" w:hanging="359"/>
              <w:rPr>
                <w:sz w:val="23"/>
              </w:rPr>
            </w:pPr>
            <w:r>
              <w:rPr>
                <w:sz w:val="23"/>
              </w:rPr>
              <w:t>21. Have you clearly identified any parts of the proposal considered as Intellectual Property (IP)?</w:t>
            </w:r>
          </w:p>
        </w:tc>
        <w:tc>
          <w:tcPr>
            <w:tcW w:w="830" w:type="dxa"/>
          </w:tcPr>
          <w:p w14:paraId="07A82FAC" w14:textId="77777777" w:rsidR="002E6E8C" w:rsidRDefault="005222F1">
            <w:pPr>
              <w:pStyle w:val="TableParagraph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B0" w14:textId="77777777">
        <w:trPr>
          <w:trHeight w:val="504"/>
        </w:trPr>
        <w:tc>
          <w:tcPr>
            <w:tcW w:w="9088" w:type="dxa"/>
            <w:shd w:val="clear" w:color="auto" w:fill="F1F1F1"/>
          </w:tcPr>
          <w:p w14:paraId="07A82FAE" w14:textId="77777777" w:rsidR="002E6E8C" w:rsidRDefault="005222F1">
            <w:pPr>
              <w:pStyle w:val="TableParagraph"/>
              <w:spacing w:before="118"/>
              <w:ind w:left="107" w:right="0"/>
              <w:rPr>
                <w:sz w:val="23"/>
              </w:rPr>
            </w:pPr>
            <w:r>
              <w:rPr>
                <w:sz w:val="23"/>
              </w:rPr>
              <w:t>22. Have you clearly identified the name of the proponent and included contact details?</w:t>
            </w:r>
          </w:p>
        </w:tc>
        <w:tc>
          <w:tcPr>
            <w:tcW w:w="830" w:type="dxa"/>
            <w:shd w:val="clear" w:color="auto" w:fill="F1F1F1"/>
          </w:tcPr>
          <w:p w14:paraId="07A82FAF" w14:textId="77777777" w:rsidR="002E6E8C" w:rsidRDefault="005222F1">
            <w:pPr>
              <w:pStyle w:val="TableParagraph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  <w:tr w:rsidR="002E6E8C" w14:paraId="07A82FB3" w14:textId="77777777">
        <w:trPr>
          <w:trHeight w:val="648"/>
        </w:trPr>
        <w:tc>
          <w:tcPr>
            <w:tcW w:w="9088" w:type="dxa"/>
          </w:tcPr>
          <w:p w14:paraId="07A82FB1" w14:textId="77777777" w:rsidR="002E6E8C" w:rsidRDefault="005222F1">
            <w:pPr>
              <w:pStyle w:val="TableParagraph"/>
              <w:spacing w:before="118" w:line="260" w:lineRule="atLeast"/>
              <w:ind w:right="166" w:hanging="359"/>
              <w:rPr>
                <w:sz w:val="23"/>
              </w:rPr>
            </w:pPr>
            <w:r>
              <w:rPr>
                <w:sz w:val="23"/>
              </w:rPr>
              <w:t>23. Has sign-off been provided from the appropriate senior representative of your organisation?</w:t>
            </w:r>
          </w:p>
        </w:tc>
        <w:tc>
          <w:tcPr>
            <w:tcW w:w="830" w:type="dxa"/>
          </w:tcPr>
          <w:p w14:paraId="07A82FB2" w14:textId="77777777" w:rsidR="002E6E8C" w:rsidRDefault="005222F1">
            <w:pPr>
              <w:pStyle w:val="TableParagraph"/>
              <w:ind w:left="132" w:right="145"/>
              <w:jc w:val="center"/>
              <w:rPr>
                <w:sz w:val="23"/>
              </w:rPr>
            </w:pPr>
            <w:r>
              <w:rPr>
                <w:sz w:val="23"/>
              </w:rPr>
              <w:t>Y / N</w:t>
            </w:r>
          </w:p>
        </w:tc>
      </w:tr>
    </w:tbl>
    <w:p w14:paraId="07A82FB4" w14:textId="77777777" w:rsidR="002E6E8C" w:rsidRDefault="002E6E8C">
      <w:pPr>
        <w:pStyle w:val="BodyText"/>
        <w:spacing w:before="4"/>
        <w:rPr>
          <w:sz w:val="25"/>
        </w:rPr>
      </w:pPr>
    </w:p>
    <w:p w14:paraId="07A82FB5" w14:textId="77777777" w:rsidR="002E6E8C" w:rsidRDefault="005222F1">
      <w:pPr>
        <w:pStyle w:val="BodyText"/>
        <w:spacing w:before="93"/>
        <w:ind w:left="113"/>
        <w:jc w:val="both"/>
      </w:pPr>
      <w:r>
        <w:t>Thank you for taking the time to complete a self-assessment.</w:t>
      </w:r>
    </w:p>
    <w:p w14:paraId="07A82FB6" w14:textId="77777777" w:rsidR="002E6E8C" w:rsidRDefault="002E6E8C">
      <w:pPr>
        <w:pStyle w:val="BodyText"/>
        <w:spacing w:before="10"/>
        <w:rPr>
          <w:sz w:val="22"/>
        </w:rPr>
      </w:pPr>
    </w:p>
    <w:p w14:paraId="07A82FB7" w14:textId="77777777" w:rsidR="002E6E8C" w:rsidRDefault="005222F1">
      <w:pPr>
        <w:pStyle w:val="BodyText"/>
        <w:ind w:left="113"/>
        <w:jc w:val="both"/>
      </w:pPr>
      <w:r>
        <w:t>Your</w:t>
      </w:r>
      <w:r>
        <w:rPr>
          <w:spacing w:val="-16"/>
        </w:rPr>
        <w:t xml:space="preserve"> </w:t>
      </w:r>
      <w:r>
        <w:t>answers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above</w:t>
      </w:r>
      <w:r>
        <w:rPr>
          <w:spacing w:val="-17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indication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level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readiness.</w:t>
      </w:r>
    </w:p>
    <w:p w14:paraId="07A82FB8" w14:textId="77777777" w:rsidR="002E6E8C" w:rsidRDefault="002E6E8C">
      <w:pPr>
        <w:pStyle w:val="BodyText"/>
        <w:spacing w:before="1"/>
      </w:pPr>
    </w:p>
    <w:p w14:paraId="07A82FB9" w14:textId="1C0C7587" w:rsidR="002E6E8C" w:rsidRDefault="005222F1">
      <w:pPr>
        <w:pStyle w:val="BodyText"/>
        <w:spacing w:before="1"/>
        <w:ind w:left="113" w:right="106"/>
        <w:jc w:val="both"/>
      </w:pPr>
      <w:r>
        <w:t xml:space="preserve">If you answered ‘Yes’ to most, or all, questions at your convenience, please contact the MLP Secretariat </w:t>
      </w:r>
      <w:hyperlink r:id="rId12" w:history="1">
        <w:r w:rsidR="00E43A40" w:rsidRPr="00D80846">
          <w:rPr>
            <w:rStyle w:val="Hyperlink"/>
          </w:rPr>
          <w:t>marketledproposals@dplh.wa.gov.au</w:t>
        </w:r>
      </w:hyperlink>
      <w:r>
        <w:rPr>
          <w:color w:val="0462C1"/>
        </w:rPr>
        <w:t xml:space="preserve"> </w:t>
      </w:r>
      <w:r>
        <w:t>to arrange your compulsory pre-submission meeting. Although not essential, it could be helpful to bring this checklist along to the meeting.</w:t>
      </w:r>
    </w:p>
    <w:p w14:paraId="07A82FBA" w14:textId="77777777" w:rsidR="002E6E8C" w:rsidRDefault="002E6E8C">
      <w:pPr>
        <w:pStyle w:val="BodyText"/>
      </w:pPr>
    </w:p>
    <w:p w14:paraId="07A82FBB" w14:textId="77777777" w:rsidR="002E6E8C" w:rsidRDefault="005222F1">
      <w:pPr>
        <w:pStyle w:val="BodyText"/>
        <w:ind w:left="113" w:right="107"/>
        <w:jc w:val="both"/>
      </w:pPr>
      <w:r>
        <w:t xml:space="preserve">If you answered ‘No’ to some or most of the questions, it is possible that your proposal is not sufficiently aligned to the </w:t>
      </w:r>
      <w:proofErr w:type="gramStart"/>
      <w:r>
        <w:t>policy</w:t>
      </w:r>
      <w:proofErr w:type="gramEnd"/>
      <w:r>
        <w:t xml:space="preserve"> or the relevant information has not been provided.</w:t>
      </w:r>
    </w:p>
    <w:p w14:paraId="07A82FBC" w14:textId="77777777" w:rsidR="002E6E8C" w:rsidRDefault="002E6E8C">
      <w:pPr>
        <w:pStyle w:val="BodyText"/>
        <w:spacing w:before="10"/>
        <w:rPr>
          <w:sz w:val="22"/>
        </w:rPr>
      </w:pPr>
    </w:p>
    <w:p w14:paraId="7FF90AEA" w14:textId="77777777" w:rsidR="00427927" w:rsidRDefault="005222F1">
      <w:pPr>
        <w:pStyle w:val="BodyText"/>
        <w:ind w:left="113" w:right="102"/>
        <w:jc w:val="both"/>
      </w:pPr>
      <w:r>
        <w:t xml:space="preserve">For more information, please read the </w:t>
      </w:r>
      <w:hyperlink r:id="rId13" w:history="1">
        <w:r w:rsidRPr="004C77DB">
          <w:rPr>
            <w:rStyle w:val="Hyperlink"/>
          </w:rPr>
          <w:t>MLP Policy</w:t>
        </w:r>
        <w:r w:rsidR="002E15B0" w:rsidRPr="004C77DB">
          <w:rPr>
            <w:rStyle w:val="Hyperlink"/>
          </w:rPr>
          <w:t>,</w:t>
        </w:r>
        <w:r w:rsidRPr="004C77DB">
          <w:rPr>
            <w:rStyle w:val="Hyperlink"/>
          </w:rPr>
          <w:t xml:space="preserve"> </w:t>
        </w:r>
        <w:r w:rsidR="002E15B0" w:rsidRPr="004C77DB">
          <w:rPr>
            <w:rStyle w:val="Hyperlink"/>
          </w:rPr>
          <w:t xml:space="preserve">MLP </w:t>
        </w:r>
        <w:r w:rsidRPr="004C77DB">
          <w:rPr>
            <w:rStyle w:val="Hyperlink"/>
          </w:rPr>
          <w:t>Supplementary Guidelines</w:t>
        </w:r>
        <w:r w:rsidR="002E15B0" w:rsidRPr="004C77DB">
          <w:rPr>
            <w:rStyle w:val="Hyperlink"/>
          </w:rPr>
          <w:t xml:space="preserve"> and MLP Terms and Conditions</w:t>
        </w:r>
      </w:hyperlink>
      <w:r w:rsidR="00547FCD">
        <w:t>, h</w:t>
      </w:r>
      <w:r>
        <w:t xml:space="preserve">owever if you have any further questions please contact the MLP Secretariat for advice on your proposal </w:t>
      </w:r>
      <w:proofErr w:type="spellStart"/>
      <w:r>
        <w:t>at</w:t>
      </w:r>
      <w:r w:rsidR="00427927">
        <w:t>august</w:t>
      </w:r>
      <w:proofErr w:type="spellEnd"/>
    </w:p>
    <w:p w14:paraId="07A82FBD" w14:textId="58A2FE0D" w:rsidR="002E6E8C" w:rsidRDefault="005222F1">
      <w:pPr>
        <w:pStyle w:val="BodyText"/>
        <w:ind w:left="113" w:right="102"/>
        <w:jc w:val="both"/>
      </w:pPr>
      <w:r>
        <w:t xml:space="preserve"> </w:t>
      </w:r>
      <w:hyperlink r:id="rId14" w:history="1">
        <w:r w:rsidR="00E43A40" w:rsidRPr="00D80846">
          <w:rPr>
            <w:rStyle w:val="Hyperlink"/>
          </w:rPr>
          <w:t>marketledproposals@dplh.wa.gov.au</w:t>
        </w:r>
      </w:hyperlink>
    </w:p>
    <w:sectPr w:rsidR="002E6E8C">
      <w:pgSz w:w="11910" w:h="16840"/>
      <w:pgMar w:top="1660" w:right="740" w:bottom="1220" w:left="880" w:header="576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ECF4" w14:textId="77777777" w:rsidR="005222F1" w:rsidRDefault="005222F1">
      <w:r>
        <w:separator/>
      </w:r>
    </w:p>
  </w:endnote>
  <w:endnote w:type="continuationSeparator" w:id="0">
    <w:p w14:paraId="274B33B7" w14:textId="77777777" w:rsidR="005222F1" w:rsidRDefault="005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2332" w14:textId="77777777" w:rsidR="00696DA2" w:rsidRDefault="00696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2FBF" w14:textId="23D6EF8C" w:rsidR="002E6E8C" w:rsidRDefault="00696D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53440" behindDoc="1" locked="0" layoutInCell="1" allowOverlap="1" wp14:anchorId="07A82FC4" wp14:editId="69F22EBC">
              <wp:simplePos x="0" y="0"/>
              <wp:positionH relativeFrom="page">
                <wp:posOffset>619125</wp:posOffset>
              </wp:positionH>
              <wp:positionV relativeFrom="page">
                <wp:posOffset>10067925</wp:posOffset>
              </wp:positionV>
              <wp:extent cx="1905000" cy="2190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82FC7" w14:textId="07B08AC8" w:rsidR="002E6E8C" w:rsidRDefault="005222F1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Version </w:t>
                          </w:r>
                          <w:r w:rsidR="00696DA2">
                            <w:t>Novem</w:t>
                          </w:r>
                          <w:r w:rsidR="00427927">
                            <w:t>ber</w:t>
                          </w:r>
                          <w:r>
                            <w:t xml:space="preserve"> </w:t>
                          </w:r>
                          <w:r w:rsidR="00696DA2">
                            <w:t>2</w:t>
                          </w:r>
                          <w:r>
                            <w:t>02</w:t>
                          </w:r>
                          <w:r w:rsidR="006A4D0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82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75pt;margin-top:792.75pt;width:150pt;height:17.25p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" filled="f" stroked="f">
              <v:textbox inset="0,0,0,0">
                <w:txbxContent>
                  <w:p w14:paraId="07A82FC7" w14:textId="07B08AC8" w:rsidR="002E6E8C" w:rsidRDefault="005222F1">
                    <w:pPr>
                      <w:pStyle w:val="BodyText"/>
                      <w:spacing w:before="13"/>
                      <w:ind w:left="20"/>
                    </w:pPr>
                    <w:r>
                      <w:t xml:space="preserve">Version </w:t>
                    </w:r>
                    <w:r w:rsidR="00696DA2">
                      <w:t>Novem</w:t>
                    </w:r>
                    <w:r w:rsidR="00427927">
                      <w:t>ber</w:t>
                    </w:r>
                    <w:r>
                      <w:t xml:space="preserve"> </w:t>
                    </w:r>
                    <w:r w:rsidR="00696DA2">
                      <w:t>2</w:t>
                    </w:r>
                    <w:r>
                      <w:t>02</w:t>
                    </w:r>
                    <w:r w:rsidR="006A4D0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301C">
      <w:rPr>
        <w:noProof/>
      </w:rPr>
      <mc:AlternateContent>
        <mc:Choice Requires="wps">
          <w:drawing>
            <wp:anchor distT="0" distB="0" distL="114300" distR="114300" simplePos="0" relativeHeight="251452416" behindDoc="1" locked="0" layoutInCell="1" allowOverlap="1" wp14:anchorId="07A82FC3" wp14:editId="17547624">
              <wp:simplePos x="0" y="0"/>
              <wp:positionH relativeFrom="page">
                <wp:posOffset>6903720</wp:posOffset>
              </wp:positionH>
              <wp:positionV relativeFrom="page">
                <wp:posOffset>9897745</wp:posOffset>
              </wp:positionV>
              <wp:extent cx="158115" cy="1892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82FC6" w14:textId="77777777" w:rsidR="002E6E8C" w:rsidRDefault="005222F1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82FC3" id="Text Box 2" o:spid="_x0000_s1028" type="#_x0000_t202" style="position:absolute;margin-left:543.6pt;margin-top:779.35pt;width:12.45pt;height:14.9pt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" filled="f" stroked="f">
              <v:textbox inset="0,0,0,0">
                <w:txbxContent>
                  <w:p w14:paraId="07A82FC6" w14:textId="77777777" w:rsidR="002E6E8C" w:rsidRDefault="005222F1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C93" w14:textId="77777777" w:rsidR="00696DA2" w:rsidRDefault="0069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C905" w14:textId="77777777" w:rsidR="005222F1" w:rsidRDefault="005222F1">
      <w:r>
        <w:separator/>
      </w:r>
    </w:p>
  </w:footnote>
  <w:footnote w:type="continuationSeparator" w:id="0">
    <w:p w14:paraId="0B7D5530" w14:textId="77777777" w:rsidR="005222F1" w:rsidRDefault="005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3B5F" w14:textId="77777777" w:rsidR="00696DA2" w:rsidRDefault="0069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4D09" w14:textId="3A066774" w:rsidR="00192572" w:rsidRDefault="00192572" w:rsidP="00192572">
    <w:pPr>
      <w:pStyle w:val="Header"/>
    </w:pPr>
    <w:r w:rsidRPr="0047173F">
      <w:rPr>
        <w:noProof/>
      </w:rPr>
      <w:drawing>
        <wp:inline distT="0" distB="0" distL="0" distR="0" wp14:anchorId="06920221" wp14:editId="47C3B513">
          <wp:extent cx="215265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82FBE" w14:textId="36B02D30" w:rsidR="002E6E8C" w:rsidRDefault="008D30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51392" behindDoc="1" locked="0" layoutInCell="1" allowOverlap="1" wp14:anchorId="07A82FC2" wp14:editId="6E4DB89C">
              <wp:simplePos x="0" y="0"/>
              <wp:positionH relativeFrom="page">
                <wp:posOffset>4747895</wp:posOffset>
              </wp:positionH>
              <wp:positionV relativeFrom="page">
                <wp:posOffset>441325</wp:posOffset>
              </wp:positionV>
              <wp:extent cx="228600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82FC5" w14:textId="12760C51" w:rsidR="002E6E8C" w:rsidRPr="00037034" w:rsidRDefault="005222F1" w:rsidP="00AA2B51">
                          <w:pPr>
                            <w:spacing w:before="12"/>
                            <w:ind w:left="20" w:right="-3" w:firstLine="650"/>
                            <w:jc w:val="right"/>
                            <w:rPr>
                              <w:sz w:val="20"/>
                            </w:rPr>
                          </w:pPr>
                          <w:r w:rsidRPr="00037034">
                            <w:rPr>
                              <w:sz w:val="20"/>
                            </w:rPr>
                            <w:t xml:space="preserve">Market-led Proposals Secretariat </w:t>
                          </w:r>
                          <w:hyperlink r:id="rId2" w:history="1">
                            <w:r w:rsidR="00E43A40" w:rsidRPr="00037034">
                              <w:rPr>
                                <w:rStyle w:val="Hyperlink"/>
                                <w:color w:val="auto"/>
                                <w:w w:val="95"/>
                                <w:sz w:val="20"/>
                              </w:rPr>
                              <w:t>marketledproposals@dplh.wa.gov.au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82F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3.85pt;margin-top:34.75pt;width:180pt;height:24.65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" filled="f" stroked="f">
              <v:textbox inset="0,0,0,0">
                <w:txbxContent>
                  <w:p w14:paraId="07A82FC5" w14:textId="12760C51" w:rsidR="002E6E8C" w:rsidRPr="00037034" w:rsidRDefault="005222F1" w:rsidP="00AA2B51">
                    <w:pPr>
                      <w:spacing w:before="12"/>
                      <w:ind w:left="20" w:right="-3" w:firstLine="650"/>
                      <w:jc w:val="right"/>
                      <w:rPr>
                        <w:sz w:val="20"/>
                      </w:rPr>
                    </w:pPr>
                    <w:r w:rsidRPr="00037034">
                      <w:rPr>
                        <w:sz w:val="20"/>
                      </w:rPr>
                      <w:t xml:space="preserve">Market-led Proposals Secretariat </w:t>
                    </w:r>
                    <w:hyperlink r:id="rId3" w:history="1">
                      <w:r w:rsidR="00E43A40" w:rsidRPr="00037034">
                        <w:rPr>
                          <w:rStyle w:val="Hyperlink"/>
                          <w:color w:val="auto"/>
                          <w:w w:val="95"/>
                          <w:sz w:val="20"/>
                        </w:rPr>
                        <w:t>marketledproposals@dplh.wa.gov.au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968D" w14:textId="77777777" w:rsidR="00696DA2" w:rsidRDefault="00696D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8C"/>
    <w:rsid w:val="00037034"/>
    <w:rsid w:val="00192572"/>
    <w:rsid w:val="002E15B0"/>
    <w:rsid w:val="002E6E8C"/>
    <w:rsid w:val="00427927"/>
    <w:rsid w:val="004C77DB"/>
    <w:rsid w:val="005222F1"/>
    <w:rsid w:val="00547FCD"/>
    <w:rsid w:val="00596DFF"/>
    <w:rsid w:val="00696DA2"/>
    <w:rsid w:val="006A4D09"/>
    <w:rsid w:val="007A5F45"/>
    <w:rsid w:val="008D301C"/>
    <w:rsid w:val="00AA2B51"/>
    <w:rsid w:val="00BC529A"/>
    <w:rsid w:val="00E43A40"/>
    <w:rsid w:val="00E76AE3"/>
    <w:rsid w:val="00F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A82F69"/>
  <w15:docId w15:val="{6084E33A-9A03-4315-BBEA-473AABAC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466" w:right="146"/>
    </w:pPr>
  </w:style>
  <w:style w:type="paragraph" w:styleId="Header">
    <w:name w:val="header"/>
    <w:basedOn w:val="Normal"/>
    <w:link w:val="HeaderChar"/>
    <w:unhideWhenUsed/>
    <w:rsid w:val="006A4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09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6A4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09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E43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.gov.au/organisation/department-of-planning-lands-and-heritage/market-led-proposals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marketledproposals@dplh.wa.gov.a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marketledproposals@dplh.wa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ketledproposals@dplh.wa.gov.au" TargetMode="External"/><Relationship Id="rId2" Type="http://schemas.openxmlformats.org/officeDocument/2006/relationships/hyperlink" Target="mailto:marketledproposals@dplh.wa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Markham</dc:creator>
  <cp:lastModifiedBy>David Brown</cp:lastModifiedBy>
  <cp:revision>3</cp:revision>
  <dcterms:created xsi:type="dcterms:W3CDTF">2022-10-14T08:46:00Z</dcterms:created>
  <dcterms:modified xsi:type="dcterms:W3CDTF">2022-11-08T03:02:00Z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