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E7467" w14:textId="77777777" w:rsidR="00367DE0" w:rsidRDefault="00367DE0" w:rsidP="00E97F57">
      <w:pPr>
        <w:pStyle w:val="Title"/>
        <w:rPr>
          <w:sz w:val="2"/>
          <w:szCs w:val="2"/>
        </w:rPr>
      </w:pPr>
    </w:p>
    <w:p w14:paraId="288470A1" w14:textId="77777777" w:rsidR="000D1301" w:rsidRPr="000D1301" w:rsidRDefault="000D1301" w:rsidP="000D1301">
      <w:pPr>
        <w:sectPr w:rsidR="000D1301" w:rsidRPr="000D1301" w:rsidSect="007853E9">
          <w:footerReference w:type="default" r:id="rId11"/>
          <w:headerReference w:type="first" r:id="rId12"/>
          <w:footerReference w:type="first" r:id="rId13"/>
          <w:pgSz w:w="11906" w:h="16838"/>
          <w:pgMar w:top="2041" w:right="1440" w:bottom="1418" w:left="1440" w:header="709" w:footer="680" w:gutter="0"/>
          <w:cols w:space="708"/>
          <w:titlePg/>
          <w:docGrid w:linePitch="360"/>
        </w:sectPr>
      </w:pPr>
    </w:p>
    <w:p w14:paraId="7BE1A8D3" w14:textId="77777777" w:rsidR="00367DE0" w:rsidRPr="00367DE0" w:rsidRDefault="00367DE0" w:rsidP="00E97F57">
      <w:pPr>
        <w:pStyle w:val="Title"/>
        <w:rPr>
          <w:sz w:val="2"/>
          <w:szCs w:val="2"/>
        </w:rPr>
      </w:pPr>
    </w:p>
    <w:p w14:paraId="1B16ACC7" w14:textId="2CD61800" w:rsidR="00B4304B" w:rsidRPr="00301055" w:rsidRDefault="009F076A" w:rsidP="00CA4E59">
      <w:pPr>
        <w:pStyle w:val="Title"/>
        <w:spacing w:after="240"/>
        <w:rPr>
          <w:sz w:val="52"/>
        </w:rPr>
      </w:pPr>
      <w:r w:rsidRPr="00301055">
        <w:rPr>
          <w:sz w:val="52"/>
        </w:rPr>
        <w:t xml:space="preserve">Context </w:t>
      </w:r>
      <w:r w:rsidR="007407B0">
        <w:rPr>
          <w:sz w:val="52"/>
        </w:rPr>
        <w:t>i</w:t>
      </w:r>
      <w:r w:rsidRPr="00301055">
        <w:rPr>
          <w:sz w:val="52"/>
        </w:rPr>
        <w:t>dentifier</w:t>
      </w:r>
    </w:p>
    <w:p w14:paraId="4FEF072A" w14:textId="694A8D3F" w:rsidR="009F076A" w:rsidRPr="007C5F9E" w:rsidRDefault="009F076A" w:rsidP="001C56BE">
      <w:pPr>
        <w:pStyle w:val="Heading2"/>
      </w:pPr>
      <w:r w:rsidRPr="007C5F9E">
        <w:t xml:space="preserve">This tool </w:t>
      </w:r>
      <w:r w:rsidR="002A0B89">
        <w:t xml:space="preserve">helps you to </w:t>
      </w:r>
      <w:r w:rsidRPr="007C5F9E">
        <w:t>identif</w:t>
      </w:r>
      <w:r w:rsidR="002A0B89">
        <w:t>y</w:t>
      </w:r>
      <w:r w:rsidRPr="007C5F9E">
        <w:t xml:space="preserve"> </w:t>
      </w:r>
      <w:r w:rsidR="00CA4E59" w:rsidRPr="007C5F9E">
        <w:t>the leadership</w:t>
      </w:r>
      <w:r w:rsidR="00180D96" w:rsidRPr="007C5F9E">
        <w:t xml:space="preserve"> context for agency </w:t>
      </w:r>
      <w:r w:rsidR="00CA4E59" w:rsidRPr="007C5F9E">
        <w:t xml:space="preserve">job </w:t>
      </w:r>
      <w:r w:rsidR="00180D96" w:rsidRPr="007C5F9E">
        <w:t>roles.</w:t>
      </w:r>
    </w:p>
    <w:p w14:paraId="3B9429AE" w14:textId="0938BFC2" w:rsidR="009F076A" w:rsidRPr="00CA4E59" w:rsidRDefault="008C251B" w:rsidP="007921F9">
      <w:pPr>
        <w:rPr>
          <w:rFonts w:cs="Arial"/>
          <w:sz w:val="22"/>
        </w:rPr>
      </w:pPr>
      <w:r w:rsidRPr="00CA4E59">
        <w:rPr>
          <w:rFonts w:cs="Arial"/>
          <w:sz w:val="22"/>
        </w:rPr>
        <w:t xml:space="preserve">When using this </w:t>
      </w:r>
      <w:r w:rsidR="00CA4E59" w:rsidRPr="00CA4E59">
        <w:rPr>
          <w:rFonts w:cs="Arial"/>
          <w:sz w:val="22"/>
        </w:rPr>
        <w:t>tool</w:t>
      </w:r>
      <w:r w:rsidRPr="00CA4E59">
        <w:rPr>
          <w:rFonts w:cs="Arial"/>
          <w:sz w:val="22"/>
        </w:rPr>
        <w:t xml:space="preserve"> c</w:t>
      </w:r>
      <w:r w:rsidR="005E1EBB" w:rsidRPr="00CA4E59">
        <w:rPr>
          <w:rFonts w:cs="Arial"/>
          <w:sz w:val="22"/>
        </w:rPr>
        <w:t>onsider</w:t>
      </w:r>
      <w:r w:rsidR="00180D96" w:rsidRPr="00CA4E59">
        <w:rPr>
          <w:rFonts w:cs="Arial"/>
          <w:sz w:val="22"/>
        </w:rPr>
        <w:t>:</w:t>
      </w:r>
    </w:p>
    <w:p w14:paraId="3BB66FFD" w14:textId="77777777" w:rsidR="004447D5" w:rsidRPr="00CA4E59" w:rsidRDefault="00180D96" w:rsidP="00D67B85">
      <w:pPr>
        <w:pStyle w:val="Bullet"/>
        <w:numPr>
          <w:ilvl w:val="0"/>
          <w:numId w:val="11"/>
        </w:numPr>
        <w:ind w:left="360"/>
        <w:rPr>
          <w:sz w:val="22"/>
        </w:rPr>
      </w:pPr>
      <w:r w:rsidRPr="00CA4E59">
        <w:rPr>
          <w:sz w:val="22"/>
        </w:rPr>
        <w:t xml:space="preserve">the </w:t>
      </w:r>
      <w:r w:rsidR="009F076A" w:rsidRPr="00CA4E59">
        <w:rPr>
          <w:sz w:val="22"/>
        </w:rPr>
        <w:t>key focus areas</w:t>
      </w:r>
      <w:r w:rsidR="005E1EBB" w:rsidRPr="00CA4E59">
        <w:rPr>
          <w:sz w:val="22"/>
        </w:rPr>
        <w:t xml:space="preserve"> of the role</w:t>
      </w:r>
    </w:p>
    <w:p w14:paraId="3E0FBB0C" w14:textId="6D454CD9" w:rsidR="009F076A" w:rsidRPr="00CA4E59" w:rsidRDefault="004447D5" w:rsidP="00D67B85">
      <w:pPr>
        <w:pStyle w:val="Bullet"/>
        <w:numPr>
          <w:ilvl w:val="0"/>
          <w:numId w:val="11"/>
        </w:numPr>
        <w:ind w:left="360"/>
        <w:rPr>
          <w:sz w:val="22"/>
        </w:rPr>
      </w:pPr>
      <w:r w:rsidRPr="00CA4E59">
        <w:rPr>
          <w:sz w:val="22"/>
        </w:rPr>
        <w:t xml:space="preserve">how </w:t>
      </w:r>
      <w:r w:rsidR="005E1EBB" w:rsidRPr="00CA4E59">
        <w:rPr>
          <w:sz w:val="22"/>
        </w:rPr>
        <w:t>the</w:t>
      </w:r>
      <w:r w:rsidR="009F076A" w:rsidRPr="00CA4E59">
        <w:rPr>
          <w:sz w:val="22"/>
        </w:rPr>
        <w:t xml:space="preserve"> person undertaking that role</w:t>
      </w:r>
      <w:r w:rsidR="005E1EBB" w:rsidRPr="00CA4E59">
        <w:rPr>
          <w:sz w:val="22"/>
        </w:rPr>
        <w:t xml:space="preserve"> should</w:t>
      </w:r>
      <w:r w:rsidR="009F076A" w:rsidRPr="00CA4E59">
        <w:rPr>
          <w:sz w:val="22"/>
        </w:rPr>
        <w:t xml:space="preserve"> spend their time</w:t>
      </w:r>
    </w:p>
    <w:p w14:paraId="7C879618" w14:textId="77777777" w:rsidR="009F076A" w:rsidRPr="00CA4E59" w:rsidRDefault="009F076A" w:rsidP="00D67B85">
      <w:pPr>
        <w:pStyle w:val="Bullet"/>
        <w:numPr>
          <w:ilvl w:val="0"/>
          <w:numId w:val="11"/>
        </w:numPr>
        <w:ind w:left="360"/>
        <w:rPr>
          <w:sz w:val="22"/>
        </w:rPr>
      </w:pPr>
      <w:r w:rsidRPr="00CA4E59">
        <w:rPr>
          <w:sz w:val="22"/>
        </w:rPr>
        <w:t>the impact of the role in terms o</w:t>
      </w:r>
      <w:r w:rsidR="00180D96" w:rsidRPr="00CA4E59">
        <w:rPr>
          <w:sz w:val="22"/>
        </w:rPr>
        <w:t>f decision making and influence</w:t>
      </w:r>
    </w:p>
    <w:p w14:paraId="73261D07" w14:textId="500CF6B6" w:rsidR="007921F9" w:rsidRPr="00607677" w:rsidRDefault="00CA4E59" w:rsidP="00607677">
      <w:pPr>
        <w:pStyle w:val="Bullet"/>
        <w:numPr>
          <w:ilvl w:val="0"/>
          <w:numId w:val="11"/>
        </w:numPr>
        <w:spacing w:after="120"/>
        <w:ind w:left="360"/>
        <w:rPr>
          <w:sz w:val="22"/>
        </w:rPr>
      </w:pPr>
      <w:r>
        <w:rPr>
          <w:sz w:val="22"/>
        </w:rPr>
        <w:t>h</w:t>
      </w:r>
      <w:r w:rsidR="003869FB" w:rsidRPr="00CA4E59">
        <w:rPr>
          <w:sz w:val="22"/>
        </w:rPr>
        <w:t>ow</w:t>
      </w:r>
      <w:r w:rsidR="00180D96" w:rsidRPr="00CA4E59">
        <w:rPr>
          <w:sz w:val="22"/>
        </w:rPr>
        <w:t xml:space="preserve"> the role</w:t>
      </w:r>
      <w:r w:rsidR="005E1EBB" w:rsidRPr="00CA4E59">
        <w:rPr>
          <w:sz w:val="22"/>
        </w:rPr>
        <w:t xml:space="preserve"> should add value to the agency</w:t>
      </w:r>
      <w:r w:rsidR="00180D96" w:rsidRPr="00CA4E59">
        <w:rPr>
          <w:sz w:val="22"/>
        </w:rPr>
        <w:t xml:space="preserve">. </w:t>
      </w:r>
    </w:p>
    <w:p w14:paraId="107D6DEA" w14:textId="183488B6" w:rsidR="00062BBF" w:rsidRDefault="00062BBF" w:rsidP="00D67B85">
      <w:pPr>
        <w:pStyle w:val="Bullet"/>
        <w:numPr>
          <w:ilvl w:val="0"/>
          <w:numId w:val="0"/>
        </w:numPr>
        <w:spacing w:after="240"/>
        <w:rPr>
          <w:sz w:val="22"/>
        </w:rPr>
      </w:pPr>
      <w:r w:rsidRPr="00FA0300">
        <w:rPr>
          <w:sz w:val="22"/>
          <w:shd w:val="clear" w:color="auto" w:fill="FFFFFF"/>
        </w:rPr>
        <w:t>Start with a high level approach by reading the overview</w:t>
      </w:r>
      <w:r w:rsidR="00714B0C">
        <w:rPr>
          <w:sz w:val="22"/>
          <w:shd w:val="clear" w:color="auto" w:fill="FFFFFF"/>
        </w:rPr>
        <w:t>s</w:t>
      </w:r>
      <w:r w:rsidRPr="00FA0300">
        <w:rPr>
          <w:sz w:val="22"/>
          <w:shd w:val="clear" w:color="auto" w:fill="FFFFFF"/>
        </w:rPr>
        <w:t xml:space="preserve"> of each context</w:t>
      </w:r>
      <w:r>
        <w:rPr>
          <w:sz w:val="22"/>
          <w:shd w:val="clear" w:color="auto" w:fill="FFFFFF"/>
        </w:rPr>
        <w:t xml:space="preserve"> below</w:t>
      </w:r>
      <w:r w:rsidR="00714B0C">
        <w:rPr>
          <w:sz w:val="22"/>
          <w:shd w:val="clear" w:color="auto" w:fill="FFFFFF"/>
        </w:rPr>
        <w:t xml:space="preserve">. For some roles, you will be able to identify the context from the broad description. </w:t>
      </w:r>
    </w:p>
    <w:tbl>
      <w:tblPr>
        <w:tblStyle w:val="TableGrid"/>
        <w:tblW w:w="9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7087"/>
      </w:tblGrid>
      <w:tr w:rsidR="00E872A8" w:rsidRPr="00D67B85" w14:paraId="7B500B04" w14:textId="77777777" w:rsidTr="00E872A8">
        <w:trPr>
          <w:trHeight w:val="451"/>
        </w:trPr>
        <w:tc>
          <w:tcPr>
            <w:tcW w:w="9199" w:type="dxa"/>
            <w:gridSpan w:val="2"/>
            <w:shd w:val="clear" w:color="auto" w:fill="404040"/>
          </w:tcPr>
          <w:p w14:paraId="6DC6B664" w14:textId="00254A48" w:rsidR="00E872A8" w:rsidRPr="00FA6D39" w:rsidRDefault="00D67B85" w:rsidP="001C56BE">
            <w:pPr>
              <w:spacing w:before="60" w:after="60"/>
              <w:rPr>
                <w:rFonts w:ascii="Century Gothic" w:hAnsi="Century Gothic"/>
                <w:szCs w:val="24"/>
              </w:rPr>
            </w:pPr>
            <w:r w:rsidRPr="00FA6D39">
              <w:rPr>
                <w:rFonts w:ascii="Century Gothic" w:eastAsia="Arial" w:hAnsi="Century Gothic" w:cs="Arial"/>
                <w:color w:val="FFFFFF" w:themeColor="background1"/>
                <w:szCs w:val="24"/>
              </w:rPr>
              <w:t xml:space="preserve">Context </w:t>
            </w:r>
            <w:r w:rsidR="00FA6D39" w:rsidRPr="00FA6D39">
              <w:rPr>
                <w:rFonts w:ascii="Century Gothic" w:eastAsia="Arial" w:hAnsi="Century Gothic" w:cs="Arial"/>
                <w:color w:val="FFFFFF" w:themeColor="background1"/>
                <w:szCs w:val="24"/>
              </w:rPr>
              <w:t xml:space="preserve">                 O</w:t>
            </w:r>
            <w:r w:rsidR="00062BBF" w:rsidRPr="00FA6D39">
              <w:rPr>
                <w:rFonts w:ascii="Century Gothic" w:eastAsia="Arial" w:hAnsi="Century Gothic" w:cs="Arial"/>
                <w:color w:val="FFFFFF" w:themeColor="background1"/>
                <w:szCs w:val="24"/>
              </w:rPr>
              <w:t>verview</w:t>
            </w:r>
          </w:p>
        </w:tc>
      </w:tr>
      <w:tr w:rsidR="00E872A8" w:rsidRPr="00D67B85" w14:paraId="66DE0627" w14:textId="77777777" w:rsidTr="00E872A8">
        <w:tc>
          <w:tcPr>
            <w:tcW w:w="2112" w:type="dxa"/>
            <w:tcBorders>
              <w:bottom w:val="single" w:sz="4" w:space="0" w:color="404040"/>
            </w:tcBorders>
          </w:tcPr>
          <w:p w14:paraId="27924C59" w14:textId="77777777" w:rsidR="00FA6D39" w:rsidRDefault="00FA6D39" w:rsidP="001C56BE">
            <w:pPr>
              <w:spacing w:before="60" w:after="60" w:line="276" w:lineRule="auto"/>
              <w:rPr>
                <w:rFonts w:ascii="Century Gothic" w:hAnsi="Century Gothic"/>
                <w:sz w:val="22"/>
              </w:rPr>
            </w:pPr>
            <w:r>
              <w:rPr>
                <w:rFonts w:ascii="Century Gothic" w:hAnsi="Century Gothic"/>
                <w:sz w:val="22"/>
              </w:rPr>
              <w:t>Personal</w:t>
            </w:r>
          </w:p>
          <w:p w14:paraId="48C39FD9" w14:textId="2A43BE5B" w:rsidR="002A0B89" w:rsidRPr="00CB6672" w:rsidRDefault="00FA6D39" w:rsidP="001C56BE">
            <w:pPr>
              <w:spacing w:before="60" w:after="60" w:line="276" w:lineRule="auto"/>
              <w:rPr>
                <w:rFonts w:ascii="Century Gothic" w:hAnsi="Century Gothic"/>
                <w:sz w:val="22"/>
              </w:rPr>
            </w:pPr>
            <w:r w:rsidRPr="00CB6672">
              <w:rPr>
                <w:rFonts w:ascii="Century Gothic" w:hAnsi="Century Gothic"/>
                <w:sz w:val="22"/>
              </w:rPr>
              <w:t>Leadership</w:t>
            </w:r>
          </w:p>
        </w:tc>
        <w:tc>
          <w:tcPr>
            <w:tcW w:w="7087" w:type="dxa"/>
            <w:tcBorders>
              <w:bottom w:val="single" w:sz="4" w:space="0" w:color="404040"/>
            </w:tcBorders>
          </w:tcPr>
          <w:p w14:paraId="13D82A5E" w14:textId="6B25B8F4" w:rsidR="00E872A8" w:rsidRPr="00D67B85" w:rsidRDefault="00FA6D39" w:rsidP="001C56BE">
            <w:pPr>
              <w:spacing w:before="60" w:after="60" w:line="276" w:lineRule="auto"/>
              <w:rPr>
                <w:sz w:val="22"/>
              </w:rPr>
            </w:pPr>
            <w:r w:rsidRPr="00D67B85">
              <w:rPr>
                <w:sz w:val="22"/>
              </w:rPr>
              <w:t>Leadership in this context is about the work of individuals not yet in traditional leadership positions who make a direct and immediate difference to the agency.</w:t>
            </w:r>
          </w:p>
        </w:tc>
      </w:tr>
      <w:tr w:rsidR="00E872A8" w:rsidRPr="00D67B85" w14:paraId="75B596EC" w14:textId="77777777" w:rsidTr="00E872A8">
        <w:tc>
          <w:tcPr>
            <w:tcW w:w="2112" w:type="dxa"/>
            <w:tcBorders>
              <w:bottom w:val="single" w:sz="4" w:space="0" w:color="404040"/>
            </w:tcBorders>
          </w:tcPr>
          <w:p w14:paraId="24F993AB" w14:textId="77777777" w:rsidR="00FA6D39" w:rsidRDefault="00FA6D39" w:rsidP="001C56BE">
            <w:pPr>
              <w:spacing w:before="60" w:after="60" w:line="276" w:lineRule="auto"/>
              <w:rPr>
                <w:rFonts w:ascii="Century Gothic" w:hAnsi="Century Gothic"/>
                <w:sz w:val="22"/>
              </w:rPr>
            </w:pPr>
            <w:r w:rsidRPr="00CB6672">
              <w:rPr>
                <w:rFonts w:ascii="Century Gothic" w:hAnsi="Century Gothic"/>
                <w:sz w:val="22"/>
              </w:rPr>
              <w:t>Leading</w:t>
            </w:r>
          </w:p>
          <w:p w14:paraId="6E9EF43C" w14:textId="63B871B4" w:rsidR="00E872A8" w:rsidRPr="00CB6672" w:rsidRDefault="00FA6D39" w:rsidP="001C56BE">
            <w:pPr>
              <w:spacing w:before="60" w:after="60" w:line="276" w:lineRule="auto"/>
              <w:rPr>
                <w:rFonts w:ascii="Century Gothic" w:hAnsi="Century Gothic"/>
                <w:sz w:val="22"/>
              </w:rPr>
            </w:pPr>
            <w:r w:rsidRPr="00CB6672">
              <w:rPr>
                <w:rFonts w:ascii="Century Gothic" w:hAnsi="Century Gothic"/>
                <w:sz w:val="22"/>
              </w:rPr>
              <w:t>Others</w:t>
            </w:r>
          </w:p>
        </w:tc>
        <w:tc>
          <w:tcPr>
            <w:tcW w:w="7087" w:type="dxa"/>
            <w:tcBorders>
              <w:bottom w:val="single" w:sz="4" w:space="0" w:color="404040"/>
            </w:tcBorders>
          </w:tcPr>
          <w:p w14:paraId="630C9B7B" w14:textId="6149D4A2" w:rsidR="00E872A8" w:rsidRPr="00D67B85" w:rsidRDefault="00FA6D39" w:rsidP="001C56BE">
            <w:pPr>
              <w:tabs>
                <w:tab w:val="center" w:pos="4513"/>
                <w:tab w:val="right" w:pos="9026"/>
              </w:tabs>
              <w:spacing w:before="60" w:after="60" w:line="276" w:lineRule="auto"/>
              <w:rPr>
                <w:sz w:val="22"/>
              </w:rPr>
            </w:pPr>
            <w:r w:rsidRPr="00D67B85">
              <w:rPr>
                <w:sz w:val="22"/>
              </w:rPr>
              <w:t>Leadership in this first formal positional leadership context is about motivating and enabling a team to deliver high quality work that contributes to the agency.</w:t>
            </w:r>
          </w:p>
        </w:tc>
      </w:tr>
      <w:tr w:rsidR="00E872A8" w:rsidRPr="00D67B85" w14:paraId="122F1F57" w14:textId="77777777" w:rsidTr="00E872A8">
        <w:tc>
          <w:tcPr>
            <w:tcW w:w="2112" w:type="dxa"/>
            <w:tcBorders>
              <w:top w:val="single" w:sz="4" w:space="0" w:color="404040"/>
              <w:bottom w:val="single" w:sz="4" w:space="0" w:color="404040"/>
            </w:tcBorders>
          </w:tcPr>
          <w:p w14:paraId="0301C60D" w14:textId="594F4A4A" w:rsidR="00CB6672" w:rsidRDefault="00FA6D39" w:rsidP="001C56BE">
            <w:pPr>
              <w:spacing w:before="60" w:after="60" w:line="276" w:lineRule="auto"/>
              <w:rPr>
                <w:rFonts w:ascii="Century Gothic" w:hAnsi="Century Gothic"/>
                <w:sz w:val="22"/>
              </w:rPr>
            </w:pPr>
            <w:r>
              <w:rPr>
                <w:rFonts w:ascii="Century Gothic" w:hAnsi="Century Gothic"/>
                <w:sz w:val="22"/>
              </w:rPr>
              <w:t>Leading</w:t>
            </w:r>
          </w:p>
          <w:p w14:paraId="526BC263" w14:textId="3AE7DABC" w:rsidR="00E872A8" w:rsidRPr="00CB6672" w:rsidRDefault="00E872A8" w:rsidP="001C56BE">
            <w:pPr>
              <w:spacing w:before="60" w:after="60" w:line="276" w:lineRule="auto"/>
              <w:rPr>
                <w:rFonts w:ascii="Century Gothic" w:hAnsi="Century Gothic"/>
                <w:sz w:val="22"/>
              </w:rPr>
            </w:pPr>
            <w:r w:rsidRPr="00CB6672">
              <w:rPr>
                <w:rFonts w:ascii="Century Gothic" w:hAnsi="Century Gothic"/>
                <w:sz w:val="22"/>
              </w:rPr>
              <w:t>Leader</w:t>
            </w:r>
            <w:r w:rsidR="00FA6D39">
              <w:rPr>
                <w:rFonts w:ascii="Century Gothic" w:hAnsi="Century Gothic"/>
                <w:sz w:val="22"/>
              </w:rPr>
              <w:t>s</w:t>
            </w:r>
          </w:p>
        </w:tc>
        <w:tc>
          <w:tcPr>
            <w:tcW w:w="7087" w:type="dxa"/>
            <w:tcBorders>
              <w:top w:val="single" w:sz="4" w:space="0" w:color="404040"/>
              <w:bottom w:val="single" w:sz="4" w:space="0" w:color="404040"/>
            </w:tcBorders>
          </w:tcPr>
          <w:p w14:paraId="0B0D241D" w14:textId="78C472ED" w:rsidR="00E872A8" w:rsidRPr="00D67B85" w:rsidRDefault="00E872A8" w:rsidP="001C56BE">
            <w:pPr>
              <w:tabs>
                <w:tab w:val="center" w:pos="4513"/>
                <w:tab w:val="right" w:pos="9026"/>
              </w:tabs>
              <w:spacing w:before="60" w:after="60" w:line="276" w:lineRule="auto"/>
              <w:rPr>
                <w:sz w:val="22"/>
              </w:rPr>
            </w:pPr>
            <w:r w:rsidRPr="00D67B85">
              <w:rPr>
                <w:sz w:val="22"/>
              </w:rPr>
              <w:t xml:space="preserve">Leadership in this context is about </w:t>
            </w:r>
            <w:r w:rsidR="00FA6D39">
              <w:rPr>
                <w:sz w:val="22"/>
              </w:rPr>
              <w:t xml:space="preserve">getting results through leaders and their teams in a single business area, and by influencing leaders in other business areas. </w:t>
            </w:r>
          </w:p>
        </w:tc>
      </w:tr>
      <w:tr w:rsidR="00E872A8" w:rsidRPr="00D67B85" w14:paraId="6AE561D5" w14:textId="77777777" w:rsidTr="00E872A8">
        <w:tc>
          <w:tcPr>
            <w:tcW w:w="2112" w:type="dxa"/>
            <w:tcBorders>
              <w:top w:val="single" w:sz="4" w:space="0" w:color="404040"/>
              <w:bottom w:val="single" w:sz="4" w:space="0" w:color="404040"/>
            </w:tcBorders>
          </w:tcPr>
          <w:p w14:paraId="34D205ED" w14:textId="77777777" w:rsidR="00E872A8" w:rsidRPr="00CB6672" w:rsidRDefault="00E872A8" w:rsidP="001C56BE">
            <w:pPr>
              <w:spacing w:before="60" w:after="60" w:line="276" w:lineRule="auto"/>
              <w:rPr>
                <w:rFonts w:ascii="Century Gothic" w:hAnsi="Century Gothic"/>
                <w:sz w:val="22"/>
              </w:rPr>
            </w:pPr>
            <w:r w:rsidRPr="00CB6672">
              <w:rPr>
                <w:rFonts w:ascii="Century Gothic" w:hAnsi="Century Gothic"/>
                <w:sz w:val="22"/>
              </w:rPr>
              <w:t>Multiple Area Leader</w:t>
            </w:r>
          </w:p>
        </w:tc>
        <w:tc>
          <w:tcPr>
            <w:tcW w:w="7087" w:type="dxa"/>
            <w:tcBorders>
              <w:top w:val="single" w:sz="4" w:space="0" w:color="404040"/>
              <w:bottom w:val="single" w:sz="4" w:space="0" w:color="404040"/>
            </w:tcBorders>
          </w:tcPr>
          <w:p w14:paraId="783A2D36" w14:textId="77777777" w:rsidR="00E872A8" w:rsidRPr="00D67B85" w:rsidRDefault="00E872A8" w:rsidP="001C56BE">
            <w:pPr>
              <w:tabs>
                <w:tab w:val="center" w:pos="4513"/>
                <w:tab w:val="right" w:pos="9026"/>
              </w:tabs>
              <w:spacing w:before="60" w:after="60" w:line="276" w:lineRule="auto"/>
              <w:rPr>
                <w:sz w:val="22"/>
              </w:rPr>
            </w:pPr>
            <w:r w:rsidRPr="00D67B85">
              <w:rPr>
                <w:sz w:val="22"/>
              </w:rPr>
              <w:t xml:space="preserve">Leadership in this context is about leading teams to achieve the strategic direction of a number of different business areas and to implement the associated operational strategies. </w:t>
            </w:r>
          </w:p>
        </w:tc>
      </w:tr>
      <w:tr w:rsidR="00E872A8" w:rsidRPr="00D67B85" w14:paraId="5C8D20FC" w14:textId="77777777" w:rsidTr="00E872A8">
        <w:tc>
          <w:tcPr>
            <w:tcW w:w="2112" w:type="dxa"/>
            <w:tcBorders>
              <w:top w:val="single" w:sz="4" w:space="0" w:color="404040"/>
              <w:bottom w:val="single" w:sz="4" w:space="0" w:color="404040"/>
            </w:tcBorders>
          </w:tcPr>
          <w:p w14:paraId="1797E175" w14:textId="7F2C45A1" w:rsidR="00CB6672" w:rsidRDefault="00FA6D39" w:rsidP="001C56BE">
            <w:pPr>
              <w:spacing w:before="60" w:after="60" w:line="276" w:lineRule="auto"/>
              <w:rPr>
                <w:rFonts w:ascii="Century Gothic" w:hAnsi="Century Gothic"/>
                <w:sz w:val="22"/>
              </w:rPr>
            </w:pPr>
            <w:r>
              <w:rPr>
                <w:rFonts w:ascii="Century Gothic" w:hAnsi="Century Gothic"/>
                <w:sz w:val="22"/>
              </w:rPr>
              <w:t>Executive</w:t>
            </w:r>
          </w:p>
          <w:p w14:paraId="7CE713E6" w14:textId="60782002" w:rsidR="00E872A8" w:rsidRPr="00CB6672" w:rsidRDefault="00E872A8" w:rsidP="001C56BE">
            <w:pPr>
              <w:spacing w:before="60" w:after="60" w:line="276" w:lineRule="auto"/>
              <w:rPr>
                <w:rFonts w:ascii="Century Gothic" w:hAnsi="Century Gothic"/>
                <w:sz w:val="22"/>
              </w:rPr>
            </w:pPr>
            <w:r w:rsidRPr="00CB6672">
              <w:rPr>
                <w:rFonts w:ascii="Century Gothic" w:hAnsi="Century Gothic"/>
                <w:sz w:val="22"/>
              </w:rPr>
              <w:t>Leader</w:t>
            </w:r>
          </w:p>
        </w:tc>
        <w:tc>
          <w:tcPr>
            <w:tcW w:w="7087" w:type="dxa"/>
            <w:tcBorders>
              <w:top w:val="single" w:sz="4" w:space="0" w:color="404040"/>
              <w:bottom w:val="single" w:sz="4" w:space="0" w:color="404040"/>
            </w:tcBorders>
          </w:tcPr>
          <w:p w14:paraId="47F35192" w14:textId="4427F63F" w:rsidR="00E872A8" w:rsidRPr="00D67B85" w:rsidRDefault="00FA6D39" w:rsidP="001C56BE">
            <w:pPr>
              <w:tabs>
                <w:tab w:val="center" w:pos="4513"/>
                <w:tab w:val="right" w:pos="9026"/>
              </w:tabs>
              <w:spacing w:before="60" w:after="60" w:line="276" w:lineRule="auto"/>
              <w:rPr>
                <w:sz w:val="22"/>
              </w:rPr>
            </w:pPr>
            <w:r w:rsidRPr="00D67B85">
              <w:rPr>
                <w:sz w:val="22"/>
              </w:rPr>
              <w:t>Leadership in this context is about shaping complex initiatives covering multiple business areas as well as having a key responsibility in corporate governance.</w:t>
            </w:r>
          </w:p>
        </w:tc>
      </w:tr>
      <w:tr w:rsidR="00E872A8" w:rsidRPr="00D67B85" w14:paraId="271CF858" w14:textId="77777777" w:rsidTr="00E872A8">
        <w:tc>
          <w:tcPr>
            <w:tcW w:w="2112" w:type="dxa"/>
            <w:tcBorders>
              <w:top w:val="single" w:sz="4" w:space="0" w:color="404040"/>
              <w:bottom w:val="single" w:sz="4" w:space="0" w:color="404040"/>
            </w:tcBorders>
          </w:tcPr>
          <w:p w14:paraId="0B9043B0" w14:textId="77777777" w:rsidR="00FA6D39" w:rsidRDefault="00FA6D39" w:rsidP="001C56BE">
            <w:pPr>
              <w:spacing w:before="60" w:after="60" w:line="276" w:lineRule="auto"/>
              <w:rPr>
                <w:rFonts w:ascii="Century Gothic" w:hAnsi="Century Gothic"/>
                <w:sz w:val="22"/>
              </w:rPr>
            </w:pPr>
            <w:r w:rsidRPr="00CB6672">
              <w:rPr>
                <w:rFonts w:ascii="Century Gothic" w:hAnsi="Century Gothic"/>
                <w:sz w:val="22"/>
              </w:rPr>
              <w:t>Agency</w:t>
            </w:r>
          </w:p>
          <w:p w14:paraId="2D37404F" w14:textId="38815EBA" w:rsidR="00E872A8" w:rsidRPr="00CB6672" w:rsidRDefault="00FA6D39" w:rsidP="001C56BE">
            <w:pPr>
              <w:spacing w:before="60" w:after="60" w:line="276" w:lineRule="auto"/>
              <w:rPr>
                <w:rFonts w:ascii="Century Gothic" w:hAnsi="Century Gothic"/>
                <w:sz w:val="22"/>
              </w:rPr>
            </w:pPr>
            <w:r w:rsidRPr="00CB6672">
              <w:rPr>
                <w:rFonts w:ascii="Century Gothic" w:hAnsi="Century Gothic"/>
                <w:sz w:val="22"/>
              </w:rPr>
              <w:t>Leader</w:t>
            </w:r>
          </w:p>
        </w:tc>
        <w:tc>
          <w:tcPr>
            <w:tcW w:w="7087" w:type="dxa"/>
            <w:tcBorders>
              <w:top w:val="single" w:sz="4" w:space="0" w:color="404040"/>
              <w:bottom w:val="single" w:sz="4" w:space="0" w:color="404040"/>
            </w:tcBorders>
          </w:tcPr>
          <w:p w14:paraId="3BAAEB98" w14:textId="30AD856F" w:rsidR="00E872A8" w:rsidRPr="00D67B85" w:rsidRDefault="00FA6D39" w:rsidP="001C56BE">
            <w:pPr>
              <w:tabs>
                <w:tab w:val="center" w:pos="4513"/>
                <w:tab w:val="right" w:pos="9026"/>
              </w:tabs>
              <w:spacing w:before="60" w:after="60" w:line="276" w:lineRule="auto"/>
              <w:rPr>
                <w:sz w:val="22"/>
              </w:rPr>
            </w:pPr>
            <w:r w:rsidRPr="00D67B85">
              <w:rPr>
                <w:sz w:val="22"/>
              </w:rPr>
              <w:t>Leadership in this context is about having end of line responsibility for shaping and delivering agency corporate strategy and governance that deliver key government services.</w:t>
            </w:r>
          </w:p>
        </w:tc>
      </w:tr>
      <w:tr w:rsidR="00E872A8" w:rsidRPr="00D67B85" w14:paraId="2E72AF02" w14:textId="77777777" w:rsidTr="00E872A8">
        <w:tc>
          <w:tcPr>
            <w:tcW w:w="2112" w:type="dxa"/>
            <w:tcBorders>
              <w:top w:val="single" w:sz="4" w:space="0" w:color="404040"/>
              <w:bottom w:val="single" w:sz="4" w:space="0" w:color="404040"/>
            </w:tcBorders>
          </w:tcPr>
          <w:p w14:paraId="7BBDA9D3" w14:textId="77777777" w:rsidR="00FA6D39" w:rsidRPr="00FA6D39" w:rsidRDefault="00FA6D39" w:rsidP="001C56BE">
            <w:pPr>
              <w:spacing w:before="60" w:after="60" w:line="276" w:lineRule="auto"/>
              <w:rPr>
                <w:rFonts w:ascii="Century Gothic" w:hAnsi="Century Gothic" w:cs="Arial"/>
                <w:sz w:val="22"/>
              </w:rPr>
            </w:pPr>
            <w:r w:rsidRPr="00FA6D39">
              <w:rPr>
                <w:rFonts w:ascii="Century Gothic" w:hAnsi="Century Gothic" w:cs="Arial"/>
                <w:sz w:val="22"/>
              </w:rPr>
              <w:t>Statewide</w:t>
            </w:r>
          </w:p>
          <w:p w14:paraId="1D6FFE72" w14:textId="0E5D78B2" w:rsidR="00E872A8" w:rsidRPr="00CB6672" w:rsidRDefault="00FA6D39" w:rsidP="001C56BE">
            <w:pPr>
              <w:spacing w:before="60" w:after="60" w:line="276" w:lineRule="auto"/>
              <w:rPr>
                <w:rFonts w:ascii="Century Gothic" w:hAnsi="Century Gothic"/>
                <w:sz w:val="22"/>
              </w:rPr>
            </w:pPr>
            <w:r w:rsidRPr="00FA6D39">
              <w:rPr>
                <w:rFonts w:ascii="Century Gothic" w:hAnsi="Century Gothic" w:cs="Arial"/>
                <w:sz w:val="22"/>
              </w:rPr>
              <w:t>Leader</w:t>
            </w:r>
          </w:p>
        </w:tc>
        <w:tc>
          <w:tcPr>
            <w:tcW w:w="7087" w:type="dxa"/>
            <w:tcBorders>
              <w:top w:val="single" w:sz="4" w:space="0" w:color="404040"/>
              <w:bottom w:val="single" w:sz="4" w:space="0" w:color="404040"/>
            </w:tcBorders>
          </w:tcPr>
          <w:p w14:paraId="6C8110E9" w14:textId="6FADDF78" w:rsidR="00FA6D39" w:rsidRPr="00D67B85" w:rsidRDefault="00FA6D39" w:rsidP="001C56BE">
            <w:pPr>
              <w:spacing w:before="60" w:after="60" w:line="276" w:lineRule="auto"/>
              <w:rPr>
                <w:sz w:val="22"/>
              </w:rPr>
            </w:pPr>
            <w:r w:rsidRPr="00D67B85">
              <w:rPr>
                <w:sz w:val="22"/>
              </w:rPr>
              <w:t>Leadership in this context is about end of line responsibility for shaping policy at whole of state and sector levels to drive long term sustainable service delivery and create public value.</w:t>
            </w:r>
          </w:p>
        </w:tc>
      </w:tr>
    </w:tbl>
    <w:p w14:paraId="6440C521" w14:textId="77777777" w:rsidR="00607677" w:rsidRDefault="00607677" w:rsidP="00FA6D39">
      <w:pPr>
        <w:spacing w:after="160"/>
        <w:rPr>
          <w:b/>
          <w:bCs/>
          <w:sz w:val="22"/>
        </w:rPr>
      </w:pPr>
    </w:p>
    <w:p w14:paraId="67BCF2FB" w14:textId="39AB5183" w:rsidR="00062BBF" w:rsidRPr="00F82476" w:rsidRDefault="00607677" w:rsidP="00FA6D39">
      <w:pPr>
        <w:spacing w:after="160"/>
        <w:rPr>
          <w:b/>
          <w:bCs/>
          <w:sz w:val="22"/>
        </w:rPr>
      </w:pPr>
      <w:r>
        <w:rPr>
          <w:b/>
          <w:bCs/>
          <w:sz w:val="22"/>
        </w:rPr>
        <w:br w:type="page"/>
      </w:r>
      <w:r w:rsidR="00062BBF" w:rsidRPr="00F82476">
        <w:rPr>
          <w:b/>
          <w:bCs/>
          <w:sz w:val="22"/>
        </w:rPr>
        <w:lastRenderedPageBreak/>
        <w:t>Important to note</w:t>
      </w:r>
    </w:p>
    <w:p w14:paraId="34CE5A40" w14:textId="7EEB2285" w:rsidR="007921F9" w:rsidRDefault="00062BBF" w:rsidP="007921F9">
      <w:pPr>
        <w:pStyle w:val="Bullet"/>
        <w:numPr>
          <w:ilvl w:val="0"/>
          <w:numId w:val="0"/>
        </w:numPr>
        <w:spacing w:after="120"/>
        <w:rPr>
          <w:sz w:val="22"/>
        </w:rPr>
      </w:pPr>
      <w:r>
        <w:rPr>
          <w:sz w:val="22"/>
        </w:rPr>
        <w:t>In the</w:t>
      </w:r>
      <w:r w:rsidRPr="00F82476">
        <w:rPr>
          <w:sz w:val="22"/>
        </w:rPr>
        <w:t xml:space="preserve"> Leading Others, Leading Leaders and Multiple Area Leader</w:t>
      </w:r>
      <w:r>
        <w:rPr>
          <w:sz w:val="22"/>
        </w:rPr>
        <w:t xml:space="preserve"> contexts</w:t>
      </w:r>
      <w:r w:rsidRPr="00F82476">
        <w:rPr>
          <w:sz w:val="22"/>
        </w:rPr>
        <w:t>, leadership is expressed in 2 parallel pathways</w:t>
      </w:r>
      <w:r>
        <w:rPr>
          <w:sz w:val="22"/>
        </w:rPr>
        <w:t>:</w:t>
      </w:r>
    </w:p>
    <w:p w14:paraId="1E1D24F7" w14:textId="4C005052" w:rsidR="007921F9" w:rsidRDefault="007921F9" w:rsidP="007921F9">
      <w:pPr>
        <w:pStyle w:val="ListParagraph"/>
        <w:numPr>
          <w:ilvl w:val="0"/>
          <w:numId w:val="12"/>
        </w:numPr>
        <w:rPr>
          <w:sz w:val="22"/>
        </w:rPr>
      </w:pPr>
      <w:r>
        <w:rPr>
          <w:sz w:val="22"/>
        </w:rPr>
        <w:t>P</w:t>
      </w:r>
      <w:r w:rsidR="00062BBF" w:rsidRPr="00F82476">
        <w:rPr>
          <w:sz w:val="22"/>
        </w:rPr>
        <w:t>eople leaders focus on leading and managing people</w:t>
      </w:r>
      <w:r>
        <w:rPr>
          <w:sz w:val="22"/>
        </w:rPr>
        <w:t>.</w:t>
      </w:r>
    </w:p>
    <w:p w14:paraId="0BED44A7" w14:textId="68615A6F" w:rsidR="007921F9" w:rsidRDefault="007921F9" w:rsidP="007921F9">
      <w:pPr>
        <w:pStyle w:val="ListParagraph"/>
        <w:numPr>
          <w:ilvl w:val="0"/>
          <w:numId w:val="12"/>
        </w:numPr>
        <w:rPr>
          <w:sz w:val="22"/>
        </w:rPr>
      </w:pPr>
      <w:r>
        <w:rPr>
          <w:sz w:val="22"/>
        </w:rPr>
        <w:t>K</w:t>
      </w:r>
      <w:r w:rsidR="00062BBF" w:rsidRPr="00F82476">
        <w:rPr>
          <w:sz w:val="22"/>
        </w:rPr>
        <w:t>nowledge leaders focus on leading and managing specialised knowledge and technical expertise.</w:t>
      </w:r>
      <w:r w:rsidR="00062BBF">
        <w:rPr>
          <w:sz w:val="22"/>
        </w:rPr>
        <w:t xml:space="preserve"> Knowledge leaders do not have direct reports. </w:t>
      </w:r>
      <w:r w:rsidR="00062BBF" w:rsidRPr="00F82476">
        <w:rPr>
          <w:sz w:val="22"/>
        </w:rPr>
        <w:t xml:space="preserve"> </w:t>
      </w:r>
    </w:p>
    <w:p w14:paraId="447B110E" w14:textId="55BF4A58" w:rsidR="00714B0C" w:rsidRPr="00FA6D39" w:rsidRDefault="003028EF" w:rsidP="00062BBF">
      <w:pPr>
        <w:pStyle w:val="Bullet"/>
        <w:numPr>
          <w:ilvl w:val="0"/>
          <w:numId w:val="0"/>
        </w:numPr>
        <w:spacing w:after="240"/>
        <w:rPr>
          <w:b/>
          <w:bCs/>
          <w:sz w:val="22"/>
        </w:rPr>
      </w:pPr>
      <w:r w:rsidRPr="00FA6D39">
        <w:rPr>
          <w:b/>
          <w:bCs/>
          <w:sz w:val="22"/>
        </w:rPr>
        <w:t>Next steps</w:t>
      </w:r>
    </w:p>
    <w:p w14:paraId="5DC67FD6" w14:textId="14C34567" w:rsidR="009D39B5" w:rsidRDefault="00714B0C" w:rsidP="009D39B5">
      <w:pPr>
        <w:pStyle w:val="ListParagraph"/>
        <w:numPr>
          <w:ilvl w:val="0"/>
          <w:numId w:val="12"/>
        </w:numPr>
        <w:rPr>
          <w:sz w:val="22"/>
        </w:rPr>
      </w:pPr>
      <w:r w:rsidRPr="00FA0300">
        <w:rPr>
          <w:rFonts w:cs="Arial"/>
          <w:color w:val="000000"/>
          <w:sz w:val="22"/>
          <w:bdr w:val="none" w:sz="0" w:space="0" w:color="auto" w:frame="1"/>
        </w:rPr>
        <w:t>If it is not immediately clear from the overview wh</w:t>
      </w:r>
      <w:r w:rsidR="002A0B89">
        <w:rPr>
          <w:rFonts w:cs="Arial"/>
          <w:color w:val="000000"/>
          <w:sz w:val="22"/>
          <w:bdr w:val="none" w:sz="0" w:space="0" w:color="auto" w:frame="1"/>
        </w:rPr>
        <w:t>ich</w:t>
      </w:r>
      <w:r w:rsidRPr="00FA0300">
        <w:rPr>
          <w:rFonts w:cs="Arial"/>
          <w:color w:val="000000"/>
          <w:sz w:val="22"/>
          <w:bdr w:val="none" w:sz="0" w:space="0" w:color="auto" w:frame="1"/>
        </w:rPr>
        <w:t xml:space="preserve"> context the role is aligned to,</w:t>
      </w:r>
      <w:r>
        <w:rPr>
          <w:rFonts w:cs="Arial"/>
          <w:color w:val="000000"/>
          <w:sz w:val="22"/>
          <w:bdr w:val="none" w:sz="0" w:space="0" w:color="auto" w:frame="1"/>
        </w:rPr>
        <w:t xml:space="preserve"> narrow down the context using the context </w:t>
      </w:r>
      <w:r w:rsidR="009D39B5">
        <w:rPr>
          <w:rFonts w:cs="Arial"/>
          <w:color w:val="000000"/>
          <w:sz w:val="22"/>
          <w:bdr w:val="none" w:sz="0" w:space="0" w:color="auto" w:frame="1"/>
        </w:rPr>
        <w:t xml:space="preserve">checklists. </w:t>
      </w:r>
      <w:r w:rsidR="00180D96" w:rsidRPr="00CB6672">
        <w:rPr>
          <w:sz w:val="22"/>
        </w:rPr>
        <w:t>Read the descriptors</w:t>
      </w:r>
      <w:r w:rsidR="00C12D44" w:rsidRPr="00CB6672">
        <w:rPr>
          <w:sz w:val="22"/>
        </w:rPr>
        <w:t xml:space="preserve"> </w:t>
      </w:r>
      <w:r w:rsidR="00FA6D39">
        <w:rPr>
          <w:sz w:val="22"/>
        </w:rPr>
        <w:t>on the following pages</w:t>
      </w:r>
      <w:r w:rsidR="00FC30F5" w:rsidRPr="00CB6672">
        <w:rPr>
          <w:sz w:val="22"/>
        </w:rPr>
        <w:t xml:space="preserve"> and </w:t>
      </w:r>
      <w:r w:rsidR="00C12D44" w:rsidRPr="00CB6672">
        <w:rPr>
          <w:sz w:val="22"/>
        </w:rPr>
        <w:t>tick those that apply to the role.</w:t>
      </w:r>
      <w:r w:rsidR="00FA6D39">
        <w:rPr>
          <w:sz w:val="22"/>
        </w:rPr>
        <w:t xml:space="preserve"> </w:t>
      </w:r>
      <w:r w:rsidR="00C12D44" w:rsidRPr="00CB6672">
        <w:rPr>
          <w:sz w:val="22"/>
        </w:rPr>
        <w:t>T</w:t>
      </w:r>
      <w:r w:rsidR="00180D96" w:rsidRPr="00CB6672">
        <w:rPr>
          <w:sz w:val="22"/>
        </w:rPr>
        <w:t xml:space="preserve">he context with the most ticks </w:t>
      </w:r>
      <w:r w:rsidR="008C251B" w:rsidRPr="00CB6672">
        <w:rPr>
          <w:sz w:val="22"/>
        </w:rPr>
        <w:t xml:space="preserve">is most likely </w:t>
      </w:r>
      <w:r w:rsidR="00CB6672">
        <w:rPr>
          <w:sz w:val="22"/>
        </w:rPr>
        <w:t xml:space="preserve">to be </w:t>
      </w:r>
      <w:r w:rsidR="008C251B" w:rsidRPr="00CB6672">
        <w:rPr>
          <w:sz w:val="22"/>
        </w:rPr>
        <w:t>the context</w:t>
      </w:r>
      <w:r w:rsidR="00FA6D39">
        <w:rPr>
          <w:sz w:val="22"/>
        </w:rPr>
        <w:t xml:space="preserve">. </w:t>
      </w:r>
    </w:p>
    <w:p w14:paraId="50497817" w14:textId="58D50547" w:rsidR="00FA6D39" w:rsidRPr="00FA6D39" w:rsidRDefault="009D39B5" w:rsidP="00FA6D39">
      <w:pPr>
        <w:pStyle w:val="ListParagraph"/>
        <w:numPr>
          <w:ilvl w:val="0"/>
          <w:numId w:val="12"/>
        </w:numPr>
        <w:rPr>
          <w:sz w:val="22"/>
        </w:rPr>
      </w:pPr>
      <w:r w:rsidRPr="00FA6D39">
        <w:rPr>
          <w:rFonts w:cs="Arial"/>
          <w:color w:val="000000"/>
          <w:sz w:val="22"/>
          <w:bdr w:val="none" w:sz="0" w:space="0" w:color="auto" w:frame="1"/>
        </w:rPr>
        <w:t xml:space="preserve">If the number of ticks sits across more than one context and you need more detail to compare, dive deeper </w:t>
      </w:r>
      <w:r>
        <w:rPr>
          <w:rFonts w:cs="Arial"/>
          <w:color w:val="000000"/>
          <w:sz w:val="22"/>
          <w:bdr w:val="none" w:sz="0" w:space="0" w:color="auto" w:frame="1"/>
        </w:rPr>
        <w:t xml:space="preserve">using the </w:t>
      </w:r>
      <w:hyperlink r:id="rId14" w:history="1">
        <w:r w:rsidRPr="00116122">
          <w:rPr>
            <w:rStyle w:val="Hyperlink"/>
            <w:rFonts w:cs="Arial"/>
            <w:sz w:val="22"/>
            <w:bdr w:val="none" w:sz="0" w:space="0" w:color="auto" w:frame="1"/>
          </w:rPr>
          <w:t>comparative profiles</w:t>
        </w:r>
      </w:hyperlink>
      <w:r>
        <w:rPr>
          <w:rFonts w:cs="Arial"/>
          <w:color w:val="000000"/>
          <w:sz w:val="22"/>
          <w:bdr w:val="none" w:sz="0" w:space="0" w:color="auto" w:frame="1"/>
        </w:rPr>
        <w:t xml:space="preserve">. You can also explore the full detail of the contexts in </w:t>
      </w:r>
      <w:hyperlink r:id="rId15" w:history="1">
        <w:r w:rsidRPr="009D39B5">
          <w:rPr>
            <w:rStyle w:val="Hyperlink"/>
            <w:rFonts w:cs="Arial"/>
            <w:sz w:val="22"/>
            <w:bdr w:val="none" w:sz="0" w:space="0" w:color="auto" w:frame="1"/>
          </w:rPr>
          <w:t>Leadership Expectations</w:t>
        </w:r>
      </w:hyperlink>
      <w:r w:rsidR="003028EF">
        <w:rPr>
          <w:rFonts w:cs="Arial"/>
          <w:color w:val="000000"/>
          <w:sz w:val="22"/>
          <w:bdr w:val="none" w:sz="0" w:space="0" w:color="auto" w:frame="1"/>
        </w:rPr>
        <w:t>.</w:t>
      </w:r>
    </w:p>
    <w:p w14:paraId="08FB8615" w14:textId="37E5346C" w:rsidR="007921F9" w:rsidRDefault="00347BCF" w:rsidP="007921F9">
      <w:pPr>
        <w:pStyle w:val="ListParagraph"/>
        <w:numPr>
          <w:ilvl w:val="0"/>
          <w:numId w:val="12"/>
        </w:numPr>
        <w:rPr>
          <w:sz w:val="22"/>
        </w:rPr>
      </w:pPr>
      <w:r w:rsidRPr="00FA6D39">
        <w:rPr>
          <w:sz w:val="22"/>
        </w:rPr>
        <w:t xml:space="preserve">If </w:t>
      </w:r>
      <w:r w:rsidR="00CB6672" w:rsidRPr="00FA6D39">
        <w:rPr>
          <w:sz w:val="22"/>
        </w:rPr>
        <w:t>it is still</w:t>
      </w:r>
      <w:r w:rsidRPr="00FA6D39">
        <w:rPr>
          <w:sz w:val="22"/>
        </w:rPr>
        <w:t xml:space="preserve"> not clear</w:t>
      </w:r>
      <w:r w:rsidR="00FA6D39">
        <w:rPr>
          <w:sz w:val="22"/>
        </w:rPr>
        <w:t>,</w:t>
      </w:r>
      <w:r w:rsidRPr="00FA6D39">
        <w:rPr>
          <w:sz w:val="22"/>
        </w:rPr>
        <w:t xml:space="preserve"> a </w:t>
      </w:r>
      <w:r w:rsidR="007A4031" w:rsidRPr="00FA6D39">
        <w:rPr>
          <w:sz w:val="22"/>
        </w:rPr>
        <w:t>discussion with the head of th</w:t>
      </w:r>
      <w:r w:rsidR="002A0B89">
        <w:rPr>
          <w:sz w:val="22"/>
        </w:rPr>
        <w:t>e</w:t>
      </w:r>
      <w:r w:rsidR="007A4031" w:rsidRPr="00FA6D39">
        <w:rPr>
          <w:sz w:val="22"/>
        </w:rPr>
        <w:t xml:space="preserve"> division </w:t>
      </w:r>
      <w:r w:rsidR="00CB6672" w:rsidRPr="00FA6D39">
        <w:rPr>
          <w:sz w:val="22"/>
        </w:rPr>
        <w:t xml:space="preserve">about their expectations of the </w:t>
      </w:r>
      <w:r w:rsidR="007A4031" w:rsidRPr="00FA6D39">
        <w:rPr>
          <w:sz w:val="22"/>
        </w:rPr>
        <w:t>role</w:t>
      </w:r>
      <w:r w:rsidRPr="00FA6D39">
        <w:rPr>
          <w:sz w:val="22"/>
        </w:rPr>
        <w:t xml:space="preserve"> </w:t>
      </w:r>
      <w:r w:rsidR="00CB6672" w:rsidRPr="00FA6D39">
        <w:rPr>
          <w:sz w:val="22"/>
        </w:rPr>
        <w:t>can</w:t>
      </w:r>
      <w:r w:rsidRPr="00FA6D39">
        <w:rPr>
          <w:sz w:val="22"/>
        </w:rPr>
        <w:t xml:space="preserve"> add further </w:t>
      </w:r>
      <w:r w:rsidR="00CB6672" w:rsidRPr="00FA6D39">
        <w:rPr>
          <w:sz w:val="22"/>
        </w:rPr>
        <w:t>information to the mapping</w:t>
      </w:r>
      <w:r w:rsidR="00FA6D39">
        <w:rPr>
          <w:sz w:val="22"/>
        </w:rPr>
        <w:t>.</w:t>
      </w:r>
      <w:r w:rsidR="00FA6D39" w:rsidRPr="007921F9">
        <w:rPr>
          <w:sz w:val="22"/>
        </w:rPr>
        <w:t xml:space="preserve"> </w:t>
      </w:r>
    </w:p>
    <w:p w14:paraId="1AA8817B" w14:textId="595ABC6D" w:rsidR="007C5F9E" w:rsidRPr="007921F9" w:rsidRDefault="007C5F9E" w:rsidP="007921F9">
      <w:pPr>
        <w:pStyle w:val="ListParagraph"/>
        <w:numPr>
          <w:ilvl w:val="0"/>
          <w:numId w:val="12"/>
        </w:numPr>
        <w:rPr>
          <w:sz w:val="22"/>
        </w:rPr>
      </w:pPr>
      <w:r>
        <w:br w:type="page"/>
      </w:r>
    </w:p>
    <w:p w14:paraId="1ACCD98A" w14:textId="77777777" w:rsidR="00FA6D39" w:rsidRPr="007B795E" w:rsidRDefault="00FA6D39" w:rsidP="001C56BE">
      <w:pPr>
        <w:pStyle w:val="Heading2"/>
      </w:pPr>
      <w:r w:rsidRPr="007B795E">
        <w:lastRenderedPageBreak/>
        <w:t>Personal Leadership</w:t>
      </w:r>
    </w:p>
    <w:p w14:paraId="3FC230D7" w14:textId="77777777" w:rsidR="00FA6D39" w:rsidRPr="00FC1239" w:rsidRDefault="00FA6D39" w:rsidP="00FA6D39">
      <w:pPr>
        <w:rPr>
          <w:rFonts w:cs="Arial"/>
          <w:sz w:val="22"/>
        </w:rPr>
      </w:pPr>
      <w:r w:rsidRPr="00FC1239">
        <w:rPr>
          <w:rFonts w:cs="Arial"/>
          <w:sz w:val="22"/>
        </w:rPr>
        <w:t>Leadership in this context is about the work of individuals not yet in traditional leadership positions who make a direct and immediate difference to the agency.</w:t>
      </w:r>
    </w:p>
    <w:tbl>
      <w:tblPr>
        <w:tblStyle w:val="TableGrid"/>
        <w:tblW w:w="9067" w:type="dxa"/>
        <w:tblLook w:val="04A0" w:firstRow="1" w:lastRow="0" w:firstColumn="1" w:lastColumn="0" w:noHBand="0" w:noVBand="1"/>
      </w:tblPr>
      <w:tblGrid>
        <w:gridCol w:w="8359"/>
        <w:gridCol w:w="708"/>
      </w:tblGrid>
      <w:tr w:rsidR="00FA6D39" w:rsidRPr="00FC1239" w14:paraId="24420D09" w14:textId="77777777" w:rsidTr="00CB4DB0">
        <w:trPr>
          <w:trHeight w:val="512"/>
        </w:trPr>
        <w:tc>
          <w:tcPr>
            <w:tcW w:w="8359" w:type="dxa"/>
            <w:shd w:val="clear" w:color="auto" w:fill="404040"/>
            <w:vAlign w:val="center"/>
          </w:tcPr>
          <w:p w14:paraId="17D87A4E" w14:textId="76FBE0A2" w:rsidR="00FA6D39" w:rsidRPr="00FC1239" w:rsidRDefault="00FA6D39" w:rsidP="00CB4DB0">
            <w:pPr>
              <w:tabs>
                <w:tab w:val="left" w:pos="5587"/>
              </w:tabs>
              <w:spacing w:after="0"/>
              <w:contextualSpacing/>
              <w:rPr>
                <w:rFonts w:ascii="Century Gothic" w:eastAsia="Arial" w:hAnsi="Century Gothic" w:cs="Arial"/>
                <w:color w:val="FFFFFF" w:themeColor="background1"/>
                <w:szCs w:val="24"/>
              </w:rPr>
            </w:pPr>
            <w:r>
              <w:rPr>
                <w:rFonts w:ascii="Century Gothic" w:eastAsia="Arial" w:hAnsi="Century Gothic" w:cs="Arial"/>
                <w:color w:val="FFFFFF" w:themeColor="background1"/>
                <w:szCs w:val="24"/>
              </w:rPr>
              <w:t xml:space="preserve">In </w:t>
            </w:r>
            <w:r w:rsidRPr="00FC1239">
              <w:rPr>
                <w:rFonts w:ascii="Century Gothic" w:eastAsia="Arial" w:hAnsi="Century Gothic" w:cs="Arial"/>
                <w:color w:val="FFFFFF" w:themeColor="background1"/>
                <w:szCs w:val="24"/>
              </w:rPr>
              <w:t>Personal Leadership</w:t>
            </w:r>
            <w:r>
              <w:rPr>
                <w:rFonts w:ascii="Century Gothic" w:eastAsia="Arial" w:hAnsi="Century Gothic" w:cs="Arial"/>
                <w:color w:val="FFFFFF" w:themeColor="background1"/>
                <w:szCs w:val="24"/>
              </w:rPr>
              <w:t xml:space="preserve"> individuals</w:t>
            </w:r>
            <w:r w:rsidR="002A0B89">
              <w:rPr>
                <w:rFonts w:ascii="Century Gothic" w:eastAsia="Arial" w:hAnsi="Century Gothic" w:cs="Arial"/>
                <w:color w:val="FFFFFF" w:themeColor="background1"/>
                <w:szCs w:val="24"/>
              </w:rPr>
              <w:t>:</w:t>
            </w:r>
          </w:p>
        </w:tc>
        <w:tc>
          <w:tcPr>
            <w:tcW w:w="708" w:type="dxa"/>
            <w:shd w:val="clear" w:color="auto" w:fill="404040"/>
            <w:vAlign w:val="center"/>
          </w:tcPr>
          <w:p w14:paraId="66D8BFC6" w14:textId="77777777" w:rsidR="00FA6D39" w:rsidRPr="00FC1239" w:rsidRDefault="00FA6D39" w:rsidP="00CB4DB0">
            <w:pPr>
              <w:tabs>
                <w:tab w:val="left" w:pos="5587"/>
              </w:tabs>
              <w:spacing w:after="0"/>
              <w:contextualSpacing/>
              <w:jc w:val="center"/>
              <w:rPr>
                <w:rFonts w:ascii="Century Gothic" w:eastAsia="Arial" w:hAnsi="Century Gothic" w:cs="Arial"/>
                <w:color w:val="FFFFFF" w:themeColor="background1"/>
                <w:szCs w:val="24"/>
              </w:rPr>
            </w:pPr>
            <w:r w:rsidRPr="00FC1239">
              <w:rPr>
                <w:rFonts w:ascii="Century Gothic" w:eastAsia="Arial" w:hAnsi="Century Gothic" w:cs="Arial"/>
                <w:color w:val="FFFFFF" w:themeColor="background1"/>
                <w:szCs w:val="24"/>
              </w:rPr>
              <w:sym w:font="Wingdings" w:char="F0FC"/>
            </w:r>
          </w:p>
        </w:tc>
      </w:tr>
      <w:tr w:rsidR="00FA6D39" w:rsidRPr="00FC1239" w14:paraId="5BF75196" w14:textId="77777777" w:rsidTr="00CB4DB0">
        <w:trPr>
          <w:trHeight w:val="149"/>
        </w:trPr>
        <w:tc>
          <w:tcPr>
            <w:tcW w:w="8359" w:type="dxa"/>
            <w:vAlign w:val="center"/>
          </w:tcPr>
          <w:p w14:paraId="14FAE0A6" w14:textId="1FE7385F"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 xml:space="preserve">work largely at the </w:t>
            </w:r>
            <w:r w:rsidRPr="002A0B89">
              <w:rPr>
                <w:rStyle w:val="PlaceholderText"/>
                <w:color w:val="auto"/>
                <w:sz w:val="22"/>
              </w:rPr>
              <w:t>operationa</w:t>
            </w:r>
            <w:r w:rsidR="002A0B89" w:rsidRPr="002A0B89">
              <w:rPr>
                <w:rStyle w:val="PlaceholderText"/>
                <w:color w:val="auto"/>
                <w:sz w:val="22"/>
              </w:rPr>
              <w:t>l</w:t>
            </w:r>
            <w:r w:rsidR="002A0B89" w:rsidRPr="001C56BE">
              <w:rPr>
                <w:rStyle w:val="PlaceholderText"/>
                <w:color w:val="auto"/>
                <w:sz w:val="22"/>
              </w:rPr>
              <w:t xml:space="preserve"> </w:t>
            </w:r>
            <w:r w:rsidRPr="002A0B89">
              <w:rPr>
                <w:rStyle w:val="PlaceholderText"/>
                <w:color w:val="auto"/>
                <w:sz w:val="22"/>
              </w:rPr>
              <w:t>l</w:t>
            </w:r>
            <w:r w:rsidR="002A0B89" w:rsidRPr="002A0B89">
              <w:rPr>
                <w:rStyle w:val="PlaceholderText"/>
                <w:color w:val="auto"/>
                <w:sz w:val="22"/>
              </w:rPr>
              <w:t>e</w:t>
            </w:r>
            <w:r w:rsidR="002A0B89" w:rsidRPr="001C56BE">
              <w:rPr>
                <w:rStyle w:val="PlaceholderText"/>
                <w:color w:val="auto"/>
                <w:sz w:val="22"/>
              </w:rPr>
              <w:t>vel</w:t>
            </w:r>
            <w:r w:rsidRPr="002A0B89">
              <w:rPr>
                <w:rStyle w:val="PlaceholderText"/>
                <w:color w:val="auto"/>
                <w:sz w:val="22"/>
              </w:rPr>
              <w:t xml:space="preserve">, often </w:t>
            </w:r>
            <w:r w:rsidRPr="007C5F9E">
              <w:rPr>
                <w:rStyle w:val="PlaceholderText"/>
                <w:color w:val="auto"/>
                <w:sz w:val="22"/>
              </w:rPr>
              <w:t>at the frontline and in a defined area of responsibility</w:t>
            </w:r>
            <w:r w:rsidR="002A0B89">
              <w:rPr>
                <w:rStyle w:val="PlaceholderText"/>
                <w:color w:val="auto"/>
                <w:sz w:val="22"/>
              </w:rPr>
              <w:t>,</w:t>
            </w:r>
            <w:r w:rsidRPr="007C5F9E">
              <w:rPr>
                <w:rStyle w:val="PlaceholderText"/>
                <w:color w:val="auto"/>
                <w:sz w:val="22"/>
              </w:rPr>
              <w:t xml:space="preserve"> with personal accountability for delivering excellence</w:t>
            </w:r>
          </w:p>
        </w:tc>
        <w:tc>
          <w:tcPr>
            <w:tcW w:w="708" w:type="dxa"/>
            <w:vAlign w:val="center"/>
          </w:tcPr>
          <w:p w14:paraId="7788F3A1" w14:textId="77777777" w:rsidR="00FA6D39" w:rsidRPr="00FC1239" w:rsidRDefault="00FA6D39" w:rsidP="00CB4DB0">
            <w:pPr>
              <w:jc w:val="center"/>
              <w:rPr>
                <w:rFonts w:cs="Arial"/>
                <w:sz w:val="22"/>
              </w:rPr>
            </w:pPr>
          </w:p>
        </w:tc>
      </w:tr>
      <w:tr w:rsidR="00FA6D39" w:rsidRPr="00FC1239" w14:paraId="60F71E3D" w14:textId="77777777" w:rsidTr="00CB4DB0">
        <w:trPr>
          <w:trHeight w:val="149"/>
        </w:trPr>
        <w:tc>
          <w:tcPr>
            <w:tcW w:w="8359" w:type="dxa"/>
            <w:vAlign w:val="center"/>
          </w:tcPr>
          <w:p w14:paraId="3A01C920"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are individual contributors but are also aware of how their role supports their team and agency in delivering strategic goals</w:t>
            </w:r>
          </w:p>
        </w:tc>
        <w:tc>
          <w:tcPr>
            <w:tcW w:w="708" w:type="dxa"/>
            <w:vAlign w:val="center"/>
          </w:tcPr>
          <w:p w14:paraId="718D9E19" w14:textId="77777777" w:rsidR="00FA6D39" w:rsidRPr="00FC1239" w:rsidRDefault="00FA6D39" w:rsidP="00CB4DB0">
            <w:pPr>
              <w:jc w:val="center"/>
              <w:rPr>
                <w:rFonts w:cs="Arial"/>
                <w:sz w:val="22"/>
              </w:rPr>
            </w:pPr>
          </w:p>
        </w:tc>
      </w:tr>
      <w:tr w:rsidR="00FA6D39" w:rsidRPr="00FC1239" w14:paraId="2F8DF4DC" w14:textId="77777777" w:rsidTr="00CB4DB0">
        <w:trPr>
          <w:trHeight w:val="149"/>
        </w:trPr>
        <w:tc>
          <w:tcPr>
            <w:tcW w:w="8359" w:type="dxa"/>
            <w:vAlign w:val="center"/>
          </w:tcPr>
          <w:p w14:paraId="034FFF6D"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use their knowledge, skills and abilities, drawing on supervision and help from others as needed to get the job done</w:t>
            </w:r>
          </w:p>
        </w:tc>
        <w:tc>
          <w:tcPr>
            <w:tcW w:w="708" w:type="dxa"/>
            <w:vAlign w:val="center"/>
          </w:tcPr>
          <w:p w14:paraId="2F06B657" w14:textId="77777777" w:rsidR="00FA6D39" w:rsidRPr="00FC1239" w:rsidRDefault="00FA6D39" w:rsidP="00CB4DB0">
            <w:pPr>
              <w:jc w:val="center"/>
              <w:rPr>
                <w:rFonts w:cs="Arial"/>
                <w:sz w:val="22"/>
              </w:rPr>
            </w:pPr>
          </w:p>
        </w:tc>
      </w:tr>
      <w:tr w:rsidR="00FA6D39" w:rsidRPr="00FC1239" w14:paraId="5266AD32" w14:textId="77777777" w:rsidTr="00CB4DB0">
        <w:trPr>
          <w:trHeight w:val="149"/>
        </w:trPr>
        <w:tc>
          <w:tcPr>
            <w:tcW w:w="8359" w:type="dxa"/>
            <w:vAlign w:val="center"/>
          </w:tcPr>
          <w:p w14:paraId="73F770D0"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make decisions and use their discretion about how the work is done to deliver better quality</w:t>
            </w:r>
          </w:p>
        </w:tc>
        <w:tc>
          <w:tcPr>
            <w:tcW w:w="708" w:type="dxa"/>
            <w:vAlign w:val="center"/>
          </w:tcPr>
          <w:p w14:paraId="76AFD40B" w14:textId="77777777" w:rsidR="00FA6D39" w:rsidRPr="00FC1239" w:rsidRDefault="00FA6D39" w:rsidP="00CB4DB0">
            <w:pPr>
              <w:jc w:val="center"/>
              <w:rPr>
                <w:rFonts w:cs="Arial"/>
                <w:sz w:val="22"/>
              </w:rPr>
            </w:pPr>
          </w:p>
        </w:tc>
      </w:tr>
      <w:tr w:rsidR="00FA6D39" w:rsidRPr="00FC1239" w14:paraId="45625899" w14:textId="77777777" w:rsidTr="00CB4DB0">
        <w:trPr>
          <w:trHeight w:val="149"/>
        </w:trPr>
        <w:tc>
          <w:tcPr>
            <w:tcW w:w="8359" w:type="dxa"/>
            <w:vAlign w:val="center"/>
          </w:tcPr>
          <w:p w14:paraId="480F331A"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contribute to generating solutions and use their discretion about how the work is done to deliver specific tasks that make a difference in the immediate to short term.</w:t>
            </w:r>
          </w:p>
        </w:tc>
        <w:tc>
          <w:tcPr>
            <w:tcW w:w="708" w:type="dxa"/>
            <w:vAlign w:val="center"/>
          </w:tcPr>
          <w:p w14:paraId="0A28416B" w14:textId="77777777" w:rsidR="00FA6D39" w:rsidRPr="00FC1239" w:rsidRDefault="00FA6D39" w:rsidP="00CB4DB0">
            <w:pPr>
              <w:jc w:val="center"/>
              <w:rPr>
                <w:rFonts w:cs="Arial"/>
                <w:sz w:val="22"/>
              </w:rPr>
            </w:pPr>
          </w:p>
        </w:tc>
      </w:tr>
      <w:tr w:rsidR="00FA6D39" w:rsidRPr="00FC1239" w14:paraId="36466050" w14:textId="77777777" w:rsidTr="00CB4DB0">
        <w:trPr>
          <w:trHeight w:val="586"/>
        </w:trPr>
        <w:tc>
          <w:tcPr>
            <w:tcW w:w="8359" w:type="dxa"/>
            <w:shd w:val="clear" w:color="auto" w:fill="404040"/>
            <w:vAlign w:val="center"/>
          </w:tcPr>
          <w:p w14:paraId="68EDBE4C" w14:textId="35D1E13B" w:rsidR="00FA6D39" w:rsidRPr="00FC1239" w:rsidRDefault="00FA6D39" w:rsidP="00CB4DB0">
            <w:pPr>
              <w:tabs>
                <w:tab w:val="left" w:pos="5587"/>
              </w:tabs>
              <w:spacing w:after="0"/>
              <w:contextualSpacing/>
              <w:rPr>
                <w:rFonts w:ascii="Century Gothic" w:eastAsia="Arial" w:hAnsi="Century Gothic" w:cs="Arial"/>
                <w:color w:val="FFFFFF" w:themeColor="background1"/>
                <w:szCs w:val="24"/>
              </w:rPr>
            </w:pPr>
            <w:r w:rsidRPr="00FC1239">
              <w:rPr>
                <w:rFonts w:ascii="Century Gothic" w:eastAsia="Arial" w:hAnsi="Century Gothic" w:cs="Arial"/>
                <w:color w:val="FFFFFF" w:themeColor="background1"/>
                <w:szCs w:val="24"/>
              </w:rPr>
              <w:t>They spend the majority of their time</w:t>
            </w:r>
            <w:r w:rsidR="002A0B89">
              <w:rPr>
                <w:rFonts w:ascii="Century Gothic" w:eastAsia="Arial" w:hAnsi="Century Gothic" w:cs="Arial"/>
                <w:color w:val="FFFFFF" w:themeColor="background1"/>
                <w:szCs w:val="24"/>
              </w:rPr>
              <w:t>:</w:t>
            </w:r>
          </w:p>
        </w:tc>
        <w:tc>
          <w:tcPr>
            <w:tcW w:w="708" w:type="dxa"/>
            <w:shd w:val="clear" w:color="auto" w:fill="404040"/>
            <w:vAlign w:val="center"/>
          </w:tcPr>
          <w:p w14:paraId="03AA45DA" w14:textId="77777777" w:rsidR="00FA6D39" w:rsidRPr="00FC1239" w:rsidRDefault="00FA6D39" w:rsidP="00CB4DB0">
            <w:pPr>
              <w:tabs>
                <w:tab w:val="left" w:pos="5587"/>
              </w:tabs>
              <w:spacing w:after="0"/>
              <w:contextualSpacing/>
              <w:jc w:val="center"/>
              <w:rPr>
                <w:rFonts w:ascii="Century Gothic" w:eastAsia="Arial" w:hAnsi="Century Gothic" w:cs="Arial"/>
                <w:color w:val="FFFFFF" w:themeColor="background1"/>
                <w:szCs w:val="24"/>
              </w:rPr>
            </w:pPr>
            <w:r w:rsidRPr="00FC1239">
              <w:rPr>
                <w:rFonts w:ascii="Century Gothic" w:eastAsia="Arial" w:hAnsi="Century Gothic" w:cs="Arial"/>
                <w:color w:val="FFFFFF" w:themeColor="background1"/>
                <w:szCs w:val="24"/>
              </w:rPr>
              <w:sym w:font="Wingdings" w:char="F0FC"/>
            </w:r>
          </w:p>
        </w:tc>
      </w:tr>
      <w:tr w:rsidR="00FA6D39" w:rsidRPr="00FC1239" w14:paraId="63739064" w14:textId="77777777" w:rsidTr="00CB4DB0">
        <w:tc>
          <w:tcPr>
            <w:tcW w:w="8359" w:type="dxa"/>
            <w:vAlign w:val="center"/>
          </w:tcPr>
          <w:p w14:paraId="44E9A5AB"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being responsible for delivering tasks against plans for the present and near future</w:t>
            </w:r>
          </w:p>
        </w:tc>
        <w:tc>
          <w:tcPr>
            <w:tcW w:w="708" w:type="dxa"/>
            <w:vAlign w:val="center"/>
          </w:tcPr>
          <w:p w14:paraId="52856B55" w14:textId="77777777" w:rsidR="00FA6D39" w:rsidRPr="00FC1239" w:rsidRDefault="00FA6D39" w:rsidP="00CB4DB0">
            <w:pPr>
              <w:jc w:val="center"/>
              <w:rPr>
                <w:rFonts w:cs="Arial"/>
                <w:sz w:val="22"/>
              </w:rPr>
            </w:pPr>
          </w:p>
        </w:tc>
      </w:tr>
      <w:tr w:rsidR="00FA6D39" w:rsidRPr="00FC1239" w14:paraId="382DD061" w14:textId="77777777" w:rsidTr="00CB4DB0">
        <w:tc>
          <w:tcPr>
            <w:tcW w:w="8359" w:type="dxa"/>
            <w:vAlign w:val="center"/>
          </w:tcPr>
          <w:p w14:paraId="63773779"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communicating with stakeholders and working with team members</w:t>
            </w:r>
          </w:p>
        </w:tc>
        <w:tc>
          <w:tcPr>
            <w:tcW w:w="708" w:type="dxa"/>
            <w:vAlign w:val="center"/>
          </w:tcPr>
          <w:p w14:paraId="6F98136B" w14:textId="77777777" w:rsidR="00FA6D39" w:rsidRPr="00FC1239" w:rsidRDefault="00FA6D39" w:rsidP="00CB4DB0">
            <w:pPr>
              <w:jc w:val="center"/>
              <w:rPr>
                <w:rFonts w:cs="Arial"/>
                <w:sz w:val="22"/>
              </w:rPr>
            </w:pPr>
          </w:p>
        </w:tc>
      </w:tr>
      <w:tr w:rsidR="00FA6D39" w:rsidRPr="00FC1239" w14:paraId="23323E34" w14:textId="77777777" w:rsidTr="00CB4DB0">
        <w:tc>
          <w:tcPr>
            <w:tcW w:w="8359" w:type="dxa"/>
            <w:vAlign w:val="center"/>
          </w:tcPr>
          <w:p w14:paraId="509FF147"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managing priorities and time to ensure tasks are completed as required</w:t>
            </w:r>
          </w:p>
        </w:tc>
        <w:tc>
          <w:tcPr>
            <w:tcW w:w="708" w:type="dxa"/>
            <w:vAlign w:val="center"/>
          </w:tcPr>
          <w:p w14:paraId="22F81B0B" w14:textId="77777777" w:rsidR="00FA6D39" w:rsidRPr="00FC1239" w:rsidRDefault="00FA6D39" w:rsidP="00CB4DB0">
            <w:pPr>
              <w:jc w:val="center"/>
              <w:rPr>
                <w:rFonts w:cs="Arial"/>
                <w:sz w:val="22"/>
              </w:rPr>
            </w:pPr>
          </w:p>
        </w:tc>
      </w:tr>
      <w:tr w:rsidR="00FA6D39" w:rsidRPr="00FC1239" w14:paraId="79F468C3" w14:textId="77777777" w:rsidTr="00CB4DB0">
        <w:tc>
          <w:tcPr>
            <w:tcW w:w="8359" w:type="dxa"/>
            <w:vAlign w:val="center"/>
          </w:tcPr>
          <w:p w14:paraId="59891620"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identifying and raising concerns in a timely manner where problems are emerging</w:t>
            </w:r>
          </w:p>
        </w:tc>
        <w:tc>
          <w:tcPr>
            <w:tcW w:w="708" w:type="dxa"/>
            <w:vAlign w:val="center"/>
          </w:tcPr>
          <w:p w14:paraId="7B229D2B" w14:textId="77777777" w:rsidR="00FA6D39" w:rsidRPr="00FC1239" w:rsidRDefault="00FA6D39" w:rsidP="00CB4DB0">
            <w:pPr>
              <w:jc w:val="center"/>
              <w:rPr>
                <w:rFonts w:cs="Arial"/>
                <w:sz w:val="22"/>
              </w:rPr>
            </w:pPr>
          </w:p>
        </w:tc>
      </w:tr>
      <w:tr w:rsidR="00FA6D39" w:rsidRPr="00FC1239" w14:paraId="1989AC82" w14:textId="77777777" w:rsidTr="00CB4DB0">
        <w:tc>
          <w:tcPr>
            <w:tcW w:w="8359" w:type="dxa"/>
            <w:tcBorders>
              <w:bottom w:val="single" w:sz="4" w:space="0" w:color="auto"/>
            </w:tcBorders>
            <w:vAlign w:val="center"/>
          </w:tcPr>
          <w:p w14:paraId="306401A5"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communicating with and keeping managers informed.</w:t>
            </w:r>
          </w:p>
        </w:tc>
        <w:tc>
          <w:tcPr>
            <w:tcW w:w="708" w:type="dxa"/>
            <w:vAlign w:val="center"/>
          </w:tcPr>
          <w:p w14:paraId="079FD3B6" w14:textId="77777777" w:rsidR="00FA6D39" w:rsidRPr="00FC1239" w:rsidRDefault="00FA6D39" w:rsidP="00CB4DB0">
            <w:pPr>
              <w:jc w:val="center"/>
              <w:rPr>
                <w:rFonts w:cs="Arial"/>
                <w:sz w:val="22"/>
              </w:rPr>
            </w:pPr>
          </w:p>
        </w:tc>
      </w:tr>
    </w:tbl>
    <w:p w14:paraId="592C7D39" w14:textId="77777777" w:rsidR="00FA6D39" w:rsidRDefault="00FA6D39" w:rsidP="001C56BE">
      <w:pPr>
        <w:pStyle w:val="Heading2"/>
      </w:pPr>
    </w:p>
    <w:p w14:paraId="1A78BA8C" w14:textId="77777777" w:rsidR="00FA6D39" w:rsidRDefault="00FA6D39">
      <w:pPr>
        <w:spacing w:after="160"/>
        <w:rPr>
          <w:rFonts w:ascii="Century Gothic" w:eastAsiaTheme="majorEastAsia" w:hAnsi="Century Gothic" w:cstheme="majorBidi"/>
          <w:sz w:val="28"/>
          <w:szCs w:val="26"/>
        </w:rPr>
      </w:pPr>
      <w:r>
        <w:br w:type="page"/>
      </w:r>
    </w:p>
    <w:p w14:paraId="24995D09" w14:textId="77777777" w:rsidR="00FA6D39" w:rsidRPr="007B795E" w:rsidRDefault="00FA6D39" w:rsidP="001C56BE">
      <w:pPr>
        <w:pStyle w:val="Heading2"/>
      </w:pPr>
      <w:r w:rsidRPr="007B795E">
        <w:lastRenderedPageBreak/>
        <w:t>Leading Others</w:t>
      </w:r>
    </w:p>
    <w:p w14:paraId="2A92FA63" w14:textId="77777777" w:rsidR="00FA6D39" w:rsidRPr="00FC1239" w:rsidRDefault="00FA6D39" w:rsidP="00FA6D39">
      <w:pPr>
        <w:spacing w:after="160"/>
        <w:rPr>
          <w:rFonts w:cs="Arial"/>
          <w:sz w:val="22"/>
        </w:rPr>
      </w:pPr>
      <w:r w:rsidRPr="00FC1239">
        <w:rPr>
          <w:rFonts w:cs="Arial"/>
          <w:sz w:val="22"/>
        </w:rPr>
        <w:t>Leadership in this first formal positional leadership context is about motivating and enabling a team to deliver high quality work that contributes to the agency.</w:t>
      </w:r>
      <w:r>
        <w:rPr>
          <w:rFonts w:cs="Arial"/>
          <w:sz w:val="22"/>
        </w:rPr>
        <w:t xml:space="preserve"> </w:t>
      </w:r>
    </w:p>
    <w:tbl>
      <w:tblPr>
        <w:tblStyle w:val="TableGrid"/>
        <w:tblW w:w="9067" w:type="dxa"/>
        <w:tblLook w:val="04A0" w:firstRow="1" w:lastRow="0" w:firstColumn="1" w:lastColumn="0" w:noHBand="0" w:noVBand="1"/>
      </w:tblPr>
      <w:tblGrid>
        <w:gridCol w:w="8359"/>
        <w:gridCol w:w="708"/>
      </w:tblGrid>
      <w:tr w:rsidR="00FA6D39" w:rsidRPr="00FC1239" w14:paraId="4F3AD37C" w14:textId="77777777" w:rsidTr="00CB4DB0">
        <w:trPr>
          <w:trHeight w:val="483"/>
        </w:trPr>
        <w:tc>
          <w:tcPr>
            <w:tcW w:w="8359" w:type="dxa"/>
            <w:shd w:val="clear" w:color="auto" w:fill="404040"/>
            <w:vAlign w:val="center"/>
          </w:tcPr>
          <w:p w14:paraId="639C72D1" w14:textId="0DF346C7" w:rsidR="00FA6D39" w:rsidRPr="00FC1239" w:rsidRDefault="00FA6D39" w:rsidP="00CB4DB0">
            <w:pPr>
              <w:tabs>
                <w:tab w:val="left" w:pos="5587"/>
              </w:tabs>
              <w:spacing w:after="0"/>
              <w:contextualSpacing/>
              <w:rPr>
                <w:rFonts w:ascii="Century Gothic" w:eastAsia="Arial" w:hAnsi="Century Gothic" w:cs="Arial"/>
                <w:color w:val="FFFFFF" w:themeColor="background1"/>
                <w:szCs w:val="24"/>
              </w:rPr>
            </w:pPr>
            <w:r w:rsidRPr="00FC1239">
              <w:rPr>
                <w:rFonts w:ascii="Century Gothic" w:eastAsia="Arial" w:hAnsi="Century Gothic" w:cs="Arial"/>
                <w:color w:val="FFFFFF" w:themeColor="background1"/>
                <w:szCs w:val="24"/>
              </w:rPr>
              <w:t>Leading Others</w:t>
            </w:r>
            <w:r w:rsidR="002A0B89">
              <w:rPr>
                <w:rFonts w:ascii="Century Gothic" w:eastAsia="Arial" w:hAnsi="Century Gothic" w:cs="Arial"/>
                <w:color w:val="FFFFFF" w:themeColor="background1"/>
                <w:szCs w:val="24"/>
              </w:rPr>
              <w:t>:</w:t>
            </w:r>
          </w:p>
        </w:tc>
        <w:tc>
          <w:tcPr>
            <w:tcW w:w="708" w:type="dxa"/>
            <w:shd w:val="clear" w:color="auto" w:fill="404040"/>
            <w:vAlign w:val="center"/>
          </w:tcPr>
          <w:p w14:paraId="03EDA760" w14:textId="77777777" w:rsidR="00FA6D39" w:rsidRPr="00FC1239" w:rsidRDefault="00FA6D39" w:rsidP="00CB4DB0">
            <w:pPr>
              <w:tabs>
                <w:tab w:val="left" w:pos="5587"/>
              </w:tabs>
              <w:spacing w:after="0"/>
              <w:contextualSpacing/>
              <w:jc w:val="center"/>
              <w:rPr>
                <w:rFonts w:ascii="Century Gothic" w:eastAsia="Arial" w:hAnsi="Century Gothic" w:cs="Arial"/>
                <w:color w:val="FFFFFF" w:themeColor="background1"/>
                <w:szCs w:val="24"/>
              </w:rPr>
            </w:pPr>
            <w:r w:rsidRPr="00FC1239">
              <w:rPr>
                <w:rFonts w:ascii="Century Gothic" w:eastAsia="Arial" w:hAnsi="Century Gothic" w:cs="Arial"/>
                <w:color w:val="FFFFFF" w:themeColor="background1"/>
                <w:szCs w:val="24"/>
              </w:rPr>
              <w:sym w:font="Wingdings" w:char="F0FC"/>
            </w:r>
          </w:p>
        </w:tc>
      </w:tr>
      <w:tr w:rsidR="00FA6D39" w:rsidRPr="00FC1239" w14:paraId="7CB3236D" w14:textId="77777777" w:rsidTr="00CB4DB0">
        <w:trPr>
          <w:trHeight w:val="149"/>
        </w:trPr>
        <w:tc>
          <w:tcPr>
            <w:tcW w:w="8359" w:type="dxa"/>
            <w:vAlign w:val="center"/>
          </w:tcPr>
          <w:p w14:paraId="1ED00C13"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follow one of two parallel pathways: as a people leader (focused on leading and managing people) or a knowledge leader (focused on leading and managing specialised knowledge and technical expertise)</w:t>
            </w:r>
          </w:p>
        </w:tc>
        <w:tc>
          <w:tcPr>
            <w:tcW w:w="708" w:type="dxa"/>
            <w:vAlign w:val="center"/>
          </w:tcPr>
          <w:p w14:paraId="2E6BE814" w14:textId="77777777" w:rsidR="00FA6D39" w:rsidRPr="00FC1239" w:rsidRDefault="00FA6D39" w:rsidP="00CB4DB0">
            <w:pPr>
              <w:jc w:val="center"/>
              <w:rPr>
                <w:rFonts w:cs="Arial"/>
                <w:sz w:val="22"/>
              </w:rPr>
            </w:pPr>
          </w:p>
        </w:tc>
      </w:tr>
      <w:tr w:rsidR="00FA6D39" w:rsidRPr="00FC1239" w14:paraId="2B0B8F5C" w14:textId="77777777" w:rsidTr="00CB4DB0">
        <w:trPr>
          <w:trHeight w:val="149"/>
        </w:trPr>
        <w:tc>
          <w:tcPr>
            <w:tcW w:w="8359" w:type="dxa"/>
            <w:vAlign w:val="center"/>
          </w:tcPr>
          <w:p w14:paraId="7F62F678"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get the work done by enabling, supporting and influencing others</w:t>
            </w:r>
          </w:p>
        </w:tc>
        <w:tc>
          <w:tcPr>
            <w:tcW w:w="708" w:type="dxa"/>
            <w:vAlign w:val="center"/>
          </w:tcPr>
          <w:p w14:paraId="12964CC3" w14:textId="77777777" w:rsidR="00FA6D39" w:rsidRPr="00FC1239" w:rsidRDefault="00FA6D39" w:rsidP="00CB4DB0">
            <w:pPr>
              <w:jc w:val="center"/>
              <w:rPr>
                <w:rFonts w:cs="Arial"/>
                <w:sz w:val="22"/>
              </w:rPr>
            </w:pPr>
          </w:p>
        </w:tc>
      </w:tr>
      <w:tr w:rsidR="00FA6D39" w:rsidRPr="00FC1239" w14:paraId="0CAEA052" w14:textId="77777777" w:rsidTr="00CB4DB0">
        <w:trPr>
          <w:trHeight w:val="149"/>
        </w:trPr>
        <w:tc>
          <w:tcPr>
            <w:tcW w:w="8359" w:type="dxa"/>
            <w:vAlign w:val="center"/>
          </w:tcPr>
          <w:p w14:paraId="758790F0"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balance time between doing the work and coaching, guiding and developing others, prioritising others success over individual contribution</w:t>
            </w:r>
          </w:p>
        </w:tc>
        <w:tc>
          <w:tcPr>
            <w:tcW w:w="708" w:type="dxa"/>
            <w:vAlign w:val="center"/>
          </w:tcPr>
          <w:p w14:paraId="6CD04331" w14:textId="77777777" w:rsidR="00FA6D39" w:rsidRPr="00FC1239" w:rsidRDefault="00FA6D39" w:rsidP="00CB4DB0">
            <w:pPr>
              <w:jc w:val="center"/>
              <w:rPr>
                <w:rFonts w:cs="Arial"/>
                <w:sz w:val="22"/>
              </w:rPr>
            </w:pPr>
          </w:p>
        </w:tc>
      </w:tr>
      <w:tr w:rsidR="00FA6D39" w:rsidRPr="00FC1239" w14:paraId="3FFB70C5" w14:textId="77777777" w:rsidTr="00CB4DB0">
        <w:trPr>
          <w:trHeight w:val="149"/>
        </w:trPr>
        <w:tc>
          <w:tcPr>
            <w:tcW w:w="8359" w:type="dxa"/>
            <w:vAlign w:val="center"/>
          </w:tcPr>
          <w:p w14:paraId="22492476"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are accountable for ensuring delivery on the range of projects and responsibilities within their remit</w:t>
            </w:r>
          </w:p>
        </w:tc>
        <w:tc>
          <w:tcPr>
            <w:tcW w:w="708" w:type="dxa"/>
            <w:vAlign w:val="center"/>
          </w:tcPr>
          <w:p w14:paraId="6B087EF5" w14:textId="77777777" w:rsidR="00FA6D39" w:rsidRPr="00FC1239" w:rsidRDefault="00FA6D39" w:rsidP="00CB4DB0">
            <w:pPr>
              <w:jc w:val="center"/>
              <w:rPr>
                <w:rFonts w:cs="Arial"/>
                <w:sz w:val="22"/>
              </w:rPr>
            </w:pPr>
          </w:p>
        </w:tc>
      </w:tr>
      <w:tr w:rsidR="00FA6D39" w:rsidRPr="00FC1239" w14:paraId="09617DDF" w14:textId="77777777" w:rsidTr="00CB4DB0">
        <w:trPr>
          <w:trHeight w:val="149"/>
        </w:trPr>
        <w:tc>
          <w:tcPr>
            <w:tcW w:w="8359" w:type="dxa"/>
            <w:vAlign w:val="center"/>
          </w:tcPr>
          <w:p w14:paraId="2C220178"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consider present and future work needs when allocating time to teams and/or projects they lead</w:t>
            </w:r>
          </w:p>
        </w:tc>
        <w:tc>
          <w:tcPr>
            <w:tcW w:w="708" w:type="dxa"/>
            <w:vAlign w:val="center"/>
          </w:tcPr>
          <w:p w14:paraId="2F9F3282" w14:textId="77777777" w:rsidR="00FA6D39" w:rsidRPr="00FC1239" w:rsidRDefault="00FA6D39" w:rsidP="00CB4DB0">
            <w:pPr>
              <w:jc w:val="center"/>
              <w:rPr>
                <w:rFonts w:cs="Arial"/>
                <w:sz w:val="22"/>
              </w:rPr>
            </w:pPr>
          </w:p>
        </w:tc>
      </w:tr>
      <w:tr w:rsidR="00FA6D39" w:rsidRPr="00FC1239" w14:paraId="0297FBC4" w14:textId="77777777" w:rsidTr="00CB4DB0">
        <w:trPr>
          <w:trHeight w:val="149"/>
        </w:trPr>
        <w:tc>
          <w:tcPr>
            <w:tcW w:w="8359" w:type="dxa"/>
            <w:vAlign w:val="center"/>
          </w:tcPr>
          <w:p w14:paraId="7C2682EA"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articulate how work is to be done, providing clear direction and feedback.</w:t>
            </w:r>
          </w:p>
        </w:tc>
        <w:tc>
          <w:tcPr>
            <w:tcW w:w="708" w:type="dxa"/>
            <w:vAlign w:val="center"/>
          </w:tcPr>
          <w:p w14:paraId="6C793FF8" w14:textId="77777777" w:rsidR="00FA6D39" w:rsidRPr="00FC1239" w:rsidRDefault="00FA6D39" w:rsidP="00CB4DB0">
            <w:pPr>
              <w:jc w:val="center"/>
              <w:rPr>
                <w:rFonts w:cs="Arial"/>
                <w:sz w:val="22"/>
              </w:rPr>
            </w:pPr>
          </w:p>
        </w:tc>
      </w:tr>
      <w:tr w:rsidR="00FA6D39" w:rsidRPr="00FC1239" w14:paraId="1DB20F89" w14:textId="77777777" w:rsidTr="00CB4DB0">
        <w:trPr>
          <w:trHeight w:val="498"/>
        </w:trPr>
        <w:tc>
          <w:tcPr>
            <w:tcW w:w="8359" w:type="dxa"/>
            <w:shd w:val="clear" w:color="auto" w:fill="auto"/>
            <w:vAlign w:val="center"/>
          </w:tcPr>
          <w:p w14:paraId="1BA24C9F" w14:textId="77777777" w:rsidR="00FA6D39" w:rsidRPr="00F82476" w:rsidRDefault="00FA6D39" w:rsidP="00CB4DB0">
            <w:pPr>
              <w:tabs>
                <w:tab w:val="left" w:pos="5587"/>
              </w:tabs>
              <w:spacing w:before="60" w:after="60"/>
              <w:rPr>
                <w:rStyle w:val="PlaceholderText"/>
                <w:b/>
                <w:bCs/>
                <w:color w:val="auto"/>
                <w:sz w:val="22"/>
              </w:rPr>
            </w:pPr>
            <w:r>
              <w:rPr>
                <w:rStyle w:val="PlaceholderText"/>
                <w:b/>
                <w:bCs/>
                <w:color w:val="auto"/>
                <w:sz w:val="22"/>
              </w:rPr>
              <w:t>P</w:t>
            </w:r>
            <w:r w:rsidRPr="00F82476">
              <w:rPr>
                <w:rStyle w:val="PlaceholderText"/>
                <w:b/>
                <w:bCs/>
                <w:color w:val="auto"/>
                <w:sz w:val="22"/>
              </w:rPr>
              <w:t>eople leaders also:</w:t>
            </w:r>
          </w:p>
        </w:tc>
        <w:tc>
          <w:tcPr>
            <w:tcW w:w="708" w:type="dxa"/>
            <w:shd w:val="clear" w:color="auto" w:fill="auto"/>
            <w:vAlign w:val="center"/>
          </w:tcPr>
          <w:p w14:paraId="3C622F01" w14:textId="77777777" w:rsidR="00FA6D39" w:rsidRPr="00FC1239" w:rsidRDefault="00FA6D39" w:rsidP="00CB4DB0">
            <w:pPr>
              <w:tabs>
                <w:tab w:val="left" w:pos="5587"/>
              </w:tabs>
              <w:spacing w:after="0"/>
              <w:contextualSpacing/>
              <w:jc w:val="center"/>
              <w:rPr>
                <w:rFonts w:ascii="Century Gothic" w:eastAsia="Arial" w:hAnsi="Century Gothic" w:cs="Arial"/>
                <w:color w:val="FFFFFF" w:themeColor="background1"/>
                <w:szCs w:val="24"/>
              </w:rPr>
            </w:pPr>
          </w:p>
        </w:tc>
      </w:tr>
      <w:tr w:rsidR="00FA6D39" w:rsidRPr="00FC1239" w14:paraId="2BE8E1AF" w14:textId="77777777" w:rsidTr="00CB4DB0">
        <w:trPr>
          <w:trHeight w:val="498"/>
        </w:trPr>
        <w:tc>
          <w:tcPr>
            <w:tcW w:w="8359" w:type="dxa"/>
            <w:shd w:val="clear" w:color="auto" w:fill="auto"/>
            <w:vAlign w:val="center"/>
          </w:tcPr>
          <w:p w14:paraId="530AA9E6" w14:textId="04FED320" w:rsidR="00FA6D39" w:rsidRPr="00F82476" w:rsidRDefault="00FA6D39" w:rsidP="00CB4DB0">
            <w:pPr>
              <w:tabs>
                <w:tab w:val="left" w:pos="5587"/>
              </w:tabs>
              <w:spacing w:before="60" w:after="60"/>
              <w:rPr>
                <w:rStyle w:val="PlaceholderText"/>
                <w:color w:val="auto"/>
                <w:sz w:val="22"/>
              </w:rPr>
            </w:pPr>
            <w:r>
              <w:rPr>
                <w:rStyle w:val="PlaceholderText"/>
                <w:color w:val="auto"/>
                <w:sz w:val="22"/>
              </w:rPr>
              <w:t>s</w:t>
            </w:r>
            <w:r w:rsidRPr="00F82476">
              <w:rPr>
                <w:rStyle w:val="PlaceholderText"/>
                <w:color w:val="auto"/>
                <w:sz w:val="22"/>
              </w:rPr>
              <w:t>pend more time managing others</w:t>
            </w:r>
            <w:r w:rsidR="0059718C">
              <w:rPr>
                <w:rStyle w:val="PlaceholderText"/>
                <w:color w:val="auto"/>
                <w:sz w:val="22"/>
              </w:rPr>
              <w:t>,</w:t>
            </w:r>
            <w:r w:rsidRPr="00F82476">
              <w:rPr>
                <w:rStyle w:val="PlaceholderText"/>
                <w:color w:val="auto"/>
                <w:sz w:val="22"/>
              </w:rPr>
              <w:t xml:space="preserve"> and less time completing technical and professional work themselves</w:t>
            </w:r>
          </w:p>
        </w:tc>
        <w:tc>
          <w:tcPr>
            <w:tcW w:w="708" w:type="dxa"/>
            <w:shd w:val="clear" w:color="auto" w:fill="auto"/>
            <w:vAlign w:val="center"/>
          </w:tcPr>
          <w:p w14:paraId="5B24C00F" w14:textId="77777777" w:rsidR="00FA6D39" w:rsidRPr="00FC1239" w:rsidRDefault="00FA6D39" w:rsidP="00CB4DB0">
            <w:pPr>
              <w:tabs>
                <w:tab w:val="left" w:pos="5587"/>
              </w:tabs>
              <w:spacing w:after="0"/>
              <w:contextualSpacing/>
              <w:jc w:val="center"/>
              <w:rPr>
                <w:rFonts w:ascii="Century Gothic" w:eastAsia="Arial" w:hAnsi="Century Gothic" w:cs="Arial"/>
                <w:color w:val="FFFFFF" w:themeColor="background1"/>
                <w:szCs w:val="24"/>
              </w:rPr>
            </w:pPr>
          </w:p>
        </w:tc>
      </w:tr>
      <w:tr w:rsidR="00FA6D39" w:rsidRPr="00FC1239" w14:paraId="1CDC60C2" w14:textId="77777777" w:rsidTr="00CB4DB0">
        <w:trPr>
          <w:trHeight w:val="498"/>
        </w:trPr>
        <w:tc>
          <w:tcPr>
            <w:tcW w:w="8359" w:type="dxa"/>
            <w:shd w:val="clear" w:color="auto" w:fill="auto"/>
            <w:vAlign w:val="center"/>
          </w:tcPr>
          <w:p w14:paraId="2026AF13" w14:textId="77777777" w:rsidR="00FA6D39" w:rsidRPr="004C03C3" w:rsidRDefault="00FA6D39" w:rsidP="00CB4DB0">
            <w:pPr>
              <w:tabs>
                <w:tab w:val="left" w:pos="5587"/>
              </w:tabs>
              <w:spacing w:before="60" w:after="60"/>
              <w:rPr>
                <w:rStyle w:val="PlaceholderText"/>
                <w:color w:val="auto"/>
                <w:sz w:val="22"/>
              </w:rPr>
            </w:pPr>
            <w:r w:rsidRPr="00F82476">
              <w:rPr>
                <w:rStyle w:val="PlaceholderText"/>
                <w:color w:val="auto"/>
                <w:sz w:val="22"/>
              </w:rPr>
              <w:t xml:space="preserve">see the success of their direct reports and their team as a priority  </w:t>
            </w:r>
          </w:p>
        </w:tc>
        <w:tc>
          <w:tcPr>
            <w:tcW w:w="708" w:type="dxa"/>
            <w:shd w:val="clear" w:color="auto" w:fill="auto"/>
            <w:vAlign w:val="center"/>
          </w:tcPr>
          <w:p w14:paraId="07171DBC" w14:textId="77777777" w:rsidR="00FA6D39" w:rsidRPr="00FC1239" w:rsidRDefault="00FA6D39" w:rsidP="00CB4DB0">
            <w:pPr>
              <w:tabs>
                <w:tab w:val="left" w:pos="5587"/>
              </w:tabs>
              <w:spacing w:after="0"/>
              <w:contextualSpacing/>
              <w:jc w:val="center"/>
              <w:rPr>
                <w:rFonts w:ascii="Century Gothic" w:eastAsia="Arial" w:hAnsi="Century Gothic" w:cs="Arial"/>
                <w:color w:val="FFFFFF" w:themeColor="background1"/>
                <w:szCs w:val="24"/>
              </w:rPr>
            </w:pPr>
          </w:p>
        </w:tc>
      </w:tr>
      <w:tr w:rsidR="00FA6D39" w:rsidRPr="00FC1239" w14:paraId="5AA271C5" w14:textId="77777777" w:rsidTr="00CB4DB0">
        <w:trPr>
          <w:trHeight w:val="498"/>
        </w:trPr>
        <w:tc>
          <w:tcPr>
            <w:tcW w:w="8359" w:type="dxa"/>
            <w:shd w:val="clear" w:color="auto" w:fill="auto"/>
            <w:vAlign w:val="center"/>
          </w:tcPr>
          <w:p w14:paraId="4D78B370" w14:textId="77777777" w:rsidR="00FA6D39" w:rsidRPr="00F82476" w:rsidRDefault="00FA6D39" w:rsidP="00CB4DB0">
            <w:pPr>
              <w:tabs>
                <w:tab w:val="left" w:pos="5587"/>
              </w:tabs>
              <w:spacing w:before="60" w:after="60"/>
              <w:rPr>
                <w:rStyle w:val="PlaceholderText"/>
                <w:color w:val="auto"/>
                <w:sz w:val="22"/>
              </w:rPr>
            </w:pPr>
            <w:r w:rsidRPr="00F82476">
              <w:rPr>
                <w:rStyle w:val="PlaceholderText"/>
                <w:color w:val="auto"/>
                <w:sz w:val="22"/>
              </w:rPr>
              <w:t>set the team climate.</w:t>
            </w:r>
          </w:p>
        </w:tc>
        <w:tc>
          <w:tcPr>
            <w:tcW w:w="708" w:type="dxa"/>
            <w:shd w:val="clear" w:color="auto" w:fill="auto"/>
            <w:vAlign w:val="center"/>
          </w:tcPr>
          <w:p w14:paraId="2A88BC09" w14:textId="77777777" w:rsidR="00FA6D39" w:rsidRPr="00FC1239" w:rsidRDefault="00FA6D39" w:rsidP="00CB4DB0">
            <w:pPr>
              <w:tabs>
                <w:tab w:val="left" w:pos="5587"/>
              </w:tabs>
              <w:spacing w:after="0"/>
              <w:contextualSpacing/>
              <w:jc w:val="center"/>
              <w:rPr>
                <w:rFonts w:ascii="Century Gothic" w:eastAsia="Arial" w:hAnsi="Century Gothic" w:cs="Arial"/>
                <w:color w:val="FFFFFF" w:themeColor="background1"/>
                <w:szCs w:val="24"/>
              </w:rPr>
            </w:pPr>
          </w:p>
        </w:tc>
      </w:tr>
      <w:tr w:rsidR="00FA6D39" w:rsidRPr="00FC1239" w14:paraId="57ABD30E" w14:textId="77777777" w:rsidTr="00CB4DB0">
        <w:trPr>
          <w:trHeight w:val="498"/>
        </w:trPr>
        <w:tc>
          <w:tcPr>
            <w:tcW w:w="8359" w:type="dxa"/>
            <w:shd w:val="clear" w:color="auto" w:fill="auto"/>
            <w:vAlign w:val="center"/>
          </w:tcPr>
          <w:p w14:paraId="24F37DDE" w14:textId="77777777" w:rsidR="00FA6D39" w:rsidRPr="00F82476" w:rsidRDefault="00FA6D39" w:rsidP="00CB4DB0">
            <w:pPr>
              <w:tabs>
                <w:tab w:val="left" w:pos="5587"/>
              </w:tabs>
              <w:spacing w:before="60" w:after="60"/>
              <w:rPr>
                <w:rStyle w:val="PlaceholderText"/>
                <w:b/>
                <w:bCs/>
                <w:color w:val="auto"/>
              </w:rPr>
            </w:pPr>
            <w:r>
              <w:rPr>
                <w:rStyle w:val="PlaceholderText"/>
                <w:b/>
                <w:bCs/>
                <w:color w:val="auto"/>
                <w:sz w:val="22"/>
              </w:rPr>
              <w:t>K</w:t>
            </w:r>
            <w:r w:rsidRPr="00F82476">
              <w:rPr>
                <w:rStyle w:val="PlaceholderText"/>
                <w:b/>
                <w:bCs/>
                <w:color w:val="auto"/>
                <w:sz w:val="22"/>
              </w:rPr>
              <w:t>nowledge leaders also:</w:t>
            </w:r>
          </w:p>
        </w:tc>
        <w:tc>
          <w:tcPr>
            <w:tcW w:w="708" w:type="dxa"/>
            <w:shd w:val="clear" w:color="auto" w:fill="auto"/>
            <w:vAlign w:val="center"/>
          </w:tcPr>
          <w:p w14:paraId="2C306552" w14:textId="77777777" w:rsidR="00FA6D39" w:rsidRPr="00FC1239" w:rsidRDefault="00FA6D39" w:rsidP="00CB4DB0">
            <w:pPr>
              <w:tabs>
                <w:tab w:val="left" w:pos="5587"/>
              </w:tabs>
              <w:spacing w:after="0"/>
              <w:contextualSpacing/>
              <w:jc w:val="center"/>
              <w:rPr>
                <w:rFonts w:ascii="Century Gothic" w:eastAsia="Arial" w:hAnsi="Century Gothic" w:cs="Arial"/>
                <w:color w:val="FFFFFF" w:themeColor="background1"/>
                <w:szCs w:val="24"/>
              </w:rPr>
            </w:pPr>
          </w:p>
        </w:tc>
      </w:tr>
      <w:tr w:rsidR="00FA6D39" w:rsidRPr="00FC1239" w14:paraId="5216967C" w14:textId="77777777" w:rsidTr="00CB4DB0">
        <w:trPr>
          <w:trHeight w:val="498"/>
        </w:trPr>
        <w:tc>
          <w:tcPr>
            <w:tcW w:w="8359" w:type="dxa"/>
            <w:shd w:val="clear" w:color="auto" w:fill="auto"/>
            <w:vAlign w:val="center"/>
          </w:tcPr>
          <w:p w14:paraId="75CC98DF" w14:textId="77777777" w:rsidR="00FA6D39" w:rsidRPr="00F82476" w:rsidRDefault="00FA6D39" w:rsidP="00CB4DB0">
            <w:pPr>
              <w:tabs>
                <w:tab w:val="left" w:pos="5587"/>
              </w:tabs>
              <w:spacing w:before="60" w:after="60"/>
              <w:rPr>
                <w:rStyle w:val="PlaceholderText"/>
                <w:color w:val="auto"/>
                <w:sz w:val="22"/>
              </w:rPr>
            </w:pPr>
            <w:r w:rsidRPr="00F82476">
              <w:rPr>
                <w:rStyle w:val="PlaceholderText"/>
                <w:color w:val="auto"/>
                <w:sz w:val="22"/>
              </w:rPr>
              <w:t>spend more time training others, developing their own depth of knowledge and communicating to a broad range of stakeholders</w:t>
            </w:r>
          </w:p>
        </w:tc>
        <w:tc>
          <w:tcPr>
            <w:tcW w:w="708" w:type="dxa"/>
            <w:shd w:val="clear" w:color="auto" w:fill="auto"/>
            <w:vAlign w:val="center"/>
          </w:tcPr>
          <w:p w14:paraId="4511AC94" w14:textId="77777777" w:rsidR="00FA6D39" w:rsidRPr="00FC1239" w:rsidRDefault="00FA6D39" w:rsidP="00CB4DB0">
            <w:pPr>
              <w:tabs>
                <w:tab w:val="left" w:pos="5587"/>
              </w:tabs>
              <w:spacing w:after="0"/>
              <w:contextualSpacing/>
              <w:jc w:val="center"/>
              <w:rPr>
                <w:rFonts w:ascii="Century Gothic" w:eastAsia="Arial" w:hAnsi="Century Gothic" w:cs="Arial"/>
                <w:color w:val="FFFFFF" w:themeColor="background1"/>
                <w:szCs w:val="24"/>
              </w:rPr>
            </w:pPr>
          </w:p>
        </w:tc>
      </w:tr>
      <w:tr w:rsidR="00FA6D39" w:rsidRPr="00FC1239" w14:paraId="034ED8BB" w14:textId="77777777" w:rsidTr="00CB4DB0">
        <w:trPr>
          <w:trHeight w:val="498"/>
        </w:trPr>
        <w:tc>
          <w:tcPr>
            <w:tcW w:w="8359" w:type="dxa"/>
            <w:shd w:val="clear" w:color="auto" w:fill="auto"/>
            <w:vAlign w:val="center"/>
          </w:tcPr>
          <w:p w14:paraId="47980264" w14:textId="77777777" w:rsidR="00FA6D39" w:rsidRPr="00F82476" w:rsidRDefault="00FA6D39" w:rsidP="00CB4DB0">
            <w:pPr>
              <w:tabs>
                <w:tab w:val="left" w:pos="5587"/>
              </w:tabs>
              <w:spacing w:before="60" w:after="60"/>
              <w:rPr>
                <w:rStyle w:val="PlaceholderText"/>
                <w:color w:val="auto"/>
                <w:sz w:val="22"/>
              </w:rPr>
            </w:pPr>
            <w:r w:rsidRPr="00F82476">
              <w:rPr>
                <w:rStyle w:val="PlaceholderText"/>
                <w:color w:val="auto"/>
                <w:sz w:val="22"/>
              </w:rPr>
              <w:t>deliver results through their personal expertise and ability to develop the required skills in those around them</w:t>
            </w:r>
          </w:p>
        </w:tc>
        <w:tc>
          <w:tcPr>
            <w:tcW w:w="708" w:type="dxa"/>
            <w:shd w:val="clear" w:color="auto" w:fill="auto"/>
            <w:vAlign w:val="center"/>
          </w:tcPr>
          <w:p w14:paraId="2DA08D06" w14:textId="77777777" w:rsidR="00FA6D39" w:rsidRPr="00FC1239" w:rsidRDefault="00FA6D39" w:rsidP="00CB4DB0">
            <w:pPr>
              <w:tabs>
                <w:tab w:val="left" w:pos="5587"/>
              </w:tabs>
              <w:spacing w:after="0"/>
              <w:contextualSpacing/>
              <w:jc w:val="center"/>
              <w:rPr>
                <w:rFonts w:ascii="Century Gothic" w:eastAsia="Arial" w:hAnsi="Century Gothic" w:cs="Arial"/>
                <w:color w:val="FFFFFF" w:themeColor="background1"/>
                <w:szCs w:val="24"/>
              </w:rPr>
            </w:pPr>
          </w:p>
        </w:tc>
      </w:tr>
      <w:tr w:rsidR="00FA6D39" w:rsidRPr="00FC1239" w14:paraId="06E8104F" w14:textId="77777777" w:rsidTr="00CB4DB0">
        <w:trPr>
          <w:trHeight w:val="498"/>
        </w:trPr>
        <w:tc>
          <w:tcPr>
            <w:tcW w:w="8359" w:type="dxa"/>
            <w:shd w:val="clear" w:color="auto" w:fill="auto"/>
            <w:vAlign w:val="center"/>
          </w:tcPr>
          <w:p w14:paraId="02DD1E3B" w14:textId="77777777" w:rsidR="00FA6D39" w:rsidRPr="00F82476" w:rsidRDefault="00FA6D39" w:rsidP="00CB4DB0">
            <w:pPr>
              <w:tabs>
                <w:tab w:val="left" w:pos="5587"/>
              </w:tabs>
              <w:spacing w:before="60" w:after="60"/>
              <w:rPr>
                <w:rStyle w:val="PlaceholderText"/>
                <w:color w:val="auto"/>
                <w:sz w:val="22"/>
              </w:rPr>
            </w:pPr>
            <w:r w:rsidRPr="00F82476">
              <w:rPr>
                <w:rStyle w:val="PlaceholderText"/>
                <w:color w:val="auto"/>
                <w:sz w:val="22"/>
              </w:rPr>
              <w:t>are seen as specialists in their domain of expertise.</w:t>
            </w:r>
          </w:p>
        </w:tc>
        <w:tc>
          <w:tcPr>
            <w:tcW w:w="708" w:type="dxa"/>
            <w:shd w:val="clear" w:color="auto" w:fill="auto"/>
            <w:vAlign w:val="center"/>
          </w:tcPr>
          <w:p w14:paraId="77DD7BEC" w14:textId="77777777" w:rsidR="00FA6D39" w:rsidRPr="00FC1239" w:rsidRDefault="00FA6D39" w:rsidP="00CB4DB0">
            <w:pPr>
              <w:tabs>
                <w:tab w:val="left" w:pos="5587"/>
              </w:tabs>
              <w:spacing w:after="0"/>
              <w:contextualSpacing/>
              <w:jc w:val="center"/>
              <w:rPr>
                <w:rFonts w:ascii="Century Gothic" w:eastAsia="Arial" w:hAnsi="Century Gothic" w:cs="Arial"/>
                <w:color w:val="FFFFFF" w:themeColor="background1"/>
                <w:szCs w:val="24"/>
              </w:rPr>
            </w:pPr>
          </w:p>
        </w:tc>
      </w:tr>
      <w:tr w:rsidR="00FA6D39" w:rsidRPr="00FC1239" w14:paraId="20B5F054" w14:textId="77777777" w:rsidTr="00CB4DB0">
        <w:trPr>
          <w:trHeight w:val="498"/>
        </w:trPr>
        <w:tc>
          <w:tcPr>
            <w:tcW w:w="8359" w:type="dxa"/>
            <w:shd w:val="clear" w:color="auto" w:fill="404040"/>
            <w:vAlign w:val="center"/>
          </w:tcPr>
          <w:p w14:paraId="0FC65130" w14:textId="0C5DBCB8" w:rsidR="00FA6D39" w:rsidRPr="00FC1239" w:rsidRDefault="00FA6D39" w:rsidP="00CB4DB0">
            <w:pPr>
              <w:tabs>
                <w:tab w:val="left" w:pos="5587"/>
              </w:tabs>
              <w:spacing w:after="0"/>
              <w:contextualSpacing/>
              <w:rPr>
                <w:rFonts w:ascii="Century Gothic" w:eastAsia="Arial" w:hAnsi="Century Gothic" w:cs="Arial"/>
                <w:color w:val="FFFFFF" w:themeColor="background1"/>
                <w:szCs w:val="24"/>
              </w:rPr>
            </w:pPr>
            <w:r w:rsidRPr="00FC1239">
              <w:rPr>
                <w:rFonts w:ascii="Century Gothic" w:eastAsia="Arial" w:hAnsi="Century Gothic" w:cs="Arial"/>
                <w:color w:val="FFFFFF" w:themeColor="background1"/>
                <w:szCs w:val="24"/>
              </w:rPr>
              <w:t>They spend the majority of their time</w:t>
            </w:r>
            <w:r w:rsidR="0059718C">
              <w:rPr>
                <w:rFonts w:ascii="Century Gothic" w:eastAsia="Arial" w:hAnsi="Century Gothic" w:cs="Arial"/>
                <w:color w:val="FFFFFF" w:themeColor="background1"/>
                <w:szCs w:val="24"/>
              </w:rPr>
              <w:t>:</w:t>
            </w:r>
          </w:p>
        </w:tc>
        <w:tc>
          <w:tcPr>
            <w:tcW w:w="708" w:type="dxa"/>
            <w:shd w:val="clear" w:color="auto" w:fill="404040"/>
            <w:vAlign w:val="center"/>
          </w:tcPr>
          <w:p w14:paraId="4625518A" w14:textId="77777777" w:rsidR="00FA6D39" w:rsidRPr="00FC1239" w:rsidRDefault="00FA6D39" w:rsidP="00CB4DB0">
            <w:pPr>
              <w:tabs>
                <w:tab w:val="left" w:pos="5587"/>
              </w:tabs>
              <w:spacing w:after="0"/>
              <w:contextualSpacing/>
              <w:jc w:val="center"/>
              <w:rPr>
                <w:rFonts w:ascii="Century Gothic" w:eastAsia="Arial" w:hAnsi="Century Gothic" w:cs="Arial"/>
                <w:color w:val="FFFFFF" w:themeColor="background1"/>
                <w:szCs w:val="24"/>
              </w:rPr>
            </w:pPr>
            <w:r w:rsidRPr="00FC1239">
              <w:rPr>
                <w:rFonts w:ascii="Century Gothic" w:eastAsia="Arial" w:hAnsi="Century Gothic" w:cs="Arial"/>
                <w:color w:val="FFFFFF" w:themeColor="background1"/>
                <w:szCs w:val="24"/>
              </w:rPr>
              <w:sym w:font="Wingdings" w:char="F0FC"/>
            </w:r>
          </w:p>
        </w:tc>
      </w:tr>
      <w:tr w:rsidR="00FA6D39" w:rsidRPr="00FC1239" w14:paraId="69DD1FF7" w14:textId="77777777" w:rsidTr="00CB4DB0">
        <w:tc>
          <w:tcPr>
            <w:tcW w:w="8359" w:type="dxa"/>
            <w:vAlign w:val="center"/>
          </w:tcPr>
          <w:p w14:paraId="7ED18E25"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planning the workload and monitoring the outcomes of their responsibilities including the teams and projects</w:t>
            </w:r>
          </w:p>
        </w:tc>
        <w:tc>
          <w:tcPr>
            <w:tcW w:w="708" w:type="dxa"/>
            <w:vAlign w:val="center"/>
          </w:tcPr>
          <w:p w14:paraId="48471428" w14:textId="77777777" w:rsidR="00FA6D39" w:rsidRPr="00FC1239" w:rsidRDefault="00FA6D39" w:rsidP="00CB4DB0">
            <w:pPr>
              <w:jc w:val="center"/>
              <w:rPr>
                <w:rFonts w:cs="Arial"/>
                <w:sz w:val="22"/>
              </w:rPr>
            </w:pPr>
          </w:p>
        </w:tc>
      </w:tr>
      <w:tr w:rsidR="00FA6D39" w:rsidRPr="00FC1239" w14:paraId="1A450B31" w14:textId="77777777" w:rsidTr="00CB4DB0">
        <w:tc>
          <w:tcPr>
            <w:tcW w:w="8359" w:type="dxa"/>
            <w:vAlign w:val="center"/>
          </w:tcPr>
          <w:p w14:paraId="632033F9"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deepening the knowledge, skills and experience associated with their domain of expertise and developing a strong network of expert peers</w:t>
            </w:r>
          </w:p>
        </w:tc>
        <w:tc>
          <w:tcPr>
            <w:tcW w:w="708" w:type="dxa"/>
            <w:vAlign w:val="center"/>
          </w:tcPr>
          <w:p w14:paraId="6576D137" w14:textId="77777777" w:rsidR="00FA6D39" w:rsidRPr="00FC1239" w:rsidRDefault="00FA6D39" w:rsidP="00CB4DB0">
            <w:pPr>
              <w:jc w:val="center"/>
              <w:rPr>
                <w:rFonts w:cs="Arial"/>
                <w:sz w:val="22"/>
              </w:rPr>
            </w:pPr>
          </w:p>
        </w:tc>
      </w:tr>
      <w:tr w:rsidR="00FA6D39" w:rsidRPr="00FC1239" w14:paraId="2EB704F0" w14:textId="77777777" w:rsidTr="00CB4DB0">
        <w:tc>
          <w:tcPr>
            <w:tcW w:w="8359" w:type="dxa"/>
            <w:vAlign w:val="center"/>
          </w:tcPr>
          <w:p w14:paraId="65CB12F7"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communicating with all stakeholders and collaborating with peers</w:t>
            </w:r>
          </w:p>
        </w:tc>
        <w:tc>
          <w:tcPr>
            <w:tcW w:w="708" w:type="dxa"/>
            <w:vAlign w:val="center"/>
          </w:tcPr>
          <w:p w14:paraId="3AA38877" w14:textId="77777777" w:rsidR="00FA6D39" w:rsidRPr="00FC1239" w:rsidRDefault="00FA6D39" w:rsidP="00CB4DB0">
            <w:pPr>
              <w:jc w:val="center"/>
              <w:rPr>
                <w:rFonts w:cs="Arial"/>
                <w:sz w:val="22"/>
              </w:rPr>
            </w:pPr>
          </w:p>
        </w:tc>
      </w:tr>
      <w:tr w:rsidR="00FA6D39" w:rsidRPr="00FC1239" w14:paraId="0778EDE3" w14:textId="77777777" w:rsidTr="00CB4DB0">
        <w:tc>
          <w:tcPr>
            <w:tcW w:w="8359" w:type="dxa"/>
            <w:vAlign w:val="center"/>
          </w:tcPr>
          <w:p w14:paraId="3E453E82" w14:textId="406F7B35"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monitoring workflows and</w:t>
            </w:r>
            <w:r w:rsidR="0059718C">
              <w:rPr>
                <w:rStyle w:val="PlaceholderText"/>
                <w:color w:val="auto"/>
                <w:sz w:val="22"/>
              </w:rPr>
              <w:t>,</w:t>
            </w:r>
            <w:r>
              <w:rPr>
                <w:rStyle w:val="PlaceholderText"/>
                <w:color w:val="auto"/>
                <w:sz w:val="22"/>
              </w:rPr>
              <w:t xml:space="preserve"> if</w:t>
            </w:r>
            <w:r w:rsidRPr="007C5F9E">
              <w:rPr>
                <w:rStyle w:val="PlaceholderText"/>
                <w:color w:val="auto"/>
                <w:sz w:val="22"/>
              </w:rPr>
              <w:t xml:space="preserve"> problems emerge, redirecting efforts in a timely manner</w:t>
            </w:r>
          </w:p>
        </w:tc>
        <w:tc>
          <w:tcPr>
            <w:tcW w:w="708" w:type="dxa"/>
            <w:vAlign w:val="center"/>
          </w:tcPr>
          <w:p w14:paraId="017BDA78" w14:textId="77777777" w:rsidR="00FA6D39" w:rsidRPr="00FC1239" w:rsidRDefault="00FA6D39" w:rsidP="00CB4DB0">
            <w:pPr>
              <w:jc w:val="center"/>
              <w:rPr>
                <w:rFonts w:cs="Arial"/>
                <w:sz w:val="22"/>
              </w:rPr>
            </w:pPr>
          </w:p>
        </w:tc>
      </w:tr>
      <w:tr w:rsidR="00FA6D39" w:rsidRPr="008F1C66" w14:paraId="5283D853" w14:textId="6579E599" w:rsidTr="00CB4DB0">
        <w:tc>
          <w:tcPr>
            <w:tcW w:w="8359" w:type="dxa"/>
            <w:tcBorders>
              <w:bottom w:val="single" w:sz="4" w:space="0" w:color="auto"/>
            </w:tcBorders>
            <w:vAlign w:val="center"/>
          </w:tcPr>
          <w:p w14:paraId="447936C6" w14:textId="52F30A5A" w:rsidR="00FA6D39" w:rsidRPr="007C5F9E" w:rsidRDefault="00FA6D39" w:rsidP="00CB4DB0">
            <w:pPr>
              <w:tabs>
                <w:tab w:val="left" w:pos="5587"/>
              </w:tabs>
              <w:spacing w:before="60" w:after="60"/>
              <w:rPr>
                <w:rStyle w:val="PlaceholderText"/>
                <w:color w:val="auto"/>
                <w:sz w:val="22"/>
              </w:rPr>
            </w:pPr>
            <w:r w:rsidRPr="00F82476">
              <w:rPr>
                <w:rStyle w:val="PlaceholderText"/>
                <w:b/>
                <w:bCs/>
                <w:color w:val="auto"/>
                <w:sz w:val="22"/>
              </w:rPr>
              <w:t>people leaders</w:t>
            </w:r>
            <w:r>
              <w:rPr>
                <w:rStyle w:val="PlaceholderText"/>
                <w:color w:val="auto"/>
                <w:sz w:val="22"/>
              </w:rPr>
              <w:t xml:space="preserve"> allocate time to communicate with direct reports. </w:t>
            </w:r>
          </w:p>
        </w:tc>
        <w:tc>
          <w:tcPr>
            <w:tcW w:w="708" w:type="dxa"/>
            <w:vAlign w:val="center"/>
          </w:tcPr>
          <w:p w14:paraId="79371DEC" w14:textId="50E111EF" w:rsidR="00FA6D39" w:rsidRPr="008F1C66" w:rsidRDefault="00FA6D39" w:rsidP="00CB4DB0">
            <w:pPr>
              <w:jc w:val="center"/>
              <w:rPr>
                <w:rFonts w:cs="Arial"/>
                <w:szCs w:val="24"/>
              </w:rPr>
            </w:pPr>
          </w:p>
        </w:tc>
      </w:tr>
    </w:tbl>
    <w:p w14:paraId="263B42BB" w14:textId="77777777" w:rsidR="00FA6D39" w:rsidRDefault="00C35F79" w:rsidP="001C56BE">
      <w:pPr>
        <w:pStyle w:val="Heading2"/>
      </w:pPr>
      <w:r>
        <w:br w:type="page"/>
      </w:r>
    </w:p>
    <w:p w14:paraId="53680D8A" w14:textId="77777777" w:rsidR="00FA6D39" w:rsidRPr="007B795E" w:rsidRDefault="00FA6D39" w:rsidP="001C56BE">
      <w:pPr>
        <w:pStyle w:val="Heading2"/>
      </w:pPr>
      <w:r w:rsidRPr="007B795E">
        <w:lastRenderedPageBreak/>
        <w:t>Leading Leaders</w:t>
      </w:r>
    </w:p>
    <w:p w14:paraId="59DC3E33" w14:textId="77777777" w:rsidR="00FA6D39" w:rsidRPr="009B1EFE" w:rsidRDefault="00FA6D39" w:rsidP="00FA6D39">
      <w:pPr>
        <w:rPr>
          <w:rFonts w:cs="Arial"/>
          <w:sz w:val="22"/>
        </w:rPr>
      </w:pPr>
      <w:r w:rsidRPr="009B1EFE">
        <w:rPr>
          <w:rFonts w:cs="Arial"/>
          <w:sz w:val="22"/>
        </w:rPr>
        <w:t>Leadership in this context is about getting results through leaders and their teams in a single business area, and by influencing leaders in other business areas.</w:t>
      </w:r>
    </w:p>
    <w:tbl>
      <w:tblPr>
        <w:tblStyle w:val="TableGrid"/>
        <w:tblW w:w="9067" w:type="dxa"/>
        <w:tblLook w:val="04A0" w:firstRow="1" w:lastRow="0" w:firstColumn="1" w:lastColumn="0" w:noHBand="0" w:noVBand="1"/>
      </w:tblPr>
      <w:tblGrid>
        <w:gridCol w:w="8359"/>
        <w:gridCol w:w="708"/>
      </w:tblGrid>
      <w:tr w:rsidR="00FA6D39" w:rsidRPr="009B1EFE" w14:paraId="697070F5" w14:textId="77777777" w:rsidTr="00CB4DB0">
        <w:trPr>
          <w:trHeight w:val="511"/>
        </w:trPr>
        <w:tc>
          <w:tcPr>
            <w:tcW w:w="8359" w:type="dxa"/>
            <w:shd w:val="clear" w:color="auto" w:fill="404040"/>
            <w:vAlign w:val="center"/>
          </w:tcPr>
          <w:p w14:paraId="714B06E9" w14:textId="20F9AA14" w:rsidR="00FA6D39" w:rsidRPr="009B1EFE" w:rsidRDefault="00FA6D39" w:rsidP="00CB4DB0">
            <w:pPr>
              <w:tabs>
                <w:tab w:val="left" w:pos="5587"/>
              </w:tabs>
              <w:spacing w:after="0"/>
              <w:contextualSpacing/>
              <w:rPr>
                <w:rFonts w:ascii="Century Gothic" w:eastAsia="Arial" w:hAnsi="Century Gothic" w:cs="Arial"/>
                <w:color w:val="FFFFFF" w:themeColor="background1"/>
                <w:szCs w:val="24"/>
              </w:rPr>
            </w:pPr>
            <w:r w:rsidRPr="009B1EFE">
              <w:rPr>
                <w:rFonts w:ascii="Century Gothic" w:eastAsia="Arial" w:hAnsi="Century Gothic" w:cs="Arial"/>
                <w:color w:val="FFFFFF" w:themeColor="background1"/>
                <w:szCs w:val="24"/>
              </w:rPr>
              <w:t>Leading Leaders</w:t>
            </w:r>
            <w:r w:rsidR="0059718C">
              <w:rPr>
                <w:rFonts w:ascii="Century Gothic" w:eastAsia="Arial" w:hAnsi="Century Gothic" w:cs="Arial"/>
                <w:color w:val="FFFFFF" w:themeColor="background1"/>
                <w:szCs w:val="24"/>
              </w:rPr>
              <w:t>:</w:t>
            </w:r>
          </w:p>
        </w:tc>
        <w:tc>
          <w:tcPr>
            <w:tcW w:w="708" w:type="dxa"/>
            <w:shd w:val="clear" w:color="auto" w:fill="404040"/>
            <w:vAlign w:val="center"/>
          </w:tcPr>
          <w:p w14:paraId="6655176C" w14:textId="77777777" w:rsidR="00FA6D39" w:rsidRPr="009B1EFE" w:rsidRDefault="00FA6D39" w:rsidP="00CB4DB0">
            <w:pPr>
              <w:tabs>
                <w:tab w:val="left" w:pos="5587"/>
              </w:tabs>
              <w:spacing w:after="0"/>
              <w:contextualSpacing/>
              <w:jc w:val="center"/>
              <w:rPr>
                <w:rFonts w:ascii="Century Gothic" w:eastAsia="Arial" w:hAnsi="Century Gothic" w:cs="Arial"/>
                <w:color w:val="FFFFFF" w:themeColor="background1"/>
                <w:szCs w:val="24"/>
              </w:rPr>
            </w:pPr>
            <w:r w:rsidRPr="009B1EFE">
              <w:rPr>
                <w:rFonts w:ascii="Century Gothic" w:eastAsia="Arial" w:hAnsi="Century Gothic" w:cs="Arial"/>
                <w:color w:val="FFFFFF" w:themeColor="background1"/>
                <w:szCs w:val="24"/>
              </w:rPr>
              <w:sym w:font="Wingdings" w:char="F0FC"/>
            </w:r>
          </w:p>
        </w:tc>
      </w:tr>
      <w:tr w:rsidR="00FA6D39" w:rsidRPr="009B1EFE" w14:paraId="4A7CEAD9" w14:textId="77777777" w:rsidTr="00CB4DB0">
        <w:trPr>
          <w:trHeight w:val="149"/>
        </w:trPr>
        <w:tc>
          <w:tcPr>
            <w:tcW w:w="8359" w:type="dxa"/>
            <w:vAlign w:val="center"/>
          </w:tcPr>
          <w:p w14:paraId="19AA6855"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follow one of two parallel pathways: as a people leader (focused on leading and managing people) or a knowledge leader (focused on leading and managing specialised knowledge and technical expertise)</w:t>
            </w:r>
            <w:r>
              <w:rPr>
                <w:rStyle w:val="PlaceholderText"/>
                <w:color w:val="auto"/>
                <w:sz w:val="22"/>
              </w:rPr>
              <w:t xml:space="preserve">. The difference between people leaders and knowledge leaders is amplified in this context. </w:t>
            </w:r>
          </w:p>
        </w:tc>
        <w:tc>
          <w:tcPr>
            <w:tcW w:w="708" w:type="dxa"/>
            <w:vAlign w:val="center"/>
          </w:tcPr>
          <w:p w14:paraId="39714BFD" w14:textId="77777777" w:rsidR="00FA6D39" w:rsidRPr="009B1EFE" w:rsidRDefault="00FA6D39" w:rsidP="00CB4DB0">
            <w:pPr>
              <w:jc w:val="center"/>
              <w:rPr>
                <w:rFonts w:cs="Arial"/>
                <w:sz w:val="22"/>
              </w:rPr>
            </w:pPr>
          </w:p>
        </w:tc>
      </w:tr>
      <w:tr w:rsidR="00FA6D39" w:rsidRPr="009B1EFE" w14:paraId="1CEC58AC" w14:textId="77777777" w:rsidTr="00CB4DB0">
        <w:trPr>
          <w:trHeight w:val="149"/>
        </w:trPr>
        <w:tc>
          <w:tcPr>
            <w:tcW w:w="8359" w:type="dxa"/>
            <w:vAlign w:val="center"/>
          </w:tcPr>
          <w:p w14:paraId="354A5AAE" w14:textId="5AC15770" w:rsidR="00FA6D39" w:rsidRPr="007C5F9E" w:rsidRDefault="0059718C" w:rsidP="00CB4DB0">
            <w:pPr>
              <w:tabs>
                <w:tab w:val="left" w:pos="5587"/>
              </w:tabs>
              <w:spacing w:before="60" w:after="60"/>
              <w:rPr>
                <w:rStyle w:val="PlaceholderText"/>
                <w:color w:val="auto"/>
                <w:sz w:val="22"/>
              </w:rPr>
            </w:pPr>
            <w:r w:rsidRPr="007C5F9E">
              <w:rPr>
                <w:rStyle w:val="PlaceholderText"/>
                <w:color w:val="auto"/>
                <w:sz w:val="22"/>
              </w:rPr>
              <w:t>C</w:t>
            </w:r>
            <w:r w:rsidR="00FA6D39" w:rsidRPr="007C5F9E">
              <w:rPr>
                <w:rStyle w:val="PlaceholderText"/>
                <w:color w:val="auto"/>
                <w:sz w:val="22"/>
              </w:rPr>
              <w:t>reate a culture of high performance and accountability while embedding best practice</w:t>
            </w:r>
          </w:p>
        </w:tc>
        <w:tc>
          <w:tcPr>
            <w:tcW w:w="708" w:type="dxa"/>
            <w:vAlign w:val="center"/>
          </w:tcPr>
          <w:p w14:paraId="00858282" w14:textId="77777777" w:rsidR="00FA6D39" w:rsidRPr="009B1EFE" w:rsidRDefault="00FA6D39" w:rsidP="00CB4DB0">
            <w:pPr>
              <w:jc w:val="center"/>
              <w:rPr>
                <w:rFonts w:cs="Arial"/>
                <w:sz w:val="22"/>
              </w:rPr>
            </w:pPr>
          </w:p>
        </w:tc>
      </w:tr>
      <w:tr w:rsidR="00FA6D39" w:rsidRPr="009B1EFE" w14:paraId="14E217E0" w14:textId="77777777" w:rsidTr="00CB4DB0">
        <w:trPr>
          <w:trHeight w:val="149"/>
        </w:trPr>
        <w:tc>
          <w:tcPr>
            <w:tcW w:w="8359" w:type="dxa"/>
            <w:vAlign w:val="center"/>
          </w:tcPr>
          <w:p w14:paraId="32126EBE" w14:textId="37E10866" w:rsidR="00FA6D39" w:rsidRPr="007C5F9E" w:rsidRDefault="0059718C" w:rsidP="00CB4DB0">
            <w:pPr>
              <w:tabs>
                <w:tab w:val="left" w:pos="5587"/>
              </w:tabs>
              <w:spacing w:before="60" w:after="60"/>
              <w:rPr>
                <w:rStyle w:val="PlaceholderText"/>
                <w:color w:val="auto"/>
                <w:sz w:val="22"/>
              </w:rPr>
            </w:pPr>
            <w:r w:rsidRPr="007C5F9E">
              <w:rPr>
                <w:rStyle w:val="PlaceholderText"/>
                <w:color w:val="auto"/>
                <w:sz w:val="22"/>
              </w:rPr>
              <w:t>A</w:t>
            </w:r>
            <w:r w:rsidR="00FA6D39" w:rsidRPr="007C5F9E">
              <w:rPr>
                <w:rStyle w:val="PlaceholderText"/>
                <w:color w:val="auto"/>
                <w:sz w:val="22"/>
              </w:rPr>
              <w:t>dd value by providing direction</w:t>
            </w:r>
            <w:r>
              <w:rPr>
                <w:rStyle w:val="PlaceholderText"/>
                <w:color w:val="auto"/>
                <w:sz w:val="22"/>
              </w:rPr>
              <w:t xml:space="preserve"> and</w:t>
            </w:r>
            <w:r w:rsidR="00FA6D39" w:rsidRPr="007C5F9E">
              <w:rPr>
                <w:rStyle w:val="PlaceholderText"/>
                <w:color w:val="auto"/>
                <w:sz w:val="22"/>
              </w:rPr>
              <w:t xml:space="preserve"> developing and coaching their leaders to achieve operational objectives</w:t>
            </w:r>
          </w:p>
        </w:tc>
        <w:tc>
          <w:tcPr>
            <w:tcW w:w="708" w:type="dxa"/>
            <w:vAlign w:val="center"/>
          </w:tcPr>
          <w:p w14:paraId="082F2D1B" w14:textId="77777777" w:rsidR="00FA6D39" w:rsidRPr="009B1EFE" w:rsidRDefault="00FA6D39" w:rsidP="00CB4DB0">
            <w:pPr>
              <w:jc w:val="center"/>
              <w:rPr>
                <w:rFonts w:cs="Arial"/>
                <w:sz w:val="22"/>
              </w:rPr>
            </w:pPr>
          </w:p>
        </w:tc>
      </w:tr>
      <w:tr w:rsidR="00FA6D39" w:rsidRPr="009B1EFE" w14:paraId="7F9803DF" w14:textId="77777777" w:rsidTr="00CB4DB0">
        <w:trPr>
          <w:trHeight w:val="149"/>
        </w:trPr>
        <w:tc>
          <w:tcPr>
            <w:tcW w:w="8359" w:type="dxa"/>
            <w:vAlign w:val="center"/>
          </w:tcPr>
          <w:p w14:paraId="40BAAAE7"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no longer act as individual contributors but shift their thinking from supporting others to do good work to influencing leaders in other business areas</w:t>
            </w:r>
          </w:p>
        </w:tc>
        <w:tc>
          <w:tcPr>
            <w:tcW w:w="708" w:type="dxa"/>
            <w:vAlign w:val="center"/>
          </w:tcPr>
          <w:p w14:paraId="543B3CCA" w14:textId="77777777" w:rsidR="00FA6D39" w:rsidRPr="009B1EFE" w:rsidRDefault="00FA6D39" w:rsidP="00CB4DB0">
            <w:pPr>
              <w:jc w:val="center"/>
              <w:rPr>
                <w:rFonts w:cs="Arial"/>
                <w:sz w:val="22"/>
              </w:rPr>
            </w:pPr>
          </w:p>
        </w:tc>
      </w:tr>
      <w:tr w:rsidR="00FA6D39" w:rsidRPr="009B1EFE" w14:paraId="4CFA4E4B" w14:textId="77777777" w:rsidTr="00CB4DB0">
        <w:trPr>
          <w:trHeight w:val="149"/>
        </w:trPr>
        <w:tc>
          <w:tcPr>
            <w:tcW w:w="8359" w:type="dxa"/>
            <w:vAlign w:val="center"/>
          </w:tcPr>
          <w:p w14:paraId="05D970D6"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 xml:space="preserve">make decisions about how services should be provided based on the resources at hand, making </w:t>
            </w:r>
            <w:proofErr w:type="spellStart"/>
            <w:r w:rsidRPr="007C5F9E">
              <w:rPr>
                <w:rStyle w:val="PlaceholderText"/>
                <w:color w:val="auto"/>
                <w:sz w:val="22"/>
              </w:rPr>
              <w:t>trade offs</w:t>
            </w:r>
            <w:proofErr w:type="spellEnd"/>
            <w:r w:rsidRPr="007C5F9E">
              <w:rPr>
                <w:rStyle w:val="PlaceholderText"/>
                <w:color w:val="auto"/>
                <w:sz w:val="22"/>
              </w:rPr>
              <w:t xml:space="preserve"> between current work and potential future work </w:t>
            </w:r>
          </w:p>
        </w:tc>
        <w:tc>
          <w:tcPr>
            <w:tcW w:w="708" w:type="dxa"/>
            <w:vAlign w:val="center"/>
          </w:tcPr>
          <w:p w14:paraId="01CA67BC" w14:textId="77777777" w:rsidR="00FA6D39" w:rsidRPr="009B1EFE" w:rsidRDefault="00FA6D39" w:rsidP="00CB4DB0">
            <w:pPr>
              <w:jc w:val="center"/>
              <w:rPr>
                <w:rFonts w:cs="Arial"/>
                <w:sz w:val="22"/>
              </w:rPr>
            </w:pPr>
          </w:p>
        </w:tc>
      </w:tr>
      <w:tr w:rsidR="00FA6D39" w:rsidRPr="009B1EFE" w14:paraId="6922934B" w14:textId="77777777" w:rsidTr="00CB4DB0">
        <w:trPr>
          <w:trHeight w:val="149"/>
        </w:trPr>
        <w:tc>
          <w:tcPr>
            <w:tcW w:w="8359" w:type="dxa"/>
            <w:vAlign w:val="center"/>
          </w:tcPr>
          <w:p w14:paraId="399A7987"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focus on attracting and developing the next generation of leaders and experts to ensure agency sustainability.</w:t>
            </w:r>
          </w:p>
        </w:tc>
        <w:tc>
          <w:tcPr>
            <w:tcW w:w="708" w:type="dxa"/>
            <w:vAlign w:val="center"/>
          </w:tcPr>
          <w:p w14:paraId="7634F832" w14:textId="77777777" w:rsidR="00FA6D39" w:rsidRPr="009B1EFE" w:rsidRDefault="00FA6D39" w:rsidP="00CB4DB0">
            <w:pPr>
              <w:jc w:val="center"/>
              <w:rPr>
                <w:rFonts w:cs="Arial"/>
                <w:sz w:val="22"/>
              </w:rPr>
            </w:pPr>
          </w:p>
        </w:tc>
      </w:tr>
      <w:tr w:rsidR="00FA6D39" w:rsidRPr="009B1EFE" w14:paraId="1621970F" w14:textId="77777777" w:rsidTr="00CB4DB0">
        <w:trPr>
          <w:trHeight w:val="149"/>
        </w:trPr>
        <w:tc>
          <w:tcPr>
            <w:tcW w:w="8359" w:type="dxa"/>
            <w:vAlign w:val="center"/>
          </w:tcPr>
          <w:p w14:paraId="6E798B45" w14:textId="77777777" w:rsidR="00FA6D39" w:rsidRPr="007C5F9E" w:rsidRDefault="00FA6D39" w:rsidP="00CB4DB0">
            <w:pPr>
              <w:tabs>
                <w:tab w:val="left" w:pos="5587"/>
              </w:tabs>
              <w:spacing w:before="60" w:after="60"/>
              <w:rPr>
                <w:rStyle w:val="PlaceholderText"/>
                <w:color w:val="auto"/>
                <w:sz w:val="22"/>
              </w:rPr>
            </w:pPr>
            <w:r>
              <w:rPr>
                <w:rStyle w:val="PlaceholderText"/>
                <w:b/>
                <w:bCs/>
                <w:color w:val="auto"/>
                <w:sz w:val="22"/>
              </w:rPr>
              <w:t>P</w:t>
            </w:r>
            <w:r w:rsidRPr="005F48B0">
              <w:rPr>
                <w:rStyle w:val="PlaceholderText"/>
                <w:b/>
                <w:bCs/>
                <w:color w:val="auto"/>
                <w:sz w:val="22"/>
              </w:rPr>
              <w:t>eople leaders also:</w:t>
            </w:r>
          </w:p>
        </w:tc>
        <w:tc>
          <w:tcPr>
            <w:tcW w:w="708" w:type="dxa"/>
            <w:vAlign w:val="center"/>
          </w:tcPr>
          <w:p w14:paraId="47E0CCE7" w14:textId="77777777" w:rsidR="00FA6D39" w:rsidRPr="009B1EFE" w:rsidRDefault="00FA6D39" w:rsidP="00CB4DB0">
            <w:pPr>
              <w:jc w:val="center"/>
              <w:rPr>
                <w:rFonts w:cs="Arial"/>
                <w:sz w:val="22"/>
              </w:rPr>
            </w:pPr>
          </w:p>
        </w:tc>
      </w:tr>
      <w:tr w:rsidR="00FA6D39" w:rsidRPr="009B1EFE" w14:paraId="7248774F" w14:textId="77777777" w:rsidTr="00CB4DB0">
        <w:trPr>
          <w:trHeight w:val="149"/>
        </w:trPr>
        <w:tc>
          <w:tcPr>
            <w:tcW w:w="8359" w:type="dxa"/>
            <w:vAlign w:val="center"/>
          </w:tcPr>
          <w:p w14:paraId="21ACC576" w14:textId="77777777" w:rsidR="00FA6D39" w:rsidRPr="00B35EB6" w:rsidRDefault="00FA6D39" w:rsidP="00CB4DB0">
            <w:pPr>
              <w:tabs>
                <w:tab w:val="left" w:pos="5587"/>
              </w:tabs>
              <w:spacing w:before="60" w:after="60"/>
              <w:rPr>
                <w:rStyle w:val="PlaceholderText"/>
                <w:color w:val="auto"/>
                <w:sz w:val="22"/>
              </w:rPr>
            </w:pPr>
            <w:r w:rsidRPr="00F82476">
              <w:rPr>
                <w:rStyle w:val="PlaceholderText"/>
                <w:color w:val="auto"/>
                <w:sz w:val="22"/>
              </w:rPr>
              <w:t xml:space="preserve">support their leaders to enable their teams </w:t>
            </w:r>
            <w:r>
              <w:rPr>
                <w:rStyle w:val="PlaceholderText"/>
                <w:color w:val="auto"/>
                <w:sz w:val="22"/>
              </w:rPr>
              <w:t>t</w:t>
            </w:r>
            <w:r w:rsidRPr="00F82476">
              <w:rPr>
                <w:rStyle w:val="PlaceholderText"/>
                <w:color w:val="auto"/>
                <w:sz w:val="22"/>
              </w:rPr>
              <w:t>o deliver excellence</w:t>
            </w:r>
          </w:p>
        </w:tc>
        <w:tc>
          <w:tcPr>
            <w:tcW w:w="708" w:type="dxa"/>
            <w:vAlign w:val="center"/>
          </w:tcPr>
          <w:p w14:paraId="7C1FFD61" w14:textId="77777777" w:rsidR="00FA6D39" w:rsidRPr="009B1EFE" w:rsidRDefault="00FA6D39" w:rsidP="00CB4DB0">
            <w:pPr>
              <w:jc w:val="center"/>
              <w:rPr>
                <w:rFonts w:cs="Arial"/>
                <w:sz w:val="22"/>
              </w:rPr>
            </w:pPr>
          </w:p>
        </w:tc>
      </w:tr>
      <w:tr w:rsidR="00FA6D39" w:rsidRPr="009B1EFE" w14:paraId="2085FCDC" w14:textId="77777777" w:rsidTr="00CB4DB0">
        <w:trPr>
          <w:trHeight w:val="149"/>
        </w:trPr>
        <w:tc>
          <w:tcPr>
            <w:tcW w:w="8359" w:type="dxa"/>
            <w:vAlign w:val="center"/>
          </w:tcPr>
          <w:p w14:paraId="61160251" w14:textId="77777777" w:rsidR="00FA6D39" w:rsidRPr="00B35EB6" w:rsidRDefault="00FA6D39" w:rsidP="00CB4DB0">
            <w:pPr>
              <w:tabs>
                <w:tab w:val="left" w:pos="5587"/>
              </w:tabs>
              <w:spacing w:before="60" w:after="60"/>
              <w:rPr>
                <w:rStyle w:val="PlaceholderText"/>
                <w:color w:val="auto"/>
                <w:sz w:val="22"/>
              </w:rPr>
            </w:pPr>
            <w:r w:rsidRPr="00F82476">
              <w:rPr>
                <w:rStyle w:val="PlaceholderText"/>
                <w:color w:val="auto"/>
                <w:sz w:val="22"/>
              </w:rPr>
              <w:t>guide their leaders to decide how services can be undertaken by their teams to realise strategic goals</w:t>
            </w:r>
          </w:p>
        </w:tc>
        <w:tc>
          <w:tcPr>
            <w:tcW w:w="708" w:type="dxa"/>
            <w:vAlign w:val="center"/>
          </w:tcPr>
          <w:p w14:paraId="2463B791" w14:textId="77777777" w:rsidR="00FA6D39" w:rsidRPr="009B1EFE" w:rsidRDefault="00FA6D39" w:rsidP="00CB4DB0">
            <w:pPr>
              <w:jc w:val="center"/>
              <w:rPr>
                <w:rFonts w:cs="Arial"/>
                <w:sz w:val="22"/>
              </w:rPr>
            </w:pPr>
          </w:p>
        </w:tc>
      </w:tr>
      <w:tr w:rsidR="00FA6D39" w:rsidRPr="009B1EFE" w14:paraId="797CA6B0" w14:textId="77777777" w:rsidTr="00CB4DB0">
        <w:trPr>
          <w:trHeight w:val="149"/>
        </w:trPr>
        <w:tc>
          <w:tcPr>
            <w:tcW w:w="8359" w:type="dxa"/>
            <w:vAlign w:val="center"/>
          </w:tcPr>
          <w:p w14:paraId="4F424CD4" w14:textId="77777777" w:rsidR="00FA6D39" w:rsidRPr="00F82476" w:rsidRDefault="00FA6D39" w:rsidP="00CB4DB0">
            <w:pPr>
              <w:tabs>
                <w:tab w:val="left" w:pos="5587"/>
              </w:tabs>
              <w:spacing w:before="60" w:after="60"/>
              <w:rPr>
                <w:rStyle w:val="PlaceholderText"/>
                <w:color w:val="auto"/>
                <w:sz w:val="22"/>
              </w:rPr>
            </w:pPr>
            <w:r>
              <w:rPr>
                <w:rStyle w:val="PlaceholderText"/>
                <w:color w:val="auto"/>
                <w:sz w:val="22"/>
              </w:rPr>
              <w:t>a</w:t>
            </w:r>
            <w:r w:rsidRPr="00F82476">
              <w:rPr>
                <w:rStyle w:val="PlaceholderText"/>
                <w:color w:val="auto"/>
                <w:sz w:val="22"/>
              </w:rPr>
              <w:t>lign their leaders and teams with the strategic directions of the agency.</w:t>
            </w:r>
          </w:p>
        </w:tc>
        <w:tc>
          <w:tcPr>
            <w:tcW w:w="708" w:type="dxa"/>
            <w:vAlign w:val="center"/>
          </w:tcPr>
          <w:p w14:paraId="3D8A30BD" w14:textId="77777777" w:rsidR="00FA6D39" w:rsidRPr="009B1EFE" w:rsidRDefault="00FA6D39" w:rsidP="00CB4DB0">
            <w:pPr>
              <w:jc w:val="center"/>
              <w:rPr>
                <w:rFonts w:cs="Arial"/>
                <w:sz w:val="22"/>
              </w:rPr>
            </w:pPr>
          </w:p>
        </w:tc>
      </w:tr>
      <w:tr w:rsidR="00FA6D39" w:rsidRPr="009B1EFE" w14:paraId="4DF0A56B" w14:textId="77777777" w:rsidTr="00CB4DB0">
        <w:trPr>
          <w:trHeight w:val="149"/>
        </w:trPr>
        <w:tc>
          <w:tcPr>
            <w:tcW w:w="8359" w:type="dxa"/>
            <w:vAlign w:val="center"/>
          </w:tcPr>
          <w:p w14:paraId="3E139A95" w14:textId="77777777" w:rsidR="00FA6D39" w:rsidRDefault="00FA6D39" w:rsidP="00CB4DB0">
            <w:pPr>
              <w:tabs>
                <w:tab w:val="left" w:pos="5587"/>
              </w:tabs>
              <w:spacing w:before="60" w:after="60"/>
              <w:rPr>
                <w:rStyle w:val="PlaceholderText"/>
                <w:b/>
                <w:bCs/>
                <w:color w:val="auto"/>
                <w:sz w:val="22"/>
              </w:rPr>
            </w:pPr>
            <w:r>
              <w:rPr>
                <w:rStyle w:val="PlaceholderText"/>
                <w:b/>
                <w:bCs/>
                <w:color w:val="auto"/>
                <w:sz w:val="22"/>
              </w:rPr>
              <w:t>Knowledge leaders also:</w:t>
            </w:r>
          </w:p>
        </w:tc>
        <w:tc>
          <w:tcPr>
            <w:tcW w:w="708" w:type="dxa"/>
            <w:vAlign w:val="center"/>
          </w:tcPr>
          <w:p w14:paraId="111E2EA8" w14:textId="77777777" w:rsidR="00FA6D39" w:rsidRPr="009B1EFE" w:rsidRDefault="00FA6D39" w:rsidP="00CB4DB0">
            <w:pPr>
              <w:jc w:val="center"/>
              <w:rPr>
                <w:rFonts w:cs="Arial"/>
                <w:sz w:val="22"/>
              </w:rPr>
            </w:pPr>
          </w:p>
        </w:tc>
      </w:tr>
      <w:tr w:rsidR="00FA6D39" w:rsidRPr="009B1EFE" w14:paraId="06EE147E" w14:textId="77777777" w:rsidTr="00CB4DB0">
        <w:trPr>
          <w:trHeight w:val="149"/>
        </w:trPr>
        <w:tc>
          <w:tcPr>
            <w:tcW w:w="8359" w:type="dxa"/>
            <w:vAlign w:val="center"/>
          </w:tcPr>
          <w:p w14:paraId="2406D12A" w14:textId="77777777" w:rsidR="00FA6D39" w:rsidRPr="00F82476" w:rsidRDefault="00FA6D39" w:rsidP="00CB4DB0">
            <w:pPr>
              <w:tabs>
                <w:tab w:val="left" w:pos="5587"/>
              </w:tabs>
              <w:spacing w:before="60" w:after="60"/>
              <w:rPr>
                <w:rStyle w:val="PlaceholderText"/>
                <w:color w:val="auto"/>
                <w:sz w:val="22"/>
              </w:rPr>
            </w:pPr>
            <w:r>
              <w:rPr>
                <w:rStyle w:val="PlaceholderText"/>
                <w:color w:val="auto"/>
                <w:sz w:val="22"/>
              </w:rPr>
              <w:t>display a significant depth of knowledge in their domain of expertise and a broad understanding of the work of the agency</w:t>
            </w:r>
          </w:p>
        </w:tc>
        <w:tc>
          <w:tcPr>
            <w:tcW w:w="708" w:type="dxa"/>
            <w:vAlign w:val="center"/>
          </w:tcPr>
          <w:p w14:paraId="34930330" w14:textId="77777777" w:rsidR="00FA6D39" w:rsidRPr="009B1EFE" w:rsidRDefault="00FA6D39" w:rsidP="00CB4DB0">
            <w:pPr>
              <w:jc w:val="center"/>
              <w:rPr>
                <w:rFonts w:cs="Arial"/>
                <w:sz w:val="22"/>
              </w:rPr>
            </w:pPr>
          </w:p>
        </w:tc>
      </w:tr>
      <w:tr w:rsidR="00FA6D39" w:rsidRPr="009B1EFE" w14:paraId="3946B9C1" w14:textId="77777777" w:rsidTr="00CB4DB0">
        <w:trPr>
          <w:trHeight w:val="149"/>
        </w:trPr>
        <w:tc>
          <w:tcPr>
            <w:tcW w:w="8359" w:type="dxa"/>
            <w:vAlign w:val="center"/>
          </w:tcPr>
          <w:p w14:paraId="7694E742" w14:textId="77777777" w:rsidR="00FA6D39" w:rsidRPr="00F82476" w:rsidRDefault="00FA6D39" w:rsidP="00CB4DB0">
            <w:pPr>
              <w:tabs>
                <w:tab w:val="left" w:pos="5587"/>
              </w:tabs>
              <w:spacing w:before="60" w:after="60"/>
              <w:rPr>
                <w:rStyle w:val="PlaceholderText"/>
                <w:color w:val="auto"/>
                <w:sz w:val="22"/>
              </w:rPr>
            </w:pPr>
            <w:r w:rsidRPr="00F82476">
              <w:rPr>
                <w:rStyle w:val="PlaceholderText"/>
                <w:color w:val="auto"/>
                <w:sz w:val="22"/>
              </w:rPr>
              <w:t>are recognised as credible knowledge leaders in their domain of expertise</w:t>
            </w:r>
          </w:p>
        </w:tc>
        <w:tc>
          <w:tcPr>
            <w:tcW w:w="708" w:type="dxa"/>
            <w:vAlign w:val="center"/>
          </w:tcPr>
          <w:p w14:paraId="4978C5BD" w14:textId="77777777" w:rsidR="00FA6D39" w:rsidRPr="009B1EFE" w:rsidRDefault="00FA6D39" w:rsidP="00CB4DB0">
            <w:pPr>
              <w:jc w:val="center"/>
              <w:rPr>
                <w:rFonts w:cs="Arial"/>
                <w:sz w:val="22"/>
              </w:rPr>
            </w:pPr>
          </w:p>
        </w:tc>
      </w:tr>
      <w:tr w:rsidR="00FA6D39" w:rsidRPr="009B1EFE" w14:paraId="443344F6" w14:textId="77777777" w:rsidTr="00CB4DB0">
        <w:trPr>
          <w:trHeight w:val="149"/>
        </w:trPr>
        <w:tc>
          <w:tcPr>
            <w:tcW w:w="8359" w:type="dxa"/>
            <w:vAlign w:val="center"/>
          </w:tcPr>
          <w:p w14:paraId="6950EFA3" w14:textId="77777777" w:rsidR="00FA6D39" w:rsidRPr="00F82476" w:rsidRDefault="00FA6D39" w:rsidP="00CB4DB0">
            <w:pPr>
              <w:tabs>
                <w:tab w:val="left" w:pos="5587"/>
              </w:tabs>
              <w:spacing w:before="60" w:after="60"/>
              <w:rPr>
                <w:rStyle w:val="PlaceholderText"/>
                <w:color w:val="auto"/>
                <w:sz w:val="22"/>
              </w:rPr>
            </w:pPr>
            <w:r w:rsidRPr="00F82476">
              <w:rPr>
                <w:rStyle w:val="PlaceholderText"/>
                <w:color w:val="auto"/>
                <w:sz w:val="22"/>
              </w:rPr>
              <w:t>are skilled in influencing without line management authority</w:t>
            </w:r>
            <w:r>
              <w:rPr>
                <w:rStyle w:val="PlaceholderText"/>
                <w:color w:val="auto"/>
                <w:sz w:val="22"/>
              </w:rPr>
              <w:t xml:space="preserve">. </w:t>
            </w:r>
          </w:p>
        </w:tc>
        <w:tc>
          <w:tcPr>
            <w:tcW w:w="708" w:type="dxa"/>
            <w:vAlign w:val="center"/>
          </w:tcPr>
          <w:p w14:paraId="610627D7" w14:textId="77777777" w:rsidR="00FA6D39" w:rsidRPr="009B1EFE" w:rsidRDefault="00FA6D39" w:rsidP="00CB4DB0">
            <w:pPr>
              <w:jc w:val="center"/>
              <w:rPr>
                <w:rFonts w:cs="Arial"/>
                <w:sz w:val="22"/>
              </w:rPr>
            </w:pPr>
          </w:p>
        </w:tc>
      </w:tr>
      <w:tr w:rsidR="00FA6D39" w:rsidRPr="009B1EFE" w14:paraId="27260206" w14:textId="77777777" w:rsidTr="00CB4DB0">
        <w:trPr>
          <w:trHeight w:val="574"/>
        </w:trPr>
        <w:tc>
          <w:tcPr>
            <w:tcW w:w="8359" w:type="dxa"/>
            <w:shd w:val="clear" w:color="auto" w:fill="404040"/>
            <w:vAlign w:val="center"/>
          </w:tcPr>
          <w:p w14:paraId="7DE973BF" w14:textId="01923751" w:rsidR="00FA6D39" w:rsidRPr="009B1EFE" w:rsidRDefault="00FA6D39" w:rsidP="00CB4DB0">
            <w:pPr>
              <w:tabs>
                <w:tab w:val="left" w:pos="5587"/>
              </w:tabs>
              <w:spacing w:after="0"/>
              <w:contextualSpacing/>
              <w:rPr>
                <w:rFonts w:ascii="Century Gothic" w:eastAsia="Arial" w:hAnsi="Century Gothic" w:cs="Arial"/>
                <w:color w:val="FFFFFF" w:themeColor="background1"/>
                <w:szCs w:val="24"/>
              </w:rPr>
            </w:pPr>
            <w:r w:rsidRPr="009B1EFE">
              <w:rPr>
                <w:rFonts w:ascii="Century Gothic" w:eastAsia="Arial" w:hAnsi="Century Gothic" w:cs="Arial"/>
                <w:color w:val="FFFFFF" w:themeColor="background1"/>
                <w:szCs w:val="24"/>
              </w:rPr>
              <w:t>They spend the majority of their time</w:t>
            </w:r>
            <w:r w:rsidR="0059718C">
              <w:rPr>
                <w:rFonts w:ascii="Century Gothic" w:eastAsia="Arial" w:hAnsi="Century Gothic" w:cs="Arial"/>
                <w:color w:val="FFFFFF" w:themeColor="background1"/>
                <w:szCs w:val="24"/>
              </w:rPr>
              <w:t>:</w:t>
            </w:r>
          </w:p>
        </w:tc>
        <w:tc>
          <w:tcPr>
            <w:tcW w:w="708" w:type="dxa"/>
            <w:shd w:val="clear" w:color="auto" w:fill="404040"/>
            <w:vAlign w:val="center"/>
          </w:tcPr>
          <w:p w14:paraId="000A5330" w14:textId="77777777" w:rsidR="00FA6D39" w:rsidRPr="009B1EFE" w:rsidRDefault="00FA6D39" w:rsidP="00CB4DB0">
            <w:pPr>
              <w:tabs>
                <w:tab w:val="left" w:pos="5587"/>
              </w:tabs>
              <w:spacing w:after="0"/>
              <w:contextualSpacing/>
              <w:jc w:val="center"/>
              <w:rPr>
                <w:rFonts w:ascii="Century Gothic" w:eastAsia="Arial" w:hAnsi="Century Gothic" w:cs="Arial"/>
                <w:color w:val="FFFFFF" w:themeColor="background1"/>
                <w:szCs w:val="24"/>
              </w:rPr>
            </w:pPr>
            <w:r w:rsidRPr="009B1EFE">
              <w:rPr>
                <w:rFonts w:ascii="Century Gothic" w:eastAsia="Arial" w:hAnsi="Century Gothic" w:cs="Arial"/>
                <w:color w:val="FFFFFF" w:themeColor="background1"/>
                <w:szCs w:val="24"/>
              </w:rPr>
              <w:sym w:font="Wingdings" w:char="F0FC"/>
            </w:r>
          </w:p>
        </w:tc>
      </w:tr>
      <w:tr w:rsidR="00FA6D39" w:rsidRPr="009B1EFE" w14:paraId="6BCA14F1" w14:textId="77777777" w:rsidTr="00CB4DB0">
        <w:tc>
          <w:tcPr>
            <w:tcW w:w="8359" w:type="dxa"/>
            <w:vAlign w:val="center"/>
          </w:tcPr>
          <w:p w14:paraId="782872C0"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enhancing their domain of expertise and embedding good professional practice in their teams</w:t>
            </w:r>
          </w:p>
        </w:tc>
        <w:tc>
          <w:tcPr>
            <w:tcW w:w="708" w:type="dxa"/>
            <w:vAlign w:val="center"/>
          </w:tcPr>
          <w:p w14:paraId="42C71DAC" w14:textId="77777777" w:rsidR="00FA6D39" w:rsidRPr="009B1EFE" w:rsidRDefault="00FA6D39" w:rsidP="00CB4DB0">
            <w:pPr>
              <w:jc w:val="center"/>
              <w:rPr>
                <w:rFonts w:cs="Arial"/>
                <w:sz w:val="22"/>
              </w:rPr>
            </w:pPr>
          </w:p>
        </w:tc>
      </w:tr>
      <w:tr w:rsidR="00FA6D39" w:rsidRPr="009B1EFE" w14:paraId="53C26ACF" w14:textId="77777777" w:rsidTr="00CB4DB0">
        <w:tc>
          <w:tcPr>
            <w:tcW w:w="8359" w:type="dxa"/>
            <w:vAlign w:val="center"/>
          </w:tcPr>
          <w:p w14:paraId="42924A00"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coaching the next generation of leaders and experts</w:t>
            </w:r>
          </w:p>
        </w:tc>
        <w:tc>
          <w:tcPr>
            <w:tcW w:w="708" w:type="dxa"/>
            <w:vAlign w:val="center"/>
          </w:tcPr>
          <w:p w14:paraId="012DC3EF" w14:textId="77777777" w:rsidR="00FA6D39" w:rsidRPr="009B1EFE" w:rsidRDefault="00FA6D39" w:rsidP="00CB4DB0">
            <w:pPr>
              <w:jc w:val="center"/>
              <w:rPr>
                <w:rFonts w:cs="Arial"/>
                <w:sz w:val="22"/>
              </w:rPr>
            </w:pPr>
          </w:p>
        </w:tc>
      </w:tr>
      <w:tr w:rsidR="00FA6D39" w:rsidRPr="009B1EFE" w14:paraId="5930D24A" w14:textId="77777777" w:rsidTr="00CB4DB0">
        <w:tc>
          <w:tcPr>
            <w:tcW w:w="8359" w:type="dxa"/>
            <w:vAlign w:val="center"/>
          </w:tcPr>
          <w:p w14:paraId="64886FE0"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making decisions about priorities of current work against future potential work</w:t>
            </w:r>
          </w:p>
        </w:tc>
        <w:tc>
          <w:tcPr>
            <w:tcW w:w="708" w:type="dxa"/>
            <w:vAlign w:val="center"/>
          </w:tcPr>
          <w:p w14:paraId="6138C029" w14:textId="77777777" w:rsidR="00FA6D39" w:rsidRPr="009B1EFE" w:rsidRDefault="00FA6D39" w:rsidP="00CB4DB0">
            <w:pPr>
              <w:jc w:val="center"/>
              <w:rPr>
                <w:rFonts w:cs="Arial"/>
                <w:sz w:val="22"/>
              </w:rPr>
            </w:pPr>
          </w:p>
        </w:tc>
      </w:tr>
      <w:tr w:rsidR="00FA6D39" w:rsidRPr="009B1EFE" w14:paraId="0AE59A33" w14:textId="77777777" w:rsidTr="00CB4DB0">
        <w:tc>
          <w:tcPr>
            <w:tcW w:w="8359" w:type="dxa"/>
            <w:vAlign w:val="center"/>
          </w:tcPr>
          <w:p w14:paraId="41004237" w14:textId="77777777" w:rsidR="00FA6D39" w:rsidRPr="007C5F9E" w:rsidRDefault="00FA6D39" w:rsidP="00CB4DB0">
            <w:pPr>
              <w:tabs>
                <w:tab w:val="left" w:pos="5587"/>
              </w:tabs>
              <w:spacing w:before="60" w:after="60"/>
              <w:rPr>
                <w:rStyle w:val="PlaceholderText"/>
                <w:color w:val="auto"/>
                <w:sz w:val="22"/>
              </w:rPr>
            </w:pPr>
            <w:r w:rsidRPr="007C5F9E">
              <w:rPr>
                <w:sz w:val="22"/>
              </w:rPr>
              <w:t>communicating effectively with those in their business area and/or with a broad variety of stakeholders.</w:t>
            </w:r>
          </w:p>
        </w:tc>
        <w:tc>
          <w:tcPr>
            <w:tcW w:w="708" w:type="dxa"/>
            <w:vAlign w:val="center"/>
          </w:tcPr>
          <w:p w14:paraId="41F90FF2" w14:textId="77777777" w:rsidR="00FA6D39" w:rsidRPr="009B1EFE" w:rsidRDefault="00FA6D39" w:rsidP="00CB4DB0">
            <w:pPr>
              <w:jc w:val="center"/>
              <w:rPr>
                <w:rFonts w:cs="Arial"/>
                <w:sz w:val="22"/>
              </w:rPr>
            </w:pPr>
          </w:p>
        </w:tc>
      </w:tr>
    </w:tbl>
    <w:p w14:paraId="0808C486" w14:textId="77777777" w:rsidR="00FA6D39" w:rsidRDefault="00FA6D39" w:rsidP="001C56BE">
      <w:pPr>
        <w:pStyle w:val="Heading2"/>
      </w:pPr>
    </w:p>
    <w:p w14:paraId="38BFBA48" w14:textId="77777777" w:rsidR="00FA6D39" w:rsidRDefault="00FA6D39">
      <w:pPr>
        <w:spacing w:after="160"/>
        <w:rPr>
          <w:rFonts w:ascii="Century Gothic" w:eastAsiaTheme="majorEastAsia" w:hAnsi="Century Gothic" w:cstheme="majorBidi"/>
          <w:sz w:val="28"/>
          <w:szCs w:val="26"/>
        </w:rPr>
      </w:pPr>
      <w:r>
        <w:br w:type="page"/>
      </w:r>
    </w:p>
    <w:p w14:paraId="0F1EFFCA" w14:textId="7AA5767E" w:rsidR="00B4304B" w:rsidRPr="007B795E" w:rsidRDefault="00C35F79" w:rsidP="001C56BE">
      <w:pPr>
        <w:pStyle w:val="Heading2"/>
      </w:pPr>
      <w:r w:rsidRPr="007B795E">
        <w:lastRenderedPageBreak/>
        <w:t>Multiple Area Leader</w:t>
      </w:r>
    </w:p>
    <w:p w14:paraId="3347A467" w14:textId="77777777" w:rsidR="00C35F79" w:rsidRPr="009B1EFE" w:rsidRDefault="00C35F79" w:rsidP="007B795E">
      <w:pPr>
        <w:rPr>
          <w:rFonts w:cs="Arial"/>
          <w:sz w:val="22"/>
        </w:rPr>
      </w:pPr>
      <w:r w:rsidRPr="009B1EFE">
        <w:rPr>
          <w:rFonts w:cs="Arial"/>
          <w:sz w:val="22"/>
        </w:rPr>
        <w:t>Leadership in this context is about leading teams to achieve the strategic direction of a number of different business areas and to implement the associated operational strategies.</w:t>
      </w:r>
    </w:p>
    <w:tbl>
      <w:tblPr>
        <w:tblStyle w:val="TableGrid"/>
        <w:tblW w:w="9067" w:type="dxa"/>
        <w:tblLook w:val="04A0" w:firstRow="1" w:lastRow="0" w:firstColumn="1" w:lastColumn="0" w:noHBand="0" w:noVBand="1"/>
      </w:tblPr>
      <w:tblGrid>
        <w:gridCol w:w="8359"/>
        <w:gridCol w:w="708"/>
      </w:tblGrid>
      <w:tr w:rsidR="00B4304B" w:rsidRPr="009B1EFE" w14:paraId="06A6DE04" w14:textId="77777777" w:rsidTr="009B1EFE">
        <w:trPr>
          <w:trHeight w:val="501"/>
        </w:trPr>
        <w:tc>
          <w:tcPr>
            <w:tcW w:w="8359" w:type="dxa"/>
            <w:shd w:val="clear" w:color="auto" w:fill="404040"/>
            <w:vAlign w:val="center"/>
          </w:tcPr>
          <w:p w14:paraId="5E7AC9D9" w14:textId="2F795633" w:rsidR="00B4304B" w:rsidRPr="009B1EFE" w:rsidRDefault="00B4304B" w:rsidP="007B795E">
            <w:pPr>
              <w:tabs>
                <w:tab w:val="left" w:pos="5587"/>
              </w:tabs>
              <w:spacing w:after="0"/>
              <w:contextualSpacing/>
              <w:rPr>
                <w:rFonts w:ascii="Century Gothic" w:eastAsia="Arial" w:hAnsi="Century Gothic" w:cs="Arial"/>
                <w:color w:val="FFFFFF" w:themeColor="background1"/>
                <w:szCs w:val="24"/>
              </w:rPr>
            </w:pPr>
            <w:r w:rsidRPr="009B1EFE">
              <w:rPr>
                <w:rFonts w:ascii="Century Gothic" w:eastAsia="Arial" w:hAnsi="Century Gothic" w:cs="Arial"/>
                <w:color w:val="FFFFFF" w:themeColor="background1"/>
                <w:szCs w:val="24"/>
              </w:rPr>
              <w:t>Multiple Area Leader</w:t>
            </w:r>
            <w:r w:rsidR="007B795E" w:rsidRPr="009B1EFE">
              <w:rPr>
                <w:rFonts w:ascii="Century Gothic" w:eastAsia="Arial" w:hAnsi="Century Gothic" w:cs="Arial"/>
                <w:color w:val="FFFFFF" w:themeColor="background1"/>
                <w:szCs w:val="24"/>
              </w:rPr>
              <w:t>s</w:t>
            </w:r>
            <w:r w:rsidR="0059718C">
              <w:rPr>
                <w:rFonts w:ascii="Century Gothic" w:eastAsia="Arial" w:hAnsi="Century Gothic" w:cs="Arial"/>
                <w:color w:val="FFFFFF" w:themeColor="background1"/>
                <w:szCs w:val="24"/>
              </w:rPr>
              <w:t>:</w:t>
            </w:r>
          </w:p>
        </w:tc>
        <w:tc>
          <w:tcPr>
            <w:tcW w:w="708" w:type="dxa"/>
            <w:shd w:val="clear" w:color="auto" w:fill="404040"/>
            <w:vAlign w:val="center"/>
          </w:tcPr>
          <w:p w14:paraId="279E8025" w14:textId="77777777" w:rsidR="00B4304B" w:rsidRPr="009B1EFE" w:rsidRDefault="00B4304B" w:rsidP="009B1EFE">
            <w:pPr>
              <w:tabs>
                <w:tab w:val="left" w:pos="5587"/>
              </w:tabs>
              <w:spacing w:after="0"/>
              <w:contextualSpacing/>
              <w:jc w:val="center"/>
              <w:rPr>
                <w:rFonts w:ascii="Century Gothic" w:eastAsia="Arial" w:hAnsi="Century Gothic" w:cs="Arial"/>
                <w:color w:val="FFFFFF" w:themeColor="background1"/>
                <w:szCs w:val="24"/>
              </w:rPr>
            </w:pPr>
            <w:r w:rsidRPr="009B1EFE">
              <w:rPr>
                <w:rFonts w:ascii="Century Gothic" w:eastAsia="Arial" w:hAnsi="Century Gothic" w:cs="Arial"/>
                <w:color w:val="FFFFFF" w:themeColor="background1"/>
                <w:szCs w:val="24"/>
              </w:rPr>
              <w:sym w:font="Wingdings" w:char="F0FC"/>
            </w:r>
          </w:p>
        </w:tc>
      </w:tr>
      <w:tr w:rsidR="0031288D" w:rsidRPr="009B1EFE" w14:paraId="14EA0C5D" w14:textId="77777777" w:rsidTr="009B1EFE">
        <w:trPr>
          <w:trHeight w:val="149"/>
        </w:trPr>
        <w:tc>
          <w:tcPr>
            <w:tcW w:w="8359" w:type="dxa"/>
            <w:vAlign w:val="center"/>
          </w:tcPr>
          <w:p w14:paraId="38FF6BCC" w14:textId="6894EBC3" w:rsidR="0031288D" w:rsidRPr="007C5F9E" w:rsidRDefault="0031288D" w:rsidP="00372783">
            <w:pPr>
              <w:tabs>
                <w:tab w:val="left" w:pos="5587"/>
              </w:tabs>
              <w:spacing w:before="60" w:after="60"/>
              <w:rPr>
                <w:rStyle w:val="PlaceholderText"/>
                <w:color w:val="auto"/>
                <w:sz w:val="22"/>
              </w:rPr>
            </w:pPr>
            <w:r w:rsidRPr="007C5F9E">
              <w:rPr>
                <w:rStyle w:val="PlaceholderText"/>
                <w:color w:val="auto"/>
                <w:sz w:val="22"/>
              </w:rPr>
              <w:t>follow one of two parallel pathways: as a people leader (focused on leading and managing people) or a knowledge leader (focused on leading and managing specialised knowledge and technical expertise)</w:t>
            </w:r>
          </w:p>
        </w:tc>
        <w:tc>
          <w:tcPr>
            <w:tcW w:w="708" w:type="dxa"/>
            <w:vAlign w:val="center"/>
          </w:tcPr>
          <w:p w14:paraId="39D75524" w14:textId="77777777" w:rsidR="0031288D" w:rsidRPr="009B1EFE" w:rsidRDefault="0031288D" w:rsidP="009B1EFE">
            <w:pPr>
              <w:spacing w:before="60" w:after="60"/>
              <w:jc w:val="center"/>
              <w:rPr>
                <w:rFonts w:cs="Arial"/>
                <w:sz w:val="22"/>
              </w:rPr>
            </w:pPr>
          </w:p>
        </w:tc>
      </w:tr>
      <w:tr w:rsidR="00B4304B" w:rsidRPr="009B1EFE" w14:paraId="74FD9256" w14:textId="77777777" w:rsidTr="009B1EFE">
        <w:trPr>
          <w:trHeight w:val="149"/>
        </w:trPr>
        <w:tc>
          <w:tcPr>
            <w:tcW w:w="8359" w:type="dxa"/>
            <w:vAlign w:val="center"/>
          </w:tcPr>
          <w:p w14:paraId="4A9FF95F" w14:textId="7DE5AB5D" w:rsidR="00B4304B" w:rsidRPr="007C5F9E" w:rsidRDefault="00372783" w:rsidP="00372783">
            <w:pPr>
              <w:tabs>
                <w:tab w:val="left" w:pos="5587"/>
              </w:tabs>
              <w:spacing w:before="60" w:after="60"/>
              <w:rPr>
                <w:rStyle w:val="PlaceholderText"/>
                <w:color w:val="auto"/>
                <w:sz w:val="22"/>
              </w:rPr>
            </w:pPr>
            <w:r w:rsidRPr="007C5F9E">
              <w:rPr>
                <w:rStyle w:val="PlaceholderText"/>
                <w:color w:val="auto"/>
                <w:sz w:val="22"/>
              </w:rPr>
              <w:t xml:space="preserve">oversee the implementation of operational strategy and take the lead for shaping its short and medium term directions </w:t>
            </w:r>
          </w:p>
        </w:tc>
        <w:tc>
          <w:tcPr>
            <w:tcW w:w="708" w:type="dxa"/>
            <w:vAlign w:val="center"/>
          </w:tcPr>
          <w:p w14:paraId="762E9B02" w14:textId="77777777" w:rsidR="00B4304B" w:rsidRPr="009B1EFE" w:rsidRDefault="00B4304B" w:rsidP="009B1EFE">
            <w:pPr>
              <w:spacing w:before="60" w:after="60"/>
              <w:jc w:val="center"/>
              <w:rPr>
                <w:rFonts w:cs="Arial"/>
                <w:sz w:val="22"/>
              </w:rPr>
            </w:pPr>
          </w:p>
        </w:tc>
      </w:tr>
      <w:tr w:rsidR="00B4304B" w:rsidRPr="009B1EFE" w14:paraId="363E670F" w14:textId="77777777" w:rsidTr="009B1EFE">
        <w:trPr>
          <w:trHeight w:val="149"/>
        </w:trPr>
        <w:tc>
          <w:tcPr>
            <w:tcW w:w="8359" w:type="dxa"/>
            <w:vAlign w:val="center"/>
          </w:tcPr>
          <w:p w14:paraId="3EE3DBC3" w14:textId="3052AC56" w:rsidR="00B4304B" w:rsidRPr="007C5F9E" w:rsidRDefault="00844F09" w:rsidP="00372783">
            <w:pPr>
              <w:tabs>
                <w:tab w:val="left" w:pos="5587"/>
              </w:tabs>
              <w:spacing w:before="60" w:after="60"/>
              <w:rPr>
                <w:rStyle w:val="PlaceholderText"/>
                <w:color w:val="auto"/>
                <w:sz w:val="22"/>
              </w:rPr>
            </w:pPr>
            <w:r w:rsidRPr="007C5F9E">
              <w:rPr>
                <w:rStyle w:val="PlaceholderText"/>
                <w:color w:val="auto"/>
                <w:sz w:val="22"/>
              </w:rPr>
              <w:t xml:space="preserve">are </w:t>
            </w:r>
            <w:r w:rsidR="00372783" w:rsidRPr="007C5F9E">
              <w:rPr>
                <w:rStyle w:val="PlaceholderText"/>
                <w:color w:val="auto"/>
                <w:sz w:val="22"/>
              </w:rPr>
              <w:t>responsible for multiple</w:t>
            </w:r>
            <w:r w:rsidR="00B4304B" w:rsidRPr="007C5F9E">
              <w:rPr>
                <w:rStyle w:val="PlaceholderText"/>
                <w:color w:val="auto"/>
                <w:sz w:val="22"/>
              </w:rPr>
              <w:t xml:space="preserve"> business areas</w:t>
            </w:r>
            <w:r w:rsidR="00692B04" w:rsidRPr="007C5F9E">
              <w:rPr>
                <w:rStyle w:val="PlaceholderText"/>
                <w:color w:val="auto"/>
                <w:sz w:val="22"/>
              </w:rPr>
              <w:t xml:space="preserve"> or key priorities</w:t>
            </w:r>
            <w:r w:rsidR="00B4304B" w:rsidRPr="007C5F9E">
              <w:rPr>
                <w:rStyle w:val="PlaceholderText"/>
                <w:color w:val="auto"/>
                <w:sz w:val="22"/>
              </w:rPr>
              <w:t xml:space="preserve"> </w:t>
            </w:r>
          </w:p>
        </w:tc>
        <w:tc>
          <w:tcPr>
            <w:tcW w:w="708" w:type="dxa"/>
            <w:vAlign w:val="center"/>
          </w:tcPr>
          <w:p w14:paraId="46729EAF" w14:textId="77777777" w:rsidR="00B4304B" w:rsidRPr="009B1EFE" w:rsidRDefault="00B4304B" w:rsidP="009B1EFE">
            <w:pPr>
              <w:spacing w:before="60" w:after="60"/>
              <w:jc w:val="center"/>
              <w:rPr>
                <w:rFonts w:cs="Arial"/>
                <w:sz w:val="22"/>
              </w:rPr>
            </w:pPr>
          </w:p>
        </w:tc>
      </w:tr>
      <w:tr w:rsidR="00844F09" w:rsidRPr="009B1EFE" w14:paraId="2FFEDE81" w14:textId="77777777" w:rsidTr="009B1EFE">
        <w:trPr>
          <w:trHeight w:val="149"/>
        </w:trPr>
        <w:tc>
          <w:tcPr>
            <w:tcW w:w="8359" w:type="dxa"/>
            <w:vAlign w:val="center"/>
          </w:tcPr>
          <w:p w14:paraId="42B7B139" w14:textId="52ED9D28" w:rsidR="00844F09" w:rsidRPr="007C5F9E" w:rsidRDefault="00844F09" w:rsidP="00844F09">
            <w:pPr>
              <w:tabs>
                <w:tab w:val="left" w:pos="5587"/>
              </w:tabs>
              <w:spacing w:before="60" w:after="60"/>
              <w:rPr>
                <w:rStyle w:val="PlaceholderText"/>
                <w:color w:val="auto"/>
                <w:sz w:val="22"/>
              </w:rPr>
            </w:pPr>
            <w:r w:rsidRPr="007C5F9E">
              <w:rPr>
                <w:rStyle w:val="PlaceholderText"/>
                <w:color w:val="auto"/>
                <w:sz w:val="22"/>
              </w:rPr>
              <w:t>understand that collaboration with other areas in the agency is critical to success and consider the priorities and perspectives of other business areas when making decisions</w:t>
            </w:r>
          </w:p>
        </w:tc>
        <w:tc>
          <w:tcPr>
            <w:tcW w:w="708" w:type="dxa"/>
            <w:vAlign w:val="center"/>
          </w:tcPr>
          <w:p w14:paraId="1C16C135" w14:textId="77777777" w:rsidR="00844F09" w:rsidRPr="009B1EFE" w:rsidRDefault="00844F09" w:rsidP="009B1EFE">
            <w:pPr>
              <w:spacing w:before="60" w:after="60"/>
              <w:jc w:val="center"/>
              <w:rPr>
                <w:rFonts w:cs="Arial"/>
                <w:sz w:val="22"/>
              </w:rPr>
            </w:pPr>
          </w:p>
        </w:tc>
      </w:tr>
      <w:tr w:rsidR="00B4304B" w:rsidRPr="009B1EFE" w14:paraId="1695A8FF" w14:textId="77777777" w:rsidTr="009B1EFE">
        <w:trPr>
          <w:trHeight w:val="149"/>
        </w:trPr>
        <w:tc>
          <w:tcPr>
            <w:tcW w:w="8359" w:type="dxa"/>
            <w:vAlign w:val="center"/>
          </w:tcPr>
          <w:p w14:paraId="130468DE" w14:textId="4D7F4C79" w:rsidR="00B4304B" w:rsidRPr="007C5F9E" w:rsidRDefault="00844F09" w:rsidP="00372783">
            <w:pPr>
              <w:tabs>
                <w:tab w:val="left" w:pos="5587"/>
              </w:tabs>
              <w:spacing w:before="60" w:after="60"/>
              <w:rPr>
                <w:rStyle w:val="PlaceholderText"/>
                <w:color w:val="auto"/>
                <w:sz w:val="22"/>
              </w:rPr>
            </w:pPr>
            <w:r w:rsidRPr="007C5F9E">
              <w:rPr>
                <w:rStyle w:val="PlaceholderText"/>
                <w:color w:val="auto"/>
                <w:sz w:val="22"/>
              </w:rPr>
              <w:t>eliminate methods that are no longer effective and develop better approaches to achieve the longer term strategy</w:t>
            </w:r>
          </w:p>
        </w:tc>
        <w:tc>
          <w:tcPr>
            <w:tcW w:w="708" w:type="dxa"/>
            <w:vAlign w:val="center"/>
          </w:tcPr>
          <w:p w14:paraId="2B37CBE4" w14:textId="77777777" w:rsidR="00B4304B" w:rsidRPr="009B1EFE" w:rsidRDefault="00B4304B" w:rsidP="009B1EFE">
            <w:pPr>
              <w:spacing w:before="60" w:after="60"/>
              <w:jc w:val="center"/>
              <w:rPr>
                <w:rFonts w:cs="Arial"/>
                <w:sz w:val="22"/>
              </w:rPr>
            </w:pPr>
          </w:p>
        </w:tc>
      </w:tr>
      <w:tr w:rsidR="00B4304B" w:rsidRPr="009B1EFE" w14:paraId="7BC91DC0" w14:textId="77777777" w:rsidTr="009B1EFE">
        <w:trPr>
          <w:trHeight w:val="149"/>
        </w:trPr>
        <w:tc>
          <w:tcPr>
            <w:tcW w:w="8359" w:type="dxa"/>
            <w:vAlign w:val="center"/>
          </w:tcPr>
          <w:p w14:paraId="0680F6D6" w14:textId="14B93F80" w:rsidR="00B4304B" w:rsidRPr="007C5F9E" w:rsidRDefault="00844F09" w:rsidP="00844F09">
            <w:pPr>
              <w:tabs>
                <w:tab w:val="left" w:pos="5587"/>
              </w:tabs>
              <w:spacing w:before="60" w:after="60"/>
              <w:rPr>
                <w:rStyle w:val="PlaceholderText"/>
                <w:color w:val="auto"/>
                <w:sz w:val="22"/>
              </w:rPr>
            </w:pPr>
            <w:r w:rsidRPr="007C5F9E">
              <w:rPr>
                <w:rStyle w:val="PlaceholderText"/>
                <w:color w:val="auto"/>
                <w:sz w:val="22"/>
              </w:rPr>
              <w:t>contribute strategic value by determining the focus areas for delivery through a broader lens</w:t>
            </w:r>
          </w:p>
        </w:tc>
        <w:tc>
          <w:tcPr>
            <w:tcW w:w="708" w:type="dxa"/>
            <w:vAlign w:val="center"/>
          </w:tcPr>
          <w:p w14:paraId="1C8A2C10" w14:textId="77777777" w:rsidR="00B4304B" w:rsidRPr="009B1EFE" w:rsidRDefault="00B4304B" w:rsidP="009B1EFE">
            <w:pPr>
              <w:spacing w:before="60" w:after="60"/>
              <w:jc w:val="center"/>
              <w:rPr>
                <w:rFonts w:cs="Arial"/>
                <w:sz w:val="22"/>
              </w:rPr>
            </w:pPr>
          </w:p>
        </w:tc>
      </w:tr>
      <w:tr w:rsidR="00B4304B" w:rsidRPr="009B1EFE" w14:paraId="526CBCE7" w14:textId="77777777" w:rsidTr="009B1EFE">
        <w:trPr>
          <w:trHeight w:val="149"/>
        </w:trPr>
        <w:tc>
          <w:tcPr>
            <w:tcW w:w="8359" w:type="dxa"/>
            <w:vAlign w:val="center"/>
          </w:tcPr>
          <w:p w14:paraId="6D875AF0" w14:textId="2FA2D4B3" w:rsidR="00B4304B" w:rsidRPr="009B1EFE" w:rsidRDefault="00844F09" w:rsidP="007B795E">
            <w:pPr>
              <w:tabs>
                <w:tab w:val="left" w:pos="5587"/>
              </w:tabs>
              <w:spacing w:before="60" w:after="60"/>
              <w:rPr>
                <w:rStyle w:val="PlaceholderText"/>
                <w:color w:val="404040"/>
                <w:sz w:val="22"/>
              </w:rPr>
            </w:pPr>
            <w:r w:rsidRPr="009B1EFE">
              <w:rPr>
                <w:rStyle w:val="PlaceholderText"/>
                <w:color w:val="404040"/>
                <w:sz w:val="22"/>
              </w:rPr>
              <w:t>determine the timing of future growth in their business areas, and demonstrate planned and considered positioning</w:t>
            </w:r>
            <w:r w:rsidR="009B1EFE">
              <w:rPr>
                <w:rStyle w:val="PlaceholderText"/>
                <w:color w:val="404040"/>
                <w:sz w:val="22"/>
              </w:rPr>
              <w:t>.</w:t>
            </w:r>
          </w:p>
        </w:tc>
        <w:tc>
          <w:tcPr>
            <w:tcW w:w="708" w:type="dxa"/>
            <w:vAlign w:val="center"/>
          </w:tcPr>
          <w:p w14:paraId="7CB8A3B1" w14:textId="77777777" w:rsidR="00B4304B" w:rsidRPr="009B1EFE" w:rsidRDefault="00B4304B" w:rsidP="009B1EFE">
            <w:pPr>
              <w:spacing w:before="60" w:after="60"/>
              <w:jc w:val="center"/>
              <w:rPr>
                <w:rFonts w:cs="Arial"/>
                <w:sz w:val="22"/>
              </w:rPr>
            </w:pPr>
          </w:p>
        </w:tc>
      </w:tr>
      <w:tr w:rsidR="00B35EB6" w:rsidRPr="009B1EFE" w14:paraId="6C547918" w14:textId="77777777" w:rsidTr="009B1EFE">
        <w:trPr>
          <w:trHeight w:val="149"/>
        </w:trPr>
        <w:tc>
          <w:tcPr>
            <w:tcW w:w="8359" w:type="dxa"/>
            <w:vAlign w:val="center"/>
          </w:tcPr>
          <w:p w14:paraId="0F4BBE29" w14:textId="2031FD6B" w:rsidR="00B35EB6" w:rsidRPr="00F82476" w:rsidRDefault="005C2F9D" w:rsidP="007B795E">
            <w:pPr>
              <w:tabs>
                <w:tab w:val="left" w:pos="5587"/>
              </w:tabs>
              <w:spacing w:before="60" w:after="60"/>
              <w:rPr>
                <w:rStyle w:val="PlaceholderText"/>
                <w:b/>
                <w:bCs/>
                <w:color w:val="404040"/>
                <w:sz w:val="22"/>
              </w:rPr>
            </w:pPr>
            <w:r>
              <w:rPr>
                <w:rStyle w:val="PlaceholderText"/>
                <w:b/>
                <w:bCs/>
                <w:color w:val="404040"/>
                <w:sz w:val="22"/>
              </w:rPr>
              <w:t>P</w:t>
            </w:r>
            <w:r w:rsidR="00B35EB6" w:rsidRPr="00F82476">
              <w:rPr>
                <w:rStyle w:val="PlaceholderText"/>
                <w:b/>
                <w:bCs/>
                <w:color w:val="404040"/>
                <w:sz w:val="22"/>
              </w:rPr>
              <w:t>eople leaders also:</w:t>
            </w:r>
          </w:p>
        </w:tc>
        <w:tc>
          <w:tcPr>
            <w:tcW w:w="708" w:type="dxa"/>
            <w:vAlign w:val="center"/>
          </w:tcPr>
          <w:p w14:paraId="67CADB85" w14:textId="77777777" w:rsidR="00B35EB6" w:rsidRPr="009B1EFE" w:rsidRDefault="00B35EB6" w:rsidP="009B1EFE">
            <w:pPr>
              <w:spacing w:before="60" w:after="60"/>
              <w:jc w:val="center"/>
              <w:rPr>
                <w:rFonts w:cs="Arial"/>
                <w:sz w:val="22"/>
              </w:rPr>
            </w:pPr>
          </w:p>
        </w:tc>
      </w:tr>
      <w:tr w:rsidR="005C2F9D" w:rsidRPr="009B1EFE" w14:paraId="4A23435D" w14:textId="77777777" w:rsidTr="009B1EFE">
        <w:trPr>
          <w:trHeight w:val="149"/>
        </w:trPr>
        <w:tc>
          <w:tcPr>
            <w:tcW w:w="8359" w:type="dxa"/>
            <w:vAlign w:val="center"/>
          </w:tcPr>
          <w:p w14:paraId="7CDA9796" w14:textId="117896B2" w:rsidR="005C2F9D" w:rsidRDefault="005C2F9D" w:rsidP="007B795E">
            <w:pPr>
              <w:tabs>
                <w:tab w:val="left" w:pos="5587"/>
              </w:tabs>
              <w:spacing w:before="60" w:after="60"/>
              <w:rPr>
                <w:rStyle w:val="PlaceholderText"/>
                <w:color w:val="404040"/>
                <w:sz w:val="22"/>
              </w:rPr>
            </w:pPr>
            <w:r>
              <w:rPr>
                <w:rStyle w:val="PlaceholderText"/>
                <w:color w:val="404040"/>
                <w:sz w:val="22"/>
              </w:rPr>
              <w:t>develop and shape the leadership capability across their business areas</w:t>
            </w:r>
          </w:p>
        </w:tc>
        <w:tc>
          <w:tcPr>
            <w:tcW w:w="708" w:type="dxa"/>
            <w:vAlign w:val="center"/>
          </w:tcPr>
          <w:p w14:paraId="68F640DD" w14:textId="77777777" w:rsidR="005C2F9D" w:rsidRPr="009B1EFE" w:rsidRDefault="005C2F9D" w:rsidP="009B1EFE">
            <w:pPr>
              <w:spacing w:before="60" w:after="60"/>
              <w:jc w:val="center"/>
              <w:rPr>
                <w:rFonts w:cs="Arial"/>
                <w:sz w:val="22"/>
              </w:rPr>
            </w:pPr>
          </w:p>
        </w:tc>
      </w:tr>
      <w:tr w:rsidR="005C2F9D" w:rsidRPr="009B1EFE" w14:paraId="3100280F" w14:textId="77777777" w:rsidTr="009B1EFE">
        <w:trPr>
          <w:trHeight w:val="149"/>
        </w:trPr>
        <w:tc>
          <w:tcPr>
            <w:tcW w:w="8359" w:type="dxa"/>
            <w:vAlign w:val="center"/>
          </w:tcPr>
          <w:p w14:paraId="08808E26" w14:textId="2DA4FACA" w:rsidR="005C2F9D" w:rsidRDefault="005C2F9D" w:rsidP="007B795E">
            <w:pPr>
              <w:tabs>
                <w:tab w:val="left" w:pos="5587"/>
              </w:tabs>
              <w:spacing w:before="60" w:after="60"/>
              <w:rPr>
                <w:rStyle w:val="PlaceholderText"/>
                <w:color w:val="404040"/>
                <w:sz w:val="22"/>
              </w:rPr>
            </w:pPr>
            <w:r>
              <w:rPr>
                <w:rStyle w:val="PlaceholderText"/>
                <w:color w:val="404040"/>
                <w:sz w:val="22"/>
              </w:rPr>
              <w:t>delegate while taking personal responsibility for successes and shortcomings</w:t>
            </w:r>
            <w:r w:rsidR="007F3338">
              <w:rPr>
                <w:rStyle w:val="PlaceholderText"/>
                <w:color w:val="404040"/>
                <w:sz w:val="22"/>
              </w:rPr>
              <w:t>.</w:t>
            </w:r>
          </w:p>
        </w:tc>
        <w:tc>
          <w:tcPr>
            <w:tcW w:w="708" w:type="dxa"/>
            <w:vAlign w:val="center"/>
          </w:tcPr>
          <w:p w14:paraId="46D9EA59" w14:textId="77777777" w:rsidR="005C2F9D" w:rsidRPr="009B1EFE" w:rsidRDefault="005C2F9D" w:rsidP="009B1EFE">
            <w:pPr>
              <w:spacing w:before="60" w:after="60"/>
              <w:jc w:val="center"/>
              <w:rPr>
                <w:rFonts w:cs="Arial"/>
                <w:sz w:val="22"/>
              </w:rPr>
            </w:pPr>
          </w:p>
        </w:tc>
      </w:tr>
      <w:tr w:rsidR="005C2F9D" w:rsidRPr="009B1EFE" w14:paraId="6D70A66F" w14:textId="77777777" w:rsidTr="009B1EFE">
        <w:trPr>
          <w:trHeight w:val="149"/>
        </w:trPr>
        <w:tc>
          <w:tcPr>
            <w:tcW w:w="8359" w:type="dxa"/>
            <w:vAlign w:val="center"/>
          </w:tcPr>
          <w:p w14:paraId="5CBFAB8D" w14:textId="1638952F" w:rsidR="005C2F9D" w:rsidRPr="00F82476" w:rsidRDefault="005C2F9D" w:rsidP="007B795E">
            <w:pPr>
              <w:tabs>
                <w:tab w:val="left" w:pos="5587"/>
              </w:tabs>
              <w:spacing w:before="60" w:after="60"/>
              <w:rPr>
                <w:rStyle w:val="PlaceholderText"/>
                <w:b/>
                <w:bCs/>
                <w:color w:val="404040"/>
                <w:sz w:val="22"/>
              </w:rPr>
            </w:pPr>
            <w:r w:rsidRPr="00F82476">
              <w:rPr>
                <w:rStyle w:val="PlaceholderText"/>
                <w:b/>
                <w:bCs/>
                <w:color w:val="404040"/>
                <w:sz w:val="22"/>
              </w:rPr>
              <w:t>Knowledge leaders also:</w:t>
            </w:r>
          </w:p>
        </w:tc>
        <w:tc>
          <w:tcPr>
            <w:tcW w:w="708" w:type="dxa"/>
            <w:vAlign w:val="center"/>
          </w:tcPr>
          <w:p w14:paraId="40252E5E" w14:textId="77777777" w:rsidR="005C2F9D" w:rsidRPr="009B1EFE" w:rsidRDefault="005C2F9D" w:rsidP="009B1EFE">
            <w:pPr>
              <w:spacing w:before="60" w:after="60"/>
              <w:jc w:val="center"/>
              <w:rPr>
                <w:rFonts w:cs="Arial"/>
                <w:sz w:val="22"/>
              </w:rPr>
            </w:pPr>
          </w:p>
        </w:tc>
      </w:tr>
      <w:tr w:rsidR="005C2F9D" w:rsidRPr="009B1EFE" w14:paraId="703F6D80" w14:textId="77777777" w:rsidTr="009B1EFE">
        <w:trPr>
          <w:trHeight w:val="149"/>
        </w:trPr>
        <w:tc>
          <w:tcPr>
            <w:tcW w:w="8359" w:type="dxa"/>
            <w:vAlign w:val="center"/>
          </w:tcPr>
          <w:p w14:paraId="1E9D9972" w14:textId="3DE7A5F9" w:rsidR="005C2F9D" w:rsidRDefault="005C2F9D" w:rsidP="007B795E">
            <w:pPr>
              <w:tabs>
                <w:tab w:val="left" w:pos="5587"/>
              </w:tabs>
              <w:spacing w:before="60" w:after="60"/>
              <w:rPr>
                <w:rStyle w:val="PlaceholderText"/>
                <w:color w:val="404040"/>
                <w:sz w:val="22"/>
              </w:rPr>
            </w:pPr>
            <w:r>
              <w:rPr>
                <w:rStyle w:val="PlaceholderText"/>
                <w:color w:val="404040"/>
                <w:sz w:val="22"/>
              </w:rPr>
              <w:t>use the depth and breadth of their own technical expertise and that of their teams across the agency</w:t>
            </w:r>
          </w:p>
        </w:tc>
        <w:tc>
          <w:tcPr>
            <w:tcW w:w="708" w:type="dxa"/>
            <w:vAlign w:val="center"/>
          </w:tcPr>
          <w:p w14:paraId="1F147E56" w14:textId="77777777" w:rsidR="005C2F9D" w:rsidRPr="009B1EFE" w:rsidRDefault="005C2F9D" w:rsidP="009B1EFE">
            <w:pPr>
              <w:spacing w:before="60" w:after="60"/>
              <w:jc w:val="center"/>
              <w:rPr>
                <w:rFonts w:cs="Arial"/>
                <w:sz w:val="22"/>
              </w:rPr>
            </w:pPr>
          </w:p>
        </w:tc>
      </w:tr>
      <w:tr w:rsidR="005C2F9D" w:rsidRPr="009B1EFE" w14:paraId="7248707E" w14:textId="77777777" w:rsidTr="009B1EFE">
        <w:trPr>
          <w:trHeight w:val="149"/>
        </w:trPr>
        <w:tc>
          <w:tcPr>
            <w:tcW w:w="8359" w:type="dxa"/>
            <w:vAlign w:val="center"/>
          </w:tcPr>
          <w:p w14:paraId="2A7C0863" w14:textId="72B82874" w:rsidR="005C2F9D" w:rsidRDefault="005C2F9D" w:rsidP="007B795E">
            <w:pPr>
              <w:tabs>
                <w:tab w:val="left" w:pos="5587"/>
              </w:tabs>
              <w:spacing w:before="60" w:after="60"/>
              <w:rPr>
                <w:rStyle w:val="PlaceholderText"/>
                <w:color w:val="404040"/>
                <w:sz w:val="22"/>
              </w:rPr>
            </w:pPr>
            <w:r>
              <w:rPr>
                <w:rStyle w:val="PlaceholderText"/>
                <w:color w:val="404040"/>
                <w:sz w:val="22"/>
              </w:rPr>
              <w:t>develop whole of agency strategy and solve complex problems</w:t>
            </w:r>
          </w:p>
        </w:tc>
        <w:tc>
          <w:tcPr>
            <w:tcW w:w="708" w:type="dxa"/>
            <w:vAlign w:val="center"/>
          </w:tcPr>
          <w:p w14:paraId="735A825F" w14:textId="77777777" w:rsidR="005C2F9D" w:rsidRPr="009B1EFE" w:rsidRDefault="005C2F9D" w:rsidP="009B1EFE">
            <w:pPr>
              <w:spacing w:before="60" w:after="60"/>
              <w:jc w:val="center"/>
              <w:rPr>
                <w:rFonts w:cs="Arial"/>
                <w:sz w:val="22"/>
              </w:rPr>
            </w:pPr>
          </w:p>
        </w:tc>
      </w:tr>
      <w:tr w:rsidR="005C2F9D" w:rsidRPr="009B1EFE" w14:paraId="70F96868" w14:textId="77777777" w:rsidTr="009B1EFE">
        <w:trPr>
          <w:trHeight w:val="149"/>
        </w:trPr>
        <w:tc>
          <w:tcPr>
            <w:tcW w:w="8359" w:type="dxa"/>
            <w:vAlign w:val="center"/>
          </w:tcPr>
          <w:p w14:paraId="786404D3" w14:textId="06560A5B" w:rsidR="005C2F9D" w:rsidRDefault="005C2F9D" w:rsidP="007B795E">
            <w:pPr>
              <w:tabs>
                <w:tab w:val="left" w:pos="5587"/>
              </w:tabs>
              <w:spacing w:before="60" w:after="60"/>
              <w:rPr>
                <w:rStyle w:val="PlaceholderText"/>
                <w:color w:val="404040"/>
                <w:sz w:val="22"/>
              </w:rPr>
            </w:pPr>
            <w:r>
              <w:rPr>
                <w:rStyle w:val="PlaceholderText"/>
                <w:color w:val="404040"/>
                <w:sz w:val="22"/>
              </w:rPr>
              <w:t xml:space="preserve">achieve broad recognition in their domain of expertise. </w:t>
            </w:r>
          </w:p>
        </w:tc>
        <w:tc>
          <w:tcPr>
            <w:tcW w:w="708" w:type="dxa"/>
            <w:vAlign w:val="center"/>
          </w:tcPr>
          <w:p w14:paraId="301A0332" w14:textId="77777777" w:rsidR="005C2F9D" w:rsidRPr="009B1EFE" w:rsidRDefault="005C2F9D" w:rsidP="009B1EFE">
            <w:pPr>
              <w:spacing w:before="60" w:after="60"/>
              <w:jc w:val="center"/>
              <w:rPr>
                <w:rFonts w:cs="Arial"/>
                <w:sz w:val="22"/>
              </w:rPr>
            </w:pPr>
          </w:p>
        </w:tc>
      </w:tr>
      <w:tr w:rsidR="00B4304B" w:rsidRPr="009B1EFE" w14:paraId="77909F63" w14:textId="77777777" w:rsidTr="009B1EFE">
        <w:trPr>
          <w:trHeight w:val="532"/>
        </w:trPr>
        <w:tc>
          <w:tcPr>
            <w:tcW w:w="8359" w:type="dxa"/>
            <w:shd w:val="clear" w:color="auto" w:fill="404040"/>
            <w:vAlign w:val="center"/>
          </w:tcPr>
          <w:p w14:paraId="3097D0A5" w14:textId="76C22B31" w:rsidR="00B4304B" w:rsidRPr="009B1EFE" w:rsidRDefault="00B4304B" w:rsidP="007B795E">
            <w:pPr>
              <w:tabs>
                <w:tab w:val="left" w:pos="5587"/>
              </w:tabs>
              <w:spacing w:after="0"/>
              <w:contextualSpacing/>
              <w:rPr>
                <w:rFonts w:ascii="Century Gothic" w:eastAsia="Arial" w:hAnsi="Century Gothic" w:cs="Arial"/>
                <w:color w:val="FFFFFF" w:themeColor="background1"/>
                <w:szCs w:val="24"/>
              </w:rPr>
            </w:pPr>
            <w:r w:rsidRPr="009B1EFE">
              <w:rPr>
                <w:rFonts w:ascii="Century Gothic" w:eastAsia="Arial" w:hAnsi="Century Gothic" w:cs="Arial"/>
                <w:color w:val="FFFFFF" w:themeColor="background1"/>
                <w:szCs w:val="24"/>
              </w:rPr>
              <w:t>They spend the majority of their time</w:t>
            </w:r>
            <w:r w:rsidR="0059718C">
              <w:rPr>
                <w:rFonts w:ascii="Century Gothic" w:eastAsia="Arial" w:hAnsi="Century Gothic" w:cs="Arial"/>
                <w:color w:val="FFFFFF" w:themeColor="background1"/>
                <w:szCs w:val="24"/>
              </w:rPr>
              <w:t>:</w:t>
            </w:r>
          </w:p>
        </w:tc>
        <w:tc>
          <w:tcPr>
            <w:tcW w:w="708" w:type="dxa"/>
            <w:shd w:val="clear" w:color="auto" w:fill="404040"/>
            <w:vAlign w:val="center"/>
          </w:tcPr>
          <w:p w14:paraId="4B2C24E7" w14:textId="77777777" w:rsidR="00B4304B" w:rsidRPr="009B1EFE" w:rsidRDefault="007B795E" w:rsidP="009B1EFE">
            <w:pPr>
              <w:tabs>
                <w:tab w:val="left" w:pos="5587"/>
              </w:tabs>
              <w:spacing w:after="0"/>
              <w:contextualSpacing/>
              <w:jc w:val="center"/>
              <w:rPr>
                <w:rFonts w:ascii="Century Gothic" w:eastAsia="Arial" w:hAnsi="Century Gothic" w:cs="Arial"/>
                <w:color w:val="FFFFFF" w:themeColor="background1"/>
                <w:szCs w:val="24"/>
              </w:rPr>
            </w:pPr>
            <w:r w:rsidRPr="009B1EFE">
              <w:rPr>
                <w:rFonts w:ascii="Century Gothic" w:eastAsia="Arial" w:hAnsi="Century Gothic" w:cs="Arial"/>
                <w:color w:val="FFFFFF" w:themeColor="background1"/>
                <w:szCs w:val="24"/>
              </w:rPr>
              <w:sym w:font="Wingdings" w:char="F0FC"/>
            </w:r>
          </w:p>
        </w:tc>
      </w:tr>
      <w:tr w:rsidR="00B4304B" w:rsidRPr="009B1EFE" w14:paraId="422F9B84" w14:textId="77777777" w:rsidTr="009B1EFE">
        <w:tc>
          <w:tcPr>
            <w:tcW w:w="8359" w:type="dxa"/>
            <w:vAlign w:val="center"/>
          </w:tcPr>
          <w:p w14:paraId="023F8145" w14:textId="77777777" w:rsidR="00B4304B" w:rsidRPr="007C5F9E" w:rsidRDefault="00B4304B" w:rsidP="007B795E">
            <w:pPr>
              <w:tabs>
                <w:tab w:val="left" w:pos="5587"/>
              </w:tabs>
              <w:spacing w:before="60" w:after="60"/>
              <w:rPr>
                <w:rStyle w:val="PlaceholderText"/>
                <w:color w:val="auto"/>
                <w:sz w:val="22"/>
              </w:rPr>
            </w:pPr>
            <w:r w:rsidRPr="007C5F9E">
              <w:rPr>
                <w:rStyle w:val="PlaceholderText"/>
                <w:color w:val="auto"/>
                <w:sz w:val="22"/>
              </w:rPr>
              <w:t>resourcing, delegating and processing short, medium and long term operational goals and reviewing the impact of outcomes</w:t>
            </w:r>
          </w:p>
        </w:tc>
        <w:tc>
          <w:tcPr>
            <w:tcW w:w="708" w:type="dxa"/>
            <w:vAlign w:val="center"/>
          </w:tcPr>
          <w:p w14:paraId="594EE18C" w14:textId="77777777" w:rsidR="00B4304B" w:rsidRPr="009B1EFE" w:rsidRDefault="00B4304B" w:rsidP="009B1EFE">
            <w:pPr>
              <w:spacing w:before="60" w:after="60"/>
              <w:jc w:val="center"/>
              <w:rPr>
                <w:rFonts w:cs="Arial"/>
                <w:sz w:val="22"/>
              </w:rPr>
            </w:pPr>
          </w:p>
        </w:tc>
      </w:tr>
      <w:tr w:rsidR="00B4304B" w:rsidRPr="009B1EFE" w14:paraId="33F5F318" w14:textId="77777777" w:rsidTr="009B1EFE">
        <w:tc>
          <w:tcPr>
            <w:tcW w:w="8359" w:type="dxa"/>
            <w:vAlign w:val="center"/>
          </w:tcPr>
          <w:p w14:paraId="376DF7C3" w14:textId="5BBAEB5B" w:rsidR="00B4304B" w:rsidRPr="007C5F9E" w:rsidRDefault="00B4304B" w:rsidP="00B44B8B">
            <w:pPr>
              <w:tabs>
                <w:tab w:val="left" w:pos="5587"/>
              </w:tabs>
              <w:spacing w:before="60" w:after="60"/>
              <w:rPr>
                <w:rStyle w:val="PlaceholderText"/>
                <w:color w:val="auto"/>
                <w:sz w:val="22"/>
              </w:rPr>
            </w:pPr>
            <w:r w:rsidRPr="007C5F9E">
              <w:rPr>
                <w:rStyle w:val="PlaceholderText"/>
                <w:color w:val="auto"/>
                <w:sz w:val="22"/>
              </w:rPr>
              <w:t xml:space="preserve">networking at a strategic level, seeking out external inspiration, new initiatives and opportunities to innovate or collaborate with other areas </w:t>
            </w:r>
            <w:r w:rsidR="00B44B8B" w:rsidRPr="007C5F9E">
              <w:rPr>
                <w:rStyle w:val="PlaceholderText"/>
                <w:color w:val="auto"/>
                <w:sz w:val="22"/>
              </w:rPr>
              <w:t xml:space="preserve">and </w:t>
            </w:r>
            <w:r w:rsidRPr="007C5F9E">
              <w:rPr>
                <w:rStyle w:val="PlaceholderText"/>
                <w:color w:val="auto"/>
                <w:sz w:val="22"/>
              </w:rPr>
              <w:t>agencies</w:t>
            </w:r>
          </w:p>
        </w:tc>
        <w:tc>
          <w:tcPr>
            <w:tcW w:w="708" w:type="dxa"/>
            <w:vAlign w:val="center"/>
          </w:tcPr>
          <w:p w14:paraId="10C6C165" w14:textId="77777777" w:rsidR="00B4304B" w:rsidRPr="009B1EFE" w:rsidRDefault="00B4304B" w:rsidP="009B1EFE">
            <w:pPr>
              <w:spacing w:before="60" w:after="60"/>
              <w:jc w:val="center"/>
              <w:rPr>
                <w:rFonts w:cs="Arial"/>
                <w:sz w:val="22"/>
              </w:rPr>
            </w:pPr>
          </w:p>
        </w:tc>
      </w:tr>
      <w:tr w:rsidR="00B4304B" w:rsidRPr="009B1EFE" w14:paraId="6D19433C" w14:textId="77777777" w:rsidTr="009B1EFE">
        <w:tc>
          <w:tcPr>
            <w:tcW w:w="8359" w:type="dxa"/>
            <w:vAlign w:val="center"/>
          </w:tcPr>
          <w:p w14:paraId="7D7BAA6B" w14:textId="09CC6043" w:rsidR="00B4304B" w:rsidRPr="007C5F9E" w:rsidRDefault="00B4304B" w:rsidP="007B795E">
            <w:pPr>
              <w:tabs>
                <w:tab w:val="left" w:pos="5587"/>
              </w:tabs>
              <w:spacing w:before="60" w:after="60"/>
              <w:rPr>
                <w:rStyle w:val="PlaceholderText"/>
                <w:color w:val="auto"/>
                <w:sz w:val="22"/>
              </w:rPr>
            </w:pPr>
            <w:r w:rsidRPr="007C5F9E">
              <w:rPr>
                <w:rStyle w:val="PlaceholderText"/>
                <w:color w:val="auto"/>
                <w:sz w:val="22"/>
              </w:rPr>
              <w:t xml:space="preserve">listening and responding to people to build psychological safety and develop </w:t>
            </w:r>
            <w:r w:rsidR="00B44B8B" w:rsidRPr="007C5F9E">
              <w:rPr>
                <w:rStyle w:val="PlaceholderText"/>
                <w:color w:val="auto"/>
                <w:sz w:val="22"/>
              </w:rPr>
              <w:t xml:space="preserve">their </w:t>
            </w:r>
            <w:r w:rsidRPr="007C5F9E">
              <w:rPr>
                <w:rStyle w:val="PlaceholderText"/>
                <w:color w:val="auto"/>
                <w:sz w:val="22"/>
              </w:rPr>
              <w:t>leadership capability</w:t>
            </w:r>
          </w:p>
        </w:tc>
        <w:tc>
          <w:tcPr>
            <w:tcW w:w="708" w:type="dxa"/>
            <w:vAlign w:val="center"/>
          </w:tcPr>
          <w:p w14:paraId="0C45CEC0" w14:textId="77777777" w:rsidR="00B4304B" w:rsidRPr="009B1EFE" w:rsidRDefault="00B4304B" w:rsidP="009B1EFE">
            <w:pPr>
              <w:spacing w:before="60" w:after="60"/>
              <w:jc w:val="center"/>
              <w:rPr>
                <w:rFonts w:cs="Arial"/>
                <w:sz w:val="22"/>
              </w:rPr>
            </w:pPr>
          </w:p>
        </w:tc>
      </w:tr>
      <w:tr w:rsidR="00B4304B" w:rsidRPr="009B1EFE" w14:paraId="32B2B71C" w14:textId="77777777" w:rsidTr="009B1EFE">
        <w:tc>
          <w:tcPr>
            <w:tcW w:w="8359" w:type="dxa"/>
            <w:vAlign w:val="center"/>
          </w:tcPr>
          <w:p w14:paraId="7D354A6E" w14:textId="77777777" w:rsidR="00B4304B" w:rsidRPr="007C5F9E" w:rsidRDefault="00B4304B" w:rsidP="007B795E">
            <w:pPr>
              <w:tabs>
                <w:tab w:val="left" w:pos="5587"/>
              </w:tabs>
              <w:spacing w:before="60" w:after="60"/>
              <w:rPr>
                <w:rStyle w:val="PlaceholderText"/>
                <w:color w:val="auto"/>
                <w:sz w:val="22"/>
              </w:rPr>
            </w:pPr>
            <w:r w:rsidRPr="007C5F9E">
              <w:rPr>
                <w:rStyle w:val="PlaceholderText"/>
                <w:color w:val="auto"/>
                <w:sz w:val="22"/>
              </w:rPr>
              <w:t>embracing the new and unfamiliar and strategically developing their personal domain of expertise.</w:t>
            </w:r>
          </w:p>
        </w:tc>
        <w:tc>
          <w:tcPr>
            <w:tcW w:w="708" w:type="dxa"/>
            <w:vAlign w:val="center"/>
          </w:tcPr>
          <w:p w14:paraId="00756510" w14:textId="77777777" w:rsidR="00B4304B" w:rsidRPr="009B1EFE" w:rsidRDefault="00B4304B" w:rsidP="009B1EFE">
            <w:pPr>
              <w:spacing w:before="60" w:after="60"/>
              <w:jc w:val="center"/>
              <w:rPr>
                <w:rFonts w:cs="Arial"/>
                <w:sz w:val="22"/>
              </w:rPr>
            </w:pPr>
          </w:p>
        </w:tc>
      </w:tr>
    </w:tbl>
    <w:p w14:paraId="1DB583C5" w14:textId="6A85E8B0" w:rsidR="00C35F79" w:rsidRDefault="00C35F79" w:rsidP="00B4304B">
      <w:pPr>
        <w:spacing w:after="160"/>
        <w:rPr>
          <w:rFonts w:cs="Arial"/>
        </w:rPr>
      </w:pPr>
      <w:r>
        <w:rPr>
          <w:rFonts w:cs="Arial"/>
        </w:rPr>
        <w:br w:type="page"/>
      </w:r>
    </w:p>
    <w:p w14:paraId="7E4817B4" w14:textId="77777777" w:rsidR="00FA6D39" w:rsidRPr="00864DE4" w:rsidRDefault="00FA6D39" w:rsidP="001C56BE">
      <w:pPr>
        <w:pStyle w:val="Heading2"/>
      </w:pPr>
      <w:r w:rsidRPr="00864DE4">
        <w:lastRenderedPageBreak/>
        <w:t>Executive Leader</w:t>
      </w:r>
    </w:p>
    <w:p w14:paraId="2EC24A1B" w14:textId="77777777" w:rsidR="00FA6D39" w:rsidRPr="00CB3978" w:rsidRDefault="00FA6D39" w:rsidP="00FA6D39">
      <w:pPr>
        <w:rPr>
          <w:rFonts w:cs="Arial"/>
          <w:sz w:val="22"/>
        </w:rPr>
      </w:pPr>
      <w:r w:rsidRPr="00CB3978">
        <w:rPr>
          <w:rFonts w:cs="Arial"/>
          <w:sz w:val="22"/>
        </w:rPr>
        <w:t>Leadership in this context is about shaping complex initiatives covering multiple business areas as well as having a key responsibility in corporate governance.</w:t>
      </w:r>
    </w:p>
    <w:tbl>
      <w:tblPr>
        <w:tblStyle w:val="TableGrid"/>
        <w:tblW w:w="9067" w:type="dxa"/>
        <w:tblLook w:val="04A0" w:firstRow="1" w:lastRow="0" w:firstColumn="1" w:lastColumn="0" w:noHBand="0" w:noVBand="1"/>
      </w:tblPr>
      <w:tblGrid>
        <w:gridCol w:w="8359"/>
        <w:gridCol w:w="708"/>
      </w:tblGrid>
      <w:tr w:rsidR="00FA6D39" w:rsidRPr="00CB3978" w14:paraId="0BE2303A" w14:textId="77777777" w:rsidTr="00CB4DB0">
        <w:trPr>
          <w:trHeight w:val="512"/>
        </w:trPr>
        <w:tc>
          <w:tcPr>
            <w:tcW w:w="8359" w:type="dxa"/>
            <w:tcBorders>
              <w:right w:val="single" w:sz="4" w:space="0" w:color="auto"/>
            </w:tcBorders>
            <w:shd w:val="clear" w:color="auto" w:fill="404040"/>
            <w:vAlign w:val="center"/>
          </w:tcPr>
          <w:p w14:paraId="6EA1AF12" w14:textId="71F318C2" w:rsidR="00FA6D39" w:rsidRPr="00CB3978" w:rsidRDefault="00FA6D39" w:rsidP="00CB4DB0">
            <w:pPr>
              <w:tabs>
                <w:tab w:val="left" w:pos="5587"/>
              </w:tabs>
              <w:spacing w:after="0"/>
              <w:contextualSpacing/>
              <w:rPr>
                <w:rFonts w:ascii="Century Gothic" w:eastAsia="Arial" w:hAnsi="Century Gothic" w:cs="Arial"/>
                <w:color w:val="FFFFFF" w:themeColor="background1"/>
                <w:szCs w:val="24"/>
              </w:rPr>
            </w:pPr>
            <w:r w:rsidRPr="00CB3978">
              <w:rPr>
                <w:rFonts w:ascii="Century Gothic" w:eastAsia="Arial" w:hAnsi="Century Gothic" w:cs="Arial"/>
                <w:color w:val="FFFFFF" w:themeColor="background1"/>
                <w:szCs w:val="24"/>
              </w:rPr>
              <w:t>Executive Leaders</w:t>
            </w:r>
            <w:r w:rsidR="0059718C">
              <w:rPr>
                <w:rFonts w:ascii="Century Gothic" w:eastAsia="Arial" w:hAnsi="Century Gothic" w:cs="Arial"/>
                <w:color w:val="FFFFFF" w:themeColor="background1"/>
                <w:szCs w:val="24"/>
              </w:rPr>
              <w:t>:</w:t>
            </w:r>
          </w:p>
        </w:tc>
        <w:tc>
          <w:tcPr>
            <w:tcW w:w="708" w:type="dxa"/>
            <w:tcBorders>
              <w:left w:val="single" w:sz="4" w:space="0" w:color="auto"/>
            </w:tcBorders>
            <w:shd w:val="clear" w:color="auto" w:fill="404040"/>
            <w:vAlign w:val="center"/>
          </w:tcPr>
          <w:p w14:paraId="4BC62765" w14:textId="77777777" w:rsidR="00FA6D39" w:rsidRPr="00CB3978" w:rsidRDefault="00FA6D39" w:rsidP="00CB4DB0">
            <w:pPr>
              <w:tabs>
                <w:tab w:val="left" w:pos="5587"/>
              </w:tabs>
              <w:spacing w:after="0"/>
              <w:contextualSpacing/>
              <w:jc w:val="center"/>
              <w:rPr>
                <w:rFonts w:ascii="Century Gothic" w:eastAsia="Arial" w:hAnsi="Century Gothic" w:cs="Arial"/>
                <w:color w:val="FFFFFF" w:themeColor="background1"/>
                <w:szCs w:val="24"/>
              </w:rPr>
            </w:pPr>
            <w:r w:rsidRPr="00CB3978">
              <w:rPr>
                <w:rFonts w:ascii="Century Gothic" w:eastAsia="Arial" w:hAnsi="Century Gothic" w:cs="Arial"/>
                <w:color w:val="FFFFFF" w:themeColor="background1"/>
                <w:szCs w:val="24"/>
              </w:rPr>
              <w:sym w:font="Wingdings" w:char="F0FC"/>
            </w:r>
          </w:p>
        </w:tc>
      </w:tr>
      <w:tr w:rsidR="00FA6D39" w:rsidRPr="00CB3978" w14:paraId="342698DA" w14:textId="77777777" w:rsidTr="00CB4DB0">
        <w:tc>
          <w:tcPr>
            <w:tcW w:w="8359" w:type="dxa"/>
            <w:vAlign w:val="center"/>
          </w:tcPr>
          <w:p w14:paraId="7F60CF13" w14:textId="4FA16279"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shap</w:t>
            </w:r>
            <w:r w:rsidR="0059718C">
              <w:rPr>
                <w:rStyle w:val="PlaceholderText"/>
                <w:color w:val="auto"/>
                <w:sz w:val="22"/>
              </w:rPr>
              <w:t>e</w:t>
            </w:r>
            <w:r w:rsidRPr="007C5F9E">
              <w:rPr>
                <w:rStyle w:val="PlaceholderText"/>
                <w:color w:val="auto"/>
                <w:sz w:val="22"/>
              </w:rPr>
              <w:t xml:space="preserve"> large scale, complex initiatives while balancing the requirement to deliver both short and long term strategic goals</w:t>
            </w:r>
          </w:p>
        </w:tc>
        <w:tc>
          <w:tcPr>
            <w:tcW w:w="708" w:type="dxa"/>
            <w:vAlign w:val="center"/>
          </w:tcPr>
          <w:p w14:paraId="3FF4F9F9" w14:textId="77777777" w:rsidR="00FA6D39" w:rsidRPr="00CB3978" w:rsidRDefault="00FA6D39" w:rsidP="00CB4DB0">
            <w:pPr>
              <w:spacing w:before="60" w:after="60"/>
              <w:jc w:val="center"/>
              <w:rPr>
                <w:rFonts w:cs="Arial"/>
                <w:sz w:val="22"/>
              </w:rPr>
            </w:pPr>
          </w:p>
        </w:tc>
      </w:tr>
      <w:tr w:rsidR="00FA6D39" w:rsidRPr="00CB3978" w14:paraId="4762C6A5" w14:textId="77777777" w:rsidTr="00CB4DB0">
        <w:tc>
          <w:tcPr>
            <w:tcW w:w="8359" w:type="dxa"/>
            <w:vAlign w:val="center"/>
          </w:tcPr>
          <w:p w14:paraId="47C2C367"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balance both vertical and horizontal responsibilities in and across the agency</w:t>
            </w:r>
          </w:p>
        </w:tc>
        <w:tc>
          <w:tcPr>
            <w:tcW w:w="708" w:type="dxa"/>
            <w:vAlign w:val="center"/>
          </w:tcPr>
          <w:p w14:paraId="15CF28F4" w14:textId="77777777" w:rsidR="00FA6D39" w:rsidRPr="00CB3978" w:rsidRDefault="00FA6D39" w:rsidP="00CB4DB0">
            <w:pPr>
              <w:spacing w:before="60" w:after="60"/>
              <w:jc w:val="center"/>
              <w:rPr>
                <w:rFonts w:cs="Arial"/>
                <w:sz w:val="22"/>
              </w:rPr>
            </w:pPr>
          </w:p>
        </w:tc>
      </w:tr>
      <w:tr w:rsidR="00FA6D39" w:rsidRPr="00CB3978" w14:paraId="1E89C963" w14:textId="77777777" w:rsidTr="00CB4DB0">
        <w:tc>
          <w:tcPr>
            <w:tcW w:w="8359" w:type="dxa"/>
            <w:vAlign w:val="center"/>
          </w:tcPr>
          <w:p w14:paraId="336B9603"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are accountable for the business areas they lead as well as for redefining and shaping the agency</w:t>
            </w:r>
          </w:p>
        </w:tc>
        <w:tc>
          <w:tcPr>
            <w:tcW w:w="708" w:type="dxa"/>
            <w:vAlign w:val="center"/>
          </w:tcPr>
          <w:p w14:paraId="4166C469" w14:textId="77777777" w:rsidR="00FA6D39" w:rsidRPr="00CB3978" w:rsidRDefault="00FA6D39" w:rsidP="00CB4DB0">
            <w:pPr>
              <w:spacing w:before="60" w:after="60"/>
              <w:jc w:val="center"/>
              <w:rPr>
                <w:rFonts w:cs="Arial"/>
                <w:sz w:val="22"/>
              </w:rPr>
            </w:pPr>
          </w:p>
        </w:tc>
      </w:tr>
      <w:tr w:rsidR="00FA6D39" w:rsidRPr="00CB3978" w14:paraId="44FC8BE6" w14:textId="77777777" w:rsidTr="00CB4DB0">
        <w:tc>
          <w:tcPr>
            <w:tcW w:w="8359" w:type="dxa"/>
            <w:vAlign w:val="center"/>
          </w:tcPr>
          <w:p w14:paraId="26FF9B41"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demonstrate considered and purposeful positioning of what they lead along with the timing for future growth</w:t>
            </w:r>
          </w:p>
        </w:tc>
        <w:tc>
          <w:tcPr>
            <w:tcW w:w="708" w:type="dxa"/>
            <w:vAlign w:val="center"/>
          </w:tcPr>
          <w:p w14:paraId="36F3E09C" w14:textId="77777777" w:rsidR="00FA6D39" w:rsidRPr="00CB3978" w:rsidRDefault="00FA6D39" w:rsidP="00CB4DB0">
            <w:pPr>
              <w:spacing w:before="60" w:after="60"/>
              <w:jc w:val="center"/>
              <w:rPr>
                <w:rFonts w:cs="Arial"/>
                <w:sz w:val="22"/>
              </w:rPr>
            </w:pPr>
          </w:p>
        </w:tc>
      </w:tr>
      <w:tr w:rsidR="00FA6D39" w:rsidRPr="00CB3978" w14:paraId="02AA80A0" w14:textId="77777777" w:rsidTr="00CB4DB0">
        <w:tc>
          <w:tcPr>
            <w:tcW w:w="8359" w:type="dxa"/>
            <w:vAlign w:val="center"/>
          </w:tcPr>
          <w:p w14:paraId="278FDE7B" w14:textId="108F11FE" w:rsidR="00FA6D39" w:rsidRPr="007C5F9E" w:rsidDel="008D2E21" w:rsidRDefault="0059718C" w:rsidP="00CB4DB0">
            <w:pPr>
              <w:tabs>
                <w:tab w:val="left" w:pos="5587"/>
              </w:tabs>
              <w:spacing w:before="60" w:after="60"/>
              <w:rPr>
                <w:rStyle w:val="PlaceholderText"/>
                <w:color w:val="auto"/>
                <w:sz w:val="22"/>
              </w:rPr>
            </w:pPr>
            <w:r>
              <w:rPr>
                <w:rStyle w:val="PlaceholderText"/>
                <w:color w:val="auto"/>
                <w:sz w:val="22"/>
              </w:rPr>
              <w:t>focus</w:t>
            </w:r>
            <w:r w:rsidR="00FA6D39" w:rsidRPr="007C5F9E">
              <w:rPr>
                <w:rStyle w:val="PlaceholderText"/>
                <w:color w:val="auto"/>
                <w:sz w:val="22"/>
              </w:rPr>
              <w:t xml:space="preserve"> on leading and managing people as the span of accountability is broad, covering multiple business areas as well as the agency. </w:t>
            </w:r>
          </w:p>
        </w:tc>
        <w:tc>
          <w:tcPr>
            <w:tcW w:w="708" w:type="dxa"/>
            <w:vAlign w:val="center"/>
          </w:tcPr>
          <w:p w14:paraId="5556EC0D" w14:textId="77777777" w:rsidR="00FA6D39" w:rsidRPr="00CB3978" w:rsidRDefault="00FA6D39" w:rsidP="00CB4DB0">
            <w:pPr>
              <w:spacing w:before="60" w:after="60"/>
              <w:jc w:val="center"/>
              <w:rPr>
                <w:rFonts w:cs="Arial"/>
                <w:sz w:val="22"/>
              </w:rPr>
            </w:pPr>
          </w:p>
        </w:tc>
      </w:tr>
      <w:tr w:rsidR="00FA6D39" w:rsidRPr="00CB3978" w14:paraId="0F4947ED" w14:textId="77777777" w:rsidTr="00CB4DB0">
        <w:tc>
          <w:tcPr>
            <w:tcW w:w="8359" w:type="dxa"/>
            <w:vAlign w:val="center"/>
          </w:tcPr>
          <w:p w14:paraId="62151BB1" w14:textId="11D9D9E2"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contribute strategic leadership by valuing contributions from all business areas</w:t>
            </w:r>
            <w:r w:rsidR="0059718C">
              <w:rPr>
                <w:rStyle w:val="PlaceholderText"/>
                <w:color w:val="auto"/>
                <w:sz w:val="22"/>
              </w:rPr>
              <w:t xml:space="preserve"> </w:t>
            </w:r>
          </w:p>
        </w:tc>
        <w:tc>
          <w:tcPr>
            <w:tcW w:w="708" w:type="dxa"/>
            <w:vAlign w:val="center"/>
          </w:tcPr>
          <w:p w14:paraId="5ED43D87" w14:textId="77777777" w:rsidR="00FA6D39" w:rsidRPr="00CB3978" w:rsidRDefault="00FA6D39" w:rsidP="00CB4DB0">
            <w:pPr>
              <w:spacing w:before="60" w:after="60"/>
              <w:jc w:val="center"/>
              <w:rPr>
                <w:rFonts w:cs="Arial"/>
                <w:sz w:val="22"/>
              </w:rPr>
            </w:pPr>
          </w:p>
        </w:tc>
      </w:tr>
      <w:tr w:rsidR="0059718C" w:rsidRPr="00CB3978" w14:paraId="2E9B62BC" w14:textId="77777777" w:rsidTr="00CB4DB0">
        <w:tc>
          <w:tcPr>
            <w:tcW w:w="8359" w:type="dxa"/>
            <w:vAlign w:val="center"/>
          </w:tcPr>
          <w:p w14:paraId="4415C0F8" w14:textId="777211CC" w:rsidR="0059718C" w:rsidRPr="007C5F9E" w:rsidRDefault="0059718C" w:rsidP="00CB4DB0">
            <w:pPr>
              <w:tabs>
                <w:tab w:val="left" w:pos="5587"/>
              </w:tabs>
              <w:spacing w:before="60" w:after="60"/>
              <w:rPr>
                <w:rStyle w:val="PlaceholderText"/>
                <w:color w:val="auto"/>
                <w:sz w:val="22"/>
              </w:rPr>
            </w:pPr>
            <w:r w:rsidRPr="007C5F9E">
              <w:rPr>
                <w:rStyle w:val="PlaceholderText"/>
                <w:color w:val="auto"/>
                <w:sz w:val="22"/>
              </w:rPr>
              <w:t>translate the agency’s strategy into operational objectives for their business areas.</w:t>
            </w:r>
          </w:p>
        </w:tc>
        <w:tc>
          <w:tcPr>
            <w:tcW w:w="708" w:type="dxa"/>
            <w:vAlign w:val="center"/>
          </w:tcPr>
          <w:p w14:paraId="1198D120" w14:textId="77777777" w:rsidR="0059718C" w:rsidRPr="00CB3978" w:rsidRDefault="0059718C" w:rsidP="00CB4DB0">
            <w:pPr>
              <w:spacing w:before="60" w:after="60"/>
              <w:jc w:val="center"/>
              <w:rPr>
                <w:rFonts w:cs="Arial"/>
                <w:sz w:val="22"/>
              </w:rPr>
            </w:pPr>
          </w:p>
        </w:tc>
      </w:tr>
      <w:tr w:rsidR="00FA6D39" w:rsidRPr="00CB3978" w14:paraId="2E2BFC30" w14:textId="77777777" w:rsidTr="00CB4DB0">
        <w:trPr>
          <w:trHeight w:val="527"/>
        </w:trPr>
        <w:tc>
          <w:tcPr>
            <w:tcW w:w="8359" w:type="dxa"/>
            <w:shd w:val="clear" w:color="auto" w:fill="404040"/>
            <w:vAlign w:val="center"/>
          </w:tcPr>
          <w:p w14:paraId="09590773" w14:textId="3970E6A7" w:rsidR="00FA6D39" w:rsidRPr="00CB3978" w:rsidRDefault="00FA6D39" w:rsidP="00CB4DB0">
            <w:pPr>
              <w:tabs>
                <w:tab w:val="left" w:pos="5587"/>
              </w:tabs>
              <w:spacing w:after="0"/>
              <w:contextualSpacing/>
              <w:rPr>
                <w:rFonts w:ascii="Century Gothic" w:eastAsia="Arial" w:hAnsi="Century Gothic" w:cs="Arial"/>
                <w:color w:val="FFFFFF" w:themeColor="background1"/>
                <w:szCs w:val="24"/>
              </w:rPr>
            </w:pPr>
            <w:r w:rsidRPr="00CB3978">
              <w:rPr>
                <w:rFonts w:ascii="Century Gothic" w:eastAsia="Arial" w:hAnsi="Century Gothic" w:cs="Arial"/>
                <w:color w:val="FFFFFF" w:themeColor="background1"/>
                <w:szCs w:val="24"/>
              </w:rPr>
              <w:t>They spend the majority of their time</w:t>
            </w:r>
            <w:r w:rsidR="0059718C">
              <w:rPr>
                <w:rFonts w:ascii="Century Gothic" w:eastAsia="Arial" w:hAnsi="Century Gothic" w:cs="Arial"/>
                <w:color w:val="FFFFFF" w:themeColor="background1"/>
                <w:szCs w:val="24"/>
              </w:rPr>
              <w:t>:</w:t>
            </w:r>
          </w:p>
        </w:tc>
        <w:tc>
          <w:tcPr>
            <w:tcW w:w="708" w:type="dxa"/>
            <w:shd w:val="clear" w:color="auto" w:fill="404040"/>
            <w:vAlign w:val="center"/>
          </w:tcPr>
          <w:p w14:paraId="377F6AAB" w14:textId="77777777" w:rsidR="00FA6D39" w:rsidRPr="00CB3978" w:rsidRDefault="00FA6D39" w:rsidP="00CB4DB0">
            <w:pPr>
              <w:tabs>
                <w:tab w:val="left" w:pos="5587"/>
              </w:tabs>
              <w:spacing w:after="0"/>
              <w:contextualSpacing/>
              <w:jc w:val="center"/>
              <w:rPr>
                <w:rFonts w:ascii="Century Gothic" w:eastAsia="Arial" w:hAnsi="Century Gothic" w:cs="Arial"/>
                <w:color w:val="FFFFFF" w:themeColor="background1"/>
                <w:szCs w:val="24"/>
              </w:rPr>
            </w:pPr>
            <w:r w:rsidRPr="00CB3978">
              <w:rPr>
                <w:rFonts w:ascii="Century Gothic" w:eastAsia="Arial" w:hAnsi="Century Gothic" w:cs="Arial"/>
                <w:color w:val="FFFFFF" w:themeColor="background1"/>
                <w:szCs w:val="24"/>
              </w:rPr>
              <w:sym w:font="Wingdings" w:char="F0FC"/>
            </w:r>
          </w:p>
        </w:tc>
      </w:tr>
      <w:tr w:rsidR="00FA6D39" w:rsidRPr="00CB3978" w14:paraId="57884803" w14:textId="77777777" w:rsidTr="00CB4DB0">
        <w:tc>
          <w:tcPr>
            <w:tcW w:w="8359" w:type="dxa"/>
            <w:vAlign w:val="center"/>
          </w:tcPr>
          <w:p w14:paraId="68767DA6"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thinking longer term – 5 to 10 years</w:t>
            </w:r>
          </w:p>
        </w:tc>
        <w:tc>
          <w:tcPr>
            <w:tcW w:w="708" w:type="dxa"/>
            <w:vAlign w:val="center"/>
          </w:tcPr>
          <w:p w14:paraId="24BF3CB2" w14:textId="77777777" w:rsidR="00FA6D39" w:rsidRPr="00CB3978" w:rsidRDefault="00FA6D39" w:rsidP="00CB4DB0">
            <w:pPr>
              <w:spacing w:before="60" w:after="60"/>
              <w:jc w:val="center"/>
              <w:rPr>
                <w:rFonts w:cs="Arial"/>
                <w:sz w:val="22"/>
              </w:rPr>
            </w:pPr>
          </w:p>
        </w:tc>
      </w:tr>
      <w:tr w:rsidR="00FA6D39" w:rsidRPr="00CB3978" w14:paraId="4AE2C3BB" w14:textId="77777777" w:rsidTr="00CB4DB0">
        <w:tc>
          <w:tcPr>
            <w:tcW w:w="8359" w:type="dxa"/>
            <w:vAlign w:val="center"/>
          </w:tcPr>
          <w:p w14:paraId="223F82A5"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deliberately setting aside time to reflect on key processes as well as on the conflict between short and long term goals</w:t>
            </w:r>
          </w:p>
        </w:tc>
        <w:tc>
          <w:tcPr>
            <w:tcW w:w="708" w:type="dxa"/>
            <w:vAlign w:val="center"/>
          </w:tcPr>
          <w:p w14:paraId="7983A877" w14:textId="77777777" w:rsidR="00FA6D39" w:rsidRPr="00CB3978" w:rsidRDefault="00FA6D39" w:rsidP="00CB4DB0">
            <w:pPr>
              <w:spacing w:before="60" w:after="60"/>
              <w:jc w:val="center"/>
              <w:rPr>
                <w:rFonts w:cs="Arial"/>
                <w:sz w:val="22"/>
              </w:rPr>
            </w:pPr>
          </w:p>
        </w:tc>
      </w:tr>
      <w:tr w:rsidR="00FA6D39" w:rsidRPr="00CB3978" w14:paraId="54D7D15E" w14:textId="77777777" w:rsidTr="00CB4DB0">
        <w:tc>
          <w:tcPr>
            <w:tcW w:w="8359" w:type="dxa"/>
            <w:vAlign w:val="center"/>
          </w:tcPr>
          <w:p w14:paraId="787BC95A"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meeting with other senior agency leaders as well as direct reports for successful planning</w:t>
            </w:r>
          </w:p>
        </w:tc>
        <w:tc>
          <w:tcPr>
            <w:tcW w:w="708" w:type="dxa"/>
            <w:vAlign w:val="center"/>
          </w:tcPr>
          <w:p w14:paraId="3FE87B87" w14:textId="77777777" w:rsidR="00FA6D39" w:rsidRPr="00CB3978" w:rsidRDefault="00FA6D39" w:rsidP="00CB4DB0">
            <w:pPr>
              <w:spacing w:before="60" w:after="60"/>
              <w:jc w:val="center"/>
              <w:rPr>
                <w:rFonts w:cs="Arial"/>
                <w:sz w:val="22"/>
              </w:rPr>
            </w:pPr>
          </w:p>
        </w:tc>
      </w:tr>
      <w:tr w:rsidR="00FA6D39" w:rsidRPr="00CB3978" w14:paraId="6C5B0396" w14:textId="77777777" w:rsidTr="00CB4DB0">
        <w:tc>
          <w:tcPr>
            <w:tcW w:w="8359" w:type="dxa"/>
            <w:vAlign w:val="center"/>
          </w:tcPr>
          <w:p w14:paraId="7687EF7E"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consciously taking time out from ‘doing’ to reflect on and analyse their approach.</w:t>
            </w:r>
          </w:p>
        </w:tc>
        <w:tc>
          <w:tcPr>
            <w:tcW w:w="708" w:type="dxa"/>
            <w:vAlign w:val="center"/>
          </w:tcPr>
          <w:p w14:paraId="57FBA7A3" w14:textId="77777777" w:rsidR="00FA6D39" w:rsidRPr="00CB3978" w:rsidRDefault="00FA6D39" w:rsidP="00CB4DB0">
            <w:pPr>
              <w:spacing w:before="60" w:after="60"/>
              <w:jc w:val="center"/>
              <w:rPr>
                <w:rFonts w:cs="Arial"/>
                <w:sz w:val="22"/>
              </w:rPr>
            </w:pPr>
          </w:p>
        </w:tc>
      </w:tr>
    </w:tbl>
    <w:p w14:paraId="4287CF31" w14:textId="32927482" w:rsidR="00C35F79" w:rsidRPr="00FA6D39" w:rsidRDefault="00C35F79" w:rsidP="00FA6D39">
      <w:r>
        <w:rPr>
          <w:rFonts w:cs="Arial"/>
        </w:rPr>
        <w:br w:type="page"/>
      </w:r>
    </w:p>
    <w:p w14:paraId="06C179A5" w14:textId="77777777" w:rsidR="00FA6D39" w:rsidRDefault="00FA6D39" w:rsidP="001C56BE">
      <w:pPr>
        <w:pStyle w:val="Heading2"/>
      </w:pPr>
      <w:r w:rsidRPr="00E872A8">
        <w:lastRenderedPageBreak/>
        <w:t>Agency Leader</w:t>
      </w:r>
    </w:p>
    <w:p w14:paraId="47645AD9" w14:textId="77777777" w:rsidR="00FA6D39" w:rsidRPr="00CB3978" w:rsidRDefault="00FA6D39" w:rsidP="00FA6D39">
      <w:pPr>
        <w:rPr>
          <w:sz w:val="22"/>
        </w:rPr>
      </w:pPr>
      <w:r w:rsidRPr="00CB3978">
        <w:rPr>
          <w:sz w:val="22"/>
        </w:rPr>
        <w:t>Leadership in this context is about having end of line responsibility for shaping and delivering agency corporate strategy and governance that deliver key government services.</w:t>
      </w:r>
    </w:p>
    <w:tbl>
      <w:tblPr>
        <w:tblStyle w:val="TableGrid"/>
        <w:tblW w:w="9067" w:type="dxa"/>
        <w:tblLook w:val="04A0" w:firstRow="1" w:lastRow="0" w:firstColumn="1" w:lastColumn="0" w:noHBand="0" w:noVBand="1"/>
      </w:tblPr>
      <w:tblGrid>
        <w:gridCol w:w="8359"/>
        <w:gridCol w:w="708"/>
      </w:tblGrid>
      <w:tr w:rsidR="00FA6D39" w:rsidRPr="00CB3978" w14:paraId="7D1C1B35" w14:textId="77777777" w:rsidTr="00CB4DB0">
        <w:trPr>
          <w:trHeight w:val="501"/>
        </w:trPr>
        <w:tc>
          <w:tcPr>
            <w:tcW w:w="8359" w:type="dxa"/>
            <w:tcBorders>
              <w:right w:val="single" w:sz="4" w:space="0" w:color="auto"/>
            </w:tcBorders>
            <w:shd w:val="clear" w:color="auto" w:fill="404040"/>
            <w:vAlign w:val="center"/>
          </w:tcPr>
          <w:p w14:paraId="6FFE219A" w14:textId="0352E97F" w:rsidR="00FA6D39" w:rsidRPr="00CB3978" w:rsidRDefault="00FA6D39" w:rsidP="00CB4DB0">
            <w:pPr>
              <w:spacing w:after="0"/>
              <w:contextualSpacing/>
              <w:rPr>
                <w:rFonts w:ascii="Century Gothic" w:eastAsia="Arial" w:hAnsi="Century Gothic" w:cs="Arial"/>
                <w:color w:val="FFFFFF" w:themeColor="background1"/>
                <w:szCs w:val="24"/>
              </w:rPr>
            </w:pPr>
            <w:r w:rsidRPr="00CB3978">
              <w:rPr>
                <w:rFonts w:ascii="Century Gothic" w:eastAsia="Arial" w:hAnsi="Century Gothic" w:cs="Arial"/>
                <w:color w:val="FFFFFF" w:themeColor="background1"/>
                <w:szCs w:val="24"/>
              </w:rPr>
              <w:t>Agency Leaders</w:t>
            </w:r>
            <w:r w:rsidR="0059718C">
              <w:rPr>
                <w:rFonts w:ascii="Century Gothic" w:eastAsia="Arial" w:hAnsi="Century Gothic" w:cs="Arial"/>
                <w:color w:val="FFFFFF" w:themeColor="background1"/>
                <w:szCs w:val="24"/>
              </w:rPr>
              <w:t>:</w:t>
            </w:r>
          </w:p>
        </w:tc>
        <w:tc>
          <w:tcPr>
            <w:tcW w:w="708" w:type="dxa"/>
            <w:tcBorders>
              <w:left w:val="single" w:sz="4" w:space="0" w:color="auto"/>
            </w:tcBorders>
            <w:shd w:val="clear" w:color="auto" w:fill="404040"/>
            <w:vAlign w:val="center"/>
          </w:tcPr>
          <w:p w14:paraId="035C0AEF" w14:textId="77777777" w:rsidR="00FA6D39" w:rsidRPr="00CB3978" w:rsidRDefault="00FA6D39" w:rsidP="00CB4DB0">
            <w:pPr>
              <w:spacing w:after="0"/>
              <w:contextualSpacing/>
              <w:jc w:val="center"/>
              <w:rPr>
                <w:rFonts w:ascii="Century Gothic" w:eastAsia="Arial" w:hAnsi="Century Gothic" w:cs="Arial"/>
                <w:color w:val="FFFFFF" w:themeColor="background1"/>
                <w:szCs w:val="24"/>
              </w:rPr>
            </w:pPr>
            <w:r w:rsidRPr="00CB3978">
              <w:rPr>
                <w:rFonts w:ascii="Century Gothic" w:eastAsia="Arial" w:hAnsi="Century Gothic" w:cs="Arial"/>
                <w:color w:val="FFFFFF" w:themeColor="background1"/>
                <w:szCs w:val="24"/>
              </w:rPr>
              <w:sym w:font="Wingdings" w:char="F0FC"/>
            </w:r>
          </w:p>
        </w:tc>
      </w:tr>
      <w:tr w:rsidR="00FA6D39" w:rsidRPr="00CB3978" w14:paraId="0B0484D7" w14:textId="77777777" w:rsidTr="00CB4DB0">
        <w:tc>
          <w:tcPr>
            <w:tcW w:w="8359" w:type="dxa"/>
            <w:vAlign w:val="center"/>
          </w:tcPr>
          <w:p w14:paraId="3A4CBCC9" w14:textId="77777777" w:rsidR="00FA6D39" w:rsidRPr="007C5F9E" w:rsidRDefault="00FA6D39" w:rsidP="00CB4DB0">
            <w:pPr>
              <w:spacing w:before="60" w:after="60"/>
              <w:rPr>
                <w:rStyle w:val="PlaceholderText"/>
                <w:color w:val="auto"/>
                <w:sz w:val="22"/>
              </w:rPr>
            </w:pPr>
            <w:r w:rsidRPr="007C5F9E">
              <w:rPr>
                <w:rStyle w:val="PlaceholderText"/>
                <w:color w:val="auto"/>
                <w:sz w:val="22"/>
              </w:rPr>
              <w:t>are accountable for leading an agency, creating strategic direction and envisioning the future</w:t>
            </w:r>
          </w:p>
        </w:tc>
        <w:tc>
          <w:tcPr>
            <w:tcW w:w="708" w:type="dxa"/>
            <w:vAlign w:val="center"/>
          </w:tcPr>
          <w:p w14:paraId="2CF340AA" w14:textId="77777777" w:rsidR="00FA6D39" w:rsidRPr="00CB3978" w:rsidRDefault="00FA6D39" w:rsidP="00CB4DB0">
            <w:pPr>
              <w:spacing w:before="60" w:after="60"/>
              <w:jc w:val="center"/>
              <w:rPr>
                <w:rStyle w:val="PlaceholderText"/>
                <w:color w:val="404040"/>
                <w:sz w:val="22"/>
              </w:rPr>
            </w:pPr>
          </w:p>
        </w:tc>
      </w:tr>
      <w:tr w:rsidR="00FA6D39" w:rsidRPr="00CB3978" w14:paraId="69F4EDA4" w14:textId="77777777" w:rsidTr="00CB4DB0">
        <w:tc>
          <w:tcPr>
            <w:tcW w:w="8359" w:type="dxa"/>
            <w:vAlign w:val="center"/>
          </w:tcPr>
          <w:p w14:paraId="4768DFBB" w14:textId="77777777" w:rsidR="00FA6D39" w:rsidRPr="007C5F9E" w:rsidRDefault="00FA6D39" w:rsidP="00CB4DB0">
            <w:pPr>
              <w:spacing w:before="60" w:after="60"/>
              <w:rPr>
                <w:rStyle w:val="PlaceholderText"/>
                <w:color w:val="auto"/>
                <w:sz w:val="22"/>
              </w:rPr>
            </w:pPr>
            <w:r w:rsidRPr="007C5F9E">
              <w:rPr>
                <w:rStyle w:val="PlaceholderText"/>
                <w:color w:val="auto"/>
                <w:sz w:val="22"/>
              </w:rPr>
              <w:t>make business decisions in the interests of the agency and the wider sector</w:t>
            </w:r>
          </w:p>
        </w:tc>
        <w:tc>
          <w:tcPr>
            <w:tcW w:w="708" w:type="dxa"/>
            <w:vAlign w:val="center"/>
          </w:tcPr>
          <w:p w14:paraId="1D5BE88B" w14:textId="77777777" w:rsidR="00FA6D39" w:rsidRPr="00CB3978" w:rsidRDefault="00FA6D39" w:rsidP="00CB4DB0">
            <w:pPr>
              <w:spacing w:before="60" w:after="60"/>
              <w:jc w:val="center"/>
              <w:rPr>
                <w:rStyle w:val="PlaceholderText"/>
                <w:color w:val="404040"/>
                <w:sz w:val="22"/>
              </w:rPr>
            </w:pPr>
          </w:p>
        </w:tc>
      </w:tr>
      <w:tr w:rsidR="00FA6D39" w:rsidRPr="00CB3978" w14:paraId="5AB6E3D5" w14:textId="77777777" w:rsidTr="00CB4DB0">
        <w:tc>
          <w:tcPr>
            <w:tcW w:w="8359" w:type="dxa"/>
            <w:vAlign w:val="center"/>
          </w:tcPr>
          <w:p w14:paraId="744DA1EA" w14:textId="77777777" w:rsidR="00FA6D39" w:rsidRPr="007C5F9E" w:rsidRDefault="00FA6D39" w:rsidP="00CB4DB0">
            <w:pPr>
              <w:spacing w:before="60" w:after="60"/>
              <w:rPr>
                <w:rStyle w:val="PlaceholderText"/>
                <w:color w:val="auto"/>
                <w:sz w:val="22"/>
              </w:rPr>
            </w:pPr>
            <w:r w:rsidRPr="007C5F9E">
              <w:rPr>
                <w:rStyle w:val="PlaceholderText"/>
                <w:color w:val="auto"/>
                <w:sz w:val="22"/>
              </w:rPr>
              <w:t>apply a strong business acumen and create the strategic direction of their agency or several business areas in the agency</w:t>
            </w:r>
          </w:p>
        </w:tc>
        <w:tc>
          <w:tcPr>
            <w:tcW w:w="708" w:type="dxa"/>
            <w:vAlign w:val="center"/>
          </w:tcPr>
          <w:p w14:paraId="61497914" w14:textId="77777777" w:rsidR="00FA6D39" w:rsidRPr="00CB3978" w:rsidRDefault="00FA6D39" w:rsidP="00CB4DB0">
            <w:pPr>
              <w:spacing w:before="60" w:after="60"/>
              <w:jc w:val="center"/>
              <w:rPr>
                <w:rStyle w:val="PlaceholderText"/>
                <w:color w:val="404040"/>
                <w:sz w:val="22"/>
              </w:rPr>
            </w:pPr>
          </w:p>
        </w:tc>
      </w:tr>
      <w:tr w:rsidR="00FA6D39" w:rsidRPr="00CB3978" w14:paraId="4D7834EE" w14:textId="77777777" w:rsidTr="00CB4DB0">
        <w:tc>
          <w:tcPr>
            <w:tcW w:w="8359" w:type="dxa"/>
            <w:vAlign w:val="center"/>
          </w:tcPr>
          <w:p w14:paraId="354F4DFA" w14:textId="1777521E" w:rsidR="00FA6D39" w:rsidRPr="007C5F9E" w:rsidRDefault="00FA6D39" w:rsidP="00CB4DB0">
            <w:pPr>
              <w:spacing w:before="60" w:after="60"/>
              <w:rPr>
                <w:rStyle w:val="PlaceholderText"/>
                <w:color w:val="auto"/>
                <w:sz w:val="22"/>
              </w:rPr>
            </w:pPr>
            <w:r w:rsidRPr="007C5F9E">
              <w:rPr>
                <w:rStyle w:val="PlaceholderText"/>
                <w:color w:val="auto"/>
                <w:sz w:val="22"/>
              </w:rPr>
              <w:t>monitor trends and read local and global environmental contexts pertinent to their agency to derive strategy and protect and enhance services delivered by the agency</w:t>
            </w:r>
          </w:p>
        </w:tc>
        <w:tc>
          <w:tcPr>
            <w:tcW w:w="708" w:type="dxa"/>
            <w:vAlign w:val="center"/>
          </w:tcPr>
          <w:p w14:paraId="3E6F435E" w14:textId="77777777" w:rsidR="00FA6D39" w:rsidRPr="00CB3978" w:rsidRDefault="00FA6D39" w:rsidP="00CB4DB0">
            <w:pPr>
              <w:spacing w:before="60" w:after="60"/>
              <w:jc w:val="center"/>
              <w:rPr>
                <w:rStyle w:val="PlaceholderText"/>
                <w:color w:val="404040"/>
                <w:sz w:val="22"/>
              </w:rPr>
            </w:pPr>
          </w:p>
        </w:tc>
      </w:tr>
      <w:tr w:rsidR="00FA6D39" w:rsidRPr="00CB3978" w14:paraId="14ABC5AE" w14:textId="77777777" w:rsidTr="00CB4DB0">
        <w:tc>
          <w:tcPr>
            <w:tcW w:w="8359" w:type="dxa"/>
            <w:vAlign w:val="center"/>
          </w:tcPr>
          <w:p w14:paraId="179368C1" w14:textId="3DE39BEA" w:rsidR="00FA6D39" w:rsidRPr="007C5F9E" w:rsidRDefault="00FA6D39" w:rsidP="00CB4DB0">
            <w:pPr>
              <w:spacing w:before="60" w:after="60"/>
              <w:rPr>
                <w:rStyle w:val="PlaceholderText"/>
                <w:color w:val="auto"/>
                <w:sz w:val="22"/>
              </w:rPr>
            </w:pPr>
            <w:r w:rsidRPr="007C5F9E">
              <w:rPr>
                <w:rStyle w:val="PlaceholderText"/>
                <w:color w:val="auto"/>
                <w:sz w:val="22"/>
              </w:rPr>
              <w:t>are cognisant of systems that are interdependent and how changes in one potentially impacts others</w:t>
            </w:r>
          </w:p>
        </w:tc>
        <w:tc>
          <w:tcPr>
            <w:tcW w:w="708" w:type="dxa"/>
            <w:vAlign w:val="center"/>
          </w:tcPr>
          <w:p w14:paraId="0D2662DF" w14:textId="77777777" w:rsidR="00FA6D39" w:rsidRPr="00CB3978" w:rsidRDefault="00FA6D39" w:rsidP="00CB4DB0">
            <w:pPr>
              <w:spacing w:before="60" w:after="60"/>
              <w:jc w:val="center"/>
              <w:rPr>
                <w:rStyle w:val="PlaceholderText"/>
                <w:color w:val="404040"/>
                <w:sz w:val="22"/>
              </w:rPr>
            </w:pPr>
          </w:p>
        </w:tc>
      </w:tr>
      <w:tr w:rsidR="0059718C" w:rsidRPr="00CB3978" w14:paraId="1BA0E57A" w14:textId="77777777" w:rsidTr="00CB4DB0">
        <w:tc>
          <w:tcPr>
            <w:tcW w:w="8359" w:type="dxa"/>
            <w:vAlign w:val="center"/>
          </w:tcPr>
          <w:p w14:paraId="571BFEBB" w14:textId="1C8AF7A9" w:rsidR="0059718C" w:rsidRPr="007C5F9E" w:rsidRDefault="0059718C" w:rsidP="00CB4DB0">
            <w:pPr>
              <w:spacing w:before="60" w:after="60"/>
              <w:rPr>
                <w:rStyle w:val="PlaceholderText"/>
                <w:color w:val="auto"/>
                <w:sz w:val="22"/>
              </w:rPr>
            </w:pPr>
            <w:r w:rsidRPr="007C5F9E">
              <w:rPr>
                <w:rStyle w:val="PlaceholderText"/>
                <w:color w:val="auto"/>
                <w:sz w:val="22"/>
              </w:rPr>
              <w:t>make collegial decisions about how best to account for change</w:t>
            </w:r>
          </w:p>
        </w:tc>
        <w:tc>
          <w:tcPr>
            <w:tcW w:w="708" w:type="dxa"/>
            <w:vAlign w:val="center"/>
          </w:tcPr>
          <w:p w14:paraId="680825D9" w14:textId="77777777" w:rsidR="0059718C" w:rsidRPr="00CB3978" w:rsidRDefault="0059718C" w:rsidP="00CB4DB0">
            <w:pPr>
              <w:spacing w:before="60" w:after="60"/>
              <w:jc w:val="center"/>
              <w:rPr>
                <w:rStyle w:val="PlaceholderText"/>
                <w:color w:val="404040"/>
                <w:sz w:val="22"/>
              </w:rPr>
            </w:pPr>
          </w:p>
        </w:tc>
      </w:tr>
      <w:tr w:rsidR="00FA6D39" w:rsidRPr="00CB3978" w14:paraId="1527A1BB" w14:textId="77777777" w:rsidTr="00CB4DB0">
        <w:tc>
          <w:tcPr>
            <w:tcW w:w="8359" w:type="dxa"/>
            <w:vAlign w:val="center"/>
          </w:tcPr>
          <w:p w14:paraId="1CCB4E53" w14:textId="77777777" w:rsidR="00FA6D39" w:rsidRPr="007C5F9E" w:rsidRDefault="00FA6D39" w:rsidP="00CB4DB0">
            <w:pPr>
              <w:spacing w:before="60" w:after="60"/>
              <w:rPr>
                <w:rStyle w:val="PlaceholderText"/>
                <w:color w:val="auto"/>
                <w:sz w:val="22"/>
              </w:rPr>
            </w:pPr>
            <w:r w:rsidRPr="007C5F9E">
              <w:rPr>
                <w:rStyle w:val="PlaceholderText"/>
                <w:color w:val="auto"/>
                <w:sz w:val="22"/>
              </w:rPr>
              <w:t>are faced with decisions and problems which have greater impact, risk and increasing uncertainty</w:t>
            </w:r>
          </w:p>
        </w:tc>
        <w:tc>
          <w:tcPr>
            <w:tcW w:w="708" w:type="dxa"/>
            <w:vAlign w:val="center"/>
          </w:tcPr>
          <w:p w14:paraId="3E887CC7" w14:textId="77777777" w:rsidR="00FA6D39" w:rsidRPr="00CB3978" w:rsidRDefault="00FA6D39" w:rsidP="00CB4DB0">
            <w:pPr>
              <w:spacing w:before="60" w:after="60"/>
              <w:jc w:val="center"/>
              <w:rPr>
                <w:rStyle w:val="PlaceholderText"/>
                <w:color w:val="404040"/>
                <w:sz w:val="22"/>
              </w:rPr>
            </w:pPr>
          </w:p>
        </w:tc>
      </w:tr>
      <w:tr w:rsidR="00FA6D39" w:rsidRPr="00CB3978" w14:paraId="49B2B7A3" w14:textId="77777777" w:rsidTr="00CB4DB0">
        <w:tc>
          <w:tcPr>
            <w:tcW w:w="8359" w:type="dxa"/>
            <w:vAlign w:val="center"/>
          </w:tcPr>
          <w:p w14:paraId="2C7448B1" w14:textId="77777777" w:rsidR="00FA6D39" w:rsidRPr="007C5F9E" w:rsidRDefault="00FA6D39" w:rsidP="00CB4DB0">
            <w:pPr>
              <w:spacing w:before="60" w:after="60"/>
              <w:rPr>
                <w:rStyle w:val="PlaceholderText"/>
                <w:color w:val="auto"/>
                <w:sz w:val="22"/>
              </w:rPr>
            </w:pPr>
            <w:r w:rsidRPr="007C5F9E">
              <w:rPr>
                <w:rStyle w:val="PlaceholderText"/>
                <w:color w:val="auto"/>
                <w:sz w:val="22"/>
              </w:rPr>
              <w:t>inspire, empower and influence to gain results that benefit the agency, sector and community they serve.</w:t>
            </w:r>
          </w:p>
        </w:tc>
        <w:tc>
          <w:tcPr>
            <w:tcW w:w="708" w:type="dxa"/>
            <w:vAlign w:val="center"/>
          </w:tcPr>
          <w:p w14:paraId="04158C44" w14:textId="77777777" w:rsidR="00FA6D39" w:rsidRPr="00CB3978" w:rsidRDefault="00FA6D39" w:rsidP="00CB4DB0">
            <w:pPr>
              <w:spacing w:before="60" w:after="60"/>
              <w:jc w:val="center"/>
              <w:rPr>
                <w:rStyle w:val="PlaceholderText"/>
                <w:color w:val="404040"/>
                <w:sz w:val="22"/>
              </w:rPr>
            </w:pPr>
          </w:p>
        </w:tc>
      </w:tr>
      <w:tr w:rsidR="00FA6D39" w:rsidRPr="00CB3978" w14:paraId="02BD3563" w14:textId="77777777" w:rsidTr="00CB4DB0">
        <w:trPr>
          <w:trHeight w:val="425"/>
        </w:trPr>
        <w:tc>
          <w:tcPr>
            <w:tcW w:w="8359" w:type="dxa"/>
            <w:shd w:val="clear" w:color="auto" w:fill="404040"/>
            <w:vAlign w:val="center"/>
          </w:tcPr>
          <w:p w14:paraId="683BC520" w14:textId="77F7DD41" w:rsidR="00FA6D39" w:rsidRPr="00CB3978" w:rsidRDefault="00FA6D39" w:rsidP="00CB4DB0">
            <w:pPr>
              <w:spacing w:before="120" w:after="0"/>
              <w:contextualSpacing/>
              <w:rPr>
                <w:rFonts w:ascii="Century Gothic" w:eastAsia="Arial" w:hAnsi="Century Gothic" w:cs="Arial"/>
                <w:color w:val="FFFFFF" w:themeColor="background1"/>
                <w:szCs w:val="24"/>
              </w:rPr>
            </w:pPr>
            <w:r w:rsidRPr="00CB3978">
              <w:rPr>
                <w:rFonts w:ascii="Century Gothic" w:eastAsia="Arial" w:hAnsi="Century Gothic" w:cs="Arial"/>
                <w:color w:val="FFFFFF" w:themeColor="background1"/>
                <w:szCs w:val="24"/>
              </w:rPr>
              <w:t>They spend the majority of their time</w:t>
            </w:r>
            <w:r w:rsidR="001F40E7">
              <w:rPr>
                <w:rFonts w:ascii="Century Gothic" w:eastAsia="Arial" w:hAnsi="Century Gothic" w:cs="Arial"/>
                <w:color w:val="FFFFFF" w:themeColor="background1"/>
                <w:szCs w:val="24"/>
              </w:rPr>
              <w:t>:</w:t>
            </w:r>
          </w:p>
        </w:tc>
        <w:tc>
          <w:tcPr>
            <w:tcW w:w="708" w:type="dxa"/>
            <w:shd w:val="clear" w:color="auto" w:fill="404040"/>
            <w:vAlign w:val="center"/>
          </w:tcPr>
          <w:p w14:paraId="58063F74" w14:textId="77777777" w:rsidR="00FA6D39" w:rsidRPr="00CB3978" w:rsidRDefault="00FA6D39" w:rsidP="00CB4DB0">
            <w:pPr>
              <w:spacing w:before="120" w:after="0"/>
              <w:contextualSpacing/>
              <w:jc w:val="center"/>
              <w:rPr>
                <w:rFonts w:ascii="Century Gothic" w:eastAsia="Arial" w:hAnsi="Century Gothic" w:cs="Arial"/>
                <w:color w:val="FFFFFF" w:themeColor="background1"/>
                <w:szCs w:val="24"/>
              </w:rPr>
            </w:pPr>
            <w:r w:rsidRPr="00CB3978">
              <w:rPr>
                <w:rFonts w:ascii="Century Gothic" w:eastAsia="Arial" w:hAnsi="Century Gothic" w:cs="Arial"/>
                <w:color w:val="FFFFFF" w:themeColor="background1"/>
                <w:szCs w:val="24"/>
              </w:rPr>
              <w:sym w:font="Wingdings" w:char="F0FC"/>
            </w:r>
          </w:p>
        </w:tc>
      </w:tr>
      <w:tr w:rsidR="00FA6D39" w:rsidRPr="007C5F9E" w14:paraId="4B15B222" w14:textId="77777777" w:rsidTr="00CB4DB0">
        <w:trPr>
          <w:trHeight w:val="148"/>
        </w:trPr>
        <w:tc>
          <w:tcPr>
            <w:tcW w:w="8359" w:type="dxa"/>
            <w:vAlign w:val="center"/>
          </w:tcPr>
          <w:p w14:paraId="2FB5CE30" w14:textId="77777777" w:rsidR="00FA6D39" w:rsidRPr="007C5F9E" w:rsidRDefault="00FA6D39" w:rsidP="00CB4DB0">
            <w:pPr>
              <w:spacing w:before="60" w:after="60"/>
              <w:rPr>
                <w:rStyle w:val="PlaceholderText"/>
                <w:color w:val="auto"/>
                <w:sz w:val="22"/>
              </w:rPr>
            </w:pPr>
            <w:r w:rsidRPr="007C5F9E">
              <w:rPr>
                <w:rStyle w:val="PlaceholderText"/>
                <w:color w:val="auto"/>
                <w:sz w:val="22"/>
              </w:rPr>
              <w:t>being responsible for the development and sustainability of the agency’s human and business capital</w:t>
            </w:r>
          </w:p>
        </w:tc>
        <w:tc>
          <w:tcPr>
            <w:tcW w:w="708" w:type="dxa"/>
            <w:vAlign w:val="center"/>
          </w:tcPr>
          <w:p w14:paraId="6CB3DC42" w14:textId="77777777" w:rsidR="00FA6D39" w:rsidRPr="007C5F9E" w:rsidRDefault="00FA6D39" w:rsidP="00CB4DB0">
            <w:pPr>
              <w:spacing w:before="60" w:after="60"/>
              <w:jc w:val="center"/>
              <w:rPr>
                <w:rFonts w:cs="Arial"/>
                <w:sz w:val="22"/>
              </w:rPr>
            </w:pPr>
          </w:p>
        </w:tc>
      </w:tr>
      <w:tr w:rsidR="00FA6D39" w:rsidRPr="007C5F9E" w14:paraId="482B6EF8" w14:textId="77777777" w:rsidTr="00CB4DB0">
        <w:tc>
          <w:tcPr>
            <w:tcW w:w="8359" w:type="dxa"/>
            <w:vAlign w:val="center"/>
          </w:tcPr>
          <w:p w14:paraId="1A5F9A65" w14:textId="77777777" w:rsidR="00FA6D39" w:rsidRPr="007C5F9E" w:rsidRDefault="00FA6D39" w:rsidP="00CB4DB0">
            <w:pPr>
              <w:spacing w:before="60" w:after="60"/>
              <w:rPr>
                <w:rStyle w:val="PlaceholderText"/>
                <w:color w:val="auto"/>
                <w:sz w:val="22"/>
              </w:rPr>
            </w:pPr>
            <w:r w:rsidRPr="007C5F9E">
              <w:rPr>
                <w:rStyle w:val="PlaceholderText"/>
                <w:color w:val="auto"/>
                <w:sz w:val="22"/>
              </w:rPr>
              <w:t>allowing space for thinking, reflecting, learning, analysing trends and strategising</w:t>
            </w:r>
          </w:p>
        </w:tc>
        <w:tc>
          <w:tcPr>
            <w:tcW w:w="708" w:type="dxa"/>
            <w:vAlign w:val="center"/>
          </w:tcPr>
          <w:p w14:paraId="60B2D893" w14:textId="77777777" w:rsidR="00FA6D39" w:rsidRPr="007C5F9E" w:rsidRDefault="00FA6D39" w:rsidP="00CB4DB0">
            <w:pPr>
              <w:spacing w:before="60" w:after="60"/>
              <w:jc w:val="center"/>
              <w:rPr>
                <w:rFonts w:cs="Arial"/>
                <w:sz w:val="22"/>
              </w:rPr>
            </w:pPr>
          </w:p>
        </w:tc>
      </w:tr>
      <w:tr w:rsidR="00FA6D39" w:rsidRPr="007C5F9E" w14:paraId="4F4B449D" w14:textId="77777777" w:rsidTr="00CB4DB0">
        <w:tc>
          <w:tcPr>
            <w:tcW w:w="8359" w:type="dxa"/>
            <w:vAlign w:val="center"/>
          </w:tcPr>
          <w:p w14:paraId="454D0BB1" w14:textId="77777777" w:rsidR="00FA6D39" w:rsidRPr="007C5F9E" w:rsidRDefault="00FA6D39" w:rsidP="00CB4DB0">
            <w:pPr>
              <w:spacing w:before="60" w:after="60"/>
              <w:rPr>
                <w:rStyle w:val="PlaceholderText"/>
                <w:color w:val="auto"/>
                <w:sz w:val="22"/>
              </w:rPr>
            </w:pPr>
            <w:r w:rsidRPr="007C5F9E">
              <w:rPr>
                <w:rStyle w:val="PlaceholderText"/>
                <w:color w:val="auto"/>
                <w:sz w:val="22"/>
              </w:rPr>
              <w:t>networking with and meeting key people across a variety of fields and industry that may enable them to better identify and understand trends.</w:t>
            </w:r>
          </w:p>
        </w:tc>
        <w:tc>
          <w:tcPr>
            <w:tcW w:w="708" w:type="dxa"/>
            <w:vAlign w:val="center"/>
          </w:tcPr>
          <w:p w14:paraId="37C658D9" w14:textId="77777777" w:rsidR="00FA6D39" w:rsidRPr="007C5F9E" w:rsidRDefault="00FA6D39" w:rsidP="00CB4DB0">
            <w:pPr>
              <w:spacing w:before="60" w:after="60"/>
              <w:jc w:val="center"/>
              <w:rPr>
                <w:rFonts w:cs="Arial"/>
                <w:sz w:val="22"/>
              </w:rPr>
            </w:pPr>
          </w:p>
        </w:tc>
      </w:tr>
    </w:tbl>
    <w:p w14:paraId="054D6FAA" w14:textId="47B3C3B5" w:rsidR="00FA6D39" w:rsidRDefault="00FA6D39" w:rsidP="00FA6D39">
      <w:pPr>
        <w:spacing w:after="160"/>
        <w:rPr>
          <w:rFonts w:cs="Arial"/>
          <w:b/>
          <w:szCs w:val="24"/>
        </w:rPr>
      </w:pPr>
    </w:p>
    <w:p w14:paraId="5667E340" w14:textId="77777777" w:rsidR="00FA6D39" w:rsidRDefault="00FA6D39">
      <w:pPr>
        <w:spacing w:after="160"/>
        <w:rPr>
          <w:rFonts w:cs="Arial"/>
          <w:b/>
          <w:szCs w:val="24"/>
        </w:rPr>
      </w:pPr>
      <w:r>
        <w:rPr>
          <w:rFonts w:cs="Arial"/>
          <w:b/>
          <w:szCs w:val="24"/>
        </w:rPr>
        <w:br w:type="page"/>
      </w:r>
    </w:p>
    <w:p w14:paraId="6F2AF5BE" w14:textId="17286F95" w:rsidR="00FA6D39" w:rsidRDefault="00FA6D39" w:rsidP="001C56BE">
      <w:pPr>
        <w:pStyle w:val="Heading2"/>
      </w:pPr>
      <w:r w:rsidRPr="009F076A">
        <w:lastRenderedPageBreak/>
        <w:t>Statewide Leader</w:t>
      </w:r>
    </w:p>
    <w:p w14:paraId="5E226997" w14:textId="77777777" w:rsidR="00FA6D39" w:rsidRPr="00CB3978" w:rsidRDefault="00FA6D39" w:rsidP="00FA6D39">
      <w:pPr>
        <w:rPr>
          <w:rFonts w:cs="Arial"/>
          <w:sz w:val="22"/>
        </w:rPr>
      </w:pPr>
      <w:r w:rsidRPr="00CB3978">
        <w:rPr>
          <w:rFonts w:cs="Arial"/>
          <w:sz w:val="22"/>
        </w:rPr>
        <w:t>Leadership in this context is about end of line responsibility for shaping policy at whole of state and sector levels to drive long term sustainable service delivery and create public value.</w:t>
      </w:r>
    </w:p>
    <w:tbl>
      <w:tblPr>
        <w:tblStyle w:val="TableGrid"/>
        <w:tblW w:w="9067" w:type="dxa"/>
        <w:tblLook w:val="04A0" w:firstRow="1" w:lastRow="0" w:firstColumn="1" w:lastColumn="0" w:noHBand="0" w:noVBand="1"/>
      </w:tblPr>
      <w:tblGrid>
        <w:gridCol w:w="8359"/>
        <w:gridCol w:w="708"/>
      </w:tblGrid>
      <w:tr w:rsidR="00FA6D39" w:rsidRPr="00CB3978" w14:paraId="243DCB9D" w14:textId="77777777" w:rsidTr="00CB4DB0">
        <w:trPr>
          <w:trHeight w:val="438"/>
        </w:trPr>
        <w:tc>
          <w:tcPr>
            <w:tcW w:w="8359" w:type="dxa"/>
            <w:tcBorders>
              <w:left w:val="single" w:sz="4" w:space="0" w:color="404040"/>
              <w:right w:val="single" w:sz="4" w:space="0" w:color="auto"/>
            </w:tcBorders>
            <w:shd w:val="clear" w:color="auto" w:fill="404040"/>
            <w:vAlign w:val="center"/>
          </w:tcPr>
          <w:p w14:paraId="6939B186" w14:textId="5B76D974" w:rsidR="00FA6D39" w:rsidRPr="00CB3978" w:rsidRDefault="00FA6D39" w:rsidP="00CB4DB0">
            <w:pPr>
              <w:tabs>
                <w:tab w:val="left" w:pos="5587"/>
              </w:tabs>
              <w:spacing w:after="0"/>
              <w:contextualSpacing/>
              <w:rPr>
                <w:rFonts w:ascii="Century Gothic" w:eastAsia="Arial" w:hAnsi="Century Gothic" w:cs="Arial"/>
                <w:color w:val="FFFFFF" w:themeColor="background1"/>
                <w:szCs w:val="24"/>
              </w:rPr>
            </w:pPr>
            <w:r w:rsidRPr="00CB3978">
              <w:rPr>
                <w:rFonts w:ascii="Century Gothic" w:eastAsia="Arial" w:hAnsi="Century Gothic" w:cs="Arial"/>
                <w:color w:val="FFFFFF" w:themeColor="background1"/>
                <w:szCs w:val="24"/>
              </w:rPr>
              <w:t>Statewide Leaders</w:t>
            </w:r>
            <w:r w:rsidR="001F40E7">
              <w:rPr>
                <w:rFonts w:ascii="Century Gothic" w:eastAsia="Arial" w:hAnsi="Century Gothic" w:cs="Arial"/>
                <w:color w:val="FFFFFF" w:themeColor="background1"/>
                <w:szCs w:val="24"/>
              </w:rPr>
              <w:t>:</w:t>
            </w:r>
          </w:p>
        </w:tc>
        <w:tc>
          <w:tcPr>
            <w:tcW w:w="708" w:type="dxa"/>
            <w:tcBorders>
              <w:left w:val="single" w:sz="4" w:space="0" w:color="auto"/>
            </w:tcBorders>
            <w:shd w:val="clear" w:color="auto" w:fill="404040"/>
            <w:vAlign w:val="center"/>
          </w:tcPr>
          <w:p w14:paraId="655C628E" w14:textId="77777777" w:rsidR="00FA6D39" w:rsidRPr="00CB3978" w:rsidRDefault="00FA6D39" w:rsidP="00CB4DB0">
            <w:pPr>
              <w:spacing w:before="120" w:after="0"/>
              <w:contextualSpacing/>
              <w:jc w:val="center"/>
              <w:rPr>
                <w:rFonts w:ascii="Century Gothic" w:eastAsia="Arial" w:hAnsi="Century Gothic" w:cs="Arial"/>
                <w:color w:val="FFFFFF" w:themeColor="background1"/>
                <w:szCs w:val="24"/>
              </w:rPr>
            </w:pPr>
            <w:r w:rsidRPr="00CB3978">
              <w:rPr>
                <w:rFonts w:ascii="Century Gothic" w:eastAsia="Arial" w:hAnsi="Century Gothic" w:cs="Arial"/>
                <w:color w:val="FFFFFF" w:themeColor="background1"/>
                <w:szCs w:val="24"/>
              </w:rPr>
              <w:sym w:font="Wingdings" w:char="F0FC"/>
            </w:r>
          </w:p>
        </w:tc>
      </w:tr>
      <w:tr w:rsidR="00FA6D39" w:rsidRPr="00CB3978" w14:paraId="2509B89A" w14:textId="77777777" w:rsidTr="00CB4DB0">
        <w:tc>
          <w:tcPr>
            <w:tcW w:w="8359" w:type="dxa"/>
            <w:tcBorders>
              <w:left w:val="single" w:sz="4" w:space="0" w:color="404040"/>
            </w:tcBorders>
            <w:shd w:val="clear" w:color="auto" w:fill="auto"/>
            <w:vAlign w:val="center"/>
          </w:tcPr>
          <w:p w14:paraId="71B8FA55"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are accountable for creating future value and broader effectiveness by leading across the sector</w:t>
            </w:r>
          </w:p>
        </w:tc>
        <w:tc>
          <w:tcPr>
            <w:tcW w:w="708" w:type="dxa"/>
            <w:shd w:val="clear" w:color="auto" w:fill="auto"/>
            <w:vAlign w:val="center"/>
          </w:tcPr>
          <w:p w14:paraId="606886D6" w14:textId="77777777" w:rsidR="00FA6D39" w:rsidRPr="00CB3978" w:rsidRDefault="00FA6D39" w:rsidP="00CB4DB0">
            <w:pPr>
              <w:jc w:val="center"/>
              <w:rPr>
                <w:rFonts w:cs="Arial"/>
                <w:sz w:val="22"/>
              </w:rPr>
            </w:pPr>
          </w:p>
        </w:tc>
      </w:tr>
      <w:tr w:rsidR="00FA6D39" w:rsidRPr="00CB3978" w14:paraId="76925774" w14:textId="77777777" w:rsidTr="00CB4DB0">
        <w:tc>
          <w:tcPr>
            <w:tcW w:w="8359" w:type="dxa"/>
            <w:tcBorders>
              <w:left w:val="single" w:sz="4" w:space="0" w:color="404040"/>
            </w:tcBorders>
            <w:shd w:val="clear" w:color="auto" w:fill="auto"/>
            <w:vAlign w:val="center"/>
          </w:tcPr>
          <w:p w14:paraId="00FBC544"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make decisions for the agency and sector that have direct impact on the wellbeing and livelihood of Western Australians</w:t>
            </w:r>
          </w:p>
        </w:tc>
        <w:tc>
          <w:tcPr>
            <w:tcW w:w="708" w:type="dxa"/>
            <w:shd w:val="clear" w:color="auto" w:fill="auto"/>
            <w:vAlign w:val="center"/>
          </w:tcPr>
          <w:p w14:paraId="55CB6298" w14:textId="77777777" w:rsidR="00FA6D39" w:rsidRPr="00CB3978" w:rsidRDefault="00FA6D39" w:rsidP="00CB4DB0">
            <w:pPr>
              <w:jc w:val="center"/>
              <w:rPr>
                <w:rFonts w:cs="Arial"/>
                <w:sz w:val="22"/>
              </w:rPr>
            </w:pPr>
          </w:p>
        </w:tc>
      </w:tr>
      <w:tr w:rsidR="00FA6D39" w:rsidRPr="00CB3978" w14:paraId="109EE0C2" w14:textId="77777777" w:rsidTr="00CB4DB0">
        <w:tc>
          <w:tcPr>
            <w:tcW w:w="8359" w:type="dxa"/>
            <w:tcBorders>
              <w:left w:val="single" w:sz="4" w:space="0" w:color="404040"/>
            </w:tcBorders>
            <w:shd w:val="clear" w:color="auto" w:fill="auto"/>
            <w:vAlign w:val="center"/>
          </w:tcPr>
          <w:p w14:paraId="6731FA92"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are long term visionary thinkers, maintaining an outward and holistic perspective, dealing comfortably with the unknown</w:t>
            </w:r>
          </w:p>
        </w:tc>
        <w:tc>
          <w:tcPr>
            <w:tcW w:w="708" w:type="dxa"/>
            <w:shd w:val="clear" w:color="auto" w:fill="auto"/>
            <w:vAlign w:val="center"/>
          </w:tcPr>
          <w:p w14:paraId="03668F94" w14:textId="77777777" w:rsidR="00FA6D39" w:rsidRPr="00CB3978" w:rsidRDefault="00FA6D39" w:rsidP="00CB4DB0">
            <w:pPr>
              <w:jc w:val="center"/>
              <w:rPr>
                <w:rFonts w:cs="Arial"/>
                <w:sz w:val="22"/>
              </w:rPr>
            </w:pPr>
          </w:p>
        </w:tc>
      </w:tr>
      <w:tr w:rsidR="00FA6D39" w:rsidRPr="00CB3978" w14:paraId="3CFA22AC" w14:textId="77777777" w:rsidTr="00CB4DB0">
        <w:tc>
          <w:tcPr>
            <w:tcW w:w="8359" w:type="dxa"/>
            <w:tcBorders>
              <w:left w:val="single" w:sz="4" w:space="0" w:color="404040"/>
            </w:tcBorders>
            <w:shd w:val="clear" w:color="auto" w:fill="auto"/>
            <w:vAlign w:val="center"/>
          </w:tcPr>
          <w:p w14:paraId="3A212A99"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shape the future direction of the entire sector and are responsible for building the capability of all agencies to create long term value for the sector</w:t>
            </w:r>
          </w:p>
        </w:tc>
        <w:tc>
          <w:tcPr>
            <w:tcW w:w="708" w:type="dxa"/>
            <w:shd w:val="clear" w:color="auto" w:fill="auto"/>
            <w:vAlign w:val="center"/>
          </w:tcPr>
          <w:p w14:paraId="256C0B4C" w14:textId="77777777" w:rsidR="00FA6D39" w:rsidRPr="00CB3978" w:rsidRDefault="00FA6D39" w:rsidP="00CB4DB0">
            <w:pPr>
              <w:jc w:val="center"/>
              <w:rPr>
                <w:rFonts w:cs="Arial"/>
                <w:sz w:val="22"/>
              </w:rPr>
            </w:pPr>
          </w:p>
        </w:tc>
      </w:tr>
      <w:tr w:rsidR="00FA6D39" w:rsidRPr="00CB3978" w14:paraId="4E877C18" w14:textId="77777777" w:rsidTr="00CB4DB0">
        <w:tc>
          <w:tcPr>
            <w:tcW w:w="8359" w:type="dxa"/>
            <w:tcBorders>
              <w:left w:val="single" w:sz="4" w:space="0" w:color="404040"/>
            </w:tcBorders>
            <w:shd w:val="clear" w:color="auto" w:fill="auto"/>
            <w:vAlign w:val="center"/>
          </w:tcPr>
          <w:p w14:paraId="631105EF" w14:textId="77777777" w:rsidR="00FA6D39" w:rsidRPr="007C5F9E" w:rsidRDefault="00FA6D39" w:rsidP="00CB4DB0">
            <w:pPr>
              <w:tabs>
                <w:tab w:val="left" w:pos="5587"/>
              </w:tabs>
              <w:spacing w:before="60" w:after="60"/>
              <w:rPr>
                <w:rStyle w:val="PlaceholderText"/>
                <w:color w:val="auto"/>
                <w:sz w:val="22"/>
              </w:rPr>
            </w:pPr>
            <w:r w:rsidRPr="007C5F9E">
              <w:rPr>
                <w:rStyle w:val="PlaceholderText"/>
                <w:color w:val="auto"/>
                <w:sz w:val="22"/>
              </w:rPr>
              <w:t>identify opportunities, set the agency direction and proactively manage multiple external constituencies.</w:t>
            </w:r>
          </w:p>
        </w:tc>
        <w:tc>
          <w:tcPr>
            <w:tcW w:w="708" w:type="dxa"/>
            <w:shd w:val="clear" w:color="auto" w:fill="auto"/>
            <w:vAlign w:val="center"/>
          </w:tcPr>
          <w:p w14:paraId="1F1D9FC8" w14:textId="77777777" w:rsidR="00FA6D39" w:rsidRPr="00CB3978" w:rsidRDefault="00FA6D39" w:rsidP="00CB4DB0">
            <w:pPr>
              <w:jc w:val="center"/>
              <w:rPr>
                <w:rFonts w:cs="Arial"/>
                <w:sz w:val="22"/>
              </w:rPr>
            </w:pPr>
          </w:p>
        </w:tc>
      </w:tr>
      <w:tr w:rsidR="00FA6D39" w:rsidRPr="00CB3978" w14:paraId="193D2A58" w14:textId="77777777" w:rsidTr="00CB4DB0">
        <w:trPr>
          <w:trHeight w:val="468"/>
        </w:trPr>
        <w:tc>
          <w:tcPr>
            <w:tcW w:w="8359" w:type="dxa"/>
            <w:shd w:val="clear" w:color="auto" w:fill="404040"/>
            <w:vAlign w:val="center"/>
          </w:tcPr>
          <w:p w14:paraId="3EB086A7" w14:textId="5F328228" w:rsidR="00FA6D39" w:rsidRPr="00CB3978" w:rsidRDefault="00FA6D39" w:rsidP="00CB4DB0">
            <w:pPr>
              <w:spacing w:before="120" w:after="0"/>
              <w:contextualSpacing/>
              <w:rPr>
                <w:rFonts w:ascii="Century Gothic" w:hAnsi="Century Gothic" w:cs="Arial"/>
                <w:b/>
                <w:sz w:val="20"/>
                <w:szCs w:val="20"/>
              </w:rPr>
            </w:pPr>
            <w:r w:rsidRPr="00CB3978">
              <w:rPr>
                <w:rFonts w:ascii="Century Gothic" w:eastAsia="Arial" w:hAnsi="Century Gothic" w:cs="Arial"/>
                <w:color w:val="FFFFFF" w:themeColor="background1"/>
                <w:szCs w:val="24"/>
              </w:rPr>
              <w:t>They spend the majority of their time</w:t>
            </w:r>
            <w:r w:rsidR="001F40E7">
              <w:rPr>
                <w:rFonts w:ascii="Century Gothic" w:eastAsia="Arial" w:hAnsi="Century Gothic" w:cs="Arial"/>
                <w:color w:val="FFFFFF" w:themeColor="background1"/>
                <w:szCs w:val="24"/>
              </w:rPr>
              <w:t>:</w:t>
            </w:r>
          </w:p>
        </w:tc>
        <w:tc>
          <w:tcPr>
            <w:tcW w:w="708" w:type="dxa"/>
            <w:shd w:val="clear" w:color="auto" w:fill="404040"/>
            <w:vAlign w:val="center"/>
          </w:tcPr>
          <w:p w14:paraId="152A77A8" w14:textId="77777777" w:rsidR="00FA6D39" w:rsidRPr="00CB3978" w:rsidRDefault="00FA6D39" w:rsidP="00CB4DB0">
            <w:pPr>
              <w:spacing w:before="120" w:after="0"/>
              <w:contextualSpacing/>
              <w:jc w:val="center"/>
              <w:rPr>
                <w:rFonts w:ascii="Century Gothic" w:eastAsia="Arial" w:hAnsi="Century Gothic" w:cs="Arial"/>
                <w:color w:val="FFFFFF" w:themeColor="background1"/>
                <w:szCs w:val="24"/>
              </w:rPr>
            </w:pPr>
            <w:r w:rsidRPr="00CB3978">
              <w:rPr>
                <w:rFonts w:ascii="Century Gothic" w:eastAsia="Arial" w:hAnsi="Century Gothic" w:cs="Arial"/>
                <w:color w:val="FFFFFF" w:themeColor="background1"/>
                <w:szCs w:val="24"/>
              </w:rPr>
              <w:sym w:font="Wingdings" w:char="F0FC"/>
            </w:r>
          </w:p>
        </w:tc>
      </w:tr>
      <w:tr w:rsidR="00FA6D39" w:rsidRPr="00CB3978" w14:paraId="63085D49" w14:textId="77777777" w:rsidTr="00CB4DB0">
        <w:trPr>
          <w:trHeight w:val="148"/>
        </w:trPr>
        <w:tc>
          <w:tcPr>
            <w:tcW w:w="8359" w:type="dxa"/>
            <w:vAlign w:val="center"/>
          </w:tcPr>
          <w:p w14:paraId="5A8E424A" w14:textId="77777777" w:rsidR="00FA6D39" w:rsidRPr="007C5F9E" w:rsidRDefault="00FA6D39" w:rsidP="00CB4DB0">
            <w:pPr>
              <w:spacing w:before="60" w:after="60"/>
              <w:rPr>
                <w:rStyle w:val="PlaceholderText"/>
                <w:color w:val="auto"/>
                <w:sz w:val="22"/>
              </w:rPr>
            </w:pPr>
            <w:r w:rsidRPr="007C5F9E">
              <w:rPr>
                <w:rStyle w:val="PlaceholderText"/>
                <w:color w:val="auto"/>
                <w:sz w:val="22"/>
              </w:rPr>
              <w:t>building a team of high achieving senior leaders and continuously developing their capabilities</w:t>
            </w:r>
          </w:p>
        </w:tc>
        <w:tc>
          <w:tcPr>
            <w:tcW w:w="708" w:type="dxa"/>
            <w:vAlign w:val="center"/>
          </w:tcPr>
          <w:p w14:paraId="1E92064C" w14:textId="77777777" w:rsidR="00FA6D39" w:rsidRPr="00CB3978" w:rsidRDefault="00FA6D39" w:rsidP="00CB4DB0">
            <w:pPr>
              <w:jc w:val="center"/>
              <w:rPr>
                <w:rFonts w:cs="Arial"/>
                <w:sz w:val="22"/>
              </w:rPr>
            </w:pPr>
          </w:p>
        </w:tc>
      </w:tr>
      <w:tr w:rsidR="00FA6D39" w:rsidRPr="00CB3978" w14:paraId="5DBAF686" w14:textId="77777777" w:rsidTr="00CB4DB0">
        <w:tc>
          <w:tcPr>
            <w:tcW w:w="8359" w:type="dxa"/>
            <w:vAlign w:val="center"/>
          </w:tcPr>
          <w:p w14:paraId="52EFA4E4" w14:textId="51479469" w:rsidR="00FA6D39" w:rsidRPr="007C5F9E" w:rsidRDefault="00FA6D39" w:rsidP="00CB4DB0">
            <w:pPr>
              <w:spacing w:before="60" w:after="60"/>
              <w:rPr>
                <w:rStyle w:val="PlaceholderText"/>
                <w:color w:val="auto"/>
                <w:sz w:val="22"/>
              </w:rPr>
            </w:pPr>
            <w:r w:rsidRPr="007C5F9E">
              <w:rPr>
                <w:rStyle w:val="PlaceholderText"/>
                <w:color w:val="auto"/>
                <w:sz w:val="22"/>
              </w:rPr>
              <w:t xml:space="preserve">building relationships with other </w:t>
            </w:r>
            <w:proofErr w:type="spellStart"/>
            <w:r w:rsidR="001F40E7">
              <w:rPr>
                <w:rStyle w:val="PlaceholderText"/>
                <w:color w:val="auto"/>
                <w:sz w:val="22"/>
              </w:rPr>
              <w:t>s</w:t>
            </w:r>
            <w:r w:rsidRPr="007C5F9E">
              <w:rPr>
                <w:rStyle w:val="PlaceholderText"/>
                <w:color w:val="auto"/>
                <w:sz w:val="22"/>
              </w:rPr>
              <w:t>tatewide</w:t>
            </w:r>
            <w:proofErr w:type="spellEnd"/>
            <w:r w:rsidRPr="007C5F9E">
              <w:rPr>
                <w:rStyle w:val="PlaceholderText"/>
                <w:color w:val="auto"/>
                <w:sz w:val="22"/>
              </w:rPr>
              <w:t xml:space="preserve"> </w:t>
            </w:r>
            <w:r w:rsidR="001F40E7">
              <w:rPr>
                <w:rStyle w:val="PlaceholderText"/>
                <w:color w:val="auto"/>
                <w:sz w:val="22"/>
              </w:rPr>
              <w:t>l</w:t>
            </w:r>
            <w:r w:rsidRPr="007C5F9E">
              <w:rPr>
                <w:rStyle w:val="PlaceholderText"/>
                <w:color w:val="auto"/>
                <w:sz w:val="22"/>
              </w:rPr>
              <w:t xml:space="preserve">eaders and </w:t>
            </w:r>
            <w:r w:rsidR="001F40E7">
              <w:rPr>
                <w:rStyle w:val="PlaceholderText"/>
                <w:color w:val="auto"/>
                <w:sz w:val="22"/>
              </w:rPr>
              <w:t>a</w:t>
            </w:r>
            <w:r w:rsidRPr="007C5F9E">
              <w:rPr>
                <w:rStyle w:val="PlaceholderText"/>
                <w:color w:val="auto"/>
                <w:sz w:val="22"/>
              </w:rPr>
              <w:t xml:space="preserve">gency </w:t>
            </w:r>
            <w:r w:rsidR="001F40E7">
              <w:rPr>
                <w:rStyle w:val="PlaceholderText"/>
                <w:color w:val="auto"/>
                <w:sz w:val="22"/>
              </w:rPr>
              <w:t>l</w:t>
            </w:r>
            <w:r w:rsidRPr="007C5F9E">
              <w:rPr>
                <w:rStyle w:val="PlaceholderText"/>
                <w:color w:val="auto"/>
                <w:sz w:val="22"/>
              </w:rPr>
              <w:t>eaders</w:t>
            </w:r>
            <w:r w:rsidR="001F40E7">
              <w:rPr>
                <w:rStyle w:val="PlaceholderText"/>
                <w:color w:val="auto"/>
                <w:sz w:val="22"/>
              </w:rPr>
              <w:t>,</w:t>
            </w:r>
            <w:r w:rsidRPr="007C5F9E">
              <w:rPr>
                <w:rStyle w:val="PlaceholderText"/>
                <w:color w:val="auto"/>
                <w:sz w:val="22"/>
              </w:rPr>
              <w:t xml:space="preserve"> local, national and international peers</w:t>
            </w:r>
            <w:r w:rsidR="001F40E7">
              <w:rPr>
                <w:rStyle w:val="PlaceholderText"/>
                <w:color w:val="auto"/>
                <w:sz w:val="22"/>
              </w:rPr>
              <w:t>,</w:t>
            </w:r>
            <w:r w:rsidRPr="007C5F9E">
              <w:rPr>
                <w:rStyle w:val="PlaceholderText"/>
                <w:color w:val="auto"/>
                <w:sz w:val="22"/>
              </w:rPr>
              <w:t xml:space="preserve"> and leaders of industry</w:t>
            </w:r>
          </w:p>
        </w:tc>
        <w:tc>
          <w:tcPr>
            <w:tcW w:w="708" w:type="dxa"/>
            <w:vAlign w:val="center"/>
          </w:tcPr>
          <w:p w14:paraId="4E95A3D5" w14:textId="77777777" w:rsidR="00FA6D39" w:rsidRPr="00CB3978" w:rsidRDefault="00FA6D39" w:rsidP="00CB4DB0">
            <w:pPr>
              <w:jc w:val="center"/>
              <w:rPr>
                <w:rFonts w:cs="Arial"/>
                <w:sz w:val="22"/>
              </w:rPr>
            </w:pPr>
          </w:p>
        </w:tc>
      </w:tr>
      <w:tr w:rsidR="00FA6D39" w:rsidRPr="00CB3978" w14:paraId="47601949" w14:textId="77777777" w:rsidTr="00CB4DB0">
        <w:tc>
          <w:tcPr>
            <w:tcW w:w="8359" w:type="dxa"/>
            <w:vAlign w:val="center"/>
          </w:tcPr>
          <w:p w14:paraId="68904BD8" w14:textId="77777777" w:rsidR="00FA6D39" w:rsidRPr="007C5F9E" w:rsidRDefault="00FA6D39" w:rsidP="00CB4DB0">
            <w:pPr>
              <w:spacing w:before="60" w:after="60"/>
              <w:rPr>
                <w:rStyle w:val="PlaceholderText"/>
                <w:color w:val="auto"/>
                <w:sz w:val="22"/>
              </w:rPr>
            </w:pPr>
            <w:r w:rsidRPr="007C5F9E">
              <w:rPr>
                <w:rStyle w:val="PlaceholderText"/>
                <w:color w:val="auto"/>
                <w:sz w:val="22"/>
              </w:rPr>
              <w:t>scanning internal and external environments and revising current strategies and priorities accordingly</w:t>
            </w:r>
          </w:p>
        </w:tc>
        <w:tc>
          <w:tcPr>
            <w:tcW w:w="708" w:type="dxa"/>
            <w:vAlign w:val="center"/>
          </w:tcPr>
          <w:p w14:paraId="02BA7D28" w14:textId="77777777" w:rsidR="00FA6D39" w:rsidRPr="00CB3978" w:rsidRDefault="00FA6D39" w:rsidP="00CB4DB0">
            <w:pPr>
              <w:jc w:val="center"/>
              <w:rPr>
                <w:rFonts w:cs="Arial"/>
                <w:sz w:val="22"/>
              </w:rPr>
            </w:pPr>
          </w:p>
        </w:tc>
      </w:tr>
      <w:tr w:rsidR="00FA6D39" w:rsidRPr="00CB3978" w14:paraId="62649645" w14:textId="77777777" w:rsidTr="00CB4DB0">
        <w:tc>
          <w:tcPr>
            <w:tcW w:w="8359" w:type="dxa"/>
            <w:vAlign w:val="center"/>
          </w:tcPr>
          <w:p w14:paraId="4CB6D060" w14:textId="77777777" w:rsidR="00FA6D39" w:rsidRPr="007C5F9E" w:rsidRDefault="00FA6D39" w:rsidP="00CB4DB0">
            <w:pPr>
              <w:spacing w:before="60" w:after="60"/>
              <w:rPr>
                <w:rStyle w:val="PlaceholderText"/>
                <w:color w:val="auto"/>
                <w:sz w:val="22"/>
              </w:rPr>
            </w:pPr>
            <w:r w:rsidRPr="007C5F9E">
              <w:rPr>
                <w:rStyle w:val="PlaceholderText"/>
                <w:color w:val="auto"/>
                <w:sz w:val="22"/>
              </w:rPr>
              <w:t>forecasting the future needs of the community and strategising the agency’s future direction</w:t>
            </w:r>
          </w:p>
        </w:tc>
        <w:tc>
          <w:tcPr>
            <w:tcW w:w="708" w:type="dxa"/>
            <w:vAlign w:val="center"/>
          </w:tcPr>
          <w:p w14:paraId="1C64CEF7" w14:textId="77777777" w:rsidR="00FA6D39" w:rsidRPr="00CB3978" w:rsidRDefault="00FA6D39" w:rsidP="00CB4DB0">
            <w:pPr>
              <w:jc w:val="center"/>
              <w:rPr>
                <w:rFonts w:cs="Arial"/>
                <w:sz w:val="22"/>
              </w:rPr>
            </w:pPr>
          </w:p>
        </w:tc>
      </w:tr>
      <w:tr w:rsidR="00FA6D39" w:rsidRPr="00CB3978" w14:paraId="3E364E2C" w14:textId="77777777" w:rsidTr="00CB4DB0">
        <w:tc>
          <w:tcPr>
            <w:tcW w:w="8359" w:type="dxa"/>
            <w:vAlign w:val="center"/>
          </w:tcPr>
          <w:p w14:paraId="47E5CC47" w14:textId="431CB658" w:rsidR="00FA6D39" w:rsidRPr="007C5F9E" w:rsidRDefault="00FA6D39" w:rsidP="00CB4DB0">
            <w:pPr>
              <w:spacing w:before="60" w:after="60"/>
              <w:rPr>
                <w:rStyle w:val="PlaceholderText"/>
                <w:color w:val="auto"/>
                <w:sz w:val="22"/>
              </w:rPr>
            </w:pPr>
            <w:r w:rsidRPr="007C5F9E">
              <w:rPr>
                <w:rStyle w:val="PlaceholderText"/>
                <w:color w:val="auto"/>
                <w:sz w:val="22"/>
              </w:rPr>
              <w:t>leading and driving sector</w:t>
            </w:r>
            <w:r w:rsidR="001C56BE">
              <w:rPr>
                <w:rStyle w:val="PlaceholderText"/>
                <w:color w:val="auto"/>
                <w:sz w:val="22"/>
              </w:rPr>
              <w:t xml:space="preserve"> </w:t>
            </w:r>
            <w:r w:rsidRPr="007C5F9E">
              <w:rPr>
                <w:rStyle w:val="PlaceholderText"/>
                <w:color w:val="auto"/>
                <w:sz w:val="22"/>
              </w:rPr>
              <w:t>wide solutions generation.</w:t>
            </w:r>
          </w:p>
        </w:tc>
        <w:tc>
          <w:tcPr>
            <w:tcW w:w="708" w:type="dxa"/>
            <w:vAlign w:val="center"/>
          </w:tcPr>
          <w:p w14:paraId="55DA9942" w14:textId="77777777" w:rsidR="00FA6D39" w:rsidRPr="00CB3978" w:rsidRDefault="00FA6D39" w:rsidP="00CB4DB0">
            <w:pPr>
              <w:jc w:val="center"/>
              <w:rPr>
                <w:rFonts w:cs="Arial"/>
                <w:sz w:val="22"/>
              </w:rPr>
            </w:pPr>
          </w:p>
        </w:tc>
      </w:tr>
    </w:tbl>
    <w:p w14:paraId="7274544E" w14:textId="78507CA3" w:rsidR="00B4304B" w:rsidRDefault="00B4304B" w:rsidP="00B4304B">
      <w:pPr>
        <w:rPr>
          <w:rFonts w:cs="Arial"/>
        </w:rPr>
      </w:pPr>
    </w:p>
    <w:sectPr w:rsidR="00B4304B" w:rsidSect="00367DE0">
      <w:type w:val="continuous"/>
      <w:pgSz w:w="11906" w:h="16838"/>
      <w:pgMar w:top="1418" w:right="1440" w:bottom="1418"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F1F8E" w14:textId="77777777" w:rsidR="00BE7266" w:rsidRDefault="00BE7266" w:rsidP="005B19D2">
      <w:pPr>
        <w:spacing w:after="0" w:line="240" w:lineRule="auto"/>
      </w:pPr>
      <w:r>
        <w:separator/>
      </w:r>
    </w:p>
  </w:endnote>
  <w:endnote w:type="continuationSeparator" w:id="0">
    <w:p w14:paraId="72C9064F" w14:textId="77777777" w:rsidR="00BE7266" w:rsidRDefault="00BE7266"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llix">
    <w:altName w:val="Courier New"/>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592C" w14:textId="72DD246E" w:rsidR="00BB4759" w:rsidRPr="00D56854" w:rsidRDefault="00000000" w:rsidP="00BB4759">
    <w:pPr>
      <w:pStyle w:val="Footer"/>
      <w:jc w:val="center"/>
      <w:rPr>
        <w:rFonts w:ascii="Century Gothic" w:hAnsi="Century Gothic"/>
        <w:sz w:val="18"/>
        <w:szCs w:val="18"/>
      </w:rPr>
    </w:pPr>
    <w:sdt>
      <w:sdtPr>
        <w:rPr>
          <w:rFonts w:ascii="Century Gothic" w:hAnsi="Century Gothic"/>
          <w:sz w:val="18"/>
          <w:szCs w:val="18"/>
        </w:rPr>
        <w:id w:val="-328676339"/>
        <w:docPartObj>
          <w:docPartGallery w:val="Page Numbers (Bottom of Page)"/>
          <w:docPartUnique/>
        </w:docPartObj>
      </w:sdtPr>
      <w:sdtEndPr>
        <w:rPr>
          <w:noProof/>
        </w:rPr>
      </w:sdtEndPr>
      <w:sdtContent>
        <w:r w:rsidR="00BB4759" w:rsidRPr="00D56854">
          <w:rPr>
            <w:rFonts w:ascii="Century Gothic" w:hAnsi="Century Gothic"/>
            <w:sz w:val="18"/>
            <w:szCs w:val="18"/>
          </w:rPr>
          <w:fldChar w:fldCharType="begin"/>
        </w:r>
        <w:r w:rsidR="00BB4759" w:rsidRPr="00D56854">
          <w:rPr>
            <w:rFonts w:ascii="Century Gothic" w:hAnsi="Century Gothic"/>
            <w:sz w:val="18"/>
            <w:szCs w:val="18"/>
          </w:rPr>
          <w:instrText xml:space="preserve"> PAGE   \* MERGEFORMAT </w:instrText>
        </w:r>
        <w:r w:rsidR="00BB4759" w:rsidRPr="00D56854">
          <w:rPr>
            <w:rFonts w:ascii="Century Gothic" w:hAnsi="Century Gothic"/>
            <w:sz w:val="18"/>
            <w:szCs w:val="18"/>
          </w:rPr>
          <w:fldChar w:fldCharType="separate"/>
        </w:r>
        <w:r w:rsidR="00B60514">
          <w:rPr>
            <w:rFonts w:ascii="Century Gothic" w:hAnsi="Century Gothic"/>
            <w:noProof/>
            <w:sz w:val="18"/>
            <w:szCs w:val="18"/>
          </w:rPr>
          <w:t>9</w:t>
        </w:r>
        <w:r w:rsidR="00BB4759" w:rsidRPr="00D56854">
          <w:rPr>
            <w:rFonts w:ascii="Century Gothic" w:hAnsi="Century Gothic"/>
            <w:noProof/>
            <w:sz w:val="18"/>
            <w:szCs w:val="18"/>
          </w:rPr>
          <w:fldChar w:fldCharType="end"/>
        </w:r>
      </w:sdtContent>
    </w:sdt>
    <w:r w:rsidR="00BB4759" w:rsidRPr="00D56854">
      <w:rPr>
        <w:rFonts w:ascii="Century Gothic" w:hAnsi="Century Gothic"/>
        <w:noProof/>
        <w:sz w:val="18"/>
        <w:szCs w:val="18"/>
      </w:rPr>
      <w:tab/>
    </w:r>
    <w:r w:rsidR="001F40E7">
      <w:rPr>
        <w:rFonts w:ascii="Century Gothic" w:hAnsi="Century Gothic"/>
        <w:noProof/>
        <w:sz w:val="18"/>
        <w:szCs w:val="18"/>
      </w:rPr>
      <w:tab/>
    </w:r>
    <w:r w:rsidR="00D56854" w:rsidRPr="00D56854">
      <w:rPr>
        <w:rFonts w:ascii="Century Gothic" w:hAnsi="Century Gothic"/>
        <w:noProof/>
        <w:sz w:val="18"/>
        <w:szCs w:val="18"/>
      </w:rPr>
      <w:t>Context Identifier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E087" w14:textId="77777777" w:rsidR="007853E9" w:rsidRPr="00BB4759" w:rsidRDefault="00A75CD0" w:rsidP="007853E9">
    <w:pPr>
      <w:pStyle w:val="Footer"/>
      <w:jc w:val="center"/>
      <w:rPr>
        <w:sz w:val="18"/>
      </w:rPr>
    </w:pPr>
    <w:r>
      <w:rPr>
        <w:noProof/>
        <w:sz w:val="18"/>
        <w:lang w:eastAsia="en-AU"/>
      </w:rPr>
      <w:drawing>
        <wp:anchor distT="0" distB="0" distL="114300" distR="114300" simplePos="0" relativeHeight="251661312" behindDoc="1" locked="0" layoutInCell="1" allowOverlap="1" wp14:anchorId="3EB9FB57" wp14:editId="7FEC20AD">
          <wp:simplePos x="0" y="0"/>
          <wp:positionH relativeFrom="page">
            <wp:posOffset>635</wp:posOffset>
          </wp:positionH>
          <wp:positionV relativeFrom="paragraph">
            <wp:posOffset>158115</wp:posOffset>
          </wp:positionV>
          <wp:extent cx="7560000" cy="38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381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66E04" w14:textId="77777777" w:rsidR="00BE7266" w:rsidRDefault="00BE7266" w:rsidP="005B19D2">
      <w:pPr>
        <w:spacing w:after="0" w:line="240" w:lineRule="auto"/>
      </w:pPr>
      <w:r>
        <w:separator/>
      </w:r>
    </w:p>
  </w:footnote>
  <w:footnote w:type="continuationSeparator" w:id="0">
    <w:p w14:paraId="01405E57" w14:textId="77777777" w:rsidR="00BE7266" w:rsidRDefault="00BE7266"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E913" w14:textId="77777777" w:rsidR="007853E9" w:rsidRDefault="00F620DF" w:rsidP="00303137">
    <w:pPr>
      <w:pStyle w:val="Header"/>
      <w:tabs>
        <w:tab w:val="clear" w:pos="4513"/>
        <w:tab w:val="clear" w:pos="9026"/>
        <w:tab w:val="left" w:pos="2598"/>
      </w:tabs>
    </w:pPr>
    <w:r>
      <w:rPr>
        <w:noProof/>
        <w:lang w:eastAsia="en-AU"/>
      </w:rPr>
      <mc:AlternateContent>
        <mc:Choice Requires="wps">
          <w:drawing>
            <wp:anchor distT="0" distB="0" distL="114300" distR="114300" simplePos="0" relativeHeight="251664384" behindDoc="0" locked="0" layoutInCell="1" allowOverlap="1" wp14:anchorId="173FDD5C" wp14:editId="081BCCA5">
              <wp:simplePos x="0" y="0"/>
              <wp:positionH relativeFrom="page">
                <wp:posOffset>1356691</wp:posOffset>
              </wp:positionH>
              <wp:positionV relativeFrom="paragraph">
                <wp:posOffset>354854</wp:posOffset>
              </wp:positionV>
              <wp:extent cx="5626946" cy="397565"/>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5626946" cy="397565"/>
                      </a:xfrm>
                      <a:prstGeom prst="rect">
                        <a:avLst/>
                      </a:prstGeom>
                      <a:noFill/>
                      <a:ln w="6350">
                        <a:noFill/>
                      </a:ln>
                    </wps:spPr>
                    <wps:txbx>
                      <w:txbxContent>
                        <w:p w14:paraId="20AE9884" w14:textId="77777777" w:rsidR="00F620DF" w:rsidRPr="00CA4E59" w:rsidRDefault="00F620DF" w:rsidP="00F620DF">
                          <w:pPr>
                            <w:jc w:val="right"/>
                            <w:rPr>
                              <w:rFonts w:ascii="Century Gothic" w:hAnsi="Century Gothic"/>
                              <w:b/>
                              <w:bCs/>
                              <w:color w:val="A7B826"/>
                              <w:sz w:val="28"/>
                              <w:szCs w:val="30"/>
                              <w:lang w:val="en-US"/>
                            </w:rPr>
                          </w:pPr>
                          <w:r w:rsidRPr="00CA4E59">
                            <w:rPr>
                              <w:rFonts w:ascii="Century Gothic" w:hAnsi="Century Gothic"/>
                              <w:b/>
                              <w:bCs/>
                              <w:color w:val="A7B826"/>
                              <w:sz w:val="28"/>
                              <w:szCs w:val="30"/>
                              <w:lang w:val="en-US"/>
                            </w:rPr>
                            <w:t xml:space="preserve">Leadership Expectations </w:t>
                          </w:r>
                          <w:r w:rsidR="003E11A3" w:rsidRPr="00CA4E59">
                            <w:rPr>
                              <w:rFonts w:ascii="Century Gothic" w:hAnsi="Century Gothic"/>
                              <w:b/>
                              <w:bCs/>
                              <w:color w:val="A7B826"/>
                              <w:sz w:val="28"/>
                              <w:szCs w:val="30"/>
                              <w:lang w:val="en-US"/>
                            </w:rPr>
                            <w:t xml:space="preserve">supporting </w:t>
                          </w:r>
                          <w:r w:rsidR="009703E2" w:rsidRPr="00CA4E59">
                            <w:rPr>
                              <w:rFonts w:ascii="Century Gothic" w:hAnsi="Century Gothic"/>
                              <w:b/>
                              <w:bCs/>
                              <w:color w:val="A7B826"/>
                              <w:sz w:val="28"/>
                              <w:szCs w:val="30"/>
                              <w:lang w:val="en-US"/>
                            </w:rPr>
                            <w:t>resource</w:t>
                          </w:r>
                          <w:r w:rsidRPr="00CA4E59">
                            <w:rPr>
                              <w:rFonts w:ascii="Century Gothic" w:hAnsi="Century Gothic"/>
                              <w:b/>
                              <w:bCs/>
                              <w:color w:val="A7B826"/>
                              <w:sz w:val="28"/>
                              <w:szCs w:val="3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3FDD5C" id="_x0000_t202" coordsize="21600,21600" o:spt="202" path="m,l,21600r21600,l21600,xe">
              <v:stroke joinstyle="miter"/>
              <v:path gradientshapeok="t" o:connecttype="rect"/>
            </v:shapetype>
            <v:shape id="Text Box 1" o:spid="_x0000_s1026" type="#_x0000_t202" style="position:absolute;margin-left:106.85pt;margin-top:27.95pt;width:443.05pt;height:31.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" filled="f" stroked="f" strokeweight=".5pt">
              <v:textbox>
                <w:txbxContent>
                  <w:p w14:paraId="20AE9884" w14:textId="77777777" w:rsidR="00F620DF" w:rsidRPr="00CA4E59" w:rsidRDefault="00F620DF" w:rsidP="00F620DF">
                    <w:pPr>
                      <w:jc w:val="right"/>
                      <w:rPr>
                        <w:rFonts w:ascii="Century Gothic" w:hAnsi="Century Gothic"/>
                        <w:b/>
                        <w:bCs/>
                        <w:color w:val="A7B826"/>
                        <w:sz w:val="28"/>
                        <w:szCs w:val="30"/>
                        <w:lang w:val="en-US"/>
                      </w:rPr>
                    </w:pPr>
                    <w:r w:rsidRPr="00CA4E59">
                      <w:rPr>
                        <w:rFonts w:ascii="Century Gothic" w:hAnsi="Century Gothic"/>
                        <w:b/>
                        <w:bCs/>
                        <w:color w:val="A7B826"/>
                        <w:sz w:val="28"/>
                        <w:szCs w:val="30"/>
                        <w:lang w:val="en-US"/>
                      </w:rPr>
                      <w:t xml:space="preserve">Leadership Expectations </w:t>
                    </w:r>
                    <w:r w:rsidR="003E11A3" w:rsidRPr="00CA4E59">
                      <w:rPr>
                        <w:rFonts w:ascii="Century Gothic" w:hAnsi="Century Gothic"/>
                        <w:b/>
                        <w:bCs/>
                        <w:color w:val="A7B826"/>
                        <w:sz w:val="28"/>
                        <w:szCs w:val="30"/>
                        <w:lang w:val="en-US"/>
                      </w:rPr>
                      <w:t xml:space="preserve">supporting </w:t>
                    </w:r>
                    <w:r w:rsidR="009703E2" w:rsidRPr="00CA4E59">
                      <w:rPr>
                        <w:rFonts w:ascii="Century Gothic" w:hAnsi="Century Gothic"/>
                        <w:b/>
                        <w:bCs/>
                        <w:color w:val="A7B826"/>
                        <w:sz w:val="28"/>
                        <w:szCs w:val="30"/>
                        <w:lang w:val="en-US"/>
                      </w:rPr>
                      <w:t>resource</w:t>
                    </w:r>
                    <w:r w:rsidRPr="00CA4E59">
                      <w:rPr>
                        <w:rFonts w:ascii="Century Gothic" w:hAnsi="Century Gothic"/>
                        <w:b/>
                        <w:bCs/>
                        <w:color w:val="A7B826"/>
                        <w:sz w:val="28"/>
                        <w:szCs w:val="30"/>
                        <w:lang w:val="en-US"/>
                      </w:rPr>
                      <w:t xml:space="preserve"> </w:t>
                    </w:r>
                  </w:p>
                </w:txbxContent>
              </v:textbox>
              <w10:wrap anchorx="page"/>
            </v:shape>
          </w:pict>
        </mc:Fallback>
      </mc:AlternateContent>
    </w:r>
    <w:r w:rsidR="000D1301">
      <w:rPr>
        <w:noProof/>
        <w:lang w:eastAsia="en-AU"/>
      </w:rPr>
      <w:drawing>
        <wp:anchor distT="0" distB="0" distL="114300" distR="114300" simplePos="0" relativeHeight="251658240" behindDoc="0" locked="0" layoutInCell="1" allowOverlap="1" wp14:anchorId="2D868E97" wp14:editId="1E18F69F">
          <wp:simplePos x="0" y="0"/>
          <wp:positionH relativeFrom="page">
            <wp:align>right</wp:align>
          </wp:positionH>
          <wp:positionV relativeFrom="paragraph">
            <wp:posOffset>-450215</wp:posOffset>
          </wp:positionV>
          <wp:extent cx="7542530" cy="1932940"/>
          <wp:effectExtent l="0" t="0" r="1270" b="0"/>
          <wp:wrapThrough wrapText="bothSides">
            <wp:wrapPolygon edited="0">
              <wp:start x="0" y="0"/>
              <wp:lineTo x="0" y="21288"/>
              <wp:lineTo x="21549" y="21288"/>
              <wp:lineTo x="2154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932940"/>
                  </a:xfrm>
                  <a:prstGeom prst="rect">
                    <a:avLst/>
                  </a:prstGeom>
                  <a:noFill/>
                </pic:spPr>
              </pic:pic>
            </a:graphicData>
          </a:graphic>
          <wp14:sizeRelH relativeFrom="page">
            <wp14:pctWidth>0</wp14:pctWidth>
          </wp14:sizeRelH>
          <wp14:sizeRelV relativeFrom="page">
            <wp14:pctHeight>0</wp14:pctHeight>
          </wp14:sizeRelV>
        </wp:anchor>
      </w:drawing>
    </w:r>
    <w:r w:rsidR="0030313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053F5FA6"/>
    <w:multiLevelType w:val="hybridMultilevel"/>
    <w:tmpl w:val="89284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5F82BFC"/>
    <w:multiLevelType w:val="hybridMultilevel"/>
    <w:tmpl w:val="D17058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9E80959"/>
    <w:multiLevelType w:val="multilevel"/>
    <w:tmpl w:val="311C7B5A"/>
    <w:numStyleLink w:val="Bullets"/>
  </w:abstractNum>
  <w:abstractNum w:abstractNumId="9" w15:restartNumberingAfterBreak="0">
    <w:nsid w:val="4A5908C6"/>
    <w:multiLevelType w:val="hybridMultilevel"/>
    <w:tmpl w:val="A8C657E6"/>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0"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4191194">
    <w:abstractNumId w:val="11"/>
  </w:num>
  <w:num w:numId="2" w16cid:durableId="1003168933">
    <w:abstractNumId w:val="12"/>
  </w:num>
  <w:num w:numId="3" w16cid:durableId="1720010994">
    <w:abstractNumId w:val="5"/>
  </w:num>
  <w:num w:numId="4" w16cid:durableId="475074438">
    <w:abstractNumId w:val="8"/>
  </w:num>
  <w:num w:numId="5" w16cid:durableId="808668729">
    <w:abstractNumId w:val="10"/>
  </w:num>
  <w:num w:numId="6" w16cid:durableId="1821773933">
    <w:abstractNumId w:val="2"/>
  </w:num>
  <w:num w:numId="7" w16cid:durableId="1453018857">
    <w:abstractNumId w:val="1"/>
  </w:num>
  <w:num w:numId="8" w16cid:durableId="1526138630">
    <w:abstractNumId w:val="0"/>
  </w:num>
  <w:num w:numId="9" w16cid:durableId="1417285405">
    <w:abstractNumId w:val="3"/>
  </w:num>
  <w:num w:numId="10" w16cid:durableId="1290891479">
    <w:abstractNumId w:val="6"/>
  </w:num>
  <w:num w:numId="11" w16cid:durableId="215774952">
    <w:abstractNumId w:val="9"/>
  </w:num>
  <w:num w:numId="12" w16cid:durableId="504054418">
    <w:abstractNumId w:val="7"/>
  </w:num>
  <w:num w:numId="13" w16cid:durableId="1275551373">
    <w:abstractNumId w:val="4"/>
  </w:num>
  <w:num w:numId="14" w16cid:durableId="19485847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9D2"/>
    <w:rsid w:val="00000079"/>
    <w:rsid w:val="00003D98"/>
    <w:rsid w:val="000324EC"/>
    <w:rsid w:val="00044F9F"/>
    <w:rsid w:val="00045124"/>
    <w:rsid w:val="00062BBF"/>
    <w:rsid w:val="000A1B82"/>
    <w:rsid w:val="000D1301"/>
    <w:rsid w:val="000E4DC9"/>
    <w:rsid w:val="00116122"/>
    <w:rsid w:val="001263AF"/>
    <w:rsid w:val="00132E4D"/>
    <w:rsid w:val="00136655"/>
    <w:rsid w:val="00161B23"/>
    <w:rsid w:val="00180D96"/>
    <w:rsid w:val="001C56BE"/>
    <w:rsid w:val="001D1438"/>
    <w:rsid w:val="001E3249"/>
    <w:rsid w:val="001F1159"/>
    <w:rsid w:val="001F40E7"/>
    <w:rsid w:val="001F580F"/>
    <w:rsid w:val="00205FE0"/>
    <w:rsid w:val="00215C87"/>
    <w:rsid w:val="0023452D"/>
    <w:rsid w:val="00247FF1"/>
    <w:rsid w:val="002A0B89"/>
    <w:rsid w:val="002A11E8"/>
    <w:rsid w:val="002C6F11"/>
    <w:rsid w:val="002D4CBB"/>
    <w:rsid w:val="002E1A5A"/>
    <w:rsid w:val="002F3221"/>
    <w:rsid w:val="00301055"/>
    <w:rsid w:val="0030170F"/>
    <w:rsid w:val="003028EF"/>
    <w:rsid w:val="00303137"/>
    <w:rsid w:val="0031288D"/>
    <w:rsid w:val="00323A3B"/>
    <w:rsid w:val="00336ED4"/>
    <w:rsid w:val="00347BCF"/>
    <w:rsid w:val="00367B75"/>
    <w:rsid w:val="00367DE0"/>
    <w:rsid w:val="00372783"/>
    <w:rsid w:val="00375DDB"/>
    <w:rsid w:val="003869FB"/>
    <w:rsid w:val="00392FC7"/>
    <w:rsid w:val="00394616"/>
    <w:rsid w:val="003D050B"/>
    <w:rsid w:val="003D738F"/>
    <w:rsid w:val="003E11A3"/>
    <w:rsid w:val="0040087A"/>
    <w:rsid w:val="00420A88"/>
    <w:rsid w:val="00426E86"/>
    <w:rsid w:val="00427623"/>
    <w:rsid w:val="00434E32"/>
    <w:rsid w:val="004447D5"/>
    <w:rsid w:val="004646E6"/>
    <w:rsid w:val="00484961"/>
    <w:rsid w:val="00484B40"/>
    <w:rsid w:val="00484FAE"/>
    <w:rsid w:val="004C03C3"/>
    <w:rsid w:val="004C6AA4"/>
    <w:rsid w:val="004D1D4B"/>
    <w:rsid w:val="004E2D32"/>
    <w:rsid w:val="004E5AE9"/>
    <w:rsid w:val="00500037"/>
    <w:rsid w:val="00517049"/>
    <w:rsid w:val="00546FEF"/>
    <w:rsid w:val="00553BFB"/>
    <w:rsid w:val="00556557"/>
    <w:rsid w:val="005631D9"/>
    <w:rsid w:val="0059718C"/>
    <w:rsid w:val="005B19D2"/>
    <w:rsid w:val="005C2F9D"/>
    <w:rsid w:val="005C4E6D"/>
    <w:rsid w:val="005C5E0C"/>
    <w:rsid w:val="005D4876"/>
    <w:rsid w:val="005E1EBB"/>
    <w:rsid w:val="00607677"/>
    <w:rsid w:val="00630DAF"/>
    <w:rsid w:val="006442F9"/>
    <w:rsid w:val="00647EF4"/>
    <w:rsid w:val="0068307B"/>
    <w:rsid w:val="0069084A"/>
    <w:rsid w:val="006913AD"/>
    <w:rsid w:val="00692B04"/>
    <w:rsid w:val="006B1A6E"/>
    <w:rsid w:val="006C3E76"/>
    <w:rsid w:val="006C7EFF"/>
    <w:rsid w:val="006F36CB"/>
    <w:rsid w:val="006F67B5"/>
    <w:rsid w:val="00714B0C"/>
    <w:rsid w:val="00732FD5"/>
    <w:rsid w:val="007407B0"/>
    <w:rsid w:val="00743A01"/>
    <w:rsid w:val="00762442"/>
    <w:rsid w:val="007853E9"/>
    <w:rsid w:val="007921F9"/>
    <w:rsid w:val="00794CF0"/>
    <w:rsid w:val="007A4031"/>
    <w:rsid w:val="007A7F21"/>
    <w:rsid w:val="007B795E"/>
    <w:rsid w:val="007C5F9E"/>
    <w:rsid w:val="007E0A8F"/>
    <w:rsid w:val="007F3338"/>
    <w:rsid w:val="008153CE"/>
    <w:rsid w:val="00832FB5"/>
    <w:rsid w:val="00844F09"/>
    <w:rsid w:val="00851958"/>
    <w:rsid w:val="00864DE4"/>
    <w:rsid w:val="008C251B"/>
    <w:rsid w:val="008D2E21"/>
    <w:rsid w:val="008F2D6B"/>
    <w:rsid w:val="008F42C5"/>
    <w:rsid w:val="00916572"/>
    <w:rsid w:val="00927C3B"/>
    <w:rsid w:val="009703E2"/>
    <w:rsid w:val="009743F5"/>
    <w:rsid w:val="00984BA1"/>
    <w:rsid w:val="0099516C"/>
    <w:rsid w:val="00995A26"/>
    <w:rsid w:val="009A5C67"/>
    <w:rsid w:val="009B1EFE"/>
    <w:rsid w:val="009B5A7C"/>
    <w:rsid w:val="009C0020"/>
    <w:rsid w:val="009C6EFE"/>
    <w:rsid w:val="009D39B5"/>
    <w:rsid w:val="009F076A"/>
    <w:rsid w:val="00A14C5E"/>
    <w:rsid w:val="00A2020D"/>
    <w:rsid w:val="00A30ABE"/>
    <w:rsid w:val="00A56370"/>
    <w:rsid w:val="00A618A2"/>
    <w:rsid w:val="00A62894"/>
    <w:rsid w:val="00A75CD0"/>
    <w:rsid w:val="00A90597"/>
    <w:rsid w:val="00A91F16"/>
    <w:rsid w:val="00A932E7"/>
    <w:rsid w:val="00A97803"/>
    <w:rsid w:val="00A97834"/>
    <w:rsid w:val="00AE403D"/>
    <w:rsid w:val="00AE4C49"/>
    <w:rsid w:val="00AF3EDF"/>
    <w:rsid w:val="00B35EB6"/>
    <w:rsid w:val="00B4304B"/>
    <w:rsid w:val="00B44B8B"/>
    <w:rsid w:val="00B60514"/>
    <w:rsid w:val="00B95A47"/>
    <w:rsid w:val="00BB1661"/>
    <w:rsid w:val="00BB4759"/>
    <w:rsid w:val="00BD1EDC"/>
    <w:rsid w:val="00BE1EB5"/>
    <w:rsid w:val="00BE7266"/>
    <w:rsid w:val="00BF5078"/>
    <w:rsid w:val="00C00771"/>
    <w:rsid w:val="00C1110A"/>
    <w:rsid w:val="00C12D44"/>
    <w:rsid w:val="00C13028"/>
    <w:rsid w:val="00C2036D"/>
    <w:rsid w:val="00C30410"/>
    <w:rsid w:val="00C35F79"/>
    <w:rsid w:val="00C37FAD"/>
    <w:rsid w:val="00C46A93"/>
    <w:rsid w:val="00C72797"/>
    <w:rsid w:val="00C74DD6"/>
    <w:rsid w:val="00CA4E59"/>
    <w:rsid w:val="00CB2C0F"/>
    <w:rsid w:val="00CB3455"/>
    <w:rsid w:val="00CB3978"/>
    <w:rsid w:val="00CB6672"/>
    <w:rsid w:val="00CE40CD"/>
    <w:rsid w:val="00CE47C0"/>
    <w:rsid w:val="00CE59BD"/>
    <w:rsid w:val="00D14582"/>
    <w:rsid w:val="00D55AD4"/>
    <w:rsid w:val="00D56854"/>
    <w:rsid w:val="00D57654"/>
    <w:rsid w:val="00D67B85"/>
    <w:rsid w:val="00D913C3"/>
    <w:rsid w:val="00D9426D"/>
    <w:rsid w:val="00DB0B3E"/>
    <w:rsid w:val="00DE72AC"/>
    <w:rsid w:val="00E0299A"/>
    <w:rsid w:val="00E0329D"/>
    <w:rsid w:val="00E0651F"/>
    <w:rsid w:val="00E1658D"/>
    <w:rsid w:val="00E2130C"/>
    <w:rsid w:val="00E31D03"/>
    <w:rsid w:val="00E62D4C"/>
    <w:rsid w:val="00E63CFC"/>
    <w:rsid w:val="00E648F7"/>
    <w:rsid w:val="00E74807"/>
    <w:rsid w:val="00E872A8"/>
    <w:rsid w:val="00E955D0"/>
    <w:rsid w:val="00E95702"/>
    <w:rsid w:val="00E97F57"/>
    <w:rsid w:val="00EB0DE8"/>
    <w:rsid w:val="00F12835"/>
    <w:rsid w:val="00F30802"/>
    <w:rsid w:val="00F33108"/>
    <w:rsid w:val="00F3595C"/>
    <w:rsid w:val="00F620DF"/>
    <w:rsid w:val="00F62AB8"/>
    <w:rsid w:val="00F762E8"/>
    <w:rsid w:val="00F82476"/>
    <w:rsid w:val="00FA6D39"/>
    <w:rsid w:val="00FC1239"/>
    <w:rsid w:val="00FC30F5"/>
    <w:rsid w:val="00FD521D"/>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13625"/>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82"/>
    <w:pPr>
      <w:spacing w:after="120"/>
    </w:pPr>
    <w:rPr>
      <w:rFonts w:ascii="Arial" w:hAnsi="Arial"/>
      <w:sz w:val="24"/>
    </w:rPr>
  </w:style>
  <w:style w:type="paragraph" w:styleId="Heading1">
    <w:name w:val="heading 1"/>
    <w:basedOn w:val="Normal"/>
    <w:next w:val="Normal"/>
    <w:link w:val="Heading1Char"/>
    <w:autoRedefine/>
    <w:uiPriority w:val="9"/>
    <w:qFormat/>
    <w:rsid w:val="0023452D"/>
    <w:pPr>
      <w:keepNext/>
      <w:keepLines/>
      <w:spacing w:before="240" w:line="240" w:lineRule="auto"/>
      <w:contextualSpacing/>
      <w:outlineLvl w:val="0"/>
    </w:pPr>
    <w:rPr>
      <w:rFonts w:ascii="Century Gothic" w:eastAsiaTheme="majorEastAsia" w:hAnsi="Century Gothic" w:cstheme="majorBidi"/>
      <w:sz w:val="32"/>
      <w:szCs w:val="32"/>
    </w:rPr>
  </w:style>
  <w:style w:type="paragraph" w:styleId="Heading2">
    <w:name w:val="heading 2"/>
    <w:basedOn w:val="Normal"/>
    <w:next w:val="Normal"/>
    <w:link w:val="Heading2Char"/>
    <w:autoRedefine/>
    <w:uiPriority w:val="9"/>
    <w:unhideWhenUsed/>
    <w:qFormat/>
    <w:rsid w:val="001C56BE"/>
    <w:pPr>
      <w:keepNext/>
      <w:keepLines/>
      <w:spacing w:line="240" w:lineRule="auto"/>
      <w:contextualSpacing/>
      <w:outlineLvl w:val="1"/>
    </w:pPr>
    <w:rPr>
      <w:rFonts w:ascii="Century Gothic" w:eastAsiaTheme="majorEastAsia" w:hAnsi="Century Gothic" w:cstheme="majorBidi"/>
      <w:sz w:val="28"/>
      <w:szCs w:val="26"/>
    </w:rPr>
  </w:style>
  <w:style w:type="paragraph" w:styleId="Heading3">
    <w:name w:val="heading 3"/>
    <w:basedOn w:val="Normal"/>
    <w:next w:val="Normal"/>
    <w:link w:val="Heading3Char"/>
    <w:autoRedefine/>
    <w:uiPriority w:val="9"/>
    <w:unhideWhenUsed/>
    <w:qFormat/>
    <w:rsid w:val="00546FEF"/>
    <w:pPr>
      <w:keepNext/>
      <w:keepLines/>
      <w:spacing w:before="240" w:line="240" w:lineRule="auto"/>
      <w:contextualSpacing/>
      <w:outlineLvl w:val="2"/>
    </w:pPr>
    <w:rPr>
      <w:rFonts w:ascii="Century Gothic" w:eastAsiaTheme="majorEastAsia" w:hAnsi="Century Gothic" w:cstheme="majorBidi"/>
      <w:b/>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23452D"/>
    <w:rPr>
      <w:rFonts w:ascii="Century Gothic" w:eastAsiaTheme="majorEastAsia" w:hAnsi="Century Gothic" w:cstheme="majorBidi"/>
      <w:sz w:val="32"/>
      <w:szCs w:val="32"/>
    </w:rPr>
  </w:style>
  <w:style w:type="paragraph" w:styleId="ListParagraph">
    <w:name w:val="List Paragraph"/>
    <w:basedOn w:val="Normal"/>
    <w:next w:val="ListBullet3"/>
    <w:uiPriority w:val="34"/>
    <w:rsid w:val="00D14582"/>
    <w:pPr>
      <w:numPr>
        <w:numId w:val="1"/>
      </w:numPr>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1C56BE"/>
    <w:rPr>
      <w:rFonts w:ascii="Century Gothic" w:eastAsiaTheme="majorEastAsia" w:hAnsi="Century Gothic" w:cstheme="majorBidi"/>
      <w:sz w:val="28"/>
      <w:szCs w:val="26"/>
    </w:rPr>
  </w:style>
  <w:style w:type="character" w:customStyle="1" w:styleId="Heading3Char">
    <w:name w:val="Heading 3 Char"/>
    <w:basedOn w:val="DefaultParagraphFont"/>
    <w:link w:val="Heading3"/>
    <w:uiPriority w:val="9"/>
    <w:rsid w:val="00546FEF"/>
    <w:rPr>
      <w:rFonts w:ascii="Century Gothic" w:eastAsiaTheme="majorEastAsia" w:hAnsi="Century Gothic" w:cstheme="majorBidi"/>
      <w:b/>
      <w:color w:val="808080" w:themeColor="background1" w:themeShade="80"/>
      <w:sz w:val="24"/>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numPr>
        <w:numId w:val="9"/>
      </w:num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character" w:styleId="CommentReference">
    <w:name w:val="annotation reference"/>
    <w:basedOn w:val="DefaultParagraphFont"/>
    <w:uiPriority w:val="99"/>
    <w:semiHidden/>
    <w:unhideWhenUsed/>
    <w:rsid w:val="00180D96"/>
    <w:rPr>
      <w:sz w:val="16"/>
      <w:szCs w:val="16"/>
    </w:rPr>
  </w:style>
  <w:style w:type="paragraph" w:styleId="CommentText">
    <w:name w:val="annotation text"/>
    <w:basedOn w:val="Normal"/>
    <w:link w:val="CommentTextChar"/>
    <w:uiPriority w:val="99"/>
    <w:unhideWhenUsed/>
    <w:rsid w:val="00180D96"/>
    <w:pPr>
      <w:spacing w:line="240" w:lineRule="auto"/>
    </w:pPr>
    <w:rPr>
      <w:sz w:val="20"/>
      <w:szCs w:val="20"/>
    </w:rPr>
  </w:style>
  <w:style w:type="character" w:customStyle="1" w:styleId="CommentTextChar">
    <w:name w:val="Comment Text Char"/>
    <w:basedOn w:val="DefaultParagraphFont"/>
    <w:link w:val="CommentText"/>
    <w:uiPriority w:val="99"/>
    <w:rsid w:val="00180D9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80D96"/>
    <w:rPr>
      <w:b/>
      <w:bCs/>
    </w:rPr>
  </w:style>
  <w:style w:type="character" w:customStyle="1" w:styleId="CommentSubjectChar">
    <w:name w:val="Comment Subject Char"/>
    <w:basedOn w:val="CommentTextChar"/>
    <w:link w:val="CommentSubject"/>
    <w:uiPriority w:val="99"/>
    <w:semiHidden/>
    <w:rsid w:val="00180D96"/>
    <w:rPr>
      <w:rFonts w:ascii="Arial" w:hAnsi="Arial"/>
      <w:b/>
      <w:bCs/>
      <w:sz w:val="20"/>
      <w:szCs w:val="20"/>
    </w:rPr>
  </w:style>
  <w:style w:type="paragraph" w:customStyle="1" w:styleId="Default">
    <w:name w:val="Default"/>
    <w:rsid w:val="00692B04"/>
    <w:pPr>
      <w:autoSpaceDE w:val="0"/>
      <w:autoSpaceDN w:val="0"/>
      <w:adjustRightInd w:val="0"/>
      <w:spacing w:after="0" w:line="240" w:lineRule="auto"/>
    </w:pPr>
    <w:rPr>
      <w:rFonts w:ascii="Gellix" w:hAnsi="Gellix" w:cs="Gellix"/>
      <w:color w:val="000000"/>
      <w:sz w:val="24"/>
      <w:szCs w:val="24"/>
    </w:rPr>
  </w:style>
  <w:style w:type="character" w:styleId="Hyperlink">
    <w:name w:val="Hyperlink"/>
    <w:basedOn w:val="DefaultParagraphFont"/>
    <w:uiPriority w:val="99"/>
    <w:unhideWhenUsed/>
    <w:rsid w:val="006913AD"/>
    <w:rPr>
      <w:color w:val="0563C1" w:themeColor="hyperlink"/>
      <w:u w:val="single"/>
    </w:rPr>
  </w:style>
  <w:style w:type="paragraph" w:styleId="Revision">
    <w:name w:val="Revision"/>
    <w:hidden/>
    <w:uiPriority w:val="99"/>
    <w:semiHidden/>
    <w:rsid w:val="0031288D"/>
    <w:pPr>
      <w:spacing w:after="0" w:line="240" w:lineRule="auto"/>
    </w:pPr>
    <w:rPr>
      <w:rFonts w:ascii="Arial" w:hAnsi="Arial"/>
      <w:sz w:val="24"/>
    </w:rPr>
  </w:style>
  <w:style w:type="paragraph" w:styleId="NormalWeb">
    <w:name w:val="Normal (Web)"/>
    <w:basedOn w:val="Normal"/>
    <w:uiPriority w:val="99"/>
    <w:unhideWhenUsed/>
    <w:rsid w:val="00714B0C"/>
    <w:pPr>
      <w:spacing w:before="100" w:beforeAutospacing="1" w:after="100" w:afterAutospacing="1" w:line="240" w:lineRule="auto"/>
    </w:pPr>
    <w:rPr>
      <w:rFonts w:ascii="Times New Roman" w:eastAsia="Times New Roman" w:hAnsi="Times New Roman" w:cs="Times New Roman"/>
      <w:szCs w:val="24"/>
      <w:lang w:eastAsia="en-AU"/>
    </w:rPr>
  </w:style>
  <w:style w:type="character" w:styleId="FollowedHyperlink">
    <w:name w:val="FollowedHyperlink"/>
    <w:basedOn w:val="DefaultParagraphFont"/>
    <w:uiPriority w:val="99"/>
    <w:semiHidden/>
    <w:unhideWhenUsed/>
    <w:rsid w:val="009D39B5"/>
    <w:rPr>
      <w:color w:val="954F72" w:themeColor="followedHyperlink"/>
      <w:u w:val="single"/>
    </w:rPr>
  </w:style>
  <w:style w:type="character" w:styleId="UnresolvedMention">
    <w:name w:val="Unresolved Mention"/>
    <w:basedOn w:val="DefaultParagraphFont"/>
    <w:uiPriority w:val="99"/>
    <w:semiHidden/>
    <w:unhideWhenUsed/>
    <w:rsid w:val="009D3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6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wa.gov.au/organisation/public-sector-commission/leadership-expectation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government/publications/comparative-profil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2.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2.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D769F9-F0FE-4426-B1F2-8C4A47655856}">
  <ds:schemaRefs>
    <ds:schemaRef ds:uri="http://schemas.openxmlformats.org/officeDocument/2006/bibliography"/>
  </ds:schemaRefs>
</ds:datastoreItem>
</file>

<file path=customXml/itemProps4.xml><?xml version="1.0" encoding="utf-8"?>
<ds:datastoreItem xmlns:ds="http://schemas.openxmlformats.org/officeDocument/2006/customXml" ds:itemID="{15B7E002-0ACF-4D04-B92F-067963277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2170</Words>
  <Characters>12373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Partridge, Julian</cp:lastModifiedBy>
  <cp:revision>10</cp:revision>
  <cp:lastPrinted>2022-11-11T07:00:00Z</cp:lastPrinted>
  <dcterms:created xsi:type="dcterms:W3CDTF">2023-04-18T05:49:00Z</dcterms:created>
  <dcterms:modified xsi:type="dcterms:W3CDTF">2023-05-01T13:32:00Z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Martinsen, Sky</vt:lpwstr>
  </property>
  <property fmtid="{D5CDD505-2E9C-101B-9397-08002B2CF9AE}" pid="6" name="_EmailSubject">
    <vt:lpwstr>Context mapping resources for your approval </vt:lpwstr>
  </property>
  <property fmtid="{D5CDD505-2E9C-101B-9397-08002B2CF9AE}" pid="7" name="_AdHocReviewCycleID">
    <vt:i4>540236277</vt:i4>
  </property>
  <property fmtid="{D5CDD505-2E9C-101B-9397-08002B2CF9AE}" pid="8" name="_AuthorEmail">
    <vt:lpwstr>Sky.Martinsen@psc.wa.gov.au</vt:lpwstr>
  </property>
  <property fmtid="{D5CDD505-2E9C-101B-9397-08002B2CF9AE}" pid="9" name="_NewReviewCycle">
    <vt:lpwstr/>
  </property>
  <property fmtid="{D5CDD505-2E9C-101B-9397-08002B2CF9AE}" pid="10" name="_PreviousAdHocReviewCycleID">
    <vt:i4>1341760436</vt:i4>
  </property>
  <property fmtid="{D5CDD505-2E9C-101B-9397-08002B2CF9AE}" pid="11" name="GrammarlyDocumentId">
    <vt:lpwstr>202dd52e2a052341fca8363d4653fbf9b56617ca51fb7bf37891b1197f319d52</vt:lpwstr>
  </property>
  <property fmtid="{D5CDD505-2E9C-101B-9397-08002B2CF9AE}" pid="12" name="_ReviewingToolsShownOnce">
    <vt:lpwstr/>
  </property>
</Properties>
</file>