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DD3" w14:textId="6F8B1E9A" w:rsidR="00C043A7" w:rsidRPr="00423C74" w:rsidRDefault="00A149DB" w:rsidP="00231C5B">
      <w:pPr>
        <w:rPr>
          <w:rFonts w:ascii="Arial" w:hAnsi="Arial" w:cs="Arial"/>
          <w:b/>
          <w:color w:val="0D0D0D" w:themeColor="text1" w:themeTint="F2"/>
          <w:sz w:val="30"/>
          <w:szCs w:val="30"/>
        </w:rPr>
      </w:pPr>
      <w:r w:rsidRPr="00423C74">
        <w:rPr>
          <w:rFonts w:ascii="Arial" w:hAnsi="Arial" w:cs="Arial"/>
          <w:b/>
          <w:color w:val="0D0D0D" w:themeColor="text1" w:themeTint="F2"/>
          <w:sz w:val="30"/>
          <w:szCs w:val="30"/>
        </w:rPr>
        <w:t xml:space="preserve">Draft </w:t>
      </w:r>
      <w:r w:rsidR="005D053E" w:rsidRPr="00423C74">
        <w:rPr>
          <w:rFonts w:ascii="Arial" w:hAnsi="Arial" w:cs="Arial"/>
          <w:b/>
          <w:color w:val="0D0D0D" w:themeColor="text1" w:themeTint="F2"/>
          <w:sz w:val="30"/>
          <w:szCs w:val="30"/>
        </w:rPr>
        <w:t>Interim Guidance for Non-Residential Car Parking – C</w:t>
      </w:r>
      <w:r w:rsidR="00231C5B" w:rsidRPr="00423C74">
        <w:rPr>
          <w:rFonts w:ascii="Arial" w:hAnsi="Arial" w:cs="Arial"/>
          <w:b/>
          <w:color w:val="0D0D0D" w:themeColor="text1" w:themeTint="F2"/>
          <w:sz w:val="30"/>
          <w:szCs w:val="30"/>
        </w:rPr>
        <w:t>onsultation</w:t>
      </w:r>
    </w:p>
    <w:p w14:paraId="573180CD" w14:textId="77777777" w:rsidR="00B9113D" w:rsidRDefault="00B9113D" w:rsidP="00231C5B">
      <w:pPr>
        <w:rPr>
          <w:rFonts w:ascii="Arial" w:hAnsi="Arial" w:cs="Arial"/>
          <w:b/>
          <w:color w:val="0D0D0D" w:themeColor="text1" w:themeTint="F2"/>
        </w:rPr>
      </w:pPr>
    </w:p>
    <w:p w14:paraId="31A16CFC" w14:textId="6358DEE9" w:rsidR="00B9113D" w:rsidRPr="00B9113D" w:rsidRDefault="00B9113D" w:rsidP="00B9113D">
      <w:pPr>
        <w:rPr>
          <w:rFonts w:ascii="Arial" w:hAnsi="Arial" w:cs="Arial"/>
          <w:b/>
          <w:color w:val="0D0D0D" w:themeColor="text1" w:themeTint="F2"/>
        </w:rPr>
      </w:pPr>
      <w:r w:rsidRPr="00B9113D">
        <w:rPr>
          <w:rFonts w:ascii="Arial" w:hAnsi="Arial" w:cs="Arial"/>
          <w:b/>
          <w:color w:val="0D0D0D" w:themeColor="text1" w:themeTint="F2"/>
        </w:rPr>
        <w:t>SUBMISSION</w:t>
      </w:r>
    </w:p>
    <w:p w14:paraId="72BC01E4" w14:textId="2DAFFA82" w:rsidR="00B9113D" w:rsidRDefault="00B9113D" w:rsidP="00BD4DEE">
      <w:pPr>
        <w:rPr>
          <w:rFonts w:ascii="Arial" w:hAnsi="Arial" w:cs="Arial"/>
          <w:b/>
          <w:color w:val="0D0D0D" w:themeColor="text1" w:themeTint="F2"/>
        </w:rPr>
      </w:pPr>
      <w:r>
        <w:rPr>
          <w:rFonts w:ascii="Arial" w:hAnsi="Arial" w:cs="Arial"/>
          <w:b/>
          <w:noProof/>
          <w:color w:val="0D0D0D" w:themeColor="text1" w:themeTint="F2"/>
          <w:sz w:val="16"/>
          <w:szCs w:val="16"/>
        </w:rPr>
        <mc:AlternateContent>
          <mc:Choice Requires="wps">
            <w:drawing>
              <wp:anchor distT="0" distB="0" distL="114300" distR="114300" simplePos="0" relativeHeight="251661312" behindDoc="0" locked="0" layoutInCell="1" allowOverlap="1" wp14:anchorId="2A77827D" wp14:editId="199C948E">
                <wp:simplePos x="0" y="0"/>
                <wp:positionH relativeFrom="margin">
                  <wp:align>left</wp:align>
                </wp:positionH>
                <wp:positionV relativeFrom="paragraph">
                  <wp:posOffset>107569</wp:posOffset>
                </wp:positionV>
                <wp:extent cx="6694998" cy="2048256"/>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694998" cy="2048256"/>
                        </a:xfrm>
                        <a:prstGeom prst="rect">
                          <a:avLst/>
                        </a:prstGeom>
                        <a:solidFill>
                          <a:schemeClr val="bg1">
                            <a:lumMod val="95000"/>
                          </a:schemeClr>
                        </a:solidFill>
                        <a:ln w="6350">
                          <a:noFill/>
                        </a:ln>
                      </wps:spPr>
                      <wps:txbx>
                        <w:txbxContent>
                          <w:p w14:paraId="3A1B96AA" w14:textId="0A6DBC10" w:rsidR="00A66A50" w:rsidRDefault="00CD0E61" w:rsidP="00CD0E61">
                            <w:pPr>
                              <w:jc w:val="center"/>
                              <w:rPr>
                                <w:rFonts w:ascii="Arial" w:hAnsi="Arial" w:cs="Arial"/>
                                <w:sz w:val="22"/>
                                <w:szCs w:val="22"/>
                              </w:rPr>
                            </w:pPr>
                            <w:bookmarkStart w:id="0" w:name="_Hlk128562073"/>
                            <w:bookmarkStart w:id="1" w:name="_Hlk128562074"/>
                            <w:r>
                              <w:rPr>
                                <w:rFonts w:ascii="Arial" w:hAnsi="Arial" w:cs="Arial"/>
                                <w:sz w:val="22"/>
                                <w:szCs w:val="22"/>
                              </w:rPr>
                              <w:t>T</w:t>
                            </w:r>
                            <w:r w:rsidRPr="001B3CCD">
                              <w:rPr>
                                <w:rFonts w:ascii="Arial" w:hAnsi="Arial" w:cs="Arial"/>
                                <w:sz w:val="22"/>
                                <w:szCs w:val="22"/>
                              </w:rPr>
                              <w:t xml:space="preserve">he </w:t>
                            </w:r>
                            <w:r w:rsidR="005963D6">
                              <w:rPr>
                                <w:rFonts w:ascii="Arial" w:hAnsi="Arial" w:cs="Arial"/>
                                <w:sz w:val="22"/>
                                <w:szCs w:val="22"/>
                              </w:rPr>
                              <w:t>Department of Planning, Lands and Her</w:t>
                            </w:r>
                            <w:r w:rsidR="008834F5">
                              <w:rPr>
                                <w:rFonts w:ascii="Arial" w:hAnsi="Arial" w:cs="Arial"/>
                                <w:sz w:val="22"/>
                                <w:szCs w:val="22"/>
                              </w:rPr>
                              <w:t>itage</w:t>
                            </w:r>
                            <w:r w:rsidR="005963D6">
                              <w:rPr>
                                <w:rFonts w:ascii="Arial" w:hAnsi="Arial" w:cs="Arial"/>
                                <w:sz w:val="22"/>
                                <w:szCs w:val="22"/>
                              </w:rPr>
                              <w:t xml:space="preserve"> requests your comment</w:t>
                            </w:r>
                            <w:r w:rsidR="00D5251D">
                              <w:rPr>
                                <w:rFonts w:ascii="Arial" w:hAnsi="Arial" w:cs="Arial"/>
                                <w:sz w:val="22"/>
                                <w:szCs w:val="22"/>
                              </w:rPr>
                              <w:t>s</w:t>
                            </w:r>
                            <w:r w:rsidR="005963D6">
                              <w:rPr>
                                <w:rFonts w:ascii="Arial" w:hAnsi="Arial" w:cs="Arial"/>
                                <w:sz w:val="22"/>
                                <w:szCs w:val="22"/>
                              </w:rPr>
                              <w:t xml:space="preserve"> on the proposed</w:t>
                            </w:r>
                            <w:r w:rsidR="00761F13">
                              <w:rPr>
                                <w:rFonts w:ascii="Arial" w:hAnsi="Arial" w:cs="Arial"/>
                                <w:sz w:val="22"/>
                                <w:szCs w:val="22"/>
                              </w:rPr>
                              <w:t xml:space="preserve"> draft</w:t>
                            </w:r>
                            <w:r w:rsidR="005963D6">
                              <w:rPr>
                                <w:rFonts w:ascii="Arial" w:hAnsi="Arial" w:cs="Arial"/>
                                <w:sz w:val="22"/>
                                <w:szCs w:val="22"/>
                              </w:rPr>
                              <w:t xml:space="preserve"> interim guidance for non-residential car parking</w:t>
                            </w:r>
                            <w:r w:rsidR="005A1373">
                              <w:rPr>
                                <w:rFonts w:ascii="Arial" w:hAnsi="Arial" w:cs="Arial"/>
                                <w:sz w:val="22"/>
                                <w:szCs w:val="22"/>
                              </w:rPr>
                              <w:t xml:space="preserve"> (draft guidance)</w:t>
                            </w:r>
                            <w:r w:rsidR="00A66A50">
                              <w:rPr>
                                <w:rFonts w:ascii="Arial" w:hAnsi="Arial" w:cs="Arial"/>
                                <w:sz w:val="22"/>
                                <w:szCs w:val="22"/>
                              </w:rPr>
                              <w:t>.</w:t>
                            </w:r>
                          </w:p>
                          <w:p w14:paraId="0DC34389" w14:textId="77777777" w:rsidR="00A66A50" w:rsidRDefault="00A66A50" w:rsidP="00CD0E61">
                            <w:pPr>
                              <w:jc w:val="center"/>
                              <w:rPr>
                                <w:rFonts w:ascii="Arial" w:hAnsi="Arial" w:cs="Arial"/>
                                <w:sz w:val="22"/>
                                <w:szCs w:val="22"/>
                              </w:rPr>
                            </w:pPr>
                          </w:p>
                          <w:p w14:paraId="04608913" w14:textId="19EE80BD" w:rsidR="00CD0E61" w:rsidRDefault="00CD0E61" w:rsidP="00CD0E61">
                            <w:pPr>
                              <w:jc w:val="center"/>
                              <w:rPr>
                                <w:rFonts w:ascii="Arial" w:hAnsi="Arial" w:cs="Arial"/>
                                <w:sz w:val="22"/>
                                <w:szCs w:val="22"/>
                              </w:rPr>
                            </w:pPr>
                            <w:r>
                              <w:rPr>
                                <w:rFonts w:ascii="Arial" w:hAnsi="Arial" w:cs="Arial"/>
                                <w:sz w:val="22"/>
                                <w:szCs w:val="22"/>
                              </w:rPr>
                              <w:t>This proposal</w:t>
                            </w:r>
                            <w:r w:rsidR="00A66A50">
                              <w:rPr>
                                <w:rFonts w:ascii="Arial" w:hAnsi="Arial" w:cs="Arial"/>
                                <w:sz w:val="22"/>
                                <w:szCs w:val="22"/>
                              </w:rPr>
                              <w:t xml:space="preserve"> is </w:t>
                            </w:r>
                            <w:r w:rsidRPr="001B3CCD">
                              <w:rPr>
                                <w:rFonts w:ascii="Arial" w:hAnsi="Arial" w:cs="Arial"/>
                                <w:sz w:val="22"/>
                                <w:szCs w:val="22"/>
                              </w:rPr>
                              <w:t>open for comment unt</w:t>
                            </w:r>
                            <w:r>
                              <w:rPr>
                                <w:rFonts w:ascii="Arial" w:hAnsi="Arial" w:cs="Arial"/>
                                <w:sz w:val="22"/>
                                <w:szCs w:val="22"/>
                              </w:rPr>
                              <w:t>i</w:t>
                            </w:r>
                            <w:r w:rsidRPr="001B3CCD">
                              <w:rPr>
                                <w:rFonts w:ascii="Arial" w:hAnsi="Arial" w:cs="Arial"/>
                                <w:sz w:val="22"/>
                                <w:szCs w:val="22"/>
                              </w:rPr>
                              <w:t xml:space="preserve">l </w:t>
                            </w:r>
                            <w:r w:rsidRPr="00EF0FFF">
                              <w:rPr>
                                <w:rFonts w:ascii="Arial" w:hAnsi="Arial" w:cs="Arial"/>
                                <w:sz w:val="22"/>
                                <w:szCs w:val="22"/>
                              </w:rPr>
                              <w:t xml:space="preserve">midnight, </w:t>
                            </w:r>
                            <w:r w:rsidR="0009433B">
                              <w:rPr>
                                <w:rFonts w:ascii="Arial" w:hAnsi="Arial" w:cs="Arial"/>
                                <w:sz w:val="22"/>
                                <w:szCs w:val="22"/>
                              </w:rPr>
                              <w:t>Friday</w:t>
                            </w:r>
                            <w:r w:rsidR="00EF0FFF" w:rsidRPr="00EF0FFF">
                              <w:rPr>
                                <w:rFonts w:ascii="Arial" w:hAnsi="Arial" w:cs="Arial"/>
                                <w:sz w:val="22"/>
                                <w:szCs w:val="22"/>
                              </w:rPr>
                              <w:t xml:space="preserve"> </w:t>
                            </w:r>
                            <w:r w:rsidR="0009433B">
                              <w:rPr>
                                <w:rFonts w:ascii="Arial" w:hAnsi="Arial" w:cs="Arial"/>
                                <w:sz w:val="22"/>
                                <w:szCs w:val="22"/>
                              </w:rPr>
                              <w:t>12</w:t>
                            </w:r>
                            <w:r w:rsidR="00EF0FFF" w:rsidRPr="00EF0FFF">
                              <w:rPr>
                                <w:rFonts w:ascii="Arial" w:hAnsi="Arial" w:cs="Arial"/>
                                <w:sz w:val="22"/>
                                <w:szCs w:val="22"/>
                              </w:rPr>
                              <w:t xml:space="preserve"> </w:t>
                            </w:r>
                            <w:r w:rsidR="0009433B">
                              <w:rPr>
                                <w:rFonts w:ascii="Arial" w:hAnsi="Arial" w:cs="Arial"/>
                                <w:sz w:val="22"/>
                                <w:szCs w:val="22"/>
                              </w:rPr>
                              <w:t>May</w:t>
                            </w:r>
                            <w:r w:rsidR="0081629B" w:rsidRPr="00EF0FFF">
                              <w:rPr>
                                <w:rFonts w:ascii="Arial" w:hAnsi="Arial" w:cs="Arial"/>
                                <w:sz w:val="22"/>
                                <w:szCs w:val="22"/>
                              </w:rPr>
                              <w:t xml:space="preserve"> 2023.</w:t>
                            </w:r>
                            <w:r w:rsidR="0081629B">
                              <w:rPr>
                                <w:rFonts w:ascii="Arial" w:hAnsi="Arial" w:cs="Arial"/>
                                <w:sz w:val="22"/>
                                <w:szCs w:val="22"/>
                              </w:rPr>
                              <w:t xml:space="preserve"> </w:t>
                            </w:r>
                            <w:r>
                              <w:rPr>
                                <w:rFonts w:ascii="Arial" w:hAnsi="Arial" w:cs="Arial"/>
                                <w:sz w:val="22"/>
                                <w:szCs w:val="22"/>
                              </w:rPr>
                              <w:t>The following</w:t>
                            </w:r>
                            <w:r w:rsidR="00E17B34">
                              <w:rPr>
                                <w:rFonts w:ascii="Arial" w:hAnsi="Arial" w:cs="Arial"/>
                                <w:sz w:val="22"/>
                                <w:szCs w:val="22"/>
                              </w:rPr>
                              <w:t xml:space="preserve"> </w:t>
                            </w:r>
                            <w:r w:rsidR="00D5251D">
                              <w:rPr>
                                <w:rFonts w:ascii="Arial" w:hAnsi="Arial" w:cs="Arial"/>
                                <w:sz w:val="22"/>
                                <w:szCs w:val="22"/>
                              </w:rPr>
                              <w:t>f</w:t>
                            </w:r>
                            <w:r w:rsidR="00E17B34">
                              <w:rPr>
                                <w:rFonts w:ascii="Arial" w:hAnsi="Arial" w:cs="Arial"/>
                                <w:sz w:val="22"/>
                                <w:szCs w:val="22"/>
                              </w:rPr>
                              <w:t xml:space="preserve">eedback </w:t>
                            </w:r>
                            <w:r w:rsidR="00D5251D">
                              <w:rPr>
                                <w:rFonts w:ascii="Arial" w:hAnsi="Arial" w:cs="Arial"/>
                                <w:sz w:val="22"/>
                                <w:szCs w:val="22"/>
                              </w:rPr>
                              <w:t>f</w:t>
                            </w:r>
                            <w:r w:rsidR="00E17B34">
                              <w:rPr>
                                <w:rFonts w:ascii="Arial" w:hAnsi="Arial" w:cs="Arial"/>
                                <w:sz w:val="22"/>
                                <w:szCs w:val="22"/>
                              </w:rPr>
                              <w:t xml:space="preserve">orm </w:t>
                            </w:r>
                            <w:r>
                              <w:rPr>
                                <w:rFonts w:ascii="Arial" w:hAnsi="Arial" w:cs="Arial"/>
                                <w:sz w:val="22"/>
                                <w:szCs w:val="22"/>
                              </w:rPr>
                              <w:t xml:space="preserve">is provided </w:t>
                            </w:r>
                            <w:r w:rsidR="00D5251D">
                              <w:rPr>
                                <w:rFonts w:ascii="Arial" w:hAnsi="Arial" w:cs="Arial"/>
                                <w:sz w:val="22"/>
                                <w:szCs w:val="22"/>
                              </w:rPr>
                              <w:t xml:space="preserve">as a guide for </w:t>
                            </w:r>
                            <w:r>
                              <w:rPr>
                                <w:rFonts w:ascii="Arial" w:hAnsi="Arial" w:cs="Arial"/>
                                <w:sz w:val="22"/>
                                <w:szCs w:val="22"/>
                              </w:rPr>
                              <w:t xml:space="preserve">a submission on the </w:t>
                            </w:r>
                            <w:r w:rsidR="00A66A50">
                              <w:rPr>
                                <w:rFonts w:ascii="Arial" w:hAnsi="Arial" w:cs="Arial"/>
                                <w:sz w:val="22"/>
                                <w:szCs w:val="22"/>
                              </w:rPr>
                              <w:t>proposal.</w:t>
                            </w:r>
                          </w:p>
                          <w:p w14:paraId="2AC97009" w14:textId="77777777" w:rsidR="00B5347C" w:rsidRDefault="00B5347C" w:rsidP="00CD0E61">
                            <w:pPr>
                              <w:jc w:val="center"/>
                              <w:rPr>
                                <w:rFonts w:ascii="Arial" w:hAnsi="Arial" w:cs="Arial"/>
                                <w:sz w:val="22"/>
                                <w:szCs w:val="22"/>
                              </w:rPr>
                            </w:pPr>
                          </w:p>
                          <w:p w14:paraId="7BCEB455" w14:textId="0B6A5807" w:rsidR="00DA04C3" w:rsidRDefault="00B5347C" w:rsidP="00B5347C">
                            <w:pPr>
                              <w:jc w:val="center"/>
                              <w:rPr>
                                <w:rFonts w:ascii="Arial" w:hAnsi="Arial" w:cs="Arial"/>
                                <w:sz w:val="22"/>
                                <w:szCs w:val="22"/>
                              </w:rPr>
                            </w:pPr>
                            <w:r w:rsidRPr="00006C54">
                              <w:rPr>
                                <w:rFonts w:ascii="Arial" w:hAnsi="Arial" w:cs="Arial"/>
                                <w:sz w:val="22"/>
                                <w:szCs w:val="22"/>
                              </w:rPr>
                              <w:t xml:space="preserve">This </w:t>
                            </w:r>
                            <w:r w:rsidR="00D5251D">
                              <w:rPr>
                                <w:rFonts w:ascii="Arial" w:hAnsi="Arial" w:cs="Arial"/>
                                <w:sz w:val="22"/>
                                <w:szCs w:val="22"/>
                              </w:rPr>
                              <w:t>f</w:t>
                            </w:r>
                            <w:r>
                              <w:rPr>
                                <w:rFonts w:ascii="Arial" w:hAnsi="Arial" w:cs="Arial"/>
                                <w:sz w:val="22"/>
                                <w:szCs w:val="22"/>
                              </w:rPr>
                              <w:t xml:space="preserve">eedback </w:t>
                            </w:r>
                            <w:r w:rsidR="00D5251D">
                              <w:rPr>
                                <w:rFonts w:ascii="Arial" w:hAnsi="Arial" w:cs="Arial"/>
                                <w:sz w:val="22"/>
                                <w:szCs w:val="22"/>
                              </w:rPr>
                              <w:t>f</w:t>
                            </w:r>
                            <w:r>
                              <w:rPr>
                                <w:rFonts w:ascii="Arial" w:hAnsi="Arial" w:cs="Arial"/>
                                <w:sz w:val="22"/>
                                <w:szCs w:val="22"/>
                              </w:rPr>
                              <w:t>orm</w:t>
                            </w:r>
                            <w:r w:rsidRPr="00006C54">
                              <w:rPr>
                                <w:rFonts w:ascii="Arial" w:hAnsi="Arial" w:cs="Arial"/>
                                <w:sz w:val="22"/>
                                <w:szCs w:val="22"/>
                              </w:rPr>
                              <w:t xml:space="preserve"> has been prepar</w:t>
                            </w:r>
                            <w:r>
                              <w:rPr>
                                <w:rFonts w:ascii="Arial" w:hAnsi="Arial" w:cs="Arial"/>
                                <w:sz w:val="22"/>
                                <w:szCs w:val="22"/>
                              </w:rPr>
                              <w:t>e</w:t>
                            </w:r>
                            <w:r w:rsidRPr="00006C54">
                              <w:rPr>
                                <w:rFonts w:ascii="Arial" w:hAnsi="Arial" w:cs="Arial"/>
                                <w:sz w:val="22"/>
                                <w:szCs w:val="22"/>
                              </w:rPr>
                              <w:t>d in three (3) parts</w:t>
                            </w:r>
                            <w:r w:rsidR="00A66A50">
                              <w:rPr>
                                <w:rFonts w:ascii="Arial" w:hAnsi="Arial" w:cs="Arial"/>
                                <w:sz w:val="22"/>
                                <w:szCs w:val="22"/>
                              </w:rPr>
                              <w:t xml:space="preserve">. </w:t>
                            </w:r>
                            <w:r>
                              <w:rPr>
                                <w:rFonts w:ascii="Arial" w:hAnsi="Arial" w:cs="Arial"/>
                                <w:sz w:val="22"/>
                                <w:szCs w:val="22"/>
                              </w:rPr>
                              <w:t xml:space="preserve">Please include your feedback about the </w:t>
                            </w:r>
                            <w:r w:rsidR="00A66A50">
                              <w:rPr>
                                <w:rFonts w:ascii="Arial" w:hAnsi="Arial" w:cs="Arial"/>
                                <w:sz w:val="22"/>
                                <w:szCs w:val="22"/>
                              </w:rPr>
                              <w:t>interim guidance</w:t>
                            </w:r>
                            <w:r w:rsidR="00013166">
                              <w:rPr>
                                <w:rFonts w:ascii="Arial" w:hAnsi="Arial" w:cs="Arial"/>
                                <w:sz w:val="22"/>
                                <w:szCs w:val="22"/>
                              </w:rPr>
                              <w:t xml:space="preserve">, including the </w:t>
                            </w:r>
                            <w:r w:rsidR="00A66A50">
                              <w:rPr>
                                <w:rFonts w:ascii="Arial" w:hAnsi="Arial" w:cs="Arial"/>
                                <w:sz w:val="22"/>
                                <w:szCs w:val="22"/>
                              </w:rPr>
                              <w:t xml:space="preserve">car parking </w:t>
                            </w:r>
                            <w:r w:rsidR="00013166">
                              <w:rPr>
                                <w:rFonts w:ascii="Arial" w:hAnsi="Arial" w:cs="Arial"/>
                                <w:sz w:val="22"/>
                                <w:szCs w:val="22"/>
                              </w:rPr>
                              <w:t xml:space="preserve">rates contained in Appendix A </w:t>
                            </w:r>
                            <w:r w:rsidR="00D7647E">
                              <w:rPr>
                                <w:rFonts w:ascii="Arial" w:hAnsi="Arial" w:cs="Arial"/>
                                <w:sz w:val="22"/>
                                <w:szCs w:val="22"/>
                              </w:rPr>
                              <w:t xml:space="preserve">to </w:t>
                            </w:r>
                            <w:r w:rsidR="00013166">
                              <w:rPr>
                                <w:rFonts w:ascii="Arial" w:hAnsi="Arial" w:cs="Arial"/>
                                <w:sz w:val="22"/>
                                <w:szCs w:val="22"/>
                              </w:rPr>
                              <w:t xml:space="preserve">C of </w:t>
                            </w:r>
                            <w:r w:rsidR="0081629B">
                              <w:rPr>
                                <w:rFonts w:ascii="Arial" w:hAnsi="Arial" w:cs="Arial"/>
                                <w:sz w:val="22"/>
                                <w:szCs w:val="22"/>
                              </w:rPr>
                              <w:t xml:space="preserve">this </w:t>
                            </w:r>
                            <w:r w:rsidR="00D7647E">
                              <w:rPr>
                                <w:rFonts w:ascii="Arial" w:hAnsi="Arial" w:cs="Arial"/>
                                <w:sz w:val="22"/>
                                <w:szCs w:val="22"/>
                              </w:rPr>
                              <w:t>document</w:t>
                            </w:r>
                            <w:r>
                              <w:rPr>
                                <w:rFonts w:ascii="Arial" w:hAnsi="Arial" w:cs="Arial"/>
                                <w:sz w:val="22"/>
                                <w:szCs w:val="22"/>
                              </w:rPr>
                              <w:t xml:space="preserve"> in Part A, </w:t>
                            </w:r>
                            <w:r w:rsidR="00013166">
                              <w:rPr>
                                <w:rFonts w:ascii="Arial" w:hAnsi="Arial" w:cs="Arial"/>
                                <w:sz w:val="22"/>
                                <w:szCs w:val="22"/>
                              </w:rPr>
                              <w:t>the proposed implementation measures</w:t>
                            </w:r>
                            <w:r>
                              <w:rPr>
                                <w:rFonts w:ascii="Arial" w:hAnsi="Arial" w:cs="Arial"/>
                                <w:sz w:val="22"/>
                                <w:szCs w:val="22"/>
                              </w:rPr>
                              <w:t xml:space="preserve"> in Part B, </w:t>
                            </w:r>
                            <w:r w:rsidR="00013166">
                              <w:rPr>
                                <w:rFonts w:ascii="Arial" w:hAnsi="Arial" w:cs="Arial"/>
                                <w:sz w:val="22"/>
                                <w:szCs w:val="22"/>
                              </w:rPr>
                              <w:t>general</w:t>
                            </w:r>
                            <w:r>
                              <w:rPr>
                                <w:rFonts w:ascii="Arial" w:hAnsi="Arial" w:cs="Arial"/>
                                <w:sz w:val="22"/>
                                <w:szCs w:val="22"/>
                              </w:rPr>
                              <w:t xml:space="preserve"> </w:t>
                            </w:r>
                            <w:r w:rsidR="00013166">
                              <w:rPr>
                                <w:rFonts w:ascii="Arial" w:hAnsi="Arial" w:cs="Arial"/>
                                <w:sz w:val="22"/>
                                <w:szCs w:val="22"/>
                              </w:rPr>
                              <w:t xml:space="preserve">feedback </w:t>
                            </w:r>
                            <w:r>
                              <w:rPr>
                                <w:rFonts w:ascii="Arial" w:hAnsi="Arial" w:cs="Arial"/>
                                <w:sz w:val="22"/>
                                <w:szCs w:val="22"/>
                              </w:rPr>
                              <w:t>in Part C</w:t>
                            </w:r>
                            <w:r w:rsidR="00BB6CBD">
                              <w:rPr>
                                <w:rFonts w:ascii="Arial" w:hAnsi="Arial" w:cs="Arial"/>
                                <w:sz w:val="22"/>
                                <w:szCs w:val="22"/>
                              </w:rPr>
                              <w:t>, and any other feedback in Part D</w:t>
                            </w:r>
                            <w:r w:rsidR="00013166">
                              <w:rPr>
                                <w:rFonts w:ascii="Arial" w:hAnsi="Arial" w:cs="Arial"/>
                                <w:sz w:val="22"/>
                                <w:szCs w:val="22"/>
                              </w:rPr>
                              <w:t>.</w:t>
                            </w:r>
                          </w:p>
                          <w:p w14:paraId="632DE2C9" w14:textId="77777777" w:rsidR="00DA04C3" w:rsidRDefault="00DA04C3" w:rsidP="00B5347C">
                            <w:pPr>
                              <w:jc w:val="center"/>
                              <w:rPr>
                                <w:rFonts w:ascii="Arial" w:hAnsi="Arial" w:cs="Arial"/>
                                <w:sz w:val="22"/>
                                <w:szCs w:val="22"/>
                              </w:rPr>
                            </w:pPr>
                          </w:p>
                          <w:p w14:paraId="3D16A374" w14:textId="4B6F3B8D" w:rsidR="00B5347C" w:rsidRPr="00006C54" w:rsidRDefault="00DA04C3" w:rsidP="00B5347C">
                            <w:pPr>
                              <w:jc w:val="center"/>
                              <w:rPr>
                                <w:rFonts w:ascii="Arial" w:hAnsi="Arial" w:cs="Arial"/>
                                <w:sz w:val="22"/>
                                <w:szCs w:val="22"/>
                              </w:rPr>
                            </w:pPr>
                            <w:r>
                              <w:rPr>
                                <w:rFonts w:ascii="Arial" w:hAnsi="Arial" w:cs="Arial"/>
                                <w:sz w:val="22"/>
                                <w:szCs w:val="22"/>
                              </w:rPr>
                              <w:t xml:space="preserve">Please email a completed form to </w:t>
                            </w:r>
                            <w:hyperlink r:id="rId13" w:history="1">
                              <w:r w:rsidRPr="005131BE">
                                <w:rPr>
                                  <w:rStyle w:val="Hyperlink"/>
                                  <w:rFonts w:ascii="Arial" w:hAnsi="Arial" w:cs="Arial"/>
                                  <w:sz w:val="22"/>
                                  <w:szCs w:val="22"/>
                                </w:rPr>
                                <w:t>planningreform@dplh.wa.gov.au</w:t>
                              </w:r>
                            </w:hyperlink>
                            <w:r>
                              <w:rPr>
                                <w:rFonts w:ascii="Arial" w:hAnsi="Arial" w:cs="Arial"/>
                                <w:sz w:val="22"/>
                                <w:szCs w:val="22"/>
                              </w:rPr>
                              <w:t>.</w:t>
                            </w:r>
                          </w:p>
                          <w:p w14:paraId="6AE3B7FF" w14:textId="77777777" w:rsidR="00B5347C" w:rsidRPr="001B3CCD" w:rsidRDefault="00B5347C" w:rsidP="00CD0E61">
                            <w:pPr>
                              <w:jc w:val="center"/>
                              <w:rPr>
                                <w:rFonts w:ascii="Arial" w:hAnsi="Arial" w:cs="Arial"/>
                                <w:sz w:val="22"/>
                                <w:szCs w:val="22"/>
                              </w:rPr>
                            </w:pPr>
                          </w:p>
                          <w:p w14:paraId="106FA284" w14:textId="392966FB" w:rsidR="00B9113D" w:rsidRPr="001B3CCD" w:rsidRDefault="00B9113D" w:rsidP="00B9113D">
                            <w:pPr>
                              <w:jc w:val="center"/>
                              <w:rPr>
                                <w:rFonts w:ascii="Arial" w:hAnsi="Arial" w:cs="Arial"/>
                                <w:sz w:val="22"/>
                                <w:szCs w:val="22"/>
                              </w:rPr>
                            </w:pPr>
                            <w:r>
                              <w:rPr>
                                <w:rFonts w:ascii="Arial" w:hAnsi="Arial" w:cs="Arial"/>
                                <w:sz w:val="22"/>
                                <w:szCs w:val="22"/>
                              </w:rPr>
                              <w:br/>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7827D" id="_x0000_t202" coordsize="21600,21600" o:spt="202" path="m,l,21600r21600,l21600,xe">
                <v:stroke joinstyle="miter"/>
                <v:path gradientshapeok="t" o:connecttype="rect"/>
              </v:shapetype>
              <v:shape id="Text Box 10" o:spid="_x0000_s1026" type="#_x0000_t202" style="position:absolute;margin-left:0;margin-top:8.45pt;width:527.15pt;height:161.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wVQIAAKAEAAAOAAAAZHJzL2Uyb0RvYy54bWysVMFu2zAMvQ/YPwi6r3ayJGuCOkXWosOA&#10;ri3QDj0rspwYkERNUmJ3X78nOWm7bqdhF4Uinx/FRzJn573RbK98aMlWfHRScqaspLq1m4p/f7j6&#10;cMpZiMLWQpNVFX9SgZ8v378769xCjWlLulaegcSGRecqvo3RLYoiyK0yIpyQUxbBhrwREVe/KWov&#10;OrAbXYzLclZ05GvnSaoQ4L0cgnyZ+ZtGyXjbNEFFpiuOt8V8+nyu01ksz8Ri44XbtvLwDPEPrzCi&#10;tUj6THUpomA73/5BZVrpKVATTySZgpqmlSrXgGpG5Ztq7rfCqVwLxAnuWabw/2jlzf7Os7ZG7yCP&#10;FQY9elB9ZJ+pZ3BBn86FBWD3DsDYww/s0R/gTGX3jTfpFwUxxEH19KxuYpNwzmbzyXyOeZCIjcvJ&#10;6Xg6SzzFy+fOh/hFkWHJqLhH+7KqYn8d4gA9QlK2QLqtr1qt8yWNjLrQnu0Fmr3ejPKneme+UT34&#10;5tOyzCUhZZ6wBM8P+I1JW9bhuR+nZWawlFIM2bUFPAkyFJ6s2K/7g0prqp8gkqdhzIKTVy0KuRYh&#10;3gmPuYIu2JV4i6PRhCR0sDjbkv/5N3/Co92IctZhTisefuyEV5zprxaDMB9NJmmw82Uy/TTGxb+O&#10;rF9H7M5cENQZYSudzGbCR300G0/mESu1SlkRElYid8Xj0byIw/ZgJaVarTIIo+xEvLb3Tibq1I3U&#10;pof+UXh36GXEGNzQcaLF4k1LB2z60tJqF6lpc7+TwIOqB92xBrlhh5VNe/b6nlEvfyzLXwAAAP//&#10;AwBQSwMEFAAGAAgAAAAhAEAk/33fAAAACAEAAA8AAABkcnMvZG93bnJldi54bWxMj8FuwjAQRO+V&#10;+g/WVuqt2JCCII2DEBKVemvTqhI3J17iCHsdxQbSfn3NqRxnZzXzpliPzrIzDqHzJGE6EcCQGq87&#10;aiV8fe6elsBCVKSV9YQSfjDAury/K1Su/YU+8FzFlqUQCrmSYGLsc85DY9CpMPE9UvIOfnAqJjm0&#10;XA/qksKd5TMhFtypjlKDUT1uDTbH6uQk9O/CLPH1GO23/51V9eZtv9vupXx8GDcvwCKO8f8ZrvgJ&#10;HcrEVPsT6cCshDQkputiBezqivlzBqyWkGWrOfCy4LcDyj8AAAD//wMAUEsBAi0AFAAGAAgAAAAh&#10;ALaDOJL+AAAA4QEAABMAAAAAAAAAAAAAAAAAAAAAAFtDb250ZW50X1R5cGVzXS54bWxQSwECLQAU&#10;AAYACAAAACEAOP0h/9YAAACUAQAACwAAAAAAAAAAAAAAAAAvAQAAX3JlbHMvLnJlbHNQSwECLQAU&#10;AAYACAAAACEAkfzBMFUCAACgBAAADgAAAAAAAAAAAAAAAAAuAgAAZHJzL2Uyb0RvYy54bWxQSwEC&#10;LQAUAAYACAAAACEAQCT/fd8AAAAIAQAADwAAAAAAAAAAAAAAAACvBAAAZHJzL2Rvd25yZXYueG1s&#10;UEsFBgAAAAAEAAQA8wAAALsFAAAAAA==&#10;" fillcolor="#f2f2f2 [3052]" stroked="f" strokeweight=".5pt">
                <v:textbox>
                  <w:txbxContent>
                    <w:p w14:paraId="3A1B96AA" w14:textId="0A6DBC10" w:rsidR="00A66A50" w:rsidRDefault="00CD0E61" w:rsidP="00CD0E61">
                      <w:pPr>
                        <w:jc w:val="center"/>
                        <w:rPr>
                          <w:rFonts w:ascii="Arial" w:hAnsi="Arial" w:cs="Arial"/>
                          <w:sz w:val="22"/>
                          <w:szCs w:val="22"/>
                        </w:rPr>
                      </w:pPr>
                      <w:bookmarkStart w:id="2" w:name="_Hlk128562073"/>
                      <w:bookmarkStart w:id="3" w:name="_Hlk128562074"/>
                      <w:r>
                        <w:rPr>
                          <w:rFonts w:ascii="Arial" w:hAnsi="Arial" w:cs="Arial"/>
                          <w:sz w:val="22"/>
                          <w:szCs w:val="22"/>
                        </w:rPr>
                        <w:t>T</w:t>
                      </w:r>
                      <w:r w:rsidRPr="001B3CCD">
                        <w:rPr>
                          <w:rFonts w:ascii="Arial" w:hAnsi="Arial" w:cs="Arial"/>
                          <w:sz w:val="22"/>
                          <w:szCs w:val="22"/>
                        </w:rPr>
                        <w:t xml:space="preserve">he </w:t>
                      </w:r>
                      <w:r w:rsidR="005963D6">
                        <w:rPr>
                          <w:rFonts w:ascii="Arial" w:hAnsi="Arial" w:cs="Arial"/>
                          <w:sz w:val="22"/>
                          <w:szCs w:val="22"/>
                        </w:rPr>
                        <w:t>Department of Planning, Lands and Her</w:t>
                      </w:r>
                      <w:r w:rsidR="008834F5">
                        <w:rPr>
                          <w:rFonts w:ascii="Arial" w:hAnsi="Arial" w:cs="Arial"/>
                          <w:sz w:val="22"/>
                          <w:szCs w:val="22"/>
                        </w:rPr>
                        <w:t>itage</w:t>
                      </w:r>
                      <w:r w:rsidR="005963D6">
                        <w:rPr>
                          <w:rFonts w:ascii="Arial" w:hAnsi="Arial" w:cs="Arial"/>
                          <w:sz w:val="22"/>
                          <w:szCs w:val="22"/>
                        </w:rPr>
                        <w:t xml:space="preserve"> requests your comment</w:t>
                      </w:r>
                      <w:r w:rsidR="00D5251D">
                        <w:rPr>
                          <w:rFonts w:ascii="Arial" w:hAnsi="Arial" w:cs="Arial"/>
                          <w:sz w:val="22"/>
                          <w:szCs w:val="22"/>
                        </w:rPr>
                        <w:t>s</w:t>
                      </w:r>
                      <w:r w:rsidR="005963D6">
                        <w:rPr>
                          <w:rFonts w:ascii="Arial" w:hAnsi="Arial" w:cs="Arial"/>
                          <w:sz w:val="22"/>
                          <w:szCs w:val="22"/>
                        </w:rPr>
                        <w:t xml:space="preserve"> on the proposed</w:t>
                      </w:r>
                      <w:r w:rsidR="00761F13">
                        <w:rPr>
                          <w:rFonts w:ascii="Arial" w:hAnsi="Arial" w:cs="Arial"/>
                          <w:sz w:val="22"/>
                          <w:szCs w:val="22"/>
                        </w:rPr>
                        <w:t xml:space="preserve"> draft</w:t>
                      </w:r>
                      <w:r w:rsidR="005963D6">
                        <w:rPr>
                          <w:rFonts w:ascii="Arial" w:hAnsi="Arial" w:cs="Arial"/>
                          <w:sz w:val="22"/>
                          <w:szCs w:val="22"/>
                        </w:rPr>
                        <w:t xml:space="preserve"> interim guidance for non-residential car parking</w:t>
                      </w:r>
                      <w:r w:rsidR="005A1373">
                        <w:rPr>
                          <w:rFonts w:ascii="Arial" w:hAnsi="Arial" w:cs="Arial"/>
                          <w:sz w:val="22"/>
                          <w:szCs w:val="22"/>
                        </w:rPr>
                        <w:t xml:space="preserve"> (draft guidance)</w:t>
                      </w:r>
                      <w:r w:rsidR="00A66A50">
                        <w:rPr>
                          <w:rFonts w:ascii="Arial" w:hAnsi="Arial" w:cs="Arial"/>
                          <w:sz w:val="22"/>
                          <w:szCs w:val="22"/>
                        </w:rPr>
                        <w:t>.</w:t>
                      </w:r>
                    </w:p>
                    <w:p w14:paraId="0DC34389" w14:textId="77777777" w:rsidR="00A66A50" w:rsidRDefault="00A66A50" w:rsidP="00CD0E61">
                      <w:pPr>
                        <w:jc w:val="center"/>
                        <w:rPr>
                          <w:rFonts w:ascii="Arial" w:hAnsi="Arial" w:cs="Arial"/>
                          <w:sz w:val="22"/>
                          <w:szCs w:val="22"/>
                        </w:rPr>
                      </w:pPr>
                    </w:p>
                    <w:p w14:paraId="04608913" w14:textId="19EE80BD" w:rsidR="00CD0E61" w:rsidRDefault="00CD0E61" w:rsidP="00CD0E61">
                      <w:pPr>
                        <w:jc w:val="center"/>
                        <w:rPr>
                          <w:rFonts w:ascii="Arial" w:hAnsi="Arial" w:cs="Arial"/>
                          <w:sz w:val="22"/>
                          <w:szCs w:val="22"/>
                        </w:rPr>
                      </w:pPr>
                      <w:r>
                        <w:rPr>
                          <w:rFonts w:ascii="Arial" w:hAnsi="Arial" w:cs="Arial"/>
                          <w:sz w:val="22"/>
                          <w:szCs w:val="22"/>
                        </w:rPr>
                        <w:t>This proposal</w:t>
                      </w:r>
                      <w:r w:rsidR="00A66A50">
                        <w:rPr>
                          <w:rFonts w:ascii="Arial" w:hAnsi="Arial" w:cs="Arial"/>
                          <w:sz w:val="22"/>
                          <w:szCs w:val="22"/>
                        </w:rPr>
                        <w:t xml:space="preserve"> is </w:t>
                      </w:r>
                      <w:r w:rsidRPr="001B3CCD">
                        <w:rPr>
                          <w:rFonts w:ascii="Arial" w:hAnsi="Arial" w:cs="Arial"/>
                          <w:sz w:val="22"/>
                          <w:szCs w:val="22"/>
                        </w:rPr>
                        <w:t>open for comment unt</w:t>
                      </w:r>
                      <w:r>
                        <w:rPr>
                          <w:rFonts w:ascii="Arial" w:hAnsi="Arial" w:cs="Arial"/>
                          <w:sz w:val="22"/>
                          <w:szCs w:val="22"/>
                        </w:rPr>
                        <w:t>i</w:t>
                      </w:r>
                      <w:r w:rsidRPr="001B3CCD">
                        <w:rPr>
                          <w:rFonts w:ascii="Arial" w:hAnsi="Arial" w:cs="Arial"/>
                          <w:sz w:val="22"/>
                          <w:szCs w:val="22"/>
                        </w:rPr>
                        <w:t xml:space="preserve">l </w:t>
                      </w:r>
                      <w:r w:rsidRPr="00EF0FFF">
                        <w:rPr>
                          <w:rFonts w:ascii="Arial" w:hAnsi="Arial" w:cs="Arial"/>
                          <w:sz w:val="22"/>
                          <w:szCs w:val="22"/>
                        </w:rPr>
                        <w:t xml:space="preserve">midnight, </w:t>
                      </w:r>
                      <w:r w:rsidR="0009433B">
                        <w:rPr>
                          <w:rFonts w:ascii="Arial" w:hAnsi="Arial" w:cs="Arial"/>
                          <w:sz w:val="22"/>
                          <w:szCs w:val="22"/>
                        </w:rPr>
                        <w:t>Friday</w:t>
                      </w:r>
                      <w:r w:rsidR="00EF0FFF" w:rsidRPr="00EF0FFF">
                        <w:rPr>
                          <w:rFonts w:ascii="Arial" w:hAnsi="Arial" w:cs="Arial"/>
                          <w:sz w:val="22"/>
                          <w:szCs w:val="22"/>
                        </w:rPr>
                        <w:t xml:space="preserve"> </w:t>
                      </w:r>
                      <w:r w:rsidR="0009433B">
                        <w:rPr>
                          <w:rFonts w:ascii="Arial" w:hAnsi="Arial" w:cs="Arial"/>
                          <w:sz w:val="22"/>
                          <w:szCs w:val="22"/>
                        </w:rPr>
                        <w:t>12</w:t>
                      </w:r>
                      <w:r w:rsidR="00EF0FFF" w:rsidRPr="00EF0FFF">
                        <w:rPr>
                          <w:rFonts w:ascii="Arial" w:hAnsi="Arial" w:cs="Arial"/>
                          <w:sz w:val="22"/>
                          <w:szCs w:val="22"/>
                        </w:rPr>
                        <w:t xml:space="preserve"> </w:t>
                      </w:r>
                      <w:r w:rsidR="0009433B">
                        <w:rPr>
                          <w:rFonts w:ascii="Arial" w:hAnsi="Arial" w:cs="Arial"/>
                          <w:sz w:val="22"/>
                          <w:szCs w:val="22"/>
                        </w:rPr>
                        <w:t>May</w:t>
                      </w:r>
                      <w:r w:rsidR="0081629B" w:rsidRPr="00EF0FFF">
                        <w:rPr>
                          <w:rFonts w:ascii="Arial" w:hAnsi="Arial" w:cs="Arial"/>
                          <w:sz w:val="22"/>
                          <w:szCs w:val="22"/>
                        </w:rPr>
                        <w:t xml:space="preserve"> 2023.</w:t>
                      </w:r>
                      <w:r w:rsidR="0081629B">
                        <w:rPr>
                          <w:rFonts w:ascii="Arial" w:hAnsi="Arial" w:cs="Arial"/>
                          <w:sz w:val="22"/>
                          <w:szCs w:val="22"/>
                        </w:rPr>
                        <w:t xml:space="preserve"> </w:t>
                      </w:r>
                      <w:r>
                        <w:rPr>
                          <w:rFonts w:ascii="Arial" w:hAnsi="Arial" w:cs="Arial"/>
                          <w:sz w:val="22"/>
                          <w:szCs w:val="22"/>
                        </w:rPr>
                        <w:t>The following</w:t>
                      </w:r>
                      <w:r w:rsidR="00E17B34">
                        <w:rPr>
                          <w:rFonts w:ascii="Arial" w:hAnsi="Arial" w:cs="Arial"/>
                          <w:sz w:val="22"/>
                          <w:szCs w:val="22"/>
                        </w:rPr>
                        <w:t xml:space="preserve"> </w:t>
                      </w:r>
                      <w:r w:rsidR="00D5251D">
                        <w:rPr>
                          <w:rFonts w:ascii="Arial" w:hAnsi="Arial" w:cs="Arial"/>
                          <w:sz w:val="22"/>
                          <w:szCs w:val="22"/>
                        </w:rPr>
                        <w:t>f</w:t>
                      </w:r>
                      <w:r w:rsidR="00E17B34">
                        <w:rPr>
                          <w:rFonts w:ascii="Arial" w:hAnsi="Arial" w:cs="Arial"/>
                          <w:sz w:val="22"/>
                          <w:szCs w:val="22"/>
                        </w:rPr>
                        <w:t xml:space="preserve">eedback </w:t>
                      </w:r>
                      <w:r w:rsidR="00D5251D">
                        <w:rPr>
                          <w:rFonts w:ascii="Arial" w:hAnsi="Arial" w:cs="Arial"/>
                          <w:sz w:val="22"/>
                          <w:szCs w:val="22"/>
                        </w:rPr>
                        <w:t>f</w:t>
                      </w:r>
                      <w:r w:rsidR="00E17B34">
                        <w:rPr>
                          <w:rFonts w:ascii="Arial" w:hAnsi="Arial" w:cs="Arial"/>
                          <w:sz w:val="22"/>
                          <w:szCs w:val="22"/>
                        </w:rPr>
                        <w:t xml:space="preserve">orm </w:t>
                      </w:r>
                      <w:r>
                        <w:rPr>
                          <w:rFonts w:ascii="Arial" w:hAnsi="Arial" w:cs="Arial"/>
                          <w:sz w:val="22"/>
                          <w:szCs w:val="22"/>
                        </w:rPr>
                        <w:t xml:space="preserve">is provided </w:t>
                      </w:r>
                      <w:r w:rsidR="00D5251D">
                        <w:rPr>
                          <w:rFonts w:ascii="Arial" w:hAnsi="Arial" w:cs="Arial"/>
                          <w:sz w:val="22"/>
                          <w:szCs w:val="22"/>
                        </w:rPr>
                        <w:t xml:space="preserve">as a guide for </w:t>
                      </w:r>
                      <w:r>
                        <w:rPr>
                          <w:rFonts w:ascii="Arial" w:hAnsi="Arial" w:cs="Arial"/>
                          <w:sz w:val="22"/>
                          <w:szCs w:val="22"/>
                        </w:rPr>
                        <w:t xml:space="preserve">a submission on the </w:t>
                      </w:r>
                      <w:r w:rsidR="00A66A50">
                        <w:rPr>
                          <w:rFonts w:ascii="Arial" w:hAnsi="Arial" w:cs="Arial"/>
                          <w:sz w:val="22"/>
                          <w:szCs w:val="22"/>
                        </w:rPr>
                        <w:t>proposal.</w:t>
                      </w:r>
                    </w:p>
                    <w:p w14:paraId="2AC97009" w14:textId="77777777" w:rsidR="00B5347C" w:rsidRDefault="00B5347C" w:rsidP="00CD0E61">
                      <w:pPr>
                        <w:jc w:val="center"/>
                        <w:rPr>
                          <w:rFonts w:ascii="Arial" w:hAnsi="Arial" w:cs="Arial"/>
                          <w:sz w:val="22"/>
                          <w:szCs w:val="22"/>
                        </w:rPr>
                      </w:pPr>
                    </w:p>
                    <w:p w14:paraId="7BCEB455" w14:textId="0B6A5807" w:rsidR="00DA04C3" w:rsidRDefault="00B5347C" w:rsidP="00B5347C">
                      <w:pPr>
                        <w:jc w:val="center"/>
                        <w:rPr>
                          <w:rFonts w:ascii="Arial" w:hAnsi="Arial" w:cs="Arial"/>
                          <w:sz w:val="22"/>
                          <w:szCs w:val="22"/>
                        </w:rPr>
                      </w:pPr>
                      <w:r w:rsidRPr="00006C54">
                        <w:rPr>
                          <w:rFonts w:ascii="Arial" w:hAnsi="Arial" w:cs="Arial"/>
                          <w:sz w:val="22"/>
                          <w:szCs w:val="22"/>
                        </w:rPr>
                        <w:t xml:space="preserve">This </w:t>
                      </w:r>
                      <w:r w:rsidR="00D5251D">
                        <w:rPr>
                          <w:rFonts w:ascii="Arial" w:hAnsi="Arial" w:cs="Arial"/>
                          <w:sz w:val="22"/>
                          <w:szCs w:val="22"/>
                        </w:rPr>
                        <w:t>f</w:t>
                      </w:r>
                      <w:r>
                        <w:rPr>
                          <w:rFonts w:ascii="Arial" w:hAnsi="Arial" w:cs="Arial"/>
                          <w:sz w:val="22"/>
                          <w:szCs w:val="22"/>
                        </w:rPr>
                        <w:t xml:space="preserve">eedback </w:t>
                      </w:r>
                      <w:r w:rsidR="00D5251D">
                        <w:rPr>
                          <w:rFonts w:ascii="Arial" w:hAnsi="Arial" w:cs="Arial"/>
                          <w:sz w:val="22"/>
                          <w:szCs w:val="22"/>
                        </w:rPr>
                        <w:t>f</w:t>
                      </w:r>
                      <w:r>
                        <w:rPr>
                          <w:rFonts w:ascii="Arial" w:hAnsi="Arial" w:cs="Arial"/>
                          <w:sz w:val="22"/>
                          <w:szCs w:val="22"/>
                        </w:rPr>
                        <w:t>orm</w:t>
                      </w:r>
                      <w:r w:rsidRPr="00006C54">
                        <w:rPr>
                          <w:rFonts w:ascii="Arial" w:hAnsi="Arial" w:cs="Arial"/>
                          <w:sz w:val="22"/>
                          <w:szCs w:val="22"/>
                        </w:rPr>
                        <w:t xml:space="preserve"> has been prepar</w:t>
                      </w:r>
                      <w:r>
                        <w:rPr>
                          <w:rFonts w:ascii="Arial" w:hAnsi="Arial" w:cs="Arial"/>
                          <w:sz w:val="22"/>
                          <w:szCs w:val="22"/>
                        </w:rPr>
                        <w:t>e</w:t>
                      </w:r>
                      <w:r w:rsidRPr="00006C54">
                        <w:rPr>
                          <w:rFonts w:ascii="Arial" w:hAnsi="Arial" w:cs="Arial"/>
                          <w:sz w:val="22"/>
                          <w:szCs w:val="22"/>
                        </w:rPr>
                        <w:t>d in three (3) parts</w:t>
                      </w:r>
                      <w:r w:rsidR="00A66A50">
                        <w:rPr>
                          <w:rFonts w:ascii="Arial" w:hAnsi="Arial" w:cs="Arial"/>
                          <w:sz w:val="22"/>
                          <w:szCs w:val="22"/>
                        </w:rPr>
                        <w:t xml:space="preserve">. </w:t>
                      </w:r>
                      <w:r>
                        <w:rPr>
                          <w:rFonts w:ascii="Arial" w:hAnsi="Arial" w:cs="Arial"/>
                          <w:sz w:val="22"/>
                          <w:szCs w:val="22"/>
                        </w:rPr>
                        <w:t xml:space="preserve">Please include your feedback about the </w:t>
                      </w:r>
                      <w:r w:rsidR="00A66A50">
                        <w:rPr>
                          <w:rFonts w:ascii="Arial" w:hAnsi="Arial" w:cs="Arial"/>
                          <w:sz w:val="22"/>
                          <w:szCs w:val="22"/>
                        </w:rPr>
                        <w:t>interim guidance</w:t>
                      </w:r>
                      <w:r w:rsidR="00013166">
                        <w:rPr>
                          <w:rFonts w:ascii="Arial" w:hAnsi="Arial" w:cs="Arial"/>
                          <w:sz w:val="22"/>
                          <w:szCs w:val="22"/>
                        </w:rPr>
                        <w:t xml:space="preserve">, including the </w:t>
                      </w:r>
                      <w:r w:rsidR="00A66A50">
                        <w:rPr>
                          <w:rFonts w:ascii="Arial" w:hAnsi="Arial" w:cs="Arial"/>
                          <w:sz w:val="22"/>
                          <w:szCs w:val="22"/>
                        </w:rPr>
                        <w:t xml:space="preserve">car parking </w:t>
                      </w:r>
                      <w:r w:rsidR="00013166">
                        <w:rPr>
                          <w:rFonts w:ascii="Arial" w:hAnsi="Arial" w:cs="Arial"/>
                          <w:sz w:val="22"/>
                          <w:szCs w:val="22"/>
                        </w:rPr>
                        <w:t xml:space="preserve">rates contained in Appendix A </w:t>
                      </w:r>
                      <w:r w:rsidR="00D7647E">
                        <w:rPr>
                          <w:rFonts w:ascii="Arial" w:hAnsi="Arial" w:cs="Arial"/>
                          <w:sz w:val="22"/>
                          <w:szCs w:val="22"/>
                        </w:rPr>
                        <w:t xml:space="preserve">to </w:t>
                      </w:r>
                      <w:r w:rsidR="00013166">
                        <w:rPr>
                          <w:rFonts w:ascii="Arial" w:hAnsi="Arial" w:cs="Arial"/>
                          <w:sz w:val="22"/>
                          <w:szCs w:val="22"/>
                        </w:rPr>
                        <w:t xml:space="preserve">C of </w:t>
                      </w:r>
                      <w:r w:rsidR="0081629B">
                        <w:rPr>
                          <w:rFonts w:ascii="Arial" w:hAnsi="Arial" w:cs="Arial"/>
                          <w:sz w:val="22"/>
                          <w:szCs w:val="22"/>
                        </w:rPr>
                        <w:t xml:space="preserve">this </w:t>
                      </w:r>
                      <w:r w:rsidR="00D7647E">
                        <w:rPr>
                          <w:rFonts w:ascii="Arial" w:hAnsi="Arial" w:cs="Arial"/>
                          <w:sz w:val="22"/>
                          <w:szCs w:val="22"/>
                        </w:rPr>
                        <w:t>document</w:t>
                      </w:r>
                      <w:r>
                        <w:rPr>
                          <w:rFonts w:ascii="Arial" w:hAnsi="Arial" w:cs="Arial"/>
                          <w:sz w:val="22"/>
                          <w:szCs w:val="22"/>
                        </w:rPr>
                        <w:t xml:space="preserve"> in Part A, </w:t>
                      </w:r>
                      <w:r w:rsidR="00013166">
                        <w:rPr>
                          <w:rFonts w:ascii="Arial" w:hAnsi="Arial" w:cs="Arial"/>
                          <w:sz w:val="22"/>
                          <w:szCs w:val="22"/>
                        </w:rPr>
                        <w:t>the proposed implementation measures</w:t>
                      </w:r>
                      <w:r>
                        <w:rPr>
                          <w:rFonts w:ascii="Arial" w:hAnsi="Arial" w:cs="Arial"/>
                          <w:sz w:val="22"/>
                          <w:szCs w:val="22"/>
                        </w:rPr>
                        <w:t xml:space="preserve"> in Part B, </w:t>
                      </w:r>
                      <w:r w:rsidR="00013166">
                        <w:rPr>
                          <w:rFonts w:ascii="Arial" w:hAnsi="Arial" w:cs="Arial"/>
                          <w:sz w:val="22"/>
                          <w:szCs w:val="22"/>
                        </w:rPr>
                        <w:t>general</w:t>
                      </w:r>
                      <w:r>
                        <w:rPr>
                          <w:rFonts w:ascii="Arial" w:hAnsi="Arial" w:cs="Arial"/>
                          <w:sz w:val="22"/>
                          <w:szCs w:val="22"/>
                        </w:rPr>
                        <w:t xml:space="preserve"> </w:t>
                      </w:r>
                      <w:r w:rsidR="00013166">
                        <w:rPr>
                          <w:rFonts w:ascii="Arial" w:hAnsi="Arial" w:cs="Arial"/>
                          <w:sz w:val="22"/>
                          <w:szCs w:val="22"/>
                        </w:rPr>
                        <w:t xml:space="preserve">feedback </w:t>
                      </w:r>
                      <w:r>
                        <w:rPr>
                          <w:rFonts w:ascii="Arial" w:hAnsi="Arial" w:cs="Arial"/>
                          <w:sz w:val="22"/>
                          <w:szCs w:val="22"/>
                        </w:rPr>
                        <w:t>in Part C</w:t>
                      </w:r>
                      <w:r w:rsidR="00BB6CBD">
                        <w:rPr>
                          <w:rFonts w:ascii="Arial" w:hAnsi="Arial" w:cs="Arial"/>
                          <w:sz w:val="22"/>
                          <w:szCs w:val="22"/>
                        </w:rPr>
                        <w:t>, and any other feedback in Part D</w:t>
                      </w:r>
                      <w:r w:rsidR="00013166">
                        <w:rPr>
                          <w:rFonts w:ascii="Arial" w:hAnsi="Arial" w:cs="Arial"/>
                          <w:sz w:val="22"/>
                          <w:szCs w:val="22"/>
                        </w:rPr>
                        <w:t>.</w:t>
                      </w:r>
                    </w:p>
                    <w:p w14:paraId="632DE2C9" w14:textId="77777777" w:rsidR="00DA04C3" w:rsidRDefault="00DA04C3" w:rsidP="00B5347C">
                      <w:pPr>
                        <w:jc w:val="center"/>
                        <w:rPr>
                          <w:rFonts w:ascii="Arial" w:hAnsi="Arial" w:cs="Arial"/>
                          <w:sz w:val="22"/>
                          <w:szCs w:val="22"/>
                        </w:rPr>
                      </w:pPr>
                    </w:p>
                    <w:p w14:paraId="3D16A374" w14:textId="4B6F3B8D" w:rsidR="00B5347C" w:rsidRPr="00006C54" w:rsidRDefault="00DA04C3" w:rsidP="00B5347C">
                      <w:pPr>
                        <w:jc w:val="center"/>
                        <w:rPr>
                          <w:rFonts w:ascii="Arial" w:hAnsi="Arial" w:cs="Arial"/>
                          <w:sz w:val="22"/>
                          <w:szCs w:val="22"/>
                        </w:rPr>
                      </w:pPr>
                      <w:r>
                        <w:rPr>
                          <w:rFonts w:ascii="Arial" w:hAnsi="Arial" w:cs="Arial"/>
                          <w:sz w:val="22"/>
                          <w:szCs w:val="22"/>
                        </w:rPr>
                        <w:t xml:space="preserve">Please email a completed form to </w:t>
                      </w:r>
                      <w:hyperlink r:id="rId14" w:history="1">
                        <w:r w:rsidRPr="005131BE">
                          <w:rPr>
                            <w:rStyle w:val="Hyperlink"/>
                            <w:rFonts w:ascii="Arial" w:hAnsi="Arial" w:cs="Arial"/>
                            <w:sz w:val="22"/>
                            <w:szCs w:val="22"/>
                          </w:rPr>
                          <w:t>planningreform@dplh.wa.gov.au</w:t>
                        </w:r>
                      </w:hyperlink>
                      <w:r>
                        <w:rPr>
                          <w:rFonts w:ascii="Arial" w:hAnsi="Arial" w:cs="Arial"/>
                          <w:sz w:val="22"/>
                          <w:szCs w:val="22"/>
                        </w:rPr>
                        <w:t>.</w:t>
                      </w:r>
                    </w:p>
                    <w:p w14:paraId="6AE3B7FF" w14:textId="77777777" w:rsidR="00B5347C" w:rsidRPr="001B3CCD" w:rsidRDefault="00B5347C" w:rsidP="00CD0E61">
                      <w:pPr>
                        <w:jc w:val="center"/>
                        <w:rPr>
                          <w:rFonts w:ascii="Arial" w:hAnsi="Arial" w:cs="Arial"/>
                          <w:sz w:val="22"/>
                          <w:szCs w:val="22"/>
                        </w:rPr>
                      </w:pPr>
                    </w:p>
                    <w:p w14:paraId="106FA284" w14:textId="392966FB" w:rsidR="00B9113D" w:rsidRPr="001B3CCD" w:rsidRDefault="00B9113D" w:rsidP="00B9113D">
                      <w:pPr>
                        <w:jc w:val="center"/>
                        <w:rPr>
                          <w:rFonts w:ascii="Arial" w:hAnsi="Arial" w:cs="Arial"/>
                          <w:sz w:val="22"/>
                          <w:szCs w:val="22"/>
                        </w:rPr>
                      </w:pPr>
                      <w:r>
                        <w:rPr>
                          <w:rFonts w:ascii="Arial" w:hAnsi="Arial" w:cs="Arial"/>
                          <w:sz w:val="22"/>
                          <w:szCs w:val="22"/>
                        </w:rPr>
                        <w:br/>
                      </w:r>
                      <w:bookmarkEnd w:id="2"/>
                      <w:bookmarkEnd w:id="3"/>
                    </w:p>
                  </w:txbxContent>
                </v:textbox>
                <w10:wrap anchorx="margin"/>
              </v:shape>
            </w:pict>
          </mc:Fallback>
        </mc:AlternateContent>
      </w:r>
    </w:p>
    <w:p w14:paraId="775B5168" w14:textId="3C79BDF2" w:rsidR="00B9113D" w:rsidRDefault="00B9113D" w:rsidP="00BD4DEE">
      <w:pPr>
        <w:rPr>
          <w:rFonts w:ascii="Arial" w:hAnsi="Arial" w:cs="Arial"/>
          <w:b/>
          <w:color w:val="0D0D0D" w:themeColor="text1" w:themeTint="F2"/>
        </w:rPr>
      </w:pPr>
    </w:p>
    <w:p w14:paraId="43FB863E" w14:textId="12A0BD74" w:rsidR="00B9113D" w:rsidRDefault="00B9113D" w:rsidP="00BD4DEE">
      <w:pPr>
        <w:rPr>
          <w:rFonts w:ascii="Arial" w:hAnsi="Arial" w:cs="Arial"/>
          <w:b/>
          <w:color w:val="0D0D0D" w:themeColor="text1" w:themeTint="F2"/>
        </w:rPr>
      </w:pPr>
    </w:p>
    <w:p w14:paraId="45E5829B" w14:textId="10D05678" w:rsidR="00B9113D" w:rsidRDefault="00B9113D" w:rsidP="00BD4DEE">
      <w:pPr>
        <w:rPr>
          <w:rFonts w:ascii="Arial" w:hAnsi="Arial" w:cs="Arial"/>
          <w:b/>
          <w:color w:val="0D0D0D" w:themeColor="text1" w:themeTint="F2"/>
        </w:rPr>
      </w:pPr>
    </w:p>
    <w:p w14:paraId="2391EB20" w14:textId="32E4F6D3" w:rsidR="00B9113D" w:rsidRDefault="00B9113D" w:rsidP="00BD4DEE">
      <w:pPr>
        <w:rPr>
          <w:rFonts w:ascii="Arial" w:hAnsi="Arial" w:cs="Arial"/>
          <w:b/>
          <w:color w:val="0D0D0D" w:themeColor="text1" w:themeTint="F2"/>
        </w:rPr>
      </w:pPr>
    </w:p>
    <w:p w14:paraId="5874B5CF" w14:textId="047E9D73" w:rsidR="00B9113D" w:rsidRDefault="00B9113D" w:rsidP="00BD4DEE">
      <w:pPr>
        <w:rPr>
          <w:rFonts w:ascii="Arial" w:hAnsi="Arial" w:cs="Arial"/>
          <w:b/>
          <w:color w:val="0D0D0D" w:themeColor="text1" w:themeTint="F2"/>
        </w:rPr>
      </w:pPr>
    </w:p>
    <w:p w14:paraId="765F6D29" w14:textId="77777777" w:rsidR="006E454E" w:rsidRDefault="006E454E" w:rsidP="006E454E">
      <w:pPr>
        <w:rPr>
          <w:rFonts w:ascii="Arial" w:hAnsi="Arial" w:cs="Arial"/>
          <w:b/>
          <w:color w:val="0D0D0D" w:themeColor="text1" w:themeTint="F2"/>
        </w:rPr>
      </w:pPr>
    </w:p>
    <w:p w14:paraId="5C805D9D" w14:textId="77777777" w:rsidR="00B5347C" w:rsidRDefault="00B5347C" w:rsidP="006E454E">
      <w:pPr>
        <w:rPr>
          <w:rFonts w:ascii="Arial" w:hAnsi="Arial" w:cs="Arial"/>
          <w:b/>
          <w:color w:val="0D0D0D" w:themeColor="text1" w:themeTint="F2"/>
        </w:rPr>
      </w:pPr>
    </w:p>
    <w:p w14:paraId="278457A0" w14:textId="77777777" w:rsidR="00B5347C" w:rsidRDefault="00B5347C" w:rsidP="006E454E">
      <w:pPr>
        <w:rPr>
          <w:rFonts w:ascii="Arial" w:hAnsi="Arial" w:cs="Arial"/>
          <w:b/>
          <w:color w:val="0D0D0D" w:themeColor="text1" w:themeTint="F2"/>
        </w:rPr>
      </w:pPr>
    </w:p>
    <w:p w14:paraId="0F44D6BB" w14:textId="77777777" w:rsidR="00B5347C" w:rsidRDefault="00B5347C" w:rsidP="006E454E">
      <w:pPr>
        <w:rPr>
          <w:rFonts w:ascii="Arial" w:hAnsi="Arial" w:cs="Arial"/>
          <w:b/>
          <w:color w:val="0D0D0D" w:themeColor="text1" w:themeTint="F2"/>
        </w:rPr>
      </w:pPr>
    </w:p>
    <w:p w14:paraId="7D426A7F" w14:textId="77777777" w:rsidR="00B5347C" w:rsidRDefault="00B5347C" w:rsidP="006E454E">
      <w:pPr>
        <w:rPr>
          <w:rFonts w:ascii="Arial" w:hAnsi="Arial" w:cs="Arial"/>
          <w:b/>
          <w:color w:val="0D0D0D" w:themeColor="text1" w:themeTint="F2"/>
        </w:rPr>
      </w:pPr>
    </w:p>
    <w:p w14:paraId="2ACA8604" w14:textId="77777777" w:rsidR="00B5347C" w:rsidRDefault="00B5347C" w:rsidP="006E454E">
      <w:pPr>
        <w:rPr>
          <w:rFonts w:ascii="Arial" w:hAnsi="Arial" w:cs="Arial"/>
          <w:b/>
          <w:color w:val="0D0D0D" w:themeColor="text1" w:themeTint="F2"/>
        </w:rPr>
      </w:pPr>
    </w:p>
    <w:p w14:paraId="14D60D67" w14:textId="77777777" w:rsidR="00013166" w:rsidRDefault="00013166" w:rsidP="006E454E">
      <w:pPr>
        <w:rPr>
          <w:rFonts w:ascii="Arial" w:hAnsi="Arial" w:cs="Arial"/>
          <w:b/>
          <w:color w:val="0D0D0D" w:themeColor="text1" w:themeTint="F2"/>
        </w:rPr>
      </w:pPr>
    </w:p>
    <w:p w14:paraId="69B30D1E" w14:textId="054C7F0C" w:rsidR="006E454E" w:rsidRDefault="005D2904" w:rsidP="006E454E">
      <w:pPr>
        <w:rPr>
          <w:rFonts w:ascii="Arial" w:hAnsi="Arial" w:cs="Arial"/>
          <w:b/>
          <w:color w:val="0D0D0D" w:themeColor="text1" w:themeTint="F2"/>
        </w:rPr>
      </w:pPr>
      <w:r>
        <w:rPr>
          <w:rFonts w:ascii="Arial" w:hAnsi="Arial" w:cs="Arial"/>
          <w:b/>
          <w:color w:val="0D0D0D" w:themeColor="text1" w:themeTint="F2"/>
        </w:rPr>
        <w:t>Submitters Details:</w:t>
      </w:r>
    </w:p>
    <w:p w14:paraId="150B3209" w14:textId="77777777" w:rsidR="006E454E" w:rsidRDefault="006E454E" w:rsidP="006E454E">
      <w:pPr>
        <w:rPr>
          <w:rFonts w:ascii="Arial" w:hAnsi="Arial" w:cs="Arial"/>
          <w:b/>
          <w:color w:val="0D0D0D" w:themeColor="text1" w:themeTint="F2"/>
        </w:rPr>
      </w:pPr>
    </w:p>
    <w:tbl>
      <w:tblPr>
        <w:tblStyle w:val="TableGrid"/>
        <w:tblW w:w="10485" w:type="dxa"/>
        <w:tblLook w:val="04A0" w:firstRow="1" w:lastRow="0" w:firstColumn="1" w:lastColumn="0" w:noHBand="0" w:noVBand="1"/>
      </w:tblPr>
      <w:tblGrid>
        <w:gridCol w:w="3681"/>
        <w:gridCol w:w="4111"/>
        <w:gridCol w:w="2693"/>
      </w:tblGrid>
      <w:tr w:rsidR="006E454E" w:rsidRPr="00B26C78" w14:paraId="2BF3401E" w14:textId="77777777" w:rsidTr="005C3766">
        <w:tc>
          <w:tcPr>
            <w:tcW w:w="3681" w:type="dxa"/>
          </w:tcPr>
          <w:p w14:paraId="698B5098" w14:textId="1945DD89" w:rsidR="006E454E" w:rsidRPr="00B26C78" w:rsidRDefault="00D5251D" w:rsidP="005C3766">
            <w:pPr>
              <w:spacing w:before="120" w:after="120" w:line="360" w:lineRule="auto"/>
              <w:rPr>
                <w:rFonts w:ascii="Arial" w:hAnsi="Arial" w:cs="Arial"/>
                <w:b/>
                <w:bCs/>
                <w:sz w:val="22"/>
                <w:szCs w:val="22"/>
              </w:rPr>
            </w:pPr>
            <w:r>
              <w:rPr>
                <w:rFonts w:ascii="Arial" w:hAnsi="Arial" w:cs="Arial"/>
                <w:b/>
                <w:bCs/>
                <w:sz w:val="22"/>
                <w:szCs w:val="22"/>
              </w:rPr>
              <w:t>N</w:t>
            </w:r>
            <w:r w:rsidR="006E454E" w:rsidRPr="00B26C78">
              <w:rPr>
                <w:rFonts w:ascii="Arial" w:hAnsi="Arial" w:cs="Arial"/>
                <w:b/>
                <w:bCs/>
                <w:sz w:val="22"/>
                <w:szCs w:val="22"/>
              </w:rPr>
              <w:t>ame</w:t>
            </w:r>
          </w:p>
        </w:tc>
        <w:sdt>
          <w:sdtPr>
            <w:rPr>
              <w:rFonts w:ascii="Arial" w:hAnsi="Arial" w:cs="Arial"/>
              <w:sz w:val="22"/>
              <w:szCs w:val="22"/>
            </w:rPr>
            <w:id w:val="390014860"/>
            <w:placeholder>
              <w:docPart w:val="78D6344A7246428292F0D6C5EDDC0966"/>
            </w:placeholder>
            <w:showingPlcHdr/>
            <w:text/>
          </w:sdtPr>
          <w:sdtEndPr/>
          <w:sdtContent>
            <w:tc>
              <w:tcPr>
                <w:tcW w:w="6804" w:type="dxa"/>
                <w:gridSpan w:val="2"/>
              </w:tcPr>
              <w:p w14:paraId="209FC272" w14:textId="77777777" w:rsidR="006E454E" w:rsidRPr="00B26C78" w:rsidRDefault="006E454E" w:rsidP="005C3766">
                <w:pPr>
                  <w:spacing w:before="120" w:after="120" w:line="360" w:lineRule="auto"/>
                  <w:rPr>
                    <w:rFonts w:ascii="Arial" w:hAnsi="Arial" w:cs="Arial"/>
                    <w:b/>
                    <w:bCs/>
                    <w:sz w:val="22"/>
                    <w:szCs w:val="22"/>
                  </w:rPr>
                </w:pPr>
                <w:r w:rsidRPr="00B26C78">
                  <w:rPr>
                    <w:rStyle w:val="PlaceholderText"/>
                    <w:rFonts w:ascii="Arial" w:hAnsi="Arial" w:cs="Arial"/>
                    <w:sz w:val="22"/>
                    <w:szCs w:val="22"/>
                  </w:rPr>
                  <w:t>Insert Name</w:t>
                </w:r>
              </w:p>
            </w:tc>
          </w:sdtContent>
        </w:sdt>
      </w:tr>
      <w:tr w:rsidR="006E454E" w:rsidRPr="00B26C78" w14:paraId="1614128E" w14:textId="77777777" w:rsidTr="005C3766">
        <w:tc>
          <w:tcPr>
            <w:tcW w:w="3681" w:type="dxa"/>
          </w:tcPr>
          <w:p w14:paraId="2DEF9B49" w14:textId="77777777" w:rsidR="006E454E" w:rsidRPr="00B26C78" w:rsidRDefault="006E454E" w:rsidP="005C3766">
            <w:pPr>
              <w:spacing w:before="120" w:after="120" w:line="360" w:lineRule="auto"/>
              <w:rPr>
                <w:rFonts w:ascii="Arial" w:hAnsi="Arial" w:cs="Arial"/>
                <w:b/>
                <w:bCs/>
                <w:sz w:val="22"/>
                <w:szCs w:val="22"/>
              </w:rPr>
            </w:pPr>
            <w:r w:rsidRPr="00B26C78">
              <w:rPr>
                <w:rFonts w:ascii="Arial" w:hAnsi="Arial" w:cs="Arial"/>
                <w:b/>
                <w:bCs/>
                <w:sz w:val="22"/>
                <w:szCs w:val="22"/>
              </w:rPr>
              <w:t>Email address</w:t>
            </w:r>
          </w:p>
        </w:tc>
        <w:sdt>
          <w:sdtPr>
            <w:rPr>
              <w:rFonts w:ascii="Arial" w:hAnsi="Arial" w:cs="Arial"/>
              <w:sz w:val="22"/>
              <w:szCs w:val="22"/>
            </w:rPr>
            <w:id w:val="1937477911"/>
            <w:placeholder>
              <w:docPart w:val="9DFD7F46069D4835AA62129E4A2177E0"/>
            </w:placeholder>
            <w:showingPlcHdr/>
            <w:text/>
          </w:sdtPr>
          <w:sdtEndPr/>
          <w:sdtContent>
            <w:tc>
              <w:tcPr>
                <w:tcW w:w="6804" w:type="dxa"/>
                <w:gridSpan w:val="2"/>
              </w:tcPr>
              <w:p w14:paraId="5C2517EF" w14:textId="77777777" w:rsidR="006E454E" w:rsidRPr="00B26C78" w:rsidRDefault="006E454E" w:rsidP="005C3766">
                <w:pPr>
                  <w:spacing w:before="120" w:after="120" w:line="360" w:lineRule="auto"/>
                  <w:rPr>
                    <w:rFonts w:ascii="Arial" w:hAnsi="Arial" w:cs="Arial"/>
                    <w:b/>
                    <w:bCs/>
                    <w:sz w:val="22"/>
                    <w:szCs w:val="22"/>
                  </w:rPr>
                </w:pPr>
                <w:r w:rsidRPr="00B26C78">
                  <w:rPr>
                    <w:rStyle w:val="PlaceholderText"/>
                    <w:rFonts w:ascii="Arial" w:hAnsi="Arial" w:cs="Arial"/>
                    <w:sz w:val="22"/>
                    <w:szCs w:val="22"/>
                  </w:rPr>
                  <w:t>Insert Email</w:t>
                </w:r>
              </w:p>
            </w:tc>
          </w:sdtContent>
        </w:sdt>
      </w:tr>
      <w:tr w:rsidR="009928F4" w:rsidRPr="00B26C78" w14:paraId="2974C7B6" w14:textId="77777777" w:rsidTr="005C3766">
        <w:tc>
          <w:tcPr>
            <w:tcW w:w="10485" w:type="dxa"/>
            <w:gridSpan w:val="3"/>
          </w:tcPr>
          <w:p w14:paraId="51E3C120" w14:textId="45D367BB" w:rsidR="009928F4" w:rsidRPr="00B26C78" w:rsidRDefault="009928F4" w:rsidP="009928F4">
            <w:pPr>
              <w:spacing w:before="120" w:after="120" w:line="360" w:lineRule="auto"/>
              <w:rPr>
                <w:rFonts w:ascii="Arial" w:hAnsi="Arial" w:cs="Arial"/>
                <w:b/>
                <w:bCs/>
                <w:sz w:val="22"/>
                <w:szCs w:val="22"/>
              </w:rPr>
            </w:pPr>
            <w:r>
              <w:rPr>
                <w:rFonts w:ascii="Arial" w:hAnsi="Arial" w:cs="Arial"/>
                <w:b/>
                <w:bCs/>
                <w:sz w:val="22"/>
                <w:szCs w:val="22"/>
              </w:rPr>
              <w:t>Are you submitting on behalf of an organisation?</w:t>
            </w:r>
          </w:p>
        </w:tc>
      </w:tr>
      <w:tr w:rsidR="009928F4" w:rsidRPr="00B26C78" w14:paraId="271D0BA8" w14:textId="77777777" w:rsidTr="005C3766">
        <w:sdt>
          <w:sdtPr>
            <w:rPr>
              <w:rFonts w:ascii="Arial" w:hAnsi="Arial" w:cs="Arial"/>
              <w:sz w:val="22"/>
              <w:szCs w:val="22"/>
            </w:rPr>
            <w:id w:val="655267341"/>
            <w:placeholder>
              <w:docPart w:val="77EAA58F67A04D60BA057A19B1366375"/>
            </w:placeholder>
            <w:showingPlcHdr/>
            <w:comboBox>
              <w:listItem w:value="Choose an item."/>
              <w:listItem w:displayText="Yes" w:value="Yes"/>
              <w:listItem w:displayText="No" w:value="No"/>
            </w:comboBox>
          </w:sdtPr>
          <w:sdtEndPr/>
          <w:sdtContent>
            <w:tc>
              <w:tcPr>
                <w:tcW w:w="10485" w:type="dxa"/>
                <w:gridSpan w:val="3"/>
              </w:tcPr>
              <w:p w14:paraId="001E57DB" w14:textId="208FE0DD" w:rsidR="009928F4" w:rsidRPr="00B26C78" w:rsidRDefault="009928F4" w:rsidP="009928F4">
                <w:pPr>
                  <w:spacing w:before="120" w:after="120" w:line="360" w:lineRule="auto"/>
                  <w:rPr>
                    <w:rFonts w:ascii="Arial" w:hAnsi="Arial" w:cs="Arial"/>
                    <w:b/>
                    <w:bCs/>
                    <w:sz w:val="22"/>
                    <w:szCs w:val="22"/>
                  </w:rPr>
                </w:pPr>
                <w:r w:rsidRPr="00B26C78">
                  <w:rPr>
                    <w:rStyle w:val="PlaceholderText"/>
                    <w:rFonts w:ascii="Arial" w:hAnsi="Arial" w:cs="Arial"/>
                    <w:sz w:val="22"/>
                    <w:szCs w:val="22"/>
                  </w:rPr>
                  <w:t>Choose an item</w:t>
                </w:r>
              </w:p>
            </w:tc>
          </w:sdtContent>
        </w:sdt>
      </w:tr>
      <w:tr w:rsidR="009928F4" w:rsidRPr="00B26C78" w14:paraId="16E0A68C" w14:textId="77777777" w:rsidTr="005C3766">
        <w:tc>
          <w:tcPr>
            <w:tcW w:w="10485" w:type="dxa"/>
            <w:gridSpan w:val="3"/>
          </w:tcPr>
          <w:p w14:paraId="1B188630" w14:textId="5A3F4B25" w:rsidR="009928F4" w:rsidRPr="00B26C78" w:rsidRDefault="009928F4" w:rsidP="009928F4">
            <w:pPr>
              <w:spacing w:before="120" w:after="120" w:line="360" w:lineRule="auto"/>
              <w:rPr>
                <w:rFonts w:ascii="Arial" w:hAnsi="Arial" w:cs="Arial"/>
                <w:b/>
                <w:bCs/>
                <w:sz w:val="22"/>
                <w:szCs w:val="22"/>
              </w:rPr>
            </w:pPr>
            <w:r w:rsidRPr="00B26C78">
              <w:rPr>
                <w:rFonts w:ascii="Arial" w:hAnsi="Arial" w:cs="Arial"/>
                <w:b/>
                <w:bCs/>
                <w:sz w:val="22"/>
                <w:szCs w:val="22"/>
              </w:rPr>
              <w:t>Organisation name (if applicable)</w:t>
            </w:r>
          </w:p>
        </w:tc>
      </w:tr>
      <w:tr w:rsidR="009928F4" w:rsidRPr="00B26C78" w14:paraId="234507F5" w14:textId="77777777" w:rsidTr="005C3766">
        <w:sdt>
          <w:sdtPr>
            <w:rPr>
              <w:rFonts w:ascii="Arial" w:hAnsi="Arial" w:cs="Arial"/>
              <w:sz w:val="22"/>
              <w:szCs w:val="22"/>
            </w:rPr>
            <w:id w:val="1967547897"/>
            <w:placeholder>
              <w:docPart w:val="5DE54C54FC684F0AA9413F6445F10482"/>
            </w:placeholder>
            <w:showingPlcHdr/>
            <w:text/>
          </w:sdtPr>
          <w:sdtEndPr/>
          <w:sdtContent>
            <w:tc>
              <w:tcPr>
                <w:tcW w:w="10485" w:type="dxa"/>
                <w:gridSpan w:val="3"/>
              </w:tcPr>
              <w:p w14:paraId="43620ACC" w14:textId="77777777" w:rsidR="009928F4" w:rsidRPr="00B26C78" w:rsidRDefault="009928F4" w:rsidP="009928F4">
                <w:pPr>
                  <w:spacing w:before="120" w:after="120" w:line="360" w:lineRule="auto"/>
                  <w:rPr>
                    <w:rFonts w:ascii="Arial" w:hAnsi="Arial" w:cs="Arial"/>
                    <w:sz w:val="22"/>
                    <w:szCs w:val="22"/>
                  </w:rPr>
                </w:pPr>
                <w:r w:rsidRPr="00B26C78">
                  <w:rPr>
                    <w:rStyle w:val="PlaceholderText"/>
                    <w:rFonts w:ascii="Arial" w:hAnsi="Arial" w:cs="Arial"/>
                    <w:sz w:val="22"/>
                    <w:szCs w:val="22"/>
                  </w:rPr>
                  <w:t>Insert Org Name</w:t>
                </w:r>
              </w:p>
            </w:tc>
          </w:sdtContent>
        </w:sdt>
      </w:tr>
      <w:tr w:rsidR="009928F4" w:rsidRPr="00B26C78" w14:paraId="33A4D06A" w14:textId="77777777" w:rsidTr="005C3766">
        <w:tc>
          <w:tcPr>
            <w:tcW w:w="10485" w:type="dxa"/>
            <w:gridSpan w:val="3"/>
          </w:tcPr>
          <w:p w14:paraId="2A4EFF4C" w14:textId="4932BEF4" w:rsidR="009928F4" w:rsidRPr="00B26C78" w:rsidRDefault="009928F4" w:rsidP="009928F4">
            <w:pPr>
              <w:spacing w:before="120" w:after="120" w:line="360" w:lineRule="auto"/>
              <w:rPr>
                <w:rFonts w:ascii="Arial" w:hAnsi="Arial" w:cs="Arial"/>
                <w:b/>
                <w:bCs/>
                <w:sz w:val="22"/>
                <w:szCs w:val="22"/>
              </w:rPr>
            </w:pPr>
            <w:r w:rsidRPr="00B26C78">
              <w:rPr>
                <w:rFonts w:ascii="Arial" w:hAnsi="Arial" w:cs="Arial"/>
                <w:b/>
                <w:bCs/>
                <w:sz w:val="22"/>
                <w:szCs w:val="22"/>
              </w:rPr>
              <w:t>Submitter/Organisation type</w:t>
            </w:r>
          </w:p>
        </w:tc>
      </w:tr>
      <w:tr w:rsidR="009928F4" w:rsidRPr="00B26C78" w14:paraId="21EE2991" w14:textId="77777777" w:rsidTr="005C3766">
        <w:sdt>
          <w:sdtPr>
            <w:rPr>
              <w:rFonts w:ascii="Arial" w:hAnsi="Arial" w:cs="Arial"/>
              <w:sz w:val="22"/>
              <w:szCs w:val="22"/>
            </w:rPr>
            <w:id w:val="1427306658"/>
            <w:placeholder>
              <w:docPart w:val="D08911DFD1A94F98AE6769B881CC1A10"/>
            </w:placeholder>
            <w:showingPlcHdr/>
            <w:comboBox>
              <w:listItem w:value="Choose an item."/>
              <w:listItem w:displayText="Planner, planning consultancy or professional body" w:value="Planner, planning consultancy or professional body"/>
              <w:listItem w:displayText="Development industry or company" w:value="Development industry or company"/>
              <w:listItem w:displayText="Local government or related associations" w:value="Local government or related associations"/>
              <w:listItem w:displayText="State Government Dept/Agency" w:value="State Government Dept/Agency"/>
              <w:listItem w:displayText="Community group" w:value="Community group"/>
              <w:listItem w:displayText="Member of the public" w:value="Member of the public"/>
            </w:comboBox>
          </w:sdtPr>
          <w:sdtEndPr/>
          <w:sdtContent>
            <w:tc>
              <w:tcPr>
                <w:tcW w:w="10485" w:type="dxa"/>
                <w:gridSpan w:val="3"/>
              </w:tcPr>
              <w:p w14:paraId="54DC4920" w14:textId="77777777" w:rsidR="009928F4" w:rsidRPr="00B26C78" w:rsidRDefault="009928F4" w:rsidP="009928F4">
                <w:pPr>
                  <w:spacing w:before="120" w:after="120" w:line="360" w:lineRule="auto"/>
                  <w:rPr>
                    <w:rFonts w:ascii="Arial" w:hAnsi="Arial" w:cs="Arial"/>
                    <w:sz w:val="22"/>
                    <w:szCs w:val="22"/>
                  </w:rPr>
                </w:pPr>
                <w:r w:rsidRPr="00B26C78">
                  <w:rPr>
                    <w:rStyle w:val="PlaceholderText"/>
                    <w:rFonts w:ascii="Arial" w:hAnsi="Arial" w:cs="Arial"/>
                    <w:sz w:val="22"/>
                    <w:szCs w:val="22"/>
                  </w:rPr>
                  <w:t>Choose an item.</w:t>
                </w:r>
              </w:p>
            </w:tc>
          </w:sdtContent>
        </w:sdt>
      </w:tr>
      <w:tr w:rsidR="009928F4" w:rsidRPr="00B9113D" w14:paraId="7D82457D" w14:textId="77777777" w:rsidTr="005C3766">
        <w:tc>
          <w:tcPr>
            <w:tcW w:w="7792" w:type="dxa"/>
            <w:gridSpan w:val="2"/>
          </w:tcPr>
          <w:p w14:paraId="48BD6A74" w14:textId="3869C831" w:rsidR="009928F4" w:rsidRPr="00B9113D" w:rsidRDefault="009928F4" w:rsidP="009928F4">
            <w:pPr>
              <w:spacing w:before="120" w:after="120" w:line="360" w:lineRule="auto"/>
              <w:rPr>
                <w:rFonts w:ascii="Arial" w:hAnsi="Arial" w:cs="Arial"/>
                <w:b/>
                <w:bCs/>
                <w:sz w:val="22"/>
                <w:szCs w:val="22"/>
              </w:rPr>
            </w:pPr>
            <w:r w:rsidRPr="00B26C78">
              <w:rPr>
                <w:rFonts w:ascii="Arial" w:hAnsi="Arial" w:cs="Arial"/>
                <w:b/>
                <w:bCs/>
                <w:sz w:val="22"/>
                <w:szCs w:val="22"/>
              </w:rPr>
              <w:t xml:space="preserve">Submissions may be published as part of the consultation process. </w:t>
            </w:r>
            <w:r>
              <w:rPr>
                <w:rFonts w:ascii="Arial" w:hAnsi="Arial" w:cs="Arial"/>
                <w:b/>
                <w:bCs/>
                <w:sz w:val="22"/>
                <w:szCs w:val="22"/>
              </w:rPr>
              <w:br/>
            </w:r>
            <w:r w:rsidRPr="00B26C78">
              <w:rPr>
                <w:rFonts w:ascii="Arial" w:hAnsi="Arial" w:cs="Arial"/>
                <w:b/>
                <w:bCs/>
                <w:sz w:val="22"/>
                <w:szCs w:val="22"/>
              </w:rPr>
              <w:t xml:space="preserve">Do you give permission for your name and your </w:t>
            </w:r>
            <w:r w:rsidR="00423C74">
              <w:rPr>
                <w:rFonts w:ascii="Arial" w:hAnsi="Arial" w:cs="Arial"/>
                <w:b/>
                <w:bCs/>
                <w:sz w:val="22"/>
                <w:szCs w:val="22"/>
              </w:rPr>
              <w:t>organisation’s</w:t>
            </w:r>
            <w:r w:rsidRPr="00B26C78">
              <w:rPr>
                <w:rFonts w:ascii="Arial" w:hAnsi="Arial" w:cs="Arial"/>
                <w:b/>
                <w:bCs/>
                <w:sz w:val="22"/>
                <w:szCs w:val="22"/>
              </w:rPr>
              <w:t xml:space="preserve"> name </w:t>
            </w:r>
            <w:r>
              <w:rPr>
                <w:rFonts w:ascii="Arial" w:hAnsi="Arial" w:cs="Arial"/>
                <w:b/>
                <w:bCs/>
                <w:sz w:val="22"/>
                <w:szCs w:val="22"/>
              </w:rPr>
              <w:br/>
            </w:r>
            <w:r w:rsidRPr="00B26C78">
              <w:rPr>
                <w:rFonts w:ascii="Arial" w:hAnsi="Arial" w:cs="Arial"/>
                <w:b/>
                <w:bCs/>
                <w:sz w:val="22"/>
                <w:szCs w:val="22"/>
              </w:rPr>
              <w:t>(if applicable) to be published?</w:t>
            </w:r>
          </w:p>
        </w:tc>
        <w:sdt>
          <w:sdtPr>
            <w:rPr>
              <w:rFonts w:ascii="Arial" w:hAnsi="Arial" w:cs="Arial"/>
              <w:sz w:val="22"/>
              <w:szCs w:val="22"/>
            </w:rPr>
            <w:id w:val="-691141531"/>
            <w:placeholder>
              <w:docPart w:val="6DC9838044994246A3879894064132D9"/>
            </w:placeholder>
            <w:showingPlcHdr/>
            <w:comboBox>
              <w:listItem w:value="Choose an item."/>
              <w:listItem w:displayText="Yes, please publish my details" w:value="Yes, please publish my details"/>
              <w:listItem w:displayText="No, please remove my details" w:value="No, please remove my details"/>
            </w:comboBox>
          </w:sdtPr>
          <w:sdtEndPr/>
          <w:sdtContent>
            <w:tc>
              <w:tcPr>
                <w:tcW w:w="2693" w:type="dxa"/>
              </w:tcPr>
              <w:p w14:paraId="25A9C89F" w14:textId="77777777" w:rsidR="009928F4" w:rsidRPr="00B9113D" w:rsidRDefault="009928F4" w:rsidP="009928F4">
                <w:pPr>
                  <w:spacing w:before="120" w:after="120" w:line="360" w:lineRule="auto"/>
                  <w:rPr>
                    <w:rFonts w:ascii="Arial" w:hAnsi="Arial" w:cs="Arial"/>
                    <w:b/>
                    <w:bCs/>
                    <w:sz w:val="22"/>
                    <w:szCs w:val="22"/>
                  </w:rPr>
                </w:pPr>
                <w:r w:rsidRPr="00B26C78">
                  <w:rPr>
                    <w:rStyle w:val="PlaceholderText"/>
                    <w:rFonts w:ascii="Arial" w:hAnsi="Arial" w:cs="Arial"/>
                    <w:sz w:val="22"/>
                    <w:szCs w:val="22"/>
                  </w:rPr>
                  <w:t>Choose an item.</w:t>
                </w:r>
              </w:p>
            </w:tc>
          </w:sdtContent>
        </w:sdt>
      </w:tr>
    </w:tbl>
    <w:p w14:paraId="09B0C26D" w14:textId="15C0026E" w:rsidR="006E454E" w:rsidRDefault="006E454E" w:rsidP="006E454E">
      <w:pPr>
        <w:rPr>
          <w:rFonts w:ascii="Arial" w:hAnsi="Arial" w:cs="Arial"/>
          <w:b/>
          <w:color w:val="0D0D0D" w:themeColor="text1" w:themeTint="F2"/>
        </w:rPr>
      </w:pPr>
    </w:p>
    <w:p w14:paraId="5E194A36" w14:textId="300BEC53" w:rsidR="00C94EC5" w:rsidRDefault="00C94EC5">
      <w:pPr>
        <w:rPr>
          <w:rFonts w:ascii="Arial" w:hAnsi="Arial" w:cs="Arial"/>
          <w:b/>
          <w:color w:val="0D0D0D" w:themeColor="text1" w:themeTint="F2"/>
        </w:rPr>
      </w:pPr>
      <w:r>
        <w:rPr>
          <w:rFonts w:ascii="Arial" w:hAnsi="Arial" w:cs="Arial"/>
          <w:b/>
          <w:color w:val="0D0D0D" w:themeColor="text1" w:themeTint="F2"/>
        </w:rPr>
        <w:br w:type="page"/>
      </w:r>
    </w:p>
    <w:p w14:paraId="4CFED213" w14:textId="3AD481CA" w:rsidR="00D7647E" w:rsidRDefault="00D7647E" w:rsidP="006E454E">
      <w:pPr>
        <w:rPr>
          <w:rFonts w:ascii="Arial" w:hAnsi="Arial" w:cs="Arial"/>
          <w:b/>
          <w:color w:val="0D0D0D" w:themeColor="text1" w:themeTint="F2"/>
        </w:rPr>
      </w:pPr>
      <w:r>
        <w:rPr>
          <w:rFonts w:ascii="Arial" w:hAnsi="Arial" w:cs="Arial"/>
          <w:b/>
          <w:color w:val="0D0D0D" w:themeColor="text1" w:themeTint="F2"/>
        </w:rPr>
        <w:lastRenderedPageBreak/>
        <w:t>Overview:</w:t>
      </w:r>
    </w:p>
    <w:p w14:paraId="77E5BF69" w14:textId="46D6DD4F" w:rsidR="00A426BB" w:rsidRDefault="00A426BB" w:rsidP="00100BD2">
      <w:pPr>
        <w:rPr>
          <w:rFonts w:ascii="Arial" w:eastAsia="Arial" w:hAnsi="Arial" w:cs="Arial"/>
          <w:sz w:val="22"/>
          <w:szCs w:val="22"/>
        </w:rPr>
      </w:pPr>
    </w:p>
    <w:p w14:paraId="32AAE789" w14:textId="31FA3931" w:rsidR="00C17900" w:rsidRDefault="00185C38" w:rsidP="00185C38">
      <w:pPr>
        <w:rPr>
          <w:rFonts w:ascii="Arial" w:eastAsia="Arial" w:hAnsi="Arial" w:cs="Arial"/>
          <w:sz w:val="22"/>
          <w:szCs w:val="22"/>
        </w:rPr>
      </w:pPr>
      <w:r w:rsidRPr="00F003E4">
        <w:rPr>
          <w:rFonts w:ascii="Arial" w:eastAsia="Arial" w:hAnsi="Arial" w:cs="Arial"/>
          <w:sz w:val="22"/>
          <w:szCs w:val="22"/>
        </w:rPr>
        <w:t>As part of the implementation of the State Government’s planning reform agenda, work</w:t>
      </w:r>
      <w:r>
        <w:rPr>
          <w:rFonts w:ascii="Arial" w:eastAsia="Arial" w:hAnsi="Arial" w:cs="Arial"/>
          <w:sz w:val="22"/>
          <w:szCs w:val="22"/>
        </w:rPr>
        <w:t xml:space="preserve"> has progressed</w:t>
      </w:r>
      <w:r w:rsidRPr="00F003E4">
        <w:rPr>
          <w:rFonts w:ascii="Arial" w:eastAsia="Arial" w:hAnsi="Arial" w:cs="Arial"/>
          <w:sz w:val="22"/>
          <w:szCs w:val="22"/>
        </w:rPr>
        <w:t xml:space="preserve"> to develop a more consistent approach</w:t>
      </w:r>
      <w:r>
        <w:rPr>
          <w:rFonts w:ascii="Arial" w:eastAsia="Arial" w:hAnsi="Arial" w:cs="Arial"/>
          <w:sz w:val="22"/>
          <w:szCs w:val="22"/>
        </w:rPr>
        <w:t xml:space="preserve">, improve </w:t>
      </w:r>
      <w:r w:rsidR="008834F5">
        <w:rPr>
          <w:rFonts w:ascii="Arial" w:eastAsia="Arial" w:hAnsi="Arial" w:cs="Arial"/>
          <w:sz w:val="22"/>
          <w:szCs w:val="22"/>
        </w:rPr>
        <w:t>outcomes,</w:t>
      </w:r>
      <w:r>
        <w:rPr>
          <w:rFonts w:ascii="Arial" w:eastAsia="Arial" w:hAnsi="Arial" w:cs="Arial"/>
          <w:sz w:val="22"/>
          <w:szCs w:val="22"/>
        </w:rPr>
        <w:t xml:space="preserve"> and enhance guidance relating </w:t>
      </w:r>
      <w:r w:rsidRPr="00F003E4">
        <w:rPr>
          <w:rFonts w:ascii="Arial" w:eastAsia="Arial" w:hAnsi="Arial" w:cs="Arial"/>
          <w:sz w:val="22"/>
          <w:szCs w:val="22"/>
        </w:rPr>
        <w:t xml:space="preserve">to </w:t>
      </w:r>
      <w:r>
        <w:rPr>
          <w:rFonts w:ascii="Arial" w:eastAsia="Arial" w:hAnsi="Arial" w:cs="Arial"/>
          <w:sz w:val="22"/>
          <w:szCs w:val="22"/>
        </w:rPr>
        <w:t>non-residential car parking within precincts</w:t>
      </w:r>
      <w:r w:rsidR="001F3735">
        <w:rPr>
          <w:rFonts w:ascii="Arial" w:eastAsia="Arial" w:hAnsi="Arial" w:cs="Arial"/>
          <w:sz w:val="22"/>
          <w:szCs w:val="22"/>
          <w:vertAlign w:val="superscript"/>
        </w:rPr>
        <w:t>1</w:t>
      </w:r>
      <w:r>
        <w:rPr>
          <w:rFonts w:ascii="Arial" w:eastAsia="Arial" w:hAnsi="Arial" w:cs="Arial"/>
          <w:sz w:val="22"/>
          <w:szCs w:val="22"/>
        </w:rPr>
        <w:t>, activity centres</w:t>
      </w:r>
      <w:r w:rsidR="001F3735">
        <w:rPr>
          <w:rFonts w:ascii="Arial" w:eastAsia="Arial" w:hAnsi="Arial" w:cs="Arial"/>
          <w:sz w:val="22"/>
          <w:szCs w:val="22"/>
          <w:vertAlign w:val="superscript"/>
        </w:rPr>
        <w:t>2</w:t>
      </w:r>
      <w:r>
        <w:rPr>
          <w:rFonts w:ascii="Arial" w:eastAsia="Arial" w:hAnsi="Arial" w:cs="Arial"/>
          <w:sz w:val="22"/>
          <w:szCs w:val="22"/>
        </w:rPr>
        <w:t xml:space="preserve">, </w:t>
      </w:r>
      <w:r w:rsidR="003B5FBA">
        <w:rPr>
          <w:rFonts w:ascii="Arial" w:eastAsia="Arial" w:hAnsi="Arial" w:cs="Arial"/>
          <w:sz w:val="22"/>
          <w:szCs w:val="22"/>
        </w:rPr>
        <w:t>industrial</w:t>
      </w:r>
      <w:r w:rsidR="001F3735">
        <w:rPr>
          <w:rFonts w:ascii="Arial" w:eastAsia="Arial" w:hAnsi="Arial" w:cs="Arial"/>
          <w:sz w:val="22"/>
          <w:szCs w:val="22"/>
          <w:vertAlign w:val="superscript"/>
        </w:rPr>
        <w:t>3</w:t>
      </w:r>
      <w:r w:rsidR="003B5FBA">
        <w:rPr>
          <w:rFonts w:ascii="Arial" w:eastAsia="Arial" w:hAnsi="Arial" w:cs="Arial"/>
          <w:sz w:val="22"/>
          <w:szCs w:val="22"/>
        </w:rPr>
        <w:t xml:space="preserve"> zones</w:t>
      </w:r>
      <w:r w:rsidRPr="007566B7">
        <w:rPr>
          <w:rFonts w:ascii="Arial" w:eastAsia="Arial" w:hAnsi="Arial" w:cs="Arial"/>
          <w:sz w:val="22"/>
          <w:szCs w:val="22"/>
        </w:rPr>
        <w:t xml:space="preserve"> and land zoned</w:t>
      </w:r>
      <w:r w:rsidR="000A6C1A">
        <w:rPr>
          <w:rFonts w:ascii="Arial" w:eastAsia="Arial" w:hAnsi="Arial" w:cs="Arial"/>
          <w:sz w:val="22"/>
          <w:szCs w:val="22"/>
        </w:rPr>
        <w:t xml:space="preserve"> </w:t>
      </w:r>
      <w:r w:rsidR="00E70CEA">
        <w:rPr>
          <w:rFonts w:ascii="Arial" w:eastAsia="Arial" w:hAnsi="Arial" w:cs="Arial"/>
          <w:sz w:val="22"/>
          <w:szCs w:val="22"/>
        </w:rPr>
        <w:t>S</w:t>
      </w:r>
      <w:r w:rsidRPr="007566B7">
        <w:rPr>
          <w:rFonts w:ascii="Arial" w:eastAsia="Arial" w:hAnsi="Arial" w:cs="Arial"/>
          <w:sz w:val="22"/>
          <w:szCs w:val="22"/>
        </w:rPr>
        <w:t>ervice Commercial</w:t>
      </w:r>
      <w:r w:rsidR="001F3735">
        <w:rPr>
          <w:rFonts w:ascii="Arial" w:eastAsia="Arial" w:hAnsi="Arial" w:cs="Arial"/>
          <w:sz w:val="22"/>
          <w:szCs w:val="22"/>
          <w:vertAlign w:val="superscript"/>
        </w:rPr>
        <w:t>4</w:t>
      </w:r>
      <w:r w:rsidRPr="007566B7">
        <w:rPr>
          <w:rFonts w:ascii="Arial" w:eastAsia="Arial" w:hAnsi="Arial" w:cs="Arial"/>
          <w:sz w:val="22"/>
          <w:szCs w:val="22"/>
        </w:rPr>
        <w:t xml:space="preserve"> across local government areas in the Perth and Peel region.</w:t>
      </w:r>
    </w:p>
    <w:p w14:paraId="352053FB" w14:textId="77777777" w:rsidR="00C17900" w:rsidRDefault="00C17900" w:rsidP="00185C38">
      <w:pPr>
        <w:rPr>
          <w:rFonts w:ascii="Arial" w:eastAsia="Arial" w:hAnsi="Arial" w:cs="Arial"/>
          <w:sz w:val="22"/>
          <w:szCs w:val="22"/>
        </w:rPr>
      </w:pPr>
    </w:p>
    <w:p w14:paraId="7C6CEBFE" w14:textId="30A12796" w:rsidR="00285DC9" w:rsidRDefault="00185C38" w:rsidP="00185C38">
      <w:pPr>
        <w:rPr>
          <w:rFonts w:ascii="Arial" w:hAnsi="Arial" w:cs="Arial"/>
          <w:sz w:val="22"/>
          <w:szCs w:val="22"/>
        </w:rPr>
      </w:pPr>
      <w:r>
        <w:rPr>
          <w:rFonts w:ascii="Arial" w:eastAsia="Arial" w:hAnsi="Arial" w:cs="Arial"/>
          <w:sz w:val="22"/>
          <w:szCs w:val="22"/>
        </w:rPr>
        <w:t>Draft guidance has been developed to support local governments in an</w:t>
      </w:r>
      <w:r w:rsidR="00285DC9">
        <w:rPr>
          <w:rFonts w:ascii="Arial" w:eastAsia="Arial" w:hAnsi="Arial" w:cs="Arial"/>
          <w:sz w:val="22"/>
          <w:szCs w:val="22"/>
        </w:rPr>
        <w:t xml:space="preserve"> </w:t>
      </w:r>
      <w:r>
        <w:rPr>
          <w:rFonts w:ascii="Arial" w:eastAsia="Arial" w:hAnsi="Arial" w:cs="Arial"/>
          <w:sz w:val="22"/>
          <w:szCs w:val="22"/>
        </w:rPr>
        <w:t xml:space="preserve">immediate review of car parking rates in their locality. </w:t>
      </w:r>
      <w:r w:rsidR="00A54429">
        <w:rPr>
          <w:rFonts w:ascii="Arial" w:hAnsi="Arial" w:cs="Arial"/>
          <w:sz w:val="22"/>
          <w:szCs w:val="22"/>
        </w:rPr>
        <w:t>This</w:t>
      </w:r>
      <w:r w:rsidR="00285DC9">
        <w:rPr>
          <w:rFonts w:ascii="Arial" w:hAnsi="Arial" w:cs="Arial"/>
          <w:sz w:val="22"/>
          <w:szCs w:val="22"/>
        </w:rPr>
        <w:t xml:space="preserve"> guidance is targeted at local governments within the Perth and Peel region, </w:t>
      </w:r>
      <w:r w:rsidR="00A54429">
        <w:rPr>
          <w:rFonts w:ascii="Arial" w:hAnsi="Arial" w:cs="Arial"/>
          <w:sz w:val="22"/>
          <w:szCs w:val="22"/>
        </w:rPr>
        <w:t>however</w:t>
      </w:r>
      <w:r w:rsidR="00285DC9" w:rsidRPr="007566B7">
        <w:rPr>
          <w:rFonts w:ascii="Arial" w:hAnsi="Arial" w:cs="Arial"/>
          <w:sz w:val="22"/>
          <w:szCs w:val="22"/>
        </w:rPr>
        <w:t xml:space="preserve"> </w:t>
      </w:r>
      <w:r w:rsidR="00A54429">
        <w:rPr>
          <w:rFonts w:ascii="Arial" w:hAnsi="Arial" w:cs="Arial"/>
          <w:sz w:val="22"/>
          <w:szCs w:val="22"/>
        </w:rPr>
        <w:t xml:space="preserve">where appropriate, </w:t>
      </w:r>
      <w:r w:rsidR="00285DC9" w:rsidRPr="007566B7">
        <w:rPr>
          <w:rFonts w:ascii="Arial" w:hAnsi="Arial" w:cs="Arial"/>
          <w:sz w:val="22"/>
          <w:szCs w:val="22"/>
        </w:rPr>
        <w:t xml:space="preserve">this </w:t>
      </w:r>
      <w:r w:rsidR="0080540D">
        <w:rPr>
          <w:rFonts w:ascii="Arial" w:hAnsi="Arial" w:cs="Arial"/>
          <w:sz w:val="22"/>
          <w:szCs w:val="22"/>
        </w:rPr>
        <w:t>g</w:t>
      </w:r>
      <w:r w:rsidR="00285DC9" w:rsidRPr="007566B7">
        <w:rPr>
          <w:rFonts w:ascii="Arial" w:hAnsi="Arial" w:cs="Arial"/>
          <w:sz w:val="22"/>
          <w:szCs w:val="22"/>
        </w:rPr>
        <w:t xml:space="preserve">uidance </w:t>
      </w:r>
      <w:r w:rsidR="008834F5" w:rsidRPr="007566B7">
        <w:rPr>
          <w:rFonts w:ascii="Arial" w:hAnsi="Arial" w:cs="Arial"/>
          <w:sz w:val="22"/>
          <w:szCs w:val="22"/>
        </w:rPr>
        <w:t>can also</w:t>
      </w:r>
      <w:r w:rsidR="00285DC9" w:rsidRPr="007566B7">
        <w:rPr>
          <w:rFonts w:ascii="Arial" w:hAnsi="Arial" w:cs="Arial"/>
          <w:sz w:val="22"/>
          <w:szCs w:val="22"/>
        </w:rPr>
        <w:t xml:space="preserve"> be applied to areas external to th</w:t>
      </w:r>
      <w:r w:rsidR="00285DC9">
        <w:rPr>
          <w:rFonts w:ascii="Arial" w:hAnsi="Arial" w:cs="Arial"/>
          <w:sz w:val="22"/>
          <w:szCs w:val="22"/>
        </w:rPr>
        <w:t xml:space="preserve">is </w:t>
      </w:r>
      <w:r w:rsidR="00285DC9" w:rsidRPr="007566B7">
        <w:rPr>
          <w:rFonts w:ascii="Arial" w:hAnsi="Arial" w:cs="Arial"/>
          <w:sz w:val="22"/>
          <w:szCs w:val="22"/>
        </w:rPr>
        <w:t>region</w:t>
      </w:r>
      <w:r w:rsidR="00A54429">
        <w:rPr>
          <w:rFonts w:ascii="Arial" w:hAnsi="Arial" w:cs="Arial"/>
          <w:sz w:val="22"/>
          <w:szCs w:val="22"/>
        </w:rPr>
        <w:t>.</w:t>
      </w:r>
    </w:p>
    <w:p w14:paraId="0034F6E6" w14:textId="77777777" w:rsidR="00285DC9" w:rsidRDefault="00285DC9" w:rsidP="00185C38">
      <w:pPr>
        <w:rPr>
          <w:rFonts w:ascii="Arial" w:hAnsi="Arial" w:cs="Arial"/>
          <w:sz w:val="22"/>
          <w:szCs w:val="22"/>
        </w:rPr>
      </w:pPr>
    </w:p>
    <w:p w14:paraId="4129E864" w14:textId="4945EB1A" w:rsidR="00185C38" w:rsidRDefault="007566B7" w:rsidP="00185C38">
      <w:pPr>
        <w:rPr>
          <w:rFonts w:ascii="Arial" w:eastAsia="Arial" w:hAnsi="Arial" w:cs="Arial"/>
          <w:sz w:val="22"/>
          <w:szCs w:val="22"/>
        </w:rPr>
      </w:pPr>
      <w:r>
        <w:rPr>
          <w:rFonts w:ascii="Arial" w:eastAsia="Arial" w:hAnsi="Arial" w:cs="Arial"/>
          <w:sz w:val="22"/>
          <w:szCs w:val="22"/>
        </w:rPr>
        <w:t>This</w:t>
      </w:r>
      <w:r w:rsidR="00185C38">
        <w:rPr>
          <w:rFonts w:ascii="Arial" w:eastAsia="Arial" w:hAnsi="Arial" w:cs="Arial"/>
          <w:sz w:val="22"/>
          <w:szCs w:val="22"/>
        </w:rPr>
        <w:t xml:space="preserve"> guidance has been developed based on background research, the outcomes of</w:t>
      </w:r>
      <w:r w:rsidR="00FF54E4">
        <w:rPr>
          <w:rFonts w:ascii="Arial" w:eastAsia="Arial" w:hAnsi="Arial" w:cs="Arial"/>
          <w:sz w:val="22"/>
          <w:szCs w:val="22"/>
        </w:rPr>
        <w:t xml:space="preserve"> a</w:t>
      </w:r>
      <w:r w:rsidR="00185C38">
        <w:rPr>
          <w:rFonts w:ascii="Arial" w:eastAsia="Arial" w:hAnsi="Arial" w:cs="Arial"/>
          <w:sz w:val="22"/>
          <w:szCs w:val="22"/>
        </w:rPr>
        <w:t xml:space="preserve"> technical review and early engagement with stakeholders. </w:t>
      </w:r>
      <w:r w:rsidR="001B219F" w:rsidRPr="001B219F">
        <w:rPr>
          <w:rFonts w:ascii="Arial" w:eastAsia="Arial" w:hAnsi="Arial" w:cs="Arial"/>
          <w:sz w:val="22"/>
          <w:szCs w:val="22"/>
        </w:rPr>
        <w:t xml:space="preserve">Consultation is being undertaken to help with the refinement of the guidance, including the car parking rates contained in Appendix </w:t>
      </w:r>
      <w:r w:rsidR="001B219F">
        <w:rPr>
          <w:rFonts w:ascii="Arial" w:eastAsia="Arial" w:hAnsi="Arial" w:cs="Arial"/>
          <w:sz w:val="22"/>
          <w:szCs w:val="22"/>
        </w:rPr>
        <w:t xml:space="preserve">A to C of </w:t>
      </w:r>
      <w:r w:rsidR="00A54429">
        <w:rPr>
          <w:rFonts w:ascii="Arial" w:eastAsia="Arial" w:hAnsi="Arial" w:cs="Arial"/>
          <w:sz w:val="22"/>
          <w:szCs w:val="22"/>
        </w:rPr>
        <w:t>this document</w:t>
      </w:r>
      <w:r w:rsidR="001B219F">
        <w:rPr>
          <w:rFonts w:ascii="Arial" w:eastAsia="Arial" w:hAnsi="Arial" w:cs="Arial"/>
          <w:sz w:val="22"/>
          <w:szCs w:val="22"/>
        </w:rPr>
        <w:t>.</w:t>
      </w:r>
    </w:p>
    <w:p w14:paraId="0A17B7A9" w14:textId="77777777" w:rsidR="00D7647E" w:rsidRDefault="00D7647E" w:rsidP="006E454E">
      <w:pPr>
        <w:rPr>
          <w:rFonts w:ascii="Arial" w:hAnsi="Arial" w:cs="Arial"/>
          <w:b/>
          <w:color w:val="0D0D0D" w:themeColor="text1" w:themeTint="F2"/>
        </w:rPr>
      </w:pPr>
    </w:p>
    <w:p w14:paraId="0229E9F7" w14:textId="1A591DC3" w:rsidR="005862D4" w:rsidRDefault="005D2904" w:rsidP="006E454E">
      <w:pPr>
        <w:rPr>
          <w:rFonts w:ascii="Arial" w:hAnsi="Arial" w:cs="Arial"/>
          <w:b/>
          <w:color w:val="0D0D0D" w:themeColor="text1" w:themeTint="F2"/>
        </w:rPr>
      </w:pPr>
      <w:r>
        <w:rPr>
          <w:rFonts w:ascii="Arial" w:hAnsi="Arial" w:cs="Arial"/>
          <w:b/>
          <w:color w:val="0D0D0D" w:themeColor="text1" w:themeTint="F2"/>
        </w:rPr>
        <w:t>Comments:</w:t>
      </w:r>
    </w:p>
    <w:p w14:paraId="438BC341" w14:textId="77777777" w:rsidR="005D2904" w:rsidRDefault="005D2904" w:rsidP="006E454E">
      <w:pPr>
        <w:rPr>
          <w:rFonts w:ascii="Arial" w:hAnsi="Arial" w:cs="Arial"/>
          <w:b/>
          <w:color w:val="0D0D0D" w:themeColor="text1" w:themeTint="F2"/>
        </w:rPr>
      </w:pPr>
    </w:p>
    <w:tbl>
      <w:tblPr>
        <w:tblStyle w:val="TableGrid"/>
        <w:tblW w:w="10485" w:type="dxa"/>
        <w:tblLook w:val="04A0" w:firstRow="1" w:lastRow="0" w:firstColumn="1" w:lastColumn="0" w:noHBand="0" w:noVBand="1"/>
      </w:tblPr>
      <w:tblGrid>
        <w:gridCol w:w="10485"/>
      </w:tblGrid>
      <w:tr w:rsidR="00910184" w:rsidRPr="00910184" w14:paraId="396A3420" w14:textId="77777777" w:rsidTr="00910184">
        <w:tc>
          <w:tcPr>
            <w:tcW w:w="10485" w:type="dxa"/>
            <w:shd w:val="clear" w:color="auto" w:fill="808080" w:themeFill="background1" w:themeFillShade="80"/>
          </w:tcPr>
          <w:p w14:paraId="67EB73E5" w14:textId="583F6100" w:rsidR="00910184" w:rsidRDefault="00910184" w:rsidP="00E50F80">
            <w:pPr>
              <w:spacing w:before="120" w:after="120" w:line="360" w:lineRule="auto"/>
              <w:rPr>
                <w:rFonts w:ascii="Arial" w:hAnsi="Arial" w:cs="Arial"/>
                <w:b/>
                <w:bCs/>
                <w:color w:val="FFFFFF" w:themeColor="background1"/>
                <w:sz w:val="22"/>
                <w:szCs w:val="22"/>
              </w:rPr>
            </w:pPr>
            <w:r w:rsidRPr="00910184">
              <w:rPr>
                <w:rFonts w:ascii="Arial" w:hAnsi="Arial" w:cs="Arial"/>
                <w:b/>
                <w:bCs/>
                <w:color w:val="FFFFFF" w:themeColor="background1"/>
                <w:sz w:val="22"/>
                <w:szCs w:val="22"/>
              </w:rPr>
              <w:t>PART A</w:t>
            </w:r>
            <w:r w:rsidR="00013166">
              <w:rPr>
                <w:rFonts w:ascii="Arial" w:hAnsi="Arial" w:cs="Arial"/>
                <w:b/>
                <w:bCs/>
                <w:color w:val="FFFFFF" w:themeColor="background1"/>
                <w:sz w:val="22"/>
                <w:szCs w:val="22"/>
              </w:rPr>
              <w:t xml:space="preserve"> </w:t>
            </w:r>
            <w:r w:rsidRPr="00910184">
              <w:rPr>
                <w:rFonts w:ascii="Arial" w:hAnsi="Arial" w:cs="Arial"/>
                <w:b/>
                <w:bCs/>
                <w:color w:val="FFFFFF" w:themeColor="background1"/>
                <w:sz w:val="22"/>
                <w:szCs w:val="22"/>
              </w:rPr>
              <w:t xml:space="preserve">– </w:t>
            </w:r>
            <w:r w:rsidR="00013166">
              <w:rPr>
                <w:rFonts w:ascii="Arial" w:hAnsi="Arial" w:cs="Arial"/>
                <w:b/>
                <w:bCs/>
                <w:color w:val="FFFFFF" w:themeColor="background1"/>
                <w:sz w:val="22"/>
                <w:szCs w:val="22"/>
              </w:rPr>
              <w:t xml:space="preserve">INTERIM </w:t>
            </w:r>
            <w:r w:rsidR="00B5470B">
              <w:rPr>
                <w:rFonts w:ascii="Arial" w:hAnsi="Arial" w:cs="Arial"/>
                <w:b/>
                <w:bCs/>
                <w:color w:val="FFFFFF" w:themeColor="background1"/>
                <w:sz w:val="22"/>
                <w:szCs w:val="22"/>
              </w:rPr>
              <w:t xml:space="preserve">CAR PARKING </w:t>
            </w:r>
            <w:r w:rsidR="00013166">
              <w:rPr>
                <w:rFonts w:ascii="Arial" w:hAnsi="Arial" w:cs="Arial"/>
                <w:b/>
                <w:bCs/>
                <w:color w:val="FFFFFF" w:themeColor="background1"/>
                <w:sz w:val="22"/>
                <w:szCs w:val="22"/>
              </w:rPr>
              <w:t>GUID</w:t>
            </w:r>
            <w:r w:rsidR="004C72A4">
              <w:rPr>
                <w:rFonts w:ascii="Arial" w:hAnsi="Arial" w:cs="Arial"/>
                <w:b/>
                <w:bCs/>
                <w:color w:val="FFFFFF" w:themeColor="background1"/>
                <w:sz w:val="22"/>
                <w:szCs w:val="22"/>
              </w:rPr>
              <w:t>ANCE</w:t>
            </w:r>
          </w:p>
          <w:p w14:paraId="12791AAA" w14:textId="31787B23" w:rsidR="00E51F27" w:rsidRPr="00E51F27" w:rsidRDefault="00E51F27" w:rsidP="00E50F80">
            <w:pPr>
              <w:spacing w:before="120" w:after="120" w:line="360" w:lineRule="auto"/>
              <w:rPr>
                <w:rFonts w:ascii="Arial" w:hAnsi="Arial" w:cs="Arial"/>
                <w:i/>
                <w:iCs/>
                <w:color w:val="FFFFFF" w:themeColor="background1"/>
                <w:sz w:val="22"/>
                <w:szCs w:val="22"/>
              </w:rPr>
            </w:pPr>
            <w:r w:rsidRPr="00E51F27">
              <w:rPr>
                <w:rFonts w:ascii="Arial" w:hAnsi="Arial" w:cs="Arial"/>
                <w:i/>
                <w:iCs/>
                <w:color w:val="FFFFFF" w:themeColor="background1"/>
                <w:sz w:val="22"/>
                <w:szCs w:val="22"/>
              </w:rPr>
              <w:t>(Section 2, and Appendix A – D of the Draft Guidance)</w:t>
            </w:r>
          </w:p>
          <w:p w14:paraId="193D3110" w14:textId="7618B8CA" w:rsidR="008834F5" w:rsidRDefault="006978D8" w:rsidP="001039B2">
            <w:pPr>
              <w:spacing w:before="120" w:after="120"/>
              <w:rPr>
                <w:rFonts w:ascii="Arial" w:hAnsi="Arial" w:cs="Arial"/>
                <w:color w:val="FFFFFF" w:themeColor="background1"/>
                <w:sz w:val="22"/>
                <w:szCs w:val="22"/>
              </w:rPr>
            </w:pPr>
            <w:bookmarkStart w:id="4" w:name="_Hlk128567620"/>
            <w:bookmarkStart w:id="5" w:name="_Hlk128567699"/>
            <w:r>
              <w:rPr>
                <w:rFonts w:ascii="Arial" w:hAnsi="Arial" w:cs="Arial"/>
                <w:color w:val="FFFFFF" w:themeColor="background1"/>
                <w:sz w:val="22"/>
                <w:szCs w:val="22"/>
              </w:rPr>
              <w:t xml:space="preserve">The </w:t>
            </w:r>
            <w:r w:rsidR="00C17900">
              <w:rPr>
                <w:rFonts w:ascii="Arial" w:hAnsi="Arial" w:cs="Arial"/>
                <w:color w:val="FFFFFF" w:themeColor="background1"/>
                <w:sz w:val="22"/>
                <w:szCs w:val="22"/>
              </w:rPr>
              <w:t xml:space="preserve">draft guidance </w:t>
            </w:r>
            <w:r w:rsidR="00406A7B">
              <w:rPr>
                <w:rFonts w:ascii="Arial" w:hAnsi="Arial" w:cs="Arial"/>
                <w:color w:val="FFFFFF" w:themeColor="background1"/>
                <w:sz w:val="22"/>
                <w:szCs w:val="22"/>
              </w:rPr>
              <w:t xml:space="preserve">recommends </w:t>
            </w:r>
            <w:r w:rsidR="00A54429">
              <w:rPr>
                <w:rFonts w:ascii="Arial" w:hAnsi="Arial" w:cs="Arial"/>
                <w:color w:val="FFFFFF" w:themeColor="background1"/>
                <w:sz w:val="22"/>
                <w:szCs w:val="22"/>
              </w:rPr>
              <w:t>local government authorities (</w:t>
            </w:r>
            <w:r w:rsidR="00A54429" w:rsidRPr="00A54429">
              <w:rPr>
                <w:rFonts w:ascii="Arial" w:hAnsi="Arial" w:cs="Arial"/>
                <w:b/>
                <w:bCs/>
                <w:color w:val="FFFFFF" w:themeColor="background1"/>
                <w:sz w:val="22"/>
                <w:szCs w:val="22"/>
              </w:rPr>
              <w:t>LGA</w:t>
            </w:r>
            <w:r w:rsidR="00A54429">
              <w:rPr>
                <w:rFonts w:ascii="Arial" w:hAnsi="Arial" w:cs="Arial"/>
                <w:color w:val="FFFFFF" w:themeColor="background1"/>
                <w:sz w:val="22"/>
                <w:szCs w:val="22"/>
              </w:rPr>
              <w:t>) to apply the following car parking approach:</w:t>
            </w:r>
          </w:p>
          <w:p w14:paraId="156F4CFC" w14:textId="151AA125" w:rsidR="008834F5" w:rsidRDefault="008834F5" w:rsidP="008834F5">
            <w:pPr>
              <w:pStyle w:val="ListParagraph"/>
              <w:numPr>
                <w:ilvl w:val="0"/>
                <w:numId w:val="39"/>
              </w:numPr>
              <w:spacing w:before="120" w:after="120"/>
              <w:rPr>
                <w:rFonts w:ascii="Arial" w:hAnsi="Arial" w:cs="Arial"/>
                <w:color w:val="FFFFFF" w:themeColor="background1"/>
              </w:rPr>
            </w:pPr>
            <w:r>
              <w:rPr>
                <w:rFonts w:ascii="Arial" w:hAnsi="Arial" w:cs="Arial"/>
                <w:color w:val="FFFFFF" w:themeColor="background1"/>
              </w:rPr>
              <w:t>An overall parking cap across an entire precinct</w:t>
            </w:r>
            <w:r>
              <w:rPr>
                <w:rFonts w:ascii="Arial" w:hAnsi="Arial" w:cs="Arial"/>
                <w:color w:val="FFFFFF" w:themeColor="background1"/>
                <w:vertAlign w:val="superscript"/>
              </w:rPr>
              <w:t>1</w:t>
            </w:r>
            <w:r>
              <w:rPr>
                <w:rFonts w:ascii="Arial" w:hAnsi="Arial" w:cs="Arial"/>
                <w:color w:val="FFFFFF" w:themeColor="background1"/>
              </w:rPr>
              <w:t xml:space="preserve"> or activity centre</w:t>
            </w:r>
            <w:r>
              <w:rPr>
                <w:rFonts w:ascii="Arial" w:hAnsi="Arial" w:cs="Arial"/>
                <w:color w:val="FFFFFF" w:themeColor="background1"/>
                <w:vertAlign w:val="superscript"/>
              </w:rPr>
              <w:t>2</w:t>
            </w:r>
            <w:r>
              <w:rPr>
                <w:rFonts w:ascii="Arial" w:hAnsi="Arial" w:cs="Arial"/>
                <w:color w:val="FFFFFF" w:themeColor="background1"/>
              </w:rPr>
              <w:t xml:space="preserve"> (district centre level or higher) as per </w:t>
            </w:r>
            <w:r w:rsidR="006978D8">
              <w:rPr>
                <w:rFonts w:ascii="Arial" w:hAnsi="Arial" w:cs="Arial"/>
                <w:color w:val="FFFFFF" w:themeColor="background1"/>
              </w:rPr>
              <w:t xml:space="preserve">the </w:t>
            </w:r>
            <w:r>
              <w:rPr>
                <w:rFonts w:ascii="Arial" w:hAnsi="Arial" w:cs="Arial"/>
                <w:color w:val="FFFFFF" w:themeColor="background1"/>
              </w:rPr>
              <w:t xml:space="preserve">guidance and requirements set out </w:t>
            </w:r>
            <w:r w:rsidRPr="008834F5">
              <w:rPr>
                <w:rFonts w:ascii="Arial" w:hAnsi="Arial" w:cs="Arial"/>
                <w:color w:val="FFFFFF" w:themeColor="background1"/>
              </w:rPr>
              <w:t>within State Planning Policy 4.2 Activity Centres (</w:t>
            </w:r>
            <w:r w:rsidRPr="008834F5">
              <w:rPr>
                <w:rFonts w:ascii="Arial" w:hAnsi="Arial" w:cs="Arial"/>
                <w:b/>
                <w:bCs/>
                <w:color w:val="FFFFFF" w:themeColor="background1"/>
              </w:rPr>
              <w:t>SPP 4.2</w:t>
            </w:r>
            <w:r w:rsidRPr="008834F5">
              <w:rPr>
                <w:rFonts w:ascii="Arial" w:hAnsi="Arial" w:cs="Arial"/>
                <w:color w:val="FFFFFF" w:themeColor="background1"/>
              </w:rPr>
              <w:t xml:space="preserve">) and State Planning Policy 7.2 Precinct Design </w:t>
            </w:r>
            <w:r w:rsidR="00D34789">
              <w:rPr>
                <w:rFonts w:ascii="Arial" w:hAnsi="Arial" w:cs="Arial"/>
                <w:color w:val="FFFFFF" w:themeColor="background1"/>
              </w:rPr>
              <w:t xml:space="preserve">Guidelines </w:t>
            </w:r>
            <w:r w:rsidRPr="008834F5">
              <w:rPr>
                <w:rFonts w:ascii="Arial" w:hAnsi="Arial" w:cs="Arial"/>
                <w:color w:val="FFFFFF" w:themeColor="background1"/>
              </w:rPr>
              <w:t>(</w:t>
            </w:r>
            <w:r w:rsidRPr="008834F5">
              <w:rPr>
                <w:rFonts w:ascii="Arial" w:hAnsi="Arial" w:cs="Arial"/>
                <w:b/>
                <w:bCs/>
                <w:color w:val="FFFFFF" w:themeColor="background1"/>
              </w:rPr>
              <w:t>SPP 7.2</w:t>
            </w:r>
            <w:r w:rsidRPr="008834F5">
              <w:rPr>
                <w:rFonts w:ascii="Arial" w:hAnsi="Arial" w:cs="Arial"/>
                <w:color w:val="FFFFFF" w:themeColor="background1"/>
              </w:rPr>
              <w:t xml:space="preserve">). </w:t>
            </w:r>
            <w:r w:rsidR="006978D8">
              <w:rPr>
                <w:rFonts w:ascii="Arial" w:hAnsi="Arial" w:cs="Arial"/>
                <w:color w:val="FFFFFF" w:themeColor="background1"/>
              </w:rPr>
              <w:t>This approach is not proposed to be changed.</w:t>
            </w:r>
          </w:p>
          <w:p w14:paraId="4492DCA4" w14:textId="72E067E0" w:rsidR="008834F5" w:rsidRPr="003C1CE8" w:rsidRDefault="008834F5" w:rsidP="008834F5">
            <w:pPr>
              <w:pStyle w:val="ListParagraph"/>
              <w:numPr>
                <w:ilvl w:val="0"/>
                <w:numId w:val="39"/>
              </w:numPr>
              <w:spacing w:before="120" w:after="120"/>
              <w:rPr>
                <w:rFonts w:ascii="Arial" w:hAnsi="Arial" w:cs="Arial"/>
                <w:color w:val="FFFFFF" w:themeColor="background1"/>
              </w:rPr>
            </w:pPr>
            <w:r w:rsidRPr="003C1CE8">
              <w:rPr>
                <w:rFonts w:ascii="Arial" w:hAnsi="Arial" w:cs="Arial"/>
                <w:color w:val="FFFFFF" w:themeColor="background1"/>
              </w:rPr>
              <w:t>A car parking ratio</w:t>
            </w:r>
            <w:r w:rsidR="006978D8" w:rsidRPr="003C1CE8">
              <w:rPr>
                <w:rFonts w:ascii="Arial" w:hAnsi="Arial" w:cs="Arial"/>
                <w:color w:val="FFFFFF" w:themeColor="background1"/>
              </w:rPr>
              <w:t xml:space="preserve"> </w:t>
            </w:r>
            <w:r w:rsidRPr="003C1CE8">
              <w:rPr>
                <w:rFonts w:ascii="Arial" w:hAnsi="Arial" w:cs="Arial"/>
                <w:color w:val="FFFFFF" w:themeColor="background1"/>
              </w:rPr>
              <w:t>to be established for all non-residential land uses within a precinct</w:t>
            </w:r>
            <w:r w:rsidRPr="003C1CE8">
              <w:rPr>
                <w:rFonts w:ascii="Arial" w:hAnsi="Arial" w:cs="Arial"/>
                <w:color w:val="FFFFFF" w:themeColor="background1"/>
                <w:vertAlign w:val="superscript"/>
              </w:rPr>
              <w:t xml:space="preserve">1 </w:t>
            </w:r>
            <w:r w:rsidRPr="003C1CE8">
              <w:rPr>
                <w:rFonts w:ascii="Arial" w:hAnsi="Arial" w:cs="Arial"/>
                <w:color w:val="FFFFFF" w:themeColor="background1"/>
              </w:rPr>
              <w:t>or activity centre</w:t>
            </w:r>
            <w:r w:rsidRPr="003C1CE8">
              <w:rPr>
                <w:rFonts w:ascii="Arial" w:hAnsi="Arial" w:cs="Arial"/>
                <w:color w:val="FFFFFF" w:themeColor="background1"/>
                <w:vertAlign w:val="superscript"/>
              </w:rPr>
              <w:t>2</w:t>
            </w:r>
            <w:r w:rsidRPr="003C1CE8">
              <w:rPr>
                <w:rFonts w:ascii="Arial" w:hAnsi="Arial" w:cs="Arial"/>
                <w:color w:val="FFFFFF" w:themeColor="background1"/>
              </w:rPr>
              <w:t xml:space="preserve"> at </w:t>
            </w:r>
            <w:r w:rsidRPr="003C1CE8">
              <w:rPr>
                <w:rFonts w:ascii="Arial" w:hAnsi="Arial" w:cs="Arial"/>
                <w:color w:val="FFFFFF" w:themeColor="background1"/>
                <w:u w:val="single"/>
              </w:rPr>
              <w:t xml:space="preserve">district centre level </w:t>
            </w:r>
            <w:r w:rsidR="006978D8" w:rsidRPr="003C1CE8">
              <w:rPr>
                <w:rFonts w:ascii="Arial" w:hAnsi="Arial" w:cs="Arial"/>
                <w:color w:val="FFFFFF" w:themeColor="background1"/>
                <w:u w:val="single"/>
              </w:rPr>
              <w:t>or</w:t>
            </w:r>
            <w:r w:rsidRPr="003C1CE8">
              <w:rPr>
                <w:rFonts w:ascii="Arial" w:hAnsi="Arial" w:cs="Arial"/>
                <w:color w:val="FFFFFF" w:themeColor="background1"/>
                <w:u w:val="single"/>
              </w:rPr>
              <w:t xml:space="preserve"> higher</w:t>
            </w:r>
            <w:r w:rsidRPr="003C1CE8">
              <w:rPr>
                <w:rFonts w:ascii="Arial" w:hAnsi="Arial" w:cs="Arial"/>
                <w:color w:val="FFFFFF" w:themeColor="background1"/>
              </w:rPr>
              <w:t xml:space="preserve"> (as outlined in SPP 4.</w:t>
            </w:r>
            <w:r w:rsidR="003C1CE8">
              <w:rPr>
                <w:rFonts w:ascii="Arial" w:hAnsi="Arial" w:cs="Arial"/>
                <w:color w:val="FFFFFF" w:themeColor="background1"/>
              </w:rPr>
              <w:t>2). See below for further details.</w:t>
            </w:r>
          </w:p>
          <w:p w14:paraId="413F6BE4" w14:textId="2D761DBD" w:rsidR="008834F5" w:rsidRDefault="008834F5" w:rsidP="008834F5">
            <w:pPr>
              <w:pStyle w:val="ListParagraph"/>
              <w:numPr>
                <w:ilvl w:val="0"/>
                <w:numId w:val="39"/>
              </w:numPr>
              <w:spacing w:before="120" w:after="120"/>
              <w:rPr>
                <w:rFonts w:ascii="Arial" w:hAnsi="Arial" w:cs="Arial"/>
                <w:color w:val="FFFFFF" w:themeColor="background1"/>
              </w:rPr>
            </w:pPr>
            <w:r>
              <w:rPr>
                <w:rFonts w:ascii="Arial" w:hAnsi="Arial" w:cs="Arial"/>
                <w:color w:val="FFFFFF" w:themeColor="background1"/>
              </w:rPr>
              <w:t xml:space="preserve">Car parking rates set out in </w:t>
            </w:r>
            <w:r w:rsidRPr="008834F5">
              <w:rPr>
                <w:rFonts w:ascii="Arial" w:hAnsi="Arial" w:cs="Arial"/>
                <w:b/>
                <w:bCs/>
                <w:color w:val="FFFFFF" w:themeColor="background1"/>
              </w:rPr>
              <w:t>Appendix A</w:t>
            </w:r>
            <w:r>
              <w:rPr>
                <w:rFonts w:ascii="Arial" w:hAnsi="Arial" w:cs="Arial"/>
                <w:color w:val="FFFFFF" w:themeColor="background1"/>
              </w:rPr>
              <w:t xml:space="preserve"> of the draft guidance to apply to </w:t>
            </w:r>
            <w:r w:rsidR="006978D8">
              <w:rPr>
                <w:rFonts w:ascii="Arial" w:hAnsi="Arial" w:cs="Arial"/>
                <w:color w:val="FFFFFF" w:themeColor="background1"/>
              </w:rPr>
              <w:t xml:space="preserve">non-residential land uses within </w:t>
            </w:r>
            <w:r>
              <w:rPr>
                <w:rFonts w:ascii="Arial" w:hAnsi="Arial" w:cs="Arial"/>
                <w:color w:val="FFFFFF" w:themeColor="background1"/>
              </w:rPr>
              <w:t>precincts</w:t>
            </w:r>
            <w:r w:rsidRPr="008834F5">
              <w:rPr>
                <w:rFonts w:ascii="Arial" w:hAnsi="Arial" w:cs="Arial"/>
                <w:color w:val="FFFFFF" w:themeColor="background1"/>
                <w:vertAlign w:val="superscript"/>
              </w:rPr>
              <w:t>1</w:t>
            </w:r>
            <w:r>
              <w:rPr>
                <w:rFonts w:ascii="Arial" w:hAnsi="Arial" w:cs="Arial"/>
                <w:color w:val="FFFFFF" w:themeColor="background1"/>
              </w:rPr>
              <w:t xml:space="preserve"> and activity centres</w:t>
            </w:r>
            <w:r w:rsidRPr="008834F5">
              <w:rPr>
                <w:rFonts w:ascii="Arial" w:hAnsi="Arial" w:cs="Arial"/>
                <w:color w:val="FFFFFF" w:themeColor="background1"/>
                <w:vertAlign w:val="superscript"/>
              </w:rPr>
              <w:t>2</w:t>
            </w:r>
            <w:r>
              <w:rPr>
                <w:rFonts w:ascii="Arial" w:hAnsi="Arial" w:cs="Arial"/>
                <w:color w:val="FFFFFF" w:themeColor="background1"/>
              </w:rPr>
              <w:t xml:space="preserve"> </w:t>
            </w:r>
            <w:r w:rsidRPr="006978D8">
              <w:rPr>
                <w:rFonts w:ascii="Arial" w:hAnsi="Arial" w:cs="Arial"/>
                <w:color w:val="FFFFFF" w:themeColor="background1"/>
                <w:u w:val="single"/>
              </w:rPr>
              <w:t>lower than a district centre level</w:t>
            </w:r>
            <w:r>
              <w:rPr>
                <w:rFonts w:ascii="Arial" w:hAnsi="Arial" w:cs="Arial"/>
                <w:color w:val="FFFFFF" w:themeColor="background1"/>
              </w:rPr>
              <w:t xml:space="preserve"> (as outlined in SPP 4.2).</w:t>
            </w:r>
          </w:p>
          <w:p w14:paraId="7F6C6F06" w14:textId="275F94FB" w:rsidR="00406A7B" w:rsidRDefault="00A54429" w:rsidP="00A54429">
            <w:pPr>
              <w:pStyle w:val="ListParagraph"/>
              <w:numPr>
                <w:ilvl w:val="0"/>
                <w:numId w:val="39"/>
              </w:numPr>
              <w:spacing w:before="120" w:after="120"/>
              <w:rPr>
                <w:rFonts w:ascii="Arial" w:hAnsi="Arial" w:cs="Arial"/>
                <w:color w:val="FFFFFF" w:themeColor="background1"/>
              </w:rPr>
            </w:pPr>
            <w:r>
              <w:rPr>
                <w:rFonts w:ascii="Arial" w:hAnsi="Arial" w:cs="Arial"/>
                <w:color w:val="FFFFFF" w:themeColor="background1"/>
              </w:rPr>
              <w:t xml:space="preserve">Car parking rates set out in </w:t>
            </w:r>
            <w:r w:rsidRPr="00A54429">
              <w:rPr>
                <w:rFonts w:ascii="Arial" w:hAnsi="Arial" w:cs="Arial"/>
                <w:b/>
                <w:bCs/>
                <w:color w:val="FFFFFF" w:themeColor="background1"/>
              </w:rPr>
              <w:t xml:space="preserve">Appendix B </w:t>
            </w:r>
            <w:r w:rsidRPr="00A54429">
              <w:rPr>
                <w:rFonts w:ascii="Arial" w:hAnsi="Arial" w:cs="Arial"/>
                <w:color w:val="FFFFFF" w:themeColor="background1"/>
              </w:rPr>
              <w:t xml:space="preserve">and </w:t>
            </w:r>
            <w:r w:rsidRPr="00A54429">
              <w:rPr>
                <w:rFonts w:ascii="Arial" w:hAnsi="Arial" w:cs="Arial"/>
                <w:b/>
                <w:bCs/>
                <w:color w:val="FFFFFF" w:themeColor="background1"/>
              </w:rPr>
              <w:t>Appendix</w:t>
            </w:r>
            <w:r>
              <w:rPr>
                <w:rFonts w:ascii="Arial" w:hAnsi="Arial" w:cs="Arial"/>
                <w:color w:val="FFFFFF" w:themeColor="background1"/>
              </w:rPr>
              <w:t xml:space="preserve"> </w:t>
            </w:r>
            <w:r w:rsidRPr="00A54429">
              <w:rPr>
                <w:rFonts w:ascii="Arial" w:hAnsi="Arial" w:cs="Arial"/>
                <w:b/>
                <w:bCs/>
                <w:color w:val="FFFFFF" w:themeColor="background1"/>
              </w:rPr>
              <w:t>C</w:t>
            </w:r>
            <w:r>
              <w:rPr>
                <w:rFonts w:ascii="Arial" w:hAnsi="Arial" w:cs="Arial"/>
                <w:color w:val="FFFFFF" w:themeColor="background1"/>
              </w:rPr>
              <w:t xml:space="preserve"> of the draft guidance to apply to the Service Commercial</w:t>
            </w:r>
            <w:r w:rsidRPr="00A54429">
              <w:rPr>
                <w:rFonts w:ascii="Arial" w:hAnsi="Arial" w:cs="Arial"/>
                <w:color w:val="FFFFFF" w:themeColor="background1"/>
                <w:vertAlign w:val="superscript"/>
              </w:rPr>
              <w:t>3</w:t>
            </w:r>
            <w:r>
              <w:rPr>
                <w:rFonts w:ascii="Arial" w:hAnsi="Arial" w:cs="Arial"/>
                <w:color w:val="FFFFFF" w:themeColor="background1"/>
              </w:rPr>
              <w:t xml:space="preserve"> and industrial</w:t>
            </w:r>
            <w:r w:rsidRPr="00A54429">
              <w:rPr>
                <w:rFonts w:ascii="Arial" w:hAnsi="Arial" w:cs="Arial"/>
                <w:color w:val="FFFFFF" w:themeColor="background1"/>
                <w:vertAlign w:val="superscript"/>
              </w:rPr>
              <w:t>4</w:t>
            </w:r>
            <w:r>
              <w:rPr>
                <w:rFonts w:ascii="Arial" w:hAnsi="Arial" w:cs="Arial"/>
                <w:color w:val="FFFFFF" w:themeColor="background1"/>
              </w:rPr>
              <w:t xml:space="preserve"> zones to the land use classifications.</w:t>
            </w:r>
          </w:p>
          <w:p w14:paraId="5D7CDB70" w14:textId="009BD374" w:rsidR="00A54429" w:rsidRDefault="00A54429" w:rsidP="00A54429">
            <w:pPr>
              <w:pStyle w:val="ListParagraph"/>
              <w:numPr>
                <w:ilvl w:val="0"/>
                <w:numId w:val="39"/>
              </w:numPr>
              <w:spacing w:before="120" w:after="120"/>
              <w:rPr>
                <w:rFonts w:ascii="Arial" w:hAnsi="Arial" w:cs="Arial"/>
                <w:color w:val="FFFFFF" w:themeColor="background1"/>
              </w:rPr>
            </w:pPr>
            <w:r>
              <w:rPr>
                <w:rFonts w:ascii="Arial" w:hAnsi="Arial" w:cs="Arial"/>
                <w:color w:val="FFFFFF" w:themeColor="background1"/>
              </w:rPr>
              <w:t>Within the Service Commercial</w:t>
            </w:r>
            <w:r w:rsidRPr="00A54429">
              <w:rPr>
                <w:rFonts w:ascii="Arial" w:hAnsi="Arial" w:cs="Arial"/>
                <w:color w:val="FFFFFF" w:themeColor="background1"/>
                <w:vertAlign w:val="superscript"/>
              </w:rPr>
              <w:t>3</w:t>
            </w:r>
            <w:r>
              <w:rPr>
                <w:rFonts w:ascii="Arial" w:hAnsi="Arial" w:cs="Arial"/>
                <w:color w:val="FFFFFF" w:themeColor="background1"/>
              </w:rPr>
              <w:t xml:space="preserve"> and industrial</w:t>
            </w:r>
            <w:r w:rsidRPr="00A54429">
              <w:rPr>
                <w:rFonts w:ascii="Arial" w:hAnsi="Arial" w:cs="Arial"/>
                <w:color w:val="FFFFFF" w:themeColor="background1"/>
                <w:vertAlign w:val="superscript"/>
              </w:rPr>
              <w:t>4</w:t>
            </w:r>
            <w:r>
              <w:rPr>
                <w:rFonts w:ascii="Arial" w:hAnsi="Arial" w:cs="Arial"/>
                <w:color w:val="FFFFFF" w:themeColor="background1"/>
              </w:rPr>
              <w:t xml:space="preserve"> zones, LGA’s allow for discretion to vary the rates outlined for those land use classifications set out in </w:t>
            </w:r>
            <w:r w:rsidRPr="00A54429">
              <w:rPr>
                <w:rFonts w:ascii="Arial" w:hAnsi="Arial" w:cs="Arial"/>
                <w:b/>
                <w:bCs/>
                <w:color w:val="FFFFFF" w:themeColor="background1"/>
              </w:rPr>
              <w:t>Appendix D</w:t>
            </w:r>
            <w:r>
              <w:rPr>
                <w:rFonts w:ascii="Arial" w:hAnsi="Arial" w:cs="Arial"/>
                <w:color w:val="FFFFFF" w:themeColor="background1"/>
              </w:rPr>
              <w:t>.</w:t>
            </w:r>
          </w:p>
          <w:p w14:paraId="4ECA13E6" w14:textId="50D705CF" w:rsidR="00A54429" w:rsidRPr="003C1CE8" w:rsidRDefault="00D34789" w:rsidP="00A54429">
            <w:pPr>
              <w:pStyle w:val="ListParagraph"/>
              <w:numPr>
                <w:ilvl w:val="0"/>
                <w:numId w:val="39"/>
              </w:numPr>
              <w:spacing w:before="120" w:after="120"/>
              <w:rPr>
                <w:rFonts w:ascii="Arial" w:hAnsi="Arial" w:cs="Arial"/>
                <w:color w:val="FFFFFF" w:themeColor="background1"/>
              </w:rPr>
            </w:pPr>
            <w:r w:rsidRPr="00D34789">
              <w:rPr>
                <w:rFonts w:ascii="Arial" w:hAnsi="Arial" w:cs="Arial"/>
                <w:color w:val="FFFFFF" w:themeColor="background1"/>
              </w:rPr>
              <w:t>Where land uses are not explicitly included, LGA are to recommend minimum and maximum car parking rates based on empirical data.</w:t>
            </w:r>
            <w:bookmarkEnd w:id="4"/>
            <w:bookmarkEnd w:id="5"/>
          </w:p>
        </w:tc>
      </w:tr>
    </w:tbl>
    <w:p w14:paraId="64A1A20E" w14:textId="77777777" w:rsidR="00C94EC5" w:rsidRDefault="00C94EC5">
      <w:r>
        <w:br w:type="page"/>
      </w:r>
    </w:p>
    <w:tbl>
      <w:tblPr>
        <w:tblStyle w:val="TableGrid"/>
        <w:tblW w:w="10485" w:type="dxa"/>
        <w:tblLook w:val="04A0" w:firstRow="1" w:lastRow="0" w:firstColumn="1" w:lastColumn="0" w:noHBand="0" w:noVBand="1"/>
      </w:tblPr>
      <w:tblGrid>
        <w:gridCol w:w="6799"/>
        <w:gridCol w:w="3686"/>
      </w:tblGrid>
      <w:tr w:rsidR="00E83AE5" w:rsidRPr="00910184" w14:paraId="2C4D4B1D" w14:textId="77777777" w:rsidTr="00871ADA">
        <w:tc>
          <w:tcPr>
            <w:tcW w:w="10485" w:type="dxa"/>
            <w:gridSpan w:val="2"/>
            <w:shd w:val="clear" w:color="auto" w:fill="D9D9D9" w:themeFill="background1" w:themeFillShade="D9"/>
          </w:tcPr>
          <w:p w14:paraId="100BE321" w14:textId="4F5AACBD" w:rsidR="00E83AE5" w:rsidRDefault="0052763F" w:rsidP="00E83AE5">
            <w:pPr>
              <w:pStyle w:val="ListParagraph"/>
              <w:numPr>
                <w:ilvl w:val="0"/>
                <w:numId w:val="23"/>
              </w:numPr>
              <w:spacing w:before="120" w:after="120" w:line="360" w:lineRule="auto"/>
              <w:rPr>
                <w:rFonts w:ascii="Arial" w:hAnsi="Arial" w:cs="Arial"/>
                <w:b/>
                <w:bCs/>
              </w:rPr>
            </w:pPr>
            <w:r>
              <w:rPr>
                <w:rFonts w:ascii="Arial" w:hAnsi="Arial" w:cs="Arial"/>
                <w:b/>
                <w:bCs/>
              </w:rPr>
              <w:lastRenderedPageBreak/>
              <w:t>RATIO FOR PRECINCTS/ACTIVITY CENTRES</w:t>
            </w:r>
            <w:r w:rsidR="00817A0A">
              <w:rPr>
                <w:rFonts w:ascii="Arial" w:hAnsi="Arial" w:cs="Arial"/>
                <w:b/>
                <w:bCs/>
              </w:rPr>
              <w:t xml:space="preserve"> AT A DISTRICT CENTRE LEVEL OR HIGHER</w:t>
            </w:r>
          </w:p>
          <w:p w14:paraId="60E99E93" w14:textId="18E3394D" w:rsidR="00582834" w:rsidRPr="0052763F" w:rsidRDefault="0052763F" w:rsidP="0052763F">
            <w:pPr>
              <w:pStyle w:val="ListParagraph"/>
              <w:spacing w:before="120" w:after="120" w:line="360" w:lineRule="auto"/>
              <w:ind w:left="360"/>
              <w:rPr>
                <w:rFonts w:ascii="Arial" w:hAnsi="Arial" w:cs="Arial"/>
                <w:i/>
                <w:iCs/>
              </w:rPr>
            </w:pPr>
            <w:r w:rsidRPr="00E83AE5">
              <w:rPr>
                <w:rFonts w:ascii="Arial" w:hAnsi="Arial" w:cs="Arial"/>
                <w:i/>
                <w:iCs/>
              </w:rPr>
              <w:t>(Section 2 of the Draft Guidance)</w:t>
            </w:r>
          </w:p>
          <w:p w14:paraId="0B822D43" w14:textId="1B19AD71" w:rsidR="00582834" w:rsidRPr="003C1CE8" w:rsidRDefault="00582834" w:rsidP="00582834">
            <w:pPr>
              <w:pStyle w:val="ListParagraph"/>
              <w:spacing w:before="120" w:after="120" w:line="360" w:lineRule="auto"/>
              <w:ind w:left="360"/>
              <w:rPr>
                <w:rFonts w:ascii="Arial" w:hAnsi="Arial" w:cs="Arial"/>
                <w:b/>
                <w:bCs/>
              </w:rPr>
            </w:pPr>
            <w:bookmarkStart w:id="6" w:name="_Hlk128568153"/>
            <w:r w:rsidRPr="00582834">
              <w:rPr>
                <w:rFonts w:ascii="Arial" w:hAnsi="Arial" w:cs="Arial"/>
              </w:rPr>
              <w:t xml:space="preserve">Within </w:t>
            </w:r>
            <w:r w:rsidRPr="00177172">
              <w:rPr>
                <w:rFonts w:ascii="Arial" w:hAnsi="Arial" w:cs="Arial"/>
              </w:rPr>
              <w:t>precincts</w:t>
            </w:r>
            <w:r w:rsidR="00177172" w:rsidRPr="00177172">
              <w:rPr>
                <w:rFonts w:ascii="Arial" w:hAnsi="Arial" w:cs="Arial"/>
                <w:vertAlign w:val="superscript"/>
              </w:rPr>
              <w:t>1</w:t>
            </w:r>
            <w:r w:rsidRPr="00177172">
              <w:rPr>
                <w:rFonts w:ascii="Arial" w:hAnsi="Arial" w:cs="Arial"/>
              </w:rPr>
              <w:t xml:space="preserve"> and activity</w:t>
            </w:r>
            <w:r w:rsidRPr="00582834">
              <w:rPr>
                <w:rFonts w:ascii="Arial" w:hAnsi="Arial" w:cs="Arial"/>
              </w:rPr>
              <w:t xml:space="preserve"> centres</w:t>
            </w:r>
            <w:r w:rsidR="00177172" w:rsidRPr="00EF757E">
              <w:rPr>
                <w:rFonts w:ascii="Arial" w:hAnsi="Arial" w:cs="Arial"/>
                <w:vertAlign w:val="superscript"/>
              </w:rPr>
              <w:t>2</w:t>
            </w:r>
            <w:r w:rsidRPr="00582834">
              <w:rPr>
                <w:rFonts w:ascii="Arial" w:hAnsi="Arial" w:cs="Arial"/>
              </w:rPr>
              <w:t xml:space="preserve"> </w:t>
            </w:r>
            <w:r w:rsidR="00D34789">
              <w:rPr>
                <w:rFonts w:ascii="Arial" w:hAnsi="Arial" w:cs="Arial"/>
              </w:rPr>
              <w:t>of a</w:t>
            </w:r>
            <w:r w:rsidRPr="00582834">
              <w:rPr>
                <w:rFonts w:ascii="Arial" w:hAnsi="Arial" w:cs="Arial"/>
              </w:rPr>
              <w:t xml:space="preserve"> district centre level or higher</w:t>
            </w:r>
            <w:r w:rsidR="008834F5">
              <w:rPr>
                <w:rFonts w:ascii="Arial" w:hAnsi="Arial" w:cs="Arial"/>
              </w:rPr>
              <w:t xml:space="preserve"> (refer to SPP 4.2)</w:t>
            </w:r>
            <w:r w:rsidR="00D34789">
              <w:rPr>
                <w:rFonts w:ascii="Arial" w:hAnsi="Arial" w:cs="Arial"/>
              </w:rPr>
              <w:t xml:space="preserve"> located in </w:t>
            </w:r>
            <w:r w:rsidR="00D34789" w:rsidRPr="00582834">
              <w:rPr>
                <w:rFonts w:ascii="Arial" w:hAnsi="Arial" w:cs="Arial"/>
              </w:rPr>
              <w:t>the</w:t>
            </w:r>
            <w:r w:rsidR="00D34789">
              <w:rPr>
                <w:rFonts w:ascii="Arial" w:hAnsi="Arial" w:cs="Arial"/>
              </w:rPr>
              <w:t xml:space="preserve"> </w:t>
            </w:r>
            <w:r w:rsidR="00D34789" w:rsidRPr="00582834">
              <w:rPr>
                <w:rFonts w:ascii="Arial" w:hAnsi="Arial" w:cs="Arial"/>
              </w:rPr>
              <w:t xml:space="preserve">Perth and Peel </w:t>
            </w:r>
            <w:r w:rsidR="00D34789">
              <w:rPr>
                <w:rFonts w:ascii="Arial" w:hAnsi="Arial" w:cs="Arial"/>
              </w:rPr>
              <w:t>r</w:t>
            </w:r>
            <w:r w:rsidR="00D34789" w:rsidRPr="00582834">
              <w:rPr>
                <w:rFonts w:ascii="Arial" w:hAnsi="Arial" w:cs="Arial"/>
              </w:rPr>
              <w:t>egion</w:t>
            </w:r>
            <w:r w:rsidRPr="00582834">
              <w:rPr>
                <w:rFonts w:ascii="Arial" w:hAnsi="Arial" w:cs="Arial"/>
              </w:rPr>
              <w:t xml:space="preserve">, a </w:t>
            </w:r>
            <w:r w:rsidR="008834F5">
              <w:rPr>
                <w:rFonts w:ascii="Arial" w:hAnsi="Arial" w:cs="Arial"/>
              </w:rPr>
              <w:t xml:space="preserve">car parking </w:t>
            </w:r>
            <w:r w:rsidRPr="00582834">
              <w:rPr>
                <w:rFonts w:ascii="Arial" w:hAnsi="Arial" w:cs="Arial"/>
              </w:rPr>
              <w:t xml:space="preserve">ratio </w:t>
            </w:r>
            <w:r w:rsidR="008834F5">
              <w:rPr>
                <w:rFonts w:ascii="Arial" w:hAnsi="Arial" w:cs="Arial"/>
              </w:rPr>
              <w:t xml:space="preserve">is to be established for all non-residential land uses as </w:t>
            </w:r>
            <w:r w:rsidR="008834F5" w:rsidRPr="003C1CE8">
              <w:rPr>
                <w:rFonts w:ascii="Arial" w:hAnsi="Arial" w:cs="Arial"/>
              </w:rPr>
              <w:t>follows:</w:t>
            </w:r>
          </w:p>
          <w:bookmarkEnd w:id="6"/>
          <w:p w14:paraId="1C0F27E7" w14:textId="7844134C" w:rsidR="00582834" w:rsidRPr="003C1CE8" w:rsidRDefault="008834F5" w:rsidP="00582834">
            <w:pPr>
              <w:pStyle w:val="ListParagraph"/>
              <w:numPr>
                <w:ilvl w:val="0"/>
                <w:numId w:val="34"/>
              </w:numPr>
              <w:spacing w:before="120" w:after="120"/>
              <w:ind w:left="879" w:hanging="426"/>
              <w:rPr>
                <w:rFonts w:ascii="Arial" w:hAnsi="Arial" w:cs="Arial"/>
              </w:rPr>
            </w:pPr>
            <w:r w:rsidRPr="003C1CE8">
              <w:rPr>
                <w:rFonts w:ascii="Arial" w:hAnsi="Arial" w:cs="Arial"/>
              </w:rPr>
              <w:t>A</w:t>
            </w:r>
            <w:r w:rsidR="00582834" w:rsidRPr="003C1CE8">
              <w:rPr>
                <w:rFonts w:ascii="Arial" w:hAnsi="Arial" w:cs="Arial"/>
              </w:rPr>
              <w:t xml:space="preserve"> minimum of zero where</w:t>
            </w:r>
            <w:r w:rsidR="001D0382" w:rsidRPr="003C1CE8">
              <w:rPr>
                <w:rFonts w:ascii="Arial" w:hAnsi="Arial" w:cs="Arial"/>
              </w:rPr>
              <w:t xml:space="preserve"> this is</w:t>
            </w:r>
            <w:r w:rsidR="00582834" w:rsidRPr="003C1CE8">
              <w:rPr>
                <w:rFonts w:ascii="Arial" w:hAnsi="Arial" w:cs="Arial"/>
              </w:rPr>
              <w:t xml:space="preserve"> already established.</w:t>
            </w:r>
          </w:p>
          <w:p w14:paraId="0C7A841D" w14:textId="66A550A7" w:rsidR="00582834" w:rsidRPr="003C1CE8" w:rsidRDefault="008834F5" w:rsidP="00582834">
            <w:pPr>
              <w:pStyle w:val="ListParagraph"/>
              <w:numPr>
                <w:ilvl w:val="0"/>
                <w:numId w:val="34"/>
              </w:numPr>
              <w:spacing w:before="120" w:after="120"/>
              <w:ind w:left="879" w:hanging="426"/>
              <w:rPr>
                <w:rFonts w:ascii="Arial" w:hAnsi="Arial" w:cs="Arial"/>
              </w:rPr>
            </w:pPr>
            <w:r w:rsidRPr="003C1CE8">
              <w:rPr>
                <w:rFonts w:ascii="Arial" w:hAnsi="Arial" w:cs="Arial"/>
              </w:rPr>
              <w:t>W</w:t>
            </w:r>
            <w:r w:rsidR="00582834" w:rsidRPr="003C1CE8">
              <w:rPr>
                <w:rFonts w:ascii="Arial" w:hAnsi="Arial" w:cs="Arial"/>
              </w:rPr>
              <w:t>here a minimum is not established, one parking bay per 100m2 of floor area.</w:t>
            </w:r>
          </w:p>
          <w:p w14:paraId="573F23CD" w14:textId="6F141538" w:rsidR="00D34789" w:rsidRPr="00D34789" w:rsidRDefault="008834F5" w:rsidP="00D34789">
            <w:pPr>
              <w:pStyle w:val="ListParagraph"/>
              <w:numPr>
                <w:ilvl w:val="0"/>
                <w:numId w:val="34"/>
              </w:numPr>
              <w:spacing w:before="120" w:after="120"/>
              <w:ind w:left="879" w:hanging="426"/>
              <w:rPr>
                <w:rFonts w:ascii="Arial" w:hAnsi="Arial" w:cs="Arial"/>
              </w:rPr>
            </w:pPr>
            <w:r w:rsidRPr="003C1CE8">
              <w:rPr>
                <w:rFonts w:ascii="Arial" w:hAnsi="Arial" w:cs="Arial"/>
              </w:rPr>
              <w:t>A</w:t>
            </w:r>
            <w:r w:rsidR="00582834" w:rsidRPr="003C1CE8">
              <w:rPr>
                <w:rFonts w:ascii="Arial" w:hAnsi="Arial" w:cs="Arial"/>
              </w:rPr>
              <w:t xml:space="preserve"> maximum of one parking bay per 25m2 of floor area.</w:t>
            </w:r>
          </w:p>
        </w:tc>
      </w:tr>
      <w:tr w:rsidR="00C93162" w:rsidRPr="00910184" w14:paraId="43139283" w14:textId="77777777" w:rsidTr="00282CF4">
        <w:tc>
          <w:tcPr>
            <w:tcW w:w="6799" w:type="dxa"/>
          </w:tcPr>
          <w:p w14:paraId="12FAE67B" w14:textId="301835F2" w:rsidR="00C93162" w:rsidRPr="00C93162" w:rsidRDefault="00D34789" w:rsidP="00C93162">
            <w:pPr>
              <w:spacing w:before="120" w:after="120" w:line="360" w:lineRule="auto"/>
              <w:rPr>
                <w:rFonts w:ascii="Arial" w:hAnsi="Arial" w:cs="Arial"/>
                <w:b/>
                <w:bCs/>
                <w:sz w:val="22"/>
                <w:szCs w:val="22"/>
              </w:rPr>
            </w:pPr>
            <w:r>
              <w:rPr>
                <w:rFonts w:ascii="Arial" w:hAnsi="Arial" w:cs="Arial"/>
                <w:b/>
                <w:bCs/>
                <w:sz w:val="22"/>
                <w:szCs w:val="22"/>
              </w:rPr>
              <w:t>1</w:t>
            </w:r>
            <w:r w:rsidR="00733AD2">
              <w:rPr>
                <w:rFonts w:ascii="Arial" w:hAnsi="Arial" w:cs="Arial"/>
                <w:b/>
                <w:bCs/>
                <w:sz w:val="22"/>
                <w:szCs w:val="22"/>
              </w:rPr>
              <w:t xml:space="preserve">a. </w:t>
            </w:r>
            <w:r w:rsidR="00C93162" w:rsidRPr="00C93162">
              <w:rPr>
                <w:rFonts w:ascii="Arial" w:hAnsi="Arial" w:cs="Arial"/>
                <w:b/>
                <w:bCs/>
                <w:sz w:val="22"/>
                <w:szCs w:val="22"/>
              </w:rPr>
              <w:t>Do you support this</w:t>
            </w:r>
            <w:r>
              <w:rPr>
                <w:rFonts w:ascii="Arial" w:hAnsi="Arial" w:cs="Arial"/>
                <w:b/>
                <w:bCs/>
                <w:sz w:val="22"/>
                <w:szCs w:val="22"/>
              </w:rPr>
              <w:t xml:space="preserve"> </w:t>
            </w:r>
            <w:r w:rsidR="00C93162" w:rsidRPr="00C93162">
              <w:rPr>
                <w:rFonts w:ascii="Arial" w:hAnsi="Arial" w:cs="Arial"/>
                <w:b/>
                <w:bCs/>
                <w:sz w:val="22"/>
                <w:szCs w:val="22"/>
              </w:rPr>
              <w:t>approach for non-residential car parking within precincts</w:t>
            </w:r>
            <w:r w:rsidR="00063AC7">
              <w:rPr>
                <w:rFonts w:ascii="Arial" w:hAnsi="Arial" w:cs="Arial"/>
                <w:b/>
                <w:bCs/>
                <w:sz w:val="22"/>
                <w:szCs w:val="22"/>
                <w:vertAlign w:val="superscript"/>
              </w:rPr>
              <w:t>1</w:t>
            </w:r>
            <w:r w:rsidR="00C93162" w:rsidRPr="00C93162">
              <w:rPr>
                <w:rFonts w:ascii="Arial" w:hAnsi="Arial" w:cs="Arial"/>
                <w:b/>
                <w:bCs/>
                <w:sz w:val="22"/>
                <w:szCs w:val="22"/>
              </w:rPr>
              <w:t>/activity centres</w:t>
            </w:r>
            <w:r w:rsidR="00063AC7">
              <w:rPr>
                <w:rFonts w:ascii="Arial" w:hAnsi="Arial" w:cs="Arial"/>
                <w:b/>
                <w:bCs/>
                <w:sz w:val="22"/>
                <w:szCs w:val="22"/>
                <w:vertAlign w:val="superscript"/>
              </w:rPr>
              <w:t>2</w:t>
            </w:r>
            <w:r w:rsidR="00C93162" w:rsidRPr="00C93162">
              <w:rPr>
                <w:rFonts w:ascii="Arial" w:hAnsi="Arial" w:cs="Arial"/>
                <w:b/>
                <w:bCs/>
                <w:sz w:val="22"/>
                <w:szCs w:val="22"/>
              </w:rPr>
              <w:t xml:space="preserve"> at a district centre level or higher</w:t>
            </w:r>
            <w:r w:rsidR="00733AD2">
              <w:rPr>
                <w:rFonts w:ascii="Arial" w:hAnsi="Arial" w:cs="Arial"/>
                <w:b/>
                <w:bCs/>
                <w:sz w:val="22"/>
                <w:szCs w:val="22"/>
              </w:rPr>
              <w:t>?</w:t>
            </w:r>
          </w:p>
        </w:tc>
        <w:sdt>
          <w:sdtPr>
            <w:rPr>
              <w:rFonts w:ascii="Arial" w:hAnsi="Arial" w:cs="Arial"/>
              <w:b/>
              <w:bCs/>
              <w:sz w:val="22"/>
              <w:szCs w:val="22"/>
            </w:rPr>
            <w:id w:val="-739094814"/>
            <w:placeholder>
              <w:docPart w:val="3165420A0B1144459CDAAEDFBB97F724"/>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686" w:type="dxa"/>
              </w:tcPr>
              <w:p w14:paraId="5374CE1A" w14:textId="1EA7795F" w:rsidR="00C93162" w:rsidRDefault="00C93162" w:rsidP="00C93162">
                <w:pPr>
                  <w:spacing w:before="120" w:after="120" w:line="360" w:lineRule="auto"/>
                  <w:rPr>
                    <w:rFonts w:ascii="Arial" w:hAnsi="Arial" w:cs="Arial"/>
                    <w:sz w:val="22"/>
                    <w:szCs w:val="22"/>
                  </w:rPr>
                </w:pPr>
                <w:r w:rsidRPr="00910184">
                  <w:rPr>
                    <w:rStyle w:val="PlaceholderText"/>
                    <w:rFonts w:ascii="Arial" w:hAnsi="Arial" w:cs="Arial"/>
                    <w:sz w:val="22"/>
                    <w:szCs w:val="22"/>
                  </w:rPr>
                  <w:t>Choose an item.</w:t>
                </w:r>
              </w:p>
            </w:tc>
          </w:sdtContent>
        </w:sdt>
      </w:tr>
      <w:tr w:rsidR="00C93162" w:rsidRPr="00910184" w14:paraId="1FAADC2B" w14:textId="77777777" w:rsidTr="00955102">
        <w:tc>
          <w:tcPr>
            <w:tcW w:w="10485" w:type="dxa"/>
            <w:gridSpan w:val="2"/>
          </w:tcPr>
          <w:p w14:paraId="50D893CC" w14:textId="707EFD87" w:rsidR="00C93162" w:rsidRDefault="00D34789" w:rsidP="00C93162">
            <w:pPr>
              <w:spacing w:before="120" w:after="120" w:line="360" w:lineRule="auto"/>
              <w:rPr>
                <w:rFonts w:ascii="Arial" w:hAnsi="Arial" w:cs="Arial"/>
                <w:sz w:val="22"/>
                <w:szCs w:val="22"/>
              </w:rPr>
            </w:pPr>
            <w:r>
              <w:rPr>
                <w:rFonts w:ascii="Arial" w:hAnsi="Arial" w:cs="Arial"/>
                <w:b/>
                <w:bCs/>
                <w:sz w:val="22"/>
                <w:szCs w:val="22"/>
              </w:rPr>
              <w:t>1</w:t>
            </w:r>
            <w:r w:rsidR="00733AD2">
              <w:rPr>
                <w:rFonts w:ascii="Arial" w:hAnsi="Arial" w:cs="Arial"/>
                <w:b/>
                <w:bCs/>
                <w:sz w:val="22"/>
                <w:szCs w:val="22"/>
              </w:rPr>
              <w:t xml:space="preserve">b. </w:t>
            </w:r>
            <w:r w:rsidR="00C93162" w:rsidRPr="00910184">
              <w:rPr>
                <w:rFonts w:ascii="Arial" w:hAnsi="Arial" w:cs="Arial"/>
                <w:b/>
                <w:bCs/>
                <w:sz w:val="22"/>
                <w:szCs w:val="22"/>
              </w:rPr>
              <w:t>Please outline any suggested improvements or comments below:</w:t>
            </w:r>
          </w:p>
        </w:tc>
      </w:tr>
      <w:tr w:rsidR="00C93162" w:rsidRPr="00910184" w14:paraId="7EBAB954" w14:textId="77777777" w:rsidTr="00586240">
        <w:sdt>
          <w:sdtPr>
            <w:rPr>
              <w:rFonts w:ascii="Arial" w:hAnsi="Arial" w:cs="Arial"/>
              <w:sz w:val="22"/>
              <w:szCs w:val="22"/>
            </w:rPr>
            <w:id w:val="1001776812"/>
            <w:placeholder>
              <w:docPart w:val="CF83869CEA26434D94085950CCD62448"/>
            </w:placeholder>
            <w:showingPlcHdr/>
            <w:text/>
          </w:sdtPr>
          <w:sdtEndPr/>
          <w:sdtContent>
            <w:tc>
              <w:tcPr>
                <w:tcW w:w="10485" w:type="dxa"/>
                <w:gridSpan w:val="2"/>
              </w:tcPr>
              <w:p w14:paraId="04D1C68D" w14:textId="4C290E43" w:rsidR="00C93162" w:rsidRDefault="00C93162" w:rsidP="00C93162">
                <w:pPr>
                  <w:spacing w:before="120" w:after="120" w:line="360" w:lineRule="auto"/>
                  <w:rPr>
                    <w:rFonts w:ascii="Arial" w:hAnsi="Arial" w:cs="Arial"/>
                    <w:sz w:val="22"/>
                    <w:szCs w:val="22"/>
                  </w:rPr>
                </w:pPr>
                <w:r w:rsidRPr="00910184">
                  <w:rPr>
                    <w:rStyle w:val="PlaceholderText"/>
                    <w:rFonts w:ascii="Arial" w:hAnsi="Arial" w:cs="Arial"/>
                    <w:sz w:val="22"/>
                    <w:szCs w:val="22"/>
                  </w:rPr>
                  <w:t>Insert improvements or comments here</w:t>
                </w:r>
              </w:p>
            </w:tc>
          </w:sdtContent>
        </w:sdt>
      </w:tr>
      <w:tr w:rsidR="0052763F" w:rsidRPr="00910184" w14:paraId="62195BB0" w14:textId="77777777" w:rsidTr="00871ADA">
        <w:tc>
          <w:tcPr>
            <w:tcW w:w="10485" w:type="dxa"/>
            <w:gridSpan w:val="2"/>
            <w:shd w:val="clear" w:color="auto" w:fill="D9D9D9" w:themeFill="background1" w:themeFillShade="D9"/>
          </w:tcPr>
          <w:p w14:paraId="1AF59D59" w14:textId="52D10B5E" w:rsidR="0052763F" w:rsidRDefault="000B158E" w:rsidP="000B158E">
            <w:pPr>
              <w:pStyle w:val="ListParagraph"/>
              <w:numPr>
                <w:ilvl w:val="0"/>
                <w:numId w:val="23"/>
              </w:numPr>
              <w:spacing w:before="120" w:after="120" w:line="360" w:lineRule="auto"/>
              <w:rPr>
                <w:rFonts w:ascii="Arial" w:hAnsi="Arial" w:cs="Arial"/>
                <w:b/>
                <w:bCs/>
              </w:rPr>
            </w:pPr>
            <w:r>
              <w:rPr>
                <w:rFonts w:ascii="Arial" w:hAnsi="Arial" w:cs="Arial"/>
                <w:b/>
                <w:bCs/>
              </w:rPr>
              <w:t>RA</w:t>
            </w:r>
            <w:r w:rsidR="00D34789">
              <w:rPr>
                <w:rFonts w:ascii="Arial" w:hAnsi="Arial" w:cs="Arial"/>
                <w:b/>
                <w:bCs/>
              </w:rPr>
              <w:t xml:space="preserve">TES </w:t>
            </w:r>
            <w:r>
              <w:rPr>
                <w:rFonts w:ascii="Arial" w:hAnsi="Arial" w:cs="Arial"/>
                <w:b/>
                <w:bCs/>
              </w:rPr>
              <w:t>FOR PRECINCTS/ACTIVITY CENTRES LOWER THAN A DISTRICT CENTRE LEVEL</w:t>
            </w:r>
          </w:p>
          <w:p w14:paraId="585CCAFF" w14:textId="601A09D3" w:rsidR="001D55B2" w:rsidRPr="001D55B2" w:rsidRDefault="001D55B2" w:rsidP="001D55B2">
            <w:pPr>
              <w:pStyle w:val="ListParagraph"/>
              <w:spacing w:before="120" w:after="120" w:line="360" w:lineRule="auto"/>
              <w:ind w:left="360"/>
              <w:rPr>
                <w:rFonts w:ascii="Arial" w:hAnsi="Arial" w:cs="Arial"/>
                <w:i/>
                <w:iCs/>
              </w:rPr>
            </w:pPr>
            <w:r w:rsidRPr="00E83AE5">
              <w:rPr>
                <w:rFonts w:ascii="Arial" w:hAnsi="Arial" w:cs="Arial"/>
                <w:i/>
                <w:iCs/>
              </w:rPr>
              <w:t>(Section 2</w:t>
            </w:r>
            <w:r>
              <w:rPr>
                <w:rFonts w:ascii="Arial" w:hAnsi="Arial" w:cs="Arial"/>
                <w:i/>
                <w:iCs/>
              </w:rPr>
              <w:t xml:space="preserve"> and Appendix A</w:t>
            </w:r>
            <w:r w:rsidRPr="00E83AE5">
              <w:rPr>
                <w:rFonts w:ascii="Arial" w:hAnsi="Arial" w:cs="Arial"/>
                <w:i/>
                <w:iCs/>
              </w:rPr>
              <w:t xml:space="preserve"> of the Draft Guidance</w:t>
            </w:r>
            <w:r>
              <w:rPr>
                <w:rFonts w:ascii="Arial" w:hAnsi="Arial" w:cs="Arial"/>
                <w:i/>
                <w:iCs/>
              </w:rPr>
              <w:t>)</w:t>
            </w:r>
          </w:p>
          <w:p w14:paraId="0BEEC572" w14:textId="61F7CF19" w:rsidR="00D34789" w:rsidRPr="00D34789" w:rsidRDefault="000B158E" w:rsidP="00D34789">
            <w:pPr>
              <w:pStyle w:val="ListParagraph"/>
              <w:spacing w:before="120" w:after="120"/>
              <w:ind w:left="360"/>
              <w:rPr>
                <w:rFonts w:ascii="Arial" w:hAnsi="Arial" w:cs="Arial"/>
              </w:rPr>
            </w:pPr>
            <w:bookmarkStart w:id="7" w:name="_Hlk128568146"/>
            <w:r w:rsidRPr="000B158E">
              <w:rPr>
                <w:rFonts w:ascii="Arial" w:hAnsi="Arial" w:cs="Arial"/>
              </w:rPr>
              <w:t>Within precincts</w:t>
            </w:r>
            <w:r w:rsidR="00D34789" w:rsidRPr="00D34789">
              <w:rPr>
                <w:rFonts w:ascii="Arial" w:hAnsi="Arial" w:cs="Arial"/>
                <w:vertAlign w:val="superscript"/>
              </w:rPr>
              <w:t>1</w:t>
            </w:r>
            <w:r w:rsidRPr="000B158E">
              <w:rPr>
                <w:rFonts w:ascii="Arial" w:hAnsi="Arial" w:cs="Arial"/>
              </w:rPr>
              <w:t xml:space="preserve"> and activity centres</w:t>
            </w:r>
            <w:r w:rsidR="00D34789" w:rsidRPr="00D34789">
              <w:rPr>
                <w:rFonts w:ascii="Arial" w:hAnsi="Arial" w:cs="Arial"/>
                <w:vertAlign w:val="superscript"/>
              </w:rPr>
              <w:t>2</w:t>
            </w:r>
            <w:r w:rsidRPr="00D34789">
              <w:rPr>
                <w:rFonts w:ascii="Arial" w:hAnsi="Arial" w:cs="Arial"/>
                <w:vertAlign w:val="superscript"/>
              </w:rPr>
              <w:t xml:space="preserve"> </w:t>
            </w:r>
            <w:r w:rsidR="00D34789">
              <w:rPr>
                <w:rFonts w:ascii="Arial" w:hAnsi="Arial" w:cs="Arial"/>
              </w:rPr>
              <w:t>of a level lower than a district centre (refer to SPP 4.2)</w:t>
            </w:r>
            <w:r w:rsidRPr="000B158E">
              <w:rPr>
                <w:rFonts w:ascii="Arial" w:hAnsi="Arial" w:cs="Arial"/>
              </w:rPr>
              <w:t xml:space="preserve"> within the Perth and Peel </w:t>
            </w:r>
            <w:r w:rsidR="00D34789">
              <w:rPr>
                <w:rFonts w:ascii="Arial" w:hAnsi="Arial" w:cs="Arial"/>
              </w:rPr>
              <w:t>r</w:t>
            </w:r>
            <w:r w:rsidRPr="000B158E">
              <w:rPr>
                <w:rFonts w:ascii="Arial" w:hAnsi="Arial" w:cs="Arial"/>
              </w:rPr>
              <w:t>egion,</w:t>
            </w:r>
            <w:r>
              <w:rPr>
                <w:rFonts w:ascii="Arial" w:hAnsi="Arial" w:cs="Arial"/>
              </w:rPr>
              <w:t xml:space="preserve"> the </w:t>
            </w:r>
            <w:r w:rsidRPr="000B158E">
              <w:rPr>
                <w:rFonts w:ascii="Arial" w:hAnsi="Arial" w:cs="Arial"/>
              </w:rPr>
              <w:t xml:space="preserve">rates set out in </w:t>
            </w:r>
            <w:r w:rsidRPr="000B158E">
              <w:rPr>
                <w:rFonts w:ascii="Arial" w:hAnsi="Arial" w:cs="Arial"/>
                <w:b/>
                <w:bCs/>
              </w:rPr>
              <w:t>Appendix A</w:t>
            </w:r>
            <w:r w:rsidRPr="000B158E">
              <w:rPr>
                <w:rFonts w:ascii="Arial" w:hAnsi="Arial" w:cs="Arial"/>
              </w:rPr>
              <w:t xml:space="preserve"> of the draft guidance </w:t>
            </w:r>
            <w:r>
              <w:rPr>
                <w:rFonts w:ascii="Arial" w:hAnsi="Arial" w:cs="Arial"/>
              </w:rPr>
              <w:t xml:space="preserve">are </w:t>
            </w:r>
            <w:r w:rsidRPr="000B158E">
              <w:rPr>
                <w:rFonts w:ascii="Arial" w:hAnsi="Arial" w:cs="Arial"/>
              </w:rPr>
              <w:t xml:space="preserve">to form the basis for determining parking requirements for </w:t>
            </w:r>
            <w:r w:rsidR="00D34789">
              <w:rPr>
                <w:rFonts w:ascii="Arial" w:hAnsi="Arial" w:cs="Arial"/>
              </w:rPr>
              <w:t xml:space="preserve">non-residential land uses. </w:t>
            </w:r>
            <w:r w:rsidRPr="000B158E">
              <w:rPr>
                <w:rFonts w:ascii="Arial" w:hAnsi="Arial" w:cs="Arial"/>
              </w:rPr>
              <w:t>Considerations must be based on the requirements of SPP 7.2</w:t>
            </w:r>
            <w:r w:rsidR="00D34789">
              <w:rPr>
                <w:rFonts w:ascii="Arial" w:hAnsi="Arial" w:cs="Arial"/>
              </w:rPr>
              <w:t xml:space="preserve"> (refer to Design Element 4: Movement)</w:t>
            </w:r>
            <w:r w:rsidRPr="000B158E">
              <w:rPr>
                <w:rFonts w:ascii="Arial" w:hAnsi="Arial" w:cs="Arial"/>
              </w:rPr>
              <w:t>.</w:t>
            </w:r>
            <w:bookmarkEnd w:id="7"/>
          </w:p>
        </w:tc>
      </w:tr>
      <w:tr w:rsidR="00C93162" w:rsidRPr="00910184" w14:paraId="7937979E" w14:textId="77777777" w:rsidTr="00282CF4">
        <w:tc>
          <w:tcPr>
            <w:tcW w:w="6799" w:type="dxa"/>
          </w:tcPr>
          <w:p w14:paraId="5C64CEDD" w14:textId="325E6376" w:rsidR="00C93162" w:rsidRPr="00733AD2" w:rsidRDefault="00D34789" w:rsidP="00C93162">
            <w:pPr>
              <w:spacing w:before="120" w:after="120" w:line="360" w:lineRule="auto"/>
              <w:rPr>
                <w:rFonts w:ascii="Arial" w:hAnsi="Arial" w:cs="Arial"/>
                <w:b/>
                <w:bCs/>
                <w:sz w:val="22"/>
                <w:szCs w:val="22"/>
              </w:rPr>
            </w:pPr>
            <w:r>
              <w:rPr>
                <w:rFonts w:ascii="Arial" w:hAnsi="Arial" w:cs="Arial"/>
                <w:b/>
                <w:bCs/>
                <w:sz w:val="22"/>
                <w:szCs w:val="22"/>
              </w:rPr>
              <w:t>2</w:t>
            </w:r>
            <w:r w:rsidR="00733AD2">
              <w:rPr>
                <w:rFonts w:ascii="Arial" w:hAnsi="Arial" w:cs="Arial"/>
                <w:b/>
                <w:bCs/>
                <w:sz w:val="22"/>
                <w:szCs w:val="22"/>
              </w:rPr>
              <w:t xml:space="preserve">a. </w:t>
            </w:r>
            <w:r w:rsidR="00733AD2" w:rsidRPr="00733AD2">
              <w:rPr>
                <w:rFonts w:ascii="Arial" w:hAnsi="Arial" w:cs="Arial"/>
                <w:b/>
                <w:bCs/>
                <w:sz w:val="22"/>
                <w:szCs w:val="22"/>
              </w:rPr>
              <w:t>Do you support the car parking rates proposed in Appendix A, to be applied to non-residential land uses within precincts</w:t>
            </w:r>
            <w:r w:rsidR="004C72A4">
              <w:rPr>
                <w:rFonts w:ascii="Arial" w:hAnsi="Arial" w:cs="Arial"/>
                <w:b/>
                <w:bCs/>
                <w:sz w:val="22"/>
                <w:szCs w:val="22"/>
                <w:vertAlign w:val="superscript"/>
              </w:rPr>
              <w:t>1</w:t>
            </w:r>
            <w:r w:rsidR="00733AD2" w:rsidRPr="00733AD2">
              <w:rPr>
                <w:rFonts w:ascii="Arial" w:hAnsi="Arial" w:cs="Arial"/>
                <w:b/>
                <w:bCs/>
                <w:sz w:val="22"/>
                <w:szCs w:val="22"/>
              </w:rPr>
              <w:t>/activity centres</w:t>
            </w:r>
            <w:r w:rsidR="004C72A4">
              <w:rPr>
                <w:rFonts w:ascii="Arial" w:hAnsi="Arial" w:cs="Arial"/>
                <w:b/>
                <w:bCs/>
                <w:sz w:val="22"/>
                <w:szCs w:val="22"/>
                <w:vertAlign w:val="superscript"/>
              </w:rPr>
              <w:t>2</w:t>
            </w:r>
            <w:r w:rsidR="00733AD2" w:rsidRPr="00733AD2">
              <w:rPr>
                <w:rFonts w:ascii="Arial" w:hAnsi="Arial" w:cs="Arial"/>
                <w:b/>
                <w:bCs/>
                <w:sz w:val="22"/>
                <w:szCs w:val="22"/>
              </w:rPr>
              <w:t xml:space="preserve"> lower than a district centre</w:t>
            </w:r>
            <w:r w:rsidR="00733AD2">
              <w:rPr>
                <w:rFonts w:ascii="Arial" w:hAnsi="Arial" w:cs="Arial"/>
                <w:b/>
                <w:bCs/>
                <w:sz w:val="22"/>
                <w:szCs w:val="22"/>
              </w:rPr>
              <w:t>?</w:t>
            </w:r>
          </w:p>
        </w:tc>
        <w:sdt>
          <w:sdtPr>
            <w:rPr>
              <w:rFonts w:ascii="Arial" w:hAnsi="Arial" w:cs="Arial"/>
              <w:b/>
              <w:bCs/>
              <w:sz w:val="22"/>
              <w:szCs w:val="22"/>
            </w:rPr>
            <w:id w:val="-1273853000"/>
            <w:placeholder>
              <w:docPart w:val="BEE14D741CFE4493A371805064F4890B"/>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686" w:type="dxa"/>
              </w:tcPr>
              <w:p w14:paraId="2260DE29" w14:textId="3D607FA7" w:rsidR="00C93162" w:rsidRDefault="00733AD2" w:rsidP="00C93162">
                <w:pPr>
                  <w:spacing w:before="120" w:after="120" w:line="360" w:lineRule="auto"/>
                  <w:rPr>
                    <w:rFonts w:ascii="Arial" w:hAnsi="Arial" w:cs="Arial"/>
                    <w:sz w:val="22"/>
                    <w:szCs w:val="22"/>
                  </w:rPr>
                </w:pPr>
                <w:r w:rsidRPr="00910184">
                  <w:rPr>
                    <w:rStyle w:val="PlaceholderText"/>
                    <w:rFonts w:ascii="Arial" w:hAnsi="Arial" w:cs="Arial"/>
                    <w:sz w:val="22"/>
                    <w:szCs w:val="22"/>
                  </w:rPr>
                  <w:t>Choose an item.</w:t>
                </w:r>
              </w:p>
            </w:tc>
          </w:sdtContent>
        </w:sdt>
      </w:tr>
      <w:tr w:rsidR="00733AD2" w:rsidRPr="00910184" w14:paraId="2C061AA2" w14:textId="77777777" w:rsidTr="002365DD">
        <w:tc>
          <w:tcPr>
            <w:tcW w:w="10485" w:type="dxa"/>
            <w:gridSpan w:val="2"/>
          </w:tcPr>
          <w:p w14:paraId="75DCA07F" w14:textId="067F1183" w:rsidR="00817A0A" w:rsidRPr="00817A0A" w:rsidRDefault="00D34789" w:rsidP="00733AD2">
            <w:pPr>
              <w:spacing w:before="120" w:after="120" w:line="360" w:lineRule="auto"/>
              <w:rPr>
                <w:rFonts w:ascii="Arial" w:hAnsi="Arial" w:cs="Arial"/>
                <w:b/>
                <w:bCs/>
                <w:sz w:val="22"/>
                <w:szCs w:val="22"/>
              </w:rPr>
            </w:pPr>
            <w:r>
              <w:rPr>
                <w:rFonts w:ascii="Arial" w:hAnsi="Arial" w:cs="Arial"/>
                <w:b/>
                <w:bCs/>
                <w:sz w:val="22"/>
                <w:szCs w:val="22"/>
              </w:rPr>
              <w:t>2</w:t>
            </w:r>
            <w:r w:rsidR="00733AD2">
              <w:rPr>
                <w:rFonts w:ascii="Arial" w:hAnsi="Arial" w:cs="Arial"/>
                <w:b/>
                <w:bCs/>
                <w:sz w:val="22"/>
                <w:szCs w:val="22"/>
              </w:rPr>
              <w:t xml:space="preserve">b. </w:t>
            </w:r>
            <w:r w:rsidR="00733AD2" w:rsidRPr="00910184">
              <w:rPr>
                <w:rFonts w:ascii="Arial" w:hAnsi="Arial" w:cs="Arial"/>
                <w:b/>
                <w:bCs/>
                <w:sz w:val="22"/>
                <w:szCs w:val="22"/>
              </w:rPr>
              <w:t>Please outline any suggested improvements or comments below:</w:t>
            </w:r>
          </w:p>
        </w:tc>
      </w:tr>
      <w:tr w:rsidR="00733AD2" w:rsidRPr="00910184" w14:paraId="26AF0E85" w14:textId="77777777" w:rsidTr="009B68A7">
        <w:tc>
          <w:tcPr>
            <w:tcW w:w="10485" w:type="dxa"/>
            <w:gridSpan w:val="2"/>
          </w:tcPr>
          <w:sdt>
            <w:sdtPr>
              <w:rPr>
                <w:rFonts w:ascii="Arial" w:hAnsi="Arial" w:cs="Arial"/>
                <w:sz w:val="22"/>
                <w:szCs w:val="22"/>
              </w:rPr>
              <w:id w:val="2030371668"/>
              <w:placeholder>
                <w:docPart w:val="C375DB35191C4DDCA5EFF3E5196DD5C7"/>
              </w:placeholder>
              <w:showingPlcHdr/>
              <w:text/>
            </w:sdtPr>
            <w:sdtEndPr/>
            <w:sdtContent>
              <w:p w14:paraId="39C24319" w14:textId="77777777" w:rsidR="00817A0A" w:rsidRDefault="00817A0A" w:rsidP="00817A0A">
                <w:pPr>
                  <w:spacing w:before="120" w:after="120" w:line="360" w:lineRule="auto"/>
                  <w:rPr>
                    <w:rFonts w:ascii="Arial" w:hAnsi="Arial" w:cs="Arial"/>
                    <w:sz w:val="22"/>
                    <w:szCs w:val="22"/>
                  </w:rPr>
                </w:pPr>
                <w:r w:rsidRPr="00910184">
                  <w:rPr>
                    <w:rStyle w:val="PlaceholderText"/>
                    <w:rFonts w:ascii="Arial" w:hAnsi="Arial" w:cs="Arial"/>
                    <w:sz w:val="22"/>
                    <w:szCs w:val="22"/>
                  </w:rPr>
                  <w:t>Insert improvements or comments here</w:t>
                </w:r>
              </w:p>
            </w:sdtContent>
          </w:sdt>
          <w:p w14:paraId="6D7B1A5B" w14:textId="3704EF21" w:rsidR="00817A0A" w:rsidRDefault="00817A0A" w:rsidP="00733AD2">
            <w:pPr>
              <w:spacing w:before="120" w:after="120" w:line="360" w:lineRule="auto"/>
              <w:rPr>
                <w:rFonts w:ascii="Arial" w:hAnsi="Arial" w:cs="Arial"/>
                <w:sz w:val="22"/>
                <w:szCs w:val="22"/>
              </w:rPr>
            </w:pPr>
          </w:p>
        </w:tc>
      </w:tr>
      <w:tr w:rsidR="00282CF4" w:rsidRPr="00910184" w14:paraId="4EF837F4" w14:textId="77777777" w:rsidTr="00282CF4">
        <w:tc>
          <w:tcPr>
            <w:tcW w:w="10485" w:type="dxa"/>
            <w:gridSpan w:val="2"/>
            <w:shd w:val="clear" w:color="auto" w:fill="D9D9D9" w:themeFill="background1" w:themeFillShade="D9"/>
          </w:tcPr>
          <w:p w14:paraId="764FF5DE" w14:textId="53CF8F67" w:rsidR="00282CF4" w:rsidRDefault="00783579" w:rsidP="00282CF4">
            <w:pPr>
              <w:pStyle w:val="ListParagraph"/>
              <w:numPr>
                <w:ilvl w:val="0"/>
                <w:numId w:val="23"/>
              </w:numPr>
              <w:spacing w:before="120" w:after="120" w:line="360" w:lineRule="auto"/>
              <w:rPr>
                <w:rFonts w:ascii="Arial" w:hAnsi="Arial" w:cs="Arial"/>
                <w:b/>
                <w:bCs/>
              </w:rPr>
            </w:pPr>
            <w:r>
              <w:rPr>
                <w:rFonts w:ascii="Arial" w:hAnsi="Arial" w:cs="Arial"/>
                <w:b/>
                <w:bCs/>
              </w:rPr>
              <w:lastRenderedPageBreak/>
              <w:t xml:space="preserve">RATES FOR </w:t>
            </w:r>
            <w:r w:rsidR="00817A0A">
              <w:rPr>
                <w:rFonts w:ascii="Arial" w:hAnsi="Arial" w:cs="Arial"/>
                <w:b/>
                <w:bCs/>
              </w:rPr>
              <w:t xml:space="preserve">THE </w:t>
            </w:r>
            <w:r>
              <w:rPr>
                <w:rFonts w:ascii="Arial" w:hAnsi="Arial" w:cs="Arial"/>
                <w:b/>
                <w:bCs/>
              </w:rPr>
              <w:t>SERVICE COMMERCIAL AND INDUSTRIAL ZONES</w:t>
            </w:r>
          </w:p>
          <w:p w14:paraId="284EAEDA" w14:textId="7AD0DE0D" w:rsidR="00282CF4" w:rsidRPr="001D55B2" w:rsidRDefault="001D55B2" w:rsidP="001D55B2">
            <w:pPr>
              <w:pStyle w:val="ListParagraph"/>
              <w:spacing w:before="120" w:after="120" w:line="360" w:lineRule="auto"/>
              <w:ind w:left="360"/>
              <w:rPr>
                <w:rFonts w:ascii="Arial" w:hAnsi="Arial" w:cs="Arial"/>
                <w:i/>
                <w:iCs/>
              </w:rPr>
            </w:pPr>
            <w:r w:rsidRPr="00E83AE5">
              <w:rPr>
                <w:rFonts w:ascii="Arial" w:hAnsi="Arial" w:cs="Arial"/>
                <w:i/>
                <w:iCs/>
              </w:rPr>
              <w:t>(Section 2</w:t>
            </w:r>
            <w:r>
              <w:rPr>
                <w:rFonts w:ascii="Arial" w:hAnsi="Arial" w:cs="Arial"/>
                <w:i/>
                <w:iCs/>
              </w:rPr>
              <w:t>, Appendix B and Appendix C</w:t>
            </w:r>
            <w:r w:rsidRPr="00E83AE5">
              <w:rPr>
                <w:rFonts w:ascii="Arial" w:hAnsi="Arial" w:cs="Arial"/>
                <w:i/>
                <w:iCs/>
              </w:rPr>
              <w:t xml:space="preserve"> of the Draft Guidance</w:t>
            </w:r>
            <w:r>
              <w:rPr>
                <w:rFonts w:ascii="Arial" w:hAnsi="Arial" w:cs="Arial"/>
                <w:i/>
                <w:iCs/>
              </w:rPr>
              <w:t>)</w:t>
            </w:r>
          </w:p>
          <w:p w14:paraId="3F4180D5" w14:textId="39E38F1C" w:rsidR="00D34789" w:rsidRPr="00D34789" w:rsidRDefault="00282CF4" w:rsidP="00D34789">
            <w:pPr>
              <w:pStyle w:val="ListParagraph"/>
              <w:spacing w:before="120" w:after="120" w:line="360" w:lineRule="auto"/>
              <w:ind w:left="360"/>
              <w:rPr>
                <w:rFonts w:ascii="Arial" w:hAnsi="Arial" w:cs="Arial"/>
              </w:rPr>
            </w:pPr>
            <w:r w:rsidRPr="00282CF4">
              <w:rPr>
                <w:rFonts w:ascii="Arial" w:hAnsi="Arial" w:cs="Arial"/>
              </w:rPr>
              <w:t xml:space="preserve">Within </w:t>
            </w:r>
            <w:r w:rsidR="00817A0A">
              <w:rPr>
                <w:rFonts w:ascii="Arial" w:hAnsi="Arial" w:cs="Arial"/>
              </w:rPr>
              <w:t xml:space="preserve">the </w:t>
            </w:r>
            <w:r w:rsidRPr="00282CF4">
              <w:rPr>
                <w:rFonts w:ascii="Arial" w:hAnsi="Arial" w:cs="Arial"/>
              </w:rPr>
              <w:t>Service Commercial</w:t>
            </w:r>
            <w:r w:rsidR="00E03947">
              <w:rPr>
                <w:rFonts w:ascii="Arial" w:hAnsi="Arial" w:cs="Arial"/>
                <w:vertAlign w:val="superscript"/>
              </w:rPr>
              <w:t>3</w:t>
            </w:r>
            <w:r w:rsidRPr="00282CF4">
              <w:rPr>
                <w:rFonts w:ascii="Arial" w:hAnsi="Arial" w:cs="Arial"/>
              </w:rPr>
              <w:t xml:space="preserve"> and industrial</w:t>
            </w:r>
            <w:r w:rsidR="00E03947">
              <w:rPr>
                <w:rFonts w:ascii="Arial" w:hAnsi="Arial" w:cs="Arial"/>
                <w:vertAlign w:val="superscript"/>
              </w:rPr>
              <w:t>4</w:t>
            </w:r>
            <w:r w:rsidRPr="00282CF4">
              <w:rPr>
                <w:rFonts w:ascii="Arial" w:hAnsi="Arial" w:cs="Arial"/>
              </w:rPr>
              <w:t xml:space="preserve"> land use zones, appropriate minimum and maximum car parking rates </w:t>
            </w:r>
            <w:r w:rsidR="001D0382">
              <w:rPr>
                <w:rFonts w:ascii="Arial" w:hAnsi="Arial" w:cs="Arial"/>
              </w:rPr>
              <w:t>are</w:t>
            </w:r>
            <w:r w:rsidR="00817A0A">
              <w:rPr>
                <w:rFonts w:ascii="Arial" w:hAnsi="Arial" w:cs="Arial"/>
              </w:rPr>
              <w:t xml:space="preserve"> to </w:t>
            </w:r>
            <w:r w:rsidRPr="00282CF4">
              <w:rPr>
                <w:rFonts w:ascii="Arial" w:hAnsi="Arial" w:cs="Arial"/>
              </w:rPr>
              <w:t>be established for all</w:t>
            </w:r>
            <w:r w:rsidR="00817A0A" w:rsidRPr="00282CF4">
              <w:rPr>
                <w:rFonts w:ascii="Arial" w:hAnsi="Arial" w:cs="Arial"/>
              </w:rPr>
              <w:t xml:space="preserve"> non</w:t>
            </w:r>
            <w:r w:rsidR="00817A0A" w:rsidRPr="00282CF4">
              <w:rPr>
                <w:rFonts w:ascii="Cambria Math" w:hAnsi="Cambria Math" w:cs="Cambria Math"/>
              </w:rPr>
              <w:t>‐</w:t>
            </w:r>
            <w:r w:rsidR="00817A0A" w:rsidRPr="00282CF4">
              <w:rPr>
                <w:rFonts w:ascii="Arial" w:hAnsi="Arial" w:cs="Arial"/>
              </w:rPr>
              <w:t>residential</w:t>
            </w:r>
            <w:r w:rsidRPr="00282CF4">
              <w:rPr>
                <w:rFonts w:ascii="Arial" w:hAnsi="Arial" w:cs="Arial"/>
              </w:rPr>
              <w:t xml:space="preserve"> land use</w:t>
            </w:r>
            <w:r w:rsidR="00817A0A">
              <w:rPr>
                <w:rFonts w:ascii="Arial" w:hAnsi="Arial" w:cs="Arial"/>
              </w:rPr>
              <w:t xml:space="preserve"> categories</w:t>
            </w:r>
            <w:r w:rsidRPr="00282CF4">
              <w:rPr>
                <w:rFonts w:ascii="Arial" w:hAnsi="Arial" w:cs="Arial"/>
              </w:rPr>
              <w:t xml:space="preserve"> based on </w:t>
            </w:r>
            <w:r w:rsidR="00817A0A">
              <w:rPr>
                <w:rFonts w:ascii="Arial" w:hAnsi="Arial" w:cs="Arial"/>
              </w:rPr>
              <w:t xml:space="preserve">the </w:t>
            </w:r>
            <w:r w:rsidRPr="00282CF4">
              <w:rPr>
                <w:rFonts w:ascii="Arial" w:hAnsi="Arial" w:cs="Arial"/>
              </w:rPr>
              <w:t xml:space="preserve">rates set out in </w:t>
            </w:r>
            <w:r w:rsidRPr="00282CF4">
              <w:rPr>
                <w:rFonts w:ascii="Arial" w:hAnsi="Arial" w:cs="Arial"/>
                <w:b/>
                <w:bCs/>
              </w:rPr>
              <w:t>Appendix B</w:t>
            </w:r>
            <w:r w:rsidRPr="00282CF4">
              <w:rPr>
                <w:rFonts w:ascii="Arial" w:hAnsi="Arial" w:cs="Arial"/>
              </w:rPr>
              <w:t xml:space="preserve"> and </w:t>
            </w:r>
            <w:r w:rsidRPr="00282CF4">
              <w:rPr>
                <w:rFonts w:ascii="Arial" w:hAnsi="Arial" w:cs="Arial"/>
                <w:b/>
                <w:bCs/>
              </w:rPr>
              <w:t>Appendix C</w:t>
            </w:r>
            <w:r w:rsidRPr="00282CF4">
              <w:rPr>
                <w:rFonts w:ascii="Arial" w:hAnsi="Arial" w:cs="Arial"/>
              </w:rPr>
              <w:t xml:space="preserve"> of the draft guidance.</w:t>
            </w:r>
          </w:p>
        </w:tc>
      </w:tr>
      <w:tr w:rsidR="00C93162" w:rsidRPr="00910184" w14:paraId="263BE8B7" w14:textId="77777777" w:rsidTr="00282CF4">
        <w:tc>
          <w:tcPr>
            <w:tcW w:w="6799" w:type="dxa"/>
          </w:tcPr>
          <w:p w14:paraId="24CCD444" w14:textId="2D057306" w:rsidR="00C93162" w:rsidRPr="004D0B88" w:rsidRDefault="00817A0A" w:rsidP="00C93162">
            <w:pPr>
              <w:spacing w:before="120" w:after="120" w:line="360" w:lineRule="auto"/>
              <w:rPr>
                <w:rFonts w:ascii="Arial" w:hAnsi="Arial" w:cs="Arial"/>
                <w:b/>
                <w:bCs/>
                <w:sz w:val="22"/>
                <w:szCs w:val="22"/>
              </w:rPr>
            </w:pPr>
            <w:r>
              <w:rPr>
                <w:rFonts w:ascii="Arial" w:hAnsi="Arial" w:cs="Arial"/>
                <w:b/>
                <w:bCs/>
                <w:sz w:val="22"/>
                <w:szCs w:val="22"/>
              </w:rPr>
              <w:t>3</w:t>
            </w:r>
            <w:r w:rsidR="004D0B88">
              <w:rPr>
                <w:rFonts w:ascii="Arial" w:hAnsi="Arial" w:cs="Arial"/>
                <w:b/>
                <w:bCs/>
                <w:sz w:val="22"/>
                <w:szCs w:val="22"/>
              </w:rPr>
              <w:t xml:space="preserve">a. </w:t>
            </w:r>
            <w:bookmarkStart w:id="8" w:name="_Hlk128568505"/>
            <w:r w:rsidR="004D0B88" w:rsidRPr="004D0B88">
              <w:rPr>
                <w:rFonts w:ascii="Arial" w:hAnsi="Arial" w:cs="Arial"/>
                <w:b/>
                <w:bCs/>
                <w:sz w:val="22"/>
                <w:szCs w:val="22"/>
              </w:rPr>
              <w:t xml:space="preserve">Do you support the car parking rates proposed in Appendix B, to be applied </w:t>
            </w:r>
            <w:r>
              <w:rPr>
                <w:rFonts w:ascii="Arial" w:hAnsi="Arial" w:cs="Arial"/>
                <w:b/>
                <w:bCs/>
                <w:sz w:val="22"/>
                <w:szCs w:val="22"/>
              </w:rPr>
              <w:t xml:space="preserve">to non-residential land use categories </w:t>
            </w:r>
            <w:r w:rsidR="004D0B88" w:rsidRPr="004D0B88">
              <w:rPr>
                <w:rFonts w:ascii="Arial" w:hAnsi="Arial" w:cs="Arial"/>
                <w:b/>
                <w:bCs/>
                <w:sz w:val="22"/>
                <w:szCs w:val="22"/>
              </w:rPr>
              <w:t xml:space="preserve">within </w:t>
            </w:r>
            <w:r>
              <w:rPr>
                <w:rFonts w:ascii="Arial" w:hAnsi="Arial" w:cs="Arial"/>
                <w:b/>
                <w:bCs/>
                <w:sz w:val="22"/>
                <w:szCs w:val="22"/>
              </w:rPr>
              <w:t xml:space="preserve">the </w:t>
            </w:r>
            <w:r w:rsidR="004D0B88" w:rsidRPr="004D0B88">
              <w:rPr>
                <w:rFonts w:ascii="Arial" w:hAnsi="Arial" w:cs="Arial"/>
                <w:b/>
                <w:bCs/>
                <w:sz w:val="22"/>
                <w:szCs w:val="22"/>
              </w:rPr>
              <w:t>Service Commercial</w:t>
            </w:r>
            <w:r w:rsidR="004C72A4">
              <w:rPr>
                <w:rFonts w:ascii="Arial" w:hAnsi="Arial" w:cs="Arial"/>
                <w:b/>
                <w:bCs/>
                <w:sz w:val="22"/>
                <w:szCs w:val="22"/>
                <w:vertAlign w:val="superscript"/>
              </w:rPr>
              <w:t>3</w:t>
            </w:r>
            <w:r w:rsidR="004D0B88" w:rsidRPr="004D0B88">
              <w:rPr>
                <w:rFonts w:ascii="Arial" w:hAnsi="Arial" w:cs="Arial"/>
                <w:b/>
                <w:bCs/>
                <w:sz w:val="22"/>
                <w:szCs w:val="22"/>
              </w:rPr>
              <w:t xml:space="preserve"> zone</w:t>
            </w:r>
            <w:r w:rsidR="00E03947">
              <w:rPr>
                <w:rFonts w:ascii="Arial" w:hAnsi="Arial" w:cs="Arial"/>
                <w:b/>
                <w:bCs/>
                <w:sz w:val="22"/>
                <w:szCs w:val="22"/>
              </w:rPr>
              <w:t>?</w:t>
            </w:r>
            <w:bookmarkEnd w:id="8"/>
          </w:p>
        </w:tc>
        <w:sdt>
          <w:sdtPr>
            <w:rPr>
              <w:rFonts w:ascii="Arial" w:hAnsi="Arial" w:cs="Arial"/>
              <w:b/>
              <w:bCs/>
              <w:sz w:val="22"/>
              <w:szCs w:val="22"/>
            </w:rPr>
            <w:id w:val="793487290"/>
            <w:placeholder>
              <w:docPart w:val="D807ED6CF3644F0D906A8173497C44B7"/>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686" w:type="dxa"/>
              </w:tcPr>
              <w:p w14:paraId="60F80746" w14:textId="7F07EABB" w:rsidR="00C93162" w:rsidRDefault="007B2269" w:rsidP="00C93162">
                <w:pPr>
                  <w:spacing w:before="120" w:after="120" w:line="360" w:lineRule="auto"/>
                  <w:rPr>
                    <w:rFonts w:ascii="Arial" w:hAnsi="Arial" w:cs="Arial"/>
                    <w:sz w:val="22"/>
                    <w:szCs w:val="22"/>
                  </w:rPr>
                </w:pPr>
                <w:r w:rsidRPr="00910184">
                  <w:rPr>
                    <w:rStyle w:val="PlaceholderText"/>
                    <w:rFonts w:ascii="Arial" w:hAnsi="Arial" w:cs="Arial"/>
                    <w:sz w:val="22"/>
                    <w:szCs w:val="22"/>
                  </w:rPr>
                  <w:t>Choose an item.</w:t>
                </w:r>
              </w:p>
            </w:tc>
          </w:sdtContent>
        </w:sdt>
      </w:tr>
      <w:tr w:rsidR="004D0B88" w:rsidRPr="00910184" w14:paraId="34A08063" w14:textId="77777777" w:rsidTr="00953A62">
        <w:tc>
          <w:tcPr>
            <w:tcW w:w="10485" w:type="dxa"/>
            <w:gridSpan w:val="2"/>
          </w:tcPr>
          <w:p w14:paraId="4708B8A6" w14:textId="2AFA1B9A" w:rsidR="004D0B88" w:rsidRDefault="00817A0A" w:rsidP="004D0B88">
            <w:pPr>
              <w:spacing w:before="120" w:after="120" w:line="360" w:lineRule="auto"/>
              <w:rPr>
                <w:rFonts w:ascii="Arial" w:hAnsi="Arial" w:cs="Arial"/>
                <w:sz w:val="22"/>
                <w:szCs w:val="22"/>
              </w:rPr>
            </w:pPr>
            <w:r>
              <w:rPr>
                <w:rFonts w:ascii="Arial" w:hAnsi="Arial" w:cs="Arial"/>
                <w:b/>
                <w:bCs/>
                <w:sz w:val="22"/>
                <w:szCs w:val="22"/>
              </w:rPr>
              <w:t>3</w:t>
            </w:r>
            <w:r w:rsidR="004D0B88">
              <w:rPr>
                <w:rFonts w:ascii="Arial" w:hAnsi="Arial" w:cs="Arial"/>
                <w:b/>
                <w:bCs/>
                <w:sz w:val="22"/>
                <w:szCs w:val="22"/>
              </w:rPr>
              <w:t xml:space="preserve">b. </w:t>
            </w:r>
            <w:r w:rsidR="004D0B88" w:rsidRPr="00910184">
              <w:rPr>
                <w:rFonts w:ascii="Arial" w:hAnsi="Arial" w:cs="Arial"/>
                <w:b/>
                <w:bCs/>
                <w:sz w:val="22"/>
                <w:szCs w:val="22"/>
              </w:rPr>
              <w:t>Please outline any suggested improvements or comments below:</w:t>
            </w:r>
          </w:p>
        </w:tc>
      </w:tr>
      <w:tr w:rsidR="004D0B88" w:rsidRPr="00910184" w14:paraId="5ACA879E" w14:textId="77777777" w:rsidTr="003C09D8">
        <w:sdt>
          <w:sdtPr>
            <w:rPr>
              <w:rFonts w:ascii="Arial" w:hAnsi="Arial" w:cs="Arial"/>
              <w:sz w:val="22"/>
              <w:szCs w:val="22"/>
            </w:rPr>
            <w:id w:val="-79840330"/>
            <w:placeholder>
              <w:docPart w:val="F3CEFE8674054085944EBC887715BED6"/>
            </w:placeholder>
            <w:showingPlcHdr/>
            <w:text/>
          </w:sdtPr>
          <w:sdtEndPr/>
          <w:sdtContent>
            <w:tc>
              <w:tcPr>
                <w:tcW w:w="10485" w:type="dxa"/>
                <w:gridSpan w:val="2"/>
              </w:tcPr>
              <w:p w14:paraId="51CDAF4A" w14:textId="1967E6C9" w:rsidR="004D0B88" w:rsidRDefault="004D0B88" w:rsidP="004D0B88">
                <w:pPr>
                  <w:spacing w:before="120" w:after="120" w:line="360" w:lineRule="auto"/>
                  <w:rPr>
                    <w:rFonts w:ascii="Arial" w:hAnsi="Arial" w:cs="Arial"/>
                    <w:sz w:val="22"/>
                    <w:szCs w:val="22"/>
                  </w:rPr>
                </w:pPr>
                <w:r w:rsidRPr="00910184">
                  <w:rPr>
                    <w:rStyle w:val="PlaceholderText"/>
                    <w:rFonts w:ascii="Arial" w:hAnsi="Arial" w:cs="Arial"/>
                    <w:sz w:val="22"/>
                    <w:szCs w:val="22"/>
                  </w:rPr>
                  <w:t>Insert improvements or comments here</w:t>
                </w:r>
              </w:p>
            </w:tc>
          </w:sdtContent>
        </w:sdt>
      </w:tr>
      <w:tr w:rsidR="004D0B88" w:rsidRPr="00910184" w14:paraId="3C05A0C2" w14:textId="77777777" w:rsidTr="00282CF4">
        <w:tc>
          <w:tcPr>
            <w:tcW w:w="6799" w:type="dxa"/>
          </w:tcPr>
          <w:p w14:paraId="26C19B28" w14:textId="5801A9E7" w:rsidR="004D0B88" w:rsidRDefault="00817A0A" w:rsidP="00075765">
            <w:pPr>
              <w:spacing w:before="120" w:after="120" w:line="360" w:lineRule="auto"/>
              <w:rPr>
                <w:rFonts w:ascii="Arial" w:hAnsi="Arial" w:cs="Arial"/>
                <w:sz w:val="22"/>
                <w:szCs w:val="22"/>
              </w:rPr>
            </w:pPr>
            <w:r>
              <w:rPr>
                <w:rFonts w:ascii="Arial" w:hAnsi="Arial" w:cs="Arial"/>
                <w:b/>
                <w:bCs/>
                <w:sz w:val="22"/>
                <w:szCs w:val="22"/>
              </w:rPr>
              <w:t>3</w:t>
            </w:r>
            <w:r w:rsidR="00783579">
              <w:rPr>
                <w:rFonts w:ascii="Arial" w:hAnsi="Arial" w:cs="Arial"/>
                <w:b/>
                <w:bCs/>
                <w:sz w:val="22"/>
                <w:szCs w:val="22"/>
              </w:rPr>
              <w:t>c</w:t>
            </w:r>
            <w:r w:rsidR="00075765" w:rsidRPr="00075765">
              <w:rPr>
                <w:rFonts w:ascii="Arial" w:hAnsi="Arial" w:cs="Arial"/>
                <w:b/>
                <w:bCs/>
                <w:sz w:val="22"/>
                <w:szCs w:val="22"/>
              </w:rPr>
              <w:t xml:space="preserve">. Do you support the car parking rates proposed in Appendix C, to be applied </w:t>
            </w:r>
            <w:r>
              <w:rPr>
                <w:rFonts w:ascii="Arial" w:hAnsi="Arial" w:cs="Arial"/>
                <w:b/>
                <w:bCs/>
                <w:sz w:val="22"/>
                <w:szCs w:val="22"/>
              </w:rPr>
              <w:t xml:space="preserve">to all non-residential land use categories </w:t>
            </w:r>
            <w:r w:rsidR="00075765" w:rsidRPr="00075765">
              <w:rPr>
                <w:rFonts w:ascii="Arial" w:hAnsi="Arial" w:cs="Arial"/>
                <w:b/>
                <w:bCs/>
                <w:sz w:val="22"/>
                <w:szCs w:val="22"/>
              </w:rPr>
              <w:t xml:space="preserve">within </w:t>
            </w:r>
            <w:r w:rsidR="004C72A4">
              <w:rPr>
                <w:rFonts w:ascii="Arial" w:hAnsi="Arial" w:cs="Arial"/>
                <w:b/>
                <w:bCs/>
                <w:sz w:val="22"/>
                <w:szCs w:val="22"/>
              </w:rPr>
              <w:t>i</w:t>
            </w:r>
            <w:r w:rsidR="00075765" w:rsidRPr="00075765">
              <w:rPr>
                <w:rFonts w:ascii="Arial" w:hAnsi="Arial" w:cs="Arial"/>
                <w:b/>
                <w:bCs/>
                <w:sz w:val="22"/>
                <w:szCs w:val="22"/>
              </w:rPr>
              <w:t>ndustrial</w:t>
            </w:r>
            <w:r w:rsidR="004C72A4">
              <w:rPr>
                <w:rFonts w:ascii="Arial" w:hAnsi="Arial" w:cs="Arial"/>
                <w:b/>
                <w:bCs/>
                <w:sz w:val="22"/>
                <w:szCs w:val="22"/>
                <w:vertAlign w:val="superscript"/>
              </w:rPr>
              <w:t>4</w:t>
            </w:r>
            <w:r w:rsidR="00075765" w:rsidRPr="00075765">
              <w:rPr>
                <w:rFonts w:ascii="Arial" w:hAnsi="Arial" w:cs="Arial"/>
                <w:b/>
                <w:bCs/>
                <w:sz w:val="22"/>
                <w:szCs w:val="22"/>
              </w:rPr>
              <w:t xml:space="preserve"> zones</w:t>
            </w:r>
            <w:r w:rsidR="00E03947">
              <w:rPr>
                <w:rFonts w:ascii="Arial" w:hAnsi="Arial" w:cs="Arial"/>
                <w:b/>
                <w:bCs/>
                <w:sz w:val="22"/>
                <w:szCs w:val="22"/>
              </w:rPr>
              <w:t>?</w:t>
            </w:r>
          </w:p>
        </w:tc>
        <w:sdt>
          <w:sdtPr>
            <w:rPr>
              <w:rFonts w:ascii="Arial" w:hAnsi="Arial" w:cs="Arial"/>
              <w:b/>
              <w:bCs/>
              <w:sz w:val="22"/>
              <w:szCs w:val="22"/>
            </w:rPr>
            <w:id w:val="-787048378"/>
            <w:placeholder>
              <w:docPart w:val="9FC46FCCA4F746C691DA8C45C478CA1A"/>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686" w:type="dxa"/>
              </w:tcPr>
              <w:p w14:paraId="6C6A1071" w14:textId="13FEC814" w:rsidR="004D0B88" w:rsidRDefault="00463D89" w:rsidP="00C93162">
                <w:pPr>
                  <w:spacing w:before="120" w:after="120" w:line="360" w:lineRule="auto"/>
                  <w:rPr>
                    <w:rFonts w:ascii="Arial" w:hAnsi="Arial" w:cs="Arial"/>
                    <w:sz w:val="22"/>
                    <w:szCs w:val="22"/>
                  </w:rPr>
                </w:pPr>
                <w:r w:rsidRPr="00910184">
                  <w:rPr>
                    <w:rStyle w:val="PlaceholderText"/>
                    <w:rFonts w:ascii="Arial" w:hAnsi="Arial" w:cs="Arial"/>
                    <w:sz w:val="22"/>
                    <w:szCs w:val="22"/>
                  </w:rPr>
                  <w:t>Choose an item.</w:t>
                </w:r>
              </w:p>
            </w:tc>
          </w:sdtContent>
        </w:sdt>
      </w:tr>
      <w:tr w:rsidR="00463D89" w:rsidRPr="00910184" w14:paraId="0BBB6143" w14:textId="77777777" w:rsidTr="00E96C37">
        <w:tc>
          <w:tcPr>
            <w:tcW w:w="10485" w:type="dxa"/>
            <w:gridSpan w:val="2"/>
          </w:tcPr>
          <w:p w14:paraId="07E23296" w14:textId="52DFDD48" w:rsidR="00463D89" w:rsidRDefault="00817A0A" w:rsidP="00463D89">
            <w:pPr>
              <w:spacing w:before="120" w:after="120" w:line="360" w:lineRule="auto"/>
              <w:rPr>
                <w:rFonts w:ascii="Arial" w:hAnsi="Arial" w:cs="Arial"/>
                <w:sz w:val="22"/>
                <w:szCs w:val="22"/>
              </w:rPr>
            </w:pPr>
            <w:r>
              <w:rPr>
                <w:rFonts w:ascii="Arial" w:hAnsi="Arial" w:cs="Arial"/>
                <w:b/>
                <w:bCs/>
                <w:sz w:val="22"/>
                <w:szCs w:val="22"/>
              </w:rPr>
              <w:t>3</w:t>
            </w:r>
            <w:r w:rsidR="00783579">
              <w:rPr>
                <w:rFonts w:ascii="Arial" w:hAnsi="Arial" w:cs="Arial"/>
                <w:b/>
                <w:bCs/>
                <w:sz w:val="22"/>
                <w:szCs w:val="22"/>
              </w:rPr>
              <w:t>d</w:t>
            </w:r>
            <w:r w:rsidR="00463D89">
              <w:rPr>
                <w:rFonts w:ascii="Arial" w:hAnsi="Arial" w:cs="Arial"/>
                <w:b/>
                <w:bCs/>
                <w:sz w:val="22"/>
                <w:szCs w:val="22"/>
              </w:rPr>
              <w:t xml:space="preserve">. </w:t>
            </w:r>
            <w:r w:rsidR="00463D89" w:rsidRPr="00910184">
              <w:rPr>
                <w:rFonts w:ascii="Arial" w:hAnsi="Arial" w:cs="Arial"/>
                <w:b/>
                <w:bCs/>
                <w:sz w:val="22"/>
                <w:szCs w:val="22"/>
              </w:rPr>
              <w:t>Please outline any suggested improvements or comments below:</w:t>
            </w:r>
          </w:p>
        </w:tc>
      </w:tr>
      <w:tr w:rsidR="00463D89" w:rsidRPr="00910184" w14:paraId="27EE8C97" w14:textId="77777777" w:rsidTr="00254C35">
        <w:sdt>
          <w:sdtPr>
            <w:rPr>
              <w:rFonts w:ascii="Arial" w:hAnsi="Arial" w:cs="Arial"/>
              <w:sz w:val="22"/>
              <w:szCs w:val="22"/>
            </w:rPr>
            <w:id w:val="-552844445"/>
            <w:placeholder>
              <w:docPart w:val="DC76BFD15EB1443DB6937835E8FFE66E"/>
            </w:placeholder>
            <w:showingPlcHdr/>
            <w:text/>
          </w:sdtPr>
          <w:sdtEndPr/>
          <w:sdtContent>
            <w:tc>
              <w:tcPr>
                <w:tcW w:w="10485" w:type="dxa"/>
                <w:gridSpan w:val="2"/>
              </w:tcPr>
              <w:p w14:paraId="40020109" w14:textId="188DA9C4" w:rsidR="00463D89" w:rsidRDefault="00463D89" w:rsidP="00463D89">
                <w:pPr>
                  <w:spacing w:before="120" w:after="120" w:line="360" w:lineRule="auto"/>
                  <w:rPr>
                    <w:rFonts w:ascii="Arial" w:hAnsi="Arial" w:cs="Arial"/>
                    <w:sz w:val="22"/>
                    <w:szCs w:val="22"/>
                  </w:rPr>
                </w:pPr>
                <w:r w:rsidRPr="00910184">
                  <w:rPr>
                    <w:rStyle w:val="PlaceholderText"/>
                    <w:rFonts w:ascii="Arial" w:hAnsi="Arial" w:cs="Arial"/>
                    <w:sz w:val="22"/>
                    <w:szCs w:val="22"/>
                  </w:rPr>
                  <w:t>Insert improvements or comments here</w:t>
                </w:r>
              </w:p>
            </w:tc>
          </w:sdtContent>
        </w:sdt>
      </w:tr>
    </w:tbl>
    <w:p w14:paraId="5E00C6C6" w14:textId="77777777" w:rsidR="00C94EC5" w:rsidRDefault="00C94EC5">
      <w:r>
        <w:br w:type="page"/>
      </w:r>
    </w:p>
    <w:tbl>
      <w:tblPr>
        <w:tblStyle w:val="TableGrid"/>
        <w:tblW w:w="10485" w:type="dxa"/>
        <w:tblLook w:val="04A0" w:firstRow="1" w:lastRow="0" w:firstColumn="1" w:lastColumn="0" w:noHBand="0" w:noVBand="1"/>
      </w:tblPr>
      <w:tblGrid>
        <w:gridCol w:w="6799"/>
        <w:gridCol w:w="3686"/>
      </w:tblGrid>
      <w:tr w:rsidR="00E07868" w:rsidRPr="00910184" w14:paraId="51137957" w14:textId="77777777" w:rsidTr="00584D97">
        <w:tc>
          <w:tcPr>
            <w:tcW w:w="10485" w:type="dxa"/>
            <w:gridSpan w:val="2"/>
            <w:shd w:val="clear" w:color="auto" w:fill="D9D9D9" w:themeFill="background1" w:themeFillShade="D9"/>
          </w:tcPr>
          <w:p w14:paraId="2C646589" w14:textId="27D2D34C" w:rsidR="00E07868" w:rsidRDefault="00E07868" w:rsidP="00E07868">
            <w:pPr>
              <w:pStyle w:val="ListParagraph"/>
              <w:numPr>
                <w:ilvl w:val="0"/>
                <w:numId w:val="23"/>
              </w:numPr>
              <w:spacing w:before="120" w:after="120" w:line="360" w:lineRule="auto"/>
              <w:rPr>
                <w:rFonts w:ascii="Arial" w:hAnsi="Arial" w:cs="Arial"/>
                <w:b/>
                <w:bCs/>
              </w:rPr>
            </w:pPr>
            <w:r w:rsidRPr="00E07868">
              <w:rPr>
                <w:rFonts w:ascii="Arial" w:hAnsi="Arial" w:cs="Arial"/>
                <w:b/>
                <w:bCs/>
              </w:rPr>
              <w:lastRenderedPageBreak/>
              <w:t>DISCRETION WITHIN THE SERVICE COMMERCIAL AND INDUSTRIAL ZONES</w:t>
            </w:r>
          </w:p>
          <w:p w14:paraId="7AEF90F0" w14:textId="69F5FEB5" w:rsidR="00E07868" w:rsidRPr="00E07868" w:rsidRDefault="00E07868" w:rsidP="00E07868">
            <w:pPr>
              <w:pStyle w:val="ListParagraph"/>
              <w:spacing w:before="120" w:after="120" w:line="360" w:lineRule="auto"/>
              <w:ind w:left="360"/>
              <w:rPr>
                <w:rFonts w:ascii="Arial" w:hAnsi="Arial" w:cs="Arial"/>
                <w:i/>
                <w:iCs/>
              </w:rPr>
            </w:pPr>
            <w:r w:rsidRPr="00E83AE5">
              <w:rPr>
                <w:rFonts w:ascii="Arial" w:hAnsi="Arial" w:cs="Arial"/>
                <w:i/>
                <w:iCs/>
              </w:rPr>
              <w:t>(Section 2</w:t>
            </w:r>
            <w:r>
              <w:rPr>
                <w:rFonts w:ascii="Arial" w:hAnsi="Arial" w:cs="Arial"/>
                <w:i/>
                <w:iCs/>
              </w:rPr>
              <w:t>, Appendix D</w:t>
            </w:r>
            <w:r w:rsidRPr="00E83AE5">
              <w:rPr>
                <w:rFonts w:ascii="Arial" w:hAnsi="Arial" w:cs="Arial"/>
                <w:i/>
                <w:iCs/>
              </w:rPr>
              <w:t xml:space="preserve"> of the Draft Guidance</w:t>
            </w:r>
            <w:r>
              <w:rPr>
                <w:rFonts w:ascii="Arial" w:hAnsi="Arial" w:cs="Arial"/>
                <w:i/>
                <w:iCs/>
              </w:rPr>
              <w:t>)</w:t>
            </w:r>
          </w:p>
          <w:p w14:paraId="3D2860B9" w14:textId="1D396848" w:rsidR="00E07868" w:rsidRPr="00E07868" w:rsidRDefault="00E07868" w:rsidP="00E07868">
            <w:pPr>
              <w:pStyle w:val="ListParagraph"/>
              <w:spacing w:before="120" w:after="120" w:line="360" w:lineRule="auto"/>
              <w:ind w:left="360"/>
              <w:rPr>
                <w:rFonts w:ascii="Arial" w:hAnsi="Arial" w:cs="Arial"/>
              </w:rPr>
            </w:pPr>
            <w:r w:rsidRPr="00E07868">
              <w:rPr>
                <w:rFonts w:ascii="Arial" w:hAnsi="Arial" w:cs="Arial"/>
              </w:rPr>
              <w:t>Within Service Commercial</w:t>
            </w:r>
            <w:r w:rsidR="00531BA0">
              <w:rPr>
                <w:rFonts w:ascii="Arial" w:hAnsi="Arial" w:cs="Arial"/>
                <w:vertAlign w:val="superscript"/>
              </w:rPr>
              <w:t>3</w:t>
            </w:r>
            <w:r w:rsidRPr="00E07868">
              <w:rPr>
                <w:rFonts w:ascii="Arial" w:hAnsi="Arial" w:cs="Arial"/>
              </w:rPr>
              <w:t xml:space="preserve"> and </w:t>
            </w:r>
            <w:r w:rsidR="00531BA0">
              <w:rPr>
                <w:rFonts w:ascii="Arial" w:hAnsi="Arial" w:cs="Arial"/>
              </w:rPr>
              <w:t>i</w:t>
            </w:r>
            <w:r w:rsidRPr="00E07868">
              <w:rPr>
                <w:rFonts w:ascii="Arial" w:hAnsi="Arial" w:cs="Arial"/>
              </w:rPr>
              <w:t>ndustrial</w:t>
            </w:r>
            <w:r w:rsidR="00531BA0">
              <w:rPr>
                <w:rFonts w:ascii="Arial" w:hAnsi="Arial" w:cs="Arial"/>
                <w:vertAlign w:val="superscript"/>
              </w:rPr>
              <w:t>4</w:t>
            </w:r>
            <w:r w:rsidR="00531BA0">
              <w:rPr>
                <w:rFonts w:ascii="Arial" w:hAnsi="Arial" w:cs="Arial"/>
              </w:rPr>
              <w:t xml:space="preserve"> </w:t>
            </w:r>
            <w:r w:rsidRPr="00E07868">
              <w:rPr>
                <w:rFonts w:ascii="Arial" w:hAnsi="Arial" w:cs="Arial"/>
              </w:rPr>
              <w:t xml:space="preserve">zones, discretion based on individual assessment by the </w:t>
            </w:r>
            <w:r w:rsidR="00817A0A">
              <w:rPr>
                <w:rFonts w:ascii="Arial" w:hAnsi="Arial" w:cs="Arial"/>
              </w:rPr>
              <w:t>LGA</w:t>
            </w:r>
            <w:r w:rsidR="00F62E7C">
              <w:rPr>
                <w:rFonts w:ascii="Arial" w:hAnsi="Arial" w:cs="Arial"/>
              </w:rPr>
              <w:t xml:space="preserve"> </w:t>
            </w:r>
            <w:r w:rsidRPr="00E07868">
              <w:rPr>
                <w:rFonts w:ascii="Arial" w:hAnsi="Arial" w:cs="Arial"/>
              </w:rPr>
              <w:t>is to be allowed for those</w:t>
            </w:r>
            <w:r w:rsidR="00817A0A">
              <w:rPr>
                <w:rFonts w:ascii="Arial" w:hAnsi="Arial" w:cs="Arial"/>
              </w:rPr>
              <w:t xml:space="preserve"> non-residential</w:t>
            </w:r>
            <w:r w:rsidRPr="00E07868">
              <w:rPr>
                <w:rFonts w:ascii="Arial" w:hAnsi="Arial" w:cs="Arial"/>
              </w:rPr>
              <w:t xml:space="preserve"> land use classifications set out in</w:t>
            </w:r>
            <w:r w:rsidRPr="00E07868">
              <w:rPr>
                <w:rFonts w:ascii="Arial" w:hAnsi="Arial" w:cs="Arial"/>
                <w:b/>
                <w:bCs/>
              </w:rPr>
              <w:t xml:space="preserve"> Appendix D </w:t>
            </w:r>
            <w:r w:rsidRPr="00E07868">
              <w:rPr>
                <w:rFonts w:ascii="Arial" w:hAnsi="Arial" w:cs="Arial"/>
              </w:rPr>
              <w:t xml:space="preserve">of the draft guidance. </w:t>
            </w:r>
            <w:r w:rsidR="00F62E7C">
              <w:rPr>
                <w:rFonts w:ascii="Arial" w:hAnsi="Arial" w:cs="Arial"/>
              </w:rPr>
              <w:t>The u</w:t>
            </w:r>
            <w:r w:rsidRPr="00E07868">
              <w:rPr>
                <w:rFonts w:ascii="Arial" w:hAnsi="Arial" w:cs="Arial"/>
              </w:rPr>
              <w:t xml:space="preserve">se of discretion for some land uses is accepted in these zones given the potential for unique forms of land use with specific or minimal parking demands (i.e. Telecommunications Infrastructure) or where the scale of the land use may fluctuate substantially and therefore applying a range of parking parameters may limit development scale (i.e. a warehouse or logistics centre or a garden centre where the scale / type of activity may vary significantly). Those cases should be dealt with on an individual basis, citing examples or demand calculations by </w:t>
            </w:r>
            <w:r w:rsidR="00817A0A">
              <w:rPr>
                <w:rFonts w:ascii="Arial" w:hAnsi="Arial" w:cs="Arial"/>
              </w:rPr>
              <w:t xml:space="preserve">an </w:t>
            </w:r>
            <w:r w:rsidRPr="00E07868">
              <w:rPr>
                <w:rFonts w:ascii="Arial" w:hAnsi="Arial" w:cs="Arial"/>
              </w:rPr>
              <w:t>applicant.</w:t>
            </w:r>
          </w:p>
        </w:tc>
      </w:tr>
      <w:tr w:rsidR="008F74AD" w:rsidRPr="00910184" w14:paraId="7FC0B467" w14:textId="77777777" w:rsidTr="008F74AD">
        <w:tc>
          <w:tcPr>
            <w:tcW w:w="6799" w:type="dxa"/>
          </w:tcPr>
          <w:p w14:paraId="493EA66E" w14:textId="6426290B" w:rsidR="0085014A" w:rsidRDefault="00817A0A" w:rsidP="0085014A">
            <w:pPr>
              <w:spacing w:before="120" w:after="120" w:line="360" w:lineRule="auto"/>
              <w:rPr>
                <w:rFonts w:ascii="Arial" w:hAnsi="Arial" w:cs="Arial"/>
                <w:sz w:val="22"/>
                <w:szCs w:val="22"/>
              </w:rPr>
            </w:pPr>
            <w:r>
              <w:rPr>
                <w:rFonts w:ascii="Arial" w:hAnsi="Arial" w:cs="Arial"/>
                <w:b/>
                <w:bCs/>
                <w:sz w:val="22"/>
                <w:szCs w:val="22"/>
              </w:rPr>
              <w:t>4</w:t>
            </w:r>
            <w:r w:rsidR="0085014A" w:rsidRPr="0085014A">
              <w:rPr>
                <w:rFonts w:ascii="Arial" w:hAnsi="Arial" w:cs="Arial"/>
                <w:b/>
                <w:bCs/>
                <w:sz w:val="22"/>
                <w:szCs w:val="22"/>
              </w:rPr>
              <w:t xml:space="preserve">a. </w:t>
            </w:r>
            <w:r w:rsidR="0085014A" w:rsidRPr="0085014A">
              <w:rPr>
                <w:rFonts w:ascii="Arial" w:eastAsia="Times New Roman" w:hAnsi="Arial" w:cs="Arial"/>
                <w:b/>
                <w:bCs/>
                <w:sz w:val="22"/>
                <w:szCs w:val="22"/>
                <w:lang w:eastAsia="en-AU"/>
              </w:rPr>
              <w:t>Do you support the non-residential land uses outlined in Appendix D, that local governments will have discretion to vary</w:t>
            </w:r>
            <w:r>
              <w:rPr>
                <w:rFonts w:ascii="Arial" w:eastAsia="Times New Roman" w:hAnsi="Arial" w:cs="Arial"/>
                <w:b/>
                <w:bCs/>
                <w:sz w:val="22"/>
                <w:szCs w:val="22"/>
                <w:lang w:eastAsia="en-AU"/>
              </w:rPr>
              <w:t>?</w:t>
            </w:r>
          </w:p>
        </w:tc>
        <w:sdt>
          <w:sdtPr>
            <w:rPr>
              <w:rFonts w:ascii="Arial" w:hAnsi="Arial" w:cs="Arial"/>
              <w:b/>
              <w:bCs/>
              <w:sz w:val="22"/>
              <w:szCs w:val="22"/>
            </w:rPr>
            <w:id w:val="-521555794"/>
            <w:placeholder>
              <w:docPart w:val="67F927AAD2544E2EB5ECEB1E4ABA3ACA"/>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686" w:type="dxa"/>
              </w:tcPr>
              <w:p w14:paraId="639900CD" w14:textId="2BD1364E" w:rsidR="008F74AD" w:rsidRDefault="0085014A" w:rsidP="00463D89">
                <w:pPr>
                  <w:spacing w:before="120" w:after="120" w:line="360" w:lineRule="auto"/>
                  <w:rPr>
                    <w:rFonts w:ascii="Arial" w:hAnsi="Arial" w:cs="Arial"/>
                    <w:sz w:val="22"/>
                    <w:szCs w:val="22"/>
                  </w:rPr>
                </w:pPr>
                <w:r w:rsidRPr="00910184">
                  <w:rPr>
                    <w:rStyle w:val="PlaceholderText"/>
                    <w:rFonts w:ascii="Arial" w:hAnsi="Arial" w:cs="Arial"/>
                    <w:sz w:val="22"/>
                    <w:szCs w:val="22"/>
                  </w:rPr>
                  <w:t>Choose an item.</w:t>
                </w:r>
              </w:p>
            </w:tc>
          </w:sdtContent>
        </w:sdt>
      </w:tr>
      <w:tr w:rsidR="0085014A" w:rsidRPr="00910184" w14:paraId="08E2B204" w14:textId="77777777" w:rsidTr="00254C35">
        <w:tc>
          <w:tcPr>
            <w:tcW w:w="10485" w:type="dxa"/>
            <w:gridSpan w:val="2"/>
          </w:tcPr>
          <w:p w14:paraId="1ED5BDE5" w14:textId="77B38888" w:rsidR="0085014A" w:rsidRDefault="00817A0A" w:rsidP="0085014A">
            <w:pPr>
              <w:spacing w:before="120" w:after="120" w:line="360" w:lineRule="auto"/>
              <w:rPr>
                <w:rFonts w:ascii="Arial" w:hAnsi="Arial" w:cs="Arial"/>
                <w:sz w:val="22"/>
                <w:szCs w:val="22"/>
              </w:rPr>
            </w:pPr>
            <w:r>
              <w:rPr>
                <w:rFonts w:ascii="Arial" w:hAnsi="Arial" w:cs="Arial"/>
                <w:b/>
                <w:bCs/>
                <w:sz w:val="22"/>
                <w:szCs w:val="22"/>
              </w:rPr>
              <w:t>4</w:t>
            </w:r>
            <w:r w:rsidR="0085014A">
              <w:rPr>
                <w:rFonts w:ascii="Arial" w:hAnsi="Arial" w:cs="Arial"/>
                <w:b/>
                <w:bCs/>
                <w:sz w:val="22"/>
                <w:szCs w:val="22"/>
              </w:rPr>
              <w:t xml:space="preserve">b. </w:t>
            </w:r>
            <w:r w:rsidR="0085014A" w:rsidRPr="00910184">
              <w:rPr>
                <w:rFonts w:ascii="Arial" w:hAnsi="Arial" w:cs="Arial"/>
                <w:b/>
                <w:bCs/>
                <w:sz w:val="22"/>
                <w:szCs w:val="22"/>
              </w:rPr>
              <w:t>Please outline any suggested improvements or comments below:</w:t>
            </w:r>
          </w:p>
        </w:tc>
      </w:tr>
      <w:tr w:rsidR="0085014A" w:rsidRPr="00910184" w14:paraId="0F8F24CC" w14:textId="77777777" w:rsidTr="00254C35">
        <w:sdt>
          <w:sdtPr>
            <w:rPr>
              <w:rFonts w:ascii="Arial" w:hAnsi="Arial" w:cs="Arial"/>
              <w:sz w:val="22"/>
              <w:szCs w:val="22"/>
            </w:rPr>
            <w:id w:val="-629097800"/>
            <w:placeholder>
              <w:docPart w:val="865ABC2084C3420EBD188FFFDECAC6B1"/>
            </w:placeholder>
            <w:showingPlcHdr/>
            <w:text/>
          </w:sdtPr>
          <w:sdtEndPr/>
          <w:sdtContent>
            <w:tc>
              <w:tcPr>
                <w:tcW w:w="10485" w:type="dxa"/>
                <w:gridSpan w:val="2"/>
              </w:tcPr>
              <w:p w14:paraId="7BD4034A" w14:textId="0E2B1AD2" w:rsidR="0085014A" w:rsidRDefault="0085014A" w:rsidP="0085014A">
                <w:pPr>
                  <w:spacing w:before="120" w:after="120" w:line="360" w:lineRule="auto"/>
                  <w:rPr>
                    <w:rFonts w:ascii="Arial" w:hAnsi="Arial" w:cs="Arial"/>
                    <w:sz w:val="22"/>
                    <w:szCs w:val="22"/>
                  </w:rPr>
                </w:pPr>
                <w:r w:rsidRPr="00910184">
                  <w:rPr>
                    <w:rStyle w:val="PlaceholderText"/>
                    <w:rFonts w:ascii="Arial" w:hAnsi="Arial" w:cs="Arial"/>
                    <w:sz w:val="22"/>
                    <w:szCs w:val="22"/>
                  </w:rPr>
                  <w:t>Insert improvements or comments here</w:t>
                </w:r>
              </w:p>
            </w:tc>
          </w:sdtContent>
        </w:sdt>
      </w:tr>
      <w:tr w:rsidR="001D55B2" w:rsidRPr="00910184" w14:paraId="3D012C36" w14:textId="77777777" w:rsidTr="001D55B2">
        <w:tc>
          <w:tcPr>
            <w:tcW w:w="10485" w:type="dxa"/>
            <w:gridSpan w:val="2"/>
            <w:shd w:val="clear" w:color="auto" w:fill="D9D9D9" w:themeFill="background1" w:themeFillShade="D9"/>
          </w:tcPr>
          <w:p w14:paraId="45DD3C43" w14:textId="2C00FB16" w:rsidR="001D55B2" w:rsidRDefault="00B5470B" w:rsidP="00F96E14">
            <w:pPr>
              <w:pStyle w:val="ListParagraph"/>
              <w:numPr>
                <w:ilvl w:val="0"/>
                <w:numId w:val="23"/>
              </w:numPr>
              <w:spacing w:before="120" w:after="120" w:line="360" w:lineRule="auto"/>
              <w:rPr>
                <w:rFonts w:ascii="Arial" w:hAnsi="Arial" w:cs="Arial"/>
                <w:b/>
                <w:bCs/>
              </w:rPr>
            </w:pPr>
            <w:r w:rsidRPr="00B5470B">
              <w:rPr>
                <w:rFonts w:ascii="Arial" w:hAnsi="Arial" w:cs="Arial"/>
                <w:b/>
                <w:bCs/>
              </w:rPr>
              <w:t>LAND USE</w:t>
            </w:r>
            <w:r w:rsidR="00817A0A">
              <w:rPr>
                <w:rFonts w:ascii="Arial" w:hAnsi="Arial" w:cs="Arial"/>
                <w:b/>
                <w:bCs/>
              </w:rPr>
              <w:t xml:space="preserve"> CATEGORIES </w:t>
            </w:r>
            <w:r w:rsidRPr="00B5470B">
              <w:rPr>
                <w:rFonts w:ascii="Arial" w:hAnsi="Arial" w:cs="Arial"/>
                <w:b/>
                <w:bCs/>
              </w:rPr>
              <w:t>THAT ARE NOT EXPLICITLY INCLUDED</w:t>
            </w:r>
          </w:p>
          <w:p w14:paraId="5729B82A" w14:textId="3E6255AB" w:rsidR="00B5470B" w:rsidRPr="00B5470B" w:rsidRDefault="00B5470B" w:rsidP="00B5470B">
            <w:pPr>
              <w:pStyle w:val="ListParagraph"/>
              <w:spacing w:before="120" w:after="120" w:line="360" w:lineRule="auto"/>
              <w:ind w:left="360"/>
              <w:rPr>
                <w:rFonts w:ascii="Arial" w:hAnsi="Arial" w:cs="Arial"/>
                <w:i/>
                <w:iCs/>
              </w:rPr>
            </w:pPr>
            <w:r w:rsidRPr="00B5470B">
              <w:rPr>
                <w:rFonts w:ascii="Arial" w:hAnsi="Arial" w:cs="Arial"/>
                <w:i/>
                <w:iCs/>
              </w:rPr>
              <w:t>(Section 2 of the Draft Guidance)</w:t>
            </w:r>
          </w:p>
          <w:p w14:paraId="5D55BB59" w14:textId="25A4EEDF" w:rsidR="00F96E14" w:rsidRPr="00F96E14" w:rsidRDefault="00F96E14" w:rsidP="00F96E14">
            <w:pPr>
              <w:pStyle w:val="ListParagraph"/>
              <w:spacing w:before="120" w:after="120"/>
              <w:ind w:left="360"/>
              <w:rPr>
                <w:rFonts w:ascii="Arial" w:hAnsi="Arial" w:cs="Arial"/>
                <w:color w:val="FFFFFF" w:themeColor="background1"/>
              </w:rPr>
            </w:pPr>
            <w:r w:rsidRPr="00F96E14">
              <w:rPr>
                <w:rFonts w:ascii="Arial" w:hAnsi="Arial" w:cs="Arial"/>
              </w:rPr>
              <w:t>Where land use</w:t>
            </w:r>
            <w:r w:rsidR="00817A0A">
              <w:rPr>
                <w:rFonts w:ascii="Arial" w:hAnsi="Arial" w:cs="Arial"/>
              </w:rPr>
              <w:t xml:space="preserve"> categories</w:t>
            </w:r>
            <w:r w:rsidRPr="00F96E14">
              <w:rPr>
                <w:rFonts w:ascii="Arial" w:hAnsi="Arial" w:cs="Arial"/>
              </w:rPr>
              <w:t xml:space="preserve"> are not explicitly included, </w:t>
            </w:r>
            <w:r w:rsidR="00531BA0">
              <w:rPr>
                <w:rFonts w:ascii="Arial" w:hAnsi="Arial" w:cs="Arial"/>
              </w:rPr>
              <w:t>LGA</w:t>
            </w:r>
            <w:r w:rsidR="0085014A">
              <w:rPr>
                <w:rFonts w:ascii="Arial" w:hAnsi="Arial" w:cs="Arial"/>
              </w:rPr>
              <w:t xml:space="preserve"> are</w:t>
            </w:r>
            <w:r w:rsidRPr="00F96E14">
              <w:rPr>
                <w:rFonts w:ascii="Arial" w:hAnsi="Arial" w:cs="Arial"/>
              </w:rPr>
              <w:t xml:space="preserve"> to recommend minimum and maximum </w:t>
            </w:r>
            <w:r w:rsidR="0085014A">
              <w:rPr>
                <w:rFonts w:ascii="Arial" w:hAnsi="Arial" w:cs="Arial"/>
              </w:rPr>
              <w:t xml:space="preserve">car parking </w:t>
            </w:r>
            <w:r w:rsidRPr="00F96E14">
              <w:rPr>
                <w:rFonts w:ascii="Arial" w:hAnsi="Arial" w:cs="Arial"/>
              </w:rPr>
              <w:t>rates based on empirical data.</w:t>
            </w:r>
          </w:p>
        </w:tc>
      </w:tr>
      <w:tr w:rsidR="004D0B88" w:rsidRPr="00910184" w14:paraId="7A7D329D" w14:textId="77777777" w:rsidTr="00282CF4">
        <w:tc>
          <w:tcPr>
            <w:tcW w:w="6799" w:type="dxa"/>
          </w:tcPr>
          <w:p w14:paraId="059439ED" w14:textId="4981CA03" w:rsidR="004D0B88" w:rsidRPr="00B5470B" w:rsidRDefault="00817A0A" w:rsidP="00C93162">
            <w:pPr>
              <w:spacing w:before="120" w:after="120" w:line="360" w:lineRule="auto"/>
              <w:rPr>
                <w:rFonts w:ascii="Arial" w:hAnsi="Arial" w:cs="Arial"/>
                <w:b/>
                <w:bCs/>
                <w:sz w:val="22"/>
                <w:szCs w:val="22"/>
              </w:rPr>
            </w:pPr>
            <w:r>
              <w:rPr>
                <w:rFonts w:ascii="Arial" w:hAnsi="Arial" w:cs="Arial"/>
                <w:b/>
                <w:bCs/>
                <w:sz w:val="22"/>
                <w:szCs w:val="22"/>
              </w:rPr>
              <w:t>5</w:t>
            </w:r>
            <w:r w:rsidR="00B5470B" w:rsidRPr="00B5470B">
              <w:rPr>
                <w:rFonts w:ascii="Arial" w:hAnsi="Arial" w:cs="Arial"/>
                <w:b/>
                <w:bCs/>
                <w:sz w:val="22"/>
                <w:szCs w:val="22"/>
              </w:rPr>
              <w:t>a</w:t>
            </w:r>
            <w:r w:rsidR="00463D89" w:rsidRPr="00B5470B">
              <w:rPr>
                <w:rFonts w:ascii="Arial" w:hAnsi="Arial" w:cs="Arial"/>
                <w:b/>
                <w:bCs/>
                <w:sz w:val="22"/>
                <w:szCs w:val="22"/>
              </w:rPr>
              <w:t xml:space="preserve">. </w:t>
            </w:r>
            <w:r w:rsidR="00EF757E" w:rsidRPr="00B5470B">
              <w:rPr>
                <w:rFonts w:ascii="Arial" w:hAnsi="Arial" w:cs="Arial"/>
                <w:b/>
                <w:bCs/>
                <w:sz w:val="22"/>
                <w:szCs w:val="22"/>
              </w:rPr>
              <w:t>Do you support th</w:t>
            </w:r>
            <w:r w:rsidR="00B5470B" w:rsidRPr="00B5470B">
              <w:rPr>
                <w:rFonts w:ascii="Arial" w:hAnsi="Arial" w:cs="Arial"/>
                <w:b/>
                <w:bCs/>
                <w:sz w:val="22"/>
                <w:szCs w:val="22"/>
              </w:rPr>
              <w:t>is approach?</w:t>
            </w:r>
          </w:p>
        </w:tc>
        <w:sdt>
          <w:sdtPr>
            <w:rPr>
              <w:rFonts w:ascii="Arial" w:hAnsi="Arial" w:cs="Arial"/>
              <w:b/>
              <w:bCs/>
              <w:sz w:val="22"/>
              <w:szCs w:val="22"/>
            </w:rPr>
            <w:id w:val="-1190447002"/>
            <w:placeholder>
              <w:docPart w:val="B98F7FFAD79D4A1383D5E50A9A4EBDEA"/>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686" w:type="dxa"/>
              </w:tcPr>
              <w:p w14:paraId="227EEE00" w14:textId="74FE91DF" w:rsidR="004D0B88" w:rsidRDefault="00B5470B" w:rsidP="00C93162">
                <w:pPr>
                  <w:spacing w:before="120" w:after="120" w:line="360" w:lineRule="auto"/>
                  <w:rPr>
                    <w:rFonts w:ascii="Arial" w:hAnsi="Arial" w:cs="Arial"/>
                    <w:sz w:val="22"/>
                    <w:szCs w:val="22"/>
                  </w:rPr>
                </w:pPr>
                <w:r w:rsidRPr="00910184">
                  <w:rPr>
                    <w:rStyle w:val="PlaceholderText"/>
                    <w:rFonts w:ascii="Arial" w:hAnsi="Arial" w:cs="Arial"/>
                    <w:sz w:val="22"/>
                    <w:szCs w:val="22"/>
                  </w:rPr>
                  <w:t>Choose an item.</w:t>
                </w:r>
              </w:p>
            </w:tc>
          </w:sdtContent>
        </w:sdt>
      </w:tr>
      <w:tr w:rsidR="00B5470B" w:rsidRPr="00910184" w14:paraId="7CF293B8" w14:textId="77777777" w:rsidTr="004C1BC4">
        <w:tc>
          <w:tcPr>
            <w:tcW w:w="10485" w:type="dxa"/>
            <w:gridSpan w:val="2"/>
          </w:tcPr>
          <w:p w14:paraId="4B4DA653" w14:textId="664262DF" w:rsidR="00B5470B" w:rsidRDefault="00817A0A" w:rsidP="00B5470B">
            <w:pPr>
              <w:spacing w:before="120" w:after="120" w:line="360" w:lineRule="auto"/>
              <w:rPr>
                <w:rFonts w:ascii="Arial" w:hAnsi="Arial" w:cs="Arial"/>
                <w:sz w:val="22"/>
                <w:szCs w:val="22"/>
              </w:rPr>
            </w:pPr>
            <w:r>
              <w:rPr>
                <w:rFonts w:ascii="Arial" w:hAnsi="Arial" w:cs="Arial"/>
                <w:b/>
                <w:bCs/>
                <w:sz w:val="22"/>
                <w:szCs w:val="22"/>
              </w:rPr>
              <w:t>5</w:t>
            </w:r>
            <w:r w:rsidR="00B5470B">
              <w:rPr>
                <w:rFonts w:ascii="Arial" w:hAnsi="Arial" w:cs="Arial"/>
                <w:b/>
                <w:bCs/>
                <w:sz w:val="22"/>
                <w:szCs w:val="22"/>
              </w:rPr>
              <w:t xml:space="preserve">b. </w:t>
            </w:r>
            <w:r w:rsidR="00B5470B" w:rsidRPr="00910184">
              <w:rPr>
                <w:rFonts w:ascii="Arial" w:hAnsi="Arial" w:cs="Arial"/>
                <w:b/>
                <w:bCs/>
                <w:sz w:val="22"/>
                <w:szCs w:val="22"/>
              </w:rPr>
              <w:t>Please outline any suggested improvements or comments below:</w:t>
            </w:r>
          </w:p>
        </w:tc>
      </w:tr>
      <w:tr w:rsidR="00B5470B" w:rsidRPr="00910184" w14:paraId="5CA1E342" w14:textId="77777777" w:rsidTr="00044404">
        <w:sdt>
          <w:sdtPr>
            <w:rPr>
              <w:rFonts w:ascii="Arial" w:hAnsi="Arial" w:cs="Arial"/>
              <w:sz w:val="22"/>
              <w:szCs w:val="22"/>
            </w:rPr>
            <w:id w:val="919609823"/>
            <w:placeholder>
              <w:docPart w:val="FA9C0C08C4B34D3EB5F01AE3DC7F88D4"/>
            </w:placeholder>
            <w:showingPlcHdr/>
            <w:text/>
          </w:sdtPr>
          <w:sdtEndPr/>
          <w:sdtContent>
            <w:tc>
              <w:tcPr>
                <w:tcW w:w="10485" w:type="dxa"/>
                <w:gridSpan w:val="2"/>
              </w:tcPr>
              <w:p w14:paraId="4F787EB6" w14:textId="6D598593" w:rsidR="00B5470B" w:rsidRDefault="00B5470B" w:rsidP="00B5470B">
                <w:pPr>
                  <w:spacing w:before="120" w:after="120" w:line="360" w:lineRule="auto"/>
                  <w:rPr>
                    <w:rFonts w:ascii="Arial" w:hAnsi="Arial" w:cs="Arial"/>
                    <w:sz w:val="22"/>
                    <w:szCs w:val="22"/>
                  </w:rPr>
                </w:pPr>
                <w:r w:rsidRPr="00910184">
                  <w:rPr>
                    <w:rStyle w:val="PlaceholderText"/>
                    <w:rFonts w:ascii="Arial" w:hAnsi="Arial" w:cs="Arial"/>
                    <w:sz w:val="22"/>
                    <w:szCs w:val="22"/>
                  </w:rPr>
                  <w:t>Insert improvements or comments here</w:t>
                </w:r>
              </w:p>
            </w:tc>
          </w:sdtContent>
        </w:sdt>
      </w:tr>
    </w:tbl>
    <w:p w14:paraId="78EF5D43" w14:textId="77777777" w:rsidR="00A97817" w:rsidRDefault="00A97817" w:rsidP="00910184">
      <w:pPr>
        <w:rPr>
          <w:rFonts w:ascii="Arial" w:hAnsi="Arial" w:cs="Arial"/>
          <w:bCs/>
          <w:color w:val="0D0D0D" w:themeColor="text1" w:themeTint="F2"/>
        </w:rPr>
      </w:pPr>
      <w:r>
        <w:rPr>
          <w:rFonts w:ascii="Arial" w:hAnsi="Arial" w:cs="Arial"/>
          <w:bCs/>
          <w:color w:val="0D0D0D" w:themeColor="text1" w:themeTint="F2"/>
        </w:rPr>
        <w:br w:type="page"/>
      </w:r>
    </w:p>
    <w:tbl>
      <w:tblPr>
        <w:tblStyle w:val="TableGrid"/>
        <w:tblW w:w="10485" w:type="dxa"/>
        <w:tblLook w:val="04A0" w:firstRow="1" w:lastRow="0" w:firstColumn="1" w:lastColumn="0" w:noHBand="0" w:noVBand="1"/>
      </w:tblPr>
      <w:tblGrid>
        <w:gridCol w:w="6232"/>
        <w:gridCol w:w="4253"/>
      </w:tblGrid>
      <w:tr w:rsidR="00CD0E61" w:rsidRPr="00910184" w14:paraId="5D25B918" w14:textId="77777777" w:rsidTr="00201409">
        <w:tc>
          <w:tcPr>
            <w:tcW w:w="10485" w:type="dxa"/>
            <w:gridSpan w:val="2"/>
            <w:shd w:val="clear" w:color="auto" w:fill="808080" w:themeFill="background1" w:themeFillShade="80"/>
          </w:tcPr>
          <w:p w14:paraId="08264E61" w14:textId="1A1E4854" w:rsidR="00CD0E61" w:rsidRDefault="00CD0E61" w:rsidP="00201409">
            <w:pPr>
              <w:spacing w:before="120" w:after="120" w:line="360" w:lineRule="auto"/>
              <w:rPr>
                <w:rFonts w:ascii="Arial" w:hAnsi="Arial" w:cs="Arial"/>
                <w:b/>
                <w:bCs/>
                <w:color w:val="FFFFFF" w:themeColor="background1"/>
                <w:sz w:val="22"/>
                <w:szCs w:val="22"/>
              </w:rPr>
            </w:pPr>
            <w:r w:rsidRPr="00910184">
              <w:rPr>
                <w:rFonts w:ascii="Arial" w:hAnsi="Arial" w:cs="Arial"/>
                <w:b/>
                <w:bCs/>
                <w:color w:val="FFFFFF" w:themeColor="background1"/>
                <w:sz w:val="22"/>
                <w:szCs w:val="22"/>
              </w:rPr>
              <w:lastRenderedPageBreak/>
              <w:t xml:space="preserve">PART </w:t>
            </w:r>
            <w:r>
              <w:rPr>
                <w:rFonts w:ascii="Arial" w:hAnsi="Arial" w:cs="Arial"/>
                <w:b/>
                <w:bCs/>
                <w:color w:val="FFFFFF" w:themeColor="background1"/>
                <w:sz w:val="22"/>
                <w:szCs w:val="22"/>
              </w:rPr>
              <w:t>B</w:t>
            </w:r>
            <w:r w:rsidR="005D2904">
              <w:rPr>
                <w:rFonts w:ascii="Arial" w:hAnsi="Arial" w:cs="Arial"/>
                <w:b/>
                <w:bCs/>
                <w:color w:val="FFFFFF" w:themeColor="background1"/>
                <w:sz w:val="22"/>
                <w:szCs w:val="22"/>
              </w:rPr>
              <w:t xml:space="preserve"> </w:t>
            </w:r>
            <w:r w:rsidRPr="00910184">
              <w:rPr>
                <w:rFonts w:ascii="Arial" w:hAnsi="Arial" w:cs="Arial"/>
                <w:b/>
                <w:bCs/>
                <w:color w:val="FFFFFF" w:themeColor="background1"/>
                <w:sz w:val="22"/>
                <w:szCs w:val="22"/>
              </w:rPr>
              <w:t xml:space="preserve">– </w:t>
            </w:r>
            <w:r w:rsidR="009B6CA3">
              <w:rPr>
                <w:rFonts w:ascii="Arial" w:hAnsi="Arial" w:cs="Arial"/>
                <w:b/>
                <w:bCs/>
                <w:color w:val="FFFFFF" w:themeColor="background1"/>
                <w:sz w:val="22"/>
                <w:szCs w:val="22"/>
              </w:rPr>
              <w:t>IMPLEMENTATION</w:t>
            </w:r>
          </w:p>
          <w:p w14:paraId="16C96B8D" w14:textId="2B2057AC" w:rsidR="00B05331" w:rsidRDefault="00B05331" w:rsidP="00201409">
            <w:pPr>
              <w:spacing w:before="120" w:after="120" w:line="360" w:lineRule="auto"/>
              <w:rPr>
                <w:rFonts w:ascii="Arial" w:hAnsi="Arial" w:cs="Arial"/>
                <w:i/>
                <w:iCs/>
                <w:color w:val="FFFFFF" w:themeColor="background1"/>
                <w:sz w:val="22"/>
                <w:szCs w:val="22"/>
              </w:rPr>
            </w:pPr>
            <w:r w:rsidRPr="00E51F27">
              <w:rPr>
                <w:rFonts w:ascii="Arial" w:hAnsi="Arial" w:cs="Arial"/>
                <w:i/>
                <w:iCs/>
                <w:color w:val="FFFFFF" w:themeColor="background1"/>
                <w:sz w:val="22"/>
                <w:szCs w:val="22"/>
              </w:rPr>
              <w:t xml:space="preserve">(Section </w:t>
            </w:r>
            <w:r w:rsidR="00E51F27" w:rsidRPr="00E51F27">
              <w:rPr>
                <w:rFonts w:ascii="Arial" w:hAnsi="Arial" w:cs="Arial"/>
                <w:i/>
                <w:iCs/>
                <w:color w:val="FFFFFF" w:themeColor="background1"/>
                <w:sz w:val="22"/>
                <w:szCs w:val="22"/>
              </w:rPr>
              <w:t>3</w:t>
            </w:r>
            <w:r w:rsidRPr="00E51F27">
              <w:rPr>
                <w:rFonts w:ascii="Arial" w:hAnsi="Arial" w:cs="Arial"/>
                <w:i/>
                <w:iCs/>
                <w:color w:val="FFFFFF" w:themeColor="background1"/>
                <w:sz w:val="22"/>
                <w:szCs w:val="22"/>
              </w:rPr>
              <w:t xml:space="preserve"> of the </w:t>
            </w:r>
            <w:r w:rsidR="00922840">
              <w:rPr>
                <w:rFonts w:ascii="Arial" w:hAnsi="Arial" w:cs="Arial"/>
                <w:i/>
                <w:iCs/>
                <w:color w:val="FFFFFF" w:themeColor="background1"/>
                <w:sz w:val="22"/>
                <w:szCs w:val="22"/>
              </w:rPr>
              <w:t>D</w:t>
            </w:r>
            <w:r w:rsidRPr="00E51F27">
              <w:rPr>
                <w:rFonts w:ascii="Arial" w:hAnsi="Arial" w:cs="Arial"/>
                <w:i/>
                <w:iCs/>
                <w:color w:val="FFFFFF" w:themeColor="background1"/>
                <w:sz w:val="22"/>
                <w:szCs w:val="22"/>
              </w:rPr>
              <w:t xml:space="preserve">raft </w:t>
            </w:r>
            <w:r w:rsidR="00922840">
              <w:rPr>
                <w:rFonts w:ascii="Arial" w:hAnsi="Arial" w:cs="Arial"/>
                <w:i/>
                <w:iCs/>
                <w:color w:val="FFFFFF" w:themeColor="background1"/>
                <w:sz w:val="22"/>
                <w:szCs w:val="22"/>
              </w:rPr>
              <w:t>G</w:t>
            </w:r>
            <w:r w:rsidRPr="00E51F27">
              <w:rPr>
                <w:rFonts w:ascii="Arial" w:hAnsi="Arial" w:cs="Arial"/>
                <w:i/>
                <w:iCs/>
                <w:color w:val="FFFFFF" w:themeColor="background1"/>
                <w:sz w:val="22"/>
                <w:szCs w:val="22"/>
              </w:rPr>
              <w:t>uidance)</w:t>
            </w:r>
          </w:p>
          <w:p w14:paraId="278F7642" w14:textId="12D03329" w:rsidR="00AF6210" w:rsidRPr="00922840" w:rsidRDefault="00B05331" w:rsidP="00922840">
            <w:pPr>
              <w:spacing w:before="120" w:after="120"/>
              <w:rPr>
                <w:rFonts w:ascii="Arial" w:hAnsi="Arial" w:cs="Arial"/>
                <w:color w:val="FFFFFF" w:themeColor="background1"/>
                <w:sz w:val="22"/>
                <w:szCs w:val="22"/>
              </w:rPr>
            </w:pPr>
            <w:r w:rsidRPr="00922840">
              <w:rPr>
                <w:rFonts w:ascii="Arial" w:hAnsi="Arial" w:cs="Arial"/>
                <w:color w:val="FFFFFF" w:themeColor="background1"/>
                <w:sz w:val="22"/>
                <w:szCs w:val="22"/>
              </w:rPr>
              <w:t xml:space="preserve">Once finalised, the </w:t>
            </w:r>
            <w:r w:rsidR="00761F13">
              <w:rPr>
                <w:rFonts w:ascii="Arial" w:hAnsi="Arial" w:cs="Arial"/>
                <w:color w:val="FFFFFF" w:themeColor="background1"/>
                <w:sz w:val="22"/>
                <w:szCs w:val="22"/>
              </w:rPr>
              <w:t>draft</w:t>
            </w:r>
            <w:r w:rsidR="00761F13" w:rsidRPr="00922840">
              <w:rPr>
                <w:rFonts w:ascii="Arial" w:hAnsi="Arial" w:cs="Arial"/>
                <w:color w:val="FFFFFF" w:themeColor="background1"/>
                <w:sz w:val="22"/>
                <w:szCs w:val="22"/>
              </w:rPr>
              <w:t xml:space="preserve"> </w:t>
            </w:r>
            <w:r w:rsidRPr="00922840">
              <w:rPr>
                <w:rFonts w:ascii="Arial" w:hAnsi="Arial" w:cs="Arial"/>
                <w:color w:val="FFFFFF" w:themeColor="background1"/>
                <w:sz w:val="22"/>
                <w:szCs w:val="22"/>
              </w:rPr>
              <w:t>guidance is proposed to be implemented by LGA through Local Planning Policies</w:t>
            </w:r>
            <w:r w:rsidR="00077E1F" w:rsidRPr="00922840">
              <w:rPr>
                <w:rFonts w:ascii="Arial" w:hAnsi="Arial" w:cs="Arial"/>
                <w:color w:val="FFFFFF" w:themeColor="background1"/>
                <w:sz w:val="22"/>
                <w:szCs w:val="22"/>
              </w:rPr>
              <w:t>, standard structure plans and precinct structure plans</w:t>
            </w:r>
            <w:r w:rsidRPr="00922840">
              <w:rPr>
                <w:rFonts w:ascii="Arial" w:hAnsi="Arial" w:cs="Arial"/>
                <w:color w:val="FFFFFF" w:themeColor="background1"/>
                <w:sz w:val="22"/>
                <w:szCs w:val="22"/>
              </w:rPr>
              <w:t>.</w:t>
            </w:r>
          </w:p>
          <w:p w14:paraId="72D50BCC" w14:textId="3FA14F47" w:rsidR="00922840" w:rsidRDefault="00922840" w:rsidP="00922840">
            <w:pPr>
              <w:spacing w:before="120" w:after="120"/>
              <w:rPr>
                <w:rFonts w:ascii="Arial" w:hAnsi="Arial" w:cs="Arial"/>
                <w:color w:val="FFFFFF" w:themeColor="background1"/>
                <w:sz w:val="22"/>
                <w:szCs w:val="22"/>
              </w:rPr>
            </w:pPr>
            <w:r>
              <w:rPr>
                <w:rFonts w:ascii="Arial" w:hAnsi="Arial" w:cs="Arial"/>
                <w:color w:val="FFFFFF" w:themeColor="background1"/>
                <w:sz w:val="22"/>
                <w:szCs w:val="22"/>
              </w:rPr>
              <w:t>The guidance should be considered as part of strategic planning frameworks as follows:</w:t>
            </w:r>
          </w:p>
          <w:p w14:paraId="18D5A62D" w14:textId="58475EEB" w:rsidR="00922840" w:rsidRDefault="00922840" w:rsidP="00922840">
            <w:pPr>
              <w:pStyle w:val="ListParagraph"/>
              <w:numPr>
                <w:ilvl w:val="0"/>
                <w:numId w:val="36"/>
              </w:numPr>
              <w:spacing w:before="120" w:after="120"/>
              <w:rPr>
                <w:rFonts w:ascii="Arial" w:hAnsi="Arial" w:cs="Arial"/>
                <w:color w:val="FFFFFF" w:themeColor="background1"/>
              </w:rPr>
            </w:pPr>
            <w:r w:rsidRPr="00922840">
              <w:rPr>
                <w:rFonts w:ascii="Arial" w:hAnsi="Arial" w:cs="Arial"/>
                <w:color w:val="FFFFFF" w:themeColor="background1"/>
              </w:rPr>
              <w:t xml:space="preserve">Part 2 of the Local Planning Strategy (under the theme ‘economy’) should consider </w:t>
            </w:r>
            <w:r w:rsidR="002B2295">
              <w:rPr>
                <w:rFonts w:ascii="Arial" w:hAnsi="Arial" w:cs="Arial"/>
                <w:color w:val="FFFFFF" w:themeColor="background1"/>
              </w:rPr>
              <w:t xml:space="preserve">the </w:t>
            </w:r>
            <w:r w:rsidRPr="00922840">
              <w:rPr>
                <w:rFonts w:ascii="Arial" w:hAnsi="Arial" w:cs="Arial"/>
                <w:color w:val="FFFFFF" w:themeColor="background1"/>
              </w:rPr>
              <w:t>general principles of the guidance.</w:t>
            </w:r>
          </w:p>
          <w:p w14:paraId="73D2752B" w14:textId="451151F6" w:rsidR="00674C99" w:rsidRPr="00922840" w:rsidRDefault="00922840" w:rsidP="00922840">
            <w:pPr>
              <w:pStyle w:val="ListParagraph"/>
              <w:numPr>
                <w:ilvl w:val="0"/>
                <w:numId w:val="36"/>
              </w:numPr>
              <w:spacing w:before="120" w:after="120"/>
              <w:rPr>
                <w:rFonts w:ascii="Arial" w:hAnsi="Arial" w:cs="Arial"/>
                <w:color w:val="FFFFFF" w:themeColor="background1"/>
              </w:rPr>
            </w:pPr>
            <w:r w:rsidRPr="00922840">
              <w:rPr>
                <w:rFonts w:ascii="Arial" w:hAnsi="Arial" w:cs="Arial"/>
                <w:color w:val="FFFFFF" w:themeColor="background1"/>
              </w:rPr>
              <w:t xml:space="preserve">Part 1 of the Local </w:t>
            </w:r>
            <w:r w:rsidR="00761F13" w:rsidRPr="00922840">
              <w:rPr>
                <w:rFonts w:ascii="Arial" w:hAnsi="Arial" w:cs="Arial"/>
                <w:color w:val="FFFFFF" w:themeColor="background1"/>
              </w:rPr>
              <w:t>P</w:t>
            </w:r>
            <w:r w:rsidR="00761F13">
              <w:rPr>
                <w:rFonts w:ascii="Arial" w:hAnsi="Arial" w:cs="Arial"/>
                <w:color w:val="FFFFFF" w:themeColor="background1"/>
              </w:rPr>
              <w:t>l</w:t>
            </w:r>
            <w:r w:rsidR="00761F13" w:rsidRPr="00922840">
              <w:rPr>
                <w:rFonts w:ascii="Arial" w:hAnsi="Arial" w:cs="Arial"/>
                <w:color w:val="FFFFFF" w:themeColor="background1"/>
              </w:rPr>
              <w:t xml:space="preserve">anning </w:t>
            </w:r>
            <w:r w:rsidRPr="00922840">
              <w:rPr>
                <w:rFonts w:ascii="Arial" w:hAnsi="Arial" w:cs="Arial"/>
                <w:color w:val="FFFFFF" w:themeColor="background1"/>
              </w:rPr>
              <w:t>Strat</w:t>
            </w:r>
            <w:r w:rsidR="00D5251D">
              <w:rPr>
                <w:rFonts w:ascii="Arial" w:hAnsi="Arial" w:cs="Arial"/>
                <w:color w:val="FFFFFF" w:themeColor="background1"/>
              </w:rPr>
              <w:t>e</w:t>
            </w:r>
            <w:r w:rsidRPr="00922840">
              <w:rPr>
                <w:rFonts w:ascii="Arial" w:hAnsi="Arial" w:cs="Arial"/>
                <w:color w:val="FFFFFF" w:themeColor="background1"/>
              </w:rPr>
              <w:t>gy should determine priorities and/or give direction for the preparation of a local planning policy on non-residential car parking. LGA may seek to specifically highlight an action to prepare non-residential parking assessments/management plans as part of a precinct or standard structure plan for a planning area identified.</w:t>
            </w:r>
          </w:p>
          <w:p w14:paraId="2BF6A532" w14:textId="4D976F3D" w:rsidR="002B2295" w:rsidRDefault="002B2295" w:rsidP="002B2295">
            <w:pPr>
              <w:pStyle w:val="CommentText"/>
              <w:rPr>
                <w:rFonts w:ascii="Arial" w:hAnsi="Arial" w:cs="Arial"/>
                <w:color w:val="FFFFFF" w:themeColor="background1"/>
                <w:sz w:val="22"/>
                <w:szCs w:val="22"/>
              </w:rPr>
            </w:pPr>
            <w:r>
              <w:rPr>
                <w:rFonts w:ascii="Arial" w:hAnsi="Arial" w:cs="Arial"/>
                <w:color w:val="FFFFFF" w:themeColor="background1"/>
                <w:sz w:val="22"/>
                <w:szCs w:val="22"/>
              </w:rPr>
              <w:t>Consideration should be given to reviewing</w:t>
            </w:r>
            <w:r w:rsidRPr="00922840">
              <w:rPr>
                <w:rFonts w:ascii="Arial" w:hAnsi="Arial" w:cs="Arial"/>
                <w:color w:val="FFFFFF" w:themeColor="background1"/>
                <w:sz w:val="22"/>
                <w:szCs w:val="22"/>
              </w:rPr>
              <w:t xml:space="preserve"> precinct or standard structure plans, activity centre plans, and/or local development plans </w:t>
            </w:r>
            <w:r>
              <w:rPr>
                <w:rFonts w:ascii="Arial" w:hAnsi="Arial" w:cs="Arial"/>
                <w:color w:val="FFFFFF" w:themeColor="background1"/>
                <w:sz w:val="22"/>
                <w:szCs w:val="22"/>
              </w:rPr>
              <w:t xml:space="preserve">that </w:t>
            </w:r>
            <w:r w:rsidRPr="00922840">
              <w:rPr>
                <w:rFonts w:ascii="Arial" w:hAnsi="Arial" w:cs="Arial"/>
                <w:color w:val="FFFFFF" w:themeColor="background1"/>
                <w:sz w:val="22"/>
                <w:szCs w:val="22"/>
              </w:rPr>
              <w:t>have already been approved by the Western Australian Planning Commission (</w:t>
            </w:r>
            <w:r w:rsidRPr="002B2295">
              <w:rPr>
                <w:rFonts w:ascii="Arial" w:hAnsi="Arial" w:cs="Arial"/>
                <w:b/>
                <w:bCs/>
                <w:color w:val="FFFFFF" w:themeColor="background1"/>
                <w:sz w:val="22"/>
                <w:szCs w:val="22"/>
              </w:rPr>
              <w:t>WAPC</w:t>
            </w:r>
            <w:r w:rsidRPr="00922840">
              <w:rPr>
                <w:rFonts w:ascii="Arial" w:hAnsi="Arial" w:cs="Arial"/>
                <w:color w:val="FFFFFF" w:themeColor="background1"/>
                <w:sz w:val="22"/>
                <w:szCs w:val="22"/>
              </w:rPr>
              <w:t>) under the requirements of SPP 4.2 or SPP 7.2</w:t>
            </w:r>
            <w:r>
              <w:rPr>
                <w:rFonts w:ascii="Arial" w:hAnsi="Arial" w:cs="Arial"/>
                <w:color w:val="FFFFFF" w:themeColor="background1"/>
                <w:sz w:val="22"/>
                <w:szCs w:val="22"/>
              </w:rPr>
              <w:t>. T</w:t>
            </w:r>
            <w:r w:rsidRPr="00922840">
              <w:rPr>
                <w:rFonts w:ascii="Arial" w:hAnsi="Arial" w:cs="Arial"/>
                <w:color w:val="FFFFFF" w:themeColor="background1"/>
                <w:sz w:val="22"/>
                <w:szCs w:val="22"/>
              </w:rPr>
              <w:t xml:space="preserve">he proposed approach outlined within the draft guidance may be implemented </w:t>
            </w:r>
            <w:r>
              <w:rPr>
                <w:rFonts w:ascii="Arial" w:hAnsi="Arial" w:cs="Arial"/>
                <w:color w:val="FFFFFF" w:themeColor="background1"/>
                <w:sz w:val="22"/>
                <w:szCs w:val="22"/>
              </w:rPr>
              <w:t xml:space="preserve">through </w:t>
            </w:r>
            <w:r w:rsidRPr="00922840">
              <w:rPr>
                <w:rFonts w:ascii="Arial" w:hAnsi="Arial" w:cs="Arial"/>
                <w:color w:val="FFFFFF" w:themeColor="background1"/>
                <w:sz w:val="22"/>
                <w:szCs w:val="22"/>
              </w:rPr>
              <w:t xml:space="preserve">an amendment where the </w:t>
            </w:r>
            <w:r>
              <w:rPr>
                <w:rFonts w:ascii="Arial" w:hAnsi="Arial" w:cs="Arial"/>
                <w:color w:val="FFFFFF" w:themeColor="background1"/>
                <w:sz w:val="22"/>
                <w:szCs w:val="22"/>
              </w:rPr>
              <w:t xml:space="preserve">parking rate </w:t>
            </w:r>
            <w:r w:rsidRPr="00922840">
              <w:rPr>
                <w:rFonts w:ascii="Arial" w:hAnsi="Arial" w:cs="Arial"/>
                <w:color w:val="FFFFFF" w:themeColor="background1"/>
                <w:sz w:val="22"/>
                <w:szCs w:val="22"/>
              </w:rPr>
              <w:t>within those plan</w:t>
            </w:r>
            <w:r>
              <w:rPr>
                <w:rFonts w:ascii="Arial" w:hAnsi="Arial" w:cs="Arial"/>
                <w:color w:val="FFFFFF" w:themeColor="background1"/>
                <w:sz w:val="22"/>
                <w:szCs w:val="22"/>
              </w:rPr>
              <w:t xml:space="preserve">s requires a greater number of parking bays to be provided </w:t>
            </w:r>
            <w:r w:rsidRPr="00922840">
              <w:rPr>
                <w:rFonts w:ascii="Arial" w:hAnsi="Arial" w:cs="Arial"/>
                <w:color w:val="FFFFFF" w:themeColor="background1"/>
                <w:sz w:val="22"/>
                <w:szCs w:val="22"/>
              </w:rPr>
              <w:t xml:space="preserve">than </w:t>
            </w:r>
            <w:r>
              <w:rPr>
                <w:rFonts w:ascii="Arial" w:hAnsi="Arial" w:cs="Arial"/>
                <w:color w:val="FFFFFF" w:themeColor="background1"/>
                <w:sz w:val="22"/>
                <w:szCs w:val="22"/>
              </w:rPr>
              <w:t xml:space="preserve">recommended </w:t>
            </w:r>
            <w:r w:rsidRPr="00922840">
              <w:rPr>
                <w:rFonts w:ascii="Arial" w:hAnsi="Arial" w:cs="Arial"/>
                <w:color w:val="FFFFFF" w:themeColor="background1"/>
                <w:sz w:val="22"/>
                <w:szCs w:val="22"/>
              </w:rPr>
              <w:t>in the draft guidance</w:t>
            </w:r>
            <w:r>
              <w:rPr>
                <w:rFonts w:ascii="Arial" w:hAnsi="Arial" w:cs="Arial"/>
                <w:color w:val="FFFFFF" w:themeColor="background1"/>
                <w:sz w:val="22"/>
                <w:szCs w:val="22"/>
              </w:rPr>
              <w:t>.</w:t>
            </w:r>
          </w:p>
          <w:p w14:paraId="409988E6" w14:textId="60589226" w:rsidR="00AF6210" w:rsidRPr="00910184" w:rsidRDefault="00BA41B3" w:rsidP="00BB6CBD">
            <w:pPr>
              <w:spacing w:before="120" w:after="120"/>
              <w:rPr>
                <w:rFonts w:ascii="Arial" w:hAnsi="Arial" w:cs="Arial"/>
                <w:color w:val="FFFFFF" w:themeColor="background1"/>
                <w:sz w:val="22"/>
                <w:szCs w:val="22"/>
              </w:rPr>
            </w:pPr>
            <w:r w:rsidRPr="00922840">
              <w:rPr>
                <w:rFonts w:ascii="Arial" w:hAnsi="Arial" w:cs="Arial"/>
                <w:color w:val="FFFFFF" w:themeColor="background1"/>
                <w:sz w:val="22"/>
                <w:szCs w:val="22"/>
              </w:rPr>
              <w:t xml:space="preserve">Where </w:t>
            </w:r>
            <w:r w:rsidR="00817A0A">
              <w:rPr>
                <w:rFonts w:ascii="Arial" w:hAnsi="Arial" w:cs="Arial"/>
                <w:color w:val="FFFFFF" w:themeColor="background1"/>
                <w:sz w:val="22"/>
                <w:szCs w:val="22"/>
              </w:rPr>
              <w:t xml:space="preserve">an </w:t>
            </w:r>
            <w:r w:rsidRPr="00922840">
              <w:rPr>
                <w:rFonts w:ascii="Arial" w:hAnsi="Arial" w:cs="Arial"/>
                <w:color w:val="FFFFFF" w:themeColor="background1"/>
                <w:sz w:val="22"/>
                <w:szCs w:val="22"/>
              </w:rPr>
              <w:t xml:space="preserve">existing </w:t>
            </w:r>
            <w:r w:rsidR="00817A0A" w:rsidRPr="00922840">
              <w:rPr>
                <w:rFonts w:ascii="Arial" w:hAnsi="Arial" w:cs="Arial"/>
                <w:color w:val="FFFFFF" w:themeColor="background1"/>
                <w:sz w:val="22"/>
                <w:szCs w:val="22"/>
              </w:rPr>
              <w:t>precinct or standard structure plan, activity centre plan, and/or local development plan</w:t>
            </w:r>
            <w:r w:rsidRPr="00922840">
              <w:rPr>
                <w:rFonts w:ascii="Arial" w:hAnsi="Arial" w:cs="Arial"/>
                <w:color w:val="FFFFFF" w:themeColor="background1"/>
                <w:sz w:val="22"/>
                <w:szCs w:val="22"/>
              </w:rPr>
              <w:t xml:space="preserve"> developed under the requirements of SPP 4.2 or SPP 7.2 </w:t>
            </w:r>
            <w:r w:rsidRPr="00817A0A">
              <w:rPr>
                <w:rFonts w:ascii="Arial" w:hAnsi="Arial" w:cs="Arial"/>
                <w:color w:val="FFFFFF" w:themeColor="background1"/>
                <w:sz w:val="22"/>
                <w:szCs w:val="22"/>
                <w:u w:val="single"/>
              </w:rPr>
              <w:t>do</w:t>
            </w:r>
            <w:r w:rsidR="00817A0A" w:rsidRPr="00817A0A">
              <w:rPr>
                <w:rFonts w:ascii="Arial" w:hAnsi="Arial" w:cs="Arial"/>
                <w:color w:val="FFFFFF" w:themeColor="background1"/>
                <w:sz w:val="22"/>
                <w:szCs w:val="22"/>
                <w:u w:val="single"/>
              </w:rPr>
              <w:t>es</w:t>
            </w:r>
            <w:r w:rsidRPr="00817A0A">
              <w:rPr>
                <w:rFonts w:ascii="Arial" w:hAnsi="Arial" w:cs="Arial"/>
                <w:color w:val="FFFFFF" w:themeColor="background1"/>
                <w:sz w:val="22"/>
                <w:szCs w:val="22"/>
                <w:u w:val="single"/>
              </w:rPr>
              <w:t xml:space="preserve"> not</w:t>
            </w:r>
            <w:r w:rsidRPr="00922840">
              <w:rPr>
                <w:rFonts w:ascii="Arial" w:hAnsi="Arial" w:cs="Arial"/>
                <w:color w:val="FFFFFF" w:themeColor="background1"/>
                <w:sz w:val="22"/>
                <w:szCs w:val="22"/>
              </w:rPr>
              <w:t xml:space="preserve"> include a maximum level of</w:t>
            </w:r>
            <w:r w:rsidR="00817A0A">
              <w:rPr>
                <w:rFonts w:ascii="Arial" w:hAnsi="Arial" w:cs="Arial"/>
                <w:color w:val="FFFFFF" w:themeColor="background1"/>
                <w:sz w:val="22"/>
                <w:szCs w:val="22"/>
              </w:rPr>
              <w:t xml:space="preserve"> car</w:t>
            </w:r>
            <w:r w:rsidRPr="00922840">
              <w:rPr>
                <w:rFonts w:ascii="Arial" w:hAnsi="Arial" w:cs="Arial"/>
                <w:color w:val="FFFFFF" w:themeColor="background1"/>
                <w:sz w:val="22"/>
                <w:szCs w:val="22"/>
              </w:rPr>
              <w:t xml:space="preserve"> parking, these must be adopted by means of an amendmen</w:t>
            </w:r>
            <w:r w:rsidR="00817A0A">
              <w:rPr>
                <w:rFonts w:ascii="Arial" w:hAnsi="Arial" w:cs="Arial"/>
                <w:color w:val="FFFFFF" w:themeColor="background1"/>
                <w:sz w:val="22"/>
                <w:szCs w:val="22"/>
              </w:rPr>
              <w:t>t.</w:t>
            </w:r>
          </w:p>
        </w:tc>
      </w:tr>
      <w:tr w:rsidR="00CD0E61" w:rsidRPr="00910184" w14:paraId="4C4A327E" w14:textId="77777777" w:rsidTr="00201409">
        <w:tc>
          <w:tcPr>
            <w:tcW w:w="6232" w:type="dxa"/>
          </w:tcPr>
          <w:p w14:paraId="1654EFAF" w14:textId="4E8349AE" w:rsidR="00CD0E61" w:rsidRPr="00BB6CBD" w:rsidRDefault="00817A0A" w:rsidP="0007650F">
            <w:pPr>
              <w:spacing w:before="120" w:after="120" w:line="360" w:lineRule="auto"/>
              <w:rPr>
                <w:rFonts w:ascii="Arial" w:hAnsi="Arial" w:cs="Arial"/>
                <w:b/>
                <w:bCs/>
                <w:sz w:val="22"/>
                <w:szCs w:val="22"/>
              </w:rPr>
            </w:pPr>
            <w:r>
              <w:rPr>
                <w:rFonts w:ascii="Arial" w:hAnsi="Arial" w:cs="Arial"/>
                <w:b/>
                <w:bCs/>
                <w:sz w:val="22"/>
                <w:szCs w:val="22"/>
              </w:rPr>
              <w:t>6</w:t>
            </w:r>
            <w:r w:rsidR="0007650F" w:rsidRPr="00BB6CBD">
              <w:rPr>
                <w:rFonts w:ascii="Arial" w:hAnsi="Arial" w:cs="Arial"/>
                <w:b/>
                <w:bCs/>
                <w:sz w:val="22"/>
                <w:szCs w:val="22"/>
              </w:rPr>
              <w:t xml:space="preserve">a. </w:t>
            </w:r>
            <w:r w:rsidR="00642909" w:rsidRPr="00BB6CBD">
              <w:rPr>
                <w:rFonts w:ascii="Arial" w:hAnsi="Arial" w:cs="Arial"/>
                <w:b/>
                <w:bCs/>
                <w:sz w:val="22"/>
                <w:szCs w:val="22"/>
              </w:rPr>
              <w:t xml:space="preserve">Do </w:t>
            </w:r>
            <w:r w:rsidR="0007650F" w:rsidRPr="00BB6CBD">
              <w:rPr>
                <w:rFonts w:ascii="Arial" w:hAnsi="Arial" w:cs="Arial"/>
                <w:b/>
                <w:bCs/>
                <w:sz w:val="22"/>
                <w:szCs w:val="22"/>
              </w:rPr>
              <w:t>you support this implementation approach?</w:t>
            </w:r>
          </w:p>
        </w:tc>
        <w:sdt>
          <w:sdtPr>
            <w:rPr>
              <w:rFonts w:ascii="Arial" w:hAnsi="Arial" w:cs="Arial"/>
              <w:b/>
              <w:bCs/>
              <w:sz w:val="22"/>
              <w:szCs w:val="22"/>
            </w:rPr>
            <w:id w:val="1039401591"/>
            <w:placeholder>
              <w:docPart w:val="9B9D6293077B49DEA000D5A944AEAD28"/>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4253" w:type="dxa"/>
              </w:tcPr>
              <w:p w14:paraId="537BB7E2" w14:textId="77777777" w:rsidR="00CD0E61" w:rsidRPr="00BB6CBD" w:rsidRDefault="00CD0E61" w:rsidP="00201409">
                <w:pPr>
                  <w:spacing w:before="120" w:after="120" w:line="360" w:lineRule="auto"/>
                  <w:rPr>
                    <w:rFonts w:ascii="Arial" w:hAnsi="Arial" w:cs="Arial"/>
                    <w:b/>
                    <w:bCs/>
                    <w:sz w:val="22"/>
                    <w:szCs w:val="22"/>
                  </w:rPr>
                </w:pPr>
                <w:r w:rsidRPr="00BB6CBD">
                  <w:rPr>
                    <w:rStyle w:val="PlaceholderText"/>
                    <w:rFonts w:ascii="Arial" w:hAnsi="Arial" w:cs="Arial"/>
                    <w:sz w:val="22"/>
                    <w:szCs w:val="22"/>
                  </w:rPr>
                  <w:t>Choose an item.</w:t>
                </w:r>
              </w:p>
            </w:tc>
          </w:sdtContent>
        </w:sdt>
      </w:tr>
      <w:tr w:rsidR="00CD0E61" w:rsidRPr="00910184" w14:paraId="24DAFDC1" w14:textId="77777777" w:rsidTr="00201409">
        <w:tc>
          <w:tcPr>
            <w:tcW w:w="10485" w:type="dxa"/>
            <w:gridSpan w:val="2"/>
          </w:tcPr>
          <w:p w14:paraId="557FD9FF" w14:textId="41FC7DEA" w:rsidR="00CD0E61" w:rsidRPr="00910184" w:rsidRDefault="00817A0A" w:rsidP="00201409">
            <w:pPr>
              <w:spacing w:before="120" w:after="120" w:line="360" w:lineRule="auto"/>
              <w:rPr>
                <w:rFonts w:ascii="Arial" w:hAnsi="Arial" w:cs="Arial"/>
                <w:sz w:val="22"/>
                <w:szCs w:val="22"/>
              </w:rPr>
            </w:pPr>
            <w:r>
              <w:rPr>
                <w:rFonts w:ascii="Arial" w:hAnsi="Arial" w:cs="Arial"/>
                <w:b/>
                <w:bCs/>
                <w:sz w:val="22"/>
                <w:szCs w:val="22"/>
              </w:rPr>
              <w:t>6</w:t>
            </w:r>
            <w:r w:rsidR="0007650F">
              <w:rPr>
                <w:rFonts w:ascii="Arial" w:hAnsi="Arial" w:cs="Arial"/>
                <w:b/>
                <w:bCs/>
                <w:sz w:val="22"/>
                <w:szCs w:val="22"/>
              </w:rPr>
              <w:t xml:space="preserve">b. </w:t>
            </w:r>
            <w:r w:rsidR="00CD0E61" w:rsidRPr="00910184">
              <w:rPr>
                <w:rFonts w:ascii="Arial" w:hAnsi="Arial" w:cs="Arial"/>
                <w:b/>
                <w:bCs/>
                <w:sz w:val="22"/>
                <w:szCs w:val="22"/>
              </w:rPr>
              <w:t>Please outline any suggested improvements or comments below:</w:t>
            </w:r>
          </w:p>
        </w:tc>
      </w:tr>
      <w:tr w:rsidR="00CD0E61" w:rsidRPr="00910184" w14:paraId="0A41D03E" w14:textId="77777777" w:rsidTr="00201409">
        <w:sdt>
          <w:sdtPr>
            <w:rPr>
              <w:rFonts w:ascii="Arial" w:hAnsi="Arial" w:cs="Arial"/>
              <w:sz w:val="22"/>
              <w:szCs w:val="22"/>
            </w:rPr>
            <w:id w:val="-532649591"/>
            <w:placeholder>
              <w:docPart w:val="BDDCD077EB0A41FE9FF86DFA4EF2AD0E"/>
            </w:placeholder>
            <w:showingPlcHdr/>
            <w:text/>
          </w:sdtPr>
          <w:sdtEndPr/>
          <w:sdtContent>
            <w:tc>
              <w:tcPr>
                <w:tcW w:w="10485" w:type="dxa"/>
                <w:gridSpan w:val="2"/>
              </w:tcPr>
              <w:p w14:paraId="0045A118" w14:textId="77777777" w:rsidR="00CD0E61" w:rsidRPr="00910184" w:rsidRDefault="00CD0E61" w:rsidP="00201409">
                <w:pPr>
                  <w:spacing w:before="120" w:after="120" w:line="360" w:lineRule="auto"/>
                  <w:rPr>
                    <w:rFonts w:ascii="Arial" w:hAnsi="Arial" w:cs="Arial"/>
                    <w:b/>
                    <w:bCs/>
                    <w:sz w:val="22"/>
                    <w:szCs w:val="22"/>
                  </w:rPr>
                </w:pPr>
                <w:r w:rsidRPr="00910184">
                  <w:rPr>
                    <w:rStyle w:val="PlaceholderText"/>
                    <w:rFonts w:ascii="Arial" w:hAnsi="Arial" w:cs="Arial"/>
                    <w:sz w:val="22"/>
                    <w:szCs w:val="22"/>
                  </w:rPr>
                  <w:t>Insert improvements or comments here</w:t>
                </w:r>
              </w:p>
            </w:tc>
          </w:sdtContent>
        </w:sdt>
      </w:tr>
    </w:tbl>
    <w:p w14:paraId="3CC14B56" w14:textId="77777777" w:rsidR="00CD0E61" w:rsidRDefault="00CD0E61" w:rsidP="00910184">
      <w:pPr>
        <w:rPr>
          <w:rFonts w:ascii="Arial" w:hAnsi="Arial" w:cs="Arial"/>
          <w:bCs/>
          <w:color w:val="0D0D0D" w:themeColor="text1" w:themeTint="F2"/>
        </w:rPr>
      </w:pPr>
    </w:p>
    <w:p w14:paraId="3039390C" w14:textId="78F42278" w:rsidR="007805CD" w:rsidRDefault="007805CD" w:rsidP="00910184">
      <w:pPr>
        <w:rPr>
          <w:rFonts w:ascii="Arial" w:hAnsi="Arial" w:cs="Arial"/>
          <w:bCs/>
          <w:color w:val="0D0D0D" w:themeColor="text1" w:themeTint="F2"/>
        </w:rPr>
      </w:pPr>
      <w:r>
        <w:rPr>
          <w:rFonts w:ascii="Arial" w:hAnsi="Arial" w:cs="Arial"/>
          <w:bCs/>
          <w:color w:val="0D0D0D" w:themeColor="text1" w:themeTint="F2"/>
        </w:rPr>
        <w:br w:type="page"/>
      </w:r>
    </w:p>
    <w:tbl>
      <w:tblPr>
        <w:tblStyle w:val="TableGrid"/>
        <w:tblW w:w="10485" w:type="dxa"/>
        <w:tblLook w:val="04A0" w:firstRow="1" w:lastRow="0" w:firstColumn="1" w:lastColumn="0" w:noHBand="0" w:noVBand="1"/>
      </w:tblPr>
      <w:tblGrid>
        <w:gridCol w:w="6232"/>
        <w:gridCol w:w="4253"/>
      </w:tblGrid>
      <w:tr w:rsidR="00A97817" w:rsidRPr="00910184" w14:paraId="30FA0707" w14:textId="77777777" w:rsidTr="00201409">
        <w:tc>
          <w:tcPr>
            <w:tcW w:w="10485" w:type="dxa"/>
            <w:gridSpan w:val="2"/>
            <w:shd w:val="clear" w:color="auto" w:fill="808080" w:themeFill="background1" w:themeFillShade="80"/>
          </w:tcPr>
          <w:p w14:paraId="6FC8BCCD" w14:textId="3F2CEA24" w:rsidR="00A97817" w:rsidRPr="00910184" w:rsidRDefault="00A97817" w:rsidP="00201409">
            <w:pPr>
              <w:spacing w:before="120" w:after="120" w:line="360" w:lineRule="auto"/>
              <w:rPr>
                <w:rFonts w:ascii="Arial" w:hAnsi="Arial" w:cs="Arial"/>
                <w:b/>
                <w:bCs/>
                <w:color w:val="FFFFFF" w:themeColor="background1"/>
                <w:sz w:val="22"/>
                <w:szCs w:val="22"/>
              </w:rPr>
            </w:pPr>
            <w:r w:rsidRPr="00910184">
              <w:rPr>
                <w:rFonts w:ascii="Arial" w:hAnsi="Arial" w:cs="Arial"/>
                <w:b/>
                <w:bCs/>
                <w:color w:val="FFFFFF" w:themeColor="background1"/>
                <w:sz w:val="22"/>
                <w:szCs w:val="22"/>
              </w:rPr>
              <w:lastRenderedPageBreak/>
              <w:t xml:space="preserve">PART </w:t>
            </w:r>
            <w:r>
              <w:rPr>
                <w:rFonts w:ascii="Arial" w:hAnsi="Arial" w:cs="Arial"/>
                <w:b/>
                <w:bCs/>
                <w:color w:val="FFFFFF" w:themeColor="background1"/>
                <w:sz w:val="22"/>
                <w:szCs w:val="22"/>
              </w:rPr>
              <w:t xml:space="preserve">C </w:t>
            </w:r>
            <w:r w:rsidRPr="00910184">
              <w:rPr>
                <w:rFonts w:ascii="Arial" w:hAnsi="Arial" w:cs="Arial"/>
                <w:b/>
                <w:bCs/>
                <w:color w:val="FFFFFF" w:themeColor="background1"/>
                <w:sz w:val="22"/>
                <w:szCs w:val="22"/>
              </w:rPr>
              <w:t xml:space="preserve">– </w:t>
            </w:r>
            <w:r w:rsidR="009B6CA3">
              <w:rPr>
                <w:rFonts w:ascii="Arial" w:hAnsi="Arial" w:cs="Arial"/>
                <w:b/>
                <w:bCs/>
                <w:color w:val="FFFFFF" w:themeColor="background1"/>
                <w:sz w:val="22"/>
                <w:szCs w:val="22"/>
              </w:rPr>
              <w:t xml:space="preserve">GENERAL </w:t>
            </w:r>
          </w:p>
          <w:p w14:paraId="40A4E837" w14:textId="418EF6E9" w:rsidR="00407C6B" w:rsidRDefault="0007650F" w:rsidP="00201409">
            <w:pPr>
              <w:spacing w:before="120" w:after="120"/>
              <w:rPr>
                <w:rFonts w:ascii="Arial" w:hAnsi="Arial" w:cs="Arial"/>
                <w:color w:val="FFFFFF" w:themeColor="background1"/>
                <w:sz w:val="22"/>
                <w:szCs w:val="22"/>
              </w:rPr>
            </w:pPr>
            <w:r>
              <w:rPr>
                <w:rFonts w:ascii="Arial" w:hAnsi="Arial" w:cs="Arial"/>
                <w:color w:val="FFFFFF" w:themeColor="background1"/>
                <w:sz w:val="22"/>
                <w:szCs w:val="22"/>
              </w:rPr>
              <w:t>Th</w:t>
            </w:r>
            <w:r w:rsidR="00407C6B">
              <w:rPr>
                <w:rFonts w:ascii="Arial" w:hAnsi="Arial" w:cs="Arial"/>
                <w:color w:val="FFFFFF" w:themeColor="background1"/>
                <w:sz w:val="22"/>
                <w:szCs w:val="22"/>
              </w:rPr>
              <w:t xml:space="preserve">is project responds to the following goals and </w:t>
            </w:r>
            <w:proofErr w:type="spellStart"/>
            <w:r w:rsidR="00407C6B">
              <w:rPr>
                <w:rFonts w:ascii="Arial" w:hAnsi="Arial" w:cs="Arial"/>
                <w:color w:val="FFFFFF" w:themeColor="background1"/>
                <w:sz w:val="22"/>
                <w:szCs w:val="22"/>
              </w:rPr>
              <w:t>iniaitives</w:t>
            </w:r>
            <w:proofErr w:type="spellEnd"/>
            <w:r w:rsidR="00407C6B">
              <w:rPr>
                <w:rFonts w:ascii="Arial" w:hAnsi="Arial" w:cs="Arial"/>
                <w:color w:val="FFFFFF" w:themeColor="background1"/>
                <w:sz w:val="22"/>
                <w:szCs w:val="22"/>
              </w:rPr>
              <w:t xml:space="preserve"> of the </w:t>
            </w:r>
            <w:hyperlink r:id="rId15" w:history="1">
              <w:r w:rsidRPr="00817A0A">
                <w:rPr>
                  <w:rStyle w:val="Hyperlink"/>
                  <w:rFonts w:ascii="Arial" w:hAnsi="Arial" w:cs="Arial"/>
                  <w:sz w:val="22"/>
                  <w:szCs w:val="22"/>
                </w:rPr>
                <w:t>Action Plan for Planning Reform</w:t>
              </w:r>
            </w:hyperlink>
            <w:r w:rsidR="005530FC">
              <w:rPr>
                <w:rFonts w:ascii="Arial" w:hAnsi="Arial" w:cs="Arial"/>
                <w:color w:val="FFFFFF" w:themeColor="background1"/>
                <w:sz w:val="22"/>
                <w:szCs w:val="22"/>
              </w:rPr>
              <w:t xml:space="preserve"> (2019)</w:t>
            </w:r>
            <w:r w:rsidR="00407C6B">
              <w:rPr>
                <w:rFonts w:ascii="Arial" w:hAnsi="Arial" w:cs="Arial"/>
                <w:color w:val="FFFFFF" w:themeColor="background1"/>
                <w:sz w:val="22"/>
                <w:szCs w:val="22"/>
              </w:rPr>
              <w:t>:</w:t>
            </w:r>
          </w:p>
          <w:p w14:paraId="50A34E57" w14:textId="0E774F5B" w:rsidR="00A97817" w:rsidRPr="005530FC" w:rsidRDefault="00407C6B" w:rsidP="00407C6B">
            <w:pPr>
              <w:pStyle w:val="ListParagraph"/>
              <w:numPr>
                <w:ilvl w:val="0"/>
                <w:numId w:val="37"/>
              </w:numPr>
              <w:spacing w:before="120" w:after="120"/>
              <w:rPr>
                <w:rFonts w:ascii="Arial" w:hAnsi="Arial" w:cs="Arial"/>
                <w:i/>
                <w:iCs/>
                <w:color w:val="FFFFFF" w:themeColor="background1"/>
              </w:rPr>
            </w:pPr>
            <w:r w:rsidRPr="005530FC">
              <w:rPr>
                <w:rFonts w:ascii="Arial" w:hAnsi="Arial" w:cs="Arial"/>
                <w:i/>
                <w:iCs/>
                <w:color w:val="FFFFFF" w:themeColor="background1"/>
              </w:rPr>
              <w:t>GOAL: Planning systems are consistent and efficient</w:t>
            </w:r>
          </w:p>
          <w:p w14:paraId="1F5EACCF" w14:textId="122C0544" w:rsidR="00407C6B" w:rsidRPr="005530FC" w:rsidRDefault="00407C6B" w:rsidP="00407C6B">
            <w:pPr>
              <w:pStyle w:val="ListParagraph"/>
              <w:numPr>
                <w:ilvl w:val="0"/>
                <w:numId w:val="38"/>
              </w:numPr>
              <w:spacing w:before="120" w:after="120"/>
              <w:rPr>
                <w:rFonts w:ascii="Arial" w:hAnsi="Arial" w:cs="Arial"/>
                <w:i/>
                <w:iCs/>
                <w:color w:val="FFFFFF" w:themeColor="background1"/>
              </w:rPr>
            </w:pPr>
            <w:r w:rsidRPr="005530FC">
              <w:rPr>
                <w:rFonts w:ascii="Arial" w:hAnsi="Arial" w:cs="Arial"/>
                <w:i/>
                <w:iCs/>
                <w:color w:val="FFFFFF" w:themeColor="background1"/>
              </w:rPr>
              <w:t>Initiative C1. Local planning schemes are consistent.</w:t>
            </w:r>
          </w:p>
          <w:p w14:paraId="02FFF8D7" w14:textId="75C86081" w:rsidR="00DB6375" w:rsidRPr="005530FC" w:rsidRDefault="00407C6B" w:rsidP="00201409">
            <w:pPr>
              <w:pStyle w:val="ListParagraph"/>
              <w:numPr>
                <w:ilvl w:val="0"/>
                <w:numId w:val="38"/>
              </w:numPr>
              <w:spacing w:before="120" w:after="120"/>
              <w:rPr>
                <w:rFonts w:ascii="Arial" w:hAnsi="Arial" w:cs="Arial"/>
                <w:color w:val="FFFFFF" w:themeColor="background1"/>
              </w:rPr>
            </w:pPr>
            <w:r w:rsidRPr="005530FC">
              <w:rPr>
                <w:rFonts w:ascii="Arial" w:hAnsi="Arial" w:cs="Arial"/>
                <w:i/>
                <w:iCs/>
                <w:color w:val="FFFFFF" w:themeColor="background1"/>
              </w:rPr>
              <w:t>Initiative C2 (ii). Car parking requirements in commercial and mixed-use centres are consistent</w:t>
            </w:r>
            <w:r w:rsidR="005530FC" w:rsidRPr="005530FC">
              <w:rPr>
                <w:rFonts w:ascii="Arial" w:hAnsi="Arial" w:cs="Arial"/>
                <w:i/>
                <w:iCs/>
                <w:color w:val="FFFFFF" w:themeColor="background1"/>
              </w:rPr>
              <w:t>.</w:t>
            </w:r>
          </w:p>
        </w:tc>
      </w:tr>
      <w:tr w:rsidR="00A97817" w:rsidRPr="00910184" w14:paraId="7E9D3B9D" w14:textId="77777777" w:rsidTr="00201409">
        <w:tc>
          <w:tcPr>
            <w:tcW w:w="6232" w:type="dxa"/>
          </w:tcPr>
          <w:p w14:paraId="5859F4C0" w14:textId="5B3D66B0" w:rsidR="00A97817" w:rsidRPr="00910184" w:rsidRDefault="00817A0A" w:rsidP="00201409">
            <w:pPr>
              <w:spacing w:before="120" w:after="120" w:line="360" w:lineRule="auto"/>
              <w:rPr>
                <w:rFonts w:ascii="Arial" w:hAnsi="Arial" w:cs="Arial"/>
                <w:b/>
                <w:bCs/>
                <w:sz w:val="22"/>
                <w:szCs w:val="22"/>
              </w:rPr>
            </w:pPr>
            <w:r>
              <w:rPr>
                <w:rFonts w:ascii="Arial" w:hAnsi="Arial" w:cs="Arial"/>
                <w:b/>
                <w:bCs/>
                <w:sz w:val="22"/>
                <w:szCs w:val="22"/>
              </w:rPr>
              <w:t>7</w:t>
            </w:r>
            <w:r w:rsidR="00553515">
              <w:rPr>
                <w:rFonts w:ascii="Arial" w:hAnsi="Arial" w:cs="Arial"/>
                <w:b/>
                <w:bCs/>
                <w:sz w:val="22"/>
                <w:szCs w:val="22"/>
              </w:rPr>
              <w:t xml:space="preserve">a. Do you think this will bring a more consistent approach to </w:t>
            </w:r>
            <w:r w:rsidR="00744B6A">
              <w:rPr>
                <w:rFonts w:ascii="Arial" w:hAnsi="Arial" w:cs="Arial"/>
                <w:b/>
                <w:bCs/>
                <w:sz w:val="22"/>
                <w:szCs w:val="22"/>
              </w:rPr>
              <w:t>non-residential car parking in the Perth and Peel region?</w:t>
            </w:r>
          </w:p>
        </w:tc>
        <w:sdt>
          <w:sdtPr>
            <w:rPr>
              <w:rFonts w:ascii="Arial" w:hAnsi="Arial" w:cs="Arial"/>
              <w:b/>
              <w:bCs/>
              <w:sz w:val="22"/>
              <w:szCs w:val="22"/>
            </w:rPr>
            <w:id w:val="-319118017"/>
            <w:placeholder>
              <w:docPart w:val="9E1F684B0B0543B59E3BCCC47160B4E2"/>
            </w:placeholder>
            <w:showingPlcHdr/>
            <w:comboBox>
              <w:listItem w:value="Choose an item."/>
              <w:listItem w:displayText="Yes" w:value="Yes"/>
              <w:listItem w:displayText="No" w:value="No"/>
              <w:listItem w:displayText="Not sure" w:value="Not sure"/>
            </w:comboBox>
          </w:sdtPr>
          <w:sdtEndPr/>
          <w:sdtContent>
            <w:tc>
              <w:tcPr>
                <w:tcW w:w="4253" w:type="dxa"/>
              </w:tcPr>
              <w:p w14:paraId="0E0F5E31" w14:textId="77777777" w:rsidR="00A97817" w:rsidRPr="00910184" w:rsidRDefault="00A97817" w:rsidP="00201409">
                <w:pPr>
                  <w:spacing w:before="120" w:after="120" w:line="360" w:lineRule="auto"/>
                  <w:rPr>
                    <w:rFonts w:ascii="Arial" w:hAnsi="Arial" w:cs="Arial"/>
                    <w:b/>
                    <w:bCs/>
                    <w:sz w:val="22"/>
                    <w:szCs w:val="22"/>
                  </w:rPr>
                </w:pPr>
                <w:r w:rsidRPr="00910184">
                  <w:rPr>
                    <w:rStyle w:val="PlaceholderText"/>
                    <w:rFonts w:ascii="Arial" w:hAnsi="Arial" w:cs="Arial"/>
                    <w:sz w:val="22"/>
                    <w:szCs w:val="22"/>
                  </w:rPr>
                  <w:t>Choose an item.</w:t>
                </w:r>
              </w:p>
            </w:tc>
          </w:sdtContent>
        </w:sdt>
      </w:tr>
      <w:tr w:rsidR="00A97817" w:rsidRPr="00910184" w14:paraId="658FBD88" w14:textId="77777777" w:rsidTr="00201409">
        <w:tc>
          <w:tcPr>
            <w:tcW w:w="10485" w:type="dxa"/>
            <w:gridSpan w:val="2"/>
          </w:tcPr>
          <w:p w14:paraId="7104F09D" w14:textId="246997B8" w:rsidR="00A97817" w:rsidRPr="00910184" w:rsidRDefault="00817A0A" w:rsidP="00201409">
            <w:pPr>
              <w:spacing w:before="120" w:after="120" w:line="360" w:lineRule="auto"/>
              <w:rPr>
                <w:rFonts w:ascii="Arial" w:hAnsi="Arial" w:cs="Arial"/>
                <w:sz w:val="22"/>
                <w:szCs w:val="22"/>
              </w:rPr>
            </w:pPr>
            <w:r>
              <w:rPr>
                <w:rFonts w:ascii="Arial" w:hAnsi="Arial" w:cs="Arial"/>
                <w:b/>
                <w:bCs/>
                <w:sz w:val="22"/>
                <w:szCs w:val="22"/>
              </w:rPr>
              <w:t>7</w:t>
            </w:r>
            <w:r w:rsidR="00474BA6">
              <w:rPr>
                <w:rFonts w:ascii="Arial" w:hAnsi="Arial" w:cs="Arial"/>
                <w:b/>
                <w:bCs/>
                <w:sz w:val="22"/>
                <w:szCs w:val="22"/>
              </w:rPr>
              <w:t xml:space="preserve">b. </w:t>
            </w:r>
            <w:r w:rsidR="00744B6A">
              <w:rPr>
                <w:rFonts w:ascii="Arial" w:hAnsi="Arial" w:cs="Arial"/>
                <w:b/>
                <w:bCs/>
                <w:sz w:val="22"/>
                <w:szCs w:val="22"/>
              </w:rPr>
              <w:t xml:space="preserve">If no, please explain your </w:t>
            </w:r>
            <w:r w:rsidR="00474BA6">
              <w:rPr>
                <w:rFonts w:ascii="Arial" w:hAnsi="Arial" w:cs="Arial"/>
                <w:b/>
                <w:bCs/>
                <w:sz w:val="22"/>
                <w:szCs w:val="22"/>
              </w:rPr>
              <w:t>below:</w:t>
            </w:r>
          </w:p>
        </w:tc>
      </w:tr>
      <w:tr w:rsidR="00A97817" w:rsidRPr="00910184" w14:paraId="44941374" w14:textId="77777777" w:rsidTr="00201409">
        <w:sdt>
          <w:sdtPr>
            <w:rPr>
              <w:rFonts w:ascii="Arial" w:hAnsi="Arial" w:cs="Arial"/>
              <w:sz w:val="22"/>
              <w:szCs w:val="22"/>
            </w:rPr>
            <w:id w:val="-1100023479"/>
            <w:placeholder>
              <w:docPart w:val="407AAA6DA3D44AE2A87E990DE65B767E"/>
            </w:placeholder>
            <w:showingPlcHdr/>
            <w:text/>
          </w:sdtPr>
          <w:sdtEndPr/>
          <w:sdtContent>
            <w:tc>
              <w:tcPr>
                <w:tcW w:w="10485" w:type="dxa"/>
                <w:gridSpan w:val="2"/>
              </w:tcPr>
              <w:p w14:paraId="5666E60B" w14:textId="77777777" w:rsidR="00A97817" w:rsidRPr="00910184" w:rsidRDefault="00A97817" w:rsidP="00201409">
                <w:pPr>
                  <w:spacing w:before="120" w:after="120" w:line="360" w:lineRule="auto"/>
                  <w:rPr>
                    <w:rFonts w:ascii="Arial" w:hAnsi="Arial" w:cs="Arial"/>
                    <w:b/>
                    <w:bCs/>
                    <w:sz w:val="22"/>
                    <w:szCs w:val="22"/>
                  </w:rPr>
                </w:pPr>
                <w:r w:rsidRPr="00910184">
                  <w:rPr>
                    <w:rStyle w:val="PlaceholderText"/>
                    <w:rFonts w:ascii="Arial" w:hAnsi="Arial" w:cs="Arial"/>
                    <w:sz w:val="22"/>
                    <w:szCs w:val="22"/>
                  </w:rPr>
                  <w:t>Insert improvements or comments here</w:t>
                </w:r>
              </w:p>
            </w:tc>
          </w:sdtContent>
        </w:sdt>
      </w:tr>
      <w:tr w:rsidR="00553515" w:rsidRPr="00910184" w14:paraId="1B711722" w14:textId="77777777" w:rsidTr="00201409">
        <w:tc>
          <w:tcPr>
            <w:tcW w:w="10485" w:type="dxa"/>
            <w:gridSpan w:val="2"/>
          </w:tcPr>
          <w:p w14:paraId="136EC465" w14:textId="01EE4284" w:rsidR="00553515" w:rsidRPr="00474BA6" w:rsidRDefault="00A2744A" w:rsidP="00553515">
            <w:pPr>
              <w:spacing w:before="120" w:after="120" w:line="360" w:lineRule="auto"/>
              <w:rPr>
                <w:rFonts w:ascii="Arial" w:hAnsi="Arial" w:cs="Arial"/>
                <w:sz w:val="22"/>
                <w:szCs w:val="22"/>
              </w:rPr>
            </w:pPr>
            <w:r>
              <w:rPr>
                <w:rFonts w:ascii="Arial" w:hAnsi="Arial" w:cs="Arial"/>
                <w:b/>
                <w:bCs/>
                <w:sz w:val="22"/>
                <w:szCs w:val="22"/>
              </w:rPr>
              <w:t>7</w:t>
            </w:r>
            <w:r w:rsidR="00474BA6">
              <w:rPr>
                <w:rFonts w:ascii="Arial" w:hAnsi="Arial" w:cs="Arial"/>
                <w:b/>
                <w:bCs/>
                <w:sz w:val="22"/>
                <w:szCs w:val="22"/>
              </w:rPr>
              <w:t xml:space="preserve">c. Are there any other areas of guidance you would like to be provided on the topic of non-residential parking in </w:t>
            </w:r>
            <w:r w:rsidR="00474BA6" w:rsidRPr="00474BA6">
              <w:rPr>
                <w:rFonts w:ascii="Arial" w:hAnsi="Arial" w:cs="Arial"/>
                <w:b/>
                <w:bCs/>
                <w:sz w:val="22"/>
                <w:szCs w:val="22"/>
              </w:rPr>
              <w:t>precincts</w:t>
            </w:r>
            <w:r w:rsidR="00474BA6" w:rsidRPr="00474BA6">
              <w:rPr>
                <w:rFonts w:ascii="Arial" w:hAnsi="Arial" w:cs="Arial"/>
                <w:b/>
                <w:bCs/>
                <w:sz w:val="22"/>
                <w:szCs w:val="22"/>
                <w:vertAlign w:val="superscript"/>
              </w:rPr>
              <w:t>1</w:t>
            </w:r>
            <w:r w:rsidR="00474BA6">
              <w:rPr>
                <w:rFonts w:ascii="Arial" w:hAnsi="Arial" w:cs="Arial"/>
                <w:b/>
                <w:bCs/>
                <w:sz w:val="22"/>
                <w:szCs w:val="22"/>
              </w:rPr>
              <w:t xml:space="preserve">, </w:t>
            </w:r>
            <w:r w:rsidR="00474BA6" w:rsidRPr="00474BA6">
              <w:rPr>
                <w:rFonts w:ascii="Arial" w:hAnsi="Arial" w:cs="Arial"/>
                <w:b/>
                <w:bCs/>
                <w:sz w:val="22"/>
                <w:szCs w:val="22"/>
              </w:rPr>
              <w:t>activity</w:t>
            </w:r>
            <w:r w:rsidR="00474BA6">
              <w:rPr>
                <w:rFonts w:ascii="Arial" w:hAnsi="Arial" w:cs="Arial"/>
                <w:b/>
                <w:bCs/>
                <w:sz w:val="22"/>
                <w:szCs w:val="22"/>
              </w:rPr>
              <w:t xml:space="preserve"> centres</w:t>
            </w:r>
            <w:r w:rsidR="00474BA6">
              <w:rPr>
                <w:rFonts w:ascii="Arial" w:hAnsi="Arial" w:cs="Arial"/>
                <w:b/>
                <w:bCs/>
                <w:sz w:val="22"/>
                <w:szCs w:val="22"/>
                <w:vertAlign w:val="superscript"/>
              </w:rPr>
              <w:t>2</w:t>
            </w:r>
            <w:r w:rsidR="00474BA6">
              <w:rPr>
                <w:rFonts w:ascii="Arial" w:hAnsi="Arial" w:cs="Arial"/>
                <w:b/>
                <w:bCs/>
                <w:sz w:val="22"/>
                <w:szCs w:val="22"/>
              </w:rPr>
              <w:t>, the Service Commercial</w:t>
            </w:r>
            <w:r w:rsidR="00B319B4">
              <w:rPr>
                <w:rFonts w:ascii="Arial" w:hAnsi="Arial" w:cs="Arial"/>
                <w:b/>
                <w:bCs/>
                <w:sz w:val="22"/>
                <w:szCs w:val="22"/>
                <w:vertAlign w:val="superscript"/>
              </w:rPr>
              <w:t>3</w:t>
            </w:r>
            <w:r w:rsidR="00474BA6">
              <w:rPr>
                <w:rFonts w:ascii="Arial" w:hAnsi="Arial" w:cs="Arial"/>
                <w:b/>
                <w:bCs/>
                <w:sz w:val="22"/>
                <w:szCs w:val="22"/>
              </w:rPr>
              <w:t xml:space="preserve"> zone and/or </w:t>
            </w:r>
            <w:r w:rsidR="00B319B4">
              <w:rPr>
                <w:rFonts w:ascii="Arial" w:hAnsi="Arial" w:cs="Arial"/>
                <w:b/>
                <w:bCs/>
                <w:sz w:val="22"/>
                <w:szCs w:val="22"/>
              </w:rPr>
              <w:t>industrial</w:t>
            </w:r>
            <w:r w:rsidR="00B319B4">
              <w:rPr>
                <w:rFonts w:ascii="Arial" w:hAnsi="Arial" w:cs="Arial"/>
                <w:b/>
                <w:bCs/>
                <w:sz w:val="22"/>
                <w:szCs w:val="22"/>
                <w:vertAlign w:val="superscript"/>
              </w:rPr>
              <w:t>4</w:t>
            </w:r>
            <w:r w:rsidR="00B319B4">
              <w:rPr>
                <w:rFonts w:ascii="Arial" w:hAnsi="Arial" w:cs="Arial"/>
                <w:b/>
                <w:bCs/>
                <w:sz w:val="22"/>
                <w:szCs w:val="22"/>
              </w:rPr>
              <w:t xml:space="preserve"> zones?</w:t>
            </w:r>
          </w:p>
        </w:tc>
      </w:tr>
      <w:tr w:rsidR="00553515" w:rsidRPr="00910184" w14:paraId="48C1D6B8" w14:textId="77777777" w:rsidTr="00201409">
        <w:sdt>
          <w:sdtPr>
            <w:rPr>
              <w:rFonts w:ascii="Arial" w:hAnsi="Arial" w:cs="Arial"/>
              <w:sz w:val="22"/>
              <w:szCs w:val="22"/>
            </w:rPr>
            <w:id w:val="36178430"/>
            <w:placeholder>
              <w:docPart w:val="4C0285FB77B74987983F7F4B117396B4"/>
            </w:placeholder>
            <w:showingPlcHdr/>
            <w:text/>
          </w:sdtPr>
          <w:sdtEndPr/>
          <w:sdtContent>
            <w:tc>
              <w:tcPr>
                <w:tcW w:w="10485" w:type="dxa"/>
                <w:gridSpan w:val="2"/>
              </w:tcPr>
              <w:p w14:paraId="5C912EEB" w14:textId="573CC916" w:rsidR="00553515" w:rsidRDefault="00553515" w:rsidP="00553515">
                <w:pPr>
                  <w:spacing w:before="120" w:after="120" w:line="360" w:lineRule="auto"/>
                  <w:rPr>
                    <w:rFonts w:ascii="Arial" w:hAnsi="Arial" w:cs="Arial"/>
                    <w:sz w:val="22"/>
                    <w:szCs w:val="22"/>
                  </w:rPr>
                </w:pPr>
                <w:r w:rsidRPr="00910184">
                  <w:rPr>
                    <w:rStyle w:val="PlaceholderText"/>
                    <w:rFonts w:ascii="Arial" w:hAnsi="Arial" w:cs="Arial"/>
                    <w:sz w:val="22"/>
                    <w:szCs w:val="22"/>
                  </w:rPr>
                  <w:t>Insert comments here</w:t>
                </w:r>
              </w:p>
            </w:tc>
          </w:sdtContent>
        </w:sdt>
      </w:tr>
    </w:tbl>
    <w:p w14:paraId="3D5AA46B" w14:textId="24BF4E03" w:rsidR="006E454E" w:rsidRPr="007805CD" w:rsidRDefault="006E454E" w:rsidP="00910184">
      <w:pPr>
        <w:rPr>
          <w:rFonts w:ascii="Arial" w:hAnsi="Arial" w:cs="Arial"/>
          <w:bCs/>
          <w:color w:val="0D0D0D" w:themeColor="text1" w:themeTint="F2"/>
          <w:sz w:val="22"/>
          <w:szCs w:val="22"/>
        </w:rPr>
      </w:pPr>
    </w:p>
    <w:p w14:paraId="5A2093F1" w14:textId="5C7C7898" w:rsidR="007805CD" w:rsidRDefault="007805CD" w:rsidP="00910184">
      <w:pPr>
        <w:rPr>
          <w:rFonts w:ascii="Arial" w:hAnsi="Arial" w:cs="Arial"/>
          <w:bCs/>
          <w:color w:val="0D0D0D" w:themeColor="text1" w:themeTint="F2"/>
          <w:sz w:val="22"/>
          <w:szCs w:val="22"/>
        </w:rPr>
      </w:pPr>
      <w:r>
        <w:rPr>
          <w:rFonts w:ascii="Arial" w:hAnsi="Arial" w:cs="Arial"/>
          <w:bCs/>
          <w:color w:val="0D0D0D" w:themeColor="text1" w:themeTint="F2"/>
          <w:sz w:val="22"/>
          <w:szCs w:val="22"/>
        </w:rPr>
        <w:br w:type="page"/>
      </w:r>
    </w:p>
    <w:tbl>
      <w:tblPr>
        <w:tblStyle w:val="TableGrid"/>
        <w:tblW w:w="10485" w:type="dxa"/>
        <w:tblLook w:val="04A0" w:firstRow="1" w:lastRow="0" w:firstColumn="1" w:lastColumn="0" w:noHBand="0" w:noVBand="1"/>
      </w:tblPr>
      <w:tblGrid>
        <w:gridCol w:w="10485"/>
      </w:tblGrid>
      <w:tr w:rsidR="006E454E" w:rsidRPr="007805CD" w14:paraId="4D9ED334" w14:textId="77777777" w:rsidTr="006E454E">
        <w:tc>
          <w:tcPr>
            <w:tcW w:w="10485" w:type="dxa"/>
            <w:shd w:val="clear" w:color="auto" w:fill="808080" w:themeFill="background1" w:themeFillShade="80"/>
          </w:tcPr>
          <w:p w14:paraId="76A5B1B1" w14:textId="078DD9B3" w:rsidR="006E454E" w:rsidRPr="007805CD" w:rsidRDefault="006E454E" w:rsidP="005C3766">
            <w:pPr>
              <w:spacing w:before="120" w:after="120" w:line="360" w:lineRule="auto"/>
              <w:rPr>
                <w:rFonts w:ascii="Arial" w:hAnsi="Arial" w:cs="Arial"/>
                <w:bCs/>
                <w:iCs/>
                <w:sz w:val="22"/>
                <w:szCs w:val="22"/>
              </w:rPr>
            </w:pPr>
            <w:r w:rsidRPr="007805CD">
              <w:rPr>
                <w:rFonts w:ascii="Arial" w:hAnsi="Arial" w:cs="Arial"/>
                <w:b/>
                <w:bCs/>
                <w:color w:val="FFFFFF" w:themeColor="background1"/>
                <w:sz w:val="22"/>
                <w:szCs w:val="22"/>
              </w:rPr>
              <w:lastRenderedPageBreak/>
              <w:t xml:space="preserve">PART D – </w:t>
            </w:r>
            <w:proofErr w:type="gramStart"/>
            <w:r w:rsidR="00A97817">
              <w:rPr>
                <w:rFonts w:ascii="Arial" w:hAnsi="Arial" w:cs="Arial"/>
                <w:b/>
                <w:bCs/>
                <w:color w:val="FFFFFF" w:themeColor="background1"/>
                <w:sz w:val="22"/>
                <w:szCs w:val="22"/>
              </w:rPr>
              <w:t xml:space="preserve">OTHER </w:t>
            </w:r>
            <w:r w:rsidR="00BB6CBD">
              <w:rPr>
                <w:rFonts w:ascii="Arial" w:hAnsi="Arial" w:cs="Arial"/>
                <w:b/>
                <w:bCs/>
                <w:color w:val="FFFFFF" w:themeColor="background1"/>
                <w:sz w:val="22"/>
                <w:szCs w:val="22"/>
              </w:rPr>
              <w:t xml:space="preserve"> FEEDBACK</w:t>
            </w:r>
            <w:proofErr w:type="gramEnd"/>
          </w:p>
        </w:tc>
      </w:tr>
      <w:tr w:rsidR="006E454E" w:rsidRPr="007805CD" w14:paraId="4EF9D991" w14:textId="77777777" w:rsidTr="006E454E">
        <w:tc>
          <w:tcPr>
            <w:tcW w:w="10485" w:type="dxa"/>
          </w:tcPr>
          <w:p w14:paraId="5955E332" w14:textId="6D19908F" w:rsidR="006E454E" w:rsidRPr="007805CD" w:rsidRDefault="00BB6CBD" w:rsidP="00063BE2">
            <w:pPr>
              <w:spacing w:before="120" w:after="120" w:line="360" w:lineRule="auto"/>
              <w:rPr>
                <w:rFonts w:ascii="Arial" w:hAnsi="Arial" w:cs="Arial"/>
                <w:bCs/>
                <w:iCs/>
                <w:sz w:val="22"/>
                <w:szCs w:val="22"/>
              </w:rPr>
            </w:pPr>
            <w:r>
              <w:rPr>
                <w:rFonts w:ascii="Arial" w:hAnsi="Arial" w:cs="Arial"/>
                <w:b/>
                <w:bCs/>
                <w:sz w:val="22"/>
                <w:szCs w:val="22"/>
              </w:rPr>
              <w:t xml:space="preserve">9. </w:t>
            </w:r>
            <w:r w:rsidRPr="00BB6CBD">
              <w:rPr>
                <w:rFonts w:ascii="Arial" w:hAnsi="Arial" w:cs="Arial"/>
                <w:b/>
                <w:bCs/>
                <w:sz w:val="22"/>
                <w:szCs w:val="22"/>
              </w:rPr>
              <w:t xml:space="preserve">Do you have any other feedback? </w:t>
            </w:r>
            <w:r w:rsidRPr="007805CD">
              <w:rPr>
                <w:rFonts w:ascii="Arial" w:hAnsi="Arial" w:cs="Arial"/>
                <w:b/>
                <w:bCs/>
                <w:sz w:val="22"/>
                <w:szCs w:val="22"/>
              </w:rPr>
              <w:t>Please outline any other suggested improvements or comments below:</w:t>
            </w:r>
          </w:p>
        </w:tc>
      </w:tr>
      <w:tr w:rsidR="006E454E" w:rsidRPr="007805CD" w14:paraId="7953243D" w14:textId="77777777" w:rsidTr="006E454E">
        <w:tc>
          <w:tcPr>
            <w:tcW w:w="10485" w:type="dxa"/>
          </w:tcPr>
          <w:sdt>
            <w:sdtPr>
              <w:rPr>
                <w:rFonts w:ascii="Arial" w:hAnsi="Arial" w:cs="Arial"/>
                <w:sz w:val="22"/>
                <w:szCs w:val="22"/>
              </w:rPr>
              <w:id w:val="-1659456460"/>
              <w:placeholder>
                <w:docPart w:val="06AD69B349714FF987D474E349C27842"/>
              </w:placeholder>
              <w:showingPlcHdr/>
              <w:text/>
            </w:sdtPr>
            <w:sdtEndPr/>
            <w:sdtContent>
              <w:p w14:paraId="621C78CC" w14:textId="77777777" w:rsidR="006E454E" w:rsidRPr="007805CD" w:rsidRDefault="006E454E" w:rsidP="00063BE2">
                <w:pPr>
                  <w:spacing w:before="120" w:after="120" w:line="360" w:lineRule="auto"/>
                  <w:rPr>
                    <w:rFonts w:ascii="Arial" w:hAnsi="Arial" w:cs="Arial"/>
                    <w:sz w:val="22"/>
                    <w:szCs w:val="22"/>
                  </w:rPr>
                </w:pPr>
                <w:r w:rsidRPr="007805CD">
                  <w:rPr>
                    <w:rStyle w:val="PlaceholderText"/>
                    <w:rFonts w:ascii="Arial" w:hAnsi="Arial" w:cs="Arial"/>
                    <w:sz w:val="22"/>
                    <w:szCs w:val="22"/>
                  </w:rPr>
                  <w:t>Insert suggested improvements or comments here</w:t>
                </w:r>
              </w:p>
            </w:sdtContent>
          </w:sdt>
        </w:tc>
      </w:tr>
    </w:tbl>
    <w:p w14:paraId="404D759C" w14:textId="77777777" w:rsidR="006E454E" w:rsidRDefault="006E454E" w:rsidP="00063BE2">
      <w:pPr>
        <w:jc w:val="both"/>
        <w:rPr>
          <w:rFonts w:ascii="Arial" w:hAnsi="Arial" w:cs="Arial"/>
          <w:bCs/>
          <w:color w:val="0D0D0D" w:themeColor="text1" w:themeTint="F2"/>
          <w:sz w:val="22"/>
          <w:szCs w:val="22"/>
        </w:rPr>
      </w:pPr>
    </w:p>
    <w:p w14:paraId="789B6D4F" w14:textId="460E34FF" w:rsidR="00B835D0" w:rsidRDefault="00B835D0" w:rsidP="00B835D0">
      <w:pPr>
        <w:jc w:val="center"/>
        <w:rPr>
          <w:rFonts w:ascii="Arial" w:hAnsi="Arial" w:cs="Arial"/>
          <w:b/>
          <w:color w:val="0D0D0D" w:themeColor="text1" w:themeTint="F2"/>
          <w:sz w:val="22"/>
          <w:szCs w:val="22"/>
        </w:rPr>
      </w:pPr>
      <w:r w:rsidRPr="00B835D0">
        <w:rPr>
          <w:rFonts w:ascii="Arial" w:hAnsi="Arial" w:cs="Arial"/>
          <w:b/>
          <w:color w:val="0D0D0D" w:themeColor="text1" w:themeTint="F2"/>
          <w:sz w:val="22"/>
          <w:szCs w:val="22"/>
        </w:rPr>
        <w:t>THANK YOU FOR YOUR FEEDBACK</w:t>
      </w:r>
      <w:r w:rsidR="005D2904">
        <w:rPr>
          <w:rFonts w:ascii="Arial" w:hAnsi="Arial" w:cs="Arial"/>
          <w:b/>
          <w:color w:val="0D0D0D" w:themeColor="text1" w:themeTint="F2"/>
          <w:sz w:val="22"/>
          <w:szCs w:val="22"/>
        </w:rPr>
        <w:t>.</w:t>
      </w:r>
    </w:p>
    <w:p w14:paraId="2A13F035" w14:textId="77777777" w:rsidR="00BB6CBD" w:rsidRDefault="00BB6CBD" w:rsidP="00B835D0">
      <w:pPr>
        <w:jc w:val="center"/>
        <w:rPr>
          <w:rFonts w:ascii="Arial" w:hAnsi="Arial" w:cs="Arial"/>
          <w:b/>
          <w:color w:val="0D0D0D" w:themeColor="text1" w:themeTint="F2"/>
          <w:sz w:val="22"/>
          <w:szCs w:val="22"/>
        </w:rPr>
      </w:pPr>
    </w:p>
    <w:p w14:paraId="6598DDBB" w14:textId="77777777" w:rsidR="00BB6CBD" w:rsidRPr="00006C54" w:rsidRDefault="00BB6CBD" w:rsidP="00BB6CBD">
      <w:pPr>
        <w:jc w:val="center"/>
        <w:rPr>
          <w:rFonts w:ascii="Arial" w:hAnsi="Arial" w:cs="Arial"/>
          <w:sz w:val="22"/>
          <w:szCs w:val="22"/>
        </w:rPr>
      </w:pPr>
      <w:r>
        <w:rPr>
          <w:rFonts w:ascii="Arial" w:hAnsi="Arial" w:cs="Arial"/>
          <w:sz w:val="22"/>
          <w:szCs w:val="22"/>
        </w:rPr>
        <w:t xml:space="preserve">Please email a completed form to </w:t>
      </w:r>
      <w:hyperlink r:id="rId16" w:history="1">
        <w:r w:rsidRPr="005131BE">
          <w:rPr>
            <w:rStyle w:val="Hyperlink"/>
            <w:rFonts w:ascii="Arial" w:hAnsi="Arial" w:cs="Arial"/>
            <w:sz w:val="22"/>
            <w:szCs w:val="22"/>
          </w:rPr>
          <w:t>planningreform@dplh.wa.gov.au</w:t>
        </w:r>
      </w:hyperlink>
      <w:r>
        <w:rPr>
          <w:rFonts w:ascii="Arial" w:hAnsi="Arial" w:cs="Arial"/>
          <w:sz w:val="22"/>
          <w:szCs w:val="22"/>
        </w:rPr>
        <w:t xml:space="preserve">. </w:t>
      </w:r>
    </w:p>
    <w:p w14:paraId="4997F4D8" w14:textId="77777777" w:rsidR="00BB6CBD" w:rsidRPr="00B835D0" w:rsidRDefault="00BB6CBD" w:rsidP="00B835D0">
      <w:pPr>
        <w:jc w:val="center"/>
        <w:rPr>
          <w:rFonts w:ascii="Arial" w:hAnsi="Arial" w:cs="Arial"/>
          <w:b/>
          <w:color w:val="0D0D0D" w:themeColor="text1" w:themeTint="F2"/>
          <w:sz w:val="22"/>
          <w:szCs w:val="22"/>
        </w:rPr>
      </w:pPr>
    </w:p>
    <w:sectPr w:rsidR="00BB6CBD" w:rsidRPr="00B835D0" w:rsidSect="00584D9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3246" w:right="709" w:bottom="851" w:left="709" w:header="0"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E3BD" w14:textId="77777777" w:rsidR="00EE032F" w:rsidRDefault="00EE032F" w:rsidP="00A51EE7">
      <w:r>
        <w:separator/>
      </w:r>
    </w:p>
  </w:endnote>
  <w:endnote w:type="continuationSeparator" w:id="0">
    <w:p w14:paraId="7A6BDF0F" w14:textId="77777777" w:rsidR="00EE032F" w:rsidRDefault="00EE032F" w:rsidP="00A5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1ADB" w14:textId="77777777" w:rsidR="008E7642" w:rsidRDefault="008E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E480" w14:textId="77777777" w:rsidR="00584D97" w:rsidRDefault="00584D97" w:rsidP="00063BE2">
    <w:pPr>
      <w:ind w:left="-142" w:hanging="284"/>
      <w:jc w:val="both"/>
    </w:pPr>
  </w:p>
  <w:p w14:paraId="1E776B9F" w14:textId="42CBECF6" w:rsidR="001F3735" w:rsidRDefault="001F3735" w:rsidP="00063BE2">
    <w:pPr>
      <w:pStyle w:val="ListParagraph"/>
      <w:numPr>
        <w:ilvl w:val="0"/>
        <w:numId w:val="31"/>
      </w:numPr>
      <w:ind w:left="-142" w:right="-291" w:hanging="285"/>
      <w:jc w:val="both"/>
      <w:rPr>
        <w:rFonts w:ascii="Arial" w:eastAsia="Arial" w:hAnsi="Arial" w:cs="Arial"/>
        <w:i/>
        <w:iCs/>
        <w:sz w:val="16"/>
        <w:szCs w:val="16"/>
      </w:rPr>
    </w:pPr>
    <w:r>
      <w:rPr>
        <w:rFonts w:ascii="Arial" w:eastAsia="Arial" w:hAnsi="Arial" w:cs="Arial"/>
        <w:i/>
        <w:iCs/>
        <w:sz w:val="16"/>
        <w:szCs w:val="16"/>
      </w:rPr>
      <w:t>‘Precinct</w:t>
    </w:r>
    <w:r w:rsidR="00966231">
      <w:rPr>
        <w:rFonts w:ascii="Arial" w:eastAsia="Arial" w:hAnsi="Arial" w:cs="Arial"/>
        <w:i/>
        <w:iCs/>
        <w:sz w:val="16"/>
        <w:szCs w:val="16"/>
      </w:rPr>
      <w:t>/</w:t>
    </w:r>
    <w:r>
      <w:rPr>
        <w:rFonts w:ascii="Arial" w:eastAsia="Arial" w:hAnsi="Arial" w:cs="Arial"/>
        <w:i/>
        <w:iCs/>
        <w:sz w:val="16"/>
        <w:szCs w:val="16"/>
      </w:rPr>
      <w:t xml:space="preserve">s’ are as per the definition contained within </w:t>
    </w:r>
    <w:r w:rsidR="001A1E5C">
      <w:rPr>
        <w:rFonts w:ascii="Arial" w:eastAsia="Arial" w:hAnsi="Arial" w:cs="Arial"/>
        <w:i/>
        <w:iCs/>
        <w:sz w:val="16"/>
        <w:szCs w:val="16"/>
      </w:rPr>
      <w:t xml:space="preserve">Part 6, Clause 37 </w:t>
    </w:r>
    <w:r w:rsidR="002B2295">
      <w:rPr>
        <w:rFonts w:ascii="Arial" w:eastAsia="Arial" w:hAnsi="Arial" w:cs="Arial"/>
        <w:i/>
        <w:iCs/>
        <w:sz w:val="16"/>
        <w:szCs w:val="16"/>
      </w:rPr>
      <w:t xml:space="preserve">within Schedule 1 </w:t>
    </w:r>
    <w:r w:rsidR="001A1E5C">
      <w:rPr>
        <w:rFonts w:ascii="Arial" w:eastAsia="Arial" w:hAnsi="Arial" w:cs="Arial"/>
        <w:i/>
        <w:iCs/>
        <w:sz w:val="16"/>
        <w:szCs w:val="16"/>
      </w:rPr>
      <w:t xml:space="preserve">of the </w:t>
    </w:r>
    <w:r w:rsidR="00725543" w:rsidRPr="002A1405">
      <w:rPr>
        <w:rFonts w:ascii="Arial" w:eastAsia="Arial" w:hAnsi="Arial" w:cs="Arial"/>
        <w:i/>
        <w:iCs/>
        <w:sz w:val="16"/>
        <w:szCs w:val="16"/>
      </w:rPr>
      <w:t>Planning and Development</w:t>
    </w:r>
    <w:r w:rsidR="00966231">
      <w:rPr>
        <w:rFonts w:ascii="Arial" w:eastAsia="Arial" w:hAnsi="Arial" w:cs="Arial"/>
        <w:i/>
        <w:iCs/>
        <w:sz w:val="16"/>
        <w:szCs w:val="16"/>
      </w:rPr>
      <w:t xml:space="preserve"> </w:t>
    </w:r>
    <w:r w:rsidR="00725543" w:rsidRPr="002A1405">
      <w:rPr>
        <w:rFonts w:ascii="Arial" w:eastAsia="Arial" w:hAnsi="Arial" w:cs="Arial"/>
        <w:i/>
        <w:iCs/>
        <w:sz w:val="16"/>
        <w:szCs w:val="16"/>
      </w:rPr>
      <w:t>(Local Planning Schemes) Regulations 2015</w:t>
    </w:r>
    <w:r w:rsidR="00725543">
      <w:rPr>
        <w:rFonts w:ascii="Arial" w:eastAsia="Arial" w:hAnsi="Arial" w:cs="Arial"/>
        <w:i/>
        <w:iCs/>
        <w:sz w:val="16"/>
        <w:szCs w:val="16"/>
      </w:rPr>
      <w:t>.</w:t>
    </w:r>
  </w:p>
  <w:p w14:paraId="0D9D66B6" w14:textId="2C70C863" w:rsidR="00D93BB5" w:rsidRDefault="00D93BB5" w:rsidP="00063BE2">
    <w:pPr>
      <w:pStyle w:val="ListParagraph"/>
      <w:numPr>
        <w:ilvl w:val="0"/>
        <w:numId w:val="31"/>
      </w:numPr>
      <w:ind w:left="-142" w:right="-291" w:hanging="285"/>
      <w:jc w:val="both"/>
      <w:rPr>
        <w:rFonts w:ascii="Arial" w:eastAsia="Arial" w:hAnsi="Arial" w:cs="Arial"/>
        <w:i/>
        <w:iCs/>
        <w:sz w:val="16"/>
        <w:szCs w:val="16"/>
      </w:rPr>
    </w:pPr>
    <w:r>
      <w:rPr>
        <w:rFonts w:ascii="Arial" w:eastAsia="Arial" w:hAnsi="Arial" w:cs="Arial"/>
        <w:i/>
        <w:iCs/>
        <w:sz w:val="16"/>
        <w:szCs w:val="16"/>
      </w:rPr>
      <w:t>‘Activity centre</w:t>
    </w:r>
    <w:r w:rsidR="00966231">
      <w:rPr>
        <w:rFonts w:ascii="Arial" w:eastAsia="Arial" w:hAnsi="Arial" w:cs="Arial"/>
        <w:i/>
        <w:iCs/>
        <w:sz w:val="16"/>
        <w:szCs w:val="16"/>
      </w:rPr>
      <w:t>/</w:t>
    </w:r>
    <w:r w:rsidR="00E70CEA">
      <w:rPr>
        <w:rFonts w:ascii="Arial" w:eastAsia="Arial" w:hAnsi="Arial" w:cs="Arial"/>
        <w:i/>
        <w:iCs/>
        <w:sz w:val="16"/>
        <w:szCs w:val="16"/>
      </w:rPr>
      <w:t>s</w:t>
    </w:r>
    <w:r>
      <w:rPr>
        <w:rFonts w:ascii="Arial" w:eastAsia="Arial" w:hAnsi="Arial" w:cs="Arial"/>
        <w:i/>
        <w:iCs/>
        <w:sz w:val="16"/>
        <w:szCs w:val="16"/>
      </w:rPr>
      <w:t xml:space="preserve">’ </w:t>
    </w:r>
    <w:r w:rsidR="00E70CEA">
      <w:rPr>
        <w:rFonts w:ascii="Arial" w:eastAsia="Arial" w:hAnsi="Arial" w:cs="Arial"/>
        <w:i/>
        <w:iCs/>
        <w:sz w:val="16"/>
        <w:szCs w:val="16"/>
      </w:rPr>
      <w:t xml:space="preserve">are as per the definition contained within Part 1, </w:t>
    </w:r>
    <w:r w:rsidR="00B352B4">
      <w:rPr>
        <w:rFonts w:ascii="Arial" w:eastAsia="Arial" w:hAnsi="Arial" w:cs="Arial"/>
        <w:i/>
        <w:iCs/>
        <w:sz w:val="16"/>
        <w:szCs w:val="16"/>
      </w:rPr>
      <w:t xml:space="preserve">Clause 1 within </w:t>
    </w:r>
    <w:r w:rsidR="00E70CEA">
      <w:rPr>
        <w:rFonts w:ascii="Arial" w:eastAsia="Arial" w:hAnsi="Arial" w:cs="Arial"/>
        <w:i/>
        <w:iCs/>
        <w:sz w:val="16"/>
        <w:szCs w:val="16"/>
      </w:rPr>
      <w:t>Schedule 2 (Deemed Provisions)</w:t>
    </w:r>
    <w:r w:rsidR="00966231">
      <w:rPr>
        <w:rFonts w:ascii="Arial" w:eastAsia="Arial" w:hAnsi="Arial" w:cs="Arial"/>
        <w:i/>
        <w:iCs/>
        <w:sz w:val="16"/>
        <w:szCs w:val="16"/>
      </w:rPr>
      <w:t xml:space="preserve"> </w:t>
    </w:r>
    <w:r w:rsidR="00E70CEA">
      <w:rPr>
        <w:rFonts w:ascii="Arial" w:eastAsia="Arial" w:hAnsi="Arial" w:cs="Arial"/>
        <w:i/>
        <w:iCs/>
        <w:sz w:val="16"/>
        <w:szCs w:val="16"/>
      </w:rPr>
      <w:t xml:space="preserve">of the </w:t>
    </w:r>
    <w:r w:rsidR="00E70CEA" w:rsidRPr="002A1405">
      <w:rPr>
        <w:rFonts w:ascii="Arial" w:eastAsia="Arial" w:hAnsi="Arial" w:cs="Arial"/>
        <w:i/>
        <w:iCs/>
        <w:sz w:val="16"/>
        <w:szCs w:val="16"/>
      </w:rPr>
      <w:t>Planning and Development (Local Planning Schemes) Regulations 2015</w:t>
    </w:r>
    <w:r w:rsidR="00E70CEA">
      <w:rPr>
        <w:rFonts w:ascii="Arial" w:eastAsia="Arial" w:hAnsi="Arial" w:cs="Arial"/>
        <w:i/>
        <w:iCs/>
        <w:sz w:val="16"/>
        <w:szCs w:val="16"/>
      </w:rPr>
      <w:t>.</w:t>
    </w:r>
  </w:p>
  <w:p w14:paraId="1F30187D" w14:textId="77777777" w:rsidR="008E7642" w:rsidRDefault="008E7642" w:rsidP="00063BE2">
    <w:pPr>
      <w:pStyle w:val="ListParagraph"/>
      <w:numPr>
        <w:ilvl w:val="0"/>
        <w:numId w:val="31"/>
      </w:numPr>
      <w:ind w:left="-142" w:right="-291" w:hanging="285"/>
      <w:jc w:val="both"/>
      <w:rPr>
        <w:rFonts w:ascii="Arial" w:eastAsia="Arial" w:hAnsi="Arial" w:cs="Arial"/>
        <w:i/>
        <w:iCs/>
        <w:sz w:val="16"/>
        <w:szCs w:val="16"/>
      </w:rPr>
    </w:pPr>
    <w:r w:rsidRPr="002A1405">
      <w:rPr>
        <w:rFonts w:ascii="Arial" w:eastAsia="Arial" w:hAnsi="Arial" w:cs="Arial"/>
        <w:i/>
        <w:iCs/>
        <w:sz w:val="16"/>
        <w:szCs w:val="16"/>
      </w:rPr>
      <w:t xml:space="preserve">’Industrial’ encompasses all types of industrial zones as set out </w:t>
    </w:r>
    <w:r>
      <w:rPr>
        <w:rFonts w:ascii="Arial" w:eastAsia="Arial" w:hAnsi="Arial" w:cs="Arial"/>
        <w:i/>
        <w:iCs/>
        <w:sz w:val="16"/>
        <w:szCs w:val="16"/>
      </w:rPr>
      <w:t>with</w:t>
    </w:r>
    <w:r w:rsidRPr="002A1405">
      <w:rPr>
        <w:rFonts w:ascii="Arial" w:eastAsia="Arial" w:hAnsi="Arial" w:cs="Arial"/>
        <w:i/>
        <w:iCs/>
        <w:sz w:val="16"/>
        <w:szCs w:val="16"/>
      </w:rPr>
      <w:t>in</w:t>
    </w:r>
    <w:r>
      <w:rPr>
        <w:rFonts w:ascii="Arial" w:eastAsia="Arial" w:hAnsi="Arial" w:cs="Arial"/>
        <w:i/>
        <w:iCs/>
        <w:sz w:val="16"/>
        <w:szCs w:val="16"/>
      </w:rPr>
      <w:t xml:space="preserve"> Schedule 1 of</w:t>
    </w:r>
    <w:r w:rsidRPr="002A1405">
      <w:rPr>
        <w:rFonts w:ascii="Arial" w:eastAsia="Arial" w:hAnsi="Arial" w:cs="Arial"/>
        <w:i/>
        <w:iCs/>
        <w:sz w:val="16"/>
        <w:szCs w:val="16"/>
      </w:rPr>
      <w:t xml:space="preserve"> the Planning and </w:t>
    </w:r>
    <w:proofErr w:type="gramStart"/>
    <w:r w:rsidRPr="002A1405">
      <w:rPr>
        <w:rFonts w:ascii="Arial" w:eastAsia="Arial" w:hAnsi="Arial" w:cs="Arial"/>
        <w:i/>
        <w:iCs/>
        <w:sz w:val="16"/>
        <w:szCs w:val="16"/>
      </w:rPr>
      <w:t>Development  (</w:t>
    </w:r>
    <w:proofErr w:type="gramEnd"/>
    <w:r w:rsidRPr="002A1405">
      <w:rPr>
        <w:rFonts w:ascii="Arial" w:eastAsia="Arial" w:hAnsi="Arial" w:cs="Arial"/>
        <w:i/>
        <w:iCs/>
        <w:sz w:val="16"/>
        <w:szCs w:val="16"/>
      </w:rPr>
      <w:t>Local Planning Schemes) Regulations 2015, e.g. Light Industry, General Industry, Strategic Industry and Industrial Development.</w:t>
    </w:r>
  </w:p>
  <w:p w14:paraId="12193638" w14:textId="29BDF5FA" w:rsidR="00A51EE7" w:rsidRPr="008E7642" w:rsidRDefault="00046B43" w:rsidP="008E7642">
    <w:pPr>
      <w:pStyle w:val="ListParagraph"/>
      <w:numPr>
        <w:ilvl w:val="0"/>
        <w:numId w:val="31"/>
      </w:numPr>
      <w:ind w:left="-142" w:right="-291" w:hanging="285"/>
      <w:jc w:val="both"/>
      <w:rPr>
        <w:rFonts w:ascii="Arial" w:eastAsia="Arial" w:hAnsi="Arial" w:cs="Arial"/>
        <w:i/>
        <w:iCs/>
        <w:sz w:val="16"/>
        <w:szCs w:val="16"/>
      </w:rPr>
    </w:pPr>
    <w:r>
      <w:rPr>
        <w:noProof/>
      </w:rPr>
      <w:drawing>
        <wp:anchor distT="0" distB="0" distL="114300" distR="114300" simplePos="0" relativeHeight="251658240" behindDoc="0" locked="0" layoutInCell="1" allowOverlap="1" wp14:anchorId="0ABC1A7F" wp14:editId="594999B5">
          <wp:simplePos x="0" y="0"/>
          <wp:positionH relativeFrom="page">
            <wp:posOffset>6985</wp:posOffset>
          </wp:positionH>
          <wp:positionV relativeFrom="paragraph">
            <wp:posOffset>120015</wp:posOffset>
          </wp:positionV>
          <wp:extent cx="7559040" cy="44450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9040" cy="444500"/>
                  </a:xfrm>
                  <a:prstGeom prst="rect">
                    <a:avLst/>
                  </a:prstGeom>
                </pic:spPr>
              </pic:pic>
            </a:graphicData>
          </a:graphic>
          <wp14:sizeRelH relativeFrom="page">
            <wp14:pctWidth>0</wp14:pctWidth>
          </wp14:sizeRelH>
          <wp14:sizeRelV relativeFrom="page">
            <wp14:pctHeight>0</wp14:pctHeight>
          </wp14:sizeRelV>
        </wp:anchor>
      </w:drawing>
    </w:r>
    <w:r w:rsidR="002E5300" w:rsidRPr="002A1405">
      <w:rPr>
        <w:rFonts w:ascii="Arial" w:eastAsia="Arial" w:hAnsi="Arial" w:cs="Arial"/>
        <w:i/>
        <w:iCs/>
        <w:sz w:val="16"/>
        <w:szCs w:val="16"/>
      </w:rPr>
      <w:t xml:space="preserve">‘Service </w:t>
    </w:r>
    <w:r w:rsidR="002F5C95">
      <w:rPr>
        <w:rFonts w:ascii="Arial" w:eastAsia="Arial" w:hAnsi="Arial" w:cs="Arial"/>
        <w:i/>
        <w:iCs/>
        <w:sz w:val="16"/>
        <w:szCs w:val="16"/>
      </w:rPr>
      <w:t>C</w:t>
    </w:r>
    <w:r w:rsidR="002E5300" w:rsidRPr="002A1405">
      <w:rPr>
        <w:rFonts w:ascii="Arial" w:eastAsia="Arial" w:hAnsi="Arial" w:cs="Arial"/>
        <w:i/>
        <w:iCs/>
        <w:sz w:val="16"/>
        <w:szCs w:val="16"/>
      </w:rPr>
      <w:t>ommercial’ zon</w:t>
    </w:r>
    <w:r w:rsidR="002A1405" w:rsidRPr="002A1405">
      <w:rPr>
        <w:rFonts w:ascii="Arial" w:eastAsia="Arial" w:hAnsi="Arial" w:cs="Arial"/>
        <w:i/>
        <w:iCs/>
        <w:sz w:val="16"/>
        <w:szCs w:val="16"/>
      </w:rPr>
      <w:t xml:space="preserve">e is </w:t>
    </w:r>
    <w:r w:rsidR="002A1405">
      <w:rPr>
        <w:rFonts w:ascii="Arial" w:eastAsia="Arial" w:hAnsi="Arial" w:cs="Arial"/>
        <w:i/>
        <w:iCs/>
        <w:sz w:val="16"/>
        <w:szCs w:val="16"/>
      </w:rPr>
      <w:t xml:space="preserve">as per </w:t>
    </w:r>
    <w:r w:rsidR="00EC477A">
      <w:rPr>
        <w:rFonts w:ascii="Arial" w:eastAsia="Arial" w:hAnsi="Arial" w:cs="Arial"/>
        <w:i/>
        <w:iCs/>
        <w:sz w:val="16"/>
        <w:szCs w:val="16"/>
      </w:rPr>
      <w:t>Part 3, Clause 16</w:t>
    </w:r>
    <w:r w:rsidR="002B2295">
      <w:rPr>
        <w:rFonts w:ascii="Arial" w:eastAsia="Arial" w:hAnsi="Arial" w:cs="Arial"/>
        <w:i/>
        <w:iCs/>
        <w:sz w:val="16"/>
        <w:szCs w:val="16"/>
      </w:rPr>
      <w:t xml:space="preserve"> within Schedule 1</w:t>
    </w:r>
    <w:r w:rsidR="00EC477A">
      <w:rPr>
        <w:rFonts w:ascii="Arial" w:eastAsia="Arial" w:hAnsi="Arial" w:cs="Arial"/>
        <w:i/>
        <w:iCs/>
        <w:sz w:val="16"/>
        <w:szCs w:val="16"/>
      </w:rPr>
      <w:t xml:space="preserve"> of the </w:t>
    </w:r>
    <w:r w:rsidR="00EC477A" w:rsidRPr="002A1405">
      <w:rPr>
        <w:rFonts w:ascii="Arial" w:eastAsia="Arial" w:hAnsi="Arial" w:cs="Arial"/>
        <w:i/>
        <w:iCs/>
        <w:sz w:val="16"/>
        <w:szCs w:val="16"/>
      </w:rPr>
      <w:t>Planning and Development (Local Planning Schemes) Regulations 2015</w:t>
    </w:r>
    <w:r w:rsidR="009D2943">
      <w:rPr>
        <w:rFonts w:ascii="Arial" w:eastAsia="Arial" w:hAnsi="Arial" w:cs="Arial"/>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BCB9" w14:textId="3E3FF672" w:rsidR="00E70CEA" w:rsidRDefault="00E70CEA">
    <w:pPr>
      <w:pStyle w:val="Footer"/>
    </w:pPr>
    <w:r>
      <w:rPr>
        <w:noProof/>
      </w:rPr>
      <w:drawing>
        <wp:anchor distT="0" distB="0" distL="114300" distR="114300" simplePos="0" relativeHeight="251660288" behindDoc="0" locked="0" layoutInCell="1" allowOverlap="1" wp14:anchorId="36DE5A5E" wp14:editId="5ECAF0C1">
          <wp:simplePos x="0" y="0"/>
          <wp:positionH relativeFrom="page">
            <wp:align>left</wp:align>
          </wp:positionH>
          <wp:positionV relativeFrom="paragraph">
            <wp:posOffset>-23342</wp:posOffset>
          </wp:positionV>
          <wp:extent cx="7559238" cy="44495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9238" cy="4449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542E" w14:textId="77777777" w:rsidR="00EE032F" w:rsidRDefault="00EE032F" w:rsidP="00A51EE7">
      <w:r>
        <w:separator/>
      </w:r>
    </w:p>
  </w:footnote>
  <w:footnote w:type="continuationSeparator" w:id="0">
    <w:p w14:paraId="6D03CAEF" w14:textId="77777777" w:rsidR="00EE032F" w:rsidRDefault="00EE032F" w:rsidP="00A5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D7CF" w14:textId="77777777" w:rsidR="008E7642" w:rsidRDefault="008E7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D53A" w14:textId="6C70FA49" w:rsidR="00A51EE7" w:rsidRDefault="00FB5747" w:rsidP="00C127F8">
    <w:pPr>
      <w:pStyle w:val="Header"/>
      <w:ind w:hanging="709"/>
    </w:pPr>
    <w:r>
      <w:rPr>
        <w:noProof/>
      </w:rPr>
      <w:drawing>
        <wp:inline distT="0" distB="0" distL="0" distR="0" wp14:anchorId="453EA1C1" wp14:editId="25AC4665">
          <wp:extent cx="7549296" cy="1920809"/>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96" cy="19208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B4B1" w14:textId="426C3C9A" w:rsidR="006E5821" w:rsidRDefault="006E5821">
    <w:pPr>
      <w:pStyle w:val="Header"/>
    </w:pPr>
    <w:r>
      <w:rPr>
        <w:noProof/>
      </w:rPr>
      <w:drawing>
        <wp:anchor distT="0" distB="0" distL="114300" distR="114300" simplePos="0" relativeHeight="251661312" behindDoc="0" locked="0" layoutInCell="1" allowOverlap="1" wp14:anchorId="4D5DAFD2" wp14:editId="63246E58">
          <wp:simplePos x="0" y="0"/>
          <wp:positionH relativeFrom="page">
            <wp:align>left</wp:align>
          </wp:positionH>
          <wp:positionV relativeFrom="paragraph">
            <wp:posOffset>0</wp:posOffset>
          </wp:positionV>
          <wp:extent cx="7559040" cy="1922825"/>
          <wp:effectExtent l="0" t="0" r="381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80776" cy="1928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17A"/>
    <w:multiLevelType w:val="hybridMultilevel"/>
    <w:tmpl w:val="A30814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83D3429"/>
    <w:multiLevelType w:val="hybridMultilevel"/>
    <w:tmpl w:val="704C7BE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098C7C93"/>
    <w:multiLevelType w:val="hybridMultilevel"/>
    <w:tmpl w:val="EF94C1C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2F5B"/>
    <w:multiLevelType w:val="hybridMultilevel"/>
    <w:tmpl w:val="052E1A04"/>
    <w:lvl w:ilvl="0" w:tplc="84788A26">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820B0"/>
    <w:multiLevelType w:val="hybridMultilevel"/>
    <w:tmpl w:val="644E804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101D6DC8"/>
    <w:multiLevelType w:val="hybridMultilevel"/>
    <w:tmpl w:val="A494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42981"/>
    <w:multiLevelType w:val="hybridMultilevel"/>
    <w:tmpl w:val="08C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ED2FAC"/>
    <w:multiLevelType w:val="hybridMultilevel"/>
    <w:tmpl w:val="776AA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BB26D2"/>
    <w:multiLevelType w:val="hybridMultilevel"/>
    <w:tmpl w:val="002040B8"/>
    <w:lvl w:ilvl="0" w:tplc="512A17A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9D64A6"/>
    <w:multiLevelType w:val="hybridMultilevel"/>
    <w:tmpl w:val="268E82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1B263619"/>
    <w:multiLevelType w:val="hybridMultilevel"/>
    <w:tmpl w:val="7A9E7C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BE2425"/>
    <w:multiLevelType w:val="hybridMultilevel"/>
    <w:tmpl w:val="01BC03B8"/>
    <w:lvl w:ilvl="0" w:tplc="38E059E4">
      <w:start w:val="7"/>
      <w:numFmt w:val="bullet"/>
      <w:lvlText w:val="-"/>
      <w:lvlJc w:val="left"/>
      <w:pPr>
        <w:ind w:left="1138" w:hanging="360"/>
      </w:pPr>
      <w:rPr>
        <w:rFonts w:ascii="Arial" w:eastAsia="Calibri" w:hAnsi="Arial" w:cs="Arial" w:hint="default"/>
      </w:rPr>
    </w:lvl>
    <w:lvl w:ilvl="1" w:tplc="0C090003" w:tentative="1">
      <w:start w:val="1"/>
      <w:numFmt w:val="bullet"/>
      <w:lvlText w:val="o"/>
      <w:lvlJc w:val="left"/>
      <w:pPr>
        <w:ind w:left="1858" w:hanging="360"/>
      </w:pPr>
      <w:rPr>
        <w:rFonts w:ascii="Courier New" w:hAnsi="Courier New" w:cs="Courier New" w:hint="default"/>
      </w:rPr>
    </w:lvl>
    <w:lvl w:ilvl="2" w:tplc="0C090005" w:tentative="1">
      <w:start w:val="1"/>
      <w:numFmt w:val="bullet"/>
      <w:lvlText w:val=""/>
      <w:lvlJc w:val="left"/>
      <w:pPr>
        <w:ind w:left="2578" w:hanging="360"/>
      </w:pPr>
      <w:rPr>
        <w:rFonts w:ascii="Wingdings" w:hAnsi="Wingdings" w:hint="default"/>
      </w:rPr>
    </w:lvl>
    <w:lvl w:ilvl="3" w:tplc="0C090001" w:tentative="1">
      <w:start w:val="1"/>
      <w:numFmt w:val="bullet"/>
      <w:lvlText w:val=""/>
      <w:lvlJc w:val="left"/>
      <w:pPr>
        <w:ind w:left="3298" w:hanging="360"/>
      </w:pPr>
      <w:rPr>
        <w:rFonts w:ascii="Symbol" w:hAnsi="Symbol" w:hint="default"/>
      </w:rPr>
    </w:lvl>
    <w:lvl w:ilvl="4" w:tplc="0C090003" w:tentative="1">
      <w:start w:val="1"/>
      <w:numFmt w:val="bullet"/>
      <w:lvlText w:val="o"/>
      <w:lvlJc w:val="left"/>
      <w:pPr>
        <w:ind w:left="4018" w:hanging="360"/>
      </w:pPr>
      <w:rPr>
        <w:rFonts w:ascii="Courier New" w:hAnsi="Courier New" w:cs="Courier New" w:hint="default"/>
      </w:rPr>
    </w:lvl>
    <w:lvl w:ilvl="5" w:tplc="0C090005" w:tentative="1">
      <w:start w:val="1"/>
      <w:numFmt w:val="bullet"/>
      <w:lvlText w:val=""/>
      <w:lvlJc w:val="left"/>
      <w:pPr>
        <w:ind w:left="4738" w:hanging="360"/>
      </w:pPr>
      <w:rPr>
        <w:rFonts w:ascii="Wingdings" w:hAnsi="Wingdings" w:hint="default"/>
      </w:rPr>
    </w:lvl>
    <w:lvl w:ilvl="6" w:tplc="0C090001" w:tentative="1">
      <w:start w:val="1"/>
      <w:numFmt w:val="bullet"/>
      <w:lvlText w:val=""/>
      <w:lvlJc w:val="left"/>
      <w:pPr>
        <w:ind w:left="5458" w:hanging="360"/>
      </w:pPr>
      <w:rPr>
        <w:rFonts w:ascii="Symbol" w:hAnsi="Symbol" w:hint="default"/>
      </w:rPr>
    </w:lvl>
    <w:lvl w:ilvl="7" w:tplc="0C090003" w:tentative="1">
      <w:start w:val="1"/>
      <w:numFmt w:val="bullet"/>
      <w:lvlText w:val="o"/>
      <w:lvlJc w:val="left"/>
      <w:pPr>
        <w:ind w:left="6178" w:hanging="360"/>
      </w:pPr>
      <w:rPr>
        <w:rFonts w:ascii="Courier New" w:hAnsi="Courier New" w:cs="Courier New" w:hint="default"/>
      </w:rPr>
    </w:lvl>
    <w:lvl w:ilvl="8" w:tplc="0C090005" w:tentative="1">
      <w:start w:val="1"/>
      <w:numFmt w:val="bullet"/>
      <w:lvlText w:val=""/>
      <w:lvlJc w:val="left"/>
      <w:pPr>
        <w:ind w:left="6898" w:hanging="360"/>
      </w:pPr>
      <w:rPr>
        <w:rFonts w:ascii="Wingdings" w:hAnsi="Wingdings" w:hint="default"/>
      </w:rPr>
    </w:lvl>
  </w:abstractNum>
  <w:abstractNum w:abstractNumId="12" w15:restartNumberingAfterBreak="0">
    <w:nsid w:val="22507EBB"/>
    <w:multiLevelType w:val="hybridMultilevel"/>
    <w:tmpl w:val="BABE8FBA"/>
    <w:lvl w:ilvl="0" w:tplc="7FB274BA">
      <w:start w:val="1"/>
      <w:numFmt w:val="decimal"/>
      <w:lvlText w:val="%1."/>
      <w:lvlJc w:val="left"/>
      <w:pPr>
        <w:ind w:left="360" w:hanging="360"/>
      </w:pPr>
      <w:rPr>
        <w:rFonts w:hint="default"/>
        <w:b/>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2A0D31"/>
    <w:multiLevelType w:val="hybridMultilevel"/>
    <w:tmpl w:val="94806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502846"/>
    <w:multiLevelType w:val="hybridMultilevel"/>
    <w:tmpl w:val="B69628C6"/>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26E7370B"/>
    <w:multiLevelType w:val="hybridMultilevel"/>
    <w:tmpl w:val="DE5614C4"/>
    <w:lvl w:ilvl="0" w:tplc="56FA47C2">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12E39"/>
    <w:multiLevelType w:val="hybridMultilevel"/>
    <w:tmpl w:val="191CC052"/>
    <w:lvl w:ilvl="0" w:tplc="84788A26">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5A0EBB"/>
    <w:multiLevelType w:val="hybridMultilevel"/>
    <w:tmpl w:val="BB4E2B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32522D90"/>
    <w:multiLevelType w:val="hybridMultilevel"/>
    <w:tmpl w:val="5CD48976"/>
    <w:lvl w:ilvl="0" w:tplc="0C090001">
      <w:start w:val="1"/>
      <w:numFmt w:val="bullet"/>
      <w:lvlText w:val=""/>
      <w:lvlJc w:val="left"/>
      <w:pPr>
        <w:ind w:left="2936" w:hanging="360"/>
      </w:pPr>
      <w:rPr>
        <w:rFonts w:ascii="Symbol" w:hAnsi="Symbol" w:hint="default"/>
      </w:rPr>
    </w:lvl>
    <w:lvl w:ilvl="1" w:tplc="0C090003" w:tentative="1">
      <w:start w:val="1"/>
      <w:numFmt w:val="bullet"/>
      <w:lvlText w:val="o"/>
      <w:lvlJc w:val="left"/>
      <w:pPr>
        <w:ind w:left="3656" w:hanging="360"/>
      </w:pPr>
      <w:rPr>
        <w:rFonts w:ascii="Courier New" w:hAnsi="Courier New" w:cs="Courier New" w:hint="default"/>
      </w:rPr>
    </w:lvl>
    <w:lvl w:ilvl="2" w:tplc="0C090005" w:tentative="1">
      <w:start w:val="1"/>
      <w:numFmt w:val="bullet"/>
      <w:lvlText w:val=""/>
      <w:lvlJc w:val="left"/>
      <w:pPr>
        <w:ind w:left="4376" w:hanging="360"/>
      </w:pPr>
      <w:rPr>
        <w:rFonts w:ascii="Wingdings" w:hAnsi="Wingdings" w:hint="default"/>
      </w:rPr>
    </w:lvl>
    <w:lvl w:ilvl="3" w:tplc="0C090001" w:tentative="1">
      <w:start w:val="1"/>
      <w:numFmt w:val="bullet"/>
      <w:lvlText w:val=""/>
      <w:lvlJc w:val="left"/>
      <w:pPr>
        <w:ind w:left="5096" w:hanging="360"/>
      </w:pPr>
      <w:rPr>
        <w:rFonts w:ascii="Symbol" w:hAnsi="Symbol" w:hint="default"/>
      </w:rPr>
    </w:lvl>
    <w:lvl w:ilvl="4" w:tplc="0C090003" w:tentative="1">
      <w:start w:val="1"/>
      <w:numFmt w:val="bullet"/>
      <w:lvlText w:val="o"/>
      <w:lvlJc w:val="left"/>
      <w:pPr>
        <w:ind w:left="5816" w:hanging="360"/>
      </w:pPr>
      <w:rPr>
        <w:rFonts w:ascii="Courier New" w:hAnsi="Courier New" w:cs="Courier New" w:hint="default"/>
      </w:rPr>
    </w:lvl>
    <w:lvl w:ilvl="5" w:tplc="0C090005" w:tentative="1">
      <w:start w:val="1"/>
      <w:numFmt w:val="bullet"/>
      <w:lvlText w:val=""/>
      <w:lvlJc w:val="left"/>
      <w:pPr>
        <w:ind w:left="6536" w:hanging="360"/>
      </w:pPr>
      <w:rPr>
        <w:rFonts w:ascii="Wingdings" w:hAnsi="Wingdings" w:hint="default"/>
      </w:rPr>
    </w:lvl>
    <w:lvl w:ilvl="6" w:tplc="0C090001" w:tentative="1">
      <w:start w:val="1"/>
      <w:numFmt w:val="bullet"/>
      <w:lvlText w:val=""/>
      <w:lvlJc w:val="left"/>
      <w:pPr>
        <w:ind w:left="7256" w:hanging="360"/>
      </w:pPr>
      <w:rPr>
        <w:rFonts w:ascii="Symbol" w:hAnsi="Symbol" w:hint="default"/>
      </w:rPr>
    </w:lvl>
    <w:lvl w:ilvl="7" w:tplc="0C090003" w:tentative="1">
      <w:start w:val="1"/>
      <w:numFmt w:val="bullet"/>
      <w:lvlText w:val="o"/>
      <w:lvlJc w:val="left"/>
      <w:pPr>
        <w:ind w:left="7976" w:hanging="360"/>
      </w:pPr>
      <w:rPr>
        <w:rFonts w:ascii="Courier New" w:hAnsi="Courier New" w:cs="Courier New" w:hint="default"/>
      </w:rPr>
    </w:lvl>
    <w:lvl w:ilvl="8" w:tplc="0C090005" w:tentative="1">
      <w:start w:val="1"/>
      <w:numFmt w:val="bullet"/>
      <w:lvlText w:val=""/>
      <w:lvlJc w:val="left"/>
      <w:pPr>
        <w:ind w:left="8696" w:hanging="360"/>
      </w:pPr>
      <w:rPr>
        <w:rFonts w:ascii="Wingdings" w:hAnsi="Wingdings" w:hint="default"/>
      </w:rPr>
    </w:lvl>
  </w:abstractNum>
  <w:abstractNum w:abstractNumId="19" w15:restartNumberingAfterBreak="0">
    <w:nsid w:val="3EFA471A"/>
    <w:multiLevelType w:val="hybridMultilevel"/>
    <w:tmpl w:val="CE729C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1EB11DD"/>
    <w:multiLevelType w:val="hybridMultilevel"/>
    <w:tmpl w:val="B1BAAFAE"/>
    <w:lvl w:ilvl="0" w:tplc="C2A6E60A">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16C1E"/>
    <w:multiLevelType w:val="hybridMultilevel"/>
    <w:tmpl w:val="F9F8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35CEC"/>
    <w:multiLevelType w:val="hybridMultilevel"/>
    <w:tmpl w:val="29702C2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3" w15:restartNumberingAfterBreak="0">
    <w:nsid w:val="49BE393B"/>
    <w:multiLevelType w:val="hybridMultilevel"/>
    <w:tmpl w:val="754AFC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15:restartNumberingAfterBreak="0">
    <w:nsid w:val="4CEC4358"/>
    <w:multiLevelType w:val="hybridMultilevel"/>
    <w:tmpl w:val="F45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333620"/>
    <w:multiLevelType w:val="hybridMultilevel"/>
    <w:tmpl w:val="4EF6CB3E"/>
    <w:lvl w:ilvl="0" w:tplc="56FA47C2">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F01A1E"/>
    <w:multiLevelType w:val="hybridMultilevel"/>
    <w:tmpl w:val="4FA6170C"/>
    <w:lvl w:ilvl="0" w:tplc="84788A26">
      <w:start w:val="1"/>
      <w:numFmt w:val="bullet"/>
      <w:lvlText w:val=""/>
      <w:lvlJc w:val="left"/>
      <w:pPr>
        <w:ind w:left="720" w:hanging="360"/>
      </w:pPr>
      <w:rPr>
        <w:rFonts w:ascii="Webdings" w:hAnsi="Web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F13F41"/>
    <w:multiLevelType w:val="hybridMultilevel"/>
    <w:tmpl w:val="D27A4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8B35EC"/>
    <w:multiLevelType w:val="hybridMultilevel"/>
    <w:tmpl w:val="DD5E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45EBC"/>
    <w:multiLevelType w:val="hybridMultilevel"/>
    <w:tmpl w:val="DDA0076E"/>
    <w:lvl w:ilvl="0" w:tplc="0C090001">
      <w:start w:val="1"/>
      <w:numFmt w:val="bullet"/>
      <w:lvlText w:val=""/>
      <w:lvlJc w:val="left"/>
      <w:pPr>
        <w:ind w:left="1212" w:hanging="360"/>
      </w:pPr>
      <w:rPr>
        <w:rFonts w:ascii="Symbol" w:hAnsi="Symbol" w:hint="default"/>
      </w:rPr>
    </w:lvl>
    <w:lvl w:ilvl="1" w:tplc="0C090001">
      <w:start w:val="1"/>
      <w:numFmt w:val="bullet"/>
      <w:lvlText w:val=""/>
      <w:lvlJc w:val="left"/>
      <w:pPr>
        <w:ind w:left="1932" w:hanging="360"/>
      </w:pPr>
      <w:rPr>
        <w:rFonts w:ascii="Symbol" w:hAnsi="Symbol"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0" w15:restartNumberingAfterBreak="0">
    <w:nsid w:val="691A680F"/>
    <w:multiLevelType w:val="hybridMultilevel"/>
    <w:tmpl w:val="63E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835F74"/>
    <w:multiLevelType w:val="hybridMultilevel"/>
    <w:tmpl w:val="503463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E895010"/>
    <w:multiLevelType w:val="hybridMultilevel"/>
    <w:tmpl w:val="925A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D5CCA"/>
    <w:multiLevelType w:val="hybridMultilevel"/>
    <w:tmpl w:val="F498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AE64EF"/>
    <w:multiLevelType w:val="hybridMultilevel"/>
    <w:tmpl w:val="C7E2D400"/>
    <w:lvl w:ilvl="0" w:tplc="2D30EECC">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BAF4750"/>
    <w:multiLevelType w:val="hybridMultilevel"/>
    <w:tmpl w:val="776AA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27"/>
  </w:num>
  <w:num w:numId="3">
    <w:abstractNumId w:val="14"/>
  </w:num>
  <w:num w:numId="4">
    <w:abstractNumId w:val="17"/>
  </w:num>
  <w:num w:numId="5">
    <w:abstractNumId w:val="29"/>
  </w:num>
  <w:num w:numId="6">
    <w:abstractNumId w:val="10"/>
  </w:num>
  <w:num w:numId="7">
    <w:abstractNumId w:val="29"/>
  </w:num>
  <w:num w:numId="8">
    <w:abstractNumId w:val="18"/>
  </w:num>
  <w:num w:numId="9">
    <w:abstractNumId w:val="23"/>
  </w:num>
  <w:num w:numId="10">
    <w:abstractNumId w:val="21"/>
  </w:num>
  <w:num w:numId="11">
    <w:abstractNumId w:val="9"/>
  </w:num>
  <w:num w:numId="12">
    <w:abstractNumId w:val="4"/>
  </w:num>
  <w:num w:numId="13">
    <w:abstractNumId w:val="35"/>
  </w:num>
  <w:num w:numId="14">
    <w:abstractNumId w:val="16"/>
  </w:num>
  <w:num w:numId="15">
    <w:abstractNumId w:val="26"/>
  </w:num>
  <w:num w:numId="16">
    <w:abstractNumId w:val="13"/>
  </w:num>
  <w:num w:numId="17">
    <w:abstractNumId w:val="25"/>
  </w:num>
  <w:num w:numId="18">
    <w:abstractNumId w:val="15"/>
  </w:num>
  <w:num w:numId="19">
    <w:abstractNumId w:val="2"/>
  </w:num>
  <w:num w:numId="20">
    <w:abstractNumId w:val="3"/>
  </w:num>
  <w:num w:numId="21">
    <w:abstractNumId w:val="7"/>
  </w:num>
  <w:num w:numId="22">
    <w:abstractNumId w:val="30"/>
  </w:num>
  <w:num w:numId="23">
    <w:abstractNumId w:val="12"/>
  </w:num>
  <w:num w:numId="24">
    <w:abstractNumId w:val="6"/>
  </w:num>
  <w:num w:numId="25">
    <w:abstractNumId w:val="24"/>
  </w:num>
  <w:num w:numId="26">
    <w:abstractNumId w:val="8"/>
  </w:num>
  <w:num w:numId="27">
    <w:abstractNumId w:val="20"/>
  </w:num>
  <w:num w:numId="28">
    <w:abstractNumId w:val="33"/>
  </w:num>
  <w:num w:numId="29">
    <w:abstractNumId w:val="28"/>
  </w:num>
  <w:num w:numId="30">
    <w:abstractNumId w:val="34"/>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32"/>
  </w:num>
  <w:num w:numId="36">
    <w:abstractNumId w:val="22"/>
  </w:num>
  <w:num w:numId="37">
    <w:abstractNumId w:val="1"/>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E7"/>
    <w:rsid w:val="0000070D"/>
    <w:rsid w:val="0001152A"/>
    <w:rsid w:val="00013166"/>
    <w:rsid w:val="00040FFE"/>
    <w:rsid w:val="00046B43"/>
    <w:rsid w:val="00051C72"/>
    <w:rsid w:val="00063AC7"/>
    <w:rsid w:val="00063BE2"/>
    <w:rsid w:val="000666C9"/>
    <w:rsid w:val="00075765"/>
    <w:rsid w:val="0007650F"/>
    <w:rsid w:val="00077E1F"/>
    <w:rsid w:val="00081910"/>
    <w:rsid w:val="00083B6E"/>
    <w:rsid w:val="0009433B"/>
    <w:rsid w:val="00094F1B"/>
    <w:rsid w:val="00095387"/>
    <w:rsid w:val="000A6C1A"/>
    <w:rsid w:val="000B158E"/>
    <w:rsid w:val="000B27E9"/>
    <w:rsid w:val="000C4811"/>
    <w:rsid w:val="000E4A10"/>
    <w:rsid w:val="000F0F78"/>
    <w:rsid w:val="00100BD2"/>
    <w:rsid w:val="001039B2"/>
    <w:rsid w:val="0010490B"/>
    <w:rsid w:val="00106B5B"/>
    <w:rsid w:val="0011139E"/>
    <w:rsid w:val="00123849"/>
    <w:rsid w:val="0012412A"/>
    <w:rsid w:val="001403FB"/>
    <w:rsid w:val="00143D3C"/>
    <w:rsid w:val="00144049"/>
    <w:rsid w:val="00177172"/>
    <w:rsid w:val="00185C38"/>
    <w:rsid w:val="00190607"/>
    <w:rsid w:val="00192579"/>
    <w:rsid w:val="001A1E5C"/>
    <w:rsid w:val="001A1FED"/>
    <w:rsid w:val="001B1A4F"/>
    <w:rsid w:val="001B219F"/>
    <w:rsid w:val="001B2EEC"/>
    <w:rsid w:val="001B3CCD"/>
    <w:rsid w:val="001B545B"/>
    <w:rsid w:val="001C175A"/>
    <w:rsid w:val="001C5FB8"/>
    <w:rsid w:val="001D0382"/>
    <w:rsid w:val="001D55B2"/>
    <w:rsid w:val="001F189E"/>
    <w:rsid w:val="001F3735"/>
    <w:rsid w:val="001F3A9F"/>
    <w:rsid w:val="00203026"/>
    <w:rsid w:val="002247A3"/>
    <w:rsid w:val="00231C5B"/>
    <w:rsid w:val="0024114E"/>
    <w:rsid w:val="00244F9B"/>
    <w:rsid w:val="0026322E"/>
    <w:rsid w:val="00266A33"/>
    <w:rsid w:val="002702D4"/>
    <w:rsid w:val="00282CF4"/>
    <w:rsid w:val="00285DC9"/>
    <w:rsid w:val="002A1405"/>
    <w:rsid w:val="002A4D47"/>
    <w:rsid w:val="002B1BC6"/>
    <w:rsid w:val="002B2295"/>
    <w:rsid w:val="002D5746"/>
    <w:rsid w:val="002E5300"/>
    <w:rsid w:val="002E60C1"/>
    <w:rsid w:val="002F5C95"/>
    <w:rsid w:val="002F6C8B"/>
    <w:rsid w:val="00336946"/>
    <w:rsid w:val="00337067"/>
    <w:rsid w:val="00351A4D"/>
    <w:rsid w:val="00355BEB"/>
    <w:rsid w:val="003575FC"/>
    <w:rsid w:val="00361F20"/>
    <w:rsid w:val="00365319"/>
    <w:rsid w:val="00395387"/>
    <w:rsid w:val="003A5CF1"/>
    <w:rsid w:val="003A683C"/>
    <w:rsid w:val="003B1243"/>
    <w:rsid w:val="003B5FBA"/>
    <w:rsid w:val="003B76C6"/>
    <w:rsid w:val="003C0E30"/>
    <w:rsid w:val="003C0ED6"/>
    <w:rsid w:val="003C1CE8"/>
    <w:rsid w:val="003D1A99"/>
    <w:rsid w:val="003D3574"/>
    <w:rsid w:val="004051E5"/>
    <w:rsid w:val="00406A7B"/>
    <w:rsid w:val="00407C6B"/>
    <w:rsid w:val="004135EB"/>
    <w:rsid w:val="00414B6B"/>
    <w:rsid w:val="00420065"/>
    <w:rsid w:val="00423C74"/>
    <w:rsid w:val="00424E39"/>
    <w:rsid w:val="004501B4"/>
    <w:rsid w:val="00454C44"/>
    <w:rsid w:val="00460BCB"/>
    <w:rsid w:val="00461F71"/>
    <w:rsid w:val="00463D89"/>
    <w:rsid w:val="00474BA6"/>
    <w:rsid w:val="00484C1A"/>
    <w:rsid w:val="004942F1"/>
    <w:rsid w:val="0049486F"/>
    <w:rsid w:val="00494C99"/>
    <w:rsid w:val="004A2021"/>
    <w:rsid w:val="004A74D5"/>
    <w:rsid w:val="004C3DF2"/>
    <w:rsid w:val="004C623B"/>
    <w:rsid w:val="004C72A4"/>
    <w:rsid w:val="004D0B88"/>
    <w:rsid w:val="004E3E1B"/>
    <w:rsid w:val="00514F11"/>
    <w:rsid w:val="00526217"/>
    <w:rsid w:val="0052763F"/>
    <w:rsid w:val="00527E94"/>
    <w:rsid w:val="00531BA0"/>
    <w:rsid w:val="0053642C"/>
    <w:rsid w:val="00537A76"/>
    <w:rsid w:val="005530FC"/>
    <w:rsid w:val="00553515"/>
    <w:rsid w:val="00562B64"/>
    <w:rsid w:val="00570973"/>
    <w:rsid w:val="005775C7"/>
    <w:rsid w:val="00582834"/>
    <w:rsid w:val="00584D97"/>
    <w:rsid w:val="005862D4"/>
    <w:rsid w:val="00591CB5"/>
    <w:rsid w:val="005963D6"/>
    <w:rsid w:val="005968F2"/>
    <w:rsid w:val="00597E53"/>
    <w:rsid w:val="005A1373"/>
    <w:rsid w:val="005B66C1"/>
    <w:rsid w:val="005C00E7"/>
    <w:rsid w:val="005D053E"/>
    <w:rsid w:val="005D1FFE"/>
    <w:rsid w:val="005D2904"/>
    <w:rsid w:val="005D3D0B"/>
    <w:rsid w:val="005D73E9"/>
    <w:rsid w:val="005E5F9D"/>
    <w:rsid w:val="005E7382"/>
    <w:rsid w:val="00604430"/>
    <w:rsid w:val="00617996"/>
    <w:rsid w:val="00630AD1"/>
    <w:rsid w:val="00642909"/>
    <w:rsid w:val="00660796"/>
    <w:rsid w:val="00662559"/>
    <w:rsid w:val="006710A5"/>
    <w:rsid w:val="00674179"/>
    <w:rsid w:val="00674C99"/>
    <w:rsid w:val="006978D8"/>
    <w:rsid w:val="006A0F2A"/>
    <w:rsid w:val="006B5BEF"/>
    <w:rsid w:val="006D751D"/>
    <w:rsid w:val="006E2D46"/>
    <w:rsid w:val="006E454E"/>
    <w:rsid w:val="006E5821"/>
    <w:rsid w:val="00714A6B"/>
    <w:rsid w:val="0072148B"/>
    <w:rsid w:val="00725543"/>
    <w:rsid w:val="0073337D"/>
    <w:rsid w:val="00733AD2"/>
    <w:rsid w:val="00740E36"/>
    <w:rsid w:val="00744B6A"/>
    <w:rsid w:val="00746A11"/>
    <w:rsid w:val="00752C52"/>
    <w:rsid w:val="007566B7"/>
    <w:rsid w:val="00761F13"/>
    <w:rsid w:val="007725F4"/>
    <w:rsid w:val="007737E7"/>
    <w:rsid w:val="00774E3C"/>
    <w:rsid w:val="007805CD"/>
    <w:rsid w:val="00783579"/>
    <w:rsid w:val="00795E1D"/>
    <w:rsid w:val="007A245E"/>
    <w:rsid w:val="007B2269"/>
    <w:rsid w:val="007B2DE2"/>
    <w:rsid w:val="007B7CA7"/>
    <w:rsid w:val="007E4DE0"/>
    <w:rsid w:val="0080540D"/>
    <w:rsid w:val="00810B5D"/>
    <w:rsid w:val="0081629B"/>
    <w:rsid w:val="00817A0A"/>
    <w:rsid w:val="0082068B"/>
    <w:rsid w:val="008306C7"/>
    <w:rsid w:val="00831CA5"/>
    <w:rsid w:val="00842992"/>
    <w:rsid w:val="008439C4"/>
    <w:rsid w:val="0085014A"/>
    <w:rsid w:val="00855BCD"/>
    <w:rsid w:val="00856C12"/>
    <w:rsid w:val="00863E7F"/>
    <w:rsid w:val="00871ADA"/>
    <w:rsid w:val="00873F3A"/>
    <w:rsid w:val="008757C0"/>
    <w:rsid w:val="008772ED"/>
    <w:rsid w:val="00877FBC"/>
    <w:rsid w:val="00881367"/>
    <w:rsid w:val="008834F5"/>
    <w:rsid w:val="0088448B"/>
    <w:rsid w:val="008866A1"/>
    <w:rsid w:val="008A5269"/>
    <w:rsid w:val="008D2D56"/>
    <w:rsid w:val="008E1C98"/>
    <w:rsid w:val="008E7642"/>
    <w:rsid w:val="008E7D90"/>
    <w:rsid w:val="008F3B84"/>
    <w:rsid w:val="008F74AD"/>
    <w:rsid w:val="008F7EB6"/>
    <w:rsid w:val="00907D86"/>
    <w:rsid w:val="00910184"/>
    <w:rsid w:val="009136A1"/>
    <w:rsid w:val="0091563E"/>
    <w:rsid w:val="00921A1E"/>
    <w:rsid w:val="00922840"/>
    <w:rsid w:val="00926AA7"/>
    <w:rsid w:val="00937018"/>
    <w:rsid w:val="00946D23"/>
    <w:rsid w:val="00953271"/>
    <w:rsid w:val="0096044D"/>
    <w:rsid w:val="009659E3"/>
    <w:rsid w:val="00966231"/>
    <w:rsid w:val="00971A60"/>
    <w:rsid w:val="009760D6"/>
    <w:rsid w:val="009928F4"/>
    <w:rsid w:val="009B0053"/>
    <w:rsid w:val="009B1108"/>
    <w:rsid w:val="009B6CA3"/>
    <w:rsid w:val="009D2943"/>
    <w:rsid w:val="00A149DB"/>
    <w:rsid w:val="00A152BB"/>
    <w:rsid w:val="00A23A4E"/>
    <w:rsid w:val="00A2744A"/>
    <w:rsid w:val="00A31AAE"/>
    <w:rsid w:val="00A36774"/>
    <w:rsid w:val="00A37FCA"/>
    <w:rsid w:val="00A41D52"/>
    <w:rsid w:val="00A426BB"/>
    <w:rsid w:val="00A51EE7"/>
    <w:rsid w:val="00A52013"/>
    <w:rsid w:val="00A54429"/>
    <w:rsid w:val="00A60661"/>
    <w:rsid w:val="00A64ACE"/>
    <w:rsid w:val="00A66A50"/>
    <w:rsid w:val="00A97817"/>
    <w:rsid w:val="00AB70E6"/>
    <w:rsid w:val="00AB7F1D"/>
    <w:rsid w:val="00AC0255"/>
    <w:rsid w:val="00AC4605"/>
    <w:rsid w:val="00AE5FFD"/>
    <w:rsid w:val="00AF3029"/>
    <w:rsid w:val="00AF6210"/>
    <w:rsid w:val="00AF7F2A"/>
    <w:rsid w:val="00B05331"/>
    <w:rsid w:val="00B130BA"/>
    <w:rsid w:val="00B17150"/>
    <w:rsid w:val="00B26C78"/>
    <w:rsid w:val="00B319B4"/>
    <w:rsid w:val="00B3394C"/>
    <w:rsid w:val="00B352B4"/>
    <w:rsid w:val="00B5347C"/>
    <w:rsid w:val="00B5470B"/>
    <w:rsid w:val="00B60077"/>
    <w:rsid w:val="00B71EC5"/>
    <w:rsid w:val="00B835D0"/>
    <w:rsid w:val="00B9113D"/>
    <w:rsid w:val="00BA41B3"/>
    <w:rsid w:val="00BB393D"/>
    <w:rsid w:val="00BB6CBD"/>
    <w:rsid w:val="00BC32EE"/>
    <w:rsid w:val="00BD0972"/>
    <w:rsid w:val="00BD4DEE"/>
    <w:rsid w:val="00BE1325"/>
    <w:rsid w:val="00BE4B1C"/>
    <w:rsid w:val="00BF1436"/>
    <w:rsid w:val="00BF292B"/>
    <w:rsid w:val="00BF67E3"/>
    <w:rsid w:val="00C00EC3"/>
    <w:rsid w:val="00C043A7"/>
    <w:rsid w:val="00C05B0E"/>
    <w:rsid w:val="00C127F8"/>
    <w:rsid w:val="00C1395B"/>
    <w:rsid w:val="00C17900"/>
    <w:rsid w:val="00C2029F"/>
    <w:rsid w:val="00C44437"/>
    <w:rsid w:val="00C4578A"/>
    <w:rsid w:val="00C45FC9"/>
    <w:rsid w:val="00C47C1F"/>
    <w:rsid w:val="00C70171"/>
    <w:rsid w:val="00C8025C"/>
    <w:rsid w:val="00C80FF0"/>
    <w:rsid w:val="00C93162"/>
    <w:rsid w:val="00C94EC5"/>
    <w:rsid w:val="00CA3E02"/>
    <w:rsid w:val="00CB6EDC"/>
    <w:rsid w:val="00CC0C65"/>
    <w:rsid w:val="00CC4166"/>
    <w:rsid w:val="00CD0E61"/>
    <w:rsid w:val="00CF5BC9"/>
    <w:rsid w:val="00CF77B9"/>
    <w:rsid w:val="00D00D05"/>
    <w:rsid w:val="00D0230D"/>
    <w:rsid w:val="00D02774"/>
    <w:rsid w:val="00D0352A"/>
    <w:rsid w:val="00D04C3A"/>
    <w:rsid w:val="00D05ED1"/>
    <w:rsid w:val="00D279BB"/>
    <w:rsid w:val="00D33C44"/>
    <w:rsid w:val="00D34789"/>
    <w:rsid w:val="00D470B0"/>
    <w:rsid w:val="00D47C79"/>
    <w:rsid w:val="00D5251D"/>
    <w:rsid w:val="00D62FDB"/>
    <w:rsid w:val="00D72CD3"/>
    <w:rsid w:val="00D75B80"/>
    <w:rsid w:val="00D7647E"/>
    <w:rsid w:val="00D83B5B"/>
    <w:rsid w:val="00D84163"/>
    <w:rsid w:val="00D93BB5"/>
    <w:rsid w:val="00D9548C"/>
    <w:rsid w:val="00DA04C3"/>
    <w:rsid w:val="00DA05D6"/>
    <w:rsid w:val="00DB1653"/>
    <w:rsid w:val="00DB2332"/>
    <w:rsid w:val="00DB6375"/>
    <w:rsid w:val="00DC7DAD"/>
    <w:rsid w:val="00DD4926"/>
    <w:rsid w:val="00E03947"/>
    <w:rsid w:val="00E07868"/>
    <w:rsid w:val="00E14DB5"/>
    <w:rsid w:val="00E1537E"/>
    <w:rsid w:val="00E165AB"/>
    <w:rsid w:val="00E17B34"/>
    <w:rsid w:val="00E22F1D"/>
    <w:rsid w:val="00E3208E"/>
    <w:rsid w:val="00E41659"/>
    <w:rsid w:val="00E5141C"/>
    <w:rsid w:val="00E51F27"/>
    <w:rsid w:val="00E70CEA"/>
    <w:rsid w:val="00E769DE"/>
    <w:rsid w:val="00E83AE5"/>
    <w:rsid w:val="00E97727"/>
    <w:rsid w:val="00EC3ADF"/>
    <w:rsid w:val="00EC477A"/>
    <w:rsid w:val="00EC6165"/>
    <w:rsid w:val="00EE032F"/>
    <w:rsid w:val="00EE4E61"/>
    <w:rsid w:val="00EF0FFF"/>
    <w:rsid w:val="00EF4525"/>
    <w:rsid w:val="00EF757E"/>
    <w:rsid w:val="00F041A8"/>
    <w:rsid w:val="00F041F5"/>
    <w:rsid w:val="00F141B4"/>
    <w:rsid w:val="00F177D1"/>
    <w:rsid w:val="00F3163E"/>
    <w:rsid w:val="00F34F51"/>
    <w:rsid w:val="00F4366D"/>
    <w:rsid w:val="00F62E7C"/>
    <w:rsid w:val="00F657BB"/>
    <w:rsid w:val="00F729B4"/>
    <w:rsid w:val="00F86578"/>
    <w:rsid w:val="00F90A27"/>
    <w:rsid w:val="00F9217A"/>
    <w:rsid w:val="00F96E14"/>
    <w:rsid w:val="00FA7D9C"/>
    <w:rsid w:val="00FB069F"/>
    <w:rsid w:val="00FB4872"/>
    <w:rsid w:val="00FB5747"/>
    <w:rsid w:val="00FC3A5C"/>
    <w:rsid w:val="00FC4613"/>
    <w:rsid w:val="00FD0390"/>
    <w:rsid w:val="00FD1C31"/>
    <w:rsid w:val="00FE5B9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8BA8F"/>
  <w15:chartTrackingRefBased/>
  <w15:docId w15:val="{236DFC40-09FD-0449-B64F-8D9385FE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7E"/>
    <w:rPr>
      <w:sz w:val="24"/>
      <w:szCs w:val="24"/>
      <w:lang w:eastAsia="en-US"/>
    </w:rPr>
  </w:style>
  <w:style w:type="paragraph" w:styleId="Heading2">
    <w:name w:val="heading 2"/>
    <w:basedOn w:val="Normal"/>
    <w:next w:val="Normal"/>
    <w:link w:val="Heading2Char"/>
    <w:uiPriority w:val="9"/>
    <w:unhideWhenUsed/>
    <w:qFormat/>
    <w:rsid w:val="006E454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E7"/>
    <w:pPr>
      <w:tabs>
        <w:tab w:val="center" w:pos="4513"/>
        <w:tab w:val="right" w:pos="9026"/>
      </w:tabs>
    </w:pPr>
  </w:style>
  <w:style w:type="character" w:customStyle="1" w:styleId="HeaderChar">
    <w:name w:val="Header Char"/>
    <w:basedOn w:val="DefaultParagraphFont"/>
    <w:link w:val="Header"/>
    <w:uiPriority w:val="99"/>
    <w:rsid w:val="00A51EE7"/>
  </w:style>
  <w:style w:type="paragraph" w:styleId="Footer">
    <w:name w:val="footer"/>
    <w:basedOn w:val="Normal"/>
    <w:link w:val="FooterChar"/>
    <w:uiPriority w:val="99"/>
    <w:unhideWhenUsed/>
    <w:rsid w:val="00A51EE7"/>
    <w:pPr>
      <w:tabs>
        <w:tab w:val="center" w:pos="4513"/>
        <w:tab w:val="right" w:pos="9026"/>
      </w:tabs>
    </w:pPr>
  </w:style>
  <w:style w:type="character" w:customStyle="1" w:styleId="FooterChar">
    <w:name w:val="Footer Char"/>
    <w:basedOn w:val="DefaultParagraphFont"/>
    <w:link w:val="Footer"/>
    <w:uiPriority w:val="99"/>
    <w:rsid w:val="00A51EE7"/>
  </w:style>
  <w:style w:type="paragraph" w:styleId="ListParagraph">
    <w:name w:val="List Paragraph"/>
    <w:basedOn w:val="Normal"/>
    <w:uiPriority w:val="34"/>
    <w:qFormat/>
    <w:rsid w:val="00C127F8"/>
    <w:pPr>
      <w:spacing w:after="160" w:line="259" w:lineRule="auto"/>
      <w:ind w:left="720"/>
      <w:contextualSpacing/>
    </w:pPr>
    <w:rPr>
      <w:sz w:val="22"/>
      <w:szCs w:val="22"/>
    </w:rPr>
  </w:style>
  <w:style w:type="table" w:styleId="TableGrid">
    <w:name w:val="Table Grid"/>
    <w:basedOn w:val="TableNormal"/>
    <w:uiPriority w:val="39"/>
    <w:rsid w:val="00C12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148B"/>
    <w:rPr>
      <w:sz w:val="20"/>
      <w:szCs w:val="20"/>
    </w:rPr>
  </w:style>
  <w:style w:type="character" w:customStyle="1" w:styleId="FootnoteTextChar">
    <w:name w:val="Footnote Text Char"/>
    <w:link w:val="FootnoteText"/>
    <w:uiPriority w:val="99"/>
    <w:semiHidden/>
    <w:rsid w:val="0072148B"/>
    <w:rPr>
      <w:sz w:val="20"/>
      <w:szCs w:val="20"/>
    </w:rPr>
  </w:style>
  <w:style w:type="character" w:styleId="FootnoteReference">
    <w:name w:val="footnote reference"/>
    <w:uiPriority w:val="99"/>
    <w:semiHidden/>
    <w:unhideWhenUsed/>
    <w:rsid w:val="0072148B"/>
    <w:rPr>
      <w:vertAlign w:val="superscript"/>
    </w:rPr>
  </w:style>
  <w:style w:type="paragraph" w:styleId="BalloonText">
    <w:name w:val="Balloon Text"/>
    <w:basedOn w:val="Normal"/>
    <w:link w:val="BalloonTextChar"/>
    <w:uiPriority w:val="99"/>
    <w:semiHidden/>
    <w:unhideWhenUsed/>
    <w:rsid w:val="00D75B80"/>
    <w:rPr>
      <w:rFonts w:ascii="Segoe UI" w:hAnsi="Segoe UI" w:cs="Segoe UI"/>
      <w:sz w:val="18"/>
      <w:szCs w:val="18"/>
    </w:rPr>
  </w:style>
  <w:style w:type="character" w:customStyle="1" w:styleId="BalloonTextChar">
    <w:name w:val="Balloon Text Char"/>
    <w:link w:val="BalloonText"/>
    <w:uiPriority w:val="99"/>
    <w:semiHidden/>
    <w:rsid w:val="00D75B80"/>
    <w:rPr>
      <w:rFonts w:ascii="Segoe UI" w:hAnsi="Segoe UI" w:cs="Segoe UI"/>
      <w:sz w:val="18"/>
      <w:szCs w:val="18"/>
    </w:rPr>
  </w:style>
  <w:style w:type="character" w:styleId="CommentReference">
    <w:name w:val="annotation reference"/>
    <w:uiPriority w:val="99"/>
    <w:semiHidden/>
    <w:unhideWhenUsed/>
    <w:rsid w:val="00D75B80"/>
    <w:rPr>
      <w:sz w:val="16"/>
      <w:szCs w:val="16"/>
    </w:rPr>
  </w:style>
  <w:style w:type="paragraph" w:styleId="CommentText">
    <w:name w:val="annotation text"/>
    <w:basedOn w:val="Normal"/>
    <w:link w:val="CommentTextChar"/>
    <w:uiPriority w:val="99"/>
    <w:unhideWhenUsed/>
    <w:rsid w:val="00D75B80"/>
    <w:rPr>
      <w:sz w:val="20"/>
      <w:szCs w:val="20"/>
    </w:rPr>
  </w:style>
  <w:style w:type="character" w:customStyle="1" w:styleId="CommentTextChar">
    <w:name w:val="Comment Text Char"/>
    <w:link w:val="CommentText"/>
    <w:uiPriority w:val="99"/>
    <w:rsid w:val="00D75B80"/>
    <w:rPr>
      <w:sz w:val="20"/>
      <w:szCs w:val="20"/>
    </w:rPr>
  </w:style>
  <w:style w:type="paragraph" w:styleId="CommentSubject">
    <w:name w:val="annotation subject"/>
    <w:basedOn w:val="CommentText"/>
    <w:next w:val="CommentText"/>
    <w:link w:val="CommentSubjectChar"/>
    <w:uiPriority w:val="99"/>
    <w:semiHidden/>
    <w:unhideWhenUsed/>
    <w:rsid w:val="00D75B80"/>
    <w:rPr>
      <w:b/>
      <w:bCs/>
    </w:rPr>
  </w:style>
  <w:style w:type="character" w:customStyle="1" w:styleId="CommentSubjectChar">
    <w:name w:val="Comment Subject Char"/>
    <w:link w:val="CommentSubject"/>
    <w:uiPriority w:val="99"/>
    <w:semiHidden/>
    <w:rsid w:val="00D75B80"/>
    <w:rPr>
      <w:b/>
      <w:bCs/>
      <w:sz w:val="20"/>
      <w:szCs w:val="20"/>
    </w:rPr>
  </w:style>
  <w:style w:type="character" w:styleId="Hyperlink">
    <w:name w:val="Hyperlink"/>
    <w:basedOn w:val="DefaultParagraphFont"/>
    <w:uiPriority w:val="99"/>
    <w:unhideWhenUsed/>
    <w:rsid w:val="00143D3C"/>
    <w:rPr>
      <w:color w:val="0563C1" w:themeColor="hyperlink"/>
      <w:u w:val="single"/>
    </w:rPr>
  </w:style>
  <w:style w:type="character" w:styleId="UnresolvedMention">
    <w:name w:val="Unresolved Mention"/>
    <w:basedOn w:val="DefaultParagraphFont"/>
    <w:uiPriority w:val="99"/>
    <w:semiHidden/>
    <w:unhideWhenUsed/>
    <w:rsid w:val="00143D3C"/>
    <w:rPr>
      <w:color w:val="605E5C"/>
      <w:shd w:val="clear" w:color="auto" w:fill="E1DFDD"/>
    </w:rPr>
  </w:style>
  <w:style w:type="paragraph" w:styleId="NormalWeb">
    <w:name w:val="Normal (Web)"/>
    <w:basedOn w:val="Normal"/>
    <w:uiPriority w:val="99"/>
    <w:semiHidden/>
    <w:unhideWhenUsed/>
    <w:rsid w:val="00AC0255"/>
    <w:pPr>
      <w:spacing w:before="100" w:beforeAutospacing="1" w:after="100" w:afterAutospacing="1"/>
    </w:pPr>
    <w:rPr>
      <w:rFonts w:ascii="Times New Roman" w:eastAsia="Times New Roman" w:hAnsi="Times New Roman"/>
      <w:lang w:eastAsia="en-AU"/>
    </w:rPr>
  </w:style>
  <w:style w:type="paragraph" w:customStyle="1" w:styleId="Default">
    <w:name w:val="Default"/>
    <w:rsid w:val="005D1FF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9113D"/>
    <w:rPr>
      <w:color w:val="808080"/>
    </w:rPr>
  </w:style>
  <w:style w:type="character" w:customStyle="1" w:styleId="Heading2Char">
    <w:name w:val="Heading 2 Char"/>
    <w:basedOn w:val="DefaultParagraphFont"/>
    <w:link w:val="Heading2"/>
    <w:uiPriority w:val="9"/>
    <w:rsid w:val="006E454E"/>
    <w:rPr>
      <w:rFonts w:asciiTheme="majorHAnsi" w:eastAsiaTheme="majorEastAsia" w:hAnsiTheme="majorHAnsi" w:cstheme="majorBidi"/>
      <w:color w:val="2F5496" w:themeColor="accent1" w:themeShade="BF"/>
      <w:sz w:val="26"/>
      <w:szCs w:val="26"/>
      <w:lang w:eastAsia="en-US"/>
    </w:rPr>
  </w:style>
  <w:style w:type="paragraph" w:styleId="Revision">
    <w:name w:val="Revision"/>
    <w:hidden/>
    <w:uiPriority w:val="99"/>
    <w:semiHidden/>
    <w:rsid w:val="00D525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169">
      <w:bodyDiv w:val="1"/>
      <w:marLeft w:val="0"/>
      <w:marRight w:val="0"/>
      <w:marTop w:val="0"/>
      <w:marBottom w:val="0"/>
      <w:divBdr>
        <w:top w:val="none" w:sz="0" w:space="0" w:color="auto"/>
        <w:left w:val="none" w:sz="0" w:space="0" w:color="auto"/>
        <w:bottom w:val="none" w:sz="0" w:space="0" w:color="auto"/>
        <w:right w:val="none" w:sz="0" w:space="0" w:color="auto"/>
      </w:divBdr>
    </w:div>
    <w:div w:id="327290509">
      <w:bodyDiv w:val="1"/>
      <w:marLeft w:val="0"/>
      <w:marRight w:val="0"/>
      <w:marTop w:val="0"/>
      <w:marBottom w:val="0"/>
      <w:divBdr>
        <w:top w:val="none" w:sz="0" w:space="0" w:color="auto"/>
        <w:left w:val="none" w:sz="0" w:space="0" w:color="auto"/>
        <w:bottom w:val="none" w:sz="0" w:space="0" w:color="auto"/>
        <w:right w:val="none" w:sz="0" w:space="0" w:color="auto"/>
      </w:divBdr>
    </w:div>
    <w:div w:id="651982133">
      <w:bodyDiv w:val="1"/>
      <w:marLeft w:val="0"/>
      <w:marRight w:val="0"/>
      <w:marTop w:val="0"/>
      <w:marBottom w:val="0"/>
      <w:divBdr>
        <w:top w:val="none" w:sz="0" w:space="0" w:color="auto"/>
        <w:left w:val="none" w:sz="0" w:space="0" w:color="auto"/>
        <w:bottom w:val="none" w:sz="0" w:space="0" w:color="auto"/>
        <w:right w:val="none" w:sz="0" w:space="0" w:color="auto"/>
      </w:divBdr>
    </w:div>
    <w:div w:id="955790278">
      <w:bodyDiv w:val="1"/>
      <w:marLeft w:val="0"/>
      <w:marRight w:val="0"/>
      <w:marTop w:val="0"/>
      <w:marBottom w:val="0"/>
      <w:divBdr>
        <w:top w:val="none" w:sz="0" w:space="0" w:color="auto"/>
        <w:left w:val="none" w:sz="0" w:space="0" w:color="auto"/>
        <w:bottom w:val="none" w:sz="0" w:space="0" w:color="auto"/>
        <w:right w:val="none" w:sz="0" w:space="0" w:color="auto"/>
      </w:divBdr>
    </w:div>
    <w:div w:id="1155951719">
      <w:bodyDiv w:val="1"/>
      <w:marLeft w:val="0"/>
      <w:marRight w:val="0"/>
      <w:marTop w:val="0"/>
      <w:marBottom w:val="0"/>
      <w:divBdr>
        <w:top w:val="none" w:sz="0" w:space="0" w:color="auto"/>
        <w:left w:val="none" w:sz="0" w:space="0" w:color="auto"/>
        <w:bottom w:val="none" w:sz="0" w:space="0" w:color="auto"/>
        <w:right w:val="none" w:sz="0" w:space="0" w:color="auto"/>
      </w:divBdr>
    </w:div>
    <w:div w:id="1200894650">
      <w:bodyDiv w:val="1"/>
      <w:marLeft w:val="0"/>
      <w:marRight w:val="0"/>
      <w:marTop w:val="0"/>
      <w:marBottom w:val="0"/>
      <w:divBdr>
        <w:top w:val="none" w:sz="0" w:space="0" w:color="auto"/>
        <w:left w:val="none" w:sz="0" w:space="0" w:color="auto"/>
        <w:bottom w:val="none" w:sz="0" w:space="0" w:color="auto"/>
        <w:right w:val="none" w:sz="0" w:space="0" w:color="auto"/>
      </w:divBdr>
    </w:div>
    <w:div w:id="1400984510">
      <w:bodyDiv w:val="1"/>
      <w:marLeft w:val="0"/>
      <w:marRight w:val="0"/>
      <w:marTop w:val="0"/>
      <w:marBottom w:val="0"/>
      <w:divBdr>
        <w:top w:val="none" w:sz="0" w:space="0" w:color="auto"/>
        <w:left w:val="none" w:sz="0" w:space="0" w:color="auto"/>
        <w:bottom w:val="none" w:sz="0" w:space="0" w:color="auto"/>
        <w:right w:val="none" w:sz="0" w:space="0" w:color="auto"/>
      </w:divBdr>
    </w:div>
    <w:div w:id="1422095094">
      <w:bodyDiv w:val="1"/>
      <w:marLeft w:val="0"/>
      <w:marRight w:val="0"/>
      <w:marTop w:val="0"/>
      <w:marBottom w:val="0"/>
      <w:divBdr>
        <w:top w:val="none" w:sz="0" w:space="0" w:color="auto"/>
        <w:left w:val="none" w:sz="0" w:space="0" w:color="auto"/>
        <w:bottom w:val="none" w:sz="0" w:space="0" w:color="auto"/>
        <w:right w:val="none" w:sz="0" w:space="0" w:color="auto"/>
      </w:divBdr>
    </w:div>
    <w:div w:id="1644701143">
      <w:bodyDiv w:val="1"/>
      <w:marLeft w:val="0"/>
      <w:marRight w:val="0"/>
      <w:marTop w:val="0"/>
      <w:marBottom w:val="0"/>
      <w:divBdr>
        <w:top w:val="none" w:sz="0" w:space="0" w:color="auto"/>
        <w:left w:val="none" w:sz="0" w:space="0" w:color="auto"/>
        <w:bottom w:val="none" w:sz="0" w:space="0" w:color="auto"/>
        <w:right w:val="none" w:sz="0" w:space="0" w:color="auto"/>
      </w:divBdr>
    </w:div>
    <w:div w:id="1679767350">
      <w:bodyDiv w:val="1"/>
      <w:marLeft w:val="0"/>
      <w:marRight w:val="0"/>
      <w:marTop w:val="0"/>
      <w:marBottom w:val="0"/>
      <w:divBdr>
        <w:top w:val="none" w:sz="0" w:space="0" w:color="auto"/>
        <w:left w:val="none" w:sz="0" w:space="0" w:color="auto"/>
        <w:bottom w:val="none" w:sz="0" w:space="0" w:color="auto"/>
        <w:right w:val="none" w:sz="0" w:space="0" w:color="auto"/>
      </w:divBdr>
    </w:div>
    <w:div w:id="1685521339">
      <w:bodyDiv w:val="1"/>
      <w:marLeft w:val="0"/>
      <w:marRight w:val="0"/>
      <w:marTop w:val="0"/>
      <w:marBottom w:val="0"/>
      <w:divBdr>
        <w:top w:val="none" w:sz="0" w:space="0" w:color="auto"/>
        <w:left w:val="none" w:sz="0" w:space="0" w:color="auto"/>
        <w:bottom w:val="none" w:sz="0" w:space="0" w:color="auto"/>
        <w:right w:val="none" w:sz="0" w:space="0" w:color="auto"/>
      </w:divBdr>
    </w:div>
    <w:div w:id="1794447644">
      <w:bodyDiv w:val="1"/>
      <w:marLeft w:val="0"/>
      <w:marRight w:val="0"/>
      <w:marTop w:val="0"/>
      <w:marBottom w:val="0"/>
      <w:divBdr>
        <w:top w:val="none" w:sz="0" w:space="0" w:color="auto"/>
        <w:left w:val="none" w:sz="0" w:space="0" w:color="auto"/>
        <w:bottom w:val="none" w:sz="0" w:space="0" w:color="auto"/>
        <w:right w:val="none" w:sz="0" w:space="0" w:color="auto"/>
      </w:divBdr>
    </w:div>
    <w:div w:id="1798377101">
      <w:bodyDiv w:val="1"/>
      <w:marLeft w:val="0"/>
      <w:marRight w:val="0"/>
      <w:marTop w:val="0"/>
      <w:marBottom w:val="0"/>
      <w:divBdr>
        <w:top w:val="none" w:sz="0" w:space="0" w:color="auto"/>
        <w:left w:val="none" w:sz="0" w:space="0" w:color="auto"/>
        <w:bottom w:val="none" w:sz="0" w:space="0" w:color="auto"/>
        <w:right w:val="none" w:sz="0" w:space="0" w:color="auto"/>
      </w:divBdr>
    </w:div>
    <w:div w:id="1866360131">
      <w:bodyDiv w:val="1"/>
      <w:marLeft w:val="0"/>
      <w:marRight w:val="0"/>
      <w:marTop w:val="0"/>
      <w:marBottom w:val="0"/>
      <w:divBdr>
        <w:top w:val="none" w:sz="0" w:space="0" w:color="auto"/>
        <w:left w:val="none" w:sz="0" w:space="0" w:color="auto"/>
        <w:bottom w:val="none" w:sz="0" w:space="0" w:color="auto"/>
        <w:right w:val="none" w:sz="0" w:space="0" w:color="auto"/>
      </w:divBdr>
    </w:div>
    <w:div w:id="19970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lanningreform@dplh.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lanningreform@dplh.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wa.gov.au/system/files/2021-05/PRJ-PR-Action-Plan.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eform@dplh.wa.gov.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6344A7246428292F0D6C5EDDC0966"/>
        <w:category>
          <w:name w:val="General"/>
          <w:gallery w:val="placeholder"/>
        </w:category>
        <w:types>
          <w:type w:val="bbPlcHdr"/>
        </w:types>
        <w:behaviors>
          <w:behavior w:val="content"/>
        </w:behaviors>
        <w:guid w:val="{DE27F5F8-57B1-49DA-9D44-F0DEB075855C}"/>
      </w:docPartPr>
      <w:docPartBody>
        <w:p w:rsidR="00F8612A" w:rsidRDefault="009F0754" w:rsidP="009F0754">
          <w:pPr>
            <w:pStyle w:val="78D6344A7246428292F0D6C5EDDC0966"/>
          </w:pPr>
          <w:r w:rsidRPr="00B26C78">
            <w:rPr>
              <w:rStyle w:val="PlaceholderText"/>
              <w:rFonts w:ascii="Arial" w:hAnsi="Arial" w:cs="Arial"/>
              <w:sz w:val="22"/>
              <w:szCs w:val="22"/>
            </w:rPr>
            <w:t>Insert Name</w:t>
          </w:r>
        </w:p>
      </w:docPartBody>
    </w:docPart>
    <w:docPart>
      <w:docPartPr>
        <w:name w:val="9DFD7F46069D4835AA62129E4A2177E0"/>
        <w:category>
          <w:name w:val="General"/>
          <w:gallery w:val="placeholder"/>
        </w:category>
        <w:types>
          <w:type w:val="bbPlcHdr"/>
        </w:types>
        <w:behaviors>
          <w:behavior w:val="content"/>
        </w:behaviors>
        <w:guid w:val="{8F91C404-DFB9-401E-828B-4A1157D60CF4}"/>
      </w:docPartPr>
      <w:docPartBody>
        <w:p w:rsidR="00F8612A" w:rsidRDefault="009F0754" w:rsidP="009F0754">
          <w:pPr>
            <w:pStyle w:val="9DFD7F46069D4835AA62129E4A2177E0"/>
          </w:pPr>
          <w:r w:rsidRPr="00B26C78">
            <w:rPr>
              <w:rStyle w:val="PlaceholderText"/>
              <w:rFonts w:ascii="Arial" w:hAnsi="Arial" w:cs="Arial"/>
              <w:sz w:val="22"/>
              <w:szCs w:val="22"/>
            </w:rPr>
            <w:t>Insert Email</w:t>
          </w:r>
        </w:p>
      </w:docPartBody>
    </w:docPart>
    <w:docPart>
      <w:docPartPr>
        <w:name w:val="06AD69B349714FF987D474E349C27842"/>
        <w:category>
          <w:name w:val="General"/>
          <w:gallery w:val="placeholder"/>
        </w:category>
        <w:types>
          <w:type w:val="bbPlcHdr"/>
        </w:types>
        <w:behaviors>
          <w:behavior w:val="content"/>
        </w:behaviors>
        <w:guid w:val="{7EA20EBE-5626-4DBD-B779-B2402539777D}"/>
      </w:docPartPr>
      <w:docPartBody>
        <w:p w:rsidR="00F8612A" w:rsidRDefault="009F0754" w:rsidP="009F0754">
          <w:pPr>
            <w:pStyle w:val="06AD69B349714FF987D474E349C27842"/>
          </w:pPr>
          <w:r w:rsidRPr="007805CD">
            <w:rPr>
              <w:rStyle w:val="PlaceholderText"/>
              <w:rFonts w:ascii="Arial" w:hAnsi="Arial" w:cs="Arial"/>
              <w:sz w:val="22"/>
              <w:szCs w:val="22"/>
            </w:rPr>
            <w:t>Insert suggested improvements or comments here</w:t>
          </w:r>
        </w:p>
      </w:docPartBody>
    </w:docPart>
    <w:docPart>
      <w:docPartPr>
        <w:name w:val="9B9D6293077B49DEA000D5A944AEAD28"/>
        <w:category>
          <w:name w:val="General"/>
          <w:gallery w:val="placeholder"/>
        </w:category>
        <w:types>
          <w:type w:val="bbPlcHdr"/>
        </w:types>
        <w:behaviors>
          <w:behavior w:val="content"/>
        </w:behaviors>
        <w:guid w:val="{422ECD75-92B5-4F77-B93C-1BF5AD038B25}"/>
      </w:docPartPr>
      <w:docPartBody>
        <w:p w:rsidR="004B5AC4" w:rsidRDefault="009F0754" w:rsidP="009F0754">
          <w:pPr>
            <w:pStyle w:val="9B9D6293077B49DEA000D5A944AEAD28"/>
          </w:pPr>
          <w:r w:rsidRPr="00BB6CBD">
            <w:rPr>
              <w:rStyle w:val="PlaceholderText"/>
              <w:rFonts w:ascii="Arial" w:hAnsi="Arial" w:cs="Arial"/>
              <w:sz w:val="22"/>
              <w:szCs w:val="22"/>
            </w:rPr>
            <w:t>Choose an item.</w:t>
          </w:r>
        </w:p>
      </w:docPartBody>
    </w:docPart>
    <w:docPart>
      <w:docPartPr>
        <w:name w:val="BDDCD077EB0A41FE9FF86DFA4EF2AD0E"/>
        <w:category>
          <w:name w:val="General"/>
          <w:gallery w:val="placeholder"/>
        </w:category>
        <w:types>
          <w:type w:val="bbPlcHdr"/>
        </w:types>
        <w:behaviors>
          <w:behavior w:val="content"/>
        </w:behaviors>
        <w:guid w:val="{2A557F53-F31B-4802-ABF2-645DA66C4793}"/>
      </w:docPartPr>
      <w:docPartBody>
        <w:p w:rsidR="004B5AC4" w:rsidRDefault="009F0754" w:rsidP="009F0754">
          <w:pPr>
            <w:pStyle w:val="BDDCD077EB0A41FE9FF86DFA4EF2AD0E"/>
          </w:pPr>
          <w:r w:rsidRPr="00910184">
            <w:rPr>
              <w:rStyle w:val="PlaceholderText"/>
              <w:rFonts w:ascii="Arial" w:hAnsi="Arial" w:cs="Arial"/>
              <w:sz w:val="22"/>
              <w:szCs w:val="22"/>
            </w:rPr>
            <w:t>Insert improvements or comments here</w:t>
          </w:r>
        </w:p>
      </w:docPartBody>
    </w:docPart>
    <w:docPart>
      <w:docPartPr>
        <w:name w:val="9E1F684B0B0543B59E3BCCC47160B4E2"/>
        <w:category>
          <w:name w:val="General"/>
          <w:gallery w:val="placeholder"/>
        </w:category>
        <w:types>
          <w:type w:val="bbPlcHdr"/>
        </w:types>
        <w:behaviors>
          <w:behavior w:val="content"/>
        </w:behaviors>
        <w:guid w:val="{DC1FA30E-9794-4329-8486-65F034E7E7BC}"/>
      </w:docPartPr>
      <w:docPartBody>
        <w:p w:rsidR="004B5AC4" w:rsidRDefault="009F0754" w:rsidP="009F0754">
          <w:pPr>
            <w:pStyle w:val="9E1F684B0B0543B59E3BCCC47160B4E2"/>
          </w:pPr>
          <w:r w:rsidRPr="00910184">
            <w:rPr>
              <w:rStyle w:val="PlaceholderText"/>
              <w:rFonts w:ascii="Arial" w:hAnsi="Arial" w:cs="Arial"/>
              <w:sz w:val="22"/>
              <w:szCs w:val="22"/>
            </w:rPr>
            <w:t>Choose an item.</w:t>
          </w:r>
        </w:p>
      </w:docPartBody>
    </w:docPart>
    <w:docPart>
      <w:docPartPr>
        <w:name w:val="407AAA6DA3D44AE2A87E990DE65B767E"/>
        <w:category>
          <w:name w:val="General"/>
          <w:gallery w:val="placeholder"/>
        </w:category>
        <w:types>
          <w:type w:val="bbPlcHdr"/>
        </w:types>
        <w:behaviors>
          <w:behavior w:val="content"/>
        </w:behaviors>
        <w:guid w:val="{3F849EB2-1E54-4992-B84A-74DE1C6B1643}"/>
      </w:docPartPr>
      <w:docPartBody>
        <w:p w:rsidR="004B5AC4" w:rsidRDefault="009F0754" w:rsidP="009F0754">
          <w:pPr>
            <w:pStyle w:val="407AAA6DA3D44AE2A87E990DE65B767E"/>
          </w:pPr>
          <w:r w:rsidRPr="00910184">
            <w:rPr>
              <w:rStyle w:val="PlaceholderText"/>
              <w:rFonts w:ascii="Arial" w:hAnsi="Arial" w:cs="Arial"/>
              <w:sz w:val="22"/>
              <w:szCs w:val="22"/>
            </w:rPr>
            <w:t>Insert improvements or comments here</w:t>
          </w:r>
        </w:p>
      </w:docPartBody>
    </w:docPart>
    <w:docPart>
      <w:docPartPr>
        <w:name w:val="77EAA58F67A04D60BA057A19B1366375"/>
        <w:category>
          <w:name w:val="General"/>
          <w:gallery w:val="placeholder"/>
        </w:category>
        <w:types>
          <w:type w:val="bbPlcHdr"/>
        </w:types>
        <w:behaviors>
          <w:behavior w:val="content"/>
        </w:behaviors>
        <w:guid w:val="{DDDE417C-5679-4849-ADEC-4F091C666965}"/>
      </w:docPartPr>
      <w:docPartBody>
        <w:p w:rsidR="002C4028" w:rsidRDefault="009F0754" w:rsidP="009F0754">
          <w:pPr>
            <w:pStyle w:val="77EAA58F67A04D60BA057A19B1366375"/>
          </w:pPr>
          <w:r w:rsidRPr="00B26C78">
            <w:rPr>
              <w:rStyle w:val="PlaceholderText"/>
              <w:rFonts w:ascii="Arial" w:hAnsi="Arial" w:cs="Arial"/>
              <w:sz w:val="22"/>
              <w:szCs w:val="22"/>
            </w:rPr>
            <w:t>Choose an item</w:t>
          </w:r>
        </w:p>
      </w:docPartBody>
    </w:docPart>
    <w:docPart>
      <w:docPartPr>
        <w:name w:val="5DE54C54FC684F0AA9413F6445F10482"/>
        <w:category>
          <w:name w:val="General"/>
          <w:gallery w:val="placeholder"/>
        </w:category>
        <w:types>
          <w:type w:val="bbPlcHdr"/>
        </w:types>
        <w:behaviors>
          <w:behavior w:val="content"/>
        </w:behaviors>
        <w:guid w:val="{49AA6C0F-719D-4FEA-B557-28B3665BC2AE}"/>
      </w:docPartPr>
      <w:docPartBody>
        <w:p w:rsidR="002C4028" w:rsidRDefault="009F0754" w:rsidP="009F0754">
          <w:pPr>
            <w:pStyle w:val="5DE54C54FC684F0AA9413F6445F10482"/>
          </w:pPr>
          <w:r w:rsidRPr="00B26C78">
            <w:rPr>
              <w:rStyle w:val="PlaceholderText"/>
              <w:rFonts w:ascii="Arial" w:hAnsi="Arial" w:cs="Arial"/>
              <w:sz w:val="22"/>
              <w:szCs w:val="22"/>
            </w:rPr>
            <w:t>Insert Org Name</w:t>
          </w:r>
        </w:p>
      </w:docPartBody>
    </w:docPart>
    <w:docPart>
      <w:docPartPr>
        <w:name w:val="D08911DFD1A94F98AE6769B881CC1A10"/>
        <w:category>
          <w:name w:val="General"/>
          <w:gallery w:val="placeholder"/>
        </w:category>
        <w:types>
          <w:type w:val="bbPlcHdr"/>
        </w:types>
        <w:behaviors>
          <w:behavior w:val="content"/>
        </w:behaviors>
        <w:guid w:val="{F9BEA276-BEA7-4FC9-8393-7C4122CF1359}"/>
      </w:docPartPr>
      <w:docPartBody>
        <w:p w:rsidR="002C4028" w:rsidRDefault="009F0754" w:rsidP="009F0754">
          <w:pPr>
            <w:pStyle w:val="D08911DFD1A94F98AE6769B881CC1A10"/>
          </w:pPr>
          <w:r w:rsidRPr="00B26C78">
            <w:rPr>
              <w:rStyle w:val="PlaceholderText"/>
              <w:rFonts w:ascii="Arial" w:hAnsi="Arial" w:cs="Arial"/>
              <w:sz w:val="22"/>
              <w:szCs w:val="22"/>
            </w:rPr>
            <w:t>Choose an item.</w:t>
          </w:r>
        </w:p>
      </w:docPartBody>
    </w:docPart>
    <w:docPart>
      <w:docPartPr>
        <w:name w:val="6DC9838044994246A3879894064132D9"/>
        <w:category>
          <w:name w:val="General"/>
          <w:gallery w:val="placeholder"/>
        </w:category>
        <w:types>
          <w:type w:val="bbPlcHdr"/>
        </w:types>
        <w:behaviors>
          <w:behavior w:val="content"/>
        </w:behaviors>
        <w:guid w:val="{5D78D130-2DA6-4A38-9E1B-7AB0C8AA52D5}"/>
      </w:docPartPr>
      <w:docPartBody>
        <w:p w:rsidR="002C4028" w:rsidRDefault="009F0754" w:rsidP="009F0754">
          <w:pPr>
            <w:pStyle w:val="6DC9838044994246A3879894064132D9"/>
          </w:pPr>
          <w:r w:rsidRPr="00B26C78">
            <w:rPr>
              <w:rStyle w:val="PlaceholderText"/>
              <w:rFonts w:ascii="Arial" w:hAnsi="Arial" w:cs="Arial"/>
              <w:sz w:val="22"/>
              <w:szCs w:val="22"/>
            </w:rPr>
            <w:t>Choose an item.</w:t>
          </w:r>
        </w:p>
      </w:docPartBody>
    </w:docPart>
    <w:docPart>
      <w:docPartPr>
        <w:name w:val="3165420A0B1144459CDAAEDFBB97F724"/>
        <w:category>
          <w:name w:val="General"/>
          <w:gallery w:val="placeholder"/>
        </w:category>
        <w:types>
          <w:type w:val="bbPlcHdr"/>
        </w:types>
        <w:behaviors>
          <w:behavior w:val="content"/>
        </w:behaviors>
        <w:guid w:val="{EE274274-CA68-4391-B56A-9487008B54A1}"/>
      </w:docPartPr>
      <w:docPartBody>
        <w:p w:rsidR="009F0754" w:rsidRDefault="009F0754" w:rsidP="009F0754">
          <w:pPr>
            <w:pStyle w:val="3165420A0B1144459CDAAEDFBB97F724"/>
          </w:pPr>
          <w:r w:rsidRPr="00910184">
            <w:rPr>
              <w:rStyle w:val="PlaceholderText"/>
              <w:rFonts w:ascii="Arial" w:hAnsi="Arial" w:cs="Arial"/>
              <w:sz w:val="22"/>
              <w:szCs w:val="22"/>
            </w:rPr>
            <w:t>Choose an item.</w:t>
          </w:r>
        </w:p>
      </w:docPartBody>
    </w:docPart>
    <w:docPart>
      <w:docPartPr>
        <w:name w:val="CF83869CEA26434D94085950CCD62448"/>
        <w:category>
          <w:name w:val="General"/>
          <w:gallery w:val="placeholder"/>
        </w:category>
        <w:types>
          <w:type w:val="bbPlcHdr"/>
        </w:types>
        <w:behaviors>
          <w:behavior w:val="content"/>
        </w:behaviors>
        <w:guid w:val="{3488139A-77F4-4399-B064-B4DFE80F1C76}"/>
      </w:docPartPr>
      <w:docPartBody>
        <w:p w:rsidR="009F0754" w:rsidRDefault="009F0754" w:rsidP="009F0754">
          <w:pPr>
            <w:pStyle w:val="CF83869CEA26434D94085950CCD62448"/>
          </w:pPr>
          <w:r w:rsidRPr="00910184">
            <w:rPr>
              <w:rStyle w:val="PlaceholderText"/>
              <w:rFonts w:ascii="Arial" w:hAnsi="Arial" w:cs="Arial"/>
              <w:sz w:val="22"/>
              <w:szCs w:val="22"/>
            </w:rPr>
            <w:t>Insert improvements or comments here</w:t>
          </w:r>
        </w:p>
      </w:docPartBody>
    </w:docPart>
    <w:docPart>
      <w:docPartPr>
        <w:name w:val="BEE14D741CFE4493A371805064F4890B"/>
        <w:category>
          <w:name w:val="General"/>
          <w:gallery w:val="placeholder"/>
        </w:category>
        <w:types>
          <w:type w:val="bbPlcHdr"/>
        </w:types>
        <w:behaviors>
          <w:behavior w:val="content"/>
        </w:behaviors>
        <w:guid w:val="{40CF7841-B398-4A58-81D6-6E273147673B}"/>
      </w:docPartPr>
      <w:docPartBody>
        <w:p w:rsidR="009F0754" w:rsidRDefault="009F0754" w:rsidP="009F0754">
          <w:pPr>
            <w:pStyle w:val="BEE14D741CFE4493A371805064F4890B"/>
          </w:pPr>
          <w:r w:rsidRPr="00910184">
            <w:rPr>
              <w:rStyle w:val="PlaceholderText"/>
              <w:rFonts w:ascii="Arial" w:hAnsi="Arial" w:cs="Arial"/>
              <w:sz w:val="22"/>
              <w:szCs w:val="22"/>
            </w:rPr>
            <w:t>Choose an item.</w:t>
          </w:r>
        </w:p>
      </w:docPartBody>
    </w:docPart>
    <w:docPart>
      <w:docPartPr>
        <w:name w:val="F3CEFE8674054085944EBC887715BED6"/>
        <w:category>
          <w:name w:val="General"/>
          <w:gallery w:val="placeholder"/>
        </w:category>
        <w:types>
          <w:type w:val="bbPlcHdr"/>
        </w:types>
        <w:behaviors>
          <w:behavior w:val="content"/>
        </w:behaviors>
        <w:guid w:val="{E4C6830A-1560-44A0-A365-EE338FB75E9C}"/>
      </w:docPartPr>
      <w:docPartBody>
        <w:p w:rsidR="009F0754" w:rsidRDefault="009F0754" w:rsidP="009F0754">
          <w:pPr>
            <w:pStyle w:val="F3CEFE8674054085944EBC887715BED6"/>
          </w:pPr>
          <w:r w:rsidRPr="00910184">
            <w:rPr>
              <w:rStyle w:val="PlaceholderText"/>
              <w:rFonts w:ascii="Arial" w:hAnsi="Arial" w:cs="Arial"/>
              <w:sz w:val="22"/>
              <w:szCs w:val="22"/>
            </w:rPr>
            <w:t>Insert improvements or comments here</w:t>
          </w:r>
        </w:p>
      </w:docPartBody>
    </w:docPart>
    <w:docPart>
      <w:docPartPr>
        <w:name w:val="D807ED6CF3644F0D906A8173497C44B7"/>
        <w:category>
          <w:name w:val="General"/>
          <w:gallery w:val="placeholder"/>
        </w:category>
        <w:types>
          <w:type w:val="bbPlcHdr"/>
        </w:types>
        <w:behaviors>
          <w:behavior w:val="content"/>
        </w:behaviors>
        <w:guid w:val="{5F4ADE72-7767-49AB-A6F8-9306016CA38C}"/>
      </w:docPartPr>
      <w:docPartBody>
        <w:p w:rsidR="009F0754" w:rsidRDefault="009F0754" w:rsidP="009F0754">
          <w:pPr>
            <w:pStyle w:val="D807ED6CF3644F0D906A8173497C44B7"/>
          </w:pPr>
          <w:r w:rsidRPr="00910184">
            <w:rPr>
              <w:rStyle w:val="PlaceholderText"/>
              <w:rFonts w:ascii="Arial" w:hAnsi="Arial" w:cs="Arial"/>
              <w:sz w:val="22"/>
              <w:szCs w:val="22"/>
            </w:rPr>
            <w:t>Choose an item.</w:t>
          </w:r>
        </w:p>
      </w:docPartBody>
    </w:docPart>
    <w:docPart>
      <w:docPartPr>
        <w:name w:val="9FC46FCCA4F746C691DA8C45C478CA1A"/>
        <w:category>
          <w:name w:val="General"/>
          <w:gallery w:val="placeholder"/>
        </w:category>
        <w:types>
          <w:type w:val="bbPlcHdr"/>
        </w:types>
        <w:behaviors>
          <w:behavior w:val="content"/>
        </w:behaviors>
        <w:guid w:val="{B2B46931-B13C-49DE-A7F9-3A8AEBF7AFF1}"/>
      </w:docPartPr>
      <w:docPartBody>
        <w:p w:rsidR="009F0754" w:rsidRDefault="009F0754" w:rsidP="009F0754">
          <w:pPr>
            <w:pStyle w:val="9FC46FCCA4F746C691DA8C45C478CA1A"/>
          </w:pPr>
          <w:r w:rsidRPr="00910184">
            <w:rPr>
              <w:rStyle w:val="PlaceholderText"/>
              <w:rFonts w:ascii="Arial" w:hAnsi="Arial" w:cs="Arial"/>
              <w:sz w:val="22"/>
              <w:szCs w:val="22"/>
            </w:rPr>
            <w:t>Choose an item.</w:t>
          </w:r>
        </w:p>
      </w:docPartBody>
    </w:docPart>
    <w:docPart>
      <w:docPartPr>
        <w:name w:val="DC76BFD15EB1443DB6937835E8FFE66E"/>
        <w:category>
          <w:name w:val="General"/>
          <w:gallery w:val="placeholder"/>
        </w:category>
        <w:types>
          <w:type w:val="bbPlcHdr"/>
        </w:types>
        <w:behaviors>
          <w:behavior w:val="content"/>
        </w:behaviors>
        <w:guid w:val="{D08A71E8-9B93-42D3-A565-8B764D924B98}"/>
      </w:docPartPr>
      <w:docPartBody>
        <w:p w:rsidR="009F0754" w:rsidRDefault="009F0754" w:rsidP="009F0754">
          <w:pPr>
            <w:pStyle w:val="DC76BFD15EB1443DB6937835E8FFE66E"/>
          </w:pPr>
          <w:r w:rsidRPr="00910184">
            <w:rPr>
              <w:rStyle w:val="PlaceholderText"/>
              <w:rFonts w:ascii="Arial" w:hAnsi="Arial" w:cs="Arial"/>
              <w:sz w:val="22"/>
              <w:szCs w:val="22"/>
            </w:rPr>
            <w:t>Insert improvements or comments here</w:t>
          </w:r>
        </w:p>
      </w:docPartBody>
    </w:docPart>
    <w:docPart>
      <w:docPartPr>
        <w:name w:val="B98F7FFAD79D4A1383D5E50A9A4EBDEA"/>
        <w:category>
          <w:name w:val="General"/>
          <w:gallery w:val="placeholder"/>
        </w:category>
        <w:types>
          <w:type w:val="bbPlcHdr"/>
        </w:types>
        <w:behaviors>
          <w:behavior w:val="content"/>
        </w:behaviors>
        <w:guid w:val="{0619BB8B-6B29-4B08-8B97-498AAA4CD71F}"/>
      </w:docPartPr>
      <w:docPartBody>
        <w:p w:rsidR="009F0754" w:rsidRDefault="009F0754" w:rsidP="009F0754">
          <w:pPr>
            <w:pStyle w:val="B98F7FFAD79D4A1383D5E50A9A4EBDEA"/>
          </w:pPr>
          <w:r w:rsidRPr="00910184">
            <w:rPr>
              <w:rStyle w:val="PlaceholderText"/>
              <w:rFonts w:ascii="Arial" w:hAnsi="Arial" w:cs="Arial"/>
              <w:sz w:val="22"/>
              <w:szCs w:val="22"/>
            </w:rPr>
            <w:t>Choose an item.</w:t>
          </w:r>
        </w:p>
      </w:docPartBody>
    </w:docPart>
    <w:docPart>
      <w:docPartPr>
        <w:name w:val="FA9C0C08C4B34D3EB5F01AE3DC7F88D4"/>
        <w:category>
          <w:name w:val="General"/>
          <w:gallery w:val="placeholder"/>
        </w:category>
        <w:types>
          <w:type w:val="bbPlcHdr"/>
        </w:types>
        <w:behaviors>
          <w:behavior w:val="content"/>
        </w:behaviors>
        <w:guid w:val="{A4D6DCC1-02BD-4C55-B1A9-B7380999E161}"/>
      </w:docPartPr>
      <w:docPartBody>
        <w:p w:rsidR="009F0754" w:rsidRDefault="009F0754" w:rsidP="009F0754">
          <w:pPr>
            <w:pStyle w:val="FA9C0C08C4B34D3EB5F01AE3DC7F88D4"/>
          </w:pPr>
          <w:r w:rsidRPr="00910184">
            <w:rPr>
              <w:rStyle w:val="PlaceholderText"/>
              <w:rFonts w:ascii="Arial" w:hAnsi="Arial" w:cs="Arial"/>
              <w:sz w:val="22"/>
              <w:szCs w:val="22"/>
            </w:rPr>
            <w:t>Insert improvements or comments here</w:t>
          </w:r>
        </w:p>
      </w:docPartBody>
    </w:docPart>
    <w:docPart>
      <w:docPartPr>
        <w:name w:val="67F927AAD2544E2EB5ECEB1E4ABA3ACA"/>
        <w:category>
          <w:name w:val="General"/>
          <w:gallery w:val="placeholder"/>
        </w:category>
        <w:types>
          <w:type w:val="bbPlcHdr"/>
        </w:types>
        <w:behaviors>
          <w:behavior w:val="content"/>
        </w:behaviors>
        <w:guid w:val="{62B8012E-098A-4A82-AADD-9ADC630E0E21}"/>
      </w:docPartPr>
      <w:docPartBody>
        <w:p w:rsidR="009F0754" w:rsidRDefault="009F0754" w:rsidP="009F0754">
          <w:pPr>
            <w:pStyle w:val="67F927AAD2544E2EB5ECEB1E4ABA3ACA"/>
          </w:pPr>
          <w:r w:rsidRPr="00910184">
            <w:rPr>
              <w:rStyle w:val="PlaceholderText"/>
              <w:rFonts w:ascii="Arial" w:hAnsi="Arial" w:cs="Arial"/>
              <w:sz w:val="22"/>
              <w:szCs w:val="22"/>
            </w:rPr>
            <w:t>Choose an item.</w:t>
          </w:r>
        </w:p>
      </w:docPartBody>
    </w:docPart>
    <w:docPart>
      <w:docPartPr>
        <w:name w:val="865ABC2084C3420EBD188FFFDECAC6B1"/>
        <w:category>
          <w:name w:val="General"/>
          <w:gallery w:val="placeholder"/>
        </w:category>
        <w:types>
          <w:type w:val="bbPlcHdr"/>
        </w:types>
        <w:behaviors>
          <w:behavior w:val="content"/>
        </w:behaviors>
        <w:guid w:val="{D17E794C-D3ED-4082-86F3-0BA90BB3CC56}"/>
      </w:docPartPr>
      <w:docPartBody>
        <w:p w:rsidR="009F0754" w:rsidRDefault="009F0754" w:rsidP="009F0754">
          <w:pPr>
            <w:pStyle w:val="865ABC2084C3420EBD188FFFDECAC6B1"/>
          </w:pPr>
          <w:r w:rsidRPr="00910184">
            <w:rPr>
              <w:rStyle w:val="PlaceholderText"/>
              <w:rFonts w:ascii="Arial" w:hAnsi="Arial" w:cs="Arial"/>
              <w:sz w:val="22"/>
              <w:szCs w:val="22"/>
            </w:rPr>
            <w:t>Insert improvements or comments here</w:t>
          </w:r>
        </w:p>
      </w:docPartBody>
    </w:docPart>
    <w:docPart>
      <w:docPartPr>
        <w:name w:val="4C0285FB77B74987983F7F4B117396B4"/>
        <w:category>
          <w:name w:val="General"/>
          <w:gallery w:val="placeholder"/>
        </w:category>
        <w:types>
          <w:type w:val="bbPlcHdr"/>
        </w:types>
        <w:behaviors>
          <w:behavior w:val="content"/>
        </w:behaviors>
        <w:guid w:val="{1EF3E24F-CB37-4301-A0ED-C5A2DFEF8012}"/>
      </w:docPartPr>
      <w:docPartBody>
        <w:p w:rsidR="009F0754" w:rsidRDefault="009F0754" w:rsidP="009F0754">
          <w:pPr>
            <w:pStyle w:val="4C0285FB77B74987983F7F4B117396B4"/>
          </w:pPr>
          <w:r w:rsidRPr="00910184">
            <w:rPr>
              <w:rStyle w:val="PlaceholderText"/>
              <w:rFonts w:ascii="Arial" w:hAnsi="Arial" w:cs="Arial"/>
              <w:sz w:val="22"/>
              <w:szCs w:val="22"/>
            </w:rPr>
            <w:t>Insert comments here</w:t>
          </w:r>
        </w:p>
      </w:docPartBody>
    </w:docPart>
    <w:docPart>
      <w:docPartPr>
        <w:name w:val="C375DB35191C4DDCA5EFF3E5196DD5C7"/>
        <w:category>
          <w:name w:val="General"/>
          <w:gallery w:val="placeholder"/>
        </w:category>
        <w:types>
          <w:type w:val="bbPlcHdr"/>
        </w:types>
        <w:behaviors>
          <w:behavior w:val="content"/>
        </w:behaviors>
        <w:guid w:val="{F06AA36E-5EA9-4931-AB1F-64CA5CE7AF04}"/>
      </w:docPartPr>
      <w:docPartBody>
        <w:p w:rsidR="0052401A" w:rsidRDefault="009F0754" w:rsidP="009F0754">
          <w:pPr>
            <w:pStyle w:val="C375DB35191C4DDCA5EFF3E5196DD5C7"/>
          </w:pPr>
          <w:r w:rsidRPr="00910184">
            <w:rPr>
              <w:rStyle w:val="PlaceholderText"/>
              <w:rFonts w:ascii="Arial" w:hAnsi="Arial" w:cs="Arial"/>
            </w:rPr>
            <w:t>Insert improvements or comments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21"/>
    <w:rsid w:val="00163D7E"/>
    <w:rsid w:val="001A1005"/>
    <w:rsid w:val="002C4028"/>
    <w:rsid w:val="00331A21"/>
    <w:rsid w:val="003C2BFA"/>
    <w:rsid w:val="004B5AC4"/>
    <w:rsid w:val="004E23BC"/>
    <w:rsid w:val="004E3F4E"/>
    <w:rsid w:val="0052401A"/>
    <w:rsid w:val="00526486"/>
    <w:rsid w:val="00637DFD"/>
    <w:rsid w:val="006D4022"/>
    <w:rsid w:val="006D6496"/>
    <w:rsid w:val="00707155"/>
    <w:rsid w:val="00867682"/>
    <w:rsid w:val="00923BB3"/>
    <w:rsid w:val="00931845"/>
    <w:rsid w:val="009F0754"/>
    <w:rsid w:val="00B0563A"/>
    <w:rsid w:val="00B7016D"/>
    <w:rsid w:val="00BA5414"/>
    <w:rsid w:val="00E177DB"/>
    <w:rsid w:val="00F8612A"/>
    <w:rsid w:val="00FD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754"/>
    <w:rPr>
      <w:color w:val="808080"/>
    </w:rPr>
  </w:style>
  <w:style w:type="paragraph" w:customStyle="1" w:styleId="78D6344A7246428292F0D6C5EDDC0966">
    <w:name w:val="78D6344A7246428292F0D6C5EDDC0966"/>
    <w:rsid w:val="009F0754"/>
    <w:pPr>
      <w:spacing w:after="0" w:line="240" w:lineRule="auto"/>
    </w:pPr>
    <w:rPr>
      <w:rFonts w:ascii="Calibri" w:eastAsia="Calibri" w:hAnsi="Calibri" w:cs="Times New Roman"/>
      <w:sz w:val="24"/>
      <w:szCs w:val="24"/>
      <w:lang w:eastAsia="en-US"/>
    </w:rPr>
  </w:style>
  <w:style w:type="paragraph" w:customStyle="1" w:styleId="9DFD7F46069D4835AA62129E4A2177E0">
    <w:name w:val="9DFD7F46069D4835AA62129E4A2177E0"/>
    <w:rsid w:val="009F0754"/>
    <w:pPr>
      <w:spacing w:after="0" w:line="240" w:lineRule="auto"/>
    </w:pPr>
    <w:rPr>
      <w:rFonts w:ascii="Calibri" w:eastAsia="Calibri" w:hAnsi="Calibri" w:cs="Times New Roman"/>
      <w:sz w:val="24"/>
      <w:szCs w:val="24"/>
      <w:lang w:eastAsia="en-US"/>
    </w:rPr>
  </w:style>
  <w:style w:type="paragraph" w:customStyle="1" w:styleId="77EAA58F67A04D60BA057A19B1366375">
    <w:name w:val="77EAA58F67A04D60BA057A19B1366375"/>
    <w:rsid w:val="009F0754"/>
    <w:pPr>
      <w:spacing w:after="0" w:line="240" w:lineRule="auto"/>
    </w:pPr>
    <w:rPr>
      <w:rFonts w:ascii="Calibri" w:eastAsia="Calibri" w:hAnsi="Calibri" w:cs="Times New Roman"/>
      <w:sz w:val="24"/>
      <w:szCs w:val="24"/>
      <w:lang w:eastAsia="en-US"/>
    </w:rPr>
  </w:style>
  <w:style w:type="paragraph" w:customStyle="1" w:styleId="5DE54C54FC684F0AA9413F6445F10482">
    <w:name w:val="5DE54C54FC684F0AA9413F6445F10482"/>
    <w:rsid w:val="009F0754"/>
    <w:pPr>
      <w:spacing w:after="0" w:line="240" w:lineRule="auto"/>
    </w:pPr>
    <w:rPr>
      <w:rFonts w:ascii="Calibri" w:eastAsia="Calibri" w:hAnsi="Calibri" w:cs="Times New Roman"/>
      <w:sz w:val="24"/>
      <w:szCs w:val="24"/>
      <w:lang w:eastAsia="en-US"/>
    </w:rPr>
  </w:style>
  <w:style w:type="paragraph" w:customStyle="1" w:styleId="D08911DFD1A94F98AE6769B881CC1A10">
    <w:name w:val="D08911DFD1A94F98AE6769B881CC1A10"/>
    <w:rsid w:val="009F0754"/>
    <w:pPr>
      <w:spacing w:after="0" w:line="240" w:lineRule="auto"/>
    </w:pPr>
    <w:rPr>
      <w:rFonts w:ascii="Calibri" w:eastAsia="Calibri" w:hAnsi="Calibri" w:cs="Times New Roman"/>
      <w:sz w:val="24"/>
      <w:szCs w:val="24"/>
      <w:lang w:eastAsia="en-US"/>
    </w:rPr>
  </w:style>
  <w:style w:type="paragraph" w:customStyle="1" w:styleId="6DC9838044994246A3879894064132D9">
    <w:name w:val="6DC9838044994246A3879894064132D9"/>
    <w:rsid w:val="009F0754"/>
    <w:pPr>
      <w:spacing w:after="0" w:line="240" w:lineRule="auto"/>
    </w:pPr>
    <w:rPr>
      <w:rFonts w:ascii="Calibri" w:eastAsia="Calibri" w:hAnsi="Calibri" w:cs="Times New Roman"/>
      <w:sz w:val="24"/>
      <w:szCs w:val="24"/>
      <w:lang w:eastAsia="en-US"/>
    </w:rPr>
  </w:style>
  <w:style w:type="paragraph" w:customStyle="1" w:styleId="3165420A0B1144459CDAAEDFBB97F724">
    <w:name w:val="3165420A0B1144459CDAAEDFBB97F724"/>
    <w:rsid w:val="009F0754"/>
    <w:pPr>
      <w:spacing w:after="0" w:line="240" w:lineRule="auto"/>
    </w:pPr>
    <w:rPr>
      <w:rFonts w:ascii="Calibri" w:eastAsia="Calibri" w:hAnsi="Calibri" w:cs="Times New Roman"/>
      <w:sz w:val="24"/>
      <w:szCs w:val="24"/>
      <w:lang w:eastAsia="en-US"/>
    </w:rPr>
  </w:style>
  <w:style w:type="paragraph" w:customStyle="1" w:styleId="CF83869CEA26434D94085950CCD62448">
    <w:name w:val="CF83869CEA26434D94085950CCD62448"/>
    <w:rsid w:val="009F0754"/>
    <w:pPr>
      <w:spacing w:after="0" w:line="240" w:lineRule="auto"/>
    </w:pPr>
    <w:rPr>
      <w:rFonts w:ascii="Calibri" w:eastAsia="Calibri" w:hAnsi="Calibri" w:cs="Times New Roman"/>
      <w:sz w:val="24"/>
      <w:szCs w:val="24"/>
      <w:lang w:eastAsia="en-US"/>
    </w:rPr>
  </w:style>
  <w:style w:type="paragraph" w:customStyle="1" w:styleId="BEE14D741CFE4493A371805064F4890B">
    <w:name w:val="BEE14D741CFE4493A371805064F4890B"/>
    <w:rsid w:val="009F0754"/>
    <w:pPr>
      <w:spacing w:after="0" w:line="240" w:lineRule="auto"/>
    </w:pPr>
    <w:rPr>
      <w:rFonts w:ascii="Calibri" w:eastAsia="Calibri" w:hAnsi="Calibri" w:cs="Times New Roman"/>
      <w:sz w:val="24"/>
      <w:szCs w:val="24"/>
      <w:lang w:eastAsia="en-US"/>
    </w:rPr>
  </w:style>
  <w:style w:type="paragraph" w:customStyle="1" w:styleId="D807ED6CF3644F0D906A8173497C44B7">
    <w:name w:val="D807ED6CF3644F0D906A8173497C44B7"/>
    <w:rsid w:val="009F0754"/>
    <w:pPr>
      <w:spacing w:after="0" w:line="240" w:lineRule="auto"/>
    </w:pPr>
    <w:rPr>
      <w:rFonts w:ascii="Calibri" w:eastAsia="Calibri" w:hAnsi="Calibri" w:cs="Times New Roman"/>
      <w:sz w:val="24"/>
      <w:szCs w:val="24"/>
      <w:lang w:eastAsia="en-US"/>
    </w:rPr>
  </w:style>
  <w:style w:type="paragraph" w:customStyle="1" w:styleId="F3CEFE8674054085944EBC887715BED6">
    <w:name w:val="F3CEFE8674054085944EBC887715BED6"/>
    <w:rsid w:val="009F0754"/>
    <w:pPr>
      <w:spacing w:after="0" w:line="240" w:lineRule="auto"/>
    </w:pPr>
    <w:rPr>
      <w:rFonts w:ascii="Calibri" w:eastAsia="Calibri" w:hAnsi="Calibri" w:cs="Times New Roman"/>
      <w:sz w:val="24"/>
      <w:szCs w:val="24"/>
      <w:lang w:eastAsia="en-US"/>
    </w:rPr>
  </w:style>
  <w:style w:type="paragraph" w:customStyle="1" w:styleId="9FC46FCCA4F746C691DA8C45C478CA1A">
    <w:name w:val="9FC46FCCA4F746C691DA8C45C478CA1A"/>
    <w:rsid w:val="009F0754"/>
    <w:pPr>
      <w:spacing w:after="0" w:line="240" w:lineRule="auto"/>
    </w:pPr>
    <w:rPr>
      <w:rFonts w:ascii="Calibri" w:eastAsia="Calibri" w:hAnsi="Calibri" w:cs="Times New Roman"/>
      <w:sz w:val="24"/>
      <w:szCs w:val="24"/>
      <w:lang w:eastAsia="en-US"/>
    </w:rPr>
  </w:style>
  <w:style w:type="paragraph" w:customStyle="1" w:styleId="DC76BFD15EB1443DB6937835E8FFE66E">
    <w:name w:val="DC76BFD15EB1443DB6937835E8FFE66E"/>
    <w:rsid w:val="009F0754"/>
    <w:pPr>
      <w:spacing w:after="0" w:line="240" w:lineRule="auto"/>
    </w:pPr>
    <w:rPr>
      <w:rFonts w:ascii="Calibri" w:eastAsia="Calibri" w:hAnsi="Calibri" w:cs="Times New Roman"/>
      <w:sz w:val="24"/>
      <w:szCs w:val="24"/>
      <w:lang w:eastAsia="en-US"/>
    </w:rPr>
  </w:style>
  <w:style w:type="paragraph" w:customStyle="1" w:styleId="67F927AAD2544E2EB5ECEB1E4ABA3ACA">
    <w:name w:val="67F927AAD2544E2EB5ECEB1E4ABA3ACA"/>
    <w:rsid w:val="009F0754"/>
    <w:pPr>
      <w:spacing w:after="0" w:line="240" w:lineRule="auto"/>
    </w:pPr>
    <w:rPr>
      <w:rFonts w:ascii="Calibri" w:eastAsia="Calibri" w:hAnsi="Calibri" w:cs="Times New Roman"/>
      <w:sz w:val="24"/>
      <w:szCs w:val="24"/>
      <w:lang w:eastAsia="en-US"/>
    </w:rPr>
  </w:style>
  <w:style w:type="paragraph" w:customStyle="1" w:styleId="865ABC2084C3420EBD188FFFDECAC6B1">
    <w:name w:val="865ABC2084C3420EBD188FFFDECAC6B1"/>
    <w:rsid w:val="009F0754"/>
    <w:pPr>
      <w:spacing w:after="0" w:line="240" w:lineRule="auto"/>
    </w:pPr>
    <w:rPr>
      <w:rFonts w:ascii="Calibri" w:eastAsia="Calibri" w:hAnsi="Calibri" w:cs="Times New Roman"/>
      <w:sz w:val="24"/>
      <w:szCs w:val="24"/>
      <w:lang w:eastAsia="en-US"/>
    </w:rPr>
  </w:style>
  <w:style w:type="paragraph" w:customStyle="1" w:styleId="B98F7FFAD79D4A1383D5E50A9A4EBDEA">
    <w:name w:val="B98F7FFAD79D4A1383D5E50A9A4EBDEA"/>
    <w:rsid w:val="009F0754"/>
    <w:pPr>
      <w:spacing w:after="0" w:line="240" w:lineRule="auto"/>
    </w:pPr>
    <w:rPr>
      <w:rFonts w:ascii="Calibri" w:eastAsia="Calibri" w:hAnsi="Calibri" w:cs="Times New Roman"/>
      <w:sz w:val="24"/>
      <w:szCs w:val="24"/>
      <w:lang w:eastAsia="en-US"/>
    </w:rPr>
  </w:style>
  <w:style w:type="paragraph" w:customStyle="1" w:styleId="FA9C0C08C4B34D3EB5F01AE3DC7F88D4">
    <w:name w:val="FA9C0C08C4B34D3EB5F01AE3DC7F88D4"/>
    <w:rsid w:val="009F0754"/>
    <w:pPr>
      <w:spacing w:after="0" w:line="240" w:lineRule="auto"/>
    </w:pPr>
    <w:rPr>
      <w:rFonts w:ascii="Calibri" w:eastAsia="Calibri" w:hAnsi="Calibri" w:cs="Times New Roman"/>
      <w:sz w:val="24"/>
      <w:szCs w:val="24"/>
      <w:lang w:eastAsia="en-US"/>
    </w:rPr>
  </w:style>
  <w:style w:type="paragraph" w:customStyle="1" w:styleId="9B9D6293077B49DEA000D5A944AEAD28">
    <w:name w:val="9B9D6293077B49DEA000D5A944AEAD28"/>
    <w:rsid w:val="009F0754"/>
    <w:pPr>
      <w:spacing w:after="0" w:line="240" w:lineRule="auto"/>
    </w:pPr>
    <w:rPr>
      <w:rFonts w:ascii="Calibri" w:eastAsia="Calibri" w:hAnsi="Calibri" w:cs="Times New Roman"/>
      <w:sz w:val="24"/>
      <w:szCs w:val="24"/>
      <w:lang w:eastAsia="en-US"/>
    </w:rPr>
  </w:style>
  <w:style w:type="paragraph" w:customStyle="1" w:styleId="BDDCD077EB0A41FE9FF86DFA4EF2AD0E">
    <w:name w:val="BDDCD077EB0A41FE9FF86DFA4EF2AD0E"/>
    <w:rsid w:val="009F0754"/>
    <w:pPr>
      <w:spacing w:after="0" w:line="240" w:lineRule="auto"/>
    </w:pPr>
    <w:rPr>
      <w:rFonts w:ascii="Calibri" w:eastAsia="Calibri" w:hAnsi="Calibri" w:cs="Times New Roman"/>
      <w:sz w:val="24"/>
      <w:szCs w:val="24"/>
      <w:lang w:eastAsia="en-US"/>
    </w:rPr>
  </w:style>
  <w:style w:type="paragraph" w:customStyle="1" w:styleId="9E1F684B0B0543B59E3BCCC47160B4E2">
    <w:name w:val="9E1F684B0B0543B59E3BCCC47160B4E2"/>
    <w:rsid w:val="009F0754"/>
    <w:pPr>
      <w:spacing w:after="0" w:line="240" w:lineRule="auto"/>
    </w:pPr>
    <w:rPr>
      <w:rFonts w:ascii="Calibri" w:eastAsia="Calibri" w:hAnsi="Calibri" w:cs="Times New Roman"/>
      <w:sz w:val="24"/>
      <w:szCs w:val="24"/>
      <w:lang w:eastAsia="en-US"/>
    </w:rPr>
  </w:style>
  <w:style w:type="paragraph" w:customStyle="1" w:styleId="407AAA6DA3D44AE2A87E990DE65B767E">
    <w:name w:val="407AAA6DA3D44AE2A87E990DE65B767E"/>
    <w:rsid w:val="009F0754"/>
    <w:pPr>
      <w:spacing w:after="0" w:line="240" w:lineRule="auto"/>
    </w:pPr>
    <w:rPr>
      <w:rFonts w:ascii="Calibri" w:eastAsia="Calibri" w:hAnsi="Calibri" w:cs="Times New Roman"/>
      <w:sz w:val="24"/>
      <w:szCs w:val="24"/>
      <w:lang w:eastAsia="en-US"/>
    </w:rPr>
  </w:style>
  <w:style w:type="paragraph" w:customStyle="1" w:styleId="4C0285FB77B74987983F7F4B117396B4">
    <w:name w:val="4C0285FB77B74987983F7F4B117396B4"/>
    <w:rsid w:val="009F0754"/>
    <w:pPr>
      <w:spacing w:after="0" w:line="240" w:lineRule="auto"/>
    </w:pPr>
    <w:rPr>
      <w:rFonts w:ascii="Calibri" w:eastAsia="Calibri" w:hAnsi="Calibri" w:cs="Times New Roman"/>
      <w:sz w:val="24"/>
      <w:szCs w:val="24"/>
      <w:lang w:eastAsia="en-US"/>
    </w:rPr>
  </w:style>
  <w:style w:type="paragraph" w:customStyle="1" w:styleId="06AD69B349714FF987D474E349C27842">
    <w:name w:val="06AD69B349714FF987D474E349C27842"/>
    <w:rsid w:val="009F0754"/>
    <w:pPr>
      <w:spacing w:after="0" w:line="240" w:lineRule="auto"/>
    </w:pPr>
    <w:rPr>
      <w:rFonts w:ascii="Calibri" w:eastAsia="Calibri" w:hAnsi="Calibri" w:cs="Times New Roman"/>
      <w:sz w:val="24"/>
      <w:szCs w:val="24"/>
      <w:lang w:eastAsia="en-US"/>
    </w:rPr>
  </w:style>
  <w:style w:type="paragraph" w:customStyle="1" w:styleId="C375DB35191C4DDCA5EFF3E5196DD5C7">
    <w:name w:val="C375DB35191C4DDCA5EFF3E5196DD5C7"/>
    <w:rsid w:val="009F0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29fb0-166c-434e-b379-ebf36bc4d09a">
      <Terms xmlns="http://schemas.microsoft.com/office/infopath/2007/PartnerControls"/>
    </lcf76f155ced4ddcb4097134ff3c332f>
    <TaxCatchAll xmlns="70e8b71c-7f6e-4afb-a866-ddfcedf6725e" xsi:nil="true"/>
  </documentManagement>
</p:properties>
</file>

<file path=customXml/item2.xml><?xml version="1.0" encoding="utf-8"?>
<metadata xmlns="http://www.objective.com/ecm/document/metadata/4B7C7C20BB9B351DE05400144FFBC786" version="1.0.0">
  <systemFields>
    <field name="Objective-Id">
      <value order="0">A10472953</value>
    </field>
    <field name="Objective-Title">
      <value order="0">Fact Sheet - Planning Reform (An Improved Planning System)</value>
    </field>
    <field name="Objective-Description">
      <value order="0">APPROVED Fact Sheet - Planning Developments (An Improved Planning System)</value>
    </field>
    <field name="Objective-CreationStamp">
      <value order="0">2020-05-15T09:25:26Z</value>
    </field>
    <field name="Objective-IsApproved">
      <value order="0">false</value>
    </field>
    <field name="Objective-IsPublished">
      <value order="0">true</value>
    </field>
    <field name="Objective-DatePublished">
      <value order="0">2020-05-15T09:43:37Z</value>
    </field>
    <field name="Objective-ModificationStamp">
      <value order="0">2020-05-15T09:43:37Z</value>
    </field>
    <field name="Objective-Owner">
      <value order="0">Clarke, Kristi</value>
    </field>
    <field name="Objective-Path">
      <value order="0">Objective Global Folder:Department of Planning:01 Corporate:Administrative Functions:Community Relations:Planning:Communications - 2020 - Projects:Planning and Development Legislative Review (May 2020)</value>
    </field>
    <field name="Objective-Parent">
      <value order="0">Planning and Development Legislative Review (May 2020)</value>
    </field>
    <field name="Objective-State">
      <value order="0">Published</value>
    </field>
    <field name="Objective-VersionId">
      <value order="0">vA15351351</value>
    </field>
    <field name="Objective-Version">
      <value order="0">1.0</value>
    </field>
    <field name="Objective-VersionNumber">
      <value order="0">2</value>
    </field>
    <field name="Objective-VersionComment">
      <value order="0">APPROVED Fact Sheet - Planning Developments (An Improved Planning System)</value>
    </field>
    <field name="Objective-FileNumber">
      <value order="0">qA670058</value>
    </field>
    <field name="Objective-Classification">
      <value order="0"/>
    </field>
    <field name="Objective-Caveats">
      <value order="0">Department of Planning Caveat</value>
    </field>
  </systemFields>
  <catalogues>
    <catalogue name="Electronic Document Type Catalogue" type="type" ori="id:cA44">
      <field name="Objective-Notes">
        <value order="0">APPROVED Fact Sheet - Planning Developments (An Improved Planning System)</value>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2BF4AEAB5D14C93A47AA425501106" ma:contentTypeVersion="11" ma:contentTypeDescription="Create a new document." ma:contentTypeScope="" ma:versionID="fe1995c725f0b67ecaea0289dff63ccc">
  <xsd:schema xmlns:xsd="http://www.w3.org/2001/XMLSchema" xmlns:xs="http://www.w3.org/2001/XMLSchema" xmlns:p="http://schemas.microsoft.com/office/2006/metadata/properties" xmlns:ns2="62b29fb0-166c-434e-b379-ebf36bc4d09a" xmlns:ns3="70e8b71c-7f6e-4afb-a866-ddfcedf6725e" targetNamespace="http://schemas.microsoft.com/office/2006/metadata/properties" ma:root="true" ma:fieldsID="155f31313e8827b9a596b85fcfa44b30" ns2:_="" ns3:_="">
    <xsd:import namespace="62b29fb0-166c-434e-b379-ebf36bc4d09a"/>
    <xsd:import namespace="70e8b71c-7f6e-4afb-a866-ddfcedf672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29fb0-166c-434e-b379-ebf36bc4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c73537-d70c-406b-8380-3f9ae7d0b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8b71c-7f6e-4afb-a866-ddfcedf672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fb944-1afb-4be6-bbfc-f900fc5947d6}" ma:internalName="TaxCatchAll" ma:showField="CatchAllData" ma:web="70e8b71c-7f6e-4afb-a866-ddfcedf6725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CD7BL30DF8E14B84ACE761E4E8F12C00" version="1.0.0">
  <systemFields>
    <field name="Objective-Id">
      <value order="0">A12400755</value>
    </field>
    <field name="Objective-Title">
      <value order="0">Feedback Form - Draft Interim Guidance for Non-Residential Car Parking - Final for consultation</value>
    </field>
    <field name="Objective-Description">
      <value order="0"/>
    </field>
    <field name="Objective-CreationStamp">
      <value order="0">2023-02-21T05:58:01Z</value>
    </field>
    <field name="Objective-IsApproved">
      <value order="0">false</value>
    </field>
    <field name="Objective-IsPublished">
      <value order="0">false</value>
    </field>
    <field name="Objective-DatePublished">
      <value order="0"/>
    </field>
    <field name="Objective-ModificationStamp">
      <value order="0">2023-03-24T06:30:12Z</value>
    </field>
    <field name="Objective-Owner">
      <value order="0">Barrow, Cassandra PLN</value>
    </field>
    <field name="Objective-Path">
      <value order="0">Objective Global Folder:Department of Planning:01 Corporate:Core Functions:Strategic Land Use &amp; Transport Planning:Reviewing:Planning Review Action Plan - C2(iI) Consistent Car Parking:2023 Standard Car Parking Rates - 8 - Consultation Materials</value>
    </field>
    <field name="Objective-Parent">
      <value order="0">2023 Standard Car Parking Rates - 8 - Consultation Materials</value>
    </field>
    <field name="Objective-State">
      <value order="0">Being Edited</value>
    </field>
    <field name="Objective-VersionId">
      <value order="0">vA17856284</value>
    </field>
    <field name="Objective-Version">
      <value order="0">0.21</value>
    </field>
    <field name="Objective-VersionNumber">
      <value order="0">21</value>
    </field>
    <field name="Objective-VersionComment">
      <value order="0"/>
    </field>
    <field name="Objective-FileNumber">
      <value order="0">qA670399</value>
    </field>
    <field name="Objective-Classification">
      <value order="0"/>
    </field>
    <field name="Objective-Caveats">
      <value order="0"/>
    </field>
  </systemFields>
  <catalogues>
    <catalogue name="Electronic Document Type Catalogue" type="type" ori="id:cA44">
      <field name="Objective-Disposed Document Status">
        <value order="0"/>
      </field>
      <field name="Objective-Notes">
        <value order="0"/>
      </field>
      <field name="Objective-Disposed On">
        <value order="0"/>
      </field>
      <field name="Objective-Disposal Review Date - Hard Copy">
        <value order="0"/>
      </field>
      <field name="Objective-Connect Creator">
        <value order="0"/>
      </field>
      <field name="Objective-Disposal Status">
        <value order="0"/>
      </field>
    </catalogue>
  </catalogues>
</meta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23A5-9B76-4016-9204-5111E89B901F}">
  <ds:schemaRefs>
    <ds:schemaRef ds:uri="http://schemas.microsoft.com/office/2006/metadata/properties"/>
    <ds:schemaRef ds:uri="http://schemas.microsoft.com/office/infopath/2007/PartnerControls"/>
    <ds:schemaRef ds:uri="62b29fb0-166c-434e-b379-ebf36bc4d09a"/>
    <ds:schemaRef ds:uri="70e8b71c-7f6e-4afb-a866-ddfcedf6725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customXml/itemProps3.xml><?xml version="1.0" encoding="utf-8"?>
<ds:datastoreItem xmlns:ds="http://schemas.openxmlformats.org/officeDocument/2006/customXml" ds:itemID="{31FD883B-92E1-4F74-ADDB-75D3004B67F4}">
  <ds:schemaRefs>
    <ds:schemaRef ds:uri="http://schemas.microsoft.com/sharepoint/v3/contenttype/forms"/>
  </ds:schemaRefs>
</ds:datastoreItem>
</file>

<file path=customXml/itemProps4.xml><?xml version="1.0" encoding="utf-8"?>
<ds:datastoreItem xmlns:ds="http://schemas.openxmlformats.org/officeDocument/2006/customXml" ds:itemID="{842E36FD-A161-47C2-BF07-6D26F1BD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29fb0-166c-434e-b379-ebf36bc4d09a"/>
    <ds:schemaRef ds:uri="70e8b71c-7f6e-4afb-a866-ddfcedf67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6.xml><?xml version="1.0" encoding="utf-8"?>
<ds:datastoreItem xmlns:ds="http://schemas.openxmlformats.org/officeDocument/2006/customXml" ds:itemID="{1CA6B476-BDDB-404C-82F9-66D671B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Mason</dc:creator>
  <cp:keywords/>
  <dc:description/>
  <cp:lastModifiedBy>Seth Cohen-Radosevich</cp:lastModifiedBy>
  <cp:revision>2</cp:revision>
  <dcterms:created xsi:type="dcterms:W3CDTF">2023-03-24T06:31:00Z</dcterms:created>
  <dcterms:modified xsi:type="dcterms:W3CDTF">2023-03-24T06:31:00Z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A12400755</vt:lpwstr>
  </property>
  <property fmtid="{D5CDD505-2E9C-101B-9397-08002B2CF9AE}" pid="4" name="Objective-Title">
    <vt:lpwstr>Feedback Form - Draft Interim Guidance for Non-Residential Car Parking - Final for consultation</vt:lpwstr>
  </property>
  <property fmtid="{D5CDD505-2E9C-101B-9397-08002B2CF9AE}" pid="5" name="Objective-Description">
    <vt:lpwstr/>
  </property>
  <property fmtid="{D5CDD505-2E9C-101B-9397-08002B2CF9AE}" pid="6" name="Objective-CreationStamp">
    <vt:filetime>2023-02-22T04:49:50Z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2023-03-24T06:30:11Z</vt:filetime>
  </property>
  <property fmtid="{D5CDD505-2E9C-101B-9397-08002B2CF9AE}" pid="11" name="Objective-Owner">
    <vt:lpwstr>Barrow, Cassandra PLN</vt:lpwstr>
  </property>
  <property fmtid="{D5CDD505-2E9C-101B-9397-08002B2CF9AE}" pid="12" name="Objective-Path">
    <vt:lpwstr>Objective Global Folder:Department of Planning:01 Corporate:Core Functions:Strategic Land Use &amp; Transport Planning:Reviewing:Planning Review Action Plan - C2(iI) Consistent Car Parking:2023 Standard Car Parking Rates - 8 - Consultation Materials:</vt:lpwstr>
  </property>
  <property fmtid="{D5CDD505-2E9C-101B-9397-08002B2CF9AE}" pid="13" name="Objective-Parent">
    <vt:lpwstr>2023 Standard Car Parking Rates - 8 - Consultation Materials</vt:lpwstr>
  </property>
  <property fmtid="{D5CDD505-2E9C-101B-9397-08002B2CF9AE}" pid="14" name="Objective-State">
    <vt:lpwstr>Being Edited</vt:lpwstr>
  </property>
  <property fmtid="{D5CDD505-2E9C-101B-9397-08002B2CF9AE}" pid="15" name="Objective-VersionId">
    <vt:lpwstr>vA17856284</vt:lpwstr>
  </property>
  <property fmtid="{D5CDD505-2E9C-101B-9397-08002B2CF9AE}" pid="16" name="Objective-Version">
    <vt:lpwstr>0.21</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PLH2020P0086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Connect Creator">
    <vt:lpwstr/>
  </property>
  <property fmtid="{D5CDD505-2E9C-101B-9397-08002B2CF9AE}" pid="24" name="Objective-Comment">
    <vt:lpwstr/>
  </property>
  <property fmtid="{D5CDD505-2E9C-101B-9397-08002B2CF9AE}" pid="25" name="Objective-Notes [system]">
    <vt:lpwstr/>
  </property>
  <property fmtid="{D5CDD505-2E9C-101B-9397-08002B2CF9AE}" pid="26" name="Objective-Connect Creator [system]">
    <vt:lpwstr/>
  </property>
  <property fmtid="{D5CDD505-2E9C-101B-9397-08002B2CF9AE}" pid="27" name="_NewReviewCycle">
    <vt:lpwstr/>
  </property>
  <property fmtid="{D5CDD505-2E9C-101B-9397-08002B2CF9AE}" pid="28" name="ContentTypeId">
    <vt:lpwstr>0x010100B712BF4AEAB5D14C93A47AA425501106</vt:lpwstr>
  </property>
  <property fmtid="{D5CDD505-2E9C-101B-9397-08002B2CF9AE}" pid="29" name="Order">
    <vt:r8>9000</vt:r8>
  </property>
  <property fmtid="{D5CDD505-2E9C-101B-9397-08002B2CF9AE}" pid="30" name="xd_Signature">
    <vt:bool>false</vt:bool>
  </property>
  <property fmtid="{D5CDD505-2E9C-101B-9397-08002B2CF9AE}" pid="31" name="xd_ProgID">
    <vt:lpwstr/>
  </property>
  <property fmtid="{D5CDD505-2E9C-101B-9397-08002B2CF9AE}" pid="32" name="ComplianceAssetId">
    <vt:lpwstr/>
  </property>
  <property fmtid="{D5CDD505-2E9C-101B-9397-08002B2CF9AE}" pid="33" name="TemplateUrl">
    <vt:lpwstr/>
  </property>
  <property fmtid="{D5CDD505-2E9C-101B-9397-08002B2CF9AE}" pid="34" name="_ExtendedDescription">
    <vt:lpwstr/>
  </property>
  <property fmtid="{D5CDD505-2E9C-101B-9397-08002B2CF9AE}" pid="35" name="TriggerFlowInfo">
    <vt:lpwstr/>
  </property>
  <property fmtid="{D5CDD505-2E9C-101B-9397-08002B2CF9AE}" pid="36" name="MediaServiceImageTags">
    <vt:lpwstr/>
  </property>
  <property fmtid="{D5CDD505-2E9C-101B-9397-08002B2CF9AE}" pid="37" name="Objective-Disposed Document Status">
    <vt:lpwstr/>
  </property>
  <property fmtid="{D5CDD505-2E9C-101B-9397-08002B2CF9AE}" pid="38" name="Objective-Disposed On">
    <vt:lpwstr/>
  </property>
  <property fmtid="{D5CDD505-2E9C-101B-9397-08002B2CF9AE}" pid="39" name="Objective-Disposal Review Date - Hard Copy">
    <vt:lpwstr/>
  </property>
  <property fmtid="{D5CDD505-2E9C-101B-9397-08002B2CF9AE}" pid="40" name="Objective-Disposal Status">
    <vt:lpwstr/>
  </property>
  <property fmtid="{D5CDD505-2E9C-101B-9397-08002B2CF9AE}" pid="41" name="Objective-Disposal Review Date - Hard Copy [system]">
    <vt:lpwstr/>
  </property>
  <property fmtid="{D5CDD505-2E9C-101B-9397-08002B2CF9AE}" pid="42" name="Objective-Disposal Status [system]">
    <vt:lpwstr/>
  </property>
  <property fmtid="{D5CDD505-2E9C-101B-9397-08002B2CF9AE}" pid="43" name="Objective-Disposed On [system]">
    <vt:lpwstr/>
  </property>
  <property fmtid="{D5CDD505-2E9C-101B-9397-08002B2CF9AE}" pid="44" name="Objective-Disposed Document Status [system]">
    <vt:lpwstr/>
  </property>
</Properties>
</file>