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0C1CB" w14:textId="3ADA1FFD" w:rsidR="00F140D9" w:rsidRPr="004D0F80" w:rsidRDefault="002C4629" w:rsidP="002C4629">
      <w:pPr>
        <w:pStyle w:val="Heading1"/>
        <w:spacing w:before="720" w:beforeAutospacing="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38CA54A" wp14:editId="12DE139E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7534551" cy="1580707"/>
            <wp:effectExtent l="0" t="0" r="0" b="635"/>
            <wp:wrapNone/>
            <wp:docPr id="21" name="Picture 2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4551" cy="15807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40D9" w:rsidRPr="004D0F80">
        <w:t xml:space="preserve">Western Australian </w:t>
      </w:r>
      <w:r w:rsidR="00235D77">
        <w:t>p</w:t>
      </w:r>
      <w:r w:rsidR="00F140D9" w:rsidRPr="004D0F80">
        <w:t xml:space="preserve">ublic </w:t>
      </w:r>
      <w:r w:rsidR="00235D77">
        <w:t>s</w:t>
      </w:r>
      <w:r w:rsidR="00F140D9" w:rsidRPr="004D0F80">
        <w:t xml:space="preserve">ector </w:t>
      </w:r>
      <w:r w:rsidR="00F76D8B">
        <w:t>q</w:t>
      </w:r>
      <w:r w:rsidR="00C51C2E" w:rsidRPr="004D0F80">
        <w:t>uarterly workforce report</w:t>
      </w:r>
      <w:r w:rsidR="00607466">
        <w:t xml:space="preserve"> – </w:t>
      </w:r>
      <w:r w:rsidR="00052DB4">
        <w:br/>
      </w:r>
      <w:r w:rsidR="00C57D7C">
        <w:t>September</w:t>
      </w:r>
      <w:r w:rsidR="00BF5262">
        <w:t xml:space="preserve"> 2023</w:t>
      </w:r>
    </w:p>
    <w:p w14:paraId="6D273999" w14:textId="11743C42" w:rsidR="00CC76B7" w:rsidRDefault="00CC76B7" w:rsidP="00607466">
      <w:pPr>
        <w:pStyle w:val="Heading2"/>
        <w:spacing w:before="400" w:beforeAutospacing="0" w:line="240" w:lineRule="exact"/>
      </w:pPr>
      <w:r w:rsidRPr="004D0F80">
        <w:t>About</w:t>
      </w:r>
      <w:r>
        <w:t xml:space="preserve"> this information</w:t>
      </w:r>
    </w:p>
    <w:p w14:paraId="14D98CE9" w14:textId="3537F645" w:rsidR="00CC76B7" w:rsidRDefault="00CC76B7" w:rsidP="000002FD">
      <w:pPr>
        <w:spacing w:before="0" w:beforeAutospacing="0" w:after="0"/>
        <w:rPr>
          <w:noProof/>
        </w:rPr>
      </w:pPr>
      <w:r w:rsidRPr="00484458">
        <w:t xml:space="preserve">This page presents a snapshot of the </w:t>
      </w:r>
      <w:r w:rsidR="000E1883">
        <w:t>p</w:t>
      </w:r>
      <w:r w:rsidRPr="00484458">
        <w:t xml:space="preserve">ublic </w:t>
      </w:r>
      <w:r w:rsidR="000E1883">
        <w:t>s</w:t>
      </w:r>
      <w:r w:rsidRPr="00484458">
        <w:t xml:space="preserve">ector workforce </w:t>
      </w:r>
      <w:r w:rsidR="0027558C" w:rsidRPr="00484458">
        <w:t xml:space="preserve">based on </w:t>
      </w:r>
      <w:r w:rsidRPr="00484458">
        <w:t>the mo</w:t>
      </w:r>
      <w:r w:rsidRPr="008B64B5">
        <w:t xml:space="preserve">st recent data available. More detailed workforce information (including information on other government entities) is available in the </w:t>
      </w:r>
      <w:hyperlink r:id="rId9" w:history="1">
        <w:r w:rsidR="00C57D7C">
          <w:rPr>
            <w:rStyle w:val="Hyperlink"/>
          </w:rPr>
          <w:t>State of the WA Government Sector Workforce 2022-23</w:t>
        </w:r>
      </w:hyperlink>
      <w:r w:rsidR="00EB09F0" w:rsidRPr="008B64B5">
        <w:t>.</w:t>
      </w:r>
      <w:r w:rsidR="004D0F80" w:rsidRPr="008B64B5">
        <w:rPr>
          <w:noProof/>
        </w:rPr>
        <w:t xml:space="preserve"> </w:t>
      </w:r>
    </w:p>
    <w:p w14:paraId="18EB769D" w14:textId="77777777" w:rsidR="000002FD" w:rsidRPr="008B64B5" w:rsidRDefault="000002FD" w:rsidP="000002FD">
      <w:pPr>
        <w:spacing w:before="0" w:beforeAutospacing="0" w:after="0"/>
      </w:pPr>
    </w:p>
    <w:p w14:paraId="787158A3" w14:textId="58733DE2" w:rsidR="00C910D3" w:rsidRPr="008B64B5" w:rsidRDefault="00C910D3" w:rsidP="000002FD">
      <w:pPr>
        <w:spacing w:before="0" w:beforeAutospacing="0" w:after="0"/>
      </w:pPr>
      <w:r w:rsidRPr="008B64B5">
        <w:t xml:space="preserve">Please see the Commission’s </w:t>
      </w:r>
      <w:hyperlink r:id="rId10" w:history="1">
        <w:r w:rsidRPr="008B64B5">
          <w:rPr>
            <w:rStyle w:val="Hyperlink"/>
          </w:rPr>
          <w:t>About our workforce data</w:t>
        </w:r>
      </w:hyperlink>
      <w:r w:rsidRPr="008B64B5">
        <w:t xml:space="preserve"> page for </w:t>
      </w:r>
      <w:r w:rsidR="00142732" w:rsidRPr="008B64B5">
        <w:t>additional contextual</w:t>
      </w:r>
      <w:r w:rsidRPr="008B64B5">
        <w:t xml:space="preserve"> information.</w:t>
      </w:r>
    </w:p>
    <w:p w14:paraId="78FF7087" w14:textId="24E59307" w:rsidR="00F140D9" w:rsidRPr="006258A2" w:rsidRDefault="006258A2" w:rsidP="006A2B08">
      <w:pPr>
        <w:pStyle w:val="Heading2"/>
        <w:spacing w:before="320" w:beforeAutospacing="0" w:after="240" w:afterAutospacing="0" w:line="240" w:lineRule="exact"/>
      </w:pPr>
      <w:r w:rsidRPr="006258A2">
        <w:t>Overview</w:t>
      </w:r>
      <w:r w:rsidR="002500BA">
        <w:t xml:space="preserve"> of the </w:t>
      </w:r>
      <w:r w:rsidR="000E1883">
        <w:t>p</w:t>
      </w:r>
      <w:r w:rsidR="002500BA">
        <w:t xml:space="preserve">ublic </w:t>
      </w:r>
      <w:r w:rsidR="000E1883">
        <w:t>s</w:t>
      </w:r>
      <w:r w:rsidR="00917C55">
        <w:t xml:space="preserve">ector as </w:t>
      </w:r>
      <w:proofErr w:type="gramStart"/>
      <w:r w:rsidR="00917C55">
        <w:t>at</w:t>
      </w:r>
      <w:proofErr w:type="gramEnd"/>
      <w:r w:rsidR="00CC76B7">
        <w:t xml:space="preserve"> </w:t>
      </w:r>
      <w:r w:rsidR="00C57D7C">
        <w:t>September</w:t>
      </w:r>
      <w:r w:rsidR="00BF5262">
        <w:t xml:space="preserve"> 2023</w:t>
      </w:r>
    </w:p>
    <w:tbl>
      <w:tblPr>
        <w:tblStyle w:val="GridTable1Light-Accent6"/>
        <w:tblW w:w="8784" w:type="dxa"/>
        <w:tblBorders>
          <w:top w:val="single" w:sz="4" w:space="0" w:color="2B9947"/>
          <w:left w:val="single" w:sz="4" w:space="0" w:color="2B9947"/>
          <w:bottom w:val="single" w:sz="4" w:space="0" w:color="2B9947"/>
          <w:right w:val="single" w:sz="4" w:space="0" w:color="2B9947"/>
          <w:insideH w:val="single" w:sz="4" w:space="0" w:color="2B9947"/>
          <w:insideV w:val="single" w:sz="4" w:space="0" w:color="2B9947"/>
        </w:tblBorders>
        <w:tblLook w:val="04A0" w:firstRow="1" w:lastRow="0" w:firstColumn="1" w:lastColumn="0" w:noHBand="0" w:noVBand="1"/>
      </w:tblPr>
      <w:tblGrid>
        <w:gridCol w:w="1678"/>
        <w:gridCol w:w="3420"/>
        <w:gridCol w:w="3686"/>
      </w:tblGrid>
      <w:tr w:rsidR="00F86D38" w:rsidRPr="004D0F80" w14:paraId="4F4C340A" w14:textId="77777777" w:rsidTr="00CC73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gridSpan w:val="2"/>
            <w:tcBorders>
              <w:bottom w:val="none" w:sz="0" w:space="0" w:color="auto"/>
            </w:tcBorders>
          </w:tcPr>
          <w:p w14:paraId="5A966609" w14:textId="48F826EB" w:rsidR="00F86D38" w:rsidRPr="00324BC8" w:rsidRDefault="00F86D38" w:rsidP="002C4629">
            <w:pPr>
              <w:pStyle w:val="TableText"/>
              <w:spacing w:before="20" w:beforeAutospacing="0" w:after="20" w:line="240" w:lineRule="auto"/>
              <w:rPr>
                <w:b w:val="0"/>
                <w:sz w:val="20"/>
                <w:shd w:val="clear" w:color="auto" w:fill="FFFFFF"/>
              </w:rPr>
            </w:pPr>
            <w:r w:rsidRPr="00324BC8">
              <w:rPr>
                <w:b w:val="0"/>
                <w:sz w:val="20"/>
                <w:shd w:val="clear" w:color="auto" w:fill="FFFFFF"/>
              </w:rPr>
              <w:t>Headcount</w:t>
            </w:r>
          </w:p>
        </w:tc>
        <w:tc>
          <w:tcPr>
            <w:tcW w:w="3686" w:type="dxa"/>
            <w:tcBorders>
              <w:bottom w:val="none" w:sz="0" w:space="0" w:color="auto"/>
            </w:tcBorders>
          </w:tcPr>
          <w:p w14:paraId="56D54886" w14:textId="0DB3406B" w:rsidR="00F86D38" w:rsidRPr="00324BC8" w:rsidRDefault="001D21F5" w:rsidP="002C4629">
            <w:pPr>
              <w:pStyle w:val="TableText"/>
              <w:spacing w:before="20" w:beforeAutospacing="0" w:after="20" w:line="240" w:lineRule="auto"/>
              <w:ind w:left="720" w:hanging="72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highlight w:val="yellow"/>
                <w:shd w:val="clear" w:color="auto" w:fill="FFFFFF"/>
              </w:rPr>
            </w:pPr>
            <w:bookmarkStart w:id="0" w:name="_Hlk135211554"/>
            <w:r w:rsidRPr="00324BC8">
              <w:rPr>
                <w:b w:val="0"/>
                <w:sz w:val="20"/>
                <w:shd w:val="clear" w:color="auto" w:fill="FFFFFF"/>
              </w:rPr>
              <w:t>16</w:t>
            </w:r>
            <w:r w:rsidR="00C57D7C">
              <w:rPr>
                <w:b w:val="0"/>
                <w:sz w:val="20"/>
                <w:shd w:val="clear" w:color="auto" w:fill="FFFFFF"/>
              </w:rPr>
              <w:t>8</w:t>
            </w:r>
            <w:r w:rsidRPr="00324BC8">
              <w:rPr>
                <w:b w:val="0"/>
                <w:sz w:val="20"/>
                <w:shd w:val="clear" w:color="auto" w:fill="FFFFFF"/>
              </w:rPr>
              <w:t>,</w:t>
            </w:r>
            <w:bookmarkEnd w:id="0"/>
            <w:r w:rsidR="00C57D7C">
              <w:rPr>
                <w:b w:val="0"/>
                <w:sz w:val="20"/>
                <w:shd w:val="clear" w:color="auto" w:fill="FFFFFF"/>
              </w:rPr>
              <w:t>312</w:t>
            </w:r>
          </w:p>
        </w:tc>
      </w:tr>
      <w:tr w:rsidR="00F86D38" w:rsidRPr="004D0F80" w14:paraId="33540417" w14:textId="77777777" w:rsidTr="00CC73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gridSpan w:val="2"/>
          </w:tcPr>
          <w:p w14:paraId="39754B09" w14:textId="23F91C90" w:rsidR="00F86D38" w:rsidRPr="00324BC8" w:rsidRDefault="00F86D38" w:rsidP="002C4629">
            <w:pPr>
              <w:pStyle w:val="TableText"/>
              <w:spacing w:before="20" w:beforeAutospacing="0" w:after="20" w:line="240" w:lineRule="auto"/>
              <w:rPr>
                <w:b w:val="0"/>
                <w:sz w:val="20"/>
                <w:shd w:val="clear" w:color="auto" w:fill="FFFFFF"/>
              </w:rPr>
            </w:pPr>
            <w:r w:rsidRPr="00324BC8">
              <w:rPr>
                <w:b w:val="0"/>
                <w:sz w:val="20"/>
                <w:shd w:val="clear" w:color="auto" w:fill="FFFFFF"/>
              </w:rPr>
              <w:t>Full-time equivalent (FTE)</w:t>
            </w:r>
          </w:p>
        </w:tc>
        <w:tc>
          <w:tcPr>
            <w:tcW w:w="3686" w:type="dxa"/>
          </w:tcPr>
          <w:p w14:paraId="63CC6538" w14:textId="548AEA04" w:rsidR="00F86D38" w:rsidRPr="00324BC8" w:rsidRDefault="001D21F5" w:rsidP="002C4629">
            <w:pPr>
              <w:pStyle w:val="TableText"/>
              <w:spacing w:before="20" w:beforeAutospacing="0" w:after="2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highlight w:val="yellow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1</w:t>
            </w:r>
            <w:r w:rsidR="00C57D7C">
              <w:rPr>
                <w:sz w:val="20"/>
                <w:shd w:val="clear" w:color="auto" w:fill="FFFFFF"/>
              </w:rPr>
              <w:t>31</w:t>
            </w:r>
            <w:r w:rsidRPr="00324BC8">
              <w:rPr>
                <w:sz w:val="20"/>
                <w:shd w:val="clear" w:color="auto" w:fill="FFFFFF"/>
              </w:rPr>
              <w:t>,</w:t>
            </w:r>
            <w:r w:rsidR="00C57D7C">
              <w:rPr>
                <w:sz w:val="20"/>
                <w:shd w:val="clear" w:color="auto" w:fill="FFFFFF"/>
              </w:rPr>
              <w:t>859</w:t>
            </w:r>
          </w:p>
        </w:tc>
      </w:tr>
      <w:tr w:rsidR="008750E6" w:rsidRPr="0022190A" w14:paraId="5214CC2A" w14:textId="4801395B" w:rsidTr="006926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gridSpan w:val="2"/>
          </w:tcPr>
          <w:p w14:paraId="1D20AED2" w14:textId="77777777" w:rsidR="00036DCA" w:rsidRPr="00324BC8" w:rsidRDefault="008750E6" w:rsidP="002C4629">
            <w:pPr>
              <w:pStyle w:val="TableText"/>
              <w:spacing w:before="20" w:beforeAutospacing="0" w:after="20" w:line="240" w:lineRule="auto"/>
              <w:rPr>
                <w:bCs/>
                <w:sz w:val="20"/>
                <w:shd w:val="clear" w:color="auto" w:fill="FFFFFF"/>
              </w:rPr>
            </w:pPr>
            <w:r w:rsidRPr="00324BC8">
              <w:rPr>
                <w:b w:val="0"/>
                <w:sz w:val="20"/>
                <w:shd w:val="clear" w:color="auto" w:fill="FFFFFF"/>
              </w:rPr>
              <w:t xml:space="preserve">General government </w:t>
            </w:r>
            <w:r w:rsidR="006926A7" w:rsidRPr="00324BC8">
              <w:rPr>
                <w:b w:val="0"/>
                <w:sz w:val="20"/>
                <w:shd w:val="clear" w:color="auto" w:fill="FFFFFF"/>
              </w:rPr>
              <w:t xml:space="preserve">salaries </w:t>
            </w:r>
            <w:r w:rsidRPr="00324BC8">
              <w:rPr>
                <w:b w:val="0"/>
                <w:sz w:val="20"/>
                <w:shd w:val="clear" w:color="auto" w:fill="FFFFFF"/>
              </w:rPr>
              <w:t>expenses</w:t>
            </w:r>
          </w:p>
          <w:p w14:paraId="642B25AC" w14:textId="27B6858E" w:rsidR="008750E6" w:rsidRPr="00324BC8" w:rsidRDefault="00073448" w:rsidP="002C4629">
            <w:pPr>
              <w:pStyle w:val="TableText"/>
              <w:spacing w:before="20" w:beforeAutospacing="0" w:after="20" w:line="240" w:lineRule="auto"/>
              <w:rPr>
                <w:b w:val="0"/>
                <w:sz w:val="20"/>
                <w:shd w:val="clear" w:color="auto" w:fill="FFFFFF"/>
              </w:rPr>
            </w:pPr>
            <w:r w:rsidRPr="00324BC8">
              <w:rPr>
                <w:b w:val="0"/>
                <w:sz w:val="20"/>
                <w:shd w:val="clear" w:color="auto" w:fill="FFFFFF"/>
              </w:rPr>
              <w:t>(</w:t>
            </w:r>
            <w:r w:rsidR="00C57D7C">
              <w:rPr>
                <w:b w:val="0"/>
                <w:sz w:val="20"/>
                <w:shd w:val="clear" w:color="auto" w:fill="FFFFFF"/>
              </w:rPr>
              <w:t>September</w:t>
            </w:r>
            <w:r w:rsidRPr="00324BC8">
              <w:rPr>
                <w:b w:val="0"/>
                <w:sz w:val="20"/>
                <w:shd w:val="clear" w:color="auto" w:fill="FFFFFF"/>
              </w:rPr>
              <w:t xml:space="preserve"> quarter)</w:t>
            </w:r>
          </w:p>
        </w:tc>
        <w:tc>
          <w:tcPr>
            <w:tcW w:w="3686" w:type="dxa"/>
            <w:vAlign w:val="center"/>
          </w:tcPr>
          <w:p w14:paraId="66512567" w14:textId="6A918DE5" w:rsidR="008750E6" w:rsidRPr="00324BC8" w:rsidRDefault="00BB3594" w:rsidP="002C4629">
            <w:pPr>
              <w:pStyle w:val="TableText"/>
              <w:spacing w:before="20" w:beforeAutospacing="0" w:after="2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$</w:t>
            </w:r>
            <w:r w:rsidR="002C300F">
              <w:rPr>
                <w:sz w:val="20"/>
                <w:shd w:val="clear" w:color="auto" w:fill="FFFFFF"/>
              </w:rPr>
              <w:t>4</w:t>
            </w:r>
            <w:r w:rsidRPr="00324BC8">
              <w:rPr>
                <w:sz w:val="20"/>
                <w:shd w:val="clear" w:color="auto" w:fill="FFFFFF"/>
              </w:rPr>
              <w:t>,</w:t>
            </w:r>
            <w:r w:rsidR="002C300F">
              <w:rPr>
                <w:sz w:val="20"/>
                <w:shd w:val="clear" w:color="auto" w:fill="FFFFFF"/>
              </w:rPr>
              <w:t>003</w:t>
            </w:r>
            <w:r w:rsidRPr="00324BC8">
              <w:rPr>
                <w:sz w:val="20"/>
                <w:shd w:val="clear" w:color="auto" w:fill="FFFFFF"/>
              </w:rPr>
              <w:t xml:space="preserve"> M</w:t>
            </w:r>
          </w:p>
        </w:tc>
      </w:tr>
      <w:tr w:rsidR="00F86D38" w:rsidRPr="00DA0F3B" w14:paraId="2903238C" w14:textId="77777777" w:rsidTr="00CC73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gridSpan w:val="2"/>
          </w:tcPr>
          <w:p w14:paraId="5B9D79AB" w14:textId="75D1B13D" w:rsidR="00F86D38" w:rsidRPr="00324BC8" w:rsidRDefault="006A5FF7" w:rsidP="002C4629">
            <w:pPr>
              <w:pStyle w:val="TableText"/>
              <w:spacing w:before="20" w:beforeAutospacing="0" w:after="20" w:line="240" w:lineRule="auto"/>
              <w:rPr>
                <w:b w:val="0"/>
                <w:sz w:val="20"/>
                <w:shd w:val="clear" w:color="auto" w:fill="FFFFFF"/>
              </w:rPr>
            </w:pPr>
            <w:r w:rsidRPr="00324BC8">
              <w:rPr>
                <w:b w:val="0"/>
                <w:sz w:val="20"/>
                <w:shd w:val="clear" w:color="auto" w:fill="FFFFFF"/>
              </w:rPr>
              <w:t>Public sector m</w:t>
            </w:r>
            <w:r w:rsidR="00F86D38" w:rsidRPr="00324BC8">
              <w:rPr>
                <w:b w:val="0"/>
                <w:sz w:val="20"/>
                <w:shd w:val="clear" w:color="auto" w:fill="FFFFFF"/>
              </w:rPr>
              <w:t>edian age</w:t>
            </w:r>
          </w:p>
        </w:tc>
        <w:tc>
          <w:tcPr>
            <w:tcW w:w="3686" w:type="dxa"/>
          </w:tcPr>
          <w:p w14:paraId="4351825E" w14:textId="6A18E8CC" w:rsidR="00F86D38" w:rsidRPr="00324BC8" w:rsidRDefault="007922A5" w:rsidP="002C4629">
            <w:pPr>
              <w:pStyle w:val="TableText"/>
              <w:spacing w:before="20" w:beforeAutospacing="0" w:after="2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highlight w:val="yellow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4</w:t>
            </w:r>
            <w:r w:rsidR="00BF5262" w:rsidRPr="00324BC8">
              <w:rPr>
                <w:sz w:val="20"/>
                <w:shd w:val="clear" w:color="auto" w:fill="FFFFFF"/>
              </w:rPr>
              <w:t>4</w:t>
            </w:r>
          </w:p>
        </w:tc>
      </w:tr>
      <w:tr w:rsidR="00F86D38" w:rsidRPr="000610C7" w14:paraId="609145EC" w14:textId="77777777" w:rsidTr="00CC73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8" w:type="dxa"/>
            <w:vMerge w:val="restart"/>
          </w:tcPr>
          <w:p w14:paraId="1DE8E763" w14:textId="2B84DB0B" w:rsidR="00F86D38" w:rsidRPr="00324BC8" w:rsidRDefault="00F86D38" w:rsidP="002C4629">
            <w:pPr>
              <w:pStyle w:val="TableText"/>
              <w:spacing w:before="20" w:beforeAutospacing="0" w:after="20" w:line="240" w:lineRule="auto"/>
              <w:rPr>
                <w:b w:val="0"/>
                <w:sz w:val="20"/>
                <w:shd w:val="clear" w:color="auto" w:fill="FFFFFF"/>
              </w:rPr>
            </w:pPr>
            <w:r w:rsidRPr="00324BC8">
              <w:rPr>
                <w:b w:val="0"/>
                <w:sz w:val="20"/>
                <w:shd w:val="clear" w:color="auto" w:fill="FFFFFF"/>
              </w:rPr>
              <w:t>Top 3 occupation groups (FTE)</w:t>
            </w:r>
          </w:p>
        </w:tc>
        <w:tc>
          <w:tcPr>
            <w:tcW w:w="3420" w:type="dxa"/>
          </w:tcPr>
          <w:p w14:paraId="0B019051" w14:textId="3955FB6D" w:rsidR="00F86D38" w:rsidRPr="00324BC8" w:rsidRDefault="00F86D38" w:rsidP="002C4629">
            <w:pPr>
              <w:pStyle w:val="TableText"/>
              <w:spacing w:before="20" w:beforeAutospacing="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Teachers</w:t>
            </w:r>
          </w:p>
        </w:tc>
        <w:tc>
          <w:tcPr>
            <w:tcW w:w="3686" w:type="dxa"/>
            <w:shd w:val="clear" w:color="auto" w:fill="auto"/>
          </w:tcPr>
          <w:p w14:paraId="560A349D" w14:textId="77644770" w:rsidR="00F86D38" w:rsidRPr="00324BC8" w:rsidRDefault="001D21F5" w:rsidP="002C4629">
            <w:pPr>
              <w:pStyle w:val="TableText"/>
              <w:spacing w:before="20" w:beforeAutospacing="0" w:after="2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18.</w:t>
            </w:r>
            <w:r w:rsidR="00C57D7C">
              <w:rPr>
                <w:sz w:val="20"/>
                <w:shd w:val="clear" w:color="auto" w:fill="FFFFFF"/>
              </w:rPr>
              <w:t>2</w:t>
            </w:r>
            <w:r w:rsidR="007922A5" w:rsidRPr="00324BC8">
              <w:rPr>
                <w:sz w:val="20"/>
                <w:shd w:val="clear" w:color="auto" w:fill="FFFFFF"/>
              </w:rPr>
              <w:t>%</w:t>
            </w:r>
          </w:p>
        </w:tc>
      </w:tr>
      <w:tr w:rsidR="00F86D38" w:rsidRPr="000610C7" w14:paraId="526F70BD" w14:textId="77777777" w:rsidTr="00CC73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8" w:type="dxa"/>
            <w:vMerge/>
          </w:tcPr>
          <w:p w14:paraId="4034553D" w14:textId="77777777" w:rsidR="00F86D38" w:rsidRPr="00324BC8" w:rsidRDefault="00F86D38" w:rsidP="002C4629">
            <w:pPr>
              <w:pStyle w:val="TableText"/>
              <w:spacing w:before="20" w:beforeAutospacing="0" w:after="20" w:line="240" w:lineRule="auto"/>
              <w:rPr>
                <w:b w:val="0"/>
                <w:sz w:val="20"/>
                <w:shd w:val="clear" w:color="auto" w:fill="FFFFFF"/>
              </w:rPr>
            </w:pPr>
          </w:p>
        </w:tc>
        <w:tc>
          <w:tcPr>
            <w:tcW w:w="3420" w:type="dxa"/>
          </w:tcPr>
          <w:p w14:paraId="32B6CB38" w14:textId="0EE45075" w:rsidR="00F86D38" w:rsidRPr="00324BC8" w:rsidRDefault="00F86D38" w:rsidP="002C4629">
            <w:pPr>
              <w:pStyle w:val="TableText"/>
              <w:spacing w:before="20" w:beforeAutospacing="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Clerical workers</w:t>
            </w:r>
          </w:p>
        </w:tc>
        <w:tc>
          <w:tcPr>
            <w:tcW w:w="3686" w:type="dxa"/>
            <w:shd w:val="clear" w:color="auto" w:fill="auto"/>
          </w:tcPr>
          <w:p w14:paraId="299EF6D1" w14:textId="1C340D7B" w:rsidR="00F86D38" w:rsidRPr="00324BC8" w:rsidRDefault="001D21F5" w:rsidP="002C4629">
            <w:pPr>
              <w:pStyle w:val="TableText"/>
              <w:spacing w:before="20" w:beforeAutospacing="0" w:after="2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16.</w:t>
            </w:r>
            <w:r w:rsidR="00C57D7C">
              <w:rPr>
                <w:sz w:val="20"/>
                <w:shd w:val="clear" w:color="auto" w:fill="FFFFFF"/>
              </w:rPr>
              <w:t>6</w:t>
            </w:r>
            <w:r w:rsidR="007922A5" w:rsidRPr="00324BC8">
              <w:rPr>
                <w:sz w:val="20"/>
                <w:shd w:val="clear" w:color="auto" w:fill="FFFFFF"/>
              </w:rPr>
              <w:t>%</w:t>
            </w:r>
          </w:p>
        </w:tc>
      </w:tr>
      <w:tr w:rsidR="00F86D38" w:rsidRPr="000610C7" w14:paraId="2278A679" w14:textId="77777777" w:rsidTr="00CC73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8" w:type="dxa"/>
            <w:vMerge/>
          </w:tcPr>
          <w:p w14:paraId="1844E113" w14:textId="77777777" w:rsidR="00F86D38" w:rsidRPr="00324BC8" w:rsidRDefault="00F86D38" w:rsidP="002C4629">
            <w:pPr>
              <w:pStyle w:val="TableText"/>
              <w:spacing w:before="20" w:beforeAutospacing="0" w:after="20" w:line="240" w:lineRule="auto"/>
              <w:rPr>
                <w:b w:val="0"/>
                <w:sz w:val="20"/>
                <w:shd w:val="clear" w:color="auto" w:fill="FFFFFF"/>
              </w:rPr>
            </w:pPr>
          </w:p>
        </w:tc>
        <w:tc>
          <w:tcPr>
            <w:tcW w:w="3420" w:type="dxa"/>
          </w:tcPr>
          <w:p w14:paraId="257B4449" w14:textId="60F81CBA" w:rsidR="00F86D38" w:rsidRPr="00324BC8" w:rsidRDefault="00F86D38" w:rsidP="002C4629">
            <w:pPr>
              <w:pStyle w:val="TableText"/>
              <w:spacing w:before="20" w:beforeAutospacing="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Nurses and midwives</w:t>
            </w:r>
          </w:p>
        </w:tc>
        <w:tc>
          <w:tcPr>
            <w:tcW w:w="3686" w:type="dxa"/>
            <w:shd w:val="clear" w:color="auto" w:fill="auto"/>
          </w:tcPr>
          <w:p w14:paraId="04F768B5" w14:textId="0C52322C" w:rsidR="00F86D38" w:rsidRPr="00324BC8" w:rsidRDefault="007922A5" w:rsidP="002C4629">
            <w:pPr>
              <w:pStyle w:val="TableText"/>
              <w:spacing w:before="20" w:beforeAutospacing="0" w:after="2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11.</w:t>
            </w:r>
            <w:r w:rsidR="00BF5262" w:rsidRPr="00324BC8">
              <w:rPr>
                <w:sz w:val="20"/>
                <w:shd w:val="clear" w:color="auto" w:fill="FFFFFF"/>
              </w:rPr>
              <w:t>2</w:t>
            </w:r>
            <w:r w:rsidRPr="00324BC8">
              <w:rPr>
                <w:sz w:val="20"/>
                <w:shd w:val="clear" w:color="auto" w:fill="FFFFFF"/>
              </w:rPr>
              <w:t>%</w:t>
            </w:r>
          </w:p>
        </w:tc>
      </w:tr>
    </w:tbl>
    <w:p w14:paraId="00DE3416" w14:textId="77777777" w:rsidR="006F3EC6" w:rsidRPr="006A5FF7" w:rsidRDefault="006F3EC6" w:rsidP="006926A7">
      <w:pPr>
        <w:spacing w:after="0"/>
        <w:rPr>
          <w:sz w:val="2"/>
          <w:shd w:val="clear" w:color="auto" w:fill="FFFFFF"/>
        </w:rPr>
      </w:pPr>
    </w:p>
    <w:tbl>
      <w:tblPr>
        <w:tblStyle w:val="CommissionTable1"/>
        <w:tblW w:w="8811" w:type="dxa"/>
        <w:tblBorders>
          <w:top w:val="single" w:sz="4" w:space="0" w:color="2B9947"/>
          <w:left w:val="single" w:sz="4" w:space="0" w:color="2B9947"/>
          <w:bottom w:val="single" w:sz="4" w:space="0" w:color="2B9947"/>
          <w:right w:val="single" w:sz="4" w:space="0" w:color="2B9947"/>
          <w:insideH w:val="single" w:sz="4" w:space="0" w:color="2B9947"/>
          <w:insideV w:val="single" w:sz="4" w:space="0" w:color="2B9947"/>
        </w:tblBorders>
        <w:tblLook w:val="04A0" w:firstRow="1" w:lastRow="0" w:firstColumn="1" w:lastColumn="0" w:noHBand="0" w:noVBand="1"/>
      </w:tblPr>
      <w:tblGrid>
        <w:gridCol w:w="3539"/>
        <w:gridCol w:w="1776"/>
        <w:gridCol w:w="1525"/>
        <w:gridCol w:w="1971"/>
      </w:tblGrid>
      <w:tr w:rsidR="00B271FA" w:rsidRPr="006A5FF7" w14:paraId="550C2343" w14:textId="77777777" w:rsidTr="006A5F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39" w:type="dxa"/>
          </w:tcPr>
          <w:p w14:paraId="577EF88F" w14:textId="77777777" w:rsidR="00B271FA" w:rsidRPr="00324BC8" w:rsidRDefault="00B271FA" w:rsidP="002C4629">
            <w:pPr>
              <w:spacing w:beforeLines="20" w:before="48" w:beforeAutospacing="0" w:afterLines="20" w:after="48"/>
              <w:ind w:right="245"/>
              <w:rPr>
                <w:color w:val="FFFFFF" w:themeColor="background1"/>
                <w:sz w:val="20"/>
                <w:szCs w:val="20"/>
              </w:rPr>
            </w:pPr>
            <w:r w:rsidRPr="00324BC8">
              <w:rPr>
                <w:color w:val="FFFFFF" w:themeColor="background1"/>
                <w:sz w:val="20"/>
                <w:szCs w:val="20"/>
              </w:rPr>
              <w:t>Diversity groups</w:t>
            </w:r>
          </w:p>
        </w:tc>
        <w:tc>
          <w:tcPr>
            <w:tcW w:w="3301" w:type="dxa"/>
            <w:gridSpan w:val="2"/>
            <w:tcBorders>
              <w:bottom w:val="single" w:sz="4" w:space="0" w:color="2B9947"/>
            </w:tcBorders>
          </w:tcPr>
          <w:p w14:paraId="3D126E53" w14:textId="2844A351" w:rsidR="00B271FA" w:rsidRPr="00324BC8" w:rsidRDefault="00984657" w:rsidP="002C4629">
            <w:pPr>
              <w:spacing w:beforeLines="20" w:before="48" w:beforeAutospacing="0" w:afterLines="20" w:after="48"/>
              <w:ind w:right="245"/>
              <w:jc w:val="center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September</w:t>
            </w:r>
            <w:r w:rsidR="00BF5262" w:rsidRPr="00324BC8">
              <w:rPr>
                <w:color w:val="FFFFFF" w:themeColor="background1"/>
                <w:sz w:val="20"/>
                <w:szCs w:val="20"/>
              </w:rPr>
              <w:t xml:space="preserve"> 2023</w:t>
            </w:r>
          </w:p>
        </w:tc>
        <w:tc>
          <w:tcPr>
            <w:tcW w:w="1971" w:type="dxa"/>
            <w:tcBorders>
              <w:bottom w:val="single" w:sz="4" w:space="0" w:color="2B9947"/>
            </w:tcBorders>
            <w:vAlign w:val="bottom"/>
          </w:tcPr>
          <w:p w14:paraId="071F40F8" w14:textId="77777777" w:rsidR="00B271FA" w:rsidRPr="00324BC8" w:rsidRDefault="00B271FA" w:rsidP="002C4629">
            <w:pPr>
              <w:spacing w:beforeLines="20" w:before="48" w:beforeAutospacing="0" w:afterLines="20" w:after="48"/>
              <w:jc w:val="center"/>
              <w:rPr>
                <w:color w:val="FFFFFF" w:themeColor="background1"/>
                <w:sz w:val="20"/>
                <w:szCs w:val="20"/>
                <w:shd w:val="clear" w:color="auto" w:fill="FFFFFF"/>
              </w:rPr>
            </w:pPr>
            <w:r w:rsidRPr="00324BC8">
              <w:rPr>
                <w:color w:val="FFFFFF" w:themeColor="background1"/>
                <w:sz w:val="20"/>
                <w:szCs w:val="20"/>
              </w:rPr>
              <w:t>Aspirational target</w:t>
            </w:r>
          </w:p>
        </w:tc>
      </w:tr>
      <w:tr w:rsidR="00C45D44" w:rsidRPr="009308A2" w14:paraId="28E26A0F" w14:textId="77777777" w:rsidTr="00324BC8">
        <w:trPr>
          <w:trHeight w:val="20"/>
        </w:trPr>
        <w:tc>
          <w:tcPr>
            <w:tcW w:w="3539" w:type="dxa"/>
          </w:tcPr>
          <w:p w14:paraId="4DB1B1E2" w14:textId="37C9DEAA" w:rsidR="00C45D44" w:rsidRPr="00324BC8" w:rsidRDefault="00C45D44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Women in the SES</w:t>
            </w:r>
          </w:p>
        </w:tc>
        <w:tc>
          <w:tcPr>
            <w:tcW w:w="1776" w:type="dxa"/>
            <w:tcBorders>
              <w:right w:val="nil"/>
            </w:tcBorders>
          </w:tcPr>
          <w:p w14:paraId="3501FE33" w14:textId="4C918C0F" w:rsidR="00C45D44" w:rsidRPr="00324BC8" w:rsidRDefault="00C45D44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Representation</w:t>
            </w:r>
          </w:p>
        </w:tc>
        <w:tc>
          <w:tcPr>
            <w:tcW w:w="1525" w:type="dxa"/>
            <w:tcBorders>
              <w:left w:val="nil"/>
            </w:tcBorders>
          </w:tcPr>
          <w:p w14:paraId="2881AEDD" w14:textId="191FEFFE" w:rsidR="00C45D44" w:rsidRPr="00324BC8" w:rsidRDefault="00FB1BA2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jc w:val="right"/>
              <w:rPr>
                <w:sz w:val="20"/>
                <w:shd w:val="clear" w:color="auto" w:fill="FFFFFF"/>
              </w:rPr>
            </w:pPr>
            <w:r w:rsidRPr="00FB1BA2">
              <w:rPr>
                <w:sz w:val="20"/>
                <w:shd w:val="clear" w:color="auto" w:fill="FFFFFF"/>
              </w:rPr>
              <w:t>49</w:t>
            </w:r>
            <w:r w:rsidR="00926AAB" w:rsidRPr="00FB1BA2">
              <w:rPr>
                <w:sz w:val="20"/>
                <w:shd w:val="clear" w:color="auto" w:fill="FFFFFF"/>
              </w:rPr>
              <w:t>.</w:t>
            </w:r>
            <w:r w:rsidR="00C57D7C">
              <w:rPr>
                <w:sz w:val="20"/>
                <w:shd w:val="clear" w:color="auto" w:fill="FFFFFF"/>
              </w:rPr>
              <w:t>2</w:t>
            </w:r>
            <w:r w:rsidR="00C45D44" w:rsidRPr="00FB1BA2">
              <w:rPr>
                <w:sz w:val="20"/>
                <w:shd w:val="clear" w:color="auto" w:fill="FFFFFF"/>
              </w:rPr>
              <w:t>%</w:t>
            </w:r>
          </w:p>
        </w:tc>
        <w:tc>
          <w:tcPr>
            <w:tcW w:w="1971" w:type="dxa"/>
          </w:tcPr>
          <w:p w14:paraId="121E20F1" w14:textId="77777777" w:rsidR="00C45D44" w:rsidRPr="00324BC8" w:rsidRDefault="00C45D44" w:rsidP="002C4629">
            <w:pPr>
              <w:pStyle w:val="TableText"/>
              <w:spacing w:beforeLines="20" w:before="48" w:beforeAutospacing="0" w:afterLines="20" w:after="48" w:line="240" w:lineRule="auto"/>
              <w:ind w:right="486"/>
              <w:contextualSpacing w:val="0"/>
              <w:jc w:val="right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50.0%</w:t>
            </w:r>
          </w:p>
        </w:tc>
      </w:tr>
      <w:tr w:rsidR="0040733D" w:rsidRPr="009308A2" w14:paraId="6AECC508" w14:textId="77777777" w:rsidTr="00324BC8">
        <w:trPr>
          <w:trHeight w:val="20"/>
        </w:trPr>
        <w:tc>
          <w:tcPr>
            <w:tcW w:w="3539" w:type="dxa"/>
            <w:vMerge w:val="restart"/>
          </w:tcPr>
          <w:p w14:paraId="3BDEF391" w14:textId="77777777" w:rsidR="0040733D" w:rsidRPr="00324BC8" w:rsidRDefault="0040733D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Aboriginal and Torres Strait Islander people</w:t>
            </w:r>
          </w:p>
        </w:tc>
        <w:tc>
          <w:tcPr>
            <w:tcW w:w="1776" w:type="dxa"/>
            <w:tcBorders>
              <w:right w:val="nil"/>
            </w:tcBorders>
          </w:tcPr>
          <w:p w14:paraId="7332D598" w14:textId="77777777" w:rsidR="0040733D" w:rsidRPr="00324BC8" w:rsidRDefault="0040733D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Representation</w:t>
            </w:r>
          </w:p>
        </w:tc>
        <w:tc>
          <w:tcPr>
            <w:tcW w:w="1525" w:type="dxa"/>
            <w:tcBorders>
              <w:left w:val="nil"/>
            </w:tcBorders>
            <w:vAlign w:val="bottom"/>
          </w:tcPr>
          <w:p w14:paraId="003912D9" w14:textId="23424FB3" w:rsidR="0040733D" w:rsidRPr="00324BC8" w:rsidRDefault="007922A5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jc w:val="right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2.</w:t>
            </w:r>
            <w:r w:rsidR="00137BAC">
              <w:rPr>
                <w:sz w:val="20"/>
                <w:shd w:val="clear" w:color="auto" w:fill="FFFFFF"/>
              </w:rPr>
              <w:t>8</w:t>
            </w:r>
            <w:r w:rsidRPr="00324BC8">
              <w:rPr>
                <w:sz w:val="20"/>
                <w:shd w:val="clear" w:color="auto" w:fill="FFFFFF"/>
              </w:rPr>
              <w:t>%</w:t>
            </w:r>
          </w:p>
        </w:tc>
        <w:tc>
          <w:tcPr>
            <w:tcW w:w="1971" w:type="dxa"/>
            <w:tcBorders>
              <w:bottom w:val="nil"/>
            </w:tcBorders>
          </w:tcPr>
          <w:p w14:paraId="2894AE3B" w14:textId="48293FCE" w:rsidR="0040733D" w:rsidRPr="00324BC8" w:rsidRDefault="0040733D" w:rsidP="002C4629">
            <w:pPr>
              <w:pStyle w:val="TableText"/>
              <w:spacing w:beforeLines="20" w:before="48" w:beforeAutospacing="0" w:afterLines="20" w:after="48" w:line="240" w:lineRule="auto"/>
              <w:ind w:right="486"/>
              <w:contextualSpacing w:val="0"/>
              <w:jc w:val="right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3.7%</w:t>
            </w:r>
          </w:p>
        </w:tc>
      </w:tr>
      <w:tr w:rsidR="0040733D" w:rsidRPr="009308A2" w14:paraId="0979DF9F" w14:textId="77777777" w:rsidTr="00324BC8">
        <w:trPr>
          <w:trHeight w:val="20"/>
        </w:trPr>
        <w:tc>
          <w:tcPr>
            <w:tcW w:w="3539" w:type="dxa"/>
            <w:vMerge/>
          </w:tcPr>
          <w:p w14:paraId="184FA398" w14:textId="77777777" w:rsidR="0040733D" w:rsidRPr="00324BC8" w:rsidRDefault="0040733D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rPr>
                <w:sz w:val="20"/>
                <w:shd w:val="clear" w:color="auto" w:fill="FFFFFF"/>
              </w:rPr>
            </w:pPr>
          </w:p>
        </w:tc>
        <w:tc>
          <w:tcPr>
            <w:tcW w:w="1776" w:type="dxa"/>
            <w:tcBorders>
              <w:right w:val="nil"/>
            </w:tcBorders>
          </w:tcPr>
          <w:p w14:paraId="4243B00C" w14:textId="77777777" w:rsidR="0040733D" w:rsidRPr="00324BC8" w:rsidRDefault="0040733D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Headcount</w:t>
            </w:r>
          </w:p>
        </w:tc>
        <w:tc>
          <w:tcPr>
            <w:tcW w:w="1525" w:type="dxa"/>
            <w:tcBorders>
              <w:left w:val="nil"/>
            </w:tcBorders>
            <w:vAlign w:val="bottom"/>
          </w:tcPr>
          <w:p w14:paraId="39C58E2F" w14:textId="08D86E1C" w:rsidR="0040733D" w:rsidRPr="00324BC8" w:rsidRDefault="001D21F5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jc w:val="right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3,</w:t>
            </w:r>
            <w:r w:rsidR="00C57D7C">
              <w:rPr>
                <w:sz w:val="20"/>
                <w:shd w:val="clear" w:color="auto" w:fill="FFFFFF"/>
              </w:rPr>
              <w:t>524</w:t>
            </w:r>
          </w:p>
        </w:tc>
        <w:tc>
          <w:tcPr>
            <w:tcW w:w="1971" w:type="dxa"/>
            <w:tcBorders>
              <w:top w:val="nil"/>
              <w:bottom w:val="single" w:sz="4" w:space="0" w:color="2B9947"/>
            </w:tcBorders>
          </w:tcPr>
          <w:p w14:paraId="6AEC6209" w14:textId="77777777" w:rsidR="0040733D" w:rsidRPr="00324BC8" w:rsidRDefault="0040733D" w:rsidP="002C4629">
            <w:pPr>
              <w:pStyle w:val="TableText"/>
              <w:spacing w:beforeLines="20" w:before="48" w:beforeAutospacing="0" w:afterLines="20" w:after="48" w:line="240" w:lineRule="auto"/>
              <w:ind w:right="486"/>
              <w:contextualSpacing w:val="0"/>
              <w:jc w:val="right"/>
              <w:rPr>
                <w:sz w:val="20"/>
                <w:shd w:val="clear" w:color="auto" w:fill="FFFFFF"/>
              </w:rPr>
            </w:pPr>
          </w:p>
        </w:tc>
      </w:tr>
      <w:tr w:rsidR="0040733D" w:rsidRPr="00CC73AB" w14:paraId="02B3A48F" w14:textId="77777777" w:rsidTr="00324BC8">
        <w:trPr>
          <w:trHeight w:val="20"/>
        </w:trPr>
        <w:tc>
          <w:tcPr>
            <w:tcW w:w="3539" w:type="dxa"/>
            <w:vMerge w:val="restart"/>
          </w:tcPr>
          <w:p w14:paraId="23847D0D" w14:textId="77777777" w:rsidR="0040733D" w:rsidRPr="00324BC8" w:rsidRDefault="0040733D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People with disability</w:t>
            </w:r>
          </w:p>
        </w:tc>
        <w:tc>
          <w:tcPr>
            <w:tcW w:w="1776" w:type="dxa"/>
            <w:tcBorders>
              <w:right w:val="nil"/>
            </w:tcBorders>
          </w:tcPr>
          <w:p w14:paraId="2CBE2E98" w14:textId="77777777" w:rsidR="0040733D" w:rsidRPr="00324BC8" w:rsidRDefault="0040733D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Representation</w:t>
            </w:r>
          </w:p>
        </w:tc>
        <w:tc>
          <w:tcPr>
            <w:tcW w:w="1525" w:type="dxa"/>
            <w:tcBorders>
              <w:left w:val="nil"/>
            </w:tcBorders>
            <w:vAlign w:val="bottom"/>
          </w:tcPr>
          <w:p w14:paraId="170E5304" w14:textId="270504F4" w:rsidR="0040733D" w:rsidRPr="00324BC8" w:rsidRDefault="00C05B59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jc w:val="right"/>
              <w:rPr>
                <w:sz w:val="20"/>
                <w:highlight w:val="yellow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1.</w:t>
            </w:r>
            <w:r w:rsidR="00BF5262" w:rsidRPr="00324BC8">
              <w:rPr>
                <w:sz w:val="20"/>
                <w:shd w:val="clear" w:color="auto" w:fill="FFFFFF"/>
              </w:rPr>
              <w:t>6</w:t>
            </w:r>
            <w:r w:rsidR="0050478D">
              <w:rPr>
                <w:sz w:val="20"/>
                <w:shd w:val="clear" w:color="auto" w:fill="FFFFFF"/>
              </w:rPr>
              <w:t>%</w:t>
            </w:r>
          </w:p>
        </w:tc>
        <w:tc>
          <w:tcPr>
            <w:tcW w:w="1971" w:type="dxa"/>
            <w:tcBorders>
              <w:bottom w:val="nil"/>
            </w:tcBorders>
          </w:tcPr>
          <w:p w14:paraId="1B93731B" w14:textId="220A3EC1" w:rsidR="0040733D" w:rsidRPr="00324BC8" w:rsidRDefault="0040733D" w:rsidP="002C4629">
            <w:pPr>
              <w:pStyle w:val="TableText"/>
              <w:spacing w:beforeLines="20" w:before="48" w:beforeAutospacing="0" w:afterLines="20" w:after="48" w:line="240" w:lineRule="auto"/>
              <w:ind w:right="486"/>
              <w:contextualSpacing w:val="0"/>
              <w:jc w:val="right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5.0%</w:t>
            </w:r>
          </w:p>
        </w:tc>
      </w:tr>
      <w:tr w:rsidR="0040733D" w:rsidRPr="00CC73AB" w14:paraId="029D7560" w14:textId="77777777" w:rsidTr="00324BC8">
        <w:trPr>
          <w:trHeight w:val="20"/>
        </w:trPr>
        <w:tc>
          <w:tcPr>
            <w:tcW w:w="3539" w:type="dxa"/>
            <w:vMerge/>
          </w:tcPr>
          <w:p w14:paraId="40BCBBF2" w14:textId="77777777" w:rsidR="0040733D" w:rsidRPr="00324BC8" w:rsidRDefault="0040733D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rPr>
                <w:sz w:val="20"/>
                <w:shd w:val="clear" w:color="auto" w:fill="FFFFFF"/>
              </w:rPr>
            </w:pPr>
          </w:p>
        </w:tc>
        <w:tc>
          <w:tcPr>
            <w:tcW w:w="1776" w:type="dxa"/>
            <w:tcBorders>
              <w:right w:val="nil"/>
            </w:tcBorders>
          </w:tcPr>
          <w:p w14:paraId="2382FD06" w14:textId="77777777" w:rsidR="0040733D" w:rsidRPr="00324BC8" w:rsidRDefault="0040733D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Headcount</w:t>
            </w:r>
          </w:p>
        </w:tc>
        <w:tc>
          <w:tcPr>
            <w:tcW w:w="1525" w:type="dxa"/>
            <w:tcBorders>
              <w:left w:val="nil"/>
            </w:tcBorders>
            <w:vAlign w:val="bottom"/>
          </w:tcPr>
          <w:p w14:paraId="73318BF2" w14:textId="141726EF" w:rsidR="0040733D" w:rsidRPr="00324BC8" w:rsidRDefault="00C57D7C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jc w:val="right"/>
              <w:rPr>
                <w:sz w:val="20"/>
                <w:highlight w:val="yellow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2</w:t>
            </w:r>
            <w:r w:rsidR="001D21F5" w:rsidRPr="00324BC8">
              <w:rPr>
                <w:sz w:val="20"/>
                <w:shd w:val="clear" w:color="auto" w:fill="FFFFFF"/>
              </w:rPr>
              <w:t>,</w:t>
            </w:r>
            <w:r>
              <w:rPr>
                <w:sz w:val="20"/>
                <w:shd w:val="clear" w:color="auto" w:fill="FFFFFF"/>
              </w:rPr>
              <w:t>024</w:t>
            </w:r>
          </w:p>
        </w:tc>
        <w:tc>
          <w:tcPr>
            <w:tcW w:w="1971" w:type="dxa"/>
            <w:tcBorders>
              <w:top w:val="nil"/>
              <w:bottom w:val="single" w:sz="4" w:space="0" w:color="2B9947"/>
            </w:tcBorders>
          </w:tcPr>
          <w:p w14:paraId="4ED2A8AB" w14:textId="77777777" w:rsidR="0040733D" w:rsidRPr="00324BC8" w:rsidRDefault="0040733D" w:rsidP="002C4629">
            <w:pPr>
              <w:pStyle w:val="TableText"/>
              <w:spacing w:beforeLines="20" w:before="48" w:beforeAutospacing="0" w:afterLines="20" w:after="48" w:line="240" w:lineRule="auto"/>
              <w:ind w:right="486"/>
              <w:contextualSpacing w:val="0"/>
              <w:jc w:val="right"/>
              <w:rPr>
                <w:sz w:val="20"/>
                <w:shd w:val="clear" w:color="auto" w:fill="FFFFFF"/>
              </w:rPr>
            </w:pPr>
          </w:p>
        </w:tc>
      </w:tr>
      <w:tr w:rsidR="0040733D" w:rsidRPr="00CC73AB" w14:paraId="7B27020C" w14:textId="77777777" w:rsidTr="00324BC8">
        <w:trPr>
          <w:trHeight w:val="20"/>
        </w:trPr>
        <w:tc>
          <w:tcPr>
            <w:tcW w:w="3539" w:type="dxa"/>
            <w:vMerge w:val="restart"/>
          </w:tcPr>
          <w:p w14:paraId="6DACA1C3" w14:textId="77777777" w:rsidR="0040733D" w:rsidRPr="00324BC8" w:rsidRDefault="0040733D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Culturally and linguistically diverse people</w:t>
            </w:r>
          </w:p>
        </w:tc>
        <w:tc>
          <w:tcPr>
            <w:tcW w:w="1776" w:type="dxa"/>
            <w:tcBorders>
              <w:right w:val="nil"/>
            </w:tcBorders>
          </w:tcPr>
          <w:p w14:paraId="12C6B765" w14:textId="77777777" w:rsidR="0040733D" w:rsidRPr="00324BC8" w:rsidRDefault="0040733D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Representation</w:t>
            </w:r>
          </w:p>
        </w:tc>
        <w:tc>
          <w:tcPr>
            <w:tcW w:w="1525" w:type="dxa"/>
            <w:tcBorders>
              <w:left w:val="nil"/>
            </w:tcBorders>
            <w:vAlign w:val="bottom"/>
          </w:tcPr>
          <w:p w14:paraId="6C766A57" w14:textId="0CCBF8B1" w:rsidR="0040733D" w:rsidRPr="00324BC8" w:rsidRDefault="00C05B59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jc w:val="right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1</w:t>
            </w:r>
            <w:r w:rsidR="00C57D7C">
              <w:rPr>
                <w:sz w:val="20"/>
                <w:shd w:val="clear" w:color="auto" w:fill="FFFFFF"/>
              </w:rPr>
              <w:t>7</w:t>
            </w:r>
            <w:r w:rsidRPr="00324BC8">
              <w:rPr>
                <w:sz w:val="20"/>
                <w:shd w:val="clear" w:color="auto" w:fill="FFFFFF"/>
              </w:rPr>
              <w:t>.</w:t>
            </w:r>
            <w:r w:rsidR="00C57D7C">
              <w:rPr>
                <w:sz w:val="20"/>
                <w:shd w:val="clear" w:color="auto" w:fill="FFFFFF"/>
              </w:rPr>
              <w:t>0</w:t>
            </w:r>
            <w:r w:rsidRPr="00324BC8">
              <w:rPr>
                <w:sz w:val="20"/>
                <w:shd w:val="clear" w:color="auto" w:fill="FFFFFF"/>
              </w:rPr>
              <w:t>%</w:t>
            </w:r>
          </w:p>
        </w:tc>
        <w:tc>
          <w:tcPr>
            <w:tcW w:w="1971" w:type="dxa"/>
            <w:tcBorders>
              <w:bottom w:val="nil"/>
            </w:tcBorders>
          </w:tcPr>
          <w:p w14:paraId="15DA84D8" w14:textId="79F42285" w:rsidR="0040733D" w:rsidRPr="00324BC8" w:rsidRDefault="0040733D" w:rsidP="002C4629">
            <w:pPr>
              <w:pStyle w:val="TableText"/>
              <w:spacing w:beforeLines="20" w:before="48" w:beforeAutospacing="0" w:afterLines="20" w:after="48" w:line="240" w:lineRule="auto"/>
              <w:ind w:right="486"/>
              <w:contextualSpacing w:val="0"/>
              <w:jc w:val="right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15.5%</w:t>
            </w:r>
          </w:p>
        </w:tc>
      </w:tr>
      <w:tr w:rsidR="0040733D" w:rsidRPr="00CC73AB" w14:paraId="57293750" w14:textId="77777777" w:rsidTr="002C4629">
        <w:trPr>
          <w:trHeight w:val="70"/>
        </w:trPr>
        <w:tc>
          <w:tcPr>
            <w:tcW w:w="3539" w:type="dxa"/>
            <w:vMerge/>
          </w:tcPr>
          <w:p w14:paraId="22866D50" w14:textId="77777777" w:rsidR="0040733D" w:rsidRPr="00324BC8" w:rsidRDefault="0040733D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rPr>
                <w:sz w:val="20"/>
                <w:shd w:val="clear" w:color="auto" w:fill="FFFFFF"/>
              </w:rPr>
            </w:pPr>
          </w:p>
        </w:tc>
        <w:tc>
          <w:tcPr>
            <w:tcW w:w="1776" w:type="dxa"/>
            <w:tcBorders>
              <w:right w:val="nil"/>
            </w:tcBorders>
          </w:tcPr>
          <w:p w14:paraId="1A1C5FB8" w14:textId="77777777" w:rsidR="0040733D" w:rsidRPr="00324BC8" w:rsidRDefault="0040733D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Headcount</w:t>
            </w:r>
          </w:p>
        </w:tc>
        <w:tc>
          <w:tcPr>
            <w:tcW w:w="1525" w:type="dxa"/>
            <w:tcBorders>
              <w:left w:val="nil"/>
            </w:tcBorders>
            <w:vAlign w:val="bottom"/>
          </w:tcPr>
          <w:p w14:paraId="4D90DE86" w14:textId="4C18841E" w:rsidR="0040733D" w:rsidRPr="00324BC8" w:rsidRDefault="00C57D7C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jc w:val="right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20</w:t>
            </w:r>
            <w:r w:rsidR="001D21F5" w:rsidRPr="00324BC8">
              <w:rPr>
                <w:sz w:val="20"/>
                <w:shd w:val="clear" w:color="auto" w:fill="FFFFFF"/>
              </w:rPr>
              <w:t>,</w:t>
            </w:r>
            <w:r>
              <w:rPr>
                <w:sz w:val="20"/>
                <w:shd w:val="clear" w:color="auto" w:fill="FFFFFF"/>
              </w:rPr>
              <w:t>156</w:t>
            </w:r>
          </w:p>
        </w:tc>
        <w:tc>
          <w:tcPr>
            <w:tcW w:w="1971" w:type="dxa"/>
            <w:tcBorders>
              <w:top w:val="nil"/>
              <w:bottom w:val="single" w:sz="4" w:space="0" w:color="2B9947"/>
            </w:tcBorders>
          </w:tcPr>
          <w:p w14:paraId="49B59BDD" w14:textId="77777777" w:rsidR="0040733D" w:rsidRPr="00324BC8" w:rsidRDefault="0040733D" w:rsidP="002C4629">
            <w:pPr>
              <w:pStyle w:val="TableText"/>
              <w:spacing w:beforeLines="20" w:before="48" w:beforeAutospacing="0" w:afterLines="20" w:after="48" w:line="240" w:lineRule="auto"/>
              <w:ind w:right="486"/>
              <w:contextualSpacing w:val="0"/>
              <w:jc w:val="right"/>
              <w:rPr>
                <w:sz w:val="20"/>
                <w:shd w:val="clear" w:color="auto" w:fill="FFFFFF"/>
              </w:rPr>
            </w:pPr>
          </w:p>
        </w:tc>
      </w:tr>
      <w:tr w:rsidR="0040733D" w:rsidRPr="00CC73AB" w14:paraId="2A45285F" w14:textId="77777777" w:rsidTr="00324BC8">
        <w:trPr>
          <w:trHeight w:val="20"/>
        </w:trPr>
        <w:tc>
          <w:tcPr>
            <w:tcW w:w="3539" w:type="dxa"/>
            <w:vMerge w:val="restart"/>
          </w:tcPr>
          <w:p w14:paraId="633BE395" w14:textId="77777777" w:rsidR="0040733D" w:rsidRPr="00324BC8" w:rsidRDefault="0040733D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 xml:space="preserve">Youth </w:t>
            </w:r>
            <w:r w:rsidRPr="00324BC8">
              <w:rPr>
                <w:sz w:val="20"/>
                <w:shd w:val="clear" w:color="auto" w:fill="FFFFFF"/>
              </w:rPr>
              <w:br/>
              <w:t>(aged 24 and under)</w:t>
            </w:r>
          </w:p>
        </w:tc>
        <w:tc>
          <w:tcPr>
            <w:tcW w:w="1776" w:type="dxa"/>
            <w:tcBorders>
              <w:right w:val="nil"/>
            </w:tcBorders>
          </w:tcPr>
          <w:p w14:paraId="0B96BE13" w14:textId="77777777" w:rsidR="0040733D" w:rsidRPr="00324BC8" w:rsidRDefault="0040733D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Representation</w:t>
            </w:r>
          </w:p>
        </w:tc>
        <w:tc>
          <w:tcPr>
            <w:tcW w:w="1525" w:type="dxa"/>
            <w:tcBorders>
              <w:left w:val="nil"/>
            </w:tcBorders>
            <w:vAlign w:val="bottom"/>
          </w:tcPr>
          <w:p w14:paraId="31068471" w14:textId="5B309E30" w:rsidR="0040733D" w:rsidRPr="00324BC8" w:rsidRDefault="00C05B59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jc w:val="right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5.</w:t>
            </w:r>
            <w:r w:rsidR="00C57D7C">
              <w:rPr>
                <w:sz w:val="20"/>
                <w:shd w:val="clear" w:color="auto" w:fill="FFFFFF"/>
              </w:rPr>
              <w:t>3</w:t>
            </w:r>
            <w:r w:rsidRPr="00324BC8">
              <w:rPr>
                <w:sz w:val="20"/>
                <w:shd w:val="clear" w:color="auto" w:fill="FFFFFF"/>
              </w:rPr>
              <w:t>%</w:t>
            </w:r>
          </w:p>
        </w:tc>
        <w:tc>
          <w:tcPr>
            <w:tcW w:w="1971" w:type="dxa"/>
            <w:tcBorders>
              <w:bottom w:val="nil"/>
            </w:tcBorders>
          </w:tcPr>
          <w:p w14:paraId="6213BCF7" w14:textId="7A92D290" w:rsidR="0040733D" w:rsidRPr="00324BC8" w:rsidRDefault="0040733D" w:rsidP="002C4629">
            <w:pPr>
              <w:pStyle w:val="TableText"/>
              <w:spacing w:beforeLines="20" w:before="48" w:beforeAutospacing="0" w:afterLines="20" w:after="48" w:line="240" w:lineRule="auto"/>
              <w:ind w:right="486"/>
              <w:contextualSpacing w:val="0"/>
              <w:jc w:val="right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5.8%</w:t>
            </w:r>
          </w:p>
        </w:tc>
      </w:tr>
      <w:tr w:rsidR="0040733D" w:rsidRPr="00CC73AB" w14:paraId="16C27AAB" w14:textId="77777777" w:rsidTr="00324BC8">
        <w:trPr>
          <w:trHeight w:val="20"/>
        </w:trPr>
        <w:tc>
          <w:tcPr>
            <w:tcW w:w="3539" w:type="dxa"/>
            <w:vMerge/>
          </w:tcPr>
          <w:p w14:paraId="3A2A99C8" w14:textId="77777777" w:rsidR="0040733D" w:rsidRPr="00324BC8" w:rsidRDefault="0040733D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rPr>
                <w:sz w:val="20"/>
                <w:shd w:val="clear" w:color="auto" w:fill="FFFFFF"/>
              </w:rPr>
            </w:pPr>
          </w:p>
        </w:tc>
        <w:tc>
          <w:tcPr>
            <w:tcW w:w="1776" w:type="dxa"/>
            <w:tcBorders>
              <w:bottom w:val="single" w:sz="4" w:space="0" w:color="2B9947"/>
              <w:right w:val="nil"/>
            </w:tcBorders>
          </w:tcPr>
          <w:p w14:paraId="0F5A5C42" w14:textId="77777777" w:rsidR="0040733D" w:rsidRPr="00324BC8" w:rsidRDefault="0040733D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Headcount</w:t>
            </w:r>
          </w:p>
        </w:tc>
        <w:tc>
          <w:tcPr>
            <w:tcW w:w="1525" w:type="dxa"/>
            <w:tcBorders>
              <w:left w:val="nil"/>
              <w:bottom w:val="single" w:sz="4" w:space="0" w:color="2B9947"/>
            </w:tcBorders>
            <w:vAlign w:val="bottom"/>
          </w:tcPr>
          <w:p w14:paraId="18921836" w14:textId="67341F9B" w:rsidR="0040733D" w:rsidRPr="00324BC8" w:rsidRDefault="001D21F5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jc w:val="right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8,</w:t>
            </w:r>
            <w:r w:rsidR="00C57D7C">
              <w:rPr>
                <w:sz w:val="20"/>
                <w:shd w:val="clear" w:color="auto" w:fill="FFFFFF"/>
              </w:rPr>
              <w:t>953</w:t>
            </w:r>
          </w:p>
        </w:tc>
        <w:tc>
          <w:tcPr>
            <w:tcW w:w="1971" w:type="dxa"/>
            <w:tcBorders>
              <w:top w:val="nil"/>
              <w:bottom w:val="single" w:sz="4" w:space="0" w:color="2B9947"/>
            </w:tcBorders>
          </w:tcPr>
          <w:p w14:paraId="37B786FD" w14:textId="77777777" w:rsidR="0040733D" w:rsidRPr="00324BC8" w:rsidRDefault="0040733D" w:rsidP="002C4629">
            <w:pPr>
              <w:pStyle w:val="TableText"/>
              <w:spacing w:beforeLines="20" w:before="48" w:beforeAutospacing="0" w:afterLines="20" w:after="48" w:line="240" w:lineRule="auto"/>
              <w:ind w:right="486"/>
              <w:contextualSpacing w:val="0"/>
              <w:jc w:val="right"/>
              <w:rPr>
                <w:sz w:val="20"/>
                <w:shd w:val="clear" w:color="auto" w:fill="FFFFFF"/>
              </w:rPr>
            </w:pPr>
          </w:p>
        </w:tc>
      </w:tr>
      <w:tr w:rsidR="0040733D" w:rsidRPr="009308A2" w14:paraId="72F15DC5" w14:textId="77777777" w:rsidTr="00324BC8">
        <w:trPr>
          <w:trHeight w:val="20"/>
        </w:trPr>
        <w:tc>
          <w:tcPr>
            <w:tcW w:w="3539" w:type="dxa"/>
            <w:vMerge w:val="restart"/>
          </w:tcPr>
          <w:p w14:paraId="3DE8B508" w14:textId="77777777" w:rsidR="0040733D" w:rsidRPr="00324BC8" w:rsidRDefault="0040733D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 xml:space="preserve">Mature </w:t>
            </w:r>
            <w:r w:rsidRPr="00324BC8">
              <w:rPr>
                <w:sz w:val="20"/>
                <w:shd w:val="clear" w:color="auto" w:fill="FFFFFF"/>
              </w:rPr>
              <w:br/>
              <w:t>(aged 45 and over)</w:t>
            </w:r>
          </w:p>
        </w:tc>
        <w:tc>
          <w:tcPr>
            <w:tcW w:w="1776" w:type="dxa"/>
            <w:tcBorders>
              <w:right w:val="nil"/>
            </w:tcBorders>
          </w:tcPr>
          <w:p w14:paraId="2375D59D" w14:textId="77777777" w:rsidR="0040733D" w:rsidRPr="00324BC8" w:rsidRDefault="0040733D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Representation</w:t>
            </w:r>
          </w:p>
        </w:tc>
        <w:tc>
          <w:tcPr>
            <w:tcW w:w="1525" w:type="dxa"/>
            <w:tcBorders>
              <w:left w:val="nil"/>
            </w:tcBorders>
            <w:vAlign w:val="bottom"/>
          </w:tcPr>
          <w:p w14:paraId="7A90BC7A" w14:textId="7B2AE277" w:rsidR="0040733D" w:rsidRPr="00324BC8" w:rsidRDefault="00BF5262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jc w:val="right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49</w:t>
            </w:r>
            <w:r w:rsidR="00C05B59" w:rsidRPr="00324BC8">
              <w:rPr>
                <w:sz w:val="20"/>
                <w:shd w:val="clear" w:color="auto" w:fill="FFFFFF"/>
              </w:rPr>
              <w:t>.</w:t>
            </w:r>
            <w:r w:rsidR="00C57D7C">
              <w:rPr>
                <w:sz w:val="20"/>
                <w:shd w:val="clear" w:color="auto" w:fill="FFFFFF"/>
              </w:rPr>
              <w:t>4</w:t>
            </w:r>
            <w:r w:rsidR="00C05B59" w:rsidRPr="00324BC8">
              <w:rPr>
                <w:sz w:val="20"/>
                <w:shd w:val="clear" w:color="auto" w:fill="FFFFFF"/>
              </w:rPr>
              <w:t>%</w:t>
            </w:r>
          </w:p>
        </w:tc>
        <w:tc>
          <w:tcPr>
            <w:tcW w:w="1971" w:type="dxa"/>
            <w:tcBorders>
              <w:bottom w:val="nil"/>
            </w:tcBorders>
          </w:tcPr>
          <w:p w14:paraId="1D9B895C" w14:textId="52222CD7" w:rsidR="0040733D" w:rsidRPr="00324BC8" w:rsidRDefault="0040733D" w:rsidP="002C4629">
            <w:pPr>
              <w:pStyle w:val="TableText"/>
              <w:spacing w:beforeLines="20" w:before="48" w:beforeAutospacing="0" w:afterLines="20" w:after="48" w:line="240" w:lineRule="auto"/>
              <w:ind w:right="486"/>
              <w:contextualSpacing w:val="0"/>
              <w:jc w:val="right"/>
              <w:rPr>
                <w:sz w:val="20"/>
                <w:shd w:val="clear" w:color="auto" w:fill="FFFFFF"/>
              </w:rPr>
            </w:pPr>
            <w:proofErr w:type="spellStart"/>
            <w:r w:rsidRPr="00324BC8">
              <w:rPr>
                <w:sz w:val="20"/>
                <w:shd w:val="clear" w:color="auto" w:fill="FFFFFF"/>
              </w:rPr>
              <w:t>n.a.</w:t>
            </w:r>
            <w:proofErr w:type="spellEnd"/>
          </w:p>
        </w:tc>
      </w:tr>
      <w:tr w:rsidR="00B271FA" w:rsidRPr="009308A2" w14:paraId="5EA0B89C" w14:textId="77777777" w:rsidTr="00324BC8">
        <w:trPr>
          <w:trHeight w:val="20"/>
        </w:trPr>
        <w:tc>
          <w:tcPr>
            <w:tcW w:w="3539" w:type="dxa"/>
            <w:vMerge/>
          </w:tcPr>
          <w:p w14:paraId="30A7361E" w14:textId="77777777" w:rsidR="00B271FA" w:rsidRPr="00324BC8" w:rsidRDefault="00B271FA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rPr>
                <w:sz w:val="20"/>
                <w:shd w:val="clear" w:color="auto" w:fill="FFFFFF"/>
              </w:rPr>
            </w:pPr>
          </w:p>
        </w:tc>
        <w:tc>
          <w:tcPr>
            <w:tcW w:w="1776" w:type="dxa"/>
            <w:tcBorders>
              <w:right w:val="nil"/>
            </w:tcBorders>
          </w:tcPr>
          <w:p w14:paraId="19D3F7F0" w14:textId="77777777" w:rsidR="00B271FA" w:rsidRPr="00324BC8" w:rsidRDefault="00B271FA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Headcount</w:t>
            </w:r>
          </w:p>
        </w:tc>
        <w:tc>
          <w:tcPr>
            <w:tcW w:w="1525" w:type="dxa"/>
            <w:tcBorders>
              <w:left w:val="nil"/>
            </w:tcBorders>
          </w:tcPr>
          <w:p w14:paraId="73DB8043" w14:textId="7A19CEF9" w:rsidR="00B271FA" w:rsidRPr="00324BC8" w:rsidRDefault="001D21F5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jc w:val="right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8</w:t>
            </w:r>
            <w:r w:rsidR="00C57D7C">
              <w:rPr>
                <w:sz w:val="20"/>
                <w:shd w:val="clear" w:color="auto" w:fill="FFFFFF"/>
              </w:rPr>
              <w:t>3</w:t>
            </w:r>
            <w:r w:rsidRPr="00324BC8">
              <w:rPr>
                <w:sz w:val="20"/>
                <w:shd w:val="clear" w:color="auto" w:fill="FFFFFF"/>
              </w:rPr>
              <w:t>,</w:t>
            </w:r>
            <w:r w:rsidR="00C57D7C">
              <w:rPr>
                <w:sz w:val="20"/>
                <w:shd w:val="clear" w:color="auto" w:fill="FFFFFF"/>
              </w:rPr>
              <w:t>106</w:t>
            </w:r>
          </w:p>
        </w:tc>
        <w:tc>
          <w:tcPr>
            <w:tcW w:w="1971" w:type="dxa"/>
            <w:tcBorders>
              <w:top w:val="nil"/>
            </w:tcBorders>
          </w:tcPr>
          <w:p w14:paraId="46D46E85" w14:textId="77777777" w:rsidR="00B271FA" w:rsidRPr="00324BC8" w:rsidRDefault="00B271FA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jc w:val="right"/>
              <w:rPr>
                <w:sz w:val="20"/>
                <w:shd w:val="clear" w:color="auto" w:fill="FFFFFF"/>
              </w:rPr>
            </w:pPr>
          </w:p>
        </w:tc>
      </w:tr>
    </w:tbl>
    <w:p w14:paraId="58C6BD78" w14:textId="77777777" w:rsidR="00333619" w:rsidRDefault="00333619">
      <w:pPr>
        <w:spacing w:before="0" w:beforeAutospacing="0" w:after="160"/>
        <w:rPr>
          <w:rFonts w:ascii="Century Gothic" w:eastAsiaTheme="majorEastAsia" w:hAnsi="Century Gothic" w:cstheme="majorBidi"/>
          <w:color w:val="000000" w:themeColor="text1"/>
          <w:sz w:val="32"/>
          <w:szCs w:val="32"/>
          <w14:textFill>
            <w14:solidFill>
              <w14:schemeClr w14:val="tx1">
                <w14:lumMod w14:val="85000"/>
                <w14:lumOff w14:val="15000"/>
                <w14:lumMod w14:val="25000"/>
              </w14:schemeClr>
            </w14:solidFill>
          </w14:textFill>
        </w:rPr>
      </w:pPr>
      <w:r>
        <w:br w:type="page"/>
      </w:r>
    </w:p>
    <w:p w14:paraId="4D724E11" w14:textId="64E24D92" w:rsidR="00CC76B7" w:rsidRPr="000610C7" w:rsidRDefault="00CC76B7" w:rsidP="00607466">
      <w:pPr>
        <w:pStyle w:val="Heading2"/>
      </w:pPr>
      <w:r w:rsidRPr="000610C7">
        <w:lastRenderedPageBreak/>
        <w:t>Sector profile</w:t>
      </w:r>
    </w:p>
    <w:p w14:paraId="3529C276" w14:textId="77777777" w:rsidR="004375DD" w:rsidRPr="004D0F80" w:rsidRDefault="004375DD" w:rsidP="00607466">
      <w:pPr>
        <w:pStyle w:val="Heading3"/>
      </w:pPr>
      <w:r w:rsidRPr="004D0F80">
        <w:t>Employment trends</w:t>
      </w:r>
    </w:p>
    <w:p w14:paraId="0BE1B817" w14:textId="77777777" w:rsidR="002F3AD7" w:rsidRPr="009C4818" w:rsidRDefault="002F3AD7" w:rsidP="00A112DD">
      <w:pPr>
        <w:spacing w:before="0" w:beforeAutospacing="0" w:after="0"/>
      </w:pPr>
      <w:r w:rsidRPr="009C4818">
        <w:t xml:space="preserve">In </w:t>
      </w:r>
      <w:r>
        <w:t>September</w:t>
      </w:r>
      <w:r w:rsidRPr="009C4818">
        <w:t xml:space="preserve"> 2023 the WA public sector employed 16</w:t>
      </w:r>
      <w:r>
        <w:t>8</w:t>
      </w:r>
      <w:r w:rsidRPr="009C4818">
        <w:t>,</w:t>
      </w:r>
      <w:r>
        <w:t>312</w:t>
      </w:r>
      <w:r w:rsidRPr="009C4818">
        <w:t xml:space="preserve"> people, equating to 1</w:t>
      </w:r>
      <w:r>
        <w:t>31</w:t>
      </w:r>
      <w:r w:rsidRPr="009C4818">
        <w:t>,</w:t>
      </w:r>
      <w:r>
        <w:t>859</w:t>
      </w:r>
      <w:r w:rsidRPr="009C4818">
        <w:t xml:space="preserve"> full time equivalent (FTE) employees.</w:t>
      </w:r>
    </w:p>
    <w:p w14:paraId="6D5FFB22" w14:textId="77777777" w:rsidR="002F3AD7" w:rsidRPr="009C4818" w:rsidRDefault="002F3AD7" w:rsidP="00A112DD">
      <w:pPr>
        <w:spacing w:before="0" w:beforeAutospacing="0" w:after="0"/>
      </w:pPr>
    </w:p>
    <w:p w14:paraId="16322AB6" w14:textId="77777777" w:rsidR="002F3AD7" w:rsidRPr="009C4818" w:rsidRDefault="002F3AD7" w:rsidP="00A112DD">
      <w:pPr>
        <w:spacing w:before="0" w:beforeAutospacing="0" w:after="0"/>
      </w:pPr>
      <w:r w:rsidRPr="009C4818">
        <w:t xml:space="preserve">In headcount terms, this reflected a quarterly increase of </w:t>
      </w:r>
      <w:r>
        <w:t>3,655</w:t>
      </w:r>
      <w:r w:rsidRPr="009C4818">
        <w:t xml:space="preserve"> (+</w:t>
      </w:r>
      <w:r>
        <w:t>2.2</w:t>
      </w:r>
      <w:r w:rsidRPr="009C4818">
        <w:t xml:space="preserve">%) since </w:t>
      </w:r>
      <w:r>
        <w:t>June</w:t>
      </w:r>
      <w:r w:rsidRPr="009C4818">
        <w:t xml:space="preserve"> 2023, and an annual increase of </w:t>
      </w:r>
      <w:r>
        <w:t>6,782</w:t>
      </w:r>
      <w:r w:rsidRPr="009C4818">
        <w:t xml:space="preserve"> (+</w:t>
      </w:r>
      <w:r>
        <w:t>4.2</w:t>
      </w:r>
      <w:r w:rsidRPr="009C4818">
        <w:t xml:space="preserve">%) since </w:t>
      </w:r>
      <w:r>
        <w:t>September</w:t>
      </w:r>
      <w:r w:rsidRPr="009C4818">
        <w:t xml:space="preserve"> 2022.</w:t>
      </w:r>
    </w:p>
    <w:p w14:paraId="1D9D3633" w14:textId="77777777" w:rsidR="002F3AD7" w:rsidRPr="009C4818" w:rsidRDefault="002F3AD7" w:rsidP="00A112DD">
      <w:pPr>
        <w:spacing w:before="0" w:beforeAutospacing="0" w:after="0"/>
      </w:pPr>
    </w:p>
    <w:p w14:paraId="33351134" w14:textId="77777777" w:rsidR="002F3AD7" w:rsidRDefault="002F3AD7" w:rsidP="00A112DD">
      <w:pPr>
        <w:spacing w:before="0" w:beforeAutospacing="0" w:after="0"/>
      </w:pPr>
      <w:r w:rsidRPr="009C4818">
        <w:t xml:space="preserve">In FTE terms, this reflected a quarterly </w:t>
      </w:r>
      <w:r>
        <w:t>inc</w:t>
      </w:r>
      <w:r w:rsidRPr="009C4818">
        <w:t xml:space="preserve">rease of </w:t>
      </w:r>
      <w:r>
        <w:t>3,114</w:t>
      </w:r>
      <w:r w:rsidRPr="009C4818">
        <w:t xml:space="preserve"> (</w:t>
      </w:r>
      <w:r>
        <w:t>+2.4</w:t>
      </w:r>
      <w:r w:rsidRPr="009C4818">
        <w:t xml:space="preserve">%) since </w:t>
      </w:r>
      <w:r>
        <w:t>June</w:t>
      </w:r>
      <w:r w:rsidRPr="009C4818">
        <w:t xml:space="preserve"> 2023, and an annual increase of </w:t>
      </w:r>
      <w:r>
        <w:t>5</w:t>
      </w:r>
      <w:r w:rsidRPr="009C4818">
        <w:t>,</w:t>
      </w:r>
      <w:r>
        <w:t>438</w:t>
      </w:r>
      <w:r w:rsidRPr="009C4818">
        <w:t xml:space="preserve"> (+</w:t>
      </w:r>
      <w:r>
        <w:t>4.3</w:t>
      </w:r>
      <w:r w:rsidRPr="009C4818">
        <w:t xml:space="preserve">%) since </w:t>
      </w:r>
      <w:r>
        <w:t>September</w:t>
      </w:r>
      <w:r w:rsidRPr="009C4818">
        <w:t xml:space="preserve"> 2022.</w:t>
      </w:r>
    </w:p>
    <w:p w14:paraId="336D8E7F" w14:textId="77777777" w:rsidR="00A112DD" w:rsidRDefault="00A112DD" w:rsidP="00A112DD">
      <w:pPr>
        <w:spacing w:before="0" w:beforeAutospacing="0" w:after="0"/>
      </w:pPr>
    </w:p>
    <w:p w14:paraId="0723C82E" w14:textId="6F40B422" w:rsidR="002F3AD7" w:rsidRPr="00020CA8" w:rsidRDefault="002F3AD7" w:rsidP="00A112DD">
      <w:pPr>
        <w:spacing w:before="0" w:beforeAutospacing="0" w:after="0"/>
      </w:pPr>
      <w:bookmarkStart w:id="1" w:name="_Hlk113617056"/>
      <w:bookmarkStart w:id="2" w:name="_Hlk121291811"/>
      <w:r w:rsidRPr="00020CA8">
        <w:t>The Department of Education increased by 1,217 FTE (+2.8%) in the quarter. Most of the increase w</w:t>
      </w:r>
      <w:r w:rsidR="00F05586">
        <w:t xml:space="preserve">ere </w:t>
      </w:r>
      <w:r w:rsidRPr="00020CA8">
        <w:t>teachers (</w:t>
      </w:r>
      <w:r>
        <w:t>+</w:t>
      </w:r>
      <w:r w:rsidRPr="00020CA8">
        <w:t>603 FTE) and education aides (</w:t>
      </w:r>
      <w:r>
        <w:t>+</w:t>
      </w:r>
      <w:r w:rsidRPr="00020CA8">
        <w:t>441 FTE).</w:t>
      </w:r>
      <w:r>
        <w:t xml:space="preserve"> Department of Education reported the increase relates to usual seasonal patterns, a</w:t>
      </w:r>
      <w:r w:rsidRPr="00B31357">
        <w:t>dditional school-based staff employed to meet growth in student enrolments</w:t>
      </w:r>
      <w:r>
        <w:t xml:space="preserve"> and special needs education assistants in mainstream schools due to increases in the Individual Disability Allocations.</w:t>
      </w:r>
    </w:p>
    <w:p w14:paraId="02C347D5" w14:textId="77777777" w:rsidR="002F3AD7" w:rsidRPr="00020CA8" w:rsidRDefault="002F3AD7" w:rsidP="00A112DD">
      <w:pPr>
        <w:spacing w:before="0" w:beforeAutospacing="0" w:after="0"/>
      </w:pPr>
    </w:p>
    <w:p w14:paraId="18A775EC" w14:textId="77777777" w:rsidR="002F3AD7" w:rsidRDefault="002F3AD7" w:rsidP="00A112DD">
      <w:pPr>
        <w:spacing w:before="0" w:beforeAutospacing="0" w:after="0"/>
        <w:rPr>
          <w:noProof/>
          <w:highlight w:val="yellow"/>
        </w:rPr>
      </w:pPr>
      <w:r w:rsidRPr="00020CA8">
        <w:t xml:space="preserve">WA Health was up 1,143 FTE (+2.6%). All health service providers reported an increase except </w:t>
      </w:r>
      <w:r w:rsidRPr="00F72725">
        <w:t>Health Support Services</w:t>
      </w:r>
      <w:r w:rsidRPr="00020CA8">
        <w:t xml:space="preserve"> (down 3.4%) and PathWest (down 1.2%). The </w:t>
      </w:r>
      <w:r w:rsidRPr="00F72725">
        <w:t>WA Country Health Service had the largest increase (+4.5%).</w:t>
      </w:r>
    </w:p>
    <w:bookmarkEnd w:id="1"/>
    <w:bookmarkEnd w:id="2"/>
    <w:p w14:paraId="776D250A" w14:textId="25235CD0" w:rsidR="006926A7" w:rsidRPr="00D46CC8" w:rsidRDefault="00CC76B7" w:rsidP="007C5210">
      <w:pPr>
        <w:pStyle w:val="Heading3"/>
      </w:pPr>
      <w:r w:rsidRPr="00D46CC8">
        <w:t>Salaries expenditure</w:t>
      </w:r>
    </w:p>
    <w:p w14:paraId="7EE48B93" w14:textId="77777777" w:rsidR="00A34253" w:rsidRDefault="00A34253" w:rsidP="00A34253">
      <w:pPr>
        <w:spacing w:before="0" w:beforeAutospacing="0" w:after="0"/>
        <w:rPr>
          <w:shd w:val="clear" w:color="auto" w:fill="FFFFFF"/>
        </w:rPr>
      </w:pPr>
      <w:bookmarkStart w:id="3" w:name="_Hlk136241217"/>
      <w:r w:rsidRPr="00A34253">
        <w:rPr>
          <w:shd w:val="clear" w:color="auto" w:fill="FFFFFF"/>
        </w:rPr>
        <w:t>Salaries represent the single largest component of general government sector expenses (at 41% for the three months to 30 September 2023, or 46% if concurrent superannuation costs are also included).</w:t>
      </w:r>
    </w:p>
    <w:p w14:paraId="15B50229" w14:textId="77777777" w:rsidR="00A34253" w:rsidRPr="00A34253" w:rsidRDefault="00A34253" w:rsidP="00A34253">
      <w:pPr>
        <w:spacing w:before="0" w:beforeAutospacing="0" w:after="0"/>
        <w:rPr>
          <w:shd w:val="clear" w:color="auto" w:fill="FFFFFF"/>
        </w:rPr>
      </w:pPr>
    </w:p>
    <w:p w14:paraId="165F39E7" w14:textId="590699A8" w:rsidR="00A34253" w:rsidRDefault="00A34253" w:rsidP="00442770">
      <w:pPr>
        <w:spacing w:before="0" w:beforeAutospacing="0" w:after="0"/>
        <w:rPr>
          <w:shd w:val="clear" w:color="auto" w:fill="FFFFFF"/>
        </w:rPr>
      </w:pPr>
      <w:r w:rsidRPr="00A34253">
        <w:rPr>
          <w:shd w:val="clear" w:color="auto" w:fill="FFFFFF"/>
        </w:rPr>
        <w:t>General government salaries totalled $4</w:t>
      </w:r>
      <w:r w:rsidR="005C054C">
        <w:rPr>
          <w:shd w:val="clear" w:color="auto" w:fill="FFFFFF"/>
        </w:rPr>
        <w:t>,</w:t>
      </w:r>
      <w:r>
        <w:rPr>
          <w:shd w:val="clear" w:color="auto" w:fill="FFFFFF"/>
        </w:rPr>
        <w:t>0</w:t>
      </w:r>
      <w:r w:rsidR="005C054C">
        <w:rPr>
          <w:shd w:val="clear" w:color="auto" w:fill="FFFFFF"/>
        </w:rPr>
        <w:t>03</w:t>
      </w:r>
      <w:r w:rsidRPr="00A34253">
        <w:rPr>
          <w:shd w:val="clear" w:color="auto" w:fill="FFFFFF"/>
        </w:rPr>
        <w:t xml:space="preserve"> </w:t>
      </w:r>
      <w:r w:rsidR="005C054C">
        <w:rPr>
          <w:shd w:val="clear" w:color="auto" w:fill="FFFFFF"/>
        </w:rPr>
        <w:t>m</w:t>
      </w:r>
      <w:r w:rsidRPr="00A34253">
        <w:rPr>
          <w:shd w:val="clear" w:color="auto" w:fill="FFFFFF"/>
        </w:rPr>
        <w:t>illion for the first three months of 2023-24 (an increase of 7.6% compared to the same period in 2022-23).</w:t>
      </w:r>
    </w:p>
    <w:p w14:paraId="5AF009AC" w14:textId="5412A240" w:rsidR="00442770" w:rsidRPr="00A34253" w:rsidRDefault="005C054C" w:rsidP="00442770">
      <w:pPr>
        <w:spacing w:before="0" w:beforeAutospacing="0" w:after="0"/>
        <w:rPr>
          <w:highlight w:val="yellow"/>
          <w:shd w:val="clear" w:color="auto" w:fill="FFFFFF"/>
        </w:rPr>
      </w:pPr>
      <w:r>
        <w:rPr>
          <w:noProof/>
        </w:rPr>
        <w:drawing>
          <wp:inline distT="0" distB="0" distL="0" distR="0" wp14:anchorId="69E765C3" wp14:editId="1B1F8249">
            <wp:extent cx="5731510" cy="2963545"/>
            <wp:effectExtent l="0" t="0" r="2540" b="8255"/>
            <wp:docPr id="842149434" name="Chart 1" descr="Chart of salary increases between 2013-14 and 2023-24">
              <a:extLst xmlns:a="http://schemas.openxmlformats.org/drawingml/2006/main">
                <a:ext uri="{FF2B5EF4-FFF2-40B4-BE49-F238E27FC236}">
                  <a16:creationId xmlns:a16="http://schemas.microsoft.com/office/drawing/2014/main" id="{11C35F88-8A3F-42DF-AFC7-3897D47787C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5619694" w14:textId="4EBA5116" w:rsidR="006926A7" w:rsidRDefault="00442770" w:rsidP="00AF27DE">
      <w:pPr>
        <w:spacing w:before="0" w:beforeAutospacing="0" w:after="0"/>
        <w:rPr>
          <w:rFonts w:ascii="Century Gothic" w:eastAsiaTheme="majorEastAsia" w:hAnsi="Century Gothic" w:cstheme="majorBidi"/>
          <w:color w:val="000000" w:themeColor="text1"/>
          <w:sz w:val="32"/>
          <w:szCs w:val="32"/>
          <w14:textFill>
            <w14:solidFill>
              <w14:schemeClr w14:val="tx1">
                <w14:lumMod w14:val="85000"/>
                <w14:lumOff w14:val="15000"/>
                <w14:lumMod w14:val="25000"/>
              </w14:schemeClr>
            </w14:solidFill>
          </w14:textFill>
        </w:rPr>
      </w:pPr>
      <w:r w:rsidRPr="00EE31DB">
        <w:rPr>
          <w:sz w:val="20"/>
          <w:szCs w:val="20"/>
        </w:rPr>
        <w:t>Source: Department of Treasury</w:t>
      </w:r>
      <w:r w:rsidR="006926A7">
        <w:br w:type="page"/>
      </w:r>
    </w:p>
    <w:bookmarkEnd w:id="3"/>
    <w:p w14:paraId="464FD60E" w14:textId="3FF998A4" w:rsidR="007C147E" w:rsidRDefault="00C96AD0" w:rsidP="00607466">
      <w:pPr>
        <w:pStyle w:val="Heading2"/>
      </w:pPr>
      <w:r>
        <w:lastRenderedPageBreak/>
        <w:t>Historical h</w:t>
      </w:r>
      <w:r w:rsidR="007C147E" w:rsidRPr="007C147E">
        <w:t>eadcount</w:t>
      </w:r>
      <w:r w:rsidR="000610C7">
        <w:t xml:space="preserve">, </w:t>
      </w:r>
      <w:proofErr w:type="gramStart"/>
      <w:r w:rsidR="000610C7">
        <w:t>FTE</w:t>
      </w:r>
      <w:proofErr w:type="gramEnd"/>
      <w:r w:rsidR="000610C7">
        <w:t xml:space="preserve"> and salaries expenditure </w:t>
      </w:r>
    </w:p>
    <w:tbl>
      <w:tblPr>
        <w:tblStyle w:val="ListTable3-Accent6"/>
        <w:tblW w:w="0" w:type="auto"/>
        <w:tblBorders>
          <w:insideH w:val="single" w:sz="4" w:space="0" w:color="70AD47" w:themeColor="accent6"/>
          <w:insideV w:val="single" w:sz="4" w:space="0" w:color="70AD47" w:themeColor="accent6"/>
        </w:tblBorders>
        <w:shd w:val="clear" w:color="auto" w:fill="2B9947"/>
        <w:tblLook w:val="04A0" w:firstRow="1" w:lastRow="0" w:firstColumn="1" w:lastColumn="0" w:noHBand="0" w:noVBand="1"/>
      </w:tblPr>
      <w:tblGrid>
        <w:gridCol w:w="2266"/>
        <w:gridCol w:w="1845"/>
        <w:gridCol w:w="1701"/>
        <w:gridCol w:w="2405"/>
      </w:tblGrid>
      <w:tr w:rsidR="00607466" w:rsidRPr="00607466" w14:paraId="244B2CDB" w14:textId="77777777" w:rsidTr="008750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6" w:type="dxa"/>
            <w:shd w:val="clear" w:color="auto" w:fill="2B9947"/>
            <w:vAlign w:val="bottom"/>
          </w:tcPr>
          <w:p w14:paraId="7FD3C022" w14:textId="77777777" w:rsidR="007C147E" w:rsidRPr="00607466" w:rsidRDefault="007C147E" w:rsidP="001648F9">
            <w:pPr>
              <w:spacing w:before="60" w:beforeAutospacing="0" w:after="60"/>
              <w:rPr>
                <w:b w:val="0"/>
                <w:color w:val="FFFFFF" w:themeColor="background1"/>
                <w:lang w:val="en-US" w:eastAsia="zh-CN"/>
              </w:rPr>
            </w:pPr>
            <w:r w:rsidRPr="00607466">
              <w:rPr>
                <w:b w:val="0"/>
                <w:color w:val="FFFFFF" w:themeColor="background1"/>
                <w:lang w:val="en-US" w:eastAsia="zh-CN"/>
              </w:rPr>
              <w:t>Quarter</w:t>
            </w:r>
          </w:p>
        </w:tc>
        <w:tc>
          <w:tcPr>
            <w:tcW w:w="1845" w:type="dxa"/>
            <w:shd w:val="clear" w:color="auto" w:fill="2B9947"/>
            <w:vAlign w:val="bottom"/>
          </w:tcPr>
          <w:p w14:paraId="797ECB83" w14:textId="2CA23FE8" w:rsidR="007C147E" w:rsidRPr="00607466" w:rsidRDefault="007C147E" w:rsidP="001648F9">
            <w:pPr>
              <w:spacing w:before="60" w:beforeAutospacing="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  <w:lang w:val="en-US" w:eastAsia="zh-CN"/>
              </w:rPr>
            </w:pPr>
            <w:r w:rsidRPr="00607466">
              <w:rPr>
                <w:b w:val="0"/>
                <w:color w:val="FFFFFF" w:themeColor="background1"/>
                <w:lang w:val="en-US" w:eastAsia="zh-CN"/>
              </w:rPr>
              <w:t>Headcount</w:t>
            </w:r>
            <w:bookmarkStart w:id="4" w:name="_Ref501379223"/>
            <w:bookmarkEnd w:id="4"/>
          </w:p>
        </w:tc>
        <w:tc>
          <w:tcPr>
            <w:tcW w:w="1701" w:type="dxa"/>
            <w:shd w:val="clear" w:color="auto" w:fill="2B9947"/>
            <w:vAlign w:val="bottom"/>
          </w:tcPr>
          <w:p w14:paraId="105267D7" w14:textId="677A67F1" w:rsidR="007C147E" w:rsidRPr="00607466" w:rsidRDefault="007C147E" w:rsidP="001648F9">
            <w:pPr>
              <w:spacing w:before="60" w:beforeAutospacing="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  <w:lang w:val="en-US" w:eastAsia="zh-CN"/>
              </w:rPr>
            </w:pPr>
            <w:r w:rsidRPr="00607466">
              <w:rPr>
                <w:b w:val="0"/>
                <w:color w:val="FFFFFF" w:themeColor="background1"/>
                <w:lang w:val="en-US" w:eastAsia="zh-CN"/>
              </w:rPr>
              <w:t>FTE</w:t>
            </w:r>
            <w:bookmarkStart w:id="5" w:name="_Ref501379429"/>
            <w:bookmarkEnd w:id="5"/>
          </w:p>
        </w:tc>
        <w:tc>
          <w:tcPr>
            <w:tcW w:w="2405" w:type="dxa"/>
            <w:shd w:val="clear" w:color="auto" w:fill="2B9947"/>
          </w:tcPr>
          <w:p w14:paraId="44665156" w14:textId="24AE5BF3" w:rsidR="007C147E" w:rsidRPr="00607466" w:rsidRDefault="00A966F1" w:rsidP="00C4027C">
            <w:pPr>
              <w:spacing w:before="60" w:beforeAutospacing="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  <w:lang w:val="en-US" w:eastAsia="zh-CN"/>
              </w:rPr>
            </w:pPr>
            <w:r>
              <w:rPr>
                <w:b w:val="0"/>
                <w:color w:val="FFFFFF" w:themeColor="background1"/>
                <w:lang w:val="en-US" w:eastAsia="zh-CN"/>
              </w:rPr>
              <w:t>Quarterly s</w:t>
            </w:r>
            <w:r w:rsidR="007C147E" w:rsidRPr="00607466">
              <w:rPr>
                <w:b w:val="0"/>
                <w:color w:val="FFFFFF" w:themeColor="background1"/>
                <w:lang w:val="en-US" w:eastAsia="zh-CN"/>
              </w:rPr>
              <w:t xml:space="preserve">alaries </w:t>
            </w:r>
            <w:r w:rsidR="00F27804" w:rsidRPr="00607466">
              <w:rPr>
                <w:b w:val="0"/>
                <w:color w:val="FFFFFF" w:themeColor="background1"/>
                <w:lang w:val="en-US" w:eastAsia="zh-CN"/>
              </w:rPr>
              <w:br/>
            </w:r>
            <w:r w:rsidR="007C147E" w:rsidRPr="00607466">
              <w:rPr>
                <w:b w:val="0"/>
                <w:color w:val="FFFFFF" w:themeColor="background1"/>
                <w:lang w:val="en-US" w:eastAsia="zh-CN"/>
              </w:rPr>
              <w:t>expenditure ($</w:t>
            </w:r>
            <w:r w:rsidR="00C4027C">
              <w:rPr>
                <w:b w:val="0"/>
                <w:color w:val="FFFFFF" w:themeColor="background1"/>
                <w:lang w:val="en-US" w:eastAsia="zh-CN"/>
              </w:rPr>
              <w:t>M</w:t>
            </w:r>
            <w:r w:rsidR="007C147E" w:rsidRPr="00607466">
              <w:rPr>
                <w:b w:val="0"/>
                <w:color w:val="FFFFFF" w:themeColor="background1"/>
                <w:lang w:val="en-US" w:eastAsia="zh-CN"/>
              </w:rPr>
              <w:t>)</w:t>
            </w:r>
          </w:p>
        </w:tc>
      </w:tr>
      <w:tr w:rsidR="001420AB" w:rsidRPr="00EB09F0" w14:paraId="2D2891C1" w14:textId="77777777" w:rsidTr="008750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right w:val="none" w:sz="0" w:space="0" w:color="auto"/>
            </w:tcBorders>
            <w:shd w:val="clear" w:color="auto" w:fill="auto"/>
          </w:tcPr>
          <w:p w14:paraId="05C7A6E8" w14:textId="3F4F087A" w:rsidR="001420AB" w:rsidRPr="00607466" w:rsidRDefault="001420AB" w:rsidP="001420AB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607466">
              <w:rPr>
                <w:b w:val="0"/>
                <w:shd w:val="clear" w:color="auto" w:fill="FFFFFF"/>
              </w:rPr>
              <w:t>September 2018</w:t>
            </w:r>
          </w:p>
        </w:tc>
        <w:tc>
          <w:tcPr>
            <w:tcW w:w="1845" w:type="dxa"/>
            <w:shd w:val="clear" w:color="auto" w:fill="auto"/>
          </w:tcPr>
          <w:p w14:paraId="575AD50B" w14:textId="19F37D9D" w:rsidR="001420AB" w:rsidRPr="00EB09F0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141</w:t>
            </w:r>
            <w:r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744</w:t>
            </w:r>
          </w:p>
        </w:tc>
        <w:tc>
          <w:tcPr>
            <w:tcW w:w="1701" w:type="dxa"/>
            <w:shd w:val="clear" w:color="auto" w:fill="auto"/>
          </w:tcPr>
          <w:p w14:paraId="52ABDAC4" w14:textId="3F613E7E" w:rsidR="001420AB" w:rsidRPr="00EB09F0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111</w:t>
            </w:r>
            <w:r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255</w:t>
            </w:r>
          </w:p>
        </w:tc>
        <w:tc>
          <w:tcPr>
            <w:tcW w:w="2405" w:type="dxa"/>
            <w:shd w:val="clear" w:color="auto" w:fill="auto"/>
          </w:tcPr>
          <w:p w14:paraId="25F46DE4" w14:textId="7CC6479B" w:rsidR="001420AB" w:rsidRPr="00EB09F0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3,</w:t>
            </w:r>
            <w:r w:rsidRPr="00EB09F0">
              <w:rPr>
                <w:shd w:val="clear" w:color="auto" w:fill="FFFFFF"/>
              </w:rPr>
              <w:t>023</w:t>
            </w:r>
          </w:p>
        </w:tc>
      </w:tr>
      <w:tr w:rsidR="001420AB" w:rsidRPr="00EB09F0" w14:paraId="1D75F231" w14:textId="77777777" w:rsidTr="008750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right w:val="none" w:sz="0" w:space="0" w:color="auto"/>
            </w:tcBorders>
            <w:shd w:val="clear" w:color="auto" w:fill="auto"/>
          </w:tcPr>
          <w:p w14:paraId="086C6F5C" w14:textId="2C9951EB" w:rsidR="001420AB" w:rsidRPr="00607466" w:rsidRDefault="001420AB" w:rsidP="001420AB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607466">
              <w:rPr>
                <w:b w:val="0"/>
                <w:shd w:val="clear" w:color="auto" w:fill="FFFFFF"/>
              </w:rPr>
              <w:t>December 2018</w:t>
            </w:r>
          </w:p>
        </w:tc>
        <w:tc>
          <w:tcPr>
            <w:tcW w:w="1845" w:type="dxa"/>
            <w:shd w:val="clear" w:color="auto" w:fill="auto"/>
          </w:tcPr>
          <w:p w14:paraId="42F8D285" w14:textId="42304FF0" w:rsidR="001420AB" w:rsidRPr="00EB09F0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138</w:t>
            </w:r>
            <w:r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678</w:t>
            </w:r>
          </w:p>
        </w:tc>
        <w:tc>
          <w:tcPr>
            <w:tcW w:w="1701" w:type="dxa"/>
            <w:shd w:val="clear" w:color="auto" w:fill="auto"/>
          </w:tcPr>
          <w:p w14:paraId="5EB117B3" w14:textId="4B5651A4" w:rsidR="001420AB" w:rsidRPr="00EB09F0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40739E">
              <w:rPr>
                <w:shd w:val="clear" w:color="auto" w:fill="FFFFFF"/>
              </w:rPr>
              <w:t>108</w:t>
            </w:r>
            <w:r>
              <w:rPr>
                <w:shd w:val="clear" w:color="auto" w:fill="FFFFFF"/>
              </w:rPr>
              <w:t>,</w:t>
            </w:r>
            <w:r w:rsidRPr="0040739E">
              <w:rPr>
                <w:shd w:val="clear" w:color="auto" w:fill="FFFFFF"/>
              </w:rPr>
              <w:t>601</w:t>
            </w:r>
          </w:p>
        </w:tc>
        <w:tc>
          <w:tcPr>
            <w:tcW w:w="2405" w:type="dxa"/>
            <w:shd w:val="clear" w:color="auto" w:fill="auto"/>
          </w:tcPr>
          <w:p w14:paraId="4AE710A2" w14:textId="55FD2677" w:rsidR="001420AB" w:rsidRPr="00EB09F0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3,</w:t>
            </w:r>
            <w:r w:rsidRPr="00EB09F0">
              <w:rPr>
                <w:shd w:val="clear" w:color="auto" w:fill="FFFFFF"/>
              </w:rPr>
              <w:t>091</w:t>
            </w:r>
          </w:p>
        </w:tc>
      </w:tr>
      <w:tr w:rsidR="001420AB" w:rsidRPr="00EB09F0" w14:paraId="7198FF12" w14:textId="77777777" w:rsidTr="008750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right w:val="none" w:sz="0" w:space="0" w:color="auto"/>
            </w:tcBorders>
            <w:shd w:val="clear" w:color="auto" w:fill="auto"/>
          </w:tcPr>
          <w:p w14:paraId="50D90563" w14:textId="45A6D138" w:rsidR="001420AB" w:rsidRPr="00607466" w:rsidRDefault="001420AB" w:rsidP="001420AB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607466">
              <w:rPr>
                <w:b w:val="0"/>
                <w:shd w:val="clear" w:color="auto" w:fill="FFFFFF"/>
              </w:rPr>
              <w:t>March 2019</w:t>
            </w:r>
          </w:p>
        </w:tc>
        <w:tc>
          <w:tcPr>
            <w:tcW w:w="1845" w:type="dxa"/>
            <w:shd w:val="clear" w:color="auto" w:fill="auto"/>
          </w:tcPr>
          <w:p w14:paraId="30B07AA9" w14:textId="621DE689" w:rsidR="001420AB" w:rsidRPr="00EB09F0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142</w:t>
            </w:r>
            <w:r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278</w:t>
            </w:r>
          </w:p>
        </w:tc>
        <w:tc>
          <w:tcPr>
            <w:tcW w:w="1701" w:type="dxa"/>
            <w:shd w:val="clear" w:color="auto" w:fill="auto"/>
          </w:tcPr>
          <w:p w14:paraId="7D5E7B1C" w14:textId="23142CC6" w:rsidR="001420AB" w:rsidRPr="00EB09F0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112</w:t>
            </w:r>
            <w:r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099</w:t>
            </w:r>
          </w:p>
        </w:tc>
        <w:tc>
          <w:tcPr>
            <w:tcW w:w="2405" w:type="dxa"/>
            <w:shd w:val="clear" w:color="auto" w:fill="auto"/>
          </w:tcPr>
          <w:p w14:paraId="2CA5D995" w14:textId="0A40502D" w:rsidR="001420AB" w:rsidRPr="00EB09F0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2,</w:t>
            </w:r>
            <w:r w:rsidRPr="00EB09F0">
              <w:rPr>
                <w:shd w:val="clear" w:color="auto" w:fill="FFFFFF"/>
              </w:rPr>
              <w:t>982</w:t>
            </w:r>
          </w:p>
        </w:tc>
      </w:tr>
      <w:tr w:rsidR="001420AB" w:rsidRPr="00EB09F0" w14:paraId="3494DDF2" w14:textId="77777777" w:rsidTr="008750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right w:val="none" w:sz="0" w:space="0" w:color="auto"/>
            </w:tcBorders>
            <w:shd w:val="clear" w:color="auto" w:fill="auto"/>
          </w:tcPr>
          <w:p w14:paraId="157E3C7E" w14:textId="0CAB00A7" w:rsidR="001420AB" w:rsidRPr="00607466" w:rsidRDefault="001420AB" w:rsidP="001420AB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607466">
              <w:rPr>
                <w:b w:val="0"/>
                <w:shd w:val="clear" w:color="auto" w:fill="FFFFFF"/>
              </w:rPr>
              <w:t>June 2019</w:t>
            </w:r>
          </w:p>
        </w:tc>
        <w:tc>
          <w:tcPr>
            <w:tcW w:w="1845" w:type="dxa"/>
            <w:shd w:val="clear" w:color="auto" w:fill="auto"/>
          </w:tcPr>
          <w:p w14:paraId="26E3776E" w14:textId="454C5098" w:rsidR="001420AB" w:rsidRPr="00EB09F0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142</w:t>
            </w:r>
            <w:r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735</w:t>
            </w:r>
          </w:p>
        </w:tc>
        <w:tc>
          <w:tcPr>
            <w:tcW w:w="1701" w:type="dxa"/>
            <w:shd w:val="clear" w:color="auto" w:fill="auto"/>
          </w:tcPr>
          <w:p w14:paraId="7F697FA3" w14:textId="2ECAB62D" w:rsidR="001420AB" w:rsidRPr="00EB09F0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111</w:t>
            </w:r>
            <w:r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932</w:t>
            </w:r>
          </w:p>
        </w:tc>
        <w:tc>
          <w:tcPr>
            <w:tcW w:w="2405" w:type="dxa"/>
            <w:shd w:val="clear" w:color="auto" w:fill="auto"/>
          </w:tcPr>
          <w:p w14:paraId="0D5297C3" w14:textId="091B232F" w:rsidR="001420AB" w:rsidRPr="00EB09F0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3,</w:t>
            </w:r>
            <w:r w:rsidRPr="00EB09F0">
              <w:rPr>
                <w:shd w:val="clear" w:color="auto" w:fill="FFFFFF"/>
              </w:rPr>
              <w:t>172</w:t>
            </w:r>
          </w:p>
        </w:tc>
      </w:tr>
      <w:tr w:rsidR="001420AB" w:rsidRPr="00EB09F0" w14:paraId="4028E4BD" w14:textId="77777777" w:rsidTr="008750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right w:val="none" w:sz="0" w:space="0" w:color="auto"/>
            </w:tcBorders>
            <w:shd w:val="clear" w:color="auto" w:fill="auto"/>
          </w:tcPr>
          <w:p w14:paraId="4E13590A" w14:textId="29F8474C" w:rsidR="001420AB" w:rsidRPr="00607466" w:rsidRDefault="001420AB" w:rsidP="001420AB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607466">
              <w:rPr>
                <w:b w:val="0"/>
                <w:shd w:val="clear" w:color="auto" w:fill="FFFFFF"/>
              </w:rPr>
              <w:t>September 2019</w:t>
            </w:r>
          </w:p>
        </w:tc>
        <w:tc>
          <w:tcPr>
            <w:tcW w:w="1845" w:type="dxa"/>
            <w:shd w:val="clear" w:color="auto" w:fill="auto"/>
          </w:tcPr>
          <w:p w14:paraId="574BC373" w14:textId="402AB0F0" w:rsidR="001420AB" w:rsidRPr="00EB09F0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143</w:t>
            </w:r>
            <w:r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775</w:t>
            </w:r>
          </w:p>
        </w:tc>
        <w:tc>
          <w:tcPr>
            <w:tcW w:w="1701" w:type="dxa"/>
            <w:shd w:val="clear" w:color="auto" w:fill="auto"/>
          </w:tcPr>
          <w:p w14:paraId="1096056C" w14:textId="72942092" w:rsidR="001420AB" w:rsidRPr="00EB09F0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113</w:t>
            </w:r>
            <w:r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367</w:t>
            </w:r>
          </w:p>
        </w:tc>
        <w:tc>
          <w:tcPr>
            <w:tcW w:w="2405" w:type="dxa"/>
            <w:shd w:val="clear" w:color="auto" w:fill="auto"/>
          </w:tcPr>
          <w:p w14:paraId="665AB043" w14:textId="55460295" w:rsidR="001420AB" w:rsidRPr="00EB09F0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3,</w:t>
            </w:r>
            <w:r w:rsidRPr="00EB09F0">
              <w:rPr>
                <w:shd w:val="clear" w:color="auto" w:fill="FFFFFF"/>
              </w:rPr>
              <w:t>140</w:t>
            </w:r>
          </w:p>
        </w:tc>
      </w:tr>
      <w:tr w:rsidR="001420AB" w:rsidRPr="00EB09F0" w14:paraId="15A2096C" w14:textId="77777777" w:rsidTr="008750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right w:val="none" w:sz="0" w:space="0" w:color="auto"/>
            </w:tcBorders>
            <w:shd w:val="clear" w:color="auto" w:fill="auto"/>
          </w:tcPr>
          <w:p w14:paraId="4FF2B123" w14:textId="508C0D1A" w:rsidR="001420AB" w:rsidRPr="00607466" w:rsidRDefault="001420AB" w:rsidP="001420AB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607466">
              <w:rPr>
                <w:b w:val="0"/>
                <w:shd w:val="clear" w:color="auto" w:fill="FFFFFF"/>
              </w:rPr>
              <w:t>December 2019</w:t>
            </w:r>
          </w:p>
        </w:tc>
        <w:tc>
          <w:tcPr>
            <w:tcW w:w="1845" w:type="dxa"/>
            <w:shd w:val="clear" w:color="auto" w:fill="auto"/>
          </w:tcPr>
          <w:p w14:paraId="2C826C39" w14:textId="448C0961" w:rsidR="001420AB" w:rsidRPr="00EB09F0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143</w:t>
            </w:r>
            <w:r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586</w:t>
            </w:r>
          </w:p>
        </w:tc>
        <w:tc>
          <w:tcPr>
            <w:tcW w:w="1701" w:type="dxa"/>
            <w:shd w:val="clear" w:color="auto" w:fill="auto"/>
          </w:tcPr>
          <w:p w14:paraId="227E9EC0" w14:textId="706F5762" w:rsidR="001420AB" w:rsidRPr="00EB09F0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BB1612">
              <w:rPr>
                <w:shd w:val="clear" w:color="auto" w:fill="FFFFFF"/>
              </w:rPr>
              <w:t>113</w:t>
            </w:r>
            <w:r>
              <w:rPr>
                <w:shd w:val="clear" w:color="auto" w:fill="FFFFFF"/>
              </w:rPr>
              <w:t>,</w:t>
            </w:r>
            <w:r w:rsidRPr="00BB1612">
              <w:rPr>
                <w:shd w:val="clear" w:color="auto" w:fill="FFFFFF"/>
              </w:rPr>
              <w:t>143</w:t>
            </w:r>
          </w:p>
        </w:tc>
        <w:tc>
          <w:tcPr>
            <w:tcW w:w="2405" w:type="dxa"/>
            <w:shd w:val="clear" w:color="auto" w:fill="auto"/>
          </w:tcPr>
          <w:p w14:paraId="6E9CEFA2" w14:textId="721FE67F" w:rsidR="001420AB" w:rsidRPr="00EB09F0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3,</w:t>
            </w:r>
            <w:r w:rsidRPr="00EB09F0">
              <w:rPr>
                <w:shd w:val="clear" w:color="auto" w:fill="FFFFFF"/>
              </w:rPr>
              <w:t>212</w:t>
            </w:r>
          </w:p>
        </w:tc>
      </w:tr>
      <w:tr w:rsidR="001420AB" w:rsidRPr="00EB09F0" w14:paraId="302B54F3" w14:textId="77777777" w:rsidTr="008750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right w:val="none" w:sz="0" w:space="0" w:color="auto"/>
            </w:tcBorders>
            <w:shd w:val="clear" w:color="auto" w:fill="auto"/>
          </w:tcPr>
          <w:p w14:paraId="03432A0D" w14:textId="7722AC3B" w:rsidR="001420AB" w:rsidRPr="00607466" w:rsidRDefault="001420AB" w:rsidP="001420AB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607466">
              <w:rPr>
                <w:b w:val="0"/>
                <w:shd w:val="clear" w:color="auto" w:fill="FFFFFF"/>
              </w:rPr>
              <w:t>March 2020</w:t>
            </w:r>
          </w:p>
        </w:tc>
        <w:tc>
          <w:tcPr>
            <w:tcW w:w="1845" w:type="dxa"/>
            <w:shd w:val="clear" w:color="auto" w:fill="auto"/>
          </w:tcPr>
          <w:p w14:paraId="42B0F9F5" w14:textId="265BCF97" w:rsidR="001420AB" w:rsidRPr="00EB09F0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146,343</w:t>
            </w:r>
          </w:p>
        </w:tc>
        <w:tc>
          <w:tcPr>
            <w:tcW w:w="1701" w:type="dxa"/>
            <w:shd w:val="clear" w:color="auto" w:fill="auto"/>
          </w:tcPr>
          <w:p w14:paraId="1A71FF8E" w14:textId="0C91B694" w:rsidR="001420AB" w:rsidRPr="00EB09F0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115,548</w:t>
            </w:r>
          </w:p>
        </w:tc>
        <w:tc>
          <w:tcPr>
            <w:tcW w:w="2405" w:type="dxa"/>
            <w:shd w:val="clear" w:color="auto" w:fill="auto"/>
          </w:tcPr>
          <w:p w14:paraId="2265A302" w14:textId="62E77CEC" w:rsidR="001420AB" w:rsidRPr="00EB09F0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3,147</w:t>
            </w:r>
          </w:p>
        </w:tc>
      </w:tr>
      <w:tr w:rsidR="001420AB" w:rsidRPr="00EB09F0" w14:paraId="101147DA" w14:textId="77777777" w:rsidTr="008750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right w:val="none" w:sz="0" w:space="0" w:color="auto"/>
            </w:tcBorders>
            <w:shd w:val="clear" w:color="auto" w:fill="auto"/>
          </w:tcPr>
          <w:p w14:paraId="08A3FC39" w14:textId="391CAD8C" w:rsidR="001420AB" w:rsidRPr="00607466" w:rsidRDefault="001420AB" w:rsidP="001420AB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607466">
              <w:rPr>
                <w:b w:val="0"/>
                <w:shd w:val="clear" w:color="auto" w:fill="FFFFFF"/>
              </w:rPr>
              <w:t>June 2020</w:t>
            </w:r>
          </w:p>
        </w:tc>
        <w:tc>
          <w:tcPr>
            <w:tcW w:w="1845" w:type="dxa"/>
            <w:shd w:val="clear" w:color="auto" w:fill="auto"/>
          </w:tcPr>
          <w:p w14:paraId="160FD679" w14:textId="0E2A0B9D" w:rsidR="001420AB" w:rsidRPr="00EB09F0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146,562</w:t>
            </w:r>
          </w:p>
        </w:tc>
        <w:tc>
          <w:tcPr>
            <w:tcW w:w="1701" w:type="dxa"/>
            <w:shd w:val="clear" w:color="auto" w:fill="auto"/>
          </w:tcPr>
          <w:p w14:paraId="78A3A989" w14:textId="36BC401D" w:rsidR="001420AB" w:rsidRPr="00EB09F0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116,878</w:t>
            </w:r>
          </w:p>
        </w:tc>
        <w:tc>
          <w:tcPr>
            <w:tcW w:w="2405" w:type="dxa"/>
            <w:shd w:val="clear" w:color="auto" w:fill="auto"/>
          </w:tcPr>
          <w:p w14:paraId="39ABD4D8" w14:textId="341C4FCE" w:rsidR="001420AB" w:rsidRPr="00EB09F0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3,366</w:t>
            </w:r>
          </w:p>
        </w:tc>
      </w:tr>
      <w:tr w:rsidR="001420AB" w:rsidRPr="00EB09F0" w14:paraId="1701671A" w14:textId="77777777" w:rsidTr="008750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right w:val="none" w:sz="0" w:space="0" w:color="auto"/>
            </w:tcBorders>
            <w:shd w:val="clear" w:color="auto" w:fill="auto"/>
          </w:tcPr>
          <w:p w14:paraId="22287206" w14:textId="376A2E97" w:rsidR="001420AB" w:rsidRPr="00607466" w:rsidRDefault="001420AB" w:rsidP="001420AB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607466">
              <w:rPr>
                <w:b w:val="0"/>
                <w:shd w:val="clear" w:color="auto" w:fill="FFFFFF"/>
              </w:rPr>
              <w:t>September 2020</w:t>
            </w:r>
          </w:p>
        </w:tc>
        <w:tc>
          <w:tcPr>
            <w:tcW w:w="1845" w:type="dxa"/>
            <w:shd w:val="clear" w:color="auto" w:fill="auto"/>
          </w:tcPr>
          <w:p w14:paraId="04AB24A1" w14:textId="74722336" w:rsidR="001420AB" w:rsidRPr="00EB09F0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148,408</w:t>
            </w:r>
          </w:p>
        </w:tc>
        <w:tc>
          <w:tcPr>
            <w:tcW w:w="1701" w:type="dxa"/>
            <w:shd w:val="clear" w:color="auto" w:fill="auto"/>
          </w:tcPr>
          <w:p w14:paraId="34A8DCCD" w14:textId="60443097" w:rsidR="001420AB" w:rsidRPr="00BB1612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117,773</w:t>
            </w:r>
          </w:p>
        </w:tc>
        <w:tc>
          <w:tcPr>
            <w:tcW w:w="2405" w:type="dxa"/>
            <w:shd w:val="clear" w:color="auto" w:fill="auto"/>
          </w:tcPr>
          <w:p w14:paraId="4D2B73AC" w14:textId="77AAA5A3" w:rsidR="001420AB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3,319</w:t>
            </w:r>
          </w:p>
        </w:tc>
      </w:tr>
      <w:tr w:rsidR="001420AB" w:rsidRPr="00EB09F0" w14:paraId="0C2153E8" w14:textId="77777777" w:rsidTr="008750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right w:val="none" w:sz="0" w:space="0" w:color="auto"/>
            </w:tcBorders>
            <w:shd w:val="clear" w:color="auto" w:fill="auto"/>
          </w:tcPr>
          <w:p w14:paraId="7AD82DEE" w14:textId="0E3208C4" w:rsidR="001420AB" w:rsidRPr="00607466" w:rsidRDefault="001420AB" w:rsidP="001420AB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>
              <w:rPr>
                <w:b w:val="0"/>
                <w:shd w:val="clear" w:color="auto" w:fill="FFFFFF"/>
              </w:rPr>
              <w:t>December 2020</w:t>
            </w:r>
          </w:p>
        </w:tc>
        <w:tc>
          <w:tcPr>
            <w:tcW w:w="1845" w:type="dxa"/>
            <w:shd w:val="clear" w:color="auto" w:fill="auto"/>
          </w:tcPr>
          <w:p w14:paraId="5266F07B" w14:textId="47933CA1" w:rsidR="001420AB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148,532</w:t>
            </w:r>
          </w:p>
        </w:tc>
        <w:tc>
          <w:tcPr>
            <w:tcW w:w="1701" w:type="dxa"/>
            <w:shd w:val="clear" w:color="auto" w:fill="auto"/>
          </w:tcPr>
          <w:p w14:paraId="5224839C" w14:textId="1F95AA2A" w:rsidR="001420AB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117,664</w:t>
            </w:r>
          </w:p>
        </w:tc>
        <w:tc>
          <w:tcPr>
            <w:tcW w:w="2405" w:type="dxa"/>
            <w:shd w:val="clear" w:color="auto" w:fill="auto"/>
          </w:tcPr>
          <w:p w14:paraId="5DD9EB36" w14:textId="63C7BDF8" w:rsidR="001420AB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3,350</w:t>
            </w:r>
          </w:p>
        </w:tc>
      </w:tr>
      <w:tr w:rsidR="001420AB" w:rsidRPr="00EB09F0" w14:paraId="1F59F062" w14:textId="77777777" w:rsidTr="008750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right w:val="none" w:sz="0" w:space="0" w:color="auto"/>
            </w:tcBorders>
            <w:shd w:val="clear" w:color="auto" w:fill="auto"/>
          </w:tcPr>
          <w:p w14:paraId="7655105E" w14:textId="3A18DF46" w:rsidR="001420AB" w:rsidRPr="00607466" w:rsidRDefault="001420AB" w:rsidP="001420AB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>
              <w:rPr>
                <w:b w:val="0"/>
                <w:shd w:val="clear" w:color="auto" w:fill="FFFFFF"/>
              </w:rPr>
              <w:t>March 2021</w:t>
            </w:r>
          </w:p>
        </w:tc>
        <w:tc>
          <w:tcPr>
            <w:tcW w:w="1845" w:type="dxa"/>
            <w:shd w:val="clear" w:color="auto" w:fill="auto"/>
          </w:tcPr>
          <w:p w14:paraId="3861E48E" w14:textId="42897E84" w:rsidR="001420AB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151,753</w:t>
            </w:r>
          </w:p>
        </w:tc>
        <w:tc>
          <w:tcPr>
            <w:tcW w:w="1701" w:type="dxa"/>
            <w:shd w:val="clear" w:color="auto" w:fill="auto"/>
          </w:tcPr>
          <w:p w14:paraId="1E89DF8C" w14:textId="0FC04A1A" w:rsidR="001420AB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120,357</w:t>
            </w:r>
          </w:p>
        </w:tc>
        <w:tc>
          <w:tcPr>
            <w:tcW w:w="2405" w:type="dxa"/>
            <w:shd w:val="clear" w:color="auto" w:fill="auto"/>
          </w:tcPr>
          <w:p w14:paraId="2A51CE09" w14:textId="7399C7ED" w:rsidR="001420AB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3,298</w:t>
            </w:r>
          </w:p>
        </w:tc>
      </w:tr>
      <w:tr w:rsidR="001420AB" w:rsidRPr="00EB09F0" w14:paraId="4F03CED5" w14:textId="77777777" w:rsidTr="008750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shd w:val="clear" w:color="auto" w:fill="auto"/>
          </w:tcPr>
          <w:p w14:paraId="7CD5DEFF" w14:textId="72F8BA4D" w:rsidR="001420AB" w:rsidRPr="00607466" w:rsidRDefault="001420AB" w:rsidP="001420AB">
            <w:pPr>
              <w:spacing w:before="60" w:beforeAutospacing="0" w:after="60"/>
              <w:rPr>
                <w:b w:val="0"/>
                <w:shd w:val="clear" w:color="auto" w:fill="FFFFFF"/>
              </w:rPr>
            </w:pPr>
            <w:r>
              <w:rPr>
                <w:b w:val="0"/>
                <w:shd w:val="clear" w:color="auto" w:fill="FFFFFF"/>
              </w:rPr>
              <w:t>June 2021</w:t>
            </w:r>
          </w:p>
        </w:tc>
        <w:tc>
          <w:tcPr>
            <w:tcW w:w="1845" w:type="dxa"/>
            <w:shd w:val="clear" w:color="auto" w:fill="auto"/>
          </w:tcPr>
          <w:p w14:paraId="33D8C59D" w14:textId="439741C9" w:rsidR="001420AB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153,396</w:t>
            </w:r>
          </w:p>
        </w:tc>
        <w:tc>
          <w:tcPr>
            <w:tcW w:w="1701" w:type="dxa"/>
            <w:shd w:val="clear" w:color="auto" w:fill="auto"/>
          </w:tcPr>
          <w:p w14:paraId="1E21DDF2" w14:textId="15C09173" w:rsidR="001420AB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121,298</w:t>
            </w:r>
          </w:p>
        </w:tc>
        <w:tc>
          <w:tcPr>
            <w:tcW w:w="2405" w:type="dxa"/>
            <w:shd w:val="clear" w:color="auto" w:fill="auto"/>
          </w:tcPr>
          <w:p w14:paraId="144C5273" w14:textId="589A6E26" w:rsidR="001420AB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color w:val="auto"/>
                <w:shd w:val="clear" w:color="auto" w:fill="FFFFFF"/>
              </w:rPr>
              <w:t>3,502</w:t>
            </w:r>
          </w:p>
        </w:tc>
      </w:tr>
      <w:tr w:rsidR="001420AB" w:rsidRPr="00EB09F0" w14:paraId="5A6AED53" w14:textId="77777777" w:rsidTr="008750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shd w:val="clear" w:color="auto" w:fill="auto"/>
          </w:tcPr>
          <w:p w14:paraId="7C2BB83D" w14:textId="5AD767A2" w:rsidR="001420AB" w:rsidRDefault="001420AB" w:rsidP="001420AB">
            <w:pPr>
              <w:spacing w:before="60" w:beforeAutospacing="0" w:after="60"/>
              <w:rPr>
                <w:b w:val="0"/>
                <w:shd w:val="clear" w:color="auto" w:fill="FFFFFF"/>
              </w:rPr>
            </w:pPr>
            <w:r w:rsidRPr="00917C55">
              <w:rPr>
                <w:b w:val="0"/>
                <w:shd w:val="clear" w:color="auto" w:fill="FFFFFF"/>
              </w:rPr>
              <w:t>September 2021</w:t>
            </w:r>
          </w:p>
        </w:tc>
        <w:tc>
          <w:tcPr>
            <w:tcW w:w="1845" w:type="dxa"/>
            <w:shd w:val="clear" w:color="auto" w:fill="auto"/>
          </w:tcPr>
          <w:p w14:paraId="34480548" w14:textId="30FB8F88" w:rsidR="001420AB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7471C9">
              <w:t>155,931</w:t>
            </w:r>
          </w:p>
        </w:tc>
        <w:tc>
          <w:tcPr>
            <w:tcW w:w="1701" w:type="dxa"/>
            <w:shd w:val="clear" w:color="auto" w:fill="auto"/>
          </w:tcPr>
          <w:p w14:paraId="49FF5E37" w14:textId="3F8BCBE7" w:rsidR="001420AB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7471C9">
              <w:t>123,034</w:t>
            </w:r>
          </w:p>
        </w:tc>
        <w:tc>
          <w:tcPr>
            <w:tcW w:w="2405" w:type="dxa"/>
            <w:shd w:val="clear" w:color="auto" w:fill="auto"/>
          </w:tcPr>
          <w:p w14:paraId="64CE539F" w14:textId="1399FA56" w:rsidR="001420AB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color w:val="auto"/>
                <w:shd w:val="clear" w:color="auto" w:fill="FFFFFF"/>
              </w:rPr>
              <w:t>3,512</w:t>
            </w:r>
          </w:p>
        </w:tc>
      </w:tr>
      <w:tr w:rsidR="001420AB" w:rsidRPr="00EB09F0" w14:paraId="76B3915C" w14:textId="77777777" w:rsidTr="008750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shd w:val="clear" w:color="auto" w:fill="auto"/>
          </w:tcPr>
          <w:p w14:paraId="54448509" w14:textId="57A22757" w:rsidR="001420AB" w:rsidRDefault="001420AB" w:rsidP="001420AB">
            <w:pPr>
              <w:spacing w:before="60" w:beforeAutospacing="0" w:after="60"/>
              <w:rPr>
                <w:b w:val="0"/>
                <w:shd w:val="clear" w:color="auto" w:fill="FFFFFF"/>
              </w:rPr>
            </w:pPr>
            <w:r>
              <w:rPr>
                <w:b w:val="0"/>
                <w:shd w:val="clear" w:color="auto" w:fill="FFFFFF"/>
              </w:rPr>
              <w:t>December</w:t>
            </w:r>
            <w:r w:rsidRPr="00917C55">
              <w:rPr>
                <w:b w:val="0"/>
                <w:shd w:val="clear" w:color="auto" w:fill="FFFFFF"/>
              </w:rPr>
              <w:t xml:space="preserve"> 2021</w:t>
            </w:r>
          </w:p>
        </w:tc>
        <w:tc>
          <w:tcPr>
            <w:tcW w:w="1845" w:type="dxa"/>
            <w:shd w:val="clear" w:color="auto" w:fill="auto"/>
          </w:tcPr>
          <w:p w14:paraId="63B0848E" w14:textId="6D4C8F4D" w:rsidR="001420AB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7471C9">
              <w:t>155,</w:t>
            </w:r>
            <w:r>
              <w:t>963</w:t>
            </w:r>
          </w:p>
        </w:tc>
        <w:tc>
          <w:tcPr>
            <w:tcW w:w="1701" w:type="dxa"/>
            <w:shd w:val="clear" w:color="auto" w:fill="auto"/>
          </w:tcPr>
          <w:p w14:paraId="05DA3712" w14:textId="1EEF929D" w:rsidR="001420AB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t>122,361</w:t>
            </w:r>
          </w:p>
        </w:tc>
        <w:tc>
          <w:tcPr>
            <w:tcW w:w="2405" w:type="dxa"/>
            <w:shd w:val="clear" w:color="auto" w:fill="auto"/>
          </w:tcPr>
          <w:p w14:paraId="1F7F6E34" w14:textId="6E368DDB" w:rsidR="001420AB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7922A5">
              <w:rPr>
                <w:color w:val="auto"/>
                <w:shd w:val="clear" w:color="auto" w:fill="FFFFFF"/>
              </w:rPr>
              <w:t>3,574</w:t>
            </w:r>
          </w:p>
        </w:tc>
      </w:tr>
      <w:tr w:rsidR="001420AB" w:rsidRPr="00917C55" w14:paraId="78F96526" w14:textId="77777777" w:rsidTr="00E75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shd w:val="clear" w:color="auto" w:fill="auto"/>
          </w:tcPr>
          <w:p w14:paraId="5CD1328A" w14:textId="46B1EFF8" w:rsidR="001420AB" w:rsidRPr="00917C55" w:rsidRDefault="001420AB" w:rsidP="001420AB">
            <w:pPr>
              <w:spacing w:before="60" w:beforeAutospacing="0" w:after="60"/>
              <w:rPr>
                <w:b w:val="0"/>
                <w:shd w:val="clear" w:color="auto" w:fill="FFFFFF"/>
              </w:rPr>
            </w:pPr>
            <w:r>
              <w:rPr>
                <w:b w:val="0"/>
                <w:shd w:val="clear" w:color="auto" w:fill="FFFFFF"/>
              </w:rPr>
              <w:t>March 2022</w:t>
            </w:r>
          </w:p>
        </w:tc>
        <w:tc>
          <w:tcPr>
            <w:tcW w:w="1845" w:type="dxa"/>
            <w:shd w:val="clear" w:color="auto" w:fill="auto"/>
          </w:tcPr>
          <w:p w14:paraId="608CAEE6" w14:textId="171B15D6" w:rsidR="001420AB" w:rsidRPr="00917C55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772517">
              <w:t>159,839</w:t>
            </w:r>
          </w:p>
        </w:tc>
        <w:tc>
          <w:tcPr>
            <w:tcW w:w="1701" w:type="dxa"/>
            <w:shd w:val="clear" w:color="auto" w:fill="auto"/>
          </w:tcPr>
          <w:p w14:paraId="101E946F" w14:textId="717474CF" w:rsidR="001420AB" w:rsidRPr="00917C55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772517">
              <w:t>125,623</w:t>
            </w:r>
          </w:p>
        </w:tc>
        <w:tc>
          <w:tcPr>
            <w:tcW w:w="2405" w:type="dxa"/>
            <w:shd w:val="clear" w:color="auto" w:fill="auto"/>
          </w:tcPr>
          <w:p w14:paraId="003128DD" w14:textId="1BA654DB" w:rsidR="001420AB" w:rsidRPr="00917C55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hd w:val="clear" w:color="auto" w:fill="FFFFFF"/>
              </w:rPr>
            </w:pPr>
            <w:r w:rsidRPr="007922A5">
              <w:rPr>
                <w:color w:val="auto"/>
                <w:shd w:val="clear" w:color="auto" w:fill="FFFFFF"/>
              </w:rPr>
              <w:t>3,476</w:t>
            </w:r>
          </w:p>
        </w:tc>
      </w:tr>
      <w:tr w:rsidR="001420AB" w:rsidRPr="00917C55" w14:paraId="2EBA950C" w14:textId="77777777" w:rsidTr="008750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shd w:val="clear" w:color="auto" w:fill="auto"/>
          </w:tcPr>
          <w:p w14:paraId="6102ED32" w14:textId="6CC2EF7A" w:rsidR="001420AB" w:rsidRPr="00917C55" w:rsidRDefault="001420AB" w:rsidP="001420AB">
            <w:pPr>
              <w:spacing w:before="60" w:beforeAutospacing="0" w:after="60"/>
              <w:rPr>
                <w:b w:val="0"/>
                <w:shd w:val="clear" w:color="auto" w:fill="FFFFFF"/>
              </w:rPr>
            </w:pPr>
            <w:r>
              <w:rPr>
                <w:b w:val="0"/>
                <w:shd w:val="clear" w:color="auto" w:fill="FFFFFF"/>
              </w:rPr>
              <w:t>June 2022</w:t>
            </w:r>
          </w:p>
        </w:tc>
        <w:tc>
          <w:tcPr>
            <w:tcW w:w="1845" w:type="dxa"/>
            <w:shd w:val="clear" w:color="auto" w:fill="auto"/>
          </w:tcPr>
          <w:p w14:paraId="48528755" w14:textId="3AD413AC" w:rsidR="001420AB" w:rsidRPr="00917C55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9453B8">
              <w:t>160,281</w:t>
            </w:r>
          </w:p>
        </w:tc>
        <w:tc>
          <w:tcPr>
            <w:tcW w:w="1701" w:type="dxa"/>
            <w:shd w:val="clear" w:color="auto" w:fill="auto"/>
          </w:tcPr>
          <w:p w14:paraId="211E9E80" w14:textId="211287DB" w:rsidR="001420AB" w:rsidRPr="00917C55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9453B8">
              <w:t>125,623</w:t>
            </w:r>
          </w:p>
        </w:tc>
        <w:tc>
          <w:tcPr>
            <w:tcW w:w="2405" w:type="dxa"/>
            <w:shd w:val="clear" w:color="auto" w:fill="auto"/>
          </w:tcPr>
          <w:p w14:paraId="2EB34714" w14:textId="1D161DB7" w:rsidR="001420AB" w:rsidRPr="006926A7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hd w:val="clear" w:color="auto" w:fill="FFFFFF"/>
              </w:rPr>
            </w:pPr>
            <w:r w:rsidRPr="007922A5">
              <w:rPr>
                <w:color w:val="auto"/>
                <w:shd w:val="clear" w:color="auto" w:fill="FFFFFF"/>
              </w:rPr>
              <w:t>3,717</w:t>
            </w:r>
          </w:p>
        </w:tc>
      </w:tr>
      <w:tr w:rsidR="001420AB" w:rsidRPr="00917C55" w14:paraId="5F18B504" w14:textId="77777777" w:rsidTr="008750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shd w:val="clear" w:color="auto" w:fill="auto"/>
          </w:tcPr>
          <w:p w14:paraId="02671237" w14:textId="3E3AE19A" w:rsidR="001420AB" w:rsidRDefault="001420AB" w:rsidP="001420AB">
            <w:pPr>
              <w:spacing w:before="60" w:beforeAutospacing="0" w:after="60"/>
              <w:rPr>
                <w:b w:val="0"/>
                <w:shd w:val="clear" w:color="auto" w:fill="FFFFFF"/>
              </w:rPr>
            </w:pPr>
            <w:r w:rsidRPr="00DD6729">
              <w:rPr>
                <w:b w:val="0"/>
                <w:shd w:val="clear" w:color="auto" w:fill="FFFFFF"/>
              </w:rPr>
              <w:t>September 2022</w:t>
            </w:r>
          </w:p>
        </w:tc>
        <w:tc>
          <w:tcPr>
            <w:tcW w:w="1845" w:type="dxa"/>
            <w:shd w:val="clear" w:color="auto" w:fill="auto"/>
          </w:tcPr>
          <w:p w14:paraId="47326F8B" w14:textId="7F1CB9EE" w:rsidR="001420AB" w:rsidRPr="007471C9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C403A">
              <w:t>161,530</w:t>
            </w:r>
          </w:p>
        </w:tc>
        <w:tc>
          <w:tcPr>
            <w:tcW w:w="1701" w:type="dxa"/>
            <w:shd w:val="clear" w:color="auto" w:fill="auto"/>
          </w:tcPr>
          <w:p w14:paraId="74EDFDBD" w14:textId="3E3DCDFD" w:rsidR="001420AB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C403A">
              <w:t>126,421</w:t>
            </w:r>
          </w:p>
        </w:tc>
        <w:tc>
          <w:tcPr>
            <w:tcW w:w="2405" w:type="dxa"/>
            <w:shd w:val="clear" w:color="auto" w:fill="auto"/>
          </w:tcPr>
          <w:p w14:paraId="692C2F1F" w14:textId="75ED149F" w:rsidR="001420AB" w:rsidRPr="007922A5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hd w:val="clear" w:color="auto" w:fill="FFFFFF"/>
              </w:rPr>
            </w:pPr>
            <w:r w:rsidRPr="007922A5">
              <w:rPr>
                <w:color w:val="auto"/>
                <w:shd w:val="clear" w:color="auto" w:fill="FFFFFF"/>
              </w:rPr>
              <w:t>3,721</w:t>
            </w:r>
          </w:p>
        </w:tc>
      </w:tr>
      <w:tr w:rsidR="001420AB" w:rsidRPr="00917C55" w14:paraId="0391B1F8" w14:textId="77777777" w:rsidTr="008750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shd w:val="clear" w:color="auto" w:fill="auto"/>
          </w:tcPr>
          <w:p w14:paraId="26B48E46" w14:textId="75A2C061" w:rsidR="001420AB" w:rsidRDefault="001420AB" w:rsidP="001420AB">
            <w:pPr>
              <w:spacing w:before="60" w:beforeAutospacing="0" w:after="60"/>
              <w:rPr>
                <w:b w:val="0"/>
                <w:shd w:val="clear" w:color="auto" w:fill="FFFFFF"/>
              </w:rPr>
            </w:pPr>
            <w:r w:rsidRPr="0024479E">
              <w:rPr>
                <w:b w:val="0"/>
                <w:bCs w:val="0"/>
                <w:shd w:val="clear" w:color="auto" w:fill="FFFFFF"/>
              </w:rPr>
              <w:t>December</w:t>
            </w:r>
            <w:r>
              <w:rPr>
                <w:b w:val="0"/>
                <w:bCs w:val="0"/>
                <w:shd w:val="clear" w:color="auto" w:fill="FFFFFF"/>
              </w:rPr>
              <w:t xml:space="preserve"> 2022</w:t>
            </w:r>
          </w:p>
        </w:tc>
        <w:tc>
          <w:tcPr>
            <w:tcW w:w="1845" w:type="dxa"/>
            <w:shd w:val="clear" w:color="auto" w:fill="auto"/>
          </w:tcPr>
          <w:p w14:paraId="77C2EBD8" w14:textId="4E147059" w:rsidR="001420AB" w:rsidRPr="00772517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479E">
              <w:t>160,</w:t>
            </w:r>
            <w:r>
              <w:t>923</w:t>
            </w:r>
          </w:p>
        </w:tc>
        <w:tc>
          <w:tcPr>
            <w:tcW w:w="1701" w:type="dxa"/>
            <w:shd w:val="clear" w:color="auto" w:fill="auto"/>
          </w:tcPr>
          <w:p w14:paraId="0BDEA433" w14:textId="4BC34609" w:rsidR="001420AB" w:rsidRPr="00772517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126,136</w:t>
            </w:r>
          </w:p>
        </w:tc>
        <w:tc>
          <w:tcPr>
            <w:tcW w:w="2405" w:type="dxa"/>
            <w:shd w:val="clear" w:color="auto" w:fill="auto"/>
          </w:tcPr>
          <w:p w14:paraId="774DED33" w14:textId="6BAECD99" w:rsidR="001420AB" w:rsidRPr="007922A5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hd w:val="clear" w:color="auto" w:fill="FFFFFF"/>
              </w:rPr>
            </w:pPr>
            <w:r>
              <w:rPr>
                <w:color w:val="auto"/>
                <w:shd w:val="clear" w:color="auto" w:fill="FFFFFF"/>
              </w:rPr>
              <w:t>3,942</w:t>
            </w:r>
          </w:p>
        </w:tc>
      </w:tr>
      <w:tr w:rsidR="007922A5" w:rsidRPr="00917C55" w14:paraId="1B3AD650" w14:textId="77777777" w:rsidTr="008750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shd w:val="clear" w:color="auto" w:fill="auto"/>
          </w:tcPr>
          <w:p w14:paraId="45A4BE09" w14:textId="105394B6" w:rsidR="007922A5" w:rsidRPr="00DD6729" w:rsidRDefault="001420AB" w:rsidP="007922A5">
            <w:pPr>
              <w:spacing w:before="60" w:beforeAutospacing="0" w:after="60"/>
              <w:rPr>
                <w:b w:val="0"/>
                <w:shd w:val="clear" w:color="auto" w:fill="FFFFFF"/>
              </w:rPr>
            </w:pPr>
            <w:r>
              <w:rPr>
                <w:b w:val="0"/>
                <w:shd w:val="clear" w:color="auto" w:fill="FFFFFF"/>
              </w:rPr>
              <w:t>March 2023</w:t>
            </w:r>
          </w:p>
        </w:tc>
        <w:tc>
          <w:tcPr>
            <w:tcW w:w="1845" w:type="dxa"/>
            <w:shd w:val="clear" w:color="auto" w:fill="auto"/>
          </w:tcPr>
          <w:p w14:paraId="5C1B380F" w14:textId="646CEAA9" w:rsidR="007922A5" w:rsidRPr="009453B8" w:rsidRDefault="001420AB" w:rsidP="007922A5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164,141</w:t>
            </w:r>
          </w:p>
        </w:tc>
        <w:tc>
          <w:tcPr>
            <w:tcW w:w="1701" w:type="dxa"/>
            <w:shd w:val="clear" w:color="auto" w:fill="auto"/>
          </w:tcPr>
          <w:p w14:paraId="1B427AA8" w14:textId="069DCD1D" w:rsidR="007922A5" w:rsidRPr="009453B8" w:rsidRDefault="001420AB" w:rsidP="007922A5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128,784</w:t>
            </w:r>
          </w:p>
        </w:tc>
        <w:tc>
          <w:tcPr>
            <w:tcW w:w="2405" w:type="dxa"/>
            <w:shd w:val="clear" w:color="auto" w:fill="auto"/>
          </w:tcPr>
          <w:p w14:paraId="60684563" w14:textId="07A1FCBC" w:rsidR="007922A5" w:rsidRPr="007922A5" w:rsidRDefault="00EE31DB" w:rsidP="007922A5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hd w:val="clear" w:color="auto" w:fill="FFFFFF"/>
              </w:rPr>
            </w:pPr>
            <w:r>
              <w:rPr>
                <w:color w:val="auto"/>
                <w:shd w:val="clear" w:color="auto" w:fill="FFFFFF"/>
              </w:rPr>
              <w:t>4,081</w:t>
            </w:r>
          </w:p>
        </w:tc>
      </w:tr>
      <w:tr w:rsidR="005E235C" w:rsidRPr="00917C55" w14:paraId="3DC93DF4" w14:textId="77777777" w:rsidTr="008750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shd w:val="clear" w:color="auto" w:fill="auto"/>
          </w:tcPr>
          <w:p w14:paraId="4557DAC8" w14:textId="76B55661" w:rsidR="005E235C" w:rsidRPr="005E235C" w:rsidRDefault="005E235C" w:rsidP="007922A5">
            <w:pPr>
              <w:spacing w:before="60" w:beforeAutospacing="0" w:after="60"/>
              <w:rPr>
                <w:b w:val="0"/>
                <w:shd w:val="clear" w:color="auto" w:fill="FFFFFF"/>
              </w:rPr>
            </w:pPr>
            <w:r w:rsidRPr="005E235C">
              <w:rPr>
                <w:b w:val="0"/>
                <w:shd w:val="clear" w:color="auto" w:fill="FFFFFF"/>
              </w:rPr>
              <w:t>June 2023</w:t>
            </w:r>
          </w:p>
        </w:tc>
        <w:tc>
          <w:tcPr>
            <w:tcW w:w="1845" w:type="dxa"/>
            <w:shd w:val="clear" w:color="auto" w:fill="auto"/>
          </w:tcPr>
          <w:p w14:paraId="56710BD6" w14:textId="52D1227F" w:rsidR="005E235C" w:rsidRPr="005E235C" w:rsidRDefault="005E235C" w:rsidP="007922A5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235C">
              <w:t>164,657</w:t>
            </w:r>
          </w:p>
        </w:tc>
        <w:tc>
          <w:tcPr>
            <w:tcW w:w="1701" w:type="dxa"/>
            <w:shd w:val="clear" w:color="auto" w:fill="auto"/>
          </w:tcPr>
          <w:p w14:paraId="49E00122" w14:textId="0C5E72BB" w:rsidR="005E235C" w:rsidRPr="005E235C" w:rsidRDefault="005E235C" w:rsidP="007922A5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235C">
              <w:t>128,745</w:t>
            </w:r>
          </w:p>
        </w:tc>
        <w:tc>
          <w:tcPr>
            <w:tcW w:w="2405" w:type="dxa"/>
            <w:shd w:val="clear" w:color="auto" w:fill="auto"/>
          </w:tcPr>
          <w:p w14:paraId="319860E0" w14:textId="4CEAB5F0" w:rsidR="005E235C" w:rsidRPr="005E235C" w:rsidRDefault="00BB3594" w:rsidP="007922A5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hd w:val="clear" w:color="auto" w:fill="FFFFFF"/>
              </w:rPr>
            </w:pPr>
            <w:r>
              <w:rPr>
                <w:shd w:val="clear" w:color="auto" w:fill="FFFFFF"/>
              </w:rPr>
              <w:t>3,983</w:t>
            </w:r>
          </w:p>
        </w:tc>
      </w:tr>
      <w:tr w:rsidR="00C57D7C" w:rsidRPr="00917C55" w14:paraId="23B1E9AE" w14:textId="77777777" w:rsidTr="008750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shd w:val="clear" w:color="auto" w:fill="auto"/>
          </w:tcPr>
          <w:p w14:paraId="638E1B63" w14:textId="299E62E7" w:rsidR="00C57D7C" w:rsidRPr="00C57D7C" w:rsidRDefault="00C57D7C" w:rsidP="007922A5">
            <w:pPr>
              <w:spacing w:before="60" w:beforeAutospacing="0" w:after="60"/>
              <w:rPr>
                <w:b w:val="0"/>
                <w:shd w:val="clear" w:color="auto" w:fill="FFFFFF"/>
              </w:rPr>
            </w:pPr>
            <w:r w:rsidRPr="00C57D7C">
              <w:rPr>
                <w:b w:val="0"/>
                <w:shd w:val="clear" w:color="auto" w:fill="FFFFFF"/>
              </w:rPr>
              <w:t>September 2023</w:t>
            </w:r>
          </w:p>
        </w:tc>
        <w:tc>
          <w:tcPr>
            <w:tcW w:w="1845" w:type="dxa"/>
            <w:shd w:val="clear" w:color="auto" w:fill="auto"/>
          </w:tcPr>
          <w:p w14:paraId="5DBD804D" w14:textId="453087F2" w:rsidR="00C57D7C" w:rsidRPr="00C57D7C" w:rsidRDefault="00C57D7C" w:rsidP="007922A5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168,312</w:t>
            </w:r>
          </w:p>
        </w:tc>
        <w:tc>
          <w:tcPr>
            <w:tcW w:w="1701" w:type="dxa"/>
            <w:shd w:val="clear" w:color="auto" w:fill="auto"/>
          </w:tcPr>
          <w:p w14:paraId="49EFF3EC" w14:textId="370F466E" w:rsidR="00C57D7C" w:rsidRPr="00C57D7C" w:rsidRDefault="00C57D7C" w:rsidP="007922A5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131,859</w:t>
            </w:r>
          </w:p>
        </w:tc>
        <w:tc>
          <w:tcPr>
            <w:tcW w:w="2405" w:type="dxa"/>
            <w:shd w:val="clear" w:color="auto" w:fill="auto"/>
          </w:tcPr>
          <w:p w14:paraId="156D786F" w14:textId="471C4CF0" w:rsidR="00C57D7C" w:rsidRPr="00C57D7C" w:rsidRDefault="002C300F" w:rsidP="007922A5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4</w:t>
            </w:r>
            <w:r w:rsidR="00C57D7C">
              <w:rPr>
                <w:bCs/>
                <w:shd w:val="clear" w:color="auto" w:fill="FFFFFF"/>
              </w:rPr>
              <w:t>,</w:t>
            </w:r>
            <w:r>
              <w:rPr>
                <w:bCs/>
                <w:shd w:val="clear" w:color="auto" w:fill="FFFFFF"/>
              </w:rPr>
              <w:t>003</w:t>
            </w:r>
          </w:p>
        </w:tc>
      </w:tr>
    </w:tbl>
    <w:p w14:paraId="464080CB" w14:textId="31D29C2C" w:rsidR="0034676E" w:rsidRDefault="0034676E" w:rsidP="00647C0A"/>
    <w:p w14:paraId="77BE0EC2" w14:textId="77777777" w:rsidR="0034676E" w:rsidRDefault="0034676E">
      <w:pPr>
        <w:spacing w:before="0" w:beforeAutospacing="0" w:after="160"/>
      </w:pPr>
      <w:r>
        <w:br w:type="page"/>
      </w:r>
    </w:p>
    <w:p w14:paraId="4DCCC76B" w14:textId="2F0DB952" w:rsidR="00B72D78" w:rsidRDefault="00C96AD0" w:rsidP="00607466">
      <w:pPr>
        <w:pStyle w:val="Heading2"/>
      </w:pPr>
      <w:r w:rsidRPr="00C96AD0">
        <w:lastRenderedPageBreak/>
        <w:t xml:space="preserve">WA </w:t>
      </w:r>
      <w:r w:rsidR="00235D77">
        <w:t>p</w:t>
      </w:r>
      <w:r w:rsidRPr="00C96AD0">
        <w:t xml:space="preserve">ublic </w:t>
      </w:r>
      <w:r w:rsidR="00235D77">
        <w:t>s</w:t>
      </w:r>
      <w:r w:rsidRPr="00C96AD0">
        <w:t xml:space="preserve">ector </w:t>
      </w:r>
      <w:r w:rsidR="00A966F1">
        <w:t>agencies’</w:t>
      </w:r>
      <w:r w:rsidR="00A966F1" w:rsidRPr="00C96AD0">
        <w:t xml:space="preserve"> </w:t>
      </w:r>
      <w:r w:rsidRPr="00C96AD0">
        <w:t>staffing levels</w:t>
      </w:r>
    </w:p>
    <w:tbl>
      <w:tblPr>
        <w:tblStyle w:val="CommissionTable1"/>
        <w:tblW w:w="9889" w:type="dxa"/>
        <w:tblInd w:w="-294" w:type="dxa"/>
        <w:tblBorders>
          <w:top w:val="single" w:sz="8" w:space="0" w:color="2B9947"/>
          <w:left w:val="single" w:sz="8" w:space="0" w:color="2B9947"/>
          <w:bottom w:val="single" w:sz="8" w:space="0" w:color="2B9947"/>
          <w:right w:val="single" w:sz="8" w:space="0" w:color="2B9947"/>
          <w:insideH w:val="single" w:sz="8" w:space="0" w:color="2B9947"/>
          <w:insideV w:val="single" w:sz="8" w:space="0" w:color="2B9947"/>
        </w:tblBorders>
        <w:tblLayout w:type="fixed"/>
        <w:tblLook w:val="04A0" w:firstRow="1" w:lastRow="0" w:firstColumn="1" w:lastColumn="0" w:noHBand="0" w:noVBand="1"/>
      </w:tblPr>
      <w:tblGrid>
        <w:gridCol w:w="5235"/>
        <w:gridCol w:w="1347"/>
        <w:gridCol w:w="1347"/>
        <w:gridCol w:w="992"/>
        <w:gridCol w:w="968"/>
      </w:tblGrid>
      <w:tr w:rsidR="004970D8" w:rsidRPr="00607466" w14:paraId="4EDFC1D0" w14:textId="77777777" w:rsidTr="002407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35"/>
          <w:tblHeader/>
        </w:trPr>
        <w:tc>
          <w:tcPr>
            <w:tcW w:w="5235" w:type="dxa"/>
            <w:tcBorders>
              <w:bottom w:val="single" w:sz="12" w:space="0" w:color="2B9947"/>
            </w:tcBorders>
            <w:vAlign w:val="bottom"/>
            <w:hideMark/>
          </w:tcPr>
          <w:p w14:paraId="0E04D857" w14:textId="77777777" w:rsidR="004970D8" w:rsidRPr="00E1633D" w:rsidRDefault="004970D8" w:rsidP="000B1091">
            <w:pPr>
              <w:spacing w:before="60" w:beforeAutospacing="0" w:after="60"/>
              <w:contextualSpacing w:val="0"/>
              <w:rPr>
                <w:b w:val="0"/>
                <w:color w:val="FFFFFF" w:themeColor="background1"/>
              </w:rPr>
            </w:pPr>
            <w:r w:rsidRPr="00E1633D">
              <w:rPr>
                <w:b w:val="0"/>
                <w:color w:val="FFFFFF" w:themeColor="background1"/>
              </w:rPr>
              <w:t>Agency</w:t>
            </w:r>
          </w:p>
        </w:tc>
        <w:tc>
          <w:tcPr>
            <w:tcW w:w="1347" w:type="dxa"/>
            <w:tcBorders>
              <w:bottom w:val="single" w:sz="12" w:space="0" w:color="2B9947"/>
            </w:tcBorders>
            <w:vAlign w:val="bottom"/>
          </w:tcPr>
          <w:p w14:paraId="32CE3E0D" w14:textId="6C832F7E" w:rsidR="004970D8" w:rsidRPr="00E1633D" w:rsidRDefault="00C57D7C" w:rsidP="00E1633D">
            <w:pPr>
              <w:spacing w:before="60" w:beforeAutospacing="0" w:after="60"/>
              <w:jc w:val="right"/>
              <w:rPr>
                <w:b w:val="0"/>
                <w:color w:val="FFFFFF" w:themeColor="background1"/>
              </w:rPr>
            </w:pPr>
            <w:r>
              <w:rPr>
                <w:b w:val="0"/>
                <w:color w:val="FFFFFF" w:themeColor="background1"/>
              </w:rPr>
              <w:t>Sep</w:t>
            </w:r>
            <w:r w:rsidR="001C7E5E">
              <w:rPr>
                <w:b w:val="0"/>
                <w:color w:val="FFFFFF" w:themeColor="background1"/>
              </w:rPr>
              <w:t>-23</w:t>
            </w:r>
          </w:p>
          <w:p w14:paraId="7045C802" w14:textId="2E742549" w:rsidR="004970D8" w:rsidRPr="00E1633D" w:rsidRDefault="004970D8" w:rsidP="00E1633D">
            <w:pPr>
              <w:spacing w:before="60" w:beforeAutospacing="0" w:after="60"/>
              <w:jc w:val="right"/>
              <w:rPr>
                <w:b w:val="0"/>
                <w:color w:val="FFFFFF" w:themeColor="background1"/>
              </w:rPr>
            </w:pPr>
            <w:r w:rsidRPr="00E1633D">
              <w:rPr>
                <w:b w:val="0"/>
                <w:color w:val="FFFFFF" w:themeColor="background1"/>
              </w:rPr>
              <w:t>Headcount</w:t>
            </w:r>
          </w:p>
        </w:tc>
        <w:tc>
          <w:tcPr>
            <w:tcW w:w="1347" w:type="dxa"/>
            <w:tcBorders>
              <w:bottom w:val="single" w:sz="12" w:space="0" w:color="2B9947"/>
            </w:tcBorders>
            <w:vAlign w:val="bottom"/>
          </w:tcPr>
          <w:p w14:paraId="597F64BE" w14:textId="1B192BD0" w:rsidR="004970D8" w:rsidRPr="00E1633D" w:rsidRDefault="00C57D7C" w:rsidP="00E1633D">
            <w:pPr>
              <w:spacing w:before="60" w:beforeAutospacing="0" w:after="60"/>
              <w:jc w:val="right"/>
              <w:rPr>
                <w:b w:val="0"/>
                <w:color w:val="FFFFFF" w:themeColor="background1"/>
              </w:rPr>
            </w:pPr>
            <w:r>
              <w:rPr>
                <w:b w:val="0"/>
                <w:color w:val="FFFFFF" w:themeColor="background1"/>
              </w:rPr>
              <w:t>Sep</w:t>
            </w:r>
            <w:r w:rsidR="001C7E5E">
              <w:rPr>
                <w:b w:val="0"/>
                <w:color w:val="FFFFFF" w:themeColor="background1"/>
              </w:rPr>
              <w:t>-23</w:t>
            </w:r>
          </w:p>
          <w:p w14:paraId="65EF3913" w14:textId="14358606" w:rsidR="004970D8" w:rsidRPr="00E1633D" w:rsidRDefault="004970D8" w:rsidP="00E1633D">
            <w:pPr>
              <w:spacing w:before="60" w:beforeAutospacing="0" w:after="60"/>
              <w:jc w:val="right"/>
              <w:rPr>
                <w:b w:val="0"/>
                <w:color w:val="FFFFFF" w:themeColor="background1"/>
              </w:rPr>
            </w:pPr>
            <w:r w:rsidRPr="00E1633D">
              <w:rPr>
                <w:b w:val="0"/>
                <w:color w:val="FFFFFF" w:themeColor="background1"/>
              </w:rPr>
              <w:t>FTE</w:t>
            </w:r>
          </w:p>
        </w:tc>
        <w:tc>
          <w:tcPr>
            <w:tcW w:w="992" w:type="dxa"/>
            <w:tcBorders>
              <w:bottom w:val="single" w:sz="12" w:space="0" w:color="2B9947"/>
            </w:tcBorders>
            <w:vAlign w:val="bottom"/>
            <w:hideMark/>
          </w:tcPr>
          <w:p w14:paraId="16733DD4" w14:textId="02293522" w:rsidR="004970D8" w:rsidRPr="00E1633D" w:rsidRDefault="004970D8" w:rsidP="00E825C0">
            <w:pPr>
              <w:spacing w:before="60" w:beforeAutospacing="0" w:after="60"/>
              <w:jc w:val="right"/>
              <w:rPr>
                <w:b w:val="0"/>
                <w:color w:val="FFFFFF" w:themeColor="background1"/>
              </w:rPr>
            </w:pPr>
            <w:r w:rsidRPr="00E1633D">
              <w:rPr>
                <w:b w:val="0"/>
                <w:color w:val="FFFFFF" w:themeColor="background1"/>
              </w:rPr>
              <w:t xml:space="preserve">FTE change from </w:t>
            </w:r>
            <w:r w:rsidRPr="00E1633D">
              <w:rPr>
                <w:b w:val="0"/>
                <w:color w:val="FFFFFF" w:themeColor="background1"/>
              </w:rPr>
              <w:br/>
            </w:r>
            <w:r w:rsidR="00C57D7C">
              <w:rPr>
                <w:b w:val="0"/>
                <w:color w:val="FFFFFF" w:themeColor="background1"/>
              </w:rPr>
              <w:t>Jun</w:t>
            </w:r>
            <w:r w:rsidR="00E825C0">
              <w:rPr>
                <w:b w:val="0"/>
                <w:color w:val="FFFFFF" w:themeColor="background1"/>
              </w:rPr>
              <w:t>-2</w:t>
            </w:r>
            <w:r w:rsidR="00EF4DF9">
              <w:rPr>
                <w:b w:val="0"/>
                <w:color w:val="FFFFFF" w:themeColor="background1"/>
              </w:rPr>
              <w:t>3</w:t>
            </w:r>
          </w:p>
        </w:tc>
        <w:tc>
          <w:tcPr>
            <w:tcW w:w="968" w:type="dxa"/>
            <w:tcBorders>
              <w:bottom w:val="single" w:sz="12" w:space="0" w:color="2B9947"/>
            </w:tcBorders>
            <w:vAlign w:val="bottom"/>
            <w:hideMark/>
          </w:tcPr>
          <w:p w14:paraId="5E17B74C" w14:textId="3ED52666" w:rsidR="004970D8" w:rsidRPr="004970D8" w:rsidRDefault="004970D8" w:rsidP="00D1159E">
            <w:pPr>
              <w:spacing w:before="60" w:beforeAutospacing="0" w:after="60"/>
              <w:jc w:val="right"/>
              <w:rPr>
                <w:b w:val="0"/>
                <w:color w:val="FFFFFF" w:themeColor="background1"/>
              </w:rPr>
            </w:pPr>
            <w:r w:rsidRPr="00E1633D">
              <w:rPr>
                <w:b w:val="0"/>
                <w:color w:val="FFFFFF" w:themeColor="background1"/>
              </w:rPr>
              <w:t xml:space="preserve">FTE change from </w:t>
            </w:r>
            <w:r w:rsidR="008750E6" w:rsidRPr="00E1633D">
              <w:rPr>
                <w:b w:val="0"/>
                <w:color w:val="FFFFFF" w:themeColor="background1"/>
              </w:rPr>
              <w:br/>
            </w:r>
            <w:r w:rsidR="00C57D7C">
              <w:rPr>
                <w:b w:val="0"/>
                <w:color w:val="FFFFFF" w:themeColor="background1"/>
              </w:rPr>
              <w:t>Sep</w:t>
            </w:r>
            <w:r w:rsidR="001C7E5E">
              <w:rPr>
                <w:b w:val="0"/>
                <w:color w:val="FFFFFF" w:themeColor="background1"/>
              </w:rPr>
              <w:t>-2</w:t>
            </w:r>
            <w:r w:rsidR="008C345A">
              <w:rPr>
                <w:b w:val="0"/>
                <w:color w:val="FFFFFF" w:themeColor="background1"/>
              </w:rPr>
              <w:t>2</w:t>
            </w:r>
          </w:p>
        </w:tc>
      </w:tr>
      <w:tr w:rsidR="00976459" w:rsidRPr="00F108EC" w14:paraId="282ABDF2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</w:tcPr>
          <w:p w14:paraId="25F15ACB" w14:textId="2DBB3DBD" w:rsidR="00976459" w:rsidRPr="00976459" w:rsidRDefault="00976459" w:rsidP="00976459">
            <w:pPr>
              <w:spacing w:beforeLines="20" w:before="48" w:beforeAutospacing="0" w:afterLines="20" w:after="48"/>
              <w:contextualSpacing w:val="0"/>
              <w:rPr>
                <w:b/>
                <w:bCs/>
              </w:rPr>
            </w:pPr>
            <w:r w:rsidRPr="00976459">
              <w:rPr>
                <w:b/>
                <w:bCs/>
              </w:rPr>
              <w:t xml:space="preserve">WA </w:t>
            </w:r>
            <w:r>
              <w:rPr>
                <w:b/>
                <w:bCs/>
              </w:rPr>
              <w:t>p</w:t>
            </w:r>
            <w:r w:rsidRPr="00976459">
              <w:rPr>
                <w:b/>
                <w:bCs/>
              </w:rPr>
              <w:t xml:space="preserve">ublic </w:t>
            </w:r>
            <w:r>
              <w:rPr>
                <w:b/>
                <w:bCs/>
              </w:rPr>
              <w:t>s</w:t>
            </w:r>
            <w:r w:rsidRPr="00976459">
              <w:rPr>
                <w:b/>
                <w:bCs/>
              </w:rPr>
              <w:t>ector</w:t>
            </w:r>
          </w:p>
        </w:tc>
        <w:tc>
          <w:tcPr>
            <w:tcW w:w="1347" w:type="dxa"/>
            <w:noWrap/>
          </w:tcPr>
          <w:p w14:paraId="3734F723" w14:textId="07E078BE" w:rsidR="00976459" w:rsidRPr="00976459" w:rsidRDefault="00976459" w:rsidP="00976459">
            <w:pPr>
              <w:spacing w:beforeLines="20" w:before="48" w:beforeAutospacing="0" w:afterLines="20" w:after="48"/>
              <w:contextualSpacing w:val="0"/>
              <w:jc w:val="right"/>
              <w:rPr>
                <w:b/>
                <w:bCs/>
              </w:rPr>
            </w:pPr>
            <w:r w:rsidRPr="00976459">
              <w:rPr>
                <w:b/>
                <w:bCs/>
              </w:rPr>
              <w:t>168,312</w:t>
            </w:r>
          </w:p>
        </w:tc>
        <w:tc>
          <w:tcPr>
            <w:tcW w:w="1347" w:type="dxa"/>
            <w:noWrap/>
          </w:tcPr>
          <w:p w14:paraId="05F9C7F2" w14:textId="4984BF7B" w:rsidR="00976459" w:rsidRPr="00976459" w:rsidRDefault="00976459" w:rsidP="00976459">
            <w:pPr>
              <w:spacing w:beforeLines="20" w:before="48" w:beforeAutospacing="0" w:afterLines="20" w:after="48"/>
              <w:contextualSpacing w:val="0"/>
              <w:jc w:val="right"/>
              <w:rPr>
                <w:b/>
                <w:bCs/>
              </w:rPr>
            </w:pPr>
            <w:r w:rsidRPr="00976459">
              <w:rPr>
                <w:b/>
                <w:bCs/>
              </w:rPr>
              <w:t>131,859</w:t>
            </w:r>
          </w:p>
        </w:tc>
        <w:tc>
          <w:tcPr>
            <w:tcW w:w="992" w:type="dxa"/>
            <w:noWrap/>
          </w:tcPr>
          <w:p w14:paraId="5A78344D" w14:textId="04B29CD7" w:rsidR="00976459" w:rsidRPr="00976459" w:rsidRDefault="00976459" w:rsidP="00976459">
            <w:pPr>
              <w:spacing w:beforeLines="20" w:before="48" w:beforeAutospacing="0" w:afterLines="20" w:after="48"/>
              <w:contextualSpacing w:val="0"/>
              <w:jc w:val="right"/>
              <w:rPr>
                <w:b/>
                <w:bCs/>
              </w:rPr>
            </w:pPr>
            <w:r w:rsidRPr="00976459">
              <w:rPr>
                <w:b/>
                <w:bCs/>
              </w:rPr>
              <w:t>3,114</w:t>
            </w:r>
          </w:p>
        </w:tc>
        <w:tc>
          <w:tcPr>
            <w:tcW w:w="968" w:type="dxa"/>
            <w:noWrap/>
          </w:tcPr>
          <w:p w14:paraId="507B6050" w14:textId="53379EB3" w:rsidR="00976459" w:rsidRPr="00976459" w:rsidRDefault="00976459" w:rsidP="00976459">
            <w:pPr>
              <w:spacing w:beforeLines="20" w:before="48" w:beforeAutospacing="0" w:afterLines="20" w:after="48"/>
              <w:contextualSpacing w:val="0"/>
              <w:jc w:val="right"/>
              <w:rPr>
                <w:b/>
                <w:bCs/>
              </w:rPr>
            </w:pPr>
            <w:r w:rsidRPr="00976459">
              <w:rPr>
                <w:b/>
                <w:bCs/>
              </w:rPr>
              <w:t>5,438</w:t>
            </w:r>
          </w:p>
        </w:tc>
      </w:tr>
      <w:tr w:rsidR="00976459" w:rsidRPr="00F108EC" w14:paraId="334ED251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6418FB87" w14:textId="24AFDD7A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</w:pPr>
            <w:r>
              <w:t>Department of Education</w:t>
            </w:r>
          </w:p>
        </w:tc>
        <w:tc>
          <w:tcPr>
            <w:tcW w:w="1347" w:type="dxa"/>
            <w:noWrap/>
            <w:hideMark/>
          </w:tcPr>
          <w:p w14:paraId="2D766022" w14:textId="1983EE66" w:rsidR="00976459" w:rsidRPr="00F108EC" w:rsidRDefault="00976459" w:rsidP="00976459">
            <w:pPr>
              <w:spacing w:beforeLines="20" w:before="48" w:beforeAutospacing="0" w:afterLines="20" w:after="48"/>
              <w:jc w:val="right"/>
            </w:pPr>
            <w:r>
              <w:t>60,858</w:t>
            </w:r>
          </w:p>
        </w:tc>
        <w:tc>
          <w:tcPr>
            <w:tcW w:w="1347" w:type="dxa"/>
            <w:noWrap/>
            <w:hideMark/>
          </w:tcPr>
          <w:p w14:paraId="3152B605" w14:textId="20863479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45,471</w:t>
            </w:r>
          </w:p>
        </w:tc>
        <w:tc>
          <w:tcPr>
            <w:tcW w:w="992" w:type="dxa"/>
            <w:noWrap/>
            <w:hideMark/>
          </w:tcPr>
          <w:p w14:paraId="4D1DA419" w14:textId="742D17EC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1,217</w:t>
            </w:r>
          </w:p>
        </w:tc>
        <w:tc>
          <w:tcPr>
            <w:tcW w:w="968" w:type="dxa"/>
            <w:noWrap/>
            <w:hideMark/>
          </w:tcPr>
          <w:p w14:paraId="052D3B76" w14:textId="52D8ED9B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1,457</w:t>
            </w:r>
          </w:p>
        </w:tc>
      </w:tr>
      <w:tr w:rsidR="00976459" w:rsidRPr="00F108EC" w14:paraId="61FB5C40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71E74CF5" w14:textId="5C7319C5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</w:pPr>
            <w:r>
              <w:t>WA Health</w:t>
            </w:r>
          </w:p>
        </w:tc>
        <w:tc>
          <w:tcPr>
            <w:tcW w:w="1347" w:type="dxa"/>
            <w:noWrap/>
            <w:hideMark/>
          </w:tcPr>
          <w:p w14:paraId="5180438C" w14:textId="7CE6EEFF" w:rsidR="00976459" w:rsidRPr="00F108EC" w:rsidRDefault="00976459" w:rsidP="00976459">
            <w:pPr>
              <w:spacing w:beforeLines="20" w:before="48" w:beforeAutospacing="0" w:afterLines="20" w:after="48"/>
              <w:jc w:val="right"/>
            </w:pPr>
            <w:r>
              <w:t>60,473</w:t>
            </w:r>
          </w:p>
        </w:tc>
        <w:tc>
          <w:tcPr>
            <w:tcW w:w="1347" w:type="dxa"/>
            <w:noWrap/>
            <w:hideMark/>
          </w:tcPr>
          <w:p w14:paraId="40AC251B" w14:textId="39DDAE51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45,160</w:t>
            </w:r>
          </w:p>
        </w:tc>
        <w:tc>
          <w:tcPr>
            <w:tcW w:w="992" w:type="dxa"/>
            <w:noWrap/>
            <w:hideMark/>
          </w:tcPr>
          <w:p w14:paraId="27184F15" w14:textId="110C0299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1,143</w:t>
            </w:r>
          </w:p>
        </w:tc>
        <w:tc>
          <w:tcPr>
            <w:tcW w:w="968" w:type="dxa"/>
            <w:noWrap/>
            <w:hideMark/>
          </w:tcPr>
          <w:p w14:paraId="6A9E9D09" w14:textId="7E6F4463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1,603</w:t>
            </w:r>
          </w:p>
        </w:tc>
      </w:tr>
      <w:tr w:rsidR="00976459" w:rsidRPr="00F108EC" w14:paraId="68F5A5AD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030EF85E" w14:textId="39D56434" w:rsidR="00976459" w:rsidRPr="00F108EC" w:rsidRDefault="00976459" w:rsidP="00976459">
            <w:pPr>
              <w:spacing w:beforeLines="20" w:before="48" w:beforeAutospacing="0" w:afterLines="20" w:after="48"/>
              <w:ind w:left="167"/>
              <w:contextualSpacing w:val="0"/>
            </w:pPr>
            <w:r>
              <w:t>WA Health (North Metropolitan Health Service)</w:t>
            </w:r>
          </w:p>
        </w:tc>
        <w:tc>
          <w:tcPr>
            <w:tcW w:w="1347" w:type="dxa"/>
            <w:noWrap/>
            <w:hideMark/>
          </w:tcPr>
          <w:p w14:paraId="705ADDF3" w14:textId="0F6EA5FB" w:rsidR="00976459" w:rsidRPr="00F108EC" w:rsidRDefault="00976459" w:rsidP="00976459">
            <w:pPr>
              <w:spacing w:beforeLines="20" w:before="48" w:beforeAutospacing="0" w:afterLines="20" w:after="48"/>
              <w:jc w:val="right"/>
            </w:pPr>
            <w:r>
              <w:t>13,123</w:t>
            </w:r>
          </w:p>
        </w:tc>
        <w:tc>
          <w:tcPr>
            <w:tcW w:w="1347" w:type="dxa"/>
            <w:noWrap/>
            <w:hideMark/>
          </w:tcPr>
          <w:p w14:paraId="6901AF22" w14:textId="6047FC2C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9,726</w:t>
            </w:r>
          </w:p>
        </w:tc>
        <w:tc>
          <w:tcPr>
            <w:tcW w:w="992" w:type="dxa"/>
            <w:noWrap/>
            <w:hideMark/>
          </w:tcPr>
          <w:p w14:paraId="00A8A5DD" w14:textId="18875750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300</w:t>
            </w:r>
          </w:p>
        </w:tc>
        <w:tc>
          <w:tcPr>
            <w:tcW w:w="968" w:type="dxa"/>
            <w:noWrap/>
            <w:hideMark/>
          </w:tcPr>
          <w:p w14:paraId="60EFC216" w14:textId="37F36E0D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534</w:t>
            </w:r>
          </w:p>
        </w:tc>
      </w:tr>
      <w:tr w:rsidR="00976459" w:rsidRPr="00F108EC" w14:paraId="08C63CDC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32E1C16E" w14:textId="5733A1BD" w:rsidR="00976459" w:rsidRPr="00F108EC" w:rsidRDefault="00976459" w:rsidP="00976459">
            <w:pPr>
              <w:spacing w:beforeLines="20" w:before="48" w:beforeAutospacing="0" w:afterLines="20" w:after="48"/>
              <w:ind w:left="167"/>
              <w:contextualSpacing w:val="0"/>
            </w:pPr>
            <w:r>
              <w:t>WA Health (South Metropolitan Health Service)</w:t>
            </w:r>
          </w:p>
        </w:tc>
        <w:tc>
          <w:tcPr>
            <w:tcW w:w="1347" w:type="dxa"/>
            <w:noWrap/>
            <w:hideMark/>
          </w:tcPr>
          <w:p w14:paraId="19C65BCD" w14:textId="4A28C37E" w:rsidR="00976459" w:rsidRPr="00F108EC" w:rsidRDefault="00976459" w:rsidP="00976459">
            <w:pPr>
              <w:spacing w:beforeLines="20" w:before="48" w:beforeAutospacing="0" w:afterLines="20" w:after="48"/>
              <w:jc w:val="right"/>
            </w:pPr>
            <w:r>
              <w:t>12,548</w:t>
            </w:r>
          </w:p>
        </w:tc>
        <w:tc>
          <w:tcPr>
            <w:tcW w:w="1347" w:type="dxa"/>
            <w:noWrap/>
            <w:hideMark/>
          </w:tcPr>
          <w:p w14:paraId="69BC7BD8" w14:textId="780F7D9B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9,209</w:t>
            </w:r>
          </w:p>
        </w:tc>
        <w:tc>
          <w:tcPr>
            <w:tcW w:w="992" w:type="dxa"/>
            <w:noWrap/>
            <w:hideMark/>
          </w:tcPr>
          <w:p w14:paraId="7EE80C65" w14:textId="4A809691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239</w:t>
            </w:r>
          </w:p>
        </w:tc>
        <w:tc>
          <w:tcPr>
            <w:tcW w:w="968" w:type="dxa"/>
            <w:noWrap/>
            <w:hideMark/>
          </w:tcPr>
          <w:p w14:paraId="2730735B" w14:textId="6FD509B3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331</w:t>
            </w:r>
          </w:p>
        </w:tc>
      </w:tr>
      <w:tr w:rsidR="00976459" w:rsidRPr="00F108EC" w14:paraId="7B3CDB0E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38196C62" w14:textId="2EFEFECD" w:rsidR="00976459" w:rsidRPr="00F108EC" w:rsidRDefault="00976459" w:rsidP="00976459">
            <w:pPr>
              <w:spacing w:beforeLines="20" w:before="48" w:beforeAutospacing="0" w:afterLines="20" w:after="48"/>
              <w:ind w:left="167"/>
              <w:contextualSpacing w:val="0"/>
            </w:pPr>
            <w:r>
              <w:t>WA Health (WA Country Health Service)</w:t>
            </w:r>
          </w:p>
        </w:tc>
        <w:tc>
          <w:tcPr>
            <w:tcW w:w="1347" w:type="dxa"/>
            <w:noWrap/>
            <w:hideMark/>
          </w:tcPr>
          <w:p w14:paraId="425FC8BD" w14:textId="175D9464" w:rsidR="00976459" w:rsidRPr="00F108EC" w:rsidRDefault="00976459" w:rsidP="00976459">
            <w:pPr>
              <w:spacing w:beforeLines="20" w:before="48" w:beforeAutospacing="0" w:afterLines="20" w:after="48"/>
              <w:jc w:val="right"/>
            </w:pPr>
            <w:r>
              <w:t>11,569</w:t>
            </w:r>
          </w:p>
        </w:tc>
        <w:tc>
          <w:tcPr>
            <w:tcW w:w="1347" w:type="dxa"/>
            <w:noWrap/>
            <w:hideMark/>
          </w:tcPr>
          <w:p w14:paraId="6FA4CC08" w14:textId="6A6A5D95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8,723</w:t>
            </w:r>
          </w:p>
        </w:tc>
        <w:tc>
          <w:tcPr>
            <w:tcW w:w="992" w:type="dxa"/>
            <w:noWrap/>
            <w:hideMark/>
          </w:tcPr>
          <w:p w14:paraId="203432CA" w14:textId="2CCC94F7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379</w:t>
            </w:r>
          </w:p>
        </w:tc>
        <w:tc>
          <w:tcPr>
            <w:tcW w:w="968" w:type="dxa"/>
            <w:noWrap/>
            <w:hideMark/>
          </w:tcPr>
          <w:p w14:paraId="0D8D27CF" w14:textId="04067A52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157</w:t>
            </w:r>
          </w:p>
        </w:tc>
      </w:tr>
      <w:tr w:rsidR="00976459" w:rsidRPr="00F108EC" w14:paraId="0EF159C0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68ACA464" w14:textId="1EB5C2D4" w:rsidR="00976459" w:rsidRPr="00F108EC" w:rsidRDefault="00976459" w:rsidP="00976459">
            <w:pPr>
              <w:spacing w:beforeLines="20" w:before="48" w:beforeAutospacing="0" w:afterLines="20" w:after="48"/>
              <w:ind w:left="167"/>
              <w:contextualSpacing w:val="0"/>
            </w:pPr>
            <w:r>
              <w:t>WA Health (East Metropolitan Health Service)</w:t>
            </w:r>
          </w:p>
        </w:tc>
        <w:tc>
          <w:tcPr>
            <w:tcW w:w="1347" w:type="dxa"/>
            <w:noWrap/>
            <w:hideMark/>
          </w:tcPr>
          <w:p w14:paraId="422B775B" w14:textId="1FF252D8" w:rsidR="00976459" w:rsidRPr="00F108EC" w:rsidRDefault="00976459" w:rsidP="00976459">
            <w:pPr>
              <w:spacing w:beforeLines="20" w:before="48" w:beforeAutospacing="0" w:afterLines="20" w:after="48"/>
              <w:jc w:val="right"/>
            </w:pPr>
            <w:r>
              <w:t>10,249</w:t>
            </w:r>
          </w:p>
        </w:tc>
        <w:tc>
          <w:tcPr>
            <w:tcW w:w="1347" w:type="dxa"/>
            <w:noWrap/>
            <w:hideMark/>
          </w:tcPr>
          <w:p w14:paraId="188EAE89" w14:textId="55EB18B0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7,841</w:t>
            </w:r>
          </w:p>
        </w:tc>
        <w:tc>
          <w:tcPr>
            <w:tcW w:w="992" w:type="dxa"/>
            <w:noWrap/>
            <w:hideMark/>
          </w:tcPr>
          <w:p w14:paraId="34CA7465" w14:textId="39C969FB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243</w:t>
            </w:r>
          </w:p>
        </w:tc>
        <w:tc>
          <w:tcPr>
            <w:tcW w:w="968" w:type="dxa"/>
            <w:noWrap/>
            <w:hideMark/>
          </w:tcPr>
          <w:p w14:paraId="55E00A20" w14:textId="63C9576F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153</w:t>
            </w:r>
          </w:p>
        </w:tc>
      </w:tr>
      <w:tr w:rsidR="00976459" w:rsidRPr="00F108EC" w14:paraId="700DD88D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5C0CD258" w14:textId="4069CAED" w:rsidR="00976459" w:rsidRPr="00F108EC" w:rsidRDefault="00976459" w:rsidP="00976459">
            <w:pPr>
              <w:spacing w:beforeLines="20" w:before="48" w:beforeAutospacing="0" w:afterLines="20" w:after="48"/>
              <w:ind w:left="167"/>
              <w:contextualSpacing w:val="0"/>
            </w:pPr>
            <w:r>
              <w:t>WA Health (Child and Adolescent Health Service)</w:t>
            </w:r>
          </w:p>
        </w:tc>
        <w:tc>
          <w:tcPr>
            <w:tcW w:w="1347" w:type="dxa"/>
            <w:noWrap/>
            <w:hideMark/>
          </w:tcPr>
          <w:p w14:paraId="72EE71A0" w14:textId="0A7D85FD" w:rsidR="00976459" w:rsidRPr="00F108EC" w:rsidRDefault="00976459" w:rsidP="00976459">
            <w:pPr>
              <w:spacing w:beforeLines="20" w:before="48" w:beforeAutospacing="0" w:afterLines="20" w:after="48"/>
              <w:jc w:val="right"/>
            </w:pPr>
            <w:r>
              <w:t>6,459</w:t>
            </w:r>
          </w:p>
        </w:tc>
        <w:tc>
          <w:tcPr>
            <w:tcW w:w="1347" w:type="dxa"/>
            <w:noWrap/>
            <w:hideMark/>
          </w:tcPr>
          <w:p w14:paraId="408A0A66" w14:textId="20BF3255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4,630</w:t>
            </w:r>
          </w:p>
        </w:tc>
        <w:tc>
          <w:tcPr>
            <w:tcW w:w="992" w:type="dxa"/>
            <w:noWrap/>
            <w:hideMark/>
          </w:tcPr>
          <w:p w14:paraId="0ABDCDE4" w14:textId="67031B17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60</w:t>
            </w:r>
          </w:p>
        </w:tc>
        <w:tc>
          <w:tcPr>
            <w:tcW w:w="968" w:type="dxa"/>
            <w:noWrap/>
            <w:hideMark/>
          </w:tcPr>
          <w:p w14:paraId="2E904758" w14:textId="2E7E89A1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206</w:t>
            </w:r>
          </w:p>
        </w:tc>
      </w:tr>
      <w:tr w:rsidR="00976459" w:rsidRPr="00F108EC" w14:paraId="67AD882E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5E399467" w14:textId="148AF493" w:rsidR="00976459" w:rsidRPr="00F108EC" w:rsidRDefault="00976459" w:rsidP="00976459">
            <w:pPr>
              <w:spacing w:beforeLines="20" w:before="48" w:beforeAutospacing="0" w:afterLines="20" w:after="48"/>
              <w:ind w:left="167"/>
              <w:contextualSpacing w:val="0"/>
            </w:pPr>
            <w:r>
              <w:t>WA Health (Health Support Services)</w:t>
            </w:r>
          </w:p>
        </w:tc>
        <w:tc>
          <w:tcPr>
            <w:tcW w:w="1347" w:type="dxa"/>
            <w:noWrap/>
            <w:hideMark/>
          </w:tcPr>
          <w:p w14:paraId="61FF24EF" w14:textId="63BC575B" w:rsidR="00976459" w:rsidRPr="00F108EC" w:rsidRDefault="00976459" w:rsidP="00976459">
            <w:pPr>
              <w:spacing w:beforeLines="20" w:before="48" w:beforeAutospacing="0" w:afterLines="20" w:after="48"/>
              <w:jc w:val="right"/>
            </w:pPr>
            <w:r>
              <w:t>2,780</w:t>
            </w:r>
          </w:p>
        </w:tc>
        <w:tc>
          <w:tcPr>
            <w:tcW w:w="1347" w:type="dxa"/>
            <w:noWrap/>
            <w:hideMark/>
          </w:tcPr>
          <w:p w14:paraId="1438C5C9" w14:textId="265D23B6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1,971</w:t>
            </w:r>
          </w:p>
        </w:tc>
        <w:tc>
          <w:tcPr>
            <w:tcW w:w="992" w:type="dxa"/>
            <w:noWrap/>
            <w:hideMark/>
          </w:tcPr>
          <w:p w14:paraId="61086524" w14:textId="69CCA3E7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-69</w:t>
            </w:r>
          </w:p>
        </w:tc>
        <w:tc>
          <w:tcPr>
            <w:tcW w:w="968" w:type="dxa"/>
            <w:noWrap/>
            <w:hideMark/>
          </w:tcPr>
          <w:p w14:paraId="1A1D0DF7" w14:textId="4B9C088F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220</w:t>
            </w:r>
          </w:p>
        </w:tc>
      </w:tr>
      <w:tr w:rsidR="00976459" w:rsidRPr="00F108EC" w14:paraId="186A1ECC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074E498C" w14:textId="16C0D0F8" w:rsidR="00976459" w:rsidRPr="00F108EC" w:rsidRDefault="00976459" w:rsidP="00976459">
            <w:pPr>
              <w:spacing w:beforeLines="20" w:before="48" w:beforeAutospacing="0" w:afterLines="20" w:after="48"/>
              <w:ind w:left="167"/>
              <w:contextualSpacing w:val="0"/>
            </w:pPr>
            <w:r>
              <w:t>WA Health (PathWest)</w:t>
            </w:r>
          </w:p>
        </w:tc>
        <w:tc>
          <w:tcPr>
            <w:tcW w:w="1347" w:type="dxa"/>
            <w:noWrap/>
            <w:hideMark/>
          </w:tcPr>
          <w:p w14:paraId="6168247F" w14:textId="4ADBC1E2" w:rsidR="00976459" w:rsidRPr="00F108EC" w:rsidRDefault="00976459" w:rsidP="00976459">
            <w:pPr>
              <w:spacing w:beforeLines="20" w:before="48" w:beforeAutospacing="0" w:afterLines="20" w:after="48"/>
              <w:jc w:val="right"/>
            </w:pPr>
            <w:r>
              <w:t>2,410</w:t>
            </w:r>
          </w:p>
        </w:tc>
        <w:tc>
          <w:tcPr>
            <w:tcW w:w="1347" w:type="dxa"/>
            <w:noWrap/>
            <w:hideMark/>
          </w:tcPr>
          <w:p w14:paraId="734D1585" w14:textId="6C5DFE9A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1,917</w:t>
            </w:r>
          </w:p>
        </w:tc>
        <w:tc>
          <w:tcPr>
            <w:tcW w:w="992" w:type="dxa"/>
            <w:noWrap/>
            <w:hideMark/>
          </w:tcPr>
          <w:p w14:paraId="6F3F730B" w14:textId="4B47DA48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-24</w:t>
            </w:r>
          </w:p>
        </w:tc>
        <w:tc>
          <w:tcPr>
            <w:tcW w:w="968" w:type="dxa"/>
            <w:noWrap/>
            <w:hideMark/>
          </w:tcPr>
          <w:p w14:paraId="702D6434" w14:textId="407FFE85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20</w:t>
            </w:r>
          </w:p>
        </w:tc>
      </w:tr>
      <w:tr w:rsidR="00976459" w:rsidRPr="00F108EC" w14:paraId="6AFED3E0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3A2C2DFC" w14:textId="766B4053" w:rsidR="00976459" w:rsidRPr="00F108EC" w:rsidRDefault="00976459" w:rsidP="00976459">
            <w:pPr>
              <w:spacing w:beforeLines="20" w:before="48" w:beforeAutospacing="0" w:afterLines="20" w:after="48"/>
              <w:ind w:left="167"/>
              <w:contextualSpacing w:val="0"/>
            </w:pPr>
            <w:r>
              <w:t>WA Health (Department of Health)</w:t>
            </w:r>
          </w:p>
        </w:tc>
        <w:tc>
          <w:tcPr>
            <w:tcW w:w="1347" w:type="dxa"/>
            <w:noWrap/>
            <w:hideMark/>
          </w:tcPr>
          <w:p w14:paraId="4BECE706" w14:textId="20A17980" w:rsidR="00976459" w:rsidRPr="00F108EC" w:rsidRDefault="00976459" w:rsidP="00976459">
            <w:pPr>
              <w:spacing w:beforeLines="20" w:before="48" w:beforeAutospacing="0" w:afterLines="20" w:after="48"/>
              <w:jc w:val="right"/>
            </w:pPr>
            <w:r>
              <w:t>1,335</w:t>
            </w:r>
          </w:p>
        </w:tc>
        <w:tc>
          <w:tcPr>
            <w:tcW w:w="1347" w:type="dxa"/>
            <w:noWrap/>
            <w:hideMark/>
          </w:tcPr>
          <w:p w14:paraId="5A67C026" w14:textId="4F580ED3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1,143</w:t>
            </w:r>
          </w:p>
        </w:tc>
        <w:tc>
          <w:tcPr>
            <w:tcW w:w="992" w:type="dxa"/>
            <w:noWrap/>
            <w:hideMark/>
          </w:tcPr>
          <w:p w14:paraId="59434C04" w14:textId="5678F375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15</w:t>
            </w:r>
          </w:p>
        </w:tc>
        <w:tc>
          <w:tcPr>
            <w:tcW w:w="968" w:type="dxa"/>
            <w:noWrap/>
            <w:hideMark/>
          </w:tcPr>
          <w:p w14:paraId="05C829F8" w14:textId="793AC4EA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-18</w:t>
            </w:r>
          </w:p>
        </w:tc>
      </w:tr>
      <w:tr w:rsidR="00976459" w:rsidRPr="00F108EC" w14:paraId="20FEE38E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4D132ED6" w14:textId="6B5F0092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</w:pPr>
            <w:r>
              <w:t>Department of Justice</w:t>
            </w:r>
          </w:p>
        </w:tc>
        <w:tc>
          <w:tcPr>
            <w:tcW w:w="1347" w:type="dxa"/>
            <w:noWrap/>
            <w:hideMark/>
          </w:tcPr>
          <w:p w14:paraId="73F8A852" w14:textId="10DF25F7" w:rsidR="00976459" w:rsidRPr="00F108EC" w:rsidRDefault="00976459" w:rsidP="00976459">
            <w:pPr>
              <w:spacing w:beforeLines="20" w:before="48" w:beforeAutospacing="0" w:afterLines="20" w:after="48"/>
              <w:jc w:val="right"/>
            </w:pPr>
            <w:r>
              <w:t>7,563</w:t>
            </w:r>
          </w:p>
        </w:tc>
        <w:tc>
          <w:tcPr>
            <w:tcW w:w="1347" w:type="dxa"/>
            <w:noWrap/>
            <w:hideMark/>
          </w:tcPr>
          <w:p w14:paraId="255E572A" w14:textId="7831CFA3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6,910</w:t>
            </w:r>
          </w:p>
        </w:tc>
        <w:tc>
          <w:tcPr>
            <w:tcW w:w="992" w:type="dxa"/>
            <w:noWrap/>
            <w:hideMark/>
          </w:tcPr>
          <w:p w14:paraId="2F42A606" w14:textId="17EC876C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287</w:t>
            </w:r>
          </w:p>
        </w:tc>
        <w:tc>
          <w:tcPr>
            <w:tcW w:w="968" w:type="dxa"/>
            <w:noWrap/>
            <w:hideMark/>
          </w:tcPr>
          <w:p w14:paraId="2AE7FDC3" w14:textId="61173F54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263</w:t>
            </w:r>
          </w:p>
        </w:tc>
      </w:tr>
      <w:tr w:rsidR="00976459" w:rsidRPr="00F108EC" w14:paraId="1C1604C0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6D6C7D86" w14:textId="22875B88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</w:pPr>
            <w:r>
              <w:t>Department of Communities</w:t>
            </w:r>
          </w:p>
        </w:tc>
        <w:tc>
          <w:tcPr>
            <w:tcW w:w="1347" w:type="dxa"/>
            <w:noWrap/>
            <w:hideMark/>
          </w:tcPr>
          <w:p w14:paraId="76186DB2" w14:textId="5001F6DE" w:rsidR="00976459" w:rsidRPr="00F108EC" w:rsidRDefault="00976459" w:rsidP="00976459">
            <w:pPr>
              <w:spacing w:beforeLines="20" w:before="48" w:beforeAutospacing="0" w:afterLines="20" w:after="48"/>
              <w:jc w:val="right"/>
            </w:pPr>
            <w:r>
              <w:t>6,452</w:t>
            </w:r>
          </w:p>
        </w:tc>
        <w:tc>
          <w:tcPr>
            <w:tcW w:w="1347" w:type="dxa"/>
            <w:noWrap/>
            <w:hideMark/>
          </w:tcPr>
          <w:p w14:paraId="223534C9" w14:textId="203207F5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5,674</w:t>
            </w:r>
          </w:p>
        </w:tc>
        <w:tc>
          <w:tcPr>
            <w:tcW w:w="992" w:type="dxa"/>
            <w:noWrap/>
            <w:hideMark/>
          </w:tcPr>
          <w:p w14:paraId="6E36C4E1" w14:textId="433B2A98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104</w:t>
            </w:r>
          </w:p>
        </w:tc>
        <w:tc>
          <w:tcPr>
            <w:tcW w:w="968" w:type="dxa"/>
            <w:noWrap/>
            <w:hideMark/>
          </w:tcPr>
          <w:p w14:paraId="462BDEFA" w14:textId="0ED542B1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453</w:t>
            </w:r>
          </w:p>
        </w:tc>
      </w:tr>
      <w:tr w:rsidR="00976459" w:rsidRPr="00F108EC" w14:paraId="776B8BC9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13C0EAC2" w14:textId="22C88B69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</w:pPr>
            <w:r>
              <w:t>Western Australia Police</w:t>
            </w:r>
          </w:p>
        </w:tc>
        <w:tc>
          <w:tcPr>
            <w:tcW w:w="1347" w:type="dxa"/>
            <w:noWrap/>
            <w:hideMark/>
          </w:tcPr>
          <w:p w14:paraId="6AFAC002" w14:textId="447F27F6" w:rsidR="00976459" w:rsidRPr="00F108EC" w:rsidRDefault="00976459" w:rsidP="00976459">
            <w:pPr>
              <w:spacing w:beforeLines="20" w:before="48" w:beforeAutospacing="0" w:afterLines="20" w:after="48"/>
              <w:jc w:val="right"/>
            </w:pPr>
            <w:r>
              <w:t>2,960</w:t>
            </w:r>
          </w:p>
        </w:tc>
        <w:tc>
          <w:tcPr>
            <w:tcW w:w="1347" w:type="dxa"/>
            <w:noWrap/>
            <w:hideMark/>
          </w:tcPr>
          <w:p w14:paraId="30A4FB06" w14:textId="1F47E469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2,104</w:t>
            </w:r>
          </w:p>
        </w:tc>
        <w:tc>
          <w:tcPr>
            <w:tcW w:w="992" w:type="dxa"/>
            <w:noWrap/>
            <w:hideMark/>
          </w:tcPr>
          <w:p w14:paraId="443ED70B" w14:textId="70ACA366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6</w:t>
            </w:r>
          </w:p>
        </w:tc>
        <w:tc>
          <w:tcPr>
            <w:tcW w:w="968" w:type="dxa"/>
            <w:noWrap/>
            <w:hideMark/>
          </w:tcPr>
          <w:p w14:paraId="39CC8DE0" w14:textId="2DDFEF47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-11</w:t>
            </w:r>
          </w:p>
        </w:tc>
      </w:tr>
      <w:tr w:rsidR="00976459" w:rsidRPr="00F108EC" w14:paraId="363B1F35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73DE8DCF" w14:textId="15B568BA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</w:pPr>
            <w:r>
              <w:t>Public Transport Authority</w:t>
            </w:r>
          </w:p>
        </w:tc>
        <w:tc>
          <w:tcPr>
            <w:tcW w:w="1347" w:type="dxa"/>
            <w:noWrap/>
            <w:hideMark/>
          </w:tcPr>
          <w:p w14:paraId="3BF33EB4" w14:textId="14107348" w:rsidR="00976459" w:rsidRPr="00F108EC" w:rsidRDefault="00976459" w:rsidP="00976459">
            <w:pPr>
              <w:spacing w:beforeLines="20" w:before="48" w:beforeAutospacing="0" w:afterLines="20" w:after="48"/>
              <w:jc w:val="right"/>
            </w:pPr>
            <w:r>
              <w:t>2,523</w:t>
            </w:r>
          </w:p>
        </w:tc>
        <w:tc>
          <w:tcPr>
            <w:tcW w:w="1347" w:type="dxa"/>
            <w:noWrap/>
            <w:hideMark/>
          </w:tcPr>
          <w:p w14:paraId="7DB946A5" w14:textId="23883B74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2,407</w:t>
            </w:r>
          </w:p>
        </w:tc>
        <w:tc>
          <w:tcPr>
            <w:tcW w:w="992" w:type="dxa"/>
            <w:noWrap/>
            <w:hideMark/>
          </w:tcPr>
          <w:p w14:paraId="47D81E2E" w14:textId="6F5B7D87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69</w:t>
            </w:r>
          </w:p>
        </w:tc>
        <w:tc>
          <w:tcPr>
            <w:tcW w:w="968" w:type="dxa"/>
            <w:noWrap/>
            <w:hideMark/>
          </w:tcPr>
          <w:p w14:paraId="490A9677" w14:textId="1F3FF6B5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222</w:t>
            </w:r>
          </w:p>
        </w:tc>
      </w:tr>
      <w:tr w:rsidR="00976459" w:rsidRPr="00F108EC" w14:paraId="5C94326D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15291524" w14:textId="325E6070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</w:pPr>
            <w:r>
              <w:t>Department of Biodiversity, Conservation and Attractions</w:t>
            </w:r>
          </w:p>
        </w:tc>
        <w:tc>
          <w:tcPr>
            <w:tcW w:w="1347" w:type="dxa"/>
            <w:noWrap/>
            <w:hideMark/>
          </w:tcPr>
          <w:p w14:paraId="641CB43B" w14:textId="30862DC6" w:rsidR="00976459" w:rsidRPr="00F108EC" w:rsidRDefault="00976459" w:rsidP="00976459">
            <w:pPr>
              <w:spacing w:beforeLines="20" w:before="48" w:beforeAutospacing="0" w:afterLines="20" w:after="48"/>
              <w:jc w:val="right"/>
            </w:pPr>
            <w:r>
              <w:t>2,451</w:t>
            </w:r>
          </w:p>
        </w:tc>
        <w:tc>
          <w:tcPr>
            <w:tcW w:w="1347" w:type="dxa"/>
            <w:noWrap/>
            <w:hideMark/>
          </w:tcPr>
          <w:p w14:paraId="3C3B3771" w14:textId="01A5A301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2,071</w:t>
            </w:r>
          </w:p>
        </w:tc>
        <w:tc>
          <w:tcPr>
            <w:tcW w:w="992" w:type="dxa"/>
            <w:noWrap/>
            <w:hideMark/>
          </w:tcPr>
          <w:p w14:paraId="46CAB521" w14:textId="0A7D023F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-1</w:t>
            </w:r>
          </w:p>
        </w:tc>
        <w:tc>
          <w:tcPr>
            <w:tcW w:w="968" w:type="dxa"/>
            <w:noWrap/>
            <w:hideMark/>
          </w:tcPr>
          <w:p w14:paraId="69938CFA" w14:textId="3E9A58EB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43</w:t>
            </w:r>
          </w:p>
        </w:tc>
      </w:tr>
      <w:tr w:rsidR="00976459" w:rsidRPr="00F108EC" w14:paraId="7F9F80A4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3C5F771C" w14:textId="5D4CCFEA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</w:pPr>
            <w:r>
              <w:t>Department of Primary Industries and Regional Development</w:t>
            </w:r>
          </w:p>
        </w:tc>
        <w:tc>
          <w:tcPr>
            <w:tcW w:w="1347" w:type="dxa"/>
            <w:noWrap/>
            <w:hideMark/>
          </w:tcPr>
          <w:p w14:paraId="35693C26" w14:textId="7EFA24EF" w:rsidR="00976459" w:rsidRPr="00F108EC" w:rsidRDefault="00976459" w:rsidP="00976459">
            <w:pPr>
              <w:spacing w:beforeLines="20" w:before="48" w:beforeAutospacing="0" w:afterLines="20" w:after="48"/>
              <w:jc w:val="right"/>
            </w:pPr>
            <w:r>
              <w:t>2,073</w:t>
            </w:r>
          </w:p>
        </w:tc>
        <w:tc>
          <w:tcPr>
            <w:tcW w:w="1347" w:type="dxa"/>
            <w:noWrap/>
            <w:hideMark/>
          </w:tcPr>
          <w:p w14:paraId="21354284" w14:textId="72EA3065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1,892</w:t>
            </w:r>
          </w:p>
        </w:tc>
        <w:tc>
          <w:tcPr>
            <w:tcW w:w="992" w:type="dxa"/>
            <w:noWrap/>
            <w:hideMark/>
          </w:tcPr>
          <w:p w14:paraId="13458B16" w14:textId="0EDD62DF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87</w:t>
            </w:r>
          </w:p>
        </w:tc>
        <w:tc>
          <w:tcPr>
            <w:tcW w:w="968" w:type="dxa"/>
            <w:noWrap/>
            <w:hideMark/>
          </w:tcPr>
          <w:p w14:paraId="6DF58941" w14:textId="1168E397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114</w:t>
            </w:r>
          </w:p>
        </w:tc>
      </w:tr>
      <w:tr w:rsidR="00976459" w:rsidRPr="00F108EC" w14:paraId="41E60B24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25170180" w14:textId="2E4CA28F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</w:pPr>
            <w:r>
              <w:t>Department of Fire and Emergency Services</w:t>
            </w:r>
          </w:p>
        </w:tc>
        <w:tc>
          <w:tcPr>
            <w:tcW w:w="1347" w:type="dxa"/>
            <w:noWrap/>
            <w:hideMark/>
          </w:tcPr>
          <w:p w14:paraId="7EA150F4" w14:textId="581F1D5D" w:rsidR="00976459" w:rsidRPr="00F108EC" w:rsidRDefault="00976459" w:rsidP="00976459">
            <w:pPr>
              <w:spacing w:beforeLines="20" w:before="48" w:beforeAutospacing="0" w:afterLines="20" w:after="48"/>
              <w:jc w:val="right"/>
            </w:pPr>
            <w:r>
              <w:t>1,874</w:t>
            </w:r>
          </w:p>
        </w:tc>
        <w:tc>
          <w:tcPr>
            <w:tcW w:w="1347" w:type="dxa"/>
            <w:noWrap/>
            <w:hideMark/>
          </w:tcPr>
          <w:p w14:paraId="0DABAF75" w14:textId="3DB425F2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1,745</w:t>
            </w:r>
          </w:p>
        </w:tc>
        <w:tc>
          <w:tcPr>
            <w:tcW w:w="992" w:type="dxa"/>
            <w:noWrap/>
            <w:hideMark/>
          </w:tcPr>
          <w:p w14:paraId="0E76D713" w14:textId="5475C3BF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43</w:t>
            </w:r>
          </w:p>
        </w:tc>
        <w:tc>
          <w:tcPr>
            <w:tcW w:w="968" w:type="dxa"/>
            <w:noWrap/>
            <w:hideMark/>
          </w:tcPr>
          <w:p w14:paraId="0025B6E4" w14:textId="6360A683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35</w:t>
            </w:r>
          </w:p>
        </w:tc>
      </w:tr>
      <w:tr w:rsidR="00976459" w:rsidRPr="00F108EC" w14:paraId="3C0BE4F2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31463467" w14:textId="050C4215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</w:pPr>
            <w:r>
              <w:t>Department of Mines, Industry Regulation and Safety</w:t>
            </w:r>
          </w:p>
        </w:tc>
        <w:tc>
          <w:tcPr>
            <w:tcW w:w="1347" w:type="dxa"/>
            <w:noWrap/>
            <w:hideMark/>
          </w:tcPr>
          <w:p w14:paraId="6D5530DA" w14:textId="0CC134B5" w:rsidR="00976459" w:rsidRPr="00F108EC" w:rsidRDefault="00976459" w:rsidP="00976459">
            <w:pPr>
              <w:spacing w:beforeLines="20" w:before="48" w:beforeAutospacing="0" w:afterLines="20" w:after="48"/>
              <w:jc w:val="right"/>
            </w:pPr>
            <w:r>
              <w:t>1,811</w:t>
            </w:r>
          </w:p>
        </w:tc>
        <w:tc>
          <w:tcPr>
            <w:tcW w:w="1347" w:type="dxa"/>
            <w:noWrap/>
            <w:hideMark/>
          </w:tcPr>
          <w:p w14:paraId="78400870" w14:textId="5448ABDD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1,665</w:t>
            </w:r>
          </w:p>
        </w:tc>
        <w:tc>
          <w:tcPr>
            <w:tcW w:w="992" w:type="dxa"/>
            <w:noWrap/>
            <w:hideMark/>
          </w:tcPr>
          <w:p w14:paraId="4B90AA98" w14:textId="3865DB54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-11</w:t>
            </w:r>
          </w:p>
        </w:tc>
        <w:tc>
          <w:tcPr>
            <w:tcW w:w="968" w:type="dxa"/>
            <w:noWrap/>
            <w:hideMark/>
          </w:tcPr>
          <w:p w14:paraId="07ED7771" w14:textId="1932F3A7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72</w:t>
            </w:r>
          </w:p>
        </w:tc>
      </w:tr>
      <w:tr w:rsidR="00976459" w:rsidRPr="00F108EC" w14:paraId="71286976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2F5AE8EA" w14:textId="43D6651B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</w:pPr>
            <w:r>
              <w:t>Department of Transport</w:t>
            </w:r>
          </w:p>
        </w:tc>
        <w:tc>
          <w:tcPr>
            <w:tcW w:w="1347" w:type="dxa"/>
            <w:noWrap/>
            <w:hideMark/>
          </w:tcPr>
          <w:p w14:paraId="4DA61A0C" w14:textId="59DC8816" w:rsidR="00976459" w:rsidRPr="00F108EC" w:rsidRDefault="00976459" w:rsidP="00976459">
            <w:pPr>
              <w:spacing w:beforeLines="20" w:before="48" w:beforeAutospacing="0" w:afterLines="20" w:after="48"/>
              <w:jc w:val="right"/>
            </w:pPr>
            <w:r>
              <w:t>1,689</w:t>
            </w:r>
          </w:p>
        </w:tc>
        <w:tc>
          <w:tcPr>
            <w:tcW w:w="1347" w:type="dxa"/>
            <w:noWrap/>
            <w:hideMark/>
          </w:tcPr>
          <w:p w14:paraId="78420B4F" w14:textId="2E97F936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1,519</w:t>
            </w:r>
          </w:p>
        </w:tc>
        <w:tc>
          <w:tcPr>
            <w:tcW w:w="992" w:type="dxa"/>
            <w:noWrap/>
            <w:hideMark/>
          </w:tcPr>
          <w:p w14:paraId="18B8C472" w14:textId="1CDB25DA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25</w:t>
            </w:r>
          </w:p>
        </w:tc>
        <w:tc>
          <w:tcPr>
            <w:tcW w:w="968" w:type="dxa"/>
            <w:noWrap/>
            <w:hideMark/>
          </w:tcPr>
          <w:p w14:paraId="03550EE0" w14:textId="44474789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67</w:t>
            </w:r>
          </w:p>
        </w:tc>
      </w:tr>
      <w:tr w:rsidR="00976459" w:rsidRPr="00F108EC" w14:paraId="2187ABF0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3662B5A7" w14:textId="1EEF6FA4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</w:pPr>
            <w:r>
              <w:t>North Metropolitan TAFE</w:t>
            </w:r>
          </w:p>
        </w:tc>
        <w:tc>
          <w:tcPr>
            <w:tcW w:w="1347" w:type="dxa"/>
            <w:noWrap/>
            <w:hideMark/>
          </w:tcPr>
          <w:p w14:paraId="03DF93B9" w14:textId="6070D89E" w:rsidR="00976459" w:rsidRPr="00F108EC" w:rsidRDefault="00976459" w:rsidP="00976459">
            <w:pPr>
              <w:spacing w:beforeLines="20" w:before="48" w:beforeAutospacing="0" w:afterLines="20" w:after="48"/>
              <w:jc w:val="right"/>
            </w:pPr>
            <w:r>
              <w:t>1,577</w:t>
            </w:r>
          </w:p>
        </w:tc>
        <w:tc>
          <w:tcPr>
            <w:tcW w:w="1347" w:type="dxa"/>
            <w:noWrap/>
            <w:hideMark/>
          </w:tcPr>
          <w:p w14:paraId="3332E1B2" w14:textId="16A1345D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1,265</w:t>
            </w:r>
          </w:p>
        </w:tc>
        <w:tc>
          <w:tcPr>
            <w:tcW w:w="992" w:type="dxa"/>
            <w:noWrap/>
            <w:hideMark/>
          </w:tcPr>
          <w:p w14:paraId="42093A10" w14:textId="7FEB38F8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-45</w:t>
            </w:r>
          </w:p>
        </w:tc>
        <w:tc>
          <w:tcPr>
            <w:tcW w:w="968" w:type="dxa"/>
            <w:noWrap/>
            <w:hideMark/>
          </w:tcPr>
          <w:p w14:paraId="77054DD4" w14:textId="4D1EC02B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49</w:t>
            </w:r>
          </w:p>
        </w:tc>
      </w:tr>
      <w:tr w:rsidR="00976459" w:rsidRPr="00F108EC" w14:paraId="2EF1D96A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6CDBDBA5" w14:textId="4FF0B67C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</w:pPr>
            <w:r>
              <w:t>South Metropolitan TAFE</w:t>
            </w:r>
          </w:p>
        </w:tc>
        <w:tc>
          <w:tcPr>
            <w:tcW w:w="1347" w:type="dxa"/>
            <w:noWrap/>
            <w:hideMark/>
          </w:tcPr>
          <w:p w14:paraId="49863164" w14:textId="66FC9319" w:rsidR="00976459" w:rsidRPr="00F108EC" w:rsidRDefault="00976459" w:rsidP="00976459">
            <w:pPr>
              <w:spacing w:beforeLines="20" w:before="48" w:beforeAutospacing="0" w:afterLines="20" w:after="48"/>
              <w:jc w:val="right"/>
            </w:pPr>
            <w:r>
              <w:t>1,497</w:t>
            </w:r>
          </w:p>
        </w:tc>
        <w:tc>
          <w:tcPr>
            <w:tcW w:w="1347" w:type="dxa"/>
            <w:noWrap/>
            <w:hideMark/>
          </w:tcPr>
          <w:p w14:paraId="3C21AB43" w14:textId="69CE84B2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1,226</w:t>
            </w:r>
          </w:p>
        </w:tc>
        <w:tc>
          <w:tcPr>
            <w:tcW w:w="992" w:type="dxa"/>
            <w:noWrap/>
            <w:hideMark/>
          </w:tcPr>
          <w:p w14:paraId="72B3EC53" w14:textId="606EE7B4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-38</w:t>
            </w:r>
          </w:p>
        </w:tc>
        <w:tc>
          <w:tcPr>
            <w:tcW w:w="968" w:type="dxa"/>
            <w:noWrap/>
            <w:hideMark/>
          </w:tcPr>
          <w:p w14:paraId="7B7E14D3" w14:textId="5651E301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63</w:t>
            </w:r>
          </w:p>
        </w:tc>
      </w:tr>
      <w:tr w:rsidR="00976459" w:rsidRPr="00F108EC" w14:paraId="5DBACF13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0F2E8D9B" w14:textId="76BDDFE5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</w:pPr>
            <w:r>
              <w:t>Main Roads Western Australia</w:t>
            </w:r>
          </w:p>
        </w:tc>
        <w:tc>
          <w:tcPr>
            <w:tcW w:w="1347" w:type="dxa"/>
            <w:noWrap/>
            <w:hideMark/>
          </w:tcPr>
          <w:p w14:paraId="07FB1B79" w14:textId="472F84B9" w:rsidR="00976459" w:rsidRPr="00F108EC" w:rsidRDefault="00976459" w:rsidP="00976459">
            <w:pPr>
              <w:spacing w:beforeLines="20" w:before="48" w:beforeAutospacing="0" w:afterLines="20" w:after="48"/>
              <w:jc w:val="right"/>
            </w:pPr>
            <w:r>
              <w:t>1,480</w:t>
            </w:r>
          </w:p>
        </w:tc>
        <w:tc>
          <w:tcPr>
            <w:tcW w:w="1347" w:type="dxa"/>
            <w:noWrap/>
            <w:hideMark/>
          </w:tcPr>
          <w:p w14:paraId="4759B238" w14:textId="726F33E4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1,398</w:t>
            </w:r>
          </w:p>
        </w:tc>
        <w:tc>
          <w:tcPr>
            <w:tcW w:w="992" w:type="dxa"/>
            <w:noWrap/>
            <w:hideMark/>
          </w:tcPr>
          <w:p w14:paraId="5716F033" w14:textId="7A99EDE0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50</w:t>
            </w:r>
          </w:p>
        </w:tc>
        <w:tc>
          <w:tcPr>
            <w:tcW w:w="968" w:type="dxa"/>
            <w:noWrap/>
            <w:hideMark/>
          </w:tcPr>
          <w:p w14:paraId="2609B6E9" w14:textId="1BAD40DE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190</w:t>
            </w:r>
          </w:p>
        </w:tc>
      </w:tr>
      <w:tr w:rsidR="00976459" w:rsidRPr="00F108EC" w14:paraId="1F857E5A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62A70236" w14:textId="3165EF17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</w:pPr>
            <w:r>
              <w:t xml:space="preserve">Department of Local Government, </w:t>
            </w:r>
            <w:proofErr w:type="gramStart"/>
            <w:r>
              <w:t>Sport</w:t>
            </w:r>
            <w:proofErr w:type="gramEnd"/>
            <w:r>
              <w:t xml:space="preserve"> and Cultural Industries</w:t>
            </w:r>
          </w:p>
        </w:tc>
        <w:tc>
          <w:tcPr>
            <w:tcW w:w="1347" w:type="dxa"/>
            <w:noWrap/>
            <w:hideMark/>
          </w:tcPr>
          <w:p w14:paraId="3C0CCA8D" w14:textId="35CC5DF5" w:rsidR="00976459" w:rsidRPr="00F108EC" w:rsidRDefault="00976459" w:rsidP="00976459">
            <w:pPr>
              <w:spacing w:beforeLines="20" w:before="48" w:beforeAutospacing="0" w:afterLines="20" w:after="48"/>
              <w:jc w:val="right"/>
            </w:pPr>
            <w:r>
              <w:t>1,230</w:t>
            </w:r>
          </w:p>
        </w:tc>
        <w:tc>
          <w:tcPr>
            <w:tcW w:w="1347" w:type="dxa"/>
            <w:noWrap/>
            <w:hideMark/>
          </w:tcPr>
          <w:p w14:paraId="51C36381" w14:textId="59F9F623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1,075</w:t>
            </w:r>
          </w:p>
        </w:tc>
        <w:tc>
          <w:tcPr>
            <w:tcW w:w="992" w:type="dxa"/>
            <w:noWrap/>
            <w:hideMark/>
          </w:tcPr>
          <w:p w14:paraId="4FCD355D" w14:textId="5D32D414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33</w:t>
            </w:r>
          </w:p>
        </w:tc>
        <w:tc>
          <w:tcPr>
            <w:tcW w:w="968" w:type="dxa"/>
            <w:noWrap/>
            <w:hideMark/>
          </w:tcPr>
          <w:p w14:paraId="0E850109" w14:textId="2DE1B387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87</w:t>
            </w:r>
          </w:p>
        </w:tc>
      </w:tr>
      <w:tr w:rsidR="00976459" w:rsidRPr="00F108EC" w14:paraId="014AF661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5F4D127E" w14:textId="11992C06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</w:pPr>
            <w:r>
              <w:t>Department of Finance</w:t>
            </w:r>
          </w:p>
        </w:tc>
        <w:tc>
          <w:tcPr>
            <w:tcW w:w="1347" w:type="dxa"/>
            <w:noWrap/>
            <w:hideMark/>
          </w:tcPr>
          <w:p w14:paraId="2ACB56C6" w14:textId="2FDC7093" w:rsidR="00976459" w:rsidRPr="00F108EC" w:rsidRDefault="00976459" w:rsidP="00976459">
            <w:pPr>
              <w:spacing w:beforeLines="20" w:before="48" w:beforeAutospacing="0" w:afterLines="20" w:after="48"/>
              <w:jc w:val="right"/>
            </w:pPr>
            <w:r>
              <w:t>1,194</w:t>
            </w:r>
          </w:p>
        </w:tc>
        <w:tc>
          <w:tcPr>
            <w:tcW w:w="1347" w:type="dxa"/>
            <w:noWrap/>
            <w:hideMark/>
          </w:tcPr>
          <w:p w14:paraId="55CCAC17" w14:textId="03960F9C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1,101</w:t>
            </w:r>
          </w:p>
        </w:tc>
        <w:tc>
          <w:tcPr>
            <w:tcW w:w="992" w:type="dxa"/>
            <w:noWrap/>
            <w:hideMark/>
          </w:tcPr>
          <w:p w14:paraId="27F2D71B" w14:textId="1C6C7598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38</w:t>
            </w:r>
          </w:p>
        </w:tc>
        <w:tc>
          <w:tcPr>
            <w:tcW w:w="968" w:type="dxa"/>
            <w:noWrap/>
            <w:hideMark/>
          </w:tcPr>
          <w:p w14:paraId="2A32FE1A" w14:textId="69175430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70</w:t>
            </w:r>
          </w:p>
        </w:tc>
      </w:tr>
      <w:tr w:rsidR="00976459" w:rsidRPr="00F108EC" w14:paraId="6FA2C9B4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33DA8CEE" w14:textId="57419B54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</w:pPr>
            <w:r>
              <w:t>Department of Planning, Lands and Heritage</w:t>
            </w:r>
          </w:p>
        </w:tc>
        <w:tc>
          <w:tcPr>
            <w:tcW w:w="1347" w:type="dxa"/>
            <w:noWrap/>
            <w:hideMark/>
          </w:tcPr>
          <w:p w14:paraId="625D47F3" w14:textId="53C6D6C0" w:rsidR="00976459" w:rsidRPr="00F108EC" w:rsidRDefault="00976459" w:rsidP="00976459">
            <w:pPr>
              <w:spacing w:beforeLines="20" w:before="48" w:beforeAutospacing="0" w:afterLines="20" w:after="48"/>
              <w:jc w:val="right"/>
            </w:pPr>
            <w:r>
              <w:t>1,094</w:t>
            </w:r>
          </w:p>
        </w:tc>
        <w:tc>
          <w:tcPr>
            <w:tcW w:w="1347" w:type="dxa"/>
            <w:noWrap/>
            <w:hideMark/>
          </w:tcPr>
          <w:p w14:paraId="2F9E112E" w14:textId="6764F415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982</w:t>
            </w:r>
          </w:p>
        </w:tc>
        <w:tc>
          <w:tcPr>
            <w:tcW w:w="992" w:type="dxa"/>
            <w:noWrap/>
            <w:hideMark/>
          </w:tcPr>
          <w:p w14:paraId="5E05D00D" w14:textId="137A9565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47</w:t>
            </w:r>
          </w:p>
        </w:tc>
        <w:tc>
          <w:tcPr>
            <w:tcW w:w="968" w:type="dxa"/>
            <w:noWrap/>
            <w:hideMark/>
          </w:tcPr>
          <w:p w14:paraId="200B615C" w14:textId="0FDA3444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155</w:t>
            </w:r>
          </w:p>
        </w:tc>
      </w:tr>
      <w:tr w:rsidR="00976459" w:rsidRPr="00F108EC" w14:paraId="1EFB47AB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532102F0" w14:textId="2F637957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</w:pPr>
            <w:r>
              <w:t>Department of Water and Environmental Regulation</w:t>
            </w:r>
          </w:p>
        </w:tc>
        <w:tc>
          <w:tcPr>
            <w:tcW w:w="1347" w:type="dxa"/>
            <w:noWrap/>
            <w:hideMark/>
          </w:tcPr>
          <w:p w14:paraId="347A9777" w14:textId="367E4C68" w:rsidR="00976459" w:rsidRPr="00F108EC" w:rsidRDefault="00976459" w:rsidP="00976459">
            <w:pPr>
              <w:spacing w:beforeLines="20" w:before="48" w:beforeAutospacing="0" w:afterLines="20" w:after="48"/>
              <w:jc w:val="right"/>
            </w:pPr>
            <w:r>
              <w:t>1,030</w:t>
            </w:r>
          </w:p>
        </w:tc>
        <w:tc>
          <w:tcPr>
            <w:tcW w:w="1347" w:type="dxa"/>
            <w:noWrap/>
            <w:hideMark/>
          </w:tcPr>
          <w:p w14:paraId="5E1187BF" w14:textId="688640F1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950</w:t>
            </w:r>
          </w:p>
        </w:tc>
        <w:tc>
          <w:tcPr>
            <w:tcW w:w="992" w:type="dxa"/>
            <w:noWrap/>
            <w:hideMark/>
          </w:tcPr>
          <w:p w14:paraId="61918A38" w14:textId="2FB9232E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6</w:t>
            </w:r>
          </w:p>
        </w:tc>
        <w:tc>
          <w:tcPr>
            <w:tcW w:w="968" w:type="dxa"/>
            <w:noWrap/>
            <w:hideMark/>
          </w:tcPr>
          <w:p w14:paraId="27706C66" w14:textId="2498952E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52</w:t>
            </w:r>
          </w:p>
        </w:tc>
      </w:tr>
      <w:tr w:rsidR="00976459" w:rsidRPr="00F108EC" w14:paraId="09DE8083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28F930F5" w14:textId="6BA93D65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</w:pPr>
            <w:r>
              <w:t>Department of the Premier and Cabinet</w:t>
            </w:r>
          </w:p>
        </w:tc>
        <w:tc>
          <w:tcPr>
            <w:tcW w:w="1347" w:type="dxa"/>
            <w:noWrap/>
            <w:hideMark/>
          </w:tcPr>
          <w:p w14:paraId="7AD7E591" w14:textId="19DF95AC" w:rsidR="00976459" w:rsidRPr="00F108EC" w:rsidRDefault="00976459" w:rsidP="00976459">
            <w:pPr>
              <w:spacing w:beforeLines="20" w:before="48" w:beforeAutospacing="0" w:afterLines="20" w:after="48"/>
              <w:jc w:val="right"/>
            </w:pPr>
            <w:r>
              <w:t>716</w:t>
            </w:r>
          </w:p>
        </w:tc>
        <w:tc>
          <w:tcPr>
            <w:tcW w:w="1347" w:type="dxa"/>
            <w:noWrap/>
            <w:hideMark/>
          </w:tcPr>
          <w:p w14:paraId="478EDF37" w14:textId="3B7AB7DC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635</w:t>
            </w:r>
          </w:p>
        </w:tc>
        <w:tc>
          <w:tcPr>
            <w:tcW w:w="992" w:type="dxa"/>
            <w:noWrap/>
            <w:hideMark/>
          </w:tcPr>
          <w:p w14:paraId="4F161E6A" w14:textId="199DB0CE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-3</w:t>
            </w:r>
          </w:p>
        </w:tc>
        <w:tc>
          <w:tcPr>
            <w:tcW w:w="968" w:type="dxa"/>
            <w:noWrap/>
            <w:hideMark/>
          </w:tcPr>
          <w:p w14:paraId="1E99B5C1" w14:textId="4A0480F9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3</w:t>
            </w:r>
          </w:p>
        </w:tc>
      </w:tr>
      <w:tr w:rsidR="00976459" w:rsidRPr="00F108EC" w14:paraId="2402C8AA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37F4DB6F" w14:textId="61B51354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</w:pPr>
            <w:r>
              <w:lastRenderedPageBreak/>
              <w:t>South Regional TAFE</w:t>
            </w:r>
          </w:p>
        </w:tc>
        <w:tc>
          <w:tcPr>
            <w:tcW w:w="1347" w:type="dxa"/>
            <w:noWrap/>
            <w:hideMark/>
          </w:tcPr>
          <w:p w14:paraId="479313DB" w14:textId="4DE30774" w:rsidR="00976459" w:rsidRPr="00F108EC" w:rsidRDefault="00976459" w:rsidP="00976459">
            <w:pPr>
              <w:spacing w:beforeLines="20" w:before="48" w:beforeAutospacing="0" w:afterLines="20" w:after="48"/>
              <w:jc w:val="right"/>
            </w:pPr>
            <w:r>
              <w:t>637</w:t>
            </w:r>
          </w:p>
        </w:tc>
        <w:tc>
          <w:tcPr>
            <w:tcW w:w="1347" w:type="dxa"/>
            <w:noWrap/>
            <w:hideMark/>
          </w:tcPr>
          <w:p w14:paraId="706D8CED" w14:textId="6F07D518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478</w:t>
            </w:r>
          </w:p>
        </w:tc>
        <w:tc>
          <w:tcPr>
            <w:tcW w:w="992" w:type="dxa"/>
            <w:noWrap/>
            <w:hideMark/>
          </w:tcPr>
          <w:p w14:paraId="35C44E2B" w14:textId="448E02BE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-11</w:t>
            </w:r>
          </w:p>
        </w:tc>
        <w:tc>
          <w:tcPr>
            <w:tcW w:w="968" w:type="dxa"/>
            <w:noWrap/>
            <w:hideMark/>
          </w:tcPr>
          <w:p w14:paraId="46F79B04" w14:textId="461997A7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65</w:t>
            </w:r>
          </w:p>
        </w:tc>
      </w:tr>
      <w:tr w:rsidR="00976459" w:rsidRPr="00F108EC" w14:paraId="00CFBEB4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19D8DDEE" w14:textId="2F6A53C1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</w:pPr>
            <w:r>
              <w:t xml:space="preserve">Department of Jobs, Tourism, </w:t>
            </w:r>
            <w:proofErr w:type="gramStart"/>
            <w:r>
              <w:t>Science</w:t>
            </w:r>
            <w:proofErr w:type="gramEnd"/>
            <w:r>
              <w:t xml:space="preserve"> and Innovation</w:t>
            </w:r>
          </w:p>
        </w:tc>
        <w:tc>
          <w:tcPr>
            <w:tcW w:w="1347" w:type="dxa"/>
            <w:noWrap/>
            <w:hideMark/>
          </w:tcPr>
          <w:p w14:paraId="2FC6A178" w14:textId="4EE331EA" w:rsidR="00976459" w:rsidRPr="00F108EC" w:rsidRDefault="00976459" w:rsidP="00976459">
            <w:pPr>
              <w:spacing w:beforeLines="20" w:before="48" w:beforeAutospacing="0" w:afterLines="20" w:after="48"/>
              <w:jc w:val="right"/>
            </w:pPr>
            <w:r>
              <w:t>517</w:t>
            </w:r>
          </w:p>
        </w:tc>
        <w:tc>
          <w:tcPr>
            <w:tcW w:w="1347" w:type="dxa"/>
            <w:noWrap/>
            <w:hideMark/>
          </w:tcPr>
          <w:p w14:paraId="722D404C" w14:textId="52027B76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471</w:t>
            </w:r>
          </w:p>
        </w:tc>
        <w:tc>
          <w:tcPr>
            <w:tcW w:w="992" w:type="dxa"/>
            <w:noWrap/>
            <w:hideMark/>
          </w:tcPr>
          <w:p w14:paraId="4D089D4B" w14:textId="7CB21B18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19</w:t>
            </w:r>
          </w:p>
        </w:tc>
        <w:tc>
          <w:tcPr>
            <w:tcW w:w="968" w:type="dxa"/>
            <w:noWrap/>
            <w:hideMark/>
          </w:tcPr>
          <w:p w14:paraId="5E871F7C" w14:textId="6F37B561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94</w:t>
            </w:r>
          </w:p>
        </w:tc>
      </w:tr>
      <w:tr w:rsidR="00976459" w:rsidRPr="00F108EC" w14:paraId="7F0B20D8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3CD3AD06" w14:textId="0606E314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</w:pPr>
            <w:r>
              <w:t>Department of Training and Workforce Development</w:t>
            </w:r>
          </w:p>
        </w:tc>
        <w:tc>
          <w:tcPr>
            <w:tcW w:w="1347" w:type="dxa"/>
            <w:noWrap/>
            <w:hideMark/>
          </w:tcPr>
          <w:p w14:paraId="1FA18A69" w14:textId="72DAC919" w:rsidR="00976459" w:rsidRPr="00F108EC" w:rsidRDefault="00976459" w:rsidP="00976459">
            <w:pPr>
              <w:spacing w:beforeLines="20" w:before="48" w:beforeAutospacing="0" w:afterLines="20" w:after="48"/>
              <w:jc w:val="right"/>
            </w:pPr>
            <w:r>
              <w:t>515</w:t>
            </w:r>
          </w:p>
        </w:tc>
        <w:tc>
          <w:tcPr>
            <w:tcW w:w="1347" w:type="dxa"/>
            <w:noWrap/>
            <w:hideMark/>
          </w:tcPr>
          <w:p w14:paraId="1347AB2D" w14:textId="14E276A8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467</w:t>
            </w:r>
          </w:p>
        </w:tc>
        <w:tc>
          <w:tcPr>
            <w:tcW w:w="992" w:type="dxa"/>
            <w:noWrap/>
            <w:hideMark/>
          </w:tcPr>
          <w:p w14:paraId="3F7E8655" w14:textId="37C77622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4</w:t>
            </w:r>
          </w:p>
        </w:tc>
        <w:tc>
          <w:tcPr>
            <w:tcW w:w="968" w:type="dxa"/>
            <w:noWrap/>
            <w:hideMark/>
          </w:tcPr>
          <w:p w14:paraId="73F4526D" w14:textId="305EAF12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30</w:t>
            </w:r>
          </w:p>
        </w:tc>
      </w:tr>
      <w:tr w:rsidR="00976459" w:rsidRPr="00F108EC" w14:paraId="096D2F94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68F80B68" w14:textId="30AC2291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</w:pPr>
            <w:proofErr w:type="spellStart"/>
            <w:r>
              <w:t>VenuesWest</w:t>
            </w:r>
            <w:proofErr w:type="spellEnd"/>
          </w:p>
        </w:tc>
        <w:tc>
          <w:tcPr>
            <w:tcW w:w="1347" w:type="dxa"/>
            <w:noWrap/>
            <w:hideMark/>
          </w:tcPr>
          <w:p w14:paraId="0EDA8840" w14:textId="42145932" w:rsidR="00976459" w:rsidRPr="00F108EC" w:rsidRDefault="00976459" w:rsidP="00976459">
            <w:pPr>
              <w:spacing w:beforeLines="20" w:before="48" w:beforeAutospacing="0" w:afterLines="20" w:after="48"/>
              <w:jc w:val="right"/>
            </w:pPr>
            <w:r>
              <w:t>501</w:t>
            </w:r>
          </w:p>
        </w:tc>
        <w:tc>
          <w:tcPr>
            <w:tcW w:w="1347" w:type="dxa"/>
            <w:noWrap/>
            <w:hideMark/>
          </w:tcPr>
          <w:p w14:paraId="70A9AF34" w14:textId="44D3D52C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248</w:t>
            </w:r>
          </w:p>
        </w:tc>
        <w:tc>
          <w:tcPr>
            <w:tcW w:w="992" w:type="dxa"/>
            <w:noWrap/>
            <w:hideMark/>
          </w:tcPr>
          <w:p w14:paraId="38B34152" w14:textId="30085E22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-11</w:t>
            </w:r>
          </w:p>
        </w:tc>
        <w:tc>
          <w:tcPr>
            <w:tcW w:w="968" w:type="dxa"/>
            <w:noWrap/>
            <w:hideMark/>
          </w:tcPr>
          <w:p w14:paraId="4FDDC220" w14:textId="1E047DED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-5</w:t>
            </w:r>
          </w:p>
        </w:tc>
      </w:tr>
      <w:tr w:rsidR="00976459" w:rsidRPr="00F108EC" w14:paraId="4C4C2C13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3CC6EE19" w14:textId="4C320FF3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</w:pPr>
            <w:r>
              <w:t>Landgate</w:t>
            </w:r>
          </w:p>
        </w:tc>
        <w:tc>
          <w:tcPr>
            <w:tcW w:w="1347" w:type="dxa"/>
            <w:noWrap/>
            <w:hideMark/>
          </w:tcPr>
          <w:p w14:paraId="36A90ACD" w14:textId="4472D6F3" w:rsidR="00976459" w:rsidRPr="00F108EC" w:rsidRDefault="00976459" w:rsidP="00976459">
            <w:pPr>
              <w:spacing w:beforeLines="20" w:before="48" w:beforeAutospacing="0" w:afterLines="20" w:after="48"/>
              <w:jc w:val="right"/>
            </w:pPr>
            <w:r>
              <w:t>494</w:t>
            </w:r>
          </w:p>
        </w:tc>
        <w:tc>
          <w:tcPr>
            <w:tcW w:w="1347" w:type="dxa"/>
            <w:noWrap/>
            <w:hideMark/>
          </w:tcPr>
          <w:p w14:paraId="0E102C86" w14:textId="7EC0AD57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440</w:t>
            </w:r>
          </w:p>
        </w:tc>
        <w:tc>
          <w:tcPr>
            <w:tcW w:w="992" w:type="dxa"/>
            <w:noWrap/>
            <w:hideMark/>
          </w:tcPr>
          <w:p w14:paraId="1D88C030" w14:textId="274E8417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3</w:t>
            </w:r>
          </w:p>
        </w:tc>
        <w:tc>
          <w:tcPr>
            <w:tcW w:w="968" w:type="dxa"/>
            <w:noWrap/>
            <w:hideMark/>
          </w:tcPr>
          <w:p w14:paraId="2241AB0F" w14:textId="26066D87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</w:t>
            </w:r>
          </w:p>
        </w:tc>
      </w:tr>
      <w:tr w:rsidR="00976459" w:rsidRPr="00F108EC" w14:paraId="653C4E5E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2143B5A3" w14:textId="47401BDB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</w:pPr>
            <w:r>
              <w:t>Insurance Commission of Western Australia</w:t>
            </w:r>
          </w:p>
        </w:tc>
        <w:tc>
          <w:tcPr>
            <w:tcW w:w="1347" w:type="dxa"/>
            <w:noWrap/>
            <w:hideMark/>
          </w:tcPr>
          <w:p w14:paraId="3D9BF4CC" w14:textId="2EC370EC" w:rsidR="00976459" w:rsidRPr="00F108EC" w:rsidRDefault="00976459" w:rsidP="00976459">
            <w:pPr>
              <w:spacing w:beforeLines="20" w:before="48" w:beforeAutospacing="0" w:afterLines="20" w:after="48"/>
              <w:jc w:val="right"/>
            </w:pPr>
            <w:r>
              <w:t>488</w:t>
            </w:r>
          </w:p>
        </w:tc>
        <w:tc>
          <w:tcPr>
            <w:tcW w:w="1347" w:type="dxa"/>
            <w:noWrap/>
            <w:hideMark/>
          </w:tcPr>
          <w:p w14:paraId="230B13FF" w14:textId="3455B6B1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445</w:t>
            </w:r>
          </w:p>
        </w:tc>
        <w:tc>
          <w:tcPr>
            <w:tcW w:w="992" w:type="dxa"/>
            <w:noWrap/>
            <w:hideMark/>
          </w:tcPr>
          <w:p w14:paraId="7B0AE7F6" w14:textId="7523DC88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10</w:t>
            </w:r>
          </w:p>
        </w:tc>
        <w:tc>
          <w:tcPr>
            <w:tcW w:w="968" w:type="dxa"/>
            <w:noWrap/>
            <w:hideMark/>
          </w:tcPr>
          <w:p w14:paraId="6C71CFC3" w14:textId="02497F52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36</w:t>
            </w:r>
          </w:p>
        </w:tc>
      </w:tr>
      <w:tr w:rsidR="00976459" w:rsidRPr="00F108EC" w14:paraId="70868B0F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559766F4" w14:textId="7830A260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</w:pPr>
            <w:r>
              <w:t>Legal Aid Commission of Western Australia</w:t>
            </w:r>
          </w:p>
        </w:tc>
        <w:tc>
          <w:tcPr>
            <w:tcW w:w="1347" w:type="dxa"/>
            <w:noWrap/>
            <w:hideMark/>
          </w:tcPr>
          <w:p w14:paraId="2C5593AE" w14:textId="261F753A" w:rsidR="00976459" w:rsidRPr="00F108EC" w:rsidRDefault="00976459" w:rsidP="00976459">
            <w:pPr>
              <w:spacing w:beforeLines="20" w:before="48" w:beforeAutospacing="0" w:afterLines="20" w:after="48"/>
              <w:jc w:val="right"/>
            </w:pPr>
            <w:r>
              <w:t>473</w:t>
            </w:r>
          </w:p>
        </w:tc>
        <w:tc>
          <w:tcPr>
            <w:tcW w:w="1347" w:type="dxa"/>
            <w:noWrap/>
            <w:hideMark/>
          </w:tcPr>
          <w:p w14:paraId="6A0F4968" w14:textId="1598D215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419</w:t>
            </w:r>
          </w:p>
        </w:tc>
        <w:tc>
          <w:tcPr>
            <w:tcW w:w="992" w:type="dxa"/>
            <w:noWrap/>
            <w:hideMark/>
          </w:tcPr>
          <w:p w14:paraId="67801AC2" w14:textId="3F745B77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10</w:t>
            </w:r>
          </w:p>
        </w:tc>
        <w:tc>
          <w:tcPr>
            <w:tcW w:w="968" w:type="dxa"/>
            <w:noWrap/>
            <w:hideMark/>
          </w:tcPr>
          <w:p w14:paraId="388F679C" w14:textId="2083182E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46</w:t>
            </w:r>
          </w:p>
        </w:tc>
      </w:tr>
      <w:tr w:rsidR="00976459" w:rsidRPr="00F108EC" w14:paraId="42D2D316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7491B1E9" w14:textId="14D1EBCC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</w:pPr>
            <w:r>
              <w:t>Mental Health Commission</w:t>
            </w:r>
          </w:p>
        </w:tc>
        <w:tc>
          <w:tcPr>
            <w:tcW w:w="1347" w:type="dxa"/>
            <w:noWrap/>
            <w:hideMark/>
          </w:tcPr>
          <w:p w14:paraId="14633467" w14:textId="10528A2F" w:rsidR="00976459" w:rsidRPr="00F108EC" w:rsidRDefault="00976459" w:rsidP="00976459">
            <w:pPr>
              <w:spacing w:beforeLines="20" w:before="48" w:beforeAutospacing="0" w:afterLines="20" w:after="48"/>
              <w:jc w:val="right"/>
            </w:pPr>
            <w:r>
              <w:t>466</w:t>
            </w:r>
          </w:p>
        </w:tc>
        <w:tc>
          <w:tcPr>
            <w:tcW w:w="1347" w:type="dxa"/>
            <w:noWrap/>
            <w:hideMark/>
          </w:tcPr>
          <w:p w14:paraId="3CDE1787" w14:textId="149FE501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388</w:t>
            </w:r>
          </w:p>
        </w:tc>
        <w:tc>
          <w:tcPr>
            <w:tcW w:w="992" w:type="dxa"/>
            <w:noWrap/>
            <w:hideMark/>
          </w:tcPr>
          <w:p w14:paraId="2F397427" w14:textId="6FD1E9F7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3</w:t>
            </w:r>
          </w:p>
        </w:tc>
        <w:tc>
          <w:tcPr>
            <w:tcW w:w="968" w:type="dxa"/>
            <w:noWrap/>
            <w:hideMark/>
          </w:tcPr>
          <w:p w14:paraId="4A29DB67" w14:textId="01ABCCB8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29</w:t>
            </w:r>
          </w:p>
        </w:tc>
      </w:tr>
      <w:tr w:rsidR="00976459" w:rsidRPr="00F108EC" w14:paraId="47D1FC08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2CF8D693" w14:textId="49E8F4A1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</w:pPr>
            <w:r>
              <w:t>Central Regional TAFE</w:t>
            </w:r>
          </w:p>
        </w:tc>
        <w:tc>
          <w:tcPr>
            <w:tcW w:w="1347" w:type="dxa"/>
            <w:noWrap/>
            <w:hideMark/>
          </w:tcPr>
          <w:p w14:paraId="614C883D" w14:textId="076D2EA3" w:rsidR="00976459" w:rsidRPr="00F108EC" w:rsidRDefault="00976459" w:rsidP="00976459">
            <w:pPr>
              <w:spacing w:beforeLines="20" w:before="48" w:beforeAutospacing="0" w:afterLines="20" w:after="48"/>
              <w:jc w:val="right"/>
            </w:pPr>
            <w:r>
              <w:t>465</w:t>
            </w:r>
          </w:p>
        </w:tc>
        <w:tc>
          <w:tcPr>
            <w:tcW w:w="1347" w:type="dxa"/>
            <w:noWrap/>
            <w:hideMark/>
          </w:tcPr>
          <w:p w14:paraId="501366E6" w14:textId="3ACB64B7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376</w:t>
            </w:r>
          </w:p>
        </w:tc>
        <w:tc>
          <w:tcPr>
            <w:tcW w:w="992" w:type="dxa"/>
            <w:noWrap/>
            <w:hideMark/>
          </w:tcPr>
          <w:p w14:paraId="135F5E1F" w14:textId="62FD14F1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-11</w:t>
            </w:r>
          </w:p>
        </w:tc>
        <w:tc>
          <w:tcPr>
            <w:tcW w:w="968" w:type="dxa"/>
            <w:noWrap/>
            <w:hideMark/>
          </w:tcPr>
          <w:p w14:paraId="4CAA9990" w14:textId="41FBE3F8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33</w:t>
            </w:r>
          </w:p>
        </w:tc>
      </w:tr>
      <w:tr w:rsidR="00976459" w:rsidRPr="00F108EC" w14:paraId="4ABB2245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5DBEAD20" w14:textId="08F3ADFA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</w:pPr>
            <w:r>
              <w:t>Office of the Director of Public Prosecutions</w:t>
            </w:r>
          </w:p>
        </w:tc>
        <w:tc>
          <w:tcPr>
            <w:tcW w:w="1347" w:type="dxa"/>
            <w:noWrap/>
            <w:hideMark/>
          </w:tcPr>
          <w:p w14:paraId="770485E1" w14:textId="70798231" w:rsidR="00976459" w:rsidRPr="00F108EC" w:rsidRDefault="00976459" w:rsidP="00976459">
            <w:pPr>
              <w:spacing w:beforeLines="20" w:before="48" w:beforeAutospacing="0" w:afterLines="20" w:after="48"/>
              <w:jc w:val="right"/>
            </w:pPr>
            <w:r>
              <w:t>357</w:t>
            </w:r>
          </w:p>
        </w:tc>
        <w:tc>
          <w:tcPr>
            <w:tcW w:w="1347" w:type="dxa"/>
            <w:noWrap/>
            <w:hideMark/>
          </w:tcPr>
          <w:p w14:paraId="0391001A" w14:textId="76A31BF9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316</w:t>
            </w:r>
          </w:p>
        </w:tc>
        <w:tc>
          <w:tcPr>
            <w:tcW w:w="992" w:type="dxa"/>
            <w:noWrap/>
            <w:hideMark/>
          </w:tcPr>
          <w:p w14:paraId="6CBDA68E" w14:textId="284FAA7F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3</w:t>
            </w:r>
          </w:p>
        </w:tc>
        <w:tc>
          <w:tcPr>
            <w:tcW w:w="968" w:type="dxa"/>
            <w:noWrap/>
            <w:hideMark/>
          </w:tcPr>
          <w:p w14:paraId="42AB8FDE" w14:textId="7E16212C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25</w:t>
            </w:r>
          </w:p>
        </w:tc>
      </w:tr>
      <w:tr w:rsidR="00976459" w:rsidRPr="00F108EC" w14:paraId="5A66700D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081E9D1E" w14:textId="4AF5ACD9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</w:pPr>
            <w:r>
              <w:t>North Regional TAFE</w:t>
            </w:r>
          </w:p>
        </w:tc>
        <w:tc>
          <w:tcPr>
            <w:tcW w:w="1347" w:type="dxa"/>
            <w:noWrap/>
            <w:hideMark/>
          </w:tcPr>
          <w:p w14:paraId="197E3888" w14:textId="4475F5AB" w:rsidR="00976459" w:rsidRPr="00F108EC" w:rsidRDefault="00976459" w:rsidP="00976459">
            <w:pPr>
              <w:spacing w:beforeLines="20" w:before="48" w:beforeAutospacing="0" w:afterLines="20" w:after="48"/>
              <w:jc w:val="right"/>
            </w:pPr>
            <w:r>
              <w:t>324</w:t>
            </w:r>
          </w:p>
        </w:tc>
        <w:tc>
          <w:tcPr>
            <w:tcW w:w="1347" w:type="dxa"/>
            <w:noWrap/>
            <w:hideMark/>
          </w:tcPr>
          <w:p w14:paraId="1A4B6877" w14:textId="4D07FEEA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298</w:t>
            </w:r>
          </w:p>
        </w:tc>
        <w:tc>
          <w:tcPr>
            <w:tcW w:w="992" w:type="dxa"/>
            <w:noWrap/>
            <w:hideMark/>
          </w:tcPr>
          <w:p w14:paraId="59F35367" w14:textId="7AFE536F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11</w:t>
            </w:r>
          </w:p>
        </w:tc>
        <w:tc>
          <w:tcPr>
            <w:tcW w:w="968" w:type="dxa"/>
            <w:noWrap/>
            <w:hideMark/>
          </w:tcPr>
          <w:p w14:paraId="66D37CC5" w14:textId="1B5A63A4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14</w:t>
            </w:r>
          </w:p>
        </w:tc>
      </w:tr>
      <w:tr w:rsidR="00976459" w:rsidRPr="00F108EC" w14:paraId="33268EFB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26E57E70" w14:textId="1229D126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</w:pPr>
            <w:r>
              <w:t>Department of Treasury</w:t>
            </w:r>
          </w:p>
        </w:tc>
        <w:tc>
          <w:tcPr>
            <w:tcW w:w="1347" w:type="dxa"/>
            <w:noWrap/>
            <w:hideMark/>
          </w:tcPr>
          <w:p w14:paraId="4D304EC0" w14:textId="3EB25123" w:rsidR="00976459" w:rsidRPr="00F108EC" w:rsidRDefault="00976459" w:rsidP="00976459">
            <w:pPr>
              <w:spacing w:beforeLines="20" w:before="48" w:beforeAutospacing="0" w:afterLines="20" w:after="48"/>
              <w:jc w:val="right"/>
            </w:pPr>
            <w:r>
              <w:t>308</w:t>
            </w:r>
          </w:p>
        </w:tc>
        <w:tc>
          <w:tcPr>
            <w:tcW w:w="1347" w:type="dxa"/>
            <w:noWrap/>
            <w:hideMark/>
          </w:tcPr>
          <w:p w14:paraId="514A0134" w14:textId="6DEE3772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271</w:t>
            </w:r>
          </w:p>
        </w:tc>
        <w:tc>
          <w:tcPr>
            <w:tcW w:w="992" w:type="dxa"/>
            <w:noWrap/>
            <w:hideMark/>
          </w:tcPr>
          <w:p w14:paraId="1F1CFF7C" w14:textId="2383D2C5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</w:t>
            </w:r>
          </w:p>
        </w:tc>
        <w:tc>
          <w:tcPr>
            <w:tcW w:w="968" w:type="dxa"/>
            <w:noWrap/>
            <w:hideMark/>
          </w:tcPr>
          <w:p w14:paraId="3681F87C" w14:textId="216AA2E7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17</w:t>
            </w:r>
          </w:p>
        </w:tc>
      </w:tr>
      <w:tr w:rsidR="00976459" w:rsidRPr="00F108EC" w14:paraId="5CDEB518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6947F62B" w14:textId="56DEE544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</w:pPr>
            <w:proofErr w:type="spellStart"/>
            <w:r>
              <w:t>Lotterywest</w:t>
            </w:r>
            <w:proofErr w:type="spellEnd"/>
          </w:p>
        </w:tc>
        <w:tc>
          <w:tcPr>
            <w:tcW w:w="1347" w:type="dxa"/>
            <w:noWrap/>
            <w:hideMark/>
          </w:tcPr>
          <w:p w14:paraId="08BBB84D" w14:textId="7EAA22AC" w:rsidR="00976459" w:rsidRPr="00F108EC" w:rsidRDefault="00976459" w:rsidP="00976459">
            <w:pPr>
              <w:spacing w:beforeLines="20" w:before="48" w:beforeAutospacing="0" w:afterLines="20" w:after="48"/>
              <w:jc w:val="right"/>
            </w:pPr>
            <w:r>
              <w:t>303</w:t>
            </w:r>
          </w:p>
        </w:tc>
        <w:tc>
          <w:tcPr>
            <w:tcW w:w="1347" w:type="dxa"/>
            <w:noWrap/>
            <w:hideMark/>
          </w:tcPr>
          <w:p w14:paraId="249A0BEF" w14:textId="242ACA50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287</w:t>
            </w:r>
          </w:p>
        </w:tc>
        <w:tc>
          <w:tcPr>
            <w:tcW w:w="992" w:type="dxa"/>
            <w:noWrap/>
            <w:hideMark/>
          </w:tcPr>
          <w:p w14:paraId="44C89EE0" w14:textId="52DC884F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8</w:t>
            </w:r>
          </w:p>
        </w:tc>
        <w:tc>
          <w:tcPr>
            <w:tcW w:w="968" w:type="dxa"/>
            <w:noWrap/>
            <w:hideMark/>
          </w:tcPr>
          <w:p w14:paraId="5F83C30D" w14:textId="75BC8CCF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22</w:t>
            </w:r>
          </w:p>
        </w:tc>
      </w:tr>
      <w:tr w:rsidR="00976459" w:rsidRPr="00F108EC" w14:paraId="5D3DA573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66D63EB8" w14:textId="1A6F077B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</w:pPr>
            <w:r>
              <w:t>Office of the Auditor General</w:t>
            </w:r>
          </w:p>
        </w:tc>
        <w:tc>
          <w:tcPr>
            <w:tcW w:w="1347" w:type="dxa"/>
            <w:noWrap/>
            <w:hideMark/>
          </w:tcPr>
          <w:p w14:paraId="4431135A" w14:textId="0638F5E8" w:rsidR="00976459" w:rsidRPr="00F108EC" w:rsidRDefault="00976459" w:rsidP="00976459">
            <w:pPr>
              <w:spacing w:beforeLines="20" w:before="48" w:beforeAutospacing="0" w:afterLines="20" w:after="48"/>
              <w:jc w:val="right"/>
            </w:pPr>
            <w:r>
              <w:t>230</w:t>
            </w:r>
          </w:p>
        </w:tc>
        <w:tc>
          <w:tcPr>
            <w:tcW w:w="1347" w:type="dxa"/>
            <w:noWrap/>
            <w:hideMark/>
          </w:tcPr>
          <w:p w14:paraId="29C03CDD" w14:textId="431E4B77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202</w:t>
            </w:r>
          </w:p>
        </w:tc>
        <w:tc>
          <w:tcPr>
            <w:tcW w:w="992" w:type="dxa"/>
            <w:noWrap/>
            <w:hideMark/>
          </w:tcPr>
          <w:p w14:paraId="4EEBA39B" w14:textId="0917918D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-7</w:t>
            </w:r>
          </w:p>
        </w:tc>
        <w:tc>
          <w:tcPr>
            <w:tcW w:w="968" w:type="dxa"/>
            <w:noWrap/>
            <w:hideMark/>
          </w:tcPr>
          <w:p w14:paraId="40F0496D" w14:textId="3346CF69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14</w:t>
            </w:r>
          </w:p>
        </w:tc>
      </w:tr>
      <w:tr w:rsidR="00976459" w:rsidRPr="00F108EC" w14:paraId="3F6E884B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2101183A" w14:textId="2986669B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</w:pPr>
            <w:r>
              <w:t>Public Sector Commission</w:t>
            </w:r>
          </w:p>
        </w:tc>
        <w:tc>
          <w:tcPr>
            <w:tcW w:w="1347" w:type="dxa"/>
            <w:noWrap/>
            <w:hideMark/>
          </w:tcPr>
          <w:p w14:paraId="420B2EAE" w14:textId="3C50C7A3" w:rsidR="00976459" w:rsidRPr="00F108EC" w:rsidRDefault="00976459" w:rsidP="00976459">
            <w:pPr>
              <w:spacing w:beforeLines="20" w:before="48" w:beforeAutospacing="0" w:afterLines="20" w:after="48"/>
              <w:jc w:val="right"/>
            </w:pPr>
            <w:r>
              <w:t>181</w:t>
            </w:r>
          </w:p>
        </w:tc>
        <w:tc>
          <w:tcPr>
            <w:tcW w:w="1347" w:type="dxa"/>
            <w:noWrap/>
            <w:hideMark/>
          </w:tcPr>
          <w:p w14:paraId="420A993C" w14:textId="7786743D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140</w:t>
            </w:r>
          </w:p>
        </w:tc>
        <w:tc>
          <w:tcPr>
            <w:tcW w:w="992" w:type="dxa"/>
            <w:noWrap/>
            <w:hideMark/>
          </w:tcPr>
          <w:p w14:paraId="2BA56C56" w14:textId="61295DB0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-2</w:t>
            </w:r>
          </w:p>
        </w:tc>
        <w:tc>
          <w:tcPr>
            <w:tcW w:w="968" w:type="dxa"/>
            <w:noWrap/>
            <w:hideMark/>
          </w:tcPr>
          <w:p w14:paraId="0439FB68" w14:textId="01315BE6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15</w:t>
            </w:r>
          </w:p>
        </w:tc>
      </w:tr>
      <w:tr w:rsidR="00976459" w:rsidRPr="00F108EC" w14:paraId="14F507BF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0E6F71FA" w14:textId="420EC4BC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</w:pPr>
            <w:r>
              <w:t>Forest Products Commission</w:t>
            </w:r>
          </w:p>
        </w:tc>
        <w:tc>
          <w:tcPr>
            <w:tcW w:w="1347" w:type="dxa"/>
            <w:noWrap/>
            <w:hideMark/>
          </w:tcPr>
          <w:p w14:paraId="6474374B" w14:textId="0D12A5F4" w:rsidR="00976459" w:rsidRPr="00F108EC" w:rsidRDefault="00976459" w:rsidP="00976459">
            <w:pPr>
              <w:spacing w:beforeLines="20" w:before="48" w:beforeAutospacing="0" w:afterLines="20" w:after="48"/>
              <w:jc w:val="right"/>
            </w:pPr>
            <w:r>
              <w:t>174</w:t>
            </w:r>
          </w:p>
        </w:tc>
        <w:tc>
          <w:tcPr>
            <w:tcW w:w="1347" w:type="dxa"/>
            <w:noWrap/>
            <w:hideMark/>
          </w:tcPr>
          <w:p w14:paraId="597A3048" w14:textId="718E8E85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162</w:t>
            </w:r>
          </w:p>
        </w:tc>
        <w:tc>
          <w:tcPr>
            <w:tcW w:w="992" w:type="dxa"/>
            <w:noWrap/>
            <w:hideMark/>
          </w:tcPr>
          <w:p w14:paraId="3F9B138C" w14:textId="32799C23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-10</w:t>
            </w:r>
          </w:p>
        </w:tc>
        <w:tc>
          <w:tcPr>
            <w:tcW w:w="968" w:type="dxa"/>
            <w:noWrap/>
            <w:hideMark/>
          </w:tcPr>
          <w:p w14:paraId="3B49B016" w14:textId="6C84FD6C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13</w:t>
            </w:r>
          </w:p>
        </w:tc>
      </w:tr>
      <w:tr w:rsidR="00976459" w:rsidRPr="00F108EC" w14:paraId="09EB1D03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1736F65E" w14:textId="6C8CB8F9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</w:pPr>
            <w:proofErr w:type="spellStart"/>
            <w:r>
              <w:t>ChemCentre</w:t>
            </w:r>
            <w:proofErr w:type="spellEnd"/>
          </w:p>
        </w:tc>
        <w:tc>
          <w:tcPr>
            <w:tcW w:w="1347" w:type="dxa"/>
            <w:noWrap/>
            <w:hideMark/>
          </w:tcPr>
          <w:p w14:paraId="32962EAB" w14:textId="55ED4341" w:rsidR="00976459" w:rsidRPr="00F108EC" w:rsidRDefault="00976459" w:rsidP="00976459">
            <w:pPr>
              <w:spacing w:beforeLines="20" w:before="48" w:beforeAutospacing="0" w:afterLines="20" w:after="48"/>
              <w:jc w:val="right"/>
            </w:pPr>
            <w:r>
              <w:t>158</w:t>
            </w:r>
          </w:p>
        </w:tc>
        <w:tc>
          <w:tcPr>
            <w:tcW w:w="1347" w:type="dxa"/>
            <w:noWrap/>
            <w:hideMark/>
          </w:tcPr>
          <w:p w14:paraId="46892AA4" w14:textId="6B7DA9CF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142</w:t>
            </w:r>
          </w:p>
        </w:tc>
        <w:tc>
          <w:tcPr>
            <w:tcW w:w="992" w:type="dxa"/>
            <w:noWrap/>
            <w:hideMark/>
          </w:tcPr>
          <w:p w14:paraId="1735AB39" w14:textId="453583F1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2</w:t>
            </w:r>
          </w:p>
        </w:tc>
        <w:tc>
          <w:tcPr>
            <w:tcW w:w="968" w:type="dxa"/>
            <w:noWrap/>
            <w:hideMark/>
          </w:tcPr>
          <w:p w14:paraId="00F674CA" w14:textId="55395049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4</w:t>
            </w:r>
          </w:p>
        </w:tc>
      </w:tr>
      <w:tr w:rsidR="00976459" w:rsidRPr="00F108EC" w14:paraId="31FF083C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1BC4B557" w14:textId="65E7604A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</w:pPr>
            <w:r>
              <w:t>Metropolitan Cemeteries Board</w:t>
            </w:r>
          </w:p>
        </w:tc>
        <w:tc>
          <w:tcPr>
            <w:tcW w:w="1347" w:type="dxa"/>
            <w:noWrap/>
            <w:hideMark/>
          </w:tcPr>
          <w:p w14:paraId="646D80E4" w14:textId="770D6378" w:rsidR="00976459" w:rsidRPr="00F108EC" w:rsidRDefault="00976459" w:rsidP="00976459">
            <w:pPr>
              <w:spacing w:beforeLines="20" w:before="48" w:beforeAutospacing="0" w:afterLines="20" w:after="48"/>
              <w:jc w:val="right"/>
            </w:pPr>
            <w:r>
              <w:t>155</w:t>
            </w:r>
          </w:p>
        </w:tc>
        <w:tc>
          <w:tcPr>
            <w:tcW w:w="1347" w:type="dxa"/>
            <w:noWrap/>
            <w:hideMark/>
          </w:tcPr>
          <w:p w14:paraId="57F68873" w14:textId="44AD6BDC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145</w:t>
            </w:r>
          </w:p>
        </w:tc>
        <w:tc>
          <w:tcPr>
            <w:tcW w:w="992" w:type="dxa"/>
            <w:noWrap/>
            <w:hideMark/>
          </w:tcPr>
          <w:p w14:paraId="27DD8F3A" w14:textId="11841470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6</w:t>
            </w:r>
          </w:p>
        </w:tc>
        <w:tc>
          <w:tcPr>
            <w:tcW w:w="968" w:type="dxa"/>
            <w:noWrap/>
            <w:hideMark/>
          </w:tcPr>
          <w:p w14:paraId="79CC69AD" w14:textId="044FC0F1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10</w:t>
            </w:r>
          </w:p>
        </w:tc>
      </w:tr>
      <w:tr w:rsidR="00976459" w:rsidRPr="00F108EC" w14:paraId="0D890749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1FEBBF57" w14:textId="40021623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</w:pPr>
            <w:proofErr w:type="spellStart"/>
            <w:r>
              <w:t>WorkCover</w:t>
            </w:r>
            <w:proofErr w:type="spellEnd"/>
            <w:r>
              <w:t xml:space="preserve"> Western Australia</w:t>
            </w:r>
          </w:p>
        </w:tc>
        <w:tc>
          <w:tcPr>
            <w:tcW w:w="1347" w:type="dxa"/>
            <w:noWrap/>
            <w:hideMark/>
          </w:tcPr>
          <w:p w14:paraId="32182268" w14:textId="5326B0CA" w:rsidR="00976459" w:rsidRPr="00F108EC" w:rsidRDefault="00976459" w:rsidP="00976459">
            <w:pPr>
              <w:spacing w:beforeLines="20" w:before="48" w:beforeAutospacing="0" w:afterLines="20" w:after="48"/>
              <w:jc w:val="right"/>
            </w:pPr>
            <w:r>
              <w:t>149</w:t>
            </w:r>
          </w:p>
        </w:tc>
        <w:tc>
          <w:tcPr>
            <w:tcW w:w="1347" w:type="dxa"/>
            <w:noWrap/>
            <w:hideMark/>
          </w:tcPr>
          <w:p w14:paraId="62ECB34A" w14:textId="0C27F2AC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136</w:t>
            </w:r>
          </w:p>
        </w:tc>
        <w:tc>
          <w:tcPr>
            <w:tcW w:w="992" w:type="dxa"/>
            <w:noWrap/>
            <w:hideMark/>
          </w:tcPr>
          <w:p w14:paraId="2DA710F9" w14:textId="45F79CBA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8</w:t>
            </w:r>
          </w:p>
        </w:tc>
        <w:tc>
          <w:tcPr>
            <w:tcW w:w="968" w:type="dxa"/>
            <w:noWrap/>
            <w:hideMark/>
          </w:tcPr>
          <w:p w14:paraId="7D42FA4B" w14:textId="276EADBF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5</w:t>
            </w:r>
          </w:p>
        </w:tc>
      </w:tr>
      <w:tr w:rsidR="00976459" w:rsidRPr="00F108EC" w14:paraId="1CBF1959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5CE92EB2" w14:textId="5EA1996A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</w:pPr>
            <w:r>
              <w:t>Corruption and Crime Commission</w:t>
            </w:r>
          </w:p>
        </w:tc>
        <w:tc>
          <w:tcPr>
            <w:tcW w:w="1347" w:type="dxa"/>
            <w:noWrap/>
            <w:hideMark/>
          </w:tcPr>
          <w:p w14:paraId="78B13ED3" w14:textId="7D3F72DC" w:rsidR="00976459" w:rsidRPr="00F108EC" w:rsidRDefault="00976459" w:rsidP="00976459">
            <w:pPr>
              <w:spacing w:beforeLines="20" w:before="48" w:beforeAutospacing="0" w:afterLines="20" w:after="48"/>
              <w:jc w:val="right"/>
            </w:pPr>
            <w:r>
              <w:t>142</w:t>
            </w:r>
          </w:p>
        </w:tc>
        <w:tc>
          <w:tcPr>
            <w:tcW w:w="1347" w:type="dxa"/>
            <w:noWrap/>
            <w:hideMark/>
          </w:tcPr>
          <w:p w14:paraId="42C40E87" w14:textId="0772CFB0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134</w:t>
            </w:r>
          </w:p>
        </w:tc>
        <w:tc>
          <w:tcPr>
            <w:tcW w:w="992" w:type="dxa"/>
            <w:noWrap/>
            <w:hideMark/>
          </w:tcPr>
          <w:p w14:paraId="766E1DD7" w14:textId="5431A9FF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6</w:t>
            </w:r>
          </w:p>
        </w:tc>
        <w:tc>
          <w:tcPr>
            <w:tcW w:w="968" w:type="dxa"/>
            <w:noWrap/>
            <w:hideMark/>
          </w:tcPr>
          <w:p w14:paraId="797BC846" w14:textId="6C3C0196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7</w:t>
            </w:r>
          </w:p>
        </w:tc>
      </w:tr>
      <w:tr w:rsidR="00976459" w:rsidRPr="00F108EC" w14:paraId="5D567EB7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6A3C1ECE" w14:textId="3EEFDCCB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</w:pPr>
            <w:r>
              <w:t>Ombudsman Western Australia</w:t>
            </w:r>
          </w:p>
        </w:tc>
        <w:tc>
          <w:tcPr>
            <w:tcW w:w="1347" w:type="dxa"/>
            <w:noWrap/>
            <w:hideMark/>
          </w:tcPr>
          <w:p w14:paraId="1F76BCE0" w14:textId="07FECE82" w:rsidR="00976459" w:rsidRPr="00F108EC" w:rsidRDefault="00976459" w:rsidP="00976459">
            <w:pPr>
              <w:spacing w:beforeLines="20" w:before="48" w:beforeAutospacing="0" w:afterLines="20" w:after="48"/>
              <w:jc w:val="right"/>
            </w:pPr>
            <w:r>
              <w:t>91</w:t>
            </w:r>
          </w:p>
        </w:tc>
        <w:tc>
          <w:tcPr>
            <w:tcW w:w="1347" w:type="dxa"/>
            <w:noWrap/>
            <w:hideMark/>
          </w:tcPr>
          <w:p w14:paraId="29389067" w14:textId="522BB213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77</w:t>
            </w:r>
          </w:p>
        </w:tc>
        <w:tc>
          <w:tcPr>
            <w:tcW w:w="992" w:type="dxa"/>
            <w:noWrap/>
            <w:hideMark/>
          </w:tcPr>
          <w:p w14:paraId="7A088DA4" w14:textId="57BCE54F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4</w:t>
            </w:r>
          </w:p>
        </w:tc>
        <w:tc>
          <w:tcPr>
            <w:tcW w:w="968" w:type="dxa"/>
            <w:noWrap/>
            <w:hideMark/>
          </w:tcPr>
          <w:p w14:paraId="352EBEB2" w14:textId="5157F445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13</w:t>
            </w:r>
          </w:p>
        </w:tc>
      </w:tr>
      <w:tr w:rsidR="00976459" w:rsidRPr="00F108EC" w14:paraId="6F8A746C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5A481A54" w14:textId="3C5920AE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</w:pPr>
            <w:r>
              <w:t>Economic Regulation Authority</w:t>
            </w:r>
          </w:p>
        </w:tc>
        <w:tc>
          <w:tcPr>
            <w:tcW w:w="1347" w:type="dxa"/>
            <w:noWrap/>
            <w:hideMark/>
          </w:tcPr>
          <w:p w14:paraId="1B26FF48" w14:textId="4B885996" w:rsidR="00976459" w:rsidRPr="00F108EC" w:rsidRDefault="00976459" w:rsidP="00976459">
            <w:pPr>
              <w:spacing w:beforeLines="20" w:before="48" w:beforeAutospacing="0" w:afterLines="20" w:after="48"/>
              <w:jc w:val="right"/>
            </w:pPr>
            <w:r>
              <w:t>76</w:t>
            </w:r>
          </w:p>
        </w:tc>
        <w:tc>
          <w:tcPr>
            <w:tcW w:w="1347" w:type="dxa"/>
            <w:noWrap/>
            <w:hideMark/>
          </w:tcPr>
          <w:p w14:paraId="421C1CD0" w14:textId="167FD8A7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66</w:t>
            </w:r>
          </w:p>
        </w:tc>
        <w:tc>
          <w:tcPr>
            <w:tcW w:w="992" w:type="dxa"/>
            <w:noWrap/>
            <w:hideMark/>
          </w:tcPr>
          <w:p w14:paraId="4B8A1F1E" w14:textId="49F01C6F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3</w:t>
            </w:r>
          </w:p>
        </w:tc>
        <w:tc>
          <w:tcPr>
            <w:tcW w:w="968" w:type="dxa"/>
            <w:noWrap/>
            <w:hideMark/>
          </w:tcPr>
          <w:p w14:paraId="0CD8ADA6" w14:textId="0E7C813D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5</w:t>
            </w:r>
          </w:p>
        </w:tc>
      </w:tr>
      <w:tr w:rsidR="00976459" w:rsidRPr="00F108EC" w14:paraId="76E6CE88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2DA13923" w14:textId="3BF0CC62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</w:pPr>
            <w:r>
              <w:t>GESB</w:t>
            </w:r>
          </w:p>
        </w:tc>
        <w:tc>
          <w:tcPr>
            <w:tcW w:w="1347" w:type="dxa"/>
            <w:noWrap/>
            <w:hideMark/>
          </w:tcPr>
          <w:p w14:paraId="1D19CEC1" w14:textId="16D59E11" w:rsidR="00976459" w:rsidRPr="00F108EC" w:rsidRDefault="00976459" w:rsidP="00976459">
            <w:pPr>
              <w:spacing w:beforeLines="20" w:before="48" w:beforeAutospacing="0" w:afterLines="20" w:after="48"/>
              <w:jc w:val="right"/>
            </w:pPr>
            <w:r>
              <w:t>73</w:t>
            </w:r>
          </w:p>
        </w:tc>
        <w:tc>
          <w:tcPr>
            <w:tcW w:w="1347" w:type="dxa"/>
            <w:noWrap/>
            <w:hideMark/>
          </w:tcPr>
          <w:p w14:paraId="021D9031" w14:textId="3C345DA1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69</w:t>
            </w:r>
          </w:p>
        </w:tc>
        <w:tc>
          <w:tcPr>
            <w:tcW w:w="992" w:type="dxa"/>
            <w:noWrap/>
            <w:hideMark/>
          </w:tcPr>
          <w:p w14:paraId="4331659E" w14:textId="4392D466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2</w:t>
            </w:r>
          </w:p>
        </w:tc>
        <w:tc>
          <w:tcPr>
            <w:tcW w:w="968" w:type="dxa"/>
            <w:noWrap/>
            <w:hideMark/>
          </w:tcPr>
          <w:p w14:paraId="5914329E" w14:textId="3FFB4AFD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9</w:t>
            </w:r>
          </w:p>
        </w:tc>
      </w:tr>
      <w:tr w:rsidR="00976459" w:rsidRPr="00F108EC" w14:paraId="6C5F3AF6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0F8E3045" w14:textId="7BAF9D1C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</w:pPr>
            <w:r>
              <w:t>Small Business Development Corporation</w:t>
            </w:r>
          </w:p>
        </w:tc>
        <w:tc>
          <w:tcPr>
            <w:tcW w:w="1347" w:type="dxa"/>
            <w:noWrap/>
            <w:hideMark/>
          </w:tcPr>
          <w:p w14:paraId="5CDE7A17" w14:textId="659457FB" w:rsidR="00976459" w:rsidRPr="00F108EC" w:rsidRDefault="00976459" w:rsidP="00976459">
            <w:pPr>
              <w:spacing w:beforeLines="20" w:before="48" w:beforeAutospacing="0" w:afterLines="20" w:after="48"/>
              <w:jc w:val="right"/>
            </w:pPr>
            <w:r>
              <w:t>68</w:t>
            </w:r>
          </w:p>
        </w:tc>
        <w:tc>
          <w:tcPr>
            <w:tcW w:w="1347" w:type="dxa"/>
            <w:noWrap/>
            <w:hideMark/>
          </w:tcPr>
          <w:p w14:paraId="5DFEB8F1" w14:textId="2BA3009E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59</w:t>
            </w:r>
          </w:p>
        </w:tc>
        <w:tc>
          <w:tcPr>
            <w:tcW w:w="992" w:type="dxa"/>
            <w:noWrap/>
            <w:hideMark/>
          </w:tcPr>
          <w:p w14:paraId="1009E7AB" w14:textId="79D0C9D3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0</w:t>
            </w:r>
          </w:p>
        </w:tc>
        <w:tc>
          <w:tcPr>
            <w:tcW w:w="968" w:type="dxa"/>
            <w:noWrap/>
            <w:hideMark/>
          </w:tcPr>
          <w:p w14:paraId="67095719" w14:textId="5A663783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-2</w:t>
            </w:r>
          </w:p>
        </w:tc>
      </w:tr>
      <w:tr w:rsidR="00976459" w:rsidRPr="00F108EC" w14:paraId="568968CF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1C65EA41" w14:textId="463E1B23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</w:pPr>
            <w:r>
              <w:t>Western Australian Electoral Commission</w:t>
            </w:r>
          </w:p>
        </w:tc>
        <w:tc>
          <w:tcPr>
            <w:tcW w:w="1347" w:type="dxa"/>
            <w:noWrap/>
            <w:hideMark/>
          </w:tcPr>
          <w:p w14:paraId="0CD86EE6" w14:textId="4444F7C9" w:rsidR="00976459" w:rsidRPr="00F108EC" w:rsidRDefault="00976459" w:rsidP="00976459">
            <w:pPr>
              <w:spacing w:beforeLines="20" w:before="48" w:beforeAutospacing="0" w:afterLines="20" w:after="48"/>
              <w:jc w:val="right"/>
            </w:pPr>
            <w:r>
              <w:t>51</w:t>
            </w:r>
          </w:p>
        </w:tc>
        <w:tc>
          <w:tcPr>
            <w:tcW w:w="1347" w:type="dxa"/>
            <w:noWrap/>
            <w:hideMark/>
          </w:tcPr>
          <w:p w14:paraId="66231244" w14:textId="294E62C2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47</w:t>
            </w:r>
          </w:p>
        </w:tc>
        <w:tc>
          <w:tcPr>
            <w:tcW w:w="992" w:type="dxa"/>
            <w:noWrap/>
            <w:hideMark/>
          </w:tcPr>
          <w:p w14:paraId="6A80BB0E" w14:textId="1A582498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</w:t>
            </w:r>
          </w:p>
        </w:tc>
        <w:tc>
          <w:tcPr>
            <w:tcW w:w="968" w:type="dxa"/>
            <w:noWrap/>
            <w:hideMark/>
          </w:tcPr>
          <w:p w14:paraId="6794E7B1" w14:textId="5D97FEAA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-2</w:t>
            </w:r>
          </w:p>
        </w:tc>
      </w:tr>
      <w:tr w:rsidR="00976459" w:rsidRPr="00F108EC" w14:paraId="3BA8AD06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7086C289" w14:textId="5F971939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</w:pPr>
            <w:r>
              <w:t>Department of the Registrar, Western Australian Industrial Relations Commission</w:t>
            </w:r>
          </w:p>
        </w:tc>
        <w:tc>
          <w:tcPr>
            <w:tcW w:w="1347" w:type="dxa"/>
            <w:noWrap/>
            <w:hideMark/>
          </w:tcPr>
          <w:p w14:paraId="7CE1ECD7" w14:textId="63ED3DF7" w:rsidR="00976459" w:rsidRPr="00F108EC" w:rsidRDefault="00976459" w:rsidP="00976459">
            <w:pPr>
              <w:spacing w:beforeLines="20" w:before="48" w:beforeAutospacing="0" w:afterLines="20" w:after="48"/>
              <w:jc w:val="right"/>
            </w:pPr>
            <w:r>
              <w:t>48</w:t>
            </w:r>
          </w:p>
        </w:tc>
        <w:tc>
          <w:tcPr>
            <w:tcW w:w="1347" w:type="dxa"/>
            <w:noWrap/>
            <w:hideMark/>
          </w:tcPr>
          <w:p w14:paraId="0247E3AE" w14:textId="03EE2319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43</w:t>
            </w:r>
          </w:p>
        </w:tc>
        <w:tc>
          <w:tcPr>
            <w:tcW w:w="992" w:type="dxa"/>
            <w:noWrap/>
            <w:hideMark/>
          </w:tcPr>
          <w:p w14:paraId="1AF62929" w14:textId="66142AE2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0</w:t>
            </w:r>
          </w:p>
        </w:tc>
        <w:tc>
          <w:tcPr>
            <w:tcW w:w="968" w:type="dxa"/>
            <w:noWrap/>
            <w:hideMark/>
          </w:tcPr>
          <w:p w14:paraId="7095BE0B" w14:textId="4CAE1BBE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3</w:t>
            </w:r>
          </w:p>
        </w:tc>
      </w:tr>
      <w:tr w:rsidR="00976459" w:rsidRPr="00F108EC" w14:paraId="006510BE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510290ED" w14:textId="011874C7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</w:pPr>
            <w:r>
              <w:t>Legal Practice Board</w:t>
            </w:r>
          </w:p>
        </w:tc>
        <w:tc>
          <w:tcPr>
            <w:tcW w:w="1347" w:type="dxa"/>
            <w:noWrap/>
            <w:hideMark/>
          </w:tcPr>
          <w:p w14:paraId="6A7EB474" w14:textId="3E9F22D6" w:rsidR="00976459" w:rsidRPr="00F108EC" w:rsidRDefault="00976459" w:rsidP="00976459">
            <w:pPr>
              <w:spacing w:beforeLines="20" w:before="48" w:beforeAutospacing="0" w:afterLines="20" w:after="48"/>
              <w:jc w:val="right"/>
            </w:pPr>
            <w:r>
              <w:t>47</w:t>
            </w:r>
          </w:p>
        </w:tc>
        <w:tc>
          <w:tcPr>
            <w:tcW w:w="1347" w:type="dxa"/>
            <w:noWrap/>
            <w:hideMark/>
          </w:tcPr>
          <w:p w14:paraId="19DDB69C" w14:textId="290AB638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45</w:t>
            </w:r>
          </w:p>
        </w:tc>
        <w:tc>
          <w:tcPr>
            <w:tcW w:w="992" w:type="dxa"/>
            <w:noWrap/>
            <w:hideMark/>
          </w:tcPr>
          <w:p w14:paraId="69B34ACC" w14:textId="033F5A57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2</w:t>
            </w:r>
          </w:p>
        </w:tc>
        <w:tc>
          <w:tcPr>
            <w:tcW w:w="968" w:type="dxa"/>
            <w:noWrap/>
            <w:hideMark/>
          </w:tcPr>
          <w:p w14:paraId="1E4962EE" w14:textId="3B5724F2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5</w:t>
            </w:r>
          </w:p>
        </w:tc>
      </w:tr>
      <w:tr w:rsidR="00976459" w:rsidRPr="00F108EC" w14:paraId="5A2942A1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403FF90E" w14:textId="0DADBD8A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</w:pPr>
            <w:r>
              <w:t>National Trust of Australia (W.A.)</w:t>
            </w:r>
          </w:p>
        </w:tc>
        <w:tc>
          <w:tcPr>
            <w:tcW w:w="1347" w:type="dxa"/>
            <w:noWrap/>
            <w:hideMark/>
          </w:tcPr>
          <w:p w14:paraId="7142521F" w14:textId="72DB8EF7" w:rsidR="00976459" w:rsidRPr="00F108EC" w:rsidRDefault="00976459" w:rsidP="00976459">
            <w:pPr>
              <w:spacing w:beforeLines="20" w:before="48" w:beforeAutospacing="0" w:afterLines="20" w:after="48"/>
              <w:jc w:val="right"/>
            </w:pPr>
            <w:r>
              <w:t>39</w:t>
            </w:r>
          </w:p>
        </w:tc>
        <w:tc>
          <w:tcPr>
            <w:tcW w:w="1347" w:type="dxa"/>
            <w:noWrap/>
            <w:hideMark/>
          </w:tcPr>
          <w:p w14:paraId="185554CB" w14:textId="20B2DB66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28</w:t>
            </w:r>
          </w:p>
        </w:tc>
        <w:tc>
          <w:tcPr>
            <w:tcW w:w="992" w:type="dxa"/>
            <w:noWrap/>
            <w:hideMark/>
          </w:tcPr>
          <w:p w14:paraId="1CA2A805" w14:textId="3B82930A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3</w:t>
            </w:r>
          </w:p>
        </w:tc>
        <w:tc>
          <w:tcPr>
            <w:tcW w:w="968" w:type="dxa"/>
            <w:noWrap/>
            <w:hideMark/>
          </w:tcPr>
          <w:p w14:paraId="27148B1B" w14:textId="5EC865EB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</w:t>
            </w:r>
          </w:p>
        </w:tc>
      </w:tr>
      <w:tr w:rsidR="00976459" w:rsidRPr="00F108EC" w14:paraId="58A8B06D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7BEE00B0" w14:textId="5A6EBB75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</w:pPr>
            <w:r>
              <w:t>Construction Training Fund</w:t>
            </w:r>
          </w:p>
        </w:tc>
        <w:tc>
          <w:tcPr>
            <w:tcW w:w="1347" w:type="dxa"/>
            <w:noWrap/>
            <w:hideMark/>
          </w:tcPr>
          <w:p w14:paraId="749D56D9" w14:textId="3D1FB51B" w:rsidR="00976459" w:rsidRPr="00F108EC" w:rsidRDefault="00976459" w:rsidP="00976459">
            <w:pPr>
              <w:spacing w:beforeLines="20" w:before="48" w:beforeAutospacing="0" w:afterLines="20" w:after="48"/>
              <w:jc w:val="right"/>
            </w:pPr>
            <w:r>
              <w:t>35</w:t>
            </w:r>
          </w:p>
        </w:tc>
        <w:tc>
          <w:tcPr>
            <w:tcW w:w="1347" w:type="dxa"/>
            <w:noWrap/>
            <w:hideMark/>
          </w:tcPr>
          <w:p w14:paraId="5319A6DC" w14:textId="65DDE82E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34</w:t>
            </w:r>
          </w:p>
        </w:tc>
        <w:tc>
          <w:tcPr>
            <w:tcW w:w="992" w:type="dxa"/>
            <w:noWrap/>
            <w:hideMark/>
          </w:tcPr>
          <w:p w14:paraId="1A2332A5" w14:textId="484CD227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0</w:t>
            </w:r>
          </w:p>
        </w:tc>
        <w:tc>
          <w:tcPr>
            <w:tcW w:w="968" w:type="dxa"/>
            <w:noWrap/>
            <w:hideMark/>
          </w:tcPr>
          <w:p w14:paraId="535AACEC" w14:textId="5F233B78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-3</w:t>
            </w:r>
          </w:p>
        </w:tc>
      </w:tr>
      <w:tr w:rsidR="00976459" w:rsidRPr="00F108EC" w14:paraId="242B7B1E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5A852581" w14:textId="441E5CE0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</w:pPr>
            <w:proofErr w:type="spellStart"/>
            <w:r>
              <w:t>MyLeave</w:t>
            </w:r>
            <w:proofErr w:type="spellEnd"/>
          </w:p>
        </w:tc>
        <w:tc>
          <w:tcPr>
            <w:tcW w:w="1347" w:type="dxa"/>
            <w:noWrap/>
            <w:hideMark/>
          </w:tcPr>
          <w:p w14:paraId="40FCB2E2" w14:textId="67263B34" w:rsidR="00976459" w:rsidRPr="00F108EC" w:rsidRDefault="00976459" w:rsidP="00976459">
            <w:pPr>
              <w:spacing w:beforeLines="20" w:before="48" w:beforeAutospacing="0" w:afterLines="20" w:after="48"/>
              <w:jc w:val="right"/>
            </w:pPr>
            <w:r>
              <w:t>28</w:t>
            </w:r>
          </w:p>
        </w:tc>
        <w:tc>
          <w:tcPr>
            <w:tcW w:w="1347" w:type="dxa"/>
            <w:noWrap/>
            <w:hideMark/>
          </w:tcPr>
          <w:p w14:paraId="39676CF5" w14:textId="41D24DB8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27</w:t>
            </w:r>
          </w:p>
        </w:tc>
        <w:tc>
          <w:tcPr>
            <w:tcW w:w="992" w:type="dxa"/>
            <w:noWrap/>
            <w:hideMark/>
          </w:tcPr>
          <w:p w14:paraId="4FCBB936" w14:textId="5F0922E6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0</w:t>
            </w:r>
          </w:p>
        </w:tc>
        <w:tc>
          <w:tcPr>
            <w:tcW w:w="968" w:type="dxa"/>
            <w:noWrap/>
            <w:hideMark/>
          </w:tcPr>
          <w:p w14:paraId="558D2E06" w14:textId="3B3657C3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4</w:t>
            </w:r>
          </w:p>
        </w:tc>
      </w:tr>
      <w:tr w:rsidR="00976459" w:rsidRPr="00F108EC" w14:paraId="0211A93E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331EE6B2" w14:textId="3AEFD5AE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</w:pPr>
            <w:r>
              <w:t>Western Australian Meat Industry Authority</w:t>
            </w:r>
          </w:p>
        </w:tc>
        <w:tc>
          <w:tcPr>
            <w:tcW w:w="1347" w:type="dxa"/>
            <w:noWrap/>
            <w:hideMark/>
          </w:tcPr>
          <w:p w14:paraId="4385085D" w14:textId="7F85EAB0" w:rsidR="00976459" w:rsidRPr="00F108EC" w:rsidRDefault="00976459" w:rsidP="00976459">
            <w:pPr>
              <w:spacing w:beforeLines="20" w:before="48" w:beforeAutospacing="0" w:afterLines="20" w:after="48"/>
              <w:jc w:val="right"/>
            </w:pPr>
            <w:r>
              <w:t>27</w:t>
            </w:r>
          </w:p>
        </w:tc>
        <w:tc>
          <w:tcPr>
            <w:tcW w:w="1347" w:type="dxa"/>
            <w:noWrap/>
            <w:hideMark/>
          </w:tcPr>
          <w:p w14:paraId="619EBF7C" w14:textId="61C97061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16</w:t>
            </w:r>
          </w:p>
        </w:tc>
        <w:tc>
          <w:tcPr>
            <w:tcW w:w="992" w:type="dxa"/>
            <w:noWrap/>
            <w:hideMark/>
          </w:tcPr>
          <w:p w14:paraId="2224E0E0" w14:textId="15BE3EB9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-3</w:t>
            </w:r>
          </w:p>
        </w:tc>
        <w:tc>
          <w:tcPr>
            <w:tcW w:w="968" w:type="dxa"/>
            <w:noWrap/>
            <w:hideMark/>
          </w:tcPr>
          <w:p w14:paraId="7BD3A945" w14:textId="413F5288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-5</w:t>
            </w:r>
          </w:p>
        </w:tc>
      </w:tr>
      <w:tr w:rsidR="00976459" w:rsidRPr="00F108EC" w14:paraId="2445FF01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7A9655A9" w14:textId="0BA24548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</w:pPr>
            <w:r>
              <w:t>Health and Disability Services Complaints Office</w:t>
            </w:r>
          </w:p>
        </w:tc>
        <w:tc>
          <w:tcPr>
            <w:tcW w:w="1347" w:type="dxa"/>
            <w:noWrap/>
            <w:hideMark/>
          </w:tcPr>
          <w:p w14:paraId="74611FB1" w14:textId="57E2A20D" w:rsidR="00976459" w:rsidRPr="00F108EC" w:rsidRDefault="00976459" w:rsidP="00976459">
            <w:pPr>
              <w:spacing w:beforeLines="20" w:before="48" w:beforeAutospacing="0" w:afterLines="20" w:after="48"/>
              <w:jc w:val="right"/>
            </w:pPr>
            <w:r>
              <w:t>23</w:t>
            </w:r>
          </w:p>
        </w:tc>
        <w:tc>
          <w:tcPr>
            <w:tcW w:w="1347" w:type="dxa"/>
            <w:noWrap/>
            <w:hideMark/>
          </w:tcPr>
          <w:p w14:paraId="4D09BE6A" w14:textId="538C2604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20</w:t>
            </w:r>
          </w:p>
        </w:tc>
        <w:tc>
          <w:tcPr>
            <w:tcW w:w="992" w:type="dxa"/>
            <w:noWrap/>
            <w:hideMark/>
          </w:tcPr>
          <w:p w14:paraId="09DABEC1" w14:textId="5B5DD24F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-2</w:t>
            </w:r>
          </w:p>
        </w:tc>
        <w:tc>
          <w:tcPr>
            <w:tcW w:w="968" w:type="dxa"/>
            <w:noWrap/>
            <w:hideMark/>
          </w:tcPr>
          <w:p w14:paraId="27D4A837" w14:textId="500F2236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-2</w:t>
            </w:r>
          </w:p>
        </w:tc>
      </w:tr>
      <w:tr w:rsidR="00976459" w:rsidRPr="00F108EC" w14:paraId="7B200019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2C54859B" w14:textId="761C3AE9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</w:pPr>
            <w:r>
              <w:lastRenderedPageBreak/>
              <w:t>Infrastructure WA</w:t>
            </w:r>
          </w:p>
        </w:tc>
        <w:tc>
          <w:tcPr>
            <w:tcW w:w="1347" w:type="dxa"/>
            <w:noWrap/>
            <w:hideMark/>
          </w:tcPr>
          <w:p w14:paraId="419666A5" w14:textId="70726C68" w:rsidR="00976459" w:rsidRPr="00F108EC" w:rsidRDefault="00976459" w:rsidP="00976459">
            <w:pPr>
              <w:spacing w:beforeLines="20" w:before="48" w:beforeAutospacing="0" w:afterLines="20" w:after="48"/>
              <w:jc w:val="right"/>
            </w:pPr>
            <w:r>
              <w:t>21</w:t>
            </w:r>
          </w:p>
        </w:tc>
        <w:tc>
          <w:tcPr>
            <w:tcW w:w="1347" w:type="dxa"/>
            <w:noWrap/>
            <w:hideMark/>
          </w:tcPr>
          <w:p w14:paraId="41ECB1E4" w14:textId="06714E79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19</w:t>
            </w:r>
          </w:p>
        </w:tc>
        <w:tc>
          <w:tcPr>
            <w:tcW w:w="992" w:type="dxa"/>
            <w:noWrap/>
            <w:hideMark/>
          </w:tcPr>
          <w:p w14:paraId="30714B86" w14:textId="70641407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</w:t>
            </w:r>
          </w:p>
        </w:tc>
        <w:tc>
          <w:tcPr>
            <w:tcW w:w="968" w:type="dxa"/>
            <w:noWrap/>
            <w:hideMark/>
          </w:tcPr>
          <w:p w14:paraId="056B2967" w14:textId="11834B39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</w:t>
            </w:r>
          </w:p>
        </w:tc>
      </w:tr>
      <w:tr w:rsidR="00976459" w:rsidRPr="00F108EC" w14:paraId="5B2A7C48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15B0BB51" w14:textId="3F9C0168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</w:pPr>
            <w:r>
              <w:t>Office of the Inspector of Custodial Services</w:t>
            </w:r>
          </w:p>
        </w:tc>
        <w:tc>
          <w:tcPr>
            <w:tcW w:w="1347" w:type="dxa"/>
            <w:noWrap/>
            <w:hideMark/>
          </w:tcPr>
          <w:p w14:paraId="380ECC32" w14:textId="090D4E5F" w:rsidR="00976459" w:rsidRPr="00F108EC" w:rsidRDefault="00976459" w:rsidP="00976459">
            <w:pPr>
              <w:spacing w:beforeLines="20" w:before="48" w:beforeAutospacing="0" w:afterLines="20" w:after="48"/>
              <w:jc w:val="right"/>
            </w:pPr>
            <w:r>
              <w:t>19</w:t>
            </w:r>
          </w:p>
        </w:tc>
        <w:tc>
          <w:tcPr>
            <w:tcW w:w="1347" w:type="dxa"/>
            <w:noWrap/>
            <w:hideMark/>
          </w:tcPr>
          <w:p w14:paraId="2ABC75BA" w14:textId="11F11E6F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17</w:t>
            </w:r>
          </w:p>
        </w:tc>
        <w:tc>
          <w:tcPr>
            <w:tcW w:w="992" w:type="dxa"/>
            <w:noWrap/>
            <w:hideMark/>
          </w:tcPr>
          <w:p w14:paraId="1AFD3910" w14:textId="49D4058F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3</w:t>
            </w:r>
          </w:p>
        </w:tc>
        <w:tc>
          <w:tcPr>
            <w:tcW w:w="968" w:type="dxa"/>
            <w:noWrap/>
            <w:hideMark/>
          </w:tcPr>
          <w:p w14:paraId="7F82E224" w14:textId="490C7B23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2</w:t>
            </w:r>
          </w:p>
        </w:tc>
      </w:tr>
      <w:tr w:rsidR="00976459" w:rsidRPr="00F108EC" w14:paraId="163A9CE6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07EEC414" w14:textId="796FC6C5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</w:pPr>
            <w:r>
              <w:t>Metropolitan Redevelopment Authority</w:t>
            </w:r>
          </w:p>
        </w:tc>
        <w:tc>
          <w:tcPr>
            <w:tcW w:w="1347" w:type="dxa"/>
            <w:noWrap/>
            <w:hideMark/>
          </w:tcPr>
          <w:p w14:paraId="6DE4F8A6" w14:textId="5E6B3F6B" w:rsidR="00976459" w:rsidRPr="00F108EC" w:rsidRDefault="00976459" w:rsidP="00976459">
            <w:pPr>
              <w:spacing w:beforeLines="20" w:before="48" w:beforeAutospacing="0" w:afterLines="20" w:after="48"/>
              <w:jc w:val="right"/>
            </w:pPr>
            <w:r>
              <w:t>17</w:t>
            </w:r>
          </w:p>
        </w:tc>
        <w:tc>
          <w:tcPr>
            <w:tcW w:w="1347" w:type="dxa"/>
            <w:noWrap/>
            <w:hideMark/>
          </w:tcPr>
          <w:p w14:paraId="0423D9CA" w14:textId="12C39C6F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14</w:t>
            </w:r>
          </w:p>
        </w:tc>
        <w:tc>
          <w:tcPr>
            <w:tcW w:w="992" w:type="dxa"/>
            <w:noWrap/>
            <w:hideMark/>
          </w:tcPr>
          <w:p w14:paraId="6E66D9FF" w14:textId="5A04BDB4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-2</w:t>
            </w:r>
          </w:p>
        </w:tc>
        <w:tc>
          <w:tcPr>
            <w:tcW w:w="968" w:type="dxa"/>
            <w:noWrap/>
            <w:hideMark/>
          </w:tcPr>
          <w:p w14:paraId="7AC5EDA4" w14:textId="12FB2B48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</w:t>
            </w:r>
          </w:p>
        </w:tc>
      </w:tr>
      <w:tr w:rsidR="00976459" w:rsidRPr="00F108EC" w14:paraId="030F89F1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61A1E1D2" w14:textId="592CA72A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</w:pPr>
            <w:r>
              <w:t>Office of the Information Commissioner</w:t>
            </w:r>
          </w:p>
        </w:tc>
        <w:tc>
          <w:tcPr>
            <w:tcW w:w="1347" w:type="dxa"/>
            <w:noWrap/>
            <w:hideMark/>
          </w:tcPr>
          <w:p w14:paraId="1A610CF5" w14:textId="5F4724F2" w:rsidR="00976459" w:rsidRPr="00F108EC" w:rsidRDefault="00976459" w:rsidP="00976459">
            <w:pPr>
              <w:spacing w:beforeLines="20" w:before="48" w:beforeAutospacing="0" w:afterLines="20" w:after="48"/>
              <w:jc w:val="right"/>
            </w:pPr>
            <w:r>
              <w:t>16</w:t>
            </w:r>
          </w:p>
        </w:tc>
        <w:tc>
          <w:tcPr>
            <w:tcW w:w="1347" w:type="dxa"/>
            <w:noWrap/>
            <w:hideMark/>
          </w:tcPr>
          <w:p w14:paraId="183ADA6A" w14:textId="7BE02FAE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15</w:t>
            </w:r>
          </w:p>
        </w:tc>
        <w:tc>
          <w:tcPr>
            <w:tcW w:w="992" w:type="dxa"/>
            <w:noWrap/>
            <w:hideMark/>
          </w:tcPr>
          <w:p w14:paraId="24D9CBF5" w14:textId="1B402930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3</w:t>
            </w:r>
          </w:p>
        </w:tc>
        <w:tc>
          <w:tcPr>
            <w:tcW w:w="968" w:type="dxa"/>
            <w:noWrap/>
            <w:hideMark/>
          </w:tcPr>
          <w:p w14:paraId="5272395D" w14:textId="402904B5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2</w:t>
            </w:r>
          </w:p>
        </w:tc>
      </w:tr>
      <w:tr w:rsidR="00976459" w:rsidRPr="00F108EC" w14:paraId="6C55F9B5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062B9E46" w14:textId="090131D6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</w:pPr>
            <w:r>
              <w:t>Commissioner for Children and Young People</w:t>
            </w:r>
          </w:p>
        </w:tc>
        <w:tc>
          <w:tcPr>
            <w:tcW w:w="1347" w:type="dxa"/>
            <w:noWrap/>
            <w:hideMark/>
          </w:tcPr>
          <w:p w14:paraId="52638DFE" w14:textId="24B2C8FD" w:rsidR="00976459" w:rsidRPr="00F108EC" w:rsidRDefault="00976459" w:rsidP="00976459">
            <w:pPr>
              <w:spacing w:beforeLines="20" w:before="48" w:beforeAutospacing="0" w:afterLines="20" w:after="48"/>
              <w:jc w:val="right"/>
            </w:pPr>
            <w:r>
              <w:t>13</w:t>
            </w:r>
          </w:p>
        </w:tc>
        <w:tc>
          <w:tcPr>
            <w:tcW w:w="1347" w:type="dxa"/>
            <w:noWrap/>
            <w:hideMark/>
          </w:tcPr>
          <w:p w14:paraId="504B1A56" w14:textId="09C8FB0E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12</w:t>
            </w:r>
          </w:p>
        </w:tc>
        <w:tc>
          <w:tcPr>
            <w:tcW w:w="992" w:type="dxa"/>
            <w:noWrap/>
            <w:hideMark/>
          </w:tcPr>
          <w:p w14:paraId="6C3E3453" w14:textId="74BEADD0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</w:t>
            </w:r>
          </w:p>
        </w:tc>
        <w:tc>
          <w:tcPr>
            <w:tcW w:w="968" w:type="dxa"/>
            <w:noWrap/>
            <w:hideMark/>
          </w:tcPr>
          <w:p w14:paraId="296A4140" w14:textId="08D33E4D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-1</w:t>
            </w:r>
          </w:p>
        </w:tc>
      </w:tr>
      <w:tr w:rsidR="00976459" w:rsidRPr="00F108EC" w14:paraId="18D59D38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39597D34" w14:textId="31E67594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</w:pPr>
            <w:r>
              <w:t>Burswood Park Board</w:t>
            </w:r>
          </w:p>
        </w:tc>
        <w:tc>
          <w:tcPr>
            <w:tcW w:w="1347" w:type="dxa"/>
            <w:noWrap/>
            <w:hideMark/>
          </w:tcPr>
          <w:p w14:paraId="392515D3" w14:textId="4520EC2A" w:rsidR="00976459" w:rsidRPr="00F108EC" w:rsidRDefault="00976459" w:rsidP="00976459">
            <w:pPr>
              <w:spacing w:beforeLines="20" w:before="48" w:beforeAutospacing="0" w:afterLines="20" w:after="48"/>
              <w:jc w:val="right"/>
            </w:pPr>
            <w:r>
              <w:t>12</w:t>
            </w:r>
          </w:p>
        </w:tc>
        <w:tc>
          <w:tcPr>
            <w:tcW w:w="1347" w:type="dxa"/>
            <w:noWrap/>
            <w:hideMark/>
          </w:tcPr>
          <w:p w14:paraId="5EC302A3" w14:textId="720B4894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11</w:t>
            </w:r>
          </w:p>
        </w:tc>
        <w:tc>
          <w:tcPr>
            <w:tcW w:w="992" w:type="dxa"/>
            <w:noWrap/>
            <w:hideMark/>
          </w:tcPr>
          <w:p w14:paraId="7A490FE3" w14:textId="44E4B146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</w:t>
            </w:r>
          </w:p>
        </w:tc>
        <w:tc>
          <w:tcPr>
            <w:tcW w:w="968" w:type="dxa"/>
            <w:noWrap/>
            <w:hideMark/>
          </w:tcPr>
          <w:p w14:paraId="5FF36E26" w14:textId="6789934C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</w:t>
            </w:r>
          </w:p>
        </w:tc>
      </w:tr>
      <w:tr w:rsidR="00976459" w:rsidRPr="00F108EC" w14:paraId="5692DA12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55FD3905" w14:textId="165D37C1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</w:pPr>
            <w:r>
              <w:t>Keep Australia Beautiful WA</w:t>
            </w:r>
          </w:p>
        </w:tc>
        <w:tc>
          <w:tcPr>
            <w:tcW w:w="1347" w:type="dxa"/>
            <w:noWrap/>
            <w:hideMark/>
          </w:tcPr>
          <w:p w14:paraId="6E816030" w14:textId="1042C90F" w:rsidR="00976459" w:rsidRPr="00F108EC" w:rsidRDefault="00976459" w:rsidP="00976459">
            <w:pPr>
              <w:spacing w:beforeLines="20" w:before="48" w:beforeAutospacing="0" w:afterLines="20" w:after="48"/>
              <w:jc w:val="right"/>
            </w:pPr>
            <w:r>
              <w:t>8</w:t>
            </w:r>
          </w:p>
        </w:tc>
        <w:tc>
          <w:tcPr>
            <w:tcW w:w="1347" w:type="dxa"/>
            <w:noWrap/>
            <w:hideMark/>
          </w:tcPr>
          <w:p w14:paraId="7453F670" w14:textId="2FEC4174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7</w:t>
            </w:r>
          </w:p>
        </w:tc>
        <w:tc>
          <w:tcPr>
            <w:tcW w:w="992" w:type="dxa"/>
            <w:noWrap/>
            <w:hideMark/>
          </w:tcPr>
          <w:p w14:paraId="54222132" w14:textId="7C8BB0F1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-1</w:t>
            </w:r>
          </w:p>
        </w:tc>
        <w:tc>
          <w:tcPr>
            <w:tcW w:w="968" w:type="dxa"/>
            <w:noWrap/>
            <w:hideMark/>
          </w:tcPr>
          <w:p w14:paraId="3C605467" w14:textId="7D4920C2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0</w:t>
            </w:r>
          </w:p>
        </w:tc>
      </w:tr>
      <w:tr w:rsidR="00976459" w:rsidRPr="00F108EC" w14:paraId="59150E1A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5AC4B888" w14:textId="730030B6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</w:pPr>
            <w:r>
              <w:t>Minerals Research Institute of Western Australia (MRIWA)</w:t>
            </w:r>
          </w:p>
        </w:tc>
        <w:tc>
          <w:tcPr>
            <w:tcW w:w="1347" w:type="dxa"/>
            <w:noWrap/>
            <w:hideMark/>
          </w:tcPr>
          <w:p w14:paraId="47E82AFF" w14:textId="30444A17" w:rsidR="00976459" w:rsidRPr="00F108EC" w:rsidRDefault="00976459" w:rsidP="00976459">
            <w:pPr>
              <w:spacing w:beforeLines="20" w:before="48" w:beforeAutospacing="0" w:afterLines="20" w:after="48"/>
              <w:jc w:val="right"/>
            </w:pPr>
            <w:r>
              <w:t>8</w:t>
            </w:r>
          </w:p>
        </w:tc>
        <w:tc>
          <w:tcPr>
            <w:tcW w:w="1347" w:type="dxa"/>
            <w:noWrap/>
            <w:hideMark/>
          </w:tcPr>
          <w:p w14:paraId="30C66090" w14:textId="61122B23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8</w:t>
            </w:r>
          </w:p>
        </w:tc>
        <w:tc>
          <w:tcPr>
            <w:tcW w:w="992" w:type="dxa"/>
            <w:noWrap/>
            <w:hideMark/>
          </w:tcPr>
          <w:p w14:paraId="45734BAE" w14:textId="58895A43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0</w:t>
            </w:r>
          </w:p>
        </w:tc>
        <w:tc>
          <w:tcPr>
            <w:tcW w:w="968" w:type="dxa"/>
            <w:noWrap/>
            <w:hideMark/>
          </w:tcPr>
          <w:p w14:paraId="732B241B" w14:textId="6BCDBA21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0</w:t>
            </w:r>
          </w:p>
        </w:tc>
      </w:tr>
      <w:tr w:rsidR="00976459" w:rsidRPr="00F108EC" w14:paraId="261533B3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17CAE3AC" w14:textId="62A9B3A9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</w:pPr>
            <w:r>
              <w:t>Veterinary Practice Board</w:t>
            </w:r>
          </w:p>
        </w:tc>
        <w:tc>
          <w:tcPr>
            <w:tcW w:w="1347" w:type="dxa"/>
            <w:noWrap/>
            <w:hideMark/>
          </w:tcPr>
          <w:p w14:paraId="5D8D0A5C" w14:textId="7003D398" w:rsidR="00976459" w:rsidRPr="00F108EC" w:rsidRDefault="00976459" w:rsidP="00976459">
            <w:pPr>
              <w:spacing w:beforeLines="20" w:before="48" w:beforeAutospacing="0" w:afterLines="20" w:after="48"/>
              <w:jc w:val="right"/>
            </w:pPr>
            <w:r>
              <w:t>6</w:t>
            </w:r>
          </w:p>
        </w:tc>
        <w:tc>
          <w:tcPr>
            <w:tcW w:w="1347" w:type="dxa"/>
            <w:noWrap/>
            <w:hideMark/>
          </w:tcPr>
          <w:p w14:paraId="06D35334" w14:textId="79FAD091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5</w:t>
            </w:r>
          </w:p>
        </w:tc>
        <w:tc>
          <w:tcPr>
            <w:tcW w:w="992" w:type="dxa"/>
            <w:noWrap/>
            <w:hideMark/>
          </w:tcPr>
          <w:p w14:paraId="742B94F4" w14:textId="3E501DCC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0</w:t>
            </w:r>
          </w:p>
        </w:tc>
        <w:tc>
          <w:tcPr>
            <w:tcW w:w="968" w:type="dxa"/>
            <w:noWrap/>
            <w:hideMark/>
          </w:tcPr>
          <w:p w14:paraId="46FE5524" w14:textId="1E462130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0</w:t>
            </w:r>
          </w:p>
        </w:tc>
      </w:tr>
      <w:tr w:rsidR="00976459" w:rsidRPr="00F108EC" w14:paraId="544F3EF8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166D29E7" w14:textId="131B583D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</w:pPr>
            <w:r>
              <w:t>Architects Board of Western Australia</w:t>
            </w:r>
          </w:p>
        </w:tc>
        <w:tc>
          <w:tcPr>
            <w:tcW w:w="1347" w:type="dxa"/>
            <w:noWrap/>
            <w:hideMark/>
          </w:tcPr>
          <w:p w14:paraId="74ED4E85" w14:textId="09B90305" w:rsidR="00976459" w:rsidRPr="00F108EC" w:rsidRDefault="00976459" w:rsidP="00976459">
            <w:pPr>
              <w:spacing w:beforeLines="20" w:before="48" w:beforeAutospacing="0" w:afterLines="20" w:after="48"/>
              <w:jc w:val="right"/>
            </w:pPr>
            <w:r>
              <w:t>2</w:t>
            </w:r>
          </w:p>
        </w:tc>
        <w:tc>
          <w:tcPr>
            <w:tcW w:w="1347" w:type="dxa"/>
            <w:noWrap/>
            <w:hideMark/>
          </w:tcPr>
          <w:p w14:paraId="4EEA28B8" w14:textId="626DA91A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2</w:t>
            </w:r>
          </w:p>
        </w:tc>
        <w:tc>
          <w:tcPr>
            <w:tcW w:w="992" w:type="dxa"/>
            <w:noWrap/>
            <w:hideMark/>
          </w:tcPr>
          <w:p w14:paraId="082903F9" w14:textId="41D5F126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0</w:t>
            </w:r>
          </w:p>
        </w:tc>
        <w:tc>
          <w:tcPr>
            <w:tcW w:w="968" w:type="dxa"/>
            <w:noWrap/>
            <w:hideMark/>
          </w:tcPr>
          <w:p w14:paraId="288A14DE" w14:textId="234330F0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0</w:t>
            </w:r>
          </w:p>
        </w:tc>
      </w:tr>
      <w:tr w:rsidR="00976459" w:rsidRPr="00F108EC" w14:paraId="4D707D2F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7F2FA461" w14:textId="4F8E59F0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</w:pPr>
            <w:r>
              <w:t>Salaries and Allowances Tribunal</w:t>
            </w:r>
          </w:p>
        </w:tc>
        <w:tc>
          <w:tcPr>
            <w:tcW w:w="1347" w:type="dxa"/>
            <w:noWrap/>
            <w:hideMark/>
          </w:tcPr>
          <w:p w14:paraId="61C219D8" w14:textId="30CA0665" w:rsidR="00976459" w:rsidRPr="00F108EC" w:rsidRDefault="00976459" w:rsidP="00976459">
            <w:pPr>
              <w:spacing w:beforeLines="20" w:before="48" w:beforeAutospacing="0" w:afterLines="20" w:after="48"/>
              <w:jc w:val="right"/>
            </w:pPr>
            <w:r>
              <w:t>2</w:t>
            </w:r>
          </w:p>
        </w:tc>
        <w:tc>
          <w:tcPr>
            <w:tcW w:w="1347" w:type="dxa"/>
            <w:noWrap/>
            <w:hideMark/>
          </w:tcPr>
          <w:p w14:paraId="6E665001" w14:textId="0BA38ADD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2</w:t>
            </w:r>
          </w:p>
        </w:tc>
        <w:tc>
          <w:tcPr>
            <w:tcW w:w="992" w:type="dxa"/>
            <w:noWrap/>
            <w:hideMark/>
          </w:tcPr>
          <w:p w14:paraId="66181CB7" w14:textId="21011047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-1</w:t>
            </w:r>
          </w:p>
        </w:tc>
        <w:tc>
          <w:tcPr>
            <w:tcW w:w="968" w:type="dxa"/>
            <w:noWrap/>
            <w:hideMark/>
          </w:tcPr>
          <w:p w14:paraId="4612771D" w14:textId="0E51DA86" w:rsidR="00976459" w:rsidRPr="00F108EC" w:rsidRDefault="00976459" w:rsidP="00976459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-2</w:t>
            </w:r>
          </w:p>
        </w:tc>
      </w:tr>
    </w:tbl>
    <w:p w14:paraId="6DE1E2D0" w14:textId="7E75B29E" w:rsidR="006258A2" w:rsidRPr="00142732" w:rsidRDefault="00C66375" w:rsidP="00FF6E54">
      <w:pPr>
        <w:pStyle w:val="Heading2"/>
        <w:spacing w:before="240" w:beforeAutospacing="0" w:after="120" w:afterAutospacing="0" w:line="240" w:lineRule="auto"/>
      </w:pPr>
      <w:r>
        <w:t>Data quality statement</w:t>
      </w:r>
    </w:p>
    <w:p w14:paraId="3903A897" w14:textId="34907BA2" w:rsidR="00115034" w:rsidRDefault="00115034" w:rsidP="00115034">
      <w:r>
        <w:t>Information is based on an aggregate of agency supplied data, collected quarterly through the Human Resource Minimum Obligatory Information Requirement</w:t>
      </w:r>
      <w:r w:rsidR="00235D77">
        <w:t>s</w:t>
      </w:r>
      <w:r>
        <w:t xml:space="preserve"> (HR MOIR). Data is supplied by agencies according to the guidelines set out in </w:t>
      </w:r>
      <w:r w:rsidRPr="000670C1">
        <w:rPr>
          <w:i/>
        </w:rPr>
        <w:t>HR MOIR Data Definitions 1.5.1</w:t>
      </w:r>
      <w:r>
        <w:t xml:space="preserve">. </w:t>
      </w:r>
    </w:p>
    <w:p w14:paraId="36E49AED" w14:textId="1E46C6AB" w:rsidR="00C66375" w:rsidRDefault="00115034" w:rsidP="00607466">
      <w:r>
        <w:t xml:space="preserve">The information provided reflects the Commission’s holdings at the date of release. Workforce data is occasionally revised for quality, and corrections applied may result in figures being adjusted over time. </w:t>
      </w:r>
      <w:r w:rsidRPr="00115034">
        <w:t xml:space="preserve">This information relates only to </w:t>
      </w:r>
      <w:r w:rsidR="004A3184">
        <w:t>public</w:t>
      </w:r>
      <w:r w:rsidR="004A3184" w:rsidRPr="00115034">
        <w:t xml:space="preserve"> </w:t>
      </w:r>
      <w:r w:rsidR="004A3184">
        <w:t xml:space="preserve">sector </w:t>
      </w:r>
      <w:r w:rsidRPr="00115034">
        <w:t xml:space="preserve">(Department, </w:t>
      </w:r>
      <w:proofErr w:type="gramStart"/>
      <w:r w:rsidRPr="00115034">
        <w:t>SES</w:t>
      </w:r>
      <w:proofErr w:type="gramEnd"/>
      <w:r w:rsidRPr="00115034">
        <w:t xml:space="preserve"> and non-SES agencies), and excludes sworn officers of the WA Police Force, public universities, local governments, government trading enterprises and other authorities.</w:t>
      </w:r>
    </w:p>
    <w:p w14:paraId="3AB7ADED" w14:textId="77777777" w:rsidR="00C66375" w:rsidRPr="00C66375" w:rsidRDefault="00C66375" w:rsidP="00607466">
      <w:r w:rsidRPr="00C66375">
        <w:t>All data is accurate as reported to us by contributing agencies.</w:t>
      </w:r>
    </w:p>
    <w:p w14:paraId="2515E35B" w14:textId="749C700E" w:rsidR="0001245B" w:rsidRDefault="00115034" w:rsidP="00607466">
      <w:r w:rsidRPr="00115034">
        <w:t>As some figures have been rounded, discrepancies may occur between sums of the component items and totals.</w:t>
      </w:r>
      <w:r>
        <w:t xml:space="preserve"> </w:t>
      </w:r>
      <w:r w:rsidR="0001245B" w:rsidRPr="0001245B">
        <w:t>Salaries expenditure</w:t>
      </w:r>
      <w:r w:rsidR="0001245B">
        <w:t xml:space="preserve"> data and information is provided by the Department of Treasury.</w:t>
      </w:r>
    </w:p>
    <w:p w14:paraId="2EE0B7FE" w14:textId="609B8F0D" w:rsidR="006258A2" w:rsidRPr="00142732" w:rsidRDefault="006258A2" w:rsidP="00FF6E54">
      <w:pPr>
        <w:pStyle w:val="Heading2"/>
        <w:spacing w:before="0" w:beforeAutospacing="0"/>
      </w:pPr>
      <w:r w:rsidRPr="00142732">
        <w:t>Contact</w:t>
      </w:r>
    </w:p>
    <w:p w14:paraId="5BF6743A" w14:textId="1877A2B1" w:rsidR="00C736B0" w:rsidRPr="00142732" w:rsidRDefault="006258A2" w:rsidP="00607466">
      <w:r w:rsidRPr="00607466">
        <w:t xml:space="preserve">All enquiries about the Public Sector Commission’s data should be directed to </w:t>
      </w:r>
      <w:hyperlink r:id="rId12" w:history="1">
        <w:r w:rsidRPr="00EA7FC5">
          <w:rPr>
            <w:color w:val="2E74B5" w:themeColor="accent1" w:themeShade="BF"/>
          </w:rPr>
          <w:t>stateadministrator@psc.wa.gov.au</w:t>
        </w:r>
      </w:hyperlink>
      <w:r w:rsidR="00E1633D">
        <w:t xml:space="preserve">. </w:t>
      </w:r>
    </w:p>
    <w:sectPr w:rsidR="00C736B0" w:rsidRPr="00142732" w:rsidSect="00324BC8">
      <w:footerReference w:type="default" r:id="rId13"/>
      <w:headerReference w:type="first" r:id="rId14"/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72BBD" w14:textId="77777777" w:rsidR="00D87DE0" w:rsidRDefault="00D87DE0" w:rsidP="00607466">
      <w:r>
        <w:separator/>
      </w:r>
    </w:p>
  </w:endnote>
  <w:endnote w:type="continuationSeparator" w:id="0">
    <w:p w14:paraId="68549BF0" w14:textId="77777777" w:rsidR="00D87DE0" w:rsidRDefault="00D87DE0" w:rsidP="00607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1A693" w14:textId="77777777" w:rsidR="00A66027" w:rsidRPr="00DD61C1" w:rsidRDefault="00A66027" w:rsidP="00DD61C1">
    <w:pPr>
      <w:spacing w:before="0" w:beforeAutospacing="0" w:after="120"/>
      <w:rPr>
        <w:rFonts w:eastAsiaTheme="minorHAnsi"/>
        <w:color w:val="auto"/>
        <w:szCs w:val="24"/>
        <w:lang w:eastAsia="en-US"/>
      </w:rPr>
    </w:pPr>
    <w:r w:rsidRPr="00DD61C1">
      <w:rPr>
        <w:rFonts w:ascii="Century Gothic" w:eastAsiaTheme="minorHAnsi" w:hAnsi="Century Gothic"/>
        <w:noProof/>
        <w:color w:val="auto"/>
        <w:sz w:val="18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C8ADC5F" wp14:editId="4F39ED61">
              <wp:simplePos x="0" y="0"/>
              <wp:positionH relativeFrom="margin">
                <wp:posOffset>-21265</wp:posOffset>
              </wp:positionH>
              <wp:positionV relativeFrom="paragraph">
                <wp:posOffset>130411</wp:posOffset>
              </wp:positionV>
              <wp:extent cx="5736708" cy="0"/>
              <wp:effectExtent l="0" t="0" r="35560" b="19050"/>
              <wp:wrapNone/>
              <wp:docPr id="72" name="Straight Connector 7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6708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2B994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82CAB97" id="Straight Connector 72" o:spid="_x0000_s1026" alt="&quot;&quot;" style="position:absolute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1.65pt,10.25pt" to="450.0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" strokecolor="#2b9947" strokeweight="1pt">
              <v:stroke joinstyle="miter"/>
              <w10:wrap anchorx="margin"/>
            </v:line>
          </w:pict>
        </mc:Fallback>
      </mc:AlternateContent>
    </w:r>
  </w:p>
  <w:p w14:paraId="5F2705AA" w14:textId="2F1B351A" w:rsidR="00A66027" w:rsidRPr="00DD61C1" w:rsidRDefault="00A66027" w:rsidP="00DD61C1">
    <w:pPr>
      <w:tabs>
        <w:tab w:val="right" w:pos="9026"/>
      </w:tabs>
      <w:spacing w:before="0" w:beforeAutospacing="0" w:after="0"/>
      <w:rPr>
        <w:rFonts w:ascii="Century Gothic" w:eastAsiaTheme="minorHAnsi" w:hAnsi="Century Gothic"/>
        <w:color w:val="auto"/>
        <w:sz w:val="18"/>
        <w:szCs w:val="24"/>
        <w:lang w:eastAsia="en-US"/>
      </w:rPr>
    </w:pPr>
    <w:r>
      <w:rPr>
        <w:rFonts w:ascii="Century Gothic" w:eastAsiaTheme="minorHAnsi" w:hAnsi="Century Gothic"/>
        <w:color w:val="auto"/>
        <w:sz w:val="18"/>
        <w:szCs w:val="24"/>
        <w:lang w:eastAsia="en-US"/>
      </w:rPr>
      <w:t>Western Australian public sector quarterly workforce report</w:t>
    </w:r>
    <w:r w:rsidRPr="00DD61C1">
      <w:rPr>
        <w:rFonts w:ascii="Century Gothic" w:eastAsiaTheme="minorHAnsi" w:hAnsi="Century Gothic"/>
        <w:color w:val="auto"/>
        <w:sz w:val="18"/>
        <w:szCs w:val="24"/>
        <w:lang w:eastAsia="en-US"/>
      </w:rPr>
      <w:t xml:space="preserve"> – </w:t>
    </w:r>
    <w:r w:rsidR="00C57D7C">
      <w:rPr>
        <w:rFonts w:ascii="Century Gothic" w:eastAsiaTheme="minorHAnsi" w:hAnsi="Century Gothic"/>
        <w:color w:val="auto"/>
        <w:sz w:val="18"/>
        <w:szCs w:val="24"/>
        <w:lang w:eastAsia="en-US"/>
      </w:rPr>
      <w:t>September</w:t>
    </w:r>
    <w:r w:rsidR="001118D7">
      <w:rPr>
        <w:rFonts w:ascii="Century Gothic" w:eastAsiaTheme="minorHAnsi" w:hAnsi="Century Gothic"/>
        <w:color w:val="auto"/>
        <w:sz w:val="18"/>
        <w:szCs w:val="24"/>
        <w:lang w:eastAsia="en-US"/>
      </w:rPr>
      <w:t xml:space="preserve"> 2023</w:t>
    </w:r>
    <w:sdt>
      <w:sdtPr>
        <w:rPr>
          <w:rFonts w:ascii="Century Gothic" w:eastAsiaTheme="minorHAnsi" w:hAnsi="Century Gothic" w:cs="Calibri Light"/>
          <w:color w:val="auto"/>
          <w:sz w:val="18"/>
          <w:szCs w:val="24"/>
          <w:lang w:eastAsia="en-US"/>
        </w:rPr>
        <w:id w:val="1279605289"/>
        <w:docPartObj>
          <w:docPartGallery w:val="Page Numbers (Bottom of Page)"/>
          <w:docPartUnique/>
        </w:docPartObj>
      </w:sdtPr>
      <w:sdtEndPr>
        <w:rPr>
          <w:rFonts w:cs="Arial"/>
          <w:noProof/>
        </w:rPr>
      </w:sdtEndPr>
      <w:sdtContent>
        <w:r w:rsidRPr="00DD61C1">
          <w:rPr>
            <w:rFonts w:ascii="Century Gothic" w:eastAsiaTheme="minorHAnsi" w:hAnsi="Century Gothic" w:cs="Calibri Light"/>
            <w:color w:val="auto"/>
            <w:sz w:val="18"/>
            <w:szCs w:val="24"/>
            <w:lang w:eastAsia="en-US"/>
          </w:rPr>
          <w:tab/>
        </w:r>
        <w:r w:rsidRPr="00DD61C1">
          <w:rPr>
            <w:rFonts w:ascii="Century Gothic" w:eastAsiaTheme="minorHAnsi" w:hAnsi="Century Gothic"/>
            <w:color w:val="auto"/>
            <w:sz w:val="18"/>
            <w:szCs w:val="24"/>
            <w:lang w:eastAsia="en-US"/>
          </w:rPr>
          <w:fldChar w:fldCharType="begin"/>
        </w:r>
        <w:r w:rsidRPr="00DD61C1">
          <w:rPr>
            <w:rFonts w:ascii="Century Gothic" w:eastAsiaTheme="minorHAnsi" w:hAnsi="Century Gothic"/>
            <w:color w:val="auto"/>
            <w:sz w:val="18"/>
            <w:szCs w:val="24"/>
            <w:lang w:eastAsia="en-US"/>
          </w:rPr>
          <w:instrText xml:space="preserve"> PAGE   \* MERGEFORMAT </w:instrText>
        </w:r>
        <w:r w:rsidRPr="00DD61C1">
          <w:rPr>
            <w:rFonts w:ascii="Century Gothic" w:eastAsiaTheme="minorHAnsi" w:hAnsi="Century Gothic"/>
            <w:color w:val="auto"/>
            <w:sz w:val="18"/>
            <w:szCs w:val="24"/>
            <w:lang w:eastAsia="en-US"/>
          </w:rPr>
          <w:fldChar w:fldCharType="separate"/>
        </w:r>
        <w:r w:rsidR="00A646DB">
          <w:rPr>
            <w:rFonts w:ascii="Century Gothic" w:eastAsiaTheme="minorHAnsi" w:hAnsi="Century Gothic"/>
            <w:noProof/>
            <w:color w:val="auto"/>
            <w:sz w:val="18"/>
            <w:szCs w:val="24"/>
            <w:lang w:eastAsia="en-US"/>
          </w:rPr>
          <w:t>8</w:t>
        </w:r>
        <w:r w:rsidRPr="00DD61C1">
          <w:rPr>
            <w:rFonts w:ascii="Century Gothic" w:eastAsiaTheme="minorHAnsi" w:hAnsi="Century Gothic"/>
            <w:noProof/>
            <w:color w:val="auto"/>
            <w:sz w:val="18"/>
            <w:szCs w:val="24"/>
            <w:lang w:eastAsia="en-US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365B6" w14:textId="77777777" w:rsidR="00D87DE0" w:rsidRDefault="00D87DE0" w:rsidP="00607466">
      <w:r>
        <w:separator/>
      </w:r>
    </w:p>
  </w:footnote>
  <w:footnote w:type="continuationSeparator" w:id="0">
    <w:p w14:paraId="74965B00" w14:textId="77777777" w:rsidR="00D87DE0" w:rsidRDefault="00D87DE0" w:rsidP="006074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F79A9" w14:textId="28603EC0" w:rsidR="00A66027" w:rsidRDefault="00A66027" w:rsidP="00607466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F540C57" wp14:editId="7C548777">
          <wp:simplePos x="0" y="0"/>
          <wp:positionH relativeFrom="page">
            <wp:posOffset>15240</wp:posOffset>
          </wp:positionH>
          <wp:positionV relativeFrom="paragraph">
            <wp:posOffset>-457835</wp:posOffset>
          </wp:positionV>
          <wp:extent cx="7548785" cy="10026502"/>
          <wp:effectExtent l="0" t="0" r="0" b="0"/>
          <wp:wrapNone/>
          <wp:docPr id="9" name="Pictur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097"/>
                  <a:stretch/>
                </pic:blipFill>
                <pic:spPr bwMode="auto">
                  <a:xfrm>
                    <a:off x="0" y="0"/>
                    <a:ext cx="7548785" cy="1002650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572AA"/>
    <w:multiLevelType w:val="hybridMultilevel"/>
    <w:tmpl w:val="146E4656"/>
    <w:lvl w:ilvl="0" w:tplc="B290C11E">
      <w:numFmt w:val="bullet"/>
      <w:lvlText w:val="•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CC2ED9"/>
    <w:multiLevelType w:val="hybridMultilevel"/>
    <w:tmpl w:val="043858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73B37"/>
    <w:multiLevelType w:val="hybridMultilevel"/>
    <w:tmpl w:val="E78CA0B2"/>
    <w:lvl w:ilvl="0" w:tplc="53CE59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6CB6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42DB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6A05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A2A5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4E89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5441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8A67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1010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4341C27"/>
    <w:multiLevelType w:val="hybridMultilevel"/>
    <w:tmpl w:val="505ADB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1089A"/>
    <w:multiLevelType w:val="hybridMultilevel"/>
    <w:tmpl w:val="6A6A04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630F0"/>
    <w:multiLevelType w:val="hybridMultilevel"/>
    <w:tmpl w:val="1286E0B4"/>
    <w:lvl w:ilvl="0" w:tplc="0C0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6" w15:restartNumberingAfterBreak="0">
    <w:nsid w:val="32412EF9"/>
    <w:multiLevelType w:val="hybridMultilevel"/>
    <w:tmpl w:val="7E760292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28A0B79"/>
    <w:multiLevelType w:val="hybridMultilevel"/>
    <w:tmpl w:val="AC6413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704B11"/>
    <w:multiLevelType w:val="hybridMultilevel"/>
    <w:tmpl w:val="E4ECF662"/>
    <w:lvl w:ilvl="0" w:tplc="BD5CEB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604FB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D594D9F"/>
    <w:multiLevelType w:val="hybridMultilevel"/>
    <w:tmpl w:val="456223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2531F"/>
    <w:multiLevelType w:val="hybridMultilevel"/>
    <w:tmpl w:val="43F465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03042C"/>
    <w:multiLevelType w:val="hybridMultilevel"/>
    <w:tmpl w:val="7C485D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1A0DCE"/>
    <w:multiLevelType w:val="hybridMultilevel"/>
    <w:tmpl w:val="8D5A25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A95A15"/>
    <w:multiLevelType w:val="hybridMultilevel"/>
    <w:tmpl w:val="23885A46"/>
    <w:lvl w:ilvl="0" w:tplc="0C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4" w15:restartNumberingAfterBreak="0">
    <w:nsid w:val="60D77354"/>
    <w:multiLevelType w:val="hybridMultilevel"/>
    <w:tmpl w:val="56464C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578A2"/>
    <w:multiLevelType w:val="hybridMultilevel"/>
    <w:tmpl w:val="62B8B4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5F6CFA"/>
    <w:multiLevelType w:val="hybridMultilevel"/>
    <w:tmpl w:val="F3FE0ADA"/>
    <w:lvl w:ilvl="0" w:tplc="83B09AEC">
      <w:start w:val="1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9F0BBA"/>
    <w:multiLevelType w:val="hybridMultilevel"/>
    <w:tmpl w:val="FCB41D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AF7308"/>
    <w:multiLevelType w:val="multilevel"/>
    <w:tmpl w:val="9606E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C26974"/>
    <w:multiLevelType w:val="hybridMultilevel"/>
    <w:tmpl w:val="96385C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604285"/>
    <w:multiLevelType w:val="hybridMultilevel"/>
    <w:tmpl w:val="31D88B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7274627">
    <w:abstractNumId w:val="18"/>
  </w:num>
  <w:num w:numId="2" w16cid:durableId="205455841">
    <w:abstractNumId w:val="16"/>
  </w:num>
  <w:num w:numId="3" w16cid:durableId="1640527047">
    <w:abstractNumId w:val="6"/>
  </w:num>
  <w:num w:numId="4" w16cid:durableId="1932084160">
    <w:abstractNumId w:val="8"/>
  </w:num>
  <w:num w:numId="5" w16cid:durableId="708188947">
    <w:abstractNumId w:val="11"/>
  </w:num>
  <w:num w:numId="6" w16cid:durableId="1121999163">
    <w:abstractNumId w:val="1"/>
  </w:num>
  <w:num w:numId="7" w16cid:durableId="1009335998">
    <w:abstractNumId w:val="7"/>
  </w:num>
  <w:num w:numId="8" w16cid:durableId="1811751700">
    <w:abstractNumId w:val="12"/>
  </w:num>
  <w:num w:numId="9" w16cid:durableId="1329409340">
    <w:abstractNumId w:val="0"/>
  </w:num>
  <w:num w:numId="10" w16cid:durableId="711004170">
    <w:abstractNumId w:val="19"/>
  </w:num>
  <w:num w:numId="11" w16cid:durableId="1475757976">
    <w:abstractNumId w:val="2"/>
  </w:num>
  <w:num w:numId="12" w16cid:durableId="1256593069">
    <w:abstractNumId w:val="13"/>
  </w:num>
  <w:num w:numId="13" w16cid:durableId="189683929">
    <w:abstractNumId w:val="9"/>
  </w:num>
  <w:num w:numId="14" w16cid:durableId="551119858">
    <w:abstractNumId w:val="3"/>
  </w:num>
  <w:num w:numId="15" w16cid:durableId="1289169612">
    <w:abstractNumId w:val="4"/>
  </w:num>
  <w:num w:numId="16" w16cid:durableId="269357990">
    <w:abstractNumId w:val="15"/>
  </w:num>
  <w:num w:numId="17" w16cid:durableId="921523630">
    <w:abstractNumId w:val="5"/>
  </w:num>
  <w:num w:numId="18" w16cid:durableId="641153176">
    <w:abstractNumId w:val="10"/>
  </w:num>
  <w:num w:numId="19" w16cid:durableId="238517261">
    <w:abstractNumId w:val="14"/>
  </w:num>
  <w:num w:numId="20" w16cid:durableId="1884827410">
    <w:abstractNumId w:val="20"/>
  </w:num>
  <w:num w:numId="21" w16cid:durableId="133198527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0D9"/>
    <w:rsid w:val="000002FD"/>
    <w:rsid w:val="000039AA"/>
    <w:rsid w:val="0001245B"/>
    <w:rsid w:val="000158AF"/>
    <w:rsid w:val="000163A9"/>
    <w:rsid w:val="00017D66"/>
    <w:rsid w:val="000207C1"/>
    <w:rsid w:val="00022074"/>
    <w:rsid w:val="00024274"/>
    <w:rsid w:val="00027334"/>
    <w:rsid w:val="0003049E"/>
    <w:rsid w:val="00030603"/>
    <w:rsid w:val="00034091"/>
    <w:rsid w:val="00034220"/>
    <w:rsid w:val="00035D91"/>
    <w:rsid w:val="00036DCA"/>
    <w:rsid w:val="00052DB4"/>
    <w:rsid w:val="00056D16"/>
    <w:rsid w:val="000610C7"/>
    <w:rsid w:val="000633EC"/>
    <w:rsid w:val="00066AAA"/>
    <w:rsid w:val="000670C1"/>
    <w:rsid w:val="00070C4C"/>
    <w:rsid w:val="00071A0B"/>
    <w:rsid w:val="00073448"/>
    <w:rsid w:val="00073FAA"/>
    <w:rsid w:val="00087D31"/>
    <w:rsid w:val="000903CB"/>
    <w:rsid w:val="00090CE8"/>
    <w:rsid w:val="000922E4"/>
    <w:rsid w:val="00093DCC"/>
    <w:rsid w:val="00096972"/>
    <w:rsid w:val="000A3161"/>
    <w:rsid w:val="000A6CFF"/>
    <w:rsid w:val="000B1091"/>
    <w:rsid w:val="000B5B90"/>
    <w:rsid w:val="000B67A1"/>
    <w:rsid w:val="000C4D29"/>
    <w:rsid w:val="000C7180"/>
    <w:rsid w:val="000D0B9E"/>
    <w:rsid w:val="000D1422"/>
    <w:rsid w:val="000D297F"/>
    <w:rsid w:val="000D3754"/>
    <w:rsid w:val="000D7AD8"/>
    <w:rsid w:val="000E1883"/>
    <w:rsid w:val="000E1D23"/>
    <w:rsid w:val="000F6B00"/>
    <w:rsid w:val="00103AF5"/>
    <w:rsid w:val="001118D7"/>
    <w:rsid w:val="00112F25"/>
    <w:rsid w:val="00114B34"/>
    <w:rsid w:val="00115034"/>
    <w:rsid w:val="001164A8"/>
    <w:rsid w:val="00124A29"/>
    <w:rsid w:val="001272D1"/>
    <w:rsid w:val="0013168B"/>
    <w:rsid w:val="00137BAC"/>
    <w:rsid w:val="001420AB"/>
    <w:rsid w:val="00142732"/>
    <w:rsid w:val="00144419"/>
    <w:rsid w:val="001533F4"/>
    <w:rsid w:val="00155969"/>
    <w:rsid w:val="00155B99"/>
    <w:rsid w:val="00156AF1"/>
    <w:rsid w:val="0016001B"/>
    <w:rsid w:val="00160270"/>
    <w:rsid w:val="00161957"/>
    <w:rsid w:val="0016263F"/>
    <w:rsid w:val="00163AC1"/>
    <w:rsid w:val="001648F9"/>
    <w:rsid w:val="00165927"/>
    <w:rsid w:val="00166066"/>
    <w:rsid w:val="00166F9C"/>
    <w:rsid w:val="00167A36"/>
    <w:rsid w:val="00173063"/>
    <w:rsid w:val="00173395"/>
    <w:rsid w:val="00174840"/>
    <w:rsid w:val="00176402"/>
    <w:rsid w:val="001772B6"/>
    <w:rsid w:val="0017783C"/>
    <w:rsid w:val="001819FB"/>
    <w:rsid w:val="00184365"/>
    <w:rsid w:val="001943ED"/>
    <w:rsid w:val="0019442D"/>
    <w:rsid w:val="00194E7C"/>
    <w:rsid w:val="00194F4C"/>
    <w:rsid w:val="001966C0"/>
    <w:rsid w:val="001B1B01"/>
    <w:rsid w:val="001B3D81"/>
    <w:rsid w:val="001B563A"/>
    <w:rsid w:val="001C2218"/>
    <w:rsid w:val="001C2AD2"/>
    <w:rsid w:val="001C5084"/>
    <w:rsid w:val="001C7E5E"/>
    <w:rsid w:val="001D0F7C"/>
    <w:rsid w:val="001D1367"/>
    <w:rsid w:val="001D1C75"/>
    <w:rsid w:val="001D1D5D"/>
    <w:rsid w:val="001D21F5"/>
    <w:rsid w:val="001D35F8"/>
    <w:rsid w:val="001D5DEC"/>
    <w:rsid w:val="001E2493"/>
    <w:rsid w:val="001E2937"/>
    <w:rsid w:val="001F332C"/>
    <w:rsid w:val="001F3558"/>
    <w:rsid w:val="001F4612"/>
    <w:rsid w:val="001F5036"/>
    <w:rsid w:val="001F6946"/>
    <w:rsid w:val="00201696"/>
    <w:rsid w:val="00205D96"/>
    <w:rsid w:val="00220804"/>
    <w:rsid w:val="0022190A"/>
    <w:rsid w:val="00225510"/>
    <w:rsid w:val="00235732"/>
    <w:rsid w:val="00235D77"/>
    <w:rsid w:val="002366CD"/>
    <w:rsid w:val="00237216"/>
    <w:rsid w:val="002407DF"/>
    <w:rsid w:val="00243430"/>
    <w:rsid w:val="002443EF"/>
    <w:rsid w:val="0024476A"/>
    <w:rsid w:val="0024479E"/>
    <w:rsid w:val="0024639B"/>
    <w:rsid w:val="002470F4"/>
    <w:rsid w:val="002500BA"/>
    <w:rsid w:val="002506AA"/>
    <w:rsid w:val="0025175B"/>
    <w:rsid w:val="00254FD5"/>
    <w:rsid w:val="002561B4"/>
    <w:rsid w:val="00261B99"/>
    <w:rsid w:val="00262956"/>
    <w:rsid w:val="00262E0A"/>
    <w:rsid w:val="002660F9"/>
    <w:rsid w:val="00266709"/>
    <w:rsid w:val="002677BA"/>
    <w:rsid w:val="00272492"/>
    <w:rsid w:val="00272816"/>
    <w:rsid w:val="00273A8D"/>
    <w:rsid w:val="002741E8"/>
    <w:rsid w:val="0027558C"/>
    <w:rsid w:val="00276D58"/>
    <w:rsid w:val="00277CE4"/>
    <w:rsid w:val="00281C7E"/>
    <w:rsid w:val="00284476"/>
    <w:rsid w:val="002861A8"/>
    <w:rsid w:val="0029182E"/>
    <w:rsid w:val="002952BA"/>
    <w:rsid w:val="00297FF6"/>
    <w:rsid w:val="002C300F"/>
    <w:rsid w:val="002C4629"/>
    <w:rsid w:val="002D2312"/>
    <w:rsid w:val="002D4961"/>
    <w:rsid w:val="002E25E1"/>
    <w:rsid w:val="002E40BB"/>
    <w:rsid w:val="002F3AD7"/>
    <w:rsid w:val="00300820"/>
    <w:rsid w:val="00301393"/>
    <w:rsid w:val="00301C13"/>
    <w:rsid w:val="00303049"/>
    <w:rsid w:val="00303693"/>
    <w:rsid w:val="00307CD4"/>
    <w:rsid w:val="0031286C"/>
    <w:rsid w:val="003157D6"/>
    <w:rsid w:val="003167AF"/>
    <w:rsid w:val="00323411"/>
    <w:rsid w:val="003239DA"/>
    <w:rsid w:val="00324BC8"/>
    <w:rsid w:val="00327D17"/>
    <w:rsid w:val="00333619"/>
    <w:rsid w:val="003336F7"/>
    <w:rsid w:val="003401E6"/>
    <w:rsid w:val="003444F2"/>
    <w:rsid w:val="00344738"/>
    <w:rsid w:val="0034676E"/>
    <w:rsid w:val="00350690"/>
    <w:rsid w:val="00353B63"/>
    <w:rsid w:val="0035762C"/>
    <w:rsid w:val="00360B0E"/>
    <w:rsid w:val="00361907"/>
    <w:rsid w:val="00362E86"/>
    <w:rsid w:val="00366958"/>
    <w:rsid w:val="00366ECE"/>
    <w:rsid w:val="00370A08"/>
    <w:rsid w:val="00370A3C"/>
    <w:rsid w:val="00372658"/>
    <w:rsid w:val="00373FD9"/>
    <w:rsid w:val="0037417C"/>
    <w:rsid w:val="00380750"/>
    <w:rsid w:val="003810A7"/>
    <w:rsid w:val="00383E02"/>
    <w:rsid w:val="00390E39"/>
    <w:rsid w:val="00391A65"/>
    <w:rsid w:val="003934B4"/>
    <w:rsid w:val="00396099"/>
    <w:rsid w:val="003A32F5"/>
    <w:rsid w:val="003A6A05"/>
    <w:rsid w:val="003B5090"/>
    <w:rsid w:val="003B67F9"/>
    <w:rsid w:val="003B7136"/>
    <w:rsid w:val="003B73FF"/>
    <w:rsid w:val="003B74DA"/>
    <w:rsid w:val="003D4484"/>
    <w:rsid w:val="003D4C38"/>
    <w:rsid w:val="003D7A87"/>
    <w:rsid w:val="003E1971"/>
    <w:rsid w:val="003E1A9C"/>
    <w:rsid w:val="003E40AB"/>
    <w:rsid w:val="003E5358"/>
    <w:rsid w:val="003E6D70"/>
    <w:rsid w:val="003F0A06"/>
    <w:rsid w:val="003F109B"/>
    <w:rsid w:val="003F1D50"/>
    <w:rsid w:val="003F31B7"/>
    <w:rsid w:val="003F3BE7"/>
    <w:rsid w:val="003F5010"/>
    <w:rsid w:val="003F5682"/>
    <w:rsid w:val="00402C29"/>
    <w:rsid w:val="00403A6B"/>
    <w:rsid w:val="00405CAE"/>
    <w:rsid w:val="00406171"/>
    <w:rsid w:val="00406B35"/>
    <w:rsid w:val="0040733D"/>
    <w:rsid w:val="0040739E"/>
    <w:rsid w:val="0040746E"/>
    <w:rsid w:val="00415527"/>
    <w:rsid w:val="0041564A"/>
    <w:rsid w:val="00417961"/>
    <w:rsid w:val="00417AF6"/>
    <w:rsid w:val="00423313"/>
    <w:rsid w:val="00425F5A"/>
    <w:rsid w:val="004309BB"/>
    <w:rsid w:val="004338CC"/>
    <w:rsid w:val="004375DD"/>
    <w:rsid w:val="0044026E"/>
    <w:rsid w:val="0044046D"/>
    <w:rsid w:val="00442770"/>
    <w:rsid w:val="00443D3E"/>
    <w:rsid w:val="004449CA"/>
    <w:rsid w:val="00446A3F"/>
    <w:rsid w:val="00451D50"/>
    <w:rsid w:val="004522BF"/>
    <w:rsid w:val="00455B8B"/>
    <w:rsid w:val="004560E9"/>
    <w:rsid w:val="004619AD"/>
    <w:rsid w:val="0046768C"/>
    <w:rsid w:val="00470068"/>
    <w:rsid w:val="004704B6"/>
    <w:rsid w:val="00475B2E"/>
    <w:rsid w:val="00480722"/>
    <w:rsid w:val="00484458"/>
    <w:rsid w:val="00491065"/>
    <w:rsid w:val="004939BE"/>
    <w:rsid w:val="00495618"/>
    <w:rsid w:val="004970D8"/>
    <w:rsid w:val="0049790C"/>
    <w:rsid w:val="004A3184"/>
    <w:rsid w:val="004B0540"/>
    <w:rsid w:val="004B1A28"/>
    <w:rsid w:val="004B4E73"/>
    <w:rsid w:val="004B5374"/>
    <w:rsid w:val="004B5A06"/>
    <w:rsid w:val="004C1114"/>
    <w:rsid w:val="004C7EDF"/>
    <w:rsid w:val="004D0D70"/>
    <w:rsid w:val="004D0F80"/>
    <w:rsid w:val="004D1F4A"/>
    <w:rsid w:val="004D2D10"/>
    <w:rsid w:val="004D67BF"/>
    <w:rsid w:val="004E0D93"/>
    <w:rsid w:val="004E0EE5"/>
    <w:rsid w:val="004E52A9"/>
    <w:rsid w:val="00500F12"/>
    <w:rsid w:val="00504075"/>
    <w:rsid w:val="00504646"/>
    <w:rsid w:val="0050478D"/>
    <w:rsid w:val="00510811"/>
    <w:rsid w:val="005111CC"/>
    <w:rsid w:val="0051632C"/>
    <w:rsid w:val="005164C9"/>
    <w:rsid w:val="00517FE7"/>
    <w:rsid w:val="005211EB"/>
    <w:rsid w:val="00523436"/>
    <w:rsid w:val="00526D6D"/>
    <w:rsid w:val="00537716"/>
    <w:rsid w:val="00540BCC"/>
    <w:rsid w:val="005430B9"/>
    <w:rsid w:val="00557AF6"/>
    <w:rsid w:val="00557EEB"/>
    <w:rsid w:val="00562226"/>
    <w:rsid w:val="005660CE"/>
    <w:rsid w:val="0056675A"/>
    <w:rsid w:val="00566F6A"/>
    <w:rsid w:val="00572E33"/>
    <w:rsid w:val="00576493"/>
    <w:rsid w:val="00576C5C"/>
    <w:rsid w:val="0058055E"/>
    <w:rsid w:val="0058211D"/>
    <w:rsid w:val="00583006"/>
    <w:rsid w:val="00590449"/>
    <w:rsid w:val="005939B5"/>
    <w:rsid w:val="00593DB6"/>
    <w:rsid w:val="0059550D"/>
    <w:rsid w:val="005A0512"/>
    <w:rsid w:val="005A2B23"/>
    <w:rsid w:val="005A6E16"/>
    <w:rsid w:val="005B22C8"/>
    <w:rsid w:val="005B7B66"/>
    <w:rsid w:val="005C054C"/>
    <w:rsid w:val="005C4AC3"/>
    <w:rsid w:val="005C5C7B"/>
    <w:rsid w:val="005C79A8"/>
    <w:rsid w:val="005D4604"/>
    <w:rsid w:val="005D7B2A"/>
    <w:rsid w:val="005E0E6E"/>
    <w:rsid w:val="005E2237"/>
    <w:rsid w:val="005E235C"/>
    <w:rsid w:val="005E38F4"/>
    <w:rsid w:val="005E5722"/>
    <w:rsid w:val="005E68B2"/>
    <w:rsid w:val="005E7A49"/>
    <w:rsid w:val="005F66C6"/>
    <w:rsid w:val="006021C4"/>
    <w:rsid w:val="0060329E"/>
    <w:rsid w:val="00603666"/>
    <w:rsid w:val="0060392D"/>
    <w:rsid w:val="006062AB"/>
    <w:rsid w:val="0060725F"/>
    <w:rsid w:val="00607466"/>
    <w:rsid w:val="006122AC"/>
    <w:rsid w:val="00613088"/>
    <w:rsid w:val="00622D0C"/>
    <w:rsid w:val="00623A1B"/>
    <w:rsid w:val="006258A2"/>
    <w:rsid w:val="006369EB"/>
    <w:rsid w:val="00637B41"/>
    <w:rsid w:val="006472D5"/>
    <w:rsid w:val="00647C0A"/>
    <w:rsid w:val="006542A7"/>
    <w:rsid w:val="0065446D"/>
    <w:rsid w:val="0066429F"/>
    <w:rsid w:val="00664DAC"/>
    <w:rsid w:val="00665B90"/>
    <w:rsid w:val="00677EE7"/>
    <w:rsid w:val="0068110F"/>
    <w:rsid w:val="0068227C"/>
    <w:rsid w:val="00684AFE"/>
    <w:rsid w:val="006908B0"/>
    <w:rsid w:val="006926A7"/>
    <w:rsid w:val="006961F2"/>
    <w:rsid w:val="006A2B08"/>
    <w:rsid w:val="006A5FF7"/>
    <w:rsid w:val="006B0093"/>
    <w:rsid w:val="006B2D39"/>
    <w:rsid w:val="006B3054"/>
    <w:rsid w:val="006B44BD"/>
    <w:rsid w:val="006C2116"/>
    <w:rsid w:val="006C5CBE"/>
    <w:rsid w:val="006D3B95"/>
    <w:rsid w:val="006D4389"/>
    <w:rsid w:val="006D445E"/>
    <w:rsid w:val="006D595F"/>
    <w:rsid w:val="006D614E"/>
    <w:rsid w:val="006E4698"/>
    <w:rsid w:val="006E6D06"/>
    <w:rsid w:val="006F0A81"/>
    <w:rsid w:val="006F3EC6"/>
    <w:rsid w:val="00700974"/>
    <w:rsid w:val="0070136C"/>
    <w:rsid w:val="0070439F"/>
    <w:rsid w:val="0070619F"/>
    <w:rsid w:val="007070EE"/>
    <w:rsid w:val="00724A8B"/>
    <w:rsid w:val="00726F26"/>
    <w:rsid w:val="0072796E"/>
    <w:rsid w:val="00727EE6"/>
    <w:rsid w:val="00733085"/>
    <w:rsid w:val="007376EF"/>
    <w:rsid w:val="0074648E"/>
    <w:rsid w:val="007472F0"/>
    <w:rsid w:val="0074786D"/>
    <w:rsid w:val="00747D8A"/>
    <w:rsid w:val="00752048"/>
    <w:rsid w:val="0075296C"/>
    <w:rsid w:val="00757BD6"/>
    <w:rsid w:val="007628A9"/>
    <w:rsid w:val="00763D60"/>
    <w:rsid w:val="00764B0B"/>
    <w:rsid w:val="00772517"/>
    <w:rsid w:val="00775186"/>
    <w:rsid w:val="007817B0"/>
    <w:rsid w:val="00782C87"/>
    <w:rsid w:val="00785C66"/>
    <w:rsid w:val="00785CF3"/>
    <w:rsid w:val="007922A5"/>
    <w:rsid w:val="00792A3A"/>
    <w:rsid w:val="007947EA"/>
    <w:rsid w:val="0079537F"/>
    <w:rsid w:val="00796580"/>
    <w:rsid w:val="007A6956"/>
    <w:rsid w:val="007B3317"/>
    <w:rsid w:val="007B372C"/>
    <w:rsid w:val="007B4FC7"/>
    <w:rsid w:val="007C05E6"/>
    <w:rsid w:val="007C147E"/>
    <w:rsid w:val="007C5210"/>
    <w:rsid w:val="007D15D8"/>
    <w:rsid w:val="007D31EE"/>
    <w:rsid w:val="007D4DB2"/>
    <w:rsid w:val="007D74F4"/>
    <w:rsid w:val="007E0645"/>
    <w:rsid w:val="007E2B6C"/>
    <w:rsid w:val="007E5220"/>
    <w:rsid w:val="007E6A33"/>
    <w:rsid w:val="007F2DA5"/>
    <w:rsid w:val="007F4DB2"/>
    <w:rsid w:val="007F6B9B"/>
    <w:rsid w:val="008035E6"/>
    <w:rsid w:val="00803B35"/>
    <w:rsid w:val="00807AB4"/>
    <w:rsid w:val="00807C0C"/>
    <w:rsid w:val="008147D5"/>
    <w:rsid w:val="00814D13"/>
    <w:rsid w:val="00820973"/>
    <w:rsid w:val="00822699"/>
    <w:rsid w:val="0082329E"/>
    <w:rsid w:val="00826F9F"/>
    <w:rsid w:val="00835C76"/>
    <w:rsid w:val="008374F7"/>
    <w:rsid w:val="00841678"/>
    <w:rsid w:val="008451CE"/>
    <w:rsid w:val="00852838"/>
    <w:rsid w:val="00855F16"/>
    <w:rsid w:val="00864BC2"/>
    <w:rsid w:val="008750E6"/>
    <w:rsid w:val="00880F9C"/>
    <w:rsid w:val="0088303B"/>
    <w:rsid w:val="00884B91"/>
    <w:rsid w:val="00893864"/>
    <w:rsid w:val="008A3CCD"/>
    <w:rsid w:val="008A73CD"/>
    <w:rsid w:val="008B0478"/>
    <w:rsid w:val="008B0C87"/>
    <w:rsid w:val="008B2549"/>
    <w:rsid w:val="008B61E4"/>
    <w:rsid w:val="008B64B5"/>
    <w:rsid w:val="008C345A"/>
    <w:rsid w:val="008E1087"/>
    <w:rsid w:val="008E2E47"/>
    <w:rsid w:val="008E60DB"/>
    <w:rsid w:val="008E6FDA"/>
    <w:rsid w:val="008E78FE"/>
    <w:rsid w:val="008F0DDE"/>
    <w:rsid w:val="008F67C0"/>
    <w:rsid w:val="008F7AA5"/>
    <w:rsid w:val="0090220D"/>
    <w:rsid w:val="00903FC6"/>
    <w:rsid w:val="00904528"/>
    <w:rsid w:val="00904564"/>
    <w:rsid w:val="00905088"/>
    <w:rsid w:val="00906918"/>
    <w:rsid w:val="00917C55"/>
    <w:rsid w:val="00921487"/>
    <w:rsid w:val="009228C1"/>
    <w:rsid w:val="00925062"/>
    <w:rsid w:val="0092508A"/>
    <w:rsid w:val="00926AAB"/>
    <w:rsid w:val="00931992"/>
    <w:rsid w:val="009348F3"/>
    <w:rsid w:val="009365AA"/>
    <w:rsid w:val="00943959"/>
    <w:rsid w:val="009453B8"/>
    <w:rsid w:val="009464A3"/>
    <w:rsid w:val="00952CFF"/>
    <w:rsid w:val="00955AD6"/>
    <w:rsid w:val="00956B01"/>
    <w:rsid w:val="0096722E"/>
    <w:rsid w:val="00967C58"/>
    <w:rsid w:val="00972AB7"/>
    <w:rsid w:val="00974DEC"/>
    <w:rsid w:val="00976459"/>
    <w:rsid w:val="00981050"/>
    <w:rsid w:val="009839E8"/>
    <w:rsid w:val="00983E85"/>
    <w:rsid w:val="00984657"/>
    <w:rsid w:val="009871F6"/>
    <w:rsid w:val="00987BF2"/>
    <w:rsid w:val="00992D51"/>
    <w:rsid w:val="00994760"/>
    <w:rsid w:val="0099607C"/>
    <w:rsid w:val="00997333"/>
    <w:rsid w:val="009A2073"/>
    <w:rsid w:val="009A60E3"/>
    <w:rsid w:val="009B3DAD"/>
    <w:rsid w:val="009B62B3"/>
    <w:rsid w:val="009B75CD"/>
    <w:rsid w:val="009C012D"/>
    <w:rsid w:val="009C0E44"/>
    <w:rsid w:val="009C28B3"/>
    <w:rsid w:val="009D1E82"/>
    <w:rsid w:val="009D43F4"/>
    <w:rsid w:val="009D4B14"/>
    <w:rsid w:val="009D4F20"/>
    <w:rsid w:val="009D5A65"/>
    <w:rsid w:val="009D7A62"/>
    <w:rsid w:val="009F2188"/>
    <w:rsid w:val="009F4EF3"/>
    <w:rsid w:val="009F516F"/>
    <w:rsid w:val="009F5326"/>
    <w:rsid w:val="009F7BC7"/>
    <w:rsid w:val="00A02813"/>
    <w:rsid w:val="00A03D1D"/>
    <w:rsid w:val="00A04729"/>
    <w:rsid w:val="00A07A2A"/>
    <w:rsid w:val="00A112D3"/>
    <w:rsid w:val="00A112DD"/>
    <w:rsid w:val="00A14B65"/>
    <w:rsid w:val="00A14F67"/>
    <w:rsid w:val="00A21ABE"/>
    <w:rsid w:val="00A257CB"/>
    <w:rsid w:val="00A25DC0"/>
    <w:rsid w:val="00A26E99"/>
    <w:rsid w:val="00A33D96"/>
    <w:rsid w:val="00A34253"/>
    <w:rsid w:val="00A35F89"/>
    <w:rsid w:val="00A40195"/>
    <w:rsid w:val="00A41CC5"/>
    <w:rsid w:val="00A4444D"/>
    <w:rsid w:val="00A467BB"/>
    <w:rsid w:val="00A5247E"/>
    <w:rsid w:val="00A52697"/>
    <w:rsid w:val="00A60109"/>
    <w:rsid w:val="00A60D4F"/>
    <w:rsid w:val="00A60D76"/>
    <w:rsid w:val="00A60E5F"/>
    <w:rsid w:val="00A61904"/>
    <w:rsid w:val="00A64506"/>
    <w:rsid w:val="00A646DB"/>
    <w:rsid w:val="00A66027"/>
    <w:rsid w:val="00A67125"/>
    <w:rsid w:val="00A70646"/>
    <w:rsid w:val="00A72C02"/>
    <w:rsid w:val="00A73995"/>
    <w:rsid w:val="00A7781C"/>
    <w:rsid w:val="00A81B43"/>
    <w:rsid w:val="00A87B49"/>
    <w:rsid w:val="00A9236C"/>
    <w:rsid w:val="00A966F1"/>
    <w:rsid w:val="00A969C2"/>
    <w:rsid w:val="00A97B50"/>
    <w:rsid w:val="00AA0B53"/>
    <w:rsid w:val="00AA1998"/>
    <w:rsid w:val="00AA5212"/>
    <w:rsid w:val="00AB1F70"/>
    <w:rsid w:val="00AB64E8"/>
    <w:rsid w:val="00AC4B44"/>
    <w:rsid w:val="00AD57A5"/>
    <w:rsid w:val="00AD7474"/>
    <w:rsid w:val="00AE23DF"/>
    <w:rsid w:val="00AE35DD"/>
    <w:rsid w:val="00AE5150"/>
    <w:rsid w:val="00AE52D2"/>
    <w:rsid w:val="00AF27DE"/>
    <w:rsid w:val="00AF4110"/>
    <w:rsid w:val="00AF6C37"/>
    <w:rsid w:val="00AF7A0D"/>
    <w:rsid w:val="00AF7ABC"/>
    <w:rsid w:val="00B043C4"/>
    <w:rsid w:val="00B05E23"/>
    <w:rsid w:val="00B06FAD"/>
    <w:rsid w:val="00B07157"/>
    <w:rsid w:val="00B12D35"/>
    <w:rsid w:val="00B22A8E"/>
    <w:rsid w:val="00B271FA"/>
    <w:rsid w:val="00B302DE"/>
    <w:rsid w:val="00B316D7"/>
    <w:rsid w:val="00B456EB"/>
    <w:rsid w:val="00B4588C"/>
    <w:rsid w:val="00B547E5"/>
    <w:rsid w:val="00B54C21"/>
    <w:rsid w:val="00B563B1"/>
    <w:rsid w:val="00B57116"/>
    <w:rsid w:val="00B62A5F"/>
    <w:rsid w:val="00B62D66"/>
    <w:rsid w:val="00B728CC"/>
    <w:rsid w:val="00B72D78"/>
    <w:rsid w:val="00B73D1B"/>
    <w:rsid w:val="00B7476C"/>
    <w:rsid w:val="00B75F29"/>
    <w:rsid w:val="00B76B6F"/>
    <w:rsid w:val="00B76FBB"/>
    <w:rsid w:val="00B800D1"/>
    <w:rsid w:val="00B83360"/>
    <w:rsid w:val="00B91CED"/>
    <w:rsid w:val="00B92A2D"/>
    <w:rsid w:val="00B93932"/>
    <w:rsid w:val="00B945A7"/>
    <w:rsid w:val="00B97653"/>
    <w:rsid w:val="00BA12D6"/>
    <w:rsid w:val="00BA26FE"/>
    <w:rsid w:val="00BA5DD5"/>
    <w:rsid w:val="00BB1612"/>
    <w:rsid w:val="00BB3594"/>
    <w:rsid w:val="00BB499B"/>
    <w:rsid w:val="00BB74E6"/>
    <w:rsid w:val="00BC2116"/>
    <w:rsid w:val="00BC6761"/>
    <w:rsid w:val="00BC6983"/>
    <w:rsid w:val="00BD092D"/>
    <w:rsid w:val="00BD2AF5"/>
    <w:rsid w:val="00BD55E1"/>
    <w:rsid w:val="00BD7270"/>
    <w:rsid w:val="00BE086E"/>
    <w:rsid w:val="00BE1E48"/>
    <w:rsid w:val="00BE223B"/>
    <w:rsid w:val="00BF3D4D"/>
    <w:rsid w:val="00BF3EA4"/>
    <w:rsid w:val="00BF4A87"/>
    <w:rsid w:val="00BF5262"/>
    <w:rsid w:val="00BF7A90"/>
    <w:rsid w:val="00C050EB"/>
    <w:rsid w:val="00C05B59"/>
    <w:rsid w:val="00C07157"/>
    <w:rsid w:val="00C13BC1"/>
    <w:rsid w:val="00C14672"/>
    <w:rsid w:val="00C338E1"/>
    <w:rsid w:val="00C36EDA"/>
    <w:rsid w:val="00C37C7D"/>
    <w:rsid w:val="00C40167"/>
    <w:rsid w:val="00C4027C"/>
    <w:rsid w:val="00C4073F"/>
    <w:rsid w:val="00C45397"/>
    <w:rsid w:val="00C45D44"/>
    <w:rsid w:val="00C51C2E"/>
    <w:rsid w:val="00C53454"/>
    <w:rsid w:val="00C540DA"/>
    <w:rsid w:val="00C57D7C"/>
    <w:rsid w:val="00C63010"/>
    <w:rsid w:val="00C65D11"/>
    <w:rsid w:val="00C66375"/>
    <w:rsid w:val="00C728FE"/>
    <w:rsid w:val="00C736B0"/>
    <w:rsid w:val="00C81E22"/>
    <w:rsid w:val="00C8204B"/>
    <w:rsid w:val="00C85BC2"/>
    <w:rsid w:val="00C901AA"/>
    <w:rsid w:val="00C910D3"/>
    <w:rsid w:val="00C928CA"/>
    <w:rsid w:val="00C96AD0"/>
    <w:rsid w:val="00C96C7E"/>
    <w:rsid w:val="00CA1856"/>
    <w:rsid w:val="00CA1B50"/>
    <w:rsid w:val="00CA4321"/>
    <w:rsid w:val="00CA540F"/>
    <w:rsid w:val="00CA5A81"/>
    <w:rsid w:val="00CA7882"/>
    <w:rsid w:val="00CB15A1"/>
    <w:rsid w:val="00CB36F5"/>
    <w:rsid w:val="00CC22E0"/>
    <w:rsid w:val="00CC4677"/>
    <w:rsid w:val="00CC73AB"/>
    <w:rsid w:val="00CC74B2"/>
    <w:rsid w:val="00CC76B7"/>
    <w:rsid w:val="00CD0213"/>
    <w:rsid w:val="00CD2F1C"/>
    <w:rsid w:val="00CD7582"/>
    <w:rsid w:val="00CE4FCA"/>
    <w:rsid w:val="00CF389B"/>
    <w:rsid w:val="00CF39DC"/>
    <w:rsid w:val="00CF3CF5"/>
    <w:rsid w:val="00D1159E"/>
    <w:rsid w:val="00D16723"/>
    <w:rsid w:val="00D22474"/>
    <w:rsid w:val="00D23D74"/>
    <w:rsid w:val="00D30820"/>
    <w:rsid w:val="00D35FC7"/>
    <w:rsid w:val="00D40DF7"/>
    <w:rsid w:val="00D42895"/>
    <w:rsid w:val="00D42F5B"/>
    <w:rsid w:val="00D453C8"/>
    <w:rsid w:val="00D46CC8"/>
    <w:rsid w:val="00D47BA3"/>
    <w:rsid w:val="00D55AAF"/>
    <w:rsid w:val="00D65FD3"/>
    <w:rsid w:val="00D7121A"/>
    <w:rsid w:val="00D762E2"/>
    <w:rsid w:val="00D772B7"/>
    <w:rsid w:val="00D863C0"/>
    <w:rsid w:val="00D87DE0"/>
    <w:rsid w:val="00D932B6"/>
    <w:rsid w:val="00D94274"/>
    <w:rsid w:val="00DA0E34"/>
    <w:rsid w:val="00DA0F3B"/>
    <w:rsid w:val="00DA2C0E"/>
    <w:rsid w:val="00DA35A9"/>
    <w:rsid w:val="00DA5773"/>
    <w:rsid w:val="00DB0BDA"/>
    <w:rsid w:val="00DB33F8"/>
    <w:rsid w:val="00DB7426"/>
    <w:rsid w:val="00DC0A1B"/>
    <w:rsid w:val="00DC18A1"/>
    <w:rsid w:val="00DC3674"/>
    <w:rsid w:val="00DC38B1"/>
    <w:rsid w:val="00DC3E11"/>
    <w:rsid w:val="00DC45F1"/>
    <w:rsid w:val="00DD0B40"/>
    <w:rsid w:val="00DD120E"/>
    <w:rsid w:val="00DD16E2"/>
    <w:rsid w:val="00DD4EFB"/>
    <w:rsid w:val="00DD5F21"/>
    <w:rsid w:val="00DD61C1"/>
    <w:rsid w:val="00DD6729"/>
    <w:rsid w:val="00DE5842"/>
    <w:rsid w:val="00DE6386"/>
    <w:rsid w:val="00DE7481"/>
    <w:rsid w:val="00E00549"/>
    <w:rsid w:val="00E02769"/>
    <w:rsid w:val="00E04FA9"/>
    <w:rsid w:val="00E106F8"/>
    <w:rsid w:val="00E107F3"/>
    <w:rsid w:val="00E119AB"/>
    <w:rsid w:val="00E12BC0"/>
    <w:rsid w:val="00E1633D"/>
    <w:rsid w:val="00E16EB5"/>
    <w:rsid w:val="00E171A4"/>
    <w:rsid w:val="00E21BDB"/>
    <w:rsid w:val="00E23D5E"/>
    <w:rsid w:val="00E32716"/>
    <w:rsid w:val="00E327C6"/>
    <w:rsid w:val="00E407DE"/>
    <w:rsid w:val="00E4669E"/>
    <w:rsid w:val="00E47372"/>
    <w:rsid w:val="00E47A3C"/>
    <w:rsid w:val="00E51AEF"/>
    <w:rsid w:val="00E62899"/>
    <w:rsid w:val="00E64377"/>
    <w:rsid w:val="00E704AE"/>
    <w:rsid w:val="00E75335"/>
    <w:rsid w:val="00E80C53"/>
    <w:rsid w:val="00E825C0"/>
    <w:rsid w:val="00E84001"/>
    <w:rsid w:val="00E90851"/>
    <w:rsid w:val="00EA677F"/>
    <w:rsid w:val="00EA7FC5"/>
    <w:rsid w:val="00EB0109"/>
    <w:rsid w:val="00EB0619"/>
    <w:rsid w:val="00EB09F0"/>
    <w:rsid w:val="00EB0D97"/>
    <w:rsid w:val="00EB4AC2"/>
    <w:rsid w:val="00EC0437"/>
    <w:rsid w:val="00EC0817"/>
    <w:rsid w:val="00ED289B"/>
    <w:rsid w:val="00ED2C27"/>
    <w:rsid w:val="00ED5777"/>
    <w:rsid w:val="00EE31DB"/>
    <w:rsid w:val="00EE3418"/>
    <w:rsid w:val="00EE39C4"/>
    <w:rsid w:val="00EF4166"/>
    <w:rsid w:val="00EF4B0F"/>
    <w:rsid w:val="00EF4DF9"/>
    <w:rsid w:val="00EF4F5E"/>
    <w:rsid w:val="00EF5FD2"/>
    <w:rsid w:val="00EF64F7"/>
    <w:rsid w:val="00EF6C1F"/>
    <w:rsid w:val="00F01D47"/>
    <w:rsid w:val="00F05586"/>
    <w:rsid w:val="00F1026C"/>
    <w:rsid w:val="00F108EC"/>
    <w:rsid w:val="00F140D9"/>
    <w:rsid w:val="00F22100"/>
    <w:rsid w:val="00F27804"/>
    <w:rsid w:val="00F41F79"/>
    <w:rsid w:val="00F4323B"/>
    <w:rsid w:val="00F54D74"/>
    <w:rsid w:val="00F55570"/>
    <w:rsid w:val="00F60192"/>
    <w:rsid w:val="00F73E21"/>
    <w:rsid w:val="00F76D8B"/>
    <w:rsid w:val="00F77A0C"/>
    <w:rsid w:val="00F80707"/>
    <w:rsid w:val="00F84448"/>
    <w:rsid w:val="00F846F5"/>
    <w:rsid w:val="00F84C7C"/>
    <w:rsid w:val="00F85D21"/>
    <w:rsid w:val="00F86D38"/>
    <w:rsid w:val="00F91416"/>
    <w:rsid w:val="00F92BD1"/>
    <w:rsid w:val="00F955C4"/>
    <w:rsid w:val="00F9683E"/>
    <w:rsid w:val="00F96B14"/>
    <w:rsid w:val="00FA235B"/>
    <w:rsid w:val="00FB056F"/>
    <w:rsid w:val="00FB0FF1"/>
    <w:rsid w:val="00FB1BA2"/>
    <w:rsid w:val="00FB39F8"/>
    <w:rsid w:val="00FB6D7D"/>
    <w:rsid w:val="00FB6F6B"/>
    <w:rsid w:val="00FC3581"/>
    <w:rsid w:val="00FD2B59"/>
    <w:rsid w:val="00FD38AA"/>
    <w:rsid w:val="00FD38D4"/>
    <w:rsid w:val="00FD7641"/>
    <w:rsid w:val="00FE17DB"/>
    <w:rsid w:val="00FE7DE9"/>
    <w:rsid w:val="00FF1F8E"/>
    <w:rsid w:val="00FF345E"/>
    <w:rsid w:val="00FF482C"/>
    <w:rsid w:val="00FF5E1B"/>
    <w:rsid w:val="00FF66AA"/>
    <w:rsid w:val="00FF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A69F3D"/>
  <w15:chartTrackingRefBased/>
  <w15:docId w15:val="{E272EB0D-3016-492D-8538-0E460CA59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466"/>
    <w:pPr>
      <w:spacing w:before="100" w:beforeAutospacing="1" w:after="100"/>
    </w:pPr>
    <w:rPr>
      <w:rFonts w:ascii="Arial" w:eastAsia="Times New Roman" w:hAnsi="Arial" w:cs="Arial"/>
      <w:color w:val="000000"/>
      <w:lang w:eastAsia="en-AU"/>
    </w:rPr>
  </w:style>
  <w:style w:type="paragraph" w:styleId="Heading1">
    <w:name w:val="heading 1"/>
    <w:basedOn w:val="Title"/>
    <w:link w:val="Heading1Char"/>
    <w:uiPriority w:val="9"/>
    <w:qFormat/>
    <w:rsid w:val="004D0F80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0F80"/>
    <w:pPr>
      <w:shd w:val="clear" w:color="auto" w:fill="FFFFFF"/>
      <w:spacing w:afterAutospacing="1" w:line="713" w:lineRule="atLeast"/>
      <w:outlineLvl w:val="1"/>
    </w:pPr>
    <w:rPr>
      <w:rFonts w:ascii="Century Gothic" w:eastAsiaTheme="majorEastAsia" w:hAnsi="Century Gothic" w:cstheme="majorBidi"/>
      <w:color w:val="000000" w:themeColor="text1"/>
      <w:sz w:val="32"/>
      <w:szCs w:val="32"/>
      <w14:textFill>
        <w14:solidFill>
          <w14:schemeClr w14:val="tx1">
            <w14:lumMod w14:val="85000"/>
            <w14:lumOff w14:val="15000"/>
            <w14:lumMod w14:val="25000"/>
          </w14:schemeClr>
        </w14:solidFill>
      </w14:textFill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0F80"/>
    <w:pPr>
      <w:outlineLvl w:val="2"/>
    </w:pPr>
    <w:rPr>
      <w:rFonts w:ascii="Century Gothic" w:eastAsiaTheme="majorEastAsia" w:hAnsi="Century Gothic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140D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0F80"/>
    <w:rPr>
      <w:rFonts w:ascii="Century Gothic" w:eastAsiaTheme="majorEastAsia" w:hAnsi="Century Gothic" w:cstheme="majorBidi"/>
      <w:color w:val="2B9947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4D0F80"/>
    <w:rPr>
      <w:rFonts w:ascii="Century Gothic" w:eastAsiaTheme="majorEastAsia" w:hAnsi="Century Gothic" w:cstheme="majorBidi"/>
      <w:color w:val="000000" w:themeColor="text1"/>
      <w:sz w:val="32"/>
      <w:szCs w:val="32"/>
      <w:shd w:val="clear" w:color="auto" w:fill="FFFFFF"/>
      <w14:textFill>
        <w14:solidFill>
          <w14:schemeClr w14:val="tx1">
            <w14:lumMod w14:val="85000"/>
            <w14:lumOff w14:val="15000"/>
            <w14:lumMod w14:val="25000"/>
          </w14:schemeClr>
        </w14:solidFill>
      </w14:textFill>
    </w:rPr>
  </w:style>
  <w:style w:type="character" w:customStyle="1" w:styleId="Heading3Char">
    <w:name w:val="Heading 3 Char"/>
    <w:basedOn w:val="DefaultParagraphFont"/>
    <w:link w:val="Heading3"/>
    <w:uiPriority w:val="9"/>
    <w:rsid w:val="004D0F80"/>
    <w:rPr>
      <w:rFonts w:ascii="Century Gothic" w:eastAsiaTheme="majorEastAsia" w:hAnsi="Century Gothic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F140D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ListParagraph">
    <w:name w:val="List Paragraph"/>
    <w:aliases w:val="List Paragraph1,Recommendation,List Paragraph11,Content descriptions,Indented Bullet Solid,Dot Point"/>
    <w:basedOn w:val="Normal"/>
    <w:link w:val="ListParagraphChar"/>
    <w:uiPriority w:val="34"/>
    <w:qFormat/>
    <w:rsid w:val="00323411"/>
    <w:pPr>
      <w:ind w:left="720"/>
      <w:contextualSpacing/>
    </w:pPr>
  </w:style>
  <w:style w:type="character" w:styleId="Hyperlink">
    <w:name w:val="Hyperlink"/>
    <w:uiPriority w:val="99"/>
    <w:rsid w:val="006258A2"/>
    <w:rPr>
      <w:color w:val="0000FF"/>
      <w:u w:val="single"/>
    </w:rPr>
  </w:style>
  <w:style w:type="table" w:styleId="TableGrid">
    <w:name w:val="Table Grid"/>
    <w:basedOn w:val="TableNormal"/>
    <w:uiPriority w:val="39"/>
    <w:rsid w:val="00625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76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6B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CC76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76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76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76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76B7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rsid w:val="00CC76B7"/>
    <w:pPr>
      <w:spacing w:after="0" w:line="240" w:lineRule="auto"/>
    </w:pPr>
    <w:rPr>
      <w:rFonts w:eastAsia="Arial Unicode MS" w:cs="Times New Roman"/>
      <w:sz w:val="20"/>
      <w:szCs w:val="20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C76B7"/>
    <w:rPr>
      <w:rFonts w:ascii="Arial" w:eastAsia="Arial Unicode MS" w:hAnsi="Arial" w:cs="Times New Roman"/>
      <w:sz w:val="20"/>
      <w:szCs w:val="20"/>
      <w:lang w:val="en-US" w:eastAsia="zh-CN"/>
    </w:rPr>
  </w:style>
  <w:style w:type="character" w:styleId="FootnoteReference">
    <w:name w:val="footnote reference"/>
    <w:basedOn w:val="DefaultParagraphFont"/>
    <w:uiPriority w:val="99"/>
    <w:rsid w:val="00CC76B7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7C147E"/>
    <w:pPr>
      <w:spacing w:before="240" w:after="240" w:line="240" w:lineRule="auto"/>
    </w:pPr>
    <w:rPr>
      <w:rFonts w:eastAsia="Arial Unicode MS" w:cs="Times New Roman"/>
      <w:b/>
      <w:bCs/>
      <w:sz w:val="20"/>
      <w:szCs w:val="20"/>
      <w:lang w:val="en-US" w:eastAsia="zh-CN"/>
    </w:rPr>
  </w:style>
  <w:style w:type="table" w:styleId="TableGridLight">
    <w:name w:val="Grid Table Light"/>
    <w:basedOn w:val="TableNormal"/>
    <w:uiPriority w:val="40"/>
    <w:rsid w:val="007C14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dnoteText">
    <w:name w:val="endnote text"/>
    <w:basedOn w:val="Normal"/>
    <w:link w:val="EndnoteTextChar"/>
    <w:uiPriority w:val="99"/>
    <w:unhideWhenUsed/>
    <w:rsid w:val="007C147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7C147E"/>
    <w:rPr>
      <w:sz w:val="20"/>
      <w:szCs w:val="20"/>
    </w:rPr>
  </w:style>
  <w:style w:type="character" w:styleId="EndnoteReference">
    <w:name w:val="endnote reference"/>
    <w:basedOn w:val="DefaultParagraphFont"/>
    <w:uiPriority w:val="99"/>
    <w:unhideWhenUsed/>
    <w:rsid w:val="007C147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5B22C8"/>
    <w:rPr>
      <w:color w:val="954F72" w:themeColor="followedHyperlink"/>
      <w:u w:val="single"/>
    </w:rPr>
  </w:style>
  <w:style w:type="paragraph" w:customStyle="1" w:styleId="ListParagraph2">
    <w:name w:val="List Paragraph 2"/>
    <w:basedOn w:val="ListParagraph"/>
    <w:qFormat/>
    <w:rsid w:val="00484458"/>
    <w:pPr>
      <w:spacing w:before="60" w:after="60" w:line="276" w:lineRule="auto"/>
      <w:ind w:left="706" w:hanging="360"/>
      <w:contextualSpacing w:val="0"/>
    </w:pPr>
    <w:rPr>
      <w:sz w:val="23"/>
      <w:szCs w:val="23"/>
    </w:rPr>
  </w:style>
  <w:style w:type="paragraph" w:customStyle="1" w:styleId="TableText">
    <w:name w:val="Table Text"/>
    <w:basedOn w:val="Normal"/>
    <w:qFormat/>
    <w:rsid w:val="000610C7"/>
    <w:pPr>
      <w:spacing w:before="60" w:after="60" w:line="276" w:lineRule="auto"/>
    </w:pPr>
    <w:rPr>
      <w:rFonts w:eastAsia="Arial Unicode MS" w:cs="Times New Roman"/>
      <w:bCs/>
      <w:sz w:val="23"/>
      <w:szCs w:val="20"/>
      <w:lang w:val="en-US" w:eastAsia="zh-CN"/>
    </w:rPr>
  </w:style>
  <w:style w:type="paragraph" w:customStyle="1" w:styleId="BodyText1">
    <w:name w:val="Body Text1"/>
    <w:basedOn w:val="Normal"/>
    <w:rsid w:val="001164A8"/>
    <w:pPr>
      <w:spacing w:after="200" w:line="280" w:lineRule="exact"/>
      <w:jc w:val="both"/>
    </w:pPr>
    <w:rPr>
      <w:rFonts w:ascii="Times New Roman" w:hAnsi="Times New Roman" w:cs="Times New Roman"/>
    </w:rPr>
  </w:style>
  <w:style w:type="table" w:styleId="PlainTable2">
    <w:name w:val="Plain Table 2"/>
    <w:basedOn w:val="TableNormal"/>
    <w:uiPriority w:val="42"/>
    <w:rsid w:val="00EF6C1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Revision">
    <w:name w:val="Revision"/>
    <w:hidden/>
    <w:uiPriority w:val="99"/>
    <w:semiHidden/>
    <w:rsid w:val="00194F4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D0F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0F80"/>
  </w:style>
  <w:style w:type="paragraph" w:styleId="Footer">
    <w:name w:val="footer"/>
    <w:basedOn w:val="Normal"/>
    <w:link w:val="FooterChar"/>
    <w:uiPriority w:val="99"/>
    <w:unhideWhenUsed/>
    <w:rsid w:val="004D0F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0F80"/>
  </w:style>
  <w:style w:type="paragraph" w:styleId="Title">
    <w:name w:val="Title"/>
    <w:basedOn w:val="Normal"/>
    <w:next w:val="Normal"/>
    <w:link w:val="TitleChar"/>
    <w:autoRedefine/>
    <w:uiPriority w:val="10"/>
    <w:qFormat/>
    <w:rsid w:val="004D0F80"/>
    <w:pPr>
      <w:spacing w:after="0" w:line="240" w:lineRule="auto"/>
      <w:contextualSpacing/>
    </w:pPr>
    <w:rPr>
      <w:rFonts w:ascii="Century Gothic" w:eastAsiaTheme="majorEastAsia" w:hAnsi="Century Gothic" w:cstheme="majorBidi"/>
      <w:color w:val="2B9947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0F80"/>
    <w:rPr>
      <w:rFonts w:ascii="Century Gothic" w:eastAsiaTheme="majorEastAsia" w:hAnsi="Century Gothic" w:cstheme="majorBidi"/>
      <w:color w:val="2B9947"/>
      <w:spacing w:val="-10"/>
      <w:kern w:val="28"/>
      <w:sz w:val="56"/>
      <w:szCs w:val="56"/>
    </w:rPr>
  </w:style>
  <w:style w:type="table" w:styleId="ListTable1Light-Accent6">
    <w:name w:val="List Table 1 Light Accent 6"/>
    <w:basedOn w:val="TableNormal"/>
    <w:uiPriority w:val="46"/>
    <w:rsid w:val="004D0F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1Light-Accent6">
    <w:name w:val="Grid Table 1 Light Accent 6"/>
    <w:basedOn w:val="TableNormal"/>
    <w:uiPriority w:val="46"/>
    <w:rsid w:val="004D0F80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6">
    <w:name w:val="List Table 3 Accent 6"/>
    <w:basedOn w:val="TableNormal"/>
    <w:uiPriority w:val="48"/>
    <w:rsid w:val="004D0F80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CommissionTable1">
    <w:name w:val="Commission Table 1"/>
    <w:basedOn w:val="TableNormal"/>
    <w:uiPriority w:val="99"/>
    <w:rsid w:val="004D0F80"/>
    <w:pPr>
      <w:spacing w:before="120" w:after="120" w:line="240" w:lineRule="auto"/>
      <w:contextualSpacing/>
    </w:pPr>
    <w:rPr>
      <w:rFonts w:ascii="Arial" w:hAnsi="Arial"/>
    </w:rPr>
    <w:tblPr>
      <w:tblBorders>
        <w:top w:val="single" w:sz="12" w:space="0" w:color="2B9947"/>
        <w:left w:val="single" w:sz="12" w:space="0" w:color="2B9947"/>
        <w:bottom w:val="single" w:sz="12" w:space="0" w:color="2B9947"/>
        <w:right w:val="single" w:sz="12" w:space="0" w:color="2B9947"/>
        <w:insideH w:val="single" w:sz="12" w:space="0" w:color="2B9947"/>
        <w:insideV w:val="single" w:sz="12" w:space="0" w:color="2B9947"/>
      </w:tblBorders>
    </w:tblPr>
    <w:tcPr>
      <w:vAlign w:val="center"/>
    </w:tc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2B9947"/>
      </w:tcPr>
    </w:tblStylePr>
  </w:style>
  <w:style w:type="table" w:customStyle="1" w:styleId="TableGrid1">
    <w:name w:val="Table Grid1"/>
    <w:basedOn w:val="TableNormal"/>
    <w:next w:val="TableGrid"/>
    <w:semiHidden/>
    <w:rsid w:val="00B271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A2B23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 Paragraph1 Char,Recommendation Char,List Paragraph11 Char,Content descriptions Char,Indented Bullet Solid Char,Dot Point Char"/>
    <w:link w:val="ListParagraph"/>
    <w:uiPriority w:val="34"/>
    <w:locked/>
    <w:rsid w:val="00C45D44"/>
    <w:rPr>
      <w:rFonts w:ascii="Arial" w:eastAsia="Times New Roman" w:hAnsi="Arial" w:cs="Arial"/>
      <w:color w:val="00000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890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0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tateadministrator@psc.wa.gov.a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wa.gov.au/government/publications/about-our-workforce-dat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a.gov.au/government/publications/state-of-the-wa-government-sector-workforce-2022-23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s-dpc\publicsector$\PSC\Policy%20and%20Data%20Analytics\Data%20Analytics%20and%20Reporting\Secure\HRMOIR%20data\Quarterly%20WorkForce%20Reports\2024%20Q1\Working_documents\Salaries_expenditure_September_2023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3381337798193607E-2"/>
          <c:y val="3.7319772480287575E-2"/>
          <c:w val="0.95645462188815966"/>
          <c:h val="0.83563263185644387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numFmt formatCode="0.0&quot;%&quot;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'Salary Expenditure from TSR'!$D$31:$N$31</c:f>
              <c:strCache>
                <c:ptCount val="11"/>
                <c:pt idx="0">
                  <c:v>2013-14</c:v>
                </c:pt>
                <c:pt idx="1">
                  <c:v>2014-15</c:v>
                </c:pt>
                <c:pt idx="2">
                  <c:v>2015-16</c:v>
                </c:pt>
                <c:pt idx="3">
                  <c:v>2016-17</c:v>
                </c:pt>
                <c:pt idx="4">
                  <c:v>2017-18</c:v>
                </c:pt>
                <c:pt idx="5">
                  <c:v>2018-19</c:v>
                </c:pt>
                <c:pt idx="6">
                  <c:v>2019-20</c:v>
                </c:pt>
                <c:pt idx="7">
                  <c:v>2020-21</c:v>
                </c:pt>
                <c:pt idx="8">
                  <c:v>2021-22</c:v>
                </c:pt>
                <c:pt idx="9">
                  <c:v>2022-23</c:v>
                </c:pt>
                <c:pt idx="10">
                  <c:v>2023-24</c:v>
                </c:pt>
              </c:strCache>
            </c:strRef>
          </c:cat>
          <c:val>
            <c:numRef>
              <c:f>'Salary Expenditure from TSR'!$D$32:$N$32</c:f>
              <c:numCache>
                <c:formatCode>#,##0.0</c:formatCode>
                <c:ptCount val="11"/>
                <c:pt idx="0">
                  <c:v>7.0937527962357336</c:v>
                </c:pt>
                <c:pt idx="1">
                  <c:v>1.8973199584043876</c:v>
                </c:pt>
                <c:pt idx="2">
                  <c:v>4.7834416712866812</c:v>
                </c:pt>
                <c:pt idx="3">
                  <c:v>1.7647591710901676</c:v>
                </c:pt>
                <c:pt idx="4">
                  <c:v>3.2153491033586468</c:v>
                </c:pt>
                <c:pt idx="5">
                  <c:v>1.4609256992781114</c:v>
                </c:pt>
                <c:pt idx="6">
                  <c:v>3.8610405125959359</c:v>
                </c:pt>
                <c:pt idx="7">
                  <c:v>5.6926411958387169</c:v>
                </c:pt>
                <c:pt idx="8">
                  <c:v>5.8300136523481223</c:v>
                </c:pt>
                <c:pt idx="9">
                  <c:v>5.9448252613932846</c:v>
                </c:pt>
                <c:pt idx="10">
                  <c:v>7.5667256271878411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CAB-4381-9E45-6A97AC90657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50"/>
        <c:axId val="522398176"/>
        <c:axId val="522397848"/>
      </c:barChart>
      <c:lineChart>
        <c:grouping val="standard"/>
        <c:varyColors val="0"/>
        <c:ser>
          <c:idx val="1"/>
          <c:order val="1"/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'Salary Expenditure from TSR'!$D$31:$N$31</c:f>
              <c:strCache>
                <c:ptCount val="11"/>
                <c:pt idx="0">
                  <c:v>2013-14</c:v>
                </c:pt>
                <c:pt idx="1">
                  <c:v>2014-15</c:v>
                </c:pt>
                <c:pt idx="2">
                  <c:v>2015-16</c:v>
                </c:pt>
                <c:pt idx="3">
                  <c:v>2016-17</c:v>
                </c:pt>
                <c:pt idx="4">
                  <c:v>2017-18</c:v>
                </c:pt>
                <c:pt idx="5">
                  <c:v>2018-19</c:v>
                </c:pt>
                <c:pt idx="6">
                  <c:v>2019-20</c:v>
                </c:pt>
                <c:pt idx="7">
                  <c:v>2020-21</c:v>
                </c:pt>
                <c:pt idx="8">
                  <c:v>2021-22</c:v>
                </c:pt>
                <c:pt idx="9">
                  <c:v>2022-23</c:v>
                </c:pt>
                <c:pt idx="10">
                  <c:v>2023-24</c:v>
                </c:pt>
              </c:strCache>
            </c:strRef>
          </c:cat>
          <c:val>
            <c:numRef>
              <c:f>'Salary Expenditure from TSR'!$D$33:$N$33</c:f>
              <c:numCache>
                <c:formatCode>0.0</c:formatCode>
                <c:ptCount val="11"/>
                <c:pt idx="0">
                  <c:v>4.1368914204768403</c:v>
                </c:pt>
                <c:pt idx="1">
                  <c:v>4.1368914204768403</c:v>
                </c:pt>
                <c:pt idx="2">
                  <c:v>4.1368914204768403</c:v>
                </c:pt>
                <c:pt idx="3">
                  <c:v>4.1368914204768403</c:v>
                </c:pt>
                <c:pt idx="4">
                  <c:v>4.1368914204768403</c:v>
                </c:pt>
                <c:pt idx="5">
                  <c:v>4.1368914204768403</c:v>
                </c:pt>
                <c:pt idx="6">
                  <c:v>4.1368914204768403</c:v>
                </c:pt>
                <c:pt idx="7">
                  <c:v>4.1368914204768403</c:v>
                </c:pt>
                <c:pt idx="8">
                  <c:v>4.1368914204768403</c:v>
                </c:pt>
                <c:pt idx="9">
                  <c:v>4.1368914204768403</c:v>
                </c:pt>
                <c:pt idx="10">
                  <c:v>4.1368914204768403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CAB-4381-9E45-6A97AC90657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522398176"/>
        <c:axId val="522397848"/>
      </c:lineChart>
      <c:catAx>
        <c:axId val="5223981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22397848"/>
        <c:crosses val="autoZero"/>
        <c:auto val="1"/>
        <c:lblAlgn val="ctr"/>
        <c:lblOffset val="100"/>
        <c:noMultiLvlLbl val="0"/>
      </c:catAx>
      <c:valAx>
        <c:axId val="522397848"/>
        <c:scaling>
          <c:orientation val="minMax"/>
          <c:max val="10"/>
        </c:scaling>
        <c:delete val="1"/>
        <c:axPos val="l"/>
        <c:numFmt formatCode="#,##0.0" sourceLinked="1"/>
        <c:majorTickMark val="out"/>
        <c:minorTickMark val="none"/>
        <c:tickLblPos val="nextTo"/>
        <c:crossAx val="5223981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0.34103</cdr:x>
      <cdr:y>0.37929</cdr:y>
    </cdr:from>
    <cdr:to>
      <cdr:x>0.62576</cdr:x>
      <cdr:y>0.51993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062563" y="1186322"/>
          <a:ext cx="1722037" cy="43988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n-AU" sz="1000" b="1">
              <a:latin typeface="Arial" panose="020B0604020202020204" pitchFamily="34" charset="0"/>
              <a:cs typeface="Arial" panose="020B0604020202020204" pitchFamily="34" charset="0"/>
            </a:rPr>
            <a:t>Decade</a:t>
          </a:r>
          <a:r>
            <a:rPr lang="en-AU" sz="1000" b="1" baseline="0">
              <a:latin typeface="Arial" panose="020B0604020202020204" pitchFamily="34" charset="0"/>
              <a:cs typeface="Arial" panose="020B0604020202020204" pitchFamily="34" charset="0"/>
            </a:rPr>
            <a:t> average = 4.1%</a:t>
          </a:r>
          <a:endParaRPr lang="en-AU" sz="1000" b="1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58C2D-E358-4F08-AFFF-AB2CC9D04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716</TotalTime>
  <Pages>6</Pages>
  <Words>1281</Words>
  <Characters>7304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8568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Western Australian public sector quarterly workforce report – September 2023</dc:title>
  <dc:subject/>
  <dc:creator>Public Sector Commission</dc:creator>
  <cp:keywords/>
  <dc:description/>
  <cp:lastModifiedBy>Partridge, Julian</cp:lastModifiedBy>
  <cp:revision>89</cp:revision>
  <cp:lastPrinted>2021-09-06T09:28:00Z</cp:lastPrinted>
  <dcterms:created xsi:type="dcterms:W3CDTF">2023-02-19T01:45:00Z</dcterms:created>
  <dcterms:modified xsi:type="dcterms:W3CDTF">2024-01-23T04:20:00Z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debd643-ebde-44ed-8e8b-40a2ae139fe2_Enabled">
    <vt:lpwstr>true</vt:lpwstr>
  </property>
  <property fmtid="{D5CDD505-2E9C-101B-9397-08002B2CF9AE}" pid="3" name="MSIP_Label_9debd643-ebde-44ed-8e8b-40a2ae139fe2_SetDate">
    <vt:lpwstr>2023-02-17T06:00:00Z</vt:lpwstr>
  </property>
  <property fmtid="{D5CDD505-2E9C-101B-9397-08002B2CF9AE}" pid="4" name="MSIP_Label_9debd643-ebde-44ed-8e8b-40a2ae139fe2_Method">
    <vt:lpwstr>Standard</vt:lpwstr>
  </property>
  <property fmtid="{D5CDD505-2E9C-101B-9397-08002B2CF9AE}" pid="5" name="MSIP_Label_9debd643-ebde-44ed-8e8b-40a2ae139fe2_Name">
    <vt:lpwstr>OFFICIAL PSC.</vt:lpwstr>
  </property>
  <property fmtid="{D5CDD505-2E9C-101B-9397-08002B2CF9AE}" pid="6" name="MSIP_Label_9debd643-ebde-44ed-8e8b-40a2ae139fe2_SiteId">
    <vt:lpwstr>d48144b5-571f-4b68-9721-e41bc0071e17</vt:lpwstr>
  </property>
  <property fmtid="{D5CDD505-2E9C-101B-9397-08002B2CF9AE}" pid="7" name="MSIP_Label_9debd643-ebde-44ed-8e8b-40a2ae139fe2_ActionId">
    <vt:lpwstr>980988ef-f067-46e6-b35c-a57e9dc16841</vt:lpwstr>
  </property>
  <property fmtid="{D5CDD505-2E9C-101B-9397-08002B2CF9AE}" pid="8" name="MSIP_Label_9debd643-ebde-44ed-8e8b-40a2ae139fe2_ContentBits">
    <vt:lpwstr>0</vt:lpwstr>
  </property>
</Properties>
</file>