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15F7" w14:textId="0C822261" w:rsidR="002C616B" w:rsidRDefault="00E270EF" w:rsidP="00EF7085">
      <w:pPr>
        <w:pStyle w:val="Title"/>
      </w:pPr>
      <w:r w:rsidRPr="00E270EF">
        <w:t xml:space="preserve">Summary of Template and Document Changes </w:t>
      </w:r>
      <w:r w:rsidR="000D19FF">
        <w:t>–</w:t>
      </w:r>
      <w:r w:rsidR="000D19FF" w:rsidRPr="00181000">
        <w:t xml:space="preserve"> </w:t>
      </w:r>
      <w:r w:rsidR="00F3266B">
        <w:rPr>
          <w:rStyle w:val="Character-Placeholder"/>
          <w:shd w:val="clear" w:color="auto" w:fill="auto"/>
        </w:rPr>
        <w:t>April 2024</w:t>
      </w:r>
    </w:p>
    <w:p w14:paraId="7B05A348" w14:textId="5DD6B199" w:rsidR="00EF7085" w:rsidRDefault="00AD1AD4" w:rsidP="000D19FF">
      <w:pPr>
        <w:pStyle w:val="Title-Subheading"/>
        <w:spacing w:after="0"/>
      </w:pPr>
      <w:r w:rsidRPr="00EC6527">
        <w:t xml:space="preserve">Community Services </w:t>
      </w:r>
      <w:r w:rsidR="003D3EEC" w:rsidRPr="00181000">
        <w:t>T</w:t>
      </w:r>
      <w:r w:rsidRPr="00181000">
        <w:t xml:space="preserve">emplates and </w:t>
      </w:r>
      <w:r w:rsidR="003D3EEC" w:rsidRPr="00181000">
        <w:t>D</w:t>
      </w:r>
      <w:r w:rsidRPr="00181000">
        <w:t>ocuments</w:t>
      </w:r>
      <w:r w:rsidR="00710FBB">
        <w:t xml:space="preserve"> </w:t>
      </w:r>
    </w:p>
    <w:p w14:paraId="6B34348A" w14:textId="4A7AD6B1" w:rsidR="000D19FF" w:rsidRPr="009A79DC" w:rsidRDefault="00457091" w:rsidP="00457091">
      <w:pPr>
        <w:spacing w:before="5040"/>
      </w:pPr>
      <w:r w:rsidRPr="00457091">
        <w:rPr>
          <w:b/>
          <w:bCs/>
        </w:rPr>
        <w:t>Publication Date</w:t>
      </w:r>
      <w:r w:rsidRPr="00DB6FA5">
        <w:rPr>
          <w:b/>
          <w:bCs/>
        </w:rPr>
        <w:t xml:space="preserve">: </w:t>
      </w:r>
      <w:r w:rsidR="00472FA2">
        <w:rPr>
          <w:rStyle w:val="Character-Placeholder"/>
          <w:shd w:val="clear" w:color="auto" w:fill="auto"/>
        </w:rPr>
        <w:t>20</w:t>
      </w:r>
      <w:r w:rsidR="00F3266B">
        <w:rPr>
          <w:rStyle w:val="Character-Placeholder"/>
          <w:shd w:val="clear" w:color="auto" w:fill="auto"/>
        </w:rPr>
        <w:t xml:space="preserve"> April </w:t>
      </w:r>
      <w:r w:rsidR="00181000" w:rsidRPr="00DB6FA5">
        <w:rPr>
          <w:rStyle w:val="Character-Placeholder"/>
          <w:shd w:val="clear" w:color="auto" w:fill="auto"/>
        </w:rPr>
        <w:t>202</w:t>
      </w:r>
      <w:r w:rsidR="00F3266B">
        <w:rPr>
          <w:rStyle w:val="Character-Placeholder"/>
          <w:shd w:val="clear" w:color="auto" w:fill="auto"/>
        </w:rPr>
        <w:t>4</w:t>
      </w:r>
    </w:p>
    <w:p w14:paraId="2250C57C" w14:textId="77777777" w:rsidR="00457091" w:rsidRPr="000D19FF" w:rsidRDefault="00457091" w:rsidP="000D19FF"/>
    <w:p w14:paraId="3B513E22" w14:textId="77777777" w:rsidR="000D19FF" w:rsidRDefault="000D19FF" w:rsidP="00A379C6">
      <w:pPr>
        <w:rPr>
          <w:highlight w:val="yellow"/>
        </w:rPr>
        <w:sectPr w:rsidR="000D19FF" w:rsidSect="00283A0B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850" w:footer="709" w:gutter="0"/>
          <w:pgNumType w:start="1"/>
          <w:cols w:space="708"/>
          <w:titlePg/>
          <w:docGrid w:linePitch="360"/>
        </w:sectPr>
      </w:pPr>
    </w:p>
    <w:p w14:paraId="40D99CB4" w14:textId="77777777" w:rsidR="007E5DE5" w:rsidRDefault="00DD4404" w:rsidP="00592C9F">
      <w:pPr>
        <w:pStyle w:val="TOC-Heading"/>
      </w:pPr>
      <w:r>
        <w:lastRenderedPageBreak/>
        <w:t>Contents</w:t>
      </w:r>
    </w:p>
    <w:p w14:paraId="4F73D4BB" w14:textId="3C0CA320" w:rsidR="00D82348" w:rsidRDefault="00592C9F">
      <w:pPr>
        <w:pStyle w:val="TOC2"/>
        <w:rPr>
          <w:rFonts w:asciiTheme="minorHAnsi" w:eastAsiaTheme="minorEastAsia" w:hAnsiTheme="minorHAnsi"/>
          <w:noProof/>
          <w:kern w:val="2"/>
          <w:szCs w:val="22"/>
          <w:lang w:eastAsia="en-AU"/>
          <w14:ligatures w14:val="standardContextual"/>
        </w:rPr>
      </w:pPr>
      <w:r>
        <w:rPr>
          <w:b/>
          <w:caps/>
          <w:sz w:val="20"/>
        </w:rPr>
        <w:fldChar w:fldCharType="begin"/>
      </w:r>
      <w:r>
        <w:instrText xml:space="preserve"> TOC \o "2-2" \h \z \t "Heading 1,1,Subtitle,2,Title - Content Page 1,1,List Heading 1,1,List Heading 2,2,List Heading 3,3,Schedule - Level 1 - Title,1,Appendix - Level 1 - Title,1" </w:instrText>
      </w:r>
      <w:r>
        <w:rPr>
          <w:b/>
          <w:caps/>
          <w:sz w:val="20"/>
        </w:rPr>
        <w:fldChar w:fldCharType="separate"/>
      </w:r>
      <w:hyperlink w:anchor="_Toc164160684" w:history="1">
        <w:r w:rsidR="00D82348" w:rsidRPr="000C4CDC">
          <w:rPr>
            <w:rStyle w:val="Hyperlink"/>
            <w:noProof/>
          </w:rPr>
          <w:t>Effective Date</w:t>
        </w:r>
        <w:r w:rsidR="00D82348">
          <w:rPr>
            <w:noProof/>
            <w:webHidden/>
          </w:rPr>
          <w:tab/>
        </w:r>
        <w:r w:rsidR="00D82348">
          <w:rPr>
            <w:noProof/>
            <w:webHidden/>
          </w:rPr>
          <w:fldChar w:fldCharType="begin"/>
        </w:r>
        <w:r w:rsidR="00D82348">
          <w:rPr>
            <w:noProof/>
            <w:webHidden/>
          </w:rPr>
          <w:instrText xml:space="preserve"> PAGEREF _Toc164160684 \h </w:instrText>
        </w:r>
        <w:r w:rsidR="00D82348">
          <w:rPr>
            <w:noProof/>
            <w:webHidden/>
          </w:rPr>
        </w:r>
        <w:r w:rsidR="00D82348">
          <w:rPr>
            <w:noProof/>
            <w:webHidden/>
          </w:rPr>
          <w:fldChar w:fldCharType="separate"/>
        </w:r>
        <w:r w:rsidR="00D82348">
          <w:rPr>
            <w:noProof/>
            <w:webHidden/>
          </w:rPr>
          <w:t>1</w:t>
        </w:r>
        <w:r w:rsidR="00D82348">
          <w:rPr>
            <w:noProof/>
            <w:webHidden/>
          </w:rPr>
          <w:fldChar w:fldCharType="end"/>
        </w:r>
      </w:hyperlink>
    </w:p>
    <w:p w14:paraId="29B4EB91" w14:textId="140BBEFB" w:rsidR="00D82348" w:rsidRDefault="009741B4">
      <w:pPr>
        <w:pStyle w:val="TOC2"/>
        <w:rPr>
          <w:rFonts w:asciiTheme="minorHAnsi" w:eastAsiaTheme="minorEastAsia" w:hAnsiTheme="minorHAnsi"/>
          <w:noProof/>
          <w:kern w:val="2"/>
          <w:szCs w:val="22"/>
          <w:lang w:eastAsia="en-AU"/>
          <w14:ligatures w14:val="standardContextual"/>
        </w:rPr>
      </w:pPr>
      <w:hyperlink w:anchor="_Toc164160685" w:history="1">
        <w:r w:rsidR="00D82348" w:rsidRPr="000C4CDC">
          <w:rPr>
            <w:rStyle w:val="Hyperlink"/>
            <w:noProof/>
          </w:rPr>
          <w:t>Overview of Template Changes</w:t>
        </w:r>
        <w:r w:rsidR="00D82348">
          <w:rPr>
            <w:noProof/>
            <w:webHidden/>
          </w:rPr>
          <w:tab/>
        </w:r>
        <w:r w:rsidR="00D82348">
          <w:rPr>
            <w:noProof/>
            <w:webHidden/>
          </w:rPr>
          <w:fldChar w:fldCharType="begin"/>
        </w:r>
        <w:r w:rsidR="00D82348">
          <w:rPr>
            <w:noProof/>
            <w:webHidden/>
          </w:rPr>
          <w:instrText xml:space="preserve"> PAGEREF _Toc164160685 \h </w:instrText>
        </w:r>
        <w:r w:rsidR="00D82348">
          <w:rPr>
            <w:noProof/>
            <w:webHidden/>
          </w:rPr>
        </w:r>
        <w:r w:rsidR="00D82348">
          <w:rPr>
            <w:noProof/>
            <w:webHidden/>
          </w:rPr>
          <w:fldChar w:fldCharType="separate"/>
        </w:r>
        <w:r w:rsidR="00D82348">
          <w:rPr>
            <w:noProof/>
            <w:webHidden/>
          </w:rPr>
          <w:t>1</w:t>
        </w:r>
        <w:r w:rsidR="00D82348">
          <w:rPr>
            <w:noProof/>
            <w:webHidden/>
          </w:rPr>
          <w:fldChar w:fldCharType="end"/>
        </w:r>
      </w:hyperlink>
    </w:p>
    <w:p w14:paraId="1CBDE727" w14:textId="39F63BE5" w:rsidR="00D82348" w:rsidRDefault="009741B4">
      <w:pPr>
        <w:pStyle w:val="TOC2"/>
        <w:rPr>
          <w:rFonts w:asciiTheme="minorHAnsi" w:eastAsiaTheme="minorEastAsia" w:hAnsiTheme="minorHAnsi"/>
          <w:noProof/>
          <w:kern w:val="2"/>
          <w:szCs w:val="22"/>
          <w:lang w:eastAsia="en-AU"/>
          <w14:ligatures w14:val="standardContextual"/>
        </w:rPr>
      </w:pPr>
      <w:hyperlink w:anchor="_Toc164160686" w:history="1">
        <w:r w:rsidR="00D82348" w:rsidRPr="000C4CDC">
          <w:rPr>
            <w:rStyle w:val="Hyperlink"/>
            <w:noProof/>
          </w:rPr>
          <w:t>Further Information</w:t>
        </w:r>
        <w:r w:rsidR="00D82348">
          <w:rPr>
            <w:noProof/>
            <w:webHidden/>
          </w:rPr>
          <w:tab/>
        </w:r>
        <w:r w:rsidR="00D82348">
          <w:rPr>
            <w:noProof/>
            <w:webHidden/>
          </w:rPr>
          <w:fldChar w:fldCharType="begin"/>
        </w:r>
        <w:r w:rsidR="00D82348">
          <w:rPr>
            <w:noProof/>
            <w:webHidden/>
          </w:rPr>
          <w:instrText xml:space="preserve"> PAGEREF _Toc164160686 \h </w:instrText>
        </w:r>
        <w:r w:rsidR="00D82348">
          <w:rPr>
            <w:noProof/>
            <w:webHidden/>
          </w:rPr>
        </w:r>
        <w:r w:rsidR="00D82348">
          <w:rPr>
            <w:noProof/>
            <w:webHidden/>
          </w:rPr>
          <w:fldChar w:fldCharType="separate"/>
        </w:r>
        <w:r w:rsidR="00D82348">
          <w:rPr>
            <w:noProof/>
            <w:webHidden/>
          </w:rPr>
          <w:t>1</w:t>
        </w:r>
        <w:r w:rsidR="00D82348">
          <w:rPr>
            <w:noProof/>
            <w:webHidden/>
          </w:rPr>
          <w:fldChar w:fldCharType="end"/>
        </w:r>
      </w:hyperlink>
    </w:p>
    <w:p w14:paraId="3C5995F7" w14:textId="242984A9" w:rsidR="00D82348" w:rsidRDefault="009741B4">
      <w:pPr>
        <w:pStyle w:val="TOC1"/>
        <w:rPr>
          <w:rFonts w:asciiTheme="minorHAnsi" w:eastAsiaTheme="minorEastAsia" w:hAnsiTheme="minorHAnsi"/>
          <w:b w:val="0"/>
          <w:caps w:val="0"/>
          <w:noProof/>
          <w:kern w:val="2"/>
          <w:szCs w:val="22"/>
          <w:lang w:eastAsia="en-AU"/>
          <w14:ligatures w14:val="standardContextual"/>
        </w:rPr>
      </w:pPr>
      <w:hyperlink w:anchor="_Toc164160687" w:history="1">
        <w:r w:rsidR="00D82348" w:rsidRPr="000C4CDC">
          <w:rPr>
            <w:rStyle w:val="Hyperlink"/>
            <w:noProof/>
          </w:rPr>
          <w:t>1.</w:t>
        </w:r>
        <w:r w:rsidR="00D82348">
          <w:rPr>
            <w:rFonts w:asciiTheme="minorHAnsi" w:eastAsiaTheme="minorEastAsia" w:hAnsiTheme="minorHAnsi"/>
            <w:b w:val="0"/>
            <w:caps w:val="0"/>
            <w:noProof/>
            <w:kern w:val="2"/>
            <w:szCs w:val="22"/>
            <w:lang w:eastAsia="en-AU"/>
            <w14:ligatures w14:val="standardContextual"/>
          </w:rPr>
          <w:tab/>
        </w:r>
        <w:r w:rsidR="00D82348" w:rsidRPr="000C4CDC">
          <w:rPr>
            <w:rStyle w:val="Hyperlink"/>
            <w:noProof/>
          </w:rPr>
          <w:t>Community Services Templates</w:t>
        </w:r>
        <w:r w:rsidR="00D82348">
          <w:rPr>
            <w:noProof/>
            <w:webHidden/>
          </w:rPr>
          <w:tab/>
        </w:r>
        <w:r w:rsidR="00D82348">
          <w:rPr>
            <w:noProof/>
            <w:webHidden/>
          </w:rPr>
          <w:fldChar w:fldCharType="begin"/>
        </w:r>
        <w:r w:rsidR="00D82348">
          <w:rPr>
            <w:noProof/>
            <w:webHidden/>
          </w:rPr>
          <w:instrText xml:space="preserve"> PAGEREF _Toc164160687 \h </w:instrText>
        </w:r>
        <w:r w:rsidR="00D82348">
          <w:rPr>
            <w:noProof/>
            <w:webHidden/>
          </w:rPr>
        </w:r>
        <w:r w:rsidR="00D82348">
          <w:rPr>
            <w:noProof/>
            <w:webHidden/>
          </w:rPr>
          <w:fldChar w:fldCharType="separate"/>
        </w:r>
        <w:r w:rsidR="00D82348">
          <w:rPr>
            <w:noProof/>
            <w:webHidden/>
          </w:rPr>
          <w:t>1</w:t>
        </w:r>
        <w:r w:rsidR="00D82348">
          <w:rPr>
            <w:noProof/>
            <w:webHidden/>
          </w:rPr>
          <w:fldChar w:fldCharType="end"/>
        </w:r>
      </w:hyperlink>
    </w:p>
    <w:p w14:paraId="53DAF38E" w14:textId="5208C980" w:rsidR="00D82348" w:rsidRDefault="009741B4">
      <w:pPr>
        <w:pStyle w:val="TOC2"/>
        <w:rPr>
          <w:rFonts w:asciiTheme="minorHAnsi" w:eastAsiaTheme="minorEastAsia" w:hAnsiTheme="minorHAnsi"/>
          <w:noProof/>
          <w:kern w:val="2"/>
          <w:szCs w:val="22"/>
          <w:lang w:eastAsia="en-AU"/>
          <w14:ligatures w14:val="standardContextual"/>
        </w:rPr>
      </w:pPr>
      <w:hyperlink w:anchor="_Toc164160688" w:history="1">
        <w:r w:rsidR="00D82348" w:rsidRPr="000C4CDC">
          <w:rPr>
            <w:rStyle w:val="Hyperlink"/>
            <w:noProof/>
          </w:rPr>
          <w:t>1.1</w:t>
        </w:r>
        <w:r w:rsidR="00D82348">
          <w:rPr>
            <w:rFonts w:asciiTheme="minorHAnsi" w:eastAsiaTheme="minorEastAsia" w:hAnsiTheme="minorHAnsi"/>
            <w:noProof/>
            <w:kern w:val="2"/>
            <w:szCs w:val="22"/>
            <w:lang w:eastAsia="en-AU"/>
            <w14:ligatures w14:val="standardContextual"/>
          </w:rPr>
          <w:tab/>
        </w:r>
        <w:r w:rsidR="00D82348" w:rsidRPr="000C4CDC">
          <w:rPr>
            <w:rStyle w:val="Hyperlink"/>
            <w:noProof/>
          </w:rPr>
          <w:t>Community Services Template - Procurement Plan</w:t>
        </w:r>
        <w:r w:rsidR="00D82348">
          <w:rPr>
            <w:noProof/>
            <w:webHidden/>
          </w:rPr>
          <w:tab/>
        </w:r>
        <w:r w:rsidR="00D82348">
          <w:rPr>
            <w:noProof/>
            <w:webHidden/>
          </w:rPr>
          <w:fldChar w:fldCharType="begin"/>
        </w:r>
        <w:r w:rsidR="00D82348">
          <w:rPr>
            <w:noProof/>
            <w:webHidden/>
          </w:rPr>
          <w:instrText xml:space="preserve"> PAGEREF _Toc164160688 \h </w:instrText>
        </w:r>
        <w:r w:rsidR="00D82348">
          <w:rPr>
            <w:noProof/>
            <w:webHidden/>
          </w:rPr>
        </w:r>
        <w:r w:rsidR="00D82348">
          <w:rPr>
            <w:noProof/>
            <w:webHidden/>
          </w:rPr>
          <w:fldChar w:fldCharType="separate"/>
        </w:r>
        <w:r w:rsidR="00D82348">
          <w:rPr>
            <w:noProof/>
            <w:webHidden/>
          </w:rPr>
          <w:t>1</w:t>
        </w:r>
        <w:r w:rsidR="00D82348">
          <w:rPr>
            <w:noProof/>
            <w:webHidden/>
          </w:rPr>
          <w:fldChar w:fldCharType="end"/>
        </w:r>
      </w:hyperlink>
    </w:p>
    <w:p w14:paraId="11BE6BBA" w14:textId="65967ECC" w:rsidR="00D82348" w:rsidRDefault="009741B4">
      <w:pPr>
        <w:pStyle w:val="TOC2"/>
        <w:rPr>
          <w:rFonts w:asciiTheme="minorHAnsi" w:eastAsiaTheme="minorEastAsia" w:hAnsiTheme="minorHAnsi"/>
          <w:noProof/>
          <w:kern w:val="2"/>
          <w:szCs w:val="22"/>
          <w:lang w:eastAsia="en-AU"/>
          <w14:ligatures w14:val="standardContextual"/>
        </w:rPr>
      </w:pPr>
      <w:hyperlink w:anchor="_Toc164160689" w:history="1">
        <w:r w:rsidR="00D82348" w:rsidRPr="000C4CDC">
          <w:rPr>
            <w:rStyle w:val="Hyperlink"/>
            <w:noProof/>
          </w:rPr>
          <w:t>1.2</w:t>
        </w:r>
        <w:r w:rsidR="00D82348">
          <w:rPr>
            <w:rFonts w:asciiTheme="minorHAnsi" w:eastAsiaTheme="minorEastAsia" w:hAnsiTheme="minorHAnsi"/>
            <w:noProof/>
            <w:kern w:val="2"/>
            <w:szCs w:val="22"/>
            <w:lang w:eastAsia="en-AU"/>
            <w14:ligatures w14:val="standardContextual"/>
          </w:rPr>
          <w:tab/>
        </w:r>
        <w:r w:rsidR="00D82348" w:rsidRPr="000C4CDC">
          <w:rPr>
            <w:rStyle w:val="Hyperlink"/>
            <w:noProof/>
          </w:rPr>
          <w:t>Community Services Templates – Evaluation Report</w:t>
        </w:r>
        <w:r w:rsidR="00D82348">
          <w:rPr>
            <w:noProof/>
            <w:webHidden/>
          </w:rPr>
          <w:tab/>
        </w:r>
        <w:r w:rsidR="00D82348">
          <w:rPr>
            <w:noProof/>
            <w:webHidden/>
          </w:rPr>
          <w:fldChar w:fldCharType="begin"/>
        </w:r>
        <w:r w:rsidR="00D82348">
          <w:rPr>
            <w:noProof/>
            <w:webHidden/>
          </w:rPr>
          <w:instrText xml:space="preserve"> PAGEREF _Toc164160689 \h </w:instrText>
        </w:r>
        <w:r w:rsidR="00D82348">
          <w:rPr>
            <w:noProof/>
            <w:webHidden/>
          </w:rPr>
        </w:r>
        <w:r w:rsidR="00D82348">
          <w:rPr>
            <w:noProof/>
            <w:webHidden/>
          </w:rPr>
          <w:fldChar w:fldCharType="separate"/>
        </w:r>
        <w:r w:rsidR="00D82348">
          <w:rPr>
            <w:noProof/>
            <w:webHidden/>
          </w:rPr>
          <w:t>2</w:t>
        </w:r>
        <w:r w:rsidR="00D82348">
          <w:rPr>
            <w:noProof/>
            <w:webHidden/>
          </w:rPr>
          <w:fldChar w:fldCharType="end"/>
        </w:r>
      </w:hyperlink>
    </w:p>
    <w:p w14:paraId="51376994" w14:textId="66857AAF" w:rsidR="00D82348" w:rsidRDefault="009741B4">
      <w:pPr>
        <w:pStyle w:val="TOC2"/>
        <w:rPr>
          <w:rFonts w:asciiTheme="minorHAnsi" w:eastAsiaTheme="minorEastAsia" w:hAnsiTheme="minorHAnsi"/>
          <w:noProof/>
          <w:kern w:val="2"/>
          <w:szCs w:val="22"/>
          <w:lang w:eastAsia="en-AU"/>
          <w14:ligatures w14:val="standardContextual"/>
        </w:rPr>
      </w:pPr>
      <w:hyperlink w:anchor="_Toc164160690" w:history="1">
        <w:r w:rsidR="00D82348" w:rsidRPr="000C4CDC">
          <w:rPr>
            <w:rStyle w:val="Hyperlink"/>
            <w:noProof/>
          </w:rPr>
          <w:t>1.3</w:t>
        </w:r>
        <w:r w:rsidR="00D82348">
          <w:rPr>
            <w:rFonts w:asciiTheme="minorHAnsi" w:eastAsiaTheme="minorEastAsia" w:hAnsiTheme="minorHAnsi"/>
            <w:noProof/>
            <w:kern w:val="2"/>
            <w:szCs w:val="22"/>
            <w:lang w:eastAsia="en-AU"/>
            <w14:ligatures w14:val="standardContextual"/>
          </w:rPr>
          <w:tab/>
        </w:r>
        <w:r w:rsidR="00D82348" w:rsidRPr="000C4CDC">
          <w:rPr>
            <w:rStyle w:val="Hyperlink"/>
            <w:noProof/>
          </w:rPr>
          <w:t>Community Services Templates – Evaluation Report for Preferred Service Provider</w:t>
        </w:r>
        <w:r w:rsidR="00D82348">
          <w:rPr>
            <w:noProof/>
            <w:webHidden/>
          </w:rPr>
          <w:tab/>
        </w:r>
        <w:r w:rsidR="00D82348">
          <w:rPr>
            <w:noProof/>
            <w:webHidden/>
          </w:rPr>
          <w:fldChar w:fldCharType="begin"/>
        </w:r>
        <w:r w:rsidR="00D82348">
          <w:rPr>
            <w:noProof/>
            <w:webHidden/>
          </w:rPr>
          <w:instrText xml:space="preserve"> PAGEREF _Toc164160690 \h </w:instrText>
        </w:r>
        <w:r w:rsidR="00D82348">
          <w:rPr>
            <w:noProof/>
            <w:webHidden/>
          </w:rPr>
        </w:r>
        <w:r w:rsidR="00D82348">
          <w:rPr>
            <w:noProof/>
            <w:webHidden/>
          </w:rPr>
          <w:fldChar w:fldCharType="separate"/>
        </w:r>
        <w:r w:rsidR="00D82348">
          <w:rPr>
            <w:noProof/>
            <w:webHidden/>
          </w:rPr>
          <w:t>2</w:t>
        </w:r>
        <w:r w:rsidR="00D82348">
          <w:rPr>
            <w:noProof/>
            <w:webHidden/>
          </w:rPr>
          <w:fldChar w:fldCharType="end"/>
        </w:r>
      </w:hyperlink>
    </w:p>
    <w:p w14:paraId="0425B763" w14:textId="55DA36A5" w:rsidR="00355AD2" w:rsidRPr="00A379C6" w:rsidRDefault="00592C9F" w:rsidP="000F196D">
      <w:r>
        <w:fldChar w:fldCharType="end"/>
      </w:r>
    </w:p>
    <w:p w14:paraId="35F8F4A2" w14:textId="77777777" w:rsidR="00355AD2" w:rsidRDefault="00355AD2" w:rsidP="00A379C6">
      <w:pPr>
        <w:sectPr w:rsidR="00355AD2" w:rsidSect="00283A0B">
          <w:headerReference w:type="first" r:id="rId14"/>
          <w:footerReference w:type="first" r:id="rId15"/>
          <w:pgSz w:w="11906" w:h="16838"/>
          <w:pgMar w:top="1440" w:right="1440" w:bottom="1440" w:left="1440" w:header="850" w:footer="709" w:gutter="0"/>
          <w:pgNumType w:start="1"/>
          <w:cols w:space="708"/>
          <w:titlePg/>
          <w:docGrid w:linePitch="360"/>
        </w:sectPr>
      </w:pPr>
    </w:p>
    <w:p w14:paraId="2ACDB003" w14:textId="5888FB01" w:rsidR="00A379C6" w:rsidRDefault="000D19FF" w:rsidP="00895FC8">
      <w:pPr>
        <w:pStyle w:val="Title-Content"/>
      </w:pPr>
      <w:r>
        <w:lastRenderedPageBreak/>
        <w:t>Introduction</w:t>
      </w:r>
    </w:p>
    <w:p w14:paraId="368D9054" w14:textId="0F2BBE68" w:rsidR="000D19FF" w:rsidRDefault="000D19FF" w:rsidP="00382049">
      <w:pPr>
        <w:pStyle w:val="Subtitle"/>
      </w:pPr>
      <w:bookmarkStart w:id="0" w:name="_Toc164160684"/>
      <w:r>
        <w:t>Effective Date</w:t>
      </w:r>
      <w:bookmarkEnd w:id="0"/>
    </w:p>
    <w:p w14:paraId="1C86D786" w14:textId="5FD1E365" w:rsidR="000D19FF" w:rsidRPr="000D19FF" w:rsidRDefault="000D19FF" w:rsidP="000D19FF">
      <w:r>
        <w:t xml:space="preserve">The changes described below were published on </w:t>
      </w:r>
      <w:hyperlink r:id="rId16" w:history="1">
        <w:r w:rsidRPr="004C2535">
          <w:rPr>
            <w:rStyle w:val="Hyperlink"/>
          </w:rPr>
          <w:t>WA.gov.au</w:t>
        </w:r>
      </w:hyperlink>
      <w:r>
        <w:t xml:space="preserve"> on</w:t>
      </w:r>
      <w:r w:rsidR="00A430A9">
        <w:t xml:space="preserve"> </w:t>
      </w:r>
      <w:r w:rsidR="00472FA2">
        <w:t>20</w:t>
      </w:r>
      <w:r w:rsidR="00A430A9">
        <w:t xml:space="preserve"> </w:t>
      </w:r>
      <w:r w:rsidR="00F3266B">
        <w:t>April 2024</w:t>
      </w:r>
      <w:r>
        <w:t>.</w:t>
      </w:r>
    </w:p>
    <w:p w14:paraId="06FB1783" w14:textId="50D28037" w:rsidR="002C4558" w:rsidRPr="0053378B" w:rsidRDefault="00F820D3" w:rsidP="00382049">
      <w:pPr>
        <w:pStyle w:val="Subtitle"/>
        <w:rPr>
          <w:rStyle w:val="Strong"/>
        </w:rPr>
      </w:pPr>
      <w:bookmarkStart w:id="1" w:name="_Toc164160685"/>
      <w:r w:rsidRPr="0053378B">
        <w:t>Overview of Template Changes</w:t>
      </w:r>
      <w:bookmarkEnd w:id="1"/>
      <w:r w:rsidR="003D3EEC" w:rsidRPr="0053378B">
        <w:rPr>
          <w:rStyle w:val="Strong"/>
        </w:rPr>
        <w:t xml:space="preserve"> </w:t>
      </w:r>
    </w:p>
    <w:p w14:paraId="3C9927A1" w14:textId="3538F4F4" w:rsidR="003836E1" w:rsidRPr="004356A6" w:rsidRDefault="000824A1" w:rsidP="00472FA2">
      <w:pPr>
        <w:pStyle w:val="BodyText-12ptafter"/>
      </w:pPr>
      <w:r w:rsidRPr="00763BF9">
        <w:t xml:space="preserve">The Department of Finance has updated </w:t>
      </w:r>
      <w:r w:rsidR="00F3266B">
        <w:t xml:space="preserve">three community </w:t>
      </w:r>
      <w:r w:rsidRPr="00763BF9">
        <w:t>services templates</w:t>
      </w:r>
      <w:r w:rsidR="00F3266B">
        <w:t xml:space="preserve"> </w:t>
      </w:r>
      <w:r w:rsidR="00F3266B" w:rsidRPr="00F3266B">
        <w:t>to include a clearer demonstration of Approved Funding Sources</w:t>
      </w:r>
      <w:r w:rsidRPr="00763BF9">
        <w:t>.</w:t>
      </w:r>
      <w:r w:rsidR="00F3266B">
        <w:t xml:space="preserve"> </w:t>
      </w:r>
      <w:r w:rsidR="00F3266B" w:rsidRPr="00472FA2">
        <w:t>The</w:t>
      </w:r>
      <w:r w:rsidR="00F3266B">
        <w:rPr>
          <w:b/>
          <w:bCs/>
        </w:rPr>
        <w:t xml:space="preserve"> </w:t>
      </w:r>
      <w:r w:rsidRPr="00763BF9">
        <w:t>driver</w:t>
      </w:r>
      <w:r w:rsidR="00F3266B">
        <w:t xml:space="preserve"> </w:t>
      </w:r>
      <w:r w:rsidRPr="00763BF9">
        <w:t>for the chang</w:t>
      </w:r>
      <w:r w:rsidR="00F3266B">
        <w:t xml:space="preserve">es is alignment with the </w:t>
      </w:r>
      <w:hyperlink r:id="rId17" w:history="1">
        <w:r w:rsidR="00F3266B" w:rsidRPr="00472FA2">
          <w:rPr>
            <w:rStyle w:val="Hyperlink"/>
          </w:rPr>
          <w:t>Financial Guidelines for Government Agencies – Commissioning Community Services</w:t>
        </w:r>
      </w:hyperlink>
      <w:r w:rsidR="00F3266B">
        <w:t>, published by the Department of Treasury in March 2024.</w:t>
      </w:r>
    </w:p>
    <w:p w14:paraId="7CC10AFB" w14:textId="3268D655" w:rsidR="004C2535" w:rsidRDefault="004C2535" w:rsidP="004C2535">
      <w:pPr>
        <w:pStyle w:val="Subtitle"/>
      </w:pPr>
      <w:bookmarkStart w:id="2" w:name="_Toc164160686"/>
      <w:r>
        <w:t>Further Information</w:t>
      </w:r>
      <w:bookmarkEnd w:id="2"/>
    </w:p>
    <w:p w14:paraId="4570260A" w14:textId="760A2016" w:rsidR="004C2535" w:rsidRPr="004C2535" w:rsidRDefault="006262A9" w:rsidP="00F3266B">
      <w:pPr>
        <w:pStyle w:val="BodyText-12ptafter"/>
      </w:pPr>
      <w:r>
        <w:t xml:space="preserve">If you require further </w:t>
      </w:r>
      <w:r w:rsidR="00750E38">
        <w:t xml:space="preserve">information </w:t>
      </w:r>
      <w:r>
        <w:t xml:space="preserve">about the </w:t>
      </w:r>
      <w:r w:rsidR="009B09D1">
        <w:t>documents or updates</w:t>
      </w:r>
      <w:r w:rsidR="00750E38">
        <w:t xml:space="preserve"> described </w:t>
      </w:r>
      <w:r w:rsidR="009B09D1">
        <w:t>below</w:t>
      </w:r>
      <w:r>
        <w:t xml:space="preserve">, please email </w:t>
      </w:r>
      <w:r w:rsidR="00F3266B" w:rsidRPr="00F3266B">
        <w:rPr>
          <w:rFonts w:hint="cs"/>
        </w:rPr>
        <w:t>Community Services Procurement Policy</w:t>
      </w:r>
      <w:r w:rsidR="00F3266B">
        <w:t xml:space="preserve">, </w:t>
      </w:r>
      <w:hyperlink r:id="rId18" w:history="1">
        <w:r w:rsidR="00F3266B" w:rsidRPr="00F3266B">
          <w:rPr>
            <w:rStyle w:val="Hyperlink"/>
            <w:rFonts w:hint="cs"/>
          </w:rPr>
          <w:t>cspp@finance.wa.gov.au</w:t>
        </w:r>
      </w:hyperlink>
      <w:r w:rsidR="00763BF9" w:rsidRPr="00763BF9">
        <w:t>.</w:t>
      </w:r>
    </w:p>
    <w:p w14:paraId="2FE62FAB" w14:textId="442D8AF0" w:rsidR="00592C9F" w:rsidRPr="003D3EEC" w:rsidRDefault="00123CE1" w:rsidP="00382049">
      <w:pPr>
        <w:pStyle w:val="Title-Content"/>
      </w:pPr>
      <w:r w:rsidRPr="003D3EEC">
        <w:t>Template and Document Changes</w:t>
      </w:r>
    </w:p>
    <w:p w14:paraId="6FF60084" w14:textId="415C1A38" w:rsidR="00750E38" w:rsidRDefault="00750E38" w:rsidP="00750E38">
      <w:pPr>
        <w:pStyle w:val="BodyText-12ptafter"/>
      </w:pPr>
      <w:r>
        <w:t>The amended documents and clause numbers are described below.</w:t>
      </w:r>
    </w:p>
    <w:p w14:paraId="21FE0F20" w14:textId="77777777" w:rsidR="001914B3" w:rsidRDefault="001914B3" w:rsidP="001914B3">
      <w:pPr>
        <w:pStyle w:val="ListHeading1"/>
      </w:pPr>
      <w:bookmarkStart w:id="3" w:name="_Toc164160687"/>
      <w:r>
        <w:t>Community Services Templates</w:t>
      </w:r>
      <w:bookmarkEnd w:id="3"/>
    </w:p>
    <w:p w14:paraId="1C9BA237" w14:textId="407229BF" w:rsidR="001C5410" w:rsidRDefault="001C5410" w:rsidP="007C3DBD">
      <w:pPr>
        <w:pStyle w:val="BodyText-12ptafter"/>
      </w:pPr>
      <w:r>
        <w:t xml:space="preserve">See below for a list of the updated community services templates and a summary of the changes. You can view complete copies of the documents at </w:t>
      </w:r>
      <w:hyperlink r:id="rId19" w:history="1">
        <w:r w:rsidRPr="005357A7">
          <w:rPr>
            <w:rStyle w:val="Hyperlink"/>
          </w:rPr>
          <w:t>WA.gov.au</w:t>
        </w:r>
      </w:hyperlink>
      <w:r>
        <w:t>.</w:t>
      </w:r>
    </w:p>
    <w:p w14:paraId="3B2BEEF1" w14:textId="7B7C1495" w:rsidR="00CF3030" w:rsidRPr="00033A73" w:rsidRDefault="000A19F8" w:rsidP="00CF3030">
      <w:pPr>
        <w:pStyle w:val="ListHeading2"/>
      </w:pPr>
      <w:bookmarkStart w:id="4" w:name="_Toc164160688"/>
      <w:bookmarkStart w:id="5" w:name="_Hlk142485441"/>
      <w:r w:rsidRPr="00033A73">
        <w:t>Community Services Template - Procurement Plan</w:t>
      </w:r>
      <w:bookmarkEnd w:id="4"/>
    </w:p>
    <w:p w14:paraId="1F7A72A3" w14:textId="5F7E8B08" w:rsidR="00CF3030" w:rsidRPr="00472FA2" w:rsidRDefault="00CF3030" w:rsidP="00CF3030">
      <w:pPr>
        <w:pStyle w:val="Bullet1"/>
      </w:pPr>
      <w:r w:rsidRPr="00472FA2">
        <w:rPr>
          <w:i/>
          <w:iCs/>
        </w:rPr>
        <w:t>Document footer</w:t>
      </w:r>
      <w:r w:rsidRPr="00472FA2">
        <w:t xml:space="preserve"> – Date reference updated to ‘Version Date: </w:t>
      </w:r>
      <w:r w:rsidR="00472FA2">
        <w:rPr>
          <w:rStyle w:val="Character-Placeholder"/>
          <w:shd w:val="clear" w:color="auto" w:fill="auto"/>
        </w:rPr>
        <w:t>20</w:t>
      </w:r>
      <w:r w:rsidR="00A430A9" w:rsidRPr="00472FA2">
        <w:rPr>
          <w:rStyle w:val="Character-Placeholder"/>
          <w:shd w:val="clear" w:color="auto" w:fill="auto"/>
        </w:rPr>
        <w:t>-</w:t>
      </w:r>
      <w:r w:rsidR="00472FA2">
        <w:rPr>
          <w:rStyle w:val="Character-Placeholder"/>
          <w:shd w:val="clear" w:color="auto" w:fill="auto"/>
        </w:rPr>
        <w:t>04</w:t>
      </w:r>
      <w:r w:rsidR="00A430A9" w:rsidRPr="00472FA2">
        <w:rPr>
          <w:rStyle w:val="Character-Placeholder"/>
          <w:shd w:val="clear" w:color="auto" w:fill="auto"/>
        </w:rPr>
        <w:t>-2</w:t>
      </w:r>
      <w:r w:rsidR="00472FA2">
        <w:rPr>
          <w:rStyle w:val="Character-Placeholder"/>
          <w:shd w:val="clear" w:color="auto" w:fill="auto"/>
        </w:rPr>
        <w:t>4</w:t>
      </w:r>
      <w:r w:rsidRPr="00472FA2">
        <w:rPr>
          <w:rStyle w:val="Character-Placeholder"/>
          <w:shd w:val="clear" w:color="auto" w:fill="auto"/>
        </w:rPr>
        <w:t>’</w:t>
      </w:r>
      <w:r w:rsidRPr="00472FA2">
        <w:t>.</w:t>
      </w:r>
    </w:p>
    <w:p w14:paraId="367B2779" w14:textId="2DAB49F6" w:rsidR="000A19F8" w:rsidRDefault="000A19F8" w:rsidP="00CF3030">
      <w:pPr>
        <w:pStyle w:val="Bullet1"/>
      </w:pPr>
      <w:r w:rsidRPr="00472FA2">
        <w:rPr>
          <w:i/>
          <w:iCs/>
        </w:rPr>
        <w:t>Section 1.</w:t>
      </w:r>
      <w:r w:rsidR="0001014D">
        <w:rPr>
          <w:i/>
          <w:iCs/>
        </w:rPr>
        <w:t>6</w:t>
      </w:r>
      <w:r w:rsidR="00CF3030" w:rsidRPr="00472FA2">
        <w:rPr>
          <w:i/>
          <w:iCs/>
        </w:rPr>
        <w:t xml:space="preserve"> (</w:t>
      </w:r>
      <w:r w:rsidR="0001014D">
        <w:rPr>
          <w:i/>
          <w:iCs/>
        </w:rPr>
        <w:t>Estimated Service Agreement Value</w:t>
      </w:r>
      <w:r w:rsidRPr="00472FA2">
        <w:rPr>
          <w:i/>
          <w:iCs/>
        </w:rPr>
        <w:t xml:space="preserve">) </w:t>
      </w:r>
      <w:r w:rsidR="00CF3030" w:rsidRPr="00472FA2">
        <w:t xml:space="preserve">– </w:t>
      </w:r>
      <w:r w:rsidR="0001014D">
        <w:t xml:space="preserve">Prompts for drafter to insert additional explanatory details have been deleted, and replaced with a </w:t>
      </w:r>
      <w:r w:rsidR="00C74586">
        <w:t>reference to Appendix A, Table 1 – Estimated Service Agreement Value</w:t>
      </w:r>
      <w:r w:rsidRPr="00472FA2">
        <w:t>.</w:t>
      </w:r>
    </w:p>
    <w:p w14:paraId="3D6B538E" w14:textId="054089E7" w:rsidR="00C74586" w:rsidRPr="00472FA2" w:rsidRDefault="00C74586" w:rsidP="007F52EB">
      <w:pPr>
        <w:pStyle w:val="Bullet1"/>
      </w:pPr>
      <w:r w:rsidRPr="00A25713">
        <w:rPr>
          <w:i/>
          <w:iCs/>
        </w:rPr>
        <w:t>Section 1.7 (Funding)</w:t>
      </w:r>
      <w:r w:rsidRPr="00C74586">
        <w:t xml:space="preserve"> –</w:t>
      </w:r>
      <w:r>
        <w:t xml:space="preserve"> This section has been renamed ‘Approved Funding Sources’ and now refers to Appendix A, Table 2 – Approved Funding Sources.</w:t>
      </w:r>
    </w:p>
    <w:p w14:paraId="5694D25A" w14:textId="4333F9BC" w:rsidR="000A19F8" w:rsidRPr="00472FA2" w:rsidRDefault="000A19F8" w:rsidP="00CF3030">
      <w:pPr>
        <w:pStyle w:val="Bullet1"/>
      </w:pPr>
      <w:r w:rsidRPr="00472FA2">
        <w:rPr>
          <w:i/>
          <w:iCs/>
        </w:rPr>
        <w:t xml:space="preserve">Section </w:t>
      </w:r>
      <w:r w:rsidR="00A25713">
        <w:rPr>
          <w:i/>
          <w:iCs/>
        </w:rPr>
        <w:t xml:space="preserve">2.4 </w:t>
      </w:r>
      <w:r w:rsidRPr="00472FA2">
        <w:rPr>
          <w:i/>
          <w:iCs/>
        </w:rPr>
        <w:t>(</w:t>
      </w:r>
      <w:r w:rsidR="00A25713">
        <w:rPr>
          <w:i/>
          <w:iCs/>
        </w:rPr>
        <w:t>Current Service Agreement Value</w:t>
      </w:r>
      <w:r w:rsidRPr="00472FA2">
        <w:rPr>
          <w:i/>
          <w:iCs/>
        </w:rPr>
        <w:t>) –</w:t>
      </w:r>
      <w:r w:rsidR="00A25713">
        <w:rPr>
          <w:i/>
          <w:iCs/>
        </w:rPr>
        <w:t xml:space="preserve"> </w:t>
      </w:r>
      <w:r w:rsidR="00A25713">
        <w:t xml:space="preserve">minor adjustments to </w:t>
      </w:r>
      <w:proofErr w:type="gramStart"/>
      <w:r w:rsidR="00A25713">
        <w:t>more clearly describe value of current service agreement</w:t>
      </w:r>
      <w:proofErr w:type="gramEnd"/>
      <w:r w:rsidRPr="00472FA2">
        <w:t>.</w:t>
      </w:r>
    </w:p>
    <w:p w14:paraId="7C8C60C6" w14:textId="217B00BA" w:rsidR="000A19F8" w:rsidRPr="00472FA2" w:rsidRDefault="000A19F8" w:rsidP="000A19F8">
      <w:pPr>
        <w:pStyle w:val="Bullet1"/>
      </w:pPr>
      <w:r w:rsidRPr="00472FA2">
        <w:rPr>
          <w:i/>
          <w:iCs/>
        </w:rPr>
        <w:t xml:space="preserve">Section </w:t>
      </w:r>
      <w:r w:rsidR="00A25713">
        <w:rPr>
          <w:i/>
          <w:iCs/>
        </w:rPr>
        <w:t xml:space="preserve">7.6 </w:t>
      </w:r>
      <w:r w:rsidRPr="00472FA2">
        <w:rPr>
          <w:i/>
          <w:iCs/>
        </w:rPr>
        <w:t>(</w:t>
      </w:r>
      <w:r w:rsidR="00A25713">
        <w:rPr>
          <w:i/>
          <w:iCs/>
        </w:rPr>
        <w:t>Risk Management</w:t>
      </w:r>
      <w:r w:rsidRPr="00472FA2">
        <w:rPr>
          <w:i/>
          <w:iCs/>
        </w:rPr>
        <w:t xml:space="preserve">) – </w:t>
      </w:r>
      <w:r w:rsidR="00A25713" w:rsidRPr="00A25713">
        <w:t>Adjust</w:t>
      </w:r>
      <w:r w:rsidR="00A25713">
        <w:rPr>
          <w:i/>
          <w:iCs/>
        </w:rPr>
        <w:t xml:space="preserve"> </w:t>
      </w:r>
      <w:r w:rsidR="00A25713">
        <w:t>reference from Appendix A to Appendix B.</w:t>
      </w:r>
    </w:p>
    <w:p w14:paraId="4BE5E23E" w14:textId="0E6FE9C2" w:rsidR="00FA45E4" w:rsidRDefault="00A25713" w:rsidP="00A25713">
      <w:pPr>
        <w:pStyle w:val="Bullet1"/>
      </w:pPr>
      <w:r w:rsidRPr="00A25713">
        <w:rPr>
          <w:i/>
          <w:iCs/>
        </w:rPr>
        <w:lastRenderedPageBreak/>
        <w:t xml:space="preserve">Appendix A </w:t>
      </w:r>
      <w:r w:rsidR="0010482B" w:rsidRPr="00A25713">
        <w:rPr>
          <w:i/>
          <w:iCs/>
        </w:rPr>
        <w:t>(</w:t>
      </w:r>
      <w:r w:rsidRPr="00A25713">
        <w:rPr>
          <w:i/>
          <w:iCs/>
        </w:rPr>
        <w:t>Estimated Service Agreement Value and Approved Funding Sources</w:t>
      </w:r>
      <w:r>
        <w:rPr>
          <w:i/>
          <w:iCs/>
        </w:rPr>
        <w:t>)</w:t>
      </w:r>
      <w:r>
        <w:t xml:space="preserve"> – New Appendix aligning to the new </w:t>
      </w:r>
      <w:hyperlink r:id="rId20" w:history="1">
        <w:r w:rsidRPr="00A25713">
          <w:rPr>
            <w:rStyle w:val="Hyperlink"/>
            <w:rFonts w:hint="cs"/>
          </w:rPr>
          <w:t>Financial Guidelines for Government Agencies – Commissioning Community Services</w:t>
        </w:r>
      </w:hyperlink>
      <w:r w:rsidRPr="00A25713">
        <w:t xml:space="preserve"> </w:t>
      </w:r>
      <w:r>
        <w:t>published by the Department of Treasury.</w:t>
      </w:r>
    </w:p>
    <w:p w14:paraId="294F137E" w14:textId="5C9368EB" w:rsidR="00A25713" w:rsidRPr="00A25713" w:rsidRDefault="00A25713" w:rsidP="00A25713">
      <w:pPr>
        <w:pStyle w:val="Bullet1"/>
      </w:pPr>
      <w:r>
        <w:rPr>
          <w:i/>
          <w:iCs/>
        </w:rPr>
        <w:t xml:space="preserve">Appendix B (Risk Assessment) – </w:t>
      </w:r>
      <w:r w:rsidRPr="00A25713">
        <w:t>Changed from Appendix ‘B’ to ‘A’</w:t>
      </w:r>
      <w:r w:rsidR="00B82468">
        <w:t xml:space="preserve">, and Department of Finance capitalised. </w:t>
      </w:r>
    </w:p>
    <w:p w14:paraId="45AF028F" w14:textId="7DE209DA" w:rsidR="00F30A59" w:rsidRDefault="00F30A59" w:rsidP="00CF3030">
      <w:pPr>
        <w:pStyle w:val="ListHeading2"/>
      </w:pPr>
      <w:bookmarkStart w:id="6" w:name="_Toc164160689"/>
      <w:r>
        <w:t>Community Services Templates – Evaluation Report</w:t>
      </w:r>
      <w:bookmarkEnd w:id="6"/>
    </w:p>
    <w:p w14:paraId="1B9C58A3" w14:textId="77777777" w:rsidR="00B82468" w:rsidRPr="00B82468" w:rsidRDefault="00B82468" w:rsidP="00B82468">
      <w:pPr>
        <w:pStyle w:val="Bullet1"/>
      </w:pPr>
      <w:r w:rsidRPr="00B82468">
        <w:rPr>
          <w:i/>
          <w:iCs/>
        </w:rPr>
        <w:t>Document footer</w:t>
      </w:r>
      <w:r w:rsidRPr="00B82468">
        <w:t xml:space="preserve"> – Date reference updated to ‘Version Date: 20-04-24’.</w:t>
      </w:r>
    </w:p>
    <w:p w14:paraId="14FD155C" w14:textId="2F1EDD70" w:rsidR="00F30A59" w:rsidRPr="00B82468" w:rsidRDefault="000C5C23" w:rsidP="00B82468">
      <w:pPr>
        <w:pStyle w:val="Bullet1"/>
      </w:pPr>
      <w:r w:rsidRPr="00B82468">
        <w:rPr>
          <w:i/>
          <w:iCs/>
        </w:rPr>
        <w:t xml:space="preserve">Section 1 (Evaluation Summary) </w:t>
      </w:r>
      <w:r w:rsidR="00B82468" w:rsidRPr="00B82468">
        <w:rPr>
          <w:i/>
          <w:iCs/>
        </w:rPr>
        <w:t>–</w:t>
      </w:r>
      <w:r w:rsidRPr="00B82468">
        <w:t xml:space="preserve"> </w:t>
      </w:r>
      <w:r w:rsidR="00B82468" w:rsidRPr="00B82468">
        <w:t xml:space="preserve">‘Pre-Tender Estimate’ is now a separate text box </w:t>
      </w:r>
      <w:r w:rsidR="00B82468">
        <w:t xml:space="preserve">and a new </w:t>
      </w:r>
      <w:r w:rsidR="00B82468" w:rsidRPr="00B82468">
        <w:t xml:space="preserve">‘Confirmation of Approved Funding Sources’ text box </w:t>
      </w:r>
      <w:r w:rsidR="00B82468">
        <w:t xml:space="preserve">has been </w:t>
      </w:r>
      <w:r w:rsidR="00B82468" w:rsidRPr="00B82468">
        <w:t>added.</w:t>
      </w:r>
    </w:p>
    <w:p w14:paraId="49458B5E" w14:textId="79A37C0B" w:rsidR="00211334" w:rsidRDefault="00211334" w:rsidP="00CF3030">
      <w:pPr>
        <w:pStyle w:val="ListHeading2"/>
      </w:pPr>
      <w:bookmarkStart w:id="7" w:name="_Toc164160690"/>
      <w:r>
        <w:t>Community Services Templates – Evaluation Report for Preferred Service Provider</w:t>
      </w:r>
      <w:bookmarkEnd w:id="7"/>
      <w:r>
        <w:t xml:space="preserve"> </w:t>
      </w:r>
    </w:p>
    <w:p w14:paraId="0C724717" w14:textId="77777777" w:rsidR="00B82468" w:rsidRPr="00B82468" w:rsidRDefault="00B82468" w:rsidP="00B82468">
      <w:pPr>
        <w:pStyle w:val="Bullet1"/>
        <w:rPr>
          <w:i/>
          <w:iCs/>
        </w:rPr>
      </w:pPr>
      <w:r w:rsidRPr="00B82468">
        <w:rPr>
          <w:i/>
          <w:iCs/>
        </w:rPr>
        <w:t xml:space="preserve">Document footer – </w:t>
      </w:r>
      <w:r w:rsidRPr="00B82468">
        <w:t>Date reference updated to ‘Version Date: 20-04-24’.</w:t>
      </w:r>
    </w:p>
    <w:p w14:paraId="211A184C" w14:textId="18BEC2E8" w:rsidR="00B82468" w:rsidRPr="00B82468" w:rsidRDefault="00B82468" w:rsidP="00B82468">
      <w:pPr>
        <w:pStyle w:val="Bullet1"/>
      </w:pPr>
      <w:r w:rsidRPr="00B82468">
        <w:rPr>
          <w:i/>
          <w:iCs/>
        </w:rPr>
        <w:t xml:space="preserve">Section 1 (Evaluation Summary) – </w:t>
      </w:r>
      <w:r w:rsidRPr="00B82468">
        <w:t xml:space="preserve">‘Total Value of Service Agreement’ instruction amended to read ‘ensure the Tenders WA price is all inclusive]’; ‘Pre-Tender Estimate’ </w:t>
      </w:r>
      <w:r>
        <w:t xml:space="preserve">text amended, and a </w:t>
      </w:r>
      <w:r w:rsidRPr="00B82468">
        <w:t>new ‘Confirmation of Approved Funding Sources’ text box has been added.</w:t>
      </w:r>
    </w:p>
    <w:bookmarkEnd w:id="5"/>
    <w:p w14:paraId="620C1868" w14:textId="0BDA3AA3" w:rsidR="001225B4" w:rsidRPr="00C52106" w:rsidRDefault="00C52106" w:rsidP="0079171B">
      <w:pPr>
        <w:pStyle w:val="BodyText-Indent1"/>
        <w:spacing w:before="720"/>
        <w:jc w:val="center"/>
        <w:rPr>
          <w:b/>
          <w:bCs/>
        </w:rPr>
      </w:pPr>
      <w:r w:rsidRPr="00C52106">
        <w:rPr>
          <w:b/>
          <w:bCs/>
        </w:rPr>
        <w:t>END OF SUMMARY OF CHANGES</w:t>
      </w:r>
    </w:p>
    <w:sectPr w:rsidR="001225B4" w:rsidRPr="00C52106" w:rsidSect="00283A0B">
      <w:headerReference w:type="default" r:id="rId21"/>
      <w:footerReference w:type="default" r:id="rId22"/>
      <w:pgSz w:w="11906" w:h="16838"/>
      <w:pgMar w:top="1440" w:right="1440" w:bottom="1440" w:left="1440" w:header="85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72FB" w14:textId="77777777" w:rsidR="00283A0B" w:rsidRDefault="00283A0B" w:rsidP="00EF7085">
      <w:pPr>
        <w:spacing w:before="0" w:after="0" w:line="240" w:lineRule="auto"/>
      </w:pPr>
      <w:r>
        <w:separator/>
      </w:r>
    </w:p>
  </w:endnote>
  <w:endnote w:type="continuationSeparator" w:id="0">
    <w:p w14:paraId="404E0D39" w14:textId="77777777" w:rsidR="00283A0B" w:rsidRDefault="00283A0B" w:rsidP="00EF7085">
      <w:pPr>
        <w:spacing w:before="0" w:after="0" w:line="240" w:lineRule="auto"/>
      </w:pPr>
      <w:r>
        <w:continuationSeparator/>
      </w:r>
    </w:p>
  </w:endnote>
  <w:endnote w:type="continuationNotice" w:id="1">
    <w:p w14:paraId="6C9DCCAE" w14:textId="77777777" w:rsidR="00283A0B" w:rsidRDefault="00283A0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557514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E8479" w14:textId="448975FD" w:rsidR="004E434F" w:rsidRPr="000F196D" w:rsidRDefault="00AD1AD4" w:rsidP="001524DE">
        <w:pPr>
          <w:pStyle w:val="Footer"/>
          <w:pBdr>
            <w:top w:val="single" w:sz="8" w:space="9" w:color="auto"/>
          </w:pBdr>
          <w:tabs>
            <w:tab w:val="clear" w:pos="9026"/>
            <w:tab w:val="right" w:pos="8931"/>
          </w:tabs>
          <w:rPr>
            <w:szCs w:val="18"/>
          </w:rPr>
        </w:pPr>
        <w:r w:rsidRPr="000F196D">
          <w:rPr>
            <w:szCs w:val="18"/>
          </w:rPr>
          <w:t>Summary of Template and Document Changes</w:t>
        </w:r>
        <w:r w:rsidR="000F196D" w:rsidRPr="000F196D">
          <w:rPr>
            <w:szCs w:val="18"/>
          </w:rPr>
          <w:t xml:space="preserve"> </w:t>
        </w:r>
        <w:r w:rsidR="00C30F73">
          <w:rPr>
            <w:szCs w:val="18"/>
          </w:rPr>
          <w:t>–</w:t>
        </w:r>
        <w:r w:rsidR="000F196D" w:rsidRPr="000F196D">
          <w:rPr>
            <w:szCs w:val="18"/>
          </w:rPr>
          <w:t xml:space="preserve"> </w:t>
        </w:r>
        <w:r w:rsidR="00472FA2">
          <w:rPr>
            <w:szCs w:val="18"/>
          </w:rPr>
          <w:t>20</w:t>
        </w:r>
        <w:r w:rsidR="00C30F73">
          <w:rPr>
            <w:szCs w:val="18"/>
          </w:rPr>
          <w:t xml:space="preserve"> </w:t>
        </w:r>
        <w:r w:rsidR="00472FA2">
          <w:rPr>
            <w:szCs w:val="18"/>
          </w:rPr>
          <w:t xml:space="preserve">April </w:t>
        </w:r>
        <w:r w:rsidR="00472FA2" w:rsidRPr="000F196D">
          <w:rPr>
            <w:szCs w:val="18"/>
          </w:rPr>
          <w:t>202</w:t>
        </w:r>
        <w:r w:rsidR="00472FA2">
          <w:rPr>
            <w:szCs w:val="18"/>
          </w:rPr>
          <w:t>4</w:t>
        </w:r>
        <w:r w:rsidR="004E434F" w:rsidRPr="000F196D">
          <w:rPr>
            <w:szCs w:val="18"/>
          </w:rPr>
          <w:tab/>
          <w:t xml:space="preserve">Page </w:t>
        </w:r>
        <w:proofErr w:type="spellStart"/>
        <w:r w:rsidR="00A668E7">
          <w:rPr>
            <w:szCs w:val="18"/>
          </w:rPr>
          <w:t>i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246A" w14:textId="77777777" w:rsidR="00812E49" w:rsidRDefault="00812E49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44D1BB" wp14:editId="772EF169">
          <wp:simplePos x="0" y="0"/>
          <wp:positionH relativeFrom="page">
            <wp:posOffset>-10632</wp:posOffset>
          </wp:positionH>
          <wp:positionV relativeFrom="page">
            <wp:posOffset>9205418</wp:posOffset>
          </wp:positionV>
          <wp:extent cx="6153150" cy="2177962"/>
          <wp:effectExtent l="0" t="0" r="0" b="0"/>
          <wp:wrapNone/>
          <wp:docPr id="2024123976" name="Picture 2024123976" descr="A picture containing vector graphics, business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vector graphics, business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2177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669144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20239" w14:textId="5742759F" w:rsidR="000D19FF" w:rsidRPr="000D19FF" w:rsidRDefault="000D19FF" w:rsidP="000D19FF">
        <w:pPr>
          <w:pStyle w:val="Footer"/>
          <w:pBdr>
            <w:top w:val="single" w:sz="8" w:space="9" w:color="auto"/>
          </w:pBdr>
          <w:tabs>
            <w:tab w:val="clear" w:pos="9026"/>
            <w:tab w:val="right" w:pos="8931"/>
          </w:tabs>
          <w:rPr>
            <w:szCs w:val="18"/>
          </w:rPr>
        </w:pPr>
        <w:r w:rsidRPr="000F196D">
          <w:rPr>
            <w:szCs w:val="18"/>
          </w:rPr>
          <w:t xml:space="preserve">Summary of Template and Document Changes </w:t>
        </w:r>
        <w:r w:rsidR="00CA6904" w:rsidRPr="00DB6FA5">
          <w:rPr>
            <w:szCs w:val="18"/>
          </w:rPr>
          <w:t>–</w:t>
        </w:r>
        <w:r w:rsidR="008A0759" w:rsidRPr="00DB6FA5">
          <w:rPr>
            <w:szCs w:val="18"/>
          </w:rPr>
          <w:t xml:space="preserve"> </w:t>
        </w:r>
        <w:r w:rsidR="00D82348">
          <w:rPr>
            <w:szCs w:val="18"/>
          </w:rPr>
          <w:t>20 April 2024</w:t>
        </w:r>
        <w:r w:rsidRPr="000F196D">
          <w:rPr>
            <w:szCs w:val="18"/>
          </w:rPr>
          <w:tab/>
          <w:t xml:space="preserve">Page </w:t>
        </w:r>
        <w:r>
          <w:rPr>
            <w:szCs w:val="18"/>
          </w:rPr>
          <w:fldChar w:fldCharType="begin"/>
        </w:r>
        <w:r>
          <w:rPr>
            <w:szCs w:val="18"/>
          </w:rPr>
          <w:instrText xml:space="preserve"> SECTIONPAGES  \* roman  \* MERGEFORMAT </w:instrText>
        </w:r>
        <w:r>
          <w:rPr>
            <w:szCs w:val="18"/>
          </w:rPr>
          <w:fldChar w:fldCharType="separate"/>
        </w:r>
        <w:r w:rsidR="009741B4">
          <w:rPr>
            <w:noProof/>
            <w:szCs w:val="18"/>
          </w:rPr>
          <w:t>i</w:t>
        </w:r>
        <w:r>
          <w:rPr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14879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A6707" w14:textId="2F36816B" w:rsidR="00A668E7" w:rsidRPr="000F196D" w:rsidRDefault="00A668E7" w:rsidP="001524DE">
        <w:pPr>
          <w:pStyle w:val="Footer"/>
          <w:pBdr>
            <w:top w:val="single" w:sz="8" w:space="9" w:color="auto"/>
          </w:pBdr>
          <w:tabs>
            <w:tab w:val="clear" w:pos="9026"/>
            <w:tab w:val="right" w:pos="8931"/>
          </w:tabs>
          <w:rPr>
            <w:szCs w:val="18"/>
          </w:rPr>
        </w:pPr>
        <w:r w:rsidRPr="000F196D">
          <w:rPr>
            <w:szCs w:val="18"/>
          </w:rPr>
          <w:t xml:space="preserve">Summary of Template and Document Changes </w:t>
        </w:r>
        <w:r w:rsidR="008A0759" w:rsidRPr="00D82348">
          <w:rPr>
            <w:szCs w:val="18"/>
          </w:rPr>
          <w:t xml:space="preserve">– </w:t>
        </w:r>
        <w:r w:rsidR="00D82348" w:rsidRPr="00D82348">
          <w:rPr>
            <w:szCs w:val="18"/>
          </w:rPr>
          <w:t>20</w:t>
        </w:r>
        <w:r w:rsidR="008A0759" w:rsidRPr="00D82348">
          <w:rPr>
            <w:szCs w:val="18"/>
          </w:rPr>
          <w:t xml:space="preserve"> </w:t>
        </w:r>
        <w:r w:rsidR="00F3266B" w:rsidRPr="00D82348">
          <w:rPr>
            <w:szCs w:val="18"/>
          </w:rPr>
          <w:t>April 2024</w:t>
        </w:r>
        <w:r w:rsidRPr="000F196D">
          <w:rPr>
            <w:szCs w:val="18"/>
          </w:rPr>
          <w:tab/>
          <w:t xml:space="preserve">Page </w:t>
        </w:r>
        <w:r>
          <w:rPr>
            <w:szCs w:val="18"/>
          </w:rPr>
          <w:fldChar w:fldCharType="begin"/>
        </w:r>
        <w:r>
          <w:rPr>
            <w:szCs w:val="18"/>
          </w:rPr>
          <w:instrText xml:space="preserve"> PAGE  \* Arabic  \* MERGEFORMAT </w:instrText>
        </w:r>
        <w:r>
          <w:rPr>
            <w:szCs w:val="18"/>
          </w:rPr>
          <w:fldChar w:fldCharType="separate"/>
        </w:r>
        <w:r>
          <w:rPr>
            <w:noProof/>
            <w:szCs w:val="18"/>
          </w:rPr>
          <w:t>1</w:t>
        </w:r>
        <w:r>
          <w:rPr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0854" w14:textId="77777777" w:rsidR="00283A0B" w:rsidRDefault="00283A0B" w:rsidP="00EF7085">
      <w:pPr>
        <w:spacing w:before="0" w:after="0" w:line="240" w:lineRule="auto"/>
      </w:pPr>
      <w:r>
        <w:separator/>
      </w:r>
    </w:p>
  </w:footnote>
  <w:footnote w:type="continuationSeparator" w:id="0">
    <w:p w14:paraId="3063DEF9" w14:textId="77777777" w:rsidR="00283A0B" w:rsidRDefault="00283A0B" w:rsidP="00EF7085">
      <w:pPr>
        <w:spacing w:before="0" w:after="0" w:line="240" w:lineRule="auto"/>
      </w:pPr>
      <w:r>
        <w:continuationSeparator/>
      </w:r>
    </w:p>
  </w:footnote>
  <w:footnote w:type="continuationNotice" w:id="1">
    <w:p w14:paraId="455EF903" w14:textId="77777777" w:rsidR="00283A0B" w:rsidRDefault="00283A0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8DBE" w14:textId="2093B816" w:rsidR="00A379C6" w:rsidRDefault="00812E4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0384CF3" wp14:editId="4AECDF7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3488400" cy="489600"/>
          <wp:effectExtent l="0" t="0" r="0" b="5715"/>
          <wp:wrapNone/>
          <wp:docPr id="1285849901" name="Picture 128584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4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21F1" w14:textId="3DCD5DC8" w:rsidR="000D19FF" w:rsidRDefault="000D1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08CF" w14:textId="77777777" w:rsidR="000D19FF" w:rsidRDefault="000D1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7C6B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F787D"/>
    <w:multiLevelType w:val="hybridMultilevel"/>
    <w:tmpl w:val="57DC1554"/>
    <w:name w:val="Shell Doc List - 222"/>
    <w:lvl w:ilvl="0" w:tplc="6C649194">
      <w:start w:val="1"/>
      <w:numFmt w:val="bullet"/>
      <w:pStyle w:val="Table-Text11pt-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375C"/>
    <w:multiLevelType w:val="hybridMultilevel"/>
    <w:tmpl w:val="EB2EEAC2"/>
    <w:name w:val="Shell Doc List - Schedule2"/>
    <w:lvl w:ilvl="0" w:tplc="BA26B47E">
      <w:start w:val="1"/>
      <w:numFmt w:val="decimal"/>
      <w:pStyle w:val="Schedule-Level4-Item1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7A03"/>
    <w:multiLevelType w:val="multilevel"/>
    <w:tmpl w:val="A88C96F8"/>
    <w:name w:val="Shell Doc List - Appendix"/>
    <w:lvl w:ilvl="0">
      <w:start w:val="1"/>
      <w:numFmt w:val="upperLetter"/>
      <w:pStyle w:val="Appendix-Level1-Title"/>
      <w:suff w:val="nothing"/>
      <w:lvlText w:val="Appendix %1 – "/>
      <w:lvlJc w:val="left"/>
      <w:pPr>
        <w:ind w:left="0" w:firstLine="0"/>
      </w:pPr>
      <w:rPr>
        <w:rFonts w:ascii="Arial" w:hAnsi="Arial" w:hint="default"/>
        <w:b w:val="0"/>
        <w:bCs/>
        <w:i w:val="0"/>
        <w:caps w:val="0"/>
        <w:strike w:val="0"/>
        <w:dstrike w:val="0"/>
        <w:vanish w:val="0"/>
        <w:color w:val="auto"/>
        <w:sz w:val="48"/>
        <w:szCs w:val="48"/>
        <w:vertAlign w:val="baseline"/>
      </w:rPr>
    </w:lvl>
    <w:lvl w:ilvl="1">
      <w:start w:val="1"/>
      <w:numFmt w:val="none"/>
      <w:pStyle w:val="Appendix-Level2-Heading"/>
      <w:lvlText w:val="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2">
      <w:start w:val="1"/>
      <w:numFmt w:val="upperLetter"/>
      <w:pStyle w:val="Appendix-Level3-Subtitle"/>
      <w:lvlText w:val="%3."/>
      <w:lvlJc w:val="left"/>
      <w:pPr>
        <w:tabs>
          <w:tab w:val="num" w:pos="425"/>
        </w:tabs>
        <w:ind w:left="425" w:hanging="425"/>
      </w:pPr>
      <w:rPr>
        <w:rFonts w:hint="default"/>
        <w:sz w:val="28"/>
        <w:szCs w:val="28"/>
      </w:rPr>
    </w:lvl>
    <w:lvl w:ilvl="3">
      <w:start w:val="1"/>
      <w:numFmt w:val="decimal"/>
      <w:pStyle w:val="Appendix-Level4-ItemA1"/>
      <w:lvlText w:val="%2%3.%4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Appendix-Level5-ItemA11etc"/>
      <w:lvlText w:val="%2%3.%4.%5"/>
      <w:lvlJc w:val="left"/>
      <w:pPr>
        <w:ind w:left="1276" w:hanging="851"/>
      </w:pPr>
      <w:rPr>
        <w:rFonts w:hint="default"/>
      </w:rPr>
    </w:lvl>
    <w:lvl w:ilvl="5">
      <w:start w:val="1"/>
      <w:numFmt w:val="lowerRoman"/>
      <w:pStyle w:val="Appendix-Level6-ItemA11i"/>
      <w:lvlText w:val="(%6)"/>
      <w:lvlJc w:val="left"/>
      <w:pPr>
        <w:tabs>
          <w:tab w:val="num" w:pos="1559"/>
        </w:tabs>
        <w:ind w:left="1276" w:hanging="425"/>
      </w:pPr>
      <w:rPr>
        <w:rFonts w:hint="default"/>
      </w:rPr>
    </w:lvl>
    <w:lvl w:ilvl="6">
      <w:start w:val="1"/>
      <w:numFmt w:val="none"/>
      <w:pStyle w:val="List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8A184E" w:themeColor="accent2"/>
      </w:rPr>
    </w:lvl>
  </w:abstractNum>
  <w:abstractNum w:abstractNumId="4" w15:restartNumberingAfterBreak="0">
    <w:nsid w:val="0AE70072"/>
    <w:multiLevelType w:val="hybridMultilevel"/>
    <w:tmpl w:val="665C2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7B7A"/>
    <w:multiLevelType w:val="hybridMultilevel"/>
    <w:tmpl w:val="5558A298"/>
    <w:name w:val="Shell Doc List - 22"/>
    <w:lvl w:ilvl="0" w:tplc="5864640E">
      <w:start w:val="1"/>
      <w:numFmt w:val="bullet"/>
      <w:pStyle w:val="Table-Text10pt-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05291"/>
    <w:multiLevelType w:val="multilevel"/>
    <w:tmpl w:val="B36E17A4"/>
    <w:name w:val="Shell Doc List - Schedule"/>
    <w:lvl w:ilvl="0">
      <w:start w:val="1"/>
      <w:numFmt w:val="decimal"/>
      <w:pStyle w:val="Schedule-Level1-Title"/>
      <w:suff w:val="space"/>
      <w:lvlText w:val="Schedule %1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8A1853"/>
        <w:sz w:val="48"/>
        <w:szCs w:val="32"/>
        <w:vertAlign w:val="baseline"/>
      </w:rPr>
    </w:lvl>
    <w:lvl w:ilvl="1">
      <w:start w:val="1"/>
      <w:numFmt w:val="none"/>
      <w:pStyle w:val="Schedule-Level2-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Schedule-Level3-Subtitle"/>
      <w:suff w:val="nothing"/>
      <w:lvlText w:val="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Schedule-Level5-Itema"/>
      <w:lvlText w:val="(%5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5">
      <w:start w:val="1"/>
      <w:numFmt w:val="lowerRoman"/>
      <w:pStyle w:val="Schedule-Level6-Itemi"/>
      <w:lvlText w:val="(%6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4F1339"/>
    <w:multiLevelType w:val="hybridMultilevel"/>
    <w:tmpl w:val="33C223C0"/>
    <w:name w:val="Shell Doc List - Guidelines22"/>
    <w:lvl w:ilvl="0" w:tplc="D0FE27C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4F66"/>
    <w:multiLevelType w:val="multilevel"/>
    <w:tmpl w:val="835E4738"/>
    <w:name w:val="Shell Doc List - 2"/>
    <w:lvl w:ilvl="0">
      <w:start w:val="1"/>
      <w:numFmt w:val="decimal"/>
      <w:pStyle w:val="ListHeading1"/>
      <w:isLgl/>
      <w:lvlText w:val="%1."/>
      <w:lvlJc w:val="left"/>
      <w:pPr>
        <w:tabs>
          <w:tab w:val="num" w:pos="567"/>
        </w:tabs>
        <w:ind w:left="397" w:hanging="39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32"/>
        <w:szCs w:val="32"/>
        <w:vertAlign w:val="baseline"/>
      </w:rPr>
    </w:lvl>
    <w:lvl w:ilvl="1">
      <w:start w:val="1"/>
      <w:numFmt w:val="decimal"/>
      <w:pStyle w:val="ListHeading2"/>
      <w:isLgl/>
      <w:lvlText w:val="%1.%2"/>
      <w:lvlJc w:val="left"/>
      <w:pPr>
        <w:tabs>
          <w:tab w:val="num" w:pos="737"/>
        </w:tabs>
        <w:ind w:left="454" w:hanging="454"/>
      </w:pPr>
      <w:rPr>
        <w:rFonts w:hint="default"/>
      </w:rPr>
    </w:lvl>
    <w:lvl w:ilvl="2">
      <w:start w:val="1"/>
      <w:numFmt w:val="decimal"/>
      <w:pStyle w:val="ListHeading3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3">
      <w:start w:val="1"/>
      <w:numFmt w:val="lowerLetter"/>
      <w:pStyle w:val="ListHeading4"/>
      <w:lvlText w:val="(%4)"/>
      <w:lvlJc w:val="left"/>
      <w:pPr>
        <w:ind w:left="851" w:hanging="426"/>
      </w:pPr>
      <w:rPr>
        <w:rFonts w:hint="default"/>
      </w:rPr>
    </w:lvl>
    <w:lvl w:ilvl="4">
      <w:start w:val="1"/>
      <w:numFmt w:val="lowerRoman"/>
      <w:pStyle w:val="ListHeading5"/>
      <w:lvlText w:val="(%5)"/>
      <w:lvlJc w:val="left"/>
      <w:pPr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C83B70" w:themeColor="accent3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A184E" w:themeColor="accent2"/>
      </w:rPr>
    </w:lvl>
  </w:abstractNum>
  <w:abstractNum w:abstractNumId="9" w15:restartNumberingAfterBreak="0">
    <w:nsid w:val="313E56FD"/>
    <w:multiLevelType w:val="hybridMultilevel"/>
    <w:tmpl w:val="97447A56"/>
    <w:name w:val="Shell Doc List - Guidelines222"/>
    <w:lvl w:ilvl="0" w:tplc="61CE718E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453C41AA"/>
    <w:multiLevelType w:val="hybridMultilevel"/>
    <w:tmpl w:val="7C44DB0C"/>
    <w:name w:val="Shell Doc List - Guidelines2222"/>
    <w:lvl w:ilvl="0" w:tplc="E4AA14BC">
      <w:start w:val="1"/>
      <w:numFmt w:val="bullet"/>
      <w:pStyle w:val="Bullet3"/>
      <w:lvlText w:val=""/>
      <w:lvlJc w:val="left"/>
      <w:pPr>
        <w:ind w:left="1277" w:hanging="426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49EA6B76"/>
    <w:multiLevelType w:val="hybridMultilevel"/>
    <w:tmpl w:val="DD546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70773"/>
    <w:multiLevelType w:val="hybridMultilevel"/>
    <w:tmpl w:val="95DA64E6"/>
    <w:name w:val="Shell Doc List - Schedule3"/>
    <w:lvl w:ilvl="0" w:tplc="BB008C74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C74CE"/>
    <w:multiLevelType w:val="hybridMultilevel"/>
    <w:tmpl w:val="FF749B6E"/>
    <w:name w:val="Shell Doc List - Guidelines2"/>
    <w:lvl w:ilvl="0" w:tplc="0ABC115E">
      <w:start w:val="1"/>
      <w:numFmt w:val="bullet"/>
      <w:pStyle w:val="Bullet1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06D4B"/>
    <w:multiLevelType w:val="multilevel"/>
    <w:tmpl w:val="DF428478"/>
    <w:name w:val="Shell Doc List - 2"/>
    <w:lvl w:ilvl="0">
      <w:start w:val="1"/>
      <w:numFmt w:val="none"/>
      <w:lvlText w:val="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32"/>
        <w:szCs w:val="32"/>
        <w:vertAlign w:val="baseline"/>
      </w:rPr>
    </w:lvl>
    <w:lvl w:ilvl="1">
      <w:start w:val="1"/>
      <w:numFmt w:val="decimal"/>
      <w:lvlText w:val="%1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lvlText w:val="%1(%3)"/>
      <w:lvlJc w:val="left"/>
      <w:pPr>
        <w:tabs>
          <w:tab w:val="num" w:pos="992"/>
        </w:tabs>
        <w:ind w:left="992" w:hanging="567"/>
      </w:pPr>
      <w:rPr>
        <w:rFonts w:hint="default"/>
        <w:sz w:val="28"/>
        <w:szCs w:val="28"/>
      </w:rPr>
    </w:lvl>
    <w:lvl w:ilvl="3">
      <w:start w:val="1"/>
      <w:numFmt w:val="non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25"/>
        </w:tabs>
        <w:ind w:left="1276" w:hanging="425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A184E" w:themeColor="accent2"/>
      </w:rPr>
    </w:lvl>
  </w:abstractNum>
  <w:abstractNum w:abstractNumId="15" w15:restartNumberingAfterBreak="0">
    <w:nsid w:val="79FD4171"/>
    <w:multiLevelType w:val="multilevel"/>
    <w:tmpl w:val="2D9E842C"/>
    <w:styleLink w:val="NewHeadingLevel1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ascii="Arial" w:hAnsi="Arial" w:hint="default"/>
        <w:b/>
        <w:i w:val="0"/>
        <w:caps w:val="0"/>
        <w:smallCaps w:val="0"/>
        <w:strike w:val="0"/>
        <w:dstrike w:val="0"/>
        <w:vanish w:val="0"/>
        <w:color w:val="auto"/>
        <w:sz w:val="36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4564269">
    <w:abstractNumId w:val="15"/>
  </w:num>
  <w:num w:numId="2" w16cid:durableId="1423718287">
    <w:abstractNumId w:val="9"/>
  </w:num>
  <w:num w:numId="3" w16cid:durableId="1126659531">
    <w:abstractNumId w:val="10"/>
  </w:num>
  <w:num w:numId="4" w16cid:durableId="160511398">
    <w:abstractNumId w:val="13"/>
  </w:num>
  <w:num w:numId="5" w16cid:durableId="708992249">
    <w:abstractNumId w:val="3"/>
  </w:num>
  <w:num w:numId="6" w16cid:durableId="184907730">
    <w:abstractNumId w:val="6"/>
  </w:num>
  <w:num w:numId="7" w16cid:durableId="133842191">
    <w:abstractNumId w:val="2"/>
  </w:num>
  <w:num w:numId="8" w16cid:durableId="1970820075">
    <w:abstractNumId w:val="8"/>
  </w:num>
  <w:num w:numId="9" w16cid:durableId="708992609">
    <w:abstractNumId w:val="5"/>
  </w:num>
  <w:num w:numId="10" w16cid:durableId="125706755">
    <w:abstractNumId w:val="1"/>
  </w:num>
  <w:num w:numId="11" w16cid:durableId="391972826">
    <w:abstractNumId w:val="0"/>
  </w:num>
  <w:num w:numId="12" w16cid:durableId="2127113031">
    <w:abstractNumId w:val="4"/>
  </w:num>
  <w:num w:numId="13" w16cid:durableId="1921867789">
    <w:abstractNumId w:val="8"/>
  </w:num>
  <w:num w:numId="14" w16cid:durableId="704479134">
    <w:abstractNumId w:val="13"/>
  </w:num>
  <w:num w:numId="15" w16cid:durableId="508913615">
    <w:abstractNumId w:val="11"/>
  </w:num>
  <w:num w:numId="16" w16cid:durableId="821777163">
    <w:abstractNumId w:val="13"/>
  </w:num>
  <w:num w:numId="17" w16cid:durableId="612051918">
    <w:abstractNumId w:val="13"/>
  </w:num>
  <w:num w:numId="18" w16cid:durableId="573972343">
    <w:abstractNumId w:val="13"/>
  </w:num>
  <w:num w:numId="19" w16cid:durableId="867379787">
    <w:abstractNumId w:val="13"/>
  </w:num>
  <w:num w:numId="20" w16cid:durableId="180441165">
    <w:abstractNumId w:val="13"/>
  </w:num>
  <w:num w:numId="21" w16cid:durableId="1250309043">
    <w:abstractNumId w:val="13"/>
  </w:num>
  <w:num w:numId="22" w16cid:durableId="1205406332">
    <w:abstractNumId w:val="13"/>
  </w:num>
  <w:num w:numId="23" w16cid:durableId="131545261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ocumentProtection w:formatting="1" w:enforcement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9"/>
    <w:rsid w:val="00001B25"/>
    <w:rsid w:val="0000596B"/>
    <w:rsid w:val="0001014D"/>
    <w:rsid w:val="00011D09"/>
    <w:rsid w:val="00012205"/>
    <w:rsid w:val="00014AFC"/>
    <w:rsid w:val="000235DA"/>
    <w:rsid w:val="00026A57"/>
    <w:rsid w:val="00027E8B"/>
    <w:rsid w:val="00033A73"/>
    <w:rsid w:val="00036DBD"/>
    <w:rsid w:val="0004109C"/>
    <w:rsid w:val="00042DA6"/>
    <w:rsid w:val="00045FEC"/>
    <w:rsid w:val="000537BF"/>
    <w:rsid w:val="00055CAD"/>
    <w:rsid w:val="0005756B"/>
    <w:rsid w:val="000633F6"/>
    <w:rsid w:val="00067372"/>
    <w:rsid w:val="00070C94"/>
    <w:rsid w:val="000739EA"/>
    <w:rsid w:val="000824A1"/>
    <w:rsid w:val="000910B1"/>
    <w:rsid w:val="00092E2D"/>
    <w:rsid w:val="000979A6"/>
    <w:rsid w:val="000A160F"/>
    <w:rsid w:val="000A19F8"/>
    <w:rsid w:val="000A4DF6"/>
    <w:rsid w:val="000B7E24"/>
    <w:rsid w:val="000C5459"/>
    <w:rsid w:val="000C5C23"/>
    <w:rsid w:val="000D06EF"/>
    <w:rsid w:val="000D126D"/>
    <w:rsid w:val="000D19FF"/>
    <w:rsid w:val="000D41F1"/>
    <w:rsid w:val="000D7427"/>
    <w:rsid w:val="000E271E"/>
    <w:rsid w:val="000F196D"/>
    <w:rsid w:val="000F7D05"/>
    <w:rsid w:val="0010482B"/>
    <w:rsid w:val="00107142"/>
    <w:rsid w:val="00111E74"/>
    <w:rsid w:val="001225B4"/>
    <w:rsid w:val="001232F5"/>
    <w:rsid w:val="00123CE1"/>
    <w:rsid w:val="00126C8E"/>
    <w:rsid w:val="00131B86"/>
    <w:rsid w:val="00150C9F"/>
    <w:rsid w:val="001524DE"/>
    <w:rsid w:val="00152BF8"/>
    <w:rsid w:val="00152C85"/>
    <w:rsid w:val="001538F1"/>
    <w:rsid w:val="00155631"/>
    <w:rsid w:val="001562FD"/>
    <w:rsid w:val="00160970"/>
    <w:rsid w:val="00162949"/>
    <w:rsid w:val="00170398"/>
    <w:rsid w:val="0017310B"/>
    <w:rsid w:val="00181000"/>
    <w:rsid w:val="00185CB5"/>
    <w:rsid w:val="0019095E"/>
    <w:rsid w:val="001914B3"/>
    <w:rsid w:val="00195DAA"/>
    <w:rsid w:val="00195E20"/>
    <w:rsid w:val="00196139"/>
    <w:rsid w:val="001A0946"/>
    <w:rsid w:val="001A1506"/>
    <w:rsid w:val="001B0B92"/>
    <w:rsid w:val="001B3322"/>
    <w:rsid w:val="001B46A3"/>
    <w:rsid w:val="001B7612"/>
    <w:rsid w:val="001C3585"/>
    <w:rsid w:val="001C5410"/>
    <w:rsid w:val="001C66FB"/>
    <w:rsid w:val="001C740B"/>
    <w:rsid w:val="001D0631"/>
    <w:rsid w:val="001D5DAB"/>
    <w:rsid w:val="001F3C94"/>
    <w:rsid w:val="0020319E"/>
    <w:rsid w:val="002078F7"/>
    <w:rsid w:val="00211334"/>
    <w:rsid w:val="0021755D"/>
    <w:rsid w:val="00222B8E"/>
    <w:rsid w:val="00226697"/>
    <w:rsid w:val="00226F83"/>
    <w:rsid w:val="002325B3"/>
    <w:rsid w:val="002345E2"/>
    <w:rsid w:val="00235EB6"/>
    <w:rsid w:val="00236827"/>
    <w:rsid w:val="00236C97"/>
    <w:rsid w:val="00244F2F"/>
    <w:rsid w:val="002474DF"/>
    <w:rsid w:val="00250DED"/>
    <w:rsid w:val="002519B7"/>
    <w:rsid w:val="00255DB3"/>
    <w:rsid w:val="00257748"/>
    <w:rsid w:val="0026263C"/>
    <w:rsid w:val="00264AE1"/>
    <w:rsid w:val="00265AF4"/>
    <w:rsid w:val="00270580"/>
    <w:rsid w:val="00272B05"/>
    <w:rsid w:val="00272DAA"/>
    <w:rsid w:val="00275A1B"/>
    <w:rsid w:val="00280EF3"/>
    <w:rsid w:val="00281535"/>
    <w:rsid w:val="00283A0B"/>
    <w:rsid w:val="0028705E"/>
    <w:rsid w:val="002947E2"/>
    <w:rsid w:val="00297F19"/>
    <w:rsid w:val="002A7BB5"/>
    <w:rsid w:val="002B1522"/>
    <w:rsid w:val="002B246B"/>
    <w:rsid w:val="002C4558"/>
    <w:rsid w:val="002C616B"/>
    <w:rsid w:val="002C6311"/>
    <w:rsid w:val="002D5789"/>
    <w:rsid w:val="002D6DD3"/>
    <w:rsid w:val="002E070D"/>
    <w:rsid w:val="002E11B1"/>
    <w:rsid w:val="002E249E"/>
    <w:rsid w:val="002E2892"/>
    <w:rsid w:val="002E2E82"/>
    <w:rsid w:val="002E6D64"/>
    <w:rsid w:val="002E6E7F"/>
    <w:rsid w:val="002F0100"/>
    <w:rsid w:val="002F02BC"/>
    <w:rsid w:val="002F3180"/>
    <w:rsid w:val="002F5665"/>
    <w:rsid w:val="002F7035"/>
    <w:rsid w:val="00316AC5"/>
    <w:rsid w:val="003205FF"/>
    <w:rsid w:val="00320C5B"/>
    <w:rsid w:val="003216F9"/>
    <w:rsid w:val="0033150E"/>
    <w:rsid w:val="003320A5"/>
    <w:rsid w:val="0033774E"/>
    <w:rsid w:val="003434AA"/>
    <w:rsid w:val="00343506"/>
    <w:rsid w:val="00345BD1"/>
    <w:rsid w:val="00347F5F"/>
    <w:rsid w:val="00355AD2"/>
    <w:rsid w:val="00361A21"/>
    <w:rsid w:val="00361DE7"/>
    <w:rsid w:val="00363950"/>
    <w:rsid w:val="003667E4"/>
    <w:rsid w:val="00370038"/>
    <w:rsid w:val="0037210F"/>
    <w:rsid w:val="003732D4"/>
    <w:rsid w:val="003807C2"/>
    <w:rsid w:val="00382049"/>
    <w:rsid w:val="003836E1"/>
    <w:rsid w:val="003848AF"/>
    <w:rsid w:val="0039486F"/>
    <w:rsid w:val="00396009"/>
    <w:rsid w:val="003A0BA5"/>
    <w:rsid w:val="003A240D"/>
    <w:rsid w:val="003A35E8"/>
    <w:rsid w:val="003A71C0"/>
    <w:rsid w:val="003C161F"/>
    <w:rsid w:val="003C16B4"/>
    <w:rsid w:val="003D0DF1"/>
    <w:rsid w:val="003D3EEC"/>
    <w:rsid w:val="003E1278"/>
    <w:rsid w:val="003E26F9"/>
    <w:rsid w:val="003F020C"/>
    <w:rsid w:val="003F2924"/>
    <w:rsid w:val="003F576A"/>
    <w:rsid w:val="003F5F59"/>
    <w:rsid w:val="00402DE6"/>
    <w:rsid w:val="00427F4E"/>
    <w:rsid w:val="00433A10"/>
    <w:rsid w:val="004356A6"/>
    <w:rsid w:val="0044163D"/>
    <w:rsid w:val="00441747"/>
    <w:rsid w:val="00442586"/>
    <w:rsid w:val="0044708B"/>
    <w:rsid w:val="00447662"/>
    <w:rsid w:val="004479F9"/>
    <w:rsid w:val="00447F28"/>
    <w:rsid w:val="00453D0F"/>
    <w:rsid w:val="00453E9F"/>
    <w:rsid w:val="00457091"/>
    <w:rsid w:val="00461A7C"/>
    <w:rsid w:val="00465C55"/>
    <w:rsid w:val="004671A8"/>
    <w:rsid w:val="00467A54"/>
    <w:rsid w:val="00472FA2"/>
    <w:rsid w:val="00482CC6"/>
    <w:rsid w:val="00482D86"/>
    <w:rsid w:val="004859FC"/>
    <w:rsid w:val="004873D5"/>
    <w:rsid w:val="00487D6F"/>
    <w:rsid w:val="004908AF"/>
    <w:rsid w:val="00490AFC"/>
    <w:rsid w:val="00490DC1"/>
    <w:rsid w:val="0049293D"/>
    <w:rsid w:val="004B126F"/>
    <w:rsid w:val="004B5BB7"/>
    <w:rsid w:val="004B77BF"/>
    <w:rsid w:val="004C2535"/>
    <w:rsid w:val="004C497A"/>
    <w:rsid w:val="004C5060"/>
    <w:rsid w:val="004C5EAB"/>
    <w:rsid w:val="004C6F77"/>
    <w:rsid w:val="004D0685"/>
    <w:rsid w:val="004D0887"/>
    <w:rsid w:val="004D1CA2"/>
    <w:rsid w:val="004E0232"/>
    <w:rsid w:val="004E434F"/>
    <w:rsid w:val="004E5023"/>
    <w:rsid w:val="004F76C9"/>
    <w:rsid w:val="004F7E44"/>
    <w:rsid w:val="00500330"/>
    <w:rsid w:val="005121E5"/>
    <w:rsid w:val="0052219F"/>
    <w:rsid w:val="0052226D"/>
    <w:rsid w:val="00523254"/>
    <w:rsid w:val="00523EDC"/>
    <w:rsid w:val="0053310B"/>
    <w:rsid w:val="005332ED"/>
    <w:rsid w:val="0053378B"/>
    <w:rsid w:val="005357A7"/>
    <w:rsid w:val="00535B30"/>
    <w:rsid w:val="00541264"/>
    <w:rsid w:val="00542358"/>
    <w:rsid w:val="005435D3"/>
    <w:rsid w:val="00552066"/>
    <w:rsid w:val="0055238D"/>
    <w:rsid w:val="00561354"/>
    <w:rsid w:val="005641BC"/>
    <w:rsid w:val="00564ED9"/>
    <w:rsid w:val="00566BD4"/>
    <w:rsid w:val="005705D9"/>
    <w:rsid w:val="005732B6"/>
    <w:rsid w:val="005747CE"/>
    <w:rsid w:val="00580660"/>
    <w:rsid w:val="005830A6"/>
    <w:rsid w:val="005852A1"/>
    <w:rsid w:val="00592C9F"/>
    <w:rsid w:val="00594252"/>
    <w:rsid w:val="00594ABB"/>
    <w:rsid w:val="005A3A94"/>
    <w:rsid w:val="005A6FB0"/>
    <w:rsid w:val="005B07C2"/>
    <w:rsid w:val="005B53FB"/>
    <w:rsid w:val="005B5BC3"/>
    <w:rsid w:val="005B735D"/>
    <w:rsid w:val="005B74C5"/>
    <w:rsid w:val="005C6DEB"/>
    <w:rsid w:val="005D6475"/>
    <w:rsid w:val="005D6C55"/>
    <w:rsid w:val="005E07F6"/>
    <w:rsid w:val="005E0E8B"/>
    <w:rsid w:val="005E5FC1"/>
    <w:rsid w:val="005F69A0"/>
    <w:rsid w:val="005F7849"/>
    <w:rsid w:val="0060048C"/>
    <w:rsid w:val="00605B60"/>
    <w:rsid w:val="006240C1"/>
    <w:rsid w:val="006262A9"/>
    <w:rsid w:val="006454C0"/>
    <w:rsid w:val="00647647"/>
    <w:rsid w:val="006477D5"/>
    <w:rsid w:val="00656B2F"/>
    <w:rsid w:val="00656FCE"/>
    <w:rsid w:val="00660ADD"/>
    <w:rsid w:val="006671A5"/>
    <w:rsid w:val="00667558"/>
    <w:rsid w:val="00680DB3"/>
    <w:rsid w:val="00682ED1"/>
    <w:rsid w:val="00685F8B"/>
    <w:rsid w:val="0069337C"/>
    <w:rsid w:val="00694684"/>
    <w:rsid w:val="0069620A"/>
    <w:rsid w:val="00696447"/>
    <w:rsid w:val="00696FFF"/>
    <w:rsid w:val="006A0A46"/>
    <w:rsid w:val="006A117D"/>
    <w:rsid w:val="006C35F8"/>
    <w:rsid w:val="006E10F3"/>
    <w:rsid w:val="006E1984"/>
    <w:rsid w:val="006E244B"/>
    <w:rsid w:val="006E4E0A"/>
    <w:rsid w:val="006E7119"/>
    <w:rsid w:val="006F232A"/>
    <w:rsid w:val="006F2BAC"/>
    <w:rsid w:val="006F3737"/>
    <w:rsid w:val="006F74BA"/>
    <w:rsid w:val="00706599"/>
    <w:rsid w:val="0071035E"/>
    <w:rsid w:val="00710EDA"/>
    <w:rsid w:val="00710FBB"/>
    <w:rsid w:val="00722893"/>
    <w:rsid w:val="007353C1"/>
    <w:rsid w:val="00741E7A"/>
    <w:rsid w:val="00742C50"/>
    <w:rsid w:val="00750E38"/>
    <w:rsid w:val="00751F6B"/>
    <w:rsid w:val="00755887"/>
    <w:rsid w:val="00755F0A"/>
    <w:rsid w:val="00761B20"/>
    <w:rsid w:val="00762922"/>
    <w:rsid w:val="00763BF9"/>
    <w:rsid w:val="007756C2"/>
    <w:rsid w:val="00776A1D"/>
    <w:rsid w:val="007831F6"/>
    <w:rsid w:val="00784AFC"/>
    <w:rsid w:val="00786264"/>
    <w:rsid w:val="00786FB0"/>
    <w:rsid w:val="0079171B"/>
    <w:rsid w:val="00793AC7"/>
    <w:rsid w:val="00793AF6"/>
    <w:rsid w:val="00795426"/>
    <w:rsid w:val="007A3123"/>
    <w:rsid w:val="007A4A9C"/>
    <w:rsid w:val="007A5F46"/>
    <w:rsid w:val="007B3EBC"/>
    <w:rsid w:val="007B6899"/>
    <w:rsid w:val="007C3DBD"/>
    <w:rsid w:val="007D4789"/>
    <w:rsid w:val="007D4D5F"/>
    <w:rsid w:val="007E2F9E"/>
    <w:rsid w:val="007E5978"/>
    <w:rsid w:val="007E5DE5"/>
    <w:rsid w:val="007E7D74"/>
    <w:rsid w:val="007F0420"/>
    <w:rsid w:val="007F522C"/>
    <w:rsid w:val="00806CCB"/>
    <w:rsid w:val="00812E49"/>
    <w:rsid w:val="00825D7F"/>
    <w:rsid w:val="008365D3"/>
    <w:rsid w:val="00837E3F"/>
    <w:rsid w:val="00851B2C"/>
    <w:rsid w:val="00856B4E"/>
    <w:rsid w:val="00857F1E"/>
    <w:rsid w:val="00863039"/>
    <w:rsid w:val="0086380A"/>
    <w:rsid w:val="00866712"/>
    <w:rsid w:val="008673D5"/>
    <w:rsid w:val="00867FC7"/>
    <w:rsid w:val="00871B42"/>
    <w:rsid w:val="00873866"/>
    <w:rsid w:val="008829F3"/>
    <w:rsid w:val="00882B72"/>
    <w:rsid w:val="00884344"/>
    <w:rsid w:val="00884C1F"/>
    <w:rsid w:val="0088754B"/>
    <w:rsid w:val="00895FC8"/>
    <w:rsid w:val="008A0759"/>
    <w:rsid w:val="008A2280"/>
    <w:rsid w:val="008B341B"/>
    <w:rsid w:val="008B608A"/>
    <w:rsid w:val="008B7B2F"/>
    <w:rsid w:val="008B7D87"/>
    <w:rsid w:val="008C2EBB"/>
    <w:rsid w:val="008C2ECB"/>
    <w:rsid w:val="008C3E24"/>
    <w:rsid w:val="008C7077"/>
    <w:rsid w:val="008D1467"/>
    <w:rsid w:val="008D70B9"/>
    <w:rsid w:val="008E1E25"/>
    <w:rsid w:val="008E5622"/>
    <w:rsid w:val="008F12B9"/>
    <w:rsid w:val="009004D8"/>
    <w:rsid w:val="00917E61"/>
    <w:rsid w:val="00917FA4"/>
    <w:rsid w:val="00923D85"/>
    <w:rsid w:val="00923FEB"/>
    <w:rsid w:val="00925055"/>
    <w:rsid w:val="00926047"/>
    <w:rsid w:val="00927ECC"/>
    <w:rsid w:val="0093122A"/>
    <w:rsid w:val="009313BC"/>
    <w:rsid w:val="00947382"/>
    <w:rsid w:val="009534FB"/>
    <w:rsid w:val="0097076D"/>
    <w:rsid w:val="00970937"/>
    <w:rsid w:val="009709F8"/>
    <w:rsid w:val="009741B4"/>
    <w:rsid w:val="00980832"/>
    <w:rsid w:val="00981780"/>
    <w:rsid w:val="009832F6"/>
    <w:rsid w:val="0098748B"/>
    <w:rsid w:val="009879C2"/>
    <w:rsid w:val="009A300A"/>
    <w:rsid w:val="009A3594"/>
    <w:rsid w:val="009A4B71"/>
    <w:rsid w:val="009A51E5"/>
    <w:rsid w:val="009A78BF"/>
    <w:rsid w:val="009A79DC"/>
    <w:rsid w:val="009B09D1"/>
    <w:rsid w:val="009B3113"/>
    <w:rsid w:val="009B488E"/>
    <w:rsid w:val="009C106A"/>
    <w:rsid w:val="009D4AEE"/>
    <w:rsid w:val="009D5468"/>
    <w:rsid w:val="009F0CC2"/>
    <w:rsid w:val="009F54CC"/>
    <w:rsid w:val="009F615A"/>
    <w:rsid w:val="00A000E8"/>
    <w:rsid w:val="00A032B6"/>
    <w:rsid w:val="00A04F6F"/>
    <w:rsid w:val="00A16469"/>
    <w:rsid w:val="00A16AE8"/>
    <w:rsid w:val="00A20488"/>
    <w:rsid w:val="00A20617"/>
    <w:rsid w:val="00A25713"/>
    <w:rsid w:val="00A25A7B"/>
    <w:rsid w:val="00A33033"/>
    <w:rsid w:val="00A371EA"/>
    <w:rsid w:val="00A379C6"/>
    <w:rsid w:val="00A426E7"/>
    <w:rsid w:val="00A430A9"/>
    <w:rsid w:val="00A646E8"/>
    <w:rsid w:val="00A64CC9"/>
    <w:rsid w:val="00A655E5"/>
    <w:rsid w:val="00A668E7"/>
    <w:rsid w:val="00A726E4"/>
    <w:rsid w:val="00A81373"/>
    <w:rsid w:val="00A87A1B"/>
    <w:rsid w:val="00A90D9D"/>
    <w:rsid w:val="00A92F2F"/>
    <w:rsid w:val="00A942B5"/>
    <w:rsid w:val="00A9507D"/>
    <w:rsid w:val="00AA1BDE"/>
    <w:rsid w:val="00AA7F83"/>
    <w:rsid w:val="00AB1353"/>
    <w:rsid w:val="00AB5120"/>
    <w:rsid w:val="00AC149F"/>
    <w:rsid w:val="00AC2EB6"/>
    <w:rsid w:val="00AC3CCB"/>
    <w:rsid w:val="00AD0300"/>
    <w:rsid w:val="00AD1AD4"/>
    <w:rsid w:val="00AD4C15"/>
    <w:rsid w:val="00AD7497"/>
    <w:rsid w:val="00AE2BE9"/>
    <w:rsid w:val="00AE38E3"/>
    <w:rsid w:val="00AE39C2"/>
    <w:rsid w:val="00AF37B9"/>
    <w:rsid w:val="00AF6217"/>
    <w:rsid w:val="00B01694"/>
    <w:rsid w:val="00B05BB3"/>
    <w:rsid w:val="00B15911"/>
    <w:rsid w:val="00B21457"/>
    <w:rsid w:val="00B2157B"/>
    <w:rsid w:val="00B2482E"/>
    <w:rsid w:val="00B27FF1"/>
    <w:rsid w:val="00B43782"/>
    <w:rsid w:val="00B44712"/>
    <w:rsid w:val="00B5115C"/>
    <w:rsid w:val="00B5250D"/>
    <w:rsid w:val="00B54BCB"/>
    <w:rsid w:val="00B557FE"/>
    <w:rsid w:val="00B57405"/>
    <w:rsid w:val="00B659C8"/>
    <w:rsid w:val="00B771D0"/>
    <w:rsid w:val="00B82468"/>
    <w:rsid w:val="00B908AC"/>
    <w:rsid w:val="00B94996"/>
    <w:rsid w:val="00B94B74"/>
    <w:rsid w:val="00B96432"/>
    <w:rsid w:val="00BA0A91"/>
    <w:rsid w:val="00BA1349"/>
    <w:rsid w:val="00BA176F"/>
    <w:rsid w:val="00BA381E"/>
    <w:rsid w:val="00BA6747"/>
    <w:rsid w:val="00BA6F79"/>
    <w:rsid w:val="00BB1E5D"/>
    <w:rsid w:val="00BB3E03"/>
    <w:rsid w:val="00BB4805"/>
    <w:rsid w:val="00BB4A9F"/>
    <w:rsid w:val="00BC0F90"/>
    <w:rsid w:val="00BC2CF3"/>
    <w:rsid w:val="00BC3345"/>
    <w:rsid w:val="00BE1C27"/>
    <w:rsid w:val="00BE2918"/>
    <w:rsid w:val="00BE4001"/>
    <w:rsid w:val="00BE73E5"/>
    <w:rsid w:val="00BF1471"/>
    <w:rsid w:val="00BF4456"/>
    <w:rsid w:val="00BF7BFD"/>
    <w:rsid w:val="00C07061"/>
    <w:rsid w:val="00C1331B"/>
    <w:rsid w:val="00C14A0F"/>
    <w:rsid w:val="00C2383E"/>
    <w:rsid w:val="00C23CA4"/>
    <w:rsid w:val="00C27734"/>
    <w:rsid w:val="00C30F73"/>
    <w:rsid w:val="00C35DC6"/>
    <w:rsid w:val="00C52106"/>
    <w:rsid w:val="00C52BB3"/>
    <w:rsid w:val="00C52DD6"/>
    <w:rsid w:val="00C5491B"/>
    <w:rsid w:val="00C54BF8"/>
    <w:rsid w:val="00C55D7D"/>
    <w:rsid w:val="00C56A11"/>
    <w:rsid w:val="00C63020"/>
    <w:rsid w:val="00C65EE3"/>
    <w:rsid w:val="00C6735A"/>
    <w:rsid w:val="00C7240E"/>
    <w:rsid w:val="00C729DE"/>
    <w:rsid w:val="00C72B54"/>
    <w:rsid w:val="00C74586"/>
    <w:rsid w:val="00C75AC5"/>
    <w:rsid w:val="00C77547"/>
    <w:rsid w:val="00C81F85"/>
    <w:rsid w:val="00C8454A"/>
    <w:rsid w:val="00C8755D"/>
    <w:rsid w:val="00C87F3C"/>
    <w:rsid w:val="00C902D1"/>
    <w:rsid w:val="00CA166C"/>
    <w:rsid w:val="00CA6904"/>
    <w:rsid w:val="00CB2B37"/>
    <w:rsid w:val="00CB333F"/>
    <w:rsid w:val="00CB7A14"/>
    <w:rsid w:val="00CC1C4B"/>
    <w:rsid w:val="00CC2526"/>
    <w:rsid w:val="00CC5B7D"/>
    <w:rsid w:val="00CC620B"/>
    <w:rsid w:val="00CD29F9"/>
    <w:rsid w:val="00CD32B9"/>
    <w:rsid w:val="00CD4E6B"/>
    <w:rsid w:val="00CD56D7"/>
    <w:rsid w:val="00CF3030"/>
    <w:rsid w:val="00D0256F"/>
    <w:rsid w:val="00D048D3"/>
    <w:rsid w:val="00D06940"/>
    <w:rsid w:val="00D100CA"/>
    <w:rsid w:val="00D131D4"/>
    <w:rsid w:val="00D16E3C"/>
    <w:rsid w:val="00D21609"/>
    <w:rsid w:val="00D23226"/>
    <w:rsid w:val="00D421C8"/>
    <w:rsid w:val="00D44F07"/>
    <w:rsid w:val="00D54117"/>
    <w:rsid w:val="00D54B28"/>
    <w:rsid w:val="00D54E57"/>
    <w:rsid w:val="00D60FB5"/>
    <w:rsid w:val="00D6246B"/>
    <w:rsid w:val="00D74B12"/>
    <w:rsid w:val="00D763FE"/>
    <w:rsid w:val="00D77660"/>
    <w:rsid w:val="00D804FE"/>
    <w:rsid w:val="00D81BAA"/>
    <w:rsid w:val="00D821C4"/>
    <w:rsid w:val="00D82348"/>
    <w:rsid w:val="00D842F8"/>
    <w:rsid w:val="00D843F3"/>
    <w:rsid w:val="00D87E49"/>
    <w:rsid w:val="00D9247B"/>
    <w:rsid w:val="00D92A90"/>
    <w:rsid w:val="00DB6FA5"/>
    <w:rsid w:val="00DD4404"/>
    <w:rsid w:val="00DD51F4"/>
    <w:rsid w:val="00DD5C30"/>
    <w:rsid w:val="00DF18F1"/>
    <w:rsid w:val="00DF4C74"/>
    <w:rsid w:val="00E02503"/>
    <w:rsid w:val="00E053B6"/>
    <w:rsid w:val="00E07274"/>
    <w:rsid w:val="00E20738"/>
    <w:rsid w:val="00E2096A"/>
    <w:rsid w:val="00E21C69"/>
    <w:rsid w:val="00E270EF"/>
    <w:rsid w:val="00E3066B"/>
    <w:rsid w:val="00E30BC5"/>
    <w:rsid w:val="00E40A73"/>
    <w:rsid w:val="00E45FD1"/>
    <w:rsid w:val="00E5268B"/>
    <w:rsid w:val="00E54D31"/>
    <w:rsid w:val="00E66634"/>
    <w:rsid w:val="00E6684E"/>
    <w:rsid w:val="00E83486"/>
    <w:rsid w:val="00E92422"/>
    <w:rsid w:val="00E92BD6"/>
    <w:rsid w:val="00E95224"/>
    <w:rsid w:val="00E95DA8"/>
    <w:rsid w:val="00E96178"/>
    <w:rsid w:val="00EA46A5"/>
    <w:rsid w:val="00EA77CB"/>
    <w:rsid w:val="00EC2FC8"/>
    <w:rsid w:val="00EC6527"/>
    <w:rsid w:val="00EC7951"/>
    <w:rsid w:val="00ED1743"/>
    <w:rsid w:val="00ED2667"/>
    <w:rsid w:val="00ED5FAD"/>
    <w:rsid w:val="00EE2C64"/>
    <w:rsid w:val="00EE4619"/>
    <w:rsid w:val="00EF04ED"/>
    <w:rsid w:val="00EF706D"/>
    <w:rsid w:val="00EF7085"/>
    <w:rsid w:val="00F027C7"/>
    <w:rsid w:val="00F03E9E"/>
    <w:rsid w:val="00F05F12"/>
    <w:rsid w:val="00F06893"/>
    <w:rsid w:val="00F17963"/>
    <w:rsid w:val="00F30A59"/>
    <w:rsid w:val="00F30B3C"/>
    <w:rsid w:val="00F311CE"/>
    <w:rsid w:val="00F31A29"/>
    <w:rsid w:val="00F3266B"/>
    <w:rsid w:val="00F330A4"/>
    <w:rsid w:val="00F343A3"/>
    <w:rsid w:val="00F3593F"/>
    <w:rsid w:val="00F35CEB"/>
    <w:rsid w:val="00F42ABC"/>
    <w:rsid w:val="00F44A2B"/>
    <w:rsid w:val="00F5026D"/>
    <w:rsid w:val="00F51BF4"/>
    <w:rsid w:val="00F66D97"/>
    <w:rsid w:val="00F72077"/>
    <w:rsid w:val="00F820D3"/>
    <w:rsid w:val="00F859C8"/>
    <w:rsid w:val="00F85A99"/>
    <w:rsid w:val="00F87D05"/>
    <w:rsid w:val="00F87E83"/>
    <w:rsid w:val="00F91D64"/>
    <w:rsid w:val="00FA45E4"/>
    <w:rsid w:val="00FA59EF"/>
    <w:rsid w:val="00FB374E"/>
    <w:rsid w:val="00FC2DAC"/>
    <w:rsid w:val="00FC3264"/>
    <w:rsid w:val="00FC74E2"/>
    <w:rsid w:val="00FD063C"/>
    <w:rsid w:val="00FD1786"/>
    <w:rsid w:val="00FE46B7"/>
    <w:rsid w:val="00FF0281"/>
    <w:rsid w:val="00FF095F"/>
    <w:rsid w:val="00FF1260"/>
    <w:rsid w:val="00FF2B73"/>
    <w:rsid w:val="00FF2D3B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EF3AD"/>
  <w15:chartTrackingRefBased/>
  <w15:docId w15:val="{022EC9FC-8A60-4A0A-B1B6-5BC0AB86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E4"/>
    <w:pPr>
      <w:spacing w:before="120" w:after="120" w:line="288" w:lineRule="auto"/>
      <w:jc w:val="both"/>
    </w:pPr>
  </w:style>
  <w:style w:type="paragraph" w:styleId="Heading1">
    <w:name w:val="heading 1"/>
    <w:basedOn w:val="Normal"/>
    <w:next w:val="BodyText-12ptafter"/>
    <w:link w:val="Heading1Char"/>
    <w:uiPriority w:val="9"/>
    <w:qFormat/>
    <w:rsid w:val="00BE4001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BodyText-12ptafter"/>
    <w:link w:val="Heading2Char"/>
    <w:uiPriority w:val="9"/>
    <w:unhideWhenUsed/>
    <w:qFormat/>
    <w:rsid w:val="00980832"/>
    <w:pPr>
      <w:keepNext/>
      <w:keepLines/>
      <w:spacing w:before="240"/>
      <w:jc w:val="left"/>
      <w:outlineLvl w:val="1"/>
    </w:pPr>
    <w:rPr>
      <w:rFonts w:asciiTheme="majorHAnsi" w:eastAsiaTheme="majorEastAsia" w:hAnsiTheme="majorHAnsi" w:cstheme="majorBidi"/>
      <w:b/>
      <w:color w:val="8A184E" w:themeColor="accent2"/>
      <w:sz w:val="28"/>
      <w:szCs w:val="26"/>
    </w:rPr>
  </w:style>
  <w:style w:type="paragraph" w:styleId="Heading3">
    <w:name w:val="heading 3"/>
    <w:basedOn w:val="Normal"/>
    <w:next w:val="BodyText-12ptafter"/>
    <w:link w:val="Heading3Char"/>
    <w:uiPriority w:val="9"/>
    <w:unhideWhenUsed/>
    <w:qFormat/>
    <w:rsid w:val="00E40A73"/>
    <w:pPr>
      <w:keepNext/>
      <w:keepLines/>
      <w:spacing w:before="240"/>
      <w:jc w:val="left"/>
      <w:outlineLvl w:val="2"/>
    </w:pPr>
    <w:rPr>
      <w:rFonts w:asciiTheme="majorHAnsi" w:eastAsiaTheme="majorEastAsia" w:hAnsiTheme="majorHAnsi" w:cstheme="majorBidi"/>
      <w:b/>
      <w:color w:val="44546A" w:themeColor="text2"/>
    </w:rPr>
  </w:style>
  <w:style w:type="paragraph" w:styleId="Heading4">
    <w:name w:val="heading 4"/>
    <w:basedOn w:val="Normal"/>
    <w:next w:val="BodyText-12ptafter"/>
    <w:link w:val="Heading4Char"/>
    <w:uiPriority w:val="9"/>
    <w:unhideWhenUsed/>
    <w:qFormat/>
    <w:rsid w:val="00E40A73"/>
    <w:pPr>
      <w:spacing w:before="240"/>
      <w:jc w:val="left"/>
      <w:outlineLvl w:val="3"/>
    </w:pPr>
    <w:rPr>
      <w:b/>
      <w:i/>
      <w:color w:val="3B3838" w:themeColor="background2" w:themeShade="40"/>
    </w:rPr>
  </w:style>
  <w:style w:type="paragraph" w:styleId="Heading5">
    <w:name w:val="heading 5"/>
    <w:basedOn w:val="Normal"/>
    <w:next w:val="BodyText-12ptafter"/>
    <w:link w:val="Heading5Char"/>
    <w:uiPriority w:val="9"/>
    <w:unhideWhenUsed/>
    <w:qFormat/>
    <w:rsid w:val="00E40A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qFormat/>
    <w:rsid w:val="00E30BC5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BE4001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Table-Text10pt-Heading">
    <w:name w:val="Table - Text 10pt - Heading"/>
    <w:basedOn w:val="Normal"/>
    <w:next w:val="Table-Text10pt"/>
    <w:qFormat/>
    <w:rsid w:val="00AB5120"/>
    <w:pPr>
      <w:spacing w:line="240" w:lineRule="auto"/>
      <w:jc w:val="center"/>
    </w:pPr>
    <w:rPr>
      <w:rFonts w:ascii="Arial Bold" w:hAnsi="Arial Bold"/>
      <w:b/>
      <w:sz w:val="20"/>
    </w:rPr>
  </w:style>
  <w:style w:type="paragraph" w:customStyle="1" w:styleId="Table-Text10pt">
    <w:name w:val="Table - Text 10pt"/>
    <w:basedOn w:val="Normal"/>
    <w:qFormat/>
    <w:rsid w:val="00AB5120"/>
    <w:pPr>
      <w:spacing w:before="60" w:line="240" w:lineRule="auto"/>
      <w:jc w:val="left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4001"/>
    <w:rPr>
      <w:rFonts w:asciiTheme="majorHAnsi" w:eastAsiaTheme="majorEastAsia" w:hAnsiTheme="majorHAnsi" w:cstheme="majorBidi"/>
      <w:b/>
      <w:color w:val="8A184E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0A73"/>
    <w:rPr>
      <w:rFonts w:asciiTheme="majorHAnsi" w:eastAsiaTheme="majorEastAsia" w:hAnsiTheme="majorHAnsi" w:cstheme="majorBidi"/>
      <w:b/>
      <w:color w:val="44546A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40A73"/>
    <w:rPr>
      <w:b/>
      <w:i/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F330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A4"/>
    <w:rPr>
      <w:sz w:val="23"/>
    </w:rPr>
  </w:style>
  <w:style w:type="paragraph" w:styleId="Footer">
    <w:name w:val="footer"/>
    <w:basedOn w:val="Normal"/>
    <w:link w:val="FooterChar"/>
    <w:uiPriority w:val="99"/>
    <w:unhideWhenUsed/>
    <w:rsid w:val="00BA0A91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0A91"/>
    <w:rPr>
      <w:sz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EF7085"/>
    <w:pPr>
      <w:spacing w:before="4000" w:after="600" w:line="240" w:lineRule="auto"/>
      <w:jc w:val="left"/>
    </w:pPr>
    <w:rPr>
      <w:rFonts w:asciiTheme="majorHAnsi" w:eastAsiaTheme="majorEastAsia" w:hAnsiTheme="majorHAnsi" w:cstheme="majorBidi"/>
      <w:b/>
      <w:color w:val="8A184E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085"/>
    <w:rPr>
      <w:rFonts w:asciiTheme="majorHAnsi" w:eastAsiaTheme="majorEastAsia" w:hAnsiTheme="majorHAnsi" w:cstheme="majorBidi"/>
      <w:b/>
      <w:color w:val="8A184E" w:themeColor="accent2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3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0A4"/>
    <w:pPr>
      <w:ind w:left="720"/>
      <w:contextualSpacing/>
    </w:pPr>
  </w:style>
  <w:style w:type="character" w:styleId="SubtleReference">
    <w:name w:val="Subtle Reference"/>
    <w:aliases w:val="Subtle Reference Note - Placeholder"/>
    <w:basedOn w:val="DefaultParagraphFont"/>
    <w:uiPriority w:val="31"/>
    <w:qFormat/>
    <w:rsid w:val="004F76C9"/>
    <w:rPr>
      <w:i/>
      <w:caps w:val="0"/>
      <w:smallCaps w:val="0"/>
      <w:strike w:val="0"/>
      <w:dstrike w:val="0"/>
      <w:vanish w:val="0"/>
      <w:color w:val="5A5A5A" w:themeColor="text1" w:themeTint="A5"/>
      <w:bdr w:val="none" w:sz="0" w:space="0" w:color="auto"/>
      <w:shd w:val="clear" w:color="auto" w:fill="D9D9D9" w:themeFill="background1" w:themeFillShade="D9"/>
      <w:vertAlign w:val="baseline"/>
    </w:rPr>
  </w:style>
  <w:style w:type="numbering" w:customStyle="1" w:styleId="NewHeadingLevel1">
    <w:name w:val="New Heading Level 1"/>
    <w:uiPriority w:val="99"/>
    <w:rsid w:val="00461A7C"/>
    <w:pPr>
      <w:numPr>
        <w:numId w:val="1"/>
      </w:numPr>
    </w:pPr>
  </w:style>
  <w:style w:type="paragraph" w:customStyle="1" w:styleId="Title-Subheading">
    <w:name w:val="Title - Subheading"/>
    <w:basedOn w:val="Normal"/>
    <w:next w:val="Normal"/>
    <w:qFormat/>
    <w:rsid w:val="00A379C6"/>
    <w:pPr>
      <w:spacing w:before="240" w:after="6000"/>
    </w:pPr>
    <w:rPr>
      <w:rFonts w:ascii="Arial Bold" w:hAnsi="Arial Bold"/>
      <w:b/>
      <w:color w:val="008F9E"/>
      <w:sz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C9F"/>
    <w:pPr>
      <w:numPr>
        <w:ilvl w:val="1"/>
      </w:numPr>
      <w:spacing w:before="240" w:after="240"/>
      <w:jc w:val="left"/>
    </w:pPr>
    <w:rPr>
      <w:rFonts w:eastAsiaTheme="minorEastAsia"/>
      <w:b/>
      <w:color w:val="000000" w:themeColor="text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92C9F"/>
    <w:rPr>
      <w:rFonts w:eastAsiaTheme="minorEastAsia"/>
      <w:b/>
      <w:color w:val="000000" w:themeColor="text1"/>
      <w:sz w:val="36"/>
    </w:rPr>
  </w:style>
  <w:style w:type="paragraph" w:customStyle="1" w:styleId="Title-Content">
    <w:name w:val="Title - Content"/>
    <w:basedOn w:val="Normal"/>
    <w:next w:val="BodyText-12ptafter"/>
    <w:qFormat/>
    <w:rsid w:val="00D421C8"/>
    <w:pPr>
      <w:pBdr>
        <w:bottom w:val="single" w:sz="24" w:space="1" w:color="808080" w:themeColor="background1" w:themeShade="80"/>
      </w:pBdr>
      <w:spacing w:before="0" w:after="360" w:line="240" w:lineRule="auto"/>
      <w:jc w:val="left"/>
    </w:pPr>
    <w:rPr>
      <w:rFonts w:ascii="Arial Bold" w:hAnsi="Arial Bold"/>
      <w:b/>
      <w:color w:val="8A1853"/>
      <w:sz w:val="44"/>
    </w:rPr>
  </w:style>
  <w:style w:type="paragraph" w:customStyle="1" w:styleId="BodyText-12ptafter">
    <w:name w:val="Body Text - 12pt after"/>
    <w:basedOn w:val="Normal"/>
    <w:qFormat/>
    <w:rsid w:val="00895FC8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rsid w:val="00E40A73"/>
    <w:rPr>
      <w:rFonts w:asciiTheme="majorHAnsi" w:eastAsiaTheme="majorEastAsia" w:hAnsiTheme="majorHAnsi" w:cstheme="majorBidi"/>
      <w:i/>
    </w:rPr>
  </w:style>
  <w:style w:type="paragraph" w:customStyle="1" w:styleId="BodyText-6ptafter">
    <w:name w:val="Body Text - 6pt after"/>
    <w:basedOn w:val="Normal"/>
    <w:next w:val="Normal"/>
    <w:qFormat/>
    <w:rsid w:val="00FF095F"/>
  </w:style>
  <w:style w:type="paragraph" w:customStyle="1" w:styleId="Bullet2">
    <w:name w:val="Bullet 2"/>
    <w:basedOn w:val="Normal"/>
    <w:qFormat/>
    <w:rsid w:val="00FF095F"/>
    <w:pPr>
      <w:numPr>
        <w:numId w:val="2"/>
      </w:numPr>
    </w:pPr>
  </w:style>
  <w:style w:type="paragraph" w:customStyle="1" w:styleId="Bullet3">
    <w:name w:val="Bullet 3"/>
    <w:basedOn w:val="Normal"/>
    <w:qFormat/>
    <w:rsid w:val="00755887"/>
    <w:pPr>
      <w:numPr>
        <w:numId w:val="3"/>
      </w:numPr>
    </w:pPr>
  </w:style>
  <w:style w:type="paragraph" w:customStyle="1" w:styleId="BodyText-18ptafter">
    <w:name w:val="Body Text - 18 pt after"/>
    <w:basedOn w:val="Normal"/>
    <w:next w:val="Normal"/>
    <w:qFormat/>
    <w:rsid w:val="00755887"/>
    <w:pPr>
      <w:spacing w:after="360"/>
    </w:pPr>
  </w:style>
  <w:style w:type="paragraph" w:customStyle="1" w:styleId="BodyText-Indent1">
    <w:name w:val="Body Text - Indent 1"/>
    <w:basedOn w:val="Normal"/>
    <w:qFormat/>
    <w:rsid w:val="00795426"/>
    <w:pPr>
      <w:spacing w:after="240"/>
      <w:ind w:left="340"/>
    </w:pPr>
  </w:style>
  <w:style w:type="paragraph" w:customStyle="1" w:styleId="BodyText-Indent2">
    <w:name w:val="Body Text - Indent 2"/>
    <w:basedOn w:val="Normal"/>
    <w:qFormat/>
    <w:rsid w:val="00E30BC5"/>
    <w:pPr>
      <w:spacing w:after="240"/>
      <w:ind w:left="851"/>
    </w:pPr>
  </w:style>
  <w:style w:type="paragraph" w:customStyle="1" w:styleId="ListHeading1">
    <w:name w:val="List Heading 1"/>
    <w:basedOn w:val="Normal"/>
    <w:next w:val="BodyText-12ptafter"/>
    <w:qFormat/>
    <w:rsid w:val="00A668E7"/>
    <w:pPr>
      <w:numPr>
        <w:numId w:val="8"/>
      </w:numPr>
      <w:spacing w:before="240"/>
      <w:jc w:val="left"/>
    </w:pPr>
    <w:rPr>
      <w:b/>
      <w:sz w:val="32"/>
    </w:rPr>
  </w:style>
  <w:style w:type="paragraph" w:customStyle="1" w:styleId="ListHeading2">
    <w:name w:val="List Heading 2"/>
    <w:basedOn w:val="Normal"/>
    <w:next w:val="BodyText-12ptafter"/>
    <w:qFormat/>
    <w:rsid w:val="00A668E7"/>
    <w:pPr>
      <w:keepNext/>
      <w:numPr>
        <w:ilvl w:val="1"/>
        <w:numId w:val="8"/>
      </w:numPr>
      <w:spacing w:before="240"/>
      <w:jc w:val="left"/>
    </w:pPr>
    <w:rPr>
      <w:b/>
      <w:color w:val="8A1853"/>
    </w:rPr>
  </w:style>
  <w:style w:type="paragraph" w:customStyle="1" w:styleId="ListHeading3">
    <w:name w:val="List Heading 3"/>
    <w:basedOn w:val="Normal"/>
    <w:next w:val="BodyText-12ptafter"/>
    <w:qFormat/>
    <w:rsid w:val="00656B2F"/>
    <w:pPr>
      <w:numPr>
        <w:ilvl w:val="2"/>
        <w:numId w:val="8"/>
      </w:numPr>
      <w:spacing w:before="240"/>
      <w:jc w:val="left"/>
    </w:pPr>
    <w:rPr>
      <w:b/>
      <w:color w:val="10464F" w:themeColor="accent4"/>
      <w:sz w:val="28"/>
    </w:rPr>
  </w:style>
  <w:style w:type="paragraph" w:customStyle="1" w:styleId="ListHeading4">
    <w:name w:val="List Heading 4"/>
    <w:basedOn w:val="Normal"/>
    <w:next w:val="BodyText-Indent2"/>
    <w:qFormat/>
    <w:rsid w:val="00E40A73"/>
    <w:pPr>
      <w:numPr>
        <w:ilvl w:val="3"/>
        <w:numId w:val="8"/>
      </w:numPr>
      <w:jc w:val="left"/>
    </w:pPr>
    <w:rPr>
      <w:b/>
      <w:i/>
      <w:color w:val="3B3838" w:themeColor="background2" w:themeShade="40"/>
    </w:rPr>
  </w:style>
  <w:style w:type="paragraph" w:customStyle="1" w:styleId="ListHeading5">
    <w:name w:val="List Heading 5"/>
    <w:basedOn w:val="Normal"/>
    <w:next w:val="BodyText-Indent2"/>
    <w:qFormat/>
    <w:rsid w:val="00E40A73"/>
    <w:pPr>
      <w:numPr>
        <w:ilvl w:val="4"/>
        <w:numId w:val="8"/>
      </w:numPr>
      <w:jc w:val="left"/>
    </w:pPr>
    <w:rPr>
      <w:i/>
      <w:color w:val="3B3838" w:themeColor="background2" w:themeShade="40"/>
    </w:rPr>
  </w:style>
  <w:style w:type="paragraph" w:customStyle="1" w:styleId="ListHeading6">
    <w:name w:val="List Heading 6"/>
    <w:basedOn w:val="Normal"/>
    <w:next w:val="BodyText-12ptafter"/>
    <w:rsid w:val="00236C97"/>
    <w:pPr>
      <w:pBdr>
        <w:bottom w:val="single" w:sz="24" w:space="1" w:color="808080" w:themeColor="background1" w:themeShade="80"/>
      </w:pBdr>
      <w:spacing w:after="360"/>
      <w:jc w:val="left"/>
    </w:pPr>
    <w:rPr>
      <w:color w:val="8A1853"/>
      <w:sz w:val="48"/>
    </w:rPr>
  </w:style>
  <w:style w:type="paragraph" w:customStyle="1" w:styleId="ListHeading7">
    <w:name w:val="List Heading 7"/>
    <w:basedOn w:val="Normal"/>
    <w:rsid w:val="00236C97"/>
    <w:pPr>
      <w:numPr>
        <w:ilvl w:val="6"/>
        <w:numId w:val="5"/>
      </w:numPr>
      <w:pBdr>
        <w:bottom w:val="single" w:sz="24" w:space="1" w:color="808080" w:themeColor="background1" w:themeShade="80"/>
      </w:pBdr>
      <w:spacing w:after="360"/>
      <w:jc w:val="left"/>
    </w:pPr>
    <w:rPr>
      <w:sz w:val="48"/>
    </w:rPr>
  </w:style>
  <w:style w:type="paragraph" w:customStyle="1" w:styleId="StyleListHeading6NotBold">
    <w:name w:val="Style List Heading 6 + Not Bold"/>
    <w:basedOn w:val="ListHeading6"/>
    <w:rsid w:val="002A7BB5"/>
  </w:style>
  <w:style w:type="paragraph" w:customStyle="1" w:styleId="Schedule-Level2-Heading">
    <w:name w:val="Schedule - Level 2 - Heading"/>
    <w:basedOn w:val="Heading1"/>
    <w:next w:val="BodyText-12ptafter"/>
    <w:qFormat/>
    <w:rsid w:val="00BE4001"/>
    <w:pPr>
      <w:numPr>
        <w:ilvl w:val="1"/>
        <w:numId w:val="6"/>
      </w:numPr>
    </w:pPr>
  </w:style>
  <w:style w:type="paragraph" w:customStyle="1" w:styleId="Schedule-Level4-Item1">
    <w:name w:val="Schedule - Level 4 - Item 1"/>
    <w:basedOn w:val="Schedule-Level2-Heading"/>
    <w:next w:val="BodyText-Indent1"/>
    <w:qFormat/>
    <w:rsid w:val="00441747"/>
    <w:pPr>
      <w:numPr>
        <w:ilvl w:val="0"/>
        <w:numId w:val="7"/>
      </w:numPr>
    </w:pPr>
    <w:rPr>
      <w:rFonts w:ascii="Arial" w:hAnsi="Arial"/>
      <w:color w:val="8A1853"/>
      <w:sz w:val="28"/>
    </w:rPr>
  </w:style>
  <w:style w:type="paragraph" w:customStyle="1" w:styleId="Style1">
    <w:name w:val="Style1"/>
    <w:basedOn w:val="Schedule-Level4-Item1"/>
    <w:next w:val="BodyText-12ptafter"/>
    <w:qFormat/>
    <w:rsid w:val="00BE4001"/>
  </w:style>
  <w:style w:type="paragraph" w:customStyle="1" w:styleId="Schedule-Level5-Itema">
    <w:name w:val="Schedule - Level 5 - Item (a)"/>
    <w:basedOn w:val="Heading3"/>
    <w:qFormat/>
    <w:rsid w:val="0055238D"/>
    <w:pPr>
      <w:numPr>
        <w:ilvl w:val="4"/>
        <w:numId w:val="6"/>
      </w:numPr>
    </w:pPr>
    <w:rPr>
      <w:b w:val="0"/>
      <w:sz w:val="28"/>
    </w:rPr>
  </w:style>
  <w:style w:type="paragraph" w:customStyle="1" w:styleId="Schedule-Level6-Itemi">
    <w:name w:val="Schedule - Level 6 - Item (i)"/>
    <w:basedOn w:val="Normal"/>
    <w:qFormat/>
    <w:rsid w:val="00011D09"/>
    <w:pPr>
      <w:numPr>
        <w:ilvl w:val="5"/>
        <w:numId w:val="6"/>
      </w:numPr>
    </w:pPr>
    <w:rPr>
      <w:i/>
      <w:color w:val="767171" w:themeColor="background2" w:themeShade="80"/>
      <w:sz w:val="28"/>
    </w:rPr>
  </w:style>
  <w:style w:type="paragraph" w:customStyle="1" w:styleId="Schedule-Level1-Title">
    <w:name w:val="Schedule - Level 1 - Title"/>
    <w:basedOn w:val="ListHeading6"/>
    <w:qFormat/>
    <w:rsid w:val="000D7427"/>
    <w:pPr>
      <w:numPr>
        <w:numId w:val="6"/>
      </w:numPr>
    </w:pPr>
  </w:style>
  <w:style w:type="paragraph" w:customStyle="1" w:styleId="Schedule-Level3-Subtitle">
    <w:name w:val="Schedule - Level 3 - Subtitle"/>
    <w:basedOn w:val="Schedule-Level2-Heading"/>
    <w:next w:val="BodyText-12ptafter"/>
    <w:qFormat/>
    <w:rsid w:val="00CB7A14"/>
    <w:pPr>
      <w:numPr>
        <w:ilvl w:val="2"/>
      </w:numPr>
      <w:spacing w:after="120"/>
    </w:pPr>
    <w:rPr>
      <w:color w:val="000000" w:themeColor="text1"/>
      <w:sz w:val="28"/>
    </w:rPr>
  </w:style>
  <w:style w:type="paragraph" w:customStyle="1" w:styleId="Appendix-Level1-Title">
    <w:name w:val="Appendix - Level 1 - Title"/>
    <w:basedOn w:val="Normal"/>
    <w:next w:val="BodyText-12ptafter"/>
    <w:qFormat/>
    <w:rsid w:val="001232F5"/>
    <w:pPr>
      <w:numPr>
        <w:numId w:val="5"/>
      </w:numPr>
      <w:pBdr>
        <w:bottom w:val="single" w:sz="24" w:space="1" w:color="808080" w:themeColor="background1" w:themeShade="80"/>
      </w:pBdr>
      <w:spacing w:after="360"/>
      <w:jc w:val="left"/>
    </w:pPr>
    <w:rPr>
      <w:sz w:val="48"/>
    </w:rPr>
  </w:style>
  <w:style w:type="paragraph" w:customStyle="1" w:styleId="Appendix-Level2-Heading">
    <w:name w:val="Appendix - Level 2 - Heading"/>
    <w:basedOn w:val="Normal"/>
    <w:next w:val="BodyText-12ptafter"/>
    <w:qFormat/>
    <w:rsid w:val="00656FCE"/>
    <w:pPr>
      <w:numPr>
        <w:ilvl w:val="1"/>
        <w:numId w:val="5"/>
      </w:numPr>
      <w:spacing w:before="240" w:after="240"/>
      <w:jc w:val="left"/>
    </w:pPr>
    <w:rPr>
      <w:b/>
      <w:sz w:val="32"/>
    </w:rPr>
  </w:style>
  <w:style w:type="paragraph" w:customStyle="1" w:styleId="Appendix-Level3-Subtitle">
    <w:name w:val="Appendix - Level 3 - Subtitle"/>
    <w:basedOn w:val="Normal"/>
    <w:qFormat/>
    <w:rsid w:val="00656FCE"/>
    <w:pPr>
      <w:numPr>
        <w:ilvl w:val="2"/>
        <w:numId w:val="5"/>
      </w:numPr>
      <w:spacing w:before="240"/>
      <w:jc w:val="left"/>
    </w:pPr>
    <w:rPr>
      <w:b/>
      <w:sz w:val="28"/>
    </w:rPr>
  </w:style>
  <w:style w:type="paragraph" w:customStyle="1" w:styleId="Appendix-Level4-ItemA1">
    <w:name w:val="Appendix - Level 4 - Item A.1"/>
    <w:basedOn w:val="Normal"/>
    <w:next w:val="BodyText-12ptafter"/>
    <w:qFormat/>
    <w:rsid w:val="005852A1"/>
    <w:pPr>
      <w:numPr>
        <w:ilvl w:val="3"/>
        <w:numId w:val="5"/>
      </w:numPr>
    </w:pPr>
    <w:rPr>
      <w:b/>
      <w:color w:val="8A1853"/>
      <w:sz w:val="28"/>
    </w:rPr>
  </w:style>
  <w:style w:type="paragraph" w:customStyle="1" w:styleId="Appendix-Level5-ItemA11etc">
    <w:name w:val="Appendix - Level 5 - Item A.1.1 etc"/>
    <w:basedOn w:val="Normal"/>
    <w:qFormat/>
    <w:rsid w:val="00C07061"/>
    <w:pPr>
      <w:numPr>
        <w:ilvl w:val="4"/>
        <w:numId w:val="5"/>
      </w:numPr>
      <w:spacing w:before="240"/>
      <w:jc w:val="left"/>
    </w:pPr>
    <w:rPr>
      <w:i/>
      <w:color w:val="44546A" w:themeColor="text2"/>
      <w:sz w:val="28"/>
    </w:rPr>
  </w:style>
  <w:style w:type="paragraph" w:customStyle="1" w:styleId="Appendix-Level6-ItemA11i">
    <w:name w:val="Appendix - Level 6 - Item A.1.1(i)"/>
    <w:basedOn w:val="Normal"/>
    <w:qFormat/>
    <w:rsid w:val="00195DAA"/>
    <w:pPr>
      <w:numPr>
        <w:ilvl w:val="5"/>
        <w:numId w:val="5"/>
      </w:numPr>
      <w:jc w:val="left"/>
    </w:pPr>
    <w:rPr>
      <w:i/>
      <w:color w:val="767171" w:themeColor="background2" w:themeShade="80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3266B"/>
    <w:pPr>
      <w:tabs>
        <w:tab w:val="left" w:pos="567"/>
        <w:tab w:val="left" w:pos="992"/>
        <w:tab w:val="right" w:leader="dot" w:pos="9015"/>
      </w:tabs>
      <w:spacing w:after="100"/>
    </w:pPr>
    <w:rPr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44163D"/>
    <w:pPr>
      <w:tabs>
        <w:tab w:val="left" w:pos="425"/>
        <w:tab w:val="left" w:pos="480"/>
        <w:tab w:val="right" w:leader="dot" w:pos="9016"/>
      </w:tabs>
      <w:spacing w:after="100"/>
      <w:jc w:val="left"/>
    </w:pPr>
    <w:rPr>
      <w:rFonts w:ascii="Arial Bold" w:hAnsi="Arial Bold"/>
      <w:b/>
      <w:cap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92C9F"/>
    <w:pPr>
      <w:tabs>
        <w:tab w:val="left" w:pos="1134"/>
      </w:tabs>
      <w:spacing w:after="100"/>
      <w:ind w:left="425"/>
      <w:jc w:val="left"/>
    </w:pPr>
  </w:style>
  <w:style w:type="character" w:styleId="Hyperlink">
    <w:name w:val="Hyperlink"/>
    <w:uiPriority w:val="99"/>
    <w:unhideWhenUsed/>
    <w:rsid w:val="002F5665"/>
    <w:rPr>
      <w:color w:val="2192A5" w:themeColor="accent4" w:themeTint="BF"/>
      <w:u w:val="single"/>
    </w:rPr>
  </w:style>
  <w:style w:type="paragraph" w:customStyle="1" w:styleId="TOC-Heading">
    <w:name w:val="TOC - Heading"/>
    <w:basedOn w:val="Normal"/>
    <w:qFormat/>
    <w:rsid w:val="00592C9F"/>
    <w:pPr>
      <w:jc w:val="left"/>
    </w:pPr>
    <w:rPr>
      <w:b/>
      <w:color w:val="008F9E"/>
      <w:sz w:val="40"/>
    </w:rPr>
  </w:style>
  <w:style w:type="paragraph" w:customStyle="1" w:styleId="Table-Text11pt-Heading">
    <w:name w:val="Table - Text 11pt - Heading"/>
    <w:basedOn w:val="Normal"/>
    <w:next w:val="Table-Text10pt"/>
    <w:qFormat/>
    <w:rsid w:val="00AB5120"/>
    <w:pPr>
      <w:jc w:val="center"/>
    </w:pPr>
    <w:rPr>
      <w:b/>
      <w:sz w:val="22"/>
    </w:rPr>
  </w:style>
  <w:style w:type="paragraph" w:customStyle="1" w:styleId="Table-Text11pt">
    <w:name w:val="Table - Text 11pt"/>
    <w:basedOn w:val="Normal"/>
    <w:next w:val="Table-Text11pt-Heading"/>
    <w:qFormat/>
    <w:rsid w:val="00AB5120"/>
    <w:pPr>
      <w:spacing w:before="60"/>
      <w:jc w:val="left"/>
    </w:pPr>
    <w:rPr>
      <w:sz w:val="20"/>
    </w:rPr>
  </w:style>
  <w:style w:type="paragraph" w:customStyle="1" w:styleId="Table-Text10pt-Bullet1">
    <w:name w:val="Table - Text 10pt - Bullet 1"/>
    <w:basedOn w:val="Table-Text10pt"/>
    <w:qFormat/>
    <w:rsid w:val="00AB5120"/>
    <w:pPr>
      <w:numPr>
        <w:numId w:val="9"/>
      </w:numPr>
    </w:pPr>
  </w:style>
  <w:style w:type="paragraph" w:customStyle="1" w:styleId="Table-Text11pt-Bullet1">
    <w:name w:val="Table - Text 11pt - Bullet 1"/>
    <w:basedOn w:val="Table-Text11pt"/>
    <w:qFormat/>
    <w:rsid w:val="00AB5120"/>
    <w:pPr>
      <w:numPr>
        <w:numId w:val="1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311C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805"/>
    <w:rPr>
      <w:i/>
      <w:iCs/>
    </w:rPr>
  </w:style>
  <w:style w:type="character" w:styleId="Strong">
    <w:name w:val="Strong"/>
    <w:basedOn w:val="DefaultParagraphFont"/>
    <w:uiPriority w:val="22"/>
    <w:qFormat/>
    <w:rsid w:val="003D3EEC"/>
    <w:rPr>
      <w:b/>
      <w:bCs/>
    </w:rPr>
  </w:style>
  <w:style w:type="character" w:styleId="CommentReference">
    <w:name w:val="annotation reference"/>
    <w:basedOn w:val="DefaultParagraphFont"/>
    <w:unhideWhenUsed/>
    <w:rsid w:val="00FF126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1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1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2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665"/>
    <w:rPr>
      <w:color w:val="2192A5" w:themeColor="accent4" w:themeTint="BF"/>
      <w:u w:val="single"/>
    </w:rPr>
  </w:style>
  <w:style w:type="paragraph" w:styleId="BodyText">
    <w:name w:val="Body Text"/>
    <w:basedOn w:val="Normal"/>
    <w:link w:val="BodyTextChar"/>
    <w:semiHidden/>
    <w:rsid w:val="002519B7"/>
    <w:pPr>
      <w:spacing w:before="0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2519B7"/>
    <w:rPr>
      <w:rFonts w:eastAsia="Times New Roman" w:cs="Times New Roman"/>
      <w:lang w:eastAsia="en-AU"/>
    </w:rPr>
  </w:style>
  <w:style w:type="character" w:customStyle="1" w:styleId="OptionalBold">
    <w:name w:val="Optional (Bold)"/>
    <w:basedOn w:val="DefaultParagraphFont"/>
    <w:rsid w:val="002519B7"/>
    <w:rPr>
      <w:b/>
      <w:color w:val="0000FF"/>
    </w:rPr>
  </w:style>
  <w:style w:type="character" w:customStyle="1" w:styleId="Optional">
    <w:name w:val="Optional"/>
    <w:basedOn w:val="DefaultParagraphFont"/>
    <w:uiPriority w:val="1"/>
    <w:qFormat/>
    <w:rsid w:val="002519B7"/>
    <w:rPr>
      <w:color w:val="0000FF"/>
    </w:rPr>
  </w:style>
  <w:style w:type="character" w:customStyle="1" w:styleId="Instruction">
    <w:name w:val="Instruction"/>
    <w:qFormat/>
    <w:rsid w:val="002519B7"/>
    <w:rPr>
      <w:i/>
      <w:color w:val="FF0000"/>
    </w:rPr>
  </w:style>
  <w:style w:type="paragraph" w:styleId="NoSpacing">
    <w:name w:val="No Spacing"/>
    <w:link w:val="NoSpacingChar"/>
    <w:uiPriority w:val="1"/>
    <w:qFormat/>
    <w:rsid w:val="00A90D9D"/>
    <w:pPr>
      <w:spacing w:after="0" w:line="240" w:lineRule="auto"/>
    </w:pPr>
    <w:rPr>
      <w:rFonts w:eastAsia="Times New Roman" w:cs="Times New Roman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A90D9D"/>
    <w:rPr>
      <w:rFonts w:eastAsia="Times New Roman" w:cs="Times New Roman"/>
      <w:szCs w:val="22"/>
      <w:lang w:val="en-US"/>
    </w:rPr>
  </w:style>
  <w:style w:type="paragraph" w:styleId="Revision">
    <w:name w:val="Revision"/>
    <w:hidden/>
    <w:uiPriority w:val="99"/>
    <w:semiHidden/>
    <w:rsid w:val="0053310B"/>
    <w:pPr>
      <w:spacing w:after="0" w:line="240" w:lineRule="auto"/>
    </w:pPr>
  </w:style>
  <w:style w:type="paragraph" w:customStyle="1" w:styleId="BodyTextbullet">
    <w:name w:val="Body Text (bullet)"/>
    <w:basedOn w:val="BodyText"/>
    <w:rsid w:val="00FD063C"/>
    <w:pPr>
      <w:spacing w:before="80" w:line="240" w:lineRule="auto"/>
    </w:pPr>
    <w:rPr>
      <w:lang w:val="x-none" w:eastAsia="en-US"/>
    </w:rPr>
  </w:style>
  <w:style w:type="character" w:customStyle="1" w:styleId="Character-Placeholder">
    <w:name w:val="*Character - Placeholder"/>
    <w:uiPriority w:val="1"/>
    <w:qFormat/>
    <w:rsid w:val="00742C50"/>
    <w:rPr>
      <w:bdr w:val="none" w:sz="0" w:space="0" w:color="auto"/>
      <w:shd w:val="clear" w:color="auto" w:fill="FFFF99"/>
    </w:rPr>
  </w:style>
  <w:style w:type="character" w:customStyle="1" w:styleId="Character-EndUserOptionalText">
    <w:name w:val="*Character - End User Optional Text"/>
    <w:basedOn w:val="DefaultParagraphFont"/>
    <w:uiPriority w:val="1"/>
    <w:qFormat/>
    <w:rsid w:val="00F87E83"/>
    <w:rPr>
      <w:color w:val="3366CC"/>
      <w:bdr w:val="none" w:sz="0" w:space="0" w:color="auto"/>
      <w:shd w:val="clear" w:color="auto" w:fill="E7FFFF"/>
    </w:rPr>
  </w:style>
  <w:style w:type="character" w:customStyle="1" w:styleId="Character-EndUserInstructionText">
    <w:name w:val="*Character - End User Instruction Text"/>
    <w:uiPriority w:val="1"/>
    <w:qFormat/>
    <w:rsid w:val="006671A5"/>
    <w:rPr>
      <w:i/>
      <w:color w:val="CC0000"/>
      <w:bdr w:val="none" w:sz="0" w:space="0" w:color="auto"/>
      <w:shd w:val="clear" w:color="auto" w:fill="F8F2D8" w:themeFill="accent6" w:themeFillTint="33"/>
    </w:rPr>
  </w:style>
  <w:style w:type="paragraph" w:styleId="ListBullet">
    <w:name w:val="List Bullet"/>
    <w:basedOn w:val="Normal"/>
    <w:uiPriority w:val="99"/>
    <w:unhideWhenUsed/>
    <w:rsid w:val="00BA381E"/>
    <w:pPr>
      <w:numPr>
        <w:numId w:val="11"/>
      </w:numPr>
      <w:contextualSpacing/>
    </w:pPr>
  </w:style>
  <w:style w:type="paragraph" w:customStyle="1" w:styleId="BodyText-10ptText">
    <w:name w:val="Body Text - 10pt Text"/>
    <w:qFormat/>
    <w:rsid w:val="009B488E"/>
    <w:rPr>
      <w:sz w:val="20"/>
      <w:szCs w:val="22"/>
    </w:rPr>
  </w:style>
  <w:style w:type="character" w:customStyle="1" w:styleId="Character-PIInstructionText">
    <w:name w:val="*Character - PI Instruction Text"/>
    <w:uiPriority w:val="1"/>
    <w:qFormat/>
    <w:rsid w:val="00487D6F"/>
    <w:rPr>
      <w:i/>
      <w:color w:val="FF0000"/>
      <w:bdr w:val="none" w:sz="0" w:space="0" w:color="auto"/>
      <w:shd w:val="clear" w:color="auto" w:fill="FFD9D9"/>
    </w:rPr>
  </w:style>
  <w:style w:type="character" w:customStyle="1" w:styleId="Character-PIx-refText">
    <w:name w:val="*Character - PI x-ref Text"/>
    <w:uiPriority w:val="1"/>
    <w:qFormat/>
    <w:rsid w:val="00C902D1"/>
    <w:rPr>
      <w:bdr w:val="none" w:sz="0" w:space="0" w:color="auto"/>
      <w:shd w:val="clear" w:color="auto" w:fill="85FFFF"/>
    </w:rPr>
  </w:style>
  <w:style w:type="paragraph" w:customStyle="1" w:styleId="Subline">
    <w:name w:val="Subline"/>
    <w:basedOn w:val="BodyText"/>
    <w:rsid w:val="00BC0F90"/>
    <w:pPr>
      <w:spacing w:before="80" w:line="240" w:lineRule="auto"/>
      <w:ind w:left="902"/>
    </w:pPr>
    <w:rPr>
      <w:b/>
      <w:bCs/>
      <w:sz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7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D1D1D1"/>
                    <w:bottom w:val="none" w:sz="0" w:space="0" w:color="auto"/>
                    <w:right w:val="none" w:sz="0" w:space="0" w:color="auto"/>
                  </w:divBdr>
                  <w:divsChild>
                    <w:div w:id="17460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D1D1D1"/>
                    <w:bottom w:val="none" w:sz="0" w:space="0" w:color="auto"/>
                    <w:right w:val="none" w:sz="0" w:space="0" w:color="auto"/>
                  </w:divBdr>
                  <w:divsChild>
                    <w:div w:id="142522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3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2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8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5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cspp@finance.wa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wa.gov.au/government/publications/financial-guidelines-government-agencies-commissioning-community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finance/procurement-templates-guides-and-resources" TargetMode="External"/><Relationship Id="rId20" Type="http://schemas.openxmlformats.org/officeDocument/2006/relationships/hyperlink" Target="https://www.wa.gov.au/government/publications/financial-guidelines-government-agencies-commissioning-community-serv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a.gov.au/government/document-collections/community-services-templa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16715\Documents\Custom%20Office%20Templates\Guideline%20Shell%20Doc.dotx" TargetMode="External"/></Relationships>
</file>

<file path=word/theme/theme1.xml><?xml version="1.0" encoding="utf-8"?>
<a:theme xmlns:a="http://schemas.openxmlformats.org/drawingml/2006/main" name="Office Theme">
  <a:themeElements>
    <a:clrScheme name="DOF 2022 - R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7D31"/>
      </a:accent1>
      <a:accent2>
        <a:srgbClr val="8A184E"/>
      </a:accent2>
      <a:accent3>
        <a:srgbClr val="C83B70"/>
      </a:accent3>
      <a:accent4>
        <a:srgbClr val="10464F"/>
      </a:accent4>
      <a:accent5>
        <a:srgbClr val="B5D9CC"/>
      </a:accent5>
      <a:accent6>
        <a:srgbClr val="DFC241"/>
      </a:accent6>
      <a:hlink>
        <a:srgbClr val="10464F"/>
      </a:hlink>
      <a:folHlink>
        <a:srgbClr val="6D1D3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6" ma:contentTypeDescription="Create a new document." ma:contentTypeScope="" ma:versionID="7ebd87f409337ba4fdfe506534e62867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9ba112e19283fca3e10fbd3906427fe4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59CB2-FAE3-4FB3-8685-8174C87C2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F7266-7814-45C1-9623-1EEB3931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DE753-7196-4BF5-BFF1-E5C3616A4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79E6A-E669-4068-BCC8-013174859D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 Shell Doc</Template>
  <TotalTime>1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Links>
    <vt:vector size="90" baseType="variant">
      <vt:variant>
        <vt:i4>2490417</vt:i4>
      </vt:variant>
      <vt:variant>
        <vt:i4>75</vt:i4>
      </vt:variant>
      <vt:variant>
        <vt:i4>0</vt:i4>
      </vt:variant>
      <vt:variant>
        <vt:i4>5</vt:i4>
      </vt:variant>
      <vt:variant>
        <vt:lpwstr>https://www.wa.gov.au/government/document-collections/community-services-templates</vt:lpwstr>
      </vt:variant>
      <vt:variant>
        <vt:lpwstr/>
      </vt:variant>
      <vt:variant>
        <vt:i4>7209017</vt:i4>
      </vt:variant>
      <vt:variant>
        <vt:i4>72</vt:i4>
      </vt:variant>
      <vt:variant>
        <vt:i4>0</vt:i4>
      </vt:variant>
      <vt:variant>
        <vt:i4>5</vt:i4>
      </vt:variant>
      <vt:variant>
        <vt:lpwstr>https://www.wa.gov.au/government/document-collections/written-quote-template-suite</vt:lpwstr>
      </vt:variant>
      <vt:variant>
        <vt:lpwstr/>
      </vt:variant>
      <vt:variant>
        <vt:i4>7733284</vt:i4>
      </vt:variant>
      <vt:variant>
        <vt:i4>69</vt:i4>
      </vt:variant>
      <vt:variant>
        <vt:i4>0</vt:i4>
      </vt:variant>
      <vt:variant>
        <vt:i4>5</vt:i4>
      </vt:variant>
      <vt:variant>
        <vt:lpwstr>https://www.wa.gov.au/government/document-collections/goods-and-services-templates</vt:lpwstr>
      </vt:variant>
      <vt:variant>
        <vt:lpwstr/>
      </vt:variant>
      <vt:variant>
        <vt:i4>7995466</vt:i4>
      </vt:variant>
      <vt:variant>
        <vt:i4>66</vt:i4>
      </vt:variant>
      <vt:variant>
        <vt:i4>0</vt:i4>
      </vt:variant>
      <vt:variant>
        <vt:i4>5</vt:i4>
      </vt:variant>
      <vt:variant>
        <vt:lpwstr>mailto:ProcurementAdvice@finance.wa.gov.au</vt:lpwstr>
      </vt:variant>
      <vt:variant>
        <vt:lpwstr/>
      </vt:variant>
      <vt:variant>
        <vt:i4>3342442</vt:i4>
      </vt:variant>
      <vt:variant>
        <vt:i4>63</vt:i4>
      </vt:variant>
      <vt:variant>
        <vt:i4>0</vt:i4>
      </vt:variant>
      <vt:variant>
        <vt:i4>5</vt:i4>
      </vt:variant>
      <vt:variant>
        <vt:lpwstr>https://www.wa.gov.au/organisation/department-of-finance/procurement-templates-guides-and-resources</vt:lpwstr>
      </vt:variant>
      <vt:variant>
        <vt:lpwstr/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_Toc144108256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_Toc144108255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_Toc144108254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_Toc144108253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_Toc144108252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_Toc144108251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_Toc144108250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_Toc144108249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_Toc144108248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_Toc144108247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Herbert, Meg</dc:creator>
  <cp:keywords/>
  <dc:description/>
  <cp:lastModifiedBy>Barman, Ilora</cp:lastModifiedBy>
  <cp:revision>2</cp:revision>
  <dcterms:created xsi:type="dcterms:W3CDTF">2024-04-17T03:15:00Z</dcterms:created>
  <dcterms:modified xsi:type="dcterms:W3CDTF">2024-04-17T03:15:00Z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