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6907" w14:textId="790DF753" w:rsidR="002C2249" w:rsidRDefault="00A66931" w:rsidP="002160FA">
      <w:pPr>
        <w:pStyle w:val="Heading1"/>
        <w:spacing w:before="120" w:after="120"/>
        <w:jc w:val="center"/>
      </w:pPr>
      <w:r>
        <w:t>Contractor</w:t>
      </w:r>
      <w:r w:rsidR="000A54F2">
        <w:t xml:space="preserve"> </w:t>
      </w:r>
      <w:r w:rsidR="000A54F2">
        <w:rPr>
          <w:spacing w:val="-2"/>
        </w:rPr>
        <w:t>Alert</w:t>
      </w:r>
    </w:p>
    <w:p w14:paraId="1A39F76B" w14:textId="39F084AF" w:rsidR="002160FA" w:rsidRPr="0019662A" w:rsidRDefault="002A6BCE" w:rsidP="002160FA">
      <w:pPr>
        <w:pStyle w:val="Heading3"/>
        <w:spacing w:before="120" w:after="120"/>
        <w:jc w:val="center"/>
        <w:rPr>
          <w:color w:val="auto"/>
          <w:spacing w:val="-4"/>
          <w:sz w:val="23"/>
          <w:szCs w:val="23"/>
        </w:rPr>
      </w:pPr>
      <w:r>
        <w:rPr>
          <w:color w:val="auto"/>
          <w:sz w:val="23"/>
          <w:szCs w:val="23"/>
        </w:rPr>
        <w:t xml:space="preserve">Last update: </w:t>
      </w:r>
      <w:r w:rsidR="00354158">
        <w:rPr>
          <w:color w:val="auto"/>
          <w:spacing w:val="-8"/>
          <w:sz w:val="23"/>
          <w:szCs w:val="23"/>
        </w:rPr>
        <w:t>April 2024</w:t>
      </w:r>
      <w:r>
        <w:rPr>
          <w:color w:val="auto"/>
          <w:spacing w:val="-8"/>
          <w:sz w:val="23"/>
          <w:szCs w:val="23"/>
        </w:rPr>
        <w:t>. First Published: September 2018</w:t>
      </w:r>
    </w:p>
    <w:p w14:paraId="78CA6909" w14:textId="77777777" w:rsidR="002C2249" w:rsidRDefault="000A54F2" w:rsidP="004001C8">
      <w:pPr>
        <w:pStyle w:val="Heading2"/>
        <w:spacing w:before="120" w:after="120"/>
        <w:jc w:val="center"/>
      </w:pPr>
      <w:r>
        <w:t>Suspended</w:t>
      </w:r>
      <w:r>
        <w:rPr>
          <w:spacing w:val="-5"/>
        </w:rPr>
        <w:t xml:space="preserve"> </w:t>
      </w:r>
      <w:r>
        <w:t>Plaster</w:t>
      </w:r>
      <w:r>
        <w:rPr>
          <w:spacing w:val="-3"/>
        </w:rPr>
        <w:t xml:space="preserve"> </w:t>
      </w:r>
      <w:r>
        <w:t>Tile</w:t>
      </w:r>
      <w:r>
        <w:rPr>
          <w:spacing w:val="-2"/>
        </w:rPr>
        <w:t xml:space="preserve"> </w:t>
      </w:r>
      <w:r>
        <w:t>Ceilings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Schools</w:t>
      </w:r>
    </w:p>
    <w:p w14:paraId="5C83E83D" w14:textId="77777777" w:rsidR="006F1B97" w:rsidRPr="006F1B97" w:rsidRDefault="006F1B97" w:rsidP="006F1B97"/>
    <w:p w14:paraId="78CA690D" w14:textId="1992C566" w:rsidR="002C2249" w:rsidRDefault="000A54F2" w:rsidP="001811C2">
      <w:pPr>
        <w:pStyle w:val="BodyText"/>
        <w:jc w:val="both"/>
      </w:pPr>
      <w:r>
        <w:t>A number of school</w:t>
      </w:r>
      <w:r w:rsidR="00B13923">
        <w:t>s</w:t>
      </w:r>
      <w:r>
        <w:t xml:space="preserve"> </w:t>
      </w:r>
      <w:r w:rsidR="00354158">
        <w:t xml:space="preserve">built in the 1970s and </w:t>
      </w:r>
      <w:r w:rsidR="002A6BCE">
        <w:t>19</w:t>
      </w:r>
      <w:r w:rsidR="00354158">
        <w:t xml:space="preserve">80s </w:t>
      </w:r>
      <w:r>
        <w:t xml:space="preserve">have </w:t>
      </w:r>
      <w:r>
        <w:rPr>
          <w:b/>
        </w:rPr>
        <w:t xml:space="preserve">suspended plaster tile ceilings </w:t>
      </w:r>
      <w:r>
        <w:t>(refer to photos below).</w:t>
      </w:r>
      <w:r>
        <w:rPr>
          <w:spacing w:val="40"/>
        </w:rPr>
        <w:t xml:space="preserve"> </w:t>
      </w:r>
      <w:r w:rsidR="00B13923">
        <w:t xml:space="preserve">In </w:t>
      </w:r>
      <w:r w:rsidR="002A6BCE">
        <w:t>recent</w:t>
      </w:r>
      <w:r w:rsidR="002A6BCE" w:rsidRPr="00DB159C">
        <w:t xml:space="preserve"> </w:t>
      </w:r>
      <w:r w:rsidR="002A6BCE">
        <w:t>years</w:t>
      </w:r>
      <w:r w:rsidR="00354158" w:rsidRPr="00DB159C">
        <w:t xml:space="preserve"> </w:t>
      </w:r>
      <w:r w:rsidR="00B13923">
        <w:t>it has been reported a number of</w:t>
      </w:r>
      <w:r>
        <w:t xml:space="preserve"> tiles at different schools have </w:t>
      </w:r>
      <w:r>
        <w:rPr>
          <w:b/>
        </w:rPr>
        <w:t>fallen down</w:t>
      </w:r>
      <w:r w:rsidR="00B13923">
        <w:rPr>
          <w:b/>
        </w:rPr>
        <w:t>, in some instances resulting in near miss incidents</w:t>
      </w:r>
      <w:r>
        <w:rPr>
          <w:b/>
        </w:rPr>
        <w:t>.</w:t>
      </w:r>
      <w:r>
        <w:rPr>
          <w:b/>
          <w:spacing w:val="80"/>
        </w:rPr>
        <w:t xml:space="preserve"> </w:t>
      </w:r>
      <w:r>
        <w:t>Investigations showed that the tiles may have been disturbed by tradespersons installing services within the ceiling cavities.</w:t>
      </w:r>
      <w:r>
        <w:rPr>
          <w:spacing w:val="40"/>
        </w:rPr>
        <w:t xml:space="preserve"> </w:t>
      </w:r>
      <w:r>
        <w:t xml:space="preserve">The consequences of these tiles falling can be </w:t>
      </w:r>
      <w:r>
        <w:rPr>
          <w:b/>
        </w:rPr>
        <w:t>catastrophic</w:t>
      </w:r>
      <w:r>
        <w:rPr>
          <w:b/>
          <w:spacing w:val="-11"/>
        </w:rPr>
        <w:t xml:space="preserve"> </w:t>
      </w:r>
      <w:r>
        <w:t>as each plaster tile typically weighs around 12 kilograms.</w:t>
      </w:r>
    </w:p>
    <w:p w14:paraId="78CA690F" w14:textId="31B02FDE" w:rsidR="002C2249" w:rsidRDefault="000A54F2" w:rsidP="00BB2B74">
      <w:pPr>
        <w:pStyle w:val="BodyText"/>
      </w:pPr>
      <w:r>
        <w:t xml:space="preserve">In </w:t>
      </w:r>
      <w:r>
        <w:rPr>
          <w:b/>
        </w:rPr>
        <w:t>2016</w:t>
      </w:r>
      <w:r>
        <w:t xml:space="preserve">, </w:t>
      </w:r>
      <w:r w:rsidR="00C0768E">
        <w:t>t</w:t>
      </w:r>
      <w:r w:rsidR="00BB2B74">
        <w:t>he Department of Finance</w:t>
      </w:r>
      <w:r>
        <w:t xml:space="preserve"> arranged for all suspended plaster tile ceilings at schools to be resecured. This included the </w:t>
      </w:r>
      <w:r>
        <w:rPr>
          <w:b/>
        </w:rPr>
        <w:t xml:space="preserve">application of a sealant </w:t>
      </w:r>
      <w:r>
        <w:t xml:space="preserve">between adjoining tiles to </w:t>
      </w:r>
      <w:r>
        <w:rPr>
          <w:b/>
        </w:rPr>
        <w:t>minimise lateral movement</w:t>
      </w:r>
      <w:r>
        <w:t xml:space="preserve">. </w:t>
      </w:r>
      <w:r>
        <w:rPr>
          <w:b/>
        </w:rPr>
        <w:t>Subsequent</w:t>
      </w:r>
      <w:r>
        <w:rPr>
          <w:b/>
          <w:spacing w:val="40"/>
        </w:rPr>
        <w:t xml:space="preserve"> </w:t>
      </w:r>
      <w:r w:rsidR="00B13923" w:rsidRPr="002A6BCE">
        <w:t>to this</w:t>
      </w:r>
      <w:r w:rsidR="00D4163E">
        <w:t>,</w:t>
      </w:r>
      <w:r w:rsidR="00B13923" w:rsidRPr="002A6BCE">
        <w:t xml:space="preserve"> a program of </w:t>
      </w:r>
      <w:r w:rsidRPr="002A6BCE">
        <w:t>work</w:t>
      </w:r>
      <w:r w:rsidR="00B13923">
        <w:t xml:space="preserve"> </w:t>
      </w:r>
      <w:r w:rsidR="00D4163E">
        <w:t>has</w:t>
      </w:r>
      <w:r w:rsidR="00B13923">
        <w:t xml:space="preserve"> undertaken to progressively replace plaster tile ceilings to </w:t>
      </w:r>
      <w:r w:rsidR="00D4163E">
        <w:t>eliminate the safety risk to building occupants, including replacement of around 2,500 plaster tile ceilings across the public school portfolio.</w:t>
      </w:r>
      <w:r>
        <w:rPr>
          <w:b/>
          <w:spacing w:val="40"/>
        </w:rPr>
        <w:t xml:space="preserve"> </w:t>
      </w:r>
    </w:p>
    <w:p w14:paraId="00483400" w14:textId="34718520" w:rsidR="00077CDD" w:rsidRPr="00DB159C" w:rsidRDefault="00D4163E" w:rsidP="00077CDD">
      <w:pPr>
        <w:jc w:val="both"/>
        <w:rPr>
          <w:sz w:val="23"/>
          <w:szCs w:val="23"/>
        </w:rPr>
      </w:pPr>
      <w:r w:rsidRPr="002A6BCE">
        <w:rPr>
          <w:sz w:val="23"/>
          <w:szCs w:val="23"/>
        </w:rPr>
        <w:t xml:space="preserve">Where </w:t>
      </w:r>
      <w:r w:rsidR="00077CDD" w:rsidRPr="002A6BCE">
        <w:rPr>
          <w:sz w:val="23"/>
          <w:szCs w:val="23"/>
        </w:rPr>
        <w:t xml:space="preserve">Contractors </w:t>
      </w:r>
      <w:r w:rsidRPr="002A6BCE">
        <w:rPr>
          <w:sz w:val="23"/>
          <w:szCs w:val="23"/>
        </w:rPr>
        <w:t>identify plaster tile ceilings which have not</w:t>
      </w:r>
      <w:r>
        <w:rPr>
          <w:sz w:val="23"/>
          <w:szCs w:val="23"/>
        </w:rPr>
        <w:t xml:space="preserve"> yet</w:t>
      </w:r>
      <w:r w:rsidRPr="002A6BCE">
        <w:rPr>
          <w:sz w:val="23"/>
          <w:szCs w:val="23"/>
        </w:rPr>
        <w:t xml:space="preserve"> been </w:t>
      </w:r>
      <w:r>
        <w:rPr>
          <w:sz w:val="23"/>
          <w:szCs w:val="23"/>
        </w:rPr>
        <w:t xml:space="preserve">identified and </w:t>
      </w:r>
      <w:r w:rsidRPr="002A6BCE">
        <w:rPr>
          <w:sz w:val="23"/>
          <w:szCs w:val="23"/>
        </w:rPr>
        <w:t>replaced</w:t>
      </w:r>
      <w:r>
        <w:rPr>
          <w:sz w:val="23"/>
          <w:szCs w:val="23"/>
        </w:rPr>
        <w:t xml:space="preserve">, it </w:t>
      </w:r>
      <w:r w:rsidR="002A6BCE">
        <w:rPr>
          <w:sz w:val="23"/>
          <w:szCs w:val="23"/>
        </w:rPr>
        <w:t xml:space="preserve">is </w:t>
      </w:r>
      <w:r w:rsidR="002A6BCE" w:rsidRPr="002A6BCE">
        <w:rPr>
          <w:sz w:val="23"/>
          <w:szCs w:val="23"/>
        </w:rPr>
        <w:t>requested</w:t>
      </w:r>
      <w:r w:rsidRPr="002A6BCE">
        <w:rPr>
          <w:sz w:val="23"/>
          <w:szCs w:val="23"/>
        </w:rPr>
        <w:t xml:space="preserve"> Contractors immediately</w:t>
      </w:r>
      <w:r>
        <w:rPr>
          <w:b/>
          <w:spacing w:val="40"/>
          <w:sz w:val="23"/>
        </w:rPr>
        <w:t xml:space="preserve"> </w:t>
      </w:r>
      <w:r w:rsidR="00077CDD" w:rsidRPr="00077CDD">
        <w:rPr>
          <w:sz w:val="23"/>
          <w:szCs w:val="23"/>
        </w:rPr>
        <w:t xml:space="preserve">notify the Department of Finance </w:t>
      </w:r>
      <w:r>
        <w:rPr>
          <w:sz w:val="23"/>
          <w:szCs w:val="23"/>
        </w:rPr>
        <w:t xml:space="preserve">of </w:t>
      </w:r>
      <w:r w:rsidR="00077CDD">
        <w:rPr>
          <w:sz w:val="23"/>
          <w:szCs w:val="23"/>
        </w:rPr>
        <w:t>these ceilings and proceed</w:t>
      </w:r>
      <w:r>
        <w:rPr>
          <w:sz w:val="23"/>
          <w:szCs w:val="23"/>
        </w:rPr>
        <w:t xml:space="preserve"> </w:t>
      </w:r>
      <w:r w:rsidR="00077CDD">
        <w:rPr>
          <w:sz w:val="23"/>
          <w:szCs w:val="23"/>
        </w:rPr>
        <w:t>with ca</w:t>
      </w:r>
      <w:r w:rsidR="00077CDD" w:rsidRPr="00354158">
        <w:rPr>
          <w:sz w:val="23"/>
          <w:szCs w:val="23"/>
        </w:rPr>
        <w:t>ution</w:t>
      </w:r>
      <w:r>
        <w:rPr>
          <w:sz w:val="23"/>
          <w:szCs w:val="23"/>
        </w:rPr>
        <w:t xml:space="preserve"> should priority works require disturbance of the ceiling. </w:t>
      </w:r>
    </w:p>
    <w:p w14:paraId="006F3743" w14:textId="77777777" w:rsidR="00077CDD" w:rsidRDefault="00077CDD" w:rsidP="001811C2">
      <w:pPr>
        <w:jc w:val="both"/>
        <w:rPr>
          <w:bCs/>
          <w:sz w:val="23"/>
        </w:rPr>
      </w:pPr>
    </w:p>
    <w:p w14:paraId="1E8982DC" w14:textId="5455F39A" w:rsidR="00701A5E" w:rsidRPr="00701A5E" w:rsidRDefault="00C0768E" w:rsidP="001811C2">
      <w:pPr>
        <w:jc w:val="both"/>
        <w:rPr>
          <w:bCs/>
          <w:sz w:val="23"/>
        </w:rPr>
      </w:pPr>
      <w:r>
        <w:rPr>
          <w:bCs/>
          <w:noProof/>
          <w:sz w:val="23"/>
        </w:rPr>
        <w:drawing>
          <wp:anchor distT="0" distB="0" distL="114300" distR="114300" simplePos="0" relativeHeight="487559680" behindDoc="1" locked="0" layoutInCell="1" allowOverlap="1" wp14:anchorId="19BF6FE4" wp14:editId="76A2D1DA">
            <wp:simplePos x="0" y="0"/>
            <wp:positionH relativeFrom="column">
              <wp:posOffset>76200</wp:posOffset>
            </wp:positionH>
            <wp:positionV relativeFrom="paragraph">
              <wp:posOffset>116204</wp:posOffset>
            </wp:positionV>
            <wp:extent cx="2948940" cy="2449195"/>
            <wp:effectExtent l="0" t="0" r="3810" b="8255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sz w:val="23"/>
        </w:rPr>
        <w:drawing>
          <wp:anchor distT="0" distB="0" distL="114300" distR="114300" simplePos="0" relativeHeight="487558656" behindDoc="1" locked="0" layoutInCell="1" allowOverlap="1" wp14:anchorId="1CA84EA4" wp14:editId="6DF3BE83">
            <wp:simplePos x="0" y="0"/>
            <wp:positionH relativeFrom="column">
              <wp:posOffset>3148330</wp:posOffset>
            </wp:positionH>
            <wp:positionV relativeFrom="paragraph">
              <wp:posOffset>90805</wp:posOffset>
            </wp:positionV>
            <wp:extent cx="3293110" cy="2472055"/>
            <wp:effectExtent l="0" t="0" r="2540" b="4445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11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C4695" w14:textId="017CD9EF" w:rsidR="00701A5E" w:rsidRPr="00701A5E" w:rsidRDefault="00701A5E" w:rsidP="001811C2">
      <w:pPr>
        <w:jc w:val="both"/>
        <w:rPr>
          <w:bCs/>
          <w:sz w:val="23"/>
        </w:rPr>
      </w:pPr>
    </w:p>
    <w:p w14:paraId="7CEE5DA7" w14:textId="4BDD0291" w:rsidR="00CB043A" w:rsidRPr="00701A5E" w:rsidRDefault="00CB043A" w:rsidP="001811C2">
      <w:pPr>
        <w:jc w:val="both"/>
        <w:rPr>
          <w:bCs/>
          <w:sz w:val="23"/>
        </w:rPr>
      </w:pPr>
    </w:p>
    <w:p w14:paraId="356468EB" w14:textId="4A61C4DE" w:rsidR="0060606A" w:rsidRPr="00701A5E" w:rsidRDefault="0060606A" w:rsidP="001811C2">
      <w:pPr>
        <w:jc w:val="both"/>
        <w:rPr>
          <w:bCs/>
          <w:sz w:val="23"/>
        </w:rPr>
      </w:pPr>
    </w:p>
    <w:p w14:paraId="09861293" w14:textId="5F4CA314" w:rsidR="00B75B38" w:rsidRPr="00701A5E" w:rsidRDefault="00B75B38" w:rsidP="001811C2">
      <w:pPr>
        <w:jc w:val="both"/>
        <w:rPr>
          <w:bCs/>
          <w:sz w:val="23"/>
        </w:rPr>
      </w:pPr>
    </w:p>
    <w:p w14:paraId="268B4891" w14:textId="1A192E61" w:rsidR="002F6938" w:rsidRPr="00701A5E" w:rsidRDefault="009631BA" w:rsidP="002F6938">
      <w:pPr>
        <w:rPr>
          <w:bCs/>
          <w:sz w:val="23"/>
        </w:rPr>
      </w:pPr>
      <w:r>
        <w:rPr>
          <w:noProof/>
        </w:rPr>
        <w:drawing>
          <wp:anchor distT="0" distB="0" distL="114300" distR="114300" simplePos="0" relativeHeight="487561728" behindDoc="1" locked="0" layoutInCell="1" allowOverlap="1" wp14:anchorId="0B2E7C56" wp14:editId="04078605">
            <wp:simplePos x="0" y="0"/>
            <wp:positionH relativeFrom="column">
              <wp:posOffset>1699260</wp:posOffset>
            </wp:positionH>
            <wp:positionV relativeFrom="paragraph">
              <wp:posOffset>102870</wp:posOffset>
            </wp:positionV>
            <wp:extent cx="2720340" cy="1996170"/>
            <wp:effectExtent l="0" t="0" r="3810" b="4445"/>
            <wp:wrapNone/>
            <wp:docPr id="1" name="Picture 1" descr="A ceiling with a tile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eiling with a tile pattern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99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58425" w14:textId="0EF73E98" w:rsidR="002F6938" w:rsidRPr="00701A5E" w:rsidRDefault="002F6938" w:rsidP="002F6938">
      <w:pPr>
        <w:rPr>
          <w:bCs/>
          <w:sz w:val="23"/>
        </w:rPr>
      </w:pPr>
    </w:p>
    <w:p w14:paraId="72011A53" w14:textId="47D06FF1" w:rsidR="002F6938" w:rsidRPr="00701A5E" w:rsidRDefault="002F6938" w:rsidP="002F6938">
      <w:pPr>
        <w:rPr>
          <w:bCs/>
          <w:sz w:val="23"/>
        </w:rPr>
      </w:pPr>
    </w:p>
    <w:p w14:paraId="6EFCBD5C" w14:textId="7099E46C" w:rsidR="002F6938" w:rsidRPr="00701A5E" w:rsidRDefault="002F6938" w:rsidP="002F6938">
      <w:pPr>
        <w:rPr>
          <w:bCs/>
          <w:sz w:val="23"/>
        </w:rPr>
      </w:pPr>
    </w:p>
    <w:p w14:paraId="37E3CBF4" w14:textId="7031A847" w:rsidR="002F6938" w:rsidRPr="00701A5E" w:rsidRDefault="002F6938" w:rsidP="001F67E0">
      <w:pPr>
        <w:jc w:val="center"/>
        <w:rPr>
          <w:bCs/>
          <w:sz w:val="23"/>
        </w:rPr>
      </w:pPr>
    </w:p>
    <w:p w14:paraId="55712664" w14:textId="1A711DA8" w:rsidR="002F6938" w:rsidRPr="002F6938" w:rsidRDefault="002F6938" w:rsidP="002F6938">
      <w:pPr>
        <w:rPr>
          <w:sz w:val="23"/>
        </w:rPr>
      </w:pPr>
    </w:p>
    <w:p w14:paraId="0DF8A162" w14:textId="77777777" w:rsidR="002F6938" w:rsidRPr="002F6938" w:rsidRDefault="002F6938" w:rsidP="002F6938">
      <w:pPr>
        <w:rPr>
          <w:sz w:val="23"/>
        </w:rPr>
      </w:pPr>
    </w:p>
    <w:p w14:paraId="6E7AB896" w14:textId="38EA9982" w:rsidR="002F6938" w:rsidRPr="002F6938" w:rsidRDefault="002F6938" w:rsidP="002F6938">
      <w:pPr>
        <w:rPr>
          <w:sz w:val="23"/>
        </w:rPr>
      </w:pPr>
    </w:p>
    <w:sectPr w:rsidR="002F6938" w:rsidRPr="002F6938" w:rsidSect="00731DFE">
      <w:headerReference w:type="default" r:id="rId12"/>
      <w:footerReference w:type="default" r:id="rId13"/>
      <w:type w:val="continuous"/>
      <w:pgSz w:w="11910" w:h="16840"/>
      <w:pgMar w:top="1134" w:right="660" w:bottom="280" w:left="660" w:header="425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ADB30" w14:textId="77777777" w:rsidR="00731DFE" w:rsidRDefault="00731DFE" w:rsidP="00A66931">
      <w:pPr>
        <w:spacing w:before="0" w:after="0" w:line="240" w:lineRule="auto"/>
      </w:pPr>
      <w:r>
        <w:separator/>
      </w:r>
    </w:p>
  </w:endnote>
  <w:endnote w:type="continuationSeparator" w:id="0">
    <w:p w14:paraId="244656EA" w14:textId="77777777" w:rsidR="00731DFE" w:rsidRDefault="00731DFE" w:rsidP="00A669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altName w:val="Neue Haas Grotesk Text Pro"/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BBBD" w14:textId="73E89927" w:rsidR="00B75B38" w:rsidRPr="008E78A1" w:rsidRDefault="00251E78">
    <w:pPr>
      <w:pStyle w:val="Footer"/>
      <w:rPr>
        <w:sz w:val="16"/>
        <w:szCs w:val="16"/>
      </w:rPr>
    </w:pPr>
    <w:r w:rsidRPr="009045BF">
      <w:rPr>
        <w:sz w:val="16"/>
        <w:szCs w:val="16"/>
      </w:rPr>
      <w:t>Department of Finance Contractor Alert: Suspended Plaster Tile Ceilings in Schools</w:t>
    </w:r>
    <w:r w:rsidR="00E871C8" w:rsidRPr="009045BF">
      <w:rPr>
        <w:sz w:val="16"/>
        <w:szCs w:val="16"/>
      </w:rPr>
      <w:t>:</w:t>
    </w:r>
    <w:r w:rsidR="009708DE">
      <w:rPr>
        <w:sz w:val="16"/>
        <w:szCs w:val="16"/>
      </w:rPr>
      <w:t xml:space="preserve"> </w:t>
    </w:r>
    <w:r w:rsidR="002A6BCE">
      <w:rPr>
        <w:sz w:val="16"/>
        <w:szCs w:val="16"/>
      </w:rPr>
      <w:t>Last Update: April 2024. First Published</w:t>
    </w:r>
    <w:r w:rsidR="009708DE">
      <w:rPr>
        <w:sz w:val="16"/>
        <w:szCs w:val="16"/>
      </w:rPr>
      <w:t>:</w:t>
    </w:r>
    <w:r w:rsidR="0004569B">
      <w:rPr>
        <w:sz w:val="16"/>
        <w:szCs w:val="16"/>
      </w:rPr>
      <w:t xml:space="preserve"> </w:t>
    </w:r>
    <w:r w:rsidR="00E871C8" w:rsidRPr="009045BF">
      <w:rPr>
        <w:sz w:val="16"/>
        <w:szCs w:val="16"/>
      </w:rPr>
      <w:t>September 2018</w:t>
    </w:r>
    <w:r w:rsidR="00F92C34">
      <w:rPr>
        <w:sz w:val="16"/>
        <w:szCs w:val="16"/>
      </w:rPr>
      <w:t>.</w:t>
    </w:r>
    <w:r w:rsidR="0034016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7667" w14:textId="77777777" w:rsidR="00731DFE" w:rsidRDefault="00731DFE" w:rsidP="00A66931">
      <w:pPr>
        <w:spacing w:before="0" w:after="0" w:line="240" w:lineRule="auto"/>
      </w:pPr>
      <w:r>
        <w:separator/>
      </w:r>
    </w:p>
  </w:footnote>
  <w:footnote w:type="continuationSeparator" w:id="0">
    <w:p w14:paraId="2A46980F" w14:textId="77777777" w:rsidR="00731DFE" w:rsidRDefault="00731DFE" w:rsidP="00A6693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1D9E" w14:textId="66FC8015" w:rsidR="00A66931" w:rsidRDefault="006C7B8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FCA9532" wp14:editId="513AD6B5">
          <wp:simplePos x="0" y="0"/>
          <wp:positionH relativeFrom="margin">
            <wp:align>left</wp:align>
          </wp:positionH>
          <wp:positionV relativeFrom="page">
            <wp:posOffset>163902</wp:posOffset>
          </wp:positionV>
          <wp:extent cx="3492000" cy="486000"/>
          <wp:effectExtent l="0" t="0" r="0" b="9525"/>
          <wp:wrapNone/>
          <wp:docPr id="401899743" name="Picture 40189974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ztrCwsLQwsTA3szRX0lEKTi0uzszPAykwrAUAqSgXHCwAAAA="/>
  </w:docVars>
  <w:rsids>
    <w:rsidRoot w:val="002C2249"/>
    <w:rsid w:val="0004569B"/>
    <w:rsid w:val="00077CDD"/>
    <w:rsid w:val="00083F87"/>
    <w:rsid w:val="000A54F2"/>
    <w:rsid w:val="00116BC1"/>
    <w:rsid w:val="001811C2"/>
    <w:rsid w:val="0019662A"/>
    <w:rsid w:val="001B4925"/>
    <w:rsid w:val="001F67E0"/>
    <w:rsid w:val="002160FA"/>
    <w:rsid w:val="00251E78"/>
    <w:rsid w:val="002A6BCE"/>
    <w:rsid w:val="002C2249"/>
    <w:rsid w:val="002E087A"/>
    <w:rsid w:val="002F3C21"/>
    <w:rsid w:val="002F6938"/>
    <w:rsid w:val="0034016A"/>
    <w:rsid w:val="0034718F"/>
    <w:rsid w:val="00354158"/>
    <w:rsid w:val="003C1FC9"/>
    <w:rsid w:val="004001C8"/>
    <w:rsid w:val="004803EB"/>
    <w:rsid w:val="004D098E"/>
    <w:rsid w:val="00525AB4"/>
    <w:rsid w:val="0055296F"/>
    <w:rsid w:val="005D30D6"/>
    <w:rsid w:val="0060606A"/>
    <w:rsid w:val="00614F79"/>
    <w:rsid w:val="006920A0"/>
    <w:rsid w:val="006C7B8A"/>
    <w:rsid w:val="006F1B97"/>
    <w:rsid w:val="00701A5E"/>
    <w:rsid w:val="00731DFE"/>
    <w:rsid w:val="007422B8"/>
    <w:rsid w:val="007C1525"/>
    <w:rsid w:val="0089491F"/>
    <w:rsid w:val="008E78A1"/>
    <w:rsid w:val="009045BF"/>
    <w:rsid w:val="0094029C"/>
    <w:rsid w:val="00944E8F"/>
    <w:rsid w:val="009631BA"/>
    <w:rsid w:val="009708DE"/>
    <w:rsid w:val="009B3D7D"/>
    <w:rsid w:val="00A66931"/>
    <w:rsid w:val="00A86892"/>
    <w:rsid w:val="00B13923"/>
    <w:rsid w:val="00B75B38"/>
    <w:rsid w:val="00B903E0"/>
    <w:rsid w:val="00BB2B74"/>
    <w:rsid w:val="00C0768E"/>
    <w:rsid w:val="00CB043A"/>
    <w:rsid w:val="00CE258C"/>
    <w:rsid w:val="00D4163E"/>
    <w:rsid w:val="00D812BE"/>
    <w:rsid w:val="00D90E1C"/>
    <w:rsid w:val="00DB159C"/>
    <w:rsid w:val="00E737C0"/>
    <w:rsid w:val="00E871C8"/>
    <w:rsid w:val="00F92C34"/>
    <w:rsid w:val="00FF025C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A6907"/>
  <w15:docId w15:val="{55CBBB7D-6242-410B-8DA5-CCDE41F5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31"/>
    <w:pPr>
      <w:widowControl/>
      <w:autoSpaceDE/>
      <w:autoSpaceDN/>
      <w:spacing w:before="120" w:after="120" w:line="288" w:lineRule="auto"/>
    </w:pPr>
    <w:rPr>
      <w:rFonts w:ascii="Neue Haas Grotesk Text Pro" w:eastAsiaTheme="minorEastAsia" w:hAnsi="Neue Haas Grotesk Text Pro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931"/>
    <w:pPr>
      <w:keepNext/>
      <w:keepLines/>
      <w:spacing w:before="280" w:after="280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931"/>
    <w:pPr>
      <w:keepNext/>
      <w:keepLines/>
      <w:spacing w:before="360" w:after="240"/>
      <w:outlineLvl w:val="1"/>
    </w:pPr>
    <w:rPr>
      <w:rFonts w:eastAsiaTheme="majorEastAsia" w:cstheme="majorBidi"/>
      <w:b/>
      <w:color w:val="8A185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931"/>
    <w:pPr>
      <w:keepNext/>
      <w:keepLines/>
      <w:spacing w:before="240" w:after="200"/>
      <w:outlineLvl w:val="2"/>
    </w:pPr>
    <w:rPr>
      <w:rFonts w:eastAsiaTheme="majorEastAsia" w:cstheme="majorBidi"/>
      <w:b/>
      <w:color w:val="44546A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6931"/>
    <w:pPr>
      <w:keepNext/>
      <w:keepLines/>
      <w:spacing w:before="200" w:after="200"/>
      <w:outlineLvl w:val="3"/>
    </w:pPr>
    <w:rPr>
      <w:rFonts w:eastAsiaTheme="majorEastAsia" w:cstheme="majorBidi"/>
      <w:b/>
      <w:bCs/>
      <w:color w:val="008F9E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9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0B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9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60B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9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052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9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60B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9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60B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A66931"/>
    <w:pPr>
      <w:spacing w:before="4000" w:after="600"/>
      <w:contextualSpacing/>
      <w:jc w:val="center"/>
    </w:pPr>
    <w:rPr>
      <w:rFonts w:eastAsiaTheme="majorEastAsia" w:cstheme="majorBidi"/>
      <w:b/>
      <w:color w:val="8A1853"/>
      <w:spacing w:val="-10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A66931"/>
    <w:pPr>
      <w:spacing w:before="240" w:after="240"/>
      <w:ind w:left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669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31"/>
    <w:rPr>
      <w:rFonts w:ascii="Segoe UI" w:eastAsiaTheme="minorEastAsia" w:hAnsi="Segoe UI" w:cs="Segoe UI"/>
      <w:sz w:val="18"/>
      <w:szCs w:val="18"/>
      <w:lang w:val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6931"/>
    <w:rPr>
      <w:b/>
      <w:bCs/>
      <w:smallCaps/>
      <w:color w:val="A121C2" w:themeColor="text1" w:themeTint="A6"/>
      <w:spacing w:val="6"/>
    </w:rPr>
  </w:style>
  <w:style w:type="character" w:styleId="CommentReference">
    <w:name w:val="annotation reference"/>
    <w:basedOn w:val="DefaultParagraphFont"/>
    <w:uiPriority w:val="99"/>
    <w:semiHidden/>
    <w:unhideWhenUsed/>
    <w:rsid w:val="00A66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931"/>
    <w:rPr>
      <w:rFonts w:ascii="Neue Haas Grotesk Text Pro" w:eastAsiaTheme="minorEastAsia" w:hAnsi="Neue Haas Grotesk Text Pro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931"/>
    <w:rPr>
      <w:rFonts w:ascii="Neue Haas Grotesk Text Pro" w:eastAsiaTheme="minorEastAsia" w:hAnsi="Neue Haas Grotesk Text Pro"/>
      <w:b/>
      <w:bCs/>
      <w:sz w:val="20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A6693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6693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6931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6931"/>
    <w:rPr>
      <w:rFonts w:ascii="Neue Haas Grotesk Text Pro" w:eastAsiaTheme="minorEastAsia" w:hAnsi="Neue Haas Grotesk Text Pro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rsid w:val="00A66931"/>
    <w:rPr>
      <w:color w:val="828D2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66931"/>
    <w:pPr>
      <w:pBdr>
        <w:top w:val="single" w:sz="8" w:space="10" w:color="845785" w:themeColor="accent4" w:themeShade="BF"/>
      </w:pBdr>
      <w:tabs>
        <w:tab w:val="center" w:pos="4513"/>
        <w:tab w:val="right" w:pos="9026"/>
      </w:tabs>
      <w:spacing w:before="0" w:after="0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66931"/>
    <w:rPr>
      <w:rFonts w:ascii="Neue Haas Grotesk Text Pro" w:eastAsiaTheme="minorEastAsia" w:hAnsi="Neue Haas Grotesk Text Pro"/>
      <w:szCs w:val="24"/>
      <w:lang w:val="en-AU"/>
    </w:rPr>
  </w:style>
  <w:style w:type="character" w:styleId="FootnoteReference">
    <w:name w:val="footnote reference"/>
    <w:uiPriority w:val="99"/>
    <w:semiHidden/>
    <w:unhideWhenUsed/>
    <w:rsid w:val="00A6693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693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6931"/>
    <w:rPr>
      <w:rFonts w:ascii="Neue Haas Grotesk Text Pro" w:eastAsiaTheme="minorEastAsia" w:hAnsi="Neue Haas Grotesk Text Pro"/>
      <w:sz w:val="20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A66931"/>
    <w:pPr>
      <w:widowControl/>
      <w:autoSpaceDE/>
      <w:autoSpaceDN/>
      <w:spacing w:before="120" w:after="120"/>
    </w:pPr>
    <w:rPr>
      <w:rFonts w:ascii="Arial" w:eastAsiaTheme="minorEastAsia" w:hAnsi="Arial"/>
      <w:sz w:val="24"/>
      <w:szCs w:val="24"/>
      <w:lang w:val="en-AU"/>
    </w:rPr>
    <w:tblPr>
      <w:tblStyleRowBandSize w:val="1"/>
      <w:tblStyleColBandSize w:val="1"/>
      <w:tblBorders>
        <w:top w:val="single" w:sz="4" w:space="0" w:color="CC6AE6" w:themeColor="accent1" w:themeTint="66"/>
        <w:left w:val="single" w:sz="4" w:space="0" w:color="CC6AE6" w:themeColor="accent1" w:themeTint="66"/>
        <w:bottom w:val="single" w:sz="4" w:space="0" w:color="CC6AE6" w:themeColor="accent1" w:themeTint="66"/>
        <w:right w:val="single" w:sz="4" w:space="0" w:color="CC6AE6" w:themeColor="accent1" w:themeTint="66"/>
        <w:insideH w:val="single" w:sz="4" w:space="0" w:color="CC6AE6" w:themeColor="accent1" w:themeTint="66"/>
        <w:insideV w:val="single" w:sz="4" w:space="0" w:color="CC6A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124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24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66931"/>
    <w:pPr>
      <w:widowControl/>
      <w:autoSpaceDE/>
      <w:autoSpaceDN/>
      <w:spacing w:before="120" w:after="120"/>
    </w:pPr>
    <w:rPr>
      <w:rFonts w:ascii="Arial" w:eastAsiaTheme="minorEastAsia" w:hAnsi="Arial"/>
      <w:sz w:val="24"/>
      <w:szCs w:val="24"/>
      <w:lang w:val="en-AU"/>
    </w:rPr>
    <w:tblPr>
      <w:tblStyleRowBandSize w:val="1"/>
      <w:tblStyleColBandSize w:val="1"/>
      <w:tblBorders>
        <w:top w:val="single" w:sz="4" w:space="0" w:color="D3B6D5" w:themeColor="accent3" w:themeTint="66"/>
        <w:left w:val="single" w:sz="4" w:space="0" w:color="D3B6D5" w:themeColor="accent3" w:themeTint="66"/>
        <w:bottom w:val="single" w:sz="4" w:space="0" w:color="D3B6D5" w:themeColor="accent3" w:themeTint="66"/>
        <w:right w:val="single" w:sz="4" w:space="0" w:color="D3B6D5" w:themeColor="accent3" w:themeTint="66"/>
        <w:insideH w:val="single" w:sz="4" w:space="0" w:color="D3B6D5" w:themeColor="accent3" w:themeTint="66"/>
        <w:insideV w:val="single" w:sz="4" w:space="0" w:color="D3B6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92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92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6693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66931"/>
    <w:rPr>
      <w:rFonts w:ascii="Neue Haas Grotesk Text Pro" w:eastAsiaTheme="minorEastAsia" w:hAnsi="Neue Haas Grotesk Text Pro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A66931"/>
    <w:rPr>
      <w:rFonts w:ascii="Neue Haas Grotesk Text Pro" w:eastAsiaTheme="majorEastAsia" w:hAnsi="Neue Haas Grotesk Text Pro" w:cstheme="majorBidi"/>
      <w:b/>
      <w:sz w:val="44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A66931"/>
    <w:rPr>
      <w:rFonts w:ascii="Neue Haas Grotesk Text Pro" w:eastAsiaTheme="majorEastAsia" w:hAnsi="Neue Haas Grotesk Text Pro" w:cstheme="majorBidi"/>
      <w:b/>
      <w:color w:val="8A1853"/>
      <w:sz w:val="32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66931"/>
    <w:rPr>
      <w:rFonts w:ascii="Neue Haas Grotesk Text Pro" w:eastAsiaTheme="majorEastAsia" w:hAnsi="Neue Haas Grotesk Text Pro" w:cstheme="majorBidi"/>
      <w:b/>
      <w:color w:val="44546A"/>
      <w:sz w:val="28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66931"/>
    <w:rPr>
      <w:rFonts w:ascii="Neue Haas Grotesk Text Pro" w:eastAsiaTheme="majorEastAsia" w:hAnsi="Neue Haas Grotesk Text Pro" w:cstheme="majorBidi"/>
      <w:b/>
      <w:bCs/>
      <w:color w:val="008F9E"/>
      <w:sz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931"/>
    <w:rPr>
      <w:rFonts w:asciiTheme="majorHAnsi" w:eastAsiaTheme="majorEastAsia" w:hAnsiTheme="majorHAnsi" w:cstheme="majorBidi"/>
      <w:color w:val="360B41" w:themeColor="text2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931"/>
    <w:rPr>
      <w:rFonts w:asciiTheme="majorHAnsi" w:eastAsiaTheme="majorEastAsia" w:hAnsiTheme="majorHAnsi" w:cstheme="majorBidi"/>
      <w:i/>
      <w:iCs/>
      <w:color w:val="360B41" w:themeColor="text2"/>
      <w:sz w:val="21"/>
      <w:szCs w:val="21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931"/>
    <w:rPr>
      <w:rFonts w:asciiTheme="majorHAnsi" w:eastAsiaTheme="majorEastAsia" w:hAnsiTheme="majorHAnsi" w:cstheme="majorBidi"/>
      <w:i/>
      <w:iCs/>
      <w:color w:val="1A0520" w:themeColor="accent1" w:themeShade="80"/>
      <w:sz w:val="21"/>
      <w:szCs w:val="21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931"/>
    <w:rPr>
      <w:rFonts w:asciiTheme="majorHAnsi" w:eastAsiaTheme="majorEastAsia" w:hAnsiTheme="majorHAnsi" w:cstheme="majorBidi"/>
      <w:b/>
      <w:bCs/>
      <w:color w:val="360B41" w:themeColor="text2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931"/>
    <w:rPr>
      <w:rFonts w:asciiTheme="majorHAnsi" w:eastAsiaTheme="majorEastAsia" w:hAnsiTheme="majorHAnsi" w:cstheme="majorBidi"/>
      <w:b/>
      <w:bCs/>
      <w:i/>
      <w:iCs/>
      <w:color w:val="360B41" w:themeColor="text2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A66931"/>
    <w:rPr>
      <w:color w:val="6F2671" w:themeColor="accent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66931"/>
    <w:rPr>
      <w:rFonts w:ascii="Neue Haas Grotesk Text Pro" w:eastAsiaTheme="minorEastAsia" w:hAnsi="Neue Haas Grotesk Text Pro"/>
      <w:sz w:val="24"/>
      <w:szCs w:val="24"/>
      <w:lang w:val="en-AU"/>
    </w:rPr>
  </w:style>
  <w:style w:type="paragraph" w:styleId="NoSpacing">
    <w:name w:val="No Spacing"/>
    <w:uiPriority w:val="1"/>
    <w:qFormat/>
    <w:rsid w:val="00A66931"/>
    <w:pPr>
      <w:widowControl/>
      <w:autoSpaceDE/>
      <w:autoSpaceDN/>
      <w:spacing w:before="120"/>
    </w:pPr>
    <w:rPr>
      <w:rFonts w:ascii="Arial" w:eastAsiaTheme="minorEastAsia" w:hAnsi="Arial"/>
      <w:sz w:val="24"/>
      <w:szCs w:val="24"/>
      <w:lang w:val="en-AU"/>
    </w:rPr>
  </w:style>
  <w:style w:type="paragraph" w:styleId="NormalWeb">
    <w:name w:val="Normal (Web)"/>
    <w:basedOn w:val="Normal"/>
    <w:uiPriority w:val="99"/>
    <w:semiHidden/>
    <w:unhideWhenUsed/>
    <w:rsid w:val="00A66931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6931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6931"/>
    <w:rPr>
      <w:rFonts w:ascii="Consolas" w:eastAsiaTheme="minorEastAsia" w:hAnsi="Consolas"/>
      <w:sz w:val="21"/>
      <w:szCs w:val="21"/>
      <w:lang w:val="en-AU"/>
    </w:rPr>
  </w:style>
  <w:style w:type="paragraph" w:customStyle="1" w:styleId="QuestionHeading">
    <w:name w:val="Question Heading"/>
    <w:rsid w:val="00A66931"/>
    <w:pPr>
      <w:widowControl/>
      <w:autoSpaceDE/>
      <w:autoSpaceDN/>
      <w:spacing w:before="480" w:after="120"/>
    </w:pPr>
    <w:rPr>
      <w:rFonts w:ascii="Arial" w:eastAsiaTheme="majorEastAsia" w:hAnsi="Arial" w:cstheme="majorBidi"/>
      <w:b/>
      <w:sz w:val="24"/>
      <w:szCs w:val="3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A66931"/>
    <w:pPr>
      <w:spacing w:before="160"/>
      <w:ind w:left="720" w:right="720"/>
    </w:pPr>
    <w:rPr>
      <w:i/>
      <w:iCs/>
      <w:color w:val="6B6764"/>
    </w:rPr>
  </w:style>
  <w:style w:type="character" w:customStyle="1" w:styleId="QuoteChar">
    <w:name w:val="Quote Char"/>
    <w:basedOn w:val="DefaultParagraphFont"/>
    <w:link w:val="Quote"/>
    <w:uiPriority w:val="29"/>
    <w:rsid w:val="00A66931"/>
    <w:rPr>
      <w:rFonts w:ascii="Neue Haas Grotesk Text Pro" w:eastAsiaTheme="minorEastAsia" w:hAnsi="Neue Haas Grotesk Text Pro"/>
      <w:i/>
      <w:iCs/>
      <w:color w:val="6B6764"/>
      <w:sz w:val="24"/>
      <w:szCs w:val="24"/>
      <w:lang w:val="en-AU"/>
    </w:rPr>
  </w:style>
  <w:style w:type="table" w:customStyle="1" w:styleId="ServiceWAgrey">
    <w:name w:val="ServiceWA grey"/>
    <w:basedOn w:val="TableNormal"/>
    <w:uiPriority w:val="99"/>
    <w:rsid w:val="00A66931"/>
    <w:pPr>
      <w:widowControl/>
      <w:autoSpaceDE/>
      <w:autoSpaceDN/>
    </w:pPr>
    <w:rPr>
      <w:rFonts w:ascii="Arial" w:eastAsiaTheme="minorEastAsia" w:hAnsi="Arial"/>
      <w:sz w:val="24"/>
      <w:szCs w:val="24"/>
      <w:lang w:val="en-AU"/>
    </w:rPr>
    <w:tblPr/>
  </w:style>
  <w:style w:type="character" w:styleId="Strong">
    <w:name w:val="Strong"/>
    <w:basedOn w:val="DefaultParagraphFont"/>
    <w:uiPriority w:val="22"/>
    <w:qFormat/>
    <w:rsid w:val="00A6693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931"/>
    <w:pPr>
      <w:numPr>
        <w:ilvl w:val="1"/>
      </w:numPr>
      <w:spacing w:before="240" w:after="3000"/>
      <w:jc w:val="center"/>
    </w:pPr>
    <w:rPr>
      <w:rFonts w:eastAsiaTheme="majorEastAsia" w:cstheme="majorBidi"/>
      <w:b/>
      <w:color w:val="008F9E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A66931"/>
    <w:rPr>
      <w:rFonts w:ascii="Neue Haas Grotesk Text Pro" w:eastAsiaTheme="majorEastAsia" w:hAnsi="Neue Haas Grotesk Text Pro" w:cstheme="majorBidi"/>
      <w:b/>
      <w:color w:val="008F9E"/>
      <w:sz w:val="36"/>
      <w:szCs w:val="24"/>
      <w:lang w:val="en-AU"/>
    </w:rPr>
  </w:style>
  <w:style w:type="character" w:styleId="SubtleEmphasis">
    <w:name w:val="Subtle Emphasis"/>
    <w:basedOn w:val="DefaultParagraphFont"/>
    <w:uiPriority w:val="19"/>
    <w:qFormat/>
    <w:rsid w:val="00A66931"/>
    <w:rPr>
      <w:i/>
      <w:iCs/>
      <w:color w:val="auto"/>
    </w:rPr>
  </w:style>
  <w:style w:type="table" w:styleId="TableGrid">
    <w:name w:val="Table Grid"/>
    <w:basedOn w:val="TableNormal"/>
    <w:uiPriority w:val="39"/>
    <w:rsid w:val="00A66931"/>
    <w:pPr>
      <w:widowControl/>
      <w:autoSpaceDE/>
      <w:autoSpaceDN/>
      <w:spacing w:before="120" w:after="120"/>
    </w:pPr>
    <w:rPr>
      <w:rFonts w:ascii="Arial" w:eastAsiaTheme="minorEastAsia" w:hAnsi="Arial"/>
      <w:sz w:val="24"/>
      <w:szCs w:val="24"/>
      <w:lang w:val="en-AU"/>
    </w:rPr>
    <w:tblPr>
      <w:tblBorders>
        <w:top w:val="single" w:sz="4" w:space="0" w:color="23072A" w:themeColor="text1" w:themeShade="A6"/>
        <w:left w:val="single" w:sz="4" w:space="0" w:color="23072A" w:themeColor="text1" w:themeShade="A6"/>
        <w:bottom w:val="single" w:sz="4" w:space="0" w:color="23072A" w:themeColor="text1" w:themeShade="A6"/>
        <w:right w:val="single" w:sz="4" w:space="0" w:color="23072A" w:themeColor="text1" w:themeShade="A6"/>
        <w:insideH w:val="single" w:sz="4" w:space="0" w:color="23072A" w:themeColor="text1" w:themeShade="A6"/>
        <w:insideV w:val="single" w:sz="4" w:space="0" w:color="23072A" w:themeColor="text1" w:themeShade="A6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AEAEA"/>
      </w:tcPr>
    </w:tblStylePr>
  </w:style>
  <w:style w:type="table" w:customStyle="1" w:styleId="TableGrid1">
    <w:name w:val="Table Grid1"/>
    <w:basedOn w:val="TableNormal"/>
    <w:next w:val="TableGrid"/>
    <w:uiPriority w:val="39"/>
    <w:rsid w:val="00A66931"/>
    <w:pPr>
      <w:widowControl/>
      <w:autoSpaceDE/>
      <w:autoSpaceDN/>
      <w:spacing w:before="120" w:after="120"/>
    </w:pPr>
    <w:rPr>
      <w:rFonts w:ascii="Times New Roman" w:eastAsiaTheme="minorEastAsia" w:hAnsi="Times New Roman" w:cs="Times New Roman"/>
      <w:sz w:val="20"/>
      <w:szCs w:val="20"/>
      <w:lang w:val="en-AU"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text">
    <w:name w:val="Table text"/>
    <w:basedOn w:val="Normal"/>
    <w:rsid w:val="00A66931"/>
    <w:pPr>
      <w:jc w:val="both"/>
    </w:pPr>
    <w:rPr>
      <w:bCs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A66931"/>
    <w:rPr>
      <w:rFonts w:ascii="Neue Haas Grotesk Text Pro" w:eastAsiaTheme="majorEastAsia" w:hAnsi="Neue Haas Grotesk Text Pro" w:cstheme="majorBidi"/>
      <w:b/>
      <w:color w:val="8A1853"/>
      <w:spacing w:val="-10"/>
      <w:sz w:val="56"/>
      <w:szCs w:val="56"/>
      <w:lang w:val="en-AU"/>
    </w:rPr>
  </w:style>
  <w:style w:type="paragraph" w:styleId="TOC1">
    <w:name w:val="toc 1"/>
    <w:basedOn w:val="Normal"/>
    <w:next w:val="Normal"/>
    <w:uiPriority w:val="39"/>
    <w:unhideWhenUsed/>
    <w:rsid w:val="00A66931"/>
    <w:pPr>
      <w:spacing w:before="20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66931"/>
    <w:pPr>
      <w:spacing w:after="100" w:line="240" w:lineRule="auto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66931"/>
    <w:pPr>
      <w:spacing w:after="100" w:line="240" w:lineRule="auto"/>
      <w:ind w:left="480"/>
    </w:pPr>
  </w:style>
  <w:style w:type="paragraph" w:styleId="TOCHeading">
    <w:name w:val="TOC Heading"/>
    <w:basedOn w:val="Heading1"/>
    <w:next w:val="Normal"/>
    <w:uiPriority w:val="39"/>
    <w:unhideWhenUsed/>
    <w:rsid w:val="00A66931"/>
    <w:pPr>
      <w:outlineLvl w:val="9"/>
    </w:pPr>
  </w:style>
  <w:style w:type="paragraph" w:styleId="Revision">
    <w:name w:val="Revision"/>
    <w:hidden/>
    <w:uiPriority w:val="99"/>
    <w:semiHidden/>
    <w:rsid w:val="00C0768E"/>
    <w:pPr>
      <w:widowControl/>
      <w:autoSpaceDE/>
      <w:autoSpaceDN/>
    </w:pPr>
    <w:rPr>
      <w:rFonts w:ascii="Neue Haas Grotesk Text Pro" w:eastAsiaTheme="minorEastAsia" w:hAnsi="Neue Haas Grotesk Text Pro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Finance 2019-2">
      <a:dk1>
        <a:srgbClr val="360B41"/>
      </a:dk1>
      <a:lt1>
        <a:sysClr val="window" lastClr="FFFFFF"/>
      </a:lt1>
      <a:dk2>
        <a:srgbClr val="360B41"/>
      </a:dk2>
      <a:lt2>
        <a:srgbClr val="FFFFFF"/>
      </a:lt2>
      <a:accent1>
        <a:srgbClr val="360B41"/>
      </a:accent1>
      <a:accent2>
        <a:srgbClr val="6F2671"/>
      </a:accent2>
      <a:accent3>
        <a:srgbClr val="8C528E"/>
      </a:accent3>
      <a:accent4>
        <a:srgbClr val="A97DAA"/>
      </a:accent4>
      <a:accent5>
        <a:srgbClr val="828D29"/>
      </a:accent5>
      <a:accent6>
        <a:srgbClr val="6F2671"/>
      </a:accent6>
      <a:hlink>
        <a:srgbClr val="AEBD37"/>
      </a:hlink>
      <a:folHlink>
        <a:srgbClr val="828D2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144D1D31C6F41BE83809C244C2FDE" ma:contentTypeVersion="6" ma:contentTypeDescription="Create a new document." ma:contentTypeScope="" ma:versionID="fa52b21eac9a20384fe25a8c1cdfeb90">
  <xsd:schema xmlns:xsd="http://www.w3.org/2001/XMLSchema" xmlns:xs="http://www.w3.org/2001/XMLSchema" xmlns:p="http://schemas.microsoft.com/office/2006/metadata/properties" xmlns:ns2="227a521d-d93a-4b8f-998b-4814e0535dd6" xmlns:ns3="1ec3fce5-966a-4047-92c7-709c18ec236d" targetNamespace="http://schemas.microsoft.com/office/2006/metadata/properties" ma:root="true" ma:fieldsID="493709b352f99799aa14a5a44ef5920f" ns2:_="" ns3:_="">
    <xsd:import namespace="227a521d-d93a-4b8f-998b-4814e0535dd6"/>
    <xsd:import namespace="1ec3fce5-966a-4047-92c7-709c18ec2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a521d-d93a-4b8f-998b-4814e0535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fce5-966a-4047-92c7-709c18ec2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60696-4BEA-4707-A14A-CAD02A30A5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15E53-22FF-4148-9514-BDC26BBEA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94568-38C7-441E-A940-072A02862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a521d-d93a-4b8f-998b-4814e0535dd6"/>
    <ds:schemaRef ds:uri="1ec3fce5-966a-4047-92c7-709c18ec2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Finance</dc:creator>
  <cp:lastModifiedBy>Clinch, Erin</cp:lastModifiedBy>
  <cp:revision>2</cp:revision>
  <dcterms:created xsi:type="dcterms:W3CDTF">2024-04-18T06:37:00Z</dcterms:created>
  <dcterms:modified xsi:type="dcterms:W3CDTF">2024-04-18T06:37:00Z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Publisher 2013</vt:lpwstr>
  </property>
  <property fmtid="{D5CDD505-2E9C-101B-9397-08002B2CF9AE}" pid="6" name="GrammarlyDocumentId">
    <vt:lpwstr>726e1fd782ccfadf47c85dad4421c4b23c12f1166fcb8a71f839a1c2c87641cb</vt:lpwstr>
  </property>
</Properties>
</file>