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53DE9" w14:textId="77777777" w:rsidR="009A0F38" w:rsidRDefault="009A0F38" w:rsidP="002D7306">
      <w:pPr>
        <w:pStyle w:val="Title"/>
        <w:jc w:val="center"/>
        <w:rPr>
          <w:bCs/>
          <w:sz w:val="32"/>
          <w:szCs w:val="32"/>
        </w:rPr>
      </w:pPr>
      <w:bookmarkStart w:id="0" w:name="_Toc501711837"/>
      <w:r w:rsidRPr="009A0F38">
        <w:rPr>
          <w:bCs/>
          <w:sz w:val="32"/>
          <w:szCs w:val="32"/>
        </w:rPr>
        <w:t>Mandatory Reporting of Child Sexual Abuse</w:t>
      </w:r>
    </w:p>
    <w:p w14:paraId="7439CC97" w14:textId="7287298B" w:rsidR="000D263F" w:rsidRPr="00603355" w:rsidRDefault="000D263F" w:rsidP="00BF6C80">
      <w:pPr>
        <w:pStyle w:val="BodyText"/>
        <w:jc w:val="center"/>
        <w:rPr>
          <w:b/>
          <w:bCs/>
          <w:noProof/>
          <w:color w:val="2C5C86"/>
          <w:lang w:eastAsia="en-AU"/>
        </w:rPr>
      </w:pPr>
      <w:r w:rsidRPr="00BF6C80">
        <w:rPr>
          <w:b/>
          <w:bCs/>
          <w:noProof/>
          <w:color w:val="2C5C86"/>
          <w:sz w:val="28"/>
          <w:szCs w:val="28"/>
          <w:lang w:eastAsia="en-AU"/>
        </w:rPr>
        <w:t>Frequently asked questions</w:t>
      </w:r>
      <w:r w:rsidR="00AB56B5">
        <w:rPr>
          <w:b/>
          <w:bCs/>
          <w:noProof/>
          <w:color w:val="2C5C86"/>
          <w:sz w:val="28"/>
          <w:szCs w:val="28"/>
          <w:lang w:eastAsia="en-AU"/>
        </w:rPr>
        <w:t xml:space="preserve"> </w:t>
      </w:r>
      <w:r w:rsidR="00B67614">
        <w:rPr>
          <w:b/>
          <w:bCs/>
          <w:noProof/>
          <w:color w:val="2C5C86"/>
          <w:sz w:val="28"/>
          <w:szCs w:val="28"/>
          <w:lang w:eastAsia="en-AU"/>
        </w:rPr>
        <w:t xml:space="preserve">– </w:t>
      </w:r>
      <w:r w:rsidR="00103635">
        <w:rPr>
          <w:b/>
          <w:bCs/>
          <w:noProof/>
          <w:color w:val="2C5C86"/>
          <w:sz w:val="28"/>
          <w:szCs w:val="28"/>
          <w:lang w:eastAsia="en-AU"/>
        </w:rPr>
        <w:t>May 2025</w:t>
      </w:r>
    </w:p>
    <w:p w14:paraId="18178812" w14:textId="242F585B" w:rsidR="00A639E5" w:rsidRPr="00482532" w:rsidRDefault="0081720D" w:rsidP="00A639E5">
      <w:pPr>
        <w:pStyle w:val="BodyText"/>
      </w:pPr>
      <w:r>
        <w:rPr>
          <w:color w:val="000000"/>
          <w:shd w:val="clear" w:color="auto" w:fill="FFFFFF"/>
        </w:rPr>
        <w:t>In Western Australia, the legislation covering mandatory reporting of child sexual abuse is the</w:t>
      </w:r>
      <w:r w:rsidR="00A639E5">
        <w:rPr>
          <w:color w:val="000000"/>
          <w:shd w:val="clear" w:color="auto" w:fill="FFFFFF"/>
        </w:rPr>
        <w:t xml:space="preserve"> </w:t>
      </w:r>
      <w:r>
        <w:rPr>
          <w:rStyle w:val="Emphasis"/>
          <w:color w:val="000000"/>
          <w:shd w:val="clear" w:color="auto" w:fill="FFFFFF"/>
        </w:rPr>
        <w:t>Children and Community Services</w:t>
      </w:r>
      <w:r w:rsidR="00A639E5">
        <w:rPr>
          <w:rStyle w:val="Emphasis"/>
          <w:color w:val="000000"/>
          <w:shd w:val="clear" w:color="auto" w:fill="FFFFFF"/>
        </w:rPr>
        <w:t xml:space="preserve"> </w:t>
      </w:r>
      <w:r>
        <w:rPr>
          <w:rStyle w:val="Emphasis"/>
          <w:color w:val="000000"/>
          <w:shd w:val="clear" w:color="auto" w:fill="FFFFFF"/>
        </w:rPr>
        <w:t>Act 2004.</w:t>
      </w:r>
      <w:r w:rsidR="00B10094">
        <w:rPr>
          <w:rStyle w:val="Emphasis"/>
          <w:color w:val="000000"/>
          <w:shd w:val="clear" w:color="auto" w:fill="FFFFFF"/>
        </w:rPr>
        <w:t xml:space="preserve"> </w:t>
      </w:r>
      <w:r>
        <w:t>Changes to the l</w:t>
      </w:r>
      <w:r w:rsidR="00482532" w:rsidRPr="00482532">
        <w:t xml:space="preserve">egislation </w:t>
      </w:r>
      <w:r w:rsidR="00C06665">
        <w:t>were</w:t>
      </w:r>
      <w:r w:rsidR="00482532" w:rsidRPr="00482532">
        <w:t xml:space="preserve"> passed by the West Australian Government </w:t>
      </w:r>
      <w:r w:rsidR="00C06665">
        <w:t xml:space="preserve">in 2021 </w:t>
      </w:r>
      <w:r w:rsidR="00482532" w:rsidRPr="00482532">
        <w:t xml:space="preserve">to expand the categories of mandatory reporters to new reporter groups. </w:t>
      </w:r>
      <w:r w:rsidR="00A639E5">
        <w:t>Frequently</w:t>
      </w:r>
      <w:r w:rsidR="00A639E5" w:rsidRPr="00482532">
        <w:t xml:space="preserve"> asked questions </w:t>
      </w:r>
      <w:r w:rsidR="00A639E5">
        <w:t>about</w:t>
      </w:r>
      <w:r w:rsidR="00A639E5" w:rsidRPr="00482532">
        <w:t xml:space="preserve"> what mandatory reporting is</w:t>
      </w:r>
      <w:r w:rsidR="00A639E5">
        <w:t>,</w:t>
      </w:r>
      <w:r w:rsidR="00A639E5" w:rsidRPr="00482532">
        <w:t xml:space="preserve"> </w:t>
      </w:r>
      <w:r w:rsidR="00A639E5" w:rsidRPr="005F5A26">
        <w:t xml:space="preserve">how the law </w:t>
      </w:r>
      <w:r w:rsidR="005F5A26">
        <w:t>ha</w:t>
      </w:r>
      <w:r w:rsidR="009F3FD8">
        <w:t>s</w:t>
      </w:r>
      <w:r w:rsidR="005F5A26">
        <w:t xml:space="preserve"> changed</w:t>
      </w:r>
      <w:r w:rsidR="00A639E5" w:rsidRPr="005F5A26">
        <w:t>, and when the changes c</w:t>
      </w:r>
      <w:r w:rsidR="005F5A26">
        <w:t>a</w:t>
      </w:r>
      <w:r w:rsidR="00A639E5" w:rsidRPr="005F5A26">
        <w:t>me into effect are set out below. Pleas</w:t>
      </w:r>
      <w:r w:rsidR="00A639E5">
        <w:t xml:space="preserve">e use the links below to find the information you are looking for. </w:t>
      </w:r>
      <w:r w:rsidR="00A639E5" w:rsidRPr="00482532">
        <w:t xml:space="preserve"> </w:t>
      </w:r>
    </w:p>
    <w:p w14:paraId="1B5CBC9A" w14:textId="56038F12" w:rsidR="00774BF3" w:rsidRPr="00F179B5" w:rsidRDefault="00774BF3" w:rsidP="00972490">
      <w:pPr>
        <w:pStyle w:val="Heading3"/>
        <w:spacing w:before="160" w:line="276" w:lineRule="auto"/>
        <w:ind w:left="-57" w:right="-57" w:firstLine="57"/>
        <w:rPr>
          <w:b w:val="0"/>
          <w:bCs w:val="0"/>
          <w:lang w:val="en-AU"/>
        </w:rPr>
      </w:pPr>
      <w:bookmarkStart w:id="1" w:name="_Hlk81316915"/>
      <w:bookmarkEnd w:id="0"/>
      <w:r w:rsidRPr="00F179B5">
        <w:rPr>
          <w:b w:val="0"/>
          <w:bCs w:val="0"/>
          <w:color w:val="000000" w:themeColor="text1"/>
        </w:rPr>
        <w:t>1</w:t>
      </w:r>
      <w:r w:rsidRPr="00F179B5">
        <w:rPr>
          <w:b w:val="0"/>
          <w:bCs w:val="0"/>
          <w:color w:val="000000" w:themeColor="text1"/>
          <w:lang w:val="en-AU"/>
        </w:rPr>
        <w:t>.</w:t>
      </w:r>
      <w:r w:rsidRPr="00772487">
        <w:rPr>
          <w:color w:val="000000" w:themeColor="text1"/>
          <w:lang w:val="en-AU"/>
        </w:rPr>
        <w:t xml:space="preserve"> </w:t>
      </w:r>
      <w:r w:rsidR="00161CC3" w:rsidRPr="00772487">
        <w:rPr>
          <w:color w:val="000000" w:themeColor="text1"/>
          <w:lang w:val="en-AU"/>
        </w:rPr>
        <w:t xml:space="preserve"> </w:t>
      </w:r>
      <w:hyperlink w:anchor="q1MR" w:history="1">
        <w:r w:rsidRPr="00F179B5">
          <w:rPr>
            <w:rStyle w:val="Hyperlink"/>
            <w:b w:val="0"/>
            <w:bCs w:val="0"/>
            <w:lang w:val="en-AU"/>
          </w:rPr>
          <w:t>What is mandatory reporting?</w:t>
        </w:r>
      </w:hyperlink>
      <w:r w:rsidR="00A639E5" w:rsidRPr="00F179B5" w:rsidDel="00A639E5">
        <w:rPr>
          <w:b w:val="0"/>
          <w:bCs w:val="0"/>
          <w:lang w:val="en-AU"/>
        </w:rPr>
        <w:t xml:space="preserve"> </w:t>
      </w:r>
    </w:p>
    <w:p w14:paraId="1F4518EF" w14:textId="0444846C" w:rsidR="00774BF3" w:rsidRPr="00F179B5" w:rsidRDefault="00774BF3" w:rsidP="00972490">
      <w:pPr>
        <w:pStyle w:val="Heading3"/>
        <w:spacing w:before="160" w:line="276" w:lineRule="auto"/>
        <w:ind w:left="-57" w:right="-57" w:firstLine="57"/>
        <w:rPr>
          <w:b w:val="0"/>
          <w:bCs w:val="0"/>
          <w:lang w:val="en-AU"/>
        </w:rPr>
      </w:pPr>
      <w:r w:rsidRPr="00F179B5">
        <w:rPr>
          <w:b w:val="0"/>
          <w:bCs w:val="0"/>
          <w:color w:val="000000" w:themeColor="text1"/>
          <w:lang w:val="en-AU"/>
        </w:rPr>
        <w:t>2.</w:t>
      </w:r>
      <w:r w:rsidRPr="00F179B5">
        <w:rPr>
          <w:b w:val="0"/>
          <w:bCs w:val="0"/>
          <w:lang w:val="en-AU"/>
        </w:rPr>
        <w:t xml:space="preserve"> </w:t>
      </w:r>
      <w:r w:rsidR="00161CC3" w:rsidRPr="00F179B5">
        <w:rPr>
          <w:b w:val="0"/>
          <w:bCs w:val="0"/>
          <w:lang w:val="en-AU"/>
        </w:rPr>
        <w:t xml:space="preserve"> </w:t>
      </w:r>
      <w:hyperlink w:anchor="q2CH" w:history="1">
        <w:r w:rsidRPr="00F179B5">
          <w:rPr>
            <w:rStyle w:val="Hyperlink"/>
            <w:b w:val="0"/>
            <w:bCs w:val="0"/>
            <w:lang w:val="en-AU"/>
          </w:rPr>
          <w:t xml:space="preserve">What </w:t>
        </w:r>
        <w:r w:rsidR="005F5A26">
          <w:rPr>
            <w:rStyle w:val="Hyperlink"/>
            <w:b w:val="0"/>
            <w:bCs w:val="0"/>
            <w:lang w:val="en-AU"/>
          </w:rPr>
          <w:t>has</w:t>
        </w:r>
        <w:r w:rsidRPr="00F179B5">
          <w:rPr>
            <w:rStyle w:val="Hyperlink"/>
            <w:b w:val="0"/>
            <w:bCs w:val="0"/>
            <w:lang w:val="en-AU"/>
          </w:rPr>
          <w:t xml:space="preserve"> chang</w:t>
        </w:r>
        <w:r w:rsidR="005F5A26">
          <w:rPr>
            <w:rStyle w:val="Hyperlink"/>
            <w:b w:val="0"/>
            <w:bCs w:val="0"/>
            <w:lang w:val="en-AU"/>
          </w:rPr>
          <w:t>ed</w:t>
        </w:r>
        <w:r w:rsidRPr="00F179B5">
          <w:rPr>
            <w:rStyle w:val="Hyperlink"/>
            <w:b w:val="0"/>
            <w:bCs w:val="0"/>
            <w:lang w:val="en-AU"/>
          </w:rPr>
          <w:t>?</w:t>
        </w:r>
      </w:hyperlink>
    </w:p>
    <w:p w14:paraId="6EE1A3B4" w14:textId="1543E225" w:rsidR="0068651B" w:rsidRPr="00F179B5" w:rsidRDefault="00920F70" w:rsidP="00972490">
      <w:pPr>
        <w:pStyle w:val="Heading3"/>
        <w:spacing w:before="160" w:line="276" w:lineRule="auto"/>
        <w:ind w:left="-57" w:right="-57"/>
        <w:rPr>
          <w:b w:val="0"/>
          <w:bCs w:val="0"/>
        </w:rPr>
      </w:pPr>
      <w:bookmarkStart w:id="2" w:name="_Hlk86743975"/>
      <w:r w:rsidRPr="00F179B5">
        <w:rPr>
          <w:b w:val="0"/>
          <w:bCs w:val="0"/>
        </w:rPr>
        <w:t xml:space="preserve"> </w:t>
      </w:r>
      <w:r w:rsidR="00774BF3" w:rsidRPr="00F179B5">
        <w:rPr>
          <w:b w:val="0"/>
          <w:bCs w:val="0"/>
          <w:color w:val="000000" w:themeColor="text1"/>
        </w:rPr>
        <w:t>3.</w:t>
      </w:r>
      <w:r w:rsidR="00BF183A" w:rsidRPr="00F179B5">
        <w:rPr>
          <w:b w:val="0"/>
          <w:bCs w:val="0"/>
          <w:color w:val="000000" w:themeColor="text1"/>
        </w:rPr>
        <w:t xml:space="preserve"> </w:t>
      </w:r>
      <w:r w:rsidR="00161CC3" w:rsidRPr="00F179B5">
        <w:rPr>
          <w:b w:val="0"/>
          <w:bCs w:val="0"/>
          <w:color w:val="000000" w:themeColor="text1"/>
        </w:rPr>
        <w:t xml:space="preserve"> </w:t>
      </w:r>
      <w:hyperlink w:anchor="q3WHOMR" w:history="1">
        <w:r w:rsidR="00774BF3" w:rsidRPr="00F179B5">
          <w:rPr>
            <w:rStyle w:val="Hyperlink"/>
            <w:b w:val="0"/>
            <w:bCs w:val="0"/>
          </w:rPr>
          <w:t>Who is a mandatory reporter?</w:t>
        </w:r>
      </w:hyperlink>
    </w:p>
    <w:bookmarkEnd w:id="2"/>
    <w:p w14:paraId="45DF5C23" w14:textId="77777777" w:rsidR="007B6B3A" w:rsidRPr="00F179B5" w:rsidRDefault="00161CC3" w:rsidP="00972490">
      <w:pPr>
        <w:pStyle w:val="Heading3"/>
        <w:numPr>
          <w:ilvl w:val="0"/>
          <w:numId w:val="9"/>
        </w:numPr>
        <w:spacing w:before="160" w:line="276" w:lineRule="auto"/>
        <w:rPr>
          <w:b w:val="0"/>
          <w:bCs w:val="0"/>
        </w:rPr>
      </w:pPr>
      <w:r w:rsidRPr="00F179B5">
        <w:rPr>
          <w:b w:val="0"/>
          <w:bCs w:val="0"/>
        </w:rPr>
        <w:fldChar w:fldCharType="begin"/>
      </w:r>
      <w:r w:rsidRPr="00F179B5">
        <w:rPr>
          <w:b w:val="0"/>
          <w:bCs w:val="0"/>
        </w:rPr>
        <w:instrText xml:space="preserve"> HYPERLINK  \l "q5define" </w:instrText>
      </w:r>
      <w:r w:rsidRPr="00F179B5">
        <w:rPr>
          <w:b w:val="0"/>
          <w:bCs w:val="0"/>
        </w:rPr>
      </w:r>
      <w:r w:rsidRPr="00F179B5">
        <w:rPr>
          <w:b w:val="0"/>
          <w:bCs w:val="0"/>
        </w:rPr>
        <w:fldChar w:fldCharType="separate"/>
      </w:r>
      <w:r w:rsidR="0068651B" w:rsidRPr="00F179B5">
        <w:rPr>
          <w:rStyle w:val="Hyperlink"/>
          <w:b w:val="0"/>
          <w:bCs w:val="0"/>
        </w:rPr>
        <w:t>How are the new reporter groups defined?</w:t>
      </w:r>
      <w:r w:rsidRPr="00F179B5">
        <w:rPr>
          <w:b w:val="0"/>
          <w:bCs w:val="0"/>
        </w:rPr>
        <w:fldChar w:fldCharType="end"/>
      </w:r>
    </w:p>
    <w:bookmarkStart w:id="3" w:name="_Hlk86748104"/>
    <w:p w14:paraId="766650EE" w14:textId="4572A0D8" w:rsidR="00212F46" w:rsidRPr="00BD73E2" w:rsidRDefault="000635C2" w:rsidP="00972490">
      <w:pPr>
        <w:pStyle w:val="Heading3"/>
        <w:numPr>
          <w:ilvl w:val="0"/>
          <w:numId w:val="9"/>
        </w:numPr>
        <w:spacing w:before="160" w:line="276" w:lineRule="auto"/>
        <w:rPr>
          <w:rStyle w:val="Hyperlink"/>
          <w:b w:val="0"/>
          <w:bCs w:val="0"/>
        </w:rPr>
      </w:pPr>
      <w:r w:rsidRPr="00BD73E2">
        <w:rPr>
          <w:rStyle w:val="Hyperlink"/>
          <w:b w:val="0"/>
          <w:bCs w:val="0"/>
        </w:rPr>
        <w:fldChar w:fldCharType="begin"/>
      </w:r>
      <w:r w:rsidR="003D2AB3" w:rsidRPr="00BD73E2">
        <w:rPr>
          <w:rStyle w:val="Hyperlink"/>
          <w:b w:val="0"/>
          <w:bCs w:val="0"/>
        </w:rPr>
        <w:instrText>HYPERLINK  \l "q6"</w:instrText>
      </w:r>
      <w:r w:rsidRPr="00BD73E2">
        <w:rPr>
          <w:rStyle w:val="Hyperlink"/>
          <w:b w:val="0"/>
          <w:bCs w:val="0"/>
        </w:rPr>
      </w:r>
      <w:r w:rsidRPr="00BD73E2">
        <w:rPr>
          <w:rStyle w:val="Hyperlink"/>
          <w:b w:val="0"/>
          <w:bCs w:val="0"/>
        </w:rPr>
        <w:fldChar w:fldCharType="separate"/>
      </w:r>
      <w:r w:rsidR="003D2AB3" w:rsidRPr="00BD73E2">
        <w:rPr>
          <w:rStyle w:val="Hyperlink"/>
          <w:b w:val="0"/>
          <w:bCs w:val="0"/>
        </w:rPr>
        <w:t>Does a minister’s reporting obligation apply to religious confessions?</w:t>
      </w:r>
      <w:r w:rsidRPr="00BD73E2">
        <w:rPr>
          <w:rStyle w:val="Hyperlink"/>
          <w:b w:val="0"/>
          <w:bCs w:val="0"/>
        </w:rPr>
        <w:fldChar w:fldCharType="end"/>
      </w:r>
    </w:p>
    <w:p w14:paraId="25C08512" w14:textId="1F154EED" w:rsidR="000D263F" w:rsidRPr="00F179B5" w:rsidRDefault="00000000" w:rsidP="00972490">
      <w:pPr>
        <w:pStyle w:val="Heading2"/>
        <w:numPr>
          <w:ilvl w:val="0"/>
          <w:numId w:val="9"/>
        </w:numPr>
        <w:tabs>
          <w:tab w:val="left" w:pos="720"/>
        </w:tabs>
        <w:spacing w:before="160" w:line="276" w:lineRule="auto"/>
        <w:ind w:left="357" w:right="-397" w:hanging="357"/>
        <w:jc w:val="both"/>
        <w:rPr>
          <w:rStyle w:val="Hyperlink"/>
          <w:b w:val="0"/>
          <w:bCs w:val="0"/>
        </w:rPr>
      </w:pPr>
      <w:hyperlink w:anchor="q7" w:history="1">
        <w:r w:rsidR="0094353C">
          <w:rPr>
            <w:rStyle w:val="Hyperlink"/>
            <w:b w:val="0"/>
            <w:bCs w:val="0"/>
          </w:rPr>
          <w:t>Do</w:t>
        </w:r>
        <w:r w:rsidR="0094353C" w:rsidRPr="00F179B5">
          <w:rPr>
            <w:rStyle w:val="Hyperlink"/>
            <w:b w:val="0"/>
            <w:bCs w:val="0"/>
          </w:rPr>
          <w:t xml:space="preserve"> mandatory reporters have to report concerns they had before the new laws?</w:t>
        </w:r>
      </w:hyperlink>
      <w:r w:rsidR="007C01F9" w:rsidRPr="00F179B5">
        <w:rPr>
          <w:b w:val="0"/>
          <w:bCs w:val="0"/>
          <w:sz w:val="24"/>
        </w:rPr>
        <w:t xml:space="preserve"> </w:t>
      </w:r>
    </w:p>
    <w:p w14:paraId="72C2DCCA" w14:textId="4E3BBAD0" w:rsidR="00772487" w:rsidRPr="00F179B5" w:rsidRDefault="00000000" w:rsidP="00972490">
      <w:pPr>
        <w:pStyle w:val="Heading2"/>
        <w:numPr>
          <w:ilvl w:val="0"/>
          <w:numId w:val="9"/>
        </w:numPr>
        <w:tabs>
          <w:tab w:val="left" w:pos="720"/>
        </w:tabs>
        <w:spacing w:before="160" w:line="276" w:lineRule="auto"/>
        <w:ind w:left="357" w:right="-397" w:hanging="357"/>
        <w:jc w:val="both"/>
        <w:rPr>
          <w:rFonts w:eastAsia="Calibri"/>
          <w:b w:val="0"/>
          <w:bCs w:val="0"/>
          <w:sz w:val="24"/>
        </w:rPr>
      </w:pPr>
      <w:hyperlink w:anchor="q8" w:history="1">
        <w:r w:rsidR="00772487" w:rsidRPr="00F179B5">
          <w:rPr>
            <w:rStyle w:val="Hyperlink"/>
            <w:rFonts w:eastAsia="Calibri"/>
            <w:b w:val="0"/>
            <w:bCs w:val="0"/>
          </w:rPr>
          <w:t>How and when do I make a mandatory report?</w:t>
        </w:r>
      </w:hyperlink>
      <w:bookmarkEnd w:id="3"/>
      <w:r w:rsidR="00772487" w:rsidRPr="00F179B5">
        <w:rPr>
          <w:rFonts w:eastAsia="Calibri"/>
          <w:b w:val="0"/>
          <w:bCs w:val="0"/>
          <w:sz w:val="24"/>
        </w:rPr>
        <w:t xml:space="preserve"> </w:t>
      </w:r>
    </w:p>
    <w:p w14:paraId="6EAEEBFC" w14:textId="2A1300C2" w:rsidR="00E67F60" w:rsidRPr="00F179B5" w:rsidRDefault="00000000" w:rsidP="00972490">
      <w:pPr>
        <w:pStyle w:val="ListParagraph"/>
        <w:numPr>
          <w:ilvl w:val="0"/>
          <w:numId w:val="9"/>
        </w:numPr>
        <w:spacing w:before="160" w:after="80" w:line="276" w:lineRule="auto"/>
        <w:ind w:left="357" w:hanging="357"/>
        <w:contextualSpacing w:val="0"/>
        <w:rPr>
          <w:lang w:val="en-GB"/>
        </w:rPr>
      </w:pPr>
      <w:hyperlink w:anchor="q9" w:history="1">
        <w:r w:rsidR="00E67F60" w:rsidRPr="00F179B5">
          <w:rPr>
            <w:rStyle w:val="Hyperlink"/>
            <w:lang w:val="en-GB"/>
          </w:rPr>
          <w:t xml:space="preserve">What </w:t>
        </w:r>
        <w:proofErr w:type="gramStart"/>
        <w:r w:rsidR="00E67F60" w:rsidRPr="00F179B5">
          <w:rPr>
            <w:rStyle w:val="Hyperlink"/>
            <w:lang w:val="en-GB"/>
          </w:rPr>
          <w:t>has to</w:t>
        </w:r>
        <w:proofErr w:type="gramEnd"/>
        <w:r w:rsidR="00E67F60" w:rsidRPr="00F179B5">
          <w:rPr>
            <w:rStyle w:val="Hyperlink"/>
            <w:lang w:val="en-GB"/>
          </w:rPr>
          <w:t xml:space="preserve"> be included in a mandatory report?</w:t>
        </w:r>
      </w:hyperlink>
    </w:p>
    <w:p w14:paraId="1292F8EF" w14:textId="6822C6AF" w:rsidR="00212F46" w:rsidRPr="00F179B5" w:rsidRDefault="00000000" w:rsidP="00972490">
      <w:pPr>
        <w:pStyle w:val="ListParagraph"/>
        <w:numPr>
          <w:ilvl w:val="0"/>
          <w:numId w:val="9"/>
        </w:numPr>
        <w:spacing w:before="160" w:after="80" w:line="276" w:lineRule="auto"/>
        <w:ind w:left="357" w:hanging="357"/>
        <w:contextualSpacing w:val="0"/>
      </w:pPr>
      <w:hyperlink w:anchor="q10" w:history="1">
        <w:r w:rsidR="00E67F60" w:rsidRPr="00F179B5">
          <w:rPr>
            <w:rStyle w:val="Hyperlink"/>
          </w:rPr>
          <w:t>Who do I make a mandatory report to?</w:t>
        </w:r>
      </w:hyperlink>
    </w:p>
    <w:p w14:paraId="0E9D11BF" w14:textId="15029331" w:rsidR="00E67F60" w:rsidRPr="00F179B5" w:rsidRDefault="00000000" w:rsidP="00972490">
      <w:pPr>
        <w:pStyle w:val="ListParagraph"/>
        <w:numPr>
          <w:ilvl w:val="0"/>
          <w:numId w:val="9"/>
        </w:numPr>
        <w:spacing w:before="160" w:after="80" w:line="276" w:lineRule="auto"/>
        <w:ind w:left="357" w:hanging="357"/>
        <w:contextualSpacing w:val="0"/>
        <w:rPr>
          <w:lang w:val="en-GB"/>
        </w:rPr>
      </w:pPr>
      <w:hyperlink w:anchor="q11" w:history="1">
        <w:r w:rsidR="00E67F60" w:rsidRPr="00F179B5">
          <w:rPr>
            <w:rStyle w:val="Hyperlink"/>
          </w:rPr>
          <w:t xml:space="preserve">What if I </w:t>
        </w:r>
        <w:r w:rsidR="007C01F9" w:rsidRPr="00F179B5">
          <w:rPr>
            <w:rStyle w:val="Hyperlink"/>
          </w:rPr>
          <w:t xml:space="preserve">am a mandatory reporter and </w:t>
        </w:r>
        <w:r w:rsidR="00E67F60" w:rsidRPr="00F179B5">
          <w:rPr>
            <w:rStyle w:val="Hyperlink"/>
          </w:rPr>
          <w:t>don’t make a mandatory report?</w:t>
        </w:r>
      </w:hyperlink>
    </w:p>
    <w:p w14:paraId="37A3E552" w14:textId="1E6E6F58" w:rsidR="00E67F60" w:rsidRPr="00F179B5" w:rsidRDefault="00000000" w:rsidP="00972490">
      <w:pPr>
        <w:pStyle w:val="ListParagraph"/>
        <w:numPr>
          <w:ilvl w:val="0"/>
          <w:numId w:val="9"/>
        </w:numPr>
        <w:spacing w:before="160" w:after="80" w:line="276" w:lineRule="auto"/>
        <w:ind w:left="357" w:hanging="357"/>
        <w:contextualSpacing w:val="0"/>
        <w:rPr>
          <w:lang w:val="en-GB"/>
        </w:rPr>
      </w:pPr>
      <w:hyperlink w:anchor="q12" w:history="1">
        <w:r w:rsidR="00E67F60" w:rsidRPr="00F179B5">
          <w:rPr>
            <w:rStyle w:val="Hyperlink"/>
          </w:rPr>
          <w:t>What happens after I make a mandatory report?</w:t>
        </w:r>
      </w:hyperlink>
    </w:p>
    <w:p w14:paraId="3A9CE620" w14:textId="24C5AEFE" w:rsidR="00E67F60" w:rsidRPr="00F179B5" w:rsidRDefault="00000000" w:rsidP="00972490">
      <w:pPr>
        <w:pStyle w:val="ListParagraph"/>
        <w:numPr>
          <w:ilvl w:val="0"/>
          <w:numId w:val="9"/>
        </w:numPr>
        <w:spacing w:before="160" w:after="80" w:line="276" w:lineRule="auto"/>
        <w:ind w:left="357" w:hanging="357"/>
        <w:contextualSpacing w:val="0"/>
        <w:rPr>
          <w:lang w:val="en-GB"/>
        </w:rPr>
      </w:pPr>
      <w:hyperlink w:anchor="q13" w:history="1">
        <w:r w:rsidR="00E67F60" w:rsidRPr="00F179B5">
          <w:rPr>
            <w:rStyle w:val="Hyperlink"/>
            <w:lang w:val="en-GB"/>
          </w:rPr>
          <w:t>How will my identity be protected if I make a mandatory report?</w:t>
        </w:r>
      </w:hyperlink>
    </w:p>
    <w:p w14:paraId="021B83E4" w14:textId="4750B22C" w:rsidR="00E67F60" w:rsidRPr="00F179B5" w:rsidRDefault="00000000" w:rsidP="00972490">
      <w:pPr>
        <w:pStyle w:val="ListParagraph"/>
        <w:numPr>
          <w:ilvl w:val="0"/>
          <w:numId w:val="9"/>
        </w:numPr>
        <w:spacing w:before="160" w:after="80" w:line="276" w:lineRule="auto"/>
        <w:ind w:left="357" w:hanging="357"/>
        <w:contextualSpacing w:val="0"/>
        <w:rPr>
          <w:lang w:val="en-GB"/>
        </w:rPr>
      </w:pPr>
      <w:hyperlink w:anchor="q14" w:history="1">
        <w:r w:rsidR="00E67F60" w:rsidRPr="00F179B5">
          <w:rPr>
            <w:rStyle w:val="Hyperlink"/>
          </w:rPr>
          <w:t>How will I be protected from liability if I make a mandatory report?</w:t>
        </w:r>
      </w:hyperlink>
    </w:p>
    <w:p w14:paraId="0897245B" w14:textId="7F3B9D06" w:rsidR="000D263F" w:rsidRPr="00F179B5" w:rsidRDefault="00000000" w:rsidP="00972490">
      <w:pPr>
        <w:pStyle w:val="ListParagraph"/>
        <w:numPr>
          <w:ilvl w:val="0"/>
          <w:numId w:val="9"/>
        </w:numPr>
        <w:spacing w:before="160" w:after="80" w:line="276" w:lineRule="auto"/>
        <w:ind w:left="357" w:hanging="357"/>
        <w:contextualSpacing w:val="0"/>
        <w:rPr>
          <w:lang w:val="en-GB"/>
        </w:rPr>
      </w:pPr>
      <w:hyperlink w:anchor="q15" w:history="1">
        <w:r w:rsidR="000D263F" w:rsidRPr="00F179B5">
          <w:rPr>
            <w:rStyle w:val="Hyperlink"/>
            <w:lang w:val="en-GB"/>
          </w:rPr>
          <w:t>What if I am a mandatory reporter of child sexual abuse but have concerns about the wellbeing of a child due to physical, emotional abuse or neglect?</w:t>
        </w:r>
      </w:hyperlink>
    </w:p>
    <w:p w14:paraId="31D6E83F" w14:textId="3A28B30E" w:rsidR="00E67F60" w:rsidRPr="00F179B5" w:rsidRDefault="00000000" w:rsidP="00972490">
      <w:pPr>
        <w:pStyle w:val="ListParagraph"/>
        <w:numPr>
          <w:ilvl w:val="0"/>
          <w:numId w:val="9"/>
        </w:numPr>
        <w:spacing w:before="160" w:after="80" w:line="276" w:lineRule="auto"/>
        <w:ind w:left="357" w:hanging="357"/>
        <w:contextualSpacing w:val="0"/>
        <w:rPr>
          <w:lang w:val="en-GB"/>
        </w:rPr>
      </w:pPr>
      <w:hyperlink w:anchor="q16" w:history="1">
        <w:r w:rsidR="000D263F" w:rsidRPr="00F179B5">
          <w:rPr>
            <w:rStyle w:val="Hyperlink"/>
            <w:lang w:val="en-GB"/>
          </w:rPr>
          <w:t>What if I am not a mandatory reporter but want to report a concern in relation to child?</w:t>
        </w:r>
      </w:hyperlink>
    </w:p>
    <w:p w14:paraId="558281B9" w14:textId="77777777" w:rsidR="00994CCD" w:rsidRPr="00F179B5" w:rsidRDefault="00994CCD" w:rsidP="00BF6C80">
      <w:pPr>
        <w:spacing w:after="0" w:line="240" w:lineRule="auto"/>
      </w:pPr>
    </w:p>
    <w:p w14:paraId="3B830053" w14:textId="77777777" w:rsidR="00994CCD" w:rsidRDefault="00994CCD" w:rsidP="00BF6C80">
      <w:pPr>
        <w:spacing w:after="0" w:line="240" w:lineRule="auto"/>
      </w:pPr>
    </w:p>
    <w:p w14:paraId="14ECBDC5" w14:textId="0405D0EC" w:rsidR="008023FE" w:rsidRPr="001F3998" w:rsidRDefault="00492082" w:rsidP="001F3998">
      <w:pPr>
        <w:pStyle w:val="Heading3"/>
      </w:pPr>
      <w:r>
        <w:rPr>
          <w:noProof/>
        </w:rPr>
        <w:lastRenderedPageBreak/>
        <mc:AlternateContent>
          <mc:Choice Requires="wps">
            <w:drawing>
              <wp:anchor distT="0" distB="0" distL="114300" distR="114300" simplePos="0" relativeHeight="251659264" behindDoc="0" locked="0" layoutInCell="1" allowOverlap="1" wp14:anchorId="7AF75DE9" wp14:editId="59CDFDCB">
                <wp:simplePos x="0" y="0"/>
                <wp:positionH relativeFrom="margin">
                  <wp:align>left</wp:align>
                </wp:positionH>
                <wp:positionV relativeFrom="paragraph">
                  <wp:posOffset>0</wp:posOffset>
                </wp:positionV>
                <wp:extent cx="1828800" cy="2336800"/>
                <wp:effectExtent l="0" t="0" r="11430" b="2540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2336800"/>
                        </a:xfrm>
                        <a:prstGeom prst="rect">
                          <a:avLst/>
                        </a:prstGeom>
                        <a:noFill/>
                        <a:ln w="6350">
                          <a:solidFill>
                            <a:prstClr val="black"/>
                          </a:solidFill>
                        </a:ln>
                      </wps:spPr>
                      <wps:txbx>
                        <w:txbxContent>
                          <w:p w14:paraId="19B4A895" w14:textId="643B8BF0" w:rsidR="00492082" w:rsidRDefault="00492082" w:rsidP="00B15AE6">
                            <w:pPr>
                              <w:pStyle w:val="Heading2"/>
                              <w:spacing w:before="0"/>
                            </w:pPr>
                            <w:r w:rsidRPr="00F179B5">
                              <w:t>Q</w:t>
                            </w:r>
                            <w:r w:rsidR="00B15AE6">
                              <w:t>uick</w:t>
                            </w:r>
                            <w:r w:rsidRPr="00F179B5">
                              <w:t xml:space="preserve"> R</w:t>
                            </w:r>
                            <w:r w:rsidR="00B15AE6">
                              <w:t>eference</w:t>
                            </w:r>
                          </w:p>
                          <w:p w14:paraId="42B41DB1" w14:textId="784A24B4" w:rsidR="00492082" w:rsidRDefault="00492082" w:rsidP="00F179B5">
                            <w:pPr>
                              <w:pStyle w:val="BodyText"/>
                              <w:rPr>
                                <w:b/>
                                <w:bCs/>
                                <w:shd w:val="clear" w:color="auto" w:fill="FFFFFF"/>
                              </w:rPr>
                            </w:pPr>
                            <w:r w:rsidRPr="00F179B5">
                              <w:rPr>
                                <w:b/>
                                <w:bCs/>
                              </w:rPr>
                              <w:t xml:space="preserve">If you believe a child </w:t>
                            </w:r>
                            <w:r w:rsidRPr="00F179B5">
                              <w:rPr>
                                <w:b/>
                                <w:bCs/>
                                <w:shd w:val="clear" w:color="auto" w:fill="FFFFFF"/>
                              </w:rPr>
                              <w:t>is in immediate danger or in a life-threatening situation telephone the WA Police on 000.</w:t>
                            </w:r>
                          </w:p>
                          <w:p w14:paraId="12E3E6AC" w14:textId="70E54359" w:rsidR="00492082" w:rsidRDefault="00492082" w:rsidP="00F179B5">
                            <w:pPr>
                              <w:pStyle w:val="BodyText"/>
                            </w:pPr>
                            <w:r>
                              <w:t>If you believe a child has been sexually abused and:</w:t>
                            </w:r>
                          </w:p>
                          <w:p w14:paraId="4C150004" w14:textId="45B00A7E" w:rsidR="00492082" w:rsidRDefault="00492082" w:rsidP="00F179B5">
                            <w:pPr>
                              <w:pStyle w:val="BodyText"/>
                              <w:numPr>
                                <w:ilvl w:val="1"/>
                                <w:numId w:val="14"/>
                              </w:numPr>
                              <w:ind w:left="851"/>
                              <w:rPr>
                                <w:rStyle w:val="Hyperlink"/>
                              </w:rPr>
                            </w:pPr>
                            <w:r>
                              <w:t xml:space="preserve">you are a </w:t>
                            </w:r>
                            <w:r>
                              <w:rPr>
                                <w:b/>
                                <w:bCs/>
                              </w:rPr>
                              <w:t>mandatory reporter</w:t>
                            </w:r>
                            <w:r w:rsidR="00F84A28">
                              <w:t>,</w:t>
                            </w:r>
                            <w:r>
                              <w:t xml:space="preserve"> please telephone the Mandatory Reporting Service on 1800 708 704 or lodge a written report via the mandatory reporting website at </w:t>
                            </w:r>
                            <w:hyperlink r:id="rId13" w:history="1">
                              <w:r w:rsidR="007D59F2">
                                <w:rPr>
                                  <w:rStyle w:val="Hyperlink"/>
                                </w:rPr>
                                <w:t>www.wa.gov.au/mandatoryreporting</w:t>
                              </w:r>
                            </w:hyperlink>
                            <w:r w:rsidR="00B67614">
                              <w:rPr>
                                <w:rStyle w:val="Hyperlink"/>
                                <w:color w:val="auto"/>
                                <w:u w:val="none"/>
                              </w:rPr>
                              <w:t xml:space="preserve"> o</w:t>
                            </w:r>
                            <w:r w:rsidRPr="00F179B5">
                              <w:rPr>
                                <w:rStyle w:val="Hyperlink"/>
                                <w:color w:val="auto"/>
                                <w:u w:val="none"/>
                              </w:rPr>
                              <w:t>r</w:t>
                            </w:r>
                          </w:p>
                          <w:p w14:paraId="5CAE87BF" w14:textId="56E00DCE" w:rsidR="00492082" w:rsidRPr="00690C7A" w:rsidRDefault="00492082" w:rsidP="006A4E74">
                            <w:pPr>
                              <w:pStyle w:val="BodyText"/>
                              <w:numPr>
                                <w:ilvl w:val="1"/>
                                <w:numId w:val="14"/>
                              </w:numPr>
                              <w:ind w:left="851"/>
                            </w:pPr>
                            <w:r>
                              <w:t xml:space="preserve">If you are </w:t>
                            </w:r>
                            <w:r w:rsidRPr="00F84A28">
                              <w:rPr>
                                <w:b/>
                                <w:bCs/>
                              </w:rPr>
                              <w:t>not</w:t>
                            </w:r>
                            <w:r>
                              <w:t xml:space="preserve"> a mandatory reporter</w:t>
                            </w:r>
                            <w:r w:rsidR="00F84A28">
                              <w:t xml:space="preserve">, please </w:t>
                            </w:r>
                            <w:r w:rsidR="00F84A28" w:rsidRPr="00F84A28">
                              <w:t xml:space="preserve">visit Communities’ </w:t>
                            </w:r>
                            <w:hyperlink r:id="rId14" w:history="1">
                              <w:r w:rsidR="00F84A28" w:rsidRPr="00F84A28">
                                <w:rPr>
                                  <w:rStyle w:val="Hyperlink"/>
                                </w:rPr>
                                <w:t>Child Protection webpage</w:t>
                              </w:r>
                            </w:hyperlink>
                            <w:r w:rsidR="00F84A28" w:rsidRPr="00F84A28">
                              <w:t xml:space="preserve"> for contact options</w:t>
                            </w:r>
                            <w:r w:rsidR="00F84A28">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AF75DE9" id="_x0000_t202" coordsize="21600,21600" o:spt="202" path="m,l,21600r21600,l21600,xe">
                <v:stroke joinstyle="miter"/>
                <v:path gradientshapeok="t" o:connecttype="rect"/>
              </v:shapetype>
              <v:shape id="Text Box 1" o:spid="_x0000_s1026" type="#_x0000_t202" style="position:absolute;margin-left:0;margin-top:0;width:2in;height:184pt;z-index:251659264;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" filled="f" strokeweight=".5pt">
                <v:textbox>
                  <w:txbxContent>
                    <w:p w14:paraId="19B4A895" w14:textId="643B8BF0" w:rsidR="00492082" w:rsidRDefault="00492082" w:rsidP="00B15AE6">
                      <w:pPr>
                        <w:pStyle w:val="Heading2"/>
                        <w:spacing w:before="0"/>
                      </w:pPr>
                      <w:r w:rsidRPr="00F179B5">
                        <w:t>Q</w:t>
                      </w:r>
                      <w:r w:rsidR="00B15AE6">
                        <w:t>uick</w:t>
                      </w:r>
                      <w:r w:rsidRPr="00F179B5">
                        <w:t xml:space="preserve"> R</w:t>
                      </w:r>
                      <w:r w:rsidR="00B15AE6">
                        <w:t>eference</w:t>
                      </w:r>
                    </w:p>
                    <w:p w14:paraId="42B41DB1" w14:textId="784A24B4" w:rsidR="00492082" w:rsidRDefault="00492082" w:rsidP="00F179B5">
                      <w:pPr>
                        <w:pStyle w:val="BodyText"/>
                        <w:rPr>
                          <w:b/>
                          <w:bCs/>
                          <w:shd w:val="clear" w:color="auto" w:fill="FFFFFF"/>
                        </w:rPr>
                      </w:pPr>
                      <w:r w:rsidRPr="00F179B5">
                        <w:rPr>
                          <w:b/>
                          <w:bCs/>
                        </w:rPr>
                        <w:t xml:space="preserve">If you believe a child </w:t>
                      </w:r>
                      <w:r w:rsidRPr="00F179B5">
                        <w:rPr>
                          <w:b/>
                          <w:bCs/>
                          <w:shd w:val="clear" w:color="auto" w:fill="FFFFFF"/>
                        </w:rPr>
                        <w:t>is in immediate danger or in a life-threatening situation telephone the WA Police on 000.</w:t>
                      </w:r>
                    </w:p>
                    <w:p w14:paraId="12E3E6AC" w14:textId="70E54359" w:rsidR="00492082" w:rsidRDefault="00492082" w:rsidP="00F179B5">
                      <w:pPr>
                        <w:pStyle w:val="BodyText"/>
                      </w:pPr>
                      <w:r>
                        <w:t>If you believe a child has been sexually abused and:</w:t>
                      </w:r>
                    </w:p>
                    <w:p w14:paraId="4C150004" w14:textId="45B00A7E" w:rsidR="00492082" w:rsidRDefault="00492082" w:rsidP="00F179B5">
                      <w:pPr>
                        <w:pStyle w:val="BodyText"/>
                        <w:numPr>
                          <w:ilvl w:val="1"/>
                          <w:numId w:val="14"/>
                        </w:numPr>
                        <w:ind w:left="851"/>
                        <w:rPr>
                          <w:rStyle w:val="Hyperlink"/>
                        </w:rPr>
                      </w:pPr>
                      <w:r>
                        <w:t xml:space="preserve">you are a </w:t>
                      </w:r>
                      <w:r>
                        <w:rPr>
                          <w:b/>
                          <w:bCs/>
                        </w:rPr>
                        <w:t>mandatory reporter</w:t>
                      </w:r>
                      <w:r w:rsidR="00F84A28">
                        <w:t>,</w:t>
                      </w:r>
                      <w:r>
                        <w:t xml:space="preserve"> please telephone the Mandatory Reporting Service on 1800 708 704 or lodge a written report via the mandatory reporting website at </w:t>
                      </w:r>
                      <w:hyperlink r:id="rId15" w:history="1">
                        <w:r w:rsidR="007D59F2">
                          <w:rPr>
                            <w:rStyle w:val="Hyperlink"/>
                          </w:rPr>
                          <w:t>www.wa.gov.au/mandatoryreporting</w:t>
                        </w:r>
                      </w:hyperlink>
                      <w:r w:rsidR="00B67614">
                        <w:rPr>
                          <w:rStyle w:val="Hyperlink"/>
                          <w:color w:val="auto"/>
                          <w:u w:val="none"/>
                        </w:rPr>
                        <w:t xml:space="preserve"> o</w:t>
                      </w:r>
                      <w:r w:rsidRPr="00F179B5">
                        <w:rPr>
                          <w:rStyle w:val="Hyperlink"/>
                          <w:color w:val="auto"/>
                          <w:u w:val="none"/>
                        </w:rPr>
                        <w:t>r</w:t>
                      </w:r>
                    </w:p>
                    <w:p w14:paraId="5CAE87BF" w14:textId="56E00DCE" w:rsidR="00492082" w:rsidRPr="00690C7A" w:rsidRDefault="00492082" w:rsidP="006A4E74">
                      <w:pPr>
                        <w:pStyle w:val="BodyText"/>
                        <w:numPr>
                          <w:ilvl w:val="1"/>
                          <w:numId w:val="14"/>
                        </w:numPr>
                        <w:ind w:left="851"/>
                      </w:pPr>
                      <w:r>
                        <w:t xml:space="preserve">If you are </w:t>
                      </w:r>
                      <w:r w:rsidRPr="00F84A28">
                        <w:rPr>
                          <w:b/>
                          <w:bCs/>
                        </w:rPr>
                        <w:t>not</w:t>
                      </w:r>
                      <w:r>
                        <w:t xml:space="preserve"> a mandatory reporter</w:t>
                      </w:r>
                      <w:r w:rsidR="00F84A28">
                        <w:t xml:space="preserve">, please </w:t>
                      </w:r>
                      <w:r w:rsidR="00F84A28" w:rsidRPr="00F84A28">
                        <w:t xml:space="preserve">visit Communities’ </w:t>
                      </w:r>
                      <w:hyperlink r:id="rId16" w:history="1">
                        <w:r w:rsidR="00F84A28" w:rsidRPr="00F84A28">
                          <w:rPr>
                            <w:rStyle w:val="Hyperlink"/>
                          </w:rPr>
                          <w:t>Child Protection webpage</w:t>
                        </w:r>
                      </w:hyperlink>
                      <w:r w:rsidR="00F84A28" w:rsidRPr="00F84A28">
                        <w:t xml:space="preserve"> for contact options</w:t>
                      </w:r>
                      <w:r w:rsidR="00F84A28">
                        <w:t>.</w:t>
                      </w:r>
                    </w:p>
                  </w:txbxContent>
                </v:textbox>
                <w10:wrap type="square" anchorx="margin"/>
              </v:shape>
            </w:pict>
          </mc:Fallback>
        </mc:AlternateContent>
      </w:r>
      <w:r w:rsidR="008023FE" w:rsidRPr="001F3998">
        <w:t>1. What is mandatory reporting?</w:t>
      </w:r>
      <w:bookmarkStart w:id="4" w:name="q1MR"/>
      <w:bookmarkEnd w:id="4"/>
    </w:p>
    <w:p w14:paraId="383A618C" w14:textId="4CA1818B" w:rsidR="009A0F38" w:rsidRDefault="009A0F38" w:rsidP="0081720D">
      <w:pPr>
        <w:pStyle w:val="BodyText"/>
        <w:spacing w:after="80"/>
      </w:pPr>
      <w:bookmarkStart w:id="5" w:name="_Toc170270947"/>
      <w:bookmarkStart w:id="6" w:name="_Toc422125606"/>
      <w:bookmarkStart w:id="7" w:name="_Toc433278172"/>
      <w:bookmarkEnd w:id="1"/>
      <w:r w:rsidRPr="009A0F38">
        <w:t xml:space="preserve">Section 124B of the </w:t>
      </w:r>
      <w:r w:rsidRPr="009A0F38">
        <w:rPr>
          <w:i/>
          <w:iCs/>
        </w:rPr>
        <w:t>Children and Community Services Act 2004</w:t>
      </w:r>
      <w:r w:rsidRPr="009A0F38">
        <w:t xml:space="preserve"> requires </w:t>
      </w:r>
      <w:r w:rsidR="00C200BE">
        <w:t xml:space="preserve">certain persons </w:t>
      </w:r>
      <w:r w:rsidRPr="009A0F38">
        <w:t>in Western Australia to make a mandatory report if the person forms a belief on reasonable grounds in the course of their</w:t>
      </w:r>
      <w:r w:rsidR="0028124B">
        <w:t xml:space="preserve"> work </w:t>
      </w:r>
      <w:r w:rsidR="00C200BE">
        <w:t xml:space="preserve">on or after </w:t>
      </w:r>
      <w:r w:rsidR="00C200BE" w:rsidRPr="00F179B5">
        <w:rPr>
          <w:b/>
          <w:bCs/>
          <w:i/>
          <w:iCs/>
        </w:rPr>
        <w:t>commencement day</w:t>
      </w:r>
      <w:r w:rsidR="0028124B">
        <w:t xml:space="preserve"> (whether paid or unpaid) as a ‘specified person’, </w:t>
      </w:r>
      <w:r w:rsidRPr="009A0F38">
        <w:t>that a child:</w:t>
      </w:r>
    </w:p>
    <w:p w14:paraId="266954B6" w14:textId="3E01CAF6" w:rsidR="009A0F38" w:rsidRPr="009A0F38" w:rsidRDefault="009A0F38" w:rsidP="00BF6C80">
      <w:pPr>
        <w:pStyle w:val="Bullet1"/>
      </w:pPr>
      <w:r w:rsidRPr="009A0F38">
        <w:t xml:space="preserve">has been the subject of sexual abuse that occurred on or after the </w:t>
      </w:r>
      <w:r w:rsidRPr="002B3AB3">
        <w:rPr>
          <w:b/>
          <w:bCs/>
          <w:i/>
          <w:iCs/>
        </w:rPr>
        <w:t>commencement day</w:t>
      </w:r>
      <w:r w:rsidRPr="009A0F38">
        <w:t>; or</w:t>
      </w:r>
    </w:p>
    <w:p w14:paraId="6DAC5D93" w14:textId="65C3A361" w:rsidR="009A0F38" w:rsidRDefault="009A0F38" w:rsidP="00FE2D53">
      <w:pPr>
        <w:pStyle w:val="Bullet1"/>
      </w:pPr>
      <w:r w:rsidRPr="009A0F38">
        <w:t>is the subject of ongoing sexual abuse.</w:t>
      </w:r>
    </w:p>
    <w:p w14:paraId="116CACE9" w14:textId="53CA7941" w:rsidR="009A0F38" w:rsidRDefault="009A0F38" w:rsidP="001F3998">
      <w:pPr>
        <w:pStyle w:val="BodyText"/>
      </w:pPr>
      <w:r w:rsidRPr="002B3AB3">
        <w:rPr>
          <w:b/>
          <w:bCs/>
          <w:i/>
          <w:iCs/>
        </w:rPr>
        <w:t>Commencement day</w:t>
      </w:r>
      <w:r w:rsidR="0097390E">
        <w:t xml:space="preserve"> </w:t>
      </w:r>
      <w:r w:rsidRPr="009A0F38">
        <w:t xml:space="preserve">means the day on which </w:t>
      </w:r>
      <w:r w:rsidR="00C200BE">
        <w:t xml:space="preserve">the </w:t>
      </w:r>
      <w:r w:rsidRPr="009A0F38">
        <w:t>person became a mandatory reporter</w:t>
      </w:r>
      <w:r w:rsidR="001B1DF5">
        <w:t xml:space="preserve"> under </w:t>
      </w:r>
      <w:r w:rsidR="004D0A0F">
        <w:t xml:space="preserve">the </w:t>
      </w:r>
      <w:r w:rsidR="001B1DF5">
        <w:t xml:space="preserve">law. </w:t>
      </w:r>
      <w:r w:rsidR="0044370A">
        <w:t>C</w:t>
      </w:r>
      <w:r w:rsidRPr="009A0F38">
        <w:t xml:space="preserve">ommencement day varies for different mandatory reporter groups.   </w:t>
      </w:r>
    </w:p>
    <w:p w14:paraId="3216C099" w14:textId="77777777" w:rsidR="00914E80" w:rsidRPr="007442B8" w:rsidRDefault="00914E80" w:rsidP="00914E80">
      <w:pPr>
        <w:spacing w:after="0"/>
        <w:textAlignment w:val="baseline"/>
        <w:rPr>
          <w:rFonts w:eastAsia="Times New Roman" w:cs="Arial"/>
          <w:lang w:eastAsia="en-AU"/>
        </w:rPr>
      </w:pPr>
      <w:r w:rsidRPr="002E05EC">
        <w:rPr>
          <w:rFonts w:eastAsia="Times New Roman" w:cs="Arial"/>
          <w:b/>
          <w:bCs/>
          <w:i/>
          <w:iCs/>
          <w:lang w:eastAsia="en-AU"/>
        </w:rPr>
        <w:t>Sexual abuse</w:t>
      </w:r>
      <w:r w:rsidRPr="007442B8">
        <w:rPr>
          <w:rFonts w:eastAsia="Times New Roman" w:cs="Arial"/>
          <w:lang w:eastAsia="en-AU"/>
        </w:rPr>
        <w:t>, in relation to a child, includes sexual behaviour in circumstances where –  </w:t>
      </w:r>
    </w:p>
    <w:p w14:paraId="2DE7834D" w14:textId="77777777" w:rsidR="00914E80" w:rsidRPr="007442B8" w:rsidRDefault="00914E80" w:rsidP="00914E80">
      <w:pPr>
        <w:numPr>
          <w:ilvl w:val="0"/>
          <w:numId w:val="26"/>
        </w:numPr>
        <w:spacing w:after="0"/>
        <w:ind w:left="714" w:hanging="357"/>
        <w:textAlignment w:val="baseline"/>
        <w:rPr>
          <w:rFonts w:eastAsia="Times New Roman" w:cs="Arial"/>
          <w:lang w:eastAsia="en-AU"/>
        </w:rPr>
      </w:pPr>
      <w:r w:rsidRPr="007442B8">
        <w:rPr>
          <w:rFonts w:eastAsia="Times New Roman" w:cs="Arial"/>
          <w:lang w:eastAsia="en-AU"/>
        </w:rPr>
        <w:t>the child is the subject of bribery, coercion, a threat, exploitation or violence; or </w:t>
      </w:r>
    </w:p>
    <w:p w14:paraId="25A4F305" w14:textId="77777777" w:rsidR="00914E80" w:rsidRPr="007442B8" w:rsidRDefault="00914E80" w:rsidP="00914E80">
      <w:pPr>
        <w:numPr>
          <w:ilvl w:val="0"/>
          <w:numId w:val="26"/>
        </w:numPr>
        <w:spacing w:after="0"/>
        <w:ind w:left="714" w:hanging="357"/>
        <w:textAlignment w:val="baseline"/>
        <w:rPr>
          <w:rFonts w:eastAsia="Times New Roman" w:cs="Arial"/>
          <w:lang w:eastAsia="en-AU"/>
        </w:rPr>
      </w:pPr>
      <w:r w:rsidRPr="007442B8">
        <w:rPr>
          <w:rFonts w:eastAsia="Times New Roman" w:cs="Arial"/>
          <w:lang w:eastAsia="en-AU"/>
        </w:rPr>
        <w:t>the child has less power than another person involved in the behaviour; or </w:t>
      </w:r>
    </w:p>
    <w:p w14:paraId="440BDCAF" w14:textId="77777777" w:rsidR="00914E80" w:rsidRPr="007913B1" w:rsidRDefault="00914E80" w:rsidP="00914E80">
      <w:pPr>
        <w:numPr>
          <w:ilvl w:val="0"/>
          <w:numId w:val="26"/>
        </w:numPr>
        <w:ind w:left="720" w:hanging="357"/>
        <w:textAlignment w:val="baseline"/>
        <w:rPr>
          <w:rFonts w:eastAsia="Times New Roman" w:cs="Arial"/>
          <w:lang w:eastAsia="en-AU"/>
        </w:rPr>
      </w:pPr>
      <w:r w:rsidRPr="007913B1">
        <w:rPr>
          <w:rFonts w:eastAsia="Times New Roman" w:cs="Arial"/>
          <w:lang w:eastAsia="en-AU"/>
        </w:rPr>
        <w:t xml:space="preserve">there is a significant disparity in the development function or maturity of the child and another person involved in the behaviour – s.124A </w:t>
      </w:r>
      <w:r w:rsidRPr="007913B1">
        <w:rPr>
          <w:rFonts w:eastAsia="Times New Roman" w:cs="Arial"/>
          <w:i/>
          <w:iCs/>
          <w:lang w:eastAsia="en-AU"/>
        </w:rPr>
        <w:t>Children and Community Services Act 2004</w:t>
      </w:r>
      <w:r w:rsidRPr="007913B1">
        <w:rPr>
          <w:rFonts w:eastAsia="Times New Roman" w:cs="Arial"/>
          <w:lang w:eastAsia="en-AU"/>
        </w:rPr>
        <w:t>.</w:t>
      </w:r>
    </w:p>
    <w:p w14:paraId="16C47EB1" w14:textId="0F81A87A" w:rsidR="009A0F38" w:rsidRPr="001F3998" w:rsidRDefault="009A0F38" w:rsidP="001F3998">
      <w:pPr>
        <w:pStyle w:val="Heading3"/>
      </w:pPr>
      <w:r w:rsidRPr="001F3998">
        <w:t xml:space="preserve">2. What </w:t>
      </w:r>
      <w:r w:rsidR="00980824">
        <w:t>has changed</w:t>
      </w:r>
      <w:r w:rsidRPr="001F3998">
        <w:t>?</w:t>
      </w:r>
      <w:bookmarkStart w:id="8" w:name="q2CH"/>
      <w:bookmarkEnd w:id="8"/>
    </w:p>
    <w:p w14:paraId="07D707B5" w14:textId="31BF86CE" w:rsidR="006137D4" w:rsidRDefault="004D0A0F" w:rsidP="00603355">
      <w:pPr>
        <w:pStyle w:val="BodyText"/>
      </w:pPr>
      <w:r>
        <w:t xml:space="preserve">New child protection laws were </w:t>
      </w:r>
      <w:r w:rsidR="006137D4" w:rsidRPr="006137D4">
        <w:t xml:space="preserve">passed by the Western Australian Parliament on </w:t>
      </w:r>
      <w:r w:rsidR="00994CCD">
        <w:br/>
      </w:r>
      <w:r w:rsidR="006137D4" w:rsidRPr="006137D4">
        <w:t>14 October 2021</w:t>
      </w:r>
      <w:r w:rsidR="00E73043">
        <w:t>.</w:t>
      </w:r>
      <w:r w:rsidR="00603355">
        <w:t xml:space="preserve"> </w:t>
      </w:r>
      <w:r w:rsidR="00980824">
        <w:t>N</w:t>
      </w:r>
      <w:r>
        <w:t>ew laws</w:t>
      </w:r>
      <w:r w:rsidR="00980824">
        <w:t xml:space="preserve"> introduced</w:t>
      </w:r>
      <w:r>
        <w:t xml:space="preserve"> </w:t>
      </w:r>
      <w:r w:rsidR="00B10094">
        <w:t xml:space="preserve">additional </w:t>
      </w:r>
      <w:r w:rsidR="009A0F38" w:rsidRPr="009A0F38">
        <w:t>mandatory report</w:t>
      </w:r>
      <w:r w:rsidR="00971A72">
        <w:t xml:space="preserve">er groups </w:t>
      </w:r>
      <w:r w:rsidR="009A0F38" w:rsidRPr="009A0F38">
        <w:t xml:space="preserve">to implement two of the recommendations of the </w:t>
      </w:r>
      <w:r w:rsidR="009A0F38" w:rsidRPr="006137D4">
        <w:t>Royal Commission into Institutional Responses to Child Sexual Abuse</w:t>
      </w:r>
      <w:r w:rsidR="001941AE">
        <w:t xml:space="preserve">. </w:t>
      </w:r>
    </w:p>
    <w:p w14:paraId="5E4FF4B2" w14:textId="52BBD07A" w:rsidR="00971A72" w:rsidRDefault="004D0A0F" w:rsidP="00603355">
      <w:pPr>
        <w:pStyle w:val="BodyText"/>
      </w:pPr>
      <w:r>
        <w:t>R</w:t>
      </w:r>
      <w:r w:rsidR="009A0F38" w:rsidRPr="009A0F38">
        <w:t xml:space="preserve">ecommendation </w:t>
      </w:r>
      <w:r>
        <w:t xml:space="preserve">7.3 </w:t>
      </w:r>
      <w:r w:rsidR="0040435B">
        <w:t>was</w:t>
      </w:r>
      <w:r w:rsidR="009A0F38" w:rsidRPr="009A0F38">
        <w:t xml:space="preserve"> to expand the group of persons who are mandatory reporters (see question 3 below). </w:t>
      </w:r>
      <w:r>
        <w:t>R</w:t>
      </w:r>
      <w:r w:rsidR="009A0F38" w:rsidRPr="009A0F38">
        <w:t xml:space="preserve">ecommendation </w:t>
      </w:r>
      <w:r>
        <w:t xml:space="preserve">7.4 </w:t>
      </w:r>
      <w:r w:rsidR="0040435B">
        <w:t>was</w:t>
      </w:r>
      <w:r w:rsidR="009A0F38" w:rsidRPr="009A0F38">
        <w:t xml:space="preserve"> that the duty to </w:t>
      </w:r>
      <w:r w:rsidR="00971A72">
        <w:t xml:space="preserve">make a </w:t>
      </w:r>
      <w:r w:rsidR="009A0F38" w:rsidRPr="009A0F38">
        <w:t xml:space="preserve">report </w:t>
      </w:r>
      <w:r w:rsidR="00EF427C">
        <w:t xml:space="preserve">should </w:t>
      </w:r>
      <w:r w:rsidR="009A0F38" w:rsidRPr="009A0F38">
        <w:t>also appl</w:t>
      </w:r>
      <w:r w:rsidR="00EF427C">
        <w:t>y</w:t>
      </w:r>
      <w:r w:rsidR="009A0F38" w:rsidRPr="009A0F38">
        <w:t xml:space="preserve"> </w:t>
      </w:r>
      <w:proofErr w:type="gramStart"/>
      <w:r w:rsidR="00EF427C">
        <w:t>on the basis of</w:t>
      </w:r>
      <w:proofErr w:type="gramEnd"/>
      <w:r w:rsidR="00EF427C">
        <w:t xml:space="preserve"> </w:t>
      </w:r>
      <w:r w:rsidR="009A0F38" w:rsidRPr="009A0F38">
        <w:t xml:space="preserve">information </w:t>
      </w:r>
      <w:r w:rsidR="00EF427C">
        <w:t xml:space="preserve">disclosed to </w:t>
      </w:r>
      <w:r w:rsidR="009A0F38" w:rsidRPr="009A0F38">
        <w:t xml:space="preserve">a minister of religion during a religious confession.  </w:t>
      </w:r>
    </w:p>
    <w:p w14:paraId="79CB6F64" w14:textId="31888DB5" w:rsidR="00971A72" w:rsidRPr="00765C76" w:rsidRDefault="00971A72" w:rsidP="001F3998">
      <w:pPr>
        <w:pStyle w:val="BodyText"/>
        <w:rPr>
          <w:i/>
          <w:iCs/>
        </w:rPr>
      </w:pPr>
      <w:r>
        <w:lastRenderedPageBreak/>
        <w:t xml:space="preserve">The </w:t>
      </w:r>
      <w:r w:rsidR="00EF427C">
        <w:t xml:space="preserve">new laws </w:t>
      </w:r>
      <w:r>
        <w:t xml:space="preserve">also implement recommendations of a statutory review of the </w:t>
      </w:r>
      <w:r>
        <w:rPr>
          <w:i/>
          <w:iCs/>
        </w:rPr>
        <w:t xml:space="preserve">Children and Community Services Act 2004 </w:t>
      </w:r>
      <w:r>
        <w:t xml:space="preserve">conducted in 2017. For further information on the </w:t>
      </w:r>
      <w:r>
        <w:rPr>
          <w:i/>
          <w:iCs/>
        </w:rPr>
        <w:t xml:space="preserve">Children and Community Services Amendment Act 2021 </w:t>
      </w:r>
      <w:r>
        <w:t xml:space="preserve">and </w:t>
      </w:r>
      <w:r w:rsidR="004D0A0F">
        <w:t xml:space="preserve">to </w:t>
      </w:r>
      <w:r>
        <w:t xml:space="preserve">access a frequently asked questions factsheet regarding the </w:t>
      </w:r>
      <w:r w:rsidR="00994CCD">
        <w:t xml:space="preserve">rest of the </w:t>
      </w:r>
      <w:r>
        <w:t xml:space="preserve">amendments, please refer to the WA.gov.au website </w:t>
      </w:r>
      <w:hyperlink r:id="rId17" w:history="1">
        <w:r>
          <w:rPr>
            <w:rStyle w:val="Hyperlink"/>
          </w:rPr>
          <w:t>Children and Community Services Act 2004 (www.wa.gov.au)</w:t>
        </w:r>
      </w:hyperlink>
    </w:p>
    <w:p w14:paraId="749976ED" w14:textId="547B7724" w:rsidR="009A0F38" w:rsidRPr="009A0F38" w:rsidRDefault="009A0F38" w:rsidP="00603355">
      <w:pPr>
        <w:pStyle w:val="Heading3"/>
        <w:numPr>
          <w:ilvl w:val="0"/>
          <w:numId w:val="13"/>
        </w:numPr>
        <w:rPr>
          <w:lang w:val="en-AU"/>
        </w:rPr>
      </w:pPr>
      <w:bookmarkStart w:id="9" w:name="_Hlk86665265"/>
      <w:r w:rsidRPr="009A0F38">
        <w:rPr>
          <w:lang w:val="en-AU"/>
        </w:rPr>
        <w:t>Who is a mandatory reporter</w:t>
      </w:r>
      <w:r w:rsidR="00B0243C">
        <w:rPr>
          <w:lang w:val="en-AU"/>
        </w:rPr>
        <w:t>?</w:t>
      </w:r>
      <w:r w:rsidRPr="009A0F38">
        <w:rPr>
          <w:lang w:val="en-AU"/>
        </w:rPr>
        <w:t xml:space="preserve"> </w:t>
      </w:r>
      <w:bookmarkStart w:id="10" w:name="q3WHOMR"/>
      <w:bookmarkEnd w:id="10"/>
    </w:p>
    <w:bookmarkEnd w:id="9"/>
    <w:p w14:paraId="7B545073" w14:textId="79977D4E" w:rsidR="009A0F38" w:rsidRDefault="009A0F38" w:rsidP="00B10094">
      <w:pPr>
        <w:pStyle w:val="BodyText"/>
        <w:spacing w:after="80"/>
      </w:pPr>
      <w:r>
        <w:t xml:space="preserve">Currently under </w:t>
      </w:r>
      <w:r w:rsidR="00B10094">
        <w:t xml:space="preserve">section 124B of </w:t>
      </w:r>
      <w:r>
        <w:t xml:space="preserve">the </w:t>
      </w:r>
      <w:r w:rsidRPr="009A0F38">
        <w:rPr>
          <w:i/>
          <w:iCs/>
        </w:rPr>
        <w:t>Children and Community Services Act 2004</w:t>
      </w:r>
      <w:r>
        <w:t xml:space="preserve"> the following</w:t>
      </w:r>
      <w:r w:rsidR="00994CCD">
        <w:t xml:space="preserve"> </w:t>
      </w:r>
      <w:r w:rsidR="0040435B">
        <w:t xml:space="preserve">people </w:t>
      </w:r>
      <w:r>
        <w:t xml:space="preserve">are mandatory reporters: </w:t>
      </w:r>
    </w:p>
    <w:tbl>
      <w:tblPr>
        <w:tblW w:w="9634" w:type="dxa"/>
        <w:tblInd w:w="-5" w:type="dxa"/>
        <w:tblCellMar>
          <w:left w:w="0" w:type="dxa"/>
          <w:right w:w="0" w:type="dxa"/>
        </w:tblCellMar>
        <w:tblLook w:val="04A0" w:firstRow="1" w:lastRow="0" w:firstColumn="1" w:lastColumn="0" w:noHBand="0" w:noVBand="1"/>
      </w:tblPr>
      <w:tblGrid>
        <w:gridCol w:w="6516"/>
        <w:gridCol w:w="3118"/>
      </w:tblGrid>
      <w:tr w:rsidR="001835A7" w:rsidRPr="0086097F" w14:paraId="43D24D22" w14:textId="77777777" w:rsidTr="00F30AAB">
        <w:tc>
          <w:tcPr>
            <w:tcW w:w="6516" w:type="dxa"/>
            <w:tcBorders>
              <w:top w:val="single" w:sz="4"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1352CFB" w14:textId="77777777" w:rsidR="001835A7" w:rsidRPr="00C43C4F" w:rsidRDefault="001835A7" w:rsidP="00D7322E">
            <w:pPr>
              <w:spacing w:before="80" w:after="80" w:line="240" w:lineRule="auto"/>
              <w:jc w:val="center"/>
              <w:rPr>
                <w:rFonts w:cs="Arial"/>
                <w:b/>
                <w:bCs/>
                <w:color w:val="000000"/>
                <w:sz w:val="22"/>
                <w:szCs w:val="22"/>
                <w:lang w:eastAsia="en-AU"/>
              </w:rPr>
            </w:pPr>
            <w:r w:rsidRPr="00C43C4F">
              <w:rPr>
                <w:rFonts w:cs="Arial"/>
                <w:b/>
                <w:bCs/>
                <w:color w:val="000000"/>
                <w:sz w:val="22"/>
                <w:szCs w:val="22"/>
                <w:lang w:eastAsia="en-AU"/>
              </w:rPr>
              <w:t>Mandatory Reporter Group</w:t>
            </w:r>
          </w:p>
        </w:tc>
        <w:tc>
          <w:tcPr>
            <w:tcW w:w="3118" w:type="dxa"/>
            <w:tcBorders>
              <w:top w:val="single" w:sz="4"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300B7D4A" w14:textId="0883A25A" w:rsidR="001835A7" w:rsidRPr="00C43C4F" w:rsidRDefault="001835A7" w:rsidP="00D7322E">
            <w:pPr>
              <w:spacing w:before="80" w:after="80" w:line="240" w:lineRule="auto"/>
              <w:jc w:val="center"/>
              <w:rPr>
                <w:rFonts w:cs="Arial"/>
                <w:b/>
                <w:bCs/>
                <w:color w:val="000000"/>
                <w:sz w:val="22"/>
                <w:szCs w:val="22"/>
                <w:lang w:eastAsia="en-AU"/>
              </w:rPr>
            </w:pPr>
            <w:r>
              <w:rPr>
                <w:rFonts w:cs="Arial"/>
                <w:b/>
                <w:bCs/>
                <w:color w:val="000000"/>
                <w:sz w:val="22"/>
                <w:szCs w:val="22"/>
                <w:lang w:eastAsia="en-AU"/>
              </w:rPr>
              <w:t>C</w:t>
            </w:r>
            <w:r w:rsidRPr="00C43C4F">
              <w:rPr>
                <w:rFonts w:cs="Arial"/>
                <w:b/>
                <w:bCs/>
                <w:color w:val="000000"/>
                <w:sz w:val="22"/>
                <w:szCs w:val="22"/>
                <w:lang w:eastAsia="en-AU"/>
              </w:rPr>
              <w:t>ommencement</w:t>
            </w:r>
            <w:r>
              <w:rPr>
                <w:rFonts w:cs="Arial"/>
                <w:b/>
                <w:bCs/>
                <w:color w:val="000000"/>
                <w:sz w:val="22"/>
                <w:szCs w:val="22"/>
                <w:lang w:eastAsia="en-AU"/>
              </w:rPr>
              <w:t xml:space="preserve"> Day</w:t>
            </w:r>
          </w:p>
        </w:tc>
      </w:tr>
      <w:tr w:rsidR="001835A7" w:rsidRPr="004D3168" w14:paraId="6C286F95" w14:textId="77777777" w:rsidTr="00785A77">
        <w:tc>
          <w:tcPr>
            <w:tcW w:w="651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7DB571E" w14:textId="2E56FB1B" w:rsidR="001835A7" w:rsidRPr="004D3168" w:rsidRDefault="001835A7" w:rsidP="00D7322E">
            <w:pPr>
              <w:spacing w:before="80" w:after="80" w:line="240" w:lineRule="auto"/>
              <w:rPr>
                <w:rFonts w:cs="Arial"/>
                <w:color w:val="000000"/>
                <w:lang w:eastAsia="en-AU"/>
              </w:rPr>
            </w:pPr>
            <w:r>
              <w:rPr>
                <w:rFonts w:cs="Arial"/>
                <w:color w:val="000000"/>
                <w:lang w:eastAsia="en-AU"/>
              </w:rPr>
              <w:t>Doctor</w:t>
            </w:r>
          </w:p>
        </w:tc>
        <w:tc>
          <w:tcPr>
            <w:tcW w:w="3118" w:type="dxa"/>
            <w:vMerge w:val="restart"/>
            <w:tcBorders>
              <w:top w:val="nil"/>
              <w:left w:val="nil"/>
              <w:right w:val="single" w:sz="8" w:space="0" w:color="auto"/>
            </w:tcBorders>
            <w:tcMar>
              <w:top w:w="0" w:type="dxa"/>
              <w:left w:w="108" w:type="dxa"/>
              <w:bottom w:w="0" w:type="dxa"/>
              <w:right w:w="108" w:type="dxa"/>
            </w:tcMar>
          </w:tcPr>
          <w:p w14:paraId="64AA165A" w14:textId="5DD17F07" w:rsidR="001835A7" w:rsidRPr="004D3168" w:rsidRDefault="001835A7" w:rsidP="00D7322E">
            <w:pPr>
              <w:spacing w:before="80" w:after="80" w:line="240" w:lineRule="auto"/>
              <w:jc w:val="center"/>
              <w:rPr>
                <w:rFonts w:cs="Arial"/>
                <w:color w:val="000000"/>
                <w:lang w:eastAsia="en-AU"/>
              </w:rPr>
            </w:pPr>
            <w:r>
              <w:rPr>
                <w:rFonts w:cs="Arial"/>
                <w:color w:val="000000"/>
                <w:lang w:eastAsia="en-AU"/>
              </w:rPr>
              <w:t>1 January 2009</w:t>
            </w:r>
          </w:p>
        </w:tc>
      </w:tr>
      <w:tr w:rsidR="001835A7" w:rsidRPr="004D3168" w14:paraId="1ACF06E3" w14:textId="77777777" w:rsidTr="00785A77">
        <w:tc>
          <w:tcPr>
            <w:tcW w:w="651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9F745B" w14:textId="2F06A732" w:rsidR="001835A7" w:rsidRDefault="001835A7" w:rsidP="00D7322E">
            <w:pPr>
              <w:spacing w:before="80" w:after="80" w:line="240" w:lineRule="auto"/>
              <w:rPr>
                <w:rFonts w:cs="Arial"/>
                <w:color w:val="000000"/>
                <w:lang w:eastAsia="en-AU"/>
              </w:rPr>
            </w:pPr>
            <w:r>
              <w:rPr>
                <w:rFonts w:cs="Arial"/>
                <w:color w:val="000000"/>
                <w:lang w:eastAsia="en-AU"/>
              </w:rPr>
              <w:t>Midwi</w:t>
            </w:r>
            <w:r w:rsidR="007253BD">
              <w:rPr>
                <w:rFonts w:cs="Arial"/>
                <w:color w:val="000000"/>
                <w:lang w:eastAsia="en-AU"/>
              </w:rPr>
              <w:t>fe</w:t>
            </w:r>
          </w:p>
        </w:tc>
        <w:tc>
          <w:tcPr>
            <w:tcW w:w="3118" w:type="dxa"/>
            <w:vMerge/>
            <w:tcBorders>
              <w:left w:val="nil"/>
              <w:right w:val="single" w:sz="8" w:space="0" w:color="auto"/>
            </w:tcBorders>
            <w:tcMar>
              <w:top w:w="0" w:type="dxa"/>
              <w:left w:w="108" w:type="dxa"/>
              <w:bottom w:w="0" w:type="dxa"/>
              <w:right w:w="108" w:type="dxa"/>
            </w:tcMar>
          </w:tcPr>
          <w:p w14:paraId="253FC756" w14:textId="77777777" w:rsidR="001835A7" w:rsidRPr="004D3168" w:rsidRDefault="001835A7" w:rsidP="00D7322E">
            <w:pPr>
              <w:spacing w:before="80" w:after="80" w:line="240" w:lineRule="auto"/>
              <w:jc w:val="center"/>
              <w:rPr>
                <w:rFonts w:cs="Arial"/>
                <w:color w:val="000000"/>
                <w:lang w:eastAsia="en-AU"/>
              </w:rPr>
            </w:pPr>
          </w:p>
        </w:tc>
      </w:tr>
      <w:tr w:rsidR="001835A7" w:rsidRPr="004D3168" w14:paraId="1FFC4280" w14:textId="77777777" w:rsidTr="00785A77">
        <w:tc>
          <w:tcPr>
            <w:tcW w:w="651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9F60D1" w14:textId="2D490075" w:rsidR="001835A7" w:rsidRDefault="001835A7" w:rsidP="00D7322E">
            <w:pPr>
              <w:spacing w:before="80" w:after="80" w:line="240" w:lineRule="auto"/>
              <w:rPr>
                <w:rFonts w:cs="Arial"/>
                <w:color w:val="000000"/>
                <w:lang w:eastAsia="en-AU"/>
              </w:rPr>
            </w:pPr>
            <w:r>
              <w:rPr>
                <w:rFonts w:cs="Arial"/>
                <w:color w:val="000000"/>
                <w:lang w:eastAsia="en-AU"/>
              </w:rPr>
              <w:t>Nurse</w:t>
            </w:r>
          </w:p>
        </w:tc>
        <w:tc>
          <w:tcPr>
            <w:tcW w:w="3118" w:type="dxa"/>
            <w:vMerge/>
            <w:tcBorders>
              <w:left w:val="nil"/>
              <w:right w:val="single" w:sz="8" w:space="0" w:color="auto"/>
            </w:tcBorders>
            <w:tcMar>
              <w:top w:w="0" w:type="dxa"/>
              <w:left w:w="108" w:type="dxa"/>
              <w:bottom w:w="0" w:type="dxa"/>
              <w:right w:w="108" w:type="dxa"/>
            </w:tcMar>
          </w:tcPr>
          <w:p w14:paraId="775200F9" w14:textId="77777777" w:rsidR="001835A7" w:rsidRPr="004D3168" w:rsidRDefault="001835A7" w:rsidP="00D7322E">
            <w:pPr>
              <w:spacing w:before="80" w:after="80" w:line="240" w:lineRule="auto"/>
              <w:jc w:val="center"/>
              <w:rPr>
                <w:rFonts w:cs="Arial"/>
                <w:color w:val="000000"/>
                <w:lang w:eastAsia="en-AU"/>
              </w:rPr>
            </w:pPr>
          </w:p>
        </w:tc>
      </w:tr>
      <w:tr w:rsidR="001835A7" w:rsidRPr="004D3168" w14:paraId="1BEE4E30" w14:textId="77777777" w:rsidTr="00785A77">
        <w:tc>
          <w:tcPr>
            <w:tcW w:w="651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ADA7B5" w14:textId="64A3536E" w:rsidR="001835A7" w:rsidRDefault="001835A7" w:rsidP="00D7322E">
            <w:pPr>
              <w:spacing w:before="80" w:after="80" w:line="240" w:lineRule="auto"/>
              <w:rPr>
                <w:rFonts w:cs="Arial"/>
                <w:color w:val="000000"/>
                <w:lang w:eastAsia="en-AU"/>
              </w:rPr>
            </w:pPr>
            <w:r>
              <w:rPr>
                <w:rFonts w:cs="Arial"/>
                <w:color w:val="000000"/>
                <w:lang w:eastAsia="en-AU"/>
              </w:rPr>
              <w:t>Police officer</w:t>
            </w:r>
          </w:p>
        </w:tc>
        <w:tc>
          <w:tcPr>
            <w:tcW w:w="3118" w:type="dxa"/>
            <w:vMerge/>
            <w:tcBorders>
              <w:left w:val="nil"/>
              <w:right w:val="single" w:sz="8" w:space="0" w:color="auto"/>
            </w:tcBorders>
            <w:tcMar>
              <w:top w:w="0" w:type="dxa"/>
              <w:left w:w="108" w:type="dxa"/>
              <w:bottom w:w="0" w:type="dxa"/>
              <w:right w:w="108" w:type="dxa"/>
            </w:tcMar>
          </w:tcPr>
          <w:p w14:paraId="2D07B66D" w14:textId="77777777" w:rsidR="001835A7" w:rsidRPr="004D3168" w:rsidRDefault="001835A7" w:rsidP="00D7322E">
            <w:pPr>
              <w:spacing w:before="80" w:after="80" w:line="240" w:lineRule="auto"/>
              <w:jc w:val="center"/>
              <w:rPr>
                <w:rFonts w:cs="Arial"/>
                <w:color w:val="000000"/>
                <w:lang w:eastAsia="en-AU"/>
              </w:rPr>
            </w:pPr>
          </w:p>
        </w:tc>
      </w:tr>
      <w:tr w:rsidR="001835A7" w:rsidRPr="004D3168" w14:paraId="5CB8F65D" w14:textId="77777777" w:rsidTr="00F30AAB">
        <w:tc>
          <w:tcPr>
            <w:tcW w:w="651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790C344" w14:textId="68C49560" w:rsidR="001835A7" w:rsidRDefault="001835A7" w:rsidP="00D7322E">
            <w:pPr>
              <w:spacing w:before="80" w:after="80" w:line="240" w:lineRule="auto"/>
              <w:rPr>
                <w:rFonts w:cs="Arial"/>
                <w:color w:val="000000"/>
                <w:lang w:eastAsia="en-AU"/>
              </w:rPr>
            </w:pPr>
            <w:r>
              <w:rPr>
                <w:rFonts w:cs="Arial"/>
                <w:color w:val="000000"/>
                <w:lang w:eastAsia="en-AU"/>
              </w:rPr>
              <w:t>Teacher (includes TAFE Lecturers from 15 July 2023)</w:t>
            </w:r>
          </w:p>
        </w:tc>
        <w:tc>
          <w:tcPr>
            <w:tcW w:w="3118" w:type="dxa"/>
            <w:vMerge/>
            <w:tcBorders>
              <w:left w:val="nil"/>
              <w:bottom w:val="single" w:sz="4" w:space="0" w:color="auto"/>
              <w:right w:val="single" w:sz="8" w:space="0" w:color="auto"/>
            </w:tcBorders>
            <w:tcMar>
              <w:top w:w="0" w:type="dxa"/>
              <w:left w:w="108" w:type="dxa"/>
              <w:bottom w:w="0" w:type="dxa"/>
              <w:right w:w="108" w:type="dxa"/>
            </w:tcMar>
          </w:tcPr>
          <w:p w14:paraId="479FE8F6" w14:textId="77777777" w:rsidR="001835A7" w:rsidRPr="004D3168" w:rsidRDefault="001835A7" w:rsidP="00D7322E">
            <w:pPr>
              <w:spacing w:before="80" w:after="80" w:line="240" w:lineRule="auto"/>
              <w:jc w:val="center"/>
              <w:rPr>
                <w:rFonts w:cs="Arial"/>
                <w:color w:val="000000"/>
                <w:lang w:eastAsia="en-AU"/>
              </w:rPr>
            </w:pPr>
          </w:p>
        </w:tc>
      </w:tr>
      <w:tr w:rsidR="001835A7" w:rsidRPr="004D3168" w14:paraId="2961CB66" w14:textId="77777777" w:rsidTr="00356D77">
        <w:tc>
          <w:tcPr>
            <w:tcW w:w="6516" w:type="dxa"/>
            <w:tcBorders>
              <w:top w:val="single" w:sz="4" w:space="0" w:color="auto"/>
              <w:left w:val="single" w:sz="8" w:space="0" w:color="auto"/>
              <w:bottom w:val="single" w:sz="4" w:space="0" w:color="auto"/>
              <w:right w:val="single" w:sz="8" w:space="0" w:color="auto"/>
            </w:tcBorders>
            <w:shd w:val="clear" w:color="auto" w:fill="F2F2F2" w:themeFill="background1" w:themeFillShade="F2"/>
            <w:tcMar>
              <w:top w:w="0" w:type="dxa"/>
              <w:left w:w="108" w:type="dxa"/>
              <w:bottom w:w="0" w:type="dxa"/>
              <w:right w:w="108" w:type="dxa"/>
            </w:tcMar>
          </w:tcPr>
          <w:p w14:paraId="5F667DC8" w14:textId="58A36BB9" w:rsidR="001835A7" w:rsidRPr="004D3168" w:rsidRDefault="001835A7" w:rsidP="00D7322E">
            <w:pPr>
              <w:spacing w:before="80" w:after="80" w:line="240" w:lineRule="auto"/>
              <w:rPr>
                <w:rFonts w:cs="Arial"/>
                <w:color w:val="000000"/>
                <w:lang w:eastAsia="en-AU"/>
              </w:rPr>
            </w:pPr>
            <w:r>
              <w:rPr>
                <w:rFonts w:cs="Arial"/>
                <w:color w:val="000000"/>
                <w:lang w:eastAsia="en-AU"/>
              </w:rPr>
              <w:t>Boarding supervisor</w:t>
            </w:r>
          </w:p>
        </w:tc>
        <w:tc>
          <w:tcPr>
            <w:tcW w:w="3118" w:type="dxa"/>
            <w:tcBorders>
              <w:top w:val="single" w:sz="4" w:space="0" w:color="auto"/>
              <w:left w:val="nil"/>
              <w:bottom w:val="single" w:sz="4" w:space="0" w:color="auto"/>
              <w:right w:val="single" w:sz="8" w:space="0" w:color="auto"/>
            </w:tcBorders>
            <w:shd w:val="clear" w:color="auto" w:fill="F2F2F2" w:themeFill="background1" w:themeFillShade="F2"/>
            <w:tcMar>
              <w:top w:w="0" w:type="dxa"/>
              <w:left w:w="108" w:type="dxa"/>
              <w:bottom w:w="0" w:type="dxa"/>
              <w:right w:w="108" w:type="dxa"/>
            </w:tcMar>
          </w:tcPr>
          <w:p w14:paraId="79F439FE" w14:textId="6EE7B2C6" w:rsidR="001835A7" w:rsidRPr="004D3168" w:rsidRDefault="001835A7" w:rsidP="00D7322E">
            <w:pPr>
              <w:spacing w:before="80" w:after="80" w:line="240" w:lineRule="auto"/>
              <w:jc w:val="center"/>
              <w:rPr>
                <w:rFonts w:cs="Arial"/>
                <w:color w:val="000000"/>
                <w:lang w:eastAsia="en-AU"/>
              </w:rPr>
            </w:pPr>
            <w:r>
              <w:rPr>
                <w:rFonts w:cs="Arial"/>
                <w:color w:val="000000"/>
                <w:lang w:eastAsia="en-AU"/>
              </w:rPr>
              <w:t>1 January 2016</w:t>
            </w:r>
          </w:p>
        </w:tc>
      </w:tr>
      <w:tr w:rsidR="001835A7" w:rsidRPr="004D3168" w14:paraId="74C7E238" w14:textId="77777777" w:rsidTr="00F30AAB">
        <w:tc>
          <w:tcPr>
            <w:tcW w:w="651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5E5F59A" w14:textId="77777777" w:rsidR="001835A7" w:rsidRPr="004D3168" w:rsidRDefault="001835A7" w:rsidP="00D7322E">
            <w:pPr>
              <w:spacing w:before="80" w:after="80" w:line="240" w:lineRule="auto"/>
              <w:rPr>
                <w:rFonts w:cs="Arial"/>
                <w:color w:val="000000"/>
                <w:lang w:eastAsia="en-AU"/>
              </w:rPr>
            </w:pPr>
            <w:r w:rsidRPr="004D3168">
              <w:rPr>
                <w:rFonts w:cs="Arial"/>
                <w:color w:val="000000"/>
                <w:lang w:eastAsia="en-AU"/>
              </w:rPr>
              <w:t>Minister of religion</w:t>
            </w:r>
          </w:p>
        </w:tc>
        <w:tc>
          <w:tcPr>
            <w:tcW w:w="311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20C1680" w14:textId="77777777" w:rsidR="001835A7" w:rsidRPr="004D3168" w:rsidRDefault="001835A7" w:rsidP="00D7322E">
            <w:pPr>
              <w:spacing w:before="80" w:after="80" w:line="240" w:lineRule="auto"/>
              <w:jc w:val="center"/>
              <w:rPr>
                <w:rFonts w:cs="Arial"/>
                <w:color w:val="000000"/>
                <w:lang w:eastAsia="en-AU"/>
              </w:rPr>
            </w:pPr>
            <w:r w:rsidRPr="004D3168">
              <w:rPr>
                <w:rFonts w:cs="Arial"/>
                <w:color w:val="000000"/>
                <w:lang w:eastAsia="en-AU"/>
              </w:rPr>
              <w:t>1 November 2022</w:t>
            </w:r>
          </w:p>
        </w:tc>
      </w:tr>
      <w:tr w:rsidR="001835A7" w:rsidRPr="004D3168" w14:paraId="7B0F5190" w14:textId="77777777" w:rsidTr="00D7322E">
        <w:tc>
          <w:tcPr>
            <w:tcW w:w="6516" w:type="dxa"/>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333E879D" w14:textId="7D76A69C" w:rsidR="001835A7" w:rsidRPr="004D3168" w:rsidRDefault="001835A7" w:rsidP="00D7322E">
            <w:pPr>
              <w:spacing w:before="80" w:after="80" w:line="240" w:lineRule="auto"/>
              <w:rPr>
                <w:rFonts w:cs="Arial"/>
                <w:color w:val="000000"/>
                <w:lang w:eastAsia="en-AU"/>
              </w:rPr>
            </w:pPr>
            <w:r w:rsidRPr="004D3168">
              <w:rPr>
                <w:rFonts w:cs="Arial"/>
                <w:color w:val="000000"/>
                <w:lang w:eastAsia="en-AU"/>
              </w:rPr>
              <w:t>Assessor</w:t>
            </w:r>
            <w:r>
              <w:rPr>
                <w:rFonts w:cs="Arial"/>
                <w:color w:val="000000"/>
                <w:lang w:eastAsia="en-AU"/>
              </w:rPr>
              <w:t xml:space="preserve"> who visits residential care and secure care services</w:t>
            </w:r>
          </w:p>
        </w:tc>
        <w:tc>
          <w:tcPr>
            <w:tcW w:w="3118" w:type="dxa"/>
            <w:vMerge w:val="restart"/>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00E562E3" w14:textId="77777777" w:rsidR="001835A7" w:rsidRPr="004D3168" w:rsidRDefault="001835A7" w:rsidP="00D7322E">
            <w:pPr>
              <w:spacing w:before="80" w:after="80" w:line="240" w:lineRule="auto"/>
              <w:jc w:val="center"/>
              <w:rPr>
                <w:rFonts w:cs="Arial"/>
                <w:color w:val="000000"/>
                <w:lang w:eastAsia="en-AU"/>
              </w:rPr>
            </w:pPr>
            <w:r w:rsidRPr="004D3168">
              <w:rPr>
                <w:rFonts w:cs="Arial"/>
                <w:color w:val="000000"/>
                <w:lang w:eastAsia="en-AU"/>
              </w:rPr>
              <w:t>1 November 2023</w:t>
            </w:r>
          </w:p>
        </w:tc>
      </w:tr>
      <w:tr w:rsidR="001835A7" w:rsidRPr="004D3168" w14:paraId="7C61183F" w14:textId="77777777" w:rsidTr="00D7322E">
        <w:tc>
          <w:tcPr>
            <w:tcW w:w="6516" w:type="dxa"/>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15B8FCE0" w14:textId="77777777" w:rsidR="001835A7" w:rsidRPr="004D3168" w:rsidRDefault="001835A7" w:rsidP="00D7322E">
            <w:pPr>
              <w:spacing w:before="80" w:after="80" w:line="240" w:lineRule="auto"/>
              <w:rPr>
                <w:rFonts w:cs="Arial"/>
                <w:color w:val="000000"/>
                <w:lang w:eastAsia="en-AU"/>
              </w:rPr>
            </w:pPr>
            <w:r w:rsidRPr="004D3168">
              <w:rPr>
                <w:rFonts w:cs="Arial"/>
                <w:color w:val="000000"/>
                <w:lang w:eastAsia="en-AU"/>
              </w:rPr>
              <w:t>Departmental officer</w:t>
            </w:r>
            <w:r>
              <w:rPr>
                <w:rFonts w:cs="Arial"/>
                <w:color w:val="000000"/>
                <w:lang w:eastAsia="en-AU"/>
              </w:rPr>
              <w:t xml:space="preserve"> of the Department of Communities</w:t>
            </w:r>
          </w:p>
        </w:tc>
        <w:tc>
          <w:tcPr>
            <w:tcW w:w="3118" w:type="dxa"/>
            <w:vMerge/>
            <w:tcBorders>
              <w:top w:val="nil"/>
              <w:left w:val="nil"/>
              <w:bottom w:val="single" w:sz="8" w:space="0" w:color="auto"/>
              <w:right w:val="single" w:sz="8" w:space="0" w:color="auto"/>
            </w:tcBorders>
            <w:shd w:val="clear" w:color="auto" w:fill="F2F2F2" w:themeFill="background1" w:themeFillShade="F2"/>
            <w:vAlign w:val="center"/>
            <w:hideMark/>
          </w:tcPr>
          <w:p w14:paraId="74C9CA41" w14:textId="77777777" w:rsidR="001835A7" w:rsidRPr="004D3168" w:rsidRDefault="001835A7" w:rsidP="00D7322E">
            <w:pPr>
              <w:spacing w:before="80" w:after="80" w:line="240" w:lineRule="auto"/>
              <w:jc w:val="center"/>
              <w:rPr>
                <w:rFonts w:cs="Arial"/>
                <w:color w:val="000000"/>
                <w:lang w:eastAsia="en-AU"/>
              </w:rPr>
            </w:pPr>
          </w:p>
        </w:tc>
      </w:tr>
      <w:tr w:rsidR="001835A7" w:rsidRPr="004D3168" w14:paraId="39A531DB" w14:textId="77777777" w:rsidTr="00D7322E">
        <w:tc>
          <w:tcPr>
            <w:tcW w:w="6516" w:type="dxa"/>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33EC13CF" w14:textId="77777777" w:rsidR="001835A7" w:rsidRPr="004D3168" w:rsidRDefault="001835A7" w:rsidP="00D7322E">
            <w:pPr>
              <w:spacing w:before="80" w:after="80" w:line="240" w:lineRule="auto"/>
              <w:rPr>
                <w:rFonts w:cs="Arial"/>
                <w:color w:val="000000"/>
                <w:lang w:eastAsia="en-AU"/>
              </w:rPr>
            </w:pPr>
            <w:r w:rsidRPr="004D3168">
              <w:rPr>
                <w:rFonts w:cs="Arial"/>
                <w:color w:val="000000"/>
                <w:lang w:eastAsia="en-AU"/>
              </w:rPr>
              <w:t>Out-of-home care worker</w:t>
            </w:r>
          </w:p>
        </w:tc>
        <w:tc>
          <w:tcPr>
            <w:tcW w:w="3118" w:type="dxa"/>
            <w:vMerge/>
            <w:tcBorders>
              <w:top w:val="nil"/>
              <w:left w:val="nil"/>
              <w:bottom w:val="single" w:sz="8" w:space="0" w:color="auto"/>
              <w:right w:val="single" w:sz="8" w:space="0" w:color="auto"/>
            </w:tcBorders>
            <w:shd w:val="clear" w:color="auto" w:fill="F2F2F2" w:themeFill="background1" w:themeFillShade="F2"/>
            <w:vAlign w:val="center"/>
            <w:hideMark/>
          </w:tcPr>
          <w:p w14:paraId="02C0CDD6" w14:textId="77777777" w:rsidR="001835A7" w:rsidRPr="004D3168" w:rsidRDefault="001835A7" w:rsidP="00D7322E">
            <w:pPr>
              <w:spacing w:before="80" w:after="80" w:line="240" w:lineRule="auto"/>
              <w:jc w:val="center"/>
              <w:rPr>
                <w:rFonts w:cs="Arial"/>
                <w:color w:val="000000"/>
                <w:lang w:eastAsia="en-AU"/>
              </w:rPr>
            </w:pPr>
          </w:p>
        </w:tc>
      </w:tr>
      <w:tr w:rsidR="001835A7" w:rsidRPr="004D3168" w14:paraId="5A6DF988" w14:textId="77777777" w:rsidTr="00D7322E">
        <w:tc>
          <w:tcPr>
            <w:tcW w:w="65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76715C" w14:textId="77777777" w:rsidR="001835A7" w:rsidRPr="004D3168" w:rsidRDefault="001835A7" w:rsidP="00D7322E">
            <w:pPr>
              <w:spacing w:before="80" w:after="80" w:line="240" w:lineRule="auto"/>
              <w:rPr>
                <w:rFonts w:cs="Arial"/>
                <w:color w:val="000000"/>
                <w:lang w:eastAsia="en-AU"/>
              </w:rPr>
            </w:pPr>
            <w:r w:rsidRPr="004D3168">
              <w:rPr>
                <w:rFonts w:cs="Arial"/>
                <w:color w:val="000000"/>
                <w:lang w:eastAsia="en-AU"/>
              </w:rPr>
              <w:t>School counsellor</w:t>
            </w:r>
          </w:p>
        </w:tc>
        <w:tc>
          <w:tcPr>
            <w:tcW w:w="3118"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07E795E4" w14:textId="77777777" w:rsidR="001835A7" w:rsidRPr="004D3168" w:rsidRDefault="001835A7" w:rsidP="00D7322E">
            <w:pPr>
              <w:spacing w:before="80" w:after="80" w:line="240" w:lineRule="auto"/>
              <w:jc w:val="center"/>
              <w:rPr>
                <w:rFonts w:cs="Arial"/>
                <w:color w:val="000000"/>
                <w:lang w:eastAsia="en-AU"/>
              </w:rPr>
            </w:pPr>
            <w:r w:rsidRPr="004D3168">
              <w:rPr>
                <w:rFonts w:cs="Arial"/>
                <w:color w:val="000000"/>
                <w:lang w:eastAsia="en-AU"/>
              </w:rPr>
              <w:t>1 May 2024</w:t>
            </w:r>
          </w:p>
        </w:tc>
      </w:tr>
      <w:tr w:rsidR="001835A7" w:rsidRPr="004D3168" w14:paraId="211E0883" w14:textId="77777777" w:rsidTr="00356D77">
        <w:tc>
          <w:tcPr>
            <w:tcW w:w="6516"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480ACEF7" w14:textId="77777777" w:rsidR="001835A7" w:rsidRPr="004D3168" w:rsidRDefault="001835A7" w:rsidP="00D7322E">
            <w:pPr>
              <w:spacing w:before="80" w:after="80" w:line="240" w:lineRule="auto"/>
              <w:rPr>
                <w:rFonts w:cs="Arial"/>
                <w:color w:val="000000"/>
                <w:lang w:eastAsia="en-AU"/>
              </w:rPr>
            </w:pPr>
            <w:r>
              <w:rPr>
                <w:rFonts w:cs="Arial"/>
                <w:color w:val="000000"/>
                <w:lang w:eastAsia="en-AU"/>
              </w:rPr>
              <w:t>P</w:t>
            </w:r>
            <w:r w:rsidRPr="004D3168">
              <w:rPr>
                <w:rFonts w:cs="Arial"/>
                <w:color w:val="000000"/>
                <w:lang w:eastAsia="en-AU"/>
              </w:rPr>
              <w:t>sychologist</w:t>
            </w:r>
          </w:p>
        </w:tc>
        <w:tc>
          <w:tcPr>
            <w:tcW w:w="3118" w:type="dxa"/>
            <w:vMerge/>
            <w:tcBorders>
              <w:top w:val="nil"/>
              <w:left w:val="nil"/>
              <w:bottom w:val="single" w:sz="4" w:space="0" w:color="auto"/>
              <w:right w:val="single" w:sz="8" w:space="0" w:color="auto"/>
            </w:tcBorders>
            <w:vAlign w:val="center"/>
            <w:hideMark/>
          </w:tcPr>
          <w:p w14:paraId="61B2BD89" w14:textId="77777777" w:rsidR="001835A7" w:rsidRPr="004D3168" w:rsidRDefault="001835A7" w:rsidP="00D7322E">
            <w:pPr>
              <w:spacing w:before="80" w:after="80" w:line="240" w:lineRule="auto"/>
              <w:jc w:val="center"/>
              <w:rPr>
                <w:rFonts w:cs="Arial"/>
                <w:color w:val="000000"/>
                <w:lang w:eastAsia="en-AU"/>
              </w:rPr>
            </w:pPr>
          </w:p>
        </w:tc>
      </w:tr>
      <w:tr w:rsidR="00356D77" w:rsidRPr="004D3168" w14:paraId="1002B27A" w14:textId="77777777" w:rsidTr="00356D77">
        <w:tc>
          <w:tcPr>
            <w:tcW w:w="6516" w:type="dxa"/>
            <w:tcBorders>
              <w:top w:val="single" w:sz="4" w:space="0" w:color="auto"/>
              <w:left w:val="single" w:sz="8" w:space="0" w:color="auto"/>
              <w:bottom w:val="single" w:sz="4" w:space="0" w:color="auto"/>
              <w:right w:val="single" w:sz="8" w:space="0" w:color="auto"/>
            </w:tcBorders>
            <w:shd w:val="clear" w:color="auto" w:fill="F2F2F2" w:themeFill="background1" w:themeFillShade="F2"/>
            <w:tcMar>
              <w:top w:w="0" w:type="dxa"/>
              <w:left w:w="108" w:type="dxa"/>
              <w:bottom w:w="0" w:type="dxa"/>
              <w:right w:w="108" w:type="dxa"/>
            </w:tcMar>
          </w:tcPr>
          <w:p w14:paraId="718358DD" w14:textId="31DDC642" w:rsidR="00356D77" w:rsidRDefault="00356D77" w:rsidP="00D7322E">
            <w:pPr>
              <w:spacing w:before="80" w:after="80" w:line="240" w:lineRule="auto"/>
              <w:rPr>
                <w:rFonts w:cs="Arial"/>
                <w:color w:val="000000"/>
                <w:lang w:eastAsia="en-AU"/>
              </w:rPr>
            </w:pPr>
            <w:r>
              <w:rPr>
                <w:rFonts w:cs="Arial"/>
                <w:color w:val="000000"/>
                <w:lang w:eastAsia="en-AU"/>
              </w:rPr>
              <w:t>Early childhood worker</w:t>
            </w:r>
          </w:p>
        </w:tc>
        <w:tc>
          <w:tcPr>
            <w:tcW w:w="3118" w:type="dxa"/>
            <w:tcBorders>
              <w:top w:val="single" w:sz="4" w:space="0" w:color="auto"/>
              <w:left w:val="nil"/>
              <w:bottom w:val="single" w:sz="4" w:space="0" w:color="auto"/>
              <w:right w:val="single" w:sz="8" w:space="0" w:color="auto"/>
            </w:tcBorders>
            <w:shd w:val="clear" w:color="auto" w:fill="F2F2F2" w:themeFill="background1" w:themeFillShade="F2"/>
            <w:vAlign w:val="center"/>
          </w:tcPr>
          <w:p w14:paraId="56F4FFB5" w14:textId="30DD05BC" w:rsidR="00356D77" w:rsidRPr="004D3168" w:rsidRDefault="00356D77" w:rsidP="00D7322E">
            <w:pPr>
              <w:spacing w:before="80" w:after="80" w:line="240" w:lineRule="auto"/>
              <w:jc w:val="center"/>
              <w:rPr>
                <w:rFonts w:cs="Arial"/>
                <w:color w:val="000000"/>
                <w:lang w:eastAsia="en-AU"/>
              </w:rPr>
            </w:pPr>
            <w:r>
              <w:rPr>
                <w:rFonts w:cs="Arial"/>
                <w:color w:val="000000"/>
                <w:lang w:eastAsia="en-AU"/>
              </w:rPr>
              <w:t>1 November 2024</w:t>
            </w:r>
          </w:p>
        </w:tc>
      </w:tr>
      <w:tr w:rsidR="00347CA6" w:rsidRPr="004D3168" w14:paraId="6A959AA2" w14:textId="77777777" w:rsidTr="00356D77">
        <w:tc>
          <w:tcPr>
            <w:tcW w:w="6516" w:type="dxa"/>
            <w:tcBorders>
              <w:top w:val="single" w:sz="4" w:space="0" w:color="auto"/>
              <w:left w:val="single" w:sz="8" w:space="0" w:color="auto"/>
              <w:bottom w:val="single" w:sz="4" w:space="0" w:color="auto"/>
              <w:right w:val="single" w:sz="8" w:space="0" w:color="auto"/>
            </w:tcBorders>
            <w:shd w:val="clear" w:color="auto" w:fill="F2F2F2" w:themeFill="background1" w:themeFillShade="F2"/>
            <w:tcMar>
              <w:top w:w="0" w:type="dxa"/>
              <w:left w:w="108" w:type="dxa"/>
              <w:bottom w:w="0" w:type="dxa"/>
              <w:right w:w="108" w:type="dxa"/>
            </w:tcMar>
          </w:tcPr>
          <w:p w14:paraId="7A3E47E4" w14:textId="2F435B6B" w:rsidR="00347CA6" w:rsidRDefault="00347CA6" w:rsidP="00D7322E">
            <w:pPr>
              <w:spacing w:before="80" w:after="80" w:line="240" w:lineRule="auto"/>
              <w:rPr>
                <w:rFonts w:cs="Arial"/>
                <w:color w:val="000000"/>
                <w:lang w:eastAsia="en-AU"/>
              </w:rPr>
            </w:pPr>
            <w:r>
              <w:rPr>
                <w:rFonts w:cs="Arial"/>
                <w:color w:val="000000"/>
                <w:lang w:eastAsia="en-AU"/>
              </w:rPr>
              <w:t>Youth justice worker</w:t>
            </w:r>
          </w:p>
        </w:tc>
        <w:tc>
          <w:tcPr>
            <w:tcW w:w="3118" w:type="dxa"/>
            <w:tcBorders>
              <w:top w:val="single" w:sz="4" w:space="0" w:color="auto"/>
              <w:left w:val="nil"/>
              <w:bottom w:val="single" w:sz="4" w:space="0" w:color="auto"/>
              <w:right w:val="single" w:sz="8" w:space="0" w:color="auto"/>
            </w:tcBorders>
            <w:shd w:val="clear" w:color="auto" w:fill="F2F2F2" w:themeFill="background1" w:themeFillShade="F2"/>
            <w:vAlign w:val="center"/>
          </w:tcPr>
          <w:p w14:paraId="4258FAAD" w14:textId="1A82FCCC" w:rsidR="00347CA6" w:rsidRDefault="00347CA6" w:rsidP="00D7322E">
            <w:pPr>
              <w:spacing w:before="80" w:after="80" w:line="240" w:lineRule="auto"/>
              <w:jc w:val="center"/>
              <w:rPr>
                <w:rFonts w:cs="Arial"/>
                <w:color w:val="000000"/>
                <w:lang w:eastAsia="en-AU"/>
              </w:rPr>
            </w:pPr>
            <w:r>
              <w:rPr>
                <w:rFonts w:cs="Arial"/>
                <w:color w:val="000000"/>
                <w:lang w:eastAsia="en-AU"/>
              </w:rPr>
              <w:t>1 May 2025</w:t>
            </w:r>
          </w:p>
        </w:tc>
      </w:tr>
    </w:tbl>
    <w:p w14:paraId="0A57ECAA" w14:textId="432F8869" w:rsidR="0044191D" w:rsidRPr="00BF6C80" w:rsidRDefault="00BF183A" w:rsidP="00AB56B5">
      <w:pPr>
        <w:pStyle w:val="Heading2"/>
        <w:numPr>
          <w:ilvl w:val="0"/>
          <w:numId w:val="13"/>
        </w:numPr>
        <w:rPr>
          <w:sz w:val="24"/>
        </w:rPr>
      </w:pPr>
      <w:bookmarkStart w:id="11" w:name="_Hlk86672751"/>
      <w:bookmarkStart w:id="12" w:name="q5define"/>
      <w:r w:rsidRPr="00BF6C80">
        <w:rPr>
          <w:sz w:val="24"/>
        </w:rPr>
        <w:t xml:space="preserve">How are the new </w:t>
      </w:r>
      <w:r w:rsidR="00543EC7" w:rsidRPr="00BF6C80">
        <w:rPr>
          <w:sz w:val="24"/>
        </w:rPr>
        <w:t>reporter groups</w:t>
      </w:r>
      <w:r w:rsidRPr="00BF6C80">
        <w:rPr>
          <w:sz w:val="24"/>
        </w:rPr>
        <w:t xml:space="preserve"> defined</w:t>
      </w:r>
      <w:r w:rsidR="00543EC7" w:rsidRPr="00BF6C80">
        <w:rPr>
          <w:sz w:val="24"/>
        </w:rPr>
        <w:t xml:space="preserve">? </w:t>
      </w:r>
    </w:p>
    <w:bookmarkEnd w:id="11"/>
    <w:bookmarkEnd w:id="12"/>
    <w:p w14:paraId="02AC8DE1" w14:textId="65EBB36E" w:rsidR="00BF6C80" w:rsidRPr="0044191D" w:rsidRDefault="00BF6C80" w:rsidP="00603355">
      <w:pPr>
        <w:spacing w:before="240" w:after="80" w:line="240" w:lineRule="auto"/>
        <w:rPr>
          <w:b/>
          <w:bCs/>
          <w:color w:val="2C5C86"/>
          <w:lang w:val="en-GB"/>
        </w:rPr>
      </w:pPr>
      <w:r>
        <w:rPr>
          <w:b/>
          <w:bCs/>
          <w:lang w:val="en-GB"/>
        </w:rPr>
        <w:t>M</w:t>
      </w:r>
      <w:r w:rsidRPr="003E7774">
        <w:rPr>
          <w:b/>
          <w:bCs/>
          <w:lang w:val="en-GB"/>
        </w:rPr>
        <w:t>inister of religi</w:t>
      </w:r>
      <w:r w:rsidRPr="00063A78">
        <w:rPr>
          <w:b/>
          <w:bCs/>
          <w:lang w:val="en-GB"/>
        </w:rPr>
        <w:t>on</w:t>
      </w:r>
    </w:p>
    <w:p w14:paraId="30CBA4F7" w14:textId="72DE3432" w:rsidR="00BF6C80" w:rsidRDefault="00BF6C80" w:rsidP="001F3998">
      <w:pPr>
        <w:pStyle w:val="BodyText"/>
      </w:pPr>
      <w:r w:rsidRPr="00BF6C80">
        <w:t xml:space="preserve">Minister of religion </w:t>
      </w:r>
      <w:r w:rsidR="00B10094">
        <w:t xml:space="preserve">is defined to </w:t>
      </w:r>
      <w:r w:rsidRPr="00BF6C80">
        <w:t>mean a person who is recognised in accordance with the practices of a faith or religion as a person who is authorised to conduct services or ceremonies in accordance with the tenets of the faith or religion</w:t>
      </w:r>
      <w:r w:rsidRPr="0000238D">
        <w:t>, regardless of how the person’s position or title is described (for example, a member of the clergy, priest, minister, imam, rabbi or pastor).</w:t>
      </w:r>
    </w:p>
    <w:p w14:paraId="7E9388B9" w14:textId="77777777" w:rsidR="001D249A" w:rsidRDefault="001D249A" w:rsidP="001F3998">
      <w:pPr>
        <w:pStyle w:val="BodyText"/>
      </w:pPr>
      <w:bookmarkStart w:id="13" w:name="q5b"/>
      <w:r w:rsidRPr="001D249A">
        <w:lastRenderedPageBreak/>
        <w:t>This includes people who are ordained and officially recognised as ministers of religion by members of the faith or religion. It is not intended to include brothers, sisters, nuns or others who might otherwise be considered ‘lay’ teachers or elders of churches and religious organisations if their role is not authorised to conduct services or ceremonies (as outlined above).</w:t>
      </w:r>
    </w:p>
    <w:p w14:paraId="3A1589AB" w14:textId="69FBDE7E" w:rsidR="00D61279" w:rsidRPr="00603355" w:rsidRDefault="001B1DF5" w:rsidP="00603355">
      <w:pPr>
        <w:spacing w:before="240" w:after="80" w:line="240" w:lineRule="auto"/>
        <w:rPr>
          <w:b/>
          <w:bCs/>
          <w:lang w:val="en-GB"/>
        </w:rPr>
      </w:pPr>
      <w:r>
        <w:rPr>
          <w:b/>
          <w:bCs/>
          <w:lang w:val="en-GB"/>
        </w:rPr>
        <w:t>A</w:t>
      </w:r>
      <w:r w:rsidR="00D61279">
        <w:rPr>
          <w:b/>
          <w:bCs/>
          <w:lang w:val="en-GB"/>
        </w:rPr>
        <w:t xml:space="preserve">ssessor </w:t>
      </w:r>
      <w:bookmarkEnd w:id="13"/>
    </w:p>
    <w:p w14:paraId="674F301F" w14:textId="0D512ACF" w:rsidR="00D61279" w:rsidRDefault="00D61279" w:rsidP="00603355">
      <w:pPr>
        <w:pStyle w:val="BodyText"/>
      </w:pPr>
      <w:r>
        <w:t>A</w:t>
      </w:r>
      <w:r w:rsidR="007923AF">
        <w:t>n a</w:t>
      </w:r>
      <w:r>
        <w:t>ssessor</w:t>
      </w:r>
      <w:r w:rsidR="007923AF">
        <w:t xml:space="preserve"> </w:t>
      </w:r>
      <w:proofErr w:type="gramStart"/>
      <w:r w:rsidR="007923AF">
        <w:t>is someone who is</w:t>
      </w:r>
      <w:proofErr w:type="gramEnd"/>
      <w:r w:rsidR="007923AF">
        <w:t xml:space="preserve"> </w:t>
      </w:r>
      <w:r>
        <w:t xml:space="preserve">appointed </w:t>
      </w:r>
      <w:r w:rsidR="007C6F49">
        <w:t xml:space="preserve">under section 125A of the </w:t>
      </w:r>
      <w:r w:rsidR="007C6F49">
        <w:rPr>
          <w:i/>
          <w:iCs/>
        </w:rPr>
        <w:t xml:space="preserve">Children and Community Services Act 2004 </w:t>
      </w:r>
      <w:r>
        <w:t xml:space="preserve">by the Director General of the Department of Communities to assess the operation of </w:t>
      </w:r>
      <w:r w:rsidR="007923AF">
        <w:t xml:space="preserve">the Kath French Secure Care Centre and </w:t>
      </w:r>
      <w:r>
        <w:t>residential facilities for children in care</w:t>
      </w:r>
      <w:r w:rsidR="007C6F49">
        <w:t>,</w:t>
      </w:r>
      <w:r>
        <w:t xml:space="preserve"> and the wellbeing of children in those facilities. </w:t>
      </w:r>
    </w:p>
    <w:p w14:paraId="750C41B0" w14:textId="278372F9" w:rsidR="00D61279" w:rsidRDefault="00D61279" w:rsidP="00603355">
      <w:pPr>
        <w:spacing w:before="240" w:after="80" w:line="240" w:lineRule="auto"/>
        <w:rPr>
          <w:b/>
          <w:bCs/>
          <w:lang w:val="en-GB"/>
        </w:rPr>
      </w:pPr>
      <w:bookmarkStart w:id="14" w:name="q5c"/>
      <w:r>
        <w:rPr>
          <w:b/>
          <w:bCs/>
          <w:lang w:val="en-GB"/>
        </w:rPr>
        <w:t xml:space="preserve">Departmental </w:t>
      </w:r>
      <w:r w:rsidR="005B60C0">
        <w:rPr>
          <w:b/>
          <w:bCs/>
          <w:lang w:val="en-GB"/>
        </w:rPr>
        <w:t>o</w:t>
      </w:r>
      <w:r>
        <w:rPr>
          <w:b/>
          <w:bCs/>
          <w:lang w:val="en-GB"/>
        </w:rPr>
        <w:t>fficer</w:t>
      </w:r>
      <w:bookmarkEnd w:id="14"/>
    </w:p>
    <w:p w14:paraId="408306F1" w14:textId="77777777" w:rsidR="00F43B37" w:rsidRPr="0068651B" w:rsidRDefault="00F43B37" w:rsidP="001F3998">
      <w:pPr>
        <w:pStyle w:val="BodyText"/>
      </w:pPr>
      <w:bookmarkStart w:id="15" w:name="_Hlk87343698"/>
      <w:r>
        <w:t>A departmental officer means an ‘officer’ (</w:t>
      </w:r>
      <w:r w:rsidRPr="00EA77D1">
        <w:t>of the Department of Communities</w:t>
      </w:r>
      <w:r>
        <w:t>) -</w:t>
      </w:r>
    </w:p>
    <w:p w14:paraId="7DAE0FCF" w14:textId="77777777" w:rsidR="00F43B37" w:rsidRPr="00EA77D1" w:rsidRDefault="00F43B37" w:rsidP="00F43B37">
      <w:pPr>
        <w:pStyle w:val="ListParagraph"/>
        <w:numPr>
          <w:ilvl w:val="0"/>
          <w:numId w:val="23"/>
        </w:numPr>
        <w:contextualSpacing w:val="0"/>
      </w:pPr>
      <w:r w:rsidRPr="00EA77D1">
        <w:t>who is a public service officer</w:t>
      </w:r>
      <w:r>
        <w:t xml:space="preserve"> (as defined in the </w:t>
      </w:r>
      <w:r>
        <w:rPr>
          <w:i/>
          <w:iCs/>
        </w:rPr>
        <w:t>Public Sector Management Act 1984</w:t>
      </w:r>
      <w:r>
        <w:t>)</w:t>
      </w:r>
      <w:r w:rsidRPr="00EA77D1">
        <w:t>; or</w:t>
      </w:r>
    </w:p>
    <w:p w14:paraId="19A16440" w14:textId="77777777" w:rsidR="00F43B37" w:rsidRPr="00603355" w:rsidRDefault="00F43B37" w:rsidP="00F43B37">
      <w:pPr>
        <w:pStyle w:val="ListParagraph"/>
        <w:numPr>
          <w:ilvl w:val="0"/>
          <w:numId w:val="23"/>
        </w:numPr>
        <w:contextualSpacing w:val="0"/>
      </w:pPr>
      <w:r w:rsidRPr="00EA77D1">
        <w:t xml:space="preserve">who holds an office or position prescribed, or of a class prescribed, for </w:t>
      </w:r>
      <w:r w:rsidRPr="00603355">
        <w:t>the purposes of this subparagraph; or</w:t>
      </w:r>
    </w:p>
    <w:p w14:paraId="5F8F9C07" w14:textId="77777777" w:rsidR="00F43B37" w:rsidRPr="00603355" w:rsidRDefault="00F43B37" w:rsidP="00F43B37">
      <w:pPr>
        <w:pStyle w:val="ListParagraph"/>
        <w:numPr>
          <w:ilvl w:val="0"/>
          <w:numId w:val="23"/>
        </w:numPr>
        <w:ind w:left="1077" w:hanging="357"/>
        <w:contextualSpacing w:val="0"/>
      </w:pPr>
      <w:r w:rsidRPr="00EA77D1">
        <w:t xml:space="preserve">whose duties include duties prescribed, or of a class prescribed, for the purposes of this </w:t>
      </w:r>
      <w:proofErr w:type="gramStart"/>
      <w:r w:rsidRPr="00EA77D1">
        <w:t>subparagraph;</w:t>
      </w:r>
      <w:proofErr w:type="gramEnd"/>
      <w:r>
        <w:t xml:space="preserve"> </w:t>
      </w:r>
    </w:p>
    <w:p w14:paraId="23619BE6" w14:textId="77777777" w:rsidR="00F43B37" w:rsidRDefault="00F43B37" w:rsidP="001F3998">
      <w:pPr>
        <w:pStyle w:val="BodyText"/>
      </w:pPr>
      <w:r>
        <w:t xml:space="preserve">It </w:t>
      </w:r>
      <w:r w:rsidRPr="00EA77D1">
        <w:t>does not include an officer who is employed or engaged as a student or volunteer</w:t>
      </w:r>
      <w:r>
        <w:t xml:space="preserve"> or who is </w:t>
      </w:r>
      <w:r w:rsidRPr="00EA77D1">
        <w:t>under 18 years of age.</w:t>
      </w:r>
      <w:r>
        <w:t xml:space="preserve"> </w:t>
      </w:r>
    </w:p>
    <w:p w14:paraId="3258D7A4" w14:textId="5C79C3F9" w:rsidR="00356D77" w:rsidRDefault="00F43B37" w:rsidP="001A4F0D">
      <w:pPr>
        <w:pStyle w:val="BodyText"/>
        <w:rPr>
          <w:lang w:val="en-GB"/>
        </w:rPr>
      </w:pPr>
      <w:r>
        <w:t xml:space="preserve">This definition captures only </w:t>
      </w:r>
      <w:r w:rsidRPr="00603355">
        <w:t>officers</w:t>
      </w:r>
      <w:r w:rsidRPr="00EA77D1">
        <w:rPr>
          <w:i/>
          <w:iCs/>
        </w:rPr>
        <w:t xml:space="preserve"> </w:t>
      </w:r>
      <w:r>
        <w:t xml:space="preserve">of the </w:t>
      </w:r>
      <w:r w:rsidRPr="00EA77D1">
        <w:t xml:space="preserve">Department of Communities, </w:t>
      </w:r>
      <w:r>
        <w:t xml:space="preserve">being the </w:t>
      </w:r>
      <w:r w:rsidRPr="00EA77D1">
        <w:t xml:space="preserve">Department that assists the Minister in the administration of the </w:t>
      </w:r>
      <w:r w:rsidRPr="00EA77D1">
        <w:rPr>
          <w:i/>
          <w:iCs/>
        </w:rPr>
        <w:t>Children and Community Services Act 2004</w:t>
      </w:r>
      <w:r>
        <w:rPr>
          <w:i/>
          <w:iCs/>
        </w:rPr>
        <w:t xml:space="preserve">. </w:t>
      </w:r>
      <w:r>
        <w:t>It does not include officers of other state government departments.</w:t>
      </w:r>
      <w:r w:rsidRPr="00EA77D1">
        <w:t xml:space="preserve">  </w:t>
      </w:r>
      <w:bookmarkEnd w:id="15"/>
    </w:p>
    <w:p w14:paraId="3FD986DA" w14:textId="4AEE484F" w:rsidR="00F7212F" w:rsidRPr="00603355" w:rsidRDefault="002D7306" w:rsidP="00603355">
      <w:pPr>
        <w:spacing w:before="240" w:after="80" w:line="240" w:lineRule="auto"/>
        <w:rPr>
          <w:b/>
          <w:bCs/>
          <w:lang w:val="en-GB"/>
        </w:rPr>
      </w:pPr>
      <w:r>
        <w:rPr>
          <w:b/>
          <w:bCs/>
          <w:lang w:val="en-GB"/>
        </w:rPr>
        <w:t>O</w:t>
      </w:r>
      <w:bookmarkStart w:id="16" w:name="q5d"/>
      <w:r w:rsidR="00F7212F">
        <w:rPr>
          <w:b/>
          <w:bCs/>
          <w:lang w:val="en-GB"/>
        </w:rPr>
        <w:t>ut of home care worke</w:t>
      </w:r>
      <w:r w:rsidR="00F7212F" w:rsidRPr="00063A78">
        <w:rPr>
          <w:b/>
          <w:bCs/>
          <w:lang w:val="en-GB"/>
        </w:rPr>
        <w:t>r</w:t>
      </w:r>
      <w:bookmarkEnd w:id="16"/>
    </w:p>
    <w:p w14:paraId="6E86C387" w14:textId="1AB79BF5" w:rsidR="00F7212F" w:rsidRPr="00853035" w:rsidRDefault="007C6F49" w:rsidP="005304A0">
      <w:pPr>
        <w:pStyle w:val="BodyText"/>
        <w:spacing w:after="60"/>
      </w:pPr>
      <w:r w:rsidRPr="00853035">
        <w:t xml:space="preserve">An </w:t>
      </w:r>
      <w:r w:rsidR="00F7212F" w:rsidRPr="00853035">
        <w:t xml:space="preserve">out of home care worker </w:t>
      </w:r>
      <w:r w:rsidRPr="00853035">
        <w:t>is</w:t>
      </w:r>
      <w:r w:rsidR="00B10094" w:rsidRPr="00853035">
        <w:t xml:space="preserve"> </w:t>
      </w:r>
      <w:r w:rsidR="00F7212F" w:rsidRPr="00853035">
        <w:t>an adult who holds an office or position with, or is otherwise employed or engaged by, an out-of-home care service provider and whose duties include</w:t>
      </w:r>
      <w:r w:rsidR="00B10094" w:rsidRPr="00853035">
        <w:t>:</w:t>
      </w:r>
    </w:p>
    <w:p w14:paraId="430802CF" w14:textId="43F8CA70" w:rsidR="00F7212F" w:rsidRPr="00853035" w:rsidRDefault="00F7212F" w:rsidP="00603355">
      <w:pPr>
        <w:pStyle w:val="BodyText"/>
        <w:numPr>
          <w:ilvl w:val="0"/>
          <w:numId w:val="16"/>
        </w:numPr>
      </w:pPr>
      <w:r w:rsidRPr="00853035">
        <w:t xml:space="preserve">the provision of social services to children who are the subject of a placement arrangement or to </w:t>
      </w:r>
      <w:r w:rsidR="00B10094" w:rsidRPr="00853035">
        <w:t xml:space="preserve">the </w:t>
      </w:r>
      <w:r w:rsidRPr="00853035">
        <w:t>carers of those children; or</w:t>
      </w:r>
    </w:p>
    <w:p w14:paraId="29AD39DA" w14:textId="21C0458D" w:rsidR="00B10094" w:rsidRPr="00853035" w:rsidRDefault="00F7212F" w:rsidP="00603355">
      <w:pPr>
        <w:pStyle w:val="BodyText"/>
        <w:numPr>
          <w:ilvl w:val="0"/>
          <w:numId w:val="16"/>
        </w:numPr>
      </w:pPr>
      <w:r w:rsidRPr="00853035">
        <w:t xml:space="preserve">duties </w:t>
      </w:r>
      <w:r w:rsidR="009909D6" w:rsidRPr="00853035">
        <w:t xml:space="preserve">that may be prescribed in regulations.  </w:t>
      </w:r>
    </w:p>
    <w:p w14:paraId="07FE0DBD" w14:textId="017B0916" w:rsidR="00F7212F" w:rsidRPr="00853035" w:rsidRDefault="00B10094" w:rsidP="005304A0">
      <w:pPr>
        <w:pStyle w:val="BodyText"/>
        <w:spacing w:after="60"/>
      </w:pPr>
      <w:r w:rsidRPr="00853035">
        <w:t xml:space="preserve">The definition excludes </w:t>
      </w:r>
      <w:r w:rsidR="00F7212F" w:rsidRPr="00853035">
        <w:t>adult</w:t>
      </w:r>
      <w:r w:rsidRPr="00853035">
        <w:t>s</w:t>
      </w:r>
      <w:r w:rsidR="00F7212F" w:rsidRPr="00853035">
        <w:t xml:space="preserve"> who —</w:t>
      </w:r>
    </w:p>
    <w:p w14:paraId="3861AEF4" w14:textId="2F249592" w:rsidR="00F7212F" w:rsidRPr="00853035" w:rsidRDefault="00F7212F" w:rsidP="00603355">
      <w:pPr>
        <w:pStyle w:val="BodyText"/>
        <w:numPr>
          <w:ilvl w:val="0"/>
          <w:numId w:val="17"/>
        </w:numPr>
      </w:pPr>
      <w:r w:rsidRPr="00853035">
        <w:t>provide care, at the</w:t>
      </w:r>
      <w:r w:rsidR="00B10094" w:rsidRPr="00853035">
        <w:t xml:space="preserve">ir </w:t>
      </w:r>
      <w:r w:rsidRPr="00853035">
        <w:t>adult’s usual place of residence for children who are the subject of a placement arrangement; or</w:t>
      </w:r>
    </w:p>
    <w:p w14:paraId="49EA496D" w14:textId="2B02BF91" w:rsidR="007C6F49" w:rsidRPr="00853035" w:rsidRDefault="00B10094" w:rsidP="00880D50">
      <w:pPr>
        <w:pStyle w:val="BodyText"/>
        <w:numPr>
          <w:ilvl w:val="0"/>
          <w:numId w:val="17"/>
        </w:numPr>
      </w:pPr>
      <w:r w:rsidRPr="00853035">
        <w:t xml:space="preserve">are </w:t>
      </w:r>
      <w:r w:rsidR="00F7212F" w:rsidRPr="00853035">
        <w:t>employed or engaged as student</w:t>
      </w:r>
      <w:r w:rsidRPr="00853035">
        <w:t>s</w:t>
      </w:r>
      <w:r w:rsidR="00F7212F" w:rsidRPr="00853035">
        <w:t xml:space="preserve"> or volunteer</w:t>
      </w:r>
      <w:r w:rsidRPr="00853035">
        <w:t>s</w:t>
      </w:r>
      <w:r w:rsidR="00994CCD" w:rsidRPr="00853035">
        <w:t>.</w:t>
      </w:r>
      <w:r w:rsidR="00F7212F" w:rsidRPr="00853035">
        <w:t xml:space="preserve"> </w:t>
      </w:r>
    </w:p>
    <w:p w14:paraId="32517019" w14:textId="7CE1ECCD" w:rsidR="00F7212F" w:rsidRPr="00603355" w:rsidRDefault="002D7306" w:rsidP="00603355">
      <w:pPr>
        <w:keepNext/>
        <w:keepLines/>
        <w:spacing w:before="240" w:after="80" w:line="240" w:lineRule="auto"/>
        <w:rPr>
          <w:b/>
          <w:bCs/>
          <w:lang w:val="en-GB"/>
        </w:rPr>
      </w:pPr>
      <w:bookmarkStart w:id="17" w:name="q5e"/>
      <w:r>
        <w:rPr>
          <w:b/>
          <w:bCs/>
          <w:lang w:val="en-GB"/>
        </w:rPr>
        <w:lastRenderedPageBreak/>
        <w:t>S</w:t>
      </w:r>
      <w:r w:rsidR="00F7212F">
        <w:rPr>
          <w:b/>
          <w:bCs/>
          <w:lang w:val="en-GB"/>
        </w:rPr>
        <w:t>chool counsellor</w:t>
      </w:r>
    </w:p>
    <w:bookmarkEnd w:id="17"/>
    <w:p w14:paraId="794633CA" w14:textId="51DBC9FA" w:rsidR="00F7212F" w:rsidRDefault="007923AF" w:rsidP="00603355">
      <w:pPr>
        <w:pStyle w:val="BodyText"/>
      </w:pPr>
      <w:r>
        <w:t>A</w:t>
      </w:r>
      <w:r w:rsidR="00F7212F">
        <w:t xml:space="preserve"> school counsellor </w:t>
      </w:r>
      <w:r>
        <w:t xml:space="preserve">is defined </w:t>
      </w:r>
      <w:r w:rsidR="00F7212F">
        <w:t>as an adult who is employed or engaged in a school</w:t>
      </w:r>
      <w:r w:rsidR="00994CCD">
        <w:t xml:space="preserve"> (</w:t>
      </w:r>
      <w:r w:rsidR="00F7212F">
        <w:t xml:space="preserve">as defined in the </w:t>
      </w:r>
      <w:r w:rsidR="00F7212F" w:rsidRPr="00063A78">
        <w:rPr>
          <w:i/>
          <w:iCs/>
        </w:rPr>
        <w:t>School Education Act 1999</w:t>
      </w:r>
      <w:r w:rsidR="00F7212F">
        <w:t xml:space="preserve"> section 4</w:t>
      </w:r>
      <w:r w:rsidR="00994CCD">
        <w:t>)</w:t>
      </w:r>
      <w:r w:rsidR="00F7212F">
        <w:t xml:space="preserve"> to provide counselling or pastoral care to children who attend the school</w:t>
      </w:r>
      <w:r w:rsidR="00994CCD">
        <w:t xml:space="preserve">.  It </w:t>
      </w:r>
      <w:r w:rsidR="00F7212F">
        <w:t>does not include adult</w:t>
      </w:r>
      <w:r w:rsidR="00994CCD">
        <w:t>s</w:t>
      </w:r>
      <w:r w:rsidR="00F7212F">
        <w:t xml:space="preserve"> employed or engaged as a student or volunteer.</w:t>
      </w:r>
    </w:p>
    <w:p w14:paraId="18142DA1" w14:textId="248B64DE" w:rsidR="003E7774" w:rsidRPr="00603355" w:rsidRDefault="002D7306" w:rsidP="00603355">
      <w:pPr>
        <w:spacing w:before="240" w:after="80" w:line="240" w:lineRule="auto"/>
        <w:rPr>
          <w:b/>
          <w:bCs/>
          <w:lang w:val="en-GB"/>
        </w:rPr>
      </w:pPr>
      <w:bookmarkStart w:id="18" w:name="q5f"/>
      <w:r>
        <w:rPr>
          <w:b/>
          <w:bCs/>
          <w:lang w:val="en-GB"/>
        </w:rPr>
        <w:t>P</w:t>
      </w:r>
      <w:r w:rsidR="003E7774">
        <w:rPr>
          <w:b/>
          <w:bCs/>
          <w:lang w:val="en-GB"/>
        </w:rPr>
        <w:t xml:space="preserve">sychologist </w:t>
      </w:r>
    </w:p>
    <w:bookmarkEnd w:id="18"/>
    <w:p w14:paraId="3ECC3F4E" w14:textId="093B1B5A" w:rsidR="003E7774" w:rsidRDefault="007923AF" w:rsidP="00836910">
      <w:pPr>
        <w:pStyle w:val="BodyText"/>
      </w:pPr>
      <w:r>
        <w:t>A</w:t>
      </w:r>
      <w:r w:rsidR="00E16D5D">
        <w:t xml:space="preserve"> </w:t>
      </w:r>
      <w:r>
        <w:t>p</w:t>
      </w:r>
      <w:r w:rsidR="003E7774">
        <w:t xml:space="preserve">sychologist </w:t>
      </w:r>
      <w:r>
        <w:t xml:space="preserve">is defined </w:t>
      </w:r>
      <w:r w:rsidR="00E16D5D">
        <w:t>as a p</w:t>
      </w:r>
      <w:r w:rsidR="003E7774">
        <w:t xml:space="preserve">erson </w:t>
      </w:r>
      <w:r>
        <w:t xml:space="preserve">who is </w:t>
      </w:r>
      <w:r w:rsidR="003E7774">
        <w:t xml:space="preserve">registered under the </w:t>
      </w:r>
      <w:r w:rsidR="003E7774" w:rsidRPr="003E7774">
        <w:rPr>
          <w:i/>
          <w:iCs/>
        </w:rPr>
        <w:t>Health Practitioner Regulation National Law (WA) Act 2010</w:t>
      </w:r>
      <w:r w:rsidR="003E7774">
        <w:t xml:space="preserve"> in the psychology profession (other than as a student). </w:t>
      </w:r>
    </w:p>
    <w:p w14:paraId="76FE9E4D" w14:textId="64A9016E" w:rsidR="0044191D" w:rsidRDefault="002D7306" w:rsidP="00603355">
      <w:pPr>
        <w:spacing w:before="240" w:after="80" w:line="240" w:lineRule="auto"/>
        <w:rPr>
          <w:b/>
          <w:bCs/>
          <w:lang w:val="en-GB"/>
        </w:rPr>
      </w:pPr>
      <w:bookmarkStart w:id="19" w:name="q5g"/>
      <w:r>
        <w:rPr>
          <w:b/>
          <w:bCs/>
          <w:lang w:val="en-GB"/>
        </w:rPr>
        <w:t>E</w:t>
      </w:r>
      <w:r w:rsidR="003E7774">
        <w:rPr>
          <w:b/>
          <w:bCs/>
          <w:lang w:val="en-GB"/>
        </w:rPr>
        <w:t>arly childhood worker</w:t>
      </w:r>
    </w:p>
    <w:bookmarkEnd w:id="19"/>
    <w:p w14:paraId="7D579118" w14:textId="5DF70799" w:rsidR="00B1528B" w:rsidRDefault="009909D6" w:rsidP="005304A0">
      <w:pPr>
        <w:pStyle w:val="BodyText"/>
        <w:spacing w:after="60"/>
        <w:rPr>
          <w:lang w:val="en-GB"/>
        </w:rPr>
      </w:pPr>
      <w:r>
        <w:rPr>
          <w:lang w:val="en-GB"/>
        </w:rPr>
        <w:t>A</w:t>
      </w:r>
      <w:r w:rsidR="00B1528B" w:rsidRPr="00B1528B">
        <w:rPr>
          <w:lang w:val="en-GB"/>
        </w:rPr>
        <w:t>n early childhood worker</w:t>
      </w:r>
      <w:r>
        <w:rPr>
          <w:lang w:val="en-GB"/>
        </w:rPr>
        <w:t xml:space="preserve"> is </w:t>
      </w:r>
      <w:r w:rsidR="00994CCD">
        <w:rPr>
          <w:lang w:val="en-GB"/>
        </w:rPr>
        <w:t xml:space="preserve">defined </w:t>
      </w:r>
      <w:r w:rsidR="00B1528B">
        <w:rPr>
          <w:lang w:val="en-GB"/>
        </w:rPr>
        <w:t>as any adult who is</w:t>
      </w:r>
      <w:r w:rsidR="00994CCD">
        <w:rPr>
          <w:lang w:val="en-GB"/>
        </w:rPr>
        <w:t>:</w:t>
      </w:r>
    </w:p>
    <w:p w14:paraId="1BA54840" w14:textId="61C1BE42" w:rsidR="00161CC3" w:rsidRDefault="00161CC3" w:rsidP="005304A0">
      <w:pPr>
        <w:pStyle w:val="ListParagraph"/>
        <w:numPr>
          <w:ilvl w:val="0"/>
          <w:numId w:val="19"/>
        </w:numPr>
        <w:tabs>
          <w:tab w:val="left" w:pos="284"/>
        </w:tabs>
        <w:spacing w:after="60"/>
        <w:ind w:left="425" w:hanging="425"/>
      </w:pPr>
      <w:r>
        <w:t xml:space="preserve">any of the following for the purposes of the </w:t>
      </w:r>
      <w:r w:rsidRPr="00BF6C80">
        <w:rPr>
          <w:i/>
          <w:iCs/>
        </w:rPr>
        <w:t>Education and Care Services National Law (WA) Act 2012</w:t>
      </w:r>
      <w:r w:rsidR="00151E19">
        <w:rPr>
          <w:i/>
          <w:iCs/>
        </w:rPr>
        <w:t xml:space="preserve"> </w:t>
      </w:r>
      <w:r>
        <w:t>-</w:t>
      </w:r>
    </w:p>
    <w:p w14:paraId="2ED18DDA" w14:textId="3428034E" w:rsidR="00161CC3" w:rsidRDefault="00161CC3" w:rsidP="005304A0">
      <w:pPr>
        <w:pStyle w:val="BodyText"/>
        <w:spacing w:after="60"/>
        <w:ind w:left="720"/>
      </w:pPr>
      <w:r>
        <w:t>(</w:t>
      </w:r>
      <w:proofErr w:type="spellStart"/>
      <w:r>
        <w:t>i</w:t>
      </w:r>
      <w:proofErr w:type="spellEnd"/>
      <w:r>
        <w:t xml:space="preserve">) an approved </w:t>
      </w:r>
      <w:proofErr w:type="gramStart"/>
      <w:r>
        <w:t>provider;</w:t>
      </w:r>
      <w:proofErr w:type="gramEnd"/>
    </w:p>
    <w:p w14:paraId="383BAC6D" w14:textId="77777777" w:rsidR="00161CC3" w:rsidRDefault="00161CC3" w:rsidP="00853035">
      <w:pPr>
        <w:pStyle w:val="BodyText"/>
        <w:ind w:left="720"/>
      </w:pPr>
      <w:r>
        <w:t xml:space="preserve">(ii) a person with management or control of an education and care </w:t>
      </w:r>
      <w:proofErr w:type="gramStart"/>
      <w:r>
        <w:t>service;</w:t>
      </w:r>
      <w:proofErr w:type="gramEnd"/>
    </w:p>
    <w:p w14:paraId="6452AF55" w14:textId="77777777" w:rsidR="00161CC3" w:rsidRDefault="00161CC3" w:rsidP="00853035">
      <w:pPr>
        <w:pStyle w:val="BodyText"/>
        <w:ind w:left="720"/>
      </w:pPr>
      <w:r>
        <w:t xml:space="preserve">(iii) a nominated supervisor for an approved education and care </w:t>
      </w:r>
      <w:proofErr w:type="gramStart"/>
      <w:r>
        <w:t>service;</w:t>
      </w:r>
      <w:proofErr w:type="gramEnd"/>
    </w:p>
    <w:p w14:paraId="531D32A2" w14:textId="77777777" w:rsidR="00161CC3" w:rsidRDefault="00161CC3" w:rsidP="00853035">
      <w:pPr>
        <w:pStyle w:val="BodyText"/>
        <w:ind w:left="720"/>
      </w:pPr>
      <w:r>
        <w:t xml:space="preserve">(iv) an </w:t>
      </w:r>
      <w:proofErr w:type="gramStart"/>
      <w:r>
        <w:t>educator;</w:t>
      </w:r>
      <w:proofErr w:type="gramEnd"/>
    </w:p>
    <w:p w14:paraId="222C5A21" w14:textId="77777777" w:rsidR="00161CC3" w:rsidRDefault="00161CC3" w:rsidP="00853035">
      <w:pPr>
        <w:pStyle w:val="BodyText"/>
        <w:ind w:left="720"/>
      </w:pPr>
      <w:r>
        <w:t xml:space="preserve">(v) a family day care </w:t>
      </w:r>
      <w:proofErr w:type="gramStart"/>
      <w:r>
        <w:t>co-ordinator;</w:t>
      </w:r>
      <w:proofErr w:type="gramEnd"/>
    </w:p>
    <w:p w14:paraId="1A8A5F56" w14:textId="01F7CBE9" w:rsidR="00161CC3" w:rsidRDefault="00161CC3" w:rsidP="00853035">
      <w:pPr>
        <w:pStyle w:val="BodyText"/>
        <w:ind w:left="720"/>
      </w:pPr>
      <w:r>
        <w:t xml:space="preserve">(vi) a family day care educator assistant; or </w:t>
      </w:r>
    </w:p>
    <w:p w14:paraId="49781453" w14:textId="4C4534E3" w:rsidR="00161CC3" w:rsidRDefault="00B25C94" w:rsidP="005304A0">
      <w:pPr>
        <w:spacing w:before="60"/>
      </w:pPr>
      <w:r>
        <w:t xml:space="preserve">(b)  </w:t>
      </w:r>
      <w:r w:rsidR="00161CC3">
        <w:t xml:space="preserve">licensee as defined in the </w:t>
      </w:r>
      <w:r w:rsidR="00161CC3" w:rsidRPr="00F179B5">
        <w:rPr>
          <w:i/>
          <w:iCs/>
        </w:rPr>
        <w:t>Child Care Services Act 2007</w:t>
      </w:r>
      <w:r w:rsidR="00161CC3">
        <w:t xml:space="preserve"> section</w:t>
      </w:r>
      <w:r w:rsidR="00002A24">
        <w:t xml:space="preserve"> </w:t>
      </w:r>
      <w:proofErr w:type="gramStart"/>
      <w:r w:rsidR="00161CC3">
        <w:t>3;</w:t>
      </w:r>
      <w:proofErr w:type="gramEnd"/>
      <w:r w:rsidR="00161CC3">
        <w:t xml:space="preserve"> or</w:t>
      </w:r>
    </w:p>
    <w:p w14:paraId="1EB082D4" w14:textId="41688269" w:rsidR="00161CC3" w:rsidRDefault="00B25C94" w:rsidP="00F179B5">
      <w:r>
        <w:t xml:space="preserve">(c)  </w:t>
      </w:r>
      <w:r w:rsidR="00161CC3">
        <w:t xml:space="preserve">a supervising officer as defined in the </w:t>
      </w:r>
      <w:r w:rsidR="00161CC3" w:rsidRPr="00F179B5">
        <w:rPr>
          <w:i/>
          <w:iCs/>
        </w:rPr>
        <w:t>Child Care Services Act 2007</w:t>
      </w:r>
      <w:r w:rsidR="00161CC3">
        <w:t xml:space="preserve"> section 5</w:t>
      </w:r>
      <w:proofErr w:type="gramStart"/>
      <w:r w:rsidR="00161CC3">
        <w:t>A(</w:t>
      </w:r>
      <w:proofErr w:type="gramEnd"/>
      <w:r w:rsidR="00161CC3">
        <w:t xml:space="preserve">1); or </w:t>
      </w:r>
    </w:p>
    <w:p w14:paraId="7497CE36" w14:textId="05A5B6F5" w:rsidR="00161CC3" w:rsidRDefault="00B25C94" w:rsidP="00F179B5">
      <w:pPr>
        <w:pStyle w:val="ListParagraph"/>
        <w:numPr>
          <w:ilvl w:val="0"/>
          <w:numId w:val="22"/>
        </w:numPr>
      </w:pPr>
      <w:r>
        <w:t xml:space="preserve"> </w:t>
      </w:r>
      <w:r w:rsidR="00161CC3">
        <w:t xml:space="preserve">a member of staff of a </w:t>
      </w:r>
      <w:proofErr w:type="gramStart"/>
      <w:r w:rsidR="00161CC3">
        <w:t>child care</w:t>
      </w:r>
      <w:proofErr w:type="gramEnd"/>
      <w:r w:rsidR="00161CC3">
        <w:t xml:space="preserve"> service, as defined in the </w:t>
      </w:r>
      <w:r w:rsidR="00161CC3" w:rsidRPr="00F179B5">
        <w:rPr>
          <w:i/>
          <w:iCs/>
        </w:rPr>
        <w:t>Child Care Services Act 2007</w:t>
      </w:r>
      <w:r w:rsidR="00161CC3">
        <w:t xml:space="preserve"> section 4, whose duties include the provision of education and care to children.</w:t>
      </w:r>
    </w:p>
    <w:p w14:paraId="7071F1E2" w14:textId="2A31DC88" w:rsidR="00063A78" w:rsidRPr="00603355" w:rsidRDefault="002D7306" w:rsidP="00603355">
      <w:pPr>
        <w:spacing w:before="240" w:after="80" w:line="240" w:lineRule="auto"/>
        <w:rPr>
          <w:b/>
          <w:bCs/>
          <w:lang w:val="en-GB"/>
        </w:rPr>
      </w:pPr>
      <w:bookmarkStart w:id="20" w:name="q5h"/>
      <w:bookmarkStart w:id="21" w:name="_Hlk114661150"/>
      <w:r>
        <w:rPr>
          <w:b/>
          <w:bCs/>
          <w:lang w:val="en-GB"/>
        </w:rPr>
        <w:t>Y</w:t>
      </w:r>
      <w:r w:rsidR="00063A78">
        <w:rPr>
          <w:b/>
          <w:bCs/>
          <w:lang w:val="en-GB"/>
        </w:rPr>
        <w:t>outh justice worke</w:t>
      </w:r>
      <w:r w:rsidR="008951DA">
        <w:rPr>
          <w:b/>
          <w:bCs/>
          <w:lang w:val="en-GB"/>
        </w:rPr>
        <w:t>r</w:t>
      </w:r>
    </w:p>
    <w:p w14:paraId="2D063BAA" w14:textId="5D55617D" w:rsidR="003E1140" w:rsidRDefault="007923AF" w:rsidP="0067778A">
      <w:pPr>
        <w:spacing w:after="80"/>
        <w:ind w:left="454" w:hanging="454"/>
      </w:pPr>
      <w:bookmarkStart w:id="22" w:name="_Hlk114661890"/>
      <w:bookmarkEnd w:id="20"/>
      <w:r>
        <w:t xml:space="preserve">A </w:t>
      </w:r>
      <w:r w:rsidR="003E1140">
        <w:t xml:space="preserve">youth justice worker </w:t>
      </w:r>
      <w:r w:rsidR="00603355">
        <w:t>is defined as</w:t>
      </w:r>
      <w:r w:rsidR="0067778A">
        <w:t>:</w:t>
      </w:r>
    </w:p>
    <w:p w14:paraId="4D312DA3" w14:textId="3D0F2C32" w:rsidR="001B78B8" w:rsidRPr="001B78B8" w:rsidRDefault="001B78B8" w:rsidP="001B78B8">
      <w:pPr>
        <w:spacing w:after="80"/>
        <w:ind w:left="454" w:hanging="454"/>
        <w:rPr>
          <w:lang w:val="en-US"/>
        </w:rPr>
      </w:pPr>
      <w:r w:rsidRPr="001B78B8">
        <w:rPr>
          <w:lang w:val="en-US"/>
        </w:rPr>
        <w:t xml:space="preserve">an adult who is — </w:t>
      </w:r>
    </w:p>
    <w:p w14:paraId="72B0A765" w14:textId="77777777" w:rsidR="001B78B8" w:rsidRPr="001B78B8" w:rsidRDefault="001B78B8" w:rsidP="001A4F0D">
      <w:pPr>
        <w:spacing w:after="80"/>
        <w:ind w:left="993" w:hanging="454"/>
        <w:rPr>
          <w:lang w:val="en-US"/>
        </w:rPr>
      </w:pPr>
      <w:r w:rsidRPr="001B78B8">
        <w:rPr>
          <w:lang w:val="en-US"/>
        </w:rPr>
        <w:t>(</w:t>
      </w:r>
      <w:proofErr w:type="spellStart"/>
      <w:r w:rsidRPr="001B78B8">
        <w:rPr>
          <w:lang w:val="en-US"/>
        </w:rPr>
        <w:t>i</w:t>
      </w:r>
      <w:proofErr w:type="spellEnd"/>
      <w:r w:rsidRPr="001B78B8">
        <w:rPr>
          <w:lang w:val="en-US"/>
        </w:rPr>
        <w:t xml:space="preserve">) </w:t>
      </w:r>
      <w:r w:rsidRPr="001B78B8">
        <w:rPr>
          <w:lang w:val="en-US"/>
        </w:rPr>
        <w:tab/>
        <w:t xml:space="preserve">a custodial officer, as defined in the </w:t>
      </w:r>
      <w:r w:rsidRPr="001B78B8">
        <w:rPr>
          <w:i/>
          <w:iCs/>
          <w:lang w:val="en-US"/>
        </w:rPr>
        <w:t>Young Offenders Act 1994</w:t>
      </w:r>
      <w:r w:rsidRPr="001B78B8">
        <w:rPr>
          <w:lang w:val="en-US"/>
        </w:rPr>
        <w:t xml:space="preserve"> section 3, whose duties include the supervision or monitoring of </w:t>
      </w:r>
      <w:proofErr w:type="gramStart"/>
      <w:r w:rsidRPr="001B78B8">
        <w:rPr>
          <w:lang w:val="en-US"/>
        </w:rPr>
        <w:t>children;</w:t>
      </w:r>
      <w:proofErr w:type="gramEnd"/>
      <w:r w:rsidRPr="001B78B8">
        <w:rPr>
          <w:lang w:val="en-US"/>
        </w:rPr>
        <w:t xml:space="preserve"> or </w:t>
      </w:r>
    </w:p>
    <w:p w14:paraId="7E12BE15" w14:textId="77777777" w:rsidR="001B78B8" w:rsidRPr="001B78B8" w:rsidRDefault="001B78B8" w:rsidP="001A4F0D">
      <w:pPr>
        <w:spacing w:after="80"/>
        <w:ind w:left="993" w:hanging="454"/>
        <w:rPr>
          <w:lang w:val="en-US"/>
        </w:rPr>
      </w:pPr>
      <w:r w:rsidRPr="001B78B8">
        <w:rPr>
          <w:lang w:val="en-US"/>
        </w:rPr>
        <w:t xml:space="preserve">(ii) </w:t>
      </w:r>
      <w:r w:rsidRPr="001B78B8">
        <w:rPr>
          <w:lang w:val="en-US"/>
        </w:rPr>
        <w:tab/>
        <w:t xml:space="preserve">a member of the council, as defined in the </w:t>
      </w:r>
      <w:r w:rsidRPr="001B78B8">
        <w:rPr>
          <w:i/>
          <w:iCs/>
          <w:lang w:val="en-US"/>
        </w:rPr>
        <w:t>Young Offenders Act 1994</w:t>
      </w:r>
      <w:r w:rsidRPr="001B78B8">
        <w:rPr>
          <w:lang w:val="en-US"/>
        </w:rPr>
        <w:t xml:space="preserve"> section 17A, of an Aboriginal community and is involved in the supervision of a child under an agreement entered into by the council under section 17B of that </w:t>
      </w:r>
      <w:proofErr w:type="gramStart"/>
      <w:r w:rsidRPr="001B78B8">
        <w:rPr>
          <w:lang w:val="en-US"/>
        </w:rPr>
        <w:t>Act;</w:t>
      </w:r>
      <w:proofErr w:type="gramEnd"/>
      <w:r w:rsidRPr="001B78B8">
        <w:rPr>
          <w:lang w:val="en-US"/>
        </w:rPr>
        <w:t xml:space="preserve"> or </w:t>
      </w:r>
    </w:p>
    <w:p w14:paraId="30131727" w14:textId="77777777" w:rsidR="001B78B8" w:rsidRPr="001B78B8" w:rsidRDefault="001B78B8" w:rsidP="001A4F0D">
      <w:pPr>
        <w:spacing w:after="80"/>
        <w:ind w:left="993" w:hanging="454"/>
        <w:rPr>
          <w:lang w:val="en-US"/>
        </w:rPr>
      </w:pPr>
      <w:r w:rsidRPr="001B78B8">
        <w:rPr>
          <w:lang w:val="en-US"/>
        </w:rPr>
        <w:t xml:space="preserve">(iii) </w:t>
      </w:r>
      <w:r w:rsidRPr="001B78B8">
        <w:rPr>
          <w:lang w:val="en-US"/>
        </w:rPr>
        <w:tab/>
        <w:t xml:space="preserve">appointed as a monitor under the </w:t>
      </w:r>
      <w:r w:rsidRPr="001B78B8">
        <w:rPr>
          <w:i/>
          <w:iCs/>
          <w:lang w:val="en-US"/>
        </w:rPr>
        <w:t>Young Offenders Act 1994</w:t>
      </w:r>
      <w:r w:rsidRPr="001B78B8">
        <w:rPr>
          <w:lang w:val="en-US"/>
        </w:rPr>
        <w:t xml:space="preserve"> section 17</w:t>
      </w:r>
      <w:proofErr w:type="gramStart"/>
      <w:r w:rsidRPr="001B78B8">
        <w:rPr>
          <w:lang w:val="en-US"/>
        </w:rPr>
        <w:t>C(</w:t>
      </w:r>
      <w:proofErr w:type="gramEnd"/>
      <w:r w:rsidRPr="001B78B8">
        <w:rPr>
          <w:lang w:val="en-US"/>
        </w:rPr>
        <w:t xml:space="preserve">1); or </w:t>
      </w:r>
    </w:p>
    <w:p w14:paraId="676BFFD1" w14:textId="77777777" w:rsidR="001B78B8" w:rsidRPr="001B78B8" w:rsidRDefault="001B78B8" w:rsidP="001A4F0D">
      <w:pPr>
        <w:spacing w:after="80"/>
        <w:ind w:left="993" w:hanging="454"/>
        <w:rPr>
          <w:lang w:val="en-US"/>
        </w:rPr>
      </w:pPr>
      <w:r w:rsidRPr="001B78B8">
        <w:rPr>
          <w:lang w:val="en-US"/>
        </w:rPr>
        <w:lastRenderedPageBreak/>
        <w:t xml:space="preserve">(iv) </w:t>
      </w:r>
      <w:r w:rsidRPr="001B78B8">
        <w:rPr>
          <w:lang w:val="en-US"/>
        </w:rPr>
        <w:tab/>
        <w:t xml:space="preserve">appointed as a Juvenile Justice Team Coordinator under the </w:t>
      </w:r>
      <w:r w:rsidRPr="001B78B8">
        <w:rPr>
          <w:i/>
          <w:iCs/>
          <w:lang w:val="en-US"/>
        </w:rPr>
        <w:t>Young Offenders Act 1994</w:t>
      </w:r>
      <w:r w:rsidRPr="001B78B8">
        <w:rPr>
          <w:lang w:val="en-US"/>
        </w:rPr>
        <w:t xml:space="preserve"> section </w:t>
      </w:r>
      <w:proofErr w:type="gramStart"/>
      <w:r w:rsidRPr="001B78B8">
        <w:rPr>
          <w:lang w:val="en-US"/>
        </w:rPr>
        <w:t>36(1);</w:t>
      </w:r>
      <w:proofErr w:type="gramEnd"/>
      <w:r w:rsidRPr="001B78B8">
        <w:rPr>
          <w:lang w:val="en-US"/>
        </w:rPr>
        <w:t xml:space="preserve"> or</w:t>
      </w:r>
    </w:p>
    <w:p w14:paraId="3541EE29" w14:textId="77777777" w:rsidR="001B78B8" w:rsidRPr="001B78B8" w:rsidRDefault="001B78B8" w:rsidP="001A4F0D">
      <w:pPr>
        <w:spacing w:after="80"/>
        <w:ind w:left="993" w:hanging="454"/>
        <w:rPr>
          <w:lang w:val="en-US"/>
        </w:rPr>
      </w:pPr>
      <w:r w:rsidRPr="001B78B8">
        <w:rPr>
          <w:lang w:val="en-US"/>
        </w:rPr>
        <w:t xml:space="preserve">(v) </w:t>
      </w:r>
      <w:r w:rsidRPr="001B78B8">
        <w:rPr>
          <w:lang w:val="en-US"/>
        </w:rPr>
        <w:tab/>
        <w:t xml:space="preserve">assigned as a supervising officer under the </w:t>
      </w:r>
      <w:r w:rsidRPr="001B78B8">
        <w:rPr>
          <w:i/>
          <w:iCs/>
          <w:lang w:val="en-US"/>
        </w:rPr>
        <w:t>Young Offenders Act 1994</w:t>
      </w:r>
      <w:r w:rsidRPr="001B78B8">
        <w:rPr>
          <w:lang w:val="en-US"/>
        </w:rPr>
        <w:t xml:space="preserve"> section 77, 108 or </w:t>
      </w:r>
      <w:proofErr w:type="gramStart"/>
      <w:r w:rsidRPr="001B78B8">
        <w:rPr>
          <w:lang w:val="en-US"/>
        </w:rPr>
        <w:t>139;</w:t>
      </w:r>
      <w:proofErr w:type="gramEnd"/>
      <w:r w:rsidRPr="001B78B8">
        <w:rPr>
          <w:lang w:val="en-US"/>
        </w:rPr>
        <w:t xml:space="preserve"> or </w:t>
      </w:r>
    </w:p>
    <w:p w14:paraId="3D5A70B0" w14:textId="77777777" w:rsidR="001B78B8" w:rsidRPr="001B78B8" w:rsidRDefault="001B78B8" w:rsidP="001A4F0D">
      <w:pPr>
        <w:spacing w:after="80"/>
        <w:ind w:left="993" w:hanging="454"/>
        <w:rPr>
          <w:lang w:val="en-US"/>
        </w:rPr>
      </w:pPr>
      <w:r w:rsidRPr="001B78B8">
        <w:rPr>
          <w:lang w:val="en-US"/>
        </w:rPr>
        <w:t xml:space="preserve">(vi) </w:t>
      </w:r>
      <w:r w:rsidRPr="001B78B8">
        <w:rPr>
          <w:lang w:val="en-US"/>
        </w:rPr>
        <w:tab/>
        <w:t xml:space="preserve">employed or engaged in the department of the Public Service principally assisting in the administration of the </w:t>
      </w:r>
      <w:r w:rsidRPr="001B78B8">
        <w:rPr>
          <w:i/>
          <w:iCs/>
          <w:lang w:val="en-US"/>
        </w:rPr>
        <w:t>Children’s Court of Western Australia Act 1988</w:t>
      </w:r>
      <w:r w:rsidRPr="001B78B8">
        <w:rPr>
          <w:lang w:val="en-US"/>
        </w:rPr>
        <w:t xml:space="preserve"> or the </w:t>
      </w:r>
      <w:r w:rsidRPr="001B78B8">
        <w:rPr>
          <w:i/>
          <w:iCs/>
          <w:lang w:val="en-US"/>
        </w:rPr>
        <w:t>Young Offenders Act 1994</w:t>
      </w:r>
      <w:r w:rsidRPr="001B78B8">
        <w:rPr>
          <w:lang w:val="en-US"/>
        </w:rPr>
        <w:t xml:space="preserve"> and whose duties include duties prescribed [in Regulation 4BA of the </w:t>
      </w:r>
      <w:r w:rsidRPr="001B78B8">
        <w:rPr>
          <w:i/>
          <w:iCs/>
          <w:lang w:val="en-US"/>
        </w:rPr>
        <w:t>Children and Community Services Regulations 2006</w:t>
      </w:r>
      <w:r w:rsidRPr="001B78B8">
        <w:rPr>
          <w:lang w:val="en-US"/>
        </w:rPr>
        <w:t xml:space="preserve">], or of a class prescribed, for the purposes of this </w:t>
      </w:r>
      <w:proofErr w:type="gramStart"/>
      <w:r w:rsidRPr="001B78B8">
        <w:rPr>
          <w:lang w:val="en-US"/>
        </w:rPr>
        <w:t>subparagraph;</w:t>
      </w:r>
      <w:proofErr w:type="gramEnd"/>
      <w:r w:rsidRPr="001B78B8">
        <w:rPr>
          <w:lang w:val="en-US"/>
        </w:rPr>
        <w:t xml:space="preserve"> </w:t>
      </w:r>
    </w:p>
    <w:p w14:paraId="4B72AA63" w14:textId="1A65B354" w:rsidR="001B78B8" w:rsidRPr="001B78B8" w:rsidRDefault="001B78B8" w:rsidP="000C1FE9">
      <w:pPr>
        <w:spacing w:after="80"/>
        <w:ind w:left="454" w:hanging="454"/>
        <w:rPr>
          <w:lang w:val="en-US"/>
        </w:rPr>
      </w:pPr>
      <w:r w:rsidRPr="001B78B8">
        <w:rPr>
          <w:lang w:val="en-US"/>
        </w:rPr>
        <w:t>but does not include an adult who is employed or engaged as a student or volunteer.</w:t>
      </w:r>
    </w:p>
    <w:p w14:paraId="249D58E3" w14:textId="59916199" w:rsidR="003E7774" w:rsidRDefault="003D2AB3" w:rsidP="00603355">
      <w:pPr>
        <w:pStyle w:val="Heading2"/>
        <w:numPr>
          <w:ilvl w:val="0"/>
          <w:numId w:val="12"/>
        </w:numPr>
        <w:tabs>
          <w:tab w:val="left" w:pos="720"/>
        </w:tabs>
        <w:ind w:right="-399"/>
        <w:jc w:val="both"/>
        <w:rPr>
          <w:rFonts w:eastAsia="Calibri"/>
          <w:sz w:val="24"/>
        </w:rPr>
      </w:pPr>
      <w:bookmarkStart w:id="23" w:name="q6"/>
      <w:bookmarkStart w:id="24" w:name="_Hlk120268139"/>
      <w:bookmarkEnd w:id="21"/>
      <w:bookmarkEnd w:id="22"/>
      <w:r>
        <w:rPr>
          <w:rFonts w:eastAsia="Calibri"/>
          <w:sz w:val="24"/>
        </w:rPr>
        <w:t>Does</w:t>
      </w:r>
      <w:r w:rsidR="003E7774">
        <w:rPr>
          <w:rFonts w:eastAsia="Calibri"/>
          <w:sz w:val="24"/>
        </w:rPr>
        <w:t xml:space="preserve"> a minister</w:t>
      </w:r>
      <w:r w:rsidR="00FE2D53">
        <w:rPr>
          <w:rFonts w:eastAsia="Calibri"/>
          <w:sz w:val="24"/>
        </w:rPr>
        <w:t xml:space="preserve"> of religion</w:t>
      </w:r>
      <w:r w:rsidR="003E7774">
        <w:rPr>
          <w:rFonts w:eastAsia="Calibri"/>
          <w:sz w:val="24"/>
        </w:rPr>
        <w:t>’s reporting obligation apply to religious confessions?</w:t>
      </w:r>
    </w:p>
    <w:bookmarkEnd w:id="23"/>
    <w:p w14:paraId="1293D618" w14:textId="2D92EDA0" w:rsidR="003E7774" w:rsidRDefault="003E7774" w:rsidP="00603355">
      <w:pPr>
        <w:pStyle w:val="BodyText"/>
        <w:rPr>
          <w:lang w:val="en-GB"/>
        </w:rPr>
      </w:pPr>
      <w:r w:rsidRPr="003E7774">
        <w:rPr>
          <w:lang w:val="en-GB"/>
        </w:rPr>
        <w:t>Reporting obligations apply to religious confessions</w:t>
      </w:r>
      <w:r w:rsidR="00FE2D53">
        <w:rPr>
          <w:lang w:val="en-GB"/>
        </w:rPr>
        <w:t xml:space="preserve"> as recommended by the </w:t>
      </w:r>
      <w:r w:rsidRPr="003E7774">
        <w:rPr>
          <w:lang w:val="en-GB"/>
        </w:rPr>
        <w:t>Royal Commission</w:t>
      </w:r>
      <w:r w:rsidR="00FE2D53">
        <w:rPr>
          <w:lang w:val="en-GB"/>
        </w:rPr>
        <w:t>. R</w:t>
      </w:r>
      <w:r w:rsidRPr="003E7774">
        <w:rPr>
          <w:lang w:val="en-GB"/>
        </w:rPr>
        <w:t>ecommendation 7</w:t>
      </w:r>
      <w:r w:rsidR="00212F46">
        <w:rPr>
          <w:lang w:val="en-GB"/>
        </w:rPr>
        <w:t>.4</w:t>
      </w:r>
      <w:r w:rsidRPr="003E7774">
        <w:rPr>
          <w:lang w:val="en-GB"/>
        </w:rPr>
        <w:t xml:space="preserve"> </w:t>
      </w:r>
      <w:r w:rsidR="00FE2D53">
        <w:rPr>
          <w:lang w:val="en-GB"/>
        </w:rPr>
        <w:t xml:space="preserve">was </w:t>
      </w:r>
      <w:r w:rsidRPr="003E7774">
        <w:rPr>
          <w:lang w:val="en-GB"/>
        </w:rPr>
        <w:t>that persons in religious ministry should not be exempt:</w:t>
      </w:r>
      <w:r w:rsidR="00603355">
        <w:rPr>
          <w:lang w:val="en-GB"/>
        </w:rPr>
        <w:t xml:space="preserve"> </w:t>
      </w:r>
      <w:r w:rsidRPr="003E7774">
        <w:rPr>
          <w:lang w:val="en-GB"/>
        </w:rPr>
        <w:t xml:space="preserve">“from being required to report knowledge …formed, in whole or in part, on the basis of information disclosed in or in connection with a religious confession.” </w:t>
      </w:r>
    </w:p>
    <w:p w14:paraId="4C890C38" w14:textId="5BC4E905" w:rsidR="003E7774" w:rsidRPr="003E7774" w:rsidRDefault="00FE2D53" w:rsidP="009909D6">
      <w:pPr>
        <w:pStyle w:val="BodyText"/>
        <w:spacing w:after="80"/>
        <w:rPr>
          <w:lang w:val="en-GB"/>
        </w:rPr>
      </w:pPr>
      <w:r>
        <w:rPr>
          <w:lang w:val="en-GB"/>
        </w:rPr>
        <w:t xml:space="preserve">A </w:t>
      </w:r>
      <w:r w:rsidR="003E7774" w:rsidRPr="003E7774">
        <w:rPr>
          <w:lang w:val="en-GB"/>
        </w:rPr>
        <w:t xml:space="preserve">minister of religion will </w:t>
      </w:r>
      <w:r>
        <w:rPr>
          <w:lang w:val="en-GB"/>
        </w:rPr>
        <w:t xml:space="preserve">therefore </w:t>
      </w:r>
      <w:r w:rsidR="003E7774" w:rsidRPr="003E7774">
        <w:rPr>
          <w:lang w:val="en-GB"/>
        </w:rPr>
        <w:t>not be excused from criminal responsibility</w:t>
      </w:r>
      <w:r w:rsidR="00603355">
        <w:rPr>
          <w:lang w:val="en-GB"/>
        </w:rPr>
        <w:t xml:space="preserve"> </w:t>
      </w:r>
      <w:r w:rsidR="003E7774" w:rsidRPr="003E7774">
        <w:rPr>
          <w:lang w:val="en-GB"/>
        </w:rPr>
        <w:t>for failing to make a mandatory report on the basis that –</w:t>
      </w:r>
    </w:p>
    <w:p w14:paraId="40A68E58" w14:textId="30F4660C" w:rsidR="003E7774" w:rsidRPr="003E7774" w:rsidRDefault="003E7774" w:rsidP="00F179B5">
      <w:pPr>
        <w:pStyle w:val="BodyText"/>
        <w:numPr>
          <w:ilvl w:val="0"/>
          <w:numId w:val="15"/>
        </w:numPr>
        <w:spacing w:after="80"/>
        <w:rPr>
          <w:lang w:val="en-GB"/>
        </w:rPr>
      </w:pPr>
      <w:r w:rsidRPr="003E7774">
        <w:rPr>
          <w:lang w:val="en-GB"/>
        </w:rPr>
        <w:t>the minister’s belief is based on information disclosed to the minister during a religious confession; or</w:t>
      </w:r>
    </w:p>
    <w:p w14:paraId="08B80098" w14:textId="63E2331B" w:rsidR="007253BD" w:rsidRDefault="003E7774" w:rsidP="001F3998">
      <w:pPr>
        <w:pStyle w:val="BodyText"/>
        <w:numPr>
          <w:ilvl w:val="0"/>
          <w:numId w:val="15"/>
        </w:numPr>
        <w:rPr>
          <w:lang w:val="en-GB"/>
        </w:rPr>
      </w:pPr>
      <w:r w:rsidRPr="003E7774">
        <w:rPr>
          <w:lang w:val="en-GB"/>
        </w:rPr>
        <w:t>disclosure of the minister’s belief or information on which the belief is based is otherwise contrary to the tenets of their faith or religion.</w:t>
      </w:r>
    </w:p>
    <w:p w14:paraId="4A3A7819" w14:textId="5A867865" w:rsidR="002B174F" w:rsidRPr="002B174F" w:rsidRDefault="00926930" w:rsidP="005304A0">
      <w:pPr>
        <w:pStyle w:val="Heading2"/>
        <w:numPr>
          <w:ilvl w:val="0"/>
          <w:numId w:val="12"/>
        </w:numPr>
        <w:tabs>
          <w:tab w:val="left" w:pos="720"/>
        </w:tabs>
        <w:ind w:left="357" w:right="-397" w:hanging="357"/>
        <w:jc w:val="both"/>
        <w:rPr>
          <w:rFonts w:eastAsia="Calibri"/>
          <w:sz w:val="24"/>
        </w:rPr>
      </w:pPr>
      <w:bookmarkStart w:id="25" w:name="q7"/>
      <w:bookmarkStart w:id="26" w:name="_Hlk86753072"/>
      <w:bookmarkEnd w:id="24"/>
      <w:r>
        <w:rPr>
          <w:rFonts w:eastAsia="Calibri"/>
          <w:sz w:val="24"/>
        </w:rPr>
        <w:t>Do</w:t>
      </w:r>
      <w:r w:rsidR="002B174F" w:rsidRPr="002B174F">
        <w:rPr>
          <w:rFonts w:eastAsia="Calibri"/>
          <w:sz w:val="24"/>
        </w:rPr>
        <w:t xml:space="preserve"> </w:t>
      </w:r>
      <w:r w:rsidR="000D29E2">
        <w:rPr>
          <w:rFonts w:eastAsia="Calibri"/>
          <w:sz w:val="24"/>
        </w:rPr>
        <w:t xml:space="preserve">mandatory reporters </w:t>
      </w:r>
      <w:r w:rsidR="002B174F" w:rsidRPr="002B174F">
        <w:rPr>
          <w:rFonts w:eastAsia="Calibri"/>
          <w:sz w:val="24"/>
        </w:rPr>
        <w:t xml:space="preserve">have to report </w:t>
      </w:r>
      <w:r w:rsidR="00994CCD">
        <w:rPr>
          <w:rFonts w:eastAsia="Calibri"/>
          <w:sz w:val="24"/>
        </w:rPr>
        <w:t xml:space="preserve">child sexual abuse </w:t>
      </w:r>
      <w:r w:rsidR="002B174F" w:rsidRPr="002B174F">
        <w:rPr>
          <w:rFonts w:eastAsia="Calibri"/>
          <w:sz w:val="24"/>
        </w:rPr>
        <w:t>concerns they had before the new laws</w:t>
      </w:r>
      <w:bookmarkEnd w:id="25"/>
      <w:r w:rsidR="00994CCD">
        <w:rPr>
          <w:rFonts w:eastAsia="Calibri"/>
          <w:sz w:val="24"/>
        </w:rPr>
        <w:t xml:space="preserve"> c</w:t>
      </w:r>
      <w:r w:rsidR="00F23A9C">
        <w:rPr>
          <w:rFonts w:eastAsia="Calibri"/>
          <w:sz w:val="24"/>
        </w:rPr>
        <w:t>a</w:t>
      </w:r>
      <w:r w:rsidR="00994CCD">
        <w:rPr>
          <w:rFonts w:eastAsia="Calibri"/>
          <w:sz w:val="24"/>
        </w:rPr>
        <w:t>me into effect</w:t>
      </w:r>
      <w:r w:rsidR="002B174F" w:rsidRPr="002B174F">
        <w:rPr>
          <w:rFonts w:eastAsia="Calibri"/>
          <w:sz w:val="24"/>
        </w:rPr>
        <w:t>?</w:t>
      </w:r>
    </w:p>
    <w:bookmarkEnd w:id="26"/>
    <w:p w14:paraId="53C44B8B" w14:textId="77777777" w:rsidR="00FE2D53" w:rsidRDefault="00FE2D53" w:rsidP="00BE7539">
      <w:pPr>
        <w:pStyle w:val="BodyText"/>
        <w:rPr>
          <w:b/>
          <w:bCs/>
        </w:rPr>
      </w:pPr>
      <w:r w:rsidRPr="00603355">
        <w:rPr>
          <w:rStyle w:val="BodyTextChar"/>
        </w:rPr>
        <w:t>Mandatory reporting of child sexual abuse is intended to protect children from sexual</w:t>
      </w:r>
      <w:r w:rsidRPr="002B174F">
        <w:t xml:space="preserve"> abuse, rather than to address historical abuse which may have occurred when a person, now an adult, was a child.</w:t>
      </w:r>
    </w:p>
    <w:p w14:paraId="30BD3340" w14:textId="0618C07F" w:rsidR="002B174F" w:rsidRDefault="002B174F" w:rsidP="00BE7539">
      <w:pPr>
        <w:pStyle w:val="BodyText"/>
        <w:rPr>
          <w:b/>
          <w:bCs/>
        </w:rPr>
      </w:pPr>
      <w:r w:rsidRPr="002B174F">
        <w:t>The duty to make a report applies if the reporter forms the belief on or after</w:t>
      </w:r>
      <w:r w:rsidR="00F41785">
        <w:t xml:space="preserve"> </w:t>
      </w:r>
      <w:r w:rsidRPr="002B174F">
        <w:t>commencement day</w:t>
      </w:r>
      <w:r w:rsidR="00603355">
        <w:t xml:space="preserve"> (</w:t>
      </w:r>
      <w:r w:rsidR="009909D6">
        <w:t xml:space="preserve">which is </w:t>
      </w:r>
      <w:r w:rsidR="00603355">
        <w:t>the day they became a mandatory reporter)</w:t>
      </w:r>
      <w:r w:rsidRPr="002B174F">
        <w:t>, and the belief relates to sexual abuse that occurred on or after the commencement day</w:t>
      </w:r>
      <w:r w:rsidR="00FE2D53">
        <w:t xml:space="preserve"> or is still occurring</w:t>
      </w:r>
      <w:r w:rsidRPr="002B174F">
        <w:t>.</w:t>
      </w:r>
    </w:p>
    <w:p w14:paraId="1344CBCC" w14:textId="4475DD59" w:rsidR="00994CCD" w:rsidRPr="00994CCD" w:rsidRDefault="00994CCD" w:rsidP="00BE7539">
      <w:pPr>
        <w:pStyle w:val="BodyText"/>
      </w:pPr>
      <w:r>
        <w:t xml:space="preserve">However, it is important to voluntarily notify the Department of Communities if you have concerns about the wellbeing of a child, even </w:t>
      </w:r>
      <w:r w:rsidR="005304A0">
        <w:t>if</w:t>
      </w:r>
      <w:r>
        <w:t xml:space="preserve"> you do not have to make a mandatory report. See </w:t>
      </w:r>
      <w:r w:rsidR="0086097F">
        <w:t xml:space="preserve">question </w:t>
      </w:r>
      <w:r w:rsidR="009A6284">
        <w:t xml:space="preserve">16 for more information. </w:t>
      </w:r>
    </w:p>
    <w:p w14:paraId="31028C6D" w14:textId="3AAFD882" w:rsidR="00FA0185" w:rsidRPr="00603355" w:rsidRDefault="00FA0185" w:rsidP="007253BD">
      <w:pPr>
        <w:pStyle w:val="Heading2"/>
        <w:numPr>
          <w:ilvl w:val="0"/>
          <w:numId w:val="12"/>
        </w:numPr>
        <w:tabs>
          <w:tab w:val="left" w:pos="720"/>
        </w:tabs>
        <w:ind w:left="357" w:right="-397" w:hanging="357"/>
        <w:jc w:val="both"/>
        <w:rPr>
          <w:rFonts w:eastAsia="Calibri"/>
          <w:sz w:val="24"/>
        </w:rPr>
      </w:pPr>
      <w:bookmarkStart w:id="27" w:name="q8"/>
      <w:r w:rsidRPr="00FA0185">
        <w:rPr>
          <w:rFonts w:eastAsia="Calibri"/>
          <w:sz w:val="24"/>
        </w:rPr>
        <w:t xml:space="preserve">How </w:t>
      </w:r>
      <w:r>
        <w:rPr>
          <w:rFonts w:eastAsia="Calibri"/>
          <w:sz w:val="24"/>
        </w:rPr>
        <w:t xml:space="preserve">and when </w:t>
      </w:r>
      <w:r w:rsidRPr="00FA0185">
        <w:rPr>
          <w:rFonts w:eastAsia="Calibri"/>
          <w:sz w:val="24"/>
        </w:rPr>
        <w:t xml:space="preserve">do I make a mandatory report? </w:t>
      </w:r>
    </w:p>
    <w:bookmarkEnd w:id="27"/>
    <w:p w14:paraId="2316A279" w14:textId="6CFD0ED7" w:rsidR="00FA0185" w:rsidRDefault="00FA0185" w:rsidP="00BE7539">
      <w:pPr>
        <w:pStyle w:val="BodyText"/>
        <w:rPr>
          <w:b/>
          <w:bCs/>
        </w:rPr>
      </w:pPr>
      <w:r w:rsidRPr="00FA0185">
        <w:rPr>
          <w:rFonts w:eastAsia="Calibri"/>
        </w:rPr>
        <w:lastRenderedPageBreak/>
        <w:t xml:space="preserve">A </w:t>
      </w:r>
      <w:r w:rsidR="009A0F38" w:rsidRPr="00FA0185">
        <w:t xml:space="preserve">mandatory </w:t>
      </w:r>
      <w:r w:rsidR="000D7584" w:rsidRPr="00FA0185">
        <w:t xml:space="preserve">report </w:t>
      </w:r>
      <w:r w:rsidR="009A0F38" w:rsidRPr="00FA0185">
        <w:t xml:space="preserve">must be made as soon as practicable after </w:t>
      </w:r>
      <w:r w:rsidR="00FA1807">
        <w:t xml:space="preserve">the reporter </w:t>
      </w:r>
      <w:r w:rsidR="009A0F38" w:rsidRPr="00FA0185">
        <w:t>form</w:t>
      </w:r>
      <w:r w:rsidR="00FA1807">
        <w:t xml:space="preserve">s </w:t>
      </w:r>
      <w:r w:rsidR="009A0F38" w:rsidRPr="00FA0185">
        <w:t>the</w:t>
      </w:r>
      <w:r w:rsidR="00FA1807">
        <w:t xml:space="preserve">ir </w:t>
      </w:r>
      <w:r w:rsidR="009A0F38" w:rsidRPr="00FA0185">
        <w:t>belief</w:t>
      </w:r>
      <w:r w:rsidR="00FA1807">
        <w:t xml:space="preserve"> regarding the sexual abuse of a child.</w:t>
      </w:r>
    </w:p>
    <w:p w14:paraId="3008D30A" w14:textId="2770AF01" w:rsidR="009A0F38" w:rsidRPr="00FA0185" w:rsidRDefault="009A0F38" w:rsidP="00BE7539">
      <w:pPr>
        <w:pStyle w:val="BodyText"/>
        <w:rPr>
          <w:b/>
          <w:bCs/>
        </w:rPr>
      </w:pPr>
      <w:r w:rsidRPr="00FA0185">
        <w:t>A mandatory report can be made in writing or orally. If an oral report is made, it must be followed by a written report as soon as practicable after making the oral report (ideally within 24 hours). Failure to submit a written report as soon as practicable after submitting an oral report is an offence that carries a maximum penalty of $3,000.</w:t>
      </w:r>
    </w:p>
    <w:p w14:paraId="1B5681CD" w14:textId="7EC02951" w:rsidR="009A0F38" w:rsidRPr="00240EE5" w:rsidRDefault="009A0F38" w:rsidP="00603355">
      <w:pPr>
        <w:pStyle w:val="Heading3"/>
        <w:numPr>
          <w:ilvl w:val="0"/>
          <w:numId w:val="12"/>
        </w:numPr>
      </w:pPr>
      <w:bookmarkStart w:id="28" w:name="q9"/>
      <w:r w:rsidRPr="009A0F38">
        <w:rPr>
          <w:lang w:val="en-AU"/>
        </w:rPr>
        <w:t xml:space="preserve">What </w:t>
      </w:r>
      <w:proofErr w:type="gramStart"/>
      <w:r w:rsidRPr="009A0F38">
        <w:rPr>
          <w:lang w:val="en-AU"/>
        </w:rPr>
        <w:t>has to</w:t>
      </w:r>
      <w:proofErr w:type="gramEnd"/>
      <w:r w:rsidRPr="009A0F38">
        <w:rPr>
          <w:lang w:val="en-AU"/>
        </w:rPr>
        <w:t xml:space="preserve"> be included in a mandatory report?</w:t>
      </w:r>
    </w:p>
    <w:bookmarkEnd w:id="28"/>
    <w:p w14:paraId="57D453DD" w14:textId="405B218D" w:rsidR="009A0F38" w:rsidRDefault="00151E19" w:rsidP="0086097F">
      <w:pPr>
        <w:pStyle w:val="BodyText"/>
        <w:spacing w:after="80"/>
      </w:pPr>
      <w:r>
        <w:t>Under s</w:t>
      </w:r>
      <w:r w:rsidR="009A0F38" w:rsidRPr="009A0F38">
        <w:t xml:space="preserve">ection 124C of the </w:t>
      </w:r>
      <w:r w:rsidR="009A0F38" w:rsidRPr="009A0F38">
        <w:rPr>
          <w:i/>
          <w:iCs/>
        </w:rPr>
        <w:t>Children and Community Services Act 2004</w:t>
      </w:r>
      <w:r>
        <w:rPr>
          <w:i/>
          <w:iCs/>
        </w:rPr>
        <w:t xml:space="preserve">, </w:t>
      </w:r>
      <w:r w:rsidR="009A0F38" w:rsidRPr="009A0F38">
        <w:t xml:space="preserve">a mandatory report </w:t>
      </w:r>
      <w:r w:rsidR="009A6284">
        <w:t xml:space="preserve">must </w:t>
      </w:r>
      <w:r w:rsidR="009A0F38" w:rsidRPr="009A0F38">
        <w:t xml:space="preserve">contain the following information: </w:t>
      </w:r>
    </w:p>
    <w:p w14:paraId="34848D18" w14:textId="77777777" w:rsidR="005B3E13" w:rsidRDefault="005B3E13" w:rsidP="00BF6C80">
      <w:pPr>
        <w:pStyle w:val="Bullet1"/>
      </w:pPr>
      <w:r>
        <w:t xml:space="preserve">the reporter’s name and contact </w:t>
      </w:r>
      <w:proofErr w:type="gramStart"/>
      <w:r>
        <w:t>details;</w:t>
      </w:r>
      <w:proofErr w:type="gramEnd"/>
    </w:p>
    <w:p w14:paraId="5C25A809" w14:textId="77777777" w:rsidR="005B3E13" w:rsidRDefault="005B3E13" w:rsidP="00BF6C80">
      <w:pPr>
        <w:pStyle w:val="Bullet1"/>
      </w:pPr>
      <w:r>
        <w:t>the name of the child, or, if this cannot be obtained after reasonable inquiries, a description of the child; and</w:t>
      </w:r>
    </w:p>
    <w:p w14:paraId="1B9C4195" w14:textId="2FF86455" w:rsidR="005B3E13" w:rsidRPr="009A0F38" w:rsidRDefault="005B3E13" w:rsidP="00BF6C80">
      <w:pPr>
        <w:pStyle w:val="Bullet1"/>
      </w:pPr>
      <w:r>
        <w:t>the grounds on which the reporter believes that the child has been the subject of sexual abuse or is the subject of ongoing sexual abuse.</w:t>
      </w:r>
    </w:p>
    <w:p w14:paraId="52DA478B" w14:textId="7B715E2D" w:rsidR="009A0F38" w:rsidRDefault="009A6284" w:rsidP="0086097F">
      <w:pPr>
        <w:pStyle w:val="BodyText"/>
        <w:spacing w:after="80"/>
      </w:pPr>
      <w:r>
        <w:t xml:space="preserve">The following </w:t>
      </w:r>
      <w:r w:rsidR="00151E19">
        <w:t xml:space="preserve">information </w:t>
      </w:r>
      <w:r w:rsidR="009A0F38" w:rsidRPr="009A0F38">
        <w:t xml:space="preserve">must </w:t>
      </w:r>
      <w:r>
        <w:t xml:space="preserve">also </w:t>
      </w:r>
      <w:r w:rsidR="009A0F38" w:rsidRPr="009A0F38">
        <w:t>be provided</w:t>
      </w:r>
      <w:r w:rsidR="00151E19">
        <w:t xml:space="preserve"> to the extent that it is </w:t>
      </w:r>
      <w:r w:rsidR="009A0F38" w:rsidRPr="009A0F38">
        <w:t>known</w:t>
      </w:r>
      <w:r>
        <w:t>:</w:t>
      </w:r>
    </w:p>
    <w:p w14:paraId="74E02DE1" w14:textId="77777777" w:rsidR="005B3E13" w:rsidRDefault="005B3E13" w:rsidP="00BF6C80">
      <w:pPr>
        <w:pStyle w:val="Bullet1"/>
      </w:pPr>
      <w:r>
        <w:t xml:space="preserve">the child’s date of </w:t>
      </w:r>
      <w:proofErr w:type="gramStart"/>
      <w:r>
        <w:t>birth;</w:t>
      </w:r>
      <w:proofErr w:type="gramEnd"/>
    </w:p>
    <w:p w14:paraId="574D088C" w14:textId="77777777" w:rsidR="005B3E13" w:rsidRDefault="005B3E13" w:rsidP="00BF6C80">
      <w:pPr>
        <w:pStyle w:val="Bullet1"/>
      </w:pPr>
      <w:r>
        <w:t xml:space="preserve">where the child </w:t>
      </w:r>
      <w:proofErr w:type="gramStart"/>
      <w:r>
        <w:t>lives;</w:t>
      </w:r>
      <w:proofErr w:type="gramEnd"/>
    </w:p>
    <w:p w14:paraId="414DCDC8" w14:textId="77777777" w:rsidR="005B3E13" w:rsidRDefault="005B3E13" w:rsidP="00BF6C80">
      <w:pPr>
        <w:pStyle w:val="Bullet1"/>
      </w:pPr>
      <w:r>
        <w:t>the names of the child’s parents or other appropriate persons (e.g. adult relative or person who the child usually lives with); and</w:t>
      </w:r>
    </w:p>
    <w:p w14:paraId="60DC5336" w14:textId="0D47D22C" w:rsidR="00B67614" w:rsidRDefault="005B3E13" w:rsidP="00BF6C80">
      <w:pPr>
        <w:pStyle w:val="Bullet1"/>
      </w:pPr>
      <w:r>
        <w:t>the name of the person alleged responsible</w:t>
      </w:r>
      <w:r w:rsidR="009A6284">
        <w:t xml:space="preserve">, their contact details </w:t>
      </w:r>
      <w:r>
        <w:t xml:space="preserve">and </w:t>
      </w:r>
      <w:proofErr w:type="gramStart"/>
      <w:r w:rsidR="009A6284">
        <w:t xml:space="preserve">their </w:t>
      </w:r>
      <w:r>
        <w:t xml:space="preserve"> relationship</w:t>
      </w:r>
      <w:proofErr w:type="gramEnd"/>
      <w:r>
        <w:t xml:space="preserve"> to the child.</w:t>
      </w:r>
    </w:p>
    <w:p w14:paraId="01152C07" w14:textId="2F1B331E" w:rsidR="009A0F38" w:rsidRPr="00240EE5" w:rsidRDefault="00AB56B5" w:rsidP="00AB56B5">
      <w:pPr>
        <w:pStyle w:val="Heading3"/>
        <w:numPr>
          <w:ilvl w:val="0"/>
          <w:numId w:val="25"/>
        </w:numPr>
      </w:pPr>
      <w:bookmarkStart w:id="29" w:name="q10"/>
      <w:bookmarkStart w:id="30" w:name="_Hlk81317497"/>
      <w:r>
        <w:t xml:space="preserve"> </w:t>
      </w:r>
      <w:r w:rsidR="009A0F38" w:rsidRPr="009A0F38">
        <w:t>Who do I make a mandatory report to?</w:t>
      </w:r>
      <w:bookmarkEnd w:id="29"/>
    </w:p>
    <w:p w14:paraId="0FD6515D" w14:textId="6222B4C3" w:rsidR="00B67614" w:rsidRDefault="009A0F38" w:rsidP="00603355">
      <w:pPr>
        <w:pStyle w:val="BodyText"/>
      </w:pPr>
      <w:r w:rsidRPr="009A0F38">
        <w:t>The Mandatory Reporting Service operates in the Department of Communities to receive and respond to mandatory reports of child sexual abuse. The best method for making a mandatory report is through the mandatory reporting website</w:t>
      </w:r>
      <w:r w:rsidR="00554FA4">
        <w:t xml:space="preserve"> at</w:t>
      </w:r>
      <w:r w:rsidR="00B67614">
        <w:t xml:space="preserve"> </w:t>
      </w:r>
      <w:hyperlink r:id="rId18" w:history="1">
        <w:r w:rsidR="00B67614" w:rsidRPr="00C00E66">
          <w:rPr>
            <w:rStyle w:val="Hyperlink"/>
          </w:rPr>
          <w:t xml:space="preserve">www.wa.gov.au/mandatoryreporting </w:t>
        </w:r>
      </w:hyperlink>
      <w:r w:rsidR="00554FA4">
        <w:t xml:space="preserve"> </w:t>
      </w:r>
    </w:p>
    <w:p w14:paraId="620A91D7" w14:textId="6DF5F574" w:rsidR="009A0F38" w:rsidRPr="009A0F38" w:rsidRDefault="009A0F38" w:rsidP="00603355">
      <w:pPr>
        <w:pStyle w:val="BodyText"/>
      </w:pPr>
      <w:r w:rsidRPr="009A0F38">
        <w:t>Reports can be made 24 hours a day, seven days a week.</w:t>
      </w:r>
    </w:p>
    <w:p w14:paraId="24BDA577" w14:textId="42802D2F" w:rsidR="009A0F38" w:rsidRDefault="009A0F38" w:rsidP="0086097F">
      <w:pPr>
        <w:pStyle w:val="BodyText"/>
        <w:spacing w:after="80"/>
      </w:pPr>
      <w:r w:rsidRPr="009A0F38">
        <w:t>By contacting the Mandatory Reporting Service</w:t>
      </w:r>
      <w:r w:rsidR="00681F18">
        <w:t xml:space="preserve"> on 1800 708 704</w:t>
      </w:r>
      <w:r w:rsidRPr="009A0F38">
        <w:t>, you can:</w:t>
      </w:r>
    </w:p>
    <w:p w14:paraId="17C40768" w14:textId="77777777" w:rsidR="005B3E13" w:rsidRPr="009A0F38" w:rsidRDefault="005B3E13" w:rsidP="00BF6C80">
      <w:pPr>
        <w:pStyle w:val="Bullet1"/>
      </w:pPr>
      <w:r w:rsidRPr="009A0F38">
        <w:t xml:space="preserve">report immediate concerns for the safety of a </w:t>
      </w:r>
      <w:proofErr w:type="gramStart"/>
      <w:r w:rsidRPr="009A0F38">
        <w:t>child;</w:t>
      </w:r>
      <w:proofErr w:type="gramEnd"/>
    </w:p>
    <w:p w14:paraId="565CD5D4" w14:textId="77777777" w:rsidR="005B3E13" w:rsidRPr="009A0F38" w:rsidRDefault="005B3E13" w:rsidP="00603355">
      <w:pPr>
        <w:pStyle w:val="Bullet1"/>
      </w:pPr>
      <w:r w:rsidRPr="009A0F38">
        <w:t>discuss with a specialist in child protection any grounds on which you have formed a belief that a child has been or is currently being sexually abused; and</w:t>
      </w:r>
    </w:p>
    <w:p w14:paraId="190DCF35" w14:textId="77777777" w:rsidR="005B3E13" w:rsidRDefault="005B3E13" w:rsidP="00603355">
      <w:pPr>
        <w:pStyle w:val="Bullet1"/>
      </w:pPr>
      <w:r w:rsidRPr="009A0F38">
        <w:t>seek advice on reporting procedures.</w:t>
      </w:r>
    </w:p>
    <w:p w14:paraId="495175DC" w14:textId="572CE3DD" w:rsidR="009A0F38" w:rsidRPr="00603355" w:rsidRDefault="00AB56B5" w:rsidP="00AB56B5">
      <w:pPr>
        <w:pStyle w:val="Heading3"/>
        <w:numPr>
          <w:ilvl w:val="0"/>
          <w:numId w:val="25"/>
        </w:numPr>
        <w:rPr>
          <w:rFonts w:eastAsia="Calibri"/>
        </w:rPr>
      </w:pPr>
      <w:bookmarkStart w:id="31" w:name="q11"/>
      <w:bookmarkStart w:id="32" w:name="_Hlk86745826"/>
      <w:bookmarkEnd w:id="30"/>
      <w:r>
        <w:rPr>
          <w:rFonts w:eastAsia="Calibri"/>
        </w:rPr>
        <w:t xml:space="preserve"> </w:t>
      </w:r>
      <w:r w:rsidR="009A0F38" w:rsidRPr="00603355">
        <w:rPr>
          <w:rFonts w:eastAsia="Calibri"/>
        </w:rPr>
        <w:t xml:space="preserve">What if I </w:t>
      </w:r>
      <w:r w:rsidR="007C01F9" w:rsidRPr="00603355">
        <w:rPr>
          <w:rFonts w:eastAsia="Calibri"/>
        </w:rPr>
        <w:t xml:space="preserve">am a mandatory reporter and </w:t>
      </w:r>
      <w:r w:rsidR="009A0F38" w:rsidRPr="00603355">
        <w:rPr>
          <w:rFonts w:eastAsia="Calibri"/>
        </w:rPr>
        <w:t>don’t make a mandatory report?</w:t>
      </w:r>
      <w:bookmarkEnd w:id="31"/>
    </w:p>
    <w:bookmarkEnd w:id="32"/>
    <w:p w14:paraId="2C5A8F90" w14:textId="3B339FD9" w:rsidR="00554FA4" w:rsidRDefault="009A6284" w:rsidP="00603355">
      <w:pPr>
        <w:pStyle w:val="BodyText"/>
      </w:pPr>
      <w:r>
        <w:t>Failure</w:t>
      </w:r>
      <w:r w:rsidR="009A0F38" w:rsidRPr="009A0F38">
        <w:t xml:space="preserve"> to make a mandatory report </w:t>
      </w:r>
      <w:r>
        <w:t xml:space="preserve">is </w:t>
      </w:r>
      <w:r w:rsidR="00002A24">
        <w:t xml:space="preserve">an </w:t>
      </w:r>
      <w:r>
        <w:t xml:space="preserve">offence with a </w:t>
      </w:r>
      <w:r w:rsidR="009A0F38" w:rsidRPr="009A0F38">
        <w:t xml:space="preserve">maximum penalty </w:t>
      </w:r>
      <w:r>
        <w:t xml:space="preserve">of </w:t>
      </w:r>
      <w:r w:rsidR="009A0F38" w:rsidRPr="009A0F38">
        <w:t xml:space="preserve">$6,000. </w:t>
      </w:r>
    </w:p>
    <w:p w14:paraId="66A8F552" w14:textId="76424214" w:rsidR="009A0F38" w:rsidRPr="009A0F38" w:rsidRDefault="00554FA4" w:rsidP="00603355">
      <w:pPr>
        <w:pStyle w:val="BodyText"/>
      </w:pPr>
      <w:r>
        <w:lastRenderedPageBreak/>
        <w:t>A</w:t>
      </w:r>
      <w:r w:rsidR="009A0F38" w:rsidRPr="009A0F38">
        <w:t xml:space="preserve"> minister of religion is not excused from criminal responsibility for failing to make a report on the grounds that their belief is based on information disclosed during a religious confession.</w:t>
      </w:r>
    </w:p>
    <w:p w14:paraId="0B5E738B" w14:textId="3D6554EF" w:rsidR="009A0F38" w:rsidRPr="009A0F38" w:rsidRDefault="009A0F38" w:rsidP="00151E19">
      <w:pPr>
        <w:pStyle w:val="BodyText"/>
        <w:spacing w:after="80"/>
      </w:pPr>
      <w:r w:rsidRPr="009A0F38">
        <w:t xml:space="preserve">If a person is charged with the offence of failing to make a mandatory report, </w:t>
      </w:r>
      <w:r w:rsidR="00151E19">
        <w:t xml:space="preserve">there is a defence under </w:t>
      </w:r>
      <w:r w:rsidRPr="009A0F38">
        <w:t xml:space="preserve">section 124B(3) of the </w:t>
      </w:r>
      <w:r w:rsidRPr="009A0F38">
        <w:rPr>
          <w:i/>
          <w:iCs/>
        </w:rPr>
        <w:t>Children and Community Services Act 2004</w:t>
      </w:r>
      <w:r w:rsidRPr="009A0F38">
        <w:t xml:space="preserve"> </w:t>
      </w:r>
      <w:r w:rsidR="00151E19">
        <w:t xml:space="preserve">if </w:t>
      </w:r>
      <w:r w:rsidRPr="009A0F38">
        <w:t xml:space="preserve">the person </w:t>
      </w:r>
      <w:r w:rsidR="00151E19">
        <w:t xml:space="preserve">can </w:t>
      </w:r>
      <w:r w:rsidRPr="009A0F38">
        <w:t>prove that he or she honestly and reasonably believed that</w:t>
      </w:r>
      <w:r w:rsidR="005B4205">
        <w:t xml:space="preserve"> a report had already been made to the Department of Communities or that the Department of Communities had already made inquiries or taken action in relation to the child’s wellbeing.  </w:t>
      </w:r>
    </w:p>
    <w:p w14:paraId="2901DA64" w14:textId="5772230A" w:rsidR="009A0F38" w:rsidRPr="00240EE5" w:rsidRDefault="00AB56B5" w:rsidP="00AB56B5">
      <w:pPr>
        <w:pStyle w:val="Heading3"/>
        <w:numPr>
          <w:ilvl w:val="0"/>
          <w:numId w:val="25"/>
        </w:numPr>
        <w:jc w:val="both"/>
      </w:pPr>
      <w:bookmarkStart w:id="33" w:name="q12"/>
      <w:r>
        <w:rPr>
          <w:rFonts w:eastAsia="Calibri"/>
        </w:rPr>
        <w:t xml:space="preserve"> </w:t>
      </w:r>
      <w:r w:rsidR="009A0F38" w:rsidRPr="00603355">
        <w:rPr>
          <w:rFonts w:eastAsia="Calibri"/>
        </w:rPr>
        <w:t>What</w:t>
      </w:r>
      <w:r w:rsidR="009A0F38" w:rsidRPr="009A0F38">
        <w:t xml:space="preserve"> happens after I make a mandatory report?</w:t>
      </w:r>
      <w:bookmarkEnd w:id="33"/>
    </w:p>
    <w:p w14:paraId="4FD06B88" w14:textId="0766AEC2" w:rsidR="009A0F38" w:rsidRPr="009A0F38" w:rsidRDefault="009A0F38" w:rsidP="00603355">
      <w:pPr>
        <w:pStyle w:val="BodyText"/>
      </w:pPr>
      <w:r w:rsidRPr="009A0F38">
        <w:t xml:space="preserve">After receiving a mandatory report, the Mandatory Reporting Service </w:t>
      </w:r>
      <w:r w:rsidR="0028124B">
        <w:t>must</w:t>
      </w:r>
      <w:r w:rsidR="0028124B" w:rsidRPr="009A0F38">
        <w:t xml:space="preserve"> </w:t>
      </w:r>
      <w:r w:rsidRPr="009A0F38">
        <w:t>send a copy of the report to the W</w:t>
      </w:r>
      <w:r w:rsidR="000D7584">
        <w:t xml:space="preserve">estern </w:t>
      </w:r>
      <w:r w:rsidRPr="009A0F38">
        <w:t>A</w:t>
      </w:r>
      <w:r w:rsidR="000D7584">
        <w:t>ustralia</w:t>
      </w:r>
      <w:r w:rsidRPr="009A0F38">
        <w:t xml:space="preserve"> Police. The Mandatory Reporting Service then conducts an initial assessment to decide on the next steps in relation to the child, including determining if any immediate action is required to protect the child’s safety. This may include referring the matter to a child protection district office for further investigation. You may be contacted by </w:t>
      </w:r>
      <w:r w:rsidR="006F7728">
        <w:t xml:space="preserve">the </w:t>
      </w:r>
      <w:r w:rsidRPr="009A0F38">
        <w:t>W</w:t>
      </w:r>
      <w:r w:rsidR="006F7728">
        <w:t xml:space="preserve">estern </w:t>
      </w:r>
      <w:r w:rsidRPr="009A0F38">
        <w:t>A</w:t>
      </w:r>
      <w:r w:rsidR="006F7728">
        <w:t>ustralia</w:t>
      </w:r>
      <w:r w:rsidRPr="009A0F38">
        <w:t xml:space="preserve"> Police and/or the Department of Communities for further information after submitting a mandatory report</w:t>
      </w:r>
      <w:r w:rsidR="006C4059">
        <w:t>.</w:t>
      </w:r>
    </w:p>
    <w:p w14:paraId="2EE7E917" w14:textId="1764F55A" w:rsidR="009A0F38" w:rsidRPr="00603355" w:rsidRDefault="00AB56B5" w:rsidP="00AB56B5">
      <w:pPr>
        <w:pStyle w:val="Heading3"/>
        <w:numPr>
          <w:ilvl w:val="0"/>
          <w:numId w:val="25"/>
        </w:numPr>
        <w:jc w:val="both"/>
        <w:rPr>
          <w:rFonts w:eastAsia="Calibri"/>
        </w:rPr>
      </w:pPr>
      <w:bookmarkStart w:id="34" w:name="q13"/>
      <w:bookmarkStart w:id="35" w:name="_Hlk86744643"/>
      <w:r>
        <w:rPr>
          <w:rFonts w:eastAsia="Calibri"/>
        </w:rPr>
        <w:t xml:space="preserve"> </w:t>
      </w:r>
      <w:r w:rsidR="009A0F38" w:rsidRPr="00603355">
        <w:rPr>
          <w:rFonts w:eastAsia="Calibri"/>
        </w:rPr>
        <w:t xml:space="preserve">How </w:t>
      </w:r>
      <w:r w:rsidR="00B556E3" w:rsidRPr="00603355">
        <w:rPr>
          <w:rFonts w:eastAsia="Calibri"/>
        </w:rPr>
        <w:t xml:space="preserve">will my identity </w:t>
      </w:r>
      <w:r w:rsidR="009A0F38" w:rsidRPr="00603355">
        <w:rPr>
          <w:rFonts w:eastAsia="Calibri"/>
        </w:rPr>
        <w:t>be protected if I make a mandatory report?</w:t>
      </w:r>
    </w:p>
    <w:bookmarkEnd w:id="34"/>
    <w:p w14:paraId="2E43DACF" w14:textId="1BAAFD15" w:rsidR="00E67F60" w:rsidRDefault="005B3E13" w:rsidP="00603355">
      <w:pPr>
        <w:pStyle w:val="BodyText"/>
      </w:pPr>
      <w:r w:rsidRPr="005B3E13">
        <w:t xml:space="preserve">Section 124F of the </w:t>
      </w:r>
      <w:r w:rsidRPr="005B3E13">
        <w:rPr>
          <w:i/>
          <w:iCs/>
        </w:rPr>
        <w:t>Children and Community Services Act 2004</w:t>
      </w:r>
      <w:r w:rsidRPr="005B3E13">
        <w:t xml:space="preserve"> </w:t>
      </w:r>
      <w:r w:rsidR="00706FF2">
        <w:t xml:space="preserve">has </w:t>
      </w:r>
      <w:r w:rsidRPr="005B3E13">
        <w:t xml:space="preserve">strict provisions relating to the confidentiality of the identity </w:t>
      </w:r>
      <w:bookmarkEnd w:id="35"/>
      <w:r w:rsidRPr="005B3E13">
        <w:t>of a mandatory reporter. Anyone who becomes aware of the identity of a mandatory reporter must not disclose identifying information to another person unless an exception under that section applies. The maximum penalty is a fine of $24</w:t>
      </w:r>
      <w:r w:rsidR="006F7728">
        <w:t>,</w:t>
      </w:r>
      <w:r w:rsidRPr="005B3E13">
        <w:t>000 and imprisonment for 2 years.</w:t>
      </w:r>
    </w:p>
    <w:p w14:paraId="591D2B11" w14:textId="7855F3E5" w:rsidR="00B556E3" w:rsidRPr="009A0F38" w:rsidRDefault="00AB56B5" w:rsidP="00AB56B5">
      <w:pPr>
        <w:pStyle w:val="Heading3"/>
        <w:numPr>
          <w:ilvl w:val="0"/>
          <w:numId w:val="25"/>
        </w:numPr>
        <w:jc w:val="both"/>
        <w:rPr>
          <w:lang w:val="en-AU"/>
        </w:rPr>
      </w:pPr>
      <w:bookmarkStart w:id="36" w:name="q14"/>
      <w:r>
        <w:rPr>
          <w:lang w:val="en-AU"/>
        </w:rPr>
        <w:t xml:space="preserve"> </w:t>
      </w:r>
      <w:r w:rsidR="00E67F60" w:rsidRPr="009A0F38">
        <w:rPr>
          <w:lang w:val="en-AU"/>
        </w:rPr>
        <w:t xml:space="preserve">How </w:t>
      </w:r>
      <w:r w:rsidR="00E67F60">
        <w:rPr>
          <w:lang w:val="en-AU"/>
        </w:rPr>
        <w:t xml:space="preserve">will I be protected from liability if I make a mandatory report? </w:t>
      </w:r>
      <w:bookmarkEnd w:id="36"/>
    </w:p>
    <w:p w14:paraId="45A2CFF2" w14:textId="09BBDF68" w:rsidR="00B556E3" w:rsidRDefault="00B556E3" w:rsidP="005304A0">
      <w:r>
        <w:t>Section 129</w:t>
      </w:r>
      <w:r w:rsidR="00FA0185">
        <w:t>(2)</w:t>
      </w:r>
      <w:r>
        <w:t xml:space="preserve"> of the </w:t>
      </w:r>
      <w:r>
        <w:rPr>
          <w:i/>
          <w:iCs/>
        </w:rPr>
        <w:t xml:space="preserve">Children and Community Services Act 2004 </w:t>
      </w:r>
      <w:r>
        <w:t>provides protection for mandatory reporters from liability. This section provides that mandatory reporters who make a report under section 124</w:t>
      </w:r>
      <w:proofErr w:type="gramStart"/>
      <w:r>
        <w:t>B(</w:t>
      </w:r>
      <w:proofErr w:type="gramEnd"/>
      <w:r>
        <w:t>1) in good faith:</w:t>
      </w:r>
    </w:p>
    <w:p w14:paraId="121050C2" w14:textId="59A02253" w:rsidR="00B556E3" w:rsidRDefault="00B556E3" w:rsidP="00603355">
      <w:pPr>
        <w:pStyle w:val="ListParagraph"/>
        <w:numPr>
          <w:ilvl w:val="0"/>
          <w:numId w:val="11"/>
        </w:numPr>
      </w:pPr>
      <w:r>
        <w:t>Do not incur any civil or criminal liability; and</w:t>
      </w:r>
    </w:p>
    <w:p w14:paraId="16F6CDCA" w14:textId="77777777" w:rsidR="00B556E3" w:rsidRDefault="00B556E3" w:rsidP="00603355">
      <w:pPr>
        <w:pStyle w:val="ListParagraph"/>
        <w:numPr>
          <w:ilvl w:val="0"/>
          <w:numId w:val="11"/>
        </w:numPr>
      </w:pPr>
      <w:r>
        <w:t xml:space="preserve">Are not to be taken as having breached any duty of confidentiality; and </w:t>
      </w:r>
    </w:p>
    <w:p w14:paraId="15417169" w14:textId="285E0BB9" w:rsidR="00B556E3" w:rsidRDefault="00B556E3" w:rsidP="00603355">
      <w:pPr>
        <w:pStyle w:val="ListParagraph"/>
        <w:numPr>
          <w:ilvl w:val="0"/>
          <w:numId w:val="11"/>
        </w:numPr>
      </w:pPr>
      <w:r>
        <w:t xml:space="preserve">Are taken to have </w:t>
      </w:r>
      <w:r w:rsidR="00FA0185">
        <w:t xml:space="preserve">not </w:t>
      </w:r>
      <w:r>
        <w:t xml:space="preserve">breached any professional conduct principles. </w:t>
      </w:r>
    </w:p>
    <w:p w14:paraId="3F84CD67" w14:textId="3B244C04" w:rsidR="00B556E3" w:rsidRPr="00603355" w:rsidRDefault="00AB56B5" w:rsidP="00AB56B5">
      <w:pPr>
        <w:pStyle w:val="Heading3"/>
        <w:numPr>
          <w:ilvl w:val="0"/>
          <w:numId w:val="25"/>
        </w:numPr>
        <w:jc w:val="both"/>
        <w:rPr>
          <w:rFonts w:eastAsia="Calibri"/>
        </w:rPr>
      </w:pPr>
      <w:bookmarkStart w:id="37" w:name="q15"/>
      <w:r>
        <w:rPr>
          <w:rFonts w:eastAsia="Calibri"/>
        </w:rPr>
        <w:t xml:space="preserve"> </w:t>
      </w:r>
      <w:r w:rsidR="00B556E3" w:rsidRPr="00603355">
        <w:rPr>
          <w:rFonts w:eastAsia="Calibri"/>
        </w:rPr>
        <w:t xml:space="preserve">What if I am a mandatory reporter of child sexual abuse but have concerns about the wellbeing of a child due to physical, emotional abuse or neglect? </w:t>
      </w:r>
      <w:bookmarkEnd w:id="37"/>
    </w:p>
    <w:p w14:paraId="16632141" w14:textId="2E8210CB" w:rsidR="00B556E3" w:rsidRDefault="00B556E3" w:rsidP="00603355">
      <w:pPr>
        <w:pStyle w:val="BodyText"/>
      </w:pPr>
      <w:r>
        <w:t>If you are mandatory reporter of child sexual abuse but have concerns about the wellbeing of a child due to physical, or emotional abuse or neglect, including exposure to family and</w:t>
      </w:r>
      <w:r w:rsidR="00853035">
        <w:t xml:space="preserve"> </w:t>
      </w:r>
      <w:r>
        <w:t>domestic violence</w:t>
      </w:r>
      <w:r w:rsidR="00706FF2">
        <w:t>,</w:t>
      </w:r>
      <w:r>
        <w:t xml:space="preserve"> it is not mandatory under the </w:t>
      </w:r>
      <w:r w:rsidRPr="00DB0CDA">
        <w:rPr>
          <w:i/>
          <w:iCs/>
        </w:rPr>
        <w:t>Children and Community Services Act 2004</w:t>
      </w:r>
      <w:r>
        <w:t xml:space="preserve"> for you to report your concerns. However, you can and should notify the Department </w:t>
      </w:r>
      <w:r>
        <w:lastRenderedPageBreak/>
        <w:t xml:space="preserve">of Communities to enable authorities to assess the circumstances and take action to protect the child and other children where necessary. </w:t>
      </w:r>
    </w:p>
    <w:p w14:paraId="3626BF95" w14:textId="7BEE4448" w:rsidR="00B556E3" w:rsidRDefault="00B556E3" w:rsidP="00603355">
      <w:pPr>
        <w:pStyle w:val="BodyText"/>
      </w:pPr>
      <w:r>
        <w:t xml:space="preserve">People who voluntarily notify </w:t>
      </w:r>
      <w:r w:rsidR="00AB56B5">
        <w:t>Communities</w:t>
      </w:r>
      <w:r>
        <w:t xml:space="preserve"> in good faith about concerns for a child are protected under the legislation and confidentiality provisions </w:t>
      </w:r>
      <w:proofErr w:type="gramStart"/>
      <w:r>
        <w:t>similar to</w:t>
      </w:r>
      <w:proofErr w:type="gramEnd"/>
      <w:r>
        <w:t xml:space="preserve"> mandatory reporters apply in the </w:t>
      </w:r>
      <w:r w:rsidRPr="002B3AB3">
        <w:rPr>
          <w:i/>
          <w:iCs/>
        </w:rPr>
        <w:t>Children and Community Services Act 2004</w:t>
      </w:r>
      <w:r>
        <w:t xml:space="preserve">.   </w:t>
      </w:r>
    </w:p>
    <w:p w14:paraId="53F0DE72" w14:textId="703E1583" w:rsidR="001D249A" w:rsidRDefault="001D249A" w:rsidP="001D249A">
      <w:pPr>
        <w:pStyle w:val="BodyText"/>
      </w:pPr>
      <w:bookmarkStart w:id="38" w:name="_Hlk114653678"/>
      <w:r>
        <w:t xml:space="preserve">If you are concerned about a child’s wellbeing, but are not making a mandatory report, </w:t>
      </w:r>
      <w:r w:rsidR="00F84A28">
        <w:t xml:space="preserve">please </w:t>
      </w:r>
      <w:r w:rsidR="00F84A28" w:rsidRPr="00F84A28">
        <w:t xml:space="preserve">visit Communities’ </w:t>
      </w:r>
      <w:hyperlink r:id="rId19" w:history="1">
        <w:r w:rsidR="00F84A28" w:rsidRPr="00F84A28">
          <w:rPr>
            <w:rStyle w:val="Hyperlink"/>
          </w:rPr>
          <w:t>Child Protection webpage</w:t>
        </w:r>
      </w:hyperlink>
      <w:r w:rsidR="00F84A28" w:rsidRPr="00F84A28">
        <w:t xml:space="preserve"> for contact options</w:t>
      </w:r>
      <w:r>
        <w:t>.</w:t>
      </w:r>
    </w:p>
    <w:p w14:paraId="13F953AA" w14:textId="267D66C7" w:rsidR="00E67F60" w:rsidRPr="00603355" w:rsidRDefault="00E67F60" w:rsidP="00AB56B5">
      <w:pPr>
        <w:pStyle w:val="Heading3"/>
        <w:numPr>
          <w:ilvl w:val="0"/>
          <w:numId w:val="25"/>
        </w:numPr>
        <w:jc w:val="both"/>
        <w:rPr>
          <w:rFonts w:eastAsia="Calibri"/>
        </w:rPr>
      </w:pPr>
      <w:bookmarkStart w:id="39" w:name="q16"/>
      <w:bookmarkStart w:id="40" w:name="_Hlk86747252"/>
      <w:bookmarkEnd w:id="38"/>
      <w:r w:rsidRPr="00603355">
        <w:rPr>
          <w:rFonts w:eastAsia="Calibri"/>
        </w:rPr>
        <w:t xml:space="preserve">What if I am not a mandatory reporter but want to report a concern in relation to </w:t>
      </w:r>
      <w:r w:rsidR="00920F5D">
        <w:rPr>
          <w:rFonts w:eastAsia="Calibri"/>
        </w:rPr>
        <w:t xml:space="preserve">a </w:t>
      </w:r>
      <w:r w:rsidRPr="00603355">
        <w:rPr>
          <w:rFonts w:eastAsia="Calibri"/>
        </w:rPr>
        <w:t>child?</w:t>
      </w:r>
      <w:bookmarkEnd w:id="39"/>
      <w:bookmarkEnd w:id="40"/>
    </w:p>
    <w:p w14:paraId="216CD654" w14:textId="5075C882" w:rsidR="00DB7F5F" w:rsidRDefault="00706FF2" w:rsidP="00603355">
      <w:pPr>
        <w:pStyle w:val="BodyText"/>
      </w:pPr>
      <w:r>
        <w:t>As above, a</w:t>
      </w:r>
      <w:r w:rsidR="00DB7F5F">
        <w:t xml:space="preserve">nyone can and should notify the Department of Communities if they have </w:t>
      </w:r>
      <w:r w:rsidR="00DB7F5F" w:rsidRPr="001F3998">
        <w:t>concerns about the wellbeing of a child</w:t>
      </w:r>
      <w:r w:rsidR="00DB7F5F">
        <w:t xml:space="preserve">. This enables authorities to assess the circumstances and take action to protect the child and other children where necessary. </w:t>
      </w:r>
    </w:p>
    <w:p w14:paraId="69415A96" w14:textId="77777777" w:rsidR="00756152" w:rsidRDefault="00DB7F5F" w:rsidP="00603355">
      <w:pPr>
        <w:pStyle w:val="BodyText"/>
      </w:pPr>
      <w:r>
        <w:t>Just like mandatory report</w:t>
      </w:r>
      <w:r w:rsidR="00DB0CDA">
        <w:t>ers</w:t>
      </w:r>
      <w:r>
        <w:t xml:space="preserve">, people who voluntarily notify </w:t>
      </w:r>
      <w:r w:rsidR="00AB56B5">
        <w:t>Communities</w:t>
      </w:r>
      <w:r>
        <w:t xml:space="preserve"> in good faith about concerns for a child are protected under the legislation and similar confidentiality provisions apply</w:t>
      </w:r>
      <w:r w:rsidR="0097390E">
        <w:t xml:space="preserve"> in the </w:t>
      </w:r>
      <w:r w:rsidR="0097390E" w:rsidRPr="002B3AB3">
        <w:rPr>
          <w:i/>
          <w:iCs/>
        </w:rPr>
        <w:t>Children and Community Services Act 2004</w:t>
      </w:r>
      <w:r>
        <w:t xml:space="preserve">. </w:t>
      </w:r>
    </w:p>
    <w:p w14:paraId="37CE7FA7" w14:textId="10AC17BA" w:rsidR="00DB7F5F" w:rsidRPr="005B3E13" w:rsidRDefault="00F84A28" w:rsidP="00F84A28">
      <w:pPr>
        <w:pStyle w:val="BodyText"/>
      </w:pPr>
      <w:r>
        <w:t xml:space="preserve">If you are concerned about a child’s wellbeing, but are not making a mandatory report, please </w:t>
      </w:r>
      <w:r w:rsidRPr="00F84A28">
        <w:t xml:space="preserve">visit Communities’ </w:t>
      </w:r>
      <w:hyperlink r:id="rId20" w:history="1">
        <w:r w:rsidRPr="00F84A28">
          <w:rPr>
            <w:rStyle w:val="Hyperlink"/>
          </w:rPr>
          <w:t>Child Protection webpage</w:t>
        </w:r>
      </w:hyperlink>
      <w:r w:rsidRPr="00F84A28">
        <w:t xml:space="preserve"> for contact options</w:t>
      </w:r>
      <w:r>
        <w:t>.</w:t>
      </w:r>
      <w:bookmarkEnd w:id="5"/>
      <w:bookmarkEnd w:id="6"/>
      <w:bookmarkEnd w:id="7"/>
    </w:p>
    <w:sectPr w:rsidR="00DB7F5F" w:rsidRPr="005B3E13" w:rsidSect="00130DDC">
      <w:headerReference w:type="even" r:id="rId21"/>
      <w:headerReference w:type="default" r:id="rId22"/>
      <w:footerReference w:type="default" r:id="rId23"/>
      <w:headerReference w:type="first" r:id="rId24"/>
      <w:footerReference w:type="first" r:id="rId25"/>
      <w:pgSz w:w="11900" w:h="16840" w:code="9"/>
      <w:pgMar w:top="1418" w:right="1134" w:bottom="1985" w:left="1134" w:header="0" w:footer="549" w:gutter="0"/>
      <w:pgNumType w:start="1"/>
      <w:cols w:space="567"/>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3938A" w14:textId="77777777" w:rsidR="00E777B5" w:rsidRDefault="00E777B5" w:rsidP="00D41211">
      <w:r>
        <w:separator/>
      </w:r>
    </w:p>
  </w:endnote>
  <w:endnote w:type="continuationSeparator" w:id="0">
    <w:p w14:paraId="604F9821" w14:textId="77777777" w:rsidR="00E777B5" w:rsidRDefault="00E777B5" w:rsidP="00D41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bson">
    <w:altName w:val="Arial"/>
    <w:panose1 w:val="00000000000000000000"/>
    <w:charset w:val="00"/>
    <w:family w:val="modern"/>
    <w:notTrueType/>
    <w:pitch w:val="variable"/>
    <w:sig w:usb0="A000002F" w:usb1="5000004A" w:usb2="00000000" w:usb3="00000000" w:csb0="00000093" w:csb1="00000000"/>
  </w:font>
  <w:font w:name="Helvetica-Bold">
    <w:altName w:val="Arial"/>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436426"/>
      <w:docPartObj>
        <w:docPartGallery w:val="Page Numbers (Bottom of Page)"/>
        <w:docPartUnique/>
      </w:docPartObj>
    </w:sdtPr>
    <w:sdtEndPr>
      <w:rPr>
        <w:noProof/>
      </w:rPr>
    </w:sdtEndPr>
    <w:sdtContent>
      <w:p w14:paraId="466C2877" w14:textId="56DBA77B" w:rsidR="002D33DC" w:rsidRDefault="002D33DC" w:rsidP="001D4C4E">
        <w:pPr>
          <w:pStyle w:val="Footer"/>
        </w:pPr>
        <w:r>
          <w:rPr>
            <w:noProof/>
          </w:rPr>
          <w:drawing>
            <wp:anchor distT="0" distB="0" distL="114300" distR="114300" simplePos="0" relativeHeight="251661312" behindDoc="1" locked="0" layoutInCell="1" allowOverlap="1" wp14:anchorId="43B4F8D8" wp14:editId="48F80C96">
              <wp:simplePos x="0" y="0"/>
              <wp:positionH relativeFrom="page">
                <wp:align>right</wp:align>
              </wp:positionH>
              <wp:positionV relativeFrom="paragraph">
                <wp:posOffset>-736979</wp:posOffset>
              </wp:positionV>
              <wp:extent cx="7543800" cy="1599507"/>
              <wp:effectExtent l="0" t="0" r="0" b="127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062-RC-Responses-to-Child-Sexual-Abuse-Footer-1.jpg"/>
                      <pic:cNvPicPr/>
                    </pic:nvPicPr>
                    <pic:blipFill>
                      <a:blip r:embed="rId1">
                        <a:extLst>
                          <a:ext uri="{28A0092B-C50C-407E-A947-70E740481C1C}">
                            <a14:useLocalDpi xmlns:a14="http://schemas.microsoft.com/office/drawing/2010/main" val="0"/>
                          </a:ext>
                        </a:extLst>
                      </a:blip>
                      <a:stretch>
                        <a:fillRect/>
                      </a:stretch>
                    </pic:blipFill>
                    <pic:spPr>
                      <a:xfrm>
                        <a:off x="0" y="0"/>
                        <a:ext cx="7543800" cy="1599507"/>
                      </a:xfrm>
                      <a:prstGeom prst="rect">
                        <a:avLst/>
                      </a:prstGeom>
                    </pic:spPr>
                  </pic:pic>
                </a:graphicData>
              </a:graphic>
              <wp14:sizeRelH relativeFrom="margin">
                <wp14:pctWidth>0</wp14:pctWidth>
              </wp14:sizeRelH>
              <wp14:sizeRelV relativeFrom="margin">
                <wp14:pctHeight>0</wp14:pctHeight>
              </wp14:sizeRelV>
            </wp:anchor>
          </w:drawing>
        </w:r>
      </w:p>
      <w:p w14:paraId="41DA3476" w14:textId="77777777" w:rsidR="002D33DC" w:rsidRDefault="002D33DC" w:rsidP="001D4C4E">
        <w:pPr>
          <w:pStyle w:val="Footer"/>
        </w:pPr>
      </w:p>
      <w:p w14:paraId="34FC946C" w14:textId="4B0A83DE" w:rsidR="007F71DE" w:rsidRPr="003E343C" w:rsidRDefault="003E343C" w:rsidP="001D4C4E">
        <w:pPr>
          <w:pStyle w:val="Footer"/>
          <w:rPr>
            <w:rStyle w:val="PageNumber"/>
            <w:sz w:val="20"/>
          </w:rPr>
        </w:pPr>
        <w:r w:rsidRPr="001D4C4E">
          <w:fldChar w:fldCharType="begin"/>
        </w:r>
        <w:r w:rsidRPr="001D4C4E">
          <w:instrText xml:space="preserve"> PAGE   \* MERGEFORMAT </w:instrText>
        </w:r>
        <w:r w:rsidRPr="001D4C4E">
          <w:fldChar w:fldCharType="separate"/>
        </w:r>
        <w:r w:rsidR="00EE3247">
          <w:rPr>
            <w:noProof/>
          </w:rPr>
          <w:t>5</w:t>
        </w:r>
        <w:r w:rsidRPr="001D4C4E">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1089467"/>
      <w:docPartObj>
        <w:docPartGallery w:val="Page Numbers (Bottom of Page)"/>
        <w:docPartUnique/>
      </w:docPartObj>
    </w:sdtPr>
    <w:sdtEndPr>
      <w:rPr>
        <w:noProof/>
      </w:rPr>
    </w:sdtEndPr>
    <w:sdtContent>
      <w:p w14:paraId="74510B65" w14:textId="00D12268" w:rsidR="00811AFF" w:rsidRPr="00811AFF" w:rsidRDefault="002D33DC" w:rsidP="00811AFF">
        <w:pPr>
          <w:pStyle w:val="Footer"/>
        </w:pPr>
        <w:r>
          <w:rPr>
            <w:noProof/>
          </w:rPr>
          <w:drawing>
            <wp:anchor distT="0" distB="0" distL="114300" distR="114300" simplePos="0" relativeHeight="251659264" behindDoc="1" locked="0" layoutInCell="1" allowOverlap="1" wp14:anchorId="7221A9B3" wp14:editId="3BE48170">
              <wp:simplePos x="0" y="0"/>
              <wp:positionH relativeFrom="margin">
                <wp:posOffset>-713740</wp:posOffset>
              </wp:positionH>
              <wp:positionV relativeFrom="paragraph">
                <wp:posOffset>-1059410</wp:posOffset>
              </wp:positionV>
              <wp:extent cx="7543800" cy="1599507"/>
              <wp:effectExtent l="0" t="0" r="0" b="127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062-RC-Responses-to-Child-Sexual-Abuse-Footer-1.jpg"/>
                      <pic:cNvPicPr/>
                    </pic:nvPicPr>
                    <pic:blipFill>
                      <a:blip r:embed="rId1">
                        <a:extLst>
                          <a:ext uri="{28A0092B-C50C-407E-A947-70E740481C1C}">
                            <a14:useLocalDpi xmlns:a14="http://schemas.microsoft.com/office/drawing/2010/main" val="0"/>
                          </a:ext>
                        </a:extLst>
                      </a:blip>
                      <a:stretch>
                        <a:fillRect/>
                      </a:stretch>
                    </pic:blipFill>
                    <pic:spPr>
                      <a:xfrm>
                        <a:off x="0" y="0"/>
                        <a:ext cx="7543800" cy="1599507"/>
                      </a:xfrm>
                      <a:prstGeom prst="rect">
                        <a:avLst/>
                      </a:prstGeom>
                    </pic:spPr>
                  </pic:pic>
                </a:graphicData>
              </a:graphic>
              <wp14:sizeRelH relativeFrom="margin">
                <wp14:pctWidth>0</wp14:pctWidth>
              </wp14:sizeRelH>
              <wp14:sizeRelV relativeFrom="margin">
                <wp14:pctHeight>0</wp14:pctHeight>
              </wp14:sizeRelV>
            </wp:anchor>
          </w:drawing>
        </w:r>
        <w:r w:rsidR="00811AFF" w:rsidRPr="001D4C4E">
          <w:fldChar w:fldCharType="begin"/>
        </w:r>
        <w:r w:rsidR="00811AFF" w:rsidRPr="001D4C4E">
          <w:instrText xml:space="preserve"> PAGE   \* MERGEFORMAT </w:instrText>
        </w:r>
        <w:r w:rsidR="00811AFF" w:rsidRPr="001D4C4E">
          <w:fldChar w:fldCharType="separate"/>
        </w:r>
        <w:r w:rsidR="00EE3247">
          <w:rPr>
            <w:noProof/>
          </w:rPr>
          <w:t>1</w:t>
        </w:r>
        <w:r w:rsidR="00811AFF" w:rsidRPr="001D4C4E">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6E6FD" w14:textId="77777777" w:rsidR="00E777B5" w:rsidRDefault="00E777B5" w:rsidP="00D41211">
      <w:r>
        <w:separator/>
      </w:r>
    </w:p>
  </w:footnote>
  <w:footnote w:type="continuationSeparator" w:id="0">
    <w:p w14:paraId="697984F0" w14:textId="77777777" w:rsidR="00E777B5" w:rsidRDefault="00E777B5" w:rsidP="00D41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9DC39" w14:textId="613575D9" w:rsidR="00611131" w:rsidRDefault="00611131">
    <w:pPr>
      <w:pStyle w:val="Header"/>
    </w:pPr>
    <w:r>
      <w:rPr>
        <w:noProof/>
      </w:rPr>
      <mc:AlternateContent>
        <mc:Choice Requires="wps">
          <w:drawing>
            <wp:anchor distT="0" distB="0" distL="0" distR="0" simplePos="0" relativeHeight="251663360" behindDoc="0" locked="0" layoutInCell="1" allowOverlap="1" wp14:anchorId="5AF6F0AE" wp14:editId="06E2F886">
              <wp:simplePos x="635" y="635"/>
              <wp:positionH relativeFrom="page">
                <wp:align>center</wp:align>
              </wp:positionH>
              <wp:positionV relativeFrom="page">
                <wp:align>top</wp:align>
              </wp:positionV>
              <wp:extent cx="643255" cy="450850"/>
              <wp:effectExtent l="0" t="0" r="4445" b="6350"/>
              <wp:wrapNone/>
              <wp:docPr id="129682582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50850"/>
                      </a:xfrm>
                      <a:prstGeom prst="rect">
                        <a:avLst/>
                      </a:prstGeom>
                      <a:noFill/>
                      <a:ln>
                        <a:noFill/>
                      </a:ln>
                    </wps:spPr>
                    <wps:txbx>
                      <w:txbxContent>
                        <w:p w14:paraId="532D17FD" w14:textId="03FE16E3" w:rsidR="00611131" w:rsidRPr="00611131" w:rsidRDefault="00611131" w:rsidP="00611131">
                          <w:pPr>
                            <w:spacing w:after="0"/>
                            <w:rPr>
                              <w:rFonts w:ascii="Calibri" w:eastAsia="Calibri" w:hAnsi="Calibri" w:cs="Calibri"/>
                              <w:noProof/>
                              <w:color w:val="FF0000"/>
                              <w:sz w:val="28"/>
                              <w:szCs w:val="28"/>
                            </w:rPr>
                          </w:pPr>
                          <w:r w:rsidRPr="00611131">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F6F0AE" id="_x0000_t202" coordsize="21600,21600" o:spt="202" path="m,l,21600r21600,l21600,xe">
              <v:stroke joinstyle="miter"/>
              <v:path gradientshapeok="t" o:connecttype="rect"/>
            </v:shapetype>
            <v:shape id="Text Box 2" o:spid="_x0000_s1027" type="#_x0000_t202" alt="OFFICIAL" style="position:absolute;margin-left:0;margin-top:0;width:50.65pt;height:35.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" filled="f" stroked="f">
              <v:textbox style="mso-fit-shape-to-text:t" inset="0,15pt,0,0">
                <w:txbxContent>
                  <w:p w14:paraId="532D17FD" w14:textId="03FE16E3" w:rsidR="00611131" w:rsidRPr="00611131" w:rsidRDefault="00611131" w:rsidP="00611131">
                    <w:pPr>
                      <w:spacing w:after="0"/>
                      <w:rPr>
                        <w:rFonts w:ascii="Calibri" w:eastAsia="Calibri" w:hAnsi="Calibri" w:cs="Calibri"/>
                        <w:noProof/>
                        <w:color w:val="FF0000"/>
                        <w:sz w:val="28"/>
                        <w:szCs w:val="28"/>
                      </w:rPr>
                    </w:pPr>
                    <w:r w:rsidRPr="00611131">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6FB5F" w14:textId="540C7ACF" w:rsidR="00104B99" w:rsidRDefault="00611131" w:rsidP="00104B99">
    <w:pPr>
      <w:ind w:left="-1134"/>
    </w:pPr>
    <w:r>
      <w:rPr>
        <w:noProof/>
        <w:lang w:eastAsia="en-AU"/>
      </w:rPr>
      <mc:AlternateContent>
        <mc:Choice Requires="wps">
          <w:drawing>
            <wp:anchor distT="0" distB="0" distL="0" distR="0" simplePos="0" relativeHeight="251664384" behindDoc="0" locked="0" layoutInCell="1" allowOverlap="1" wp14:anchorId="7DD0293E" wp14:editId="65C7CBCD">
              <wp:simplePos x="720725" y="635"/>
              <wp:positionH relativeFrom="page">
                <wp:align>center</wp:align>
              </wp:positionH>
              <wp:positionV relativeFrom="page">
                <wp:align>top</wp:align>
              </wp:positionV>
              <wp:extent cx="643255" cy="450850"/>
              <wp:effectExtent l="0" t="0" r="4445" b="6350"/>
              <wp:wrapNone/>
              <wp:docPr id="57664872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50850"/>
                      </a:xfrm>
                      <a:prstGeom prst="rect">
                        <a:avLst/>
                      </a:prstGeom>
                      <a:noFill/>
                      <a:ln>
                        <a:noFill/>
                      </a:ln>
                    </wps:spPr>
                    <wps:txbx>
                      <w:txbxContent>
                        <w:p w14:paraId="7DD12B72" w14:textId="5C7CB344" w:rsidR="00611131" w:rsidRPr="00611131" w:rsidRDefault="00611131" w:rsidP="00611131">
                          <w:pPr>
                            <w:spacing w:after="0"/>
                            <w:rPr>
                              <w:rFonts w:ascii="Calibri" w:eastAsia="Calibri" w:hAnsi="Calibri" w:cs="Calibri"/>
                              <w:noProof/>
                              <w:color w:val="FF0000"/>
                              <w:sz w:val="28"/>
                              <w:szCs w:val="28"/>
                            </w:rPr>
                          </w:pPr>
                          <w:r w:rsidRPr="00611131">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D0293E" id="_x0000_t202" coordsize="21600,21600" o:spt="202" path="m,l,21600r21600,l21600,xe">
              <v:stroke joinstyle="miter"/>
              <v:path gradientshapeok="t" o:connecttype="rect"/>
            </v:shapetype>
            <v:shape id="Text Box 3" o:spid="_x0000_s1028" type="#_x0000_t202" alt="OFFICIAL" style="position:absolute;left:0;text-align:left;margin-left:0;margin-top:0;width:50.65pt;height:35.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" filled="f" stroked="f">
              <v:textbox style="mso-fit-shape-to-text:t" inset="0,15pt,0,0">
                <w:txbxContent>
                  <w:p w14:paraId="7DD12B72" w14:textId="5C7CB344" w:rsidR="00611131" w:rsidRPr="00611131" w:rsidRDefault="00611131" w:rsidP="00611131">
                    <w:pPr>
                      <w:spacing w:after="0"/>
                      <w:rPr>
                        <w:rFonts w:ascii="Calibri" w:eastAsia="Calibri" w:hAnsi="Calibri" w:cs="Calibri"/>
                        <w:noProof/>
                        <w:color w:val="FF0000"/>
                        <w:sz w:val="28"/>
                        <w:szCs w:val="28"/>
                      </w:rPr>
                    </w:pPr>
                    <w:r w:rsidRPr="00611131">
                      <w:rPr>
                        <w:rFonts w:ascii="Calibri" w:eastAsia="Calibri" w:hAnsi="Calibri" w:cs="Calibri"/>
                        <w:noProof/>
                        <w:color w:val="FF0000"/>
                        <w:sz w:val="28"/>
                        <w:szCs w:val="28"/>
                      </w:rPr>
                      <w:t>OFFICIAL</w:t>
                    </w:r>
                  </w:p>
                </w:txbxContent>
              </v:textbox>
              <w10:wrap anchorx="page" anchory="page"/>
            </v:shape>
          </w:pict>
        </mc:Fallback>
      </mc:AlternateContent>
    </w:r>
    <w:r w:rsidR="0088370A">
      <w:rPr>
        <w:noProof/>
        <w:lang w:eastAsia="en-AU"/>
      </w:rPr>
      <w:drawing>
        <wp:inline distT="0" distB="0" distL="0" distR="0" wp14:anchorId="7E0349C0" wp14:editId="709206C8">
          <wp:extent cx="7612956" cy="723900"/>
          <wp:effectExtent l="0" t="0" r="7620" b="0"/>
          <wp:docPr id="30" name="Pictur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27269" cy="72526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95A77" w14:textId="51B37835" w:rsidR="00206816" w:rsidRDefault="00611131" w:rsidP="006C0114">
    <w:pPr>
      <w:pStyle w:val="nospace"/>
      <w:ind w:left="-1134"/>
    </w:pPr>
    <w:r>
      <w:rPr>
        <w:noProof/>
        <w:lang w:eastAsia="en-AU"/>
      </w:rPr>
      <mc:AlternateContent>
        <mc:Choice Requires="wps">
          <w:drawing>
            <wp:anchor distT="0" distB="0" distL="0" distR="0" simplePos="0" relativeHeight="251662336" behindDoc="0" locked="0" layoutInCell="1" allowOverlap="1" wp14:anchorId="6D1770CD" wp14:editId="546AC01F">
              <wp:simplePos x="723900" y="0"/>
              <wp:positionH relativeFrom="page">
                <wp:align>center</wp:align>
              </wp:positionH>
              <wp:positionV relativeFrom="page">
                <wp:align>top</wp:align>
              </wp:positionV>
              <wp:extent cx="643255" cy="450850"/>
              <wp:effectExtent l="0" t="0" r="4445" b="6350"/>
              <wp:wrapNone/>
              <wp:docPr id="81204416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50850"/>
                      </a:xfrm>
                      <a:prstGeom prst="rect">
                        <a:avLst/>
                      </a:prstGeom>
                      <a:noFill/>
                      <a:ln>
                        <a:noFill/>
                      </a:ln>
                    </wps:spPr>
                    <wps:txbx>
                      <w:txbxContent>
                        <w:p w14:paraId="6565200B" w14:textId="738B3BB5" w:rsidR="00611131" w:rsidRPr="00611131" w:rsidRDefault="00611131" w:rsidP="00611131">
                          <w:pPr>
                            <w:spacing w:after="0"/>
                            <w:rPr>
                              <w:rFonts w:ascii="Calibri" w:eastAsia="Calibri" w:hAnsi="Calibri" w:cs="Calibri"/>
                              <w:noProof/>
                              <w:color w:val="FF0000"/>
                              <w:sz w:val="28"/>
                              <w:szCs w:val="28"/>
                            </w:rPr>
                          </w:pPr>
                          <w:r w:rsidRPr="00611131">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1770CD" id="_x0000_t202" coordsize="21600,21600" o:spt="202" path="m,l,21600r21600,l21600,xe">
              <v:stroke joinstyle="miter"/>
              <v:path gradientshapeok="t" o:connecttype="rect"/>
            </v:shapetype>
            <v:shape id="_x0000_s1029" type="#_x0000_t202" alt="OFFICIAL" style="position:absolute;left:0;text-align:left;margin-left:0;margin-top:0;width:50.65pt;height:35.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" filled="f" stroked="f">
              <v:textbox style="mso-fit-shape-to-text:t" inset="0,15pt,0,0">
                <w:txbxContent>
                  <w:p w14:paraId="6565200B" w14:textId="738B3BB5" w:rsidR="00611131" w:rsidRPr="00611131" w:rsidRDefault="00611131" w:rsidP="00611131">
                    <w:pPr>
                      <w:spacing w:after="0"/>
                      <w:rPr>
                        <w:rFonts w:ascii="Calibri" w:eastAsia="Calibri" w:hAnsi="Calibri" w:cs="Calibri"/>
                        <w:noProof/>
                        <w:color w:val="FF0000"/>
                        <w:sz w:val="28"/>
                        <w:szCs w:val="28"/>
                      </w:rPr>
                    </w:pPr>
                    <w:r w:rsidRPr="00611131">
                      <w:rPr>
                        <w:rFonts w:ascii="Calibri" w:eastAsia="Calibri" w:hAnsi="Calibri" w:cs="Calibri"/>
                        <w:noProof/>
                        <w:color w:val="FF0000"/>
                        <w:sz w:val="28"/>
                        <w:szCs w:val="28"/>
                      </w:rPr>
                      <w:t>OFFICIAL</w:t>
                    </w:r>
                  </w:p>
                </w:txbxContent>
              </v:textbox>
              <w10:wrap anchorx="page" anchory="page"/>
            </v:shape>
          </w:pict>
        </mc:Fallback>
      </mc:AlternateContent>
    </w:r>
    <w:r w:rsidR="0088370A">
      <w:rPr>
        <w:noProof/>
        <w:lang w:eastAsia="en-AU"/>
      </w:rPr>
      <w:drawing>
        <wp:inline distT="0" distB="0" distL="0" distR="0" wp14:anchorId="43FEA2FB" wp14:editId="73628C2C">
          <wp:extent cx="7574454" cy="1441450"/>
          <wp:effectExtent l="0" t="0" r="7620" b="6350"/>
          <wp:docPr id="14" name="Picture 1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0800" cy="1442658"/>
                  </a:xfrm>
                  <a:prstGeom prst="rect">
                    <a:avLst/>
                  </a:prstGeom>
                  <a:noFill/>
                  <a:ln>
                    <a:noFill/>
                  </a:ln>
                </pic:spPr>
              </pic:pic>
            </a:graphicData>
          </a:graphic>
        </wp:inline>
      </w:drawing>
    </w:r>
  </w:p>
  <w:p w14:paraId="79F48567" w14:textId="77777777" w:rsidR="006C0114" w:rsidRDefault="006C0114" w:rsidP="006C01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466AB906"/>
    <w:lvl w:ilvl="0">
      <w:start w:val="1"/>
      <w:numFmt w:val="decimal"/>
      <w:pStyle w:val="ListNumber"/>
      <w:lvlText w:val="%1."/>
      <w:lvlJc w:val="left"/>
      <w:pPr>
        <w:tabs>
          <w:tab w:val="num" w:pos="-76"/>
        </w:tabs>
        <w:ind w:left="-76" w:hanging="360"/>
      </w:pPr>
    </w:lvl>
  </w:abstractNum>
  <w:abstractNum w:abstractNumId="1" w15:restartNumberingAfterBreak="0">
    <w:nsid w:val="006D7CC6"/>
    <w:multiLevelType w:val="hybridMultilevel"/>
    <w:tmpl w:val="A8A65604"/>
    <w:lvl w:ilvl="0" w:tplc="14567DA0">
      <w:start w:val="4"/>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2CD7A0C"/>
    <w:multiLevelType w:val="hybridMultilevel"/>
    <w:tmpl w:val="EF088BA8"/>
    <w:lvl w:ilvl="0" w:tplc="BF6079BA">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F151306"/>
    <w:multiLevelType w:val="hybridMultilevel"/>
    <w:tmpl w:val="F8149B00"/>
    <w:lvl w:ilvl="0" w:tplc="D5F81960">
      <w:start w:val="1"/>
      <w:numFmt w:val="lowerRoman"/>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2A1C2C33"/>
    <w:multiLevelType w:val="hybridMultilevel"/>
    <w:tmpl w:val="C3E80F06"/>
    <w:lvl w:ilvl="0" w:tplc="B6928B84">
      <w:start w:val="6"/>
      <w:numFmt w:val="decimal"/>
      <w:lvlText w:val="%1."/>
      <w:lvlJc w:val="left"/>
      <w:pPr>
        <w:ind w:left="360" w:hanging="360"/>
      </w:pPr>
      <w:rPr>
        <w:rFonts w:hint="default"/>
        <w:b/>
        <w:bCs/>
        <w:color w:val="2C5C86"/>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C4F1770"/>
    <w:multiLevelType w:val="multilevel"/>
    <w:tmpl w:val="9CAAC05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228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DB36E8D"/>
    <w:multiLevelType w:val="hybridMultilevel"/>
    <w:tmpl w:val="E660B22E"/>
    <w:lvl w:ilvl="0" w:tplc="43E29F9C">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E6054E1"/>
    <w:multiLevelType w:val="hybridMultilevel"/>
    <w:tmpl w:val="F5EE2D6A"/>
    <w:lvl w:ilvl="0" w:tplc="43E29F9C">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18210AC"/>
    <w:multiLevelType w:val="hybridMultilevel"/>
    <w:tmpl w:val="3C60BC36"/>
    <w:lvl w:ilvl="0" w:tplc="8AFA2614">
      <w:start w:val="3"/>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6145660"/>
    <w:multiLevelType w:val="hybridMultilevel"/>
    <w:tmpl w:val="333CFE00"/>
    <w:lvl w:ilvl="0" w:tplc="E042C98C">
      <w:start w:val="1"/>
      <w:numFmt w:val="lowerRoman"/>
      <w:lvlText w:val="(%1)"/>
      <w:lvlJc w:val="left"/>
      <w:pPr>
        <w:ind w:left="1211" w:hanging="360"/>
      </w:pPr>
      <w:rPr>
        <w:rFonts w:hint="default"/>
        <w:i w:val="0"/>
        <w:iCs w:val="0"/>
      </w:rPr>
    </w:lvl>
    <w:lvl w:ilvl="1" w:tplc="0C090019">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0" w15:restartNumberingAfterBreak="0">
    <w:nsid w:val="3BB43B4D"/>
    <w:multiLevelType w:val="multilevel"/>
    <w:tmpl w:val="B3A2D20A"/>
    <w:lvl w:ilvl="0">
      <w:start w:val="1"/>
      <w:numFmt w:val="decimal"/>
      <w:pStyle w:val="ListParagraph"/>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right"/>
      <w:pPr>
        <w:ind w:left="1362" w:hanging="228"/>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11" w15:restartNumberingAfterBreak="0">
    <w:nsid w:val="47F67886"/>
    <w:multiLevelType w:val="multilevel"/>
    <w:tmpl w:val="9ADC660E"/>
    <w:lvl w:ilvl="0">
      <w:start w:val="1"/>
      <w:numFmt w:val="bullet"/>
      <w:pStyle w:val="Bullet1"/>
      <w:lvlText w:val=""/>
      <w:lvlJc w:val="left"/>
      <w:pPr>
        <w:ind w:left="925" w:hanging="357"/>
      </w:pPr>
      <w:rPr>
        <w:rFonts w:ascii="Symbol" w:hAnsi="Symbol" w:hint="default"/>
        <w:color w:val="auto"/>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hint="default"/>
      </w:rPr>
    </w:lvl>
    <w:lvl w:ilvl="8">
      <w:start w:val="1"/>
      <w:numFmt w:val="bullet"/>
      <w:lvlText w:val=""/>
      <w:lvlJc w:val="left"/>
      <w:pPr>
        <w:ind w:left="3213" w:hanging="357"/>
      </w:pPr>
      <w:rPr>
        <w:rFonts w:ascii="Wingdings" w:hAnsi="Wingdings" w:hint="default"/>
      </w:rPr>
    </w:lvl>
  </w:abstractNum>
  <w:abstractNum w:abstractNumId="12" w15:restartNumberingAfterBreak="0">
    <w:nsid w:val="49824DCD"/>
    <w:multiLevelType w:val="hybridMultilevel"/>
    <w:tmpl w:val="D25800A8"/>
    <w:lvl w:ilvl="0" w:tplc="D5F81960">
      <w:start w:val="1"/>
      <w:numFmt w:val="lowerRoman"/>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4F703FD3"/>
    <w:multiLevelType w:val="hybridMultilevel"/>
    <w:tmpl w:val="55F6216C"/>
    <w:lvl w:ilvl="0" w:tplc="8364158C">
      <w:start w:val="1"/>
      <w:numFmt w:val="lowerLetter"/>
      <w:lvlText w:val="(%1)"/>
      <w:lvlJc w:val="left"/>
      <w:pPr>
        <w:ind w:left="360" w:hanging="360"/>
      </w:pPr>
      <w:rPr>
        <w:rFonts w:ascii="Arial" w:eastAsia="Arial" w:hAnsi="Arial" w:cs="Arial"/>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51961FD5"/>
    <w:multiLevelType w:val="hybridMultilevel"/>
    <w:tmpl w:val="46268ECA"/>
    <w:lvl w:ilvl="0" w:tplc="ADE01926">
      <w:start w:val="1"/>
      <w:numFmt w:val="lowerLetter"/>
      <w:lvlText w:val="(%1)"/>
      <w:lvlJc w:val="left"/>
      <w:pPr>
        <w:ind w:left="360" w:hanging="360"/>
      </w:pPr>
      <w:rPr>
        <w:rFonts w:hint="default"/>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57883D19"/>
    <w:multiLevelType w:val="hybridMultilevel"/>
    <w:tmpl w:val="6A105ACE"/>
    <w:lvl w:ilvl="0" w:tplc="0128A664">
      <w:start w:val="1"/>
      <w:numFmt w:val="bullet"/>
      <w:pStyle w:val="Bullet2"/>
      <w:lvlText w:val="o"/>
      <w:lvlJc w:val="left"/>
      <w:pPr>
        <w:ind w:left="1211" w:hanging="360"/>
      </w:pPr>
      <w:rPr>
        <w:rFonts w:ascii="Courier New" w:hAnsi="Courier New" w:cs="Courier New" w:hint="default"/>
        <w:b w:val="0"/>
        <w:i w:val="0"/>
        <w:color w:val="auto"/>
        <w:sz w:val="22"/>
      </w:rPr>
    </w:lvl>
    <w:lvl w:ilvl="1" w:tplc="04090003">
      <w:start w:val="1"/>
      <w:numFmt w:val="bullet"/>
      <w:lvlText w:val="o"/>
      <w:lvlJc w:val="left"/>
      <w:pPr>
        <w:ind w:left="2234" w:hanging="360"/>
      </w:pPr>
      <w:rPr>
        <w:rFonts w:ascii="Courier New" w:hAnsi="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16" w15:restartNumberingAfterBreak="0">
    <w:nsid w:val="5DE9742D"/>
    <w:multiLevelType w:val="hybridMultilevel"/>
    <w:tmpl w:val="659EFB2E"/>
    <w:lvl w:ilvl="0" w:tplc="BEB263AA">
      <w:start w:val="4"/>
      <w:numFmt w:val="decimal"/>
      <w:lvlText w:val="%1."/>
      <w:lvlJc w:val="left"/>
      <w:pPr>
        <w:ind w:left="360" w:hanging="360"/>
      </w:pPr>
      <w:rPr>
        <w:rFonts w:hint="default"/>
        <w:b w:val="0"/>
        <w:bCs w:val="0"/>
        <w:color w:val="000000" w:themeColor="text1"/>
        <w:sz w:val="24"/>
        <w:szCs w:val="24"/>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5F9E0A1B"/>
    <w:multiLevelType w:val="hybridMultilevel"/>
    <w:tmpl w:val="AEC2B3EA"/>
    <w:lvl w:ilvl="0" w:tplc="51348E7E">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620B7C82"/>
    <w:multiLevelType w:val="hybridMultilevel"/>
    <w:tmpl w:val="6F904EF0"/>
    <w:lvl w:ilvl="0" w:tplc="D5F81960">
      <w:start w:val="1"/>
      <w:numFmt w:val="lowerRoman"/>
      <w:lvlText w:val="(%1)"/>
      <w:lvlJc w:val="left"/>
      <w:pPr>
        <w:ind w:left="1080" w:hanging="360"/>
      </w:pPr>
      <w:rPr>
        <w:rFonts w:hint="default"/>
      </w:rPr>
    </w:lvl>
    <w:lvl w:ilvl="1" w:tplc="2F1E0986">
      <w:start w:val="1"/>
      <w:numFmt w:val="lowerRoman"/>
      <w:lvlText w:val="(%2)"/>
      <w:lvlJc w:val="left"/>
      <w:pPr>
        <w:ind w:left="2160" w:hanging="720"/>
      </w:pPr>
      <w:rPr>
        <w:rFonts w:hint="default"/>
      </w:rPr>
    </w:lvl>
    <w:lvl w:ilvl="2" w:tplc="C3704F6A">
      <w:start w:val="1"/>
      <w:numFmt w:val="lowerLetter"/>
      <w:lvlText w:val="(%3)"/>
      <w:lvlJc w:val="left"/>
      <w:pPr>
        <w:ind w:left="2700" w:hanging="36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63E46474"/>
    <w:multiLevelType w:val="hybridMultilevel"/>
    <w:tmpl w:val="079EB00A"/>
    <w:lvl w:ilvl="0" w:tplc="EAD0AB52">
      <w:start w:val="1"/>
      <w:numFmt w:val="bullet"/>
      <w:pStyle w:val="Bullet3"/>
      <w:lvlText w:val="»"/>
      <w:lvlJc w:val="left"/>
      <w:pPr>
        <w:tabs>
          <w:tab w:val="num" w:pos="850"/>
        </w:tabs>
        <w:ind w:left="850" w:hanging="283"/>
      </w:pPr>
      <w:rPr>
        <w:rFonts w:ascii="Gibson" w:hAnsi="Gibson"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271D03"/>
    <w:multiLevelType w:val="hybridMultilevel"/>
    <w:tmpl w:val="850C9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DEA74C2"/>
    <w:multiLevelType w:val="multilevel"/>
    <w:tmpl w:val="AF54DAA4"/>
    <w:styleLink w:val="Style1"/>
    <w:lvl w:ilvl="0">
      <w:start w:val="1"/>
      <w:numFmt w:val="none"/>
      <w:lvlText w:val="1."/>
      <w:lvlJc w:val="left"/>
      <w:pPr>
        <w:ind w:left="644"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2" w15:restartNumberingAfterBreak="0">
    <w:nsid w:val="77AB2264"/>
    <w:multiLevelType w:val="hybridMultilevel"/>
    <w:tmpl w:val="B19EB222"/>
    <w:lvl w:ilvl="0" w:tplc="45BA47FC">
      <w:start w:val="1"/>
      <w:numFmt w:val="lowerLetter"/>
      <w:lvlText w:val="(%1)"/>
      <w:lvlJc w:val="left"/>
      <w:pPr>
        <w:ind w:left="720" w:hanging="360"/>
      </w:pPr>
      <w:rPr>
        <w:rFonts w:hint="default"/>
        <w:sz w:val="24"/>
        <w:szCs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94E721C"/>
    <w:multiLevelType w:val="hybridMultilevel"/>
    <w:tmpl w:val="ADBCA6D4"/>
    <w:lvl w:ilvl="0" w:tplc="967CA54E">
      <w:start w:val="11"/>
      <w:numFmt w:val="bullet"/>
      <w:lvlText w:val="-"/>
      <w:lvlJc w:val="left"/>
      <w:pPr>
        <w:ind w:left="587" w:hanging="360"/>
      </w:pPr>
      <w:rPr>
        <w:rFonts w:ascii="Arial" w:eastAsiaTheme="minorEastAsia" w:hAnsi="Arial" w:cs="Arial" w:hint="default"/>
      </w:rPr>
    </w:lvl>
    <w:lvl w:ilvl="1" w:tplc="9A9CF1B6">
      <w:start w:val="1"/>
      <w:numFmt w:val="bullet"/>
      <w:lvlText w:val="o"/>
      <w:lvlJc w:val="left"/>
      <w:pPr>
        <w:ind w:left="1307" w:hanging="360"/>
      </w:pPr>
      <w:rPr>
        <w:rFonts w:ascii="Courier New" w:hAnsi="Courier New" w:cs="Courier New" w:hint="default"/>
        <w:color w:val="auto"/>
      </w:rPr>
    </w:lvl>
    <w:lvl w:ilvl="2" w:tplc="0C090005">
      <w:start w:val="1"/>
      <w:numFmt w:val="bullet"/>
      <w:lvlText w:val=""/>
      <w:lvlJc w:val="left"/>
      <w:pPr>
        <w:ind w:left="2027" w:hanging="360"/>
      </w:pPr>
      <w:rPr>
        <w:rFonts w:ascii="Wingdings" w:hAnsi="Wingdings" w:hint="default"/>
      </w:rPr>
    </w:lvl>
    <w:lvl w:ilvl="3" w:tplc="0C090001" w:tentative="1">
      <w:start w:val="1"/>
      <w:numFmt w:val="bullet"/>
      <w:lvlText w:val=""/>
      <w:lvlJc w:val="left"/>
      <w:pPr>
        <w:ind w:left="2747" w:hanging="360"/>
      </w:pPr>
      <w:rPr>
        <w:rFonts w:ascii="Symbol" w:hAnsi="Symbol" w:hint="default"/>
      </w:rPr>
    </w:lvl>
    <w:lvl w:ilvl="4" w:tplc="0C090003" w:tentative="1">
      <w:start w:val="1"/>
      <w:numFmt w:val="bullet"/>
      <w:lvlText w:val="o"/>
      <w:lvlJc w:val="left"/>
      <w:pPr>
        <w:ind w:left="3467" w:hanging="360"/>
      </w:pPr>
      <w:rPr>
        <w:rFonts w:ascii="Courier New" w:hAnsi="Courier New" w:cs="Courier New" w:hint="default"/>
      </w:rPr>
    </w:lvl>
    <w:lvl w:ilvl="5" w:tplc="0C090005" w:tentative="1">
      <w:start w:val="1"/>
      <w:numFmt w:val="bullet"/>
      <w:lvlText w:val=""/>
      <w:lvlJc w:val="left"/>
      <w:pPr>
        <w:ind w:left="4187" w:hanging="360"/>
      </w:pPr>
      <w:rPr>
        <w:rFonts w:ascii="Wingdings" w:hAnsi="Wingdings" w:hint="default"/>
      </w:rPr>
    </w:lvl>
    <w:lvl w:ilvl="6" w:tplc="0C090001" w:tentative="1">
      <w:start w:val="1"/>
      <w:numFmt w:val="bullet"/>
      <w:lvlText w:val=""/>
      <w:lvlJc w:val="left"/>
      <w:pPr>
        <w:ind w:left="4907" w:hanging="360"/>
      </w:pPr>
      <w:rPr>
        <w:rFonts w:ascii="Symbol" w:hAnsi="Symbol" w:hint="default"/>
      </w:rPr>
    </w:lvl>
    <w:lvl w:ilvl="7" w:tplc="0C090003" w:tentative="1">
      <w:start w:val="1"/>
      <w:numFmt w:val="bullet"/>
      <w:lvlText w:val="o"/>
      <w:lvlJc w:val="left"/>
      <w:pPr>
        <w:ind w:left="5627" w:hanging="360"/>
      </w:pPr>
      <w:rPr>
        <w:rFonts w:ascii="Courier New" w:hAnsi="Courier New" w:cs="Courier New" w:hint="default"/>
      </w:rPr>
    </w:lvl>
    <w:lvl w:ilvl="8" w:tplc="0C090005" w:tentative="1">
      <w:start w:val="1"/>
      <w:numFmt w:val="bullet"/>
      <w:lvlText w:val=""/>
      <w:lvlJc w:val="left"/>
      <w:pPr>
        <w:ind w:left="6347" w:hanging="360"/>
      </w:pPr>
      <w:rPr>
        <w:rFonts w:ascii="Wingdings" w:hAnsi="Wingdings" w:hint="default"/>
      </w:rPr>
    </w:lvl>
  </w:abstractNum>
  <w:abstractNum w:abstractNumId="24" w15:restartNumberingAfterBreak="0">
    <w:nsid w:val="7F0F4845"/>
    <w:multiLevelType w:val="hybridMultilevel"/>
    <w:tmpl w:val="A998C7BC"/>
    <w:lvl w:ilvl="0" w:tplc="43E29F9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500386112">
    <w:abstractNumId w:val="15"/>
  </w:num>
  <w:num w:numId="2" w16cid:durableId="1480269204">
    <w:abstractNumId w:val="19"/>
  </w:num>
  <w:num w:numId="3" w16cid:durableId="611783148">
    <w:abstractNumId w:val="0"/>
  </w:num>
  <w:num w:numId="4" w16cid:durableId="1286766209">
    <w:abstractNumId w:val="5"/>
  </w:num>
  <w:num w:numId="5" w16cid:durableId="472455749">
    <w:abstractNumId w:val="21"/>
  </w:num>
  <w:num w:numId="6" w16cid:durableId="1595940099">
    <w:abstractNumId w:val="10"/>
  </w:num>
  <w:num w:numId="7" w16cid:durableId="1804691008">
    <w:abstractNumId w:val="11"/>
  </w:num>
  <w:num w:numId="8" w16cid:durableId="924850250">
    <w:abstractNumId w:val="22"/>
  </w:num>
  <w:num w:numId="9" w16cid:durableId="1600604299">
    <w:abstractNumId w:val="16"/>
  </w:num>
  <w:num w:numId="10" w16cid:durableId="37777573">
    <w:abstractNumId w:val="14"/>
  </w:num>
  <w:num w:numId="11" w16cid:durableId="453523242">
    <w:abstractNumId w:val="20"/>
  </w:num>
  <w:num w:numId="12" w16cid:durableId="1569414330">
    <w:abstractNumId w:val="4"/>
  </w:num>
  <w:num w:numId="13" w16cid:durableId="1963338683">
    <w:abstractNumId w:val="8"/>
  </w:num>
  <w:num w:numId="14" w16cid:durableId="747459484">
    <w:abstractNumId w:val="23"/>
  </w:num>
  <w:num w:numId="15" w16cid:durableId="750392362">
    <w:abstractNumId w:val="13"/>
  </w:num>
  <w:num w:numId="16" w16cid:durableId="1532573562">
    <w:abstractNumId w:val="18"/>
  </w:num>
  <w:num w:numId="17" w16cid:durableId="1609508502">
    <w:abstractNumId w:val="3"/>
  </w:num>
  <w:num w:numId="18" w16cid:durableId="19624451">
    <w:abstractNumId w:val="9"/>
  </w:num>
  <w:num w:numId="19" w16cid:durableId="1513835535">
    <w:abstractNumId w:val="6"/>
  </w:num>
  <w:num w:numId="20" w16cid:durableId="896008691">
    <w:abstractNumId w:val="7"/>
  </w:num>
  <w:num w:numId="21" w16cid:durableId="302318159">
    <w:abstractNumId w:val="2"/>
  </w:num>
  <w:num w:numId="22" w16cid:durableId="469517034">
    <w:abstractNumId w:val="1"/>
  </w:num>
  <w:num w:numId="23" w16cid:durableId="669210938">
    <w:abstractNumId w:val="12"/>
  </w:num>
  <w:num w:numId="24" w16cid:durableId="1839416857">
    <w:abstractNumId w:val="10"/>
  </w:num>
  <w:num w:numId="25" w16cid:durableId="1867059476">
    <w:abstractNumId w:val="17"/>
  </w:num>
  <w:num w:numId="26" w16cid:durableId="1230075274">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9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defaultTableStyle w:val="TableStyle"/>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6C"/>
    <w:rsid w:val="00002A24"/>
    <w:rsid w:val="00002BB8"/>
    <w:rsid w:val="00006EC7"/>
    <w:rsid w:val="00010DA2"/>
    <w:rsid w:val="00014F53"/>
    <w:rsid w:val="0002361C"/>
    <w:rsid w:val="00025F3F"/>
    <w:rsid w:val="000338B3"/>
    <w:rsid w:val="000342E2"/>
    <w:rsid w:val="00047DD6"/>
    <w:rsid w:val="00060292"/>
    <w:rsid w:val="00063172"/>
    <w:rsid w:val="000635C2"/>
    <w:rsid w:val="00063A78"/>
    <w:rsid w:val="00063F98"/>
    <w:rsid w:val="00066CCF"/>
    <w:rsid w:val="00073216"/>
    <w:rsid w:val="00075D15"/>
    <w:rsid w:val="00075F81"/>
    <w:rsid w:val="00083942"/>
    <w:rsid w:val="00095A4D"/>
    <w:rsid w:val="000A161D"/>
    <w:rsid w:val="000B1741"/>
    <w:rsid w:val="000C1FE9"/>
    <w:rsid w:val="000C45FC"/>
    <w:rsid w:val="000C60EF"/>
    <w:rsid w:val="000D263F"/>
    <w:rsid w:val="000D29E2"/>
    <w:rsid w:val="000D7584"/>
    <w:rsid w:val="000E6A91"/>
    <w:rsid w:val="000F60E1"/>
    <w:rsid w:val="000F7A57"/>
    <w:rsid w:val="00103635"/>
    <w:rsid w:val="0010445F"/>
    <w:rsid w:val="00104B99"/>
    <w:rsid w:val="00111D6C"/>
    <w:rsid w:val="00116BBF"/>
    <w:rsid w:val="0012210F"/>
    <w:rsid w:val="001221FC"/>
    <w:rsid w:val="00123E91"/>
    <w:rsid w:val="00127199"/>
    <w:rsid w:val="00130DDC"/>
    <w:rsid w:val="00130FE2"/>
    <w:rsid w:val="0015048C"/>
    <w:rsid w:val="00151E19"/>
    <w:rsid w:val="0015261A"/>
    <w:rsid w:val="00156259"/>
    <w:rsid w:val="00161CC3"/>
    <w:rsid w:val="00167608"/>
    <w:rsid w:val="00167F21"/>
    <w:rsid w:val="00170CC9"/>
    <w:rsid w:val="001835A7"/>
    <w:rsid w:val="00186A8E"/>
    <w:rsid w:val="00190E93"/>
    <w:rsid w:val="001941AE"/>
    <w:rsid w:val="001A3B37"/>
    <w:rsid w:val="001A4F0D"/>
    <w:rsid w:val="001A5FFE"/>
    <w:rsid w:val="001A7E88"/>
    <w:rsid w:val="001B1DF5"/>
    <w:rsid w:val="001B4C4E"/>
    <w:rsid w:val="001B78B8"/>
    <w:rsid w:val="001B7FC8"/>
    <w:rsid w:val="001D249A"/>
    <w:rsid w:val="001D4C4E"/>
    <w:rsid w:val="001E0EF3"/>
    <w:rsid w:val="001E7BE4"/>
    <w:rsid w:val="001F350D"/>
    <w:rsid w:val="001F3998"/>
    <w:rsid w:val="001F483B"/>
    <w:rsid w:val="00203BF8"/>
    <w:rsid w:val="00203EFE"/>
    <w:rsid w:val="0020481B"/>
    <w:rsid w:val="00206816"/>
    <w:rsid w:val="00212411"/>
    <w:rsid w:val="00212F46"/>
    <w:rsid w:val="00235CE5"/>
    <w:rsid w:val="00235FFE"/>
    <w:rsid w:val="0023712C"/>
    <w:rsid w:val="00237B08"/>
    <w:rsid w:val="00240916"/>
    <w:rsid w:val="00240EE5"/>
    <w:rsid w:val="002455F2"/>
    <w:rsid w:val="00252B09"/>
    <w:rsid w:val="0025755F"/>
    <w:rsid w:val="0025760A"/>
    <w:rsid w:val="00257E1F"/>
    <w:rsid w:val="002619B7"/>
    <w:rsid w:val="00262A84"/>
    <w:rsid w:val="00273975"/>
    <w:rsid w:val="0027419D"/>
    <w:rsid w:val="00276A09"/>
    <w:rsid w:val="00276DC9"/>
    <w:rsid w:val="00277361"/>
    <w:rsid w:val="00280D8D"/>
    <w:rsid w:val="0028124B"/>
    <w:rsid w:val="00281683"/>
    <w:rsid w:val="00283350"/>
    <w:rsid w:val="002859BD"/>
    <w:rsid w:val="00286054"/>
    <w:rsid w:val="00296EB1"/>
    <w:rsid w:val="002A2148"/>
    <w:rsid w:val="002B174F"/>
    <w:rsid w:val="002B3AB3"/>
    <w:rsid w:val="002B52CA"/>
    <w:rsid w:val="002B7BDE"/>
    <w:rsid w:val="002C538D"/>
    <w:rsid w:val="002C6590"/>
    <w:rsid w:val="002C6CB1"/>
    <w:rsid w:val="002D0BF4"/>
    <w:rsid w:val="002D33DC"/>
    <w:rsid w:val="002D478E"/>
    <w:rsid w:val="002D50F7"/>
    <w:rsid w:val="002D6D83"/>
    <w:rsid w:val="002D7306"/>
    <w:rsid w:val="002D777E"/>
    <w:rsid w:val="002E05EC"/>
    <w:rsid w:val="00303C87"/>
    <w:rsid w:val="00304475"/>
    <w:rsid w:val="00306AFD"/>
    <w:rsid w:val="00314A45"/>
    <w:rsid w:val="00315515"/>
    <w:rsid w:val="003328EC"/>
    <w:rsid w:val="00347CA6"/>
    <w:rsid w:val="00353B45"/>
    <w:rsid w:val="00356D77"/>
    <w:rsid w:val="00356D91"/>
    <w:rsid w:val="00361CEC"/>
    <w:rsid w:val="00366710"/>
    <w:rsid w:val="00367FD9"/>
    <w:rsid w:val="00374E81"/>
    <w:rsid w:val="00375DA1"/>
    <w:rsid w:val="003775E4"/>
    <w:rsid w:val="003817DC"/>
    <w:rsid w:val="003909C6"/>
    <w:rsid w:val="00397A73"/>
    <w:rsid w:val="003A3D08"/>
    <w:rsid w:val="003A77CE"/>
    <w:rsid w:val="003C5E51"/>
    <w:rsid w:val="003D2AB3"/>
    <w:rsid w:val="003D5381"/>
    <w:rsid w:val="003D5FB8"/>
    <w:rsid w:val="003D6D61"/>
    <w:rsid w:val="003E1140"/>
    <w:rsid w:val="003E343C"/>
    <w:rsid w:val="003E7774"/>
    <w:rsid w:val="003F044D"/>
    <w:rsid w:val="003F238D"/>
    <w:rsid w:val="003F3D65"/>
    <w:rsid w:val="00401D09"/>
    <w:rsid w:val="0040435B"/>
    <w:rsid w:val="0041092E"/>
    <w:rsid w:val="00410A26"/>
    <w:rsid w:val="00415529"/>
    <w:rsid w:val="00441590"/>
    <w:rsid w:val="0044191D"/>
    <w:rsid w:val="0044370A"/>
    <w:rsid w:val="00445369"/>
    <w:rsid w:val="00451327"/>
    <w:rsid w:val="00451D26"/>
    <w:rsid w:val="00454A15"/>
    <w:rsid w:val="00454B7E"/>
    <w:rsid w:val="00463C84"/>
    <w:rsid w:val="00465381"/>
    <w:rsid w:val="00473FC0"/>
    <w:rsid w:val="00476D68"/>
    <w:rsid w:val="00482532"/>
    <w:rsid w:val="00490E41"/>
    <w:rsid w:val="00492082"/>
    <w:rsid w:val="004935A2"/>
    <w:rsid w:val="00496F6B"/>
    <w:rsid w:val="004A3317"/>
    <w:rsid w:val="004A4094"/>
    <w:rsid w:val="004A5F96"/>
    <w:rsid w:val="004B2915"/>
    <w:rsid w:val="004C2016"/>
    <w:rsid w:val="004C472F"/>
    <w:rsid w:val="004C49FF"/>
    <w:rsid w:val="004D0771"/>
    <w:rsid w:val="004D0A0F"/>
    <w:rsid w:val="004D4D47"/>
    <w:rsid w:val="004D546B"/>
    <w:rsid w:val="004E1FFB"/>
    <w:rsid w:val="004E3423"/>
    <w:rsid w:val="004F27B9"/>
    <w:rsid w:val="004F2E01"/>
    <w:rsid w:val="004F4563"/>
    <w:rsid w:val="00513CDF"/>
    <w:rsid w:val="00525066"/>
    <w:rsid w:val="005304A0"/>
    <w:rsid w:val="00530B1E"/>
    <w:rsid w:val="00530C64"/>
    <w:rsid w:val="0054188B"/>
    <w:rsid w:val="00543EC7"/>
    <w:rsid w:val="005463CC"/>
    <w:rsid w:val="0055232E"/>
    <w:rsid w:val="00554FA4"/>
    <w:rsid w:val="005712FB"/>
    <w:rsid w:val="00575F62"/>
    <w:rsid w:val="005767B1"/>
    <w:rsid w:val="005845AB"/>
    <w:rsid w:val="00584A89"/>
    <w:rsid w:val="005911B9"/>
    <w:rsid w:val="00594148"/>
    <w:rsid w:val="005A4BB7"/>
    <w:rsid w:val="005B0C0E"/>
    <w:rsid w:val="005B3E13"/>
    <w:rsid w:val="005B4205"/>
    <w:rsid w:val="005B60C0"/>
    <w:rsid w:val="005D4D30"/>
    <w:rsid w:val="005D5911"/>
    <w:rsid w:val="005D65D3"/>
    <w:rsid w:val="005E6C72"/>
    <w:rsid w:val="005F46C1"/>
    <w:rsid w:val="005F5A26"/>
    <w:rsid w:val="00603355"/>
    <w:rsid w:val="00611131"/>
    <w:rsid w:val="00612F7B"/>
    <w:rsid w:val="006137D4"/>
    <w:rsid w:val="00617DEA"/>
    <w:rsid w:val="00625DC2"/>
    <w:rsid w:val="006268B9"/>
    <w:rsid w:val="00627AF3"/>
    <w:rsid w:val="0063398C"/>
    <w:rsid w:val="006340A9"/>
    <w:rsid w:val="00637FAE"/>
    <w:rsid w:val="00653107"/>
    <w:rsid w:val="00664F7F"/>
    <w:rsid w:val="00665661"/>
    <w:rsid w:val="006709A3"/>
    <w:rsid w:val="00675E8A"/>
    <w:rsid w:val="0067778A"/>
    <w:rsid w:val="00681F18"/>
    <w:rsid w:val="006831C7"/>
    <w:rsid w:val="00685C3E"/>
    <w:rsid w:val="006863BB"/>
    <w:rsid w:val="0068651B"/>
    <w:rsid w:val="006867AD"/>
    <w:rsid w:val="006870EE"/>
    <w:rsid w:val="006927B0"/>
    <w:rsid w:val="006A4A71"/>
    <w:rsid w:val="006B07DA"/>
    <w:rsid w:val="006B2471"/>
    <w:rsid w:val="006B4AD6"/>
    <w:rsid w:val="006C0114"/>
    <w:rsid w:val="006C2DF0"/>
    <w:rsid w:val="006C36C8"/>
    <w:rsid w:val="006C4059"/>
    <w:rsid w:val="006C6C8F"/>
    <w:rsid w:val="006D1F87"/>
    <w:rsid w:val="006D3B1F"/>
    <w:rsid w:val="006E2B83"/>
    <w:rsid w:val="006E30CC"/>
    <w:rsid w:val="006E3336"/>
    <w:rsid w:val="006E708E"/>
    <w:rsid w:val="006F21C9"/>
    <w:rsid w:val="006F3428"/>
    <w:rsid w:val="006F7711"/>
    <w:rsid w:val="006F7728"/>
    <w:rsid w:val="0070090B"/>
    <w:rsid w:val="00706FF2"/>
    <w:rsid w:val="00707CDD"/>
    <w:rsid w:val="00717DD0"/>
    <w:rsid w:val="00720FAE"/>
    <w:rsid w:val="007253BD"/>
    <w:rsid w:val="0072647A"/>
    <w:rsid w:val="00732863"/>
    <w:rsid w:val="00734A3C"/>
    <w:rsid w:val="00751600"/>
    <w:rsid w:val="00756152"/>
    <w:rsid w:val="00756C54"/>
    <w:rsid w:val="0076035E"/>
    <w:rsid w:val="00765C76"/>
    <w:rsid w:val="00772487"/>
    <w:rsid w:val="00773E2B"/>
    <w:rsid w:val="00774BF3"/>
    <w:rsid w:val="00787518"/>
    <w:rsid w:val="007923AF"/>
    <w:rsid w:val="00793086"/>
    <w:rsid w:val="007A2462"/>
    <w:rsid w:val="007B0687"/>
    <w:rsid w:val="007B53F1"/>
    <w:rsid w:val="007B6B3A"/>
    <w:rsid w:val="007C01F9"/>
    <w:rsid w:val="007C26CF"/>
    <w:rsid w:val="007C6F49"/>
    <w:rsid w:val="007D3AD2"/>
    <w:rsid w:val="007D59F2"/>
    <w:rsid w:val="007D72D5"/>
    <w:rsid w:val="007E569D"/>
    <w:rsid w:val="007F322D"/>
    <w:rsid w:val="007F51A6"/>
    <w:rsid w:val="007F645B"/>
    <w:rsid w:val="007F71DE"/>
    <w:rsid w:val="008011EB"/>
    <w:rsid w:val="00801EFE"/>
    <w:rsid w:val="008023FE"/>
    <w:rsid w:val="00803762"/>
    <w:rsid w:val="00805848"/>
    <w:rsid w:val="00811AFF"/>
    <w:rsid w:val="00814D66"/>
    <w:rsid w:val="0081720D"/>
    <w:rsid w:val="00817F4F"/>
    <w:rsid w:val="0082097F"/>
    <w:rsid w:val="00821D28"/>
    <w:rsid w:val="0082253C"/>
    <w:rsid w:val="008248DB"/>
    <w:rsid w:val="0082585C"/>
    <w:rsid w:val="00826E65"/>
    <w:rsid w:val="00832297"/>
    <w:rsid w:val="00833721"/>
    <w:rsid w:val="00833FDE"/>
    <w:rsid w:val="00836910"/>
    <w:rsid w:val="008444BC"/>
    <w:rsid w:val="00844742"/>
    <w:rsid w:val="00852E36"/>
    <w:rsid w:val="00853035"/>
    <w:rsid w:val="00854646"/>
    <w:rsid w:val="00856A5C"/>
    <w:rsid w:val="00860638"/>
    <w:rsid w:val="0086097F"/>
    <w:rsid w:val="0086551B"/>
    <w:rsid w:val="00867A3D"/>
    <w:rsid w:val="0088370A"/>
    <w:rsid w:val="008852A9"/>
    <w:rsid w:val="008876B7"/>
    <w:rsid w:val="00887D9C"/>
    <w:rsid w:val="0089264E"/>
    <w:rsid w:val="008951DA"/>
    <w:rsid w:val="008A32F0"/>
    <w:rsid w:val="008A5402"/>
    <w:rsid w:val="008A67F3"/>
    <w:rsid w:val="008B142F"/>
    <w:rsid w:val="008B18AC"/>
    <w:rsid w:val="008B5420"/>
    <w:rsid w:val="008C4DCC"/>
    <w:rsid w:val="008C7B8B"/>
    <w:rsid w:val="008D2060"/>
    <w:rsid w:val="008E0253"/>
    <w:rsid w:val="008E04FB"/>
    <w:rsid w:val="008E4A63"/>
    <w:rsid w:val="008E606D"/>
    <w:rsid w:val="008E713B"/>
    <w:rsid w:val="008F2161"/>
    <w:rsid w:val="008F292B"/>
    <w:rsid w:val="009070B8"/>
    <w:rsid w:val="00914E80"/>
    <w:rsid w:val="00920F5D"/>
    <w:rsid w:val="00920F70"/>
    <w:rsid w:val="00926930"/>
    <w:rsid w:val="00930B0F"/>
    <w:rsid w:val="00933955"/>
    <w:rsid w:val="00941631"/>
    <w:rsid w:val="00941B46"/>
    <w:rsid w:val="0094353C"/>
    <w:rsid w:val="009460C7"/>
    <w:rsid w:val="0094672B"/>
    <w:rsid w:val="00946B25"/>
    <w:rsid w:val="00947FB5"/>
    <w:rsid w:val="009545F3"/>
    <w:rsid w:val="00955321"/>
    <w:rsid w:val="00955E85"/>
    <w:rsid w:val="00957898"/>
    <w:rsid w:val="009675BB"/>
    <w:rsid w:val="00971A72"/>
    <w:rsid w:val="00972490"/>
    <w:rsid w:val="0097390E"/>
    <w:rsid w:val="00980824"/>
    <w:rsid w:val="00981199"/>
    <w:rsid w:val="00984EC9"/>
    <w:rsid w:val="009909D6"/>
    <w:rsid w:val="00994ADB"/>
    <w:rsid w:val="00994CCD"/>
    <w:rsid w:val="00995420"/>
    <w:rsid w:val="009978E0"/>
    <w:rsid w:val="009A0F38"/>
    <w:rsid w:val="009A321C"/>
    <w:rsid w:val="009A427E"/>
    <w:rsid w:val="009A4898"/>
    <w:rsid w:val="009A6284"/>
    <w:rsid w:val="009B28EE"/>
    <w:rsid w:val="009B5EE9"/>
    <w:rsid w:val="009C3A5C"/>
    <w:rsid w:val="009C77C4"/>
    <w:rsid w:val="009D2ECC"/>
    <w:rsid w:val="009D3635"/>
    <w:rsid w:val="009E00D1"/>
    <w:rsid w:val="009E07F0"/>
    <w:rsid w:val="009E29AD"/>
    <w:rsid w:val="009E61FE"/>
    <w:rsid w:val="009F3FD8"/>
    <w:rsid w:val="009F7B92"/>
    <w:rsid w:val="00A0596F"/>
    <w:rsid w:val="00A05BEE"/>
    <w:rsid w:val="00A10303"/>
    <w:rsid w:val="00A122AD"/>
    <w:rsid w:val="00A12E5C"/>
    <w:rsid w:val="00A1342F"/>
    <w:rsid w:val="00A14E26"/>
    <w:rsid w:val="00A16919"/>
    <w:rsid w:val="00A2202B"/>
    <w:rsid w:val="00A307F8"/>
    <w:rsid w:val="00A33B1C"/>
    <w:rsid w:val="00A35A07"/>
    <w:rsid w:val="00A37A37"/>
    <w:rsid w:val="00A458CE"/>
    <w:rsid w:val="00A45D6D"/>
    <w:rsid w:val="00A47B37"/>
    <w:rsid w:val="00A47E5F"/>
    <w:rsid w:val="00A639E5"/>
    <w:rsid w:val="00A647F2"/>
    <w:rsid w:val="00A86B04"/>
    <w:rsid w:val="00A920E2"/>
    <w:rsid w:val="00A92374"/>
    <w:rsid w:val="00A93951"/>
    <w:rsid w:val="00AA09A5"/>
    <w:rsid w:val="00AA3BF0"/>
    <w:rsid w:val="00AA43E2"/>
    <w:rsid w:val="00AA7BCB"/>
    <w:rsid w:val="00AB56B5"/>
    <w:rsid w:val="00AC5EF0"/>
    <w:rsid w:val="00AC62FF"/>
    <w:rsid w:val="00AD6826"/>
    <w:rsid w:val="00AF3F9A"/>
    <w:rsid w:val="00B0243C"/>
    <w:rsid w:val="00B04DDE"/>
    <w:rsid w:val="00B05729"/>
    <w:rsid w:val="00B05E21"/>
    <w:rsid w:val="00B07E38"/>
    <w:rsid w:val="00B10094"/>
    <w:rsid w:val="00B1528B"/>
    <w:rsid w:val="00B15AE6"/>
    <w:rsid w:val="00B2376A"/>
    <w:rsid w:val="00B25C94"/>
    <w:rsid w:val="00B37ED6"/>
    <w:rsid w:val="00B40BF4"/>
    <w:rsid w:val="00B51646"/>
    <w:rsid w:val="00B547FE"/>
    <w:rsid w:val="00B556E3"/>
    <w:rsid w:val="00B62068"/>
    <w:rsid w:val="00B64F4B"/>
    <w:rsid w:val="00B67614"/>
    <w:rsid w:val="00B72235"/>
    <w:rsid w:val="00B847D0"/>
    <w:rsid w:val="00B86411"/>
    <w:rsid w:val="00B90DAA"/>
    <w:rsid w:val="00B91CA7"/>
    <w:rsid w:val="00B9230D"/>
    <w:rsid w:val="00B9585C"/>
    <w:rsid w:val="00B968D5"/>
    <w:rsid w:val="00BA3BBC"/>
    <w:rsid w:val="00BA7203"/>
    <w:rsid w:val="00BA7A57"/>
    <w:rsid w:val="00BB0301"/>
    <w:rsid w:val="00BB4029"/>
    <w:rsid w:val="00BB5604"/>
    <w:rsid w:val="00BC0994"/>
    <w:rsid w:val="00BC10EC"/>
    <w:rsid w:val="00BC76AF"/>
    <w:rsid w:val="00BC77EF"/>
    <w:rsid w:val="00BD0D55"/>
    <w:rsid w:val="00BD28EC"/>
    <w:rsid w:val="00BD73E2"/>
    <w:rsid w:val="00BE552A"/>
    <w:rsid w:val="00BE6B0A"/>
    <w:rsid w:val="00BE7539"/>
    <w:rsid w:val="00BF183A"/>
    <w:rsid w:val="00BF1C9B"/>
    <w:rsid w:val="00BF6804"/>
    <w:rsid w:val="00BF6C80"/>
    <w:rsid w:val="00C00E66"/>
    <w:rsid w:val="00C05107"/>
    <w:rsid w:val="00C061FE"/>
    <w:rsid w:val="00C06665"/>
    <w:rsid w:val="00C067B6"/>
    <w:rsid w:val="00C07513"/>
    <w:rsid w:val="00C200BE"/>
    <w:rsid w:val="00C275A7"/>
    <w:rsid w:val="00C43C4F"/>
    <w:rsid w:val="00C515EC"/>
    <w:rsid w:val="00C5516B"/>
    <w:rsid w:val="00C61E5B"/>
    <w:rsid w:val="00C64B57"/>
    <w:rsid w:val="00C72BE5"/>
    <w:rsid w:val="00C74C57"/>
    <w:rsid w:val="00C757AD"/>
    <w:rsid w:val="00C8678C"/>
    <w:rsid w:val="00CA0C2B"/>
    <w:rsid w:val="00CA1AB3"/>
    <w:rsid w:val="00CA36C2"/>
    <w:rsid w:val="00CA7322"/>
    <w:rsid w:val="00CB022B"/>
    <w:rsid w:val="00CB2133"/>
    <w:rsid w:val="00CB4A25"/>
    <w:rsid w:val="00CC58EF"/>
    <w:rsid w:val="00CD06F0"/>
    <w:rsid w:val="00CD2BCB"/>
    <w:rsid w:val="00CF12E0"/>
    <w:rsid w:val="00D02DB6"/>
    <w:rsid w:val="00D065E5"/>
    <w:rsid w:val="00D3759B"/>
    <w:rsid w:val="00D41211"/>
    <w:rsid w:val="00D54971"/>
    <w:rsid w:val="00D61279"/>
    <w:rsid w:val="00D64FD2"/>
    <w:rsid w:val="00D65FB5"/>
    <w:rsid w:val="00D722AC"/>
    <w:rsid w:val="00D736BF"/>
    <w:rsid w:val="00D80712"/>
    <w:rsid w:val="00D82E5F"/>
    <w:rsid w:val="00D84F90"/>
    <w:rsid w:val="00D94F0E"/>
    <w:rsid w:val="00DB0CDA"/>
    <w:rsid w:val="00DB4D84"/>
    <w:rsid w:val="00DB6A14"/>
    <w:rsid w:val="00DB7F5F"/>
    <w:rsid w:val="00DC171A"/>
    <w:rsid w:val="00DD0DDB"/>
    <w:rsid w:val="00DD1E91"/>
    <w:rsid w:val="00DD715A"/>
    <w:rsid w:val="00DD7221"/>
    <w:rsid w:val="00DE0529"/>
    <w:rsid w:val="00DF272A"/>
    <w:rsid w:val="00DF3E9D"/>
    <w:rsid w:val="00E03756"/>
    <w:rsid w:val="00E037FC"/>
    <w:rsid w:val="00E076D6"/>
    <w:rsid w:val="00E13630"/>
    <w:rsid w:val="00E16D5D"/>
    <w:rsid w:val="00E1725A"/>
    <w:rsid w:val="00E25CB8"/>
    <w:rsid w:val="00E260C7"/>
    <w:rsid w:val="00E27127"/>
    <w:rsid w:val="00E3091D"/>
    <w:rsid w:val="00E30F5C"/>
    <w:rsid w:val="00E31418"/>
    <w:rsid w:val="00E457BC"/>
    <w:rsid w:val="00E5020E"/>
    <w:rsid w:val="00E5558A"/>
    <w:rsid w:val="00E569FB"/>
    <w:rsid w:val="00E57D67"/>
    <w:rsid w:val="00E60688"/>
    <w:rsid w:val="00E63157"/>
    <w:rsid w:val="00E67F60"/>
    <w:rsid w:val="00E73043"/>
    <w:rsid w:val="00E777B5"/>
    <w:rsid w:val="00E80FAD"/>
    <w:rsid w:val="00E828A0"/>
    <w:rsid w:val="00E83303"/>
    <w:rsid w:val="00E85102"/>
    <w:rsid w:val="00E92CD3"/>
    <w:rsid w:val="00E93E82"/>
    <w:rsid w:val="00E96060"/>
    <w:rsid w:val="00EA04AD"/>
    <w:rsid w:val="00EA3AD0"/>
    <w:rsid w:val="00EA7FD7"/>
    <w:rsid w:val="00EB3123"/>
    <w:rsid w:val="00EB55B1"/>
    <w:rsid w:val="00EC2B8A"/>
    <w:rsid w:val="00ED1557"/>
    <w:rsid w:val="00ED482F"/>
    <w:rsid w:val="00ED4CB0"/>
    <w:rsid w:val="00EE3247"/>
    <w:rsid w:val="00EE4916"/>
    <w:rsid w:val="00EF1A9D"/>
    <w:rsid w:val="00EF24FF"/>
    <w:rsid w:val="00EF427C"/>
    <w:rsid w:val="00F00D7F"/>
    <w:rsid w:val="00F03866"/>
    <w:rsid w:val="00F03CAA"/>
    <w:rsid w:val="00F129D2"/>
    <w:rsid w:val="00F13490"/>
    <w:rsid w:val="00F1797C"/>
    <w:rsid w:val="00F179B5"/>
    <w:rsid w:val="00F23285"/>
    <w:rsid w:val="00F23A9C"/>
    <w:rsid w:val="00F27366"/>
    <w:rsid w:val="00F30AAB"/>
    <w:rsid w:val="00F4073F"/>
    <w:rsid w:val="00F41785"/>
    <w:rsid w:val="00F41E11"/>
    <w:rsid w:val="00F43B37"/>
    <w:rsid w:val="00F612A9"/>
    <w:rsid w:val="00F61EFA"/>
    <w:rsid w:val="00F7212F"/>
    <w:rsid w:val="00F84A28"/>
    <w:rsid w:val="00F91AA9"/>
    <w:rsid w:val="00FA0185"/>
    <w:rsid w:val="00FA13C0"/>
    <w:rsid w:val="00FA1807"/>
    <w:rsid w:val="00FA72FD"/>
    <w:rsid w:val="00FC0260"/>
    <w:rsid w:val="00FC0BBA"/>
    <w:rsid w:val="00FC2072"/>
    <w:rsid w:val="00FC5966"/>
    <w:rsid w:val="00FD0D5A"/>
    <w:rsid w:val="00FD29CC"/>
    <w:rsid w:val="00FE0B92"/>
    <w:rsid w:val="00FE2D53"/>
    <w:rsid w:val="00FF0C0D"/>
    <w:rsid w:val="00FF1E2E"/>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E2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sz w:val="24"/>
        <w:szCs w:val="24"/>
        <w:lang w:val="en-AU"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B3E13"/>
    <w:pPr>
      <w:spacing w:after="120" w:line="288" w:lineRule="auto"/>
    </w:pPr>
  </w:style>
  <w:style w:type="paragraph" w:styleId="Heading1">
    <w:name w:val="heading 1"/>
    <w:basedOn w:val="nospace"/>
    <w:next w:val="BodyText"/>
    <w:qFormat/>
    <w:rsid w:val="00375DA1"/>
    <w:pPr>
      <w:keepNext/>
      <w:spacing w:before="400" w:after="80"/>
      <w:outlineLvl w:val="0"/>
    </w:pPr>
    <w:rPr>
      <w:b/>
      <w:bCs/>
      <w:color w:val="2C5C86"/>
      <w:sz w:val="40"/>
      <w:szCs w:val="32"/>
    </w:rPr>
  </w:style>
  <w:style w:type="paragraph" w:styleId="Heading2">
    <w:name w:val="heading 2"/>
    <w:basedOn w:val="nospace"/>
    <w:next w:val="BodyText"/>
    <w:link w:val="Heading2Char"/>
    <w:qFormat/>
    <w:rsid w:val="008C4DCC"/>
    <w:pPr>
      <w:suppressAutoHyphens/>
      <w:autoSpaceDE w:val="0"/>
      <w:autoSpaceDN w:val="0"/>
      <w:adjustRightInd w:val="0"/>
      <w:spacing w:before="240" w:after="80"/>
      <w:textAlignment w:val="center"/>
      <w:outlineLvl w:val="1"/>
    </w:pPr>
    <w:rPr>
      <w:b/>
      <w:bCs/>
      <w:color w:val="2C5C86"/>
      <w:sz w:val="30"/>
    </w:rPr>
  </w:style>
  <w:style w:type="paragraph" w:styleId="Heading3">
    <w:name w:val="heading 3"/>
    <w:basedOn w:val="nospace"/>
    <w:next w:val="BodyText"/>
    <w:link w:val="Heading3Char"/>
    <w:qFormat/>
    <w:rsid w:val="00283350"/>
    <w:pPr>
      <w:keepNext/>
      <w:keepLines/>
      <w:spacing w:before="240" w:after="80"/>
      <w:outlineLvl w:val="2"/>
    </w:pPr>
    <w:rPr>
      <w:rFonts w:eastAsia="Times New Roman"/>
      <w:b/>
      <w:bCs/>
      <w:color w:val="2C5C86"/>
    </w:rPr>
  </w:style>
  <w:style w:type="paragraph" w:styleId="Heading4">
    <w:name w:val="heading 4"/>
    <w:basedOn w:val="Normal"/>
    <w:next w:val="Normal"/>
    <w:link w:val="Heading4Char"/>
    <w:rsid w:val="00D65FB5"/>
    <w:pPr>
      <w:keepNext/>
      <w:spacing w:before="240" w:after="60"/>
      <w:outlineLvl w:val="3"/>
    </w:pPr>
    <w:rPr>
      <w:rFonts w:eastAsia="Times New Roman" w:cs="Arial"/>
      <w:b/>
      <w:bCs/>
      <w:szCs w:val="28"/>
    </w:rPr>
  </w:style>
  <w:style w:type="paragraph" w:styleId="Heading5">
    <w:name w:val="heading 5"/>
    <w:basedOn w:val="Normal"/>
    <w:next w:val="Normal"/>
    <w:link w:val="Heading5Char"/>
    <w:rsid w:val="00D65FB5"/>
    <w:pPr>
      <w:spacing w:before="240" w:after="60"/>
      <w:outlineLvl w:val="4"/>
    </w:pPr>
    <w:rPr>
      <w:rFonts w:eastAsia="Times New Roman"/>
      <w:b/>
      <w:bCs/>
      <w:i/>
      <w:iCs/>
      <w:sz w:val="26"/>
      <w:szCs w:val="26"/>
    </w:rPr>
  </w:style>
  <w:style w:type="paragraph" w:styleId="Heading6">
    <w:name w:val="heading 6"/>
    <w:basedOn w:val="Normal"/>
    <w:next w:val="Normal"/>
    <w:link w:val="Heading6Char"/>
    <w:rsid w:val="00D65FB5"/>
    <w:pPr>
      <w:spacing w:before="240" w:after="60"/>
      <w:outlineLvl w:val="5"/>
    </w:pPr>
    <w:rPr>
      <w:rFonts w:ascii="Times New Roman" w:eastAsia="Times New Roman" w:hAnsi="Times New Roman"/>
      <w:b/>
      <w:bCs/>
      <w:szCs w:val="22"/>
    </w:rPr>
  </w:style>
  <w:style w:type="paragraph" w:styleId="Heading7">
    <w:name w:val="heading 7"/>
    <w:basedOn w:val="Normal"/>
    <w:next w:val="Normal"/>
    <w:link w:val="Heading7Char"/>
    <w:rsid w:val="00D65FB5"/>
    <w:pPr>
      <w:spacing w:before="240" w:after="60"/>
      <w:outlineLvl w:val="6"/>
    </w:pPr>
    <w:rPr>
      <w:rFonts w:ascii="Times New Roman" w:eastAsia="Times New Roman" w:hAnsi="Times New Roman"/>
    </w:rPr>
  </w:style>
  <w:style w:type="paragraph" w:styleId="Heading8">
    <w:name w:val="heading 8"/>
    <w:basedOn w:val="Normal"/>
    <w:next w:val="Normal"/>
    <w:link w:val="Heading8Char"/>
    <w:rsid w:val="00D65FB5"/>
    <w:pPr>
      <w:spacing w:before="240" w:after="60"/>
      <w:outlineLvl w:val="7"/>
    </w:pPr>
    <w:rPr>
      <w:rFonts w:ascii="Times New Roman" w:eastAsia="Times New Roman" w:hAnsi="Times New Roman"/>
      <w:i/>
      <w:iCs/>
    </w:rPr>
  </w:style>
  <w:style w:type="paragraph" w:styleId="Heading9">
    <w:name w:val="heading 9"/>
    <w:basedOn w:val="Normal"/>
    <w:next w:val="Normal"/>
    <w:link w:val="Heading9Char"/>
    <w:rsid w:val="00E96060"/>
    <w:pPr>
      <w:numPr>
        <w:ilvl w:val="8"/>
        <w:numId w:val="4"/>
      </w:numPr>
      <w:spacing w:before="240" w:after="6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rsid w:val="00DB6A14"/>
    <w:pPr>
      <w:spacing w:before="120"/>
    </w:pPr>
    <w:rPr>
      <w:b/>
      <w:iCs/>
      <w:color w:val="000000" w:themeColor="text1"/>
      <w:sz w:val="22"/>
      <w:szCs w:val="18"/>
    </w:rPr>
  </w:style>
  <w:style w:type="character" w:customStyle="1" w:styleId="Heading2Char">
    <w:name w:val="Heading 2 Char"/>
    <w:basedOn w:val="DefaultParagraphFont"/>
    <w:link w:val="Heading2"/>
    <w:rsid w:val="008C4DCC"/>
    <w:rPr>
      <w:rFonts w:cs="Arial"/>
      <w:b/>
      <w:bCs/>
      <w:color w:val="2C5C86"/>
      <w:sz w:val="30"/>
      <w:lang w:val="en-GB"/>
    </w:rPr>
  </w:style>
  <w:style w:type="table" w:styleId="TableGrid">
    <w:name w:val="Table Grid"/>
    <w:basedOn w:val="TableNormal"/>
    <w:uiPriority w:val="59"/>
    <w:rsid w:val="0080347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qFormat/>
    <w:rsid w:val="00104B99"/>
    <w:pPr>
      <w:suppressAutoHyphens/>
      <w:autoSpaceDE w:val="0"/>
      <w:autoSpaceDN w:val="0"/>
      <w:adjustRightInd w:val="0"/>
      <w:spacing w:before="200" w:after="520"/>
      <w:textAlignment w:val="center"/>
    </w:pPr>
    <w:rPr>
      <w:rFonts w:cs="Arial"/>
      <w:b/>
      <w:color w:val="403F47"/>
      <w:szCs w:val="22"/>
      <w:lang w:val="en-GB"/>
    </w:rPr>
  </w:style>
  <w:style w:type="character" w:customStyle="1" w:styleId="HeaderChar">
    <w:name w:val="Header Char"/>
    <w:basedOn w:val="DefaultParagraphFont"/>
    <w:link w:val="Header"/>
    <w:uiPriority w:val="99"/>
    <w:rsid w:val="00104B99"/>
    <w:rPr>
      <w:rFonts w:cs="Arial"/>
      <w:b/>
      <w:color w:val="403F47"/>
      <w:szCs w:val="22"/>
      <w:lang w:val="en-GB"/>
    </w:rPr>
  </w:style>
  <w:style w:type="paragraph" w:styleId="Footer">
    <w:name w:val="footer"/>
    <w:basedOn w:val="Normal"/>
    <w:link w:val="FooterChar"/>
    <w:uiPriority w:val="99"/>
    <w:unhideWhenUsed/>
    <w:rsid w:val="001D4C4E"/>
    <w:pPr>
      <w:suppressAutoHyphens/>
      <w:autoSpaceDE w:val="0"/>
      <w:autoSpaceDN w:val="0"/>
      <w:adjustRightInd w:val="0"/>
      <w:spacing w:after="0"/>
      <w:ind w:left="1134" w:right="-289" w:hanging="1134"/>
      <w:jc w:val="right"/>
      <w:textAlignment w:val="center"/>
    </w:pPr>
    <w:rPr>
      <w:rFonts w:cs="Arial"/>
      <w:color w:val="58595B" w:themeColor="accent6"/>
      <w:sz w:val="20"/>
      <w:szCs w:val="22"/>
      <w:lang w:val="en-GB"/>
    </w:rPr>
  </w:style>
  <w:style w:type="character" w:customStyle="1" w:styleId="FooterChar">
    <w:name w:val="Footer Char"/>
    <w:basedOn w:val="DefaultParagraphFont"/>
    <w:link w:val="Footer"/>
    <w:uiPriority w:val="99"/>
    <w:rsid w:val="001D4C4E"/>
    <w:rPr>
      <w:rFonts w:cs="Arial"/>
      <w:color w:val="58595B" w:themeColor="accent6"/>
      <w:sz w:val="20"/>
      <w:szCs w:val="22"/>
      <w:lang w:val="en-GB"/>
    </w:rPr>
  </w:style>
  <w:style w:type="paragraph" w:styleId="Date">
    <w:name w:val="Date"/>
    <w:basedOn w:val="Normal"/>
    <w:next w:val="Normal"/>
    <w:link w:val="DateChar"/>
    <w:uiPriority w:val="99"/>
    <w:unhideWhenUsed/>
    <w:rsid w:val="006A4A71"/>
    <w:pPr>
      <w:suppressAutoHyphens/>
      <w:autoSpaceDE w:val="0"/>
      <w:autoSpaceDN w:val="0"/>
      <w:adjustRightInd w:val="0"/>
      <w:spacing w:line="260" w:lineRule="atLeast"/>
      <w:jc w:val="right"/>
      <w:textAlignment w:val="baseline"/>
    </w:pPr>
    <w:rPr>
      <w:rFonts w:cs="Helvetica-Bold"/>
      <w:b/>
      <w:bCs/>
      <w:caps/>
      <w:color w:val="FFFFFF"/>
      <w:szCs w:val="20"/>
      <w:lang w:val="en-GB"/>
    </w:rPr>
  </w:style>
  <w:style w:type="character" w:customStyle="1" w:styleId="DateChar">
    <w:name w:val="Date Char"/>
    <w:basedOn w:val="DefaultParagraphFont"/>
    <w:link w:val="Date"/>
    <w:uiPriority w:val="99"/>
    <w:rsid w:val="0025755F"/>
    <w:rPr>
      <w:rFonts w:ascii="Helvetica" w:hAnsi="Helvetica" w:cs="Helvetica-Bold"/>
      <w:b/>
      <w:bCs/>
      <w:caps/>
      <w:color w:val="FFFFFF"/>
      <w:sz w:val="20"/>
      <w:szCs w:val="20"/>
      <w:lang w:val="en-GB"/>
    </w:rPr>
  </w:style>
  <w:style w:type="paragraph" w:styleId="BodyText">
    <w:name w:val="Body Text"/>
    <w:basedOn w:val="Normal"/>
    <w:link w:val="BodyTextChar"/>
    <w:qFormat/>
    <w:rsid w:val="001F3998"/>
    <w:rPr>
      <w:rFonts w:cs="Arial"/>
    </w:rPr>
  </w:style>
  <w:style w:type="character" w:customStyle="1" w:styleId="BodyTextChar">
    <w:name w:val="Body Text Char"/>
    <w:basedOn w:val="DefaultParagraphFont"/>
    <w:link w:val="BodyText"/>
    <w:rsid w:val="001F3998"/>
    <w:rPr>
      <w:rFonts w:cs="Arial"/>
    </w:rPr>
  </w:style>
  <w:style w:type="paragraph" w:customStyle="1" w:styleId="Bullet1">
    <w:name w:val="Bullet 1"/>
    <w:basedOn w:val="BodyText"/>
    <w:qFormat/>
    <w:rsid w:val="00CD06F0"/>
    <w:pPr>
      <w:numPr>
        <w:numId w:val="7"/>
      </w:numPr>
      <w:contextualSpacing/>
    </w:pPr>
  </w:style>
  <w:style w:type="paragraph" w:customStyle="1" w:styleId="Bullet2">
    <w:name w:val="Bullet 2"/>
    <w:basedOn w:val="Normal"/>
    <w:next w:val="BodyText"/>
    <w:qFormat/>
    <w:rsid w:val="00CD06F0"/>
    <w:pPr>
      <w:numPr>
        <w:numId w:val="1"/>
      </w:numPr>
      <w:ind w:left="714" w:hanging="357"/>
      <w:contextualSpacing/>
    </w:pPr>
    <w:rPr>
      <w:rFonts w:cs="Arial"/>
      <w:color w:val="000000"/>
    </w:rPr>
  </w:style>
  <w:style w:type="character" w:customStyle="1" w:styleId="Heading3Char">
    <w:name w:val="Heading 3 Char"/>
    <w:basedOn w:val="DefaultParagraphFont"/>
    <w:link w:val="Heading3"/>
    <w:rsid w:val="00860638"/>
    <w:rPr>
      <w:rFonts w:eastAsia="Times New Roman" w:cs="Arial"/>
      <w:b/>
      <w:bCs/>
      <w:color w:val="2C5C86"/>
      <w:lang w:val="en-GB"/>
    </w:rPr>
  </w:style>
  <w:style w:type="character" w:styleId="PageNumber">
    <w:name w:val="page number"/>
    <w:basedOn w:val="DefaultParagraphFont"/>
    <w:rsid w:val="00B07E38"/>
    <w:rPr>
      <w:rFonts w:ascii="Arial" w:hAnsi="Arial"/>
      <w:sz w:val="14"/>
    </w:rPr>
  </w:style>
  <w:style w:type="paragraph" w:customStyle="1" w:styleId="Bullet3">
    <w:name w:val="Bullet 3"/>
    <w:basedOn w:val="Normal"/>
    <w:rsid w:val="0015261A"/>
    <w:pPr>
      <w:numPr>
        <w:numId w:val="2"/>
      </w:numPr>
      <w:spacing w:after="28"/>
      <w:ind w:left="681" w:hanging="227"/>
    </w:pPr>
    <w:rPr>
      <w:rFonts w:cs="Arial"/>
    </w:rPr>
  </w:style>
  <w:style w:type="character" w:customStyle="1" w:styleId="Bold">
    <w:name w:val="Bold"/>
    <w:uiPriority w:val="99"/>
    <w:rsid w:val="00A458CE"/>
    <w:rPr>
      <w:rFonts w:ascii="Helvetica-Bold" w:hAnsi="Helvetica-Bold" w:cs="Helvetica-Bold"/>
      <w:b/>
      <w:bCs/>
    </w:rPr>
  </w:style>
  <w:style w:type="paragraph" w:styleId="Subtitle">
    <w:name w:val="Subtitle"/>
    <w:basedOn w:val="Normal"/>
    <w:next w:val="Normal"/>
    <w:link w:val="SubtitleChar"/>
    <w:qFormat/>
    <w:rsid w:val="00CD06F0"/>
    <w:pPr>
      <w:spacing w:after="600"/>
    </w:pPr>
    <w:rPr>
      <w:b/>
      <w:color w:val="403F47"/>
      <w:sz w:val="34"/>
      <w:szCs w:val="36"/>
      <w:lang w:eastAsia="en-AU"/>
    </w:rPr>
  </w:style>
  <w:style w:type="character" w:customStyle="1" w:styleId="SubtitleChar">
    <w:name w:val="Subtitle Char"/>
    <w:basedOn w:val="DefaultParagraphFont"/>
    <w:link w:val="Subtitle"/>
    <w:rsid w:val="00CD06F0"/>
    <w:rPr>
      <w:b/>
      <w:color w:val="403F47"/>
      <w:sz w:val="34"/>
      <w:szCs w:val="36"/>
      <w:lang w:eastAsia="en-AU"/>
    </w:rPr>
  </w:style>
  <w:style w:type="paragraph" w:styleId="BalloonText">
    <w:name w:val="Balloon Text"/>
    <w:basedOn w:val="Normal"/>
    <w:link w:val="BalloonTextChar"/>
    <w:rsid w:val="007F71DE"/>
    <w:rPr>
      <w:rFonts w:ascii="Tahoma" w:hAnsi="Tahoma" w:cs="Tahoma"/>
      <w:sz w:val="16"/>
      <w:szCs w:val="16"/>
    </w:rPr>
  </w:style>
  <w:style w:type="character" w:customStyle="1" w:styleId="BalloonTextChar">
    <w:name w:val="Balloon Text Char"/>
    <w:basedOn w:val="DefaultParagraphFont"/>
    <w:link w:val="BalloonText"/>
    <w:rsid w:val="007F71DE"/>
    <w:rPr>
      <w:rFonts w:ascii="Tahoma" w:hAnsi="Tahoma" w:cs="Tahoma"/>
      <w:noProof/>
      <w:sz w:val="16"/>
      <w:szCs w:val="16"/>
    </w:rPr>
  </w:style>
  <w:style w:type="paragraph" w:styleId="TOCHeading">
    <w:name w:val="TOC Heading"/>
    <w:basedOn w:val="Normal"/>
    <w:next w:val="Normal"/>
    <w:uiPriority w:val="39"/>
    <w:unhideWhenUsed/>
    <w:rsid w:val="00C72BE5"/>
    <w:pPr>
      <w:keepLines/>
      <w:spacing w:after="240"/>
    </w:pPr>
    <w:rPr>
      <w:rFonts w:eastAsiaTheme="majorEastAsia"/>
      <w:b/>
      <w:color w:val="2C5C86" w:themeColor="accent1"/>
      <w:sz w:val="40"/>
      <w:szCs w:val="52"/>
      <w:lang w:eastAsia="ja-JP"/>
    </w:rPr>
  </w:style>
  <w:style w:type="paragraph" w:styleId="TOC1">
    <w:name w:val="toc 1"/>
    <w:basedOn w:val="Normal"/>
    <w:next w:val="Normal"/>
    <w:uiPriority w:val="39"/>
    <w:rsid w:val="00066CCF"/>
    <w:pPr>
      <w:tabs>
        <w:tab w:val="left" w:pos="709"/>
        <w:tab w:val="right" w:leader="dot" w:pos="9639"/>
      </w:tabs>
      <w:spacing w:before="240"/>
      <w:ind w:left="709" w:hanging="709"/>
    </w:pPr>
    <w:rPr>
      <w:b/>
      <w:color w:val="000000" w:themeColor="text1"/>
      <w:sz w:val="28"/>
    </w:rPr>
  </w:style>
  <w:style w:type="paragraph" w:styleId="TOC2">
    <w:name w:val="toc 2"/>
    <w:basedOn w:val="Normal"/>
    <w:next w:val="Normal"/>
    <w:uiPriority w:val="39"/>
    <w:rsid w:val="00CB2133"/>
    <w:pPr>
      <w:tabs>
        <w:tab w:val="left" w:pos="709"/>
        <w:tab w:val="right" w:leader="dot" w:pos="9639"/>
      </w:tabs>
      <w:spacing w:after="100"/>
      <w:ind w:left="709" w:hanging="709"/>
    </w:pPr>
    <w:rPr>
      <w:b/>
      <w:noProof/>
      <w:color w:val="000000" w:themeColor="text1"/>
    </w:rPr>
  </w:style>
  <w:style w:type="character" w:styleId="Hyperlink">
    <w:name w:val="Hyperlink"/>
    <w:basedOn w:val="DefaultParagraphFont"/>
    <w:uiPriority w:val="99"/>
    <w:unhideWhenUsed/>
    <w:rsid w:val="00063F98"/>
    <w:rPr>
      <w:rFonts w:ascii="Arial" w:hAnsi="Arial"/>
      <w:color w:val="0000FF"/>
      <w:sz w:val="24"/>
      <w:u w:val="single"/>
    </w:rPr>
  </w:style>
  <w:style w:type="character" w:customStyle="1" w:styleId="Heading4Char">
    <w:name w:val="Heading 4 Char"/>
    <w:basedOn w:val="DefaultParagraphFont"/>
    <w:link w:val="Heading4"/>
    <w:rsid w:val="00E96060"/>
    <w:rPr>
      <w:rFonts w:eastAsia="Times New Roman" w:cs="Arial"/>
      <w:b/>
      <w:bCs/>
      <w:sz w:val="22"/>
      <w:szCs w:val="28"/>
    </w:rPr>
  </w:style>
  <w:style w:type="character" w:customStyle="1" w:styleId="Heading5Char">
    <w:name w:val="Heading 5 Char"/>
    <w:basedOn w:val="DefaultParagraphFont"/>
    <w:link w:val="Heading5"/>
    <w:rsid w:val="00E96060"/>
    <w:rPr>
      <w:rFonts w:eastAsia="Times New Roman"/>
      <w:b/>
      <w:bCs/>
      <w:i/>
      <w:iCs/>
      <w:sz w:val="26"/>
      <w:szCs w:val="26"/>
    </w:rPr>
  </w:style>
  <w:style w:type="character" w:customStyle="1" w:styleId="Heading6Char">
    <w:name w:val="Heading 6 Char"/>
    <w:basedOn w:val="DefaultParagraphFont"/>
    <w:link w:val="Heading6"/>
    <w:rsid w:val="00E96060"/>
    <w:rPr>
      <w:rFonts w:ascii="Times New Roman" w:eastAsia="Times New Roman" w:hAnsi="Times New Roman"/>
      <w:b/>
      <w:bCs/>
      <w:sz w:val="22"/>
      <w:szCs w:val="22"/>
    </w:rPr>
  </w:style>
  <w:style w:type="character" w:customStyle="1" w:styleId="Heading7Char">
    <w:name w:val="Heading 7 Char"/>
    <w:basedOn w:val="DefaultParagraphFont"/>
    <w:link w:val="Heading7"/>
    <w:rsid w:val="00E96060"/>
    <w:rPr>
      <w:rFonts w:ascii="Times New Roman" w:eastAsia="Times New Roman" w:hAnsi="Times New Roman"/>
    </w:rPr>
  </w:style>
  <w:style w:type="character" w:customStyle="1" w:styleId="Heading8Char">
    <w:name w:val="Heading 8 Char"/>
    <w:basedOn w:val="DefaultParagraphFont"/>
    <w:link w:val="Heading8"/>
    <w:rsid w:val="00E96060"/>
    <w:rPr>
      <w:rFonts w:ascii="Times New Roman" w:eastAsia="Times New Roman" w:hAnsi="Times New Roman"/>
      <w:i/>
      <w:iCs/>
    </w:rPr>
  </w:style>
  <w:style w:type="character" w:customStyle="1" w:styleId="Heading9Char">
    <w:name w:val="Heading 9 Char"/>
    <w:basedOn w:val="DefaultParagraphFont"/>
    <w:link w:val="Heading9"/>
    <w:rsid w:val="00E96060"/>
    <w:rPr>
      <w:rFonts w:eastAsia="Times New Roman" w:cs="Arial"/>
      <w:szCs w:val="22"/>
    </w:rPr>
  </w:style>
  <w:style w:type="paragraph" w:styleId="Title">
    <w:name w:val="Title"/>
    <w:basedOn w:val="Normal"/>
    <w:next w:val="Normal"/>
    <w:link w:val="TitleChar"/>
    <w:qFormat/>
    <w:rsid w:val="00BC0994"/>
    <w:pPr>
      <w:spacing w:line="240" w:lineRule="auto"/>
      <w:outlineLvl w:val="0"/>
    </w:pPr>
    <w:rPr>
      <w:rFonts w:cs="Arial"/>
      <w:b/>
      <w:noProof/>
      <w:color w:val="2C5C86"/>
      <w:sz w:val="60"/>
      <w:szCs w:val="80"/>
      <w:lang w:eastAsia="en-AU"/>
    </w:rPr>
  </w:style>
  <w:style w:type="character" w:customStyle="1" w:styleId="TitleChar">
    <w:name w:val="Title Char"/>
    <w:basedOn w:val="DefaultParagraphFont"/>
    <w:link w:val="Title"/>
    <w:rsid w:val="00BC0994"/>
    <w:rPr>
      <w:rFonts w:cs="Arial"/>
      <w:b/>
      <w:noProof/>
      <w:color w:val="2C5C86"/>
      <w:sz w:val="60"/>
      <w:szCs w:val="80"/>
      <w:lang w:eastAsia="en-AU"/>
    </w:rPr>
  </w:style>
  <w:style w:type="paragraph" w:styleId="TOC3">
    <w:name w:val="toc 3"/>
    <w:basedOn w:val="Normal"/>
    <w:next w:val="Normal"/>
    <w:uiPriority w:val="39"/>
    <w:rsid w:val="00CB2133"/>
    <w:pPr>
      <w:tabs>
        <w:tab w:val="left" w:pos="1276"/>
        <w:tab w:val="right" w:leader="dot" w:pos="9639"/>
      </w:tabs>
      <w:spacing w:after="100"/>
      <w:ind w:left="709" w:hanging="709"/>
    </w:pPr>
    <w:rPr>
      <w:rFonts w:eastAsiaTheme="minorEastAsia" w:cstheme="minorBidi"/>
      <w:noProof/>
      <w:color w:val="000000" w:themeColor="text1"/>
      <w:szCs w:val="22"/>
      <w:lang w:eastAsia="en-AU"/>
    </w:rPr>
  </w:style>
  <w:style w:type="paragraph" w:customStyle="1" w:styleId="AttachmentHeading">
    <w:name w:val="Attachment Heading"/>
    <w:basedOn w:val="Heading2"/>
    <w:link w:val="AttachmentHeadingChar"/>
    <w:rsid w:val="00276DC9"/>
    <w:pPr>
      <w:keepNext/>
      <w:tabs>
        <w:tab w:val="left" w:pos="709"/>
      </w:tabs>
      <w:suppressAutoHyphens w:val="0"/>
      <w:autoSpaceDE/>
      <w:autoSpaceDN/>
      <w:adjustRightInd/>
      <w:spacing w:before="120"/>
      <w:textAlignment w:val="auto"/>
    </w:pPr>
    <w:rPr>
      <w:rFonts w:asciiTheme="majorHAnsi" w:hAnsiTheme="majorHAnsi"/>
    </w:rPr>
  </w:style>
  <w:style w:type="character" w:customStyle="1" w:styleId="AttachmentHeadingChar">
    <w:name w:val="Attachment Heading Char"/>
    <w:basedOn w:val="Heading2Char"/>
    <w:link w:val="AttachmentHeading"/>
    <w:rsid w:val="00276DC9"/>
    <w:rPr>
      <w:rFonts w:asciiTheme="majorHAnsi" w:hAnsiTheme="majorHAnsi" w:cs="Arial"/>
      <w:b/>
      <w:bCs/>
      <w:color w:val="3B7AA5"/>
      <w:sz w:val="28"/>
      <w:lang w:val="en-GB"/>
    </w:rPr>
  </w:style>
  <w:style w:type="paragraph" w:styleId="ListParagraph">
    <w:name w:val="List Paragraph"/>
    <w:aliases w:val="L,bullet point list,List Paragraph111,F5 List Paragraph,Dot pt,CV text,Table text,Medium Grid 1 - Accent 21,Numbered Paragraph,List Paragraph2,FooterText,列"/>
    <w:basedOn w:val="BodyText"/>
    <w:next w:val="BodyText"/>
    <w:uiPriority w:val="34"/>
    <w:qFormat/>
    <w:rsid w:val="009545F3"/>
    <w:pPr>
      <w:numPr>
        <w:numId w:val="6"/>
      </w:numPr>
      <w:contextualSpacing/>
    </w:pPr>
  </w:style>
  <w:style w:type="paragraph" w:customStyle="1" w:styleId="TableHeading">
    <w:name w:val="Table Heading"/>
    <w:basedOn w:val="Normal"/>
    <w:link w:val="TableHeadingChar"/>
    <w:rsid w:val="00584A89"/>
    <w:pPr>
      <w:spacing w:before="60" w:after="60"/>
    </w:pPr>
    <w:rPr>
      <w:rFonts w:eastAsia="Times New Roman" w:cs="Arial"/>
      <w:b/>
      <w:bCs/>
      <w:color w:val="000000" w:themeColor="text1"/>
      <w:szCs w:val="22"/>
      <w:lang w:val="en-US"/>
    </w:rPr>
  </w:style>
  <w:style w:type="character" w:customStyle="1" w:styleId="TableHeadingChar">
    <w:name w:val="Table Heading Char"/>
    <w:basedOn w:val="DefaultParagraphFont"/>
    <w:link w:val="TableHeading"/>
    <w:rsid w:val="00584A89"/>
    <w:rPr>
      <w:rFonts w:eastAsia="Times New Roman" w:cs="Arial"/>
      <w:b/>
      <w:bCs/>
      <w:color w:val="000000" w:themeColor="text1"/>
      <w:szCs w:val="22"/>
      <w:lang w:val="en-US"/>
    </w:rPr>
  </w:style>
  <w:style w:type="paragraph" w:customStyle="1" w:styleId="TypeTitle">
    <w:name w:val="Type Title"/>
    <w:basedOn w:val="Title"/>
    <w:link w:val="TypeTitleChar"/>
    <w:rsid w:val="00FC2072"/>
  </w:style>
  <w:style w:type="paragraph" w:customStyle="1" w:styleId="ControlHeading">
    <w:name w:val="Control Heading"/>
    <w:basedOn w:val="Normal"/>
    <w:link w:val="ControlHeadingChar"/>
    <w:rsid w:val="00257E1F"/>
    <w:pPr>
      <w:spacing w:before="400"/>
    </w:pPr>
    <w:rPr>
      <w:b/>
      <w:color w:val="2C5C86" w:themeColor="accent1"/>
      <w:sz w:val="40"/>
    </w:rPr>
  </w:style>
  <w:style w:type="character" w:customStyle="1" w:styleId="TypeTitleChar">
    <w:name w:val="Type Title Char"/>
    <w:basedOn w:val="TitleChar"/>
    <w:link w:val="TypeTitle"/>
    <w:rsid w:val="00FC2072"/>
    <w:rPr>
      <w:rFonts w:cs="Arial"/>
      <w:b/>
      <w:noProof/>
      <w:color w:val="59BBC8"/>
      <w:sz w:val="80"/>
      <w:szCs w:val="80"/>
      <w:lang w:eastAsia="en-AU"/>
    </w:rPr>
  </w:style>
  <w:style w:type="character" w:customStyle="1" w:styleId="ControlHeadingChar">
    <w:name w:val="Control Heading Char"/>
    <w:basedOn w:val="TitleChar"/>
    <w:link w:val="ControlHeading"/>
    <w:rsid w:val="00257E1F"/>
    <w:rPr>
      <w:rFonts w:cs="Arial"/>
      <w:b/>
      <w:noProof/>
      <w:color w:val="2C5C86" w:themeColor="accent1"/>
      <w:sz w:val="40"/>
      <w:szCs w:val="80"/>
      <w:lang w:eastAsia="en-AU"/>
    </w:rPr>
  </w:style>
  <w:style w:type="paragraph" w:customStyle="1" w:styleId="Instruct">
    <w:name w:val="Instruct"/>
    <w:basedOn w:val="Normal"/>
    <w:link w:val="InstructChar"/>
    <w:rsid w:val="00276DC9"/>
    <w:rPr>
      <w:rFonts w:cs="Arial"/>
      <w:color w:val="00B050"/>
    </w:rPr>
  </w:style>
  <w:style w:type="character" w:customStyle="1" w:styleId="InstructChar">
    <w:name w:val="Instruct Char"/>
    <w:basedOn w:val="DefaultParagraphFont"/>
    <w:link w:val="Instruct"/>
    <w:rsid w:val="00276DC9"/>
    <w:rPr>
      <w:rFonts w:cs="Arial"/>
      <w:color w:val="00B050"/>
    </w:rPr>
  </w:style>
  <w:style w:type="paragraph" w:customStyle="1" w:styleId="TableContent">
    <w:name w:val="Table Content"/>
    <w:basedOn w:val="Normal"/>
    <w:link w:val="TableContentChar"/>
    <w:qFormat/>
    <w:rsid w:val="00584A89"/>
    <w:pPr>
      <w:spacing w:before="60" w:after="60"/>
    </w:pPr>
    <w:rPr>
      <w:rFonts w:cs="Arial"/>
      <w:color w:val="000000" w:themeColor="text1"/>
    </w:rPr>
  </w:style>
  <w:style w:type="character" w:customStyle="1" w:styleId="TableContentChar">
    <w:name w:val="Table Content Char"/>
    <w:basedOn w:val="DefaultParagraphFont"/>
    <w:link w:val="TableContent"/>
    <w:rsid w:val="00584A89"/>
    <w:rPr>
      <w:rFonts w:cs="Arial"/>
      <w:color w:val="000000" w:themeColor="text1"/>
    </w:rPr>
  </w:style>
  <w:style w:type="table" w:customStyle="1" w:styleId="TableStyle">
    <w:name w:val="Table Style"/>
    <w:basedOn w:val="TableNormal"/>
    <w:uiPriority w:val="99"/>
    <w:rsid w:val="00833721"/>
    <w:pPr>
      <w:spacing w:line="288" w:lineRule="auto"/>
    </w:pPr>
    <w:rPr>
      <w:rFonts w:eastAsiaTheme="minorHAnsi" w:cs="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tblCellMar>
    </w:tblPr>
    <w:tcPr>
      <w:shd w:val="clear" w:color="auto" w:fill="auto"/>
    </w:tcPr>
    <w:tblStylePr w:type="firstRow">
      <w:rPr>
        <w:b/>
      </w:rPr>
      <w:tblPr/>
      <w:trPr>
        <w:tblHeader/>
      </w:trPr>
      <w:tcPr>
        <w:shd w:val="clear" w:color="auto" w:fill="D9D9D9" w:themeFill="background1" w:themeFillShade="D9"/>
      </w:tcPr>
    </w:tblStylePr>
  </w:style>
  <w:style w:type="paragraph" w:customStyle="1" w:styleId="TableCaption">
    <w:name w:val="Table Caption"/>
    <w:link w:val="TableCaptionChar"/>
    <w:qFormat/>
    <w:rsid w:val="0070090B"/>
    <w:pPr>
      <w:spacing w:before="120" w:after="120" w:line="288" w:lineRule="auto"/>
    </w:pPr>
    <w:rPr>
      <w:b/>
      <w:iCs/>
      <w:color w:val="000000"/>
      <w:sz w:val="22"/>
      <w:szCs w:val="18"/>
    </w:rPr>
  </w:style>
  <w:style w:type="paragraph" w:styleId="ListNumber">
    <w:name w:val="List Number"/>
    <w:basedOn w:val="Normal"/>
    <w:rsid w:val="00E260C7"/>
    <w:pPr>
      <w:numPr>
        <w:numId w:val="3"/>
      </w:numPr>
      <w:contextualSpacing/>
    </w:pPr>
  </w:style>
  <w:style w:type="character" w:customStyle="1" w:styleId="CaptionChar">
    <w:name w:val="Caption Char"/>
    <w:basedOn w:val="DefaultParagraphFont"/>
    <w:link w:val="Caption"/>
    <w:rsid w:val="00DB6A14"/>
    <w:rPr>
      <w:b/>
      <w:iCs/>
      <w:color w:val="000000" w:themeColor="text1"/>
      <w:sz w:val="22"/>
      <w:szCs w:val="18"/>
    </w:rPr>
  </w:style>
  <w:style w:type="character" w:customStyle="1" w:styleId="TableCaptionChar">
    <w:name w:val="Table Caption Char"/>
    <w:basedOn w:val="CaptionChar"/>
    <w:link w:val="TableCaption"/>
    <w:rsid w:val="0070090B"/>
    <w:rPr>
      <w:b/>
      <w:iCs/>
      <w:color w:val="000000"/>
      <w:sz w:val="22"/>
      <w:szCs w:val="18"/>
    </w:rPr>
  </w:style>
  <w:style w:type="paragraph" w:customStyle="1" w:styleId="nospace">
    <w:name w:val="no space"/>
    <w:link w:val="nospaceChar"/>
    <w:rsid w:val="00490E41"/>
    <w:rPr>
      <w:rFonts w:cs="Arial"/>
      <w:lang w:val="en-GB"/>
    </w:rPr>
  </w:style>
  <w:style w:type="character" w:customStyle="1" w:styleId="nospaceChar">
    <w:name w:val="no space Char"/>
    <w:basedOn w:val="BodyTextChar"/>
    <w:link w:val="nospace"/>
    <w:rsid w:val="00490E41"/>
    <w:rPr>
      <w:rFonts w:cs="Arial"/>
      <w:lang w:val="en-GB"/>
    </w:rPr>
  </w:style>
  <w:style w:type="character" w:styleId="CommentReference">
    <w:name w:val="annotation reference"/>
    <w:basedOn w:val="DefaultParagraphFont"/>
    <w:semiHidden/>
    <w:unhideWhenUsed/>
    <w:rsid w:val="00AC62FF"/>
    <w:rPr>
      <w:sz w:val="16"/>
      <w:szCs w:val="16"/>
    </w:rPr>
  </w:style>
  <w:style w:type="paragraph" w:styleId="CommentText">
    <w:name w:val="annotation text"/>
    <w:basedOn w:val="Normal"/>
    <w:link w:val="CommentTextChar"/>
    <w:unhideWhenUsed/>
    <w:rsid w:val="00AC62FF"/>
    <w:pPr>
      <w:spacing w:line="240" w:lineRule="auto"/>
    </w:pPr>
    <w:rPr>
      <w:sz w:val="20"/>
      <w:szCs w:val="20"/>
    </w:rPr>
  </w:style>
  <w:style w:type="character" w:customStyle="1" w:styleId="CommentTextChar">
    <w:name w:val="Comment Text Char"/>
    <w:basedOn w:val="DefaultParagraphFont"/>
    <w:link w:val="CommentText"/>
    <w:rsid w:val="00AC62FF"/>
    <w:rPr>
      <w:sz w:val="20"/>
      <w:szCs w:val="20"/>
    </w:rPr>
  </w:style>
  <w:style w:type="paragraph" w:styleId="CommentSubject">
    <w:name w:val="annotation subject"/>
    <w:basedOn w:val="CommentText"/>
    <w:next w:val="CommentText"/>
    <w:link w:val="CommentSubjectChar"/>
    <w:semiHidden/>
    <w:unhideWhenUsed/>
    <w:rsid w:val="00AC62FF"/>
    <w:rPr>
      <w:b/>
      <w:bCs/>
    </w:rPr>
  </w:style>
  <w:style w:type="character" w:customStyle="1" w:styleId="CommentSubjectChar">
    <w:name w:val="Comment Subject Char"/>
    <w:basedOn w:val="CommentTextChar"/>
    <w:link w:val="CommentSubject"/>
    <w:semiHidden/>
    <w:rsid w:val="00AC62FF"/>
    <w:rPr>
      <w:b/>
      <w:bCs/>
      <w:sz w:val="20"/>
      <w:szCs w:val="20"/>
    </w:rPr>
  </w:style>
  <w:style w:type="numbering" w:customStyle="1" w:styleId="Style1">
    <w:name w:val="Style1"/>
    <w:uiPriority w:val="99"/>
    <w:rsid w:val="00833FDE"/>
    <w:pPr>
      <w:numPr>
        <w:numId w:val="5"/>
      </w:numPr>
    </w:pPr>
  </w:style>
  <w:style w:type="paragraph" w:styleId="BlockText">
    <w:name w:val="Block Text"/>
    <w:basedOn w:val="Normal"/>
    <w:uiPriority w:val="99"/>
    <w:qFormat/>
    <w:rsid w:val="00315515"/>
    <w:pPr>
      <w:pBdr>
        <w:top w:val="single" w:sz="2" w:space="10" w:color="007DBA"/>
        <w:left w:val="single" w:sz="2" w:space="10" w:color="007DBA"/>
        <w:bottom w:val="single" w:sz="2" w:space="10" w:color="007DBA"/>
        <w:right w:val="single" w:sz="2" w:space="10" w:color="007DBA"/>
      </w:pBdr>
      <w:spacing w:after="240"/>
      <w:ind w:left="227" w:right="227"/>
    </w:pPr>
    <w:rPr>
      <w:rFonts w:eastAsiaTheme="minorEastAsia" w:cstheme="minorBidi"/>
      <w:iCs/>
      <w:color w:val="3B7AA5"/>
      <w:szCs w:val="22"/>
    </w:rPr>
  </w:style>
  <w:style w:type="table" w:styleId="TableGridLight">
    <w:name w:val="Grid Table Light"/>
    <w:basedOn w:val="TableNormal"/>
    <w:uiPriority w:val="40"/>
    <w:rsid w:val="00A0596F"/>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semiHidden/>
    <w:unhideWhenUsed/>
    <w:rsid w:val="00B0243C"/>
    <w:pPr>
      <w:spacing w:after="0" w:line="240" w:lineRule="auto"/>
    </w:pPr>
    <w:rPr>
      <w:sz w:val="20"/>
      <w:szCs w:val="20"/>
    </w:rPr>
  </w:style>
  <w:style w:type="character" w:customStyle="1" w:styleId="FootnoteTextChar">
    <w:name w:val="Footnote Text Char"/>
    <w:basedOn w:val="DefaultParagraphFont"/>
    <w:link w:val="FootnoteText"/>
    <w:semiHidden/>
    <w:rsid w:val="00B0243C"/>
    <w:rPr>
      <w:sz w:val="20"/>
      <w:szCs w:val="20"/>
    </w:rPr>
  </w:style>
  <w:style w:type="character" w:styleId="FootnoteReference">
    <w:name w:val="footnote reference"/>
    <w:basedOn w:val="DefaultParagraphFont"/>
    <w:unhideWhenUsed/>
    <w:rsid w:val="00B0243C"/>
    <w:rPr>
      <w:vertAlign w:val="superscript"/>
    </w:rPr>
  </w:style>
  <w:style w:type="character" w:styleId="UnresolvedMention">
    <w:name w:val="Unresolved Mention"/>
    <w:basedOn w:val="DefaultParagraphFont"/>
    <w:uiPriority w:val="99"/>
    <w:semiHidden/>
    <w:unhideWhenUsed/>
    <w:rsid w:val="00554FA4"/>
    <w:rPr>
      <w:color w:val="605E5C"/>
      <w:shd w:val="clear" w:color="auto" w:fill="E1DFDD"/>
    </w:rPr>
  </w:style>
  <w:style w:type="character" w:styleId="FollowedHyperlink">
    <w:name w:val="FollowedHyperlink"/>
    <w:basedOn w:val="DefaultParagraphFont"/>
    <w:semiHidden/>
    <w:unhideWhenUsed/>
    <w:rsid w:val="00DB7F5F"/>
    <w:rPr>
      <w:color w:val="3B7AA5" w:themeColor="followedHyperlink"/>
      <w:u w:val="single"/>
    </w:rPr>
  </w:style>
  <w:style w:type="paragraph" w:customStyle="1" w:styleId="ColorfulList-Accent11">
    <w:name w:val="Colorful List - Accent 11"/>
    <w:aliases w:val="List Paragraph1,List Paragraph11,Bullet point,List Paragraph Number,Dot Point,Recommendation"/>
    <w:basedOn w:val="Normal"/>
    <w:link w:val="ColorfulList-Accent1Char"/>
    <w:uiPriority w:val="34"/>
    <w:qFormat/>
    <w:rsid w:val="00303C87"/>
    <w:pPr>
      <w:spacing w:after="160" w:line="259" w:lineRule="auto"/>
      <w:ind w:left="720"/>
      <w:contextualSpacing/>
    </w:pPr>
    <w:rPr>
      <w:rFonts w:ascii="Calibri" w:eastAsia="Calibri" w:hAnsi="Calibri"/>
      <w:sz w:val="22"/>
      <w:szCs w:val="22"/>
    </w:rPr>
  </w:style>
  <w:style w:type="character" w:customStyle="1" w:styleId="ColorfulList-Accent1Char">
    <w:name w:val="Colorful List - Accent 1 Char"/>
    <w:aliases w:val="List Paragraph1 Char,List Paragraph11 Char,Bullet point Char,List Paragraph Number Char,Dot Point Char,Recommendation Char,List Paragraph Char,L Char,bullet point list Char,List Paragraph111 Char,F5 List Paragraph Char"/>
    <w:link w:val="ColorfulList-Accent11"/>
    <w:uiPriority w:val="34"/>
    <w:qFormat/>
    <w:locked/>
    <w:rsid w:val="00303C87"/>
    <w:rPr>
      <w:rFonts w:ascii="Calibri" w:eastAsia="Calibri" w:hAnsi="Calibri"/>
      <w:sz w:val="22"/>
      <w:szCs w:val="22"/>
    </w:rPr>
  </w:style>
  <w:style w:type="character" w:styleId="Emphasis">
    <w:name w:val="Emphasis"/>
    <w:basedOn w:val="DefaultParagraphFont"/>
    <w:uiPriority w:val="20"/>
    <w:qFormat/>
    <w:rsid w:val="0081720D"/>
    <w:rPr>
      <w:i/>
      <w:iCs/>
    </w:rPr>
  </w:style>
  <w:style w:type="paragraph" w:styleId="Revision">
    <w:name w:val="Revision"/>
    <w:hidden/>
    <w:semiHidden/>
    <w:rsid w:val="008172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41100">
      <w:bodyDiv w:val="1"/>
      <w:marLeft w:val="0"/>
      <w:marRight w:val="0"/>
      <w:marTop w:val="0"/>
      <w:marBottom w:val="0"/>
      <w:divBdr>
        <w:top w:val="none" w:sz="0" w:space="0" w:color="auto"/>
        <w:left w:val="none" w:sz="0" w:space="0" w:color="auto"/>
        <w:bottom w:val="none" w:sz="0" w:space="0" w:color="auto"/>
        <w:right w:val="none" w:sz="0" w:space="0" w:color="auto"/>
      </w:divBdr>
    </w:div>
    <w:div w:id="128016768">
      <w:bodyDiv w:val="1"/>
      <w:marLeft w:val="0"/>
      <w:marRight w:val="0"/>
      <w:marTop w:val="0"/>
      <w:marBottom w:val="0"/>
      <w:divBdr>
        <w:top w:val="none" w:sz="0" w:space="0" w:color="auto"/>
        <w:left w:val="none" w:sz="0" w:space="0" w:color="auto"/>
        <w:bottom w:val="none" w:sz="0" w:space="0" w:color="auto"/>
        <w:right w:val="none" w:sz="0" w:space="0" w:color="auto"/>
      </w:divBdr>
    </w:div>
    <w:div w:id="134420887">
      <w:bodyDiv w:val="1"/>
      <w:marLeft w:val="0"/>
      <w:marRight w:val="0"/>
      <w:marTop w:val="0"/>
      <w:marBottom w:val="0"/>
      <w:divBdr>
        <w:top w:val="none" w:sz="0" w:space="0" w:color="auto"/>
        <w:left w:val="none" w:sz="0" w:space="0" w:color="auto"/>
        <w:bottom w:val="none" w:sz="0" w:space="0" w:color="auto"/>
        <w:right w:val="none" w:sz="0" w:space="0" w:color="auto"/>
      </w:divBdr>
    </w:div>
    <w:div w:id="184636890">
      <w:bodyDiv w:val="1"/>
      <w:marLeft w:val="0"/>
      <w:marRight w:val="0"/>
      <w:marTop w:val="0"/>
      <w:marBottom w:val="0"/>
      <w:divBdr>
        <w:top w:val="none" w:sz="0" w:space="0" w:color="auto"/>
        <w:left w:val="none" w:sz="0" w:space="0" w:color="auto"/>
        <w:bottom w:val="none" w:sz="0" w:space="0" w:color="auto"/>
        <w:right w:val="none" w:sz="0" w:space="0" w:color="auto"/>
      </w:divBdr>
    </w:div>
    <w:div w:id="1079642214">
      <w:bodyDiv w:val="1"/>
      <w:marLeft w:val="0"/>
      <w:marRight w:val="0"/>
      <w:marTop w:val="0"/>
      <w:marBottom w:val="0"/>
      <w:divBdr>
        <w:top w:val="none" w:sz="0" w:space="0" w:color="auto"/>
        <w:left w:val="none" w:sz="0" w:space="0" w:color="auto"/>
        <w:bottom w:val="none" w:sz="0" w:space="0" w:color="auto"/>
        <w:right w:val="none" w:sz="0" w:space="0" w:color="auto"/>
      </w:divBdr>
    </w:div>
    <w:div w:id="1104611951">
      <w:bodyDiv w:val="1"/>
      <w:marLeft w:val="0"/>
      <w:marRight w:val="0"/>
      <w:marTop w:val="0"/>
      <w:marBottom w:val="0"/>
      <w:divBdr>
        <w:top w:val="none" w:sz="0" w:space="0" w:color="auto"/>
        <w:left w:val="none" w:sz="0" w:space="0" w:color="auto"/>
        <w:bottom w:val="none" w:sz="0" w:space="0" w:color="auto"/>
        <w:right w:val="none" w:sz="0" w:space="0" w:color="auto"/>
      </w:divBdr>
    </w:div>
    <w:div w:id="1169948727">
      <w:bodyDiv w:val="1"/>
      <w:marLeft w:val="0"/>
      <w:marRight w:val="0"/>
      <w:marTop w:val="0"/>
      <w:marBottom w:val="0"/>
      <w:divBdr>
        <w:top w:val="none" w:sz="0" w:space="0" w:color="auto"/>
        <w:left w:val="none" w:sz="0" w:space="0" w:color="auto"/>
        <w:bottom w:val="none" w:sz="0" w:space="0" w:color="auto"/>
        <w:right w:val="none" w:sz="0" w:space="0" w:color="auto"/>
      </w:divBdr>
    </w:div>
    <w:div w:id="1289822034">
      <w:bodyDiv w:val="1"/>
      <w:marLeft w:val="0"/>
      <w:marRight w:val="0"/>
      <w:marTop w:val="0"/>
      <w:marBottom w:val="0"/>
      <w:divBdr>
        <w:top w:val="none" w:sz="0" w:space="0" w:color="auto"/>
        <w:left w:val="none" w:sz="0" w:space="0" w:color="auto"/>
        <w:bottom w:val="none" w:sz="0" w:space="0" w:color="auto"/>
        <w:right w:val="none" w:sz="0" w:space="0" w:color="auto"/>
      </w:divBdr>
    </w:div>
    <w:div w:id="1387408358">
      <w:bodyDiv w:val="1"/>
      <w:marLeft w:val="0"/>
      <w:marRight w:val="0"/>
      <w:marTop w:val="0"/>
      <w:marBottom w:val="0"/>
      <w:divBdr>
        <w:top w:val="none" w:sz="0" w:space="0" w:color="auto"/>
        <w:left w:val="none" w:sz="0" w:space="0" w:color="auto"/>
        <w:bottom w:val="none" w:sz="0" w:space="0" w:color="auto"/>
        <w:right w:val="none" w:sz="0" w:space="0" w:color="auto"/>
      </w:divBdr>
    </w:div>
    <w:div w:id="1575042718">
      <w:bodyDiv w:val="1"/>
      <w:marLeft w:val="0"/>
      <w:marRight w:val="0"/>
      <w:marTop w:val="0"/>
      <w:marBottom w:val="0"/>
      <w:divBdr>
        <w:top w:val="none" w:sz="0" w:space="0" w:color="auto"/>
        <w:left w:val="none" w:sz="0" w:space="0" w:color="auto"/>
        <w:bottom w:val="none" w:sz="0" w:space="0" w:color="auto"/>
        <w:right w:val="none" w:sz="0" w:space="0" w:color="auto"/>
      </w:divBdr>
    </w:div>
    <w:div w:id="1971277902">
      <w:bodyDiv w:val="1"/>
      <w:marLeft w:val="0"/>
      <w:marRight w:val="0"/>
      <w:marTop w:val="0"/>
      <w:marBottom w:val="0"/>
      <w:divBdr>
        <w:top w:val="none" w:sz="0" w:space="0" w:color="auto"/>
        <w:left w:val="none" w:sz="0" w:space="0" w:color="auto"/>
        <w:bottom w:val="none" w:sz="0" w:space="0" w:color="auto"/>
        <w:right w:val="none" w:sz="0" w:space="0" w:color="auto"/>
      </w:divBdr>
    </w:div>
    <w:div w:id="19883634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wa.gov.au/service/community-services/community-support/mandatory-reporting-of-child-sexual-abuse-wa" TargetMode="External"/><Relationship Id="rId18" Type="http://schemas.openxmlformats.org/officeDocument/2006/relationships/hyperlink" Target="https://www.wa.gov.au/service/community-services/community-support/mandatory-reporting-of-child-sexual-abuse-wa"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wa.gov.au/organisation/department-of-communities/children-and-community-services-amendment-act-2004"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wa.gov.au/organisation/department-of-communities/child-protection" TargetMode="External"/><Relationship Id="rId20" Type="http://schemas.openxmlformats.org/officeDocument/2006/relationships/hyperlink" Target="https://www.wa.gov.au/organisation/department-of-communities/child-protection"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www.wa.gov.au/service/community-services/community-support/mandatory-reporting-of-child-sexual-abuse-wa" TargetMode="External"/><Relationship Id="rId23"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www.wa.gov.au/organisation/department-of-communities/child-protection"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wa.gov.au/organisation/department-of-communities/child-protection" TargetMode="External"/><Relationship Id="rId22" Type="http://schemas.openxmlformats.org/officeDocument/2006/relationships/header" Target="header2.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Communities">
      <a:dk1>
        <a:sysClr val="windowText" lastClr="000000"/>
      </a:dk1>
      <a:lt1>
        <a:sysClr val="window" lastClr="FFFFFF"/>
      </a:lt1>
      <a:dk2>
        <a:srgbClr val="403F47"/>
      </a:dk2>
      <a:lt2>
        <a:srgbClr val="DBD7D3"/>
      </a:lt2>
      <a:accent1>
        <a:srgbClr val="2C5C86"/>
      </a:accent1>
      <a:accent2>
        <a:srgbClr val="3B7AA5"/>
      </a:accent2>
      <a:accent3>
        <a:srgbClr val="59BBC8"/>
      </a:accent3>
      <a:accent4>
        <a:srgbClr val="A6D6D8"/>
      </a:accent4>
      <a:accent5>
        <a:srgbClr val="F1C446"/>
      </a:accent5>
      <a:accent6>
        <a:srgbClr val="58595B"/>
      </a:accent6>
      <a:hlink>
        <a:srgbClr val="0000FF"/>
      </a:hlink>
      <a:folHlink>
        <a:srgbClr val="3B7AA5"/>
      </a:folHlink>
    </a:clrScheme>
    <a:fontScheme name="Custom">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97e278f-9f50-4af2-bc61-3ec198ebef6c" ContentTypeId="0x01010000739C5F412E4FFF9422A5756B897F2D" PreviousValue="false"/>
</file>

<file path=customXml/item2.xml><?xml version="1.0" encoding="utf-8"?>
<metadata xmlns="http://www.objective.com/ecm/document/metadata/E33714F3EF854325AA8BBAA0BA2C5425" version="1.0.0">
  <systemFields>
    <field name="Objective-Id">
      <value order="0">A69391142</value>
    </field>
    <field name="Objective-Title">
      <value order="0">Mandatory Reporting FAQs Update</value>
    </field>
    <field name="Objective-Description">
      <value order="0"/>
    </field>
    <field name="Objective-CreationStamp">
      <value order="0">2025-04-01T02:52:33Z</value>
    </field>
    <field name="Objective-IsApproved">
      <value order="0">false</value>
    </field>
    <field name="Objective-IsPublished">
      <value order="0">false</value>
    </field>
    <field name="Objective-DatePublished">
      <value order="0"/>
    </field>
    <field name="Objective-ModificationStamp">
      <value order="0">2025-04-17T00:13:31Z</value>
    </field>
    <field name="Objective-Owner">
      <value order="0">Kelly Barker</value>
    </field>
    <field name="Objective-Path">
      <value order="0">Objective Global Folder:Division of Child Protection and Family Support:Corporate Operations:Policy:Corporate Policy:Policy and Service Design - Royal Commission into Institutional Responses to Child Sexual Abuse - Expansion of Mandatory Reporting:New Mandatory Reporter Groups:2025 - Youth Justice Worker:Updated online docs and training:Updated online docs and webpages - sent to corp comms</value>
    </field>
    <field name="Objective-Parent">
      <value order="0">Updated online docs and webpages - sent to corp comms</value>
    </field>
    <field name="Objective-State">
      <value order="0">Being Edited</value>
    </field>
    <field name="Objective-VersionId">
      <value order="0">vA75640312</value>
    </field>
    <field name="Objective-Version">
      <value order="0">2.1</value>
    </field>
    <field name="Objective-VersionNumber">
      <value order="0">3</value>
    </field>
    <field name="Objective-VersionComment">
      <value order="0"/>
    </field>
    <field name="Objective-FileNumber">
      <value order="0">2019/5657</value>
    </field>
    <field name="Objective-Classification">
      <value order="0"/>
    </field>
    <field name="Objective-Caveats">
      <value order="0"/>
    </field>
  </systemFields>
  <catalogues>
    <catalogue name="Document Type Catalogue" type="type" ori="id:cA130">
      <field name="Objective-Document Type">
        <value order="0">External</value>
      </field>
      <field name="Objective-Document Sub Type">
        <value order="0"/>
      </field>
      <field name="Objective-Document Date">
        <value order="0">2025-04-09T16:00:00Z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DOH_CustodianPositionNumber xmlns="e219927d-a993-4410-b48d-734d4bcf1f5b" xsi:nil="true"/>
    <c97e1212f54f41a69410faab50a8975b xmlns="e219927d-a993-4410-b48d-734d4bcf1f5b">
      <Terms xmlns="http://schemas.microsoft.com/office/infopath/2007/PartnerControls"/>
    </c97e1212f54f41a69410faab50a8975b>
    <DOH_PublishToServicesPage xmlns="e219927d-a993-4410-b48d-734d4bcf1f5b">false</DOH_PublishToServicesPage>
    <TaxCatchAll xmlns="e219927d-a993-4410-b48d-734d4bcf1f5b"/>
  </documentManagement>
</p:properties>
</file>

<file path=customXml/item6.xml><?xml version="1.0" encoding="utf-8"?>
<ct:contentTypeSchema xmlns:ct="http://schemas.microsoft.com/office/2006/metadata/contentType" xmlns:ma="http://schemas.microsoft.com/office/2006/metadata/properties/metaAttributes" ct:_="" ma:_="" ma:contentTypeName="DOC Document" ma:contentTypeID="0x01010000739C5F412E4FFF9422A5756B897F2D008FB2F254CB63F24BAA7B84E69C20AACB" ma:contentTypeVersion="4" ma:contentTypeDescription="Department of Communities document" ma:contentTypeScope="" ma:versionID="ab62e6b541d0d46c3e880d50d173dec9">
  <xsd:schema xmlns:xsd="http://www.w3.org/2001/XMLSchema" xmlns:xs="http://www.w3.org/2001/XMLSchema" xmlns:p="http://schemas.microsoft.com/office/2006/metadata/properties" xmlns:ns2="e219927d-a993-4410-b48d-734d4bcf1f5b" targetNamespace="http://schemas.microsoft.com/office/2006/metadata/properties" ma:root="true" ma:fieldsID="2643f745d65a301c1b71f3769f44e356" ns2:_="">
    <xsd:import namespace="e219927d-a993-4410-b48d-734d4bcf1f5b"/>
    <xsd:element name="properties">
      <xsd:complexType>
        <xsd:sequence>
          <xsd:element name="documentManagement">
            <xsd:complexType>
              <xsd:all>
                <xsd:element ref="ns2:c97e1212f54f41a69410faab50a8975b" minOccurs="0"/>
                <xsd:element ref="ns2:TaxCatchAll" minOccurs="0"/>
                <xsd:element ref="ns2:TaxCatchAllLabel" minOccurs="0"/>
                <xsd:element ref="ns2:DOH_PublishToServicesPage" minOccurs="0"/>
                <xsd:element ref="ns2:DOH_CustodianPosition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19927d-a993-4410-b48d-734d4bcf1f5b" elementFormDefault="qualified">
    <xsd:import namespace="http://schemas.microsoft.com/office/2006/documentManagement/types"/>
    <xsd:import namespace="http://schemas.microsoft.com/office/infopath/2007/PartnerControls"/>
    <xsd:element name="c97e1212f54f41a69410faab50a8975b" ma:index="8" nillable="true" ma:taxonomy="true" ma:internalName="c97e1212f54f41a69410faab50a8975b" ma:taxonomyFieldName="DOH_Service2" ma:displayName="Service" ma:fieldId="{c97e1212-f54f-41a6-9410-faab50a8975b}" ma:taxonomyMulti="true" ma:sspId="797e278f-9f50-4af2-bc61-3ec198ebef6c" ma:termSetId="d47a7c0a-1b49-4428-b8bc-9d0e53da98c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3f93e95-7e16-4bb4-ab7e-55f1de535fcf}" ma:internalName="TaxCatchAll" ma:showField="CatchAllData" ma:web="3e17ce69-1fc4-4b07-85f6-36c5e507f44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3f93e95-7e16-4bb4-ab7e-55f1de535fcf}" ma:internalName="TaxCatchAllLabel" ma:readOnly="true" ma:showField="CatchAllDataLabel" ma:web="3e17ce69-1fc4-4b07-85f6-36c5e507f446">
      <xsd:complexType>
        <xsd:complexContent>
          <xsd:extension base="dms:MultiChoiceLookup">
            <xsd:sequence>
              <xsd:element name="Value" type="dms:Lookup" maxOccurs="unbounded" minOccurs="0" nillable="true"/>
            </xsd:sequence>
          </xsd:extension>
        </xsd:complexContent>
      </xsd:complexType>
    </xsd:element>
    <xsd:element name="DOH_PublishToServicesPage" ma:index="12" nillable="true" ma:displayName="Publish to Services Page" ma:default="0" ma:internalName="DOH_PublishToServicesPage">
      <xsd:simpleType>
        <xsd:restriction base="dms:Boolean"/>
      </xsd:simpleType>
    </xsd:element>
    <xsd:element name="DOH_CustodianPositionNumber" ma:index="13" nillable="true" ma:displayName="Custodian Position Number" ma:internalName="DOH_CustodianPosition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0FC63C-F0BA-4B36-A400-21CE1CE809E4}">
  <ds:schemaRefs>
    <ds:schemaRef ds:uri="Microsoft.SharePoint.Taxonomy.ContentTypeSync"/>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itemProps3.xml><?xml version="1.0" encoding="utf-8"?>
<ds:datastoreItem xmlns:ds="http://schemas.openxmlformats.org/officeDocument/2006/customXml" ds:itemID="{18C87818-F588-4640-9298-2DB3E056677F}">
  <ds:schemaRefs>
    <ds:schemaRef ds:uri="http://schemas.microsoft.com/sharepoint/v3/contenttype/forms"/>
  </ds:schemaRefs>
</ds:datastoreItem>
</file>

<file path=customXml/itemProps4.xml><?xml version="1.0" encoding="utf-8"?>
<ds:datastoreItem xmlns:ds="http://schemas.openxmlformats.org/officeDocument/2006/customXml" ds:itemID="{6BD7E695-AE97-45D8-9F96-5701B8280ED7}">
  <ds:schemaRefs>
    <ds:schemaRef ds:uri="http://schemas.openxmlformats.org/officeDocument/2006/bibliography"/>
  </ds:schemaRefs>
</ds:datastoreItem>
</file>

<file path=customXml/itemProps5.xml><?xml version="1.0" encoding="utf-8"?>
<ds:datastoreItem xmlns:ds="http://schemas.openxmlformats.org/officeDocument/2006/customXml" ds:itemID="{351AEC27-17CE-43C3-A7DB-C47DA4968888}">
  <ds:schemaRefs>
    <ds:schemaRef ds:uri="http://schemas.microsoft.com/office/2006/metadata/properties"/>
    <ds:schemaRef ds:uri="http://schemas.microsoft.com/office/infopath/2007/PartnerControls"/>
    <ds:schemaRef ds:uri="e219927d-a993-4410-b48d-734d4bcf1f5b"/>
  </ds:schemaRefs>
</ds:datastoreItem>
</file>

<file path=customXml/itemProps6.xml><?xml version="1.0" encoding="utf-8"?>
<ds:datastoreItem xmlns:ds="http://schemas.openxmlformats.org/officeDocument/2006/customXml" ds:itemID="{63C841F9-0425-451E-B3BC-7F54956FF9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19927d-a993-4410-b48d-734d4bcf1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2660</Words>
  <Characters>15166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17791</CharactersWithSpaces>
  <SharedDoc>false</SharedDoc>
  <HLinks>
    <vt:vector size="6" baseType="variant">
      <vt:variant>
        <vt:i4>7405635</vt:i4>
      </vt:variant>
      <vt:variant>
        <vt:i4>-1</vt:i4>
      </vt:variant>
      <vt:variant>
        <vt:i4>1029</vt:i4>
      </vt:variant>
      <vt:variant>
        <vt:i4>1</vt:i4>
      </vt:variant>
      <vt:variant>
        <vt:lpwstr>ROC Letterhead 7 blank name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2025-04-17T00:29:00Z</dcterms:created>
  <dcterms:modified xsi:type="dcterms:W3CDTF">2025-04-28T07:49:00Z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0x01010000739C5F412E4FFF9422A5756B897F2D008FB2F254CB63F24BAA7B84E69C20AACB</vt:lpwstr>
  </property>
  <property fmtid="{D5CDD505-2E9C-101B-9397-08002B2CF9AE}" pid="3" name="DOH_Service2">
    <vt:lpwstr/>
  </property>
  <property fmtid="{D5CDD505-2E9C-101B-9397-08002B2CF9AE}" pid="4" name="Objective-Id">
    <vt:lpwstr>A69391142</vt:lpwstr>
  </property>
  <property fmtid="{D5CDD505-2E9C-101B-9397-08002B2CF9AE}" pid="5" name="Objective-Title">
    <vt:lpwstr>Mandatory Reporting FAQs Update</vt:lpwstr>
  </property>
  <property fmtid="{D5CDD505-2E9C-101B-9397-08002B2CF9AE}" pid="6" name="Objective-Comment">
    <vt:lpwstr/>
  </property>
  <property fmtid="{D5CDD505-2E9C-101B-9397-08002B2CF9AE}" pid="7" name="Objective-CreationStamp">
    <vt:filetime>2025-04-10T04:06:07Z</vt:filetime>
  </property>
  <property fmtid="{D5CDD505-2E9C-101B-9397-08002B2CF9AE}" pid="8" name="Objective-IsApproved">
    <vt:bool>false</vt:bool>
  </property>
  <property fmtid="{D5CDD505-2E9C-101B-9397-08002B2CF9AE}" pid="9" name="Objective-IsPublished">
    <vt:bool>false</vt:bool>
  </property>
  <property fmtid="{D5CDD505-2E9C-101B-9397-08002B2CF9AE}" pid="10" name="Objective-DatePublished">
    <vt:lpwstr/>
  </property>
  <property fmtid="{D5CDD505-2E9C-101B-9397-08002B2CF9AE}" pid="11" name="Objective-ModificationStamp">
    <vt:filetime>2025-04-17T00:13:31Z</vt:filetime>
  </property>
  <property fmtid="{D5CDD505-2E9C-101B-9397-08002B2CF9AE}" pid="12" name="Objective-Owner">
    <vt:lpwstr>Kelly Barker</vt:lpwstr>
  </property>
  <property fmtid="{D5CDD505-2E9C-101B-9397-08002B2CF9AE}" pid="13" name="Objective-Path">
    <vt:lpwstr>Objective Global Folder:Division of Child Protection and Family Support:Corporate Operations:Policy:Corporate Policy:Policy and Service Design - Royal Commission into Institutional Responses to Child Sexual Abuse - Expansion of Mandatory Reporting:New Mandatory Reporter Groups:2025 - Youth Justice Worker:Updated online docs and training:Updated online docs and webpages - sent to corp comms:</vt:lpwstr>
  </property>
  <property fmtid="{D5CDD505-2E9C-101B-9397-08002B2CF9AE}" pid="14" name="Objective-Parent">
    <vt:lpwstr>Updated online docs and webpages - sent to corp comms</vt:lpwstr>
  </property>
  <property fmtid="{D5CDD505-2E9C-101B-9397-08002B2CF9AE}" pid="15" name="Objective-State">
    <vt:lpwstr>Being Edited</vt:lpwstr>
  </property>
  <property fmtid="{D5CDD505-2E9C-101B-9397-08002B2CF9AE}" pid="16" name="Objective-Version">
    <vt:lpwstr>2.1</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2019/5657</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Document Type">
    <vt:lpwstr>External</vt:lpwstr>
  </property>
  <property fmtid="{D5CDD505-2E9C-101B-9397-08002B2CF9AE}" pid="23" name="Objective-Document Sub Type">
    <vt:lpwstr/>
  </property>
  <property fmtid="{D5CDD505-2E9C-101B-9397-08002B2CF9AE}" pid="24" name="Objective-Document Date">
    <vt:filetime>2025-04-09T16:00:00Z</vt:filetime>
  </property>
  <property fmtid="{D5CDD505-2E9C-101B-9397-08002B2CF9AE}" pid="25" name="Objective-Security Classification">
    <vt:lpwstr/>
  </property>
  <property fmtid="{D5CDD505-2E9C-101B-9397-08002B2CF9AE}" pid="26" name="Objective-Addressee">
    <vt:lpwstr/>
  </property>
  <property fmtid="{D5CDD505-2E9C-101B-9397-08002B2CF9AE}" pid="27" name="Objective-Signatory">
    <vt:lpwstr/>
  </property>
  <property fmtid="{D5CDD505-2E9C-101B-9397-08002B2CF9AE}" pid="28" name="Objective-Document Description">
    <vt:lpwstr/>
  </property>
  <property fmtid="{D5CDD505-2E9C-101B-9397-08002B2CF9AE}" pid="29" name="Objective-Publish Exemption">
    <vt:lpwstr>No</vt:lpwstr>
  </property>
  <property fmtid="{D5CDD505-2E9C-101B-9397-08002B2CF9AE}" pid="30" name="Objective-Approval Status">
    <vt:lpwstr/>
  </property>
  <property fmtid="{D5CDD505-2E9C-101B-9397-08002B2CF9AE}" pid="31" name="Objective-Connect Creator">
    <vt:lpwstr/>
  </property>
  <property fmtid="{D5CDD505-2E9C-101B-9397-08002B2CF9AE}" pid="32" name="Objective-Mail Returned">
    <vt:lpwstr/>
  </property>
  <property fmtid="{D5CDD505-2E9C-101B-9397-08002B2CF9AE}" pid="33" name="Objective-Description">
    <vt:lpwstr/>
  </property>
  <property fmtid="{D5CDD505-2E9C-101B-9397-08002B2CF9AE}" pid="34" name="Objective-VersionId">
    <vt:lpwstr>vA75640312</vt:lpwstr>
  </property>
  <property fmtid="{D5CDD505-2E9C-101B-9397-08002B2CF9AE}" pid="35" name="ClassificationContentMarkingHeaderShapeIds">
    <vt:lpwstr>3066cf86,4d4bfde0,225ef619</vt:lpwstr>
  </property>
  <property fmtid="{D5CDD505-2E9C-101B-9397-08002B2CF9AE}" pid="36" name="ClassificationContentMarkingHeaderFontProps">
    <vt:lpwstr>#ff0000,14,Calibri</vt:lpwstr>
  </property>
  <property fmtid="{D5CDD505-2E9C-101B-9397-08002B2CF9AE}" pid="37" name="ClassificationContentMarkingHeaderText">
    <vt:lpwstr>OFFICIAL</vt:lpwstr>
  </property>
  <property fmtid="{D5CDD505-2E9C-101B-9397-08002B2CF9AE}" pid="38" name="MSIP_Label_01af4abc-7e38-4153-bace-cc7e19e3a22a_Enabled">
    <vt:lpwstr>true</vt:lpwstr>
  </property>
  <property fmtid="{D5CDD505-2E9C-101B-9397-08002B2CF9AE}" pid="39" name="MSIP_Label_01af4abc-7e38-4153-bace-cc7e19e3a22a_SetDate">
    <vt:lpwstr>2025-04-01T02:52:32Z</vt:lpwstr>
  </property>
  <property fmtid="{D5CDD505-2E9C-101B-9397-08002B2CF9AE}" pid="40" name="MSIP_Label_01af4abc-7e38-4153-bace-cc7e19e3a22a_Method">
    <vt:lpwstr>Standard</vt:lpwstr>
  </property>
  <property fmtid="{D5CDD505-2E9C-101B-9397-08002B2CF9AE}" pid="41" name="MSIP_Label_01af4abc-7e38-4153-bace-cc7e19e3a22a_Name">
    <vt:lpwstr>Official</vt:lpwstr>
  </property>
  <property fmtid="{D5CDD505-2E9C-101B-9397-08002B2CF9AE}" pid="42" name="MSIP_Label_01af4abc-7e38-4153-bace-cc7e19e3a22a_SiteId">
    <vt:lpwstr>99036377-c0d4-4dde-be9e-1bac0c850429</vt:lpwstr>
  </property>
  <property fmtid="{D5CDD505-2E9C-101B-9397-08002B2CF9AE}" pid="43" name="MSIP_Label_01af4abc-7e38-4153-bace-cc7e19e3a22a_ActionId">
    <vt:lpwstr>6a8775c5-70ed-468f-a4e7-4d1ba731cd43</vt:lpwstr>
  </property>
  <property fmtid="{D5CDD505-2E9C-101B-9397-08002B2CF9AE}" pid="44" name="MSIP_Label_01af4abc-7e38-4153-bace-cc7e19e3a22a_ContentBits">
    <vt:lpwstr>1</vt:lpwstr>
  </property>
</Properties>
</file>