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E383" w14:textId="1614B8D8" w:rsidR="00A4017A" w:rsidRDefault="00A4017A" w:rsidP="00A4017A">
      <w:pPr>
        <w:pStyle w:val="Heading1"/>
        <w:spacing w:before="0"/>
        <w:rPr>
          <w:color w:val="002060"/>
          <w:sz w:val="22"/>
          <w:szCs w:val="22"/>
        </w:rPr>
      </w:pPr>
      <w:r w:rsidRPr="00237515">
        <w:rPr>
          <w:color w:val="002060"/>
          <w:sz w:val="22"/>
          <w:szCs w:val="22"/>
        </w:rPr>
        <w:t xml:space="preserve">WESTERN AUSTRALIA </w:t>
      </w:r>
      <w:r w:rsidR="00251516">
        <w:rPr>
          <w:color w:val="002060"/>
          <w:sz w:val="22"/>
          <w:szCs w:val="22"/>
        </w:rPr>
        <w:t>TRADE</w:t>
      </w:r>
      <w:r w:rsidRPr="00237515">
        <w:rPr>
          <w:color w:val="002060"/>
          <w:sz w:val="22"/>
          <w:szCs w:val="22"/>
        </w:rPr>
        <w:t xml:space="preserve"> PROFILE –</w:t>
      </w:r>
      <w:r w:rsidR="0079125F">
        <w:rPr>
          <w:color w:val="002060"/>
          <w:sz w:val="22"/>
          <w:szCs w:val="22"/>
        </w:rPr>
        <w:t xml:space="preserve"> March</w:t>
      </w:r>
      <w:r w:rsidRPr="00F65668">
        <w:rPr>
          <w:color w:val="002060"/>
          <w:sz w:val="22"/>
          <w:szCs w:val="22"/>
        </w:rPr>
        <w:t> 2025</w:t>
      </w:r>
    </w:p>
    <w:p w14:paraId="4CB58730" w14:textId="2D85FD45" w:rsidR="00D47315" w:rsidRPr="00AD5A12" w:rsidRDefault="001C1D89" w:rsidP="000A1202">
      <w:pPr>
        <w:pStyle w:val="BodyText"/>
        <w:spacing w:after="120"/>
        <w:jc w:val="both"/>
        <w:rPr>
          <w:sz w:val="16"/>
        </w:rPr>
      </w:pPr>
      <w:r w:rsidRPr="00AD5A12">
        <w:rPr>
          <w:sz w:val="16"/>
        </w:rPr>
        <w:t xml:space="preserve">Western Australia’s </w:t>
      </w:r>
      <w:r w:rsidR="00D47315" w:rsidRPr="00AD5A12">
        <w:rPr>
          <w:sz w:val="16"/>
        </w:rPr>
        <w:t>economic development</w:t>
      </w:r>
      <w:r w:rsidRPr="00AD5A12">
        <w:rPr>
          <w:sz w:val="16"/>
        </w:rPr>
        <w:t xml:space="preserve"> </w:t>
      </w:r>
      <w:r w:rsidR="00CC78F6" w:rsidRPr="00AD5A12">
        <w:rPr>
          <w:sz w:val="16"/>
        </w:rPr>
        <w:t xml:space="preserve">over the past 60 years </w:t>
      </w:r>
      <w:r w:rsidR="00D47315" w:rsidRPr="00AD5A12">
        <w:rPr>
          <w:sz w:val="16"/>
        </w:rPr>
        <w:t>has</w:t>
      </w:r>
      <w:r w:rsidRPr="00AD5A12">
        <w:rPr>
          <w:sz w:val="16"/>
        </w:rPr>
        <w:t xml:space="preserve"> largely </w:t>
      </w:r>
      <w:r w:rsidR="00D47315" w:rsidRPr="00AD5A12">
        <w:rPr>
          <w:sz w:val="16"/>
        </w:rPr>
        <w:t xml:space="preserve">been </w:t>
      </w:r>
      <w:r w:rsidRPr="00AD5A12">
        <w:rPr>
          <w:sz w:val="16"/>
        </w:rPr>
        <w:t xml:space="preserve">based on </w:t>
      </w:r>
      <w:r w:rsidR="00D47315" w:rsidRPr="00AD5A12">
        <w:rPr>
          <w:sz w:val="16"/>
        </w:rPr>
        <w:t xml:space="preserve">international trade, in particular, the growth of its </w:t>
      </w:r>
      <w:r w:rsidR="00CC78F6" w:rsidRPr="00AD5A12">
        <w:rPr>
          <w:sz w:val="16"/>
        </w:rPr>
        <w:t xml:space="preserve">mineral and energy exports to first Japan and then China. The State’s natural endowment of mineral and energy exports and its small domestic market, combined with the lack of domestic supply but high demand for these commodities in Japan, China and other Asian markets, created a complementary trade relationship. </w:t>
      </w:r>
      <w:r w:rsidR="00AD5A12" w:rsidRPr="00AD5A12">
        <w:rPr>
          <w:sz w:val="16"/>
        </w:rPr>
        <w:t xml:space="preserve">At the same time, </w:t>
      </w:r>
      <w:r w:rsidR="00CC78F6" w:rsidRPr="00AD5A12">
        <w:rPr>
          <w:sz w:val="16"/>
        </w:rPr>
        <w:t xml:space="preserve">Western Australia’s industries have benefited </w:t>
      </w:r>
      <w:r w:rsidR="00AD5A12" w:rsidRPr="00AD5A12">
        <w:rPr>
          <w:sz w:val="16"/>
        </w:rPr>
        <w:t xml:space="preserve">from importing specialised capital equipment from these countries, while the growth of manufacturing industries in Asia has allowed consumers in Western Australia to access a broader range of imports at lower prices. </w:t>
      </w:r>
      <w:r w:rsidR="00E644F9">
        <w:rPr>
          <w:sz w:val="16"/>
        </w:rPr>
        <w:t xml:space="preserve">Services trade, while significantly lower in value than goods trade, has also helped grow Western Australia’s economy, particularly in the tourism and international education sectors. </w:t>
      </w:r>
      <w:r w:rsidR="00AD5A12" w:rsidRPr="00AD5A12">
        <w:rPr>
          <w:sz w:val="16"/>
        </w:rPr>
        <w:t>Western Australia’s economy is now arguably the most export</w:t>
      </w:r>
      <w:r w:rsidR="00AD5A12" w:rsidRPr="00AD5A12">
        <w:rPr>
          <w:sz w:val="16"/>
        </w:rPr>
        <w:noBreakHyphen/>
        <w:t>oriented of all Australian states and territories, with net exports of goods and services accounting for 43% of the State’s gross state product in 2023</w:t>
      </w:r>
      <w:r w:rsidR="00AD5A12" w:rsidRPr="00AD5A12">
        <w:rPr>
          <w:sz w:val="16"/>
        </w:rPr>
        <w:noBreakHyphen/>
        <w:t>24.</w:t>
      </w:r>
    </w:p>
    <w:p w14:paraId="239E5C87" w14:textId="660941DE" w:rsidR="00AD5A12" w:rsidRDefault="00E644F9" w:rsidP="000A1202">
      <w:pPr>
        <w:pStyle w:val="BodyText"/>
        <w:spacing w:after="120"/>
        <w:jc w:val="both"/>
        <w:rPr>
          <w:sz w:val="16"/>
        </w:rPr>
      </w:pPr>
      <w:r w:rsidRPr="00E644F9">
        <w:rPr>
          <w:sz w:val="16"/>
        </w:rPr>
        <w:t>This Trade Profile provides summary information of Western Australia’s goods and services trade, the markets for Western Australia’s main export items in 2024, as well as time series data on the value of goods exports and imports and international visitors and students by market and information on Western Australia’s overseas</w:t>
      </w:r>
      <w:r w:rsidRPr="00E644F9">
        <w:rPr>
          <w:sz w:val="16"/>
        </w:rPr>
        <w:noBreakHyphen/>
        <w:t>born population.</w:t>
      </w:r>
      <w:r w:rsidR="00455075" w:rsidRPr="00455075">
        <w:rPr>
          <w:sz w:val="16"/>
          <w:vertAlign w:val="superscript"/>
        </w:rPr>
        <w:t>1</w:t>
      </w:r>
    </w:p>
    <w:p w14:paraId="798D9B9B" w14:textId="42EA20BF" w:rsidR="007730A5" w:rsidRPr="00E644F9" w:rsidRDefault="001805F5" w:rsidP="000A1202">
      <w:pPr>
        <w:pStyle w:val="BodyText"/>
        <w:spacing w:after="120"/>
        <w:jc w:val="both"/>
        <w:rPr>
          <w:sz w:val="16"/>
        </w:rPr>
      </w:pPr>
      <w:r>
        <w:rPr>
          <w:sz w:val="16"/>
        </w:rPr>
        <w:t xml:space="preserve">A large share of the value of Western Australia’s trade is </w:t>
      </w:r>
      <w:proofErr w:type="spellStart"/>
      <w:r>
        <w:rPr>
          <w:sz w:val="16"/>
        </w:rPr>
        <w:t>confidentialised</w:t>
      </w:r>
      <w:proofErr w:type="spellEnd"/>
      <w:r>
        <w:rPr>
          <w:sz w:val="16"/>
        </w:rPr>
        <w:t xml:space="preserve"> by the Australian Bureau of Statistics</w:t>
      </w:r>
      <w:r w:rsidR="00455075">
        <w:rPr>
          <w:sz w:val="16"/>
          <w:vertAlign w:val="superscript"/>
        </w:rPr>
        <w:t>2</w:t>
      </w:r>
      <w:r>
        <w:rPr>
          <w:sz w:val="16"/>
        </w:rPr>
        <w:t xml:space="preserve">, while data on services trade by market is not available at a state and territory level. This limits the capacity to produce and publish breakdowns of Western Australia’s trade relationships with its major trading partners. </w:t>
      </w:r>
      <w:r w:rsidR="00455075">
        <w:rPr>
          <w:sz w:val="16"/>
        </w:rPr>
        <w:t>R</w:t>
      </w:r>
      <w:r>
        <w:rPr>
          <w:sz w:val="16"/>
        </w:rPr>
        <w:t xml:space="preserve">equests </w:t>
      </w:r>
      <w:r w:rsidR="00455075">
        <w:rPr>
          <w:sz w:val="16"/>
        </w:rPr>
        <w:t xml:space="preserve">for data </w:t>
      </w:r>
      <w:r>
        <w:rPr>
          <w:sz w:val="16"/>
        </w:rPr>
        <w:t>on Western Australia’s trade relationships</w:t>
      </w:r>
      <w:r w:rsidR="00455075">
        <w:rPr>
          <w:sz w:val="16"/>
        </w:rPr>
        <w:t xml:space="preserve"> with specific markets can be addressed to</w:t>
      </w:r>
      <w:r>
        <w:rPr>
          <w:sz w:val="16"/>
        </w:rPr>
        <w:t xml:space="preserve"> </w:t>
      </w:r>
      <w:hyperlink r:id="rId12" w:history="1">
        <w:r w:rsidRPr="001805F5">
          <w:rPr>
            <w:rStyle w:val="Hyperlink"/>
            <w:sz w:val="16"/>
          </w:rPr>
          <w:t>JTSI’s Economic Analysis team</w:t>
        </w:r>
      </w:hyperlink>
      <w:r>
        <w:rPr>
          <w:sz w:val="16"/>
        </w:rPr>
        <w:t>.</w:t>
      </w:r>
    </w:p>
    <w:p w14:paraId="795C7075" w14:textId="77777777" w:rsidR="00940E80" w:rsidRPr="00B10AF5" w:rsidRDefault="00940E80" w:rsidP="00940E80">
      <w:pPr>
        <w:pStyle w:val="BodyText"/>
        <w:rPr>
          <w:sz w:val="16"/>
        </w:rPr>
      </w:pPr>
    </w:p>
    <w:p w14:paraId="79B2AECC" w14:textId="18D5BB4C" w:rsidR="00940E80" w:rsidRPr="00940E80" w:rsidRDefault="00940E80" w:rsidP="00B10AF5">
      <w:pPr>
        <w:pStyle w:val="BodyText"/>
        <w:spacing w:before="40" w:after="40"/>
        <w:jc w:val="both"/>
        <w:sectPr w:rsidR="00940E80" w:rsidRPr="00940E80" w:rsidSect="00A4017A">
          <w:headerReference w:type="default" r:id="rId13"/>
          <w:footerReference w:type="default" r:id="rId14"/>
          <w:footerReference w:type="first" r:id="rId15"/>
          <w:type w:val="continuous"/>
          <w:pgSz w:w="11907" w:h="16840" w:code="9"/>
          <w:pgMar w:top="1701" w:right="720" w:bottom="720" w:left="720" w:header="709" w:footer="709" w:gutter="0"/>
          <w:cols w:space="284"/>
          <w:docGrid w:linePitch="360"/>
        </w:sectPr>
      </w:pPr>
    </w:p>
    <w:p w14:paraId="65CAE221" w14:textId="454A8CD4" w:rsidR="00A4017A" w:rsidRPr="00D82795" w:rsidRDefault="00297FEE" w:rsidP="00A4017A">
      <w:pPr>
        <w:pStyle w:val="BodyText"/>
        <w:spacing w:after="0"/>
        <w:jc w:val="both"/>
        <w:rPr>
          <w:b/>
          <w:color w:val="92278F" w:themeColor="accent1"/>
          <w:sz w:val="20"/>
        </w:rPr>
      </w:pPr>
      <w:r>
        <w:rPr>
          <w:b/>
          <w:color w:val="92278F" w:themeColor="accent1"/>
          <w:sz w:val="20"/>
        </w:rPr>
        <w:t>Western Australia’s trade in goods</w:t>
      </w:r>
    </w:p>
    <w:p w14:paraId="3351FEB4" w14:textId="566A44A7" w:rsidR="00A4017A" w:rsidRPr="000B6128" w:rsidRDefault="00B47B11" w:rsidP="00A4017A">
      <w:pPr>
        <w:pStyle w:val="BodyText"/>
        <w:spacing w:after="0"/>
        <w:ind w:right="-438"/>
        <w:jc w:val="both"/>
        <w:rPr>
          <w:sz w:val="16"/>
        </w:rPr>
      </w:pPr>
      <w:r>
        <w:rPr>
          <w:noProof/>
          <w:sz w:val="16"/>
        </w:rPr>
        <w:drawing>
          <wp:inline distT="0" distB="0" distL="0" distR="0" wp14:anchorId="4F229F45" wp14:editId="14C08532">
            <wp:extent cx="3420000" cy="2138925"/>
            <wp:effectExtent l="0" t="0" r="9525" b="0"/>
            <wp:docPr id="123175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38925"/>
                    </a:xfrm>
                    <a:prstGeom prst="rect">
                      <a:avLst/>
                    </a:prstGeom>
                    <a:noFill/>
                    <a:ln>
                      <a:noFill/>
                    </a:ln>
                  </pic:spPr>
                </pic:pic>
              </a:graphicData>
            </a:graphic>
          </wp:inline>
        </w:drawing>
      </w:r>
    </w:p>
    <w:p w14:paraId="6BA51CC0" w14:textId="50BA594D" w:rsidR="00A4017A" w:rsidRPr="00CB51A1" w:rsidRDefault="00A4017A" w:rsidP="00A4017A">
      <w:pPr>
        <w:spacing w:after="0"/>
        <w:jc w:val="both"/>
        <w:rPr>
          <w:sz w:val="10"/>
        </w:rPr>
      </w:pPr>
      <w:r>
        <w:rPr>
          <w:sz w:val="10"/>
        </w:rPr>
        <w:t>Note</w:t>
      </w:r>
      <w:r w:rsidR="00B36EB2">
        <w:rPr>
          <w:sz w:val="10"/>
        </w:rPr>
        <w:t>:</w:t>
      </w:r>
      <w:r>
        <w:rPr>
          <w:sz w:val="10"/>
        </w:rPr>
        <w:t xml:space="preserve"> </w:t>
      </w:r>
      <w:r w:rsidR="00BE3486">
        <w:rPr>
          <w:sz w:val="10"/>
        </w:rPr>
        <w:t>Imports are shown as negative values because they are an outflow of expenditure from the economy</w:t>
      </w:r>
      <w:r>
        <w:rPr>
          <w:sz w:val="10"/>
        </w:rPr>
        <w:t>.</w:t>
      </w:r>
    </w:p>
    <w:p w14:paraId="384CD807" w14:textId="28024FB3" w:rsidR="00A4017A" w:rsidRPr="007E4A40" w:rsidRDefault="00A4017A" w:rsidP="00A4017A">
      <w:pPr>
        <w:spacing w:after="0"/>
        <w:jc w:val="both"/>
        <w:rPr>
          <w:sz w:val="10"/>
        </w:rPr>
      </w:pPr>
      <w:r w:rsidRPr="00CB51A1">
        <w:rPr>
          <w:sz w:val="10"/>
        </w:rPr>
        <w:t xml:space="preserve">Source: </w:t>
      </w:r>
      <w:r w:rsidR="00186839">
        <w:rPr>
          <w:sz w:val="10"/>
        </w:rPr>
        <w:t>Based on data from ABS International Trade in Goods and Services, Australia</w:t>
      </w:r>
      <w:r w:rsidRPr="007E4A40">
        <w:rPr>
          <w:rFonts w:cs="Arial"/>
          <w:sz w:val="10"/>
          <w:szCs w:val="20"/>
        </w:rPr>
        <w:t>.</w:t>
      </w:r>
    </w:p>
    <w:p w14:paraId="134C156F" w14:textId="01F35F97" w:rsidR="00481323" w:rsidRDefault="00A4017A" w:rsidP="00481323">
      <w:pPr>
        <w:spacing w:before="40" w:after="40"/>
        <w:jc w:val="both"/>
        <w:rPr>
          <w:sz w:val="16"/>
        </w:rPr>
      </w:pPr>
      <w:r>
        <w:rPr>
          <w:sz w:val="16"/>
        </w:rPr>
        <w:br w:type="column"/>
      </w:r>
    </w:p>
    <w:p w14:paraId="24F53525" w14:textId="575A300B" w:rsidR="00A63A48" w:rsidRDefault="00297FEE" w:rsidP="00297FEE">
      <w:pPr>
        <w:pStyle w:val="BodyText"/>
        <w:numPr>
          <w:ilvl w:val="0"/>
          <w:numId w:val="9"/>
        </w:numPr>
        <w:spacing w:before="40" w:after="40"/>
        <w:ind w:left="851"/>
        <w:jc w:val="both"/>
        <w:rPr>
          <w:sz w:val="16"/>
        </w:rPr>
      </w:pPr>
      <w:r>
        <w:rPr>
          <w:sz w:val="16"/>
        </w:rPr>
        <w:t xml:space="preserve">Western Australia’s main exports are </w:t>
      </w:r>
      <w:r w:rsidR="004F5323">
        <w:rPr>
          <w:sz w:val="16"/>
        </w:rPr>
        <w:t>minerals (iron ore</w:t>
      </w:r>
      <w:r w:rsidR="006B2723">
        <w:rPr>
          <w:sz w:val="16"/>
        </w:rPr>
        <w:t xml:space="preserve">, </w:t>
      </w:r>
      <w:r w:rsidR="004F5323">
        <w:rPr>
          <w:sz w:val="16"/>
        </w:rPr>
        <w:t>gold</w:t>
      </w:r>
      <w:r w:rsidR="00DE5601">
        <w:rPr>
          <w:sz w:val="16"/>
        </w:rPr>
        <w:t xml:space="preserve"> and alumina</w:t>
      </w:r>
      <w:r w:rsidR="004F5323">
        <w:rPr>
          <w:sz w:val="16"/>
        </w:rPr>
        <w:t>), energy (liquefied natural gas), and agri</w:t>
      </w:r>
      <w:r w:rsidR="00B36EB2">
        <w:rPr>
          <w:sz w:val="16"/>
        </w:rPr>
        <w:noBreakHyphen/>
      </w:r>
      <w:r w:rsidR="004F5323">
        <w:rPr>
          <w:sz w:val="16"/>
        </w:rPr>
        <w:t>food (wheat, canola seeds and barley</w:t>
      </w:r>
      <w:r w:rsidR="00481323">
        <w:rPr>
          <w:sz w:val="16"/>
        </w:rPr>
        <w:t>)</w:t>
      </w:r>
      <w:r w:rsidR="00A63A48">
        <w:rPr>
          <w:sz w:val="16"/>
        </w:rPr>
        <w:t>.</w:t>
      </w:r>
    </w:p>
    <w:p w14:paraId="49CCA408" w14:textId="5DC8E41D" w:rsidR="00A63A48" w:rsidRDefault="00A63A48" w:rsidP="00A63A48">
      <w:pPr>
        <w:pStyle w:val="BodyText"/>
        <w:numPr>
          <w:ilvl w:val="0"/>
          <w:numId w:val="9"/>
        </w:numPr>
        <w:spacing w:before="40" w:after="40"/>
        <w:ind w:left="851"/>
        <w:jc w:val="both"/>
        <w:rPr>
          <w:sz w:val="16"/>
        </w:rPr>
      </w:pPr>
      <w:r>
        <w:rPr>
          <w:sz w:val="16"/>
        </w:rPr>
        <w:t>In 2024, the value of Western Australia’s exports of goods fell 11% to $234.</w:t>
      </w:r>
      <w:r w:rsidR="005268BC">
        <w:rPr>
          <w:sz w:val="16"/>
        </w:rPr>
        <w:t>6</w:t>
      </w:r>
      <w:r>
        <w:rPr>
          <w:sz w:val="16"/>
        </w:rPr>
        <w:t xml:space="preserve"> billion. The fall was due mainly to lower average prices for some of Western Australia’s main export commodities, including iron ore, </w:t>
      </w:r>
      <w:r w:rsidRPr="00A63A48">
        <w:rPr>
          <w:sz w:val="16"/>
        </w:rPr>
        <w:t>liquefied natural gas</w:t>
      </w:r>
      <w:r>
        <w:rPr>
          <w:sz w:val="16"/>
        </w:rPr>
        <w:t xml:space="preserve"> and battery and critical minerals (lithium and nickel).</w:t>
      </w:r>
    </w:p>
    <w:p w14:paraId="2C757577" w14:textId="613A5374" w:rsidR="00297FEE" w:rsidRDefault="00A63A48" w:rsidP="00297FEE">
      <w:pPr>
        <w:pStyle w:val="BodyText"/>
        <w:numPr>
          <w:ilvl w:val="0"/>
          <w:numId w:val="9"/>
        </w:numPr>
        <w:spacing w:before="40" w:after="40"/>
        <w:ind w:left="851"/>
        <w:jc w:val="both"/>
        <w:rPr>
          <w:sz w:val="16"/>
        </w:rPr>
      </w:pPr>
      <w:r>
        <w:rPr>
          <w:sz w:val="16"/>
        </w:rPr>
        <w:t>Western Australia’s</w:t>
      </w:r>
      <w:r w:rsidR="004F5323">
        <w:rPr>
          <w:sz w:val="16"/>
        </w:rPr>
        <w:t xml:space="preserve"> main imports are refined petroleum oils</w:t>
      </w:r>
      <w:r w:rsidR="00DE5601">
        <w:rPr>
          <w:sz w:val="16"/>
        </w:rPr>
        <w:t xml:space="preserve">, motor vehicles and non-monetary </w:t>
      </w:r>
      <w:r w:rsidR="004F5323">
        <w:rPr>
          <w:sz w:val="16"/>
        </w:rPr>
        <w:t>gold for further refining at the Perth Mint before re-export.</w:t>
      </w:r>
    </w:p>
    <w:p w14:paraId="344955FB" w14:textId="7E5BB017" w:rsidR="00A63A48" w:rsidRDefault="00A63A48" w:rsidP="00297FEE">
      <w:pPr>
        <w:pStyle w:val="BodyText"/>
        <w:numPr>
          <w:ilvl w:val="0"/>
          <w:numId w:val="9"/>
        </w:numPr>
        <w:spacing w:before="40" w:after="40"/>
        <w:ind w:left="851"/>
        <w:jc w:val="both"/>
        <w:rPr>
          <w:sz w:val="16"/>
        </w:rPr>
      </w:pPr>
      <w:r>
        <w:rPr>
          <w:sz w:val="16"/>
        </w:rPr>
        <w:t>In 2024, the value of Western Australia’s imports of goods rose 7% to $52.0 billion, with imports of machinery and transport equipment the largest contributor to the increase.</w:t>
      </w:r>
    </w:p>
    <w:p w14:paraId="13C98658" w14:textId="4DF78942" w:rsidR="00A4017A" w:rsidRPr="00481323" w:rsidRDefault="00A63A48" w:rsidP="00481323">
      <w:pPr>
        <w:pStyle w:val="BodyText"/>
        <w:numPr>
          <w:ilvl w:val="0"/>
          <w:numId w:val="9"/>
        </w:numPr>
        <w:spacing w:before="40" w:after="40"/>
        <w:ind w:left="851"/>
        <w:jc w:val="both"/>
        <w:rPr>
          <w:sz w:val="16"/>
        </w:rPr>
      </w:pPr>
      <w:r>
        <w:rPr>
          <w:sz w:val="16"/>
        </w:rPr>
        <w:t xml:space="preserve">With the fall in goods exports and rise in goods imports, </w:t>
      </w:r>
      <w:r w:rsidR="00E3090D" w:rsidRPr="00481323">
        <w:rPr>
          <w:sz w:val="16"/>
        </w:rPr>
        <w:t xml:space="preserve">Western Australia’s surplus in goods trade </w:t>
      </w:r>
      <w:r w:rsidR="006E596E" w:rsidRPr="00481323">
        <w:rPr>
          <w:sz w:val="16"/>
        </w:rPr>
        <w:t>fell 15% to $182.7</w:t>
      </w:r>
      <w:r w:rsidR="00481323" w:rsidRPr="00481323">
        <w:rPr>
          <w:sz w:val="16"/>
        </w:rPr>
        <w:t> </w:t>
      </w:r>
      <w:r w:rsidR="006E596E" w:rsidRPr="00481323">
        <w:rPr>
          <w:sz w:val="16"/>
        </w:rPr>
        <w:t>billion.</w:t>
      </w:r>
    </w:p>
    <w:p w14:paraId="2EF27782" w14:textId="77777777" w:rsidR="001C1D89" w:rsidRDefault="001C1D89" w:rsidP="00A4017A">
      <w:pPr>
        <w:pStyle w:val="BodyText"/>
        <w:spacing w:after="0"/>
        <w:ind w:left="284"/>
        <w:jc w:val="both"/>
        <w:rPr>
          <w:sz w:val="16"/>
        </w:rPr>
        <w:sectPr w:rsidR="001C1D89" w:rsidSect="00A4017A">
          <w:type w:val="continuous"/>
          <w:pgSz w:w="11907" w:h="16840" w:code="9"/>
          <w:pgMar w:top="1701" w:right="720" w:bottom="720" w:left="720" w:header="709" w:footer="709" w:gutter="0"/>
          <w:cols w:num="2" w:space="284"/>
          <w:docGrid w:linePitch="360"/>
        </w:sectPr>
      </w:pPr>
    </w:p>
    <w:p w14:paraId="73D1F2E1" w14:textId="77777777" w:rsidR="00255C31" w:rsidRDefault="00255C31" w:rsidP="00255C31">
      <w:pPr>
        <w:pStyle w:val="BodyText"/>
        <w:spacing w:after="0"/>
        <w:jc w:val="both"/>
        <w:rPr>
          <w:sz w:val="16"/>
        </w:rPr>
      </w:pPr>
    </w:p>
    <w:p w14:paraId="1E76D931" w14:textId="77777777" w:rsidR="00255C31" w:rsidRPr="00255C31" w:rsidRDefault="00255C31" w:rsidP="00255C31">
      <w:pPr>
        <w:pStyle w:val="BodyText"/>
        <w:spacing w:after="0"/>
        <w:jc w:val="both"/>
        <w:rPr>
          <w:sz w:val="16"/>
        </w:rPr>
      </w:pPr>
    </w:p>
    <w:p w14:paraId="599F3752" w14:textId="36263BD4" w:rsidR="00A4017A" w:rsidRPr="00D82795" w:rsidRDefault="00630A23" w:rsidP="00A4017A">
      <w:pPr>
        <w:pStyle w:val="BodyText"/>
        <w:spacing w:after="0"/>
        <w:jc w:val="both"/>
        <w:rPr>
          <w:b/>
          <w:color w:val="92278F" w:themeColor="accent1"/>
          <w:sz w:val="20"/>
        </w:rPr>
      </w:pPr>
      <w:r>
        <w:rPr>
          <w:b/>
          <w:color w:val="92278F" w:themeColor="accent1"/>
          <w:sz w:val="20"/>
        </w:rPr>
        <w:t xml:space="preserve">Western Australia’s </w:t>
      </w:r>
      <w:r w:rsidR="001C1D89">
        <w:rPr>
          <w:b/>
          <w:color w:val="92278F" w:themeColor="accent1"/>
          <w:sz w:val="20"/>
        </w:rPr>
        <w:t>share of Australia’s goods exports</w:t>
      </w:r>
    </w:p>
    <w:p w14:paraId="4C1A1CE8" w14:textId="48568DD7" w:rsidR="00A4017A" w:rsidRPr="000B6128" w:rsidRDefault="00B36EB2" w:rsidP="00A4017A">
      <w:pPr>
        <w:pStyle w:val="BodyText"/>
        <w:spacing w:after="0"/>
        <w:jc w:val="both"/>
        <w:rPr>
          <w:sz w:val="16"/>
        </w:rPr>
      </w:pPr>
      <w:r>
        <w:rPr>
          <w:noProof/>
          <w:sz w:val="16"/>
        </w:rPr>
        <w:drawing>
          <wp:inline distT="0" distB="0" distL="0" distR="0" wp14:anchorId="5301C362" wp14:editId="07BC6758">
            <wp:extent cx="3420000" cy="2048818"/>
            <wp:effectExtent l="0" t="0" r="9525" b="8890"/>
            <wp:docPr id="927973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0000" cy="2048818"/>
                    </a:xfrm>
                    <a:prstGeom prst="rect">
                      <a:avLst/>
                    </a:prstGeom>
                    <a:noFill/>
                    <a:ln>
                      <a:noFill/>
                    </a:ln>
                  </pic:spPr>
                </pic:pic>
              </a:graphicData>
            </a:graphic>
          </wp:inline>
        </w:drawing>
      </w:r>
    </w:p>
    <w:p w14:paraId="75BEF2CC" w14:textId="596BD8B2" w:rsidR="00A4017A" w:rsidRDefault="00D64129" w:rsidP="00A4017A">
      <w:pPr>
        <w:spacing w:after="0"/>
        <w:jc w:val="both"/>
        <w:rPr>
          <w:rFonts w:cs="Arial"/>
          <w:sz w:val="10"/>
          <w:szCs w:val="20"/>
        </w:rPr>
      </w:pPr>
      <w:r w:rsidRPr="00CB51A1">
        <w:rPr>
          <w:sz w:val="10"/>
        </w:rPr>
        <w:t xml:space="preserve">Source: </w:t>
      </w:r>
      <w:r>
        <w:rPr>
          <w:sz w:val="10"/>
        </w:rPr>
        <w:t>Based on data from ABS International Trade in Goods and Services, Australia</w:t>
      </w:r>
      <w:r w:rsidRPr="007E4A40">
        <w:rPr>
          <w:rFonts w:cs="Arial"/>
          <w:sz w:val="10"/>
          <w:szCs w:val="20"/>
        </w:rPr>
        <w:t>.</w:t>
      </w:r>
    </w:p>
    <w:p w14:paraId="63D6CA7D" w14:textId="0A03C477" w:rsidR="00481323" w:rsidRDefault="00481323" w:rsidP="00481323">
      <w:pPr>
        <w:pStyle w:val="BodyText"/>
        <w:spacing w:after="0"/>
        <w:jc w:val="both"/>
        <w:rPr>
          <w:sz w:val="16"/>
        </w:rPr>
      </w:pPr>
      <w:r>
        <w:rPr>
          <w:sz w:val="16"/>
        </w:rPr>
        <w:br w:type="column"/>
      </w:r>
    </w:p>
    <w:p w14:paraId="1C4C1EFF" w14:textId="77777777" w:rsidR="001C1D89" w:rsidRDefault="001C1D89" w:rsidP="00481323">
      <w:pPr>
        <w:pStyle w:val="BodyText"/>
        <w:spacing w:after="0"/>
        <w:jc w:val="both"/>
        <w:rPr>
          <w:sz w:val="16"/>
        </w:rPr>
      </w:pPr>
    </w:p>
    <w:p w14:paraId="72DCDC0B" w14:textId="77777777" w:rsidR="00A63A48" w:rsidRDefault="00A63A48" w:rsidP="00481323">
      <w:pPr>
        <w:pStyle w:val="BodyText"/>
        <w:spacing w:after="0"/>
        <w:jc w:val="both"/>
        <w:rPr>
          <w:sz w:val="16"/>
        </w:rPr>
      </w:pPr>
    </w:p>
    <w:p w14:paraId="55E1F10E" w14:textId="3FAA7310" w:rsidR="005268BC" w:rsidRDefault="005268BC" w:rsidP="00A63A48">
      <w:pPr>
        <w:pStyle w:val="BodyText"/>
        <w:numPr>
          <w:ilvl w:val="0"/>
          <w:numId w:val="9"/>
        </w:numPr>
        <w:spacing w:before="40" w:after="40"/>
        <w:jc w:val="both"/>
        <w:rPr>
          <w:sz w:val="16"/>
        </w:rPr>
      </w:pPr>
      <w:r>
        <w:rPr>
          <w:sz w:val="16"/>
        </w:rPr>
        <w:t>Western Australia has consistently had the highest share of Australia’s goods exports of any state or territory.</w:t>
      </w:r>
    </w:p>
    <w:p w14:paraId="42E6D1C6" w14:textId="4288DBC2" w:rsidR="00416C53" w:rsidRDefault="005268BC" w:rsidP="00A63A48">
      <w:pPr>
        <w:pStyle w:val="BodyText"/>
        <w:numPr>
          <w:ilvl w:val="0"/>
          <w:numId w:val="9"/>
        </w:numPr>
        <w:spacing w:before="40" w:after="40"/>
        <w:jc w:val="both"/>
        <w:rPr>
          <w:sz w:val="16"/>
        </w:rPr>
      </w:pPr>
      <w:r>
        <w:rPr>
          <w:sz w:val="16"/>
        </w:rPr>
        <w:t xml:space="preserve">In 2024, </w:t>
      </w:r>
      <w:r w:rsidR="00A63A48">
        <w:rPr>
          <w:sz w:val="16"/>
        </w:rPr>
        <w:t>Western Australia</w:t>
      </w:r>
      <w:r>
        <w:rPr>
          <w:sz w:val="16"/>
        </w:rPr>
        <w:t>’s goods exports ($234.6 billion)</w:t>
      </w:r>
      <w:r w:rsidR="00A63A48">
        <w:rPr>
          <w:sz w:val="16"/>
        </w:rPr>
        <w:t xml:space="preserve"> account</w:t>
      </w:r>
      <w:r>
        <w:rPr>
          <w:sz w:val="16"/>
        </w:rPr>
        <w:t>ed</w:t>
      </w:r>
      <w:r w:rsidR="00A63A48">
        <w:rPr>
          <w:sz w:val="16"/>
        </w:rPr>
        <w:t xml:space="preserve"> for 45% of the value of Australia’s </w:t>
      </w:r>
      <w:r>
        <w:rPr>
          <w:sz w:val="16"/>
        </w:rPr>
        <w:t xml:space="preserve">goods </w:t>
      </w:r>
      <w:r w:rsidR="00A63A48">
        <w:rPr>
          <w:sz w:val="16"/>
        </w:rPr>
        <w:t>exports</w:t>
      </w:r>
      <w:r>
        <w:rPr>
          <w:sz w:val="16"/>
        </w:rPr>
        <w:t xml:space="preserve"> ($517.0 billion)</w:t>
      </w:r>
      <w:r w:rsidR="00A63A48">
        <w:rPr>
          <w:sz w:val="16"/>
        </w:rPr>
        <w:t>.</w:t>
      </w:r>
      <w:r w:rsidR="001E507E">
        <w:rPr>
          <w:sz w:val="16"/>
        </w:rPr>
        <w:t xml:space="preserve"> The next highest </w:t>
      </w:r>
      <w:r w:rsidR="00416C53">
        <w:rPr>
          <w:sz w:val="16"/>
        </w:rPr>
        <w:t>goods exporting states</w:t>
      </w:r>
      <w:r w:rsidR="001E507E">
        <w:rPr>
          <w:sz w:val="16"/>
        </w:rPr>
        <w:t xml:space="preserve"> in 2024 were</w:t>
      </w:r>
      <w:r w:rsidR="00416C53">
        <w:rPr>
          <w:sz w:val="16"/>
        </w:rPr>
        <w:t>:</w:t>
      </w:r>
    </w:p>
    <w:p w14:paraId="3456ACD1" w14:textId="1157195D" w:rsidR="00416C53" w:rsidRDefault="001E507E" w:rsidP="00416C53">
      <w:pPr>
        <w:pStyle w:val="BodyText"/>
        <w:numPr>
          <w:ilvl w:val="1"/>
          <w:numId w:val="24"/>
        </w:numPr>
        <w:spacing w:before="40" w:after="40"/>
        <w:ind w:left="709"/>
        <w:jc w:val="both"/>
        <w:rPr>
          <w:sz w:val="16"/>
        </w:rPr>
      </w:pPr>
      <w:r>
        <w:rPr>
          <w:sz w:val="16"/>
        </w:rPr>
        <w:t xml:space="preserve">Queensland </w:t>
      </w:r>
      <w:r w:rsidR="00416C53">
        <w:rPr>
          <w:sz w:val="16"/>
        </w:rPr>
        <w:t>$111.7 billion (</w:t>
      </w:r>
      <w:r>
        <w:rPr>
          <w:sz w:val="16"/>
        </w:rPr>
        <w:t>22%</w:t>
      </w:r>
      <w:r w:rsidR="00416C53">
        <w:rPr>
          <w:sz w:val="16"/>
        </w:rPr>
        <w:t xml:space="preserve"> share</w:t>
      </w:r>
      <w:r>
        <w:rPr>
          <w:sz w:val="16"/>
        </w:rPr>
        <w:t>)</w:t>
      </w:r>
    </w:p>
    <w:p w14:paraId="1B138F05" w14:textId="7BC1060B" w:rsidR="00416C53" w:rsidRDefault="001E507E" w:rsidP="00416C53">
      <w:pPr>
        <w:pStyle w:val="BodyText"/>
        <w:numPr>
          <w:ilvl w:val="1"/>
          <w:numId w:val="24"/>
        </w:numPr>
        <w:spacing w:before="40" w:after="40"/>
        <w:ind w:left="709"/>
        <w:jc w:val="both"/>
        <w:rPr>
          <w:sz w:val="16"/>
        </w:rPr>
      </w:pPr>
      <w:r>
        <w:rPr>
          <w:sz w:val="16"/>
        </w:rPr>
        <w:t xml:space="preserve">New South Wales </w:t>
      </w:r>
      <w:r w:rsidR="00416C53">
        <w:rPr>
          <w:sz w:val="16"/>
        </w:rPr>
        <w:t xml:space="preserve">$79.8 billion </w:t>
      </w:r>
      <w:r>
        <w:rPr>
          <w:sz w:val="16"/>
        </w:rPr>
        <w:t>(15%</w:t>
      </w:r>
      <w:r w:rsidR="00416C53">
        <w:rPr>
          <w:sz w:val="16"/>
        </w:rPr>
        <w:t xml:space="preserve"> share</w:t>
      </w:r>
      <w:r>
        <w:rPr>
          <w:sz w:val="16"/>
        </w:rPr>
        <w:t>)</w:t>
      </w:r>
    </w:p>
    <w:p w14:paraId="4F7F0BBA" w14:textId="079206F9" w:rsidR="00A63A48" w:rsidRDefault="001E507E" w:rsidP="00416C53">
      <w:pPr>
        <w:pStyle w:val="BodyText"/>
        <w:numPr>
          <w:ilvl w:val="1"/>
          <w:numId w:val="24"/>
        </w:numPr>
        <w:spacing w:before="40" w:after="40"/>
        <w:ind w:left="709"/>
        <w:jc w:val="both"/>
        <w:rPr>
          <w:sz w:val="16"/>
        </w:rPr>
      </w:pPr>
      <w:r>
        <w:rPr>
          <w:sz w:val="16"/>
        </w:rPr>
        <w:t xml:space="preserve">Victoria </w:t>
      </w:r>
      <w:r w:rsidR="00416C53">
        <w:rPr>
          <w:sz w:val="16"/>
        </w:rPr>
        <w:t xml:space="preserve">$35.8 billion </w:t>
      </w:r>
      <w:r>
        <w:rPr>
          <w:sz w:val="16"/>
        </w:rPr>
        <w:t>(7%</w:t>
      </w:r>
      <w:r w:rsidR="00416C53">
        <w:rPr>
          <w:sz w:val="16"/>
        </w:rPr>
        <w:t xml:space="preserve"> share</w:t>
      </w:r>
      <w:r>
        <w:rPr>
          <w:sz w:val="16"/>
        </w:rPr>
        <w:t>).</w:t>
      </w:r>
    </w:p>
    <w:p w14:paraId="57F0848B" w14:textId="563C859A" w:rsidR="005268BC" w:rsidRPr="004A600A" w:rsidRDefault="00550D16" w:rsidP="00A63A48">
      <w:pPr>
        <w:pStyle w:val="BodyText"/>
        <w:numPr>
          <w:ilvl w:val="0"/>
          <w:numId w:val="9"/>
        </w:numPr>
        <w:spacing w:before="40" w:after="40"/>
        <w:jc w:val="both"/>
        <w:rPr>
          <w:sz w:val="16"/>
        </w:rPr>
      </w:pPr>
      <w:r>
        <w:rPr>
          <w:sz w:val="16"/>
        </w:rPr>
        <w:t xml:space="preserve">In the period 2014 to 2024, Western Australia’s highest share of the value Australia’s goods exports was in 2021 when it accounted for 52%. </w:t>
      </w:r>
      <w:r w:rsidR="001E507E">
        <w:rPr>
          <w:sz w:val="16"/>
        </w:rPr>
        <w:t>This was due primarily to the very high average price for iron ore that year (noting that Western Australia accounts for nearly all of Australia’s iron ore exports).</w:t>
      </w:r>
    </w:p>
    <w:p w14:paraId="4A8AA1FD" w14:textId="77777777" w:rsidR="00255C31" w:rsidRDefault="00255C31" w:rsidP="00481323">
      <w:pPr>
        <w:pStyle w:val="BodyText"/>
        <w:spacing w:after="0"/>
        <w:jc w:val="both"/>
        <w:rPr>
          <w:sz w:val="16"/>
        </w:rPr>
      </w:pPr>
    </w:p>
    <w:p w14:paraId="2F48E367" w14:textId="77777777" w:rsidR="00F65668" w:rsidRDefault="00F65668" w:rsidP="00A4017A">
      <w:pPr>
        <w:numPr>
          <w:ilvl w:val="0"/>
          <w:numId w:val="9"/>
        </w:numPr>
        <w:spacing w:before="40" w:after="40"/>
        <w:jc w:val="both"/>
        <w:rPr>
          <w:sz w:val="16"/>
        </w:rPr>
        <w:sectPr w:rsidR="00F65668" w:rsidSect="00A4017A">
          <w:type w:val="continuous"/>
          <w:pgSz w:w="11907" w:h="16840" w:code="9"/>
          <w:pgMar w:top="1701" w:right="720" w:bottom="720" w:left="720" w:header="709" w:footer="709" w:gutter="0"/>
          <w:cols w:num="2" w:space="284" w:equalWidth="0">
            <w:col w:w="5647" w:space="284"/>
            <w:col w:w="4536"/>
          </w:cols>
          <w:docGrid w:linePitch="360"/>
        </w:sectPr>
      </w:pPr>
    </w:p>
    <w:p w14:paraId="6FA49B45" w14:textId="376B73B4" w:rsidR="001F1DB2" w:rsidRPr="00117BA0" w:rsidRDefault="00004B84" w:rsidP="001F1DB2">
      <w:pPr>
        <w:pStyle w:val="Heading2"/>
        <w:spacing w:before="120"/>
        <w:rPr>
          <w:color w:val="002060"/>
          <w:sz w:val="22"/>
        </w:rPr>
      </w:pPr>
      <w:r>
        <w:rPr>
          <w:color w:val="002060"/>
          <w:sz w:val="22"/>
        </w:rPr>
        <w:lastRenderedPageBreak/>
        <w:t>Western Australia’s e</w:t>
      </w:r>
      <w:r w:rsidR="001F1DB2">
        <w:rPr>
          <w:color w:val="002060"/>
          <w:sz w:val="22"/>
        </w:rPr>
        <w:t>xports of goods by market ($billion)</w:t>
      </w:r>
    </w:p>
    <w:p w14:paraId="7EBF02B0" w14:textId="405D0450" w:rsidR="00533AD6" w:rsidRDefault="002F5198" w:rsidP="00ED62FB">
      <w:pPr>
        <w:pStyle w:val="BodyText"/>
        <w:spacing w:after="120"/>
        <w:jc w:val="both"/>
        <w:rPr>
          <w:sz w:val="16"/>
          <w:szCs w:val="16"/>
        </w:rPr>
      </w:pPr>
      <w:r>
        <w:rPr>
          <w:sz w:val="16"/>
          <w:szCs w:val="16"/>
        </w:rPr>
        <w:t>The table below shows Western Australia’s top 20 goods export markets for 2024 and the value of exports to these markets for each year from 2014 to 2024. China has been Western Australia’s largest market for goods exports since 2006</w:t>
      </w:r>
      <w:r w:rsidR="00D406BF">
        <w:rPr>
          <w:sz w:val="16"/>
          <w:szCs w:val="16"/>
        </w:rPr>
        <w:t xml:space="preserve"> (when it overtook Japan)</w:t>
      </w:r>
      <w:r>
        <w:rPr>
          <w:sz w:val="16"/>
          <w:szCs w:val="16"/>
        </w:rPr>
        <w:t>, with its share of Western Australia’s total goods exports reaching a high of 60.7% in 2021.</w:t>
      </w:r>
      <w:r w:rsidR="00533AD6">
        <w:rPr>
          <w:sz w:val="16"/>
          <w:szCs w:val="16"/>
        </w:rPr>
        <w:t xml:space="preserve"> </w:t>
      </w:r>
      <w:r w:rsidR="00D406BF">
        <w:rPr>
          <w:sz w:val="16"/>
          <w:szCs w:val="16"/>
        </w:rPr>
        <w:t>In 20</w:t>
      </w:r>
      <w:r w:rsidR="0061061F">
        <w:rPr>
          <w:sz w:val="16"/>
          <w:szCs w:val="16"/>
        </w:rPr>
        <w:t>2</w:t>
      </w:r>
      <w:r w:rsidR="00D406BF">
        <w:rPr>
          <w:sz w:val="16"/>
          <w:szCs w:val="16"/>
        </w:rPr>
        <w:t xml:space="preserve">4, Western Australia’s top seven export markets were in Asia, highlighting that Western Australia’s </w:t>
      </w:r>
      <w:r w:rsidR="00CC78F6">
        <w:rPr>
          <w:sz w:val="16"/>
          <w:szCs w:val="16"/>
        </w:rPr>
        <w:t>exports</w:t>
      </w:r>
      <w:r w:rsidR="00D406BF">
        <w:rPr>
          <w:sz w:val="16"/>
          <w:szCs w:val="16"/>
        </w:rPr>
        <w:t xml:space="preserve"> </w:t>
      </w:r>
      <w:r w:rsidR="00CC78F6">
        <w:rPr>
          <w:sz w:val="16"/>
          <w:szCs w:val="16"/>
        </w:rPr>
        <w:t>are</w:t>
      </w:r>
      <w:r w:rsidR="00D406BF">
        <w:rPr>
          <w:sz w:val="16"/>
          <w:szCs w:val="16"/>
        </w:rPr>
        <w:t xml:space="preserve"> based on proximity to these markets </w:t>
      </w:r>
      <w:r w:rsidR="00820B8E">
        <w:rPr>
          <w:sz w:val="16"/>
          <w:szCs w:val="16"/>
        </w:rPr>
        <w:t>as well as complementarity.</w:t>
      </w:r>
    </w:p>
    <w:p w14:paraId="18E58BF9" w14:textId="01E30EE4" w:rsidR="001F1DB2" w:rsidRPr="00A91EBC" w:rsidRDefault="002F5198" w:rsidP="00533AD6">
      <w:pPr>
        <w:pStyle w:val="BodyText"/>
        <w:spacing w:after="120"/>
        <w:jc w:val="both"/>
        <w:rPr>
          <w:sz w:val="16"/>
          <w:szCs w:val="16"/>
        </w:rPr>
      </w:pPr>
      <w:r>
        <w:rPr>
          <w:sz w:val="16"/>
          <w:szCs w:val="16"/>
        </w:rPr>
        <w:t xml:space="preserve">The value </w:t>
      </w:r>
      <w:r w:rsidR="00004B84">
        <w:rPr>
          <w:sz w:val="16"/>
          <w:szCs w:val="16"/>
        </w:rPr>
        <w:t>of Western Australia’s exports, both in total and to individual markets, can change significantly from year to year due to changes in prices for Western Australia’s export commodities. Changes in demand from importing markets can also have an impact; in particular, changes in demand for gold have resulted in large movements in the rankings of Western Australia’s export markets in recent years.</w:t>
      </w:r>
    </w:p>
    <w:tbl>
      <w:tblPr>
        <w:tblStyle w:val="ListTable3-Accent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42"/>
        <w:gridCol w:w="1734"/>
        <w:gridCol w:w="1005"/>
        <w:gridCol w:w="1005"/>
        <w:gridCol w:w="1005"/>
        <w:gridCol w:w="1005"/>
        <w:gridCol w:w="1005"/>
        <w:gridCol w:w="1006"/>
        <w:gridCol w:w="1005"/>
        <w:gridCol w:w="1005"/>
        <w:gridCol w:w="1005"/>
        <w:gridCol w:w="1005"/>
        <w:gridCol w:w="1006"/>
        <w:gridCol w:w="1134"/>
        <w:gridCol w:w="1134"/>
      </w:tblGrid>
      <w:tr w:rsidR="001F1DB2" w:rsidRPr="001F1DB2" w14:paraId="3F58D8CA" w14:textId="77777777" w:rsidTr="00FE60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2" w:type="dxa"/>
            <w:shd w:val="clear" w:color="auto" w:fill="002060"/>
            <w:vAlign w:val="center"/>
          </w:tcPr>
          <w:p w14:paraId="39378422" w14:textId="77777777" w:rsidR="001F1DB2" w:rsidRPr="001F1DB2" w:rsidRDefault="001F1DB2" w:rsidP="00AB687C">
            <w:pPr>
              <w:pStyle w:val="BodyText"/>
              <w:spacing w:after="0" w:line="240" w:lineRule="auto"/>
              <w:jc w:val="center"/>
              <w:rPr>
                <w:rFonts w:cstheme="minorHAnsi"/>
                <w:color w:val="auto"/>
                <w:sz w:val="14"/>
                <w:szCs w:val="14"/>
              </w:rPr>
            </w:pPr>
            <w:r w:rsidRPr="001F1DB2">
              <w:rPr>
                <w:rFonts w:cstheme="minorHAnsi"/>
                <w:color w:val="auto"/>
                <w:sz w:val="14"/>
                <w:szCs w:val="14"/>
              </w:rPr>
              <w:t>Rank</w:t>
            </w:r>
          </w:p>
        </w:tc>
        <w:tc>
          <w:tcPr>
            <w:tcW w:w="1734" w:type="dxa"/>
            <w:shd w:val="clear" w:color="auto" w:fill="002060"/>
            <w:vAlign w:val="center"/>
          </w:tcPr>
          <w:p w14:paraId="21D4DA6E" w14:textId="77777777" w:rsidR="001F1DB2" w:rsidRPr="001F1DB2" w:rsidRDefault="001F1DB2" w:rsidP="00AB687C">
            <w:pPr>
              <w:pStyle w:val="Body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1F1DB2">
              <w:rPr>
                <w:rFonts w:cstheme="minorHAnsi"/>
                <w:color w:val="auto"/>
                <w:sz w:val="14"/>
                <w:szCs w:val="14"/>
              </w:rPr>
              <w:t>Market</w:t>
            </w:r>
          </w:p>
        </w:tc>
        <w:tc>
          <w:tcPr>
            <w:tcW w:w="1005" w:type="dxa"/>
            <w:tcBorders>
              <w:bottom w:val="single" w:sz="4" w:space="0" w:color="auto"/>
            </w:tcBorders>
            <w:shd w:val="clear" w:color="auto" w:fill="002060"/>
            <w:vAlign w:val="center"/>
          </w:tcPr>
          <w:p w14:paraId="7DCC6BC6"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2014</w:t>
            </w:r>
          </w:p>
        </w:tc>
        <w:tc>
          <w:tcPr>
            <w:tcW w:w="1005" w:type="dxa"/>
            <w:tcBorders>
              <w:bottom w:val="single" w:sz="4" w:space="0" w:color="auto"/>
            </w:tcBorders>
            <w:shd w:val="clear" w:color="auto" w:fill="002060"/>
            <w:vAlign w:val="center"/>
          </w:tcPr>
          <w:p w14:paraId="264F8584"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2015</w:t>
            </w:r>
          </w:p>
        </w:tc>
        <w:tc>
          <w:tcPr>
            <w:tcW w:w="1005" w:type="dxa"/>
            <w:tcBorders>
              <w:bottom w:val="single" w:sz="4" w:space="0" w:color="auto"/>
            </w:tcBorders>
            <w:shd w:val="clear" w:color="auto" w:fill="002060"/>
            <w:vAlign w:val="center"/>
          </w:tcPr>
          <w:p w14:paraId="53C1D2B9"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2016</w:t>
            </w:r>
          </w:p>
        </w:tc>
        <w:tc>
          <w:tcPr>
            <w:tcW w:w="1005" w:type="dxa"/>
            <w:tcBorders>
              <w:bottom w:val="single" w:sz="4" w:space="0" w:color="auto"/>
            </w:tcBorders>
            <w:shd w:val="clear" w:color="auto" w:fill="002060"/>
            <w:vAlign w:val="center"/>
          </w:tcPr>
          <w:p w14:paraId="4DBDDEC5"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2017</w:t>
            </w:r>
          </w:p>
        </w:tc>
        <w:tc>
          <w:tcPr>
            <w:tcW w:w="1005" w:type="dxa"/>
            <w:tcBorders>
              <w:bottom w:val="single" w:sz="4" w:space="0" w:color="auto"/>
            </w:tcBorders>
            <w:shd w:val="clear" w:color="auto" w:fill="002060"/>
            <w:vAlign w:val="center"/>
          </w:tcPr>
          <w:p w14:paraId="0818040F"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2018</w:t>
            </w:r>
          </w:p>
        </w:tc>
        <w:tc>
          <w:tcPr>
            <w:tcW w:w="1006" w:type="dxa"/>
            <w:tcBorders>
              <w:bottom w:val="single" w:sz="4" w:space="0" w:color="auto"/>
            </w:tcBorders>
            <w:shd w:val="clear" w:color="auto" w:fill="002060"/>
            <w:vAlign w:val="center"/>
          </w:tcPr>
          <w:p w14:paraId="1C607AC9"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2019</w:t>
            </w:r>
          </w:p>
        </w:tc>
        <w:tc>
          <w:tcPr>
            <w:tcW w:w="1005" w:type="dxa"/>
            <w:tcBorders>
              <w:bottom w:val="single" w:sz="4" w:space="0" w:color="auto"/>
            </w:tcBorders>
            <w:shd w:val="clear" w:color="auto" w:fill="002060"/>
            <w:vAlign w:val="center"/>
          </w:tcPr>
          <w:p w14:paraId="3C532180"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2020</w:t>
            </w:r>
          </w:p>
        </w:tc>
        <w:tc>
          <w:tcPr>
            <w:tcW w:w="1005" w:type="dxa"/>
            <w:tcBorders>
              <w:bottom w:val="single" w:sz="4" w:space="0" w:color="auto"/>
            </w:tcBorders>
            <w:shd w:val="clear" w:color="auto" w:fill="002060"/>
            <w:vAlign w:val="center"/>
          </w:tcPr>
          <w:p w14:paraId="5C38F2FB"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2021</w:t>
            </w:r>
          </w:p>
        </w:tc>
        <w:tc>
          <w:tcPr>
            <w:tcW w:w="1005" w:type="dxa"/>
            <w:tcBorders>
              <w:bottom w:val="single" w:sz="4" w:space="0" w:color="auto"/>
            </w:tcBorders>
            <w:shd w:val="clear" w:color="auto" w:fill="002060"/>
            <w:vAlign w:val="center"/>
          </w:tcPr>
          <w:p w14:paraId="0FCE6BF7"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2022</w:t>
            </w:r>
          </w:p>
        </w:tc>
        <w:tc>
          <w:tcPr>
            <w:tcW w:w="1005" w:type="dxa"/>
            <w:tcBorders>
              <w:bottom w:val="single" w:sz="4" w:space="0" w:color="auto"/>
            </w:tcBorders>
            <w:shd w:val="clear" w:color="auto" w:fill="002060"/>
            <w:vAlign w:val="center"/>
          </w:tcPr>
          <w:p w14:paraId="7D10A1F7"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2023</w:t>
            </w:r>
          </w:p>
        </w:tc>
        <w:tc>
          <w:tcPr>
            <w:tcW w:w="1006" w:type="dxa"/>
            <w:tcBorders>
              <w:bottom w:val="single" w:sz="4" w:space="0" w:color="auto"/>
            </w:tcBorders>
            <w:shd w:val="clear" w:color="auto" w:fill="002060"/>
            <w:vAlign w:val="center"/>
          </w:tcPr>
          <w:p w14:paraId="02228CA0"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1F1DB2">
              <w:rPr>
                <w:rFonts w:cstheme="minorHAnsi"/>
                <w:color w:val="auto"/>
                <w:sz w:val="14"/>
                <w:szCs w:val="14"/>
              </w:rPr>
              <w:t>2024</w:t>
            </w:r>
          </w:p>
        </w:tc>
        <w:tc>
          <w:tcPr>
            <w:tcW w:w="1134" w:type="dxa"/>
            <w:tcBorders>
              <w:bottom w:val="single" w:sz="4" w:space="0" w:color="auto"/>
            </w:tcBorders>
            <w:shd w:val="clear" w:color="auto" w:fill="002060"/>
            <w:vAlign w:val="center"/>
          </w:tcPr>
          <w:p w14:paraId="02798E66"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1F1DB2">
              <w:rPr>
                <w:rFonts w:cstheme="minorHAnsi"/>
                <w:color w:val="auto"/>
                <w:sz w:val="14"/>
                <w:szCs w:val="14"/>
              </w:rPr>
              <w:t>2024 share</w:t>
            </w:r>
          </w:p>
        </w:tc>
        <w:tc>
          <w:tcPr>
            <w:tcW w:w="1134" w:type="dxa"/>
            <w:tcBorders>
              <w:bottom w:val="single" w:sz="4" w:space="0" w:color="auto"/>
            </w:tcBorders>
            <w:shd w:val="clear" w:color="auto" w:fill="002060"/>
            <w:vAlign w:val="center"/>
          </w:tcPr>
          <w:p w14:paraId="0C58A259" w14:textId="77777777" w:rsidR="001F1DB2" w:rsidRPr="001F1DB2"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10</w:t>
            </w:r>
            <w:r w:rsidRPr="001F1DB2">
              <w:rPr>
                <w:rFonts w:cstheme="minorHAnsi"/>
                <w:sz w:val="14"/>
                <w:szCs w:val="14"/>
              </w:rPr>
              <w:noBreakHyphen/>
              <w:t>year AAG</w:t>
            </w:r>
          </w:p>
        </w:tc>
      </w:tr>
      <w:tr w:rsidR="00FE6038" w:rsidRPr="001F1DB2" w14:paraId="621BBA42"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4E8192E5"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w:t>
            </w:r>
          </w:p>
        </w:tc>
        <w:tc>
          <w:tcPr>
            <w:tcW w:w="1734" w:type="dxa"/>
            <w:tcBorders>
              <w:right w:val="single" w:sz="4" w:space="0" w:color="auto"/>
            </w:tcBorders>
            <w:vAlign w:val="center"/>
          </w:tcPr>
          <w:p w14:paraId="5BED36D4" w14:textId="035A6488"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sz w:val="14"/>
                <w:szCs w:val="14"/>
              </w:rPr>
              <w:t>China</w:t>
            </w:r>
            <w:r w:rsidRPr="001F1DB2">
              <w:rPr>
                <w:rFonts w:cstheme="minorHAnsi"/>
                <w:sz w:val="14"/>
                <w:szCs w:val="14"/>
                <w:vertAlign w:val="superscript"/>
              </w:rPr>
              <w:t>1</w:t>
            </w:r>
            <w:r w:rsidRPr="001F1DB2">
              <w:rPr>
                <w:rFonts w:cstheme="minorHAnsi"/>
                <w:sz w:val="14"/>
                <w:szCs w:val="14"/>
              </w:rPr>
              <w:t xml:space="preserve"> </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65D427A" w14:textId="7D52F24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56.5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2CC0588" w14:textId="7224D0C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48.5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7FD099F" w14:textId="096B280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1670316" w14:textId="6EEA9EF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59.8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7EE332B" w14:textId="39E1DD4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68.6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82DB9BC" w14:textId="28F1A09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95.1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D3B3537" w14:textId="58AB81F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104.8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375699B" w14:textId="46A7011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145.7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612512" w14:textId="0FE2511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136.3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D7DB23" w14:textId="784E730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152.8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FE9F03" w14:textId="749F441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271300" w14:textId="1D04B021"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0C9D5" w14:textId="57E5A041"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8.2%</w:t>
            </w:r>
          </w:p>
        </w:tc>
      </w:tr>
      <w:tr w:rsidR="00FE6038" w:rsidRPr="001F1DB2" w14:paraId="42014557"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CC55390"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2</w:t>
            </w:r>
          </w:p>
        </w:tc>
        <w:tc>
          <w:tcPr>
            <w:tcW w:w="1734" w:type="dxa"/>
            <w:tcBorders>
              <w:right w:val="single" w:sz="4" w:space="0" w:color="auto"/>
            </w:tcBorders>
            <w:vAlign w:val="center"/>
          </w:tcPr>
          <w:p w14:paraId="19239022" w14:textId="227544A7"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Japan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45D3382" w14:textId="1F41B54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68DBCD3" w14:textId="36D4529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6919FC8" w14:textId="0A703C2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AB66D1" w14:textId="0EBF5AF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9942B62" w14:textId="5E125AB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23.1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450FEB4" w14:textId="012E671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24830C3" w14:textId="6C366E1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17.9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83557E" w14:textId="7F2A6F2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25.5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773CCDE" w14:textId="19F707D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36.6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0873180" w14:textId="34F52A8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30.5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D82AE99" w14:textId="3C6E8D2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711F24" w14:textId="782A363B"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46FC9" w14:textId="066F7B8F"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0.9%</w:t>
            </w:r>
          </w:p>
        </w:tc>
      </w:tr>
      <w:tr w:rsidR="00FE6038" w:rsidRPr="001F1DB2" w14:paraId="431684EA"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45CDF3D8"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3</w:t>
            </w:r>
          </w:p>
        </w:tc>
        <w:tc>
          <w:tcPr>
            <w:tcW w:w="1734" w:type="dxa"/>
            <w:tcBorders>
              <w:right w:val="single" w:sz="4" w:space="0" w:color="auto"/>
            </w:tcBorders>
            <w:vAlign w:val="center"/>
          </w:tcPr>
          <w:p w14:paraId="09108C20" w14:textId="43802189"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color w:val="000000"/>
                <w:sz w:val="14"/>
                <w:szCs w:val="14"/>
              </w:rPr>
              <w:t>South Korea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ADC5541" w14:textId="7DE3D5D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1BF9034" w14:textId="288EADF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0C02D1" w14:textId="04B473B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D4E34C" w14:textId="19C8C41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2208624" w14:textId="4616B90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8.6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4C7015F" w14:textId="70C5679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18C81BD" w14:textId="6023ACB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59FC8A" w14:textId="53A711B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39FB8B" w14:textId="4B5ED29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73F349" w14:textId="0FC217D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7493806" w14:textId="241A62C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70570" w14:textId="234C8945"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86991" w14:textId="4A3AE426"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4.9%</w:t>
            </w:r>
          </w:p>
        </w:tc>
      </w:tr>
      <w:tr w:rsidR="00FE6038" w:rsidRPr="001F1DB2" w14:paraId="4406D34D"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1F5E969"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4</w:t>
            </w:r>
          </w:p>
        </w:tc>
        <w:tc>
          <w:tcPr>
            <w:tcW w:w="1734" w:type="dxa"/>
            <w:tcBorders>
              <w:right w:val="single" w:sz="4" w:space="0" w:color="auto"/>
            </w:tcBorders>
            <w:vAlign w:val="center"/>
          </w:tcPr>
          <w:p w14:paraId="62084A44" w14:textId="3867CBAB"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Singapore</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3160CD5" w14:textId="504F559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FF74A6E" w14:textId="0E93DFF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CEF2BF6" w14:textId="5A03091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E765994" w14:textId="418006A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D575B1B" w14:textId="678C0BF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B4EFA90" w14:textId="02B3A74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FEF6BC3" w14:textId="4125DAA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05DEA6" w14:textId="64426D3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3B52BB" w14:textId="6365F14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1E1B444" w14:textId="58E670D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CD507F" w14:textId="1B838A2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5F008" w14:textId="2056B2F0"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262FDC" w14:textId="391B5557"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8.4%</w:t>
            </w:r>
          </w:p>
        </w:tc>
      </w:tr>
      <w:tr w:rsidR="00FE6038" w:rsidRPr="001F1DB2" w14:paraId="3DB88186"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4E51CA5"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5</w:t>
            </w:r>
          </w:p>
        </w:tc>
        <w:tc>
          <w:tcPr>
            <w:tcW w:w="1734" w:type="dxa"/>
            <w:tcBorders>
              <w:right w:val="single" w:sz="4" w:space="0" w:color="auto"/>
            </w:tcBorders>
            <w:vAlign w:val="center"/>
          </w:tcPr>
          <w:p w14:paraId="7488C074" w14:textId="5052E48D"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sz w:val="14"/>
                <w:szCs w:val="14"/>
              </w:rPr>
              <w:t>Hong Kong</w:t>
            </w:r>
            <w:r w:rsidRPr="001F1DB2">
              <w:rPr>
                <w:rFonts w:cstheme="minorHAnsi"/>
                <w:sz w:val="14"/>
                <w:szCs w:val="14"/>
                <w:vertAlign w:val="superscript"/>
              </w:rPr>
              <w:t>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4C0C2A" w14:textId="68A5AE4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7B81FF" w14:textId="371B415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36EC35" w14:textId="2BA784B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105532" w14:textId="549C65C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8.7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DA10B86" w14:textId="0EFA888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643F28B" w14:textId="3C552E3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7BC7052" w14:textId="2ADBA9A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32DF1FA" w14:textId="4808878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4A8C4C8" w14:textId="0A43CBF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9921901" w14:textId="65F4839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4D607DE" w14:textId="706A29C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89496" w14:textId="33D187EB"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8F62B" w14:textId="085806EF"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r>
      <w:tr w:rsidR="00FE6038" w:rsidRPr="001F1DB2" w14:paraId="492793EE"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A4DCA78"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6</w:t>
            </w:r>
          </w:p>
        </w:tc>
        <w:tc>
          <w:tcPr>
            <w:tcW w:w="1734" w:type="dxa"/>
            <w:tcBorders>
              <w:right w:val="single" w:sz="4" w:space="0" w:color="auto"/>
            </w:tcBorders>
            <w:vAlign w:val="center"/>
          </w:tcPr>
          <w:p w14:paraId="455D40CC" w14:textId="511595B1"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India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8BBED5" w14:textId="340EBA0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D24BA5B" w14:textId="3403185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50E321E" w14:textId="75C8FF1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A56286" w14:textId="3AEE23F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C155F1" w14:textId="5CE781A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70ADF48" w14:textId="38655D8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724BA19" w14:textId="23C1BB9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704557B" w14:textId="5A45740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C502806" w14:textId="35802B6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1C4DF1" w14:textId="110DA42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AE6CF45" w14:textId="535F133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A772A" w14:textId="0170A416"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AA4BB8" w14:textId="59538C93"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15.0%</w:t>
            </w:r>
          </w:p>
        </w:tc>
      </w:tr>
      <w:tr w:rsidR="00FE6038" w:rsidRPr="001F1DB2" w14:paraId="442C92FD"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0E62F33F"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7</w:t>
            </w:r>
          </w:p>
        </w:tc>
        <w:tc>
          <w:tcPr>
            <w:tcW w:w="1734" w:type="dxa"/>
            <w:tcBorders>
              <w:right w:val="single" w:sz="4" w:space="0" w:color="auto"/>
            </w:tcBorders>
            <w:vAlign w:val="center"/>
          </w:tcPr>
          <w:p w14:paraId="051A6CF1" w14:textId="20272362"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color w:val="000000"/>
                <w:sz w:val="14"/>
                <w:szCs w:val="14"/>
              </w:rPr>
              <w:t>Taiwan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1D1FDBD" w14:textId="7544C02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003199" w14:textId="698CEB9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27B90AD" w14:textId="5E37D6A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6A0B5F" w14:textId="1F329EB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4432324" w14:textId="7400528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EA7D793" w14:textId="4B6A389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05DE6C" w14:textId="450AD4B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4329BAC" w14:textId="4B908AF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48ABF12" w14:textId="032EF41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D0E81B" w14:textId="3B56636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655A74" w14:textId="7C3052D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4BFDB6" w14:textId="64E6EC94"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512CB3" w14:textId="0A0EC7F4"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13.0%</w:t>
            </w:r>
          </w:p>
        </w:tc>
      </w:tr>
      <w:tr w:rsidR="00FE6038" w:rsidRPr="001F1DB2" w14:paraId="144CC8E1"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D0FC414"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8</w:t>
            </w:r>
          </w:p>
        </w:tc>
        <w:tc>
          <w:tcPr>
            <w:tcW w:w="1734" w:type="dxa"/>
            <w:tcBorders>
              <w:right w:val="single" w:sz="4" w:space="0" w:color="auto"/>
            </w:tcBorders>
            <w:vAlign w:val="center"/>
          </w:tcPr>
          <w:p w14:paraId="60E2411A" w14:textId="7BF67933"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United Kingdom</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E87CCD" w14:textId="74199B7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08B611" w14:textId="156E8E3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53D6BBD" w14:textId="4D53517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05B0906" w14:textId="1069088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F762371" w14:textId="287871F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23A6DFC" w14:textId="2FB8EB8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69A1E68" w14:textId="6431130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8D6F05" w14:textId="49B3E41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9E8FA97" w14:textId="1541F31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E262A6" w14:textId="1E177DB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CEF5471" w14:textId="063DBBF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876099" w14:textId="09605284"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9196A3" w14:textId="4F4A4162"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15.6%</w:t>
            </w:r>
          </w:p>
        </w:tc>
      </w:tr>
      <w:tr w:rsidR="00FE6038" w:rsidRPr="001F1DB2" w14:paraId="3E27C41F"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0C31529"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9</w:t>
            </w:r>
          </w:p>
        </w:tc>
        <w:tc>
          <w:tcPr>
            <w:tcW w:w="1734" w:type="dxa"/>
            <w:tcBorders>
              <w:right w:val="single" w:sz="4" w:space="0" w:color="auto"/>
            </w:tcBorders>
            <w:vAlign w:val="center"/>
          </w:tcPr>
          <w:p w14:paraId="370FB34A" w14:textId="34B633CA"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color w:val="000000"/>
                <w:sz w:val="14"/>
                <w:szCs w:val="14"/>
              </w:rPr>
              <w:t>Indonesia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5DFF36" w14:textId="6EBB259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114B8F2" w14:textId="1C9EF02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307FF57" w14:textId="186F9BE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DBAE3C" w14:textId="0CBBB17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AB7F090" w14:textId="179350C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D94AA12" w14:textId="098EF7D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4D1B48" w14:textId="4CC72EF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81C491B" w14:textId="1061086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2D9A99" w14:textId="758D29D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090E149" w14:textId="438C158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11F712D" w14:textId="702364E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5CC5F" w14:textId="18E342AC"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E509F" w14:textId="6181760E"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8.2%</w:t>
            </w:r>
          </w:p>
        </w:tc>
      </w:tr>
      <w:tr w:rsidR="00FE6038" w:rsidRPr="001F1DB2" w14:paraId="20DA99DD"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69BA35E"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10</w:t>
            </w:r>
          </w:p>
        </w:tc>
        <w:tc>
          <w:tcPr>
            <w:tcW w:w="1734" w:type="dxa"/>
            <w:tcBorders>
              <w:right w:val="single" w:sz="4" w:space="0" w:color="auto"/>
            </w:tcBorders>
            <w:vAlign w:val="center"/>
          </w:tcPr>
          <w:p w14:paraId="6BD71946" w14:textId="2C22CA8E"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United States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5F18140" w14:textId="3E9AF26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F8409B" w14:textId="5952CBF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AD3314F" w14:textId="5867751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317639E" w14:textId="140382D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355558D" w14:textId="65C0492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BBFE20E" w14:textId="1CC23F9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B503024" w14:textId="630E846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E53B511" w14:textId="3EFB647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C55F470" w14:textId="4D4A611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88F4D6B" w14:textId="397C18E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C99EED1" w14:textId="68D45CC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BA5CF" w14:textId="35F8896D"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C4E6E4" w14:textId="1ABCDE7C"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10.7%</w:t>
            </w:r>
          </w:p>
        </w:tc>
      </w:tr>
      <w:tr w:rsidR="00FE6038" w:rsidRPr="001F1DB2" w14:paraId="21DE29D6"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D4D6F60"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11</w:t>
            </w:r>
          </w:p>
        </w:tc>
        <w:tc>
          <w:tcPr>
            <w:tcW w:w="1734" w:type="dxa"/>
            <w:tcBorders>
              <w:right w:val="single" w:sz="4" w:space="0" w:color="auto"/>
            </w:tcBorders>
            <w:vAlign w:val="center"/>
          </w:tcPr>
          <w:p w14:paraId="1EB6A9A4" w14:textId="3D8EB9DD"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color w:val="000000"/>
                <w:sz w:val="14"/>
                <w:szCs w:val="14"/>
              </w:rPr>
              <w:t>United Arab Emirates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096C47B" w14:textId="5AB0044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2FC7C9A" w14:textId="2D9FF6D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B44D238" w14:textId="6CCDB66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41A9FA" w14:textId="2ADA6F0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422AA91" w14:textId="18E1ED4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0F67935" w14:textId="2E57B9A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A94BBC0" w14:textId="767AB3E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F371E5" w14:textId="5C549C8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4651A0F" w14:textId="3504D6C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5A59050" w14:textId="15B183C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B9DFEE5" w14:textId="5619A5E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4842A6" w14:textId="30FDD693"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31C1A2" w14:textId="151D8877"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8.8%</w:t>
            </w:r>
          </w:p>
        </w:tc>
      </w:tr>
      <w:tr w:rsidR="00FE6038" w:rsidRPr="001F1DB2" w14:paraId="2246F239"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2F7C33E"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12</w:t>
            </w:r>
          </w:p>
        </w:tc>
        <w:tc>
          <w:tcPr>
            <w:tcW w:w="1734" w:type="dxa"/>
            <w:tcBorders>
              <w:right w:val="single" w:sz="4" w:space="0" w:color="auto"/>
            </w:tcBorders>
            <w:vAlign w:val="center"/>
          </w:tcPr>
          <w:p w14:paraId="560A0CD2" w14:textId="1854C327"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Malaysia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A9AB253" w14:textId="2909068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BB7F26A" w14:textId="5A4B9BC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ADBCBA9" w14:textId="21A48A2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20F5AD" w14:textId="4055822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47DBB2D" w14:textId="2B6E75D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6827235" w14:textId="47ABC65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643252" w14:textId="23E506D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FEB502D" w14:textId="244557E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16FA6C4" w14:textId="1349156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35D6D92" w14:textId="75C7C36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2412EA4" w14:textId="0BA000D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A710B0" w14:textId="144DEBD7"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37F1DF" w14:textId="0C5D4A82"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r>
      <w:tr w:rsidR="00FE6038" w:rsidRPr="001F1DB2" w14:paraId="43119B25"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6C73200"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13</w:t>
            </w:r>
          </w:p>
        </w:tc>
        <w:tc>
          <w:tcPr>
            <w:tcW w:w="1734" w:type="dxa"/>
            <w:tcBorders>
              <w:right w:val="single" w:sz="4" w:space="0" w:color="auto"/>
            </w:tcBorders>
            <w:vAlign w:val="center"/>
          </w:tcPr>
          <w:p w14:paraId="72D5F3CD" w14:textId="658B9274"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color w:val="000000"/>
                <w:sz w:val="14"/>
                <w:szCs w:val="14"/>
              </w:rPr>
              <w:t>Thailand</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F6FC75" w14:textId="720027E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3FC714" w14:textId="0B08B2F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3C53B68" w14:textId="67C6C84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84E944" w14:textId="4FFF4DF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5F57913" w14:textId="105F2A0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5327731" w14:textId="2DDCA0A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C1354FE" w14:textId="040B99B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CB08C0C" w14:textId="4C147E5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F97CA7" w14:textId="493F6AF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D2FF9C6" w14:textId="20F6F7F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48DD203" w14:textId="3D92C89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E6F97" w14:textId="432551B8"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BDE07" w14:textId="09BCE108"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1.7%</w:t>
            </w:r>
          </w:p>
        </w:tc>
      </w:tr>
      <w:tr w:rsidR="00FE6038" w:rsidRPr="001F1DB2" w14:paraId="6FEDF358"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579A3CD"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14</w:t>
            </w:r>
          </w:p>
        </w:tc>
        <w:tc>
          <w:tcPr>
            <w:tcW w:w="1734" w:type="dxa"/>
            <w:tcBorders>
              <w:right w:val="single" w:sz="4" w:space="0" w:color="auto"/>
            </w:tcBorders>
            <w:vAlign w:val="center"/>
          </w:tcPr>
          <w:p w14:paraId="768D9C47" w14:textId="3D651392"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Vietnam</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B14176" w14:textId="2E11939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8291478" w14:textId="7357338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03402B" w14:textId="7361E7E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C1A623" w14:textId="0E09E1E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E0F517F" w14:textId="2C2B5CA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CB66B99" w14:textId="168EBD2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D4AAD2A" w14:textId="7CFA468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E20345" w14:textId="28704A9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A42DD5" w14:textId="76EB2AE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7F0DF5" w14:textId="36D9866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B475814" w14:textId="520711E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0ADC92" w14:textId="744608D4"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BC96B2" w14:textId="3DCDA547"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9.0%</w:t>
            </w:r>
          </w:p>
        </w:tc>
      </w:tr>
      <w:tr w:rsidR="00FE6038" w:rsidRPr="001F1DB2" w14:paraId="1756BCB1"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69D5827"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15</w:t>
            </w:r>
          </w:p>
        </w:tc>
        <w:tc>
          <w:tcPr>
            <w:tcW w:w="1734" w:type="dxa"/>
            <w:tcBorders>
              <w:right w:val="single" w:sz="4" w:space="0" w:color="auto"/>
            </w:tcBorders>
            <w:vAlign w:val="center"/>
          </w:tcPr>
          <w:p w14:paraId="2D4B9A46" w14:textId="28F22BE5"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color w:val="000000"/>
                <w:sz w:val="14"/>
                <w:szCs w:val="14"/>
              </w:rPr>
              <w:t>Bahrain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86A3B8F" w14:textId="154A5CC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E7BA568" w14:textId="60D6ED4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885530F" w14:textId="305A921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DD03CD8" w14:textId="1DA3648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8BAEE82" w14:textId="2053952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65CA202" w14:textId="418D254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ABFE3B8" w14:textId="5EDAD14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E8FDE24" w14:textId="0B9C7B0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49CBD2" w14:textId="0D27646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A1CE85D" w14:textId="3B4470A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0B3703" w14:textId="4BA1B1D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A586A" w14:textId="152F9D42"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2EAAAF" w14:textId="5EB0A9E4"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11.9%</w:t>
            </w:r>
          </w:p>
        </w:tc>
      </w:tr>
      <w:tr w:rsidR="00FE6038" w:rsidRPr="001F1DB2" w14:paraId="00272C8E"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5917FDB"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16</w:t>
            </w:r>
          </w:p>
        </w:tc>
        <w:tc>
          <w:tcPr>
            <w:tcW w:w="1734" w:type="dxa"/>
            <w:tcBorders>
              <w:right w:val="single" w:sz="4" w:space="0" w:color="auto"/>
            </w:tcBorders>
            <w:vAlign w:val="center"/>
          </w:tcPr>
          <w:p w14:paraId="69E2DF2E" w14:textId="3DCFBCF5"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Germany</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98D3D5" w14:textId="3A72838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037056" w14:textId="562C4A2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FF98AE7" w14:textId="7C26776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3529CD5" w14:textId="6ABFF9E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35753DA" w14:textId="61E29EA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83875B6" w14:textId="4DEE66E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908A4B4" w14:textId="4DEEA91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A36236" w14:textId="57DAF81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FB7CC5" w14:textId="066D089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BEE7285" w14:textId="1FEF481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5AC5A2C" w14:textId="39ADA63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0BF538" w14:textId="55CF9D72"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CB37C4" w14:textId="18D80119"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5.7%</w:t>
            </w:r>
          </w:p>
        </w:tc>
      </w:tr>
      <w:tr w:rsidR="00FE6038" w:rsidRPr="001F1DB2" w14:paraId="0A2EB2AD"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9E4E899"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17</w:t>
            </w:r>
          </w:p>
        </w:tc>
        <w:tc>
          <w:tcPr>
            <w:tcW w:w="1734" w:type="dxa"/>
            <w:tcBorders>
              <w:right w:val="single" w:sz="4" w:space="0" w:color="auto"/>
            </w:tcBorders>
            <w:vAlign w:val="center"/>
          </w:tcPr>
          <w:p w14:paraId="5DBC2B72" w14:textId="2C1BAF99"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color w:val="000000"/>
                <w:sz w:val="14"/>
                <w:szCs w:val="14"/>
              </w:rPr>
              <w:t>Philippines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6DB9201" w14:textId="31AED80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7CDED3" w14:textId="1BA2440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17CE971" w14:textId="3B17D4C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0147502" w14:textId="1C4B684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BD9B4AD" w14:textId="13ED5C2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9F540B8" w14:textId="13F4A8D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C08DA9" w14:textId="2BFD4EA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077CCA" w14:textId="2FBFA97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84B168C" w14:textId="66D4648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3AC9F13" w14:textId="7D20D73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05F67CE" w14:textId="6FED732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1E23BF" w14:textId="0368A506"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E5564" w14:textId="608F8DA7"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7.3%</w:t>
            </w:r>
          </w:p>
        </w:tc>
      </w:tr>
      <w:tr w:rsidR="00FE6038" w:rsidRPr="001F1DB2" w14:paraId="2BB670A7"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3C89460E"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18</w:t>
            </w:r>
          </w:p>
        </w:tc>
        <w:tc>
          <w:tcPr>
            <w:tcW w:w="1734" w:type="dxa"/>
            <w:tcBorders>
              <w:right w:val="single" w:sz="4" w:space="0" w:color="auto"/>
            </w:tcBorders>
            <w:vAlign w:val="center"/>
          </w:tcPr>
          <w:p w14:paraId="79514B31" w14:textId="3349F048"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South Africa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EBE9B46" w14:textId="7E3A1B8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57ABAA" w14:textId="163EFE6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B616D6E" w14:textId="09B2B91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3AFD22E" w14:textId="2872A07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B1EF18B" w14:textId="508390A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D256298" w14:textId="6252690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446039" w14:textId="0E94417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02C400D" w14:textId="68A0E2E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CA2084B" w14:textId="7F2D7BE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24E95B" w14:textId="0EF636E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619262C" w14:textId="16A5704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A1EDB" w14:textId="63D0E8EC"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DE8C3B" w14:textId="6084881D"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6.1%</w:t>
            </w:r>
          </w:p>
        </w:tc>
      </w:tr>
      <w:tr w:rsidR="00FE6038" w:rsidRPr="001F1DB2" w14:paraId="5A4A3F38"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10C7982"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19</w:t>
            </w:r>
          </w:p>
        </w:tc>
        <w:tc>
          <w:tcPr>
            <w:tcW w:w="1734" w:type="dxa"/>
            <w:tcBorders>
              <w:right w:val="single" w:sz="4" w:space="0" w:color="auto"/>
            </w:tcBorders>
            <w:vAlign w:val="center"/>
          </w:tcPr>
          <w:p w14:paraId="269E249A" w14:textId="1F11E486"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color w:val="000000"/>
                <w:sz w:val="14"/>
                <w:szCs w:val="14"/>
              </w:rPr>
              <w:t>Mozambique</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EF0083" w14:textId="5766AD5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AF36FE4" w14:textId="191465D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18508D" w14:textId="3E93489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7D6F914" w14:textId="335482C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1E5586" w14:textId="4C29CF6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C3C6AE" w14:textId="7B077F3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4A9C241" w14:textId="69A802B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8DDE33" w14:textId="6D7C5CF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923947" w14:textId="5707B56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4ABF7E4" w14:textId="5DC69DC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451A7EA" w14:textId="279F12E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3A949" w14:textId="1CA56304"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A237FA" w14:textId="0FD45949"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6.7%</w:t>
            </w:r>
          </w:p>
        </w:tc>
      </w:tr>
      <w:tr w:rsidR="00FE6038" w:rsidRPr="001F1DB2" w14:paraId="21E54D8D"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D683988" w14:textId="77777777" w:rsidR="00FE6038" w:rsidRPr="001F1DB2" w:rsidRDefault="00FE6038" w:rsidP="00FE6038">
            <w:pPr>
              <w:pStyle w:val="BodyText"/>
              <w:spacing w:after="0" w:line="240" w:lineRule="auto"/>
              <w:jc w:val="center"/>
              <w:rPr>
                <w:rFonts w:cstheme="minorHAnsi"/>
                <w:b w:val="0"/>
                <w:sz w:val="14"/>
                <w:szCs w:val="14"/>
              </w:rPr>
            </w:pPr>
            <w:r w:rsidRPr="001F1DB2">
              <w:rPr>
                <w:rFonts w:cstheme="minorHAnsi"/>
                <w:b w:val="0"/>
                <w:sz w:val="14"/>
                <w:szCs w:val="14"/>
              </w:rPr>
              <w:t>20</w:t>
            </w:r>
          </w:p>
        </w:tc>
        <w:tc>
          <w:tcPr>
            <w:tcW w:w="1734" w:type="dxa"/>
            <w:tcBorders>
              <w:right w:val="single" w:sz="4" w:space="0" w:color="auto"/>
            </w:tcBorders>
            <w:vAlign w:val="center"/>
          </w:tcPr>
          <w:p w14:paraId="52740FB7" w14:textId="7ED72917"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color w:val="000000"/>
                <w:sz w:val="14"/>
                <w:szCs w:val="14"/>
              </w:rPr>
              <w:t>Qatar</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8BBC51" w14:textId="60720E4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C44B4B" w14:textId="129A7B9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58923E2" w14:textId="4B83C90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9327251" w14:textId="19C44A2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F583F67" w14:textId="1A5E1CA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785322E" w14:textId="277EF68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BE2C795" w14:textId="4CC3B50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60F73CD" w14:textId="0B04217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9DA3CB1" w14:textId="3885736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4571523" w14:textId="72A8283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BD2BA73" w14:textId="381B362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7CCB4" w14:textId="06FA0364"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850A35" w14:textId="4060B8CB"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12.9%</w:t>
            </w:r>
          </w:p>
        </w:tc>
      </w:tr>
      <w:tr w:rsidR="00FE6038" w:rsidRPr="001F1DB2" w14:paraId="74F7698F"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4DCD9D5" w14:textId="77777777" w:rsidR="00FE6038" w:rsidRPr="001F1DB2"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579DC8BF" w14:textId="6F8B9898"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color w:val="000000"/>
                <w:sz w:val="14"/>
                <w:szCs w:val="14"/>
              </w:rPr>
              <w:t>All other markets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2B37B4" w14:textId="599E16B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404D8F2" w14:textId="20D9611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9038C9C" w14:textId="4E6D77B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8362E90" w14:textId="58962CE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1A527BF" w14:textId="14446A3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7F2B7A3" w14:textId="1FAB757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57B953F" w14:textId="0FC6BDB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1197219" w14:textId="5667BFC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83AE540" w14:textId="65355A5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6799CA0" w14:textId="4AD85B2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27A52EE" w14:textId="692ED2C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CC6621" w14:textId="4459A2D7"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76C884" w14:textId="3DC8FDEE"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5.0%</w:t>
            </w:r>
          </w:p>
        </w:tc>
      </w:tr>
      <w:tr w:rsidR="00FE6038" w:rsidRPr="001F1DB2" w14:paraId="660D24F1"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2998BA8" w14:textId="77777777" w:rsidR="00FE6038" w:rsidRPr="001F1DB2"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678F9DD8" w14:textId="0D2385E6"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b/>
                <w:bCs/>
                <w:sz w:val="14"/>
                <w:szCs w:val="14"/>
              </w:rPr>
              <w:t>Total exports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BA7644E" w14:textId="62C2558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124.4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FBFA8FA" w14:textId="5458BDA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102.7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6C251D7" w14:textId="6B7017F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106.5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7CA88D6" w14:textId="465535D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123.1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F04A84" w14:textId="4DFED5A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145.2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677C74" w14:textId="4457B7D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181.2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1E2118" w14:textId="7433BDB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187.3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7E85CFB" w14:textId="0001174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239.8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843C115" w14:textId="44E7C34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260.6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A53096F" w14:textId="0A3C7B7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263.0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9DDA1D" w14:textId="4D59CD7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234.6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C56EDD" w14:textId="092D09E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AF670" w14:textId="1FE1C66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6.5%</w:t>
            </w:r>
          </w:p>
        </w:tc>
      </w:tr>
      <w:tr w:rsidR="00FE6038" w:rsidRPr="001F1DB2" w14:paraId="27DFD7D4"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214F0DF1" w14:textId="77777777" w:rsidR="00FE6038" w:rsidRPr="001F1DB2"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70D6889A" w14:textId="77777777"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14362AB"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2D3B86"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5151D4"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DBD1D29"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B14A482"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1F7D762"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0EA15F"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517A07"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8C32114"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D8E17E"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B4F87D3"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1A7675" w14:textId="77777777"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F20F4" w14:textId="77777777"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r>
      <w:tr w:rsidR="00FE6038" w:rsidRPr="001F1DB2" w14:paraId="7B6344BB"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167B9C8" w14:textId="77777777" w:rsidR="00FE6038" w:rsidRPr="001F1DB2"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134F0F5E" w14:textId="62198565"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ASEAN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0D373A" w14:textId="3385FF7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0CA11C" w14:textId="36A6571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8D7E5E" w14:textId="2667E58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8.5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35DC1F" w14:textId="7ADDFDA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4A9AC1" w14:textId="3159E38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1FC3F1" w14:textId="607AEB3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17.3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2ACC89F" w14:textId="669D8A4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994DF6" w14:textId="44CE603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5093CE" w14:textId="3C4F08E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26.6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34343F1" w14:textId="3F168D9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25.3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6924300" w14:textId="5F41DE3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137A9" w14:textId="7CF715C8"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10E02" w14:textId="2E0B9B22"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6.5%</w:t>
            </w:r>
          </w:p>
        </w:tc>
      </w:tr>
      <w:tr w:rsidR="00FE6038" w:rsidRPr="001F1DB2" w14:paraId="44F0283A"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2A50AA41" w14:textId="77777777" w:rsidR="00FE6038" w:rsidRPr="001F1DB2"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73A03DE0" w14:textId="3535701F" w:rsidR="00FE6038" w:rsidRPr="001F1DB2"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1F1DB2">
              <w:rPr>
                <w:rFonts w:cstheme="minorHAnsi"/>
                <w:sz w:val="14"/>
                <w:szCs w:val="14"/>
              </w:rPr>
              <w:t>EU</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72B867" w14:textId="0E4B3C6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D193556" w14:textId="7758CEB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B200FFD" w14:textId="2500705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123E8B" w14:textId="1CE2BCA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F627F8" w14:textId="416C46F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4684E41" w14:textId="71EAFB3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8EE270" w14:textId="5EB57C5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91BFD4" w14:textId="737041D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678D306" w14:textId="349BABD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444710F" w14:textId="531BB74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B22B28" w14:textId="6952579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E8E26" w14:textId="16F7E673"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021DE" w14:textId="3F507709" w:rsidR="00FE6038" w:rsidRPr="001F1DB2"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5.9%</w:t>
            </w:r>
          </w:p>
        </w:tc>
      </w:tr>
      <w:tr w:rsidR="00FE6038" w:rsidRPr="001F1DB2" w14:paraId="5AD35D36"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4C440619" w14:textId="77777777" w:rsidR="00FE6038" w:rsidRPr="001F1DB2"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68AABC6E" w14:textId="5E547568" w:rsidR="00FE6038" w:rsidRPr="001F1DB2"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1F1DB2">
              <w:rPr>
                <w:rFonts w:cstheme="minorHAnsi"/>
                <w:sz w:val="14"/>
                <w:szCs w:val="14"/>
              </w:rPr>
              <w:t>GCC</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0BAF82" w14:textId="0CF3630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590F7A" w14:textId="702A8CF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3B3A1E7" w14:textId="2B6F750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56C195" w14:textId="6DE9E43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44D407B" w14:textId="40E4D4D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AF6FDF" w14:textId="25C530A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6398E6" w14:textId="18E8C25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ED960F" w14:textId="3473B87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7A28382" w14:textId="56780CD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9BE5B3" w14:textId="5692422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7C7C4D7" w14:textId="4400405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D74A84" w14:textId="58B0F43D"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27EB3" w14:textId="1796AF90" w:rsidR="00FE6038" w:rsidRPr="001F1DB2"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7.7%</w:t>
            </w:r>
          </w:p>
        </w:tc>
      </w:tr>
    </w:tbl>
    <w:p w14:paraId="4DCC18C7" w14:textId="565598B7" w:rsidR="001F1DB2" w:rsidRPr="00F65668" w:rsidRDefault="001F1DB2" w:rsidP="00752E92">
      <w:pPr>
        <w:spacing w:before="120" w:after="0"/>
        <w:jc w:val="both"/>
        <w:rPr>
          <w:sz w:val="14"/>
          <w:szCs w:val="14"/>
        </w:rPr>
      </w:pPr>
      <w:r w:rsidRPr="00F65668">
        <w:rPr>
          <w:sz w:val="14"/>
          <w:szCs w:val="14"/>
          <w:vertAlign w:val="superscript"/>
        </w:rPr>
        <w:t>1</w:t>
      </w:r>
      <w:r w:rsidRPr="00F65668">
        <w:rPr>
          <w:sz w:val="14"/>
          <w:szCs w:val="14"/>
        </w:rPr>
        <w:t xml:space="preserve"> Mainland. </w:t>
      </w:r>
      <w:r w:rsidRPr="00F65668">
        <w:rPr>
          <w:sz w:val="14"/>
          <w:szCs w:val="14"/>
          <w:vertAlign w:val="superscript"/>
        </w:rPr>
        <w:t>2</w:t>
      </w:r>
      <w:r w:rsidRPr="00F65668">
        <w:rPr>
          <w:sz w:val="14"/>
          <w:szCs w:val="14"/>
        </w:rPr>
        <w:t xml:space="preserve"> </w:t>
      </w:r>
      <w:r w:rsidR="00394701">
        <w:rPr>
          <w:sz w:val="14"/>
          <w:szCs w:val="14"/>
        </w:rPr>
        <w:t>Special Administrative Region</w:t>
      </w:r>
      <w:r w:rsidR="00394701" w:rsidRPr="00F65668">
        <w:rPr>
          <w:sz w:val="14"/>
          <w:szCs w:val="14"/>
        </w:rPr>
        <w:t xml:space="preserve"> </w:t>
      </w:r>
      <w:r w:rsidRPr="00F65668">
        <w:rPr>
          <w:sz w:val="14"/>
          <w:szCs w:val="14"/>
        </w:rPr>
        <w:t>of China.</w:t>
      </w:r>
    </w:p>
    <w:p w14:paraId="220A665C" w14:textId="2CD07D1F" w:rsidR="0059284F" w:rsidRDefault="0059284F" w:rsidP="001F1DB2">
      <w:pPr>
        <w:spacing w:after="0"/>
        <w:jc w:val="both"/>
        <w:rPr>
          <w:sz w:val="14"/>
          <w:szCs w:val="14"/>
        </w:rPr>
      </w:pPr>
      <w:r>
        <w:rPr>
          <w:sz w:val="14"/>
          <w:szCs w:val="14"/>
        </w:rPr>
        <w:t xml:space="preserve">Note: </w:t>
      </w:r>
      <w:r w:rsidR="00394701">
        <w:rPr>
          <w:sz w:val="14"/>
          <w:szCs w:val="14"/>
        </w:rPr>
        <w:t xml:space="preserve">AAG = Average Annual Growth; </w:t>
      </w:r>
      <w:r>
        <w:rPr>
          <w:sz w:val="14"/>
          <w:szCs w:val="14"/>
        </w:rPr>
        <w:t>ASEAN = Association of Southeast Asian Nations; EU = European Union (27 member states); GCC = Gulf Cooperation Council.</w:t>
      </w:r>
    </w:p>
    <w:p w14:paraId="29DF5F57" w14:textId="564B4E5F" w:rsidR="001F1DB2" w:rsidRPr="00F65668" w:rsidRDefault="001F1DB2" w:rsidP="001F1DB2">
      <w:pPr>
        <w:spacing w:after="0"/>
        <w:jc w:val="both"/>
        <w:rPr>
          <w:sz w:val="14"/>
          <w:szCs w:val="14"/>
        </w:rPr>
      </w:pPr>
      <w:r w:rsidRPr="00F65668">
        <w:rPr>
          <w:sz w:val="14"/>
          <w:szCs w:val="14"/>
        </w:rPr>
        <w:t>Source: Based on data from ABS International Trade in Goods and Services, Australia.</w:t>
      </w:r>
    </w:p>
    <w:p w14:paraId="1CE2BEB7" w14:textId="77777777" w:rsidR="001F1DB2" w:rsidRDefault="001F1DB2" w:rsidP="001F1DB2">
      <w:pPr>
        <w:pStyle w:val="BodyText"/>
        <w:spacing w:after="0"/>
        <w:jc w:val="both"/>
        <w:rPr>
          <w:sz w:val="16"/>
        </w:rPr>
        <w:sectPr w:rsidR="001F1DB2" w:rsidSect="00004B84">
          <w:headerReference w:type="default" r:id="rId18"/>
          <w:footerReference w:type="default" r:id="rId19"/>
          <w:pgSz w:w="16840" w:h="11907" w:orient="landscape" w:code="9"/>
          <w:pgMar w:top="954" w:right="425" w:bottom="284" w:left="567" w:header="851" w:footer="709" w:gutter="0"/>
          <w:cols w:space="720"/>
          <w:docGrid w:linePitch="360"/>
        </w:sectPr>
      </w:pPr>
    </w:p>
    <w:p w14:paraId="4E0BC4C9" w14:textId="3042979C" w:rsidR="001F1DB2" w:rsidRPr="00117BA0" w:rsidRDefault="00004B84" w:rsidP="001F1DB2">
      <w:pPr>
        <w:pStyle w:val="Heading2"/>
        <w:spacing w:before="120"/>
        <w:rPr>
          <w:color w:val="002060"/>
          <w:sz w:val="22"/>
        </w:rPr>
      </w:pPr>
      <w:r>
        <w:rPr>
          <w:color w:val="002060"/>
          <w:sz w:val="22"/>
        </w:rPr>
        <w:lastRenderedPageBreak/>
        <w:t>Western Australia’s i</w:t>
      </w:r>
      <w:r w:rsidR="001F1DB2">
        <w:rPr>
          <w:color w:val="002060"/>
          <w:sz w:val="22"/>
        </w:rPr>
        <w:t>mports of goods by market ($billion)</w:t>
      </w:r>
    </w:p>
    <w:p w14:paraId="3489304E" w14:textId="22327F1B" w:rsidR="001F1DB2" w:rsidRDefault="00B80FF0" w:rsidP="00E76986">
      <w:pPr>
        <w:pStyle w:val="BodyText"/>
        <w:spacing w:after="120"/>
        <w:jc w:val="both"/>
        <w:rPr>
          <w:sz w:val="16"/>
          <w:szCs w:val="16"/>
        </w:rPr>
      </w:pPr>
      <w:r>
        <w:rPr>
          <w:sz w:val="16"/>
          <w:szCs w:val="16"/>
        </w:rPr>
        <w:t>The table below shows Western Australia’s top 20 goods import markets for 2024 and the value of imports from these markets for each year from 2014 to 2024.</w:t>
      </w:r>
      <w:r w:rsidR="00483823">
        <w:rPr>
          <w:sz w:val="16"/>
          <w:szCs w:val="16"/>
        </w:rPr>
        <w:t xml:space="preserve"> </w:t>
      </w:r>
      <w:r w:rsidR="00026F91">
        <w:rPr>
          <w:sz w:val="16"/>
          <w:szCs w:val="16"/>
        </w:rPr>
        <w:t>In 2024, nine of Western Australia’s top ten import markets were in Asia, but compared to its export markets, there is greater representation within the top 20 from markets in Europe and North America.</w:t>
      </w:r>
    </w:p>
    <w:p w14:paraId="3E39B928" w14:textId="3D41E707" w:rsidR="00026F91" w:rsidRPr="00A91EBC" w:rsidRDefault="00026F91" w:rsidP="00E76986">
      <w:pPr>
        <w:pStyle w:val="BodyText"/>
        <w:spacing w:after="120"/>
        <w:jc w:val="both"/>
        <w:rPr>
          <w:sz w:val="16"/>
          <w:szCs w:val="16"/>
        </w:rPr>
      </w:pPr>
      <w:r>
        <w:rPr>
          <w:sz w:val="16"/>
          <w:szCs w:val="16"/>
        </w:rPr>
        <w:t xml:space="preserve">The value of Western Australia’s imports over the past decade has been more stable than the value of its exports. </w:t>
      </w:r>
      <w:r w:rsidR="00F964C8">
        <w:rPr>
          <w:sz w:val="16"/>
          <w:szCs w:val="16"/>
        </w:rPr>
        <w:t xml:space="preserve">Some of the major changes in the values and rankings of import markets over the past decade have been </w:t>
      </w:r>
      <w:r w:rsidR="00752E92">
        <w:rPr>
          <w:sz w:val="16"/>
          <w:szCs w:val="16"/>
        </w:rPr>
        <w:t>because of</w:t>
      </w:r>
      <w:r w:rsidR="00F964C8">
        <w:rPr>
          <w:sz w:val="16"/>
          <w:szCs w:val="16"/>
        </w:rPr>
        <w:t xml:space="preserve"> changes in the price of petroleum</w:t>
      </w:r>
      <w:r w:rsidR="00752E92">
        <w:rPr>
          <w:sz w:val="16"/>
          <w:szCs w:val="16"/>
        </w:rPr>
        <w:t xml:space="preserve"> (particularly in 2022)</w:t>
      </w:r>
      <w:r w:rsidR="00F964C8">
        <w:rPr>
          <w:sz w:val="16"/>
          <w:szCs w:val="16"/>
        </w:rPr>
        <w:t xml:space="preserve">, </w:t>
      </w:r>
      <w:r w:rsidR="00752E92">
        <w:rPr>
          <w:sz w:val="16"/>
          <w:szCs w:val="16"/>
        </w:rPr>
        <w:t>the closure of the Kwinana Oil Refinery in 2021 (which led to a substitution from imports of crude petroleum to refined petroleum), changes in the volume of imports of gold ore for processing at the Perth Mint, and the importation of specific, high</w:t>
      </w:r>
      <w:r w:rsidR="00752E92">
        <w:rPr>
          <w:sz w:val="16"/>
          <w:szCs w:val="16"/>
        </w:rPr>
        <w:noBreakHyphen/>
        <w:t>value capital equipment for use in the resources industry.</w:t>
      </w:r>
    </w:p>
    <w:tbl>
      <w:tblPr>
        <w:tblStyle w:val="ListTable3-Accent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42"/>
        <w:gridCol w:w="1734"/>
        <w:gridCol w:w="1005"/>
        <w:gridCol w:w="1005"/>
        <w:gridCol w:w="1005"/>
        <w:gridCol w:w="1005"/>
        <w:gridCol w:w="1005"/>
        <w:gridCol w:w="1006"/>
        <w:gridCol w:w="1005"/>
        <w:gridCol w:w="1005"/>
        <w:gridCol w:w="1005"/>
        <w:gridCol w:w="1005"/>
        <w:gridCol w:w="1006"/>
        <w:gridCol w:w="1134"/>
        <w:gridCol w:w="1134"/>
      </w:tblGrid>
      <w:tr w:rsidR="001F1DB2" w:rsidRPr="00004B84" w14:paraId="0163ACE4" w14:textId="77777777" w:rsidTr="00FE60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2" w:type="dxa"/>
            <w:shd w:val="clear" w:color="auto" w:fill="002060"/>
            <w:vAlign w:val="center"/>
          </w:tcPr>
          <w:p w14:paraId="0E0EFFA6" w14:textId="77777777" w:rsidR="001F1DB2" w:rsidRPr="00004B84" w:rsidRDefault="001F1DB2" w:rsidP="00AB687C">
            <w:pPr>
              <w:pStyle w:val="BodyText"/>
              <w:spacing w:after="0" w:line="240" w:lineRule="auto"/>
              <w:jc w:val="center"/>
              <w:rPr>
                <w:rFonts w:cstheme="minorHAnsi"/>
                <w:color w:val="auto"/>
                <w:sz w:val="14"/>
                <w:szCs w:val="14"/>
              </w:rPr>
            </w:pPr>
            <w:r w:rsidRPr="00004B84">
              <w:rPr>
                <w:rFonts w:cstheme="minorHAnsi"/>
                <w:color w:val="auto"/>
                <w:sz w:val="14"/>
                <w:szCs w:val="14"/>
              </w:rPr>
              <w:t>Rank</w:t>
            </w:r>
          </w:p>
        </w:tc>
        <w:tc>
          <w:tcPr>
            <w:tcW w:w="1734" w:type="dxa"/>
            <w:shd w:val="clear" w:color="auto" w:fill="002060"/>
            <w:vAlign w:val="center"/>
          </w:tcPr>
          <w:p w14:paraId="70723893" w14:textId="77777777" w:rsidR="001F1DB2" w:rsidRPr="00004B84" w:rsidRDefault="001F1DB2" w:rsidP="00AB687C">
            <w:pPr>
              <w:pStyle w:val="Body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004B84">
              <w:rPr>
                <w:rFonts w:cstheme="minorHAnsi"/>
                <w:color w:val="auto"/>
                <w:sz w:val="14"/>
                <w:szCs w:val="14"/>
              </w:rPr>
              <w:t>Market</w:t>
            </w:r>
          </w:p>
        </w:tc>
        <w:tc>
          <w:tcPr>
            <w:tcW w:w="1005" w:type="dxa"/>
            <w:tcBorders>
              <w:bottom w:val="single" w:sz="4" w:space="0" w:color="auto"/>
            </w:tcBorders>
            <w:shd w:val="clear" w:color="auto" w:fill="002060"/>
            <w:vAlign w:val="center"/>
          </w:tcPr>
          <w:p w14:paraId="68F16539"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2014</w:t>
            </w:r>
          </w:p>
        </w:tc>
        <w:tc>
          <w:tcPr>
            <w:tcW w:w="1005" w:type="dxa"/>
            <w:tcBorders>
              <w:bottom w:val="single" w:sz="4" w:space="0" w:color="auto"/>
            </w:tcBorders>
            <w:shd w:val="clear" w:color="auto" w:fill="002060"/>
            <w:vAlign w:val="center"/>
          </w:tcPr>
          <w:p w14:paraId="0FC5256F"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2015</w:t>
            </w:r>
          </w:p>
        </w:tc>
        <w:tc>
          <w:tcPr>
            <w:tcW w:w="1005" w:type="dxa"/>
            <w:tcBorders>
              <w:bottom w:val="single" w:sz="4" w:space="0" w:color="auto"/>
            </w:tcBorders>
            <w:shd w:val="clear" w:color="auto" w:fill="002060"/>
            <w:vAlign w:val="center"/>
          </w:tcPr>
          <w:p w14:paraId="1939D21E"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2016</w:t>
            </w:r>
          </w:p>
        </w:tc>
        <w:tc>
          <w:tcPr>
            <w:tcW w:w="1005" w:type="dxa"/>
            <w:tcBorders>
              <w:bottom w:val="single" w:sz="4" w:space="0" w:color="auto"/>
            </w:tcBorders>
            <w:shd w:val="clear" w:color="auto" w:fill="002060"/>
            <w:vAlign w:val="center"/>
          </w:tcPr>
          <w:p w14:paraId="5A3E849D"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2017</w:t>
            </w:r>
          </w:p>
        </w:tc>
        <w:tc>
          <w:tcPr>
            <w:tcW w:w="1005" w:type="dxa"/>
            <w:tcBorders>
              <w:bottom w:val="single" w:sz="4" w:space="0" w:color="auto"/>
            </w:tcBorders>
            <w:shd w:val="clear" w:color="auto" w:fill="002060"/>
            <w:vAlign w:val="center"/>
          </w:tcPr>
          <w:p w14:paraId="2B727253"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2018</w:t>
            </w:r>
          </w:p>
        </w:tc>
        <w:tc>
          <w:tcPr>
            <w:tcW w:w="1006" w:type="dxa"/>
            <w:tcBorders>
              <w:bottom w:val="single" w:sz="4" w:space="0" w:color="auto"/>
            </w:tcBorders>
            <w:shd w:val="clear" w:color="auto" w:fill="002060"/>
            <w:vAlign w:val="center"/>
          </w:tcPr>
          <w:p w14:paraId="60989438"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2019</w:t>
            </w:r>
          </w:p>
        </w:tc>
        <w:tc>
          <w:tcPr>
            <w:tcW w:w="1005" w:type="dxa"/>
            <w:tcBorders>
              <w:bottom w:val="single" w:sz="4" w:space="0" w:color="auto"/>
            </w:tcBorders>
            <w:shd w:val="clear" w:color="auto" w:fill="002060"/>
            <w:vAlign w:val="center"/>
          </w:tcPr>
          <w:p w14:paraId="587B1FC7"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2020</w:t>
            </w:r>
          </w:p>
        </w:tc>
        <w:tc>
          <w:tcPr>
            <w:tcW w:w="1005" w:type="dxa"/>
            <w:tcBorders>
              <w:bottom w:val="single" w:sz="4" w:space="0" w:color="auto"/>
            </w:tcBorders>
            <w:shd w:val="clear" w:color="auto" w:fill="002060"/>
            <w:vAlign w:val="center"/>
          </w:tcPr>
          <w:p w14:paraId="067F03AB"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2021</w:t>
            </w:r>
          </w:p>
        </w:tc>
        <w:tc>
          <w:tcPr>
            <w:tcW w:w="1005" w:type="dxa"/>
            <w:tcBorders>
              <w:bottom w:val="single" w:sz="4" w:space="0" w:color="auto"/>
            </w:tcBorders>
            <w:shd w:val="clear" w:color="auto" w:fill="002060"/>
            <w:vAlign w:val="center"/>
          </w:tcPr>
          <w:p w14:paraId="51BC5996"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2022</w:t>
            </w:r>
          </w:p>
        </w:tc>
        <w:tc>
          <w:tcPr>
            <w:tcW w:w="1005" w:type="dxa"/>
            <w:tcBorders>
              <w:bottom w:val="single" w:sz="4" w:space="0" w:color="auto"/>
            </w:tcBorders>
            <w:shd w:val="clear" w:color="auto" w:fill="002060"/>
            <w:vAlign w:val="center"/>
          </w:tcPr>
          <w:p w14:paraId="41C5BE9C"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2023</w:t>
            </w:r>
          </w:p>
        </w:tc>
        <w:tc>
          <w:tcPr>
            <w:tcW w:w="1006" w:type="dxa"/>
            <w:tcBorders>
              <w:bottom w:val="single" w:sz="4" w:space="0" w:color="auto"/>
            </w:tcBorders>
            <w:shd w:val="clear" w:color="auto" w:fill="002060"/>
            <w:vAlign w:val="center"/>
          </w:tcPr>
          <w:p w14:paraId="5A2E4ED2"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004B84">
              <w:rPr>
                <w:rFonts w:cstheme="minorHAnsi"/>
                <w:color w:val="auto"/>
                <w:sz w:val="14"/>
                <w:szCs w:val="14"/>
              </w:rPr>
              <w:t>2024</w:t>
            </w:r>
          </w:p>
        </w:tc>
        <w:tc>
          <w:tcPr>
            <w:tcW w:w="1134" w:type="dxa"/>
            <w:tcBorders>
              <w:bottom w:val="single" w:sz="4" w:space="0" w:color="auto"/>
            </w:tcBorders>
            <w:shd w:val="clear" w:color="auto" w:fill="002060"/>
            <w:vAlign w:val="center"/>
          </w:tcPr>
          <w:p w14:paraId="3D92BA90"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004B84">
              <w:rPr>
                <w:rFonts w:cstheme="minorHAnsi"/>
                <w:color w:val="auto"/>
                <w:sz w:val="14"/>
                <w:szCs w:val="14"/>
              </w:rPr>
              <w:t>2024 share</w:t>
            </w:r>
          </w:p>
        </w:tc>
        <w:tc>
          <w:tcPr>
            <w:tcW w:w="1134" w:type="dxa"/>
            <w:tcBorders>
              <w:bottom w:val="single" w:sz="4" w:space="0" w:color="auto"/>
            </w:tcBorders>
            <w:shd w:val="clear" w:color="auto" w:fill="002060"/>
            <w:vAlign w:val="center"/>
          </w:tcPr>
          <w:p w14:paraId="410BEBD9" w14:textId="77777777" w:rsidR="001F1DB2" w:rsidRPr="00004B84" w:rsidRDefault="001F1DB2" w:rsidP="00AB687C">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10</w:t>
            </w:r>
            <w:r w:rsidRPr="00004B84">
              <w:rPr>
                <w:rFonts w:cstheme="minorHAnsi"/>
                <w:sz w:val="14"/>
                <w:szCs w:val="14"/>
              </w:rPr>
              <w:noBreakHyphen/>
              <w:t>year AAG</w:t>
            </w:r>
          </w:p>
        </w:tc>
      </w:tr>
      <w:tr w:rsidR="00FE6038" w:rsidRPr="00004B84" w14:paraId="4F7DE15D"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7EC5E20"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w:t>
            </w:r>
          </w:p>
        </w:tc>
        <w:tc>
          <w:tcPr>
            <w:tcW w:w="1734" w:type="dxa"/>
            <w:tcBorders>
              <w:right w:val="single" w:sz="4" w:space="0" w:color="auto"/>
            </w:tcBorders>
            <w:vAlign w:val="center"/>
          </w:tcPr>
          <w:p w14:paraId="71E3CD69" w14:textId="3268582C"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sz w:val="14"/>
                <w:szCs w:val="14"/>
              </w:rPr>
              <w:t>China</w:t>
            </w:r>
            <w:r w:rsidRPr="00004B84">
              <w:rPr>
                <w:rFonts w:cstheme="minorHAnsi"/>
                <w:sz w:val="14"/>
                <w:szCs w:val="14"/>
                <w:vertAlign w:val="superscript"/>
              </w:rPr>
              <w:t>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B4C2E01" w14:textId="0A87379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8DB5C1" w14:textId="006BDAE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B827B58" w14:textId="44B94A8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7C2845C" w14:textId="136CCD8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C5C8966" w14:textId="501560A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50FEEF0" w14:textId="5F28B6E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4E41C8" w14:textId="37FCF75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83E7245" w14:textId="7EAA568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B28806" w14:textId="67C6EF5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219288B" w14:textId="55D86BD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A353896" w14:textId="6AAD05E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88F09" w14:textId="0AC7FB4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41D1E" w14:textId="34FFD1D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9.7%</w:t>
            </w:r>
          </w:p>
        </w:tc>
      </w:tr>
      <w:tr w:rsidR="00FE6038" w:rsidRPr="00004B84" w14:paraId="1FCE3E62"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2B3B81FB"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2</w:t>
            </w:r>
          </w:p>
        </w:tc>
        <w:tc>
          <w:tcPr>
            <w:tcW w:w="1734" w:type="dxa"/>
            <w:tcBorders>
              <w:right w:val="single" w:sz="4" w:space="0" w:color="auto"/>
            </w:tcBorders>
            <w:vAlign w:val="center"/>
          </w:tcPr>
          <w:p w14:paraId="24F641D1" w14:textId="5B025816"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United States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647BB48" w14:textId="5523343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8E87027" w14:textId="429845B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8236E71" w14:textId="66B7DF8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250E2EE" w14:textId="37078B5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41EA44B" w14:textId="3779A37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691B74D" w14:textId="508190D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F31C796" w14:textId="159E0B7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3C28B53" w14:textId="6B2B27D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967D414" w14:textId="71A3C80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F3FF6CE" w14:textId="333EAB6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6.9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EC1A1F" w14:textId="0642AB6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2F691" w14:textId="46B609C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AA1AAD" w14:textId="50A1C0B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8.4%</w:t>
            </w:r>
          </w:p>
        </w:tc>
      </w:tr>
      <w:tr w:rsidR="00FE6038" w:rsidRPr="00004B84" w14:paraId="01694AF7"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463BFFC8"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3</w:t>
            </w:r>
          </w:p>
        </w:tc>
        <w:tc>
          <w:tcPr>
            <w:tcW w:w="1734" w:type="dxa"/>
            <w:tcBorders>
              <w:right w:val="single" w:sz="4" w:space="0" w:color="auto"/>
            </w:tcBorders>
            <w:vAlign w:val="center"/>
          </w:tcPr>
          <w:p w14:paraId="06D06EC1" w14:textId="41CDA321"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Malaysia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535A674" w14:textId="686B8A9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3F566D" w14:textId="00AFC53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E38CD4" w14:textId="722D1E4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29E9D53" w14:textId="47EF611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A0639D0" w14:textId="456C5F8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BE4D767" w14:textId="6999DCB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28410A" w14:textId="4EB633E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454066E" w14:textId="3EF2C8D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6879615" w14:textId="030FAD5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958198" w14:textId="0B7A605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4994F28" w14:textId="70CDB84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7E6815" w14:textId="1F22624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6BAA19" w14:textId="052041A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5.2%</w:t>
            </w:r>
          </w:p>
        </w:tc>
      </w:tr>
      <w:tr w:rsidR="00FE6038" w:rsidRPr="00004B84" w14:paraId="3A939699"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3F6D9CF4"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4</w:t>
            </w:r>
          </w:p>
        </w:tc>
        <w:tc>
          <w:tcPr>
            <w:tcW w:w="1734" w:type="dxa"/>
            <w:tcBorders>
              <w:right w:val="single" w:sz="4" w:space="0" w:color="auto"/>
            </w:tcBorders>
            <w:vAlign w:val="center"/>
          </w:tcPr>
          <w:p w14:paraId="6B2B1175" w14:textId="14C00484"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Japan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E49B27B" w14:textId="4182E4E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C5117FD" w14:textId="55935D5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E120FC3" w14:textId="11707EA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5F39749" w14:textId="23B8121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CFFB7A4" w14:textId="679B612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934EC89" w14:textId="4EEC3DF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E633B6E" w14:textId="5810EF5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FEBC7E0" w14:textId="1CB9A2B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35F98D9" w14:textId="18A3E10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577605A" w14:textId="61FBC8B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FB813EB" w14:textId="1350F1A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0F330" w14:textId="235331D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E69F4" w14:textId="49ACCCD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3.7%</w:t>
            </w:r>
          </w:p>
        </w:tc>
      </w:tr>
      <w:tr w:rsidR="00FE6038" w:rsidRPr="00004B84" w14:paraId="5CF85F06"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4B054712"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5</w:t>
            </w:r>
          </w:p>
        </w:tc>
        <w:tc>
          <w:tcPr>
            <w:tcW w:w="1734" w:type="dxa"/>
            <w:tcBorders>
              <w:right w:val="single" w:sz="4" w:space="0" w:color="auto"/>
            </w:tcBorders>
            <w:vAlign w:val="center"/>
          </w:tcPr>
          <w:p w14:paraId="24844F10" w14:textId="3297C9D1"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Indonesia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D9E445" w14:textId="053B40F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16DB2B" w14:textId="4D388DB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3E2F1FE" w14:textId="0DA25A1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46A60F0" w14:textId="2867C4D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158B7E" w14:textId="2FF6DEF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5950C02" w14:textId="2CD5984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1FA7B26" w14:textId="193FCC1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15340CA" w14:textId="3F8632B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E95302" w14:textId="1A54DA4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F225476" w14:textId="4446549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30EF973" w14:textId="592828A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848EAB" w14:textId="74AC7BE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1DA15" w14:textId="181A936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5.9%</w:t>
            </w:r>
          </w:p>
        </w:tc>
      </w:tr>
      <w:tr w:rsidR="00FE6038" w:rsidRPr="00004B84" w14:paraId="3411DD00"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3F625740"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6</w:t>
            </w:r>
          </w:p>
        </w:tc>
        <w:tc>
          <w:tcPr>
            <w:tcW w:w="1734" w:type="dxa"/>
            <w:tcBorders>
              <w:right w:val="single" w:sz="4" w:space="0" w:color="auto"/>
            </w:tcBorders>
            <w:vAlign w:val="center"/>
          </w:tcPr>
          <w:p w14:paraId="3ABA0592" w14:textId="43F8129F"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India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D748B48" w14:textId="4E95B6B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B100972" w14:textId="608EDA8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472E69" w14:textId="63623D4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CC3D5F" w14:textId="4AD62E5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5B4D70" w14:textId="15BC1C5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B6990D" w14:textId="6C97140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D1A7FFB" w14:textId="7AE96BF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ACAE7B" w14:textId="67E0184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7AE668B" w14:textId="1B10607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8A0D5BC" w14:textId="5E528F8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D347513" w14:textId="2059DC8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2355" w14:textId="326E0BB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44E05" w14:textId="42C57D0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22.5%</w:t>
            </w:r>
          </w:p>
        </w:tc>
      </w:tr>
      <w:tr w:rsidR="00FE6038" w:rsidRPr="00004B84" w14:paraId="11EFAFE5"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2C5811E8"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7</w:t>
            </w:r>
          </w:p>
        </w:tc>
        <w:tc>
          <w:tcPr>
            <w:tcW w:w="1734" w:type="dxa"/>
            <w:tcBorders>
              <w:right w:val="single" w:sz="4" w:space="0" w:color="auto"/>
            </w:tcBorders>
            <w:vAlign w:val="center"/>
          </w:tcPr>
          <w:p w14:paraId="49B3C101" w14:textId="4A327A9F"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Singapore</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002765" w14:textId="2D5A12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F413F9" w14:textId="73833D6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AF1FD5" w14:textId="0CD7F1B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650943" w14:textId="5360A3A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215C34" w14:textId="3D7394B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4DB2350" w14:textId="161CEFC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5E68788" w14:textId="6F282B3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7EA5396" w14:textId="730FC3F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395598A" w14:textId="3EDD977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398D7E0" w14:textId="5609C8F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9E96ED" w14:textId="506F7FC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0C0D0" w14:textId="6086ADA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C1C6AD" w14:textId="29C15CE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-6.2%</w:t>
            </w:r>
          </w:p>
        </w:tc>
      </w:tr>
      <w:tr w:rsidR="00FE6038" w:rsidRPr="00004B84" w14:paraId="78EFBE0C"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333B9DE3"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8</w:t>
            </w:r>
          </w:p>
        </w:tc>
        <w:tc>
          <w:tcPr>
            <w:tcW w:w="1734" w:type="dxa"/>
            <w:tcBorders>
              <w:right w:val="single" w:sz="4" w:space="0" w:color="auto"/>
            </w:tcBorders>
            <w:vAlign w:val="center"/>
          </w:tcPr>
          <w:p w14:paraId="1124E210" w14:textId="000965D8"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Thailand</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F01360F" w14:textId="7A16C7D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83CAC4" w14:textId="56FD517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706C1EE" w14:textId="4F2BB58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94AA3B4" w14:textId="5ADFA75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F76D482" w14:textId="5124011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CC347D5" w14:textId="6D4A773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AA79098" w14:textId="5CCC6B1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962E55F" w14:textId="29356A2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06324D" w14:textId="0135823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2C45DB5" w14:textId="7CD0D54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4BC945" w14:textId="72934DE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4FE63" w14:textId="18206A0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D6CA" w14:textId="2E8FDFD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5.6%</w:t>
            </w:r>
          </w:p>
        </w:tc>
      </w:tr>
      <w:tr w:rsidR="00FE6038" w:rsidRPr="00004B84" w14:paraId="5E90C7CB"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205ADB2E"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9</w:t>
            </w:r>
          </w:p>
        </w:tc>
        <w:tc>
          <w:tcPr>
            <w:tcW w:w="1734" w:type="dxa"/>
            <w:tcBorders>
              <w:right w:val="single" w:sz="4" w:space="0" w:color="auto"/>
            </w:tcBorders>
            <w:vAlign w:val="center"/>
          </w:tcPr>
          <w:p w14:paraId="58974143" w14:textId="66EFE93C"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South Korea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AF811B" w14:textId="608BF4E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F8B384" w14:textId="743F370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00B861A" w14:textId="382F041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524614C" w14:textId="7EBC228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8.7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FB56FE3" w14:textId="12861FF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E9211B0" w14:textId="3E84145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BD4596" w14:textId="6C0CA1B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C234B42" w14:textId="3BA418E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0AEC8F" w14:textId="215D58A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B21EBAA" w14:textId="151DB6C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5A97B3" w14:textId="2FF9190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7A77AF" w14:textId="0240FDC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4E3D42" w14:textId="1253860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-5.0%</w:t>
            </w:r>
          </w:p>
        </w:tc>
      </w:tr>
      <w:tr w:rsidR="00FE6038" w:rsidRPr="00004B84" w14:paraId="67C3D749"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34DA723"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10</w:t>
            </w:r>
          </w:p>
        </w:tc>
        <w:tc>
          <w:tcPr>
            <w:tcW w:w="1734" w:type="dxa"/>
            <w:tcBorders>
              <w:right w:val="single" w:sz="4" w:space="0" w:color="auto"/>
            </w:tcBorders>
            <w:vAlign w:val="center"/>
          </w:tcPr>
          <w:p w14:paraId="0511D53E" w14:textId="00296398"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Brunei Darussalam</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82E51D1" w14:textId="294A1EE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056B6F" w14:textId="1B914D2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EF7571F" w14:textId="3049AFF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1D5F2EB" w14:textId="15EFF4D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7D4CCC1" w14:textId="3191983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9BFE879" w14:textId="3989D00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46340F" w14:textId="76FE3FA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4815F1" w14:textId="12DDFDA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7E8703" w14:textId="6959E5A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30E2401" w14:textId="38CB677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08810C2" w14:textId="6E4E3F5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F7A683" w14:textId="4AE0BC0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BC6BB" w14:textId="2A9A471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24.2%</w:t>
            </w:r>
          </w:p>
        </w:tc>
      </w:tr>
      <w:tr w:rsidR="00FE6038" w:rsidRPr="00004B84" w14:paraId="09EF8728"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F27062D"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11</w:t>
            </w:r>
          </w:p>
        </w:tc>
        <w:tc>
          <w:tcPr>
            <w:tcW w:w="1734" w:type="dxa"/>
            <w:tcBorders>
              <w:right w:val="single" w:sz="4" w:space="0" w:color="auto"/>
            </w:tcBorders>
            <w:vAlign w:val="center"/>
          </w:tcPr>
          <w:p w14:paraId="7724D372" w14:textId="32375E10"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Germany</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AD0BA38" w14:textId="7BA5079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84CF49" w14:textId="05209FA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610EE4C" w14:textId="4F993F8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292BE17" w14:textId="4527F06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2934216" w14:textId="283F1DC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65B15A5" w14:textId="18670EA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F5A11A3" w14:textId="44A9D39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D638AFB" w14:textId="4227272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ED7A743" w14:textId="731651E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238745B" w14:textId="3A509DA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AD497AE" w14:textId="41BCD30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CBD923" w14:textId="03F898B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5CEE9" w14:textId="7306C6B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2.8%</w:t>
            </w:r>
          </w:p>
        </w:tc>
      </w:tr>
      <w:tr w:rsidR="00FE6038" w:rsidRPr="00004B84" w14:paraId="3D3E1AA5"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4520BA16"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12</w:t>
            </w:r>
          </w:p>
        </w:tc>
        <w:tc>
          <w:tcPr>
            <w:tcW w:w="1734" w:type="dxa"/>
            <w:tcBorders>
              <w:right w:val="single" w:sz="4" w:space="0" w:color="auto"/>
            </w:tcBorders>
            <w:vAlign w:val="center"/>
          </w:tcPr>
          <w:p w14:paraId="138FAC72" w14:textId="6FC97A6A"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Taiwan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9D74BB6" w14:textId="66035E4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38044BC" w14:textId="2A45DD2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D99BF2" w14:textId="5541326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9403681" w14:textId="4138479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F77D76C" w14:textId="271FCE2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38FF493" w14:textId="0A3403D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A65091" w14:textId="0883EA8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B6DA81D" w14:textId="47C9295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8D7276A" w14:textId="0B42CDF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1100743" w14:textId="1CE41F6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EF39BFD" w14:textId="76964FE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B3FC1F" w14:textId="7F83DFF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C087B" w14:textId="0134674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11.8%</w:t>
            </w:r>
          </w:p>
        </w:tc>
      </w:tr>
      <w:tr w:rsidR="00FE6038" w:rsidRPr="00004B84" w14:paraId="20A55819"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290FC1E"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13</w:t>
            </w:r>
          </w:p>
        </w:tc>
        <w:tc>
          <w:tcPr>
            <w:tcW w:w="1734" w:type="dxa"/>
            <w:tcBorders>
              <w:right w:val="single" w:sz="4" w:space="0" w:color="auto"/>
            </w:tcBorders>
            <w:vAlign w:val="center"/>
          </w:tcPr>
          <w:p w14:paraId="5F24CC02" w14:textId="11A4F3AD"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United Kingdom</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1B36303" w14:textId="526B6A4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EA2E59" w14:textId="7DD840C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00F861" w14:textId="6C3A706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8457861" w14:textId="18F621C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C280498" w14:textId="357A1EA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6450F84" w14:textId="28F73E0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70FBB0" w14:textId="30130CA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3748CBD" w14:textId="65D8228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9482DF6" w14:textId="2FB25F8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182796" w14:textId="6908866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6B36A93" w14:textId="07180F2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C7560" w14:textId="4109414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FB3E6" w14:textId="1B1AF86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1.8%</w:t>
            </w:r>
          </w:p>
        </w:tc>
      </w:tr>
      <w:tr w:rsidR="00FE6038" w:rsidRPr="00004B84" w14:paraId="136623A1"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02316CE2"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14</w:t>
            </w:r>
          </w:p>
        </w:tc>
        <w:tc>
          <w:tcPr>
            <w:tcW w:w="1734" w:type="dxa"/>
            <w:tcBorders>
              <w:right w:val="single" w:sz="4" w:space="0" w:color="auto"/>
            </w:tcBorders>
            <w:vAlign w:val="center"/>
          </w:tcPr>
          <w:p w14:paraId="3D2ADD9D" w14:textId="3AC9DD2B"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Italy</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0849CC4" w14:textId="74B90BB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A7ED5AE" w14:textId="7A036C6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ED8632F" w14:textId="7063A90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E61B5EC" w14:textId="3A584F2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58D1340" w14:textId="68E079E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28431D" w14:textId="06B0A53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3A3603E" w14:textId="41BF588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DAFE08C" w14:textId="64B4A85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F4641A9" w14:textId="01AB9F6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551D253" w14:textId="300FCF7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FEA393" w14:textId="699620C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62E1E" w14:textId="3F7382E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B42E6E" w14:textId="4D70A16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-3.6%</w:t>
            </w:r>
          </w:p>
        </w:tc>
      </w:tr>
      <w:tr w:rsidR="00FE6038" w:rsidRPr="00004B84" w14:paraId="70E8D813"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071A005"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15</w:t>
            </w:r>
          </w:p>
        </w:tc>
        <w:tc>
          <w:tcPr>
            <w:tcW w:w="1734" w:type="dxa"/>
            <w:tcBorders>
              <w:right w:val="single" w:sz="4" w:space="0" w:color="auto"/>
            </w:tcBorders>
            <w:vAlign w:val="center"/>
          </w:tcPr>
          <w:p w14:paraId="3214B310" w14:textId="65918F97"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South Africa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263F15" w14:textId="74EC673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94EF367" w14:textId="2C41C7A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DC8A0A" w14:textId="7294737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A87062" w14:textId="441F298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7EC35C4" w14:textId="7A88CC9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BD79C0F" w14:textId="6D1EF2E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8ACEF4" w14:textId="5758C38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D3248DF" w14:textId="0351325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2271DF" w14:textId="5D05CEF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D77505A" w14:textId="42E2720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5526C75" w14:textId="043DC7F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77D61" w14:textId="512D42D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31A08C" w14:textId="506B2D5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17.7%</w:t>
            </w:r>
          </w:p>
        </w:tc>
      </w:tr>
      <w:tr w:rsidR="00FE6038" w:rsidRPr="00004B84" w14:paraId="7524F4F3"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2FB63A1A"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16</w:t>
            </w:r>
          </w:p>
        </w:tc>
        <w:tc>
          <w:tcPr>
            <w:tcW w:w="1734" w:type="dxa"/>
            <w:tcBorders>
              <w:right w:val="single" w:sz="4" w:space="0" w:color="auto"/>
            </w:tcBorders>
            <w:vAlign w:val="center"/>
          </w:tcPr>
          <w:p w14:paraId="7CDFD22E" w14:textId="276E9E55"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New Zealand</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8F2DA4" w14:textId="3AB6612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CD6BB07" w14:textId="01B90DA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4D1DC34" w14:textId="334C766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1F97681" w14:textId="1767785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4414E0" w14:textId="77802BB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0E178F7" w14:textId="0B1A1FB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EA804A" w14:textId="043E87D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348415F" w14:textId="6DEF1CD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6008C9E" w14:textId="0931A7F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1F383B" w14:textId="5104819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EBD0E0E" w14:textId="34EBA0A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D12FD0" w14:textId="4E7EB54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41ACD" w14:textId="6DFD4EB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-1.9%</w:t>
            </w:r>
          </w:p>
        </w:tc>
      </w:tr>
      <w:tr w:rsidR="00FE6038" w:rsidRPr="00004B84" w14:paraId="52E379E9"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25D5FD40"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17</w:t>
            </w:r>
          </w:p>
        </w:tc>
        <w:tc>
          <w:tcPr>
            <w:tcW w:w="1734" w:type="dxa"/>
            <w:tcBorders>
              <w:right w:val="single" w:sz="4" w:space="0" w:color="auto"/>
            </w:tcBorders>
            <w:vAlign w:val="center"/>
          </w:tcPr>
          <w:p w14:paraId="1D61342E" w14:textId="3848F8DF"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France</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51B7778" w14:textId="29C2A2B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C2F741" w14:textId="2AE942A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7946F73" w14:textId="51AE403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4846BEA" w14:textId="24E2E92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72CC162" w14:textId="30186A1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B038A1E" w14:textId="33A9FEA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D67F9C" w14:textId="1B9ACC1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EA4DEE" w14:textId="1C9396F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3BC572A" w14:textId="651480E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B68A679" w14:textId="5EA2676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8C73CFC" w14:textId="17659E7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7B5EE5" w14:textId="307C9F4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F45EBD" w14:textId="37F7708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7.0%</w:t>
            </w:r>
          </w:p>
        </w:tc>
      </w:tr>
      <w:tr w:rsidR="00FE6038" w:rsidRPr="00004B84" w14:paraId="486919BA"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BC8C638"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18</w:t>
            </w:r>
          </w:p>
        </w:tc>
        <w:tc>
          <w:tcPr>
            <w:tcW w:w="1734" w:type="dxa"/>
            <w:tcBorders>
              <w:right w:val="single" w:sz="4" w:space="0" w:color="auto"/>
            </w:tcBorders>
            <w:vAlign w:val="center"/>
          </w:tcPr>
          <w:p w14:paraId="606945BB" w14:textId="7AC4DDE6"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Finland</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A50CA5" w14:textId="2AA425E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3E2FD7D" w14:textId="764E363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623A5A9" w14:textId="3182405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972AFA" w14:textId="6CEAD5D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2585F7C" w14:textId="0819A41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353E765" w14:textId="5AB804C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4E100B5" w14:textId="609D2A8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6E4F2A0" w14:textId="08745E4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3CB9EB" w14:textId="73515AE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CB54563" w14:textId="13182D1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133B8B7" w14:textId="2186FD5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1FE7B" w14:textId="52B0A8B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CC586C" w14:textId="5E469A8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14.0%</w:t>
            </w:r>
          </w:p>
        </w:tc>
      </w:tr>
      <w:tr w:rsidR="00FE6038" w:rsidRPr="00004B84" w14:paraId="650E72C2"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030CBD08"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19</w:t>
            </w:r>
          </w:p>
        </w:tc>
        <w:tc>
          <w:tcPr>
            <w:tcW w:w="1734" w:type="dxa"/>
            <w:tcBorders>
              <w:right w:val="single" w:sz="4" w:space="0" w:color="auto"/>
            </w:tcBorders>
            <w:vAlign w:val="center"/>
          </w:tcPr>
          <w:p w14:paraId="1ABC81D3" w14:textId="5F7F5888"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Vietnam</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CCD2BAF" w14:textId="55A3F40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11B39C" w14:textId="0DD5A47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0245C1D" w14:textId="5812F64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DEE8281" w14:textId="6A7E7FC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2114AA8" w14:textId="11F8861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C69E6EC" w14:textId="063C7B1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CCC80B" w14:textId="594BFD2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2345CE" w14:textId="533C619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39DAAE" w14:textId="4E77D6A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87464F" w14:textId="6673DDB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EA143B4" w14:textId="060D0BF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AF25BC" w14:textId="3D91112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772DE" w14:textId="014C83E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4.3%</w:t>
            </w:r>
          </w:p>
        </w:tc>
      </w:tr>
      <w:tr w:rsidR="00FE6038" w:rsidRPr="00004B84" w14:paraId="6A1BDE30"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6555A95" w14:textId="77777777" w:rsidR="00FE6038" w:rsidRPr="00004B84" w:rsidRDefault="00FE6038" w:rsidP="00FE6038">
            <w:pPr>
              <w:pStyle w:val="BodyText"/>
              <w:spacing w:after="0" w:line="240" w:lineRule="auto"/>
              <w:jc w:val="center"/>
              <w:rPr>
                <w:rFonts w:cstheme="minorHAnsi"/>
                <w:b w:val="0"/>
                <w:sz w:val="14"/>
                <w:szCs w:val="14"/>
              </w:rPr>
            </w:pPr>
            <w:r w:rsidRPr="00004B84">
              <w:rPr>
                <w:rFonts w:cstheme="minorHAnsi"/>
                <w:b w:val="0"/>
                <w:sz w:val="14"/>
                <w:szCs w:val="14"/>
              </w:rPr>
              <w:t>20</w:t>
            </w:r>
          </w:p>
        </w:tc>
        <w:tc>
          <w:tcPr>
            <w:tcW w:w="1734" w:type="dxa"/>
            <w:tcBorders>
              <w:right w:val="single" w:sz="4" w:space="0" w:color="auto"/>
            </w:tcBorders>
            <w:vAlign w:val="center"/>
          </w:tcPr>
          <w:p w14:paraId="43810BBA" w14:textId="4914DAFF"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color w:val="000000"/>
                <w:sz w:val="14"/>
                <w:szCs w:val="14"/>
              </w:rPr>
              <w:t>Canada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8ABB350" w14:textId="6F6DE4C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E0AEE9B" w14:textId="65ED88C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470BBC1" w14:textId="64A5C07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3DF8FEF" w14:textId="45D5849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A1C633" w14:textId="2B4BD21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3D6E76" w14:textId="16C7C2A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6C3A034" w14:textId="0882612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9E59DC4" w14:textId="0CD5AD4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E24EDB" w14:textId="7C6602D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F7FB8F" w14:textId="7086ED5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07A41D1" w14:textId="034BB4D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BB07E" w14:textId="0A646EC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EE82C7" w14:textId="49FB5CC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0.1%</w:t>
            </w:r>
          </w:p>
        </w:tc>
      </w:tr>
      <w:tr w:rsidR="00FE6038" w:rsidRPr="00004B84" w14:paraId="4C04015A"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4A27C5BB" w14:textId="77777777" w:rsidR="00FE6038" w:rsidRPr="00004B84"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72D97F28" w14:textId="253F7D8A"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color w:val="000000"/>
                <w:sz w:val="14"/>
                <w:szCs w:val="14"/>
              </w:rPr>
              <w:t>All other markets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CF014C6" w14:textId="4B2338D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8.1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59B17E" w14:textId="21496D8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FB0624" w14:textId="18FA7A9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8.2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2764FA" w14:textId="5C3E3B2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F5992C1" w14:textId="5A6F9BB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9.2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5FB7FA" w14:textId="06B5617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521BEB2" w14:textId="776915F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9D9A71" w14:textId="157C17E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3AAA7B" w14:textId="54AE69F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4AB0AD2" w14:textId="4223E92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CB07D5" w14:textId="76B4F88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F865CC" w14:textId="17B0229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620C5" w14:textId="5B2B23D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-3.4%</w:t>
            </w:r>
          </w:p>
        </w:tc>
      </w:tr>
      <w:tr w:rsidR="00FE6038" w:rsidRPr="00004B84" w14:paraId="63FE3243"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0B4C717" w14:textId="77777777" w:rsidR="00FE6038" w:rsidRPr="00004B84"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42469EB0" w14:textId="415BF5AE"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b/>
                <w:bCs/>
                <w:sz w:val="14"/>
                <w:szCs w:val="14"/>
              </w:rPr>
              <w:t>Total imports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A429DE8" w14:textId="210BB38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36.7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8B08A32" w14:textId="58F3C8A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36.4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7B293DB" w14:textId="1B66148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31.9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8DEFD6A" w14:textId="362F233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37.9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DACC8F0" w14:textId="4965CA9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33.9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8A57B92" w14:textId="611A011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33.4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828ED0" w14:textId="3DA96B7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33.5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ADCEA7" w14:textId="278D457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35.5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DDB7B4" w14:textId="71AFDD9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46.7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0DD68D4" w14:textId="02D5F75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48.7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0B7159" w14:textId="657F026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FE6038">
              <w:rPr>
                <w:rFonts w:cstheme="minorHAnsi"/>
                <w:b/>
                <w:bCs/>
                <w:color w:val="000000"/>
                <w:sz w:val="14"/>
                <w:szCs w:val="14"/>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81F20" w14:textId="548BE09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EE684" w14:textId="1532FF8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FE6038">
              <w:rPr>
                <w:rFonts w:cstheme="minorHAnsi"/>
                <w:b/>
                <w:bCs/>
                <w:color w:val="000000"/>
                <w:sz w:val="14"/>
                <w:szCs w:val="14"/>
              </w:rPr>
              <w:t>3.6%</w:t>
            </w:r>
          </w:p>
        </w:tc>
      </w:tr>
      <w:tr w:rsidR="00FE6038" w:rsidRPr="00004B84" w14:paraId="6F7D76CD"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29DB2C27" w14:textId="77777777" w:rsidR="00FE6038" w:rsidRPr="00004B84"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583998A7" w14:textId="77777777"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4A21942"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AFC39B"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EFE7D9"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C9E682A"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0F08AC"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FCC7A3D"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7A4224"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7481999"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0AD71B"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EEAED16"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59673BC"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2A7D2"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4D09CA"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r>
      <w:tr w:rsidR="00FE6038" w:rsidRPr="00004B84" w14:paraId="3F0646D1"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3B43904F" w14:textId="77777777" w:rsidR="00FE6038" w:rsidRPr="00004B84"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2A03E7AA" w14:textId="39600087"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ASEAN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DB2ABD" w14:textId="6081CA9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D038786" w14:textId="6E46CA7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8.6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B730B0D" w14:textId="2CD12FF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7.3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77BD6BA" w14:textId="702AB5C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6.8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4E971B7" w14:textId="318C8E5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8.1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ABC52A6" w14:textId="783CE9E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5BB63A1" w14:textId="53E553E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7.1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E9C93D" w14:textId="1FCF8B0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8.3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3DA1A61" w14:textId="7815261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132C052" w14:textId="5E623F8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308F5C3" w14:textId="7A2CFB4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909DD" w14:textId="2AB0EB0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C3CD4" w14:textId="603608C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2.8%</w:t>
            </w:r>
          </w:p>
        </w:tc>
      </w:tr>
      <w:tr w:rsidR="00FE6038" w:rsidRPr="00004B84" w14:paraId="58C3D2B3" w14:textId="7777777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ED7836F" w14:textId="77777777" w:rsidR="00FE6038" w:rsidRPr="00004B84"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5CDA2C6A" w14:textId="73AF02C7" w:rsidR="00FE6038" w:rsidRPr="00004B84"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004B84">
              <w:rPr>
                <w:rFonts w:cstheme="minorHAnsi"/>
                <w:sz w:val="14"/>
                <w:szCs w:val="14"/>
              </w:rPr>
              <w:t>EU</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8E6B859" w14:textId="13FC40F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63B0002" w14:textId="4F5623A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07BFFC1" w14:textId="36A3375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0F5D56" w14:textId="2E8E740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87C9E5B" w14:textId="2A06C4B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D3FB66" w14:textId="60B601A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605916" w14:textId="4169C3E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468373" w14:textId="118D27C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2DA02E" w14:textId="6F3C7D6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A66D089" w14:textId="7EA3860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55B1114" w14:textId="625A6C0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AB091B" w14:textId="41EF112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89064F" w14:textId="0B71B90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3.7%</w:t>
            </w:r>
          </w:p>
        </w:tc>
      </w:tr>
      <w:tr w:rsidR="00FE6038" w:rsidRPr="00004B84" w14:paraId="6722C492" w14:textId="7777777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B76FA3C" w14:textId="77777777" w:rsidR="00FE6038" w:rsidRPr="00004B84"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4E6ACE80" w14:textId="3918FCB3" w:rsidR="00FE6038" w:rsidRPr="00004B84"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04B84">
              <w:rPr>
                <w:rFonts w:cstheme="minorHAnsi"/>
                <w:sz w:val="14"/>
                <w:szCs w:val="14"/>
              </w:rPr>
              <w:t>GCC</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80E455" w14:textId="24D3C2F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5C476EE" w14:textId="6AEB68E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D137195" w14:textId="64234FD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F95B44" w14:textId="39BAA55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2EF62E" w14:textId="4865402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A6F835" w14:textId="6F5B4B0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68CFD9F" w14:textId="1C59EEC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EA8A9D" w14:textId="412970B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D47850" w14:textId="6DD5764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3184F48" w14:textId="3126F67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6A65C2B" w14:textId="3ECA963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2A9D63" w14:textId="7CF0908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E4A88C" w14:textId="33E60DE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-9.1%</w:t>
            </w:r>
          </w:p>
        </w:tc>
      </w:tr>
    </w:tbl>
    <w:p w14:paraId="2D253334" w14:textId="533C053C" w:rsidR="0059284F" w:rsidRPr="00F65668" w:rsidRDefault="0059284F" w:rsidP="0059284F">
      <w:pPr>
        <w:spacing w:before="120" w:after="0"/>
        <w:jc w:val="both"/>
        <w:rPr>
          <w:sz w:val="14"/>
          <w:szCs w:val="14"/>
        </w:rPr>
      </w:pPr>
      <w:r w:rsidRPr="00F65668">
        <w:rPr>
          <w:sz w:val="14"/>
          <w:szCs w:val="14"/>
          <w:vertAlign w:val="superscript"/>
        </w:rPr>
        <w:t>1</w:t>
      </w:r>
      <w:r w:rsidRPr="00F65668">
        <w:rPr>
          <w:sz w:val="14"/>
          <w:szCs w:val="14"/>
        </w:rPr>
        <w:t xml:space="preserve"> Mainland. </w:t>
      </w:r>
      <w:r w:rsidRPr="00F65668">
        <w:rPr>
          <w:sz w:val="14"/>
          <w:szCs w:val="14"/>
          <w:vertAlign w:val="superscript"/>
        </w:rPr>
        <w:t>2</w:t>
      </w:r>
      <w:r w:rsidRPr="00F65668">
        <w:rPr>
          <w:sz w:val="14"/>
          <w:szCs w:val="14"/>
        </w:rPr>
        <w:t xml:space="preserve"> </w:t>
      </w:r>
      <w:r w:rsidR="00394701">
        <w:rPr>
          <w:sz w:val="14"/>
          <w:szCs w:val="14"/>
        </w:rPr>
        <w:t>Special Administrative Region</w:t>
      </w:r>
      <w:r w:rsidR="00394701" w:rsidRPr="00F65668" w:rsidDel="00394701">
        <w:rPr>
          <w:sz w:val="14"/>
          <w:szCs w:val="14"/>
        </w:rPr>
        <w:t xml:space="preserve"> </w:t>
      </w:r>
      <w:r w:rsidRPr="00F65668">
        <w:rPr>
          <w:sz w:val="14"/>
          <w:szCs w:val="14"/>
        </w:rPr>
        <w:t>of China.</w:t>
      </w:r>
    </w:p>
    <w:p w14:paraId="072A1C99" w14:textId="158FDE3A" w:rsidR="0059284F" w:rsidRDefault="0059284F" w:rsidP="0059284F">
      <w:pPr>
        <w:spacing w:after="0"/>
        <w:jc w:val="both"/>
        <w:rPr>
          <w:sz w:val="14"/>
          <w:szCs w:val="14"/>
        </w:rPr>
      </w:pPr>
      <w:r>
        <w:rPr>
          <w:sz w:val="14"/>
          <w:szCs w:val="14"/>
        </w:rPr>
        <w:t>Note:</w:t>
      </w:r>
      <w:r w:rsidR="00394701">
        <w:rPr>
          <w:sz w:val="14"/>
          <w:szCs w:val="14"/>
        </w:rPr>
        <w:t xml:space="preserve"> AAG = Average Annual Growth; </w:t>
      </w:r>
      <w:r>
        <w:rPr>
          <w:sz w:val="14"/>
          <w:szCs w:val="14"/>
        </w:rPr>
        <w:t>ASEAN = Association of Southeast Asian Nations; EU = European Union (27 member states); GCC = Gulf Cooperation Council.</w:t>
      </w:r>
    </w:p>
    <w:p w14:paraId="7597D0BA" w14:textId="77777777" w:rsidR="0059284F" w:rsidRPr="00F65668" w:rsidRDefault="0059284F" w:rsidP="0059284F">
      <w:pPr>
        <w:spacing w:after="0"/>
        <w:jc w:val="both"/>
        <w:rPr>
          <w:sz w:val="14"/>
          <w:szCs w:val="14"/>
        </w:rPr>
      </w:pPr>
      <w:r w:rsidRPr="00F65668">
        <w:rPr>
          <w:sz w:val="14"/>
          <w:szCs w:val="14"/>
        </w:rPr>
        <w:t>Source: Based on data from ABS International Trade in Goods and Services, Australia.</w:t>
      </w:r>
    </w:p>
    <w:p w14:paraId="292DF8D4" w14:textId="77777777" w:rsidR="001F1DB2" w:rsidRDefault="001F1DB2" w:rsidP="001F1DB2">
      <w:pPr>
        <w:spacing w:after="0"/>
        <w:jc w:val="both"/>
        <w:rPr>
          <w:sz w:val="14"/>
          <w:szCs w:val="14"/>
        </w:rPr>
        <w:sectPr w:rsidR="001F1DB2" w:rsidSect="00004B84">
          <w:pgSz w:w="16840" w:h="11907" w:orient="landscape" w:code="9"/>
          <w:pgMar w:top="1702" w:right="425" w:bottom="284" w:left="567" w:header="709" w:footer="709" w:gutter="0"/>
          <w:cols w:space="720"/>
          <w:docGrid w:linePitch="360"/>
        </w:sectPr>
      </w:pPr>
    </w:p>
    <w:p w14:paraId="162988BD" w14:textId="5397048C" w:rsidR="009B1EB5" w:rsidRPr="00117BA0" w:rsidRDefault="006B6AF7" w:rsidP="00A244FA">
      <w:pPr>
        <w:pStyle w:val="Heading2"/>
        <w:spacing w:before="120"/>
        <w:rPr>
          <w:color w:val="002060"/>
          <w:sz w:val="22"/>
        </w:rPr>
      </w:pPr>
      <w:r>
        <w:rPr>
          <w:color w:val="002060"/>
          <w:sz w:val="22"/>
        </w:rPr>
        <w:lastRenderedPageBreak/>
        <w:t>Western Australia’s t</w:t>
      </w:r>
      <w:r w:rsidR="00F65668">
        <w:rPr>
          <w:color w:val="002060"/>
          <w:sz w:val="22"/>
        </w:rPr>
        <w:t>otal trade in goods by market ($billion)</w:t>
      </w:r>
    </w:p>
    <w:p w14:paraId="1E475E3F" w14:textId="72C1ED72" w:rsidR="00A91EBC" w:rsidRPr="00A91EBC" w:rsidRDefault="00A91EBC" w:rsidP="00A91EBC">
      <w:pPr>
        <w:pStyle w:val="BodyText"/>
        <w:rPr>
          <w:sz w:val="16"/>
          <w:szCs w:val="16"/>
        </w:rPr>
      </w:pPr>
      <w:r>
        <w:rPr>
          <w:sz w:val="16"/>
          <w:szCs w:val="16"/>
        </w:rPr>
        <w:t>The table below shows Western Australia’s top 20 trading partners</w:t>
      </w:r>
      <w:r w:rsidR="002F5198">
        <w:rPr>
          <w:sz w:val="16"/>
          <w:szCs w:val="16"/>
        </w:rPr>
        <w:t xml:space="preserve"> for 2024</w:t>
      </w:r>
      <w:r>
        <w:rPr>
          <w:sz w:val="16"/>
          <w:szCs w:val="16"/>
        </w:rPr>
        <w:t>, as measured by the sum of merchandise exports and merchandise imports for each market</w:t>
      </w:r>
      <w:r w:rsidR="002F5198">
        <w:rPr>
          <w:sz w:val="16"/>
          <w:szCs w:val="16"/>
        </w:rPr>
        <w:t>, and the value of total trade to these markets for each year from 2014 to 2024</w:t>
      </w:r>
      <w:r>
        <w:rPr>
          <w:sz w:val="16"/>
          <w:szCs w:val="16"/>
        </w:rPr>
        <w:t xml:space="preserve">. As the value of Western Australia’s merchandise exports are much higher than the value of its merchandise imports, the rankings of </w:t>
      </w:r>
      <w:r w:rsidR="002F5198">
        <w:rPr>
          <w:sz w:val="16"/>
          <w:szCs w:val="16"/>
        </w:rPr>
        <w:t xml:space="preserve">Western Australia’s </w:t>
      </w:r>
      <w:r>
        <w:rPr>
          <w:sz w:val="16"/>
          <w:szCs w:val="16"/>
        </w:rPr>
        <w:t xml:space="preserve">trading partners are </w:t>
      </w:r>
      <w:proofErr w:type="gramStart"/>
      <w:r>
        <w:rPr>
          <w:sz w:val="16"/>
          <w:szCs w:val="16"/>
        </w:rPr>
        <w:t>similar to</w:t>
      </w:r>
      <w:proofErr w:type="gramEnd"/>
      <w:r>
        <w:rPr>
          <w:sz w:val="16"/>
          <w:szCs w:val="16"/>
        </w:rPr>
        <w:t xml:space="preserve"> the rankings for </w:t>
      </w:r>
      <w:r w:rsidR="002F5198">
        <w:rPr>
          <w:sz w:val="16"/>
          <w:szCs w:val="16"/>
        </w:rPr>
        <w:t xml:space="preserve">its </w:t>
      </w:r>
      <w:r>
        <w:rPr>
          <w:sz w:val="16"/>
          <w:szCs w:val="16"/>
        </w:rPr>
        <w:t>export markets.</w:t>
      </w:r>
    </w:p>
    <w:tbl>
      <w:tblPr>
        <w:tblStyle w:val="ListTable3-Accent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42"/>
        <w:gridCol w:w="1734"/>
        <w:gridCol w:w="1005"/>
        <w:gridCol w:w="1005"/>
        <w:gridCol w:w="1005"/>
        <w:gridCol w:w="1005"/>
        <w:gridCol w:w="1005"/>
        <w:gridCol w:w="1006"/>
        <w:gridCol w:w="1005"/>
        <w:gridCol w:w="1005"/>
        <w:gridCol w:w="1005"/>
        <w:gridCol w:w="1005"/>
        <w:gridCol w:w="1006"/>
        <w:gridCol w:w="1134"/>
        <w:gridCol w:w="1134"/>
      </w:tblGrid>
      <w:tr w:rsidR="00A91EBC" w:rsidRPr="00F65668" w14:paraId="30A077DB" w14:textId="09330760" w:rsidTr="00FE60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2" w:type="dxa"/>
            <w:shd w:val="clear" w:color="auto" w:fill="002060"/>
            <w:vAlign w:val="center"/>
          </w:tcPr>
          <w:p w14:paraId="5787A1E7" w14:textId="77777777" w:rsidR="00F65668" w:rsidRPr="00F65668" w:rsidRDefault="00F65668" w:rsidP="00F65668">
            <w:pPr>
              <w:pStyle w:val="BodyText"/>
              <w:spacing w:after="0" w:line="240" w:lineRule="auto"/>
              <w:jc w:val="center"/>
              <w:rPr>
                <w:rFonts w:cstheme="minorHAnsi"/>
                <w:color w:val="auto"/>
                <w:sz w:val="14"/>
                <w:szCs w:val="14"/>
              </w:rPr>
            </w:pPr>
            <w:r w:rsidRPr="00F65668">
              <w:rPr>
                <w:rFonts w:cstheme="minorHAnsi"/>
                <w:color w:val="auto"/>
                <w:sz w:val="14"/>
                <w:szCs w:val="14"/>
              </w:rPr>
              <w:t>Rank</w:t>
            </w:r>
          </w:p>
        </w:tc>
        <w:tc>
          <w:tcPr>
            <w:tcW w:w="1734" w:type="dxa"/>
            <w:shd w:val="clear" w:color="auto" w:fill="002060"/>
            <w:vAlign w:val="center"/>
          </w:tcPr>
          <w:p w14:paraId="095AF669" w14:textId="77777777" w:rsidR="00F65668" w:rsidRPr="00F65668" w:rsidRDefault="00F65668" w:rsidP="00F65668">
            <w:pPr>
              <w:pStyle w:val="Body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F65668">
              <w:rPr>
                <w:rFonts w:cstheme="minorHAnsi"/>
                <w:color w:val="auto"/>
                <w:sz w:val="14"/>
                <w:szCs w:val="14"/>
              </w:rPr>
              <w:t>Market</w:t>
            </w:r>
          </w:p>
        </w:tc>
        <w:tc>
          <w:tcPr>
            <w:tcW w:w="1005" w:type="dxa"/>
            <w:tcBorders>
              <w:bottom w:val="single" w:sz="4" w:space="0" w:color="auto"/>
            </w:tcBorders>
            <w:shd w:val="clear" w:color="auto" w:fill="002060"/>
            <w:vAlign w:val="center"/>
          </w:tcPr>
          <w:p w14:paraId="0117EDBA" w14:textId="1C69BC2F"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2014</w:t>
            </w:r>
          </w:p>
        </w:tc>
        <w:tc>
          <w:tcPr>
            <w:tcW w:w="1005" w:type="dxa"/>
            <w:tcBorders>
              <w:bottom w:val="single" w:sz="4" w:space="0" w:color="auto"/>
            </w:tcBorders>
            <w:shd w:val="clear" w:color="auto" w:fill="002060"/>
            <w:vAlign w:val="center"/>
          </w:tcPr>
          <w:p w14:paraId="6937351C" w14:textId="11E0E626"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2015</w:t>
            </w:r>
          </w:p>
        </w:tc>
        <w:tc>
          <w:tcPr>
            <w:tcW w:w="1005" w:type="dxa"/>
            <w:tcBorders>
              <w:bottom w:val="single" w:sz="4" w:space="0" w:color="auto"/>
            </w:tcBorders>
            <w:shd w:val="clear" w:color="auto" w:fill="002060"/>
            <w:vAlign w:val="center"/>
          </w:tcPr>
          <w:p w14:paraId="048DD50E" w14:textId="5EFBBAEF"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2016</w:t>
            </w:r>
          </w:p>
        </w:tc>
        <w:tc>
          <w:tcPr>
            <w:tcW w:w="1005" w:type="dxa"/>
            <w:tcBorders>
              <w:bottom w:val="single" w:sz="4" w:space="0" w:color="auto"/>
            </w:tcBorders>
            <w:shd w:val="clear" w:color="auto" w:fill="002060"/>
            <w:vAlign w:val="center"/>
          </w:tcPr>
          <w:p w14:paraId="4A4B0496" w14:textId="7EDB70AA"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2017</w:t>
            </w:r>
          </w:p>
        </w:tc>
        <w:tc>
          <w:tcPr>
            <w:tcW w:w="1005" w:type="dxa"/>
            <w:tcBorders>
              <w:bottom w:val="single" w:sz="4" w:space="0" w:color="auto"/>
            </w:tcBorders>
            <w:shd w:val="clear" w:color="auto" w:fill="002060"/>
            <w:vAlign w:val="center"/>
          </w:tcPr>
          <w:p w14:paraId="5EB406E6" w14:textId="2A0DBAF4"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2018</w:t>
            </w:r>
          </w:p>
        </w:tc>
        <w:tc>
          <w:tcPr>
            <w:tcW w:w="1006" w:type="dxa"/>
            <w:tcBorders>
              <w:bottom w:val="single" w:sz="4" w:space="0" w:color="auto"/>
            </w:tcBorders>
            <w:shd w:val="clear" w:color="auto" w:fill="002060"/>
            <w:vAlign w:val="center"/>
          </w:tcPr>
          <w:p w14:paraId="77E2C01C" w14:textId="68ACF759"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2019</w:t>
            </w:r>
          </w:p>
        </w:tc>
        <w:tc>
          <w:tcPr>
            <w:tcW w:w="1005" w:type="dxa"/>
            <w:tcBorders>
              <w:bottom w:val="single" w:sz="4" w:space="0" w:color="auto"/>
            </w:tcBorders>
            <w:shd w:val="clear" w:color="auto" w:fill="002060"/>
            <w:vAlign w:val="center"/>
          </w:tcPr>
          <w:p w14:paraId="1EE7D6D1" w14:textId="263DBA55"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2020</w:t>
            </w:r>
          </w:p>
        </w:tc>
        <w:tc>
          <w:tcPr>
            <w:tcW w:w="1005" w:type="dxa"/>
            <w:tcBorders>
              <w:bottom w:val="single" w:sz="4" w:space="0" w:color="auto"/>
            </w:tcBorders>
            <w:shd w:val="clear" w:color="auto" w:fill="002060"/>
            <w:vAlign w:val="center"/>
          </w:tcPr>
          <w:p w14:paraId="13E95447" w14:textId="711CC71E"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2021</w:t>
            </w:r>
          </w:p>
        </w:tc>
        <w:tc>
          <w:tcPr>
            <w:tcW w:w="1005" w:type="dxa"/>
            <w:tcBorders>
              <w:bottom w:val="single" w:sz="4" w:space="0" w:color="auto"/>
            </w:tcBorders>
            <w:shd w:val="clear" w:color="auto" w:fill="002060"/>
            <w:vAlign w:val="center"/>
          </w:tcPr>
          <w:p w14:paraId="0EDA3154" w14:textId="5F3E228F"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2022</w:t>
            </w:r>
          </w:p>
        </w:tc>
        <w:tc>
          <w:tcPr>
            <w:tcW w:w="1005" w:type="dxa"/>
            <w:tcBorders>
              <w:bottom w:val="single" w:sz="4" w:space="0" w:color="auto"/>
            </w:tcBorders>
            <w:shd w:val="clear" w:color="auto" w:fill="002060"/>
            <w:vAlign w:val="center"/>
          </w:tcPr>
          <w:p w14:paraId="4A74DAA3" w14:textId="1CF189A6"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2023</w:t>
            </w:r>
          </w:p>
        </w:tc>
        <w:tc>
          <w:tcPr>
            <w:tcW w:w="1006" w:type="dxa"/>
            <w:tcBorders>
              <w:bottom w:val="single" w:sz="4" w:space="0" w:color="auto"/>
            </w:tcBorders>
            <w:shd w:val="clear" w:color="auto" w:fill="002060"/>
            <w:vAlign w:val="center"/>
          </w:tcPr>
          <w:p w14:paraId="01ABC54F" w14:textId="41A2C878"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F65668">
              <w:rPr>
                <w:rFonts w:cstheme="minorHAnsi"/>
                <w:color w:val="auto"/>
                <w:sz w:val="14"/>
                <w:szCs w:val="14"/>
              </w:rPr>
              <w:t>2024</w:t>
            </w:r>
          </w:p>
        </w:tc>
        <w:tc>
          <w:tcPr>
            <w:tcW w:w="1134" w:type="dxa"/>
            <w:tcBorders>
              <w:bottom w:val="single" w:sz="4" w:space="0" w:color="auto"/>
            </w:tcBorders>
            <w:shd w:val="clear" w:color="auto" w:fill="002060"/>
            <w:vAlign w:val="center"/>
          </w:tcPr>
          <w:p w14:paraId="35BD0CCA" w14:textId="20B1B1A5"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F65668">
              <w:rPr>
                <w:rFonts w:cstheme="minorHAnsi"/>
                <w:color w:val="auto"/>
                <w:sz w:val="14"/>
                <w:szCs w:val="14"/>
              </w:rPr>
              <w:t>2024 share</w:t>
            </w:r>
          </w:p>
        </w:tc>
        <w:tc>
          <w:tcPr>
            <w:tcW w:w="1134" w:type="dxa"/>
            <w:tcBorders>
              <w:bottom w:val="single" w:sz="4" w:space="0" w:color="auto"/>
            </w:tcBorders>
            <w:shd w:val="clear" w:color="auto" w:fill="002060"/>
            <w:vAlign w:val="center"/>
          </w:tcPr>
          <w:p w14:paraId="05AEB3B6" w14:textId="05419C20" w:rsidR="00F65668" w:rsidRPr="00F65668" w:rsidRDefault="00F65668" w:rsidP="00F6566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10</w:t>
            </w:r>
            <w:r>
              <w:rPr>
                <w:rFonts w:cstheme="minorHAnsi"/>
                <w:sz w:val="14"/>
                <w:szCs w:val="14"/>
              </w:rPr>
              <w:noBreakHyphen/>
              <w:t>year AAG</w:t>
            </w:r>
          </w:p>
        </w:tc>
      </w:tr>
      <w:tr w:rsidR="00FE6038" w:rsidRPr="00F65668" w14:paraId="2F126844" w14:textId="1A310BAF"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722C834" w14:textId="7777777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w:t>
            </w:r>
          </w:p>
        </w:tc>
        <w:tc>
          <w:tcPr>
            <w:tcW w:w="1734" w:type="dxa"/>
            <w:tcBorders>
              <w:right w:val="single" w:sz="4" w:space="0" w:color="auto"/>
            </w:tcBorders>
            <w:vAlign w:val="center"/>
          </w:tcPr>
          <w:p w14:paraId="2C673CD9" w14:textId="77777777"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China</w:t>
            </w:r>
            <w:r w:rsidRPr="00F65668">
              <w:rPr>
                <w:rFonts w:cstheme="minorHAnsi"/>
                <w:sz w:val="14"/>
                <w:szCs w:val="14"/>
                <w:vertAlign w:val="superscript"/>
              </w:rPr>
              <w:t>1</w:t>
            </w:r>
            <w:r w:rsidRPr="00F65668">
              <w:rPr>
                <w:rFonts w:cstheme="minorHAnsi"/>
                <w:sz w:val="14"/>
                <w:szCs w:val="14"/>
              </w:rPr>
              <w:t xml:space="preserve"> </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6ED1F34" w14:textId="5451AB8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711FD9D" w14:textId="5C2D28B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3CCDCFD" w14:textId="4B7EC3F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55.9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A57DE7E" w14:textId="59301D3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63.9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665CDA" w14:textId="25DD9BF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73.3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683B611" w14:textId="41B4925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A90366" w14:textId="475FF8D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70C638" w14:textId="47DB128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152.6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411B04D" w14:textId="3A62692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146.4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0BDE0CA" w14:textId="6C69127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163.0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F960F07" w14:textId="15F792B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CB29E2" w14:textId="55C444A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9A05C0" w14:textId="6589BFA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8.3%</w:t>
            </w:r>
          </w:p>
        </w:tc>
      </w:tr>
      <w:tr w:rsidR="00FE6038" w:rsidRPr="00F65668" w14:paraId="05616BAE" w14:textId="3DDB7409"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036D623" w14:textId="7777777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2</w:t>
            </w:r>
          </w:p>
        </w:tc>
        <w:tc>
          <w:tcPr>
            <w:tcW w:w="1734" w:type="dxa"/>
            <w:tcBorders>
              <w:right w:val="single" w:sz="4" w:space="0" w:color="auto"/>
            </w:tcBorders>
            <w:vAlign w:val="center"/>
          </w:tcPr>
          <w:p w14:paraId="02C1E9F7" w14:textId="77777777"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Japan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6DABE8" w14:textId="7089A05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99E793B" w14:textId="6AD7FD9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19.0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34CF05F" w14:textId="7B27A21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17.5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1BD2FA" w14:textId="3A81C39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B6EDA24" w14:textId="1F39481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27.0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E9CB31A" w14:textId="738FFBE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C38A50E" w14:textId="75BF29A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49B150D" w14:textId="41ACCA3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27.8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CBF0719" w14:textId="1CD5CFB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39.6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B3C6FF" w14:textId="518F248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33.9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43955E9" w14:textId="7B7948F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A1B9CC" w14:textId="76F0806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F5C95" w14:textId="037B89A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w:t>
            </w:r>
          </w:p>
        </w:tc>
      </w:tr>
      <w:tr w:rsidR="00FE6038" w:rsidRPr="00F65668" w14:paraId="0F16977E" w14:textId="2D8F7568"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056C97E7" w14:textId="7777777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3</w:t>
            </w:r>
          </w:p>
        </w:tc>
        <w:tc>
          <w:tcPr>
            <w:tcW w:w="1734" w:type="dxa"/>
            <w:tcBorders>
              <w:right w:val="single" w:sz="4" w:space="0" w:color="auto"/>
            </w:tcBorders>
            <w:vAlign w:val="center"/>
          </w:tcPr>
          <w:p w14:paraId="320C3A68" w14:textId="77777777"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South Korea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61E401" w14:textId="355D6E9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961660" w14:textId="5C6962C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664106" w14:textId="51FFAC7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8A5744B" w14:textId="5888E75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15.8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EEA554" w14:textId="1720BE3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9.3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CF41289" w14:textId="5E2E1F3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845063" w14:textId="2A71708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22449A" w14:textId="5CF5DCA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16.9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73465D5" w14:textId="5F1FD48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48697DC" w14:textId="632A212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18.1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A29782F" w14:textId="6246BFA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452BB" w14:textId="4F32D4B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97CFE0" w14:textId="6C16432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3.3%</w:t>
            </w:r>
          </w:p>
        </w:tc>
      </w:tr>
      <w:tr w:rsidR="00FE6038" w:rsidRPr="00F65668" w14:paraId="11672E08" w14:textId="220EADF3"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0BE8228" w14:textId="7777777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4</w:t>
            </w:r>
          </w:p>
        </w:tc>
        <w:tc>
          <w:tcPr>
            <w:tcW w:w="1734" w:type="dxa"/>
            <w:tcBorders>
              <w:right w:val="single" w:sz="4" w:space="0" w:color="auto"/>
            </w:tcBorders>
            <w:vAlign w:val="center"/>
          </w:tcPr>
          <w:p w14:paraId="57941A03" w14:textId="77777777"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Singapore</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11DED2D" w14:textId="2D1BC3A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9.8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D5A7582" w14:textId="1D2DC16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6.1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FDA410" w14:textId="7F6136D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44D7B14" w14:textId="4F81358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5.4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44824CD" w14:textId="2AEEBBF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8.6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6264AE0" w14:textId="23AE5A6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9.4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8E111A1" w14:textId="72CF39E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8.7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0DC4D3" w14:textId="12ECF88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1D22DF1" w14:textId="28075A7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16.8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412C76" w14:textId="3D255D2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7B6CB11" w14:textId="5D7321D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992D2E" w14:textId="24E6274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341A92" w14:textId="2C7E618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3.9%</w:t>
            </w:r>
          </w:p>
        </w:tc>
      </w:tr>
      <w:tr w:rsidR="00FE6038" w:rsidRPr="00F65668" w14:paraId="55C4B679" w14:textId="71EC1DF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3E5DA719" w14:textId="7777777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5</w:t>
            </w:r>
          </w:p>
        </w:tc>
        <w:tc>
          <w:tcPr>
            <w:tcW w:w="1734" w:type="dxa"/>
            <w:tcBorders>
              <w:right w:val="single" w:sz="4" w:space="0" w:color="auto"/>
            </w:tcBorders>
            <w:vAlign w:val="center"/>
          </w:tcPr>
          <w:p w14:paraId="29E03AC8" w14:textId="358F4142"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United States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41EAAA" w14:textId="0771615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6C3E305" w14:textId="23B0683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C27C5B1" w14:textId="419B4B3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1B2E9B" w14:textId="7DA073A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8814E66" w14:textId="0F81101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1125FCA" w14:textId="65529D6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60FBCB" w14:textId="2D6DD6A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DD96C9A" w14:textId="69D0BB2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6B7E418" w14:textId="07A7C18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8.7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CBA642" w14:textId="49B6FD2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A3BD630" w14:textId="0C1B919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4A684" w14:textId="18AD63C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467F26" w14:textId="4EDA019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9.1%</w:t>
            </w:r>
          </w:p>
        </w:tc>
      </w:tr>
      <w:tr w:rsidR="00FE6038" w:rsidRPr="00F65668" w14:paraId="122B1884" w14:textId="4D88965E"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6991359" w14:textId="7777777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6</w:t>
            </w:r>
          </w:p>
        </w:tc>
        <w:tc>
          <w:tcPr>
            <w:tcW w:w="1734" w:type="dxa"/>
            <w:tcBorders>
              <w:right w:val="single" w:sz="4" w:space="0" w:color="auto"/>
            </w:tcBorders>
            <w:vAlign w:val="center"/>
          </w:tcPr>
          <w:p w14:paraId="698843E7" w14:textId="4549052D"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India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AE26E6C" w14:textId="1C7CDDF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EA3F50A" w14:textId="7D5B54B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5BD67A2" w14:textId="33CD0AF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4D5BA6" w14:textId="5C2A07D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32EAD4E" w14:textId="537B645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368B5C0" w14:textId="3FC6833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6AF40A6" w14:textId="3DA5256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2AFEE86" w14:textId="0399D33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B6977D2" w14:textId="3F49A2A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5.1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882BC01" w14:textId="06F2A6A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6.1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BA1D773" w14:textId="25F1474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32B25" w14:textId="3447BE5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FD6B85" w14:textId="3F5CEF4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16.7%</w:t>
            </w:r>
          </w:p>
        </w:tc>
      </w:tr>
      <w:tr w:rsidR="00FE6038" w:rsidRPr="00F65668" w14:paraId="59BF33C5" w14:textId="141278DA"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A582CFD" w14:textId="7777777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7</w:t>
            </w:r>
          </w:p>
        </w:tc>
        <w:tc>
          <w:tcPr>
            <w:tcW w:w="1734" w:type="dxa"/>
            <w:tcBorders>
              <w:right w:val="single" w:sz="4" w:space="0" w:color="auto"/>
            </w:tcBorders>
            <w:vAlign w:val="center"/>
          </w:tcPr>
          <w:p w14:paraId="43C29FC1" w14:textId="78DFA199"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Hong Kong</w:t>
            </w:r>
            <w:r w:rsidRPr="00F65668">
              <w:rPr>
                <w:rFonts w:cstheme="minorHAnsi"/>
                <w:sz w:val="14"/>
                <w:szCs w:val="14"/>
                <w:vertAlign w:val="superscript"/>
              </w:rPr>
              <w:t>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E19733" w14:textId="6B539BE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79A74F2" w14:textId="0190E07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8B7C766" w14:textId="2DFFC5F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14BADC2" w14:textId="4859756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8.7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96C5100" w14:textId="2AFB023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C433792" w14:textId="7A910D3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128670B" w14:textId="29B5B06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09ED99" w14:textId="3A3D582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BBBA8D3" w14:textId="5E6AB55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16DB906" w14:textId="3EBCA6A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C7791A5" w14:textId="6651FD6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B3B50" w14:textId="7274379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30B21" w14:textId="6F861C8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r>
      <w:tr w:rsidR="00FE6038" w:rsidRPr="00F65668" w14:paraId="2421D03F" w14:textId="26BEB2DA"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731DFE4" w14:textId="7777777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8</w:t>
            </w:r>
          </w:p>
        </w:tc>
        <w:tc>
          <w:tcPr>
            <w:tcW w:w="1734" w:type="dxa"/>
            <w:tcBorders>
              <w:right w:val="single" w:sz="4" w:space="0" w:color="auto"/>
            </w:tcBorders>
            <w:vAlign w:val="center"/>
          </w:tcPr>
          <w:p w14:paraId="6F66E0B4" w14:textId="5F918D85"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Taiwan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33121EC" w14:textId="07027F7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2F8F220" w14:textId="05E149F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8A744E" w14:textId="2EDEFF4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0C5F613" w14:textId="3BF4981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E5797CC" w14:textId="317AAA6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8CEF5A5" w14:textId="49E71BC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8310D0" w14:textId="4221D1F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926120D" w14:textId="2681232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916E5D" w14:textId="432DBBD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FFB5BA" w14:textId="4C8C4E4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8.0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8C7400B" w14:textId="3DA3901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F0BA23" w14:textId="46DCD40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E02211" w14:textId="20BFA19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12.8%</w:t>
            </w:r>
          </w:p>
        </w:tc>
      </w:tr>
      <w:tr w:rsidR="00FE6038" w:rsidRPr="00F65668" w14:paraId="527A4724" w14:textId="3D87F451"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403EBA5B" w14:textId="7777777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9</w:t>
            </w:r>
          </w:p>
        </w:tc>
        <w:tc>
          <w:tcPr>
            <w:tcW w:w="1734" w:type="dxa"/>
            <w:tcBorders>
              <w:right w:val="single" w:sz="4" w:space="0" w:color="auto"/>
            </w:tcBorders>
            <w:vAlign w:val="center"/>
          </w:tcPr>
          <w:p w14:paraId="41801B1C" w14:textId="591ACDC4"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Indonesia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7B5949D" w14:textId="72A6A71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63249F4" w14:textId="7E64447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781F2A0" w14:textId="67A45F6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B81124F" w14:textId="27EDC7B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4B614E" w14:textId="68139FA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BE00FE2" w14:textId="53DFCFC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1269B6" w14:textId="4C32315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DEF0A9" w14:textId="3C9CF8E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A43EF84" w14:textId="6D06A01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92417A2" w14:textId="3239A10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A9CEA25" w14:textId="67E436D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F79A4" w14:textId="39184B5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490EF" w14:textId="740E364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7.0%</w:t>
            </w:r>
          </w:p>
        </w:tc>
      </w:tr>
      <w:tr w:rsidR="00FE6038" w:rsidRPr="00F65668" w14:paraId="43A9210D" w14:textId="6128DB91"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10E1016" w14:textId="687E694C"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10</w:t>
            </w:r>
          </w:p>
        </w:tc>
        <w:tc>
          <w:tcPr>
            <w:tcW w:w="1734" w:type="dxa"/>
            <w:tcBorders>
              <w:right w:val="single" w:sz="4" w:space="0" w:color="auto"/>
            </w:tcBorders>
            <w:vAlign w:val="center"/>
          </w:tcPr>
          <w:p w14:paraId="738C0903" w14:textId="30EB864B"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United Kingdom</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429CF1" w14:textId="6044D8B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C8BB646" w14:textId="4C3AFB2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6DC6469" w14:textId="0DC2387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8.3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004E6D6" w14:textId="6EFC647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7187FA7" w14:textId="63A767D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1E5F053" w14:textId="2847CD4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D418502" w14:textId="659A96F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59863EF" w14:textId="769DBBA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3EA93C" w14:textId="1C3595B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8EF1B5E" w14:textId="4EBC89D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7F9C44F" w14:textId="320084C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ECEF67" w14:textId="58F1817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7C3319" w14:textId="440038D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12.2%</w:t>
            </w:r>
          </w:p>
        </w:tc>
      </w:tr>
      <w:tr w:rsidR="00FE6038" w:rsidRPr="00F65668" w14:paraId="4C1682B7" w14:textId="72C135B9"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165A1A8" w14:textId="6463B924"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11</w:t>
            </w:r>
          </w:p>
        </w:tc>
        <w:tc>
          <w:tcPr>
            <w:tcW w:w="1734" w:type="dxa"/>
            <w:tcBorders>
              <w:right w:val="single" w:sz="4" w:space="0" w:color="auto"/>
            </w:tcBorders>
            <w:vAlign w:val="center"/>
          </w:tcPr>
          <w:p w14:paraId="02F76993" w14:textId="19A690FB"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Malaysia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899E113" w14:textId="5790CFE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5C8A57" w14:textId="6984447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33426C9" w14:textId="1243F6A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C0DE89" w14:textId="545B3C7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C260EBB" w14:textId="4B2A7C9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B0FD10E" w14:textId="37FB6A6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D3FDF9" w14:textId="432DC35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7C304E8" w14:textId="4DAAC25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A0351D" w14:textId="2AEF054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22648B" w14:textId="2EAA8E6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77D527" w14:textId="6025A0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91CE7" w14:textId="1E89E50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6ECEB" w14:textId="2B23F15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2.5%</w:t>
            </w:r>
          </w:p>
        </w:tc>
      </w:tr>
      <w:tr w:rsidR="00FE6038" w:rsidRPr="00F65668" w14:paraId="51BB3472" w14:textId="4B2BF72B"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EB6938A" w14:textId="212D55CB"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12</w:t>
            </w:r>
          </w:p>
        </w:tc>
        <w:tc>
          <w:tcPr>
            <w:tcW w:w="1734" w:type="dxa"/>
            <w:tcBorders>
              <w:right w:val="single" w:sz="4" w:space="0" w:color="auto"/>
            </w:tcBorders>
            <w:vAlign w:val="center"/>
          </w:tcPr>
          <w:p w14:paraId="1D470D52" w14:textId="36DFA3B2"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Thailand</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D6C3C0" w14:textId="1CED9DF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F208919" w14:textId="62D2225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E385096" w14:textId="327D198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784F6D" w14:textId="0448744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8BE6A2" w14:textId="6AA0CE4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51BAD1D" w14:textId="3615A25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CD30B0" w14:textId="7702318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7D1B337" w14:textId="2A3227C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2D538AB" w14:textId="612C2E1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8EBE359" w14:textId="76F128C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6.2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C7D7E09" w14:textId="1CB6673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8FBA8" w14:textId="1CA335E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B619F0" w14:textId="3C578ED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3.4%</w:t>
            </w:r>
          </w:p>
        </w:tc>
      </w:tr>
      <w:tr w:rsidR="00FE6038" w:rsidRPr="00F65668" w14:paraId="01F27B8B" w14:textId="150E0CEB"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3332C053" w14:textId="1C52E793"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13</w:t>
            </w:r>
          </w:p>
        </w:tc>
        <w:tc>
          <w:tcPr>
            <w:tcW w:w="1734" w:type="dxa"/>
            <w:tcBorders>
              <w:right w:val="single" w:sz="4" w:space="0" w:color="auto"/>
            </w:tcBorders>
            <w:vAlign w:val="center"/>
          </w:tcPr>
          <w:p w14:paraId="3D08F490" w14:textId="7C64A058"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United Arab Emirates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9B0BEF" w14:textId="0610E47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259E93" w14:textId="51189E5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414393" w14:textId="387E460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ECA0D88" w14:textId="5F51EBC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875FDE9" w14:textId="64D05FE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19AB5E1" w14:textId="28FC1CD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740313B" w14:textId="6AEB9B4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4ADA2FC" w14:textId="6BB1DD7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5295CF" w14:textId="21893DA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F49EE35" w14:textId="290EDE0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443016" w14:textId="3A695CE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F584BF" w14:textId="771E155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2493E" w14:textId="5826458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-1.6%</w:t>
            </w:r>
          </w:p>
        </w:tc>
      </w:tr>
      <w:tr w:rsidR="00FE6038" w:rsidRPr="00F65668" w14:paraId="78B03570" w14:textId="7390C05D"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B418A24" w14:textId="06AC7B8C"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14</w:t>
            </w:r>
          </w:p>
        </w:tc>
        <w:tc>
          <w:tcPr>
            <w:tcW w:w="1734" w:type="dxa"/>
            <w:tcBorders>
              <w:right w:val="single" w:sz="4" w:space="0" w:color="auto"/>
            </w:tcBorders>
            <w:vAlign w:val="center"/>
          </w:tcPr>
          <w:p w14:paraId="3C5D44D2" w14:textId="2F08CBAE"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Germany</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125F98A" w14:textId="4F466DD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8E30764" w14:textId="5BEFA49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89F3C28" w14:textId="138B3C5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D3802E" w14:textId="5F974BA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FE940A6" w14:textId="4A3ECC7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261F546" w14:textId="6635E56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30B5785" w14:textId="3CAEEF9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296209" w14:textId="1E2A7D2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A2A925" w14:textId="5F0F057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3FBAEB" w14:textId="5E51CC6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DF2B857" w14:textId="031C206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96BBD1" w14:textId="6914E39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09EC2" w14:textId="616C0A9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4.1%</w:t>
            </w:r>
          </w:p>
        </w:tc>
      </w:tr>
      <w:tr w:rsidR="00FE6038" w:rsidRPr="00F65668" w14:paraId="0D2AFF41" w14:textId="4B472C6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748F99B7" w14:textId="52483CAD"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15</w:t>
            </w:r>
          </w:p>
        </w:tc>
        <w:tc>
          <w:tcPr>
            <w:tcW w:w="1734" w:type="dxa"/>
            <w:tcBorders>
              <w:right w:val="single" w:sz="4" w:space="0" w:color="auto"/>
            </w:tcBorders>
            <w:vAlign w:val="center"/>
          </w:tcPr>
          <w:p w14:paraId="4408FCE3" w14:textId="64A9F9AF"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Vietnam</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7DA709A" w14:textId="08DE776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1E7926" w14:textId="599787A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61A58EE" w14:textId="253B03D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D29029" w14:textId="640EBBC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7F13C5F" w14:textId="24467A0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CA613A6" w14:textId="3EC3B23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4CD359" w14:textId="7497A0E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054C38A" w14:textId="780459A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EDE668B" w14:textId="59EFCA8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5109B12" w14:textId="5F38C6A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919BA55" w14:textId="2029BDF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E42F2" w14:textId="7C68DF7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7F408A" w14:textId="5E52411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7.7%</w:t>
            </w:r>
          </w:p>
        </w:tc>
      </w:tr>
      <w:tr w:rsidR="00FE6038" w:rsidRPr="00F65668" w14:paraId="3742841F" w14:textId="20DBAECC"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3808239E" w14:textId="6ED4C263"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16</w:t>
            </w:r>
          </w:p>
        </w:tc>
        <w:tc>
          <w:tcPr>
            <w:tcW w:w="1734" w:type="dxa"/>
            <w:tcBorders>
              <w:right w:val="single" w:sz="4" w:space="0" w:color="auto"/>
            </w:tcBorders>
            <w:vAlign w:val="center"/>
          </w:tcPr>
          <w:p w14:paraId="2B4B41B0" w14:textId="57B23E5F"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Brunei Darussalam</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D41592" w14:textId="1498975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8F7F349" w14:textId="3CF2484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B1DC8E5" w14:textId="35CBD90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23481E" w14:textId="6851F0C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7581F4E" w14:textId="2A8FF41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52AA112" w14:textId="6F92F2D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93D44ED" w14:textId="737BD51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13B88A" w14:textId="70AA8DD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A9B66D" w14:textId="5A119EF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14879EE" w14:textId="710C6CC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123B5E3" w14:textId="04B6029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057ABD" w14:textId="558DE45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CD9896" w14:textId="3F7EECF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27.4%</w:t>
            </w:r>
          </w:p>
        </w:tc>
      </w:tr>
      <w:tr w:rsidR="00FE6038" w:rsidRPr="00F65668" w14:paraId="42E71908" w14:textId="3863691E"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05CA5C2B" w14:textId="01A05292"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17</w:t>
            </w:r>
          </w:p>
        </w:tc>
        <w:tc>
          <w:tcPr>
            <w:tcW w:w="1734" w:type="dxa"/>
            <w:tcBorders>
              <w:right w:val="single" w:sz="4" w:space="0" w:color="auto"/>
            </w:tcBorders>
            <w:vAlign w:val="center"/>
          </w:tcPr>
          <w:p w14:paraId="3F3E92D2" w14:textId="76DF1688"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South Africa</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935AC7" w14:textId="0355EBD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60E71FD" w14:textId="124579B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337CDC2" w14:textId="0E5B167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EDD2C99" w14:textId="57794A1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604A800" w14:textId="631C280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BADDE3F" w14:textId="4A39507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33CCFD" w14:textId="13CFD11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64BBEEE" w14:textId="269581F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E89312" w14:textId="50A7274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F5ECE84" w14:textId="379A02F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25618A" w14:textId="2A709E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1BD5D5" w14:textId="3D7C01D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46755" w14:textId="595E667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9.4%</w:t>
            </w:r>
          </w:p>
        </w:tc>
      </w:tr>
      <w:tr w:rsidR="00FE6038" w:rsidRPr="00F65668" w14:paraId="28E02A5E" w14:textId="01BD1401"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5BDB11EF" w14:textId="68B40F67"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18</w:t>
            </w:r>
          </w:p>
        </w:tc>
        <w:tc>
          <w:tcPr>
            <w:tcW w:w="1734" w:type="dxa"/>
            <w:tcBorders>
              <w:right w:val="single" w:sz="4" w:space="0" w:color="auto"/>
            </w:tcBorders>
            <w:vAlign w:val="center"/>
          </w:tcPr>
          <w:p w14:paraId="7E4BDB7B" w14:textId="44095A0C"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Bahrain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2FFFD6" w14:textId="158D141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F767BDA" w14:textId="604930D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F7A1C21" w14:textId="72E38A8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A961832" w14:textId="1E4783B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B2B19E5" w14:textId="3894CF6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8D36F7" w14:textId="3FE4BC8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782743A" w14:textId="4520EC9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2B1AE63" w14:textId="1B21587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57BD339" w14:textId="694C820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A630194" w14:textId="3724755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407CBB" w14:textId="0CB5A887"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FDF657" w14:textId="300EFF7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B521F6" w14:textId="4A6A2E9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11.6%</w:t>
            </w:r>
          </w:p>
        </w:tc>
      </w:tr>
      <w:tr w:rsidR="00FE6038" w:rsidRPr="00F65668" w14:paraId="50CD0F35" w14:textId="38E4ABAB"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D2D0AD0" w14:textId="7EEAA785"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19</w:t>
            </w:r>
          </w:p>
        </w:tc>
        <w:tc>
          <w:tcPr>
            <w:tcW w:w="1734" w:type="dxa"/>
            <w:tcBorders>
              <w:right w:val="single" w:sz="4" w:space="0" w:color="auto"/>
            </w:tcBorders>
            <w:vAlign w:val="center"/>
          </w:tcPr>
          <w:p w14:paraId="64049591" w14:textId="27641190"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Philippines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EEACADF" w14:textId="668A854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07595C5" w14:textId="6B283C5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FF685B" w14:textId="019F313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65330F7" w14:textId="532EF42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8A5FA2" w14:textId="4B593D5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7836C8B" w14:textId="3993B26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7E7EE28" w14:textId="723044A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7A85BC8" w14:textId="40C5B03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0D5ED09" w14:textId="7B057AF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F342E4" w14:textId="1C4AC81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2.3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45A0FC1" w14:textId="7BEB187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B1A4E" w14:textId="0516353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9A8CAC" w14:textId="4005655D"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6.6%</w:t>
            </w:r>
          </w:p>
        </w:tc>
      </w:tr>
      <w:tr w:rsidR="00FE6038" w:rsidRPr="00F65668" w14:paraId="6BD31B89" w14:textId="3F137C40"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0C030DE" w14:textId="163F410E" w:rsidR="00FE6038" w:rsidRPr="00F65668" w:rsidRDefault="00FE6038" w:rsidP="00FE6038">
            <w:pPr>
              <w:pStyle w:val="BodyText"/>
              <w:spacing w:after="0" w:line="240" w:lineRule="auto"/>
              <w:jc w:val="center"/>
              <w:rPr>
                <w:rFonts w:cstheme="minorHAnsi"/>
                <w:b w:val="0"/>
                <w:sz w:val="14"/>
                <w:szCs w:val="14"/>
              </w:rPr>
            </w:pPr>
            <w:r w:rsidRPr="00F65668">
              <w:rPr>
                <w:rFonts w:cstheme="minorHAnsi"/>
                <w:b w:val="0"/>
                <w:sz w:val="14"/>
                <w:szCs w:val="14"/>
              </w:rPr>
              <w:t>20</w:t>
            </w:r>
          </w:p>
        </w:tc>
        <w:tc>
          <w:tcPr>
            <w:tcW w:w="1734" w:type="dxa"/>
            <w:tcBorders>
              <w:right w:val="single" w:sz="4" w:space="0" w:color="auto"/>
            </w:tcBorders>
            <w:vAlign w:val="center"/>
          </w:tcPr>
          <w:p w14:paraId="381F7217" w14:textId="35A5BF97"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New Zealand</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68B419" w14:textId="2A0E727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0D1F175" w14:textId="0749CBE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128EF32" w14:textId="351FDE6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6D14E7" w14:textId="22A47AA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C79D2F" w14:textId="1B01181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5E6136A" w14:textId="14067E5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683AAEA" w14:textId="5829310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40B1F2" w14:textId="3F4AFBE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F749B7" w14:textId="3AAF0B1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D398D1" w14:textId="684924F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59A71A0" w14:textId="591C90C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5EFF3" w14:textId="37EB8CE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926DF4" w14:textId="6288FC2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-0.1%</w:t>
            </w:r>
          </w:p>
        </w:tc>
      </w:tr>
      <w:tr w:rsidR="00FE6038" w:rsidRPr="00F65668" w14:paraId="01E779F2" w14:textId="31910727"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0DD367F1" w14:textId="4E0F4CDA" w:rsidR="00FE6038" w:rsidRPr="00F65668"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02473164" w14:textId="77777777"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All other markets</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1A7C3DE" w14:textId="3C3EC25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D0FB349" w14:textId="4EB2000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D374A2" w14:textId="1DB7315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ABC9B35" w14:textId="17ED47B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9E39C2A" w14:textId="04E571FB"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14.5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176F5B" w14:textId="715261A1"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FBFAE4D" w14:textId="0078473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5B3B7D" w14:textId="2150C7D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9809CAC" w14:textId="330F9285"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17.7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5987E2A" w14:textId="7774D09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16.2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3E7C95" w14:textId="57742CD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3E1CE5" w14:textId="1EE99B9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C3105" w14:textId="03019A2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2.2%</w:t>
            </w:r>
          </w:p>
        </w:tc>
      </w:tr>
      <w:tr w:rsidR="00FE6038" w:rsidRPr="00F65668" w14:paraId="530032D5" w14:textId="6B815C17"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3333E843" w14:textId="77777777" w:rsidR="00FE6038" w:rsidRPr="00F65668"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69621027" w14:textId="50386A5A"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b/>
                <w:bCs/>
                <w:sz w:val="14"/>
                <w:szCs w:val="14"/>
              </w:rPr>
              <w:t>Total trade</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12A2BF" w14:textId="6F83EF3B"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161.1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FFA7FE2" w14:textId="337DB08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139.1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808DCBD" w14:textId="77EB2DB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138.4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7091E1E" w14:textId="1446E36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161.0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3D54E78" w14:textId="7E8E0F1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179.1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9304F2D" w14:textId="2AE7276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214.7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5A354F" w14:textId="00DE655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220.8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BBE7E0" w14:textId="6EE1AD4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275.3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BBB3D7D" w14:textId="62C1DA0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307.3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932B854" w14:textId="41D73F4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311.7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D65923" w14:textId="79A43C3E"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286.6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267FC4" w14:textId="2CA81D79"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6BEF0" w14:textId="487F63AD"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5.9%</w:t>
            </w:r>
          </w:p>
        </w:tc>
      </w:tr>
      <w:tr w:rsidR="00FE6038" w:rsidRPr="00F65668" w14:paraId="2D4D2AC4" w14:textId="69C7DC45"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C74C8AF" w14:textId="77777777" w:rsidR="00FE6038" w:rsidRPr="00F65668"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5743E2AD" w14:textId="39EE085B"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5BDF7C" w14:textId="4EF5774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9993AD" w14:textId="4C25533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3C348D0" w14:textId="1A2658B2"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5CD1BDE" w14:textId="398E10C6"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8B2F85A" w14:textId="57642FE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4EE7355" w14:textId="5314934F"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ACB472A" w14:textId="52138CF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375F472" w14:textId="64209C2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2F7940" w14:textId="4F8CB5A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4B8329" w14:textId="1E58CBB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AF39FEC" w14:textId="1AB7F5A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4B0D61" w14:textId="7F69D908"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A302A" w14:textId="7777777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p>
        </w:tc>
      </w:tr>
      <w:tr w:rsidR="00FE6038" w:rsidRPr="00F65668" w14:paraId="4B5E2469" w14:textId="25F680B8"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63F744DC" w14:textId="77777777" w:rsidR="00FE6038" w:rsidRPr="00F65668"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201994C0" w14:textId="2474F4FE"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ASEAN</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6C41A6" w14:textId="5A1FD0F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41F441D" w14:textId="119F996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18.5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84D8F6" w14:textId="32CBB9F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15.8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8439B3" w14:textId="4CA9F42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18.5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A643D2" w14:textId="2F08313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584A72F" w14:textId="6854FBE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0E6C06" w14:textId="1F50762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23.2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D52F3A0" w14:textId="6CD0A61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592BFA" w14:textId="1B80422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38.6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F8CA0C" w14:textId="2276B9C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37.3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06BF8FE" w14:textId="3FC2829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37.4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BEF75" w14:textId="2419305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4D4ED" w14:textId="755FCCF2"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5.0%</w:t>
            </w:r>
          </w:p>
        </w:tc>
      </w:tr>
      <w:tr w:rsidR="00FE6038" w:rsidRPr="00F65668" w14:paraId="4E6FC2D0" w14:textId="4059903E" w:rsidTr="00FE603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1581676A" w14:textId="77777777" w:rsidR="00FE6038" w:rsidRPr="00F65668"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20690448" w14:textId="38CE9E0C" w:rsidR="00FE6038" w:rsidRPr="00F65668" w:rsidRDefault="00FE6038" w:rsidP="00FE6038">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65668">
              <w:rPr>
                <w:rFonts w:cstheme="minorHAnsi"/>
                <w:sz w:val="14"/>
                <w:szCs w:val="14"/>
              </w:rPr>
              <w:t>EU</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7D60F86" w14:textId="77465639"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A1E91EC" w14:textId="6066C1B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D0E985" w14:textId="612270CE"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69B648A" w14:textId="014E7B3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5.4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6CD814" w14:textId="3AD8869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4AA37DB" w14:textId="1FAFA0B4"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6.5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2D9611" w14:textId="2FB4DC8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8.1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CE2DBEC" w14:textId="487CF74A"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9.2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61BCD17" w14:textId="7D27C05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11.2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397DBD2" w14:textId="790A2650"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9.6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3D8F9C9" w14:textId="156CB623"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FE6038">
              <w:rPr>
                <w:rFonts w:cstheme="minorHAnsi"/>
                <w:color w:val="000000"/>
                <w:sz w:val="14"/>
                <w:szCs w:val="14"/>
              </w:rPr>
              <w:t>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3361D" w14:textId="069425EC"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FF7603" w14:textId="7C7F93F7" w:rsidR="00FE6038" w:rsidRPr="00FE6038" w:rsidRDefault="00FE6038" w:rsidP="00FE6038">
            <w:pPr>
              <w:pStyle w:val="BodyText"/>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4.4%</w:t>
            </w:r>
          </w:p>
        </w:tc>
      </w:tr>
      <w:tr w:rsidR="00FE6038" w:rsidRPr="00F65668" w14:paraId="560785BF" w14:textId="515F229C" w:rsidTr="00FE6038">
        <w:trPr>
          <w:trHeight w:val="238"/>
        </w:trPr>
        <w:tc>
          <w:tcPr>
            <w:cnfStyle w:val="001000000000" w:firstRow="0" w:lastRow="0" w:firstColumn="1" w:lastColumn="0" w:oddVBand="0" w:evenVBand="0" w:oddHBand="0" w:evenHBand="0" w:firstRowFirstColumn="0" w:firstRowLastColumn="0" w:lastRowFirstColumn="0" w:lastRowLastColumn="0"/>
            <w:tcW w:w="642" w:type="dxa"/>
            <w:vAlign w:val="center"/>
          </w:tcPr>
          <w:p w14:paraId="00098EAA" w14:textId="77777777" w:rsidR="00FE6038" w:rsidRPr="00F65668" w:rsidRDefault="00FE6038" w:rsidP="00FE6038">
            <w:pPr>
              <w:pStyle w:val="BodyText"/>
              <w:spacing w:after="0" w:line="240" w:lineRule="auto"/>
              <w:jc w:val="center"/>
              <w:rPr>
                <w:rFonts w:cstheme="minorHAnsi"/>
                <w:b w:val="0"/>
                <w:sz w:val="14"/>
                <w:szCs w:val="14"/>
              </w:rPr>
            </w:pPr>
          </w:p>
        </w:tc>
        <w:tc>
          <w:tcPr>
            <w:tcW w:w="1734" w:type="dxa"/>
            <w:tcBorders>
              <w:right w:val="single" w:sz="4" w:space="0" w:color="auto"/>
            </w:tcBorders>
            <w:vAlign w:val="center"/>
          </w:tcPr>
          <w:p w14:paraId="09B2D1B3" w14:textId="5DB50680" w:rsidR="00FE6038" w:rsidRPr="00F65668" w:rsidRDefault="00FE6038" w:rsidP="00FE6038">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65668">
              <w:rPr>
                <w:rFonts w:cstheme="minorHAnsi"/>
                <w:sz w:val="14"/>
                <w:szCs w:val="14"/>
              </w:rPr>
              <w:t>GCC</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C236D83" w14:textId="455C64A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5.7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62D0589" w14:textId="048DAF7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5.5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83A4351" w14:textId="4A901695"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E355F82" w14:textId="14BF2321"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5.2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9DB2FB" w14:textId="03B36A0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6.8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CE7F5DD" w14:textId="14F75B7F"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6.2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CFFF59" w14:textId="707DDF84"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B83B307" w14:textId="27F4B6A0"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4.7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77E822" w14:textId="720EF2B6"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7.5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1116353" w14:textId="4282211C"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5.7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31C5479" w14:textId="153D05B8"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FE6038">
              <w:rPr>
                <w:rFonts w:cstheme="minorHAnsi"/>
                <w:color w:val="000000"/>
                <w:sz w:val="14"/>
                <w:szCs w:val="14"/>
              </w:rPr>
              <w:t>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18066" w14:textId="61110F73"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FAC7D" w14:textId="668AA40A" w:rsidR="00FE6038" w:rsidRPr="00FE6038" w:rsidRDefault="00FE6038" w:rsidP="00FE6038">
            <w:pPr>
              <w:pStyle w:val="BodyText"/>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FE6038">
              <w:rPr>
                <w:rFonts w:cstheme="minorHAnsi"/>
                <w:color w:val="000000"/>
                <w:sz w:val="14"/>
                <w:szCs w:val="14"/>
              </w:rPr>
              <w:t>2.4%</w:t>
            </w:r>
          </w:p>
        </w:tc>
      </w:tr>
    </w:tbl>
    <w:p w14:paraId="714CA21E" w14:textId="67B18D1F" w:rsidR="0059284F" w:rsidRPr="00F65668" w:rsidRDefault="0059284F" w:rsidP="0059284F">
      <w:pPr>
        <w:spacing w:before="120" w:after="0"/>
        <w:jc w:val="both"/>
        <w:rPr>
          <w:sz w:val="14"/>
          <w:szCs w:val="14"/>
        </w:rPr>
      </w:pPr>
      <w:r w:rsidRPr="00F65668">
        <w:rPr>
          <w:sz w:val="14"/>
          <w:szCs w:val="14"/>
          <w:vertAlign w:val="superscript"/>
        </w:rPr>
        <w:t>1</w:t>
      </w:r>
      <w:r w:rsidRPr="00F65668">
        <w:rPr>
          <w:sz w:val="14"/>
          <w:szCs w:val="14"/>
        </w:rPr>
        <w:t xml:space="preserve"> Mainland. </w:t>
      </w:r>
      <w:r w:rsidRPr="00F65668">
        <w:rPr>
          <w:sz w:val="14"/>
          <w:szCs w:val="14"/>
          <w:vertAlign w:val="superscript"/>
        </w:rPr>
        <w:t>2</w:t>
      </w:r>
      <w:r w:rsidRPr="00F65668">
        <w:rPr>
          <w:sz w:val="14"/>
          <w:szCs w:val="14"/>
        </w:rPr>
        <w:t xml:space="preserve"> </w:t>
      </w:r>
      <w:r w:rsidR="00394701">
        <w:rPr>
          <w:sz w:val="14"/>
          <w:szCs w:val="14"/>
        </w:rPr>
        <w:t>Special Administrative Region</w:t>
      </w:r>
      <w:r w:rsidRPr="00F65668">
        <w:rPr>
          <w:sz w:val="14"/>
          <w:szCs w:val="14"/>
        </w:rPr>
        <w:t xml:space="preserve"> of China.</w:t>
      </w:r>
    </w:p>
    <w:p w14:paraId="23F448D8" w14:textId="77777777" w:rsidR="0059284F" w:rsidRDefault="0059284F" w:rsidP="0059284F">
      <w:pPr>
        <w:spacing w:after="0"/>
        <w:jc w:val="both"/>
        <w:rPr>
          <w:sz w:val="14"/>
          <w:szCs w:val="14"/>
        </w:rPr>
      </w:pPr>
      <w:r>
        <w:rPr>
          <w:sz w:val="14"/>
          <w:szCs w:val="14"/>
        </w:rPr>
        <w:t>Note: ASEAN = Association of Southeast Asian Nations; EU = European Union (27 member states); GCC = Gulf Cooperation Council; AAG = Average Annual Growth.</w:t>
      </w:r>
    </w:p>
    <w:p w14:paraId="6D9B4854" w14:textId="77777777" w:rsidR="0059284F" w:rsidRPr="00F65668" w:rsidRDefault="0059284F" w:rsidP="0059284F">
      <w:pPr>
        <w:spacing w:after="0"/>
        <w:jc w:val="both"/>
        <w:rPr>
          <w:sz w:val="14"/>
          <w:szCs w:val="14"/>
        </w:rPr>
      </w:pPr>
      <w:r w:rsidRPr="00F65668">
        <w:rPr>
          <w:sz w:val="14"/>
          <w:szCs w:val="14"/>
        </w:rPr>
        <w:t>Source: Based on data from ABS International Trade in Goods and Services, Australia.</w:t>
      </w:r>
    </w:p>
    <w:p w14:paraId="38236812" w14:textId="0C6612B3" w:rsidR="00752E92" w:rsidRDefault="00752E92" w:rsidP="00752E92">
      <w:pPr>
        <w:spacing w:after="0"/>
        <w:jc w:val="both"/>
        <w:rPr>
          <w:sz w:val="14"/>
          <w:szCs w:val="14"/>
        </w:rPr>
        <w:sectPr w:rsidR="00752E92" w:rsidSect="00752E92">
          <w:pgSz w:w="16840" w:h="11907" w:orient="landscape" w:code="9"/>
          <w:pgMar w:top="1702" w:right="425" w:bottom="284" w:left="567" w:header="709" w:footer="709" w:gutter="0"/>
          <w:cols w:space="720"/>
          <w:docGrid w:linePitch="360"/>
        </w:sectPr>
      </w:pPr>
    </w:p>
    <w:p w14:paraId="35B2BA87" w14:textId="4FC318F4" w:rsidR="008C497B" w:rsidRDefault="008C497B" w:rsidP="008C497B">
      <w:pPr>
        <w:pStyle w:val="Heading2"/>
        <w:spacing w:before="120"/>
        <w:rPr>
          <w:color w:val="002060"/>
          <w:sz w:val="22"/>
        </w:rPr>
      </w:pPr>
      <w:r>
        <w:rPr>
          <w:color w:val="002060"/>
          <w:sz w:val="22"/>
        </w:rPr>
        <w:lastRenderedPageBreak/>
        <w:t>Western Australia’s main goods exports by market</w:t>
      </w:r>
      <w:r w:rsidR="00E46681">
        <w:rPr>
          <w:color w:val="002060"/>
          <w:sz w:val="22"/>
        </w:rPr>
        <w:t>: 2024</w:t>
      </w:r>
    </w:p>
    <w:p w14:paraId="0721EF93" w14:textId="6AFB6CAD" w:rsidR="00ED62FB" w:rsidRDefault="008C497B" w:rsidP="000262B9">
      <w:pPr>
        <w:pStyle w:val="BodyText"/>
        <w:spacing w:after="120"/>
        <w:jc w:val="both"/>
        <w:rPr>
          <w:sz w:val="16"/>
          <w:szCs w:val="16"/>
        </w:rPr>
      </w:pPr>
      <w:r w:rsidRPr="000262B9">
        <w:rPr>
          <w:sz w:val="16"/>
          <w:szCs w:val="16"/>
        </w:rPr>
        <w:t xml:space="preserve">The tables below </w:t>
      </w:r>
      <w:r w:rsidR="00E46681" w:rsidRPr="000262B9">
        <w:rPr>
          <w:sz w:val="16"/>
          <w:szCs w:val="16"/>
        </w:rPr>
        <w:t xml:space="preserve">show the markets for </w:t>
      </w:r>
      <w:r w:rsidR="00865E01">
        <w:rPr>
          <w:sz w:val="16"/>
          <w:szCs w:val="16"/>
        </w:rPr>
        <w:t xml:space="preserve">some of </w:t>
      </w:r>
      <w:r w:rsidR="00E46681" w:rsidRPr="000262B9">
        <w:rPr>
          <w:sz w:val="16"/>
          <w:szCs w:val="16"/>
        </w:rPr>
        <w:t>Western Australia’s main goods exports for 2024.</w:t>
      </w:r>
      <w:r w:rsidR="00ED62FB" w:rsidRPr="000262B9">
        <w:rPr>
          <w:sz w:val="16"/>
          <w:szCs w:val="16"/>
        </w:rPr>
        <w:t xml:space="preserve"> China accou</w:t>
      </w:r>
      <w:r w:rsidR="00ED62FB">
        <w:rPr>
          <w:sz w:val="16"/>
          <w:szCs w:val="16"/>
        </w:rPr>
        <w:t>nts for a very high share of exports of Western Australia’s highest value commodity, iron ore, as well as lithium and barley. Exports of other commodities are less concentrated on a single market.</w:t>
      </w:r>
    </w:p>
    <w:p w14:paraId="1CE02B41" w14:textId="19DC1C1A" w:rsidR="00ED62FB" w:rsidRDefault="00ED62FB" w:rsidP="000262B9">
      <w:pPr>
        <w:pStyle w:val="BodyText"/>
        <w:spacing w:after="120"/>
        <w:jc w:val="both"/>
        <w:rPr>
          <w:sz w:val="16"/>
          <w:szCs w:val="16"/>
        </w:rPr>
      </w:pPr>
      <w:r>
        <w:rPr>
          <w:sz w:val="16"/>
          <w:szCs w:val="16"/>
        </w:rPr>
        <w:t>Western Australia exports gold in three main forms: non</w:t>
      </w:r>
      <w:r>
        <w:rPr>
          <w:sz w:val="16"/>
          <w:szCs w:val="16"/>
        </w:rPr>
        <w:noBreakHyphen/>
        <w:t>monetary gold</w:t>
      </w:r>
      <w:r w:rsidR="0091091D">
        <w:rPr>
          <w:sz w:val="16"/>
          <w:szCs w:val="16"/>
        </w:rPr>
        <w:t xml:space="preserve">, which is generally </w:t>
      </w:r>
      <w:r w:rsidR="000262B9">
        <w:rPr>
          <w:sz w:val="16"/>
          <w:szCs w:val="16"/>
        </w:rPr>
        <w:t xml:space="preserve">exported to be </w:t>
      </w:r>
      <w:r w:rsidR="0091091D">
        <w:rPr>
          <w:sz w:val="16"/>
          <w:szCs w:val="16"/>
        </w:rPr>
        <w:t>used</w:t>
      </w:r>
      <w:r w:rsidR="0091091D" w:rsidRPr="0091091D">
        <w:rPr>
          <w:sz w:val="16"/>
          <w:szCs w:val="16"/>
        </w:rPr>
        <w:t xml:space="preserve"> </w:t>
      </w:r>
      <w:r w:rsidR="0091091D">
        <w:rPr>
          <w:sz w:val="16"/>
          <w:szCs w:val="16"/>
        </w:rPr>
        <w:t xml:space="preserve">as </w:t>
      </w:r>
      <w:r w:rsidR="0091091D" w:rsidRPr="0091091D">
        <w:rPr>
          <w:sz w:val="16"/>
          <w:szCs w:val="16"/>
        </w:rPr>
        <w:t>a store of value or for industrial purposes</w:t>
      </w:r>
      <w:r w:rsidR="000262B9">
        <w:rPr>
          <w:sz w:val="16"/>
          <w:szCs w:val="16"/>
        </w:rPr>
        <w:t xml:space="preserve"> (including the</w:t>
      </w:r>
      <w:r w:rsidR="0091091D" w:rsidRPr="0091091D">
        <w:rPr>
          <w:sz w:val="16"/>
          <w:szCs w:val="16"/>
        </w:rPr>
        <w:t xml:space="preserve"> manufacturing of jewellery</w:t>
      </w:r>
      <w:r w:rsidR="000262B9">
        <w:rPr>
          <w:sz w:val="16"/>
          <w:szCs w:val="16"/>
        </w:rPr>
        <w:t>)</w:t>
      </w:r>
      <w:r w:rsidR="0091091D">
        <w:rPr>
          <w:sz w:val="16"/>
          <w:szCs w:val="16"/>
        </w:rPr>
        <w:t xml:space="preserve">; gold ore, which is </w:t>
      </w:r>
      <w:r w:rsidR="000262B9">
        <w:rPr>
          <w:sz w:val="16"/>
          <w:szCs w:val="16"/>
        </w:rPr>
        <w:t>unrefined gold exported to other countries for further processing; and gold coin, which is mostly used for collectible purposes.</w:t>
      </w:r>
    </w:p>
    <w:p w14:paraId="1BDD6589" w14:textId="343D9ED3" w:rsidR="000262B9" w:rsidRPr="008C497B" w:rsidRDefault="000262B9" w:rsidP="000262B9">
      <w:pPr>
        <w:pStyle w:val="BodyText"/>
        <w:spacing w:after="120"/>
        <w:jc w:val="both"/>
        <w:rPr>
          <w:sz w:val="16"/>
          <w:szCs w:val="16"/>
        </w:rPr>
      </w:pPr>
      <w:r>
        <w:rPr>
          <w:sz w:val="16"/>
          <w:szCs w:val="16"/>
        </w:rPr>
        <w:t xml:space="preserve">Western Australia’s second highest value export – liquefied natural gas, or LNG – is not shown in the tables below as export values for individual markets (and the total value) </w:t>
      </w:r>
      <w:r w:rsidR="00CE298C">
        <w:rPr>
          <w:sz w:val="16"/>
          <w:szCs w:val="16"/>
        </w:rPr>
        <w:t xml:space="preserve">are </w:t>
      </w:r>
      <w:proofErr w:type="spellStart"/>
      <w:r>
        <w:rPr>
          <w:sz w:val="16"/>
          <w:szCs w:val="16"/>
        </w:rPr>
        <w:t>confidentialised</w:t>
      </w:r>
      <w:proofErr w:type="spellEnd"/>
      <w:r w:rsidR="00CE298C">
        <w:rPr>
          <w:sz w:val="16"/>
          <w:szCs w:val="16"/>
        </w:rPr>
        <w:t xml:space="preserve"> by the ABS. Information from other data sources indicates that Western Australia’s </w:t>
      </w:r>
      <w:r w:rsidR="001311B2">
        <w:rPr>
          <w:sz w:val="16"/>
          <w:szCs w:val="16"/>
        </w:rPr>
        <w:t>largest LNG export markets are Japan, China, South Korea, Taiwan and Malaysia.</w:t>
      </w:r>
      <w:r w:rsidR="00865E01">
        <w:rPr>
          <w:sz w:val="16"/>
          <w:szCs w:val="16"/>
        </w:rPr>
        <w:t xml:space="preserve"> Other Western Australian exports that are affected by </w:t>
      </w:r>
      <w:proofErr w:type="spellStart"/>
      <w:r w:rsidR="00865E01">
        <w:rPr>
          <w:sz w:val="16"/>
          <w:szCs w:val="16"/>
        </w:rPr>
        <w:t>confidentialised</w:t>
      </w:r>
      <w:proofErr w:type="spellEnd"/>
      <w:r w:rsidR="00865E01">
        <w:rPr>
          <w:sz w:val="16"/>
          <w:szCs w:val="16"/>
        </w:rPr>
        <w:t xml:space="preserve"> data include nickel, copper, mineral sands and other petroleum products.</w:t>
      </w:r>
    </w:p>
    <w:tbl>
      <w:tblPr>
        <w:tblStyle w:val="ListTable3-Accent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345"/>
        <w:gridCol w:w="963"/>
        <w:gridCol w:w="769"/>
        <w:gridCol w:w="1559"/>
        <w:gridCol w:w="1001"/>
        <w:gridCol w:w="769"/>
        <w:gridCol w:w="1345"/>
        <w:gridCol w:w="1004"/>
        <w:gridCol w:w="769"/>
        <w:gridCol w:w="1345"/>
        <w:gridCol w:w="1002"/>
        <w:gridCol w:w="769"/>
        <w:gridCol w:w="1345"/>
        <w:gridCol w:w="992"/>
        <w:gridCol w:w="769"/>
      </w:tblGrid>
      <w:tr w:rsidR="008873DB" w:rsidRPr="000A1202" w14:paraId="4816818E" w14:textId="77777777" w:rsidTr="00671C0D">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345" w:type="dxa"/>
            <w:shd w:val="clear" w:color="auto" w:fill="002060"/>
            <w:vAlign w:val="center"/>
          </w:tcPr>
          <w:p w14:paraId="0D5BB60C" w14:textId="77777777" w:rsidR="00EB601F" w:rsidRPr="000A1202" w:rsidRDefault="00EB601F" w:rsidP="007B5244">
            <w:pPr>
              <w:pStyle w:val="BodyText"/>
              <w:spacing w:after="0"/>
              <w:jc w:val="both"/>
              <w:rPr>
                <w:rFonts w:cstheme="minorHAnsi"/>
                <w:color w:val="auto"/>
                <w:sz w:val="14"/>
                <w:szCs w:val="14"/>
              </w:rPr>
            </w:pPr>
            <w:r w:rsidRPr="000A1202">
              <w:rPr>
                <w:rFonts w:cstheme="minorHAnsi"/>
                <w:color w:val="auto"/>
                <w:sz w:val="14"/>
                <w:szCs w:val="14"/>
              </w:rPr>
              <w:t>Iron ore</w:t>
            </w:r>
          </w:p>
        </w:tc>
        <w:tc>
          <w:tcPr>
            <w:tcW w:w="963" w:type="dxa"/>
            <w:shd w:val="clear" w:color="auto" w:fill="002060"/>
            <w:vAlign w:val="center"/>
          </w:tcPr>
          <w:p w14:paraId="12639A04" w14:textId="6CD4943A" w:rsidR="00EB601F" w:rsidRPr="000A1202" w:rsidRDefault="000A1202" w:rsidP="000A1202">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Pr>
                <w:rFonts w:cstheme="minorHAnsi"/>
                <w:color w:val="auto"/>
                <w:sz w:val="14"/>
                <w:szCs w:val="14"/>
              </w:rPr>
              <w:t>Value (</w:t>
            </w:r>
            <w:r w:rsidR="00EB601F" w:rsidRPr="000A1202">
              <w:rPr>
                <w:rFonts w:cstheme="minorHAnsi"/>
                <w:color w:val="auto"/>
                <w:sz w:val="14"/>
                <w:szCs w:val="14"/>
              </w:rPr>
              <w:t>$b</w:t>
            </w:r>
            <w:r>
              <w:rPr>
                <w:rFonts w:cstheme="minorHAnsi"/>
                <w:color w:val="auto"/>
                <w:sz w:val="14"/>
                <w:szCs w:val="14"/>
              </w:rPr>
              <w:t>)</w:t>
            </w:r>
          </w:p>
        </w:tc>
        <w:tc>
          <w:tcPr>
            <w:tcW w:w="769" w:type="dxa"/>
            <w:shd w:val="clear" w:color="auto" w:fill="002060"/>
            <w:vAlign w:val="center"/>
          </w:tcPr>
          <w:p w14:paraId="12185303" w14:textId="00A01F9D" w:rsidR="00EB601F" w:rsidRPr="000A1202" w:rsidRDefault="000A1202" w:rsidP="000A1202">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Pr>
                <w:rFonts w:cstheme="minorHAnsi"/>
                <w:color w:val="auto"/>
                <w:sz w:val="14"/>
                <w:szCs w:val="14"/>
              </w:rPr>
              <w:t>Share</w:t>
            </w:r>
          </w:p>
        </w:tc>
        <w:tc>
          <w:tcPr>
            <w:tcW w:w="1559" w:type="dxa"/>
            <w:shd w:val="clear" w:color="auto" w:fill="002060"/>
            <w:vAlign w:val="center"/>
          </w:tcPr>
          <w:p w14:paraId="4A355F79" w14:textId="0BA1B5EC" w:rsidR="00EB601F" w:rsidRPr="000A1202" w:rsidRDefault="000A1202"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Pr>
                <w:rFonts w:cstheme="minorHAnsi"/>
                <w:color w:val="auto"/>
                <w:sz w:val="14"/>
                <w:szCs w:val="14"/>
              </w:rPr>
              <w:t>Non-monetary gold</w:t>
            </w:r>
          </w:p>
        </w:tc>
        <w:tc>
          <w:tcPr>
            <w:tcW w:w="1001" w:type="dxa"/>
            <w:shd w:val="clear" w:color="auto" w:fill="002060"/>
            <w:vAlign w:val="center"/>
          </w:tcPr>
          <w:p w14:paraId="7C9C866F" w14:textId="5ACBD6E5" w:rsidR="00EB601F" w:rsidRPr="000A1202" w:rsidRDefault="000A1202"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Value</w:t>
            </w:r>
            <w:r w:rsidR="006E09E7">
              <w:rPr>
                <w:rFonts w:cstheme="minorHAnsi"/>
                <w:sz w:val="14"/>
                <w:szCs w:val="14"/>
              </w:rPr>
              <w:t xml:space="preserve"> </w:t>
            </w:r>
            <w:r>
              <w:rPr>
                <w:rFonts w:cstheme="minorHAnsi"/>
                <w:sz w:val="14"/>
                <w:szCs w:val="14"/>
              </w:rPr>
              <w:t>($b)</w:t>
            </w:r>
          </w:p>
        </w:tc>
        <w:tc>
          <w:tcPr>
            <w:tcW w:w="769" w:type="dxa"/>
            <w:shd w:val="clear" w:color="auto" w:fill="002060"/>
            <w:vAlign w:val="center"/>
          </w:tcPr>
          <w:p w14:paraId="1BDE5C98" w14:textId="38F4774A" w:rsidR="00EB601F" w:rsidRPr="000A1202" w:rsidRDefault="000A1202"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Share</w:t>
            </w:r>
          </w:p>
        </w:tc>
        <w:tc>
          <w:tcPr>
            <w:tcW w:w="1345" w:type="dxa"/>
            <w:shd w:val="clear" w:color="auto" w:fill="002060"/>
            <w:vAlign w:val="center"/>
          </w:tcPr>
          <w:p w14:paraId="3C92E7E5" w14:textId="1E563BCD" w:rsidR="00EB601F" w:rsidRPr="000A1202" w:rsidRDefault="000A1202"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Alumina</w:t>
            </w:r>
          </w:p>
        </w:tc>
        <w:tc>
          <w:tcPr>
            <w:tcW w:w="1004" w:type="dxa"/>
            <w:shd w:val="clear" w:color="auto" w:fill="002060"/>
            <w:vAlign w:val="center"/>
          </w:tcPr>
          <w:p w14:paraId="6AD70A44" w14:textId="552ABDB3" w:rsidR="00EB601F" w:rsidRPr="000A1202" w:rsidRDefault="000A1202"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Value ($b)</w:t>
            </w:r>
          </w:p>
        </w:tc>
        <w:tc>
          <w:tcPr>
            <w:tcW w:w="769" w:type="dxa"/>
            <w:shd w:val="clear" w:color="auto" w:fill="002060"/>
            <w:vAlign w:val="center"/>
          </w:tcPr>
          <w:p w14:paraId="56B1B6E2" w14:textId="5CF6CBE2" w:rsidR="00EB601F" w:rsidRPr="000A1202" w:rsidRDefault="000A1202"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Share</w:t>
            </w:r>
          </w:p>
        </w:tc>
        <w:tc>
          <w:tcPr>
            <w:tcW w:w="1345" w:type="dxa"/>
            <w:shd w:val="clear" w:color="auto" w:fill="002060"/>
            <w:vAlign w:val="center"/>
          </w:tcPr>
          <w:p w14:paraId="7AC1D065" w14:textId="79092E93" w:rsidR="00EB601F" w:rsidRPr="000A1202" w:rsidRDefault="000A1202"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Lithium</w:t>
            </w:r>
            <w:r w:rsidR="00D97F8D" w:rsidRPr="00D97F8D">
              <w:rPr>
                <w:rFonts w:cstheme="minorHAnsi"/>
                <w:sz w:val="14"/>
                <w:szCs w:val="14"/>
                <w:vertAlign w:val="superscript"/>
              </w:rPr>
              <w:t>1</w:t>
            </w:r>
          </w:p>
        </w:tc>
        <w:tc>
          <w:tcPr>
            <w:tcW w:w="1002" w:type="dxa"/>
            <w:shd w:val="clear" w:color="auto" w:fill="002060"/>
            <w:vAlign w:val="center"/>
          </w:tcPr>
          <w:p w14:paraId="786499CA" w14:textId="6C4FEEF1"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Value ($</w:t>
            </w:r>
            <w:r w:rsidR="004746C8">
              <w:rPr>
                <w:rFonts w:cstheme="minorHAnsi"/>
                <w:sz w:val="14"/>
                <w:szCs w:val="14"/>
              </w:rPr>
              <w:t>m</w:t>
            </w:r>
            <w:r>
              <w:rPr>
                <w:rFonts w:cstheme="minorHAnsi"/>
                <w:sz w:val="14"/>
                <w:szCs w:val="14"/>
              </w:rPr>
              <w:t>)</w:t>
            </w:r>
          </w:p>
        </w:tc>
        <w:tc>
          <w:tcPr>
            <w:tcW w:w="769" w:type="dxa"/>
            <w:shd w:val="clear" w:color="auto" w:fill="002060"/>
            <w:vAlign w:val="center"/>
          </w:tcPr>
          <w:p w14:paraId="466CD830" w14:textId="7FB4247F"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Share</w:t>
            </w:r>
          </w:p>
        </w:tc>
        <w:tc>
          <w:tcPr>
            <w:tcW w:w="1345" w:type="dxa"/>
            <w:shd w:val="clear" w:color="auto" w:fill="002060"/>
            <w:vAlign w:val="center"/>
          </w:tcPr>
          <w:p w14:paraId="58AE8260" w14:textId="1294B4BD" w:rsidR="00EB601F" w:rsidRPr="000A1202" w:rsidRDefault="00A12054"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Wheat</w:t>
            </w:r>
          </w:p>
        </w:tc>
        <w:tc>
          <w:tcPr>
            <w:tcW w:w="992" w:type="dxa"/>
            <w:shd w:val="clear" w:color="auto" w:fill="002060"/>
            <w:vAlign w:val="center"/>
          </w:tcPr>
          <w:p w14:paraId="39CC8E04" w14:textId="2B0AB031"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Value ($</w:t>
            </w:r>
            <w:r w:rsidR="004746C8">
              <w:rPr>
                <w:rFonts w:cstheme="minorHAnsi"/>
                <w:sz w:val="14"/>
                <w:szCs w:val="14"/>
              </w:rPr>
              <w:t>m</w:t>
            </w:r>
            <w:r>
              <w:rPr>
                <w:rFonts w:cstheme="minorHAnsi"/>
                <w:sz w:val="14"/>
                <w:szCs w:val="14"/>
              </w:rPr>
              <w:t>)</w:t>
            </w:r>
          </w:p>
        </w:tc>
        <w:tc>
          <w:tcPr>
            <w:tcW w:w="769" w:type="dxa"/>
            <w:shd w:val="clear" w:color="auto" w:fill="002060"/>
            <w:vAlign w:val="center"/>
          </w:tcPr>
          <w:p w14:paraId="777113EE" w14:textId="71023917"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Share</w:t>
            </w:r>
          </w:p>
        </w:tc>
      </w:tr>
      <w:tr w:rsidR="00671C0D" w:rsidRPr="000A1202" w14:paraId="30E6A467" w14:textId="77777777" w:rsidTr="00671C0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vAlign w:val="center"/>
          </w:tcPr>
          <w:p w14:paraId="2274F43D" w14:textId="475E1FBC" w:rsidR="00EB601F" w:rsidRPr="000A1202" w:rsidRDefault="00EB601F" w:rsidP="007B5244">
            <w:pPr>
              <w:pStyle w:val="BodyText"/>
              <w:spacing w:after="0"/>
              <w:rPr>
                <w:rFonts w:cstheme="minorHAnsi"/>
                <w:b w:val="0"/>
                <w:sz w:val="14"/>
                <w:szCs w:val="14"/>
              </w:rPr>
            </w:pPr>
            <w:r w:rsidRPr="000A1202">
              <w:rPr>
                <w:rFonts w:cstheme="minorHAnsi"/>
                <w:b w:val="0"/>
                <w:sz w:val="14"/>
                <w:szCs w:val="14"/>
              </w:rPr>
              <w:t>China</w:t>
            </w:r>
            <w:r w:rsidR="00D97F8D">
              <w:rPr>
                <w:rFonts w:cstheme="minorHAnsi"/>
                <w:b w:val="0"/>
                <w:sz w:val="14"/>
                <w:szCs w:val="14"/>
                <w:vertAlign w:val="superscript"/>
              </w:rPr>
              <w:t>2</w:t>
            </w:r>
          </w:p>
        </w:tc>
        <w:tc>
          <w:tcPr>
            <w:tcW w:w="963" w:type="dxa"/>
            <w:shd w:val="clear" w:color="auto" w:fill="F2F2F2" w:themeFill="background1" w:themeFillShade="F2"/>
            <w:vAlign w:val="center"/>
          </w:tcPr>
          <w:p w14:paraId="7BCA7EDB" w14:textId="662CD264" w:rsidR="00EB601F" w:rsidRPr="000A1202" w:rsidRDefault="00113E56"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0A1202">
              <w:rPr>
                <w:rFonts w:cstheme="minorHAnsi"/>
                <w:bCs/>
                <w:sz w:val="14"/>
                <w:szCs w:val="14"/>
              </w:rPr>
              <w:t>103.</w:t>
            </w:r>
            <w:r w:rsidR="000A1202">
              <w:rPr>
                <w:rFonts w:cstheme="minorHAnsi"/>
                <w:bCs/>
                <w:sz w:val="14"/>
                <w:szCs w:val="14"/>
              </w:rPr>
              <w:t>7</w:t>
            </w:r>
          </w:p>
        </w:tc>
        <w:tc>
          <w:tcPr>
            <w:tcW w:w="769" w:type="dxa"/>
            <w:shd w:val="clear" w:color="auto" w:fill="F2F2F2" w:themeFill="background1" w:themeFillShade="F2"/>
            <w:vAlign w:val="center"/>
          </w:tcPr>
          <w:p w14:paraId="22718854" w14:textId="6F73CEF8" w:rsidR="00EB601F" w:rsidRPr="000A1202" w:rsidRDefault="00EB601F"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0A1202">
              <w:rPr>
                <w:rFonts w:cstheme="minorHAnsi"/>
                <w:bCs/>
                <w:sz w:val="14"/>
                <w:szCs w:val="14"/>
              </w:rPr>
              <w:t>8</w:t>
            </w:r>
            <w:r w:rsidR="00ED5E1F" w:rsidRPr="000A1202">
              <w:rPr>
                <w:rFonts w:cstheme="minorHAnsi"/>
                <w:bCs/>
                <w:sz w:val="14"/>
                <w:szCs w:val="14"/>
              </w:rPr>
              <w:t>4</w:t>
            </w:r>
            <w:r w:rsidR="000A1202">
              <w:rPr>
                <w:rFonts w:cstheme="minorHAnsi"/>
                <w:bCs/>
                <w:sz w:val="14"/>
                <w:szCs w:val="14"/>
              </w:rPr>
              <w:t>.3%</w:t>
            </w:r>
          </w:p>
        </w:tc>
        <w:tc>
          <w:tcPr>
            <w:tcW w:w="1559" w:type="dxa"/>
            <w:vAlign w:val="center"/>
          </w:tcPr>
          <w:p w14:paraId="7887C03A" w14:textId="149C1273"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Hong Kong</w:t>
            </w:r>
            <w:r w:rsidR="00D97F8D" w:rsidRPr="00D97F8D">
              <w:rPr>
                <w:rFonts w:cstheme="minorHAnsi"/>
                <w:bCs/>
                <w:sz w:val="14"/>
                <w:szCs w:val="14"/>
                <w:vertAlign w:val="superscript"/>
              </w:rPr>
              <w:t>3</w:t>
            </w:r>
          </w:p>
        </w:tc>
        <w:tc>
          <w:tcPr>
            <w:tcW w:w="1001" w:type="dxa"/>
            <w:vAlign w:val="center"/>
          </w:tcPr>
          <w:p w14:paraId="0AE65660" w14:textId="66358B42"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7.5</w:t>
            </w:r>
          </w:p>
        </w:tc>
        <w:tc>
          <w:tcPr>
            <w:tcW w:w="769" w:type="dxa"/>
            <w:vAlign w:val="center"/>
          </w:tcPr>
          <w:p w14:paraId="418C6A88" w14:textId="646CAAA6"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28.6%</w:t>
            </w:r>
          </w:p>
        </w:tc>
        <w:tc>
          <w:tcPr>
            <w:tcW w:w="1345" w:type="dxa"/>
            <w:shd w:val="clear" w:color="auto" w:fill="F2F2F2" w:themeFill="background1" w:themeFillShade="F2"/>
            <w:vAlign w:val="center"/>
          </w:tcPr>
          <w:p w14:paraId="42DFAC16" w14:textId="3891F3BF"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Bahrain</w:t>
            </w:r>
          </w:p>
        </w:tc>
        <w:tc>
          <w:tcPr>
            <w:tcW w:w="1004" w:type="dxa"/>
            <w:shd w:val="clear" w:color="auto" w:fill="F2F2F2" w:themeFill="background1" w:themeFillShade="F2"/>
            <w:vAlign w:val="center"/>
          </w:tcPr>
          <w:p w14:paraId="19D9A92D" w14:textId="64EE1EAB"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1.6</w:t>
            </w:r>
          </w:p>
        </w:tc>
        <w:tc>
          <w:tcPr>
            <w:tcW w:w="769" w:type="dxa"/>
            <w:shd w:val="clear" w:color="auto" w:fill="F2F2F2" w:themeFill="background1" w:themeFillShade="F2"/>
            <w:vAlign w:val="center"/>
          </w:tcPr>
          <w:p w14:paraId="4E3BED60" w14:textId="61445F6B"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20.8%</w:t>
            </w:r>
          </w:p>
        </w:tc>
        <w:tc>
          <w:tcPr>
            <w:tcW w:w="1345" w:type="dxa"/>
            <w:vAlign w:val="center"/>
          </w:tcPr>
          <w:p w14:paraId="6C0E6765" w14:textId="3478EE7A"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China</w:t>
            </w:r>
            <w:r w:rsidR="00D97F8D" w:rsidRPr="00D97F8D">
              <w:rPr>
                <w:rFonts w:cstheme="minorHAnsi"/>
                <w:bCs/>
                <w:sz w:val="14"/>
                <w:szCs w:val="14"/>
                <w:vertAlign w:val="superscript"/>
              </w:rPr>
              <w:t>2</w:t>
            </w:r>
          </w:p>
        </w:tc>
        <w:tc>
          <w:tcPr>
            <w:tcW w:w="1002" w:type="dxa"/>
            <w:vAlign w:val="center"/>
          </w:tcPr>
          <w:p w14:paraId="7FA180A1" w14:textId="545EB4DE"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4</w:t>
            </w:r>
            <w:r w:rsidR="004746C8">
              <w:rPr>
                <w:rFonts w:cstheme="minorHAnsi"/>
                <w:bCs/>
                <w:sz w:val="14"/>
                <w:szCs w:val="14"/>
              </w:rPr>
              <w:t>,483</w:t>
            </w:r>
          </w:p>
        </w:tc>
        <w:tc>
          <w:tcPr>
            <w:tcW w:w="769" w:type="dxa"/>
            <w:vAlign w:val="center"/>
          </w:tcPr>
          <w:p w14:paraId="71D092E7" w14:textId="01C93E13"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94.4%</w:t>
            </w:r>
          </w:p>
        </w:tc>
        <w:tc>
          <w:tcPr>
            <w:tcW w:w="1345" w:type="dxa"/>
            <w:shd w:val="clear" w:color="auto" w:fill="F2F2F2" w:themeFill="background1" w:themeFillShade="F2"/>
            <w:vAlign w:val="center"/>
          </w:tcPr>
          <w:p w14:paraId="69A08FD7" w14:textId="12BEE27A"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South Korea</w:t>
            </w:r>
          </w:p>
        </w:tc>
        <w:tc>
          <w:tcPr>
            <w:tcW w:w="992" w:type="dxa"/>
            <w:shd w:val="clear" w:color="auto" w:fill="F2F2F2" w:themeFill="background1" w:themeFillShade="F2"/>
            <w:vAlign w:val="center"/>
          </w:tcPr>
          <w:p w14:paraId="4FBB28E9" w14:textId="01C3C367"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558</w:t>
            </w:r>
          </w:p>
        </w:tc>
        <w:tc>
          <w:tcPr>
            <w:tcW w:w="769" w:type="dxa"/>
            <w:shd w:val="clear" w:color="auto" w:fill="F2F2F2" w:themeFill="background1" w:themeFillShade="F2"/>
            <w:vAlign w:val="center"/>
          </w:tcPr>
          <w:p w14:paraId="5A1D4B82" w14:textId="752A6659"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15.7%</w:t>
            </w:r>
          </w:p>
        </w:tc>
      </w:tr>
      <w:tr w:rsidR="00A12054" w:rsidRPr="000A1202" w14:paraId="645D4E36" w14:textId="77777777" w:rsidTr="00671C0D">
        <w:trPr>
          <w:trHeight w:val="340"/>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vAlign w:val="center"/>
          </w:tcPr>
          <w:p w14:paraId="1B3DC5A8" w14:textId="77777777" w:rsidR="00EB601F" w:rsidRPr="000A1202" w:rsidRDefault="00EB601F" w:rsidP="007B5244">
            <w:pPr>
              <w:pStyle w:val="BodyText"/>
              <w:spacing w:after="0"/>
              <w:rPr>
                <w:rFonts w:cstheme="minorHAnsi"/>
                <w:b w:val="0"/>
                <w:sz w:val="14"/>
                <w:szCs w:val="14"/>
              </w:rPr>
            </w:pPr>
            <w:r w:rsidRPr="000A1202">
              <w:rPr>
                <w:rFonts w:cstheme="minorHAnsi"/>
                <w:b w:val="0"/>
                <w:sz w:val="14"/>
                <w:szCs w:val="14"/>
              </w:rPr>
              <w:t>Japan</w:t>
            </w:r>
          </w:p>
        </w:tc>
        <w:tc>
          <w:tcPr>
            <w:tcW w:w="963" w:type="dxa"/>
            <w:shd w:val="clear" w:color="auto" w:fill="F2F2F2" w:themeFill="background1" w:themeFillShade="F2"/>
            <w:vAlign w:val="center"/>
          </w:tcPr>
          <w:p w14:paraId="2BD48763" w14:textId="35537C86" w:rsidR="00EB601F" w:rsidRPr="000A1202" w:rsidRDefault="00113E56"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0A1202">
              <w:rPr>
                <w:rFonts w:cstheme="minorHAnsi"/>
                <w:bCs/>
                <w:sz w:val="14"/>
                <w:szCs w:val="14"/>
              </w:rPr>
              <w:t>7.3</w:t>
            </w:r>
          </w:p>
        </w:tc>
        <w:tc>
          <w:tcPr>
            <w:tcW w:w="769" w:type="dxa"/>
            <w:shd w:val="clear" w:color="auto" w:fill="F2F2F2" w:themeFill="background1" w:themeFillShade="F2"/>
            <w:vAlign w:val="center"/>
          </w:tcPr>
          <w:p w14:paraId="135AB423" w14:textId="068E4D4B" w:rsidR="00EB601F" w:rsidRPr="000A1202" w:rsidRDefault="000A1202"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5.9%</w:t>
            </w:r>
          </w:p>
        </w:tc>
        <w:tc>
          <w:tcPr>
            <w:tcW w:w="1559" w:type="dxa"/>
            <w:vAlign w:val="center"/>
          </w:tcPr>
          <w:p w14:paraId="19BD6E05" w14:textId="5AC945B8"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United Kingdom</w:t>
            </w:r>
          </w:p>
        </w:tc>
        <w:tc>
          <w:tcPr>
            <w:tcW w:w="1001" w:type="dxa"/>
            <w:vAlign w:val="center"/>
          </w:tcPr>
          <w:p w14:paraId="13327E5A" w14:textId="5750DB0C" w:rsidR="00EB601F" w:rsidRPr="000A1202" w:rsidRDefault="008873DB"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5.4</w:t>
            </w:r>
          </w:p>
        </w:tc>
        <w:tc>
          <w:tcPr>
            <w:tcW w:w="769" w:type="dxa"/>
            <w:vAlign w:val="center"/>
          </w:tcPr>
          <w:p w14:paraId="1325EF95" w14:textId="6638753B" w:rsidR="00EB601F" w:rsidRPr="000A1202" w:rsidRDefault="008873DB"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20.6%</w:t>
            </w:r>
          </w:p>
        </w:tc>
        <w:tc>
          <w:tcPr>
            <w:tcW w:w="1345" w:type="dxa"/>
            <w:shd w:val="clear" w:color="auto" w:fill="F2F2F2" w:themeFill="background1" w:themeFillShade="F2"/>
            <w:vAlign w:val="center"/>
          </w:tcPr>
          <w:p w14:paraId="3164D30A" w14:textId="4ACEEE16" w:rsidR="00EB601F" w:rsidRPr="000A1202" w:rsidRDefault="006E09E7"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UAE</w:t>
            </w:r>
          </w:p>
        </w:tc>
        <w:tc>
          <w:tcPr>
            <w:tcW w:w="1004" w:type="dxa"/>
            <w:shd w:val="clear" w:color="auto" w:fill="F2F2F2" w:themeFill="background1" w:themeFillShade="F2"/>
            <w:vAlign w:val="center"/>
          </w:tcPr>
          <w:p w14:paraId="0400EB0C" w14:textId="2C8833CA" w:rsidR="00EB601F" w:rsidRPr="000A1202" w:rsidRDefault="008873DB"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1.5</w:t>
            </w:r>
          </w:p>
        </w:tc>
        <w:tc>
          <w:tcPr>
            <w:tcW w:w="769" w:type="dxa"/>
            <w:shd w:val="clear" w:color="auto" w:fill="F2F2F2" w:themeFill="background1" w:themeFillShade="F2"/>
            <w:vAlign w:val="center"/>
          </w:tcPr>
          <w:p w14:paraId="3245D89E" w14:textId="5F862B14"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19.6%</w:t>
            </w:r>
          </w:p>
        </w:tc>
        <w:tc>
          <w:tcPr>
            <w:tcW w:w="1345" w:type="dxa"/>
            <w:vAlign w:val="center"/>
          </w:tcPr>
          <w:p w14:paraId="3C93F426" w14:textId="75031ABB"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South Korea</w:t>
            </w:r>
          </w:p>
        </w:tc>
        <w:tc>
          <w:tcPr>
            <w:tcW w:w="1002" w:type="dxa"/>
            <w:vAlign w:val="center"/>
          </w:tcPr>
          <w:p w14:paraId="130A2BFA" w14:textId="49E13814"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158</w:t>
            </w:r>
          </w:p>
        </w:tc>
        <w:tc>
          <w:tcPr>
            <w:tcW w:w="769" w:type="dxa"/>
            <w:vAlign w:val="center"/>
          </w:tcPr>
          <w:p w14:paraId="0845C4F4" w14:textId="4ACA6CE1"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3.3%</w:t>
            </w:r>
          </w:p>
        </w:tc>
        <w:tc>
          <w:tcPr>
            <w:tcW w:w="1345" w:type="dxa"/>
            <w:shd w:val="clear" w:color="auto" w:fill="F2F2F2" w:themeFill="background1" w:themeFillShade="F2"/>
            <w:vAlign w:val="center"/>
          </w:tcPr>
          <w:p w14:paraId="77A181C7" w14:textId="1E619192"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China</w:t>
            </w:r>
            <w:r w:rsidR="00D97F8D" w:rsidRPr="00D97F8D">
              <w:rPr>
                <w:rFonts w:cstheme="minorHAnsi"/>
                <w:bCs/>
                <w:sz w:val="14"/>
                <w:szCs w:val="14"/>
                <w:vertAlign w:val="superscript"/>
              </w:rPr>
              <w:t>2</w:t>
            </w:r>
          </w:p>
        </w:tc>
        <w:tc>
          <w:tcPr>
            <w:tcW w:w="992" w:type="dxa"/>
            <w:shd w:val="clear" w:color="auto" w:fill="F2F2F2" w:themeFill="background1" w:themeFillShade="F2"/>
            <w:vAlign w:val="center"/>
          </w:tcPr>
          <w:p w14:paraId="09FCB7E4" w14:textId="0198F707"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517</w:t>
            </w:r>
          </w:p>
        </w:tc>
        <w:tc>
          <w:tcPr>
            <w:tcW w:w="769" w:type="dxa"/>
            <w:shd w:val="clear" w:color="auto" w:fill="F2F2F2" w:themeFill="background1" w:themeFillShade="F2"/>
            <w:vAlign w:val="center"/>
          </w:tcPr>
          <w:p w14:paraId="3F275E66" w14:textId="30414B99"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14.5%</w:t>
            </w:r>
          </w:p>
        </w:tc>
      </w:tr>
      <w:tr w:rsidR="00A12054" w:rsidRPr="000A1202" w14:paraId="37BC1527" w14:textId="77777777" w:rsidTr="00671C0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vAlign w:val="center"/>
          </w:tcPr>
          <w:p w14:paraId="6A8E61AE" w14:textId="77777777" w:rsidR="00EB601F" w:rsidRPr="000A1202" w:rsidRDefault="00EB601F" w:rsidP="007B5244">
            <w:pPr>
              <w:pStyle w:val="BodyText"/>
              <w:spacing w:after="0"/>
              <w:rPr>
                <w:rFonts w:cstheme="minorHAnsi"/>
                <w:b w:val="0"/>
                <w:sz w:val="14"/>
                <w:szCs w:val="14"/>
              </w:rPr>
            </w:pPr>
            <w:r w:rsidRPr="000A1202">
              <w:rPr>
                <w:rFonts w:cstheme="minorHAnsi"/>
                <w:b w:val="0"/>
                <w:sz w:val="14"/>
                <w:szCs w:val="14"/>
              </w:rPr>
              <w:t>South Korea</w:t>
            </w:r>
          </w:p>
        </w:tc>
        <w:tc>
          <w:tcPr>
            <w:tcW w:w="963" w:type="dxa"/>
            <w:shd w:val="clear" w:color="auto" w:fill="F2F2F2" w:themeFill="background1" w:themeFillShade="F2"/>
            <w:vAlign w:val="center"/>
          </w:tcPr>
          <w:p w14:paraId="734637E9" w14:textId="7D37AFBB" w:rsidR="00EB601F" w:rsidRPr="000A1202" w:rsidRDefault="000A1202"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7.0</w:t>
            </w:r>
          </w:p>
        </w:tc>
        <w:tc>
          <w:tcPr>
            <w:tcW w:w="769" w:type="dxa"/>
            <w:shd w:val="clear" w:color="auto" w:fill="F2F2F2" w:themeFill="background1" w:themeFillShade="F2"/>
            <w:vAlign w:val="center"/>
          </w:tcPr>
          <w:p w14:paraId="67DBCE78" w14:textId="06804858" w:rsidR="00EB601F" w:rsidRPr="000A1202" w:rsidRDefault="000A1202"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5.7%</w:t>
            </w:r>
          </w:p>
        </w:tc>
        <w:tc>
          <w:tcPr>
            <w:tcW w:w="1559" w:type="dxa"/>
            <w:vAlign w:val="center"/>
          </w:tcPr>
          <w:p w14:paraId="768CAFED" w14:textId="45509A0D"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India</w:t>
            </w:r>
          </w:p>
        </w:tc>
        <w:tc>
          <w:tcPr>
            <w:tcW w:w="1001" w:type="dxa"/>
            <w:vAlign w:val="center"/>
          </w:tcPr>
          <w:p w14:paraId="0E460B3D" w14:textId="1B3CC930"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4.8</w:t>
            </w:r>
          </w:p>
        </w:tc>
        <w:tc>
          <w:tcPr>
            <w:tcW w:w="769" w:type="dxa"/>
            <w:vAlign w:val="center"/>
          </w:tcPr>
          <w:p w14:paraId="3029EB9E" w14:textId="0F5A1C69"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18.5%</w:t>
            </w:r>
          </w:p>
        </w:tc>
        <w:tc>
          <w:tcPr>
            <w:tcW w:w="1345" w:type="dxa"/>
            <w:shd w:val="clear" w:color="auto" w:fill="F2F2F2" w:themeFill="background1" w:themeFillShade="F2"/>
            <w:vAlign w:val="center"/>
          </w:tcPr>
          <w:p w14:paraId="5340D8AD" w14:textId="0973782F"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South Africa</w:t>
            </w:r>
          </w:p>
        </w:tc>
        <w:tc>
          <w:tcPr>
            <w:tcW w:w="1004" w:type="dxa"/>
            <w:shd w:val="clear" w:color="auto" w:fill="F2F2F2" w:themeFill="background1" w:themeFillShade="F2"/>
            <w:vAlign w:val="center"/>
          </w:tcPr>
          <w:p w14:paraId="79C53B3D" w14:textId="32F15B55"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1.0</w:t>
            </w:r>
          </w:p>
        </w:tc>
        <w:tc>
          <w:tcPr>
            <w:tcW w:w="769" w:type="dxa"/>
            <w:shd w:val="clear" w:color="auto" w:fill="F2F2F2" w:themeFill="background1" w:themeFillShade="F2"/>
            <w:vAlign w:val="center"/>
          </w:tcPr>
          <w:p w14:paraId="1E7E7D90" w14:textId="2D9207B3"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12.5%</w:t>
            </w:r>
          </w:p>
        </w:tc>
        <w:tc>
          <w:tcPr>
            <w:tcW w:w="1345" w:type="dxa"/>
            <w:vAlign w:val="center"/>
          </w:tcPr>
          <w:p w14:paraId="75A3AE16" w14:textId="6113D4E0"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Indonesia</w:t>
            </w:r>
          </w:p>
        </w:tc>
        <w:tc>
          <w:tcPr>
            <w:tcW w:w="1002" w:type="dxa"/>
            <w:vAlign w:val="center"/>
          </w:tcPr>
          <w:p w14:paraId="235A8BB6" w14:textId="5D3DC790"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77</w:t>
            </w:r>
          </w:p>
        </w:tc>
        <w:tc>
          <w:tcPr>
            <w:tcW w:w="769" w:type="dxa"/>
            <w:vAlign w:val="center"/>
          </w:tcPr>
          <w:p w14:paraId="63AE998F" w14:textId="62E91AA4"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1.6%</w:t>
            </w:r>
          </w:p>
        </w:tc>
        <w:tc>
          <w:tcPr>
            <w:tcW w:w="1345" w:type="dxa"/>
            <w:shd w:val="clear" w:color="auto" w:fill="F2F2F2" w:themeFill="background1" w:themeFillShade="F2"/>
            <w:vAlign w:val="center"/>
          </w:tcPr>
          <w:p w14:paraId="3C45F7FD" w14:textId="515D494A"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Indonesia</w:t>
            </w:r>
          </w:p>
        </w:tc>
        <w:tc>
          <w:tcPr>
            <w:tcW w:w="992" w:type="dxa"/>
            <w:shd w:val="clear" w:color="auto" w:fill="F2F2F2" w:themeFill="background1" w:themeFillShade="F2"/>
            <w:vAlign w:val="center"/>
          </w:tcPr>
          <w:p w14:paraId="6347741C" w14:textId="00CF31A5"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470</w:t>
            </w:r>
          </w:p>
        </w:tc>
        <w:tc>
          <w:tcPr>
            <w:tcW w:w="769" w:type="dxa"/>
            <w:shd w:val="clear" w:color="auto" w:fill="F2F2F2" w:themeFill="background1" w:themeFillShade="F2"/>
            <w:vAlign w:val="center"/>
          </w:tcPr>
          <w:p w14:paraId="473E2FC9" w14:textId="4860A229"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13.2%</w:t>
            </w:r>
          </w:p>
        </w:tc>
      </w:tr>
      <w:tr w:rsidR="00A12054" w:rsidRPr="000A1202" w14:paraId="08079484" w14:textId="77777777" w:rsidTr="00671C0D">
        <w:trPr>
          <w:trHeight w:val="340"/>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vAlign w:val="center"/>
          </w:tcPr>
          <w:p w14:paraId="4584388F" w14:textId="77777777" w:rsidR="00EB601F" w:rsidRPr="000A1202" w:rsidRDefault="00EB601F" w:rsidP="007B5244">
            <w:pPr>
              <w:pStyle w:val="BodyText"/>
              <w:spacing w:after="0"/>
              <w:rPr>
                <w:rFonts w:cstheme="minorHAnsi"/>
                <w:b w:val="0"/>
                <w:sz w:val="14"/>
                <w:szCs w:val="14"/>
              </w:rPr>
            </w:pPr>
            <w:r w:rsidRPr="000A1202">
              <w:rPr>
                <w:rFonts w:cstheme="minorHAnsi"/>
                <w:b w:val="0"/>
                <w:sz w:val="14"/>
                <w:szCs w:val="14"/>
              </w:rPr>
              <w:t>Taiwan</w:t>
            </w:r>
          </w:p>
        </w:tc>
        <w:tc>
          <w:tcPr>
            <w:tcW w:w="963" w:type="dxa"/>
            <w:shd w:val="clear" w:color="auto" w:fill="F2F2F2" w:themeFill="background1" w:themeFillShade="F2"/>
            <w:vAlign w:val="center"/>
          </w:tcPr>
          <w:p w14:paraId="7C7A930C" w14:textId="62A482D9" w:rsidR="00EB601F" w:rsidRPr="000A1202" w:rsidRDefault="00EB601F"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0A1202">
              <w:rPr>
                <w:rFonts w:cstheme="minorHAnsi"/>
                <w:bCs/>
                <w:sz w:val="14"/>
                <w:szCs w:val="14"/>
              </w:rPr>
              <w:t>2.</w:t>
            </w:r>
            <w:r w:rsidR="00113E56" w:rsidRPr="000A1202">
              <w:rPr>
                <w:rFonts w:cstheme="minorHAnsi"/>
                <w:bCs/>
                <w:sz w:val="14"/>
                <w:szCs w:val="14"/>
              </w:rPr>
              <w:t>0</w:t>
            </w:r>
          </w:p>
        </w:tc>
        <w:tc>
          <w:tcPr>
            <w:tcW w:w="769" w:type="dxa"/>
            <w:shd w:val="clear" w:color="auto" w:fill="F2F2F2" w:themeFill="background1" w:themeFillShade="F2"/>
            <w:vAlign w:val="center"/>
          </w:tcPr>
          <w:p w14:paraId="0568300B" w14:textId="3BD30A05" w:rsidR="00EB601F" w:rsidRPr="000A1202" w:rsidRDefault="000A1202"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1.6%</w:t>
            </w:r>
          </w:p>
        </w:tc>
        <w:tc>
          <w:tcPr>
            <w:tcW w:w="1559" w:type="dxa"/>
            <w:vAlign w:val="center"/>
          </w:tcPr>
          <w:p w14:paraId="0907D311" w14:textId="00F43A9B"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China</w:t>
            </w:r>
            <w:r w:rsidR="00D97F8D" w:rsidRPr="00D97F8D">
              <w:rPr>
                <w:rFonts w:cstheme="minorHAnsi"/>
                <w:bCs/>
                <w:sz w:val="14"/>
                <w:szCs w:val="14"/>
                <w:vertAlign w:val="superscript"/>
              </w:rPr>
              <w:t>2</w:t>
            </w:r>
          </w:p>
        </w:tc>
        <w:tc>
          <w:tcPr>
            <w:tcW w:w="1001" w:type="dxa"/>
            <w:vAlign w:val="center"/>
          </w:tcPr>
          <w:p w14:paraId="0C38E814" w14:textId="4105EBE5" w:rsidR="00EB601F" w:rsidRPr="000A1202" w:rsidRDefault="008873DB"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2.9</w:t>
            </w:r>
          </w:p>
        </w:tc>
        <w:tc>
          <w:tcPr>
            <w:tcW w:w="769" w:type="dxa"/>
            <w:vAlign w:val="center"/>
          </w:tcPr>
          <w:p w14:paraId="7E2C03E1" w14:textId="7696FF80" w:rsidR="00EB601F" w:rsidRPr="000A1202" w:rsidRDefault="008873DB"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11.2%</w:t>
            </w:r>
          </w:p>
        </w:tc>
        <w:tc>
          <w:tcPr>
            <w:tcW w:w="1345" w:type="dxa"/>
            <w:shd w:val="clear" w:color="auto" w:fill="F2F2F2" w:themeFill="background1" w:themeFillShade="F2"/>
            <w:vAlign w:val="center"/>
          </w:tcPr>
          <w:p w14:paraId="799DCCEA" w14:textId="09B7200D"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Mozambique</w:t>
            </w:r>
          </w:p>
        </w:tc>
        <w:tc>
          <w:tcPr>
            <w:tcW w:w="1004" w:type="dxa"/>
            <w:shd w:val="clear" w:color="auto" w:fill="F2F2F2" w:themeFill="background1" w:themeFillShade="F2"/>
            <w:vAlign w:val="center"/>
          </w:tcPr>
          <w:p w14:paraId="35CB28B7" w14:textId="6E52E1CD" w:rsidR="00EB601F" w:rsidRPr="000A1202" w:rsidRDefault="008873DB"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0.7</w:t>
            </w:r>
          </w:p>
        </w:tc>
        <w:tc>
          <w:tcPr>
            <w:tcW w:w="769" w:type="dxa"/>
            <w:shd w:val="clear" w:color="auto" w:fill="F2F2F2" w:themeFill="background1" w:themeFillShade="F2"/>
            <w:vAlign w:val="center"/>
          </w:tcPr>
          <w:p w14:paraId="4DE5CA1F" w14:textId="686E413D"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9.2%</w:t>
            </w:r>
          </w:p>
        </w:tc>
        <w:tc>
          <w:tcPr>
            <w:tcW w:w="1345" w:type="dxa"/>
            <w:vAlign w:val="center"/>
          </w:tcPr>
          <w:p w14:paraId="0387F8B5" w14:textId="5F071730"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Belgium</w:t>
            </w:r>
          </w:p>
        </w:tc>
        <w:tc>
          <w:tcPr>
            <w:tcW w:w="1002" w:type="dxa"/>
            <w:vAlign w:val="center"/>
          </w:tcPr>
          <w:p w14:paraId="125CEB62" w14:textId="5D3DDFDF"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15</w:t>
            </w:r>
          </w:p>
        </w:tc>
        <w:tc>
          <w:tcPr>
            <w:tcW w:w="769" w:type="dxa"/>
            <w:vAlign w:val="center"/>
          </w:tcPr>
          <w:p w14:paraId="11BEC7DA" w14:textId="727ADD50"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0.3%</w:t>
            </w:r>
          </w:p>
        </w:tc>
        <w:tc>
          <w:tcPr>
            <w:tcW w:w="1345" w:type="dxa"/>
            <w:shd w:val="clear" w:color="auto" w:fill="F2F2F2" w:themeFill="background1" w:themeFillShade="F2"/>
            <w:vAlign w:val="center"/>
          </w:tcPr>
          <w:p w14:paraId="5F05A0FA" w14:textId="35EA365B"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Japan</w:t>
            </w:r>
          </w:p>
        </w:tc>
        <w:tc>
          <w:tcPr>
            <w:tcW w:w="992" w:type="dxa"/>
            <w:shd w:val="clear" w:color="auto" w:fill="F2F2F2" w:themeFill="background1" w:themeFillShade="F2"/>
            <w:vAlign w:val="center"/>
          </w:tcPr>
          <w:p w14:paraId="75FD8C28" w14:textId="78A4C5AF"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429</w:t>
            </w:r>
          </w:p>
        </w:tc>
        <w:tc>
          <w:tcPr>
            <w:tcW w:w="769" w:type="dxa"/>
            <w:shd w:val="clear" w:color="auto" w:fill="F2F2F2" w:themeFill="background1" w:themeFillShade="F2"/>
            <w:vAlign w:val="center"/>
          </w:tcPr>
          <w:p w14:paraId="1AF6C59B" w14:textId="79B7CBC0"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12.1%</w:t>
            </w:r>
          </w:p>
        </w:tc>
      </w:tr>
      <w:tr w:rsidR="00A12054" w:rsidRPr="000A1202" w14:paraId="38E23E27" w14:textId="77777777" w:rsidTr="00671C0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vAlign w:val="center"/>
          </w:tcPr>
          <w:p w14:paraId="25D95130" w14:textId="77777777" w:rsidR="00EB601F" w:rsidRPr="000A1202" w:rsidRDefault="00EB601F" w:rsidP="007B5244">
            <w:pPr>
              <w:pStyle w:val="BodyText"/>
              <w:spacing w:after="0"/>
              <w:rPr>
                <w:rFonts w:cstheme="minorHAnsi"/>
                <w:b w:val="0"/>
                <w:sz w:val="14"/>
                <w:szCs w:val="14"/>
              </w:rPr>
            </w:pPr>
            <w:r w:rsidRPr="000A1202">
              <w:rPr>
                <w:rFonts w:cstheme="minorHAnsi"/>
                <w:b w:val="0"/>
                <w:sz w:val="14"/>
                <w:szCs w:val="14"/>
              </w:rPr>
              <w:t>Vietnam</w:t>
            </w:r>
          </w:p>
        </w:tc>
        <w:tc>
          <w:tcPr>
            <w:tcW w:w="963" w:type="dxa"/>
            <w:shd w:val="clear" w:color="auto" w:fill="F2F2F2" w:themeFill="background1" w:themeFillShade="F2"/>
            <w:vAlign w:val="center"/>
          </w:tcPr>
          <w:p w14:paraId="1D0C71FC" w14:textId="1D605D26" w:rsidR="00EB601F" w:rsidRPr="000A1202" w:rsidRDefault="00EB601F"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0A1202">
              <w:rPr>
                <w:rFonts w:cstheme="minorHAnsi"/>
                <w:bCs/>
                <w:sz w:val="14"/>
                <w:szCs w:val="14"/>
              </w:rPr>
              <w:t>1.</w:t>
            </w:r>
            <w:r w:rsidR="00113E56" w:rsidRPr="000A1202">
              <w:rPr>
                <w:rFonts w:cstheme="minorHAnsi"/>
                <w:bCs/>
                <w:sz w:val="14"/>
                <w:szCs w:val="14"/>
              </w:rPr>
              <w:t>3</w:t>
            </w:r>
          </w:p>
        </w:tc>
        <w:tc>
          <w:tcPr>
            <w:tcW w:w="769" w:type="dxa"/>
            <w:shd w:val="clear" w:color="auto" w:fill="F2F2F2" w:themeFill="background1" w:themeFillShade="F2"/>
            <w:vAlign w:val="center"/>
          </w:tcPr>
          <w:p w14:paraId="017D9855" w14:textId="1F78CB77" w:rsidR="00EB601F" w:rsidRPr="000A1202" w:rsidRDefault="000A1202"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1.1%</w:t>
            </w:r>
          </w:p>
        </w:tc>
        <w:tc>
          <w:tcPr>
            <w:tcW w:w="1559" w:type="dxa"/>
            <w:vAlign w:val="center"/>
          </w:tcPr>
          <w:p w14:paraId="4A49A8CE" w14:textId="246D9697"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Singapore</w:t>
            </w:r>
          </w:p>
        </w:tc>
        <w:tc>
          <w:tcPr>
            <w:tcW w:w="1001" w:type="dxa"/>
            <w:vAlign w:val="center"/>
          </w:tcPr>
          <w:p w14:paraId="06DDBBF6" w14:textId="09062582"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2.4</w:t>
            </w:r>
          </w:p>
        </w:tc>
        <w:tc>
          <w:tcPr>
            <w:tcW w:w="769" w:type="dxa"/>
            <w:vAlign w:val="center"/>
          </w:tcPr>
          <w:p w14:paraId="03807223" w14:textId="170A0639"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9.1%</w:t>
            </w:r>
          </w:p>
        </w:tc>
        <w:tc>
          <w:tcPr>
            <w:tcW w:w="1345" w:type="dxa"/>
            <w:shd w:val="clear" w:color="auto" w:fill="F2F2F2" w:themeFill="background1" w:themeFillShade="F2"/>
            <w:vAlign w:val="center"/>
          </w:tcPr>
          <w:p w14:paraId="71A74ACE" w14:textId="17D6DF08"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Qatar</w:t>
            </w:r>
          </w:p>
        </w:tc>
        <w:tc>
          <w:tcPr>
            <w:tcW w:w="1004" w:type="dxa"/>
            <w:shd w:val="clear" w:color="auto" w:fill="F2F2F2" w:themeFill="background1" w:themeFillShade="F2"/>
            <w:vAlign w:val="center"/>
          </w:tcPr>
          <w:p w14:paraId="39EDB37A" w14:textId="6B38BAD1"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0.7</w:t>
            </w:r>
          </w:p>
        </w:tc>
        <w:tc>
          <w:tcPr>
            <w:tcW w:w="769" w:type="dxa"/>
            <w:shd w:val="clear" w:color="auto" w:fill="F2F2F2" w:themeFill="background1" w:themeFillShade="F2"/>
            <w:vAlign w:val="center"/>
          </w:tcPr>
          <w:p w14:paraId="6F0B25DC" w14:textId="1D716989"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8.7%</w:t>
            </w:r>
          </w:p>
        </w:tc>
        <w:tc>
          <w:tcPr>
            <w:tcW w:w="1345" w:type="dxa"/>
            <w:vAlign w:val="center"/>
          </w:tcPr>
          <w:p w14:paraId="19B86142" w14:textId="150BB638"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United States</w:t>
            </w:r>
          </w:p>
        </w:tc>
        <w:tc>
          <w:tcPr>
            <w:tcW w:w="1002" w:type="dxa"/>
            <w:vAlign w:val="center"/>
          </w:tcPr>
          <w:p w14:paraId="5177F006" w14:textId="5F706D96"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13</w:t>
            </w:r>
          </w:p>
        </w:tc>
        <w:tc>
          <w:tcPr>
            <w:tcW w:w="769" w:type="dxa"/>
            <w:vAlign w:val="center"/>
          </w:tcPr>
          <w:p w14:paraId="0140083A" w14:textId="6DAE31D7"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0.3%</w:t>
            </w:r>
          </w:p>
        </w:tc>
        <w:tc>
          <w:tcPr>
            <w:tcW w:w="1345" w:type="dxa"/>
            <w:shd w:val="clear" w:color="auto" w:fill="F2F2F2" w:themeFill="background1" w:themeFillShade="F2"/>
            <w:vAlign w:val="center"/>
          </w:tcPr>
          <w:p w14:paraId="108837B8" w14:textId="3DCED835"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Yemen</w:t>
            </w:r>
          </w:p>
        </w:tc>
        <w:tc>
          <w:tcPr>
            <w:tcW w:w="992" w:type="dxa"/>
            <w:shd w:val="clear" w:color="auto" w:fill="F2F2F2" w:themeFill="background1" w:themeFillShade="F2"/>
            <w:vAlign w:val="center"/>
          </w:tcPr>
          <w:p w14:paraId="54CE4C7C" w14:textId="3036EE19"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336</w:t>
            </w:r>
          </w:p>
        </w:tc>
        <w:tc>
          <w:tcPr>
            <w:tcW w:w="769" w:type="dxa"/>
            <w:shd w:val="clear" w:color="auto" w:fill="F2F2F2" w:themeFill="background1" w:themeFillShade="F2"/>
            <w:vAlign w:val="center"/>
          </w:tcPr>
          <w:p w14:paraId="095910B2" w14:textId="34D8C0DE"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9.5%</w:t>
            </w:r>
          </w:p>
        </w:tc>
      </w:tr>
      <w:tr w:rsidR="00A12054" w:rsidRPr="000A1202" w14:paraId="696E4FEE" w14:textId="77777777" w:rsidTr="00671C0D">
        <w:trPr>
          <w:trHeight w:val="340"/>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vAlign w:val="center"/>
          </w:tcPr>
          <w:p w14:paraId="5A772E91" w14:textId="2B7C8863" w:rsidR="00EB601F" w:rsidRPr="000A1202" w:rsidRDefault="000A1202" w:rsidP="007B5244">
            <w:pPr>
              <w:pStyle w:val="BodyText"/>
              <w:spacing w:after="0"/>
              <w:rPr>
                <w:rFonts w:cstheme="minorHAnsi"/>
                <w:b w:val="0"/>
                <w:sz w:val="14"/>
                <w:szCs w:val="14"/>
              </w:rPr>
            </w:pPr>
            <w:r>
              <w:rPr>
                <w:rFonts w:cstheme="minorHAnsi"/>
                <w:b w:val="0"/>
                <w:sz w:val="14"/>
                <w:szCs w:val="14"/>
              </w:rPr>
              <w:t>All other markets</w:t>
            </w:r>
          </w:p>
        </w:tc>
        <w:tc>
          <w:tcPr>
            <w:tcW w:w="963" w:type="dxa"/>
            <w:shd w:val="clear" w:color="auto" w:fill="F2F2F2" w:themeFill="background1" w:themeFillShade="F2"/>
            <w:vAlign w:val="center"/>
          </w:tcPr>
          <w:p w14:paraId="294246B2" w14:textId="0E1C01A4" w:rsidR="00EB601F" w:rsidRPr="000A1202" w:rsidRDefault="00EB601F"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0A1202">
              <w:rPr>
                <w:rFonts w:cstheme="minorHAnsi"/>
                <w:bCs/>
                <w:sz w:val="14"/>
                <w:szCs w:val="14"/>
              </w:rPr>
              <w:t>1</w:t>
            </w:r>
            <w:r w:rsidR="000A1202">
              <w:rPr>
                <w:rFonts w:cstheme="minorHAnsi"/>
                <w:bCs/>
                <w:sz w:val="14"/>
                <w:szCs w:val="14"/>
              </w:rPr>
              <w:t>7</w:t>
            </w:r>
            <w:r w:rsidR="00113E56" w:rsidRPr="000A1202">
              <w:rPr>
                <w:rFonts w:cstheme="minorHAnsi"/>
                <w:bCs/>
                <w:sz w:val="14"/>
                <w:szCs w:val="14"/>
              </w:rPr>
              <w:t>9</w:t>
            </w:r>
          </w:p>
        </w:tc>
        <w:tc>
          <w:tcPr>
            <w:tcW w:w="769" w:type="dxa"/>
            <w:shd w:val="clear" w:color="auto" w:fill="F2F2F2" w:themeFill="background1" w:themeFillShade="F2"/>
            <w:vAlign w:val="center"/>
          </w:tcPr>
          <w:p w14:paraId="6E9EE238" w14:textId="6F91A74E" w:rsidR="00EB601F" w:rsidRPr="000A1202" w:rsidRDefault="000A1202"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1.4%</w:t>
            </w:r>
          </w:p>
        </w:tc>
        <w:tc>
          <w:tcPr>
            <w:tcW w:w="1559" w:type="dxa"/>
            <w:vAlign w:val="center"/>
          </w:tcPr>
          <w:p w14:paraId="60596A17" w14:textId="7BCA6FE4"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All other markets</w:t>
            </w:r>
          </w:p>
        </w:tc>
        <w:tc>
          <w:tcPr>
            <w:tcW w:w="1001" w:type="dxa"/>
            <w:vAlign w:val="center"/>
          </w:tcPr>
          <w:p w14:paraId="6147D5FC" w14:textId="0A4FA1F6" w:rsidR="00EB601F" w:rsidRPr="000A1202" w:rsidRDefault="008873DB"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3.1</w:t>
            </w:r>
          </w:p>
        </w:tc>
        <w:tc>
          <w:tcPr>
            <w:tcW w:w="769" w:type="dxa"/>
            <w:vAlign w:val="center"/>
          </w:tcPr>
          <w:p w14:paraId="1BE91863" w14:textId="24E45DE6" w:rsidR="00EB601F" w:rsidRPr="000A1202" w:rsidRDefault="008873DB"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11.9%</w:t>
            </w:r>
          </w:p>
        </w:tc>
        <w:tc>
          <w:tcPr>
            <w:tcW w:w="1345" w:type="dxa"/>
            <w:shd w:val="clear" w:color="auto" w:fill="F2F2F2" w:themeFill="background1" w:themeFillShade="F2"/>
            <w:vAlign w:val="center"/>
          </w:tcPr>
          <w:p w14:paraId="585960C2" w14:textId="6C48E5DC"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All other markets</w:t>
            </w:r>
          </w:p>
        </w:tc>
        <w:tc>
          <w:tcPr>
            <w:tcW w:w="1004" w:type="dxa"/>
            <w:shd w:val="clear" w:color="auto" w:fill="F2F2F2" w:themeFill="background1" w:themeFillShade="F2"/>
            <w:vAlign w:val="center"/>
          </w:tcPr>
          <w:p w14:paraId="77E1E7A9" w14:textId="352333E3" w:rsidR="00EB601F" w:rsidRPr="000A1202" w:rsidRDefault="008873DB"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2.3</w:t>
            </w:r>
          </w:p>
        </w:tc>
        <w:tc>
          <w:tcPr>
            <w:tcW w:w="769" w:type="dxa"/>
            <w:shd w:val="clear" w:color="auto" w:fill="F2F2F2" w:themeFill="background1" w:themeFillShade="F2"/>
            <w:vAlign w:val="center"/>
          </w:tcPr>
          <w:p w14:paraId="308141E5" w14:textId="23FA7EE3"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29.2%</w:t>
            </w:r>
          </w:p>
        </w:tc>
        <w:tc>
          <w:tcPr>
            <w:tcW w:w="1345" w:type="dxa"/>
            <w:vAlign w:val="center"/>
          </w:tcPr>
          <w:p w14:paraId="69C9BFA3" w14:textId="0D258F8C"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All other markets</w:t>
            </w:r>
          </w:p>
        </w:tc>
        <w:tc>
          <w:tcPr>
            <w:tcW w:w="1002" w:type="dxa"/>
            <w:vAlign w:val="center"/>
          </w:tcPr>
          <w:p w14:paraId="7BC9BB0F" w14:textId="77C6CBD1"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w:t>
            </w:r>
          </w:p>
        </w:tc>
        <w:tc>
          <w:tcPr>
            <w:tcW w:w="769" w:type="dxa"/>
            <w:vAlign w:val="center"/>
          </w:tcPr>
          <w:p w14:paraId="051A2F68" w14:textId="558945C9"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0.0%</w:t>
            </w:r>
          </w:p>
        </w:tc>
        <w:tc>
          <w:tcPr>
            <w:tcW w:w="1345" w:type="dxa"/>
            <w:shd w:val="clear" w:color="auto" w:fill="F2F2F2" w:themeFill="background1" w:themeFillShade="F2"/>
            <w:vAlign w:val="center"/>
          </w:tcPr>
          <w:p w14:paraId="58994D1F" w14:textId="08F4EC43"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All other markets</w:t>
            </w:r>
          </w:p>
        </w:tc>
        <w:tc>
          <w:tcPr>
            <w:tcW w:w="992" w:type="dxa"/>
            <w:shd w:val="clear" w:color="auto" w:fill="F2F2F2" w:themeFill="background1" w:themeFillShade="F2"/>
            <w:vAlign w:val="center"/>
          </w:tcPr>
          <w:p w14:paraId="0C307BC7" w14:textId="4EFF5C69"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w:t>
            </w:r>
            <w:r w:rsidR="004746C8">
              <w:rPr>
                <w:rFonts w:cstheme="minorHAnsi"/>
                <w:bCs/>
                <w:sz w:val="14"/>
                <w:szCs w:val="14"/>
              </w:rPr>
              <w:t>,243</w:t>
            </w:r>
          </w:p>
        </w:tc>
        <w:tc>
          <w:tcPr>
            <w:tcW w:w="769" w:type="dxa"/>
            <w:shd w:val="clear" w:color="auto" w:fill="F2F2F2" w:themeFill="background1" w:themeFillShade="F2"/>
            <w:vAlign w:val="center"/>
          </w:tcPr>
          <w:p w14:paraId="3B0928C8" w14:textId="44709F12"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35.0%</w:t>
            </w:r>
          </w:p>
        </w:tc>
      </w:tr>
      <w:tr w:rsidR="00A12054" w:rsidRPr="000A1202" w14:paraId="729DD46E" w14:textId="77777777" w:rsidTr="00671C0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vAlign w:val="center"/>
          </w:tcPr>
          <w:p w14:paraId="47FD3E0B" w14:textId="77777777" w:rsidR="00EB601F" w:rsidRPr="000A1202" w:rsidRDefault="00EB601F" w:rsidP="007B5244">
            <w:pPr>
              <w:pStyle w:val="BodyText"/>
              <w:spacing w:after="0"/>
              <w:rPr>
                <w:rFonts w:cstheme="minorHAnsi"/>
                <w:bCs w:val="0"/>
                <w:sz w:val="14"/>
                <w:szCs w:val="14"/>
              </w:rPr>
            </w:pPr>
            <w:r w:rsidRPr="000A1202">
              <w:rPr>
                <w:rFonts w:cstheme="minorHAnsi"/>
                <w:bCs w:val="0"/>
                <w:sz w:val="14"/>
                <w:szCs w:val="14"/>
              </w:rPr>
              <w:t>Total</w:t>
            </w:r>
          </w:p>
        </w:tc>
        <w:tc>
          <w:tcPr>
            <w:tcW w:w="963" w:type="dxa"/>
            <w:shd w:val="clear" w:color="auto" w:fill="F2F2F2" w:themeFill="background1" w:themeFillShade="F2"/>
            <w:vAlign w:val="center"/>
          </w:tcPr>
          <w:p w14:paraId="59420B01" w14:textId="25F84A6B" w:rsidR="00EB601F" w:rsidRPr="000A1202" w:rsidRDefault="00113E56"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sidRPr="000A1202">
              <w:rPr>
                <w:rFonts w:cstheme="minorHAnsi"/>
                <w:b/>
                <w:sz w:val="14"/>
                <w:szCs w:val="14"/>
              </w:rPr>
              <w:t>123.0</w:t>
            </w:r>
          </w:p>
        </w:tc>
        <w:tc>
          <w:tcPr>
            <w:tcW w:w="769" w:type="dxa"/>
            <w:shd w:val="clear" w:color="auto" w:fill="F2F2F2" w:themeFill="background1" w:themeFillShade="F2"/>
            <w:vAlign w:val="center"/>
          </w:tcPr>
          <w:p w14:paraId="55AD0B7D" w14:textId="790E013F" w:rsidR="00EB601F" w:rsidRPr="000A1202" w:rsidRDefault="00EB601F"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sidRPr="000A1202">
              <w:rPr>
                <w:rFonts w:cstheme="minorHAnsi"/>
                <w:b/>
                <w:sz w:val="14"/>
                <w:szCs w:val="14"/>
              </w:rPr>
              <w:t>100</w:t>
            </w:r>
            <w:r w:rsidR="000A1202">
              <w:rPr>
                <w:rFonts w:cstheme="minorHAnsi"/>
                <w:b/>
                <w:sz w:val="14"/>
                <w:szCs w:val="14"/>
              </w:rPr>
              <w:t>.0%</w:t>
            </w:r>
          </w:p>
        </w:tc>
        <w:tc>
          <w:tcPr>
            <w:tcW w:w="1559" w:type="dxa"/>
            <w:vAlign w:val="center"/>
          </w:tcPr>
          <w:p w14:paraId="6A9EAA5A" w14:textId="1DFFA393"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Total</w:t>
            </w:r>
          </w:p>
        </w:tc>
        <w:tc>
          <w:tcPr>
            <w:tcW w:w="1001" w:type="dxa"/>
            <w:vAlign w:val="center"/>
          </w:tcPr>
          <w:p w14:paraId="63FA26C5" w14:textId="6FEA4C35"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26.1</w:t>
            </w:r>
          </w:p>
        </w:tc>
        <w:tc>
          <w:tcPr>
            <w:tcW w:w="769" w:type="dxa"/>
            <w:vAlign w:val="center"/>
          </w:tcPr>
          <w:p w14:paraId="0EAE38DF" w14:textId="427B3B28"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100.0%</w:t>
            </w:r>
          </w:p>
        </w:tc>
        <w:tc>
          <w:tcPr>
            <w:tcW w:w="1345" w:type="dxa"/>
            <w:shd w:val="clear" w:color="auto" w:fill="F2F2F2" w:themeFill="background1" w:themeFillShade="F2"/>
            <w:vAlign w:val="center"/>
          </w:tcPr>
          <w:p w14:paraId="4CC88CAA" w14:textId="7DEB219F"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Total</w:t>
            </w:r>
          </w:p>
        </w:tc>
        <w:tc>
          <w:tcPr>
            <w:tcW w:w="1004" w:type="dxa"/>
            <w:shd w:val="clear" w:color="auto" w:fill="F2F2F2" w:themeFill="background1" w:themeFillShade="F2"/>
            <w:vAlign w:val="center"/>
          </w:tcPr>
          <w:p w14:paraId="44C944CD" w14:textId="30B3FD6A"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7.8</w:t>
            </w:r>
          </w:p>
        </w:tc>
        <w:tc>
          <w:tcPr>
            <w:tcW w:w="769" w:type="dxa"/>
            <w:shd w:val="clear" w:color="auto" w:fill="F2F2F2" w:themeFill="background1" w:themeFillShade="F2"/>
            <w:vAlign w:val="center"/>
          </w:tcPr>
          <w:p w14:paraId="78614DA7" w14:textId="75E131BE"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100.0%</w:t>
            </w:r>
          </w:p>
        </w:tc>
        <w:tc>
          <w:tcPr>
            <w:tcW w:w="1345" w:type="dxa"/>
            <w:vAlign w:val="center"/>
          </w:tcPr>
          <w:p w14:paraId="47ECF00F" w14:textId="1C3D905B" w:rsidR="00EB601F" w:rsidRPr="000A1202" w:rsidRDefault="000A1202"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Total</w:t>
            </w:r>
          </w:p>
        </w:tc>
        <w:tc>
          <w:tcPr>
            <w:tcW w:w="1002" w:type="dxa"/>
            <w:vAlign w:val="center"/>
          </w:tcPr>
          <w:p w14:paraId="67C25AF8" w14:textId="3DB432E1"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4</w:t>
            </w:r>
            <w:r w:rsidR="004746C8">
              <w:rPr>
                <w:rFonts w:cstheme="minorHAnsi"/>
                <w:b/>
                <w:sz w:val="14"/>
                <w:szCs w:val="14"/>
              </w:rPr>
              <w:t>,</w:t>
            </w:r>
            <w:r w:rsidR="0056709D">
              <w:rPr>
                <w:rFonts w:cstheme="minorHAnsi"/>
                <w:b/>
                <w:sz w:val="14"/>
                <w:szCs w:val="14"/>
              </w:rPr>
              <w:t>7</w:t>
            </w:r>
            <w:r w:rsidR="004746C8">
              <w:rPr>
                <w:rFonts w:cstheme="minorHAnsi"/>
                <w:b/>
                <w:sz w:val="14"/>
                <w:szCs w:val="14"/>
              </w:rPr>
              <w:t>47</w:t>
            </w:r>
          </w:p>
        </w:tc>
        <w:tc>
          <w:tcPr>
            <w:tcW w:w="769" w:type="dxa"/>
            <w:vAlign w:val="center"/>
          </w:tcPr>
          <w:p w14:paraId="2628CF09" w14:textId="79AA55C6"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100.0%</w:t>
            </w:r>
          </w:p>
        </w:tc>
        <w:tc>
          <w:tcPr>
            <w:tcW w:w="1345" w:type="dxa"/>
            <w:shd w:val="clear" w:color="auto" w:fill="F2F2F2" w:themeFill="background1" w:themeFillShade="F2"/>
            <w:vAlign w:val="center"/>
          </w:tcPr>
          <w:p w14:paraId="069B582D" w14:textId="6563D64F" w:rsidR="00EB601F" w:rsidRPr="000A1202" w:rsidRDefault="00671C0D"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Total</w:t>
            </w:r>
          </w:p>
        </w:tc>
        <w:tc>
          <w:tcPr>
            <w:tcW w:w="992" w:type="dxa"/>
            <w:shd w:val="clear" w:color="auto" w:fill="F2F2F2" w:themeFill="background1" w:themeFillShade="F2"/>
            <w:vAlign w:val="center"/>
          </w:tcPr>
          <w:p w14:paraId="109269E7" w14:textId="35985B38" w:rsidR="00EB601F" w:rsidRPr="000A1202" w:rsidRDefault="008C104C"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3</w:t>
            </w:r>
            <w:r w:rsidR="004746C8">
              <w:rPr>
                <w:rFonts w:cstheme="minorHAnsi"/>
                <w:b/>
                <w:sz w:val="14"/>
                <w:szCs w:val="14"/>
              </w:rPr>
              <w:t>,553</w:t>
            </w:r>
          </w:p>
        </w:tc>
        <w:tc>
          <w:tcPr>
            <w:tcW w:w="769" w:type="dxa"/>
            <w:shd w:val="clear" w:color="auto" w:fill="F2F2F2" w:themeFill="background1" w:themeFillShade="F2"/>
            <w:vAlign w:val="center"/>
          </w:tcPr>
          <w:p w14:paraId="5BF57532" w14:textId="5B3E44BA"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100.0%</w:t>
            </w:r>
          </w:p>
        </w:tc>
      </w:tr>
    </w:tbl>
    <w:p w14:paraId="2BEB74ED" w14:textId="77777777" w:rsidR="00EB601F" w:rsidRPr="009558E4" w:rsidRDefault="00EB601F" w:rsidP="00EB601F">
      <w:pPr>
        <w:pStyle w:val="BodyText"/>
        <w:spacing w:after="0"/>
        <w:jc w:val="both"/>
        <w:rPr>
          <w:sz w:val="16"/>
        </w:rPr>
      </w:pPr>
    </w:p>
    <w:tbl>
      <w:tblPr>
        <w:tblStyle w:val="ListTable3-Accent1"/>
        <w:tblW w:w="1579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345"/>
        <w:gridCol w:w="1002"/>
        <w:gridCol w:w="769"/>
        <w:gridCol w:w="1528"/>
        <w:gridCol w:w="1002"/>
        <w:gridCol w:w="769"/>
        <w:gridCol w:w="1345"/>
        <w:gridCol w:w="1002"/>
        <w:gridCol w:w="769"/>
        <w:gridCol w:w="1345"/>
        <w:gridCol w:w="1002"/>
        <w:gridCol w:w="769"/>
        <w:gridCol w:w="1345"/>
        <w:gridCol w:w="1029"/>
        <w:gridCol w:w="769"/>
      </w:tblGrid>
      <w:tr w:rsidR="008873DB" w:rsidRPr="000A1202" w14:paraId="5D635B2C" w14:textId="77777777" w:rsidTr="00671C0D">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345" w:type="dxa"/>
            <w:shd w:val="clear" w:color="auto" w:fill="002060"/>
            <w:vAlign w:val="center"/>
          </w:tcPr>
          <w:p w14:paraId="02F17068" w14:textId="7AB13983" w:rsidR="00EB601F" w:rsidRPr="000A1202" w:rsidRDefault="00A12054" w:rsidP="007B5244">
            <w:pPr>
              <w:pStyle w:val="BodyText"/>
              <w:spacing w:after="0"/>
              <w:jc w:val="both"/>
              <w:rPr>
                <w:rFonts w:cstheme="minorHAnsi"/>
                <w:color w:val="auto"/>
                <w:sz w:val="14"/>
                <w:szCs w:val="14"/>
              </w:rPr>
            </w:pPr>
            <w:r>
              <w:rPr>
                <w:rFonts w:cstheme="minorHAnsi"/>
                <w:color w:val="auto"/>
                <w:sz w:val="14"/>
                <w:szCs w:val="14"/>
              </w:rPr>
              <w:t>Canola seeds</w:t>
            </w:r>
          </w:p>
        </w:tc>
        <w:tc>
          <w:tcPr>
            <w:tcW w:w="1002" w:type="dxa"/>
            <w:shd w:val="clear" w:color="auto" w:fill="002060"/>
            <w:vAlign w:val="center"/>
          </w:tcPr>
          <w:p w14:paraId="03720420" w14:textId="0C582690" w:rsidR="00EB601F" w:rsidRPr="000A1202" w:rsidRDefault="00A12054" w:rsidP="00A1205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Pr>
                <w:rFonts w:cstheme="minorHAnsi"/>
                <w:color w:val="auto"/>
                <w:sz w:val="14"/>
                <w:szCs w:val="14"/>
              </w:rPr>
              <w:t>Value ($</w:t>
            </w:r>
            <w:r w:rsidR="004746C8">
              <w:rPr>
                <w:rFonts w:cstheme="minorHAnsi"/>
                <w:color w:val="auto"/>
                <w:sz w:val="14"/>
                <w:szCs w:val="14"/>
              </w:rPr>
              <w:t>m</w:t>
            </w:r>
            <w:r>
              <w:rPr>
                <w:rFonts w:cstheme="minorHAnsi"/>
                <w:color w:val="auto"/>
                <w:sz w:val="14"/>
                <w:szCs w:val="14"/>
              </w:rPr>
              <w:t>)</w:t>
            </w:r>
          </w:p>
        </w:tc>
        <w:tc>
          <w:tcPr>
            <w:tcW w:w="769" w:type="dxa"/>
            <w:shd w:val="clear" w:color="auto" w:fill="002060"/>
            <w:vAlign w:val="center"/>
          </w:tcPr>
          <w:p w14:paraId="4814F7E6" w14:textId="0B6A9D47" w:rsidR="00EB601F" w:rsidRPr="000A1202" w:rsidRDefault="00A12054" w:rsidP="00A1205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Pr>
                <w:rFonts w:cstheme="minorHAnsi"/>
                <w:color w:val="auto"/>
                <w:sz w:val="14"/>
                <w:szCs w:val="14"/>
              </w:rPr>
              <w:t>Share</w:t>
            </w:r>
          </w:p>
        </w:tc>
        <w:tc>
          <w:tcPr>
            <w:tcW w:w="1528" w:type="dxa"/>
            <w:shd w:val="clear" w:color="auto" w:fill="002060"/>
            <w:vAlign w:val="center"/>
          </w:tcPr>
          <w:p w14:paraId="67770CD5" w14:textId="466ABBD2" w:rsidR="00EB601F" w:rsidRPr="000A1202" w:rsidRDefault="00A12054"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Pr>
                <w:rFonts w:cstheme="minorHAnsi"/>
                <w:color w:val="auto"/>
                <w:sz w:val="14"/>
                <w:szCs w:val="14"/>
              </w:rPr>
              <w:t>Gold ore</w:t>
            </w:r>
            <w:r w:rsidR="00D97F8D" w:rsidRPr="00D97F8D">
              <w:rPr>
                <w:rFonts w:cstheme="minorHAnsi"/>
                <w:color w:val="auto"/>
                <w:sz w:val="14"/>
                <w:szCs w:val="14"/>
                <w:vertAlign w:val="superscript"/>
              </w:rPr>
              <w:t>4</w:t>
            </w:r>
          </w:p>
        </w:tc>
        <w:tc>
          <w:tcPr>
            <w:tcW w:w="1002" w:type="dxa"/>
            <w:shd w:val="clear" w:color="auto" w:fill="002060"/>
            <w:vAlign w:val="center"/>
          </w:tcPr>
          <w:p w14:paraId="5D343393" w14:textId="5E8A4A1F"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Value ($</w:t>
            </w:r>
            <w:r w:rsidR="004746C8">
              <w:rPr>
                <w:rFonts w:cstheme="minorHAnsi"/>
                <w:sz w:val="14"/>
                <w:szCs w:val="14"/>
              </w:rPr>
              <w:t>m</w:t>
            </w:r>
            <w:r>
              <w:rPr>
                <w:rFonts w:cstheme="minorHAnsi"/>
                <w:sz w:val="14"/>
                <w:szCs w:val="14"/>
              </w:rPr>
              <w:t>)</w:t>
            </w:r>
          </w:p>
        </w:tc>
        <w:tc>
          <w:tcPr>
            <w:tcW w:w="769" w:type="dxa"/>
            <w:shd w:val="clear" w:color="auto" w:fill="002060"/>
            <w:vAlign w:val="center"/>
          </w:tcPr>
          <w:p w14:paraId="36AB7355" w14:textId="25DFD52A"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Share</w:t>
            </w:r>
          </w:p>
        </w:tc>
        <w:tc>
          <w:tcPr>
            <w:tcW w:w="1345" w:type="dxa"/>
            <w:shd w:val="clear" w:color="auto" w:fill="002060"/>
            <w:vAlign w:val="center"/>
          </w:tcPr>
          <w:p w14:paraId="6A74510E" w14:textId="7D9530A8" w:rsidR="00EB601F" w:rsidRPr="000A1202" w:rsidRDefault="00A12054"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Barley</w:t>
            </w:r>
          </w:p>
        </w:tc>
        <w:tc>
          <w:tcPr>
            <w:tcW w:w="1002" w:type="dxa"/>
            <w:shd w:val="clear" w:color="auto" w:fill="002060"/>
            <w:vAlign w:val="center"/>
          </w:tcPr>
          <w:p w14:paraId="0B566360" w14:textId="3188B908"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Value ($</w:t>
            </w:r>
            <w:r w:rsidR="004746C8">
              <w:rPr>
                <w:rFonts w:cstheme="minorHAnsi"/>
                <w:sz w:val="14"/>
                <w:szCs w:val="14"/>
              </w:rPr>
              <w:t>m</w:t>
            </w:r>
            <w:r>
              <w:rPr>
                <w:rFonts w:cstheme="minorHAnsi"/>
                <w:sz w:val="14"/>
                <w:szCs w:val="14"/>
              </w:rPr>
              <w:t>)</w:t>
            </w:r>
          </w:p>
        </w:tc>
        <w:tc>
          <w:tcPr>
            <w:tcW w:w="769" w:type="dxa"/>
            <w:shd w:val="clear" w:color="auto" w:fill="002060"/>
            <w:vAlign w:val="center"/>
          </w:tcPr>
          <w:p w14:paraId="0C2F12D3" w14:textId="209FEF6D"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Share</w:t>
            </w:r>
          </w:p>
        </w:tc>
        <w:tc>
          <w:tcPr>
            <w:tcW w:w="1345" w:type="dxa"/>
            <w:shd w:val="clear" w:color="auto" w:fill="002060"/>
            <w:vAlign w:val="center"/>
          </w:tcPr>
          <w:p w14:paraId="04F1DDEE" w14:textId="1A53F019" w:rsidR="00EB601F" w:rsidRPr="000A1202" w:rsidRDefault="00A12054"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Gold coin</w:t>
            </w:r>
          </w:p>
        </w:tc>
        <w:tc>
          <w:tcPr>
            <w:tcW w:w="1002" w:type="dxa"/>
            <w:shd w:val="clear" w:color="auto" w:fill="002060"/>
            <w:vAlign w:val="center"/>
          </w:tcPr>
          <w:p w14:paraId="4DDBAC8E" w14:textId="13D7CB85"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Value ($</w:t>
            </w:r>
            <w:r w:rsidR="006772E3">
              <w:rPr>
                <w:rFonts w:cstheme="minorHAnsi"/>
                <w:sz w:val="14"/>
                <w:szCs w:val="14"/>
              </w:rPr>
              <w:t>m</w:t>
            </w:r>
            <w:r>
              <w:rPr>
                <w:rFonts w:cstheme="minorHAnsi"/>
                <w:sz w:val="14"/>
                <w:szCs w:val="14"/>
              </w:rPr>
              <w:t>)</w:t>
            </w:r>
          </w:p>
        </w:tc>
        <w:tc>
          <w:tcPr>
            <w:tcW w:w="769" w:type="dxa"/>
            <w:shd w:val="clear" w:color="auto" w:fill="002060"/>
            <w:vAlign w:val="center"/>
          </w:tcPr>
          <w:p w14:paraId="7F77AD28" w14:textId="6BECF54A" w:rsidR="00EB601F" w:rsidRPr="000A1202" w:rsidRDefault="00A12054" w:rsidP="00A1205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Share</w:t>
            </w:r>
          </w:p>
        </w:tc>
        <w:tc>
          <w:tcPr>
            <w:tcW w:w="1345" w:type="dxa"/>
            <w:shd w:val="clear" w:color="auto" w:fill="002060"/>
            <w:vAlign w:val="center"/>
          </w:tcPr>
          <w:p w14:paraId="2D3AD51D" w14:textId="3F0BF6B7" w:rsidR="00EB601F" w:rsidRPr="000A1202" w:rsidRDefault="00A12054"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Meat</w:t>
            </w:r>
          </w:p>
        </w:tc>
        <w:tc>
          <w:tcPr>
            <w:tcW w:w="1029" w:type="dxa"/>
            <w:shd w:val="clear" w:color="auto" w:fill="002060"/>
            <w:vAlign w:val="center"/>
          </w:tcPr>
          <w:p w14:paraId="450E7D7F" w14:textId="0AE90EA6"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Value ($</w:t>
            </w:r>
            <w:r w:rsidR="006772E3">
              <w:rPr>
                <w:rFonts w:cstheme="minorHAnsi"/>
                <w:sz w:val="14"/>
                <w:szCs w:val="14"/>
              </w:rPr>
              <w:t>m</w:t>
            </w:r>
            <w:r>
              <w:rPr>
                <w:rFonts w:cstheme="minorHAnsi"/>
                <w:sz w:val="14"/>
                <w:szCs w:val="14"/>
              </w:rPr>
              <w:t>)</w:t>
            </w:r>
          </w:p>
        </w:tc>
        <w:tc>
          <w:tcPr>
            <w:tcW w:w="769" w:type="dxa"/>
            <w:shd w:val="clear" w:color="auto" w:fill="002060"/>
            <w:vAlign w:val="center"/>
          </w:tcPr>
          <w:p w14:paraId="57F1414F" w14:textId="727C5CCA" w:rsidR="00EB601F" w:rsidRPr="000A1202" w:rsidRDefault="00A12054"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Share</w:t>
            </w:r>
          </w:p>
        </w:tc>
      </w:tr>
      <w:tr w:rsidR="008873DB" w:rsidRPr="000A1202" w14:paraId="6CE2F60E" w14:textId="77777777" w:rsidTr="00671C0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7ADA144" w14:textId="5A8D4E68" w:rsidR="00EB601F" w:rsidRPr="000A1202" w:rsidRDefault="00A12054" w:rsidP="007B5244">
            <w:pPr>
              <w:pStyle w:val="BodyText"/>
              <w:spacing w:after="0"/>
              <w:rPr>
                <w:rFonts w:cstheme="minorHAnsi"/>
                <w:b w:val="0"/>
                <w:sz w:val="14"/>
                <w:szCs w:val="14"/>
              </w:rPr>
            </w:pPr>
            <w:r>
              <w:rPr>
                <w:rFonts w:cstheme="minorHAnsi"/>
                <w:b w:val="0"/>
                <w:sz w:val="14"/>
                <w:szCs w:val="14"/>
              </w:rPr>
              <w:t>France</w:t>
            </w:r>
          </w:p>
        </w:tc>
        <w:tc>
          <w:tcPr>
            <w:tcW w:w="1002" w:type="dxa"/>
            <w:vAlign w:val="center"/>
          </w:tcPr>
          <w:p w14:paraId="6B109853" w14:textId="06023343"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418</w:t>
            </w:r>
          </w:p>
        </w:tc>
        <w:tc>
          <w:tcPr>
            <w:tcW w:w="769" w:type="dxa"/>
            <w:vAlign w:val="center"/>
          </w:tcPr>
          <w:p w14:paraId="76B09432" w14:textId="00CD4921"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19.4%</w:t>
            </w:r>
          </w:p>
        </w:tc>
        <w:tc>
          <w:tcPr>
            <w:tcW w:w="1528" w:type="dxa"/>
            <w:shd w:val="clear" w:color="auto" w:fill="F2F2F2" w:themeFill="background1" w:themeFillShade="F2"/>
            <w:vAlign w:val="center"/>
          </w:tcPr>
          <w:p w14:paraId="6F323FAB" w14:textId="0C7B4B3B"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Philippines</w:t>
            </w:r>
          </w:p>
        </w:tc>
        <w:tc>
          <w:tcPr>
            <w:tcW w:w="1002" w:type="dxa"/>
            <w:shd w:val="clear" w:color="auto" w:fill="F2F2F2" w:themeFill="background1" w:themeFillShade="F2"/>
            <w:vAlign w:val="center"/>
          </w:tcPr>
          <w:p w14:paraId="75C1668C" w14:textId="09FFEA82"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701</w:t>
            </w:r>
          </w:p>
        </w:tc>
        <w:tc>
          <w:tcPr>
            <w:tcW w:w="769" w:type="dxa"/>
            <w:shd w:val="clear" w:color="auto" w:fill="F2F2F2" w:themeFill="background1" w:themeFillShade="F2"/>
            <w:vAlign w:val="center"/>
          </w:tcPr>
          <w:p w14:paraId="17880A90" w14:textId="1F059C3E"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33.4%</w:t>
            </w:r>
          </w:p>
        </w:tc>
        <w:tc>
          <w:tcPr>
            <w:tcW w:w="1345" w:type="dxa"/>
            <w:vAlign w:val="center"/>
          </w:tcPr>
          <w:p w14:paraId="5909F9F9" w14:textId="201A4573"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China</w:t>
            </w:r>
            <w:r w:rsidR="00D97F8D" w:rsidRPr="00D97F8D">
              <w:rPr>
                <w:rFonts w:cstheme="minorHAnsi"/>
                <w:bCs/>
                <w:sz w:val="14"/>
                <w:szCs w:val="14"/>
                <w:vertAlign w:val="superscript"/>
              </w:rPr>
              <w:t>2</w:t>
            </w:r>
          </w:p>
        </w:tc>
        <w:tc>
          <w:tcPr>
            <w:tcW w:w="1002" w:type="dxa"/>
            <w:vAlign w:val="center"/>
          </w:tcPr>
          <w:p w14:paraId="6EC7A01E" w14:textId="159D3EF7"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w:t>
            </w:r>
            <w:r w:rsidR="004746C8">
              <w:rPr>
                <w:rFonts w:cstheme="minorHAnsi"/>
                <w:bCs/>
                <w:sz w:val="14"/>
                <w:szCs w:val="14"/>
              </w:rPr>
              <w:t>,075</w:t>
            </w:r>
          </w:p>
        </w:tc>
        <w:tc>
          <w:tcPr>
            <w:tcW w:w="769" w:type="dxa"/>
            <w:vAlign w:val="center"/>
          </w:tcPr>
          <w:p w14:paraId="7B5696DB" w14:textId="6658FE7C"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77.1%</w:t>
            </w:r>
          </w:p>
        </w:tc>
        <w:tc>
          <w:tcPr>
            <w:tcW w:w="1345" w:type="dxa"/>
            <w:shd w:val="clear" w:color="auto" w:fill="F2F2F2" w:themeFill="background1" w:themeFillShade="F2"/>
            <w:vAlign w:val="center"/>
          </w:tcPr>
          <w:p w14:paraId="43E6486B" w14:textId="187FA0A6"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United States</w:t>
            </w:r>
          </w:p>
        </w:tc>
        <w:tc>
          <w:tcPr>
            <w:tcW w:w="1002" w:type="dxa"/>
            <w:shd w:val="clear" w:color="auto" w:fill="F2F2F2" w:themeFill="background1" w:themeFillShade="F2"/>
            <w:vAlign w:val="center"/>
          </w:tcPr>
          <w:p w14:paraId="74750A42" w14:textId="2C34DDEF" w:rsidR="00EB601F" w:rsidRPr="000A1202" w:rsidRDefault="006772E3"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605</w:t>
            </w:r>
          </w:p>
        </w:tc>
        <w:tc>
          <w:tcPr>
            <w:tcW w:w="769" w:type="dxa"/>
            <w:shd w:val="clear" w:color="auto" w:fill="F2F2F2" w:themeFill="background1" w:themeFillShade="F2"/>
            <w:vAlign w:val="center"/>
          </w:tcPr>
          <w:p w14:paraId="49177A91" w14:textId="5878CC19"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46.2%</w:t>
            </w:r>
          </w:p>
        </w:tc>
        <w:tc>
          <w:tcPr>
            <w:tcW w:w="1345" w:type="dxa"/>
            <w:vAlign w:val="center"/>
          </w:tcPr>
          <w:p w14:paraId="24C5D86E" w14:textId="2AE71FD6"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China</w:t>
            </w:r>
            <w:r w:rsidR="00D97F8D" w:rsidRPr="00D97F8D">
              <w:rPr>
                <w:rFonts w:cstheme="minorHAnsi"/>
                <w:bCs/>
                <w:sz w:val="14"/>
                <w:szCs w:val="14"/>
                <w:vertAlign w:val="superscript"/>
              </w:rPr>
              <w:t>2</w:t>
            </w:r>
          </w:p>
        </w:tc>
        <w:tc>
          <w:tcPr>
            <w:tcW w:w="1029" w:type="dxa"/>
            <w:vAlign w:val="center"/>
          </w:tcPr>
          <w:p w14:paraId="550CBFF0" w14:textId="0D3F19F3" w:rsidR="00EB601F" w:rsidRPr="000A1202" w:rsidRDefault="006772E3"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350</w:t>
            </w:r>
          </w:p>
        </w:tc>
        <w:tc>
          <w:tcPr>
            <w:tcW w:w="769" w:type="dxa"/>
            <w:vAlign w:val="center"/>
          </w:tcPr>
          <w:p w14:paraId="652C3B11" w14:textId="79DA0A54"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29.1%</w:t>
            </w:r>
          </w:p>
        </w:tc>
      </w:tr>
      <w:tr w:rsidR="008873DB" w:rsidRPr="000A1202" w14:paraId="7BC1BBF9" w14:textId="77777777" w:rsidTr="00671C0D">
        <w:trPr>
          <w:trHeight w:val="340"/>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A067317" w14:textId="7895D60F" w:rsidR="00EB601F" w:rsidRPr="000A1202" w:rsidRDefault="00A12054" w:rsidP="007B5244">
            <w:pPr>
              <w:pStyle w:val="BodyText"/>
              <w:spacing w:after="0"/>
              <w:rPr>
                <w:rFonts w:cstheme="minorHAnsi"/>
                <w:b w:val="0"/>
                <w:sz w:val="14"/>
                <w:szCs w:val="14"/>
              </w:rPr>
            </w:pPr>
            <w:r>
              <w:rPr>
                <w:rFonts w:cstheme="minorHAnsi"/>
                <w:b w:val="0"/>
                <w:sz w:val="14"/>
                <w:szCs w:val="14"/>
              </w:rPr>
              <w:t>Germany</w:t>
            </w:r>
          </w:p>
        </w:tc>
        <w:tc>
          <w:tcPr>
            <w:tcW w:w="1002" w:type="dxa"/>
            <w:vAlign w:val="center"/>
          </w:tcPr>
          <w:p w14:paraId="447A2ADF" w14:textId="4AE9B7EE"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392</w:t>
            </w:r>
          </w:p>
        </w:tc>
        <w:tc>
          <w:tcPr>
            <w:tcW w:w="769" w:type="dxa"/>
            <w:vAlign w:val="center"/>
          </w:tcPr>
          <w:p w14:paraId="1DCB8DF9" w14:textId="24467DAE"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18.2%</w:t>
            </w:r>
          </w:p>
        </w:tc>
        <w:tc>
          <w:tcPr>
            <w:tcW w:w="1528" w:type="dxa"/>
            <w:shd w:val="clear" w:color="auto" w:fill="F2F2F2" w:themeFill="background1" w:themeFillShade="F2"/>
            <w:vAlign w:val="center"/>
          </w:tcPr>
          <w:p w14:paraId="25123E95" w14:textId="3074CFD5"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South Korea</w:t>
            </w:r>
          </w:p>
        </w:tc>
        <w:tc>
          <w:tcPr>
            <w:tcW w:w="1002" w:type="dxa"/>
            <w:shd w:val="clear" w:color="auto" w:fill="F2F2F2" w:themeFill="background1" w:themeFillShade="F2"/>
            <w:vAlign w:val="center"/>
          </w:tcPr>
          <w:p w14:paraId="47F7ABA7" w14:textId="0CED6488"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548</w:t>
            </w:r>
          </w:p>
        </w:tc>
        <w:tc>
          <w:tcPr>
            <w:tcW w:w="769" w:type="dxa"/>
            <w:shd w:val="clear" w:color="auto" w:fill="F2F2F2" w:themeFill="background1" w:themeFillShade="F2"/>
            <w:vAlign w:val="center"/>
          </w:tcPr>
          <w:p w14:paraId="0380F120" w14:textId="6412C7AE"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26.1%</w:t>
            </w:r>
          </w:p>
        </w:tc>
        <w:tc>
          <w:tcPr>
            <w:tcW w:w="1345" w:type="dxa"/>
            <w:vAlign w:val="center"/>
          </w:tcPr>
          <w:p w14:paraId="04AF08BC" w14:textId="6CF387CE"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Japan</w:t>
            </w:r>
          </w:p>
        </w:tc>
        <w:tc>
          <w:tcPr>
            <w:tcW w:w="1002" w:type="dxa"/>
            <w:vAlign w:val="center"/>
          </w:tcPr>
          <w:p w14:paraId="49EEB8F0" w14:textId="0FB9D021"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149</w:t>
            </w:r>
          </w:p>
        </w:tc>
        <w:tc>
          <w:tcPr>
            <w:tcW w:w="769" w:type="dxa"/>
            <w:vAlign w:val="center"/>
          </w:tcPr>
          <w:p w14:paraId="6639A235" w14:textId="017AD058"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10.6%</w:t>
            </w:r>
          </w:p>
        </w:tc>
        <w:tc>
          <w:tcPr>
            <w:tcW w:w="1345" w:type="dxa"/>
            <w:shd w:val="clear" w:color="auto" w:fill="F2F2F2" w:themeFill="background1" w:themeFillShade="F2"/>
            <w:vAlign w:val="center"/>
          </w:tcPr>
          <w:p w14:paraId="4C10AEFC" w14:textId="547532EF"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Germany</w:t>
            </w:r>
          </w:p>
        </w:tc>
        <w:tc>
          <w:tcPr>
            <w:tcW w:w="1002" w:type="dxa"/>
            <w:shd w:val="clear" w:color="auto" w:fill="F2F2F2" w:themeFill="background1" w:themeFillShade="F2"/>
            <w:vAlign w:val="center"/>
          </w:tcPr>
          <w:p w14:paraId="3715CA52" w14:textId="513DBAFA" w:rsidR="00EB601F" w:rsidRPr="000A1202" w:rsidRDefault="006772E3"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571</w:t>
            </w:r>
          </w:p>
        </w:tc>
        <w:tc>
          <w:tcPr>
            <w:tcW w:w="769" w:type="dxa"/>
            <w:shd w:val="clear" w:color="auto" w:fill="F2F2F2" w:themeFill="background1" w:themeFillShade="F2"/>
            <w:vAlign w:val="center"/>
          </w:tcPr>
          <w:p w14:paraId="59FF7E49" w14:textId="6A27A4BC"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43.7%</w:t>
            </w:r>
          </w:p>
        </w:tc>
        <w:tc>
          <w:tcPr>
            <w:tcW w:w="1345" w:type="dxa"/>
            <w:vAlign w:val="center"/>
          </w:tcPr>
          <w:p w14:paraId="399C8FD6" w14:textId="6F245FFF"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United States</w:t>
            </w:r>
          </w:p>
        </w:tc>
        <w:tc>
          <w:tcPr>
            <w:tcW w:w="1029" w:type="dxa"/>
            <w:vAlign w:val="center"/>
          </w:tcPr>
          <w:p w14:paraId="4646CC00" w14:textId="00B0FDA1" w:rsidR="00EB601F" w:rsidRPr="000A1202" w:rsidRDefault="006772E3"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117</w:t>
            </w:r>
          </w:p>
        </w:tc>
        <w:tc>
          <w:tcPr>
            <w:tcW w:w="769" w:type="dxa"/>
            <w:vAlign w:val="center"/>
          </w:tcPr>
          <w:p w14:paraId="250CEBE0" w14:textId="1306E5C7"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9.7%</w:t>
            </w:r>
          </w:p>
        </w:tc>
      </w:tr>
      <w:tr w:rsidR="008873DB" w:rsidRPr="000A1202" w14:paraId="3B02A9A7" w14:textId="77777777" w:rsidTr="00671C0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2554A39" w14:textId="32B9734D" w:rsidR="00EB601F" w:rsidRPr="000A1202" w:rsidRDefault="00A12054" w:rsidP="007B5244">
            <w:pPr>
              <w:pStyle w:val="BodyText"/>
              <w:spacing w:after="0"/>
              <w:rPr>
                <w:rFonts w:cstheme="minorHAnsi"/>
                <w:b w:val="0"/>
                <w:sz w:val="14"/>
                <w:szCs w:val="14"/>
              </w:rPr>
            </w:pPr>
            <w:r>
              <w:rPr>
                <w:rFonts w:cstheme="minorHAnsi"/>
                <w:b w:val="0"/>
                <w:sz w:val="14"/>
                <w:szCs w:val="14"/>
              </w:rPr>
              <w:t>Japan</w:t>
            </w:r>
          </w:p>
        </w:tc>
        <w:tc>
          <w:tcPr>
            <w:tcW w:w="1002" w:type="dxa"/>
            <w:vAlign w:val="center"/>
          </w:tcPr>
          <w:p w14:paraId="2D0D55D5" w14:textId="2C309CE5"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379</w:t>
            </w:r>
          </w:p>
        </w:tc>
        <w:tc>
          <w:tcPr>
            <w:tcW w:w="769" w:type="dxa"/>
            <w:vAlign w:val="center"/>
          </w:tcPr>
          <w:p w14:paraId="73A2A025" w14:textId="655D7394"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17.6%</w:t>
            </w:r>
          </w:p>
        </w:tc>
        <w:tc>
          <w:tcPr>
            <w:tcW w:w="1528" w:type="dxa"/>
            <w:shd w:val="clear" w:color="auto" w:fill="F2F2F2" w:themeFill="background1" w:themeFillShade="F2"/>
            <w:vAlign w:val="center"/>
          </w:tcPr>
          <w:p w14:paraId="40E6AE7E" w14:textId="7CAA36A0"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Japan</w:t>
            </w:r>
          </w:p>
        </w:tc>
        <w:tc>
          <w:tcPr>
            <w:tcW w:w="1002" w:type="dxa"/>
            <w:shd w:val="clear" w:color="auto" w:fill="F2F2F2" w:themeFill="background1" w:themeFillShade="F2"/>
            <w:vAlign w:val="center"/>
          </w:tcPr>
          <w:p w14:paraId="6CC0E5C5" w14:textId="05FDB202"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334</w:t>
            </w:r>
          </w:p>
        </w:tc>
        <w:tc>
          <w:tcPr>
            <w:tcW w:w="769" w:type="dxa"/>
            <w:shd w:val="clear" w:color="auto" w:fill="F2F2F2" w:themeFill="background1" w:themeFillShade="F2"/>
            <w:vAlign w:val="center"/>
          </w:tcPr>
          <w:p w14:paraId="3F3BBA24" w14:textId="27DB4194"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15.9%</w:t>
            </w:r>
          </w:p>
        </w:tc>
        <w:tc>
          <w:tcPr>
            <w:tcW w:w="1345" w:type="dxa"/>
            <w:vAlign w:val="center"/>
          </w:tcPr>
          <w:p w14:paraId="7160CF6A" w14:textId="32D35C6F"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Saudi Arabia</w:t>
            </w:r>
          </w:p>
        </w:tc>
        <w:tc>
          <w:tcPr>
            <w:tcW w:w="1002" w:type="dxa"/>
            <w:vAlign w:val="center"/>
          </w:tcPr>
          <w:p w14:paraId="2A021BA2" w14:textId="0C9ED659"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55</w:t>
            </w:r>
          </w:p>
        </w:tc>
        <w:tc>
          <w:tcPr>
            <w:tcW w:w="769" w:type="dxa"/>
            <w:vAlign w:val="center"/>
          </w:tcPr>
          <w:p w14:paraId="2DEACEB9" w14:textId="320CA457"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3.9%</w:t>
            </w:r>
          </w:p>
        </w:tc>
        <w:tc>
          <w:tcPr>
            <w:tcW w:w="1345" w:type="dxa"/>
            <w:shd w:val="clear" w:color="auto" w:fill="F2F2F2" w:themeFill="background1" w:themeFillShade="F2"/>
            <w:vAlign w:val="center"/>
          </w:tcPr>
          <w:p w14:paraId="240963E1" w14:textId="427C949A"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Hong Kong</w:t>
            </w:r>
            <w:r w:rsidR="00D97F8D" w:rsidRPr="00D97F8D">
              <w:rPr>
                <w:rFonts w:cstheme="minorHAnsi"/>
                <w:bCs/>
                <w:sz w:val="14"/>
                <w:szCs w:val="14"/>
                <w:vertAlign w:val="superscript"/>
              </w:rPr>
              <w:t>3</w:t>
            </w:r>
          </w:p>
        </w:tc>
        <w:tc>
          <w:tcPr>
            <w:tcW w:w="1002" w:type="dxa"/>
            <w:shd w:val="clear" w:color="auto" w:fill="F2F2F2" w:themeFill="background1" w:themeFillShade="F2"/>
            <w:vAlign w:val="center"/>
          </w:tcPr>
          <w:p w14:paraId="17496BF5" w14:textId="002A4752" w:rsidR="00EB601F" w:rsidRPr="000A1202" w:rsidRDefault="006772E3"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32</w:t>
            </w:r>
          </w:p>
        </w:tc>
        <w:tc>
          <w:tcPr>
            <w:tcW w:w="769" w:type="dxa"/>
            <w:shd w:val="clear" w:color="auto" w:fill="F2F2F2" w:themeFill="background1" w:themeFillShade="F2"/>
            <w:vAlign w:val="center"/>
          </w:tcPr>
          <w:p w14:paraId="76BF58D6" w14:textId="3D4D3D41"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2.5%</w:t>
            </w:r>
          </w:p>
        </w:tc>
        <w:tc>
          <w:tcPr>
            <w:tcW w:w="1345" w:type="dxa"/>
            <w:vAlign w:val="center"/>
          </w:tcPr>
          <w:p w14:paraId="25C00AD8" w14:textId="12AAA30D"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Singapore</w:t>
            </w:r>
          </w:p>
        </w:tc>
        <w:tc>
          <w:tcPr>
            <w:tcW w:w="1029" w:type="dxa"/>
            <w:vAlign w:val="center"/>
          </w:tcPr>
          <w:p w14:paraId="536CD91C" w14:textId="0E91491C" w:rsidR="00EB601F" w:rsidRPr="000A1202" w:rsidRDefault="006772E3"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98</w:t>
            </w:r>
          </w:p>
        </w:tc>
        <w:tc>
          <w:tcPr>
            <w:tcW w:w="769" w:type="dxa"/>
            <w:vAlign w:val="center"/>
          </w:tcPr>
          <w:p w14:paraId="11D1DC72" w14:textId="56FB323D"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8.2%</w:t>
            </w:r>
          </w:p>
        </w:tc>
      </w:tr>
      <w:tr w:rsidR="008873DB" w:rsidRPr="000A1202" w14:paraId="10DC7E0A" w14:textId="77777777" w:rsidTr="00671C0D">
        <w:trPr>
          <w:trHeight w:val="340"/>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03333E5" w14:textId="785D2A71" w:rsidR="00EB601F" w:rsidRPr="000A1202" w:rsidRDefault="006E09E7" w:rsidP="007B5244">
            <w:pPr>
              <w:pStyle w:val="BodyText"/>
              <w:spacing w:after="0"/>
              <w:rPr>
                <w:rFonts w:cstheme="minorHAnsi"/>
                <w:b w:val="0"/>
                <w:sz w:val="14"/>
                <w:szCs w:val="14"/>
              </w:rPr>
            </w:pPr>
            <w:r>
              <w:rPr>
                <w:rFonts w:cstheme="minorHAnsi"/>
                <w:b w:val="0"/>
                <w:sz w:val="14"/>
                <w:szCs w:val="14"/>
              </w:rPr>
              <w:t>UAE</w:t>
            </w:r>
          </w:p>
        </w:tc>
        <w:tc>
          <w:tcPr>
            <w:tcW w:w="1002" w:type="dxa"/>
            <w:vAlign w:val="center"/>
          </w:tcPr>
          <w:p w14:paraId="775ADC49" w14:textId="60CF629F"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231</w:t>
            </w:r>
          </w:p>
        </w:tc>
        <w:tc>
          <w:tcPr>
            <w:tcW w:w="769" w:type="dxa"/>
            <w:vAlign w:val="center"/>
          </w:tcPr>
          <w:p w14:paraId="73C1E5B6" w14:textId="6B3AEB4D"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10.8%</w:t>
            </w:r>
          </w:p>
        </w:tc>
        <w:tc>
          <w:tcPr>
            <w:tcW w:w="1528" w:type="dxa"/>
            <w:shd w:val="clear" w:color="auto" w:fill="F2F2F2" w:themeFill="background1" w:themeFillShade="F2"/>
            <w:vAlign w:val="center"/>
          </w:tcPr>
          <w:p w14:paraId="7096676F" w14:textId="507EEB6D"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Germany</w:t>
            </w:r>
          </w:p>
        </w:tc>
        <w:tc>
          <w:tcPr>
            <w:tcW w:w="1002" w:type="dxa"/>
            <w:shd w:val="clear" w:color="auto" w:fill="F2F2F2" w:themeFill="background1" w:themeFillShade="F2"/>
            <w:vAlign w:val="center"/>
          </w:tcPr>
          <w:p w14:paraId="550AF1F4" w14:textId="18DEFF0A"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271</w:t>
            </w:r>
          </w:p>
        </w:tc>
        <w:tc>
          <w:tcPr>
            <w:tcW w:w="769" w:type="dxa"/>
            <w:shd w:val="clear" w:color="auto" w:fill="F2F2F2" w:themeFill="background1" w:themeFillShade="F2"/>
            <w:vAlign w:val="center"/>
          </w:tcPr>
          <w:p w14:paraId="1FF0F562" w14:textId="0D2C8BE1"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12.9%</w:t>
            </w:r>
          </w:p>
        </w:tc>
        <w:tc>
          <w:tcPr>
            <w:tcW w:w="1345" w:type="dxa"/>
            <w:vAlign w:val="center"/>
          </w:tcPr>
          <w:p w14:paraId="7A027EF9" w14:textId="3AEB89A1"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Vietnam</w:t>
            </w:r>
          </w:p>
        </w:tc>
        <w:tc>
          <w:tcPr>
            <w:tcW w:w="1002" w:type="dxa"/>
            <w:vAlign w:val="center"/>
          </w:tcPr>
          <w:p w14:paraId="4CCE1682" w14:textId="6528FC6B"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39</w:t>
            </w:r>
          </w:p>
        </w:tc>
        <w:tc>
          <w:tcPr>
            <w:tcW w:w="769" w:type="dxa"/>
            <w:vAlign w:val="center"/>
          </w:tcPr>
          <w:p w14:paraId="19426367" w14:textId="1C058D5D"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2.8%</w:t>
            </w:r>
          </w:p>
        </w:tc>
        <w:tc>
          <w:tcPr>
            <w:tcW w:w="1345" w:type="dxa"/>
            <w:shd w:val="clear" w:color="auto" w:fill="F2F2F2" w:themeFill="background1" w:themeFillShade="F2"/>
            <w:vAlign w:val="center"/>
          </w:tcPr>
          <w:p w14:paraId="22EC28A8" w14:textId="4B8AD09F"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Japan</w:t>
            </w:r>
          </w:p>
        </w:tc>
        <w:tc>
          <w:tcPr>
            <w:tcW w:w="1002" w:type="dxa"/>
            <w:shd w:val="clear" w:color="auto" w:fill="F2F2F2" w:themeFill="background1" w:themeFillShade="F2"/>
            <w:vAlign w:val="center"/>
          </w:tcPr>
          <w:p w14:paraId="58E07E63" w14:textId="17CF7162" w:rsidR="00EB601F" w:rsidRPr="000A1202" w:rsidRDefault="006772E3"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26</w:t>
            </w:r>
          </w:p>
        </w:tc>
        <w:tc>
          <w:tcPr>
            <w:tcW w:w="769" w:type="dxa"/>
            <w:shd w:val="clear" w:color="auto" w:fill="F2F2F2" w:themeFill="background1" w:themeFillShade="F2"/>
            <w:vAlign w:val="center"/>
          </w:tcPr>
          <w:p w14:paraId="375D6F23" w14:textId="426F0A70"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2.0%</w:t>
            </w:r>
          </w:p>
        </w:tc>
        <w:tc>
          <w:tcPr>
            <w:tcW w:w="1345" w:type="dxa"/>
            <w:vAlign w:val="center"/>
          </w:tcPr>
          <w:p w14:paraId="167D5D05" w14:textId="61842F1D" w:rsidR="00EB601F" w:rsidRPr="000A1202" w:rsidRDefault="00A12054"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Indonesia</w:t>
            </w:r>
          </w:p>
        </w:tc>
        <w:tc>
          <w:tcPr>
            <w:tcW w:w="1029" w:type="dxa"/>
            <w:vAlign w:val="center"/>
          </w:tcPr>
          <w:p w14:paraId="62665158" w14:textId="1CE29899" w:rsidR="00EB601F" w:rsidRPr="000A1202" w:rsidRDefault="006772E3"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63</w:t>
            </w:r>
          </w:p>
        </w:tc>
        <w:tc>
          <w:tcPr>
            <w:tcW w:w="769" w:type="dxa"/>
            <w:vAlign w:val="center"/>
          </w:tcPr>
          <w:p w14:paraId="0A4B9695" w14:textId="2B74E1A6"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5.2%</w:t>
            </w:r>
          </w:p>
        </w:tc>
      </w:tr>
      <w:tr w:rsidR="008873DB" w:rsidRPr="000A1202" w14:paraId="4A41B7D3" w14:textId="77777777" w:rsidTr="00671C0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5DC0A0A" w14:textId="7DB49E83" w:rsidR="00EB601F" w:rsidRPr="000A1202" w:rsidRDefault="00A12054" w:rsidP="007B5244">
            <w:pPr>
              <w:pStyle w:val="BodyText"/>
              <w:spacing w:after="0"/>
              <w:rPr>
                <w:rFonts w:cstheme="minorHAnsi"/>
                <w:b w:val="0"/>
                <w:sz w:val="14"/>
                <w:szCs w:val="14"/>
              </w:rPr>
            </w:pPr>
            <w:r>
              <w:rPr>
                <w:rFonts w:cstheme="minorHAnsi"/>
                <w:b w:val="0"/>
                <w:sz w:val="14"/>
                <w:szCs w:val="14"/>
              </w:rPr>
              <w:t>Pakistan</w:t>
            </w:r>
          </w:p>
        </w:tc>
        <w:tc>
          <w:tcPr>
            <w:tcW w:w="1002" w:type="dxa"/>
            <w:vAlign w:val="center"/>
          </w:tcPr>
          <w:p w14:paraId="157A1B9E" w14:textId="4E30270A"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212</w:t>
            </w:r>
          </w:p>
        </w:tc>
        <w:tc>
          <w:tcPr>
            <w:tcW w:w="769" w:type="dxa"/>
            <w:vAlign w:val="center"/>
          </w:tcPr>
          <w:p w14:paraId="08824B27" w14:textId="5B32FE02"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9.9%</w:t>
            </w:r>
          </w:p>
        </w:tc>
        <w:tc>
          <w:tcPr>
            <w:tcW w:w="1528" w:type="dxa"/>
            <w:shd w:val="clear" w:color="auto" w:fill="F2F2F2" w:themeFill="background1" w:themeFillShade="F2"/>
            <w:vAlign w:val="center"/>
          </w:tcPr>
          <w:p w14:paraId="0989C6FA" w14:textId="2DF4457E"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Finland</w:t>
            </w:r>
          </w:p>
        </w:tc>
        <w:tc>
          <w:tcPr>
            <w:tcW w:w="1002" w:type="dxa"/>
            <w:shd w:val="clear" w:color="auto" w:fill="F2F2F2" w:themeFill="background1" w:themeFillShade="F2"/>
            <w:vAlign w:val="center"/>
          </w:tcPr>
          <w:p w14:paraId="05A313F4" w14:textId="5D64206B" w:rsidR="00EB601F" w:rsidRPr="000A1202" w:rsidRDefault="004746C8"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165</w:t>
            </w:r>
          </w:p>
        </w:tc>
        <w:tc>
          <w:tcPr>
            <w:tcW w:w="769" w:type="dxa"/>
            <w:shd w:val="clear" w:color="auto" w:fill="F2F2F2" w:themeFill="background1" w:themeFillShade="F2"/>
            <w:vAlign w:val="center"/>
          </w:tcPr>
          <w:p w14:paraId="5C4134C8" w14:textId="102ED08E"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7.9%</w:t>
            </w:r>
          </w:p>
        </w:tc>
        <w:tc>
          <w:tcPr>
            <w:tcW w:w="1345" w:type="dxa"/>
            <w:vAlign w:val="center"/>
          </w:tcPr>
          <w:p w14:paraId="4C92BEE3" w14:textId="194F52F4"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Mexico</w:t>
            </w:r>
          </w:p>
        </w:tc>
        <w:tc>
          <w:tcPr>
            <w:tcW w:w="1002" w:type="dxa"/>
            <w:vAlign w:val="center"/>
          </w:tcPr>
          <w:p w14:paraId="34B1E953" w14:textId="05BAE369" w:rsidR="00EB601F" w:rsidRPr="000A1202" w:rsidRDefault="006772E3"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28</w:t>
            </w:r>
          </w:p>
        </w:tc>
        <w:tc>
          <w:tcPr>
            <w:tcW w:w="769" w:type="dxa"/>
            <w:vAlign w:val="center"/>
          </w:tcPr>
          <w:p w14:paraId="2850ED58" w14:textId="0DB24F25"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2.0%</w:t>
            </w:r>
          </w:p>
        </w:tc>
        <w:tc>
          <w:tcPr>
            <w:tcW w:w="1345" w:type="dxa"/>
            <w:shd w:val="clear" w:color="auto" w:fill="F2F2F2" w:themeFill="background1" w:themeFillShade="F2"/>
            <w:vAlign w:val="center"/>
          </w:tcPr>
          <w:p w14:paraId="43AE1ACA" w14:textId="17DE7C83"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Taiwan</w:t>
            </w:r>
          </w:p>
        </w:tc>
        <w:tc>
          <w:tcPr>
            <w:tcW w:w="1002" w:type="dxa"/>
            <w:shd w:val="clear" w:color="auto" w:fill="F2F2F2" w:themeFill="background1" w:themeFillShade="F2"/>
            <w:vAlign w:val="center"/>
          </w:tcPr>
          <w:p w14:paraId="09469EB6" w14:textId="5CE9B045" w:rsidR="00EB601F" w:rsidRPr="000A1202" w:rsidRDefault="006772E3"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23</w:t>
            </w:r>
          </w:p>
        </w:tc>
        <w:tc>
          <w:tcPr>
            <w:tcW w:w="769" w:type="dxa"/>
            <w:shd w:val="clear" w:color="auto" w:fill="F2F2F2" w:themeFill="background1" w:themeFillShade="F2"/>
            <w:vAlign w:val="center"/>
          </w:tcPr>
          <w:p w14:paraId="75437219" w14:textId="57F25819"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1.7%</w:t>
            </w:r>
          </w:p>
        </w:tc>
        <w:tc>
          <w:tcPr>
            <w:tcW w:w="1345" w:type="dxa"/>
            <w:vAlign w:val="center"/>
          </w:tcPr>
          <w:p w14:paraId="377D1BF3" w14:textId="1A3D1E1F" w:rsidR="00EB601F" w:rsidRPr="000A1202" w:rsidRDefault="006E09E7"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UAE</w:t>
            </w:r>
          </w:p>
        </w:tc>
        <w:tc>
          <w:tcPr>
            <w:tcW w:w="1029" w:type="dxa"/>
            <w:vAlign w:val="center"/>
          </w:tcPr>
          <w:p w14:paraId="55A5FE49" w14:textId="06CBF2E5" w:rsidR="00EB601F" w:rsidRPr="000A1202" w:rsidRDefault="006772E3"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60</w:t>
            </w:r>
          </w:p>
        </w:tc>
        <w:tc>
          <w:tcPr>
            <w:tcW w:w="769" w:type="dxa"/>
            <w:vAlign w:val="center"/>
          </w:tcPr>
          <w:p w14:paraId="5C191B85" w14:textId="1D0727E1"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Pr>
                <w:rFonts w:cstheme="minorHAnsi"/>
                <w:bCs/>
                <w:sz w:val="14"/>
                <w:szCs w:val="14"/>
              </w:rPr>
              <w:t>5.0%</w:t>
            </w:r>
          </w:p>
        </w:tc>
      </w:tr>
      <w:tr w:rsidR="008873DB" w:rsidRPr="000A1202" w14:paraId="44215B93" w14:textId="77777777" w:rsidTr="00671C0D">
        <w:trPr>
          <w:trHeight w:val="340"/>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635F2D1" w14:textId="71853EEB" w:rsidR="00EB601F" w:rsidRPr="000A1202" w:rsidRDefault="000A1202" w:rsidP="007B5244">
            <w:pPr>
              <w:pStyle w:val="BodyText"/>
              <w:spacing w:after="0"/>
              <w:rPr>
                <w:rFonts w:cstheme="minorHAnsi"/>
                <w:b w:val="0"/>
                <w:sz w:val="14"/>
                <w:szCs w:val="14"/>
              </w:rPr>
            </w:pPr>
            <w:r>
              <w:rPr>
                <w:rFonts w:cstheme="minorHAnsi"/>
                <w:b w:val="0"/>
                <w:sz w:val="14"/>
                <w:szCs w:val="14"/>
              </w:rPr>
              <w:t>All other markets</w:t>
            </w:r>
          </w:p>
        </w:tc>
        <w:tc>
          <w:tcPr>
            <w:tcW w:w="1002" w:type="dxa"/>
            <w:vAlign w:val="center"/>
          </w:tcPr>
          <w:p w14:paraId="6EB11B9B" w14:textId="16CC23A6"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517</w:t>
            </w:r>
          </w:p>
        </w:tc>
        <w:tc>
          <w:tcPr>
            <w:tcW w:w="769" w:type="dxa"/>
            <w:vAlign w:val="center"/>
          </w:tcPr>
          <w:p w14:paraId="1B7D07CA" w14:textId="1552CFBE"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24.1%</w:t>
            </w:r>
          </w:p>
        </w:tc>
        <w:tc>
          <w:tcPr>
            <w:tcW w:w="1528" w:type="dxa"/>
            <w:shd w:val="clear" w:color="auto" w:fill="F2F2F2" w:themeFill="background1" w:themeFillShade="F2"/>
            <w:vAlign w:val="center"/>
          </w:tcPr>
          <w:p w14:paraId="26A09B3D" w14:textId="661164FC"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All other markets</w:t>
            </w:r>
          </w:p>
        </w:tc>
        <w:tc>
          <w:tcPr>
            <w:tcW w:w="1002" w:type="dxa"/>
            <w:shd w:val="clear" w:color="auto" w:fill="F2F2F2" w:themeFill="background1" w:themeFillShade="F2"/>
            <w:vAlign w:val="center"/>
          </w:tcPr>
          <w:p w14:paraId="7A70383E" w14:textId="7C9B2894" w:rsidR="00EB601F" w:rsidRPr="000A1202" w:rsidRDefault="004746C8"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79</w:t>
            </w:r>
          </w:p>
        </w:tc>
        <w:tc>
          <w:tcPr>
            <w:tcW w:w="769" w:type="dxa"/>
            <w:shd w:val="clear" w:color="auto" w:fill="F2F2F2" w:themeFill="background1" w:themeFillShade="F2"/>
            <w:vAlign w:val="center"/>
          </w:tcPr>
          <w:p w14:paraId="3E2A8E7F" w14:textId="74F346C8"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3.8%</w:t>
            </w:r>
          </w:p>
        </w:tc>
        <w:tc>
          <w:tcPr>
            <w:tcW w:w="1345" w:type="dxa"/>
            <w:vAlign w:val="center"/>
          </w:tcPr>
          <w:p w14:paraId="01A96E3D" w14:textId="73628792"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All other markets</w:t>
            </w:r>
          </w:p>
        </w:tc>
        <w:tc>
          <w:tcPr>
            <w:tcW w:w="1002" w:type="dxa"/>
            <w:vAlign w:val="center"/>
          </w:tcPr>
          <w:p w14:paraId="5BF6D44E" w14:textId="204790D1" w:rsidR="00EB601F" w:rsidRPr="000A1202" w:rsidRDefault="006772E3"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50</w:t>
            </w:r>
          </w:p>
        </w:tc>
        <w:tc>
          <w:tcPr>
            <w:tcW w:w="769" w:type="dxa"/>
            <w:vAlign w:val="center"/>
          </w:tcPr>
          <w:p w14:paraId="273B8C61" w14:textId="556CEE72"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3.6%</w:t>
            </w:r>
          </w:p>
        </w:tc>
        <w:tc>
          <w:tcPr>
            <w:tcW w:w="1345" w:type="dxa"/>
            <w:shd w:val="clear" w:color="auto" w:fill="F2F2F2" w:themeFill="background1" w:themeFillShade="F2"/>
            <w:vAlign w:val="center"/>
          </w:tcPr>
          <w:p w14:paraId="32853497" w14:textId="3F149A8D"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All other markets</w:t>
            </w:r>
          </w:p>
        </w:tc>
        <w:tc>
          <w:tcPr>
            <w:tcW w:w="1002" w:type="dxa"/>
            <w:shd w:val="clear" w:color="auto" w:fill="F2F2F2" w:themeFill="background1" w:themeFillShade="F2"/>
            <w:vAlign w:val="center"/>
          </w:tcPr>
          <w:p w14:paraId="3B3F460B" w14:textId="2DD1B35F" w:rsidR="00EB601F" w:rsidRPr="000A1202" w:rsidRDefault="006772E3"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51</w:t>
            </w:r>
          </w:p>
        </w:tc>
        <w:tc>
          <w:tcPr>
            <w:tcW w:w="769" w:type="dxa"/>
            <w:shd w:val="clear" w:color="auto" w:fill="F2F2F2" w:themeFill="background1" w:themeFillShade="F2"/>
            <w:vAlign w:val="center"/>
          </w:tcPr>
          <w:p w14:paraId="056EEEE3" w14:textId="07628BD4"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3.9%</w:t>
            </w:r>
          </w:p>
        </w:tc>
        <w:tc>
          <w:tcPr>
            <w:tcW w:w="1345" w:type="dxa"/>
            <w:vAlign w:val="center"/>
          </w:tcPr>
          <w:p w14:paraId="0BCF3A9B" w14:textId="488E90A7" w:rsidR="00EB601F" w:rsidRPr="000A1202" w:rsidRDefault="000A1202" w:rsidP="007B524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All other markets</w:t>
            </w:r>
          </w:p>
        </w:tc>
        <w:tc>
          <w:tcPr>
            <w:tcW w:w="1029" w:type="dxa"/>
            <w:vAlign w:val="center"/>
          </w:tcPr>
          <w:p w14:paraId="2808125E" w14:textId="45058B8E" w:rsidR="00EB601F" w:rsidRPr="000A1202" w:rsidRDefault="006772E3"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514</w:t>
            </w:r>
          </w:p>
        </w:tc>
        <w:tc>
          <w:tcPr>
            <w:tcW w:w="769" w:type="dxa"/>
            <w:vAlign w:val="center"/>
          </w:tcPr>
          <w:p w14:paraId="58B5739E" w14:textId="58B28CBD" w:rsidR="00EB601F" w:rsidRPr="000A1202" w:rsidRDefault="00671C0D" w:rsidP="007B524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Pr>
                <w:rFonts w:cstheme="minorHAnsi"/>
                <w:bCs/>
                <w:sz w:val="14"/>
                <w:szCs w:val="14"/>
              </w:rPr>
              <w:t>42.8%</w:t>
            </w:r>
          </w:p>
        </w:tc>
      </w:tr>
      <w:tr w:rsidR="008873DB" w:rsidRPr="000A1202" w14:paraId="6FE69F44" w14:textId="77777777" w:rsidTr="00671C0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EC2F4D0" w14:textId="3AA45902" w:rsidR="00EB601F" w:rsidRPr="000A1202" w:rsidRDefault="00A12054" w:rsidP="007B5244">
            <w:pPr>
              <w:pStyle w:val="BodyText"/>
              <w:spacing w:after="0"/>
              <w:rPr>
                <w:rFonts w:cstheme="minorHAnsi"/>
                <w:bCs w:val="0"/>
                <w:sz w:val="14"/>
                <w:szCs w:val="14"/>
              </w:rPr>
            </w:pPr>
            <w:r>
              <w:rPr>
                <w:rFonts w:cstheme="minorHAnsi"/>
                <w:bCs w:val="0"/>
                <w:sz w:val="14"/>
                <w:szCs w:val="14"/>
              </w:rPr>
              <w:t>Total</w:t>
            </w:r>
          </w:p>
        </w:tc>
        <w:tc>
          <w:tcPr>
            <w:tcW w:w="1002" w:type="dxa"/>
            <w:vAlign w:val="center"/>
          </w:tcPr>
          <w:p w14:paraId="2836A44F" w14:textId="016F7EF6"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2</w:t>
            </w:r>
            <w:r w:rsidR="004746C8">
              <w:rPr>
                <w:rFonts w:cstheme="minorHAnsi"/>
                <w:b/>
                <w:sz w:val="14"/>
                <w:szCs w:val="14"/>
              </w:rPr>
              <w:t>,148</w:t>
            </w:r>
          </w:p>
        </w:tc>
        <w:tc>
          <w:tcPr>
            <w:tcW w:w="769" w:type="dxa"/>
            <w:vAlign w:val="center"/>
          </w:tcPr>
          <w:p w14:paraId="534A2EE2" w14:textId="16A994B4"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100.0%</w:t>
            </w:r>
          </w:p>
        </w:tc>
        <w:tc>
          <w:tcPr>
            <w:tcW w:w="1528" w:type="dxa"/>
            <w:shd w:val="clear" w:color="auto" w:fill="F2F2F2" w:themeFill="background1" w:themeFillShade="F2"/>
            <w:vAlign w:val="center"/>
          </w:tcPr>
          <w:p w14:paraId="5FF5792E" w14:textId="27451CE5"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Total</w:t>
            </w:r>
          </w:p>
        </w:tc>
        <w:tc>
          <w:tcPr>
            <w:tcW w:w="1002" w:type="dxa"/>
            <w:shd w:val="clear" w:color="auto" w:fill="F2F2F2" w:themeFill="background1" w:themeFillShade="F2"/>
            <w:vAlign w:val="center"/>
          </w:tcPr>
          <w:p w14:paraId="6736B4D2" w14:textId="1CD17C46"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2</w:t>
            </w:r>
            <w:r w:rsidR="004746C8">
              <w:rPr>
                <w:rFonts w:cstheme="minorHAnsi"/>
                <w:b/>
                <w:sz w:val="14"/>
                <w:szCs w:val="14"/>
              </w:rPr>
              <w:t>,099</w:t>
            </w:r>
          </w:p>
        </w:tc>
        <w:tc>
          <w:tcPr>
            <w:tcW w:w="769" w:type="dxa"/>
            <w:shd w:val="clear" w:color="auto" w:fill="F2F2F2" w:themeFill="background1" w:themeFillShade="F2"/>
            <w:vAlign w:val="center"/>
          </w:tcPr>
          <w:p w14:paraId="38C3D7B2" w14:textId="5D5B1C78"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100.0%</w:t>
            </w:r>
          </w:p>
        </w:tc>
        <w:tc>
          <w:tcPr>
            <w:tcW w:w="1345" w:type="dxa"/>
            <w:vAlign w:val="center"/>
          </w:tcPr>
          <w:p w14:paraId="4C36A7B9" w14:textId="698A21D2"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Total</w:t>
            </w:r>
          </w:p>
        </w:tc>
        <w:tc>
          <w:tcPr>
            <w:tcW w:w="1002" w:type="dxa"/>
            <w:vAlign w:val="center"/>
          </w:tcPr>
          <w:p w14:paraId="67CD38CD" w14:textId="02EF34F8"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w:t>
            </w:r>
            <w:r w:rsidR="006772E3">
              <w:rPr>
                <w:rFonts w:cstheme="minorHAnsi"/>
                <w:b/>
                <w:sz w:val="14"/>
                <w:szCs w:val="14"/>
              </w:rPr>
              <w:t>,396</w:t>
            </w:r>
          </w:p>
        </w:tc>
        <w:tc>
          <w:tcPr>
            <w:tcW w:w="769" w:type="dxa"/>
            <w:vAlign w:val="center"/>
          </w:tcPr>
          <w:p w14:paraId="4708ED15" w14:textId="02BA75F7"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100.0%</w:t>
            </w:r>
          </w:p>
        </w:tc>
        <w:tc>
          <w:tcPr>
            <w:tcW w:w="1345" w:type="dxa"/>
            <w:shd w:val="clear" w:color="auto" w:fill="F2F2F2" w:themeFill="background1" w:themeFillShade="F2"/>
            <w:vAlign w:val="center"/>
          </w:tcPr>
          <w:p w14:paraId="3C7C2BF3" w14:textId="24BBFB31"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Total</w:t>
            </w:r>
          </w:p>
        </w:tc>
        <w:tc>
          <w:tcPr>
            <w:tcW w:w="1002" w:type="dxa"/>
            <w:shd w:val="clear" w:color="auto" w:fill="F2F2F2" w:themeFill="background1" w:themeFillShade="F2"/>
            <w:vAlign w:val="center"/>
          </w:tcPr>
          <w:p w14:paraId="02AEE3A5" w14:textId="1B2945B0"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w:t>
            </w:r>
            <w:r w:rsidR="006772E3">
              <w:rPr>
                <w:rFonts w:cstheme="minorHAnsi"/>
                <w:b/>
                <w:sz w:val="14"/>
                <w:szCs w:val="14"/>
              </w:rPr>
              <w:t>,307</w:t>
            </w:r>
          </w:p>
        </w:tc>
        <w:tc>
          <w:tcPr>
            <w:tcW w:w="769" w:type="dxa"/>
            <w:shd w:val="clear" w:color="auto" w:fill="F2F2F2" w:themeFill="background1" w:themeFillShade="F2"/>
            <w:vAlign w:val="center"/>
          </w:tcPr>
          <w:p w14:paraId="0A5FE6AB" w14:textId="7EDF7366"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100.0%</w:t>
            </w:r>
          </w:p>
        </w:tc>
        <w:tc>
          <w:tcPr>
            <w:tcW w:w="1345" w:type="dxa"/>
            <w:vAlign w:val="center"/>
          </w:tcPr>
          <w:p w14:paraId="1C20EAAB" w14:textId="6C44692C" w:rsidR="00EB601F" w:rsidRPr="000A1202" w:rsidRDefault="00A12054" w:rsidP="007B524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Total</w:t>
            </w:r>
          </w:p>
        </w:tc>
        <w:tc>
          <w:tcPr>
            <w:tcW w:w="1029" w:type="dxa"/>
            <w:vAlign w:val="center"/>
          </w:tcPr>
          <w:p w14:paraId="35D7639A" w14:textId="5E41981C" w:rsidR="00EB601F" w:rsidRPr="000A1202" w:rsidRDefault="00671C0D"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w:t>
            </w:r>
            <w:r w:rsidR="006772E3">
              <w:rPr>
                <w:rFonts w:cstheme="minorHAnsi"/>
                <w:b/>
                <w:sz w:val="14"/>
                <w:szCs w:val="14"/>
              </w:rPr>
              <w:t>,201</w:t>
            </w:r>
          </w:p>
        </w:tc>
        <w:tc>
          <w:tcPr>
            <w:tcW w:w="769" w:type="dxa"/>
            <w:vAlign w:val="center"/>
          </w:tcPr>
          <w:p w14:paraId="2314CC19" w14:textId="464C3D87" w:rsidR="00EB601F" w:rsidRPr="000A1202" w:rsidRDefault="008873DB" w:rsidP="007B524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Pr>
                <w:rFonts w:cstheme="minorHAnsi"/>
                <w:b/>
                <w:sz w:val="14"/>
                <w:szCs w:val="14"/>
              </w:rPr>
              <w:t>100.0%</w:t>
            </w:r>
          </w:p>
        </w:tc>
      </w:tr>
    </w:tbl>
    <w:p w14:paraId="7D78D8C7" w14:textId="217FCB49" w:rsidR="00EB601F" w:rsidRPr="00ED62FB" w:rsidRDefault="00D97F8D" w:rsidP="00D97F8D">
      <w:pPr>
        <w:spacing w:before="120" w:after="0"/>
        <w:jc w:val="both"/>
        <w:rPr>
          <w:sz w:val="14"/>
          <w:szCs w:val="14"/>
        </w:rPr>
      </w:pPr>
      <w:r>
        <w:rPr>
          <w:sz w:val="14"/>
          <w:szCs w:val="14"/>
          <w:vertAlign w:val="superscript"/>
        </w:rPr>
        <w:t>1</w:t>
      </w:r>
      <w:r w:rsidR="00C91668" w:rsidRPr="00ED62FB">
        <w:rPr>
          <w:sz w:val="14"/>
          <w:szCs w:val="14"/>
        </w:rPr>
        <w:t xml:space="preserve"> Spodumene concentrate.</w:t>
      </w:r>
      <w:r w:rsidR="00EB601F" w:rsidRPr="00ED62FB">
        <w:rPr>
          <w:sz w:val="14"/>
          <w:szCs w:val="14"/>
        </w:rPr>
        <w:t xml:space="preserve"> </w:t>
      </w:r>
      <w:r>
        <w:rPr>
          <w:sz w:val="14"/>
          <w:szCs w:val="14"/>
          <w:vertAlign w:val="superscript"/>
        </w:rPr>
        <w:t>2</w:t>
      </w:r>
      <w:r w:rsidR="00EB601F" w:rsidRPr="00ED62FB">
        <w:rPr>
          <w:sz w:val="14"/>
          <w:szCs w:val="14"/>
        </w:rPr>
        <w:t xml:space="preserve"> </w:t>
      </w:r>
      <w:r w:rsidR="004A1C8A" w:rsidRPr="00ED62FB">
        <w:rPr>
          <w:sz w:val="14"/>
          <w:szCs w:val="14"/>
        </w:rPr>
        <w:t xml:space="preserve">Mainland. </w:t>
      </w:r>
      <w:r>
        <w:rPr>
          <w:sz w:val="14"/>
          <w:szCs w:val="14"/>
          <w:vertAlign w:val="superscript"/>
        </w:rPr>
        <w:t>3</w:t>
      </w:r>
      <w:r w:rsidR="00EB601F" w:rsidRPr="00ED62FB">
        <w:rPr>
          <w:sz w:val="14"/>
          <w:szCs w:val="14"/>
        </w:rPr>
        <w:t xml:space="preserve"> </w:t>
      </w:r>
      <w:r w:rsidR="00394701">
        <w:rPr>
          <w:sz w:val="14"/>
          <w:szCs w:val="14"/>
        </w:rPr>
        <w:t>Special Administrative Region</w:t>
      </w:r>
      <w:r w:rsidR="004A1C8A" w:rsidRPr="00ED62FB">
        <w:rPr>
          <w:sz w:val="14"/>
          <w:szCs w:val="14"/>
        </w:rPr>
        <w:t xml:space="preserve"> of China. </w:t>
      </w:r>
      <w:r>
        <w:rPr>
          <w:sz w:val="14"/>
          <w:szCs w:val="14"/>
          <w:vertAlign w:val="superscript"/>
        </w:rPr>
        <w:t>4</w:t>
      </w:r>
      <w:r w:rsidR="00406194" w:rsidRPr="00ED62FB">
        <w:rPr>
          <w:sz w:val="14"/>
          <w:szCs w:val="14"/>
        </w:rPr>
        <w:t xml:space="preserve"> </w:t>
      </w:r>
      <w:r w:rsidR="00EB601F" w:rsidRPr="00ED62FB">
        <w:rPr>
          <w:sz w:val="14"/>
          <w:szCs w:val="14"/>
        </w:rPr>
        <w:t>May include other precious metal ore.</w:t>
      </w:r>
    </w:p>
    <w:p w14:paraId="335FCF11" w14:textId="61454672" w:rsidR="00DE30A6" w:rsidRDefault="00DE30A6" w:rsidP="00EB601F">
      <w:pPr>
        <w:pStyle w:val="BodyText"/>
        <w:spacing w:after="0"/>
        <w:jc w:val="both"/>
        <w:rPr>
          <w:sz w:val="14"/>
          <w:szCs w:val="14"/>
        </w:rPr>
      </w:pPr>
      <w:r>
        <w:rPr>
          <w:sz w:val="14"/>
          <w:szCs w:val="14"/>
        </w:rPr>
        <w:t>Note: UAE = United Arab Emirates.</w:t>
      </w:r>
    </w:p>
    <w:p w14:paraId="4230005A" w14:textId="0E24C32A" w:rsidR="00C9601B" w:rsidRPr="00ED62FB" w:rsidRDefault="00EB601F" w:rsidP="00EB601F">
      <w:pPr>
        <w:pStyle w:val="BodyText"/>
        <w:spacing w:after="0"/>
        <w:jc w:val="both"/>
        <w:rPr>
          <w:sz w:val="14"/>
          <w:szCs w:val="14"/>
        </w:rPr>
      </w:pPr>
      <w:r w:rsidRPr="00ED62FB">
        <w:rPr>
          <w:sz w:val="14"/>
          <w:szCs w:val="14"/>
        </w:rPr>
        <w:t>Source: Based on data from ABS International Trade in Goods and Services, Australia</w:t>
      </w:r>
      <w:r w:rsidR="00374B6A" w:rsidRPr="00ED62FB">
        <w:rPr>
          <w:sz w:val="14"/>
          <w:szCs w:val="14"/>
        </w:rPr>
        <w:t>.</w:t>
      </w:r>
    </w:p>
    <w:p w14:paraId="4E8F33DB" w14:textId="77777777" w:rsidR="00CF6AAA" w:rsidRDefault="00CF6AAA" w:rsidP="00EB601F">
      <w:pPr>
        <w:pStyle w:val="BodyText"/>
        <w:spacing w:after="0"/>
        <w:jc w:val="both"/>
        <w:rPr>
          <w:sz w:val="16"/>
          <w:szCs w:val="16"/>
        </w:rPr>
        <w:sectPr w:rsidR="00CF6AAA" w:rsidSect="00267AEC">
          <w:headerReference w:type="default" r:id="rId20"/>
          <w:pgSz w:w="16840" w:h="11907" w:orient="landscape" w:code="9"/>
          <w:pgMar w:top="954" w:right="425" w:bottom="284" w:left="567" w:header="851" w:footer="709" w:gutter="0"/>
          <w:cols w:space="720"/>
          <w:docGrid w:linePitch="360"/>
        </w:sectPr>
      </w:pPr>
    </w:p>
    <w:p w14:paraId="507E02CA" w14:textId="588CA098" w:rsidR="004F0D43" w:rsidRPr="00D82795" w:rsidRDefault="004F0D43" w:rsidP="00D7108D">
      <w:pPr>
        <w:pStyle w:val="BodyText"/>
        <w:spacing w:after="0"/>
        <w:jc w:val="both"/>
        <w:rPr>
          <w:b/>
          <w:color w:val="92278F" w:themeColor="accent1"/>
          <w:sz w:val="20"/>
        </w:rPr>
      </w:pPr>
      <w:r>
        <w:rPr>
          <w:b/>
          <w:color w:val="92278F" w:themeColor="accent1"/>
          <w:sz w:val="20"/>
        </w:rPr>
        <w:lastRenderedPageBreak/>
        <w:t>Western Australia’s trade in services</w:t>
      </w:r>
    </w:p>
    <w:p w14:paraId="0D3DD33B" w14:textId="57BDDB29" w:rsidR="004F0D43" w:rsidRPr="000B6128" w:rsidRDefault="004A5602" w:rsidP="00D7108D">
      <w:pPr>
        <w:pStyle w:val="BodyText"/>
        <w:spacing w:after="0"/>
        <w:ind w:right="-438"/>
        <w:jc w:val="both"/>
        <w:rPr>
          <w:sz w:val="16"/>
        </w:rPr>
      </w:pPr>
      <w:r>
        <w:rPr>
          <w:noProof/>
          <w:sz w:val="16"/>
        </w:rPr>
        <w:drawing>
          <wp:inline distT="0" distB="0" distL="0" distR="0" wp14:anchorId="16973DB6" wp14:editId="0B8C0578">
            <wp:extent cx="3420000" cy="2138925"/>
            <wp:effectExtent l="0" t="0" r="9525" b="0"/>
            <wp:docPr id="1264920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38925"/>
                    </a:xfrm>
                    <a:prstGeom prst="rect">
                      <a:avLst/>
                    </a:prstGeom>
                    <a:noFill/>
                    <a:ln>
                      <a:noFill/>
                    </a:ln>
                  </pic:spPr>
                </pic:pic>
              </a:graphicData>
            </a:graphic>
          </wp:inline>
        </w:drawing>
      </w:r>
    </w:p>
    <w:p w14:paraId="17DD3BBA" w14:textId="77777777" w:rsidR="004F0D43" w:rsidRPr="00CB51A1" w:rsidRDefault="004F0D43" w:rsidP="00D7108D">
      <w:pPr>
        <w:spacing w:after="0"/>
        <w:jc w:val="both"/>
        <w:rPr>
          <w:sz w:val="10"/>
        </w:rPr>
      </w:pPr>
      <w:r>
        <w:rPr>
          <w:sz w:val="10"/>
        </w:rPr>
        <w:t>Note – Imports are shown as negative values because they are an outflow of expenditure from the economy.</w:t>
      </w:r>
    </w:p>
    <w:p w14:paraId="1D491861" w14:textId="23523512" w:rsidR="004F0D43" w:rsidRPr="007E4A40" w:rsidRDefault="004F0D43" w:rsidP="00D7108D">
      <w:pPr>
        <w:spacing w:after="0"/>
        <w:jc w:val="both"/>
        <w:rPr>
          <w:sz w:val="10"/>
        </w:rPr>
      </w:pPr>
      <w:r w:rsidRPr="00CB51A1">
        <w:rPr>
          <w:sz w:val="10"/>
        </w:rPr>
        <w:t xml:space="preserve">Source: </w:t>
      </w:r>
      <w:r>
        <w:rPr>
          <w:sz w:val="10"/>
        </w:rPr>
        <w:t>Based on data from ABS</w:t>
      </w:r>
      <w:r w:rsidR="004A5602">
        <w:rPr>
          <w:rFonts w:cs="Arial"/>
          <w:sz w:val="10"/>
          <w:szCs w:val="20"/>
        </w:rPr>
        <w:t xml:space="preserve">, </w:t>
      </w:r>
      <w:r w:rsidR="004A5602" w:rsidRPr="004A5602">
        <w:rPr>
          <w:rFonts w:cs="Arial"/>
          <w:sz w:val="10"/>
          <w:szCs w:val="20"/>
        </w:rPr>
        <w:t>International Trade: Supplementary Information</w:t>
      </w:r>
      <w:r w:rsidR="004A5602">
        <w:rPr>
          <w:rFonts w:cs="Arial"/>
          <w:sz w:val="10"/>
          <w:szCs w:val="20"/>
        </w:rPr>
        <w:t>.</w:t>
      </w:r>
    </w:p>
    <w:p w14:paraId="1838F17F" w14:textId="77777777" w:rsidR="004F0D43" w:rsidRDefault="004F0D43" w:rsidP="00D7108D">
      <w:pPr>
        <w:spacing w:before="40" w:after="40"/>
        <w:jc w:val="both"/>
        <w:rPr>
          <w:sz w:val="16"/>
        </w:rPr>
      </w:pPr>
      <w:r>
        <w:rPr>
          <w:sz w:val="16"/>
        </w:rPr>
        <w:br w:type="column"/>
      </w:r>
    </w:p>
    <w:p w14:paraId="35D9D80D" w14:textId="77777777" w:rsidR="004A5602" w:rsidRDefault="004A5602" w:rsidP="004A5602">
      <w:pPr>
        <w:pStyle w:val="BodyText"/>
        <w:spacing w:before="40" w:after="40"/>
        <w:jc w:val="both"/>
        <w:rPr>
          <w:sz w:val="16"/>
        </w:rPr>
      </w:pPr>
    </w:p>
    <w:p w14:paraId="44116FAB" w14:textId="23CACAFC" w:rsidR="004F0D43" w:rsidRDefault="004F0D43" w:rsidP="00D7108D">
      <w:pPr>
        <w:pStyle w:val="BodyText"/>
        <w:numPr>
          <w:ilvl w:val="0"/>
          <w:numId w:val="9"/>
        </w:numPr>
        <w:spacing w:before="40" w:after="40"/>
        <w:ind w:left="851"/>
        <w:jc w:val="both"/>
        <w:rPr>
          <w:sz w:val="16"/>
        </w:rPr>
      </w:pPr>
      <w:r>
        <w:rPr>
          <w:sz w:val="16"/>
        </w:rPr>
        <w:t>Western Australia’s services trade has largely normalised after the disruption from international travel restrictions that were imposed during the COVID</w:t>
      </w:r>
      <w:r>
        <w:rPr>
          <w:sz w:val="16"/>
        </w:rPr>
        <w:noBreakHyphen/>
        <w:t>19</w:t>
      </w:r>
      <w:r w:rsidR="00D47315">
        <w:rPr>
          <w:sz w:val="16"/>
        </w:rPr>
        <w:t xml:space="preserve"> pandemic.</w:t>
      </w:r>
    </w:p>
    <w:p w14:paraId="6AC5B571" w14:textId="3FE01BFC" w:rsidR="00D47315" w:rsidRDefault="00D47315" w:rsidP="00D7108D">
      <w:pPr>
        <w:pStyle w:val="BodyText"/>
        <w:numPr>
          <w:ilvl w:val="0"/>
          <w:numId w:val="9"/>
        </w:numPr>
        <w:spacing w:before="40" w:after="40"/>
        <w:ind w:left="851"/>
        <w:jc w:val="both"/>
        <w:rPr>
          <w:sz w:val="16"/>
        </w:rPr>
      </w:pPr>
      <w:r>
        <w:rPr>
          <w:sz w:val="16"/>
        </w:rPr>
        <w:t xml:space="preserve">The value of Western Australia’s services exports rose </w:t>
      </w:r>
      <w:r w:rsidR="004A5602">
        <w:rPr>
          <w:sz w:val="16"/>
        </w:rPr>
        <w:t>30</w:t>
      </w:r>
      <w:r>
        <w:rPr>
          <w:sz w:val="16"/>
        </w:rPr>
        <w:t>% to $</w:t>
      </w:r>
      <w:r w:rsidR="004A5602">
        <w:rPr>
          <w:sz w:val="16"/>
        </w:rPr>
        <w:t>9.9</w:t>
      </w:r>
      <w:r>
        <w:rPr>
          <w:sz w:val="16"/>
        </w:rPr>
        <w:t> billion in 2023</w:t>
      </w:r>
      <w:r w:rsidR="004A5602">
        <w:rPr>
          <w:sz w:val="16"/>
        </w:rPr>
        <w:noBreakHyphen/>
        <w:t>24.</w:t>
      </w:r>
      <w:r>
        <w:rPr>
          <w:sz w:val="16"/>
        </w:rPr>
        <w:t xml:space="preserve"> Western Australia </w:t>
      </w:r>
      <w:r w:rsidR="004A5602">
        <w:rPr>
          <w:sz w:val="16"/>
        </w:rPr>
        <w:t>accounted</w:t>
      </w:r>
      <w:r>
        <w:rPr>
          <w:sz w:val="16"/>
        </w:rPr>
        <w:t xml:space="preserve"> </w:t>
      </w:r>
      <w:r w:rsidRPr="004A5602">
        <w:rPr>
          <w:sz w:val="16"/>
        </w:rPr>
        <w:t xml:space="preserve">for </w:t>
      </w:r>
      <w:r w:rsidR="004A5602">
        <w:rPr>
          <w:sz w:val="16"/>
        </w:rPr>
        <w:t>8.0</w:t>
      </w:r>
      <w:r>
        <w:rPr>
          <w:sz w:val="16"/>
        </w:rPr>
        <w:t>% of Australia’s services exports</w:t>
      </w:r>
      <w:r w:rsidR="004A5602">
        <w:rPr>
          <w:sz w:val="16"/>
        </w:rPr>
        <w:t xml:space="preserve"> in 2023</w:t>
      </w:r>
      <w:r w:rsidR="004A5602">
        <w:rPr>
          <w:sz w:val="16"/>
        </w:rPr>
        <w:noBreakHyphen/>
        <w:t>24</w:t>
      </w:r>
      <w:r>
        <w:rPr>
          <w:sz w:val="16"/>
        </w:rPr>
        <w:t>.</w:t>
      </w:r>
    </w:p>
    <w:p w14:paraId="64922E7E" w14:textId="772F512A" w:rsidR="00D47315" w:rsidRDefault="00D47315" w:rsidP="00D7108D">
      <w:pPr>
        <w:pStyle w:val="BodyText"/>
        <w:numPr>
          <w:ilvl w:val="0"/>
          <w:numId w:val="9"/>
        </w:numPr>
        <w:spacing w:before="40" w:after="40"/>
        <w:ind w:left="851"/>
        <w:jc w:val="both"/>
        <w:rPr>
          <w:sz w:val="16"/>
        </w:rPr>
      </w:pPr>
      <w:r>
        <w:rPr>
          <w:sz w:val="16"/>
        </w:rPr>
        <w:t>The value of Western Australia’s services imports rose 26% to $1</w:t>
      </w:r>
      <w:r w:rsidR="004A5602">
        <w:rPr>
          <w:sz w:val="16"/>
        </w:rPr>
        <w:t>6.9</w:t>
      </w:r>
      <w:r>
        <w:rPr>
          <w:sz w:val="16"/>
        </w:rPr>
        <w:t xml:space="preserve"> billion in </w:t>
      </w:r>
      <w:r w:rsidR="004A5602">
        <w:rPr>
          <w:sz w:val="16"/>
        </w:rPr>
        <w:t>2023</w:t>
      </w:r>
      <w:r w:rsidR="004A5602">
        <w:rPr>
          <w:sz w:val="16"/>
        </w:rPr>
        <w:noBreakHyphen/>
        <w:t xml:space="preserve">24. Western Australia accounted </w:t>
      </w:r>
      <w:r w:rsidR="004A5602" w:rsidRPr="004A5602">
        <w:rPr>
          <w:sz w:val="16"/>
        </w:rPr>
        <w:t xml:space="preserve">for </w:t>
      </w:r>
      <w:r w:rsidR="004A5602">
        <w:rPr>
          <w:sz w:val="16"/>
        </w:rPr>
        <w:t>10.5% of Australia’s services imports in 2023</w:t>
      </w:r>
      <w:r w:rsidR="004A5602">
        <w:rPr>
          <w:sz w:val="16"/>
        </w:rPr>
        <w:noBreakHyphen/>
        <w:t>24.</w:t>
      </w:r>
    </w:p>
    <w:p w14:paraId="54457D81" w14:textId="2FB50598" w:rsidR="00D47315" w:rsidRPr="00481323" w:rsidRDefault="00D47315" w:rsidP="00D7108D">
      <w:pPr>
        <w:pStyle w:val="BodyText"/>
        <w:numPr>
          <w:ilvl w:val="0"/>
          <w:numId w:val="9"/>
        </w:numPr>
        <w:spacing w:before="40" w:after="40"/>
        <w:ind w:left="851"/>
        <w:jc w:val="both"/>
        <w:rPr>
          <w:sz w:val="16"/>
        </w:rPr>
      </w:pPr>
      <w:r>
        <w:rPr>
          <w:sz w:val="16"/>
        </w:rPr>
        <w:t>Western Australia had a services trade deficit of $</w:t>
      </w:r>
      <w:r w:rsidR="004A5602">
        <w:rPr>
          <w:sz w:val="16"/>
        </w:rPr>
        <w:t>6.9</w:t>
      </w:r>
      <w:r>
        <w:rPr>
          <w:sz w:val="16"/>
        </w:rPr>
        <w:t> billion in 2023</w:t>
      </w:r>
      <w:r w:rsidR="004A5602">
        <w:rPr>
          <w:sz w:val="16"/>
        </w:rPr>
        <w:noBreakHyphen/>
        <w:t>24</w:t>
      </w:r>
      <w:r>
        <w:rPr>
          <w:sz w:val="16"/>
        </w:rPr>
        <w:t>.</w:t>
      </w:r>
    </w:p>
    <w:p w14:paraId="78FEADB9" w14:textId="77777777" w:rsidR="004F0D43" w:rsidRDefault="004F0D43" w:rsidP="00D7108D">
      <w:pPr>
        <w:pStyle w:val="BodyText"/>
        <w:spacing w:after="0"/>
        <w:ind w:left="284"/>
        <w:jc w:val="both"/>
        <w:rPr>
          <w:sz w:val="16"/>
        </w:rPr>
        <w:sectPr w:rsidR="004F0D43" w:rsidSect="004F0D43">
          <w:headerReference w:type="default" r:id="rId22"/>
          <w:footerReference w:type="default" r:id="rId23"/>
          <w:footerReference w:type="first" r:id="rId24"/>
          <w:type w:val="continuous"/>
          <w:pgSz w:w="11907" w:h="16840" w:code="9"/>
          <w:pgMar w:top="1701" w:right="720" w:bottom="720" w:left="720" w:header="709" w:footer="709" w:gutter="0"/>
          <w:cols w:num="2" w:space="284"/>
          <w:docGrid w:linePitch="360"/>
        </w:sectPr>
      </w:pPr>
    </w:p>
    <w:p w14:paraId="5D5B7A35" w14:textId="77777777" w:rsidR="004F0D43" w:rsidRDefault="004F0D43" w:rsidP="00D7108D">
      <w:pPr>
        <w:pStyle w:val="BodyText"/>
        <w:spacing w:after="0"/>
        <w:jc w:val="both"/>
        <w:rPr>
          <w:sz w:val="16"/>
        </w:rPr>
      </w:pPr>
    </w:p>
    <w:p w14:paraId="196C2197" w14:textId="77777777" w:rsidR="004F0D43" w:rsidRPr="00255C31" w:rsidRDefault="004F0D43" w:rsidP="00D7108D">
      <w:pPr>
        <w:pStyle w:val="BodyText"/>
        <w:spacing w:after="0"/>
        <w:jc w:val="both"/>
        <w:rPr>
          <w:sz w:val="16"/>
        </w:rPr>
      </w:pPr>
    </w:p>
    <w:p w14:paraId="64516BA1" w14:textId="636B4828" w:rsidR="004F0D43" w:rsidRPr="00D82795" w:rsidRDefault="004F0D43" w:rsidP="00D7108D">
      <w:pPr>
        <w:pStyle w:val="BodyText"/>
        <w:spacing w:after="0"/>
        <w:jc w:val="both"/>
        <w:rPr>
          <w:b/>
          <w:color w:val="92278F" w:themeColor="accent1"/>
          <w:sz w:val="20"/>
        </w:rPr>
      </w:pPr>
      <w:r>
        <w:rPr>
          <w:b/>
          <w:color w:val="92278F" w:themeColor="accent1"/>
          <w:sz w:val="20"/>
        </w:rPr>
        <w:t xml:space="preserve">Western Australia’s </w:t>
      </w:r>
      <w:r w:rsidR="00596BD8">
        <w:rPr>
          <w:b/>
          <w:color w:val="92278F" w:themeColor="accent1"/>
          <w:sz w:val="20"/>
        </w:rPr>
        <w:t>services</w:t>
      </w:r>
      <w:r>
        <w:rPr>
          <w:b/>
          <w:color w:val="92278F" w:themeColor="accent1"/>
          <w:sz w:val="20"/>
        </w:rPr>
        <w:t xml:space="preserve"> exports</w:t>
      </w:r>
      <w:r w:rsidR="00596BD8">
        <w:rPr>
          <w:b/>
          <w:color w:val="92278F" w:themeColor="accent1"/>
          <w:sz w:val="20"/>
        </w:rPr>
        <w:t xml:space="preserve"> by sector</w:t>
      </w:r>
    </w:p>
    <w:p w14:paraId="229AEE29" w14:textId="335EB90E" w:rsidR="004F0D43" w:rsidRPr="000B6128" w:rsidRDefault="00596BD8" w:rsidP="00D7108D">
      <w:pPr>
        <w:pStyle w:val="BodyText"/>
        <w:spacing w:after="0"/>
        <w:jc w:val="both"/>
        <w:rPr>
          <w:sz w:val="16"/>
        </w:rPr>
      </w:pPr>
      <w:r>
        <w:rPr>
          <w:noProof/>
          <w:sz w:val="16"/>
        </w:rPr>
        <w:drawing>
          <wp:inline distT="0" distB="0" distL="0" distR="0" wp14:anchorId="294F07B2" wp14:editId="16F35108">
            <wp:extent cx="3420000" cy="2138925"/>
            <wp:effectExtent l="0" t="0" r="9525" b="0"/>
            <wp:docPr id="394671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38925"/>
                    </a:xfrm>
                    <a:prstGeom prst="rect">
                      <a:avLst/>
                    </a:prstGeom>
                    <a:noFill/>
                    <a:ln>
                      <a:noFill/>
                    </a:ln>
                  </pic:spPr>
                </pic:pic>
              </a:graphicData>
            </a:graphic>
          </wp:inline>
        </w:drawing>
      </w:r>
    </w:p>
    <w:p w14:paraId="35AF8940" w14:textId="77777777" w:rsidR="00596BD8" w:rsidRPr="007E4A40" w:rsidRDefault="00596BD8" w:rsidP="00596BD8">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 Supplementary Information</w:t>
      </w:r>
      <w:r>
        <w:rPr>
          <w:rFonts w:cs="Arial"/>
          <w:sz w:val="10"/>
          <w:szCs w:val="20"/>
        </w:rPr>
        <w:t>.</w:t>
      </w:r>
    </w:p>
    <w:p w14:paraId="2218329D" w14:textId="77777777" w:rsidR="004F0D43" w:rsidRDefault="004F0D43" w:rsidP="00D7108D">
      <w:pPr>
        <w:pStyle w:val="BodyText"/>
        <w:spacing w:after="0"/>
        <w:jc w:val="both"/>
        <w:rPr>
          <w:sz w:val="16"/>
        </w:rPr>
      </w:pPr>
      <w:r>
        <w:rPr>
          <w:sz w:val="16"/>
        </w:rPr>
        <w:br w:type="column"/>
      </w:r>
    </w:p>
    <w:p w14:paraId="155A68DC" w14:textId="77777777" w:rsidR="004F0D43" w:rsidRDefault="004F0D43" w:rsidP="00D7108D">
      <w:pPr>
        <w:pStyle w:val="BodyText"/>
        <w:spacing w:after="0"/>
        <w:jc w:val="both"/>
        <w:rPr>
          <w:sz w:val="16"/>
        </w:rPr>
      </w:pPr>
    </w:p>
    <w:p w14:paraId="48757FC3" w14:textId="77777777" w:rsidR="004F0D43" w:rsidRDefault="004F0D43" w:rsidP="00D7108D">
      <w:pPr>
        <w:pStyle w:val="BodyText"/>
        <w:spacing w:after="0"/>
        <w:jc w:val="both"/>
        <w:rPr>
          <w:sz w:val="16"/>
        </w:rPr>
      </w:pPr>
    </w:p>
    <w:p w14:paraId="0A5916B9" w14:textId="4D6BC93D" w:rsidR="00596BD8" w:rsidRDefault="00596BD8" w:rsidP="00D7108D">
      <w:pPr>
        <w:pStyle w:val="BodyText"/>
        <w:numPr>
          <w:ilvl w:val="0"/>
          <w:numId w:val="9"/>
        </w:numPr>
        <w:spacing w:before="40" w:after="40"/>
        <w:jc w:val="both"/>
        <w:rPr>
          <w:sz w:val="16"/>
        </w:rPr>
      </w:pPr>
      <w:r>
        <w:rPr>
          <w:sz w:val="16"/>
        </w:rPr>
        <w:t>Western Australia’s services exports are mainly the spending by international students and visitors in the State.</w:t>
      </w:r>
    </w:p>
    <w:p w14:paraId="3D6C06C4" w14:textId="4A12AABF" w:rsidR="004F0D43" w:rsidRDefault="00596BD8" w:rsidP="00D7108D">
      <w:pPr>
        <w:pStyle w:val="BodyText"/>
        <w:numPr>
          <w:ilvl w:val="0"/>
          <w:numId w:val="9"/>
        </w:numPr>
        <w:spacing w:before="40" w:after="40"/>
        <w:jc w:val="both"/>
        <w:rPr>
          <w:sz w:val="16"/>
        </w:rPr>
      </w:pPr>
      <w:r w:rsidRPr="00596BD8">
        <w:rPr>
          <w:sz w:val="16"/>
        </w:rPr>
        <w:t xml:space="preserve">The value of Western Australia’s international education </w:t>
      </w:r>
      <w:r>
        <w:rPr>
          <w:sz w:val="16"/>
        </w:rPr>
        <w:t>exports</w:t>
      </w:r>
      <w:r w:rsidRPr="00596BD8">
        <w:rPr>
          <w:sz w:val="16"/>
        </w:rPr>
        <w:t xml:space="preserve"> reached a record high in 2023</w:t>
      </w:r>
      <w:r>
        <w:rPr>
          <w:sz w:val="16"/>
        </w:rPr>
        <w:noBreakHyphen/>
        <w:t>24</w:t>
      </w:r>
      <w:r w:rsidRPr="00596BD8">
        <w:rPr>
          <w:sz w:val="16"/>
        </w:rPr>
        <w:t xml:space="preserve">, while the value of international tourism </w:t>
      </w:r>
      <w:r>
        <w:rPr>
          <w:sz w:val="16"/>
        </w:rPr>
        <w:t>exports</w:t>
      </w:r>
      <w:r w:rsidRPr="00596BD8">
        <w:rPr>
          <w:sz w:val="16"/>
        </w:rPr>
        <w:t xml:space="preserve"> returned to its pre</w:t>
      </w:r>
      <w:r>
        <w:rPr>
          <w:sz w:val="16"/>
        </w:rPr>
        <w:noBreakHyphen/>
      </w:r>
      <w:r w:rsidRPr="00596BD8">
        <w:rPr>
          <w:sz w:val="16"/>
        </w:rPr>
        <w:t>pandemic level.</w:t>
      </w:r>
    </w:p>
    <w:p w14:paraId="065A7F50" w14:textId="1771C5BD" w:rsidR="00596BD8" w:rsidRDefault="00596BD8" w:rsidP="00596BD8">
      <w:pPr>
        <w:pStyle w:val="BodyText"/>
        <w:numPr>
          <w:ilvl w:val="1"/>
          <w:numId w:val="24"/>
        </w:numPr>
        <w:spacing w:before="40" w:after="40"/>
        <w:ind w:left="709"/>
        <w:jc w:val="both"/>
        <w:rPr>
          <w:sz w:val="16"/>
        </w:rPr>
      </w:pPr>
      <w:r>
        <w:rPr>
          <w:sz w:val="16"/>
        </w:rPr>
        <w:t>Western Australia’s education</w:t>
      </w:r>
      <w:r>
        <w:rPr>
          <w:sz w:val="16"/>
        </w:rPr>
        <w:noBreakHyphen/>
        <w:t>related travel services exports rose 57% to $3.7 billion in 2023</w:t>
      </w:r>
      <w:r>
        <w:rPr>
          <w:sz w:val="16"/>
        </w:rPr>
        <w:noBreakHyphen/>
        <w:t>24</w:t>
      </w:r>
    </w:p>
    <w:p w14:paraId="70C77536" w14:textId="4EF8D565" w:rsidR="00596BD8" w:rsidRPr="004A600A" w:rsidRDefault="00596BD8" w:rsidP="00596BD8">
      <w:pPr>
        <w:pStyle w:val="BodyText"/>
        <w:numPr>
          <w:ilvl w:val="1"/>
          <w:numId w:val="24"/>
        </w:numPr>
        <w:spacing w:before="40" w:after="40"/>
        <w:ind w:left="709"/>
        <w:jc w:val="both"/>
        <w:rPr>
          <w:sz w:val="16"/>
        </w:rPr>
      </w:pPr>
      <w:r>
        <w:rPr>
          <w:sz w:val="16"/>
        </w:rPr>
        <w:t>Western Australia’s personal related travel services exports rose 26% to $2.5 billion in 2023</w:t>
      </w:r>
      <w:r>
        <w:rPr>
          <w:sz w:val="16"/>
        </w:rPr>
        <w:noBreakHyphen/>
        <w:t>24.</w:t>
      </w:r>
    </w:p>
    <w:p w14:paraId="744C72F4" w14:textId="77777777" w:rsidR="004F0D43" w:rsidRDefault="004F0D43" w:rsidP="00D7108D">
      <w:pPr>
        <w:pStyle w:val="BodyText"/>
        <w:spacing w:after="0"/>
        <w:jc w:val="both"/>
        <w:rPr>
          <w:sz w:val="16"/>
        </w:rPr>
      </w:pPr>
    </w:p>
    <w:p w14:paraId="33E2EE1B" w14:textId="77777777" w:rsidR="004F0D43" w:rsidRDefault="004F0D43" w:rsidP="00D7108D">
      <w:pPr>
        <w:pStyle w:val="BodyText"/>
        <w:spacing w:after="0"/>
        <w:jc w:val="both"/>
        <w:rPr>
          <w:sz w:val="16"/>
        </w:rPr>
      </w:pPr>
    </w:p>
    <w:p w14:paraId="23D55834" w14:textId="77777777" w:rsidR="004F0D43" w:rsidRDefault="004F0D43" w:rsidP="00D7108D">
      <w:pPr>
        <w:numPr>
          <w:ilvl w:val="0"/>
          <w:numId w:val="9"/>
        </w:numPr>
        <w:spacing w:before="40" w:after="40"/>
        <w:jc w:val="both"/>
        <w:rPr>
          <w:sz w:val="16"/>
        </w:rPr>
        <w:sectPr w:rsidR="004F0D43" w:rsidSect="004F0D43">
          <w:type w:val="continuous"/>
          <w:pgSz w:w="11907" w:h="16840" w:code="9"/>
          <w:pgMar w:top="1701" w:right="720" w:bottom="720" w:left="720" w:header="709" w:footer="709" w:gutter="0"/>
          <w:cols w:num="2" w:space="284" w:equalWidth="0">
            <w:col w:w="5647" w:space="284"/>
            <w:col w:w="4536"/>
          </w:cols>
          <w:docGrid w:linePitch="360"/>
        </w:sectPr>
      </w:pPr>
    </w:p>
    <w:p w14:paraId="23344B35" w14:textId="77777777" w:rsidR="004F0D43" w:rsidRDefault="004F0D43" w:rsidP="004F0D43">
      <w:pPr>
        <w:pStyle w:val="BodyText"/>
        <w:spacing w:after="0"/>
        <w:jc w:val="both"/>
        <w:rPr>
          <w:sz w:val="16"/>
        </w:rPr>
      </w:pPr>
    </w:p>
    <w:p w14:paraId="2835FBB5" w14:textId="77777777" w:rsidR="004F0D43" w:rsidRPr="00255C31" w:rsidRDefault="004F0D43" w:rsidP="004F0D43">
      <w:pPr>
        <w:pStyle w:val="BodyText"/>
        <w:spacing w:after="0"/>
        <w:jc w:val="both"/>
        <w:rPr>
          <w:sz w:val="16"/>
        </w:rPr>
      </w:pPr>
    </w:p>
    <w:p w14:paraId="3A062539" w14:textId="2F7768AC" w:rsidR="004F0D43" w:rsidRPr="00D82795" w:rsidRDefault="004F0D43" w:rsidP="004F0D43">
      <w:pPr>
        <w:pStyle w:val="BodyText"/>
        <w:spacing w:after="0"/>
        <w:jc w:val="both"/>
        <w:rPr>
          <w:b/>
          <w:color w:val="92278F" w:themeColor="accent1"/>
          <w:sz w:val="20"/>
        </w:rPr>
      </w:pPr>
      <w:r>
        <w:rPr>
          <w:b/>
          <w:color w:val="92278F" w:themeColor="accent1"/>
          <w:sz w:val="20"/>
        </w:rPr>
        <w:t>Western Australia’s s</w:t>
      </w:r>
      <w:r w:rsidR="00596BD8">
        <w:rPr>
          <w:b/>
          <w:color w:val="92278F" w:themeColor="accent1"/>
          <w:sz w:val="20"/>
        </w:rPr>
        <w:t>ervices</w:t>
      </w:r>
      <w:r>
        <w:rPr>
          <w:b/>
          <w:color w:val="92278F" w:themeColor="accent1"/>
          <w:sz w:val="20"/>
        </w:rPr>
        <w:t xml:space="preserve"> </w:t>
      </w:r>
      <w:r w:rsidR="00596BD8">
        <w:rPr>
          <w:b/>
          <w:color w:val="92278F" w:themeColor="accent1"/>
          <w:sz w:val="20"/>
        </w:rPr>
        <w:t>im</w:t>
      </w:r>
      <w:r>
        <w:rPr>
          <w:b/>
          <w:color w:val="92278F" w:themeColor="accent1"/>
          <w:sz w:val="20"/>
        </w:rPr>
        <w:t>ports</w:t>
      </w:r>
      <w:r w:rsidR="00596BD8">
        <w:rPr>
          <w:b/>
          <w:color w:val="92278F" w:themeColor="accent1"/>
          <w:sz w:val="20"/>
        </w:rPr>
        <w:t xml:space="preserve"> by sector</w:t>
      </w:r>
    </w:p>
    <w:p w14:paraId="18CEC6B7" w14:textId="7E30596B" w:rsidR="004F0D43" w:rsidRPr="000B6128" w:rsidRDefault="00596BD8" w:rsidP="004F0D43">
      <w:pPr>
        <w:pStyle w:val="BodyText"/>
        <w:spacing w:after="0"/>
        <w:jc w:val="both"/>
        <w:rPr>
          <w:sz w:val="16"/>
        </w:rPr>
      </w:pPr>
      <w:r>
        <w:rPr>
          <w:noProof/>
          <w:sz w:val="16"/>
        </w:rPr>
        <w:drawing>
          <wp:inline distT="0" distB="0" distL="0" distR="0" wp14:anchorId="310365A1" wp14:editId="0B6E273B">
            <wp:extent cx="3420000" cy="2138925"/>
            <wp:effectExtent l="0" t="0" r="9525" b="0"/>
            <wp:docPr id="1155066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0000" cy="2138925"/>
                    </a:xfrm>
                    <a:prstGeom prst="rect">
                      <a:avLst/>
                    </a:prstGeom>
                    <a:noFill/>
                    <a:ln>
                      <a:noFill/>
                    </a:ln>
                  </pic:spPr>
                </pic:pic>
              </a:graphicData>
            </a:graphic>
          </wp:inline>
        </w:drawing>
      </w:r>
    </w:p>
    <w:p w14:paraId="2A31399D" w14:textId="77777777" w:rsidR="00596BD8" w:rsidRPr="007E4A40" w:rsidRDefault="00596BD8" w:rsidP="00596BD8">
      <w:pPr>
        <w:spacing w:after="0"/>
        <w:jc w:val="both"/>
        <w:rPr>
          <w:sz w:val="10"/>
        </w:rPr>
      </w:pPr>
      <w:r w:rsidRPr="00CB51A1">
        <w:rPr>
          <w:sz w:val="10"/>
        </w:rPr>
        <w:t xml:space="preserve">Source: </w:t>
      </w:r>
      <w:r>
        <w:rPr>
          <w:sz w:val="10"/>
        </w:rPr>
        <w:t>Based on data from ABS</w:t>
      </w:r>
      <w:r>
        <w:rPr>
          <w:rFonts w:cs="Arial"/>
          <w:sz w:val="10"/>
          <w:szCs w:val="20"/>
        </w:rPr>
        <w:t xml:space="preserve">, </w:t>
      </w:r>
      <w:r w:rsidRPr="004A5602">
        <w:rPr>
          <w:rFonts w:cs="Arial"/>
          <w:sz w:val="10"/>
          <w:szCs w:val="20"/>
        </w:rPr>
        <w:t>International Trade: Supplementary Information</w:t>
      </w:r>
      <w:r>
        <w:rPr>
          <w:rFonts w:cs="Arial"/>
          <w:sz w:val="10"/>
          <w:szCs w:val="20"/>
        </w:rPr>
        <w:t>.</w:t>
      </w:r>
    </w:p>
    <w:p w14:paraId="6E6ABF2F" w14:textId="77777777" w:rsidR="004F0D43" w:rsidRDefault="004F0D43" w:rsidP="004F0D43">
      <w:pPr>
        <w:pStyle w:val="BodyText"/>
        <w:spacing w:after="0"/>
        <w:jc w:val="both"/>
        <w:rPr>
          <w:sz w:val="16"/>
        </w:rPr>
      </w:pPr>
      <w:r>
        <w:rPr>
          <w:sz w:val="16"/>
        </w:rPr>
        <w:br w:type="column"/>
      </w:r>
    </w:p>
    <w:p w14:paraId="103566F0" w14:textId="77777777" w:rsidR="004F0D43" w:rsidRDefault="004F0D43" w:rsidP="004F0D43">
      <w:pPr>
        <w:pStyle w:val="BodyText"/>
        <w:spacing w:after="0"/>
        <w:jc w:val="both"/>
        <w:rPr>
          <w:sz w:val="16"/>
        </w:rPr>
      </w:pPr>
    </w:p>
    <w:p w14:paraId="6BBAB836" w14:textId="77777777" w:rsidR="004F0D43" w:rsidRDefault="004F0D43" w:rsidP="004F0D43">
      <w:pPr>
        <w:pStyle w:val="BodyText"/>
        <w:spacing w:after="0"/>
        <w:jc w:val="both"/>
        <w:rPr>
          <w:sz w:val="16"/>
        </w:rPr>
      </w:pPr>
    </w:p>
    <w:p w14:paraId="7539E434" w14:textId="449911C0" w:rsidR="004F0D43" w:rsidRDefault="004F0D43" w:rsidP="004F0D43">
      <w:pPr>
        <w:pStyle w:val="BodyText"/>
        <w:numPr>
          <w:ilvl w:val="0"/>
          <w:numId w:val="9"/>
        </w:numPr>
        <w:spacing w:before="40" w:after="40"/>
        <w:jc w:val="both"/>
        <w:rPr>
          <w:sz w:val="16"/>
        </w:rPr>
      </w:pPr>
      <w:r>
        <w:rPr>
          <w:sz w:val="16"/>
        </w:rPr>
        <w:t>Western Australia</w:t>
      </w:r>
      <w:r w:rsidR="00596BD8">
        <w:rPr>
          <w:sz w:val="16"/>
        </w:rPr>
        <w:t xml:space="preserve">’s services imports are mainly the spending by Western Australians travelling overseas and transport services provided to </w:t>
      </w:r>
      <w:r w:rsidR="00DC1490">
        <w:rPr>
          <w:sz w:val="16"/>
        </w:rPr>
        <w:t>Western Australian businesses and consumers.</w:t>
      </w:r>
    </w:p>
    <w:p w14:paraId="703B001F" w14:textId="013090C4" w:rsidR="004F0D43" w:rsidRDefault="00DC1490" w:rsidP="004F0D43">
      <w:pPr>
        <w:pStyle w:val="BodyText"/>
        <w:numPr>
          <w:ilvl w:val="0"/>
          <w:numId w:val="9"/>
        </w:numPr>
        <w:spacing w:before="40" w:after="40"/>
        <w:jc w:val="both"/>
        <w:rPr>
          <w:sz w:val="16"/>
        </w:rPr>
      </w:pPr>
      <w:r>
        <w:rPr>
          <w:sz w:val="16"/>
        </w:rPr>
        <w:t>The value of Western Australia’s international tourism imports reached a record high in 2023</w:t>
      </w:r>
      <w:r>
        <w:rPr>
          <w:sz w:val="16"/>
        </w:rPr>
        <w:noBreakHyphen/>
        <w:t>24, while an easing of global freight prices led to a fall in the value of transport services imports.</w:t>
      </w:r>
    </w:p>
    <w:p w14:paraId="5F55DCB7" w14:textId="3FDAB141" w:rsidR="00DC1490" w:rsidRDefault="00DC1490" w:rsidP="00DC1490">
      <w:pPr>
        <w:pStyle w:val="BodyText"/>
        <w:numPr>
          <w:ilvl w:val="1"/>
          <w:numId w:val="24"/>
        </w:numPr>
        <w:spacing w:before="40" w:after="40"/>
        <w:ind w:left="709"/>
        <w:jc w:val="both"/>
        <w:rPr>
          <w:sz w:val="16"/>
        </w:rPr>
      </w:pPr>
      <w:r>
        <w:rPr>
          <w:sz w:val="16"/>
        </w:rPr>
        <w:t>Western Australia’s personal travel services imports rose 49% to $8.2 billion in 2023</w:t>
      </w:r>
      <w:r>
        <w:rPr>
          <w:sz w:val="16"/>
        </w:rPr>
        <w:noBreakHyphen/>
        <w:t>24</w:t>
      </w:r>
    </w:p>
    <w:p w14:paraId="7C014E6A" w14:textId="45C652A0" w:rsidR="00DC1490" w:rsidRPr="004A600A" w:rsidRDefault="00DC1490" w:rsidP="00DC1490">
      <w:pPr>
        <w:pStyle w:val="BodyText"/>
        <w:numPr>
          <w:ilvl w:val="1"/>
          <w:numId w:val="24"/>
        </w:numPr>
        <w:spacing w:before="40" w:after="40"/>
        <w:ind w:left="709"/>
        <w:jc w:val="both"/>
        <w:rPr>
          <w:sz w:val="16"/>
        </w:rPr>
      </w:pPr>
      <w:r>
        <w:rPr>
          <w:sz w:val="16"/>
        </w:rPr>
        <w:t>Western Australia’s transport services imports fell 7% to $3.5 billion in 2023</w:t>
      </w:r>
      <w:r>
        <w:rPr>
          <w:sz w:val="16"/>
        </w:rPr>
        <w:noBreakHyphen/>
        <w:t>24.</w:t>
      </w:r>
    </w:p>
    <w:p w14:paraId="2280932F" w14:textId="77777777" w:rsidR="004F0D43" w:rsidRDefault="004F0D43" w:rsidP="004F0D43">
      <w:pPr>
        <w:pStyle w:val="BodyText"/>
        <w:spacing w:after="0"/>
        <w:jc w:val="both"/>
        <w:rPr>
          <w:sz w:val="16"/>
        </w:rPr>
      </w:pPr>
    </w:p>
    <w:p w14:paraId="399B3789" w14:textId="77777777" w:rsidR="004F0D43" w:rsidRDefault="004F0D43" w:rsidP="004F0D43">
      <w:pPr>
        <w:pStyle w:val="BodyText"/>
        <w:spacing w:after="0"/>
        <w:jc w:val="both"/>
        <w:rPr>
          <w:sz w:val="16"/>
        </w:rPr>
      </w:pPr>
    </w:p>
    <w:p w14:paraId="12AE44DC" w14:textId="77777777" w:rsidR="004F0D43" w:rsidRDefault="004F0D43" w:rsidP="004F0D43">
      <w:pPr>
        <w:numPr>
          <w:ilvl w:val="0"/>
          <w:numId w:val="9"/>
        </w:numPr>
        <w:spacing w:before="40" w:after="40"/>
        <w:jc w:val="both"/>
        <w:rPr>
          <w:sz w:val="16"/>
        </w:rPr>
        <w:sectPr w:rsidR="004F0D43" w:rsidSect="004F0D43">
          <w:headerReference w:type="default" r:id="rId27"/>
          <w:footerReference w:type="default" r:id="rId28"/>
          <w:footerReference w:type="first" r:id="rId29"/>
          <w:type w:val="continuous"/>
          <w:pgSz w:w="11907" w:h="16840" w:code="9"/>
          <w:pgMar w:top="1701" w:right="720" w:bottom="720" w:left="720" w:header="709" w:footer="709" w:gutter="0"/>
          <w:cols w:num="2" w:space="284" w:equalWidth="0">
            <w:col w:w="5647" w:space="284"/>
            <w:col w:w="4536"/>
          </w:cols>
          <w:docGrid w:linePitch="360"/>
        </w:sectPr>
      </w:pPr>
    </w:p>
    <w:p w14:paraId="1C2DA0BE" w14:textId="1D9A265D" w:rsidR="00575C1F" w:rsidRPr="00117BA0" w:rsidRDefault="00575C1F" w:rsidP="004F0D43">
      <w:pPr>
        <w:pStyle w:val="Heading2"/>
        <w:rPr>
          <w:color w:val="002060"/>
          <w:sz w:val="22"/>
        </w:rPr>
      </w:pPr>
      <w:r>
        <w:rPr>
          <w:color w:val="002060"/>
          <w:sz w:val="22"/>
        </w:rPr>
        <w:lastRenderedPageBreak/>
        <w:t xml:space="preserve">Western Australia’s </w:t>
      </w:r>
      <w:r w:rsidR="00955013">
        <w:rPr>
          <w:color w:val="002060"/>
          <w:sz w:val="22"/>
        </w:rPr>
        <w:t xml:space="preserve">international </w:t>
      </w:r>
      <w:r w:rsidR="003C3963">
        <w:rPr>
          <w:color w:val="002060"/>
          <w:sz w:val="22"/>
        </w:rPr>
        <w:t>visitors by market</w:t>
      </w:r>
    </w:p>
    <w:p w14:paraId="6D16D859" w14:textId="67A9E1D9" w:rsidR="003C3963" w:rsidRPr="00A91EBC" w:rsidRDefault="00C858A9" w:rsidP="00D962DF">
      <w:pPr>
        <w:pStyle w:val="BodyText"/>
        <w:spacing w:after="120"/>
        <w:jc w:val="both"/>
        <w:rPr>
          <w:sz w:val="16"/>
          <w:szCs w:val="16"/>
        </w:rPr>
      </w:pPr>
      <w:r w:rsidRPr="00C858A9">
        <w:rPr>
          <w:sz w:val="16"/>
          <w:szCs w:val="16"/>
        </w:rPr>
        <w:t>The table below shows Western Australia’s top 20 source markets for international visitors in 2024, and the number of visitors for these markets for each year from 2014 to 2024.</w:t>
      </w:r>
      <w:r w:rsidR="00D962DF">
        <w:rPr>
          <w:sz w:val="16"/>
          <w:szCs w:val="16"/>
        </w:rPr>
        <w:t xml:space="preserve"> Western Australia’s source markets for international visitors are diverse, with Europe, Asia, Oceania (New Zealand) and North America all represented in the top six markets. While international visitor numbers have recovered strongly from the COVID</w:t>
      </w:r>
      <w:r w:rsidR="00D962DF">
        <w:rPr>
          <w:sz w:val="16"/>
          <w:szCs w:val="16"/>
        </w:rPr>
        <w:noBreakHyphen/>
        <w:t>19 pandemic, total visitor numbers in 2024 were still below the 2019 level. The recovery in visitor numbers has generally been stronger for Asian markets compared to European and North American markets.</w:t>
      </w:r>
    </w:p>
    <w:tbl>
      <w:tblPr>
        <w:tblStyle w:val="ListTable3-Accent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75"/>
        <w:gridCol w:w="1418"/>
        <w:gridCol w:w="1108"/>
        <w:gridCol w:w="1108"/>
        <w:gridCol w:w="1108"/>
        <w:gridCol w:w="1108"/>
        <w:gridCol w:w="1108"/>
        <w:gridCol w:w="1109"/>
        <w:gridCol w:w="1108"/>
        <w:gridCol w:w="1108"/>
        <w:gridCol w:w="1108"/>
        <w:gridCol w:w="1108"/>
        <w:gridCol w:w="1109"/>
        <w:gridCol w:w="1388"/>
      </w:tblGrid>
      <w:tr w:rsidR="00575C1F" w:rsidRPr="003C3963" w14:paraId="761561A2" w14:textId="77777777" w:rsidTr="007451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5" w:type="dxa"/>
            <w:shd w:val="clear" w:color="auto" w:fill="002060"/>
            <w:vAlign w:val="center"/>
          </w:tcPr>
          <w:p w14:paraId="465C3249" w14:textId="77777777" w:rsidR="00575C1F" w:rsidRPr="003C3963" w:rsidRDefault="00575C1F" w:rsidP="007B5244">
            <w:pPr>
              <w:pStyle w:val="BodyText"/>
              <w:spacing w:after="0"/>
              <w:jc w:val="center"/>
              <w:rPr>
                <w:rFonts w:cstheme="minorHAnsi"/>
                <w:color w:val="auto"/>
                <w:sz w:val="14"/>
                <w:szCs w:val="14"/>
              </w:rPr>
            </w:pPr>
            <w:r w:rsidRPr="003C3963">
              <w:rPr>
                <w:rFonts w:cstheme="minorHAnsi"/>
                <w:color w:val="auto"/>
                <w:sz w:val="14"/>
                <w:szCs w:val="14"/>
              </w:rPr>
              <w:t>Rank</w:t>
            </w:r>
          </w:p>
        </w:tc>
        <w:tc>
          <w:tcPr>
            <w:tcW w:w="1418" w:type="dxa"/>
            <w:shd w:val="clear" w:color="auto" w:fill="002060"/>
            <w:vAlign w:val="center"/>
          </w:tcPr>
          <w:p w14:paraId="5A01F615" w14:textId="77777777" w:rsidR="00575C1F" w:rsidRPr="003C3963" w:rsidRDefault="00575C1F"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3C3963">
              <w:rPr>
                <w:rFonts w:cstheme="minorHAnsi"/>
                <w:color w:val="auto"/>
                <w:sz w:val="14"/>
                <w:szCs w:val="14"/>
              </w:rPr>
              <w:t>Market</w:t>
            </w:r>
          </w:p>
        </w:tc>
        <w:tc>
          <w:tcPr>
            <w:tcW w:w="1108" w:type="dxa"/>
            <w:shd w:val="clear" w:color="auto" w:fill="002060"/>
            <w:vAlign w:val="center"/>
          </w:tcPr>
          <w:p w14:paraId="184A5C1F"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2014</w:t>
            </w:r>
          </w:p>
        </w:tc>
        <w:tc>
          <w:tcPr>
            <w:tcW w:w="1108" w:type="dxa"/>
            <w:shd w:val="clear" w:color="auto" w:fill="002060"/>
            <w:vAlign w:val="center"/>
          </w:tcPr>
          <w:p w14:paraId="77BCD897"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2015</w:t>
            </w:r>
          </w:p>
        </w:tc>
        <w:tc>
          <w:tcPr>
            <w:tcW w:w="1108" w:type="dxa"/>
            <w:shd w:val="clear" w:color="auto" w:fill="002060"/>
            <w:vAlign w:val="center"/>
          </w:tcPr>
          <w:p w14:paraId="22CE1610"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2016</w:t>
            </w:r>
          </w:p>
        </w:tc>
        <w:tc>
          <w:tcPr>
            <w:tcW w:w="1108" w:type="dxa"/>
            <w:shd w:val="clear" w:color="auto" w:fill="002060"/>
            <w:vAlign w:val="center"/>
          </w:tcPr>
          <w:p w14:paraId="57312B5E"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2017</w:t>
            </w:r>
          </w:p>
        </w:tc>
        <w:tc>
          <w:tcPr>
            <w:tcW w:w="1108" w:type="dxa"/>
            <w:shd w:val="clear" w:color="auto" w:fill="002060"/>
            <w:vAlign w:val="center"/>
          </w:tcPr>
          <w:p w14:paraId="1459A0E6"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2018</w:t>
            </w:r>
          </w:p>
        </w:tc>
        <w:tc>
          <w:tcPr>
            <w:tcW w:w="1109" w:type="dxa"/>
            <w:shd w:val="clear" w:color="auto" w:fill="002060"/>
            <w:vAlign w:val="center"/>
          </w:tcPr>
          <w:p w14:paraId="02367664" w14:textId="1C887605" w:rsidR="00575C1F" w:rsidRPr="003C3963" w:rsidRDefault="00575C1F" w:rsidP="0022137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2019</w:t>
            </w:r>
          </w:p>
        </w:tc>
        <w:tc>
          <w:tcPr>
            <w:tcW w:w="1108" w:type="dxa"/>
            <w:shd w:val="clear" w:color="auto" w:fill="002060"/>
            <w:vAlign w:val="center"/>
          </w:tcPr>
          <w:p w14:paraId="7E688F00"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2020</w:t>
            </w:r>
          </w:p>
        </w:tc>
        <w:tc>
          <w:tcPr>
            <w:tcW w:w="1108" w:type="dxa"/>
            <w:shd w:val="clear" w:color="auto" w:fill="002060"/>
            <w:vAlign w:val="center"/>
          </w:tcPr>
          <w:p w14:paraId="0C42E772"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2021</w:t>
            </w:r>
          </w:p>
        </w:tc>
        <w:tc>
          <w:tcPr>
            <w:tcW w:w="1108" w:type="dxa"/>
            <w:shd w:val="clear" w:color="auto" w:fill="002060"/>
            <w:vAlign w:val="center"/>
          </w:tcPr>
          <w:p w14:paraId="7DB5AEF1"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2022</w:t>
            </w:r>
          </w:p>
        </w:tc>
        <w:tc>
          <w:tcPr>
            <w:tcW w:w="1108" w:type="dxa"/>
            <w:shd w:val="clear" w:color="auto" w:fill="002060"/>
            <w:vAlign w:val="center"/>
          </w:tcPr>
          <w:p w14:paraId="3E054C09"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 xml:space="preserve">2023 </w:t>
            </w:r>
          </w:p>
        </w:tc>
        <w:tc>
          <w:tcPr>
            <w:tcW w:w="1109" w:type="dxa"/>
            <w:shd w:val="clear" w:color="auto" w:fill="002060"/>
            <w:vAlign w:val="center"/>
          </w:tcPr>
          <w:p w14:paraId="6C42D21A" w14:textId="77777777"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3C3963">
              <w:rPr>
                <w:rFonts w:cstheme="minorHAnsi"/>
                <w:color w:val="auto"/>
                <w:sz w:val="14"/>
                <w:szCs w:val="14"/>
              </w:rPr>
              <w:t xml:space="preserve">2024 </w:t>
            </w:r>
          </w:p>
        </w:tc>
        <w:tc>
          <w:tcPr>
            <w:tcW w:w="1388" w:type="dxa"/>
            <w:shd w:val="clear" w:color="auto" w:fill="002060"/>
            <w:vAlign w:val="center"/>
          </w:tcPr>
          <w:p w14:paraId="5A8331AB" w14:textId="05399FA6"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3C3963">
              <w:rPr>
                <w:rFonts w:cstheme="minorHAnsi"/>
                <w:color w:val="auto"/>
                <w:sz w:val="14"/>
                <w:szCs w:val="14"/>
              </w:rPr>
              <w:t>2024 shar</w:t>
            </w:r>
            <w:r w:rsidR="00D67864">
              <w:rPr>
                <w:rFonts w:cstheme="minorHAnsi"/>
                <w:color w:val="auto"/>
                <w:sz w:val="14"/>
                <w:szCs w:val="14"/>
              </w:rPr>
              <w:t>e</w:t>
            </w:r>
          </w:p>
        </w:tc>
      </w:tr>
      <w:tr w:rsidR="00AA7150" w:rsidRPr="003C3963" w14:paraId="207843DD"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2D4F6F00"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1</w:t>
            </w:r>
          </w:p>
        </w:tc>
        <w:tc>
          <w:tcPr>
            <w:tcW w:w="1418" w:type="dxa"/>
            <w:vAlign w:val="bottom"/>
          </w:tcPr>
          <w:p w14:paraId="5B62233F" w14:textId="7570D0E1"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United Kingdom</w:t>
            </w:r>
          </w:p>
        </w:tc>
        <w:tc>
          <w:tcPr>
            <w:tcW w:w="1108" w:type="dxa"/>
            <w:vAlign w:val="center"/>
          </w:tcPr>
          <w:p w14:paraId="5EEF1654" w14:textId="15520A1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143,200</w:t>
            </w:r>
          </w:p>
        </w:tc>
        <w:tc>
          <w:tcPr>
            <w:tcW w:w="1108" w:type="dxa"/>
            <w:vAlign w:val="center"/>
          </w:tcPr>
          <w:p w14:paraId="15388AAE" w14:textId="25C52445"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146,100</w:t>
            </w:r>
          </w:p>
        </w:tc>
        <w:tc>
          <w:tcPr>
            <w:tcW w:w="1108" w:type="dxa"/>
            <w:vAlign w:val="center"/>
          </w:tcPr>
          <w:p w14:paraId="352CF9D9" w14:textId="705EC960"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151,700</w:t>
            </w:r>
          </w:p>
        </w:tc>
        <w:tc>
          <w:tcPr>
            <w:tcW w:w="1108" w:type="dxa"/>
            <w:vAlign w:val="center"/>
          </w:tcPr>
          <w:p w14:paraId="1979BBFF" w14:textId="310CB303"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145,000</w:t>
            </w:r>
          </w:p>
        </w:tc>
        <w:tc>
          <w:tcPr>
            <w:tcW w:w="1108" w:type="dxa"/>
            <w:vAlign w:val="center"/>
          </w:tcPr>
          <w:p w14:paraId="6E2DE805" w14:textId="546D512C"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146,500</w:t>
            </w:r>
          </w:p>
        </w:tc>
        <w:tc>
          <w:tcPr>
            <w:tcW w:w="1109" w:type="dxa"/>
            <w:vAlign w:val="center"/>
          </w:tcPr>
          <w:p w14:paraId="722B0578" w14:textId="42F74710"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141,600</w:t>
            </w:r>
          </w:p>
        </w:tc>
        <w:tc>
          <w:tcPr>
            <w:tcW w:w="1108" w:type="dxa"/>
            <w:vAlign w:val="center"/>
          </w:tcPr>
          <w:p w14:paraId="777DBDF5" w14:textId="5167711C"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45,300</w:t>
            </w:r>
          </w:p>
        </w:tc>
        <w:tc>
          <w:tcPr>
            <w:tcW w:w="1108" w:type="dxa"/>
            <w:vAlign w:val="center"/>
          </w:tcPr>
          <w:p w14:paraId="2DED5977" w14:textId="13125294"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1,400</w:t>
            </w:r>
          </w:p>
        </w:tc>
        <w:tc>
          <w:tcPr>
            <w:tcW w:w="1108" w:type="dxa"/>
            <w:vAlign w:val="center"/>
          </w:tcPr>
          <w:p w14:paraId="058DEEA5" w14:textId="549AFE1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70,400</w:t>
            </w:r>
          </w:p>
        </w:tc>
        <w:tc>
          <w:tcPr>
            <w:tcW w:w="1108" w:type="dxa"/>
            <w:vAlign w:val="center"/>
          </w:tcPr>
          <w:p w14:paraId="3108DD33" w14:textId="42F3816F"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113,300</w:t>
            </w:r>
          </w:p>
        </w:tc>
        <w:tc>
          <w:tcPr>
            <w:tcW w:w="1109" w:type="dxa"/>
            <w:vAlign w:val="center"/>
          </w:tcPr>
          <w:p w14:paraId="3C1ABC47" w14:textId="6B7ED35A"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117,800</w:t>
            </w:r>
          </w:p>
        </w:tc>
        <w:tc>
          <w:tcPr>
            <w:tcW w:w="1388" w:type="dxa"/>
            <w:vAlign w:val="center"/>
          </w:tcPr>
          <w:p w14:paraId="68B5C5F5" w14:textId="52CB575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13.6%</w:t>
            </w:r>
          </w:p>
        </w:tc>
      </w:tr>
      <w:tr w:rsidR="00AA7150" w:rsidRPr="003C3963" w14:paraId="45FBB42B" w14:textId="77777777" w:rsidTr="00541289">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0D0326D"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2</w:t>
            </w:r>
          </w:p>
        </w:tc>
        <w:tc>
          <w:tcPr>
            <w:tcW w:w="1418" w:type="dxa"/>
            <w:vAlign w:val="bottom"/>
          </w:tcPr>
          <w:p w14:paraId="0E2B61D5" w14:textId="55252C91" w:rsidR="00AA7150" w:rsidRPr="00AA7150" w:rsidRDefault="00AA7150" w:rsidP="00AA715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Singapore</w:t>
            </w:r>
          </w:p>
        </w:tc>
        <w:tc>
          <w:tcPr>
            <w:tcW w:w="1108" w:type="dxa"/>
            <w:vAlign w:val="center"/>
          </w:tcPr>
          <w:p w14:paraId="3154E0E0" w14:textId="3B8A04A3"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81,200</w:t>
            </w:r>
          </w:p>
        </w:tc>
        <w:tc>
          <w:tcPr>
            <w:tcW w:w="1108" w:type="dxa"/>
            <w:vAlign w:val="center"/>
          </w:tcPr>
          <w:p w14:paraId="2043C991" w14:textId="21FBC82C"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82,200</w:t>
            </w:r>
          </w:p>
        </w:tc>
        <w:tc>
          <w:tcPr>
            <w:tcW w:w="1108" w:type="dxa"/>
            <w:vAlign w:val="center"/>
          </w:tcPr>
          <w:p w14:paraId="6398917F" w14:textId="19C86E74"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100,300</w:t>
            </w:r>
          </w:p>
        </w:tc>
        <w:tc>
          <w:tcPr>
            <w:tcW w:w="1108" w:type="dxa"/>
            <w:vAlign w:val="center"/>
          </w:tcPr>
          <w:p w14:paraId="6F129C76" w14:textId="369EF43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101,600</w:t>
            </w:r>
          </w:p>
        </w:tc>
        <w:tc>
          <w:tcPr>
            <w:tcW w:w="1108" w:type="dxa"/>
            <w:vAlign w:val="center"/>
          </w:tcPr>
          <w:p w14:paraId="38094737" w14:textId="036CB51A"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99,000</w:t>
            </w:r>
          </w:p>
        </w:tc>
        <w:tc>
          <w:tcPr>
            <w:tcW w:w="1109" w:type="dxa"/>
            <w:vAlign w:val="center"/>
          </w:tcPr>
          <w:p w14:paraId="56FDD5A2" w14:textId="61C89B2A"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107,100</w:t>
            </w:r>
          </w:p>
        </w:tc>
        <w:tc>
          <w:tcPr>
            <w:tcW w:w="1108" w:type="dxa"/>
            <w:vAlign w:val="center"/>
          </w:tcPr>
          <w:p w14:paraId="62F97AB8" w14:textId="539DF943"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14,000</w:t>
            </w:r>
          </w:p>
        </w:tc>
        <w:tc>
          <w:tcPr>
            <w:tcW w:w="1108" w:type="dxa"/>
            <w:vAlign w:val="center"/>
          </w:tcPr>
          <w:p w14:paraId="17E5E101" w14:textId="6A67255C"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1,000</w:t>
            </w:r>
          </w:p>
        </w:tc>
        <w:tc>
          <w:tcPr>
            <w:tcW w:w="1108" w:type="dxa"/>
            <w:vAlign w:val="center"/>
          </w:tcPr>
          <w:p w14:paraId="68F59603" w14:textId="3699051D"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64,300</w:t>
            </w:r>
          </w:p>
        </w:tc>
        <w:tc>
          <w:tcPr>
            <w:tcW w:w="1108" w:type="dxa"/>
            <w:vAlign w:val="center"/>
          </w:tcPr>
          <w:p w14:paraId="3088E933" w14:textId="0D912316"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87,500</w:t>
            </w:r>
          </w:p>
        </w:tc>
        <w:tc>
          <w:tcPr>
            <w:tcW w:w="1109" w:type="dxa"/>
            <w:vAlign w:val="center"/>
          </w:tcPr>
          <w:p w14:paraId="0F6729E3" w14:textId="3DAD4792"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109,600</w:t>
            </w:r>
          </w:p>
        </w:tc>
        <w:tc>
          <w:tcPr>
            <w:tcW w:w="1388" w:type="dxa"/>
            <w:vAlign w:val="center"/>
          </w:tcPr>
          <w:p w14:paraId="03BEB393" w14:textId="73D403E8"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12.7%</w:t>
            </w:r>
          </w:p>
        </w:tc>
      </w:tr>
      <w:tr w:rsidR="00AA7150" w:rsidRPr="003C3963" w14:paraId="05D228F2"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43B9E13"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3</w:t>
            </w:r>
          </w:p>
        </w:tc>
        <w:tc>
          <w:tcPr>
            <w:tcW w:w="1418" w:type="dxa"/>
            <w:vAlign w:val="bottom"/>
          </w:tcPr>
          <w:p w14:paraId="5E2C318B" w14:textId="4334245A"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New Zealand</w:t>
            </w:r>
          </w:p>
        </w:tc>
        <w:tc>
          <w:tcPr>
            <w:tcW w:w="1108" w:type="dxa"/>
            <w:vAlign w:val="center"/>
          </w:tcPr>
          <w:p w14:paraId="607577E3" w14:textId="7A1205EA"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80,700</w:t>
            </w:r>
          </w:p>
        </w:tc>
        <w:tc>
          <w:tcPr>
            <w:tcW w:w="1108" w:type="dxa"/>
            <w:vAlign w:val="center"/>
          </w:tcPr>
          <w:p w14:paraId="158529DE" w14:textId="7D1EF7D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82,900</w:t>
            </w:r>
          </w:p>
        </w:tc>
        <w:tc>
          <w:tcPr>
            <w:tcW w:w="1108" w:type="dxa"/>
            <w:vAlign w:val="center"/>
          </w:tcPr>
          <w:p w14:paraId="30A3DA6E" w14:textId="1F650691"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80,600</w:t>
            </w:r>
          </w:p>
        </w:tc>
        <w:tc>
          <w:tcPr>
            <w:tcW w:w="1108" w:type="dxa"/>
            <w:vAlign w:val="center"/>
          </w:tcPr>
          <w:p w14:paraId="18FF6AF5" w14:textId="4C0F4EA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69,300</w:t>
            </w:r>
          </w:p>
        </w:tc>
        <w:tc>
          <w:tcPr>
            <w:tcW w:w="1108" w:type="dxa"/>
            <w:vAlign w:val="center"/>
          </w:tcPr>
          <w:p w14:paraId="19B6E6F0" w14:textId="5043C4CD"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68,600</w:t>
            </w:r>
          </w:p>
        </w:tc>
        <w:tc>
          <w:tcPr>
            <w:tcW w:w="1109" w:type="dxa"/>
            <w:vAlign w:val="center"/>
          </w:tcPr>
          <w:p w14:paraId="18C645EE" w14:textId="3DDA6D33"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74,500</w:t>
            </w:r>
          </w:p>
        </w:tc>
        <w:tc>
          <w:tcPr>
            <w:tcW w:w="1108" w:type="dxa"/>
            <w:vAlign w:val="center"/>
          </w:tcPr>
          <w:p w14:paraId="09756C8B" w14:textId="20BAF40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12,200</w:t>
            </w:r>
          </w:p>
        </w:tc>
        <w:tc>
          <w:tcPr>
            <w:tcW w:w="1108" w:type="dxa"/>
            <w:vAlign w:val="center"/>
          </w:tcPr>
          <w:p w14:paraId="78D1C2FF" w14:textId="3A52555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4,400</w:t>
            </w:r>
          </w:p>
        </w:tc>
        <w:tc>
          <w:tcPr>
            <w:tcW w:w="1108" w:type="dxa"/>
            <w:vAlign w:val="center"/>
          </w:tcPr>
          <w:p w14:paraId="22329AD0" w14:textId="48162CAD"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36,000</w:t>
            </w:r>
          </w:p>
        </w:tc>
        <w:tc>
          <w:tcPr>
            <w:tcW w:w="1108" w:type="dxa"/>
            <w:vAlign w:val="center"/>
          </w:tcPr>
          <w:p w14:paraId="0A69DFE1" w14:textId="03358641"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71,600</w:t>
            </w:r>
          </w:p>
        </w:tc>
        <w:tc>
          <w:tcPr>
            <w:tcW w:w="1109" w:type="dxa"/>
            <w:vAlign w:val="center"/>
          </w:tcPr>
          <w:p w14:paraId="1ABE64B3" w14:textId="4A9DFF45"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83,200</w:t>
            </w:r>
          </w:p>
        </w:tc>
        <w:tc>
          <w:tcPr>
            <w:tcW w:w="1388" w:type="dxa"/>
            <w:vAlign w:val="center"/>
          </w:tcPr>
          <w:p w14:paraId="1529F614" w14:textId="60DE1383"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9.6%</w:t>
            </w:r>
          </w:p>
        </w:tc>
      </w:tr>
      <w:tr w:rsidR="00AA7150" w:rsidRPr="003C3963" w14:paraId="5A2E8796" w14:textId="77777777" w:rsidTr="00541289">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A7990EC"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4</w:t>
            </w:r>
          </w:p>
        </w:tc>
        <w:tc>
          <w:tcPr>
            <w:tcW w:w="1418" w:type="dxa"/>
            <w:vAlign w:val="bottom"/>
          </w:tcPr>
          <w:p w14:paraId="54B992BD" w14:textId="78677DEE" w:rsidR="00AA7150" w:rsidRPr="00AA7150" w:rsidRDefault="00AA7150" w:rsidP="00AA715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China</w:t>
            </w:r>
          </w:p>
        </w:tc>
        <w:tc>
          <w:tcPr>
            <w:tcW w:w="1108" w:type="dxa"/>
            <w:vAlign w:val="center"/>
          </w:tcPr>
          <w:p w14:paraId="6E3F30CD" w14:textId="683596F4"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39,300</w:t>
            </w:r>
          </w:p>
        </w:tc>
        <w:tc>
          <w:tcPr>
            <w:tcW w:w="1108" w:type="dxa"/>
            <w:vAlign w:val="center"/>
          </w:tcPr>
          <w:p w14:paraId="09402801" w14:textId="21EC76D3"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43,700</w:t>
            </w:r>
          </w:p>
        </w:tc>
        <w:tc>
          <w:tcPr>
            <w:tcW w:w="1108" w:type="dxa"/>
            <w:vAlign w:val="center"/>
          </w:tcPr>
          <w:p w14:paraId="7D4B67D4" w14:textId="52FDBB88"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52,000</w:t>
            </w:r>
          </w:p>
        </w:tc>
        <w:tc>
          <w:tcPr>
            <w:tcW w:w="1108" w:type="dxa"/>
            <w:vAlign w:val="center"/>
          </w:tcPr>
          <w:p w14:paraId="50DB3C6E" w14:textId="684DEC3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58,600</w:t>
            </w:r>
          </w:p>
        </w:tc>
        <w:tc>
          <w:tcPr>
            <w:tcW w:w="1108" w:type="dxa"/>
            <w:vAlign w:val="center"/>
          </w:tcPr>
          <w:p w14:paraId="05AA3117" w14:textId="407CECB1"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61,000</w:t>
            </w:r>
          </w:p>
        </w:tc>
        <w:tc>
          <w:tcPr>
            <w:tcW w:w="1109" w:type="dxa"/>
            <w:vAlign w:val="center"/>
          </w:tcPr>
          <w:p w14:paraId="6D29ECC2" w14:textId="41DD1825"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73,000</w:t>
            </w:r>
          </w:p>
        </w:tc>
        <w:tc>
          <w:tcPr>
            <w:tcW w:w="1108" w:type="dxa"/>
            <w:vAlign w:val="center"/>
          </w:tcPr>
          <w:p w14:paraId="7C6CD186" w14:textId="061C98EF"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15,100</w:t>
            </w:r>
          </w:p>
        </w:tc>
        <w:tc>
          <w:tcPr>
            <w:tcW w:w="1108" w:type="dxa"/>
            <w:vAlign w:val="center"/>
          </w:tcPr>
          <w:p w14:paraId="75AEF60A" w14:textId="0096E0AA"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300</w:t>
            </w:r>
          </w:p>
        </w:tc>
        <w:tc>
          <w:tcPr>
            <w:tcW w:w="1108" w:type="dxa"/>
            <w:vAlign w:val="center"/>
          </w:tcPr>
          <w:p w14:paraId="5421E148" w14:textId="1D8BFC0F"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3,300</w:t>
            </w:r>
          </w:p>
        </w:tc>
        <w:tc>
          <w:tcPr>
            <w:tcW w:w="1108" w:type="dxa"/>
            <w:vAlign w:val="center"/>
          </w:tcPr>
          <w:p w14:paraId="32CC668B" w14:textId="3759BD74"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54,200</w:t>
            </w:r>
          </w:p>
        </w:tc>
        <w:tc>
          <w:tcPr>
            <w:tcW w:w="1109" w:type="dxa"/>
            <w:vAlign w:val="center"/>
          </w:tcPr>
          <w:p w14:paraId="66869EBD" w14:textId="2764CB98"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68,400</w:t>
            </w:r>
          </w:p>
        </w:tc>
        <w:tc>
          <w:tcPr>
            <w:tcW w:w="1388" w:type="dxa"/>
            <w:vAlign w:val="center"/>
          </w:tcPr>
          <w:p w14:paraId="558493FF" w14:textId="0CE91CA2"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7.9%</w:t>
            </w:r>
          </w:p>
        </w:tc>
      </w:tr>
      <w:tr w:rsidR="00AA7150" w:rsidRPr="003C3963" w14:paraId="3D8D23F0"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6145930"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5</w:t>
            </w:r>
          </w:p>
        </w:tc>
        <w:tc>
          <w:tcPr>
            <w:tcW w:w="1418" w:type="dxa"/>
            <w:vAlign w:val="bottom"/>
          </w:tcPr>
          <w:p w14:paraId="15AE5C29" w14:textId="187EF1DA"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Malaysia</w:t>
            </w:r>
          </w:p>
        </w:tc>
        <w:tc>
          <w:tcPr>
            <w:tcW w:w="1108" w:type="dxa"/>
            <w:vAlign w:val="center"/>
          </w:tcPr>
          <w:p w14:paraId="5D123C94" w14:textId="780BA43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71,500</w:t>
            </w:r>
          </w:p>
        </w:tc>
        <w:tc>
          <w:tcPr>
            <w:tcW w:w="1108" w:type="dxa"/>
            <w:vAlign w:val="center"/>
          </w:tcPr>
          <w:p w14:paraId="1FAACFA3" w14:textId="4D48917B"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81,000</w:t>
            </w:r>
          </w:p>
        </w:tc>
        <w:tc>
          <w:tcPr>
            <w:tcW w:w="1108" w:type="dxa"/>
            <w:vAlign w:val="center"/>
          </w:tcPr>
          <w:p w14:paraId="76EC59D5" w14:textId="09AAED90"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107,900</w:t>
            </w:r>
          </w:p>
        </w:tc>
        <w:tc>
          <w:tcPr>
            <w:tcW w:w="1108" w:type="dxa"/>
            <w:vAlign w:val="center"/>
          </w:tcPr>
          <w:p w14:paraId="643F345E" w14:textId="29306D3A"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110,100</w:t>
            </w:r>
          </w:p>
        </w:tc>
        <w:tc>
          <w:tcPr>
            <w:tcW w:w="1108" w:type="dxa"/>
            <w:vAlign w:val="center"/>
          </w:tcPr>
          <w:p w14:paraId="67C8DAE1" w14:textId="0E007EB3"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102,300</w:t>
            </w:r>
          </w:p>
        </w:tc>
        <w:tc>
          <w:tcPr>
            <w:tcW w:w="1109" w:type="dxa"/>
            <w:vAlign w:val="center"/>
          </w:tcPr>
          <w:p w14:paraId="1F81D6B0" w14:textId="3652654F"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100,700</w:t>
            </w:r>
          </w:p>
        </w:tc>
        <w:tc>
          <w:tcPr>
            <w:tcW w:w="1108" w:type="dxa"/>
            <w:vAlign w:val="center"/>
          </w:tcPr>
          <w:p w14:paraId="5315D575" w14:textId="71D24FF1"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11,100</w:t>
            </w:r>
          </w:p>
        </w:tc>
        <w:tc>
          <w:tcPr>
            <w:tcW w:w="1108" w:type="dxa"/>
            <w:vAlign w:val="center"/>
          </w:tcPr>
          <w:p w14:paraId="07AADA33" w14:textId="591B955C"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200</w:t>
            </w:r>
          </w:p>
        </w:tc>
        <w:tc>
          <w:tcPr>
            <w:tcW w:w="1108" w:type="dxa"/>
            <w:vAlign w:val="center"/>
          </w:tcPr>
          <w:p w14:paraId="40819132" w14:textId="68EC557F"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16,100</w:t>
            </w:r>
          </w:p>
        </w:tc>
        <w:tc>
          <w:tcPr>
            <w:tcW w:w="1108" w:type="dxa"/>
            <w:vAlign w:val="center"/>
          </w:tcPr>
          <w:p w14:paraId="45AC0D9F" w14:textId="7E0BA27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47,900</w:t>
            </w:r>
          </w:p>
        </w:tc>
        <w:tc>
          <w:tcPr>
            <w:tcW w:w="1109" w:type="dxa"/>
            <w:vAlign w:val="center"/>
          </w:tcPr>
          <w:p w14:paraId="74935A29" w14:textId="7F196ED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60,700</w:t>
            </w:r>
          </w:p>
        </w:tc>
        <w:tc>
          <w:tcPr>
            <w:tcW w:w="1388" w:type="dxa"/>
            <w:vAlign w:val="center"/>
          </w:tcPr>
          <w:p w14:paraId="53F6C916" w14:textId="609F6D4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7.0%</w:t>
            </w:r>
          </w:p>
        </w:tc>
      </w:tr>
      <w:tr w:rsidR="00AA7150" w:rsidRPr="003C3963" w14:paraId="78B60B3D" w14:textId="77777777" w:rsidTr="00541289">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AA88AF2"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6</w:t>
            </w:r>
          </w:p>
        </w:tc>
        <w:tc>
          <w:tcPr>
            <w:tcW w:w="1418" w:type="dxa"/>
            <w:vAlign w:val="bottom"/>
          </w:tcPr>
          <w:p w14:paraId="5EE7612B" w14:textId="627F82A1" w:rsidR="00AA7150" w:rsidRPr="00AA7150" w:rsidRDefault="00AA7150" w:rsidP="00AA715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United States</w:t>
            </w:r>
          </w:p>
        </w:tc>
        <w:tc>
          <w:tcPr>
            <w:tcW w:w="1108" w:type="dxa"/>
            <w:vAlign w:val="center"/>
          </w:tcPr>
          <w:p w14:paraId="6D87A71A" w14:textId="6EFA06CF"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71,200</w:t>
            </w:r>
          </w:p>
        </w:tc>
        <w:tc>
          <w:tcPr>
            <w:tcW w:w="1108" w:type="dxa"/>
            <w:vAlign w:val="center"/>
          </w:tcPr>
          <w:p w14:paraId="082293A6" w14:textId="35416BF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71,500</w:t>
            </w:r>
          </w:p>
        </w:tc>
        <w:tc>
          <w:tcPr>
            <w:tcW w:w="1108" w:type="dxa"/>
            <w:vAlign w:val="center"/>
          </w:tcPr>
          <w:p w14:paraId="3186FCE1" w14:textId="79977283"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85,500</w:t>
            </w:r>
          </w:p>
        </w:tc>
        <w:tc>
          <w:tcPr>
            <w:tcW w:w="1108" w:type="dxa"/>
            <w:vAlign w:val="center"/>
          </w:tcPr>
          <w:p w14:paraId="22A018B6" w14:textId="1F0D49D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79,600</w:t>
            </w:r>
          </w:p>
        </w:tc>
        <w:tc>
          <w:tcPr>
            <w:tcW w:w="1108" w:type="dxa"/>
            <w:vAlign w:val="center"/>
          </w:tcPr>
          <w:p w14:paraId="72E0B0D7" w14:textId="28681765"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72,100</w:t>
            </w:r>
          </w:p>
        </w:tc>
        <w:tc>
          <w:tcPr>
            <w:tcW w:w="1109" w:type="dxa"/>
            <w:vAlign w:val="center"/>
          </w:tcPr>
          <w:p w14:paraId="30ED272F" w14:textId="569137C7"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57,100</w:t>
            </w:r>
          </w:p>
        </w:tc>
        <w:tc>
          <w:tcPr>
            <w:tcW w:w="1108" w:type="dxa"/>
            <w:vAlign w:val="center"/>
          </w:tcPr>
          <w:p w14:paraId="15051250" w14:textId="05FBB20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17,000</w:t>
            </w:r>
          </w:p>
        </w:tc>
        <w:tc>
          <w:tcPr>
            <w:tcW w:w="1108" w:type="dxa"/>
            <w:vAlign w:val="center"/>
          </w:tcPr>
          <w:p w14:paraId="7E9C518A" w14:textId="720D43ED"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600</w:t>
            </w:r>
          </w:p>
        </w:tc>
        <w:tc>
          <w:tcPr>
            <w:tcW w:w="1108" w:type="dxa"/>
            <w:vAlign w:val="center"/>
          </w:tcPr>
          <w:p w14:paraId="4DF10A1A" w14:textId="0070AA7C"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21,000</w:t>
            </w:r>
          </w:p>
        </w:tc>
        <w:tc>
          <w:tcPr>
            <w:tcW w:w="1108" w:type="dxa"/>
            <w:vAlign w:val="center"/>
          </w:tcPr>
          <w:p w14:paraId="331D61BC" w14:textId="743FD534"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44,600</w:t>
            </w:r>
          </w:p>
        </w:tc>
        <w:tc>
          <w:tcPr>
            <w:tcW w:w="1109" w:type="dxa"/>
            <w:vAlign w:val="center"/>
          </w:tcPr>
          <w:p w14:paraId="093B3E6B" w14:textId="55BB4D85"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46,500</w:t>
            </w:r>
          </w:p>
        </w:tc>
        <w:tc>
          <w:tcPr>
            <w:tcW w:w="1388" w:type="dxa"/>
            <w:vAlign w:val="center"/>
          </w:tcPr>
          <w:p w14:paraId="40D64F89" w14:textId="6217A4B9"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5.4%</w:t>
            </w:r>
          </w:p>
        </w:tc>
      </w:tr>
      <w:tr w:rsidR="00AA7150" w:rsidRPr="003C3963" w14:paraId="36ACA19C"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ADA2682"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7</w:t>
            </w:r>
          </w:p>
        </w:tc>
        <w:tc>
          <w:tcPr>
            <w:tcW w:w="1418" w:type="dxa"/>
            <w:vAlign w:val="bottom"/>
          </w:tcPr>
          <w:p w14:paraId="1E04331A" w14:textId="555B50D9"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Indonesia</w:t>
            </w:r>
          </w:p>
        </w:tc>
        <w:tc>
          <w:tcPr>
            <w:tcW w:w="1108" w:type="dxa"/>
            <w:vAlign w:val="center"/>
          </w:tcPr>
          <w:p w14:paraId="22293940" w14:textId="54C4F4C0"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29,900</w:t>
            </w:r>
          </w:p>
        </w:tc>
        <w:tc>
          <w:tcPr>
            <w:tcW w:w="1108" w:type="dxa"/>
            <w:vAlign w:val="center"/>
          </w:tcPr>
          <w:p w14:paraId="228606B2" w14:textId="2C52CA9F"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27,900</w:t>
            </w:r>
          </w:p>
        </w:tc>
        <w:tc>
          <w:tcPr>
            <w:tcW w:w="1108" w:type="dxa"/>
            <w:vAlign w:val="center"/>
          </w:tcPr>
          <w:p w14:paraId="0ABBA838" w14:textId="07566604"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29,200</w:t>
            </w:r>
          </w:p>
        </w:tc>
        <w:tc>
          <w:tcPr>
            <w:tcW w:w="1108" w:type="dxa"/>
            <w:vAlign w:val="center"/>
          </w:tcPr>
          <w:p w14:paraId="5C311FBE" w14:textId="0CB0C250"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30,000</w:t>
            </w:r>
          </w:p>
        </w:tc>
        <w:tc>
          <w:tcPr>
            <w:tcW w:w="1108" w:type="dxa"/>
            <w:vAlign w:val="center"/>
          </w:tcPr>
          <w:p w14:paraId="639BAD17" w14:textId="4FC6129E"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31,500</w:t>
            </w:r>
          </w:p>
        </w:tc>
        <w:tc>
          <w:tcPr>
            <w:tcW w:w="1109" w:type="dxa"/>
            <w:vAlign w:val="center"/>
          </w:tcPr>
          <w:p w14:paraId="664C28DD" w14:textId="2EEE25F0"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38,800</w:t>
            </w:r>
          </w:p>
        </w:tc>
        <w:tc>
          <w:tcPr>
            <w:tcW w:w="1108" w:type="dxa"/>
            <w:vAlign w:val="center"/>
          </w:tcPr>
          <w:p w14:paraId="12C89A81" w14:textId="7DA374AA"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6,100</w:t>
            </w:r>
          </w:p>
        </w:tc>
        <w:tc>
          <w:tcPr>
            <w:tcW w:w="1108" w:type="dxa"/>
            <w:vAlign w:val="center"/>
          </w:tcPr>
          <w:p w14:paraId="34DBEFC6" w14:textId="09EE1CBF"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400</w:t>
            </w:r>
          </w:p>
        </w:tc>
        <w:tc>
          <w:tcPr>
            <w:tcW w:w="1108" w:type="dxa"/>
            <w:vAlign w:val="center"/>
          </w:tcPr>
          <w:p w14:paraId="748A5F82" w14:textId="15E2EE1E"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10,500</w:t>
            </w:r>
          </w:p>
        </w:tc>
        <w:tc>
          <w:tcPr>
            <w:tcW w:w="1108" w:type="dxa"/>
            <w:vAlign w:val="center"/>
          </w:tcPr>
          <w:p w14:paraId="7B7F0398" w14:textId="4A82174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30,900</w:t>
            </w:r>
          </w:p>
        </w:tc>
        <w:tc>
          <w:tcPr>
            <w:tcW w:w="1109" w:type="dxa"/>
            <w:vAlign w:val="center"/>
          </w:tcPr>
          <w:p w14:paraId="52B9EAB5" w14:textId="1C8F7EC5"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40,300</w:t>
            </w:r>
          </w:p>
        </w:tc>
        <w:tc>
          <w:tcPr>
            <w:tcW w:w="1388" w:type="dxa"/>
            <w:vAlign w:val="center"/>
          </w:tcPr>
          <w:p w14:paraId="416E11C6" w14:textId="1C6E5BF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4.7%</w:t>
            </w:r>
          </w:p>
        </w:tc>
      </w:tr>
      <w:tr w:rsidR="00AA7150" w:rsidRPr="003C3963" w14:paraId="05ECCA0D" w14:textId="77777777" w:rsidTr="00541289">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7C0BEDB"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8</w:t>
            </w:r>
          </w:p>
        </w:tc>
        <w:tc>
          <w:tcPr>
            <w:tcW w:w="1418" w:type="dxa"/>
            <w:vAlign w:val="bottom"/>
          </w:tcPr>
          <w:p w14:paraId="5866A196" w14:textId="0E7EACCA" w:rsidR="00AA7150" w:rsidRPr="00AA7150" w:rsidRDefault="00AA7150" w:rsidP="00AA715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India</w:t>
            </w:r>
          </w:p>
        </w:tc>
        <w:tc>
          <w:tcPr>
            <w:tcW w:w="1108" w:type="dxa"/>
            <w:vAlign w:val="center"/>
          </w:tcPr>
          <w:p w14:paraId="7451E303" w14:textId="1835892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18,200</w:t>
            </w:r>
          </w:p>
        </w:tc>
        <w:tc>
          <w:tcPr>
            <w:tcW w:w="1108" w:type="dxa"/>
            <w:vAlign w:val="center"/>
          </w:tcPr>
          <w:p w14:paraId="047EDD09" w14:textId="4C72BD14"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20,800</w:t>
            </w:r>
          </w:p>
        </w:tc>
        <w:tc>
          <w:tcPr>
            <w:tcW w:w="1108" w:type="dxa"/>
            <w:vAlign w:val="center"/>
          </w:tcPr>
          <w:p w14:paraId="11F247F6" w14:textId="0732684C"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23,600</w:t>
            </w:r>
          </w:p>
        </w:tc>
        <w:tc>
          <w:tcPr>
            <w:tcW w:w="1108" w:type="dxa"/>
            <w:vAlign w:val="center"/>
          </w:tcPr>
          <w:p w14:paraId="16BF69DB" w14:textId="7B5123C4"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27,800</w:t>
            </w:r>
          </w:p>
        </w:tc>
        <w:tc>
          <w:tcPr>
            <w:tcW w:w="1108" w:type="dxa"/>
            <w:vAlign w:val="center"/>
          </w:tcPr>
          <w:p w14:paraId="484CC6F5" w14:textId="17A8423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30,900</w:t>
            </w:r>
          </w:p>
        </w:tc>
        <w:tc>
          <w:tcPr>
            <w:tcW w:w="1109" w:type="dxa"/>
            <w:vAlign w:val="center"/>
          </w:tcPr>
          <w:p w14:paraId="44797B06" w14:textId="3FB0A861"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31,000</w:t>
            </w:r>
          </w:p>
        </w:tc>
        <w:tc>
          <w:tcPr>
            <w:tcW w:w="1108" w:type="dxa"/>
            <w:vAlign w:val="center"/>
          </w:tcPr>
          <w:p w14:paraId="03715CBD" w14:textId="49F235A1"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9,200</w:t>
            </w:r>
          </w:p>
        </w:tc>
        <w:tc>
          <w:tcPr>
            <w:tcW w:w="1108" w:type="dxa"/>
            <w:vAlign w:val="center"/>
          </w:tcPr>
          <w:p w14:paraId="2EFF840C" w14:textId="5E52E9CF"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700</w:t>
            </w:r>
          </w:p>
        </w:tc>
        <w:tc>
          <w:tcPr>
            <w:tcW w:w="1108" w:type="dxa"/>
            <w:vAlign w:val="center"/>
          </w:tcPr>
          <w:p w14:paraId="1B797B7B" w14:textId="1BDCA6C9"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23,800</w:t>
            </w:r>
          </w:p>
        </w:tc>
        <w:tc>
          <w:tcPr>
            <w:tcW w:w="1108" w:type="dxa"/>
            <w:vAlign w:val="center"/>
          </w:tcPr>
          <w:p w14:paraId="1E82DD3A" w14:textId="794F8FA5"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29,000</w:t>
            </w:r>
          </w:p>
        </w:tc>
        <w:tc>
          <w:tcPr>
            <w:tcW w:w="1109" w:type="dxa"/>
            <w:vAlign w:val="center"/>
          </w:tcPr>
          <w:p w14:paraId="1D6DAEBF" w14:textId="3E3F3842"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33,600</w:t>
            </w:r>
          </w:p>
        </w:tc>
        <w:tc>
          <w:tcPr>
            <w:tcW w:w="1388" w:type="dxa"/>
            <w:vAlign w:val="center"/>
          </w:tcPr>
          <w:p w14:paraId="13D5A377" w14:textId="25D6CBD7"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3.9%</w:t>
            </w:r>
          </w:p>
        </w:tc>
      </w:tr>
      <w:tr w:rsidR="00AA7150" w:rsidRPr="003C3963" w14:paraId="0A1F49C2"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8100294"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9</w:t>
            </w:r>
          </w:p>
        </w:tc>
        <w:tc>
          <w:tcPr>
            <w:tcW w:w="1418" w:type="dxa"/>
            <w:vAlign w:val="bottom"/>
          </w:tcPr>
          <w:p w14:paraId="493FC7E6" w14:textId="69A06553"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Japan</w:t>
            </w:r>
          </w:p>
        </w:tc>
        <w:tc>
          <w:tcPr>
            <w:tcW w:w="1108" w:type="dxa"/>
            <w:vAlign w:val="center"/>
          </w:tcPr>
          <w:p w14:paraId="2EE49E1E" w14:textId="6D2B00BB"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26,500</w:t>
            </w:r>
          </w:p>
        </w:tc>
        <w:tc>
          <w:tcPr>
            <w:tcW w:w="1108" w:type="dxa"/>
            <w:vAlign w:val="center"/>
          </w:tcPr>
          <w:p w14:paraId="1392BD64" w14:textId="0275A2F0"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23,300</w:t>
            </w:r>
          </w:p>
        </w:tc>
        <w:tc>
          <w:tcPr>
            <w:tcW w:w="1108" w:type="dxa"/>
            <w:vAlign w:val="center"/>
          </w:tcPr>
          <w:p w14:paraId="7F786CA8" w14:textId="56EFC2FF"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25,600</w:t>
            </w:r>
          </w:p>
        </w:tc>
        <w:tc>
          <w:tcPr>
            <w:tcW w:w="1108" w:type="dxa"/>
            <w:vAlign w:val="center"/>
          </w:tcPr>
          <w:p w14:paraId="49ED663C" w14:textId="1442F37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27,500</w:t>
            </w:r>
          </w:p>
        </w:tc>
        <w:tc>
          <w:tcPr>
            <w:tcW w:w="1108" w:type="dxa"/>
            <w:vAlign w:val="center"/>
          </w:tcPr>
          <w:p w14:paraId="3377F9B8" w14:textId="1A11ED5E"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30,900</w:t>
            </w:r>
          </w:p>
        </w:tc>
        <w:tc>
          <w:tcPr>
            <w:tcW w:w="1109" w:type="dxa"/>
            <w:vAlign w:val="center"/>
          </w:tcPr>
          <w:p w14:paraId="1CB3CD3B" w14:textId="780EFFC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38,800</w:t>
            </w:r>
          </w:p>
        </w:tc>
        <w:tc>
          <w:tcPr>
            <w:tcW w:w="1108" w:type="dxa"/>
            <w:vAlign w:val="center"/>
          </w:tcPr>
          <w:p w14:paraId="38D50B8E" w14:textId="62B9C46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9,000</w:t>
            </w:r>
          </w:p>
        </w:tc>
        <w:tc>
          <w:tcPr>
            <w:tcW w:w="1108" w:type="dxa"/>
            <w:vAlign w:val="center"/>
          </w:tcPr>
          <w:p w14:paraId="60290620" w14:textId="1D046363"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90</w:t>
            </w:r>
          </w:p>
        </w:tc>
        <w:tc>
          <w:tcPr>
            <w:tcW w:w="1108" w:type="dxa"/>
            <w:vAlign w:val="center"/>
          </w:tcPr>
          <w:p w14:paraId="20DCD4AA" w14:textId="6F86E37E"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3,300</w:t>
            </w:r>
          </w:p>
        </w:tc>
        <w:tc>
          <w:tcPr>
            <w:tcW w:w="1108" w:type="dxa"/>
            <w:vAlign w:val="center"/>
          </w:tcPr>
          <w:p w14:paraId="52D74BD5" w14:textId="3302D3B5"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27,700</w:t>
            </w:r>
          </w:p>
        </w:tc>
        <w:tc>
          <w:tcPr>
            <w:tcW w:w="1109" w:type="dxa"/>
            <w:vAlign w:val="center"/>
          </w:tcPr>
          <w:p w14:paraId="28850E8F" w14:textId="7802545C"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30,400</w:t>
            </w:r>
          </w:p>
        </w:tc>
        <w:tc>
          <w:tcPr>
            <w:tcW w:w="1388" w:type="dxa"/>
            <w:vAlign w:val="center"/>
          </w:tcPr>
          <w:p w14:paraId="138C582C" w14:textId="0CDE15AB"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3.5%</w:t>
            </w:r>
          </w:p>
        </w:tc>
      </w:tr>
      <w:tr w:rsidR="00AA7150" w:rsidRPr="003C3963" w14:paraId="19B4FF91" w14:textId="77777777" w:rsidTr="00541289">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D5D4CAC" w14:textId="77777777" w:rsidR="00AA7150" w:rsidRPr="003C3963" w:rsidRDefault="00AA7150" w:rsidP="00AA7150">
            <w:pPr>
              <w:pStyle w:val="BodyText"/>
              <w:spacing w:after="0"/>
              <w:jc w:val="center"/>
              <w:rPr>
                <w:rFonts w:cstheme="minorHAnsi"/>
                <w:sz w:val="14"/>
                <w:szCs w:val="14"/>
              </w:rPr>
            </w:pPr>
            <w:r w:rsidRPr="003C3963">
              <w:rPr>
                <w:rFonts w:cstheme="minorHAnsi"/>
                <w:b w:val="0"/>
                <w:sz w:val="14"/>
                <w:szCs w:val="14"/>
              </w:rPr>
              <w:t>10</w:t>
            </w:r>
          </w:p>
        </w:tc>
        <w:tc>
          <w:tcPr>
            <w:tcW w:w="1418" w:type="dxa"/>
            <w:vAlign w:val="bottom"/>
          </w:tcPr>
          <w:p w14:paraId="2F536157" w14:textId="65AB6772" w:rsidR="00AA7150" w:rsidRPr="00AA7150" w:rsidRDefault="00AA7150" w:rsidP="00AA715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Germany</w:t>
            </w:r>
          </w:p>
        </w:tc>
        <w:tc>
          <w:tcPr>
            <w:tcW w:w="1108" w:type="dxa"/>
            <w:vAlign w:val="center"/>
          </w:tcPr>
          <w:p w14:paraId="2CCA0E03" w14:textId="2330E62F"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31,500</w:t>
            </w:r>
          </w:p>
        </w:tc>
        <w:tc>
          <w:tcPr>
            <w:tcW w:w="1108" w:type="dxa"/>
            <w:vAlign w:val="center"/>
          </w:tcPr>
          <w:p w14:paraId="5E8866E6" w14:textId="39DED368"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32,600</w:t>
            </w:r>
          </w:p>
        </w:tc>
        <w:tc>
          <w:tcPr>
            <w:tcW w:w="1108" w:type="dxa"/>
            <w:vAlign w:val="center"/>
          </w:tcPr>
          <w:p w14:paraId="31E06F48" w14:textId="093AFFA1"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38,000</w:t>
            </w:r>
          </w:p>
        </w:tc>
        <w:tc>
          <w:tcPr>
            <w:tcW w:w="1108" w:type="dxa"/>
            <w:vAlign w:val="center"/>
          </w:tcPr>
          <w:p w14:paraId="0A19DBF3" w14:textId="7FCF988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32,500</w:t>
            </w:r>
          </w:p>
        </w:tc>
        <w:tc>
          <w:tcPr>
            <w:tcW w:w="1108" w:type="dxa"/>
            <w:vAlign w:val="center"/>
          </w:tcPr>
          <w:p w14:paraId="1D17B4FF" w14:textId="3FD7B0AD"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34,900</w:t>
            </w:r>
          </w:p>
        </w:tc>
        <w:tc>
          <w:tcPr>
            <w:tcW w:w="1109" w:type="dxa"/>
            <w:vAlign w:val="center"/>
          </w:tcPr>
          <w:p w14:paraId="31876B8F" w14:textId="654F421A"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33,800</w:t>
            </w:r>
          </w:p>
        </w:tc>
        <w:tc>
          <w:tcPr>
            <w:tcW w:w="1108" w:type="dxa"/>
            <w:vAlign w:val="center"/>
          </w:tcPr>
          <w:p w14:paraId="33362D62" w14:textId="3B7E800B"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10,100</w:t>
            </w:r>
          </w:p>
        </w:tc>
        <w:tc>
          <w:tcPr>
            <w:tcW w:w="1108" w:type="dxa"/>
            <w:vAlign w:val="center"/>
          </w:tcPr>
          <w:p w14:paraId="4077D9AD" w14:textId="2FBBF653"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200</w:t>
            </w:r>
          </w:p>
        </w:tc>
        <w:tc>
          <w:tcPr>
            <w:tcW w:w="1108" w:type="dxa"/>
            <w:vAlign w:val="center"/>
          </w:tcPr>
          <w:p w14:paraId="50E689DA" w14:textId="78D5C1B5"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14,700</w:t>
            </w:r>
          </w:p>
        </w:tc>
        <w:tc>
          <w:tcPr>
            <w:tcW w:w="1108" w:type="dxa"/>
            <w:vAlign w:val="center"/>
          </w:tcPr>
          <w:p w14:paraId="37435F64" w14:textId="1AA220E9"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23,900</w:t>
            </w:r>
          </w:p>
        </w:tc>
        <w:tc>
          <w:tcPr>
            <w:tcW w:w="1109" w:type="dxa"/>
            <w:vAlign w:val="center"/>
          </w:tcPr>
          <w:p w14:paraId="2EAF4816" w14:textId="0946CB38"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24,500</w:t>
            </w:r>
          </w:p>
        </w:tc>
        <w:tc>
          <w:tcPr>
            <w:tcW w:w="1388" w:type="dxa"/>
            <w:vAlign w:val="center"/>
          </w:tcPr>
          <w:p w14:paraId="156D35C8" w14:textId="164395FD"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2.8%</w:t>
            </w:r>
          </w:p>
        </w:tc>
      </w:tr>
      <w:tr w:rsidR="00AA7150" w:rsidRPr="003C3963" w14:paraId="61BEB417"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FBD2335" w14:textId="77777777" w:rsidR="00AA7150" w:rsidRPr="003C3963" w:rsidRDefault="00AA7150" w:rsidP="00AA7150">
            <w:pPr>
              <w:pStyle w:val="BodyText"/>
              <w:spacing w:after="0"/>
              <w:jc w:val="center"/>
              <w:rPr>
                <w:rFonts w:cstheme="minorHAnsi"/>
                <w:b w:val="0"/>
                <w:bCs w:val="0"/>
                <w:sz w:val="14"/>
                <w:szCs w:val="14"/>
              </w:rPr>
            </w:pPr>
            <w:r w:rsidRPr="003C3963">
              <w:rPr>
                <w:rFonts w:cstheme="minorHAnsi"/>
                <w:b w:val="0"/>
                <w:bCs w:val="0"/>
                <w:sz w:val="14"/>
                <w:szCs w:val="14"/>
              </w:rPr>
              <w:t>11</w:t>
            </w:r>
          </w:p>
        </w:tc>
        <w:tc>
          <w:tcPr>
            <w:tcW w:w="1418" w:type="dxa"/>
            <w:vAlign w:val="bottom"/>
          </w:tcPr>
          <w:p w14:paraId="25FC97AD" w14:textId="0B33E9C3"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Philippines</w:t>
            </w:r>
          </w:p>
        </w:tc>
        <w:tc>
          <w:tcPr>
            <w:tcW w:w="1108" w:type="dxa"/>
            <w:vAlign w:val="center"/>
          </w:tcPr>
          <w:p w14:paraId="66537F25" w14:textId="26C9B19E"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8" w:type="dxa"/>
            <w:vAlign w:val="center"/>
          </w:tcPr>
          <w:p w14:paraId="2C418A3B" w14:textId="4DBBC1DA"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8" w:type="dxa"/>
            <w:vAlign w:val="center"/>
          </w:tcPr>
          <w:p w14:paraId="6960C077" w14:textId="5F379C38"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8" w:type="dxa"/>
            <w:vAlign w:val="center"/>
          </w:tcPr>
          <w:p w14:paraId="3FC47690" w14:textId="4FB2094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8" w:type="dxa"/>
            <w:vAlign w:val="center"/>
          </w:tcPr>
          <w:p w14:paraId="6F054A47" w14:textId="2A8F882E"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9" w:type="dxa"/>
            <w:vAlign w:val="center"/>
          </w:tcPr>
          <w:p w14:paraId="38FF6913" w14:textId="362668BA"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8" w:type="dxa"/>
            <w:vAlign w:val="center"/>
          </w:tcPr>
          <w:p w14:paraId="396ECB4E" w14:textId="7BBAA5E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8" w:type="dxa"/>
            <w:vAlign w:val="center"/>
          </w:tcPr>
          <w:p w14:paraId="6A7A3B29" w14:textId="12E4B26F"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8" w:type="dxa"/>
            <w:vAlign w:val="center"/>
          </w:tcPr>
          <w:p w14:paraId="6E3C8D33" w14:textId="4C4B378C"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8" w:type="dxa"/>
            <w:vAlign w:val="center"/>
          </w:tcPr>
          <w:p w14:paraId="2401E0A7" w14:textId="73DAB47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26,900</w:t>
            </w:r>
          </w:p>
        </w:tc>
        <w:tc>
          <w:tcPr>
            <w:tcW w:w="1109" w:type="dxa"/>
            <w:vAlign w:val="center"/>
          </w:tcPr>
          <w:p w14:paraId="77143BB5" w14:textId="3E8AD71D"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19,000</w:t>
            </w:r>
          </w:p>
        </w:tc>
        <w:tc>
          <w:tcPr>
            <w:tcW w:w="1388" w:type="dxa"/>
            <w:vAlign w:val="center"/>
          </w:tcPr>
          <w:p w14:paraId="5E43952C" w14:textId="7F22F478"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2.2%</w:t>
            </w:r>
          </w:p>
        </w:tc>
      </w:tr>
      <w:tr w:rsidR="00AA7150" w:rsidRPr="003C3963" w14:paraId="6C80B5AF" w14:textId="77777777" w:rsidTr="00541289">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C0FC0E7" w14:textId="77777777" w:rsidR="00AA7150" w:rsidRPr="003C3963" w:rsidRDefault="00AA7150" w:rsidP="00AA7150">
            <w:pPr>
              <w:pStyle w:val="BodyText"/>
              <w:spacing w:after="0"/>
              <w:jc w:val="center"/>
              <w:rPr>
                <w:rFonts w:cstheme="minorHAnsi"/>
                <w:b w:val="0"/>
                <w:bCs w:val="0"/>
                <w:sz w:val="14"/>
                <w:szCs w:val="14"/>
              </w:rPr>
            </w:pPr>
            <w:r w:rsidRPr="003C3963">
              <w:rPr>
                <w:rFonts w:cstheme="minorHAnsi"/>
                <w:b w:val="0"/>
                <w:bCs w:val="0"/>
                <w:sz w:val="14"/>
                <w:szCs w:val="14"/>
              </w:rPr>
              <w:t>12</w:t>
            </w:r>
          </w:p>
        </w:tc>
        <w:tc>
          <w:tcPr>
            <w:tcW w:w="1418" w:type="dxa"/>
            <w:vAlign w:val="bottom"/>
          </w:tcPr>
          <w:p w14:paraId="336842FF" w14:textId="3D215163" w:rsidR="00AA7150" w:rsidRPr="00AA7150" w:rsidRDefault="00AA7150" w:rsidP="00AA715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France</w:t>
            </w:r>
          </w:p>
        </w:tc>
        <w:tc>
          <w:tcPr>
            <w:tcW w:w="1108" w:type="dxa"/>
            <w:vAlign w:val="center"/>
          </w:tcPr>
          <w:p w14:paraId="41DF0BD3" w14:textId="191E0602"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21,200</w:t>
            </w:r>
          </w:p>
        </w:tc>
        <w:tc>
          <w:tcPr>
            <w:tcW w:w="1108" w:type="dxa"/>
            <w:vAlign w:val="center"/>
          </w:tcPr>
          <w:p w14:paraId="24D579AB" w14:textId="3B833EE8"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20,100</w:t>
            </w:r>
          </w:p>
        </w:tc>
        <w:tc>
          <w:tcPr>
            <w:tcW w:w="1108" w:type="dxa"/>
            <w:vAlign w:val="center"/>
          </w:tcPr>
          <w:p w14:paraId="2CA94AB2" w14:textId="6BAF616F"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18,600</w:t>
            </w:r>
          </w:p>
        </w:tc>
        <w:tc>
          <w:tcPr>
            <w:tcW w:w="1108" w:type="dxa"/>
            <w:vAlign w:val="center"/>
          </w:tcPr>
          <w:p w14:paraId="75A363A1" w14:textId="3F69A50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18,600</w:t>
            </w:r>
          </w:p>
        </w:tc>
        <w:tc>
          <w:tcPr>
            <w:tcW w:w="1108" w:type="dxa"/>
            <w:vAlign w:val="center"/>
          </w:tcPr>
          <w:p w14:paraId="183216F2" w14:textId="399819E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19,100</w:t>
            </w:r>
          </w:p>
        </w:tc>
        <w:tc>
          <w:tcPr>
            <w:tcW w:w="1109" w:type="dxa"/>
            <w:vAlign w:val="center"/>
          </w:tcPr>
          <w:p w14:paraId="54A6F457" w14:textId="06F703B4"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21,300</w:t>
            </w:r>
          </w:p>
        </w:tc>
        <w:tc>
          <w:tcPr>
            <w:tcW w:w="1108" w:type="dxa"/>
            <w:vAlign w:val="center"/>
          </w:tcPr>
          <w:p w14:paraId="23F890D0" w14:textId="6C34253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6,800</w:t>
            </w:r>
          </w:p>
        </w:tc>
        <w:tc>
          <w:tcPr>
            <w:tcW w:w="1108" w:type="dxa"/>
            <w:vAlign w:val="center"/>
          </w:tcPr>
          <w:p w14:paraId="11D841EC" w14:textId="4FB3896C"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200</w:t>
            </w:r>
          </w:p>
        </w:tc>
        <w:tc>
          <w:tcPr>
            <w:tcW w:w="1108" w:type="dxa"/>
            <w:vAlign w:val="center"/>
          </w:tcPr>
          <w:p w14:paraId="3065C3B7" w14:textId="1E96F7D7"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8,000</w:t>
            </w:r>
          </w:p>
        </w:tc>
        <w:tc>
          <w:tcPr>
            <w:tcW w:w="1108" w:type="dxa"/>
            <w:vAlign w:val="center"/>
          </w:tcPr>
          <w:p w14:paraId="4B121A2C" w14:textId="6816C9D7"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23,200</w:t>
            </w:r>
          </w:p>
        </w:tc>
        <w:tc>
          <w:tcPr>
            <w:tcW w:w="1109" w:type="dxa"/>
            <w:vAlign w:val="center"/>
          </w:tcPr>
          <w:p w14:paraId="1082E9E5" w14:textId="327E042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18,800</w:t>
            </w:r>
          </w:p>
        </w:tc>
        <w:tc>
          <w:tcPr>
            <w:tcW w:w="1388" w:type="dxa"/>
            <w:vAlign w:val="center"/>
          </w:tcPr>
          <w:p w14:paraId="0953BCDA" w14:textId="3669B8B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2.2%</w:t>
            </w:r>
          </w:p>
        </w:tc>
      </w:tr>
      <w:tr w:rsidR="00AA7150" w:rsidRPr="003C3963" w14:paraId="43BCE962"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20C6E726" w14:textId="77777777" w:rsidR="00AA7150" w:rsidRPr="003C3963" w:rsidRDefault="00AA7150" w:rsidP="00AA7150">
            <w:pPr>
              <w:pStyle w:val="BodyText"/>
              <w:spacing w:after="0"/>
              <w:jc w:val="center"/>
              <w:rPr>
                <w:rFonts w:cstheme="minorHAnsi"/>
                <w:sz w:val="14"/>
                <w:szCs w:val="14"/>
              </w:rPr>
            </w:pPr>
            <w:r w:rsidRPr="003C3963">
              <w:rPr>
                <w:rFonts w:cstheme="minorHAnsi"/>
                <w:b w:val="0"/>
                <w:bCs w:val="0"/>
                <w:sz w:val="14"/>
                <w:szCs w:val="14"/>
              </w:rPr>
              <w:t>13</w:t>
            </w:r>
          </w:p>
        </w:tc>
        <w:tc>
          <w:tcPr>
            <w:tcW w:w="1418" w:type="dxa"/>
            <w:vAlign w:val="bottom"/>
          </w:tcPr>
          <w:p w14:paraId="099E57ED" w14:textId="28E2D5B6"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Canada</w:t>
            </w:r>
          </w:p>
        </w:tc>
        <w:tc>
          <w:tcPr>
            <w:tcW w:w="1108" w:type="dxa"/>
            <w:vAlign w:val="center"/>
          </w:tcPr>
          <w:p w14:paraId="1A9FDEA4" w14:textId="6491A40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17,600</w:t>
            </w:r>
          </w:p>
        </w:tc>
        <w:tc>
          <w:tcPr>
            <w:tcW w:w="1108" w:type="dxa"/>
            <w:vAlign w:val="center"/>
          </w:tcPr>
          <w:p w14:paraId="022CEE42" w14:textId="64EB5B50"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19,100</w:t>
            </w:r>
          </w:p>
        </w:tc>
        <w:tc>
          <w:tcPr>
            <w:tcW w:w="1108" w:type="dxa"/>
            <w:vAlign w:val="center"/>
          </w:tcPr>
          <w:p w14:paraId="10BD01B1" w14:textId="0B5C4DC5"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19,700</w:t>
            </w:r>
          </w:p>
        </w:tc>
        <w:tc>
          <w:tcPr>
            <w:tcW w:w="1108" w:type="dxa"/>
            <w:vAlign w:val="center"/>
          </w:tcPr>
          <w:p w14:paraId="3DF6A11F" w14:textId="3FDC50CD"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17,700</w:t>
            </w:r>
          </w:p>
        </w:tc>
        <w:tc>
          <w:tcPr>
            <w:tcW w:w="1108" w:type="dxa"/>
            <w:vAlign w:val="center"/>
          </w:tcPr>
          <w:p w14:paraId="398FE71F" w14:textId="6A1A05F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20,400</w:t>
            </w:r>
          </w:p>
        </w:tc>
        <w:tc>
          <w:tcPr>
            <w:tcW w:w="1109" w:type="dxa"/>
            <w:vAlign w:val="center"/>
          </w:tcPr>
          <w:p w14:paraId="60A26754" w14:textId="1DF43058"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23,500</w:t>
            </w:r>
          </w:p>
        </w:tc>
        <w:tc>
          <w:tcPr>
            <w:tcW w:w="1108" w:type="dxa"/>
            <w:vAlign w:val="center"/>
          </w:tcPr>
          <w:p w14:paraId="5162DDE7" w14:textId="6832E4A5"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5,900</w:t>
            </w:r>
          </w:p>
        </w:tc>
        <w:tc>
          <w:tcPr>
            <w:tcW w:w="1108" w:type="dxa"/>
            <w:vAlign w:val="center"/>
          </w:tcPr>
          <w:p w14:paraId="58E7BF55" w14:textId="0AC3CBA2"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200</w:t>
            </w:r>
          </w:p>
        </w:tc>
        <w:tc>
          <w:tcPr>
            <w:tcW w:w="1108" w:type="dxa"/>
            <w:vAlign w:val="center"/>
          </w:tcPr>
          <w:p w14:paraId="4DA4069B" w14:textId="69D901B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5,800</w:t>
            </w:r>
          </w:p>
        </w:tc>
        <w:tc>
          <w:tcPr>
            <w:tcW w:w="1108" w:type="dxa"/>
            <w:vAlign w:val="center"/>
          </w:tcPr>
          <w:p w14:paraId="289E4346" w14:textId="01CA832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17,300</w:t>
            </w:r>
          </w:p>
        </w:tc>
        <w:tc>
          <w:tcPr>
            <w:tcW w:w="1109" w:type="dxa"/>
            <w:vAlign w:val="center"/>
          </w:tcPr>
          <w:p w14:paraId="5A879B89" w14:textId="5299120C"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14,400</w:t>
            </w:r>
          </w:p>
        </w:tc>
        <w:tc>
          <w:tcPr>
            <w:tcW w:w="1388" w:type="dxa"/>
            <w:vAlign w:val="center"/>
          </w:tcPr>
          <w:p w14:paraId="1F66BF12" w14:textId="66F12148"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1.7%</w:t>
            </w:r>
          </w:p>
        </w:tc>
      </w:tr>
      <w:tr w:rsidR="00AA7150" w:rsidRPr="003C3963" w14:paraId="3C959BE2" w14:textId="77777777" w:rsidTr="00541289">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1523842" w14:textId="77777777" w:rsidR="00AA7150" w:rsidRPr="003C3963" w:rsidRDefault="00AA7150" w:rsidP="00AA7150">
            <w:pPr>
              <w:pStyle w:val="BodyText"/>
              <w:spacing w:after="0"/>
              <w:jc w:val="center"/>
              <w:rPr>
                <w:rFonts w:cstheme="minorHAnsi"/>
                <w:sz w:val="14"/>
                <w:szCs w:val="14"/>
              </w:rPr>
            </w:pPr>
            <w:r w:rsidRPr="003C3963">
              <w:rPr>
                <w:rFonts w:cstheme="minorHAnsi"/>
                <w:b w:val="0"/>
                <w:bCs w:val="0"/>
                <w:sz w:val="14"/>
                <w:szCs w:val="14"/>
              </w:rPr>
              <w:t>14</w:t>
            </w:r>
          </w:p>
        </w:tc>
        <w:tc>
          <w:tcPr>
            <w:tcW w:w="1418" w:type="dxa"/>
            <w:vAlign w:val="bottom"/>
          </w:tcPr>
          <w:p w14:paraId="0A4505C9" w14:textId="71E0EC4C" w:rsidR="00AA7150" w:rsidRPr="00AA7150" w:rsidRDefault="00AA7150" w:rsidP="00AA715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South Korea</w:t>
            </w:r>
          </w:p>
        </w:tc>
        <w:tc>
          <w:tcPr>
            <w:tcW w:w="1108" w:type="dxa"/>
            <w:vAlign w:val="center"/>
          </w:tcPr>
          <w:p w14:paraId="14FBA047" w14:textId="1E63F6B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14,000</w:t>
            </w:r>
          </w:p>
        </w:tc>
        <w:tc>
          <w:tcPr>
            <w:tcW w:w="1108" w:type="dxa"/>
            <w:vAlign w:val="center"/>
          </w:tcPr>
          <w:p w14:paraId="1440765F" w14:textId="49FBF38F"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12,100</w:t>
            </w:r>
          </w:p>
        </w:tc>
        <w:tc>
          <w:tcPr>
            <w:tcW w:w="1108" w:type="dxa"/>
            <w:vAlign w:val="center"/>
          </w:tcPr>
          <w:p w14:paraId="0809E54B" w14:textId="728736E1"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15,700</w:t>
            </w:r>
          </w:p>
        </w:tc>
        <w:tc>
          <w:tcPr>
            <w:tcW w:w="1108" w:type="dxa"/>
            <w:vAlign w:val="center"/>
          </w:tcPr>
          <w:p w14:paraId="7EAE2C5C" w14:textId="743B0635"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10,400</w:t>
            </w:r>
          </w:p>
        </w:tc>
        <w:tc>
          <w:tcPr>
            <w:tcW w:w="1108" w:type="dxa"/>
            <w:vAlign w:val="center"/>
          </w:tcPr>
          <w:p w14:paraId="7AE8B583" w14:textId="5C120B03"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15,500</w:t>
            </w:r>
          </w:p>
        </w:tc>
        <w:tc>
          <w:tcPr>
            <w:tcW w:w="1109" w:type="dxa"/>
            <w:vAlign w:val="center"/>
          </w:tcPr>
          <w:p w14:paraId="4C88589A" w14:textId="3C5CBB31"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13,000</w:t>
            </w:r>
          </w:p>
        </w:tc>
        <w:tc>
          <w:tcPr>
            <w:tcW w:w="1108" w:type="dxa"/>
            <w:vAlign w:val="center"/>
          </w:tcPr>
          <w:p w14:paraId="25BBE915" w14:textId="4D7D0955"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2,300</w:t>
            </w:r>
          </w:p>
        </w:tc>
        <w:tc>
          <w:tcPr>
            <w:tcW w:w="1108" w:type="dxa"/>
            <w:vAlign w:val="center"/>
          </w:tcPr>
          <w:p w14:paraId="34E99C01" w14:textId="1D4C963C"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60</w:t>
            </w:r>
          </w:p>
        </w:tc>
        <w:tc>
          <w:tcPr>
            <w:tcW w:w="1108" w:type="dxa"/>
            <w:vAlign w:val="center"/>
          </w:tcPr>
          <w:p w14:paraId="01128FE2" w14:textId="2185B1F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3,900</w:t>
            </w:r>
          </w:p>
        </w:tc>
        <w:tc>
          <w:tcPr>
            <w:tcW w:w="1108" w:type="dxa"/>
            <w:vAlign w:val="center"/>
          </w:tcPr>
          <w:p w14:paraId="40268973" w14:textId="4CEE015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14,900</w:t>
            </w:r>
          </w:p>
        </w:tc>
        <w:tc>
          <w:tcPr>
            <w:tcW w:w="1109" w:type="dxa"/>
            <w:vAlign w:val="center"/>
          </w:tcPr>
          <w:p w14:paraId="2173CB09" w14:textId="007DCC1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13,600</w:t>
            </w:r>
          </w:p>
        </w:tc>
        <w:tc>
          <w:tcPr>
            <w:tcW w:w="1388" w:type="dxa"/>
            <w:vAlign w:val="center"/>
          </w:tcPr>
          <w:p w14:paraId="7240D76E" w14:textId="75CE1789"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1.6%</w:t>
            </w:r>
          </w:p>
        </w:tc>
      </w:tr>
      <w:tr w:rsidR="00AA7150" w:rsidRPr="003C3963" w14:paraId="4CE83A71"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528A0FEE" w14:textId="77777777" w:rsidR="00AA7150" w:rsidRPr="003C3963" w:rsidRDefault="00AA7150" w:rsidP="00AA7150">
            <w:pPr>
              <w:pStyle w:val="BodyText"/>
              <w:spacing w:after="0"/>
              <w:jc w:val="center"/>
              <w:rPr>
                <w:rFonts w:cstheme="minorHAnsi"/>
                <w:b w:val="0"/>
                <w:bCs w:val="0"/>
                <w:sz w:val="14"/>
                <w:szCs w:val="14"/>
              </w:rPr>
            </w:pPr>
            <w:r w:rsidRPr="003C3963">
              <w:rPr>
                <w:rFonts w:cstheme="minorHAnsi"/>
                <w:b w:val="0"/>
                <w:bCs w:val="0"/>
                <w:sz w:val="14"/>
                <w:szCs w:val="14"/>
              </w:rPr>
              <w:t>15</w:t>
            </w:r>
          </w:p>
        </w:tc>
        <w:tc>
          <w:tcPr>
            <w:tcW w:w="1418" w:type="dxa"/>
            <w:vAlign w:val="bottom"/>
          </w:tcPr>
          <w:p w14:paraId="15920DB5" w14:textId="3C555D50"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Thailand</w:t>
            </w:r>
          </w:p>
        </w:tc>
        <w:tc>
          <w:tcPr>
            <w:tcW w:w="1108" w:type="dxa"/>
            <w:vAlign w:val="center"/>
          </w:tcPr>
          <w:p w14:paraId="1F248FFA" w14:textId="68C54850"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9,800</w:t>
            </w:r>
          </w:p>
        </w:tc>
        <w:tc>
          <w:tcPr>
            <w:tcW w:w="1108" w:type="dxa"/>
            <w:vAlign w:val="center"/>
          </w:tcPr>
          <w:p w14:paraId="58B43EA3" w14:textId="49FA310C"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9,400</w:t>
            </w:r>
          </w:p>
        </w:tc>
        <w:tc>
          <w:tcPr>
            <w:tcW w:w="1108" w:type="dxa"/>
            <w:vAlign w:val="center"/>
          </w:tcPr>
          <w:p w14:paraId="15D3E4BC" w14:textId="76F8B993"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12,600</w:t>
            </w:r>
          </w:p>
        </w:tc>
        <w:tc>
          <w:tcPr>
            <w:tcW w:w="1108" w:type="dxa"/>
            <w:vAlign w:val="center"/>
          </w:tcPr>
          <w:p w14:paraId="7CFABAE3" w14:textId="3AA9195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12,200</w:t>
            </w:r>
          </w:p>
        </w:tc>
        <w:tc>
          <w:tcPr>
            <w:tcW w:w="1108" w:type="dxa"/>
            <w:vAlign w:val="center"/>
          </w:tcPr>
          <w:p w14:paraId="39E09851" w14:textId="6557CA7D"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12,400</w:t>
            </w:r>
          </w:p>
        </w:tc>
        <w:tc>
          <w:tcPr>
            <w:tcW w:w="1109" w:type="dxa"/>
            <w:vAlign w:val="center"/>
          </w:tcPr>
          <w:p w14:paraId="78402D05" w14:textId="40F61ECE"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11,400</w:t>
            </w:r>
          </w:p>
        </w:tc>
        <w:tc>
          <w:tcPr>
            <w:tcW w:w="1108" w:type="dxa"/>
            <w:vAlign w:val="center"/>
          </w:tcPr>
          <w:p w14:paraId="510C119A" w14:textId="0FA7D9EB"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1,600</w:t>
            </w:r>
          </w:p>
        </w:tc>
        <w:tc>
          <w:tcPr>
            <w:tcW w:w="1108" w:type="dxa"/>
            <w:vAlign w:val="center"/>
          </w:tcPr>
          <w:p w14:paraId="570C134A" w14:textId="36582D9B"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100</w:t>
            </w:r>
          </w:p>
        </w:tc>
        <w:tc>
          <w:tcPr>
            <w:tcW w:w="1108" w:type="dxa"/>
            <w:vAlign w:val="center"/>
          </w:tcPr>
          <w:p w14:paraId="054CEFA1" w14:textId="2A35557F"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5,200</w:t>
            </w:r>
          </w:p>
        </w:tc>
        <w:tc>
          <w:tcPr>
            <w:tcW w:w="1108" w:type="dxa"/>
            <w:vAlign w:val="center"/>
          </w:tcPr>
          <w:p w14:paraId="73919C9F" w14:textId="1B21F84B"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9" w:type="dxa"/>
            <w:vAlign w:val="center"/>
          </w:tcPr>
          <w:p w14:paraId="34327540" w14:textId="6E210621"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13,300</w:t>
            </w:r>
          </w:p>
        </w:tc>
        <w:tc>
          <w:tcPr>
            <w:tcW w:w="1388" w:type="dxa"/>
            <w:vAlign w:val="center"/>
          </w:tcPr>
          <w:p w14:paraId="0EC8EAE6" w14:textId="6CD860FB"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1.5%</w:t>
            </w:r>
          </w:p>
        </w:tc>
      </w:tr>
      <w:tr w:rsidR="00AA7150" w:rsidRPr="003C3963" w14:paraId="7FD3D586" w14:textId="77777777" w:rsidTr="00541289">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0416E66F" w14:textId="77777777" w:rsidR="00AA7150" w:rsidRPr="003C3963" w:rsidRDefault="00AA7150" w:rsidP="00AA7150">
            <w:pPr>
              <w:pStyle w:val="BodyText"/>
              <w:spacing w:after="0"/>
              <w:jc w:val="center"/>
              <w:rPr>
                <w:rFonts w:cstheme="minorHAnsi"/>
                <w:b w:val="0"/>
                <w:sz w:val="14"/>
                <w:szCs w:val="14"/>
              </w:rPr>
            </w:pPr>
            <w:r w:rsidRPr="003C3963">
              <w:rPr>
                <w:rFonts w:cstheme="minorHAnsi"/>
                <w:b w:val="0"/>
                <w:sz w:val="14"/>
                <w:szCs w:val="14"/>
              </w:rPr>
              <w:t>16</w:t>
            </w:r>
          </w:p>
        </w:tc>
        <w:tc>
          <w:tcPr>
            <w:tcW w:w="1418" w:type="dxa"/>
            <w:vAlign w:val="bottom"/>
          </w:tcPr>
          <w:p w14:paraId="7D92DA95" w14:textId="54B56EF4" w:rsidR="00AA7150" w:rsidRPr="00AA7150" w:rsidRDefault="00AA7150" w:rsidP="00AA715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Switzerland</w:t>
            </w:r>
          </w:p>
        </w:tc>
        <w:tc>
          <w:tcPr>
            <w:tcW w:w="1108" w:type="dxa"/>
            <w:vAlign w:val="center"/>
          </w:tcPr>
          <w:p w14:paraId="05D8710E" w14:textId="5BDF192B"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11,100</w:t>
            </w:r>
          </w:p>
        </w:tc>
        <w:tc>
          <w:tcPr>
            <w:tcW w:w="1108" w:type="dxa"/>
            <w:vAlign w:val="center"/>
          </w:tcPr>
          <w:p w14:paraId="5B75E15A" w14:textId="4F692371"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11,700</w:t>
            </w:r>
          </w:p>
        </w:tc>
        <w:tc>
          <w:tcPr>
            <w:tcW w:w="1108" w:type="dxa"/>
            <w:vAlign w:val="center"/>
          </w:tcPr>
          <w:p w14:paraId="54532D89" w14:textId="7508CB86"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12,200</w:t>
            </w:r>
          </w:p>
        </w:tc>
        <w:tc>
          <w:tcPr>
            <w:tcW w:w="1108" w:type="dxa"/>
            <w:vAlign w:val="center"/>
          </w:tcPr>
          <w:p w14:paraId="1606B391" w14:textId="35D1B832"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11,100</w:t>
            </w:r>
          </w:p>
        </w:tc>
        <w:tc>
          <w:tcPr>
            <w:tcW w:w="1108" w:type="dxa"/>
            <w:vAlign w:val="center"/>
          </w:tcPr>
          <w:p w14:paraId="1A239081" w14:textId="55FF5CA7"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13,400</w:t>
            </w:r>
          </w:p>
        </w:tc>
        <w:tc>
          <w:tcPr>
            <w:tcW w:w="1109" w:type="dxa"/>
            <w:vAlign w:val="center"/>
          </w:tcPr>
          <w:p w14:paraId="616B5BA2" w14:textId="4AA18576"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14,800</w:t>
            </w:r>
          </w:p>
        </w:tc>
        <w:tc>
          <w:tcPr>
            <w:tcW w:w="1108" w:type="dxa"/>
            <w:vAlign w:val="center"/>
          </w:tcPr>
          <w:p w14:paraId="6EA74D96" w14:textId="13A221B3"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3,400</w:t>
            </w:r>
          </w:p>
        </w:tc>
        <w:tc>
          <w:tcPr>
            <w:tcW w:w="1108" w:type="dxa"/>
            <w:vAlign w:val="center"/>
          </w:tcPr>
          <w:p w14:paraId="23585760" w14:textId="14CBDDB9"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0</w:t>
            </w:r>
          </w:p>
        </w:tc>
        <w:tc>
          <w:tcPr>
            <w:tcW w:w="1108" w:type="dxa"/>
            <w:vAlign w:val="center"/>
          </w:tcPr>
          <w:p w14:paraId="0F1CB64D" w14:textId="3553A70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6,000</w:t>
            </w:r>
          </w:p>
        </w:tc>
        <w:tc>
          <w:tcPr>
            <w:tcW w:w="1108" w:type="dxa"/>
            <w:vAlign w:val="center"/>
          </w:tcPr>
          <w:p w14:paraId="5B8A52D5" w14:textId="11577A29"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AA7150">
              <w:rPr>
                <w:rFonts w:cstheme="minorHAnsi"/>
                <w:color w:val="000000"/>
                <w:sz w:val="14"/>
                <w:szCs w:val="14"/>
              </w:rPr>
              <w:t>n.a.</w:t>
            </w:r>
            <w:proofErr w:type="spellEnd"/>
          </w:p>
        </w:tc>
        <w:tc>
          <w:tcPr>
            <w:tcW w:w="1109" w:type="dxa"/>
            <w:vAlign w:val="center"/>
          </w:tcPr>
          <w:p w14:paraId="64988B52" w14:textId="75A79179"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12,700</w:t>
            </w:r>
          </w:p>
        </w:tc>
        <w:tc>
          <w:tcPr>
            <w:tcW w:w="1388" w:type="dxa"/>
            <w:vAlign w:val="center"/>
          </w:tcPr>
          <w:p w14:paraId="4B25AFBD" w14:textId="5A68258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1.5%</w:t>
            </w:r>
          </w:p>
        </w:tc>
      </w:tr>
      <w:tr w:rsidR="00AA7150" w:rsidRPr="003C3963" w14:paraId="5BA802A0"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CB37D26" w14:textId="77777777" w:rsidR="00AA7150" w:rsidRPr="003C3963" w:rsidRDefault="00AA7150" w:rsidP="00AA7150">
            <w:pPr>
              <w:pStyle w:val="BodyText"/>
              <w:spacing w:after="0"/>
              <w:jc w:val="center"/>
              <w:rPr>
                <w:rFonts w:cstheme="minorHAnsi"/>
                <w:sz w:val="14"/>
                <w:szCs w:val="14"/>
              </w:rPr>
            </w:pPr>
            <w:r w:rsidRPr="003C3963">
              <w:rPr>
                <w:rFonts w:cstheme="minorHAnsi"/>
                <w:b w:val="0"/>
                <w:sz w:val="14"/>
                <w:szCs w:val="14"/>
              </w:rPr>
              <w:t>17</w:t>
            </w:r>
          </w:p>
        </w:tc>
        <w:tc>
          <w:tcPr>
            <w:tcW w:w="1418" w:type="dxa"/>
            <w:vAlign w:val="bottom"/>
          </w:tcPr>
          <w:p w14:paraId="0CD5043B" w14:textId="3538BFC8"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South Africa</w:t>
            </w:r>
          </w:p>
        </w:tc>
        <w:tc>
          <w:tcPr>
            <w:tcW w:w="1108" w:type="dxa"/>
            <w:vAlign w:val="center"/>
          </w:tcPr>
          <w:p w14:paraId="631014C9" w14:textId="02B90E5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18,300</w:t>
            </w:r>
          </w:p>
        </w:tc>
        <w:tc>
          <w:tcPr>
            <w:tcW w:w="1108" w:type="dxa"/>
            <w:vAlign w:val="center"/>
          </w:tcPr>
          <w:p w14:paraId="7AFA5C8D" w14:textId="7B4D307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17,200</w:t>
            </w:r>
          </w:p>
        </w:tc>
        <w:tc>
          <w:tcPr>
            <w:tcW w:w="1108" w:type="dxa"/>
            <w:vAlign w:val="center"/>
          </w:tcPr>
          <w:p w14:paraId="71BD7EE3" w14:textId="1FC3C115"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16,900</w:t>
            </w:r>
          </w:p>
        </w:tc>
        <w:tc>
          <w:tcPr>
            <w:tcW w:w="1108" w:type="dxa"/>
            <w:vAlign w:val="center"/>
          </w:tcPr>
          <w:p w14:paraId="0DB9B970" w14:textId="3F4C5A93"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15,000</w:t>
            </w:r>
          </w:p>
        </w:tc>
        <w:tc>
          <w:tcPr>
            <w:tcW w:w="1108" w:type="dxa"/>
            <w:vAlign w:val="center"/>
          </w:tcPr>
          <w:p w14:paraId="290BB19D" w14:textId="5CE8538C"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19,800</w:t>
            </w:r>
          </w:p>
        </w:tc>
        <w:tc>
          <w:tcPr>
            <w:tcW w:w="1109" w:type="dxa"/>
            <w:vAlign w:val="center"/>
          </w:tcPr>
          <w:p w14:paraId="40A9A927" w14:textId="608E543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18,600</w:t>
            </w:r>
          </w:p>
        </w:tc>
        <w:tc>
          <w:tcPr>
            <w:tcW w:w="1108" w:type="dxa"/>
            <w:vAlign w:val="center"/>
          </w:tcPr>
          <w:p w14:paraId="47CB2432" w14:textId="256ABD4A"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4,000</w:t>
            </w:r>
          </w:p>
        </w:tc>
        <w:tc>
          <w:tcPr>
            <w:tcW w:w="1108" w:type="dxa"/>
            <w:vAlign w:val="center"/>
          </w:tcPr>
          <w:p w14:paraId="573862A3" w14:textId="2C126218"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100</w:t>
            </w:r>
          </w:p>
        </w:tc>
        <w:tc>
          <w:tcPr>
            <w:tcW w:w="1108" w:type="dxa"/>
            <w:vAlign w:val="center"/>
          </w:tcPr>
          <w:p w14:paraId="292CE434" w14:textId="2BBF5C6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8,700</w:t>
            </w:r>
          </w:p>
        </w:tc>
        <w:tc>
          <w:tcPr>
            <w:tcW w:w="1108" w:type="dxa"/>
            <w:vAlign w:val="center"/>
          </w:tcPr>
          <w:p w14:paraId="3A3B6254" w14:textId="6382512D"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11,900</w:t>
            </w:r>
          </w:p>
        </w:tc>
        <w:tc>
          <w:tcPr>
            <w:tcW w:w="1109" w:type="dxa"/>
            <w:vAlign w:val="center"/>
          </w:tcPr>
          <w:p w14:paraId="1337F647" w14:textId="20EF07F4"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9,200</w:t>
            </w:r>
          </w:p>
        </w:tc>
        <w:tc>
          <w:tcPr>
            <w:tcW w:w="1388" w:type="dxa"/>
            <w:vAlign w:val="center"/>
          </w:tcPr>
          <w:p w14:paraId="64EFB963" w14:textId="5E05489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1.1%</w:t>
            </w:r>
          </w:p>
        </w:tc>
      </w:tr>
      <w:tr w:rsidR="00AA7150" w:rsidRPr="003C3963" w14:paraId="404F178F" w14:textId="77777777" w:rsidTr="00541289">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57799109" w14:textId="77777777" w:rsidR="00AA7150" w:rsidRPr="003C3963" w:rsidRDefault="00AA7150" w:rsidP="00AA7150">
            <w:pPr>
              <w:pStyle w:val="BodyText"/>
              <w:spacing w:after="0"/>
              <w:jc w:val="center"/>
              <w:rPr>
                <w:rFonts w:cstheme="minorHAnsi"/>
                <w:sz w:val="14"/>
                <w:szCs w:val="14"/>
              </w:rPr>
            </w:pPr>
            <w:r w:rsidRPr="003C3963">
              <w:rPr>
                <w:rFonts w:cstheme="minorHAnsi"/>
                <w:b w:val="0"/>
                <w:sz w:val="14"/>
                <w:szCs w:val="14"/>
              </w:rPr>
              <w:t>18</w:t>
            </w:r>
          </w:p>
        </w:tc>
        <w:tc>
          <w:tcPr>
            <w:tcW w:w="1418" w:type="dxa"/>
            <w:vAlign w:val="bottom"/>
          </w:tcPr>
          <w:p w14:paraId="6DBDE919" w14:textId="36F993A6" w:rsidR="00AA7150" w:rsidRPr="00AA7150" w:rsidRDefault="00AA7150" w:rsidP="00AA715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Netherlands</w:t>
            </w:r>
          </w:p>
        </w:tc>
        <w:tc>
          <w:tcPr>
            <w:tcW w:w="1108" w:type="dxa"/>
            <w:vAlign w:val="center"/>
          </w:tcPr>
          <w:p w14:paraId="29A45454" w14:textId="2890E91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8,000</w:t>
            </w:r>
          </w:p>
        </w:tc>
        <w:tc>
          <w:tcPr>
            <w:tcW w:w="1108" w:type="dxa"/>
            <w:vAlign w:val="center"/>
          </w:tcPr>
          <w:p w14:paraId="2043D1E4" w14:textId="2D2771CE"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9,300</w:t>
            </w:r>
          </w:p>
        </w:tc>
        <w:tc>
          <w:tcPr>
            <w:tcW w:w="1108" w:type="dxa"/>
            <w:vAlign w:val="center"/>
          </w:tcPr>
          <w:p w14:paraId="64D7D438" w14:textId="549B7F1C"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9,000</w:t>
            </w:r>
          </w:p>
        </w:tc>
        <w:tc>
          <w:tcPr>
            <w:tcW w:w="1108" w:type="dxa"/>
            <w:vAlign w:val="center"/>
          </w:tcPr>
          <w:p w14:paraId="46F5519E" w14:textId="76DCF55C"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8,600</w:t>
            </w:r>
          </w:p>
        </w:tc>
        <w:tc>
          <w:tcPr>
            <w:tcW w:w="1108" w:type="dxa"/>
            <w:vAlign w:val="center"/>
          </w:tcPr>
          <w:p w14:paraId="4C48FC1B" w14:textId="29B4D4AC"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9,400</w:t>
            </w:r>
          </w:p>
        </w:tc>
        <w:tc>
          <w:tcPr>
            <w:tcW w:w="1109" w:type="dxa"/>
            <w:vAlign w:val="center"/>
          </w:tcPr>
          <w:p w14:paraId="26FC6C41" w14:textId="1BE79DCA"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11,300</w:t>
            </w:r>
          </w:p>
        </w:tc>
        <w:tc>
          <w:tcPr>
            <w:tcW w:w="1108" w:type="dxa"/>
            <w:vAlign w:val="center"/>
          </w:tcPr>
          <w:p w14:paraId="3CD1C84A" w14:textId="66687A90"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2,200</w:t>
            </w:r>
          </w:p>
        </w:tc>
        <w:tc>
          <w:tcPr>
            <w:tcW w:w="1108" w:type="dxa"/>
            <w:vAlign w:val="center"/>
          </w:tcPr>
          <w:p w14:paraId="56FD8E15" w14:textId="28BF47C2"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200</w:t>
            </w:r>
          </w:p>
        </w:tc>
        <w:tc>
          <w:tcPr>
            <w:tcW w:w="1108" w:type="dxa"/>
            <w:vAlign w:val="center"/>
          </w:tcPr>
          <w:p w14:paraId="5840953E" w14:textId="5BC28BF9"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5,000</w:t>
            </w:r>
          </w:p>
        </w:tc>
        <w:tc>
          <w:tcPr>
            <w:tcW w:w="1108" w:type="dxa"/>
            <w:vAlign w:val="center"/>
          </w:tcPr>
          <w:p w14:paraId="40AA4EA7" w14:textId="54160A4D"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7,500</w:t>
            </w:r>
          </w:p>
        </w:tc>
        <w:tc>
          <w:tcPr>
            <w:tcW w:w="1109" w:type="dxa"/>
            <w:vAlign w:val="center"/>
          </w:tcPr>
          <w:p w14:paraId="6098426B" w14:textId="5330254F"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7,400</w:t>
            </w:r>
          </w:p>
        </w:tc>
        <w:tc>
          <w:tcPr>
            <w:tcW w:w="1388" w:type="dxa"/>
            <w:vAlign w:val="center"/>
          </w:tcPr>
          <w:p w14:paraId="4C38F656" w14:textId="17AA5687" w:rsidR="00AA7150" w:rsidRPr="00AA7150" w:rsidRDefault="00AA7150" w:rsidP="00AA715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AA7150">
              <w:rPr>
                <w:rFonts w:cstheme="minorHAnsi"/>
                <w:color w:val="000000"/>
                <w:sz w:val="14"/>
                <w:szCs w:val="14"/>
              </w:rPr>
              <w:t>0.9%</w:t>
            </w:r>
          </w:p>
        </w:tc>
      </w:tr>
      <w:tr w:rsidR="00AA7150" w:rsidRPr="003C3963" w14:paraId="40A2BE0A" w14:textId="77777777" w:rsidTr="0054128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547AC61" w14:textId="51A35D3B" w:rsidR="00AA7150" w:rsidRPr="003C3963" w:rsidRDefault="00AA7150" w:rsidP="00AA7150">
            <w:pPr>
              <w:pStyle w:val="BodyText"/>
              <w:spacing w:after="0"/>
              <w:jc w:val="center"/>
              <w:rPr>
                <w:rFonts w:cstheme="minorHAnsi"/>
                <w:sz w:val="14"/>
                <w:szCs w:val="14"/>
              </w:rPr>
            </w:pPr>
          </w:p>
        </w:tc>
        <w:tc>
          <w:tcPr>
            <w:tcW w:w="1418" w:type="dxa"/>
            <w:vAlign w:val="bottom"/>
          </w:tcPr>
          <w:p w14:paraId="19ACE081" w14:textId="5AC62F0E" w:rsidR="00AA7150" w:rsidRPr="00AA7150" w:rsidRDefault="00AA7150" w:rsidP="00AA7150">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All other markets</w:t>
            </w:r>
          </w:p>
        </w:tc>
        <w:tc>
          <w:tcPr>
            <w:tcW w:w="1108" w:type="dxa"/>
            <w:vAlign w:val="center"/>
          </w:tcPr>
          <w:p w14:paraId="182D717C" w14:textId="50481637"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68,400</w:t>
            </w:r>
          </w:p>
        </w:tc>
        <w:tc>
          <w:tcPr>
            <w:tcW w:w="1108" w:type="dxa"/>
            <w:vAlign w:val="center"/>
          </w:tcPr>
          <w:p w14:paraId="22675380" w14:textId="3F75A8D2"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74,400</w:t>
            </w:r>
          </w:p>
        </w:tc>
        <w:tc>
          <w:tcPr>
            <w:tcW w:w="1108" w:type="dxa"/>
            <w:vAlign w:val="center"/>
          </w:tcPr>
          <w:p w14:paraId="70FB2AD7" w14:textId="166FF94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73,800</w:t>
            </w:r>
          </w:p>
        </w:tc>
        <w:tc>
          <w:tcPr>
            <w:tcW w:w="1108" w:type="dxa"/>
            <w:vAlign w:val="center"/>
          </w:tcPr>
          <w:p w14:paraId="6EA77609" w14:textId="04B50092"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89,500</w:t>
            </w:r>
          </w:p>
        </w:tc>
        <w:tc>
          <w:tcPr>
            <w:tcW w:w="1108" w:type="dxa"/>
            <w:vAlign w:val="center"/>
          </w:tcPr>
          <w:p w14:paraId="296821E5" w14:textId="6CF0502C"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90,100</w:t>
            </w:r>
          </w:p>
        </w:tc>
        <w:tc>
          <w:tcPr>
            <w:tcW w:w="1109" w:type="dxa"/>
            <w:vAlign w:val="center"/>
          </w:tcPr>
          <w:p w14:paraId="1AE913F4" w14:textId="7C72D756"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87,800</w:t>
            </w:r>
          </w:p>
        </w:tc>
        <w:tc>
          <w:tcPr>
            <w:tcW w:w="1108" w:type="dxa"/>
            <w:vAlign w:val="center"/>
          </w:tcPr>
          <w:p w14:paraId="7AAF2F3C" w14:textId="34A6FB5F"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18,800</w:t>
            </w:r>
          </w:p>
        </w:tc>
        <w:tc>
          <w:tcPr>
            <w:tcW w:w="1108" w:type="dxa"/>
            <w:vAlign w:val="center"/>
          </w:tcPr>
          <w:p w14:paraId="2DB40875" w14:textId="586F2F9B"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1,250</w:t>
            </w:r>
          </w:p>
        </w:tc>
        <w:tc>
          <w:tcPr>
            <w:tcW w:w="1108" w:type="dxa"/>
            <w:vAlign w:val="center"/>
          </w:tcPr>
          <w:p w14:paraId="6EB54D7D" w14:textId="68780AB9"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8,600</w:t>
            </w:r>
          </w:p>
        </w:tc>
        <w:tc>
          <w:tcPr>
            <w:tcW w:w="1108" w:type="dxa"/>
            <w:vAlign w:val="center"/>
          </w:tcPr>
          <w:p w14:paraId="3C6A9E36" w14:textId="1F44C53A"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131,700</w:t>
            </w:r>
          </w:p>
        </w:tc>
        <w:tc>
          <w:tcPr>
            <w:tcW w:w="1109" w:type="dxa"/>
            <w:vAlign w:val="center"/>
          </w:tcPr>
          <w:p w14:paraId="61444360" w14:textId="6C03AF78"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141,600</w:t>
            </w:r>
          </w:p>
        </w:tc>
        <w:tc>
          <w:tcPr>
            <w:tcW w:w="1388" w:type="dxa"/>
            <w:vAlign w:val="center"/>
          </w:tcPr>
          <w:p w14:paraId="12D997D7" w14:textId="2478B472" w:rsidR="00AA7150" w:rsidRPr="00AA7150" w:rsidRDefault="00AA7150" w:rsidP="00AA7150">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AA7150">
              <w:rPr>
                <w:rFonts w:cstheme="minorHAnsi"/>
                <w:color w:val="000000"/>
                <w:sz w:val="14"/>
                <w:szCs w:val="14"/>
              </w:rPr>
              <w:t>16.4%</w:t>
            </w:r>
          </w:p>
        </w:tc>
      </w:tr>
      <w:tr w:rsidR="0074518B" w:rsidRPr="003C3963" w14:paraId="38CC22E1" w14:textId="77777777" w:rsidTr="0074518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E61628B" w14:textId="033C7721" w:rsidR="0074518B" w:rsidRPr="003C3963" w:rsidRDefault="0074518B" w:rsidP="0074518B">
            <w:pPr>
              <w:pStyle w:val="BodyText"/>
              <w:spacing w:after="0"/>
              <w:jc w:val="center"/>
              <w:rPr>
                <w:rFonts w:cstheme="minorHAnsi"/>
                <w:b w:val="0"/>
                <w:bCs w:val="0"/>
                <w:sz w:val="14"/>
                <w:szCs w:val="14"/>
              </w:rPr>
            </w:pPr>
          </w:p>
        </w:tc>
        <w:tc>
          <w:tcPr>
            <w:tcW w:w="1418" w:type="dxa"/>
            <w:vAlign w:val="center"/>
          </w:tcPr>
          <w:p w14:paraId="390E5154" w14:textId="6CF09423" w:rsidR="0074518B" w:rsidRPr="003C3963" w:rsidRDefault="0074518B" w:rsidP="0074518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sz w:val="14"/>
                <w:szCs w:val="14"/>
              </w:rPr>
              <w:t>Total visitor</w:t>
            </w:r>
            <w:r w:rsidR="005F00AB">
              <w:rPr>
                <w:rFonts w:cstheme="minorHAnsi"/>
                <w:b/>
                <w:bCs/>
                <w:sz w:val="14"/>
                <w:szCs w:val="14"/>
              </w:rPr>
              <w:t>s</w:t>
            </w:r>
          </w:p>
        </w:tc>
        <w:tc>
          <w:tcPr>
            <w:tcW w:w="1108" w:type="dxa"/>
            <w:vAlign w:val="center"/>
          </w:tcPr>
          <w:p w14:paraId="7552CD64" w14:textId="1406E728"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832,200</w:t>
            </w:r>
          </w:p>
        </w:tc>
        <w:tc>
          <w:tcPr>
            <w:tcW w:w="1108" w:type="dxa"/>
            <w:vAlign w:val="center"/>
          </w:tcPr>
          <w:p w14:paraId="049E7948" w14:textId="67DEAFD0"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851,300</w:t>
            </w:r>
          </w:p>
        </w:tc>
        <w:tc>
          <w:tcPr>
            <w:tcW w:w="1108" w:type="dxa"/>
            <w:vAlign w:val="center"/>
          </w:tcPr>
          <w:p w14:paraId="4E9F6DB0" w14:textId="650BA6F0"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947,800</w:t>
            </w:r>
          </w:p>
        </w:tc>
        <w:tc>
          <w:tcPr>
            <w:tcW w:w="1108" w:type="dxa"/>
            <w:vAlign w:val="center"/>
          </w:tcPr>
          <w:p w14:paraId="553FCB0F" w14:textId="0B102001"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926,200</w:t>
            </w:r>
          </w:p>
        </w:tc>
        <w:tc>
          <w:tcPr>
            <w:tcW w:w="1108" w:type="dxa"/>
            <w:vAlign w:val="center"/>
          </w:tcPr>
          <w:p w14:paraId="0B5DDB4A" w14:textId="04A87F8A"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945,300</w:t>
            </w:r>
          </w:p>
        </w:tc>
        <w:tc>
          <w:tcPr>
            <w:tcW w:w="1109" w:type="dxa"/>
            <w:vAlign w:val="center"/>
          </w:tcPr>
          <w:p w14:paraId="2AB25B62" w14:textId="4F3174F3"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974,000</w:t>
            </w:r>
          </w:p>
        </w:tc>
        <w:tc>
          <w:tcPr>
            <w:tcW w:w="1108" w:type="dxa"/>
            <w:vAlign w:val="center"/>
          </w:tcPr>
          <w:p w14:paraId="17688C9B" w14:textId="37606160"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214,700</w:t>
            </w:r>
          </w:p>
        </w:tc>
        <w:tc>
          <w:tcPr>
            <w:tcW w:w="1108" w:type="dxa"/>
            <w:vAlign w:val="center"/>
          </w:tcPr>
          <w:p w14:paraId="20E6CD29" w14:textId="07846437"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13,800</w:t>
            </w:r>
          </w:p>
        </w:tc>
        <w:tc>
          <w:tcPr>
            <w:tcW w:w="1108" w:type="dxa"/>
            <w:vAlign w:val="center"/>
          </w:tcPr>
          <w:p w14:paraId="51594FDF" w14:textId="7D053844"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376,100</w:t>
            </w:r>
          </w:p>
        </w:tc>
        <w:tc>
          <w:tcPr>
            <w:tcW w:w="1108" w:type="dxa"/>
            <w:vAlign w:val="center"/>
          </w:tcPr>
          <w:p w14:paraId="6A59FDC5" w14:textId="4C4C81F0"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786,700</w:t>
            </w:r>
          </w:p>
        </w:tc>
        <w:tc>
          <w:tcPr>
            <w:tcW w:w="1109" w:type="dxa"/>
            <w:vAlign w:val="center"/>
          </w:tcPr>
          <w:p w14:paraId="19694DA7" w14:textId="2E21AA22"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865,000</w:t>
            </w:r>
          </w:p>
        </w:tc>
        <w:tc>
          <w:tcPr>
            <w:tcW w:w="1388" w:type="dxa"/>
            <w:vAlign w:val="center"/>
          </w:tcPr>
          <w:p w14:paraId="77D4C666" w14:textId="168B4E00" w:rsidR="0074518B" w:rsidRPr="003C3963" w:rsidRDefault="0074518B" w:rsidP="0074518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sz w:val="14"/>
                <w:szCs w:val="14"/>
              </w:rPr>
              <w:t>100</w:t>
            </w:r>
            <w:r w:rsidR="00542E24" w:rsidRPr="003C3963">
              <w:rPr>
                <w:rFonts w:cstheme="minorHAnsi"/>
                <w:b/>
                <w:bCs/>
                <w:sz w:val="14"/>
                <w:szCs w:val="14"/>
              </w:rPr>
              <w:t>.0</w:t>
            </w:r>
            <w:r w:rsidR="00D67864">
              <w:rPr>
                <w:rFonts w:cstheme="minorHAnsi"/>
                <w:b/>
                <w:bCs/>
                <w:sz w:val="14"/>
                <w:szCs w:val="14"/>
              </w:rPr>
              <w:t>%</w:t>
            </w:r>
          </w:p>
        </w:tc>
      </w:tr>
      <w:tr w:rsidR="0074518B" w:rsidRPr="003C3963" w14:paraId="061B6670" w14:textId="77777777" w:rsidTr="0074518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0A62D3E7" w14:textId="77777777" w:rsidR="0074518B" w:rsidRPr="003C3963" w:rsidRDefault="0074518B" w:rsidP="0074518B">
            <w:pPr>
              <w:pStyle w:val="BodyText"/>
              <w:spacing w:after="0"/>
              <w:jc w:val="center"/>
              <w:rPr>
                <w:rFonts w:cstheme="minorHAnsi"/>
                <w:b w:val="0"/>
                <w:sz w:val="14"/>
                <w:szCs w:val="14"/>
              </w:rPr>
            </w:pPr>
          </w:p>
        </w:tc>
        <w:tc>
          <w:tcPr>
            <w:tcW w:w="1418" w:type="dxa"/>
            <w:vAlign w:val="center"/>
          </w:tcPr>
          <w:p w14:paraId="0C68074F" w14:textId="4A08CF14" w:rsidR="0074518B" w:rsidRPr="003C3963" w:rsidRDefault="0074518B" w:rsidP="0074518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0DED12A1" w14:textId="023BC532"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5AF0756A" w14:textId="0F3BBFDA"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55D555EC" w14:textId="68C2AB8A"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744E2695" w14:textId="3F9C42FD"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752B18E3" w14:textId="1F775247"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9" w:type="dxa"/>
            <w:vAlign w:val="center"/>
          </w:tcPr>
          <w:p w14:paraId="1166B8ED" w14:textId="43012F10"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2CD10456" w14:textId="558AA5A3"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69A01F79" w14:textId="52D1CBF7"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3EE442B1" w14:textId="2A4FCF55"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55DF630E" w14:textId="1E868959"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9" w:type="dxa"/>
            <w:vAlign w:val="center"/>
          </w:tcPr>
          <w:p w14:paraId="75E7F95B" w14:textId="62597FBE"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388" w:type="dxa"/>
            <w:vAlign w:val="center"/>
          </w:tcPr>
          <w:p w14:paraId="5F562020" w14:textId="4C0E798A" w:rsidR="0074518B" w:rsidRPr="003C3963" w:rsidRDefault="0074518B" w:rsidP="0074518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r>
      <w:tr w:rsidR="00C030BD" w:rsidRPr="003C3963" w14:paraId="26FF4FAC" w14:textId="77777777" w:rsidTr="00711C05">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55EC745" w14:textId="77777777" w:rsidR="00C030BD" w:rsidRPr="003C3963" w:rsidRDefault="00C030BD" w:rsidP="00C030BD">
            <w:pPr>
              <w:pStyle w:val="BodyText"/>
              <w:spacing w:after="0"/>
              <w:jc w:val="center"/>
              <w:rPr>
                <w:rFonts w:cstheme="minorHAnsi"/>
                <w:b w:val="0"/>
                <w:sz w:val="14"/>
                <w:szCs w:val="14"/>
              </w:rPr>
            </w:pPr>
          </w:p>
        </w:tc>
        <w:tc>
          <w:tcPr>
            <w:tcW w:w="1418" w:type="dxa"/>
            <w:vAlign w:val="center"/>
          </w:tcPr>
          <w:p w14:paraId="700F505F" w14:textId="77777777" w:rsidR="00C030BD" w:rsidRPr="003C3963" w:rsidRDefault="00C030BD" w:rsidP="00C030BD">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ASEAN</w:t>
            </w:r>
          </w:p>
        </w:tc>
        <w:tc>
          <w:tcPr>
            <w:tcW w:w="1108" w:type="dxa"/>
            <w:vAlign w:val="bottom"/>
          </w:tcPr>
          <w:p w14:paraId="168B3018" w14:textId="54F57784"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192,400</w:t>
            </w:r>
          </w:p>
        </w:tc>
        <w:tc>
          <w:tcPr>
            <w:tcW w:w="1108" w:type="dxa"/>
            <w:vAlign w:val="bottom"/>
          </w:tcPr>
          <w:p w14:paraId="74C0CBA0" w14:textId="0447AC02"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200,500</w:t>
            </w:r>
          </w:p>
        </w:tc>
        <w:tc>
          <w:tcPr>
            <w:tcW w:w="1108" w:type="dxa"/>
            <w:vAlign w:val="bottom"/>
          </w:tcPr>
          <w:p w14:paraId="2350C132" w14:textId="77D8DF82"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250,000</w:t>
            </w:r>
          </w:p>
        </w:tc>
        <w:tc>
          <w:tcPr>
            <w:tcW w:w="1108" w:type="dxa"/>
            <w:vAlign w:val="bottom"/>
          </w:tcPr>
          <w:p w14:paraId="6C106F9B" w14:textId="5C0836E2"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253,900</w:t>
            </w:r>
          </w:p>
        </w:tc>
        <w:tc>
          <w:tcPr>
            <w:tcW w:w="1108" w:type="dxa"/>
            <w:vAlign w:val="bottom"/>
          </w:tcPr>
          <w:p w14:paraId="4D968259" w14:textId="08DFD67E"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245,200</w:t>
            </w:r>
          </w:p>
        </w:tc>
        <w:tc>
          <w:tcPr>
            <w:tcW w:w="1109" w:type="dxa"/>
            <w:vAlign w:val="bottom"/>
          </w:tcPr>
          <w:p w14:paraId="22135FAF" w14:textId="062E89A9"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258,000</w:t>
            </w:r>
          </w:p>
        </w:tc>
        <w:tc>
          <w:tcPr>
            <w:tcW w:w="1108" w:type="dxa"/>
            <w:vAlign w:val="bottom"/>
          </w:tcPr>
          <w:p w14:paraId="5C4A7DC3" w14:textId="0BAA8381"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32,800</w:t>
            </w:r>
          </w:p>
        </w:tc>
        <w:tc>
          <w:tcPr>
            <w:tcW w:w="1108" w:type="dxa"/>
            <w:vAlign w:val="bottom"/>
          </w:tcPr>
          <w:p w14:paraId="30C77CBB" w14:textId="7EF204DF"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1,700</w:t>
            </w:r>
          </w:p>
        </w:tc>
        <w:tc>
          <w:tcPr>
            <w:tcW w:w="1108" w:type="dxa"/>
            <w:vAlign w:val="bottom"/>
          </w:tcPr>
          <w:p w14:paraId="7008D212" w14:textId="30BC561C"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98,400</w:t>
            </w:r>
          </w:p>
        </w:tc>
        <w:tc>
          <w:tcPr>
            <w:tcW w:w="1108" w:type="dxa"/>
            <w:vAlign w:val="bottom"/>
          </w:tcPr>
          <w:p w14:paraId="1D6FE8F6" w14:textId="6F89DC19"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193,200</w:t>
            </w:r>
          </w:p>
        </w:tc>
        <w:tc>
          <w:tcPr>
            <w:tcW w:w="1109" w:type="dxa"/>
            <w:vAlign w:val="bottom"/>
          </w:tcPr>
          <w:p w14:paraId="6948F8E9" w14:textId="698A5433"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242,900</w:t>
            </w:r>
          </w:p>
        </w:tc>
        <w:tc>
          <w:tcPr>
            <w:tcW w:w="1388" w:type="dxa"/>
            <w:vAlign w:val="center"/>
          </w:tcPr>
          <w:p w14:paraId="2F81F0CA" w14:textId="2A5B8E39"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28.1%</w:t>
            </w:r>
          </w:p>
        </w:tc>
      </w:tr>
      <w:tr w:rsidR="00C030BD" w:rsidRPr="003C3963" w14:paraId="5E3016CE" w14:textId="77777777" w:rsidTr="00711C0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2BA04E9B" w14:textId="77777777" w:rsidR="00C030BD" w:rsidRPr="003C3963" w:rsidRDefault="00C030BD" w:rsidP="00C030BD">
            <w:pPr>
              <w:pStyle w:val="BodyText"/>
              <w:spacing w:after="0"/>
              <w:jc w:val="center"/>
              <w:rPr>
                <w:rFonts w:cstheme="minorHAnsi"/>
                <w:b w:val="0"/>
                <w:sz w:val="14"/>
                <w:szCs w:val="14"/>
              </w:rPr>
            </w:pPr>
          </w:p>
        </w:tc>
        <w:tc>
          <w:tcPr>
            <w:tcW w:w="1418" w:type="dxa"/>
            <w:vAlign w:val="center"/>
          </w:tcPr>
          <w:p w14:paraId="3FF450F9" w14:textId="77777777" w:rsidR="00C030BD" w:rsidRPr="003C3963" w:rsidRDefault="00C030BD" w:rsidP="00C030BD">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EU</w:t>
            </w:r>
          </w:p>
        </w:tc>
        <w:tc>
          <w:tcPr>
            <w:tcW w:w="1108" w:type="dxa"/>
            <w:vAlign w:val="bottom"/>
          </w:tcPr>
          <w:p w14:paraId="1AD330EF" w14:textId="65759835"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100,400</w:t>
            </w:r>
          </w:p>
        </w:tc>
        <w:tc>
          <w:tcPr>
            <w:tcW w:w="1108" w:type="dxa"/>
            <w:vAlign w:val="bottom"/>
          </w:tcPr>
          <w:p w14:paraId="3308F773" w14:textId="6F76C5E6"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97,600</w:t>
            </w:r>
          </w:p>
        </w:tc>
        <w:tc>
          <w:tcPr>
            <w:tcW w:w="1108" w:type="dxa"/>
            <w:vAlign w:val="bottom"/>
          </w:tcPr>
          <w:p w14:paraId="7A09BA36" w14:textId="3356E829"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97,200</w:t>
            </w:r>
          </w:p>
        </w:tc>
        <w:tc>
          <w:tcPr>
            <w:tcW w:w="1108" w:type="dxa"/>
            <w:vAlign w:val="bottom"/>
          </w:tcPr>
          <w:p w14:paraId="623995BD" w14:textId="4FACB57B"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84,400</w:t>
            </w:r>
          </w:p>
        </w:tc>
        <w:tc>
          <w:tcPr>
            <w:tcW w:w="1108" w:type="dxa"/>
            <w:vAlign w:val="bottom"/>
          </w:tcPr>
          <w:p w14:paraId="563251B2" w14:textId="381DEC2F"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93,200</w:t>
            </w:r>
          </w:p>
        </w:tc>
        <w:tc>
          <w:tcPr>
            <w:tcW w:w="1109" w:type="dxa"/>
            <w:vAlign w:val="bottom"/>
          </w:tcPr>
          <w:p w14:paraId="6374F1EE" w14:textId="208E9C16"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98,800</w:t>
            </w:r>
          </w:p>
        </w:tc>
        <w:tc>
          <w:tcPr>
            <w:tcW w:w="1108" w:type="dxa"/>
            <w:vAlign w:val="bottom"/>
          </w:tcPr>
          <w:p w14:paraId="18721041" w14:textId="0FDE0A63"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31,100</w:t>
            </w:r>
          </w:p>
        </w:tc>
        <w:tc>
          <w:tcPr>
            <w:tcW w:w="1108" w:type="dxa"/>
            <w:vAlign w:val="bottom"/>
          </w:tcPr>
          <w:p w14:paraId="6AE64A74" w14:textId="62466A11"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1,200</w:t>
            </w:r>
          </w:p>
        </w:tc>
        <w:tc>
          <w:tcPr>
            <w:tcW w:w="1108" w:type="dxa"/>
            <w:vAlign w:val="bottom"/>
          </w:tcPr>
          <w:p w14:paraId="1FC330DD" w14:textId="77AD4C95"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58,700</w:t>
            </w:r>
          </w:p>
        </w:tc>
        <w:tc>
          <w:tcPr>
            <w:tcW w:w="1108" w:type="dxa"/>
            <w:vAlign w:val="bottom"/>
          </w:tcPr>
          <w:p w14:paraId="1E365758" w14:textId="5171402D"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77,300</w:t>
            </w:r>
          </w:p>
        </w:tc>
        <w:tc>
          <w:tcPr>
            <w:tcW w:w="1109" w:type="dxa"/>
            <w:vAlign w:val="bottom"/>
          </w:tcPr>
          <w:p w14:paraId="25C18245" w14:textId="2A90FCB8"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50,700</w:t>
            </w:r>
          </w:p>
        </w:tc>
        <w:tc>
          <w:tcPr>
            <w:tcW w:w="1388" w:type="dxa"/>
            <w:vAlign w:val="center"/>
          </w:tcPr>
          <w:p w14:paraId="0BAF467E" w14:textId="71479FB0" w:rsidR="00C030BD" w:rsidRPr="00C030BD" w:rsidRDefault="00C030BD" w:rsidP="00C030B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030BD">
              <w:rPr>
                <w:rFonts w:cstheme="minorHAnsi"/>
                <w:color w:val="000000"/>
                <w:sz w:val="14"/>
                <w:szCs w:val="14"/>
              </w:rPr>
              <w:t>5.9%</w:t>
            </w:r>
          </w:p>
        </w:tc>
      </w:tr>
      <w:tr w:rsidR="00C030BD" w:rsidRPr="003C3963" w14:paraId="46B3B088" w14:textId="77777777" w:rsidTr="0074518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5E7BE2A" w14:textId="77777777" w:rsidR="00C030BD" w:rsidRPr="003C3963" w:rsidRDefault="00C030BD" w:rsidP="00C030BD">
            <w:pPr>
              <w:pStyle w:val="BodyText"/>
              <w:spacing w:after="0"/>
              <w:jc w:val="center"/>
              <w:rPr>
                <w:rFonts w:cstheme="minorHAnsi"/>
                <w:b w:val="0"/>
                <w:sz w:val="14"/>
                <w:szCs w:val="14"/>
              </w:rPr>
            </w:pPr>
          </w:p>
        </w:tc>
        <w:tc>
          <w:tcPr>
            <w:tcW w:w="1418" w:type="dxa"/>
            <w:vAlign w:val="center"/>
          </w:tcPr>
          <w:p w14:paraId="56774F96" w14:textId="77777777" w:rsidR="00C030BD" w:rsidRPr="003C3963" w:rsidRDefault="00C030BD" w:rsidP="00C030BD">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GCC</w:t>
            </w:r>
          </w:p>
        </w:tc>
        <w:tc>
          <w:tcPr>
            <w:tcW w:w="1108" w:type="dxa"/>
            <w:vAlign w:val="center"/>
          </w:tcPr>
          <w:p w14:paraId="3A3510EC" w14:textId="400A42B6"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C030BD">
              <w:rPr>
                <w:rFonts w:cstheme="minorHAnsi"/>
                <w:color w:val="000000"/>
                <w:sz w:val="14"/>
                <w:szCs w:val="14"/>
              </w:rPr>
              <w:t>n.a</w:t>
            </w:r>
            <w:proofErr w:type="spellEnd"/>
            <w:proofErr w:type="gramEnd"/>
          </w:p>
        </w:tc>
        <w:tc>
          <w:tcPr>
            <w:tcW w:w="1108" w:type="dxa"/>
            <w:vAlign w:val="center"/>
          </w:tcPr>
          <w:p w14:paraId="20D70900" w14:textId="04B3CE5D"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C030BD">
              <w:rPr>
                <w:rFonts w:cstheme="minorHAnsi"/>
                <w:color w:val="000000"/>
                <w:sz w:val="14"/>
                <w:szCs w:val="14"/>
              </w:rPr>
              <w:t>n.a</w:t>
            </w:r>
            <w:proofErr w:type="spellEnd"/>
            <w:proofErr w:type="gramEnd"/>
          </w:p>
        </w:tc>
        <w:tc>
          <w:tcPr>
            <w:tcW w:w="1108" w:type="dxa"/>
            <w:vAlign w:val="center"/>
          </w:tcPr>
          <w:p w14:paraId="7481019D" w14:textId="0955BB3B"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C030BD">
              <w:rPr>
                <w:rFonts w:cstheme="minorHAnsi"/>
                <w:color w:val="000000"/>
                <w:sz w:val="14"/>
                <w:szCs w:val="14"/>
              </w:rPr>
              <w:t>n.a</w:t>
            </w:r>
            <w:proofErr w:type="spellEnd"/>
            <w:proofErr w:type="gramEnd"/>
          </w:p>
        </w:tc>
        <w:tc>
          <w:tcPr>
            <w:tcW w:w="1108" w:type="dxa"/>
            <w:vAlign w:val="center"/>
          </w:tcPr>
          <w:p w14:paraId="1427E238" w14:textId="4B983D64"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C030BD">
              <w:rPr>
                <w:rFonts w:cstheme="minorHAnsi"/>
                <w:color w:val="000000"/>
                <w:sz w:val="14"/>
                <w:szCs w:val="14"/>
              </w:rPr>
              <w:t>n.a</w:t>
            </w:r>
            <w:proofErr w:type="spellEnd"/>
            <w:proofErr w:type="gramEnd"/>
          </w:p>
        </w:tc>
        <w:tc>
          <w:tcPr>
            <w:tcW w:w="1108" w:type="dxa"/>
            <w:vAlign w:val="center"/>
          </w:tcPr>
          <w:p w14:paraId="591E2D53" w14:textId="5A0EB493"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C030BD">
              <w:rPr>
                <w:rFonts w:cstheme="minorHAnsi"/>
                <w:color w:val="000000"/>
                <w:sz w:val="14"/>
                <w:szCs w:val="14"/>
              </w:rPr>
              <w:t>n.a</w:t>
            </w:r>
            <w:proofErr w:type="spellEnd"/>
            <w:proofErr w:type="gramEnd"/>
          </w:p>
        </w:tc>
        <w:tc>
          <w:tcPr>
            <w:tcW w:w="1109" w:type="dxa"/>
            <w:vAlign w:val="center"/>
          </w:tcPr>
          <w:p w14:paraId="75BD9EB8" w14:textId="0226BB39"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C030BD">
              <w:rPr>
                <w:rFonts w:cstheme="minorHAnsi"/>
                <w:color w:val="000000"/>
                <w:sz w:val="14"/>
                <w:szCs w:val="14"/>
              </w:rPr>
              <w:t>n.a</w:t>
            </w:r>
            <w:proofErr w:type="spellEnd"/>
            <w:proofErr w:type="gramEnd"/>
          </w:p>
        </w:tc>
        <w:tc>
          <w:tcPr>
            <w:tcW w:w="1108" w:type="dxa"/>
            <w:vAlign w:val="center"/>
          </w:tcPr>
          <w:p w14:paraId="067EE352" w14:textId="66CA9D7E"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300</w:t>
            </w:r>
          </w:p>
        </w:tc>
        <w:tc>
          <w:tcPr>
            <w:tcW w:w="1108" w:type="dxa"/>
            <w:vAlign w:val="center"/>
          </w:tcPr>
          <w:p w14:paraId="4CE3789C" w14:textId="1D2FF15C"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200</w:t>
            </w:r>
          </w:p>
        </w:tc>
        <w:tc>
          <w:tcPr>
            <w:tcW w:w="1108" w:type="dxa"/>
            <w:vAlign w:val="center"/>
          </w:tcPr>
          <w:p w14:paraId="4D96DEE0" w14:textId="01010BA5"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030BD">
              <w:rPr>
                <w:rFonts w:cstheme="minorHAnsi"/>
                <w:color w:val="000000"/>
                <w:sz w:val="14"/>
                <w:szCs w:val="14"/>
              </w:rPr>
              <w:t>1700</w:t>
            </w:r>
          </w:p>
        </w:tc>
        <w:tc>
          <w:tcPr>
            <w:tcW w:w="1108" w:type="dxa"/>
            <w:vAlign w:val="center"/>
          </w:tcPr>
          <w:p w14:paraId="2FF107ED" w14:textId="48E86126"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C030BD">
              <w:rPr>
                <w:rFonts w:cstheme="minorHAnsi"/>
                <w:color w:val="000000"/>
                <w:sz w:val="14"/>
                <w:szCs w:val="14"/>
              </w:rPr>
              <w:t>n.a</w:t>
            </w:r>
            <w:proofErr w:type="spellEnd"/>
            <w:proofErr w:type="gramEnd"/>
          </w:p>
        </w:tc>
        <w:tc>
          <w:tcPr>
            <w:tcW w:w="1109" w:type="dxa"/>
            <w:vAlign w:val="center"/>
          </w:tcPr>
          <w:p w14:paraId="4CC9CCB0" w14:textId="5F237D3F"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C030BD">
              <w:rPr>
                <w:rFonts w:cstheme="minorHAnsi"/>
                <w:color w:val="000000"/>
                <w:sz w:val="14"/>
                <w:szCs w:val="14"/>
              </w:rPr>
              <w:t>n.a</w:t>
            </w:r>
            <w:proofErr w:type="spellEnd"/>
            <w:proofErr w:type="gramEnd"/>
          </w:p>
        </w:tc>
        <w:tc>
          <w:tcPr>
            <w:tcW w:w="1388" w:type="dxa"/>
            <w:vAlign w:val="center"/>
          </w:tcPr>
          <w:p w14:paraId="74BE619D" w14:textId="6EC4C5CD" w:rsidR="00C030BD" w:rsidRPr="00C030BD" w:rsidRDefault="00C030BD" w:rsidP="00C030B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C030BD">
              <w:rPr>
                <w:rFonts w:cstheme="minorHAnsi"/>
                <w:color w:val="000000"/>
                <w:sz w:val="14"/>
                <w:szCs w:val="14"/>
              </w:rPr>
              <w:t>n.a.</w:t>
            </w:r>
            <w:proofErr w:type="spellEnd"/>
          </w:p>
        </w:tc>
      </w:tr>
    </w:tbl>
    <w:p w14:paraId="4BB08797" w14:textId="77777777" w:rsidR="003C3963" w:rsidRPr="003C3963" w:rsidRDefault="009B4BB5" w:rsidP="003C3963">
      <w:pPr>
        <w:spacing w:before="120" w:after="0"/>
        <w:jc w:val="both"/>
        <w:rPr>
          <w:sz w:val="14"/>
          <w:szCs w:val="14"/>
        </w:rPr>
      </w:pPr>
      <w:r w:rsidRPr="003C3963">
        <w:rPr>
          <w:sz w:val="14"/>
          <w:szCs w:val="14"/>
          <w:vertAlign w:val="superscript"/>
        </w:rPr>
        <w:t>1</w:t>
      </w:r>
      <w:r w:rsidRPr="003C3963">
        <w:rPr>
          <w:sz w:val="14"/>
          <w:szCs w:val="14"/>
        </w:rPr>
        <w:t xml:space="preserve"> Mainland.</w:t>
      </w:r>
    </w:p>
    <w:p w14:paraId="4088B368" w14:textId="5D8212B7" w:rsidR="009B4BB5" w:rsidRPr="003C3963" w:rsidRDefault="003C3963" w:rsidP="009B4BB5">
      <w:pPr>
        <w:spacing w:after="0"/>
        <w:jc w:val="both"/>
        <w:rPr>
          <w:sz w:val="14"/>
          <w:szCs w:val="14"/>
        </w:rPr>
      </w:pPr>
      <w:r w:rsidRPr="003C3963">
        <w:rPr>
          <w:sz w:val="14"/>
          <w:szCs w:val="14"/>
        </w:rPr>
        <w:t xml:space="preserve">Note: </w:t>
      </w:r>
      <w:r w:rsidRPr="001E5D72">
        <w:rPr>
          <w:sz w:val="14"/>
          <w:szCs w:val="14"/>
        </w:rPr>
        <w:t>ASEAN = Association of Southeast Asian Nations; EU</w:t>
      </w:r>
      <w:r>
        <w:rPr>
          <w:sz w:val="14"/>
          <w:szCs w:val="14"/>
        </w:rPr>
        <w:t xml:space="preserve"> = European Union (27 member states); GCC = Gulf Cooperation Council</w:t>
      </w:r>
      <w:r w:rsidR="001E5D72">
        <w:rPr>
          <w:sz w:val="14"/>
          <w:szCs w:val="14"/>
        </w:rPr>
        <w:t>. Not all member countries may be included in the total for these groups due to a small sample size.</w:t>
      </w:r>
      <w:r>
        <w:rPr>
          <w:sz w:val="14"/>
          <w:szCs w:val="14"/>
        </w:rPr>
        <w:t xml:space="preserve"> </w:t>
      </w:r>
      <w:proofErr w:type="spellStart"/>
      <w:r w:rsidR="00542E24" w:rsidRPr="003C3963">
        <w:rPr>
          <w:sz w:val="14"/>
          <w:szCs w:val="14"/>
        </w:rPr>
        <w:t>n</w:t>
      </w:r>
      <w:r w:rsidR="003D59BF" w:rsidRPr="003C3963">
        <w:rPr>
          <w:sz w:val="14"/>
          <w:szCs w:val="14"/>
        </w:rPr>
        <w:t>.a.</w:t>
      </w:r>
      <w:proofErr w:type="spellEnd"/>
      <w:r w:rsidR="003D59BF" w:rsidRPr="003C3963">
        <w:rPr>
          <w:sz w:val="14"/>
          <w:szCs w:val="14"/>
        </w:rPr>
        <w:t xml:space="preserve"> </w:t>
      </w:r>
      <w:r w:rsidRPr="003C3963">
        <w:rPr>
          <w:sz w:val="14"/>
          <w:szCs w:val="14"/>
        </w:rPr>
        <w:t>= N</w:t>
      </w:r>
      <w:r w:rsidR="003D59BF" w:rsidRPr="003C3963">
        <w:rPr>
          <w:sz w:val="14"/>
          <w:szCs w:val="14"/>
        </w:rPr>
        <w:t>ot available.</w:t>
      </w:r>
    </w:p>
    <w:p w14:paraId="3B75FAA4" w14:textId="381D4BC8" w:rsidR="003C3963" w:rsidRDefault="009B4BB5" w:rsidP="003C3963">
      <w:pPr>
        <w:spacing w:after="0"/>
        <w:jc w:val="both"/>
        <w:rPr>
          <w:sz w:val="14"/>
          <w:szCs w:val="14"/>
        </w:rPr>
      </w:pPr>
      <w:r w:rsidRPr="003C3963">
        <w:rPr>
          <w:sz w:val="14"/>
          <w:szCs w:val="14"/>
        </w:rPr>
        <w:t>Source: Tourism Research Australia, International Visitor Survey.</w:t>
      </w:r>
    </w:p>
    <w:p w14:paraId="255D6EA2" w14:textId="58D6656F" w:rsidR="003C3963" w:rsidRDefault="003C3963" w:rsidP="003C3963">
      <w:pPr>
        <w:spacing w:after="0"/>
        <w:jc w:val="both"/>
        <w:rPr>
          <w:sz w:val="14"/>
          <w:szCs w:val="14"/>
        </w:rPr>
        <w:sectPr w:rsidR="003C3963" w:rsidSect="003C3963">
          <w:pgSz w:w="16840" w:h="11907" w:orient="landscape" w:code="9"/>
          <w:pgMar w:top="1544" w:right="425" w:bottom="284" w:left="567" w:header="709" w:footer="709" w:gutter="0"/>
          <w:cols w:space="720"/>
          <w:docGrid w:linePitch="360"/>
        </w:sectPr>
      </w:pPr>
    </w:p>
    <w:p w14:paraId="1D558359" w14:textId="1A0EE640" w:rsidR="00575C1F" w:rsidRDefault="003C3963" w:rsidP="003C3963">
      <w:pPr>
        <w:pStyle w:val="Heading2"/>
        <w:rPr>
          <w:color w:val="002060"/>
          <w:sz w:val="22"/>
        </w:rPr>
      </w:pPr>
      <w:r>
        <w:rPr>
          <w:color w:val="002060"/>
          <w:sz w:val="22"/>
        </w:rPr>
        <w:lastRenderedPageBreak/>
        <w:t xml:space="preserve">Western Australia’s </w:t>
      </w:r>
      <w:r w:rsidR="00D67864">
        <w:rPr>
          <w:color w:val="002060"/>
          <w:sz w:val="22"/>
        </w:rPr>
        <w:t>i</w:t>
      </w:r>
      <w:r w:rsidR="00955013" w:rsidRPr="003C3963">
        <w:rPr>
          <w:color w:val="002060"/>
          <w:sz w:val="22"/>
        </w:rPr>
        <w:t>nternational student</w:t>
      </w:r>
      <w:r w:rsidR="0022137B" w:rsidRPr="003C3963">
        <w:rPr>
          <w:color w:val="002060"/>
          <w:sz w:val="22"/>
        </w:rPr>
        <w:t xml:space="preserve"> enrolments</w:t>
      </w:r>
      <w:r w:rsidR="00955013" w:rsidRPr="003C3963">
        <w:rPr>
          <w:color w:val="002060"/>
          <w:sz w:val="22"/>
        </w:rPr>
        <w:t xml:space="preserve"> </w:t>
      </w:r>
      <w:r w:rsidR="00575C1F" w:rsidRPr="003C3963">
        <w:rPr>
          <w:color w:val="002060"/>
          <w:sz w:val="22"/>
        </w:rPr>
        <w:t>by market</w:t>
      </w:r>
    </w:p>
    <w:p w14:paraId="4FF4BC62" w14:textId="62088432" w:rsidR="003C3963" w:rsidRPr="003C3963" w:rsidRDefault="003C3963" w:rsidP="005D7AF3">
      <w:pPr>
        <w:pStyle w:val="BodyText"/>
        <w:spacing w:after="120"/>
        <w:jc w:val="both"/>
        <w:rPr>
          <w:sz w:val="16"/>
          <w:szCs w:val="16"/>
        </w:rPr>
      </w:pPr>
      <w:r w:rsidRPr="00C858A9">
        <w:rPr>
          <w:sz w:val="16"/>
          <w:szCs w:val="16"/>
        </w:rPr>
        <w:t xml:space="preserve">The table below shows Western Australia’s top 20 </w:t>
      </w:r>
      <w:r w:rsidR="00C858A9" w:rsidRPr="00C858A9">
        <w:rPr>
          <w:sz w:val="16"/>
          <w:szCs w:val="16"/>
        </w:rPr>
        <w:t>source markets for international student enrolments in</w:t>
      </w:r>
      <w:r w:rsidRPr="00C858A9">
        <w:rPr>
          <w:sz w:val="16"/>
          <w:szCs w:val="16"/>
        </w:rPr>
        <w:t xml:space="preserve"> 2024, </w:t>
      </w:r>
      <w:r w:rsidR="00C858A9" w:rsidRPr="00C858A9">
        <w:rPr>
          <w:sz w:val="16"/>
          <w:szCs w:val="16"/>
        </w:rPr>
        <w:t>and the number</w:t>
      </w:r>
      <w:r w:rsidR="00C858A9">
        <w:rPr>
          <w:sz w:val="16"/>
          <w:szCs w:val="16"/>
        </w:rPr>
        <w:t xml:space="preserve"> of enrolments from these markets for each year from 2014 to 2024.</w:t>
      </w:r>
      <w:r w:rsidR="005D7AF3">
        <w:rPr>
          <w:sz w:val="16"/>
          <w:szCs w:val="16"/>
        </w:rPr>
        <w:t xml:space="preserve"> The number of international student enrolments in Western Australia more than doubled between 2022 and 2024 to be well above pre</w:t>
      </w:r>
      <w:r w:rsidR="005D7AF3">
        <w:rPr>
          <w:sz w:val="16"/>
          <w:szCs w:val="16"/>
        </w:rPr>
        <w:noBreakHyphen/>
        <w:t>pandemic levels. South Asian countries now account for a very large share of Western Australia’s international student enrolments, with India, Bhutan, Pakistan, Nepal, Bangladesh and Sri Lanka all in the top 12 source markets in 2024.</w:t>
      </w:r>
      <w:r w:rsidR="001822AB">
        <w:rPr>
          <w:sz w:val="16"/>
          <w:szCs w:val="16"/>
        </w:rPr>
        <w:t xml:space="preserve"> The recovery has been slower for other markets, with markets such as Malaysia and Singapore still some way below their pre</w:t>
      </w:r>
      <w:r w:rsidR="001822AB">
        <w:rPr>
          <w:sz w:val="16"/>
          <w:szCs w:val="16"/>
        </w:rPr>
        <w:noBreakHyphen/>
        <w:t>pandemic enrolment numbers.</w:t>
      </w:r>
    </w:p>
    <w:tbl>
      <w:tblPr>
        <w:tblStyle w:val="ListTable3-Accent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75"/>
        <w:gridCol w:w="1418"/>
        <w:gridCol w:w="1108"/>
        <w:gridCol w:w="1108"/>
        <w:gridCol w:w="1108"/>
        <w:gridCol w:w="1108"/>
        <w:gridCol w:w="1108"/>
        <w:gridCol w:w="1109"/>
        <w:gridCol w:w="1108"/>
        <w:gridCol w:w="1108"/>
        <w:gridCol w:w="1108"/>
        <w:gridCol w:w="1108"/>
        <w:gridCol w:w="1109"/>
        <w:gridCol w:w="1388"/>
      </w:tblGrid>
      <w:tr w:rsidR="0022137B" w:rsidRPr="003C3963" w14:paraId="459327C9" w14:textId="77777777" w:rsidTr="00F31B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5" w:type="dxa"/>
            <w:shd w:val="clear" w:color="auto" w:fill="002060"/>
            <w:vAlign w:val="center"/>
          </w:tcPr>
          <w:p w14:paraId="749CA2AE" w14:textId="77777777" w:rsidR="00575C1F" w:rsidRPr="003C3963" w:rsidRDefault="00575C1F" w:rsidP="007B5244">
            <w:pPr>
              <w:pStyle w:val="BodyText"/>
              <w:spacing w:after="0"/>
              <w:jc w:val="center"/>
              <w:rPr>
                <w:rFonts w:cstheme="minorHAnsi"/>
                <w:color w:val="auto"/>
                <w:sz w:val="14"/>
                <w:szCs w:val="14"/>
              </w:rPr>
            </w:pPr>
            <w:bookmarkStart w:id="0" w:name="_Hlk194502050"/>
            <w:r w:rsidRPr="003C3963">
              <w:rPr>
                <w:rFonts w:cstheme="minorHAnsi"/>
                <w:color w:val="auto"/>
                <w:sz w:val="14"/>
                <w:szCs w:val="14"/>
              </w:rPr>
              <w:t>Rank</w:t>
            </w:r>
          </w:p>
        </w:tc>
        <w:tc>
          <w:tcPr>
            <w:tcW w:w="1418" w:type="dxa"/>
            <w:shd w:val="clear" w:color="auto" w:fill="002060"/>
            <w:vAlign w:val="center"/>
          </w:tcPr>
          <w:p w14:paraId="3819D3A4" w14:textId="77777777" w:rsidR="00575C1F" w:rsidRPr="003C3963" w:rsidRDefault="00575C1F" w:rsidP="007B5244">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3C3963">
              <w:rPr>
                <w:rFonts w:cstheme="minorHAnsi"/>
                <w:color w:val="auto"/>
                <w:sz w:val="14"/>
                <w:szCs w:val="14"/>
              </w:rPr>
              <w:t>Market</w:t>
            </w:r>
          </w:p>
        </w:tc>
        <w:tc>
          <w:tcPr>
            <w:tcW w:w="1108" w:type="dxa"/>
            <w:shd w:val="clear" w:color="auto" w:fill="002060"/>
            <w:vAlign w:val="center"/>
          </w:tcPr>
          <w:p w14:paraId="51D8F9BE" w14:textId="0C5B03ED" w:rsidR="00575C1F" w:rsidRPr="003C3963" w:rsidRDefault="00323918"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w:t>
            </w:r>
            <w:r w:rsidR="00575C1F" w:rsidRPr="003C3963">
              <w:rPr>
                <w:rFonts w:cstheme="minorHAnsi"/>
                <w:sz w:val="14"/>
                <w:szCs w:val="14"/>
              </w:rPr>
              <w:t>14</w:t>
            </w:r>
          </w:p>
        </w:tc>
        <w:tc>
          <w:tcPr>
            <w:tcW w:w="1108" w:type="dxa"/>
            <w:shd w:val="clear" w:color="auto" w:fill="002060"/>
            <w:vAlign w:val="center"/>
          </w:tcPr>
          <w:p w14:paraId="0BF1CC96" w14:textId="5860D585" w:rsidR="00575C1F" w:rsidRPr="003C3963" w:rsidRDefault="00CC38E9"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w:t>
            </w:r>
            <w:r w:rsidR="00575C1F" w:rsidRPr="003C3963">
              <w:rPr>
                <w:rFonts w:cstheme="minorHAnsi"/>
                <w:sz w:val="14"/>
                <w:szCs w:val="14"/>
              </w:rPr>
              <w:t>15</w:t>
            </w:r>
          </w:p>
        </w:tc>
        <w:tc>
          <w:tcPr>
            <w:tcW w:w="1108" w:type="dxa"/>
            <w:shd w:val="clear" w:color="auto" w:fill="002060"/>
            <w:vAlign w:val="center"/>
          </w:tcPr>
          <w:p w14:paraId="564252CF" w14:textId="16830955"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w:t>
            </w:r>
            <w:r w:rsidR="00CC38E9" w:rsidRPr="003C3963">
              <w:rPr>
                <w:rFonts w:cstheme="minorHAnsi"/>
                <w:sz w:val="14"/>
                <w:szCs w:val="14"/>
              </w:rPr>
              <w:t>16</w:t>
            </w:r>
          </w:p>
        </w:tc>
        <w:tc>
          <w:tcPr>
            <w:tcW w:w="1108" w:type="dxa"/>
            <w:shd w:val="clear" w:color="auto" w:fill="002060"/>
            <w:vAlign w:val="center"/>
          </w:tcPr>
          <w:p w14:paraId="496FB181" w14:textId="74C13785"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w:t>
            </w:r>
            <w:r w:rsidR="00CC38E9" w:rsidRPr="003C3963">
              <w:rPr>
                <w:rFonts w:cstheme="minorHAnsi"/>
                <w:sz w:val="14"/>
                <w:szCs w:val="14"/>
              </w:rPr>
              <w:t>1</w:t>
            </w:r>
            <w:r w:rsidRPr="003C3963">
              <w:rPr>
                <w:rFonts w:cstheme="minorHAnsi"/>
                <w:sz w:val="14"/>
                <w:szCs w:val="14"/>
              </w:rPr>
              <w:t>7</w:t>
            </w:r>
          </w:p>
        </w:tc>
        <w:tc>
          <w:tcPr>
            <w:tcW w:w="1108" w:type="dxa"/>
            <w:shd w:val="clear" w:color="auto" w:fill="002060"/>
            <w:vAlign w:val="center"/>
          </w:tcPr>
          <w:p w14:paraId="5CF987B0" w14:textId="7C91C7CC"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w:t>
            </w:r>
            <w:r w:rsidR="005E2FF4" w:rsidRPr="003C3963">
              <w:rPr>
                <w:rFonts w:cstheme="minorHAnsi"/>
                <w:sz w:val="14"/>
                <w:szCs w:val="14"/>
              </w:rPr>
              <w:t>1</w:t>
            </w:r>
            <w:r w:rsidRPr="003C3963">
              <w:rPr>
                <w:rFonts w:cstheme="minorHAnsi"/>
                <w:sz w:val="14"/>
                <w:szCs w:val="14"/>
              </w:rPr>
              <w:t>8</w:t>
            </w:r>
          </w:p>
        </w:tc>
        <w:tc>
          <w:tcPr>
            <w:tcW w:w="1109" w:type="dxa"/>
            <w:shd w:val="clear" w:color="auto" w:fill="002060"/>
            <w:vAlign w:val="center"/>
          </w:tcPr>
          <w:p w14:paraId="4158BFB5" w14:textId="1A3BC142" w:rsidR="00575C1F" w:rsidRPr="003C3963" w:rsidRDefault="00575C1F" w:rsidP="0022137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2019</w:t>
            </w:r>
          </w:p>
        </w:tc>
        <w:tc>
          <w:tcPr>
            <w:tcW w:w="1108" w:type="dxa"/>
            <w:shd w:val="clear" w:color="auto" w:fill="002060"/>
            <w:vAlign w:val="center"/>
          </w:tcPr>
          <w:p w14:paraId="04BF66A3" w14:textId="1DB510CA"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2020</w:t>
            </w:r>
          </w:p>
        </w:tc>
        <w:tc>
          <w:tcPr>
            <w:tcW w:w="1108" w:type="dxa"/>
            <w:shd w:val="clear" w:color="auto" w:fill="002060"/>
            <w:vAlign w:val="center"/>
          </w:tcPr>
          <w:p w14:paraId="3DD13390" w14:textId="5448015D"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2021</w:t>
            </w:r>
          </w:p>
        </w:tc>
        <w:tc>
          <w:tcPr>
            <w:tcW w:w="1108" w:type="dxa"/>
            <w:shd w:val="clear" w:color="auto" w:fill="002060"/>
            <w:vAlign w:val="center"/>
          </w:tcPr>
          <w:p w14:paraId="1DB3E592" w14:textId="14D9BE33"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w:t>
            </w:r>
            <w:r w:rsidR="00CC38E9" w:rsidRPr="003C3963">
              <w:rPr>
                <w:rFonts w:cstheme="minorHAnsi"/>
                <w:sz w:val="14"/>
                <w:szCs w:val="14"/>
              </w:rPr>
              <w:t>2</w:t>
            </w:r>
            <w:r w:rsidRPr="003C3963">
              <w:rPr>
                <w:rFonts w:cstheme="minorHAnsi"/>
                <w:sz w:val="14"/>
                <w:szCs w:val="14"/>
              </w:rPr>
              <w:t>2</w:t>
            </w:r>
          </w:p>
        </w:tc>
        <w:tc>
          <w:tcPr>
            <w:tcW w:w="1108" w:type="dxa"/>
            <w:shd w:val="clear" w:color="auto" w:fill="002060"/>
            <w:vAlign w:val="center"/>
          </w:tcPr>
          <w:p w14:paraId="197AC5BE" w14:textId="2B333F80"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2023</w:t>
            </w:r>
          </w:p>
        </w:tc>
        <w:tc>
          <w:tcPr>
            <w:tcW w:w="1109" w:type="dxa"/>
            <w:shd w:val="clear" w:color="auto" w:fill="002060"/>
            <w:vAlign w:val="center"/>
          </w:tcPr>
          <w:p w14:paraId="1600CA3D" w14:textId="6817EBB6"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3C3963">
              <w:rPr>
                <w:rFonts w:cstheme="minorHAnsi"/>
                <w:color w:val="auto"/>
                <w:sz w:val="14"/>
                <w:szCs w:val="14"/>
              </w:rPr>
              <w:t>20</w:t>
            </w:r>
            <w:r w:rsidR="00CC38E9" w:rsidRPr="003C3963">
              <w:rPr>
                <w:rFonts w:cstheme="minorHAnsi"/>
                <w:color w:val="auto"/>
                <w:sz w:val="14"/>
                <w:szCs w:val="14"/>
              </w:rPr>
              <w:t>2</w:t>
            </w:r>
            <w:r w:rsidRPr="003C3963">
              <w:rPr>
                <w:rFonts w:cstheme="minorHAnsi"/>
                <w:color w:val="auto"/>
                <w:sz w:val="14"/>
                <w:szCs w:val="14"/>
              </w:rPr>
              <w:t>4</w:t>
            </w:r>
          </w:p>
        </w:tc>
        <w:tc>
          <w:tcPr>
            <w:tcW w:w="1388" w:type="dxa"/>
            <w:shd w:val="clear" w:color="auto" w:fill="002060"/>
            <w:vAlign w:val="center"/>
          </w:tcPr>
          <w:p w14:paraId="375B5330" w14:textId="42CA5866" w:rsidR="00575C1F" w:rsidRPr="003C3963" w:rsidRDefault="00575C1F" w:rsidP="007B524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3C3963">
              <w:rPr>
                <w:rFonts w:cstheme="minorHAnsi"/>
                <w:color w:val="auto"/>
                <w:sz w:val="14"/>
                <w:szCs w:val="14"/>
              </w:rPr>
              <w:t>2024 share</w:t>
            </w:r>
          </w:p>
        </w:tc>
      </w:tr>
      <w:tr w:rsidR="005E2FF4" w:rsidRPr="003C3963" w14:paraId="5548B584"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96A3192"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1</w:t>
            </w:r>
          </w:p>
        </w:tc>
        <w:tc>
          <w:tcPr>
            <w:tcW w:w="1418" w:type="dxa"/>
            <w:vAlign w:val="center"/>
          </w:tcPr>
          <w:p w14:paraId="39FC88EE" w14:textId="05709149" w:rsidR="005E2FF4" w:rsidRPr="003C3963" w:rsidRDefault="005E2FF4"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India</w:t>
            </w:r>
          </w:p>
        </w:tc>
        <w:tc>
          <w:tcPr>
            <w:tcW w:w="1108" w:type="dxa"/>
            <w:vAlign w:val="center"/>
          </w:tcPr>
          <w:p w14:paraId="281DD29A" w14:textId="06EB1B7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4,101</w:t>
            </w:r>
          </w:p>
        </w:tc>
        <w:tc>
          <w:tcPr>
            <w:tcW w:w="1108" w:type="dxa"/>
            <w:vAlign w:val="center"/>
          </w:tcPr>
          <w:p w14:paraId="1B252401" w14:textId="2FA6E5CD"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6,092</w:t>
            </w:r>
          </w:p>
        </w:tc>
        <w:tc>
          <w:tcPr>
            <w:tcW w:w="1108" w:type="dxa"/>
            <w:vAlign w:val="center"/>
          </w:tcPr>
          <w:p w14:paraId="7AE30DD5" w14:textId="68E27D3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7,814</w:t>
            </w:r>
          </w:p>
        </w:tc>
        <w:tc>
          <w:tcPr>
            <w:tcW w:w="1108" w:type="dxa"/>
            <w:vAlign w:val="center"/>
          </w:tcPr>
          <w:p w14:paraId="73968B8D" w14:textId="66C7252C"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7,840</w:t>
            </w:r>
          </w:p>
        </w:tc>
        <w:tc>
          <w:tcPr>
            <w:tcW w:w="1108" w:type="dxa"/>
            <w:vAlign w:val="center"/>
          </w:tcPr>
          <w:p w14:paraId="7174A511" w14:textId="2D836735"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7,965</w:t>
            </w:r>
          </w:p>
        </w:tc>
        <w:tc>
          <w:tcPr>
            <w:tcW w:w="1109" w:type="dxa"/>
            <w:vAlign w:val="center"/>
          </w:tcPr>
          <w:p w14:paraId="22ED7F54" w14:textId="1B932676"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8,918</w:t>
            </w:r>
          </w:p>
        </w:tc>
        <w:tc>
          <w:tcPr>
            <w:tcW w:w="1108" w:type="dxa"/>
            <w:vAlign w:val="center"/>
          </w:tcPr>
          <w:p w14:paraId="0C3A80A0" w14:textId="1D6A0902"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9,151</w:t>
            </w:r>
          </w:p>
        </w:tc>
        <w:tc>
          <w:tcPr>
            <w:tcW w:w="1108" w:type="dxa"/>
            <w:vAlign w:val="center"/>
          </w:tcPr>
          <w:p w14:paraId="3B653C10" w14:textId="74DBEBC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8,209</w:t>
            </w:r>
          </w:p>
        </w:tc>
        <w:tc>
          <w:tcPr>
            <w:tcW w:w="1108" w:type="dxa"/>
            <w:vAlign w:val="center"/>
          </w:tcPr>
          <w:p w14:paraId="35BE05A9" w14:textId="1BCF9888"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8,671</w:t>
            </w:r>
          </w:p>
        </w:tc>
        <w:tc>
          <w:tcPr>
            <w:tcW w:w="1108" w:type="dxa"/>
            <w:vAlign w:val="center"/>
          </w:tcPr>
          <w:p w14:paraId="55EBE1AF" w14:textId="636C48B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11,669</w:t>
            </w:r>
          </w:p>
        </w:tc>
        <w:tc>
          <w:tcPr>
            <w:tcW w:w="1109" w:type="dxa"/>
            <w:vAlign w:val="center"/>
          </w:tcPr>
          <w:p w14:paraId="553DE6BE" w14:textId="3CD532F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15,547</w:t>
            </w:r>
          </w:p>
        </w:tc>
        <w:tc>
          <w:tcPr>
            <w:tcW w:w="1388" w:type="dxa"/>
            <w:vAlign w:val="center"/>
          </w:tcPr>
          <w:p w14:paraId="42C9DDA4" w14:textId="67AE09BC"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17</w:t>
            </w:r>
            <w:r w:rsidR="0022137B" w:rsidRPr="003C3963">
              <w:rPr>
                <w:rFonts w:cstheme="minorHAnsi"/>
                <w:sz w:val="14"/>
                <w:szCs w:val="14"/>
              </w:rPr>
              <w:t>.1</w:t>
            </w:r>
            <w:r w:rsidR="00F31BAB">
              <w:rPr>
                <w:rFonts w:cstheme="minorHAnsi"/>
                <w:sz w:val="14"/>
                <w:szCs w:val="14"/>
              </w:rPr>
              <w:t>%</w:t>
            </w:r>
          </w:p>
        </w:tc>
      </w:tr>
      <w:tr w:rsidR="005E2FF4" w:rsidRPr="003C3963" w14:paraId="72D89773"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1687A18"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2</w:t>
            </w:r>
          </w:p>
        </w:tc>
        <w:tc>
          <w:tcPr>
            <w:tcW w:w="1418" w:type="dxa"/>
            <w:vAlign w:val="center"/>
          </w:tcPr>
          <w:p w14:paraId="0020CF34" w14:textId="5F7F481B"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Bhutan</w:t>
            </w:r>
          </w:p>
        </w:tc>
        <w:tc>
          <w:tcPr>
            <w:tcW w:w="1108" w:type="dxa"/>
            <w:vAlign w:val="center"/>
          </w:tcPr>
          <w:p w14:paraId="05B9A143" w14:textId="1DFC83D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627</w:t>
            </w:r>
          </w:p>
        </w:tc>
        <w:tc>
          <w:tcPr>
            <w:tcW w:w="1108" w:type="dxa"/>
            <w:vAlign w:val="center"/>
          </w:tcPr>
          <w:p w14:paraId="3D6C30A1" w14:textId="03046B00"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907</w:t>
            </w:r>
          </w:p>
        </w:tc>
        <w:tc>
          <w:tcPr>
            <w:tcW w:w="1108" w:type="dxa"/>
            <w:vAlign w:val="center"/>
          </w:tcPr>
          <w:p w14:paraId="7A92558E" w14:textId="4563BF69"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1,141</w:t>
            </w:r>
          </w:p>
        </w:tc>
        <w:tc>
          <w:tcPr>
            <w:tcW w:w="1108" w:type="dxa"/>
            <w:vAlign w:val="center"/>
          </w:tcPr>
          <w:p w14:paraId="5AE92411" w14:textId="551A754B"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1,361</w:t>
            </w:r>
          </w:p>
        </w:tc>
        <w:tc>
          <w:tcPr>
            <w:tcW w:w="1108" w:type="dxa"/>
            <w:vAlign w:val="center"/>
          </w:tcPr>
          <w:p w14:paraId="3D198734" w14:textId="2C0AEE09"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1,775</w:t>
            </w:r>
          </w:p>
        </w:tc>
        <w:tc>
          <w:tcPr>
            <w:tcW w:w="1109" w:type="dxa"/>
            <w:vAlign w:val="center"/>
          </w:tcPr>
          <w:p w14:paraId="1764A65E" w14:textId="4116BFD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2,220</w:t>
            </w:r>
          </w:p>
        </w:tc>
        <w:tc>
          <w:tcPr>
            <w:tcW w:w="1108" w:type="dxa"/>
            <w:vAlign w:val="center"/>
          </w:tcPr>
          <w:p w14:paraId="0B4F1AC6" w14:textId="3514A50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2,289</w:t>
            </w:r>
          </w:p>
        </w:tc>
        <w:tc>
          <w:tcPr>
            <w:tcW w:w="1108" w:type="dxa"/>
            <w:vAlign w:val="center"/>
          </w:tcPr>
          <w:p w14:paraId="74C2E15D" w14:textId="2D688E9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1,865</w:t>
            </w:r>
          </w:p>
        </w:tc>
        <w:tc>
          <w:tcPr>
            <w:tcW w:w="1108" w:type="dxa"/>
            <w:vAlign w:val="center"/>
          </w:tcPr>
          <w:p w14:paraId="734C98E7" w14:textId="76A97463"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3,097</w:t>
            </w:r>
          </w:p>
        </w:tc>
        <w:tc>
          <w:tcPr>
            <w:tcW w:w="1108" w:type="dxa"/>
            <w:vAlign w:val="center"/>
          </w:tcPr>
          <w:p w14:paraId="5C92DA51" w14:textId="672B5ACC"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10,177</w:t>
            </w:r>
          </w:p>
        </w:tc>
        <w:tc>
          <w:tcPr>
            <w:tcW w:w="1109" w:type="dxa"/>
            <w:vAlign w:val="center"/>
          </w:tcPr>
          <w:p w14:paraId="08CE2DC5" w14:textId="183FF7D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11,974</w:t>
            </w:r>
          </w:p>
        </w:tc>
        <w:tc>
          <w:tcPr>
            <w:tcW w:w="1388" w:type="dxa"/>
            <w:vAlign w:val="center"/>
          </w:tcPr>
          <w:p w14:paraId="68BE97F6" w14:textId="1AB8527B"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13</w:t>
            </w:r>
            <w:r w:rsidR="0022137B" w:rsidRPr="003C3963">
              <w:rPr>
                <w:rFonts w:cstheme="minorHAnsi"/>
                <w:sz w:val="14"/>
                <w:szCs w:val="14"/>
              </w:rPr>
              <w:t>.2</w:t>
            </w:r>
            <w:r w:rsidR="00F31BAB">
              <w:rPr>
                <w:rFonts w:cstheme="minorHAnsi"/>
                <w:sz w:val="14"/>
                <w:szCs w:val="14"/>
              </w:rPr>
              <w:t>%</w:t>
            </w:r>
          </w:p>
        </w:tc>
      </w:tr>
      <w:tr w:rsidR="005E2FF4" w:rsidRPr="003C3963" w14:paraId="04B6EA67"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A3703DF"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3</w:t>
            </w:r>
          </w:p>
        </w:tc>
        <w:tc>
          <w:tcPr>
            <w:tcW w:w="1418" w:type="dxa"/>
            <w:vAlign w:val="center"/>
          </w:tcPr>
          <w:p w14:paraId="2B9C6DD6" w14:textId="6B3D5D4F" w:rsidR="005E2FF4" w:rsidRPr="003C3963" w:rsidRDefault="0041204D"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China</w:t>
            </w:r>
            <w:r w:rsidRPr="003C3963">
              <w:rPr>
                <w:rFonts w:cstheme="minorHAnsi"/>
                <w:sz w:val="14"/>
                <w:szCs w:val="14"/>
                <w:vertAlign w:val="superscript"/>
              </w:rPr>
              <w:t>1</w:t>
            </w:r>
          </w:p>
        </w:tc>
        <w:tc>
          <w:tcPr>
            <w:tcW w:w="1108" w:type="dxa"/>
            <w:vAlign w:val="center"/>
          </w:tcPr>
          <w:p w14:paraId="2B2E6CE8" w14:textId="73E25D8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6,880</w:t>
            </w:r>
          </w:p>
        </w:tc>
        <w:tc>
          <w:tcPr>
            <w:tcW w:w="1108" w:type="dxa"/>
            <w:vAlign w:val="center"/>
          </w:tcPr>
          <w:p w14:paraId="2F14C2AB" w14:textId="38F9DE3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6,983</w:t>
            </w:r>
          </w:p>
        </w:tc>
        <w:tc>
          <w:tcPr>
            <w:tcW w:w="1108" w:type="dxa"/>
            <w:vAlign w:val="center"/>
          </w:tcPr>
          <w:p w14:paraId="4A7CF16A" w14:textId="48B3D64B"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7,251</w:t>
            </w:r>
          </w:p>
        </w:tc>
        <w:tc>
          <w:tcPr>
            <w:tcW w:w="1108" w:type="dxa"/>
            <w:vAlign w:val="center"/>
          </w:tcPr>
          <w:p w14:paraId="36463A70" w14:textId="08CAB16C"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8,037</w:t>
            </w:r>
          </w:p>
        </w:tc>
        <w:tc>
          <w:tcPr>
            <w:tcW w:w="1108" w:type="dxa"/>
            <w:vAlign w:val="center"/>
          </w:tcPr>
          <w:p w14:paraId="3F3CA6BD" w14:textId="568327A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8,444</w:t>
            </w:r>
          </w:p>
        </w:tc>
        <w:tc>
          <w:tcPr>
            <w:tcW w:w="1109" w:type="dxa"/>
            <w:vAlign w:val="center"/>
          </w:tcPr>
          <w:p w14:paraId="14D58884" w14:textId="4E157CF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8,380</w:t>
            </w:r>
          </w:p>
        </w:tc>
        <w:tc>
          <w:tcPr>
            <w:tcW w:w="1108" w:type="dxa"/>
            <w:vAlign w:val="center"/>
          </w:tcPr>
          <w:p w14:paraId="5EE2D9FD" w14:textId="6AD28BD3"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7,093</w:t>
            </w:r>
          </w:p>
        </w:tc>
        <w:tc>
          <w:tcPr>
            <w:tcW w:w="1108" w:type="dxa"/>
            <w:vAlign w:val="center"/>
          </w:tcPr>
          <w:p w14:paraId="3FD194EE" w14:textId="1983E8D5"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5,796</w:t>
            </w:r>
          </w:p>
        </w:tc>
        <w:tc>
          <w:tcPr>
            <w:tcW w:w="1108" w:type="dxa"/>
            <w:vAlign w:val="center"/>
          </w:tcPr>
          <w:p w14:paraId="664B3604" w14:textId="1F3CB3E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5,159</w:t>
            </w:r>
          </w:p>
        </w:tc>
        <w:tc>
          <w:tcPr>
            <w:tcW w:w="1108" w:type="dxa"/>
            <w:vAlign w:val="center"/>
          </w:tcPr>
          <w:p w14:paraId="6E642333" w14:textId="405ED3C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6,335</w:t>
            </w:r>
          </w:p>
        </w:tc>
        <w:tc>
          <w:tcPr>
            <w:tcW w:w="1109" w:type="dxa"/>
            <w:vAlign w:val="center"/>
          </w:tcPr>
          <w:p w14:paraId="12A73D03" w14:textId="468925B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8,550</w:t>
            </w:r>
          </w:p>
        </w:tc>
        <w:tc>
          <w:tcPr>
            <w:tcW w:w="1388" w:type="dxa"/>
            <w:vAlign w:val="center"/>
          </w:tcPr>
          <w:p w14:paraId="34DC5BB4" w14:textId="2C4102B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9</w:t>
            </w:r>
            <w:r w:rsidR="0022137B" w:rsidRPr="003C3963">
              <w:rPr>
                <w:rFonts w:cstheme="minorHAnsi"/>
                <w:sz w:val="14"/>
                <w:szCs w:val="14"/>
              </w:rPr>
              <w:t>.4</w:t>
            </w:r>
            <w:r w:rsidR="00F31BAB">
              <w:rPr>
                <w:rFonts w:cstheme="minorHAnsi"/>
                <w:sz w:val="14"/>
                <w:szCs w:val="14"/>
              </w:rPr>
              <w:t>%</w:t>
            </w:r>
          </w:p>
        </w:tc>
      </w:tr>
      <w:tr w:rsidR="005E2FF4" w:rsidRPr="003C3963" w14:paraId="0A79D5AE"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84B1501"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4</w:t>
            </w:r>
          </w:p>
        </w:tc>
        <w:tc>
          <w:tcPr>
            <w:tcW w:w="1418" w:type="dxa"/>
            <w:vAlign w:val="center"/>
          </w:tcPr>
          <w:p w14:paraId="7371D247" w14:textId="2F2B1274"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Philippines</w:t>
            </w:r>
          </w:p>
        </w:tc>
        <w:tc>
          <w:tcPr>
            <w:tcW w:w="1108" w:type="dxa"/>
            <w:vAlign w:val="center"/>
          </w:tcPr>
          <w:p w14:paraId="709CE500" w14:textId="316D6980"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677</w:t>
            </w:r>
          </w:p>
        </w:tc>
        <w:tc>
          <w:tcPr>
            <w:tcW w:w="1108" w:type="dxa"/>
            <w:vAlign w:val="center"/>
          </w:tcPr>
          <w:p w14:paraId="4E0A30E7" w14:textId="20EC5037"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704</w:t>
            </w:r>
          </w:p>
        </w:tc>
        <w:tc>
          <w:tcPr>
            <w:tcW w:w="1108" w:type="dxa"/>
            <w:vAlign w:val="center"/>
          </w:tcPr>
          <w:p w14:paraId="7802EA27" w14:textId="0F346A8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655</w:t>
            </w:r>
          </w:p>
        </w:tc>
        <w:tc>
          <w:tcPr>
            <w:tcW w:w="1108" w:type="dxa"/>
            <w:vAlign w:val="center"/>
          </w:tcPr>
          <w:p w14:paraId="22DDCB03" w14:textId="71FC5EC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556</w:t>
            </w:r>
          </w:p>
        </w:tc>
        <w:tc>
          <w:tcPr>
            <w:tcW w:w="1108" w:type="dxa"/>
            <w:vAlign w:val="center"/>
          </w:tcPr>
          <w:p w14:paraId="31C1FAD9" w14:textId="22D0D73B"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591</w:t>
            </w:r>
          </w:p>
        </w:tc>
        <w:tc>
          <w:tcPr>
            <w:tcW w:w="1109" w:type="dxa"/>
            <w:vAlign w:val="center"/>
          </w:tcPr>
          <w:p w14:paraId="79C1189E" w14:textId="1312E33B"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1,197</w:t>
            </w:r>
          </w:p>
        </w:tc>
        <w:tc>
          <w:tcPr>
            <w:tcW w:w="1108" w:type="dxa"/>
            <w:vAlign w:val="center"/>
          </w:tcPr>
          <w:p w14:paraId="7FDA51AB" w14:textId="706AF0F7"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1,525</w:t>
            </w:r>
          </w:p>
        </w:tc>
        <w:tc>
          <w:tcPr>
            <w:tcW w:w="1108" w:type="dxa"/>
            <w:vAlign w:val="center"/>
          </w:tcPr>
          <w:p w14:paraId="757BF917" w14:textId="2CEC0C7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1,243</w:t>
            </w:r>
          </w:p>
        </w:tc>
        <w:tc>
          <w:tcPr>
            <w:tcW w:w="1108" w:type="dxa"/>
            <w:vAlign w:val="center"/>
          </w:tcPr>
          <w:p w14:paraId="300FDDD2" w14:textId="24DECA6A"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1,377</w:t>
            </w:r>
          </w:p>
        </w:tc>
        <w:tc>
          <w:tcPr>
            <w:tcW w:w="1108" w:type="dxa"/>
            <w:vAlign w:val="center"/>
          </w:tcPr>
          <w:p w14:paraId="6BBD7B82" w14:textId="5939B3C4"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4,040</w:t>
            </w:r>
          </w:p>
        </w:tc>
        <w:tc>
          <w:tcPr>
            <w:tcW w:w="1109" w:type="dxa"/>
            <w:vAlign w:val="center"/>
          </w:tcPr>
          <w:p w14:paraId="5F38093C" w14:textId="745AE02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5,891</w:t>
            </w:r>
          </w:p>
        </w:tc>
        <w:tc>
          <w:tcPr>
            <w:tcW w:w="1388" w:type="dxa"/>
            <w:vAlign w:val="center"/>
          </w:tcPr>
          <w:p w14:paraId="03C728EE" w14:textId="5511EBA3"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6</w:t>
            </w:r>
            <w:r w:rsidR="0022137B" w:rsidRPr="003C3963">
              <w:rPr>
                <w:rFonts w:cstheme="minorHAnsi"/>
                <w:sz w:val="14"/>
                <w:szCs w:val="14"/>
              </w:rPr>
              <w:t>.5</w:t>
            </w:r>
            <w:r w:rsidR="00F31BAB">
              <w:rPr>
                <w:rFonts w:cstheme="minorHAnsi"/>
                <w:sz w:val="14"/>
                <w:szCs w:val="14"/>
              </w:rPr>
              <w:t>%</w:t>
            </w:r>
          </w:p>
        </w:tc>
      </w:tr>
      <w:tr w:rsidR="005E2FF4" w:rsidRPr="003C3963" w14:paraId="4E18B86F"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F0735EB"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5</w:t>
            </w:r>
          </w:p>
        </w:tc>
        <w:tc>
          <w:tcPr>
            <w:tcW w:w="1418" w:type="dxa"/>
            <w:vAlign w:val="center"/>
          </w:tcPr>
          <w:p w14:paraId="52AC8409" w14:textId="13DD4E0E" w:rsidR="005E2FF4" w:rsidRPr="003C3963" w:rsidRDefault="005E2FF4"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Pakistan</w:t>
            </w:r>
          </w:p>
        </w:tc>
        <w:tc>
          <w:tcPr>
            <w:tcW w:w="1108" w:type="dxa"/>
            <w:vAlign w:val="center"/>
          </w:tcPr>
          <w:p w14:paraId="3F523D4A" w14:textId="4F989AAE"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1,343</w:t>
            </w:r>
          </w:p>
        </w:tc>
        <w:tc>
          <w:tcPr>
            <w:tcW w:w="1108" w:type="dxa"/>
            <w:vAlign w:val="center"/>
          </w:tcPr>
          <w:p w14:paraId="51060890" w14:textId="513F40BA"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1,450</w:t>
            </w:r>
          </w:p>
        </w:tc>
        <w:tc>
          <w:tcPr>
            <w:tcW w:w="1108" w:type="dxa"/>
            <w:vAlign w:val="center"/>
          </w:tcPr>
          <w:p w14:paraId="6F835D7E" w14:textId="40866B7B"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1,481</w:t>
            </w:r>
          </w:p>
        </w:tc>
        <w:tc>
          <w:tcPr>
            <w:tcW w:w="1108" w:type="dxa"/>
            <w:vAlign w:val="center"/>
          </w:tcPr>
          <w:p w14:paraId="1DA69B2B" w14:textId="56C83C1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1,445</w:t>
            </w:r>
          </w:p>
        </w:tc>
        <w:tc>
          <w:tcPr>
            <w:tcW w:w="1108" w:type="dxa"/>
            <w:vAlign w:val="center"/>
          </w:tcPr>
          <w:p w14:paraId="1B9B85C8" w14:textId="777170E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1,423</w:t>
            </w:r>
          </w:p>
        </w:tc>
        <w:tc>
          <w:tcPr>
            <w:tcW w:w="1109" w:type="dxa"/>
            <w:vAlign w:val="center"/>
          </w:tcPr>
          <w:p w14:paraId="3868163C" w14:textId="2F8E0E8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1,745</w:t>
            </w:r>
          </w:p>
        </w:tc>
        <w:tc>
          <w:tcPr>
            <w:tcW w:w="1108" w:type="dxa"/>
            <w:vAlign w:val="center"/>
          </w:tcPr>
          <w:p w14:paraId="0C29C7B4" w14:textId="08ADCA68"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1,975</w:t>
            </w:r>
          </w:p>
        </w:tc>
        <w:tc>
          <w:tcPr>
            <w:tcW w:w="1108" w:type="dxa"/>
            <w:vAlign w:val="center"/>
          </w:tcPr>
          <w:p w14:paraId="39DEF7F1" w14:textId="7B055D7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1,911</w:t>
            </w:r>
          </w:p>
        </w:tc>
        <w:tc>
          <w:tcPr>
            <w:tcW w:w="1108" w:type="dxa"/>
            <w:vAlign w:val="center"/>
          </w:tcPr>
          <w:p w14:paraId="39DAB131" w14:textId="523ED62D"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2,547</w:t>
            </w:r>
          </w:p>
        </w:tc>
        <w:tc>
          <w:tcPr>
            <w:tcW w:w="1108" w:type="dxa"/>
            <w:vAlign w:val="center"/>
          </w:tcPr>
          <w:p w14:paraId="15CC7A12" w14:textId="7B699D5B"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5,127</w:t>
            </w:r>
          </w:p>
        </w:tc>
        <w:tc>
          <w:tcPr>
            <w:tcW w:w="1109" w:type="dxa"/>
            <w:vAlign w:val="center"/>
          </w:tcPr>
          <w:p w14:paraId="6073D323" w14:textId="6910809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5,572</w:t>
            </w:r>
          </w:p>
        </w:tc>
        <w:tc>
          <w:tcPr>
            <w:tcW w:w="1388" w:type="dxa"/>
            <w:vAlign w:val="center"/>
          </w:tcPr>
          <w:p w14:paraId="5677D44F" w14:textId="2B89BF28"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6</w:t>
            </w:r>
            <w:r w:rsidR="0022137B" w:rsidRPr="003C3963">
              <w:rPr>
                <w:rFonts w:cstheme="minorHAnsi"/>
                <w:sz w:val="14"/>
                <w:szCs w:val="14"/>
              </w:rPr>
              <w:t>.1</w:t>
            </w:r>
            <w:r w:rsidR="00F31BAB">
              <w:rPr>
                <w:rFonts w:cstheme="minorHAnsi"/>
                <w:sz w:val="14"/>
                <w:szCs w:val="14"/>
              </w:rPr>
              <w:t>%</w:t>
            </w:r>
          </w:p>
        </w:tc>
      </w:tr>
      <w:tr w:rsidR="005E2FF4" w:rsidRPr="003C3963" w14:paraId="27EBAB5F"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25685D15"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6</w:t>
            </w:r>
          </w:p>
        </w:tc>
        <w:tc>
          <w:tcPr>
            <w:tcW w:w="1418" w:type="dxa"/>
            <w:vAlign w:val="center"/>
          </w:tcPr>
          <w:p w14:paraId="2FC7B18B" w14:textId="189F54DB"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Nepal</w:t>
            </w:r>
          </w:p>
        </w:tc>
        <w:tc>
          <w:tcPr>
            <w:tcW w:w="1108" w:type="dxa"/>
            <w:vAlign w:val="center"/>
          </w:tcPr>
          <w:p w14:paraId="1AF2DCD8" w14:textId="5E13943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799</w:t>
            </w:r>
          </w:p>
        </w:tc>
        <w:tc>
          <w:tcPr>
            <w:tcW w:w="1108" w:type="dxa"/>
            <w:vAlign w:val="center"/>
          </w:tcPr>
          <w:p w14:paraId="720EF88C" w14:textId="48741A16"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884</w:t>
            </w:r>
          </w:p>
        </w:tc>
        <w:tc>
          <w:tcPr>
            <w:tcW w:w="1108" w:type="dxa"/>
            <w:vAlign w:val="center"/>
          </w:tcPr>
          <w:p w14:paraId="436207E6" w14:textId="53F14E6C"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947</w:t>
            </w:r>
          </w:p>
        </w:tc>
        <w:tc>
          <w:tcPr>
            <w:tcW w:w="1108" w:type="dxa"/>
            <w:vAlign w:val="center"/>
          </w:tcPr>
          <w:p w14:paraId="22D5D1E8" w14:textId="084867AF"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1,139</w:t>
            </w:r>
          </w:p>
        </w:tc>
        <w:tc>
          <w:tcPr>
            <w:tcW w:w="1108" w:type="dxa"/>
            <w:vAlign w:val="center"/>
          </w:tcPr>
          <w:p w14:paraId="7FE27277" w14:textId="103B9A4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1,357</w:t>
            </w:r>
          </w:p>
        </w:tc>
        <w:tc>
          <w:tcPr>
            <w:tcW w:w="1109" w:type="dxa"/>
            <w:vAlign w:val="center"/>
          </w:tcPr>
          <w:p w14:paraId="2D4E407C" w14:textId="7018D162"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1,875</w:t>
            </w:r>
          </w:p>
        </w:tc>
        <w:tc>
          <w:tcPr>
            <w:tcW w:w="1108" w:type="dxa"/>
            <w:vAlign w:val="center"/>
          </w:tcPr>
          <w:p w14:paraId="2E0C9543" w14:textId="5188046A"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2,101</w:t>
            </w:r>
          </w:p>
        </w:tc>
        <w:tc>
          <w:tcPr>
            <w:tcW w:w="1108" w:type="dxa"/>
            <w:vAlign w:val="center"/>
          </w:tcPr>
          <w:p w14:paraId="33C6F85E" w14:textId="24AA3E1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1,898</w:t>
            </w:r>
          </w:p>
        </w:tc>
        <w:tc>
          <w:tcPr>
            <w:tcW w:w="1108" w:type="dxa"/>
            <w:vAlign w:val="center"/>
          </w:tcPr>
          <w:p w14:paraId="7332FD7F" w14:textId="7262BC5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2,716</w:t>
            </w:r>
          </w:p>
        </w:tc>
        <w:tc>
          <w:tcPr>
            <w:tcW w:w="1108" w:type="dxa"/>
            <w:vAlign w:val="center"/>
          </w:tcPr>
          <w:p w14:paraId="0633D8B1" w14:textId="3B849680"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3,550</w:t>
            </w:r>
          </w:p>
        </w:tc>
        <w:tc>
          <w:tcPr>
            <w:tcW w:w="1109" w:type="dxa"/>
            <w:vAlign w:val="center"/>
          </w:tcPr>
          <w:p w14:paraId="0E0CB2FB" w14:textId="3E03F1F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4,417</w:t>
            </w:r>
          </w:p>
        </w:tc>
        <w:tc>
          <w:tcPr>
            <w:tcW w:w="1388" w:type="dxa"/>
            <w:vAlign w:val="center"/>
          </w:tcPr>
          <w:p w14:paraId="183AEEE6" w14:textId="5E772D6F" w:rsidR="005E2FF4" w:rsidRPr="003C3963" w:rsidRDefault="0022137B"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4.9</w:t>
            </w:r>
            <w:r w:rsidR="00F31BAB">
              <w:rPr>
                <w:rFonts w:cstheme="minorHAnsi"/>
                <w:sz w:val="14"/>
                <w:szCs w:val="14"/>
              </w:rPr>
              <w:t>%</w:t>
            </w:r>
          </w:p>
        </w:tc>
      </w:tr>
      <w:tr w:rsidR="005E2FF4" w:rsidRPr="003C3963" w14:paraId="2C48A624"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71A2FBC"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7</w:t>
            </w:r>
          </w:p>
        </w:tc>
        <w:tc>
          <w:tcPr>
            <w:tcW w:w="1418" w:type="dxa"/>
            <w:vAlign w:val="center"/>
          </w:tcPr>
          <w:p w14:paraId="62A5F911" w14:textId="4754B4D1" w:rsidR="005E2FF4" w:rsidRPr="003C3963" w:rsidRDefault="005E2FF4"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Colombia</w:t>
            </w:r>
          </w:p>
        </w:tc>
        <w:tc>
          <w:tcPr>
            <w:tcW w:w="1108" w:type="dxa"/>
            <w:vAlign w:val="center"/>
          </w:tcPr>
          <w:p w14:paraId="1450DCBE" w14:textId="5E7BC9B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990</w:t>
            </w:r>
          </w:p>
        </w:tc>
        <w:tc>
          <w:tcPr>
            <w:tcW w:w="1108" w:type="dxa"/>
            <w:vAlign w:val="center"/>
          </w:tcPr>
          <w:p w14:paraId="7D311726" w14:textId="5EF0114D"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1,120</w:t>
            </w:r>
          </w:p>
        </w:tc>
        <w:tc>
          <w:tcPr>
            <w:tcW w:w="1108" w:type="dxa"/>
            <w:vAlign w:val="center"/>
          </w:tcPr>
          <w:p w14:paraId="5F51FA80" w14:textId="0C283AAC"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1,277</w:t>
            </w:r>
          </w:p>
        </w:tc>
        <w:tc>
          <w:tcPr>
            <w:tcW w:w="1108" w:type="dxa"/>
            <w:vAlign w:val="center"/>
          </w:tcPr>
          <w:p w14:paraId="6703D757" w14:textId="32750EF2"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1,265</w:t>
            </w:r>
          </w:p>
        </w:tc>
        <w:tc>
          <w:tcPr>
            <w:tcW w:w="1108" w:type="dxa"/>
            <w:vAlign w:val="center"/>
          </w:tcPr>
          <w:p w14:paraId="19691274" w14:textId="4011D5DB"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1,368</w:t>
            </w:r>
          </w:p>
        </w:tc>
        <w:tc>
          <w:tcPr>
            <w:tcW w:w="1109" w:type="dxa"/>
            <w:vAlign w:val="center"/>
          </w:tcPr>
          <w:p w14:paraId="6EF5AA8E" w14:textId="264DAB9B"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1,701</w:t>
            </w:r>
          </w:p>
        </w:tc>
        <w:tc>
          <w:tcPr>
            <w:tcW w:w="1108" w:type="dxa"/>
            <w:vAlign w:val="center"/>
          </w:tcPr>
          <w:p w14:paraId="619CEF30" w14:textId="4FF01B08"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1,746</w:t>
            </w:r>
          </w:p>
        </w:tc>
        <w:tc>
          <w:tcPr>
            <w:tcW w:w="1108" w:type="dxa"/>
            <w:vAlign w:val="center"/>
          </w:tcPr>
          <w:p w14:paraId="5C90E9F7" w14:textId="2FFED164"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1,303</w:t>
            </w:r>
          </w:p>
        </w:tc>
        <w:tc>
          <w:tcPr>
            <w:tcW w:w="1108" w:type="dxa"/>
            <w:vAlign w:val="center"/>
          </w:tcPr>
          <w:p w14:paraId="3E6C874A" w14:textId="50C6C32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1,656</w:t>
            </w:r>
          </w:p>
        </w:tc>
        <w:tc>
          <w:tcPr>
            <w:tcW w:w="1108" w:type="dxa"/>
            <w:vAlign w:val="center"/>
          </w:tcPr>
          <w:p w14:paraId="648F0490" w14:textId="6967A35D"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3,152</w:t>
            </w:r>
          </w:p>
        </w:tc>
        <w:tc>
          <w:tcPr>
            <w:tcW w:w="1109" w:type="dxa"/>
            <w:vAlign w:val="center"/>
          </w:tcPr>
          <w:p w14:paraId="5DAEEA9E" w14:textId="541AA16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3,733</w:t>
            </w:r>
          </w:p>
        </w:tc>
        <w:tc>
          <w:tcPr>
            <w:tcW w:w="1388" w:type="dxa"/>
            <w:vAlign w:val="center"/>
          </w:tcPr>
          <w:p w14:paraId="1A6B953B" w14:textId="1D16D53E" w:rsidR="005E2FF4" w:rsidRPr="003C3963" w:rsidRDefault="0022137B"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4.1</w:t>
            </w:r>
            <w:r w:rsidR="00F31BAB">
              <w:rPr>
                <w:rFonts w:cstheme="minorHAnsi"/>
                <w:sz w:val="14"/>
                <w:szCs w:val="14"/>
              </w:rPr>
              <w:t>%</w:t>
            </w:r>
          </w:p>
        </w:tc>
      </w:tr>
      <w:tr w:rsidR="005E2FF4" w:rsidRPr="003C3963" w14:paraId="5208F3F5"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A1A8545"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8</w:t>
            </w:r>
          </w:p>
        </w:tc>
        <w:tc>
          <w:tcPr>
            <w:tcW w:w="1418" w:type="dxa"/>
            <w:vAlign w:val="center"/>
          </w:tcPr>
          <w:p w14:paraId="6677B23B" w14:textId="3D8EC271"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Vietnam</w:t>
            </w:r>
          </w:p>
        </w:tc>
        <w:tc>
          <w:tcPr>
            <w:tcW w:w="1108" w:type="dxa"/>
            <w:vAlign w:val="center"/>
          </w:tcPr>
          <w:p w14:paraId="18FD7F8A" w14:textId="5A26294F"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2,021</w:t>
            </w:r>
          </w:p>
        </w:tc>
        <w:tc>
          <w:tcPr>
            <w:tcW w:w="1108" w:type="dxa"/>
            <w:vAlign w:val="center"/>
          </w:tcPr>
          <w:p w14:paraId="50129F82" w14:textId="28A29EB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2,111</w:t>
            </w:r>
          </w:p>
        </w:tc>
        <w:tc>
          <w:tcPr>
            <w:tcW w:w="1108" w:type="dxa"/>
            <w:vAlign w:val="center"/>
          </w:tcPr>
          <w:p w14:paraId="757E17EA" w14:textId="69BDFA8A"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2,242</w:t>
            </w:r>
          </w:p>
        </w:tc>
        <w:tc>
          <w:tcPr>
            <w:tcW w:w="1108" w:type="dxa"/>
            <w:vAlign w:val="center"/>
          </w:tcPr>
          <w:p w14:paraId="0168561C" w14:textId="3F17034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2,026</w:t>
            </w:r>
          </w:p>
        </w:tc>
        <w:tc>
          <w:tcPr>
            <w:tcW w:w="1108" w:type="dxa"/>
            <w:vAlign w:val="center"/>
          </w:tcPr>
          <w:p w14:paraId="1ABC2B71" w14:textId="2574D2E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1,704</w:t>
            </w:r>
          </w:p>
        </w:tc>
        <w:tc>
          <w:tcPr>
            <w:tcW w:w="1109" w:type="dxa"/>
            <w:vAlign w:val="center"/>
          </w:tcPr>
          <w:p w14:paraId="3FDB5B87" w14:textId="04A036D2"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1,589</w:t>
            </w:r>
          </w:p>
        </w:tc>
        <w:tc>
          <w:tcPr>
            <w:tcW w:w="1108" w:type="dxa"/>
            <w:vAlign w:val="center"/>
          </w:tcPr>
          <w:p w14:paraId="5D532857" w14:textId="3DE3E2F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1,493</w:t>
            </w:r>
          </w:p>
        </w:tc>
        <w:tc>
          <w:tcPr>
            <w:tcW w:w="1108" w:type="dxa"/>
            <w:vAlign w:val="center"/>
          </w:tcPr>
          <w:p w14:paraId="5A3F6F1D" w14:textId="00D30A09"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1,292</w:t>
            </w:r>
          </w:p>
        </w:tc>
        <w:tc>
          <w:tcPr>
            <w:tcW w:w="1108" w:type="dxa"/>
            <w:vAlign w:val="center"/>
          </w:tcPr>
          <w:p w14:paraId="4E969FC0" w14:textId="7073D7CC"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1,282</w:t>
            </w:r>
          </w:p>
        </w:tc>
        <w:tc>
          <w:tcPr>
            <w:tcW w:w="1108" w:type="dxa"/>
            <w:vAlign w:val="center"/>
          </w:tcPr>
          <w:p w14:paraId="037B5807" w14:textId="290BA179"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2,091</w:t>
            </w:r>
          </w:p>
        </w:tc>
        <w:tc>
          <w:tcPr>
            <w:tcW w:w="1109" w:type="dxa"/>
            <w:vAlign w:val="center"/>
          </w:tcPr>
          <w:p w14:paraId="2DECBEC4" w14:textId="7A06C5CF"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2,974</w:t>
            </w:r>
          </w:p>
        </w:tc>
        <w:tc>
          <w:tcPr>
            <w:tcW w:w="1388" w:type="dxa"/>
            <w:vAlign w:val="center"/>
          </w:tcPr>
          <w:p w14:paraId="6E5F1DD9" w14:textId="0FFF5DCE" w:rsidR="005E2FF4" w:rsidRPr="003C3963" w:rsidRDefault="0022137B"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3.3</w:t>
            </w:r>
            <w:r w:rsidR="00F31BAB">
              <w:rPr>
                <w:rFonts w:cstheme="minorHAnsi"/>
                <w:sz w:val="14"/>
                <w:szCs w:val="14"/>
              </w:rPr>
              <w:t>%</w:t>
            </w:r>
          </w:p>
        </w:tc>
      </w:tr>
      <w:tr w:rsidR="005E2FF4" w:rsidRPr="003C3963" w14:paraId="49517A52"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C83EE06"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9</w:t>
            </w:r>
          </w:p>
        </w:tc>
        <w:tc>
          <w:tcPr>
            <w:tcW w:w="1418" w:type="dxa"/>
            <w:vAlign w:val="center"/>
          </w:tcPr>
          <w:p w14:paraId="2C4F24DD" w14:textId="5ABF8924" w:rsidR="005E2FF4" w:rsidRPr="003C3963" w:rsidRDefault="005E2FF4"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Kenya</w:t>
            </w:r>
          </w:p>
        </w:tc>
        <w:tc>
          <w:tcPr>
            <w:tcW w:w="1108" w:type="dxa"/>
            <w:vAlign w:val="center"/>
          </w:tcPr>
          <w:p w14:paraId="7345ED1A" w14:textId="06BCD25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715</w:t>
            </w:r>
          </w:p>
        </w:tc>
        <w:tc>
          <w:tcPr>
            <w:tcW w:w="1108" w:type="dxa"/>
            <w:vAlign w:val="center"/>
          </w:tcPr>
          <w:p w14:paraId="5CA5EED6" w14:textId="2278283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857</w:t>
            </w:r>
          </w:p>
        </w:tc>
        <w:tc>
          <w:tcPr>
            <w:tcW w:w="1108" w:type="dxa"/>
            <w:vAlign w:val="center"/>
          </w:tcPr>
          <w:p w14:paraId="64C87343" w14:textId="04C35BDE"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1,165</w:t>
            </w:r>
          </w:p>
        </w:tc>
        <w:tc>
          <w:tcPr>
            <w:tcW w:w="1108" w:type="dxa"/>
            <w:vAlign w:val="center"/>
          </w:tcPr>
          <w:p w14:paraId="78FAC447" w14:textId="2957319C"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1,480</w:t>
            </w:r>
          </w:p>
        </w:tc>
        <w:tc>
          <w:tcPr>
            <w:tcW w:w="1108" w:type="dxa"/>
            <w:vAlign w:val="center"/>
          </w:tcPr>
          <w:p w14:paraId="4748CA0F" w14:textId="39EFD0A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1,448</w:t>
            </w:r>
          </w:p>
        </w:tc>
        <w:tc>
          <w:tcPr>
            <w:tcW w:w="1109" w:type="dxa"/>
            <w:vAlign w:val="center"/>
          </w:tcPr>
          <w:p w14:paraId="4E7C7B70" w14:textId="2A233C5E"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1,288</w:t>
            </w:r>
          </w:p>
        </w:tc>
        <w:tc>
          <w:tcPr>
            <w:tcW w:w="1108" w:type="dxa"/>
            <w:vAlign w:val="center"/>
          </w:tcPr>
          <w:p w14:paraId="1898574C" w14:textId="4E83009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1,084</w:t>
            </w:r>
          </w:p>
        </w:tc>
        <w:tc>
          <w:tcPr>
            <w:tcW w:w="1108" w:type="dxa"/>
            <w:vAlign w:val="center"/>
          </w:tcPr>
          <w:p w14:paraId="2759CFC2" w14:textId="75F34D1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860</w:t>
            </w:r>
          </w:p>
        </w:tc>
        <w:tc>
          <w:tcPr>
            <w:tcW w:w="1108" w:type="dxa"/>
            <w:vAlign w:val="center"/>
          </w:tcPr>
          <w:p w14:paraId="3B841474" w14:textId="6EC85C34"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1,034</w:t>
            </w:r>
          </w:p>
        </w:tc>
        <w:tc>
          <w:tcPr>
            <w:tcW w:w="1108" w:type="dxa"/>
            <w:vAlign w:val="center"/>
          </w:tcPr>
          <w:p w14:paraId="55116AD9" w14:textId="135B412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1,968</w:t>
            </w:r>
          </w:p>
        </w:tc>
        <w:tc>
          <w:tcPr>
            <w:tcW w:w="1109" w:type="dxa"/>
            <w:vAlign w:val="center"/>
          </w:tcPr>
          <w:p w14:paraId="183CF654" w14:textId="1C7565C3"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2,714</w:t>
            </w:r>
          </w:p>
        </w:tc>
        <w:tc>
          <w:tcPr>
            <w:tcW w:w="1388" w:type="dxa"/>
            <w:vAlign w:val="center"/>
          </w:tcPr>
          <w:p w14:paraId="75C2B2C7" w14:textId="52BE56BE" w:rsidR="005E2FF4" w:rsidRPr="003C3963" w:rsidRDefault="0022137B"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3.0</w:t>
            </w:r>
            <w:r w:rsidR="00F31BAB">
              <w:rPr>
                <w:rFonts w:cstheme="minorHAnsi"/>
                <w:sz w:val="14"/>
                <w:szCs w:val="14"/>
              </w:rPr>
              <w:t>%</w:t>
            </w:r>
          </w:p>
        </w:tc>
      </w:tr>
      <w:tr w:rsidR="005E2FF4" w:rsidRPr="003C3963" w14:paraId="71AE4061"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55CE89B5" w14:textId="77777777" w:rsidR="005E2FF4" w:rsidRPr="003C3963" w:rsidRDefault="005E2FF4" w:rsidP="005E2FF4">
            <w:pPr>
              <w:pStyle w:val="BodyText"/>
              <w:spacing w:after="0"/>
              <w:jc w:val="center"/>
              <w:rPr>
                <w:rFonts w:cstheme="minorHAnsi"/>
                <w:sz w:val="14"/>
                <w:szCs w:val="14"/>
              </w:rPr>
            </w:pPr>
            <w:r w:rsidRPr="003C3963">
              <w:rPr>
                <w:rFonts w:cstheme="minorHAnsi"/>
                <w:b w:val="0"/>
                <w:sz w:val="14"/>
                <w:szCs w:val="14"/>
              </w:rPr>
              <w:t>10</w:t>
            </w:r>
          </w:p>
        </w:tc>
        <w:tc>
          <w:tcPr>
            <w:tcW w:w="1418" w:type="dxa"/>
            <w:vAlign w:val="center"/>
          </w:tcPr>
          <w:p w14:paraId="6F85D080" w14:textId="43F864D6"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Brazil</w:t>
            </w:r>
          </w:p>
        </w:tc>
        <w:tc>
          <w:tcPr>
            <w:tcW w:w="1108" w:type="dxa"/>
            <w:vAlign w:val="center"/>
          </w:tcPr>
          <w:p w14:paraId="7B9C9FFA" w14:textId="02BAD716"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2,568</w:t>
            </w:r>
          </w:p>
        </w:tc>
        <w:tc>
          <w:tcPr>
            <w:tcW w:w="1108" w:type="dxa"/>
            <w:vAlign w:val="center"/>
          </w:tcPr>
          <w:p w14:paraId="42B24629" w14:textId="4FC5CD4A"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2,643</w:t>
            </w:r>
          </w:p>
        </w:tc>
        <w:tc>
          <w:tcPr>
            <w:tcW w:w="1108" w:type="dxa"/>
            <w:vAlign w:val="center"/>
          </w:tcPr>
          <w:p w14:paraId="4C3A74FA" w14:textId="21E7846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2,990</w:t>
            </w:r>
          </w:p>
        </w:tc>
        <w:tc>
          <w:tcPr>
            <w:tcW w:w="1108" w:type="dxa"/>
            <w:vAlign w:val="center"/>
          </w:tcPr>
          <w:p w14:paraId="79A66BBD" w14:textId="5056D81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2,569</w:t>
            </w:r>
          </w:p>
        </w:tc>
        <w:tc>
          <w:tcPr>
            <w:tcW w:w="1108" w:type="dxa"/>
            <w:vAlign w:val="center"/>
          </w:tcPr>
          <w:p w14:paraId="00803876" w14:textId="2CBD223F"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2,461</w:t>
            </w:r>
          </w:p>
        </w:tc>
        <w:tc>
          <w:tcPr>
            <w:tcW w:w="1109" w:type="dxa"/>
            <w:vAlign w:val="center"/>
          </w:tcPr>
          <w:p w14:paraId="5202B1A7" w14:textId="5E6D6C8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2,308</w:t>
            </w:r>
          </w:p>
        </w:tc>
        <w:tc>
          <w:tcPr>
            <w:tcW w:w="1108" w:type="dxa"/>
            <w:vAlign w:val="center"/>
          </w:tcPr>
          <w:p w14:paraId="4C6622A5" w14:textId="0BC94556"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1,911</w:t>
            </w:r>
          </w:p>
        </w:tc>
        <w:tc>
          <w:tcPr>
            <w:tcW w:w="1108" w:type="dxa"/>
            <w:vAlign w:val="center"/>
          </w:tcPr>
          <w:p w14:paraId="054BE41E" w14:textId="158D3A0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1,260</w:t>
            </w:r>
          </w:p>
        </w:tc>
        <w:tc>
          <w:tcPr>
            <w:tcW w:w="1108" w:type="dxa"/>
            <w:vAlign w:val="center"/>
          </w:tcPr>
          <w:p w14:paraId="4B7B1403" w14:textId="12A543DB"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1,423</w:t>
            </w:r>
          </w:p>
        </w:tc>
        <w:tc>
          <w:tcPr>
            <w:tcW w:w="1108" w:type="dxa"/>
            <w:vAlign w:val="center"/>
          </w:tcPr>
          <w:p w14:paraId="4BBB8B02" w14:textId="61D2BCD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2,007</w:t>
            </w:r>
          </w:p>
        </w:tc>
        <w:tc>
          <w:tcPr>
            <w:tcW w:w="1109" w:type="dxa"/>
            <w:vAlign w:val="center"/>
          </w:tcPr>
          <w:p w14:paraId="74D0B659" w14:textId="3182D8BC"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2,557</w:t>
            </w:r>
          </w:p>
        </w:tc>
        <w:tc>
          <w:tcPr>
            <w:tcW w:w="1388" w:type="dxa"/>
            <w:vAlign w:val="center"/>
          </w:tcPr>
          <w:p w14:paraId="05F06062" w14:textId="6B12859F" w:rsidR="005E2FF4" w:rsidRPr="003C3963" w:rsidRDefault="0022137B"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2.8</w:t>
            </w:r>
            <w:r w:rsidR="00F31BAB">
              <w:rPr>
                <w:rFonts w:cstheme="minorHAnsi"/>
                <w:sz w:val="14"/>
                <w:szCs w:val="14"/>
              </w:rPr>
              <w:t>%</w:t>
            </w:r>
          </w:p>
        </w:tc>
      </w:tr>
      <w:tr w:rsidR="005E2FF4" w:rsidRPr="003C3963" w14:paraId="480F4494"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4E8AC98" w14:textId="77777777" w:rsidR="005E2FF4" w:rsidRPr="003C3963" w:rsidRDefault="005E2FF4" w:rsidP="005E2FF4">
            <w:pPr>
              <w:pStyle w:val="BodyText"/>
              <w:spacing w:after="0"/>
              <w:jc w:val="center"/>
              <w:rPr>
                <w:rFonts w:cstheme="minorHAnsi"/>
                <w:b w:val="0"/>
                <w:bCs w:val="0"/>
                <w:sz w:val="14"/>
                <w:szCs w:val="14"/>
              </w:rPr>
            </w:pPr>
            <w:r w:rsidRPr="003C3963">
              <w:rPr>
                <w:rFonts w:cstheme="minorHAnsi"/>
                <w:b w:val="0"/>
                <w:bCs w:val="0"/>
                <w:sz w:val="14"/>
                <w:szCs w:val="14"/>
              </w:rPr>
              <w:t>11</w:t>
            </w:r>
          </w:p>
        </w:tc>
        <w:tc>
          <w:tcPr>
            <w:tcW w:w="1418" w:type="dxa"/>
            <w:vAlign w:val="center"/>
          </w:tcPr>
          <w:p w14:paraId="2D3217AA" w14:textId="4CA81404" w:rsidR="005E2FF4" w:rsidRPr="003C3963" w:rsidRDefault="005E2FF4"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Bangladesh</w:t>
            </w:r>
          </w:p>
        </w:tc>
        <w:tc>
          <w:tcPr>
            <w:tcW w:w="1108" w:type="dxa"/>
            <w:vAlign w:val="center"/>
          </w:tcPr>
          <w:p w14:paraId="75C2A36E" w14:textId="2215FAEB"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281</w:t>
            </w:r>
          </w:p>
        </w:tc>
        <w:tc>
          <w:tcPr>
            <w:tcW w:w="1108" w:type="dxa"/>
            <w:vAlign w:val="center"/>
          </w:tcPr>
          <w:p w14:paraId="4704A886" w14:textId="1E2CBF9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304</w:t>
            </w:r>
          </w:p>
        </w:tc>
        <w:tc>
          <w:tcPr>
            <w:tcW w:w="1108" w:type="dxa"/>
            <w:vAlign w:val="center"/>
          </w:tcPr>
          <w:p w14:paraId="18C1F65F" w14:textId="70750A95"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274</w:t>
            </w:r>
          </w:p>
        </w:tc>
        <w:tc>
          <w:tcPr>
            <w:tcW w:w="1108" w:type="dxa"/>
            <w:vAlign w:val="center"/>
          </w:tcPr>
          <w:p w14:paraId="64155E3F" w14:textId="5ECDB6B6"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264</w:t>
            </w:r>
          </w:p>
        </w:tc>
        <w:tc>
          <w:tcPr>
            <w:tcW w:w="1108" w:type="dxa"/>
            <w:vAlign w:val="center"/>
          </w:tcPr>
          <w:p w14:paraId="22CD7885" w14:textId="09686D5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252</w:t>
            </w:r>
          </w:p>
        </w:tc>
        <w:tc>
          <w:tcPr>
            <w:tcW w:w="1109" w:type="dxa"/>
            <w:vAlign w:val="center"/>
          </w:tcPr>
          <w:p w14:paraId="3F9553CB" w14:textId="12CBE25E"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289</w:t>
            </w:r>
          </w:p>
        </w:tc>
        <w:tc>
          <w:tcPr>
            <w:tcW w:w="1108" w:type="dxa"/>
            <w:vAlign w:val="center"/>
          </w:tcPr>
          <w:p w14:paraId="5EBC658A" w14:textId="52B5AD88"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333</w:t>
            </w:r>
          </w:p>
        </w:tc>
        <w:tc>
          <w:tcPr>
            <w:tcW w:w="1108" w:type="dxa"/>
            <w:vAlign w:val="center"/>
          </w:tcPr>
          <w:p w14:paraId="7C905451" w14:textId="08BBACE6"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330</w:t>
            </w:r>
          </w:p>
        </w:tc>
        <w:tc>
          <w:tcPr>
            <w:tcW w:w="1108" w:type="dxa"/>
            <w:vAlign w:val="center"/>
          </w:tcPr>
          <w:p w14:paraId="47FFAAED" w14:textId="3A5B7EE5"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507</w:t>
            </w:r>
          </w:p>
        </w:tc>
        <w:tc>
          <w:tcPr>
            <w:tcW w:w="1108" w:type="dxa"/>
            <w:vAlign w:val="center"/>
          </w:tcPr>
          <w:p w14:paraId="364D178C" w14:textId="5C2F28E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1,313</w:t>
            </w:r>
          </w:p>
        </w:tc>
        <w:tc>
          <w:tcPr>
            <w:tcW w:w="1109" w:type="dxa"/>
            <w:vAlign w:val="center"/>
          </w:tcPr>
          <w:p w14:paraId="468D1A58" w14:textId="20AC2E58"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2,284</w:t>
            </w:r>
          </w:p>
        </w:tc>
        <w:tc>
          <w:tcPr>
            <w:tcW w:w="1388" w:type="dxa"/>
            <w:vAlign w:val="center"/>
          </w:tcPr>
          <w:p w14:paraId="2E387C8F" w14:textId="409D135B" w:rsidR="005E2FF4" w:rsidRPr="003C3963" w:rsidRDefault="0022137B"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2.5</w:t>
            </w:r>
            <w:r w:rsidR="00F31BAB">
              <w:rPr>
                <w:rFonts w:cstheme="minorHAnsi"/>
                <w:sz w:val="14"/>
                <w:szCs w:val="14"/>
              </w:rPr>
              <w:t>%</w:t>
            </w:r>
          </w:p>
        </w:tc>
      </w:tr>
      <w:tr w:rsidR="005E2FF4" w:rsidRPr="003C3963" w14:paraId="38DB276D"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0CC6B850" w14:textId="77777777" w:rsidR="005E2FF4" w:rsidRPr="003C3963" w:rsidRDefault="005E2FF4" w:rsidP="005E2FF4">
            <w:pPr>
              <w:pStyle w:val="BodyText"/>
              <w:spacing w:after="0"/>
              <w:jc w:val="center"/>
              <w:rPr>
                <w:rFonts w:cstheme="minorHAnsi"/>
                <w:b w:val="0"/>
                <w:bCs w:val="0"/>
                <w:sz w:val="14"/>
                <w:szCs w:val="14"/>
              </w:rPr>
            </w:pPr>
            <w:r w:rsidRPr="003C3963">
              <w:rPr>
                <w:rFonts w:cstheme="minorHAnsi"/>
                <w:b w:val="0"/>
                <w:bCs w:val="0"/>
                <w:sz w:val="14"/>
                <w:szCs w:val="14"/>
              </w:rPr>
              <w:t>12</w:t>
            </w:r>
          </w:p>
        </w:tc>
        <w:tc>
          <w:tcPr>
            <w:tcW w:w="1418" w:type="dxa"/>
            <w:vAlign w:val="center"/>
          </w:tcPr>
          <w:p w14:paraId="3E9980AC" w14:textId="480AACE9"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Sri Lanka</w:t>
            </w:r>
          </w:p>
        </w:tc>
        <w:tc>
          <w:tcPr>
            <w:tcW w:w="1108" w:type="dxa"/>
            <w:vAlign w:val="center"/>
          </w:tcPr>
          <w:p w14:paraId="21EA1563" w14:textId="57B2496F"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412</w:t>
            </w:r>
          </w:p>
        </w:tc>
        <w:tc>
          <w:tcPr>
            <w:tcW w:w="1108" w:type="dxa"/>
            <w:vAlign w:val="center"/>
          </w:tcPr>
          <w:p w14:paraId="2C4334B5" w14:textId="4878C9C4"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455</w:t>
            </w:r>
          </w:p>
        </w:tc>
        <w:tc>
          <w:tcPr>
            <w:tcW w:w="1108" w:type="dxa"/>
            <w:vAlign w:val="center"/>
          </w:tcPr>
          <w:p w14:paraId="2949D102" w14:textId="45921AA3"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486</w:t>
            </w:r>
          </w:p>
        </w:tc>
        <w:tc>
          <w:tcPr>
            <w:tcW w:w="1108" w:type="dxa"/>
            <w:vAlign w:val="center"/>
          </w:tcPr>
          <w:p w14:paraId="0FE3F79F" w14:textId="6356DC6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491</w:t>
            </w:r>
          </w:p>
        </w:tc>
        <w:tc>
          <w:tcPr>
            <w:tcW w:w="1108" w:type="dxa"/>
            <w:vAlign w:val="center"/>
          </w:tcPr>
          <w:p w14:paraId="379F4396" w14:textId="6071EE2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530</w:t>
            </w:r>
          </w:p>
        </w:tc>
        <w:tc>
          <w:tcPr>
            <w:tcW w:w="1109" w:type="dxa"/>
            <w:vAlign w:val="center"/>
          </w:tcPr>
          <w:p w14:paraId="73F0AD80" w14:textId="15585A89"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903</w:t>
            </w:r>
          </w:p>
        </w:tc>
        <w:tc>
          <w:tcPr>
            <w:tcW w:w="1108" w:type="dxa"/>
            <w:vAlign w:val="center"/>
          </w:tcPr>
          <w:p w14:paraId="733D09CC" w14:textId="0A563D8F"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1,009</w:t>
            </w:r>
          </w:p>
        </w:tc>
        <w:tc>
          <w:tcPr>
            <w:tcW w:w="1108" w:type="dxa"/>
            <w:vAlign w:val="center"/>
          </w:tcPr>
          <w:p w14:paraId="07ADD285" w14:textId="538F849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950</w:t>
            </w:r>
          </w:p>
        </w:tc>
        <w:tc>
          <w:tcPr>
            <w:tcW w:w="1108" w:type="dxa"/>
            <w:vAlign w:val="center"/>
          </w:tcPr>
          <w:p w14:paraId="3271F216" w14:textId="6A7A1F07"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1,018</w:t>
            </w:r>
          </w:p>
        </w:tc>
        <w:tc>
          <w:tcPr>
            <w:tcW w:w="1108" w:type="dxa"/>
            <w:vAlign w:val="center"/>
          </w:tcPr>
          <w:p w14:paraId="5861118E" w14:textId="64F4508B"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1,636</w:t>
            </w:r>
          </w:p>
        </w:tc>
        <w:tc>
          <w:tcPr>
            <w:tcW w:w="1109" w:type="dxa"/>
            <w:vAlign w:val="center"/>
          </w:tcPr>
          <w:p w14:paraId="1EEB4D14" w14:textId="4E763C94"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2,165</w:t>
            </w:r>
          </w:p>
        </w:tc>
        <w:tc>
          <w:tcPr>
            <w:tcW w:w="1388" w:type="dxa"/>
            <w:vAlign w:val="center"/>
          </w:tcPr>
          <w:p w14:paraId="43F8BF99" w14:textId="64FC67CB" w:rsidR="005E2FF4" w:rsidRPr="003C3963" w:rsidRDefault="0022137B"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2.4</w:t>
            </w:r>
            <w:r w:rsidR="00F31BAB">
              <w:rPr>
                <w:rFonts w:cstheme="minorHAnsi"/>
                <w:sz w:val="14"/>
                <w:szCs w:val="14"/>
              </w:rPr>
              <w:t>%</w:t>
            </w:r>
          </w:p>
        </w:tc>
      </w:tr>
      <w:tr w:rsidR="005E2FF4" w:rsidRPr="003C3963" w14:paraId="59BE7EE3"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A844814" w14:textId="77777777" w:rsidR="005E2FF4" w:rsidRPr="003C3963" w:rsidRDefault="005E2FF4" w:rsidP="005E2FF4">
            <w:pPr>
              <w:pStyle w:val="BodyText"/>
              <w:spacing w:after="0"/>
              <w:jc w:val="center"/>
              <w:rPr>
                <w:rFonts w:cstheme="minorHAnsi"/>
                <w:sz w:val="14"/>
                <w:szCs w:val="14"/>
              </w:rPr>
            </w:pPr>
            <w:r w:rsidRPr="003C3963">
              <w:rPr>
                <w:rFonts w:cstheme="minorHAnsi"/>
                <w:b w:val="0"/>
                <w:bCs w:val="0"/>
                <w:sz w:val="14"/>
                <w:szCs w:val="14"/>
              </w:rPr>
              <w:t>13</w:t>
            </w:r>
          </w:p>
        </w:tc>
        <w:tc>
          <w:tcPr>
            <w:tcW w:w="1418" w:type="dxa"/>
            <w:vAlign w:val="center"/>
          </w:tcPr>
          <w:p w14:paraId="4FCE0C0B" w14:textId="496B4B87" w:rsidR="005E2FF4" w:rsidRPr="003C3963" w:rsidRDefault="005E2FF4"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Indonesia</w:t>
            </w:r>
          </w:p>
        </w:tc>
        <w:tc>
          <w:tcPr>
            <w:tcW w:w="1108" w:type="dxa"/>
            <w:vAlign w:val="center"/>
          </w:tcPr>
          <w:p w14:paraId="2EB0E79A" w14:textId="2E29E966"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1,486</w:t>
            </w:r>
          </w:p>
        </w:tc>
        <w:tc>
          <w:tcPr>
            <w:tcW w:w="1108" w:type="dxa"/>
            <w:vAlign w:val="center"/>
          </w:tcPr>
          <w:p w14:paraId="53B1BE1C" w14:textId="254151D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1,406</w:t>
            </w:r>
          </w:p>
        </w:tc>
        <w:tc>
          <w:tcPr>
            <w:tcW w:w="1108" w:type="dxa"/>
            <w:vAlign w:val="center"/>
          </w:tcPr>
          <w:p w14:paraId="64D716BB" w14:textId="6FD2F2B3"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1,295</w:t>
            </w:r>
          </w:p>
        </w:tc>
        <w:tc>
          <w:tcPr>
            <w:tcW w:w="1108" w:type="dxa"/>
            <w:vAlign w:val="center"/>
          </w:tcPr>
          <w:p w14:paraId="2A8FE69E" w14:textId="7A09881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1,184</w:t>
            </w:r>
          </w:p>
        </w:tc>
        <w:tc>
          <w:tcPr>
            <w:tcW w:w="1108" w:type="dxa"/>
            <w:vAlign w:val="center"/>
          </w:tcPr>
          <w:p w14:paraId="6D8EF757" w14:textId="32B7DF76"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1,117</w:t>
            </w:r>
          </w:p>
        </w:tc>
        <w:tc>
          <w:tcPr>
            <w:tcW w:w="1109" w:type="dxa"/>
            <w:vAlign w:val="center"/>
          </w:tcPr>
          <w:p w14:paraId="20B3AA6F" w14:textId="6D76B2B2"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1,199</w:t>
            </w:r>
          </w:p>
        </w:tc>
        <w:tc>
          <w:tcPr>
            <w:tcW w:w="1108" w:type="dxa"/>
            <w:vAlign w:val="center"/>
          </w:tcPr>
          <w:p w14:paraId="279E3878" w14:textId="3A99586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1,121</w:t>
            </w:r>
          </w:p>
        </w:tc>
        <w:tc>
          <w:tcPr>
            <w:tcW w:w="1108" w:type="dxa"/>
            <w:vAlign w:val="center"/>
          </w:tcPr>
          <w:p w14:paraId="7BE92CC1" w14:textId="0757D53D"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1,027</w:t>
            </w:r>
          </w:p>
        </w:tc>
        <w:tc>
          <w:tcPr>
            <w:tcW w:w="1108" w:type="dxa"/>
            <w:vAlign w:val="center"/>
          </w:tcPr>
          <w:p w14:paraId="3B66EE29" w14:textId="37FECDD6"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1,074</w:t>
            </w:r>
          </w:p>
        </w:tc>
        <w:tc>
          <w:tcPr>
            <w:tcW w:w="1108" w:type="dxa"/>
            <w:vAlign w:val="center"/>
          </w:tcPr>
          <w:p w14:paraId="76CB7315" w14:textId="29B09CFB"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1,546</w:t>
            </w:r>
          </w:p>
        </w:tc>
        <w:tc>
          <w:tcPr>
            <w:tcW w:w="1109" w:type="dxa"/>
            <w:vAlign w:val="center"/>
          </w:tcPr>
          <w:p w14:paraId="760AE4D0" w14:textId="7854635B"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2,058</w:t>
            </w:r>
          </w:p>
        </w:tc>
        <w:tc>
          <w:tcPr>
            <w:tcW w:w="1388" w:type="dxa"/>
            <w:vAlign w:val="center"/>
          </w:tcPr>
          <w:p w14:paraId="1AF8E6E4" w14:textId="4226B980" w:rsidR="005E2FF4" w:rsidRPr="003C3963" w:rsidRDefault="0022137B"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2.3</w:t>
            </w:r>
            <w:r w:rsidR="00F31BAB">
              <w:rPr>
                <w:rFonts w:cstheme="minorHAnsi"/>
                <w:sz w:val="14"/>
                <w:szCs w:val="14"/>
              </w:rPr>
              <w:t>%</w:t>
            </w:r>
          </w:p>
        </w:tc>
      </w:tr>
      <w:tr w:rsidR="005E2FF4" w:rsidRPr="003C3963" w14:paraId="3ADBB575"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C169DEE" w14:textId="77777777" w:rsidR="005E2FF4" w:rsidRPr="003C3963" w:rsidRDefault="005E2FF4" w:rsidP="005E2FF4">
            <w:pPr>
              <w:pStyle w:val="BodyText"/>
              <w:spacing w:after="0"/>
              <w:jc w:val="center"/>
              <w:rPr>
                <w:rFonts w:cstheme="minorHAnsi"/>
                <w:sz w:val="14"/>
                <w:szCs w:val="14"/>
              </w:rPr>
            </w:pPr>
            <w:r w:rsidRPr="003C3963">
              <w:rPr>
                <w:rFonts w:cstheme="minorHAnsi"/>
                <w:b w:val="0"/>
                <w:bCs w:val="0"/>
                <w:sz w:val="14"/>
                <w:szCs w:val="14"/>
              </w:rPr>
              <w:t>14</w:t>
            </w:r>
          </w:p>
        </w:tc>
        <w:tc>
          <w:tcPr>
            <w:tcW w:w="1418" w:type="dxa"/>
            <w:vAlign w:val="center"/>
          </w:tcPr>
          <w:p w14:paraId="0AB5C101" w14:textId="3FA8176F"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Malaysia</w:t>
            </w:r>
          </w:p>
        </w:tc>
        <w:tc>
          <w:tcPr>
            <w:tcW w:w="1108" w:type="dxa"/>
            <w:vAlign w:val="center"/>
          </w:tcPr>
          <w:p w14:paraId="79B9FB7B" w14:textId="14457F7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3,428</w:t>
            </w:r>
          </w:p>
        </w:tc>
        <w:tc>
          <w:tcPr>
            <w:tcW w:w="1108" w:type="dxa"/>
            <w:vAlign w:val="center"/>
          </w:tcPr>
          <w:p w14:paraId="6EF19FC2" w14:textId="1E3275BF"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3,552</w:t>
            </w:r>
          </w:p>
        </w:tc>
        <w:tc>
          <w:tcPr>
            <w:tcW w:w="1108" w:type="dxa"/>
            <w:vAlign w:val="center"/>
          </w:tcPr>
          <w:p w14:paraId="468ABBE7" w14:textId="5DFC6434"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3,682</w:t>
            </w:r>
          </w:p>
        </w:tc>
        <w:tc>
          <w:tcPr>
            <w:tcW w:w="1108" w:type="dxa"/>
            <w:vAlign w:val="center"/>
          </w:tcPr>
          <w:p w14:paraId="53577272" w14:textId="415D745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3,590</w:t>
            </w:r>
          </w:p>
        </w:tc>
        <w:tc>
          <w:tcPr>
            <w:tcW w:w="1108" w:type="dxa"/>
            <w:vAlign w:val="center"/>
          </w:tcPr>
          <w:p w14:paraId="5CCE5DF9" w14:textId="07974A0A"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3,417</w:t>
            </w:r>
          </w:p>
        </w:tc>
        <w:tc>
          <w:tcPr>
            <w:tcW w:w="1109" w:type="dxa"/>
            <w:vAlign w:val="center"/>
          </w:tcPr>
          <w:p w14:paraId="73F7FC22" w14:textId="69BAB362"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3,056</w:t>
            </w:r>
          </w:p>
        </w:tc>
        <w:tc>
          <w:tcPr>
            <w:tcW w:w="1108" w:type="dxa"/>
            <w:vAlign w:val="center"/>
          </w:tcPr>
          <w:p w14:paraId="0B90AD06" w14:textId="73FDD08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2,504</w:t>
            </w:r>
          </w:p>
        </w:tc>
        <w:tc>
          <w:tcPr>
            <w:tcW w:w="1108" w:type="dxa"/>
            <w:vAlign w:val="center"/>
          </w:tcPr>
          <w:p w14:paraId="484A7EA5" w14:textId="79E5587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1,881</w:t>
            </w:r>
          </w:p>
        </w:tc>
        <w:tc>
          <w:tcPr>
            <w:tcW w:w="1108" w:type="dxa"/>
            <w:vAlign w:val="center"/>
          </w:tcPr>
          <w:p w14:paraId="6CE95402" w14:textId="1649710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1,660</w:t>
            </w:r>
          </w:p>
        </w:tc>
        <w:tc>
          <w:tcPr>
            <w:tcW w:w="1108" w:type="dxa"/>
            <w:vAlign w:val="center"/>
          </w:tcPr>
          <w:p w14:paraId="4E48C949" w14:textId="25A5603B"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1,790</w:t>
            </w:r>
          </w:p>
        </w:tc>
        <w:tc>
          <w:tcPr>
            <w:tcW w:w="1109" w:type="dxa"/>
            <w:vAlign w:val="center"/>
          </w:tcPr>
          <w:p w14:paraId="595ED966" w14:textId="7089C103"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1,854</w:t>
            </w:r>
          </w:p>
        </w:tc>
        <w:tc>
          <w:tcPr>
            <w:tcW w:w="1388" w:type="dxa"/>
            <w:vAlign w:val="center"/>
          </w:tcPr>
          <w:p w14:paraId="26C6FCC4" w14:textId="62A74CC6" w:rsidR="005E2FF4" w:rsidRPr="003C3963" w:rsidRDefault="0022137B"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2.0</w:t>
            </w:r>
            <w:r w:rsidR="00F31BAB">
              <w:rPr>
                <w:rFonts w:cstheme="minorHAnsi"/>
                <w:sz w:val="14"/>
                <w:szCs w:val="14"/>
              </w:rPr>
              <w:t>%</w:t>
            </w:r>
          </w:p>
        </w:tc>
      </w:tr>
      <w:tr w:rsidR="005E2FF4" w:rsidRPr="003C3963" w14:paraId="03A31577"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9CD2392" w14:textId="77777777" w:rsidR="005E2FF4" w:rsidRPr="003C3963" w:rsidRDefault="005E2FF4" w:rsidP="005E2FF4">
            <w:pPr>
              <w:pStyle w:val="BodyText"/>
              <w:spacing w:after="0"/>
              <w:jc w:val="center"/>
              <w:rPr>
                <w:rFonts w:cstheme="minorHAnsi"/>
                <w:b w:val="0"/>
                <w:bCs w:val="0"/>
                <w:sz w:val="14"/>
                <w:szCs w:val="14"/>
              </w:rPr>
            </w:pPr>
            <w:r w:rsidRPr="003C3963">
              <w:rPr>
                <w:rFonts w:cstheme="minorHAnsi"/>
                <w:b w:val="0"/>
                <w:bCs w:val="0"/>
                <w:sz w:val="14"/>
                <w:szCs w:val="14"/>
              </w:rPr>
              <w:t>15</w:t>
            </w:r>
          </w:p>
        </w:tc>
        <w:tc>
          <w:tcPr>
            <w:tcW w:w="1418" w:type="dxa"/>
            <w:vAlign w:val="center"/>
          </w:tcPr>
          <w:p w14:paraId="6DDA5840" w14:textId="3C763634" w:rsidR="005E2FF4" w:rsidRPr="003C3963" w:rsidRDefault="005E2FF4"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Japan</w:t>
            </w:r>
          </w:p>
        </w:tc>
        <w:tc>
          <w:tcPr>
            <w:tcW w:w="1108" w:type="dxa"/>
            <w:vAlign w:val="center"/>
          </w:tcPr>
          <w:p w14:paraId="6C7882A3" w14:textId="074D988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714</w:t>
            </w:r>
          </w:p>
        </w:tc>
        <w:tc>
          <w:tcPr>
            <w:tcW w:w="1108" w:type="dxa"/>
            <w:vAlign w:val="center"/>
          </w:tcPr>
          <w:p w14:paraId="66389CED" w14:textId="53E95438"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744</w:t>
            </w:r>
          </w:p>
        </w:tc>
        <w:tc>
          <w:tcPr>
            <w:tcW w:w="1108" w:type="dxa"/>
            <w:vAlign w:val="center"/>
          </w:tcPr>
          <w:p w14:paraId="24E917BA" w14:textId="6BBA654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1,011</w:t>
            </w:r>
          </w:p>
        </w:tc>
        <w:tc>
          <w:tcPr>
            <w:tcW w:w="1108" w:type="dxa"/>
            <w:vAlign w:val="center"/>
          </w:tcPr>
          <w:p w14:paraId="1D3FF611" w14:textId="0A7109E5"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1,081</w:t>
            </w:r>
          </w:p>
        </w:tc>
        <w:tc>
          <w:tcPr>
            <w:tcW w:w="1108" w:type="dxa"/>
            <w:vAlign w:val="center"/>
          </w:tcPr>
          <w:p w14:paraId="39CFA632" w14:textId="549986E3"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1,127</w:t>
            </w:r>
          </w:p>
        </w:tc>
        <w:tc>
          <w:tcPr>
            <w:tcW w:w="1109" w:type="dxa"/>
            <w:vAlign w:val="center"/>
          </w:tcPr>
          <w:p w14:paraId="6E279298" w14:textId="2D40CCE2"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1,173</w:t>
            </w:r>
          </w:p>
        </w:tc>
        <w:tc>
          <w:tcPr>
            <w:tcW w:w="1108" w:type="dxa"/>
            <w:vAlign w:val="center"/>
          </w:tcPr>
          <w:p w14:paraId="7F2FC787" w14:textId="7906E1CD"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860</w:t>
            </w:r>
          </w:p>
        </w:tc>
        <w:tc>
          <w:tcPr>
            <w:tcW w:w="1108" w:type="dxa"/>
            <w:vAlign w:val="center"/>
          </w:tcPr>
          <w:p w14:paraId="67067F0D" w14:textId="71F312F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509</w:t>
            </w:r>
          </w:p>
        </w:tc>
        <w:tc>
          <w:tcPr>
            <w:tcW w:w="1108" w:type="dxa"/>
            <w:vAlign w:val="center"/>
          </w:tcPr>
          <w:p w14:paraId="7F44FD0C" w14:textId="4BF513CC"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842</w:t>
            </w:r>
          </w:p>
        </w:tc>
        <w:tc>
          <w:tcPr>
            <w:tcW w:w="1108" w:type="dxa"/>
            <w:vAlign w:val="center"/>
          </w:tcPr>
          <w:p w14:paraId="14ACA1B5" w14:textId="2BD31FDF"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1,242</w:t>
            </w:r>
          </w:p>
        </w:tc>
        <w:tc>
          <w:tcPr>
            <w:tcW w:w="1109" w:type="dxa"/>
            <w:vAlign w:val="center"/>
          </w:tcPr>
          <w:p w14:paraId="3DC46968" w14:textId="40616BE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1,525</w:t>
            </w:r>
          </w:p>
        </w:tc>
        <w:tc>
          <w:tcPr>
            <w:tcW w:w="1388" w:type="dxa"/>
            <w:vAlign w:val="center"/>
          </w:tcPr>
          <w:p w14:paraId="330C8DA7" w14:textId="473929A3" w:rsidR="005E2FF4" w:rsidRPr="003C3963" w:rsidRDefault="0022137B"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1.7</w:t>
            </w:r>
            <w:r w:rsidR="00F31BAB">
              <w:rPr>
                <w:rFonts w:cstheme="minorHAnsi"/>
                <w:sz w:val="14"/>
                <w:szCs w:val="14"/>
              </w:rPr>
              <w:t>%</w:t>
            </w:r>
          </w:p>
        </w:tc>
      </w:tr>
      <w:tr w:rsidR="005E2FF4" w:rsidRPr="003C3963" w14:paraId="5BB27146"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227B28E2" w14:textId="77777777" w:rsidR="005E2FF4" w:rsidRPr="003C3963" w:rsidRDefault="005E2FF4" w:rsidP="005E2FF4">
            <w:pPr>
              <w:pStyle w:val="BodyText"/>
              <w:spacing w:after="0"/>
              <w:jc w:val="center"/>
              <w:rPr>
                <w:rFonts w:cstheme="minorHAnsi"/>
                <w:b w:val="0"/>
                <w:sz w:val="14"/>
                <w:szCs w:val="14"/>
              </w:rPr>
            </w:pPr>
            <w:r w:rsidRPr="003C3963">
              <w:rPr>
                <w:rFonts w:cstheme="minorHAnsi"/>
                <w:b w:val="0"/>
                <w:sz w:val="14"/>
                <w:szCs w:val="14"/>
              </w:rPr>
              <w:t>16</w:t>
            </w:r>
          </w:p>
        </w:tc>
        <w:tc>
          <w:tcPr>
            <w:tcW w:w="1418" w:type="dxa"/>
            <w:vAlign w:val="center"/>
          </w:tcPr>
          <w:p w14:paraId="69DC37D9" w14:textId="1C08C399"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Hong Kong</w:t>
            </w:r>
            <w:r w:rsidR="0022137B" w:rsidRPr="003C3963">
              <w:rPr>
                <w:rFonts w:cstheme="minorHAnsi"/>
                <w:color w:val="000000"/>
                <w:sz w:val="14"/>
                <w:szCs w:val="14"/>
                <w:vertAlign w:val="superscript"/>
              </w:rPr>
              <w:t>2</w:t>
            </w:r>
          </w:p>
        </w:tc>
        <w:tc>
          <w:tcPr>
            <w:tcW w:w="1108" w:type="dxa"/>
            <w:vAlign w:val="center"/>
          </w:tcPr>
          <w:p w14:paraId="40576031" w14:textId="184FF7E1"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1,424</w:t>
            </w:r>
          </w:p>
        </w:tc>
        <w:tc>
          <w:tcPr>
            <w:tcW w:w="1108" w:type="dxa"/>
            <w:vAlign w:val="center"/>
          </w:tcPr>
          <w:p w14:paraId="731201E7" w14:textId="48429A4A"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1,713</w:t>
            </w:r>
          </w:p>
        </w:tc>
        <w:tc>
          <w:tcPr>
            <w:tcW w:w="1108" w:type="dxa"/>
            <w:vAlign w:val="center"/>
          </w:tcPr>
          <w:p w14:paraId="14DFED69" w14:textId="4F9717F2"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2,015</w:t>
            </w:r>
          </w:p>
        </w:tc>
        <w:tc>
          <w:tcPr>
            <w:tcW w:w="1108" w:type="dxa"/>
            <w:vAlign w:val="center"/>
          </w:tcPr>
          <w:p w14:paraId="6DA39D99" w14:textId="7A55857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1,852</w:t>
            </w:r>
          </w:p>
        </w:tc>
        <w:tc>
          <w:tcPr>
            <w:tcW w:w="1108" w:type="dxa"/>
            <w:vAlign w:val="center"/>
          </w:tcPr>
          <w:p w14:paraId="38E1E939" w14:textId="139ED8FF"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1,600</w:t>
            </w:r>
          </w:p>
        </w:tc>
        <w:tc>
          <w:tcPr>
            <w:tcW w:w="1109" w:type="dxa"/>
            <w:vAlign w:val="center"/>
          </w:tcPr>
          <w:p w14:paraId="4DBD0640" w14:textId="61E8D3C8"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1,345</w:t>
            </w:r>
          </w:p>
        </w:tc>
        <w:tc>
          <w:tcPr>
            <w:tcW w:w="1108" w:type="dxa"/>
            <w:vAlign w:val="center"/>
          </w:tcPr>
          <w:p w14:paraId="67A59738" w14:textId="076B97EC"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1,242</w:t>
            </w:r>
          </w:p>
        </w:tc>
        <w:tc>
          <w:tcPr>
            <w:tcW w:w="1108" w:type="dxa"/>
            <w:vAlign w:val="center"/>
          </w:tcPr>
          <w:p w14:paraId="56A7349B" w14:textId="08E046F9"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1,219</w:t>
            </w:r>
          </w:p>
        </w:tc>
        <w:tc>
          <w:tcPr>
            <w:tcW w:w="1108" w:type="dxa"/>
            <w:vAlign w:val="center"/>
          </w:tcPr>
          <w:p w14:paraId="679A0269" w14:textId="30C8F60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1,286</w:t>
            </w:r>
          </w:p>
        </w:tc>
        <w:tc>
          <w:tcPr>
            <w:tcW w:w="1108" w:type="dxa"/>
            <w:vAlign w:val="center"/>
          </w:tcPr>
          <w:p w14:paraId="1A5B69C3" w14:textId="2833E537"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1,506</w:t>
            </w:r>
          </w:p>
        </w:tc>
        <w:tc>
          <w:tcPr>
            <w:tcW w:w="1109" w:type="dxa"/>
            <w:vAlign w:val="center"/>
          </w:tcPr>
          <w:p w14:paraId="3FF51BBB" w14:textId="4C776FD6"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1,439</w:t>
            </w:r>
          </w:p>
        </w:tc>
        <w:tc>
          <w:tcPr>
            <w:tcW w:w="1388" w:type="dxa"/>
            <w:vAlign w:val="center"/>
          </w:tcPr>
          <w:p w14:paraId="3935B01F" w14:textId="76FF26A8" w:rsidR="005E2FF4" w:rsidRPr="003C3963" w:rsidRDefault="0022137B"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1.6</w:t>
            </w:r>
            <w:r w:rsidR="00F31BAB">
              <w:rPr>
                <w:rFonts w:cstheme="minorHAnsi"/>
                <w:sz w:val="14"/>
                <w:szCs w:val="14"/>
              </w:rPr>
              <w:t>%</w:t>
            </w:r>
          </w:p>
        </w:tc>
      </w:tr>
      <w:tr w:rsidR="005E2FF4" w:rsidRPr="003C3963" w14:paraId="13F877A9"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7B0665D" w14:textId="77777777" w:rsidR="005E2FF4" w:rsidRPr="003C3963" w:rsidRDefault="005E2FF4" w:rsidP="005E2FF4">
            <w:pPr>
              <w:pStyle w:val="BodyText"/>
              <w:spacing w:after="0"/>
              <w:jc w:val="center"/>
              <w:rPr>
                <w:rFonts w:cstheme="minorHAnsi"/>
                <w:sz w:val="14"/>
                <w:szCs w:val="14"/>
              </w:rPr>
            </w:pPr>
            <w:r w:rsidRPr="003C3963">
              <w:rPr>
                <w:rFonts w:cstheme="minorHAnsi"/>
                <w:b w:val="0"/>
                <w:sz w:val="14"/>
                <w:szCs w:val="14"/>
              </w:rPr>
              <w:t>17</w:t>
            </w:r>
          </w:p>
        </w:tc>
        <w:tc>
          <w:tcPr>
            <w:tcW w:w="1418" w:type="dxa"/>
            <w:vAlign w:val="center"/>
          </w:tcPr>
          <w:p w14:paraId="7553F91D" w14:textId="2BF83808" w:rsidR="005E2FF4" w:rsidRPr="003C3963" w:rsidRDefault="005E2FF4"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Singapore</w:t>
            </w:r>
          </w:p>
        </w:tc>
        <w:tc>
          <w:tcPr>
            <w:tcW w:w="1108" w:type="dxa"/>
            <w:vAlign w:val="center"/>
          </w:tcPr>
          <w:p w14:paraId="3188CCFD" w14:textId="13BAEB66"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1,649</w:t>
            </w:r>
          </w:p>
        </w:tc>
        <w:tc>
          <w:tcPr>
            <w:tcW w:w="1108" w:type="dxa"/>
            <w:vAlign w:val="center"/>
          </w:tcPr>
          <w:p w14:paraId="682CDEB3" w14:textId="6F6AF143"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1,490</w:t>
            </w:r>
          </w:p>
        </w:tc>
        <w:tc>
          <w:tcPr>
            <w:tcW w:w="1108" w:type="dxa"/>
            <w:vAlign w:val="center"/>
          </w:tcPr>
          <w:p w14:paraId="1C685C3C" w14:textId="1C02FFB2"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1,448</w:t>
            </w:r>
          </w:p>
        </w:tc>
        <w:tc>
          <w:tcPr>
            <w:tcW w:w="1108" w:type="dxa"/>
            <w:vAlign w:val="center"/>
          </w:tcPr>
          <w:p w14:paraId="6AA73027" w14:textId="4590D582"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1,454</w:t>
            </w:r>
          </w:p>
        </w:tc>
        <w:tc>
          <w:tcPr>
            <w:tcW w:w="1108" w:type="dxa"/>
            <w:vAlign w:val="center"/>
          </w:tcPr>
          <w:p w14:paraId="2AEF3783" w14:textId="3BE29F23"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1,422</w:t>
            </w:r>
          </w:p>
        </w:tc>
        <w:tc>
          <w:tcPr>
            <w:tcW w:w="1109" w:type="dxa"/>
            <w:vAlign w:val="center"/>
          </w:tcPr>
          <w:p w14:paraId="36317348" w14:textId="16659EF3"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1,470</w:t>
            </w:r>
          </w:p>
        </w:tc>
        <w:tc>
          <w:tcPr>
            <w:tcW w:w="1108" w:type="dxa"/>
            <w:vAlign w:val="center"/>
          </w:tcPr>
          <w:p w14:paraId="22207111" w14:textId="4539C3B7"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1,396</w:t>
            </w:r>
          </w:p>
        </w:tc>
        <w:tc>
          <w:tcPr>
            <w:tcW w:w="1108" w:type="dxa"/>
            <w:vAlign w:val="center"/>
          </w:tcPr>
          <w:p w14:paraId="519E5FD5" w14:textId="6E55F122"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1,282</w:t>
            </w:r>
          </w:p>
        </w:tc>
        <w:tc>
          <w:tcPr>
            <w:tcW w:w="1108" w:type="dxa"/>
            <w:vAlign w:val="center"/>
          </w:tcPr>
          <w:p w14:paraId="43CF533C" w14:textId="00E32A6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1,249</w:t>
            </w:r>
          </w:p>
        </w:tc>
        <w:tc>
          <w:tcPr>
            <w:tcW w:w="1108" w:type="dxa"/>
            <w:vAlign w:val="center"/>
          </w:tcPr>
          <w:p w14:paraId="03B8EB02" w14:textId="6A3CFED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1,263</w:t>
            </w:r>
          </w:p>
        </w:tc>
        <w:tc>
          <w:tcPr>
            <w:tcW w:w="1109" w:type="dxa"/>
            <w:vAlign w:val="center"/>
          </w:tcPr>
          <w:p w14:paraId="681C66C5" w14:textId="2D73146D"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1,294</w:t>
            </w:r>
          </w:p>
        </w:tc>
        <w:tc>
          <w:tcPr>
            <w:tcW w:w="1388" w:type="dxa"/>
            <w:vAlign w:val="center"/>
          </w:tcPr>
          <w:p w14:paraId="249F7281" w14:textId="357AF012" w:rsidR="005E2FF4" w:rsidRPr="003C3963" w:rsidRDefault="0022137B"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1.4</w:t>
            </w:r>
            <w:r w:rsidR="00F31BAB">
              <w:rPr>
                <w:rFonts w:cstheme="minorHAnsi"/>
                <w:sz w:val="14"/>
                <w:szCs w:val="14"/>
              </w:rPr>
              <w:t>%</w:t>
            </w:r>
          </w:p>
        </w:tc>
      </w:tr>
      <w:tr w:rsidR="005E2FF4" w:rsidRPr="003C3963" w14:paraId="09E7A1B8"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E135C18" w14:textId="77777777" w:rsidR="005E2FF4" w:rsidRPr="003C3963" w:rsidRDefault="005E2FF4" w:rsidP="005E2FF4">
            <w:pPr>
              <w:pStyle w:val="BodyText"/>
              <w:spacing w:after="0"/>
              <w:jc w:val="center"/>
              <w:rPr>
                <w:rFonts w:cstheme="minorHAnsi"/>
                <w:sz w:val="14"/>
                <w:szCs w:val="14"/>
              </w:rPr>
            </w:pPr>
            <w:r w:rsidRPr="003C3963">
              <w:rPr>
                <w:rFonts w:cstheme="minorHAnsi"/>
                <w:b w:val="0"/>
                <w:sz w:val="14"/>
                <w:szCs w:val="14"/>
              </w:rPr>
              <w:t>18</w:t>
            </w:r>
          </w:p>
        </w:tc>
        <w:tc>
          <w:tcPr>
            <w:tcW w:w="1418" w:type="dxa"/>
            <w:vAlign w:val="center"/>
          </w:tcPr>
          <w:p w14:paraId="07C0EC6C" w14:textId="3B4581A8"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Mauritius</w:t>
            </w:r>
          </w:p>
        </w:tc>
        <w:tc>
          <w:tcPr>
            <w:tcW w:w="1108" w:type="dxa"/>
            <w:vAlign w:val="center"/>
          </w:tcPr>
          <w:p w14:paraId="0F3AADB3" w14:textId="326A5973"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672</w:t>
            </w:r>
          </w:p>
        </w:tc>
        <w:tc>
          <w:tcPr>
            <w:tcW w:w="1108" w:type="dxa"/>
            <w:vAlign w:val="center"/>
          </w:tcPr>
          <w:p w14:paraId="592663EC" w14:textId="68B62B7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768</w:t>
            </w:r>
          </w:p>
        </w:tc>
        <w:tc>
          <w:tcPr>
            <w:tcW w:w="1108" w:type="dxa"/>
            <w:vAlign w:val="center"/>
          </w:tcPr>
          <w:p w14:paraId="30D441E8" w14:textId="70BBFE2D"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939</w:t>
            </w:r>
          </w:p>
        </w:tc>
        <w:tc>
          <w:tcPr>
            <w:tcW w:w="1108" w:type="dxa"/>
            <w:vAlign w:val="center"/>
          </w:tcPr>
          <w:p w14:paraId="59F12DB5" w14:textId="2E26F80B"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887</w:t>
            </w:r>
          </w:p>
        </w:tc>
        <w:tc>
          <w:tcPr>
            <w:tcW w:w="1108" w:type="dxa"/>
            <w:vAlign w:val="center"/>
          </w:tcPr>
          <w:p w14:paraId="14735D16" w14:textId="1C41695A"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820</w:t>
            </w:r>
          </w:p>
        </w:tc>
        <w:tc>
          <w:tcPr>
            <w:tcW w:w="1109" w:type="dxa"/>
            <w:vAlign w:val="center"/>
          </w:tcPr>
          <w:p w14:paraId="28C6D0C9" w14:textId="2B575F77"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833</w:t>
            </w:r>
          </w:p>
        </w:tc>
        <w:tc>
          <w:tcPr>
            <w:tcW w:w="1108" w:type="dxa"/>
            <w:vAlign w:val="center"/>
          </w:tcPr>
          <w:p w14:paraId="6E4486E8" w14:textId="67CCE92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794</w:t>
            </w:r>
          </w:p>
        </w:tc>
        <w:tc>
          <w:tcPr>
            <w:tcW w:w="1108" w:type="dxa"/>
            <w:vAlign w:val="center"/>
          </w:tcPr>
          <w:p w14:paraId="55F874F5" w14:textId="0401697F"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645</w:t>
            </w:r>
          </w:p>
        </w:tc>
        <w:tc>
          <w:tcPr>
            <w:tcW w:w="1108" w:type="dxa"/>
            <w:vAlign w:val="center"/>
          </w:tcPr>
          <w:p w14:paraId="37ABAC74" w14:textId="2F225A55"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590</w:t>
            </w:r>
          </w:p>
        </w:tc>
        <w:tc>
          <w:tcPr>
            <w:tcW w:w="1108" w:type="dxa"/>
            <w:vAlign w:val="center"/>
          </w:tcPr>
          <w:p w14:paraId="5003A2A0" w14:textId="43A9D1F3"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783</w:t>
            </w:r>
          </w:p>
        </w:tc>
        <w:tc>
          <w:tcPr>
            <w:tcW w:w="1109" w:type="dxa"/>
            <w:vAlign w:val="center"/>
          </w:tcPr>
          <w:p w14:paraId="3682AEB7" w14:textId="37D13EA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1,095</w:t>
            </w:r>
          </w:p>
        </w:tc>
        <w:tc>
          <w:tcPr>
            <w:tcW w:w="1388" w:type="dxa"/>
            <w:vAlign w:val="center"/>
          </w:tcPr>
          <w:p w14:paraId="4E756D1C" w14:textId="4858B1E3" w:rsidR="005E2FF4" w:rsidRPr="003C3963" w:rsidRDefault="0022137B"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1.2</w:t>
            </w:r>
            <w:r w:rsidR="00F31BAB">
              <w:rPr>
                <w:rFonts w:cstheme="minorHAnsi"/>
                <w:sz w:val="14"/>
                <w:szCs w:val="14"/>
              </w:rPr>
              <w:t>%</w:t>
            </w:r>
          </w:p>
        </w:tc>
      </w:tr>
      <w:tr w:rsidR="005E2FF4" w:rsidRPr="003C3963" w14:paraId="235CB78D"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633BB74" w14:textId="77777777" w:rsidR="005E2FF4" w:rsidRPr="003C3963" w:rsidRDefault="005E2FF4" w:rsidP="005E2FF4">
            <w:pPr>
              <w:pStyle w:val="BodyText"/>
              <w:spacing w:after="0"/>
              <w:jc w:val="center"/>
              <w:rPr>
                <w:rFonts w:cstheme="minorHAnsi"/>
                <w:sz w:val="14"/>
                <w:szCs w:val="14"/>
              </w:rPr>
            </w:pPr>
            <w:r w:rsidRPr="003C3963">
              <w:rPr>
                <w:rFonts w:cstheme="minorHAnsi"/>
                <w:b w:val="0"/>
                <w:sz w:val="14"/>
                <w:szCs w:val="14"/>
              </w:rPr>
              <w:t>19</w:t>
            </w:r>
          </w:p>
        </w:tc>
        <w:tc>
          <w:tcPr>
            <w:tcW w:w="1418" w:type="dxa"/>
            <w:vAlign w:val="center"/>
          </w:tcPr>
          <w:p w14:paraId="59AB200A" w14:textId="66848DBA" w:rsidR="005E2FF4" w:rsidRPr="003C3963" w:rsidRDefault="005E2FF4"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Taiwan</w:t>
            </w:r>
          </w:p>
        </w:tc>
        <w:tc>
          <w:tcPr>
            <w:tcW w:w="1108" w:type="dxa"/>
            <w:vAlign w:val="center"/>
          </w:tcPr>
          <w:p w14:paraId="14F903BD" w14:textId="15778A8E"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1,269</w:t>
            </w:r>
          </w:p>
        </w:tc>
        <w:tc>
          <w:tcPr>
            <w:tcW w:w="1108" w:type="dxa"/>
            <w:vAlign w:val="center"/>
          </w:tcPr>
          <w:p w14:paraId="301136EA" w14:textId="15A5A69F"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2,047</w:t>
            </w:r>
          </w:p>
        </w:tc>
        <w:tc>
          <w:tcPr>
            <w:tcW w:w="1108" w:type="dxa"/>
            <w:vAlign w:val="center"/>
          </w:tcPr>
          <w:p w14:paraId="1F746CE7" w14:textId="0AE7F578"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2,519</w:t>
            </w:r>
          </w:p>
        </w:tc>
        <w:tc>
          <w:tcPr>
            <w:tcW w:w="1108" w:type="dxa"/>
            <w:vAlign w:val="center"/>
          </w:tcPr>
          <w:p w14:paraId="50828EBE" w14:textId="1FC1E21C"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2,220</w:t>
            </w:r>
          </w:p>
        </w:tc>
        <w:tc>
          <w:tcPr>
            <w:tcW w:w="1108" w:type="dxa"/>
            <w:vAlign w:val="center"/>
          </w:tcPr>
          <w:p w14:paraId="3BAAEB09" w14:textId="23165815"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1,777</w:t>
            </w:r>
          </w:p>
        </w:tc>
        <w:tc>
          <w:tcPr>
            <w:tcW w:w="1109" w:type="dxa"/>
            <w:vAlign w:val="center"/>
          </w:tcPr>
          <w:p w14:paraId="27079435" w14:textId="00D324B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1,418</w:t>
            </w:r>
          </w:p>
        </w:tc>
        <w:tc>
          <w:tcPr>
            <w:tcW w:w="1108" w:type="dxa"/>
            <w:vAlign w:val="center"/>
          </w:tcPr>
          <w:p w14:paraId="68CD8A38" w14:textId="5A0BE456"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1,019</w:t>
            </w:r>
          </w:p>
        </w:tc>
        <w:tc>
          <w:tcPr>
            <w:tcW w:w="1108" w:type="dxa"/>
            <w:vAlign w:val="center"/>
          </w:tcPr>
          <w:p w14:paraId="303C85CC" w14:textId="5CDC7BE5"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774</w:t>
            </w:r>
          </w:p>
        </w:tc>
        <w:tc>
          <w:tcPr>
            <w:tcW w:w="1108" w:type="dxa"/>
            <w:vAlign w:val="center"/>
          </w:tcPr>
          <w:p w14:paraId="1CE5BBD4" w14:textId="7086D63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684</w:t>
            </w:r>
          </w:p>
        </w:tc>
        <w:tc>
          <w:tcPr>
            <w:tcW w:w="1108" w:type="dxa"/>
            <w:vAlign w:val="center"/>
          </w:tcPr>
          <w:p w14:paraId="346369E4" w14:textId="7EB1AE5C"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756</w:t>
            </w:r>
          </w:p>
        </w:tc>
        <w:tc>
          <w:tcPr>
            <w:tcW w:w="1109" w:type="dxa"/>
            <w:vAlign w:val="center"/>
          </w:tcPr>
          <w:p w14:paraId="64E21A4E" w14:textId="68BE5713"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color w:val="000000"/>
                <w:sz w:val="14"/>
                <w:szCs w:val="14"/>
              </w:rPr>
              <w:t>977</w:t>
            </w:r>
          </w:p>
        </w:tc>
        <w:tc>
          <w:tcPr>
            <w:tcW w:w="1388" w:type="dxa"/>
            <w:vAlign w:val="center"/>
          </w:tcPr>
          <w:p w14:paraId="5118114E" w14:textId="0DAD3905" w:rsidR="005E2FF4" w:rsidRPr="003C3963" w:rsidRDefault="0022137B"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1.1</w:t>
            </w:r>
            <w:r w:rsidR="00F31BAB">
              <w:rPr>
                <w:rFonts w:cstheme="minorHAnsi"/>
                <w:sz w:val="14"/>
                <w:szCs w:val="14"/>
              </w:rPr>
              <w:t>%</w:t>
            </w:r>
          </w:p>
        </w:tc>
      </w:tr>
      <w:tr w:rsidR="005E2FF4" w:rsidRPr="003C3963" w14:paraId="776EE41A"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6FA6A60" w14:textId="77777777" w:rsidR="005E2FF4" w:rsidRPr="003C3963" w:rsidRDefault="005E2FF4" w:rsidP="005E2FF4">
            <w:pPr>
              <w:pStyle w:val="BodyText"/>
              <w:spacing w:after="0"/>
              <w:jc w:val="center"/>
              <w:rPr>
                <w:rFonts w:cstheme="minorHAnsi"/>
                <w:b w:val="0"/>
                <w:bCs w:val="0"/>
                <w:sz w:val="14"/>
                <w:szCs w:val="14"/>
              </w:rPr>
            </w:pPr>
            <w:r w:rsidRPr="003C3963">
              <w:rPr>
                <w:rFonts w:cstheme="minorHAnsi"/>
                <w:b w:val="0"/>
                <w:bCs w:val="0"/>
                <w:sz w:val="14"/>
                <w:szCs w:val="14"/>
              </w:rPr>
              <w:t>20</w:t>
            </w:r>
          </w:p>
        </w:tc>
        <w:tc>
          <w:tcPr>
            <w:tcW w:w="1418" w:type="dxa"/>
            <w:vAlign w:val="center"/>
          </w:tcPr>
          <w:p w14:paraId="3FCFA9A9" w14:textId="66EA53A1" w:rsidR="005E2FF4" w:rsidRPr="003C3963" w:rsidRDefault="005E2FF4" w:rsidP="005E2FF4">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Thailand</w:t>
            </w:r>
          </w:p>
        </w:tc>
        <w:tc>
          <w:tcPr>
            <w:tcW w:w="1108" w:type="dxa"/>
            <w:vAlign w:val="center"/>
          </w:tcPr>
          <w:p w14:paraId="1CAC887F" w14:textId="30A9B0E2"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856</w:t>
            </w:r>
          </w:p>
        </w:tc>
        <w:tc>
          <w:tcPr>
            <w:tcW w:w="1108" w:type="dxa"/>
            <w:vAlign w:val="center"/>
          </w:tcPr>
          <w:p w14:paraId="21FD2A49" w14:textId="3733B213"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867</w:t>
            </w:r>
          </w:p>
        </w:tc>
        <w:tc>
          <w:tcPr>
            <w:tcW w:w="1108" w:type="dxa"/>
            <w:vAlign w:val="center"/>
          </w:tcPr>
          <w:p w14:paraId="084BE433" w14:textId="159167F4"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972</w:t>
            </w:r>
          </w:p>
        </w:tc>
        <w:tc>
          <w:tcPr>
            <w:tcW w:w="1108" w:type="dxa"/>
            <w:vAlign w:val="center"/>
          </w:tcPr>
          <w:p w14:paraId="627E3C69" w14:textId="7188326C"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892</w:t>
            </w:r>
          </w:p>
        </w:tc>
        <w:tc>
          <w:tcPr>
            <w:tcW w:w="1108" w:type="dxa"/>
            <w:vAlign w:val="center"/>
          </w:tcPr>
          <w:p w14:paraId="1FE077B7" w14:textId="49822450"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784</w:t>
            </w:r>
          </w:p>
        </w:tc>
        <w:tc>
          <w:tcPr>
            <w:tcW w:w="1109" w:type="dxa"/>
            <w:vAlign w:val="center"/>
          </w:tcPr>
          <w:p w14:paraId="015D6CB8" w14:textId="4A56D61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667</w:t>
            </w:r>
          </w:p>
        </w:tc>
        <w:tc>
          <w:tcPr>
            <w:tcW w:w="1108" w:type="dxa"/>
            <w:vAlign w:val="center"/>
          </w:tcPr>
          <w:p w14:paraId="78207C06" w14:textId="263F5304"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589</w:t>
            </w:r>
          </w:p>
        </w:tc>
        <w:tc>
          <w:tcPr>
            <w:tcW w:w="1108" w:type="dxa"/>
            <w:vAlign w:val="center"/>
          </w:tcPr>
          <w:p w14:paraId="1142E054" w14:textId="2228F986"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396</w:t>
            </w:r>
          </w:p>
        </w:tc>
        <w:tc>
          <w:tcPr>
            <w:tcW w:w="1108" w:type="dxa"/>
            <w:vAlign w:val="center"/>
          </w:tcPr>
          <w:p w14:paraId="4DA4B5FB" w14:textId="2EAE820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538</w:t>
            </w:r>
          </w:p>
        </w:tc>
        <w:tc>
          <w:tcPr>
            <w:tcW w:w="1108" w:type="dxa"/>
            <w:vAlign w:val="center"/>
          </w:tcPr>
          <w:p w14:paraId="42E63241" w14:textId="2126C1AE"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863</w:t>
            </w:r>
          </w:p>
        </w:tc>
        <w:tc>
          <w:tcPr>
            <w:tcW w:w="1109" w:type="dxa"/>
            <w:vAlign w:val="center"/>
          </w:tcPr>
          <w:p w14:paraId="1422B9D0" w14:textId="5DB69B28" w:rsidR="005E2FF4" w:rsidRPr="003C3963" w:rsidRDefault="005E2FF4"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color w:val="000000"/>
                <w:sz w:val="14"/>
                <w:szCs w:val="14"/>
              </w:rPr>
              <w:t>957</w:t>
            </w:r>
          </w:p>
        </w:tc>
        <w:tc>
          <w:tcPr>
            <w:tcW w:w="1388" w:type="dxa"/>
            <w:vAlign w:val="center"/>
          </w:tcPr>
          <w:p w14:paraId="133F1E02" w14:textId="49712957" w:rsidR="005E2FF4" w:rsidRPr="003C3963" w:rsidRDefault="0022137B" w:rsidP="005E2FF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1.1</w:t>
            </w:r>
            <w:r w:rsidR="00F31BAB">
              <w:rPr>
                <w:rFonts w:cstheme="minorHAnsi"/>
                <w:sz w:val="14"/>
                <w:szCs w:val="14"/>
              </w:rPr>
              <w:t>%</w:t>
            </w:r>
          </w:p>
        </w:tc>
      </w:tr>
      <w:tr w:rsidR="005E2FF4" w:rsidRPr="003C3963" w14:paraId="44C0C238"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431AE2E" w14:textId="77777777" w:rsidR="005E2FF4" w:rsidRPr="003C3963" w:rsidRDefault="005E2FF4" w:rsidP="005E2FF4">
            <w:pPr>
              <w:pStyle w:val="BodyText"/>
              <w:spacing w:after="0"/>
              <w:jc w:val="center"/>
              <w:rPr>
                <w:rFonts w:cstheme="minorHAnsi"/>
                <w:b w:val="0"/>
                <w:sz w:val="14"/>
                <w:szCs w:val="14"/>
              </w:rPr>
            </w:pPr>
          </w:p>
        </w:tc>
        <w:tc>
          <w:tcPr>
            <w:tcW w:w="1418" w:type="dxa"/>
            <w:vAlign w:val="center"/>
          </w:tcPr>
          <w:p w14:paraId="30F41AEA" w14:textId="11D40090" w:rsidR="005E2FF4" w:rsidRPr="003C3963" w:rsidRDefault="0022137B" w:rsidP="005E2FF4">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All other markets</w:t>
            </w:r>
          </w:p>
        </w:tc>
        <w:tc>
          <w:tcPr>
            <w:tcW w:w="1108" w:type="dxa"/>
            <w:vAlign w:val="center"/>
          </w:tcPr>
          <w:p w14:paraId="1FB954C2" w14:textId="17A53CAE"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12,844</w:t>
            </w:r>
          </w:p>
        </w:tc>
        <w:tc>
          <w:tcPr>
            <w:tcW w:w="1108" w:type="dxa"/>
            <w:vAlign w:val="center"/>
          </w:tcPr>
          <w:p w14:paraId="23F55079" w14:textId="0AA9671F"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13,202</w:t>
            </w:r>
          </w:p>
        </w:tc>
        <w:tc>
          <w:tcPr>
            <w:tcW w:w="1108" w:type="dxa"/>
            <w:vAlign w:val="center"/>
          </w:tcPr>
          <w:p w14:paraId="151CFC10" w14:textId="4FBAB6FE"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13,204</w:t>
            </w:r>
          </w:p>
        </w:tc>
        <w:tc>
          <w:tcPr>
            <w:tcW w:w="1108" w:type="dxa"/>
            <w:vAlign w:val="center"/>
          </w:tcPr>
          <w:p w14:paraId="13FEBDF1" w14:textId="4620BF45"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11,917</w:t>
            </w:r>
          </w:p>
        </w:tc>
        <w:tc>
          <w:tcPr>
            <w:tcW w:w="1108" w:type="dxa"/>
            <w:vAlign w:val="center"/>
          </w:tcPr>
          <w:p w14:paraId="2EC98F02" w14:textId="208667B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10,234</w:t>
            </w:r>
          </w:p>
        </w:tc>
        <w:tc>
          <w:tcPr>
            <w:tcW w:w="1109" w:type="dxa"/>
            <w:vAlign w:val="center"/>
          </w:tcPr>
          <w:p w14:paraId="05800C02" w14:textId="66E83E2C"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9,794</w:t>
            </w:r>
          </w:p>
        </w:tc>
        <w:tc>
          <w:tcPr>
            <w:tcW w:w="1108" w:type="dxa"/>
            <w:vAlign w:val="center"/>
          </w:tcPr>
          <w:p w14:paraId="1C5958C2" w14:textId="58F5E1C1"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8,624</w:t>
            </w:r>
          </w:p>
        </w:tc>
        <w:tc>
          <w:tcPr>
            <w:tcW w:w="1108" w:type="dxa"/>
            <w:vAlign w:val="center"/>
          </w:tcPr>
          <w:p w14:paraId="2AAECE83" w14:textId="6C0019B9"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6,195</w:t>
            </w:r>
          </w:p>
        </w:tc>
        <w:tc>
          <w:tcPr>
            <w:tcW w:w="1108" w:type="dxa"/>
            <w:vAlign w:val="center"/>
          </w:tcPr>
          <w:p w14:paraId="0F354EBC" w14:textId="09006E3E"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6,434</w:t>
            </w:r>
          </w:p>
        </w:tc>
        <w:tc>
          <w:tcPr>
            <w:tcW w:w="1108" w:type="dxa"/>
            <w:vAlign w:val="center"/>
          </w:tcPr>
          <w:p w14:paraId="0B1A3F4B" w14:textId="28EEA552"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9,037</w:t>
            </w:r>
          </w:p>
        </w:tc>
        <w:tc>
          <w:tcPr>
            <w:tcW w:w="1109" w:type="dxa"/>
            <w:vAlign w:val="center"/>
          </w:tcPr>
          <w:p w14:paraId="08FACE2E" w14:textId="1C97F6F0" w:rsidR="005E2FF4" w:rsidRPr="003C3963" w:rsidRDefault="005E2FF4"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11,252</w:t>
            </w:r>
          </w:p>
        </w:tc>
        <w:tc>
          <w:tcPr>
            <w:tcW w:w="1388" w:type="dxa"/>
            <w:vAlign w:val="center"/>
          </w:tcPr>
          <w:p w14:paraId="18C47B74" w14:textId="154BD51C" w:rsidR="005E2FF4" w:rsidRPr="003C3963" w:rsidRDefault="0022137B" w:rsidP="005E2FF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12.4</w:t>
            </w:r>
            <w:r w:rsidR="00F31BAB">
              <w:rPr>
                <w:rFonts w:cstheme="minorHAnsi"/>
                <w:sz w:val="14"/>
                <w:szCs w:val="14"/>
              </w:rPr>
              <w:t>%</w:t>
            </w:r>
          </w:p>
        </w:tc>
      </w:tr>
      <w:tr w:rsidR="0022137B" w:rsidRPr="003C3963" w14:paraId="170A16C1"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1E7B736" w14:textId="77777777" w:rsidR="0022137B" w:rsidRPr="003C3963" w:rsidRDefault="0022137B" w:rsidP="0022137B">
            <w:pPr>
              <w:pStyle w:val="BodyText"/>
              <w:spacing w:after="0"/>
              <w:jc w:val="center"/>
              <w:rPr>
                <w:rFonts w:cstheme="minorHAnsi"/>
                <w:b w:val="0"/>
                <w:sz w:val="14"/>
                <w:szCs w:val="14"/>
              </w:rPr>
            </w:pPr>
          </w:p>
        </w:tc>
        <w:tc>
          <w:tcPr>
            <w:tcW w:w="1418" w:type="dxa"/>
            <w:vAlign w:val="center"/>
          </w:tcPr>
          <w:p w14:paraId="216C566E" w14:textId="5E86081E" w:rsidR="0022137B" w:rsidRPr="003C3963" w:rsidRDefault="0022137B" w:rsidP="0022137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sz w:val="14"/>
                <w:szCs w:val="14"/>
              </w:rPr>
              <w:t>Total</w:t>
            </w:r>
            <w:r w:rsidR="005F00AB">
              <w:rPr>
                <w:rFonts w:cstheme="minorHAnsi"/>
                <w:b/>
                <w:bCs/>
                <w:sz w:val="14"/>
                <w:szCs w:val="14"/>
              </w:rPr>
              <w:t xml:space="preserve"> enrolments</w:t>
            </w:r>
          </w:p>
        </w:tc>
        <w:tc>
          <w:tcPr>
            <w:tcW w:w="1108" w:type="dxa"/>
            <w:vAlign w:val="center"/>
          </w:tcPr>
          <w:p w14:paraId="543C7C32" w14:textId="7F014ED0"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45,756</w:t>
            </w:r>
          </w:p>
        </w:tc>
        <w:tc>
          <w:tcPr>
            <w:tcW w:w="1108" w:type="dxa"/>
            <w:vAlign w:val="center"/>
          </w:tcPr>
          <w:p w14:paraId="2F7579E2" w14:textId="703990AC"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50,299</w:t>
            </w:r>
          </w:p>
        </w:tc>
        <w:tc>
          <w:tcPr>
            <w:tcW w:w="1108" w:type="dxa"/>
            <w:vAlign w:val="center"/>
          </w:tcPr>
          <w:p w14:paraId="48D1A646" w14:textId="6B701449"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54,808</w:t>
            </w:r>
          </w:p>
        </w:tc>
        <w:tc>
          <w:tcPr>
            <w:tcW w:w="1108" w:type="dxa"/>
            <w:vAlign w:val="center"/>
          </w:tcPr>
          <w:p w14:paraId="2DE496BC" w14:textId="45C733D3"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53,550</w:t>
            </w:r>
          </w:p>
        </w:tc>
        <w:tc>
          <w:tcPr>
            <w:tcW w:w="1108" w:type="dxa"/>
            <w:vAlign w:val="center"/>
          </w:tcPr>
          <w:p w14:paraId="357772D4" w14:textId="061BF082"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51,616</w:t>
            </w:r>
          </w:p>
        </w:tc>
        <w:tc>
          <w:tcPr>
            <w:tcW w:w="1109" w:type="dxa"/>
            <w:vAlign w:val="center"/>
          </w:tcPr>
          <w:p w14:paraId="427D0243" w14:textId="78E6704F"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53,368</w:t>
            </w:r>
          </w:p>
        </w:tc>
        <w:tc>
          <w:tcPr>
            <w:tcW w:w="1108" w:type="dxa"/>
            <w:vAlign w:val="center"/>
          </w:tcPr>
          <w:p w14:paraId="50CC969C" w14:textId="3B6F72AC"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49,859</w:t>
            </w:r>
          </w:p>
        </w:tc>
        <w:tc>
          <w:tcPr>
            <w:tcW w:w="1108" w:type="dxa"/>
            <w:vAlign w:val="center"/>
          </w:tcPr>
          <w:p w14:paraId="53BAC972" w14:textId="3D8F0095"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40,845</w:t>
            </w:r>
          </w:p>
        </w:tc>
        <w:tc>
          <w:tcPr>
            <w:tcW w:w="1108" w:type="dxa"/>
            <w:vAlign w:val="center"/>
          </w:tcPr>
          <w:p w14:paraId="3FCEEE09" w14:textId="321634A3"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44,844</w:t>
            </w:r>
          </w:p>
        </w:tc>
        <w:tc>
          <w:tcPr>
            <w:tcW w:w="1108" w:type="dxa"/>
            <w:vAlign w:val="center"/>
          </w:tcPr>
          <w:p w14:paraId="008E9E06" w14:textId="18EE2942"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71,851</w:t>
            </w:r>
          </w:p>
        </w:tc>
        <w:tc>
          <w:tcPr>
            <w:tcW w:w="1109" w:type="dxa"/>
            <w:vAlign w:val="center"/>
          </w:tcPr>
          <w:p w14:paraId="7A50FBFB" w14:textId="03B18CDE"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color w:val="000000"/>
                <w:sz w:val="14"/>
                <w:szCs w:val="14"/>
              </w:rPr>
              <w:t>90,829</w:t>
            </w:r>
          </w:p>
        </w:tc>
        <w:tc>
          <w:tcPr>
            <w:tcW w:w="1388" w:type="dxa"/>
            <w:vAlign w:val="center"/>
          </w:tcPr>
          <w:p w14:paraId="0FDFC80B" w14:textId="193B593C"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b/>
                <w:bCs/>
                <w:sz w:val="14"/>
                <w:szCs w:val="14"/>
              </w:rPr>
              <w:t>100.0</w:t>
            </w:r>
            <w:r w:rsidR="00F31BAB">
              <w:rPr>
                <w:rFonts w:cstheme="minorHAnsi"/>
                <w:b/>
                <w:bCs/>
                <w:sz w:val="14"/>
                <w:szCs w:val="14"/>
              </w:rPr>
              <w:t>%</w:t>
            </w:r>
          </w:p>
        </w:tc>
      </w:tr>
      <w:tr w:rsidR="0022137B" w:rsidRPr="003C3963" w14:paraId="5629D2B1"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917ABE6" w14:textId="77777777" w:rsidR="0022137B" w:rsidRPr="003C3963" w:rsidRDefault="0022137B" w:rsidP="0022137B">
            <w:pPr>
              <w:pStyle w:val="BodyText"/>
              <w:spacing w:after="0"/>
              <w:jc w:val="center"/>
              <w:rPr>
                <w:rFonts w:cstheme="minorHAnsi"/>
                <w:b w:val="0"/>
                <w:sz w:val="14"/>
                <w:szCs w:val="14"/>
              </w:rPr>
            </w:pPr>
          </w:p>
        </w:tc>
        <w:tc>
          <w:tcPr>
            <w:tcW w:w="1418" w:type="dxa"/>
            <w:vAlign w:val="center"/>
          </w:tcPr>
          <w:p w14:paraId="1C2A82D4" w14:textId="0876FDBF" w:rsidR="0022137B" w:rsidRPr="003C3963" w:rsidRDefault="0022137B" w:rsidP="0022137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25E9C4A0" w14:textId="342EF4ED"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1428FE27" w14:textId="370ACB88"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03AAD159" w14:textId="0B78DEDF"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4B2DF921" w14:textId="6A20E833"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3DBB50DD" w14:textId="54E1810E"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9" w:type="dxa"/>
            <w:vAlign w:val="center"/>
          </w:tcPr>
          <w:p w14:paraId="5619FB03" w14:textId="332606D9"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3DBF7BEE" w14:textId="2F2B81F9"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76022B21" w14:textId="2A3E32B1"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4C3D90BE" w14:textId="69883AA1"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8" w:type="dxa"/>
            <w:vAlign w:val="center"/>
          </w:tcPr>
          <w:p w14:paraId="70E69752" w14:textId="7AE97707"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109" w:type="dxa"/>
            <w:vAlign w:val="center"/>
          </w:tcPr>
          <w:p w14:paraId="59481DDF" w14:textId="2C169F49"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1388" w:type="dxa"/>
            <w:vAlign w:val="center"/>
          </w:tcPr>
          <w:p w14:paraId="3EAEE23B" w14:textId="47087FAB"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r>
      <w:tr w:rsidR="0022137B" w:rsidRPr="003C3963" w14:paraId="53B8C0D5"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D84A14D" w14:textId="77777777" w:rsidR="0022137B" w:rsidRPr="003C3963" w:rsidRDefault="0022137B" w:rsidP="0022137B">
            <w:pPr>
              <w:pStyle w:val="BodyText"/>
              <w:spacing w:after="0"/>
              <w:jc w:val="center"/>
              <w:rPr>
                <w:rFonts w:cstheme="minorHAnsi"/>
                <w:b w:val="0"/>
                <w:sz w:val="14"/>
                <w:szCs w:val="14"/>
              </w:rPr>
            </w:pPr>
          </w:p>
        </w:tc>
        <w:tc>
          <w:tcPr>
            <w:tcW w:w="1418" w:type="dxa"/>
            <w:vAlign w:val="center"/>
          </w:tcPr>
          <w:p w14:paraId="042CC804" w14:textId="20828BCB" w:rsidR="0022137B" w:rsidRPr="003C3963" w:rsidRDefault="0022137B" w:rsidP="0022137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ASEAN</w:t>
            </w:r>
          </w:p>
        </w:tc>
        <w:tc>
          <w:tcPr>
            <w:tcW w:w="1108" w:type="dxa"/>
            <w:vAlign w:val="center"/>
          </w:tcPr>
          <w:p w14:paraId="4501E80B" w14:textId="4B39BB38"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10,405</w:t>
            </w:r>
          </w:p>
        </w:tc>
        <w:tc>
          <w:tcPr>
            <w:tcW w:w="1108" w:type="dxa"/>
            <w:vAlign w:val="center"/>
          </w:tcPr>
          <w:p w14:paraId="752FB660" w14:textId="00D03055"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10,381</w:t>
            </w:r>
          </w:p>
        </w:tc>
        <w:tc>
          <w:tcPr>
            <w:tcW w:w="1108" w:type="dxa"/>
            <w:vAlign w:val="center"/>
          </w:tcPr>
          <w:p w14:paraId="42746C8C" w14:textId="4DDAF050"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10,532</w:t>
            </w:r>
          </w:p>
        </w:tc>
        <w:tc>
          <w:tcPr>
            <w:tcW w:w="1108" w:type="dxa"/>
            <w:vAlign w:val="center"/>
          </w:tcPr>
          <w:p w14:paraId="07751174" w14:textId="6342192F"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9,925</w:t>
            </w:r>
          </w:p>
        </w:tc>
        <w:tc>
          <w:tcPr>
            <w:tcW w:w="1108" w:type="dxa"/>
            <w:vAlign w:val="center"/>
          </w:tcPr>
          <w:p w14:paraId="312B3368" w14:textId="79CD097F"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9,234</w:t>
            </w:r>
          </w:p>
        </w:tc>
        <w:tc>
          <w:tcPr>
            <w:tcW w:w="1109" w:type="dxa"/>
            <w:vAlign w:val="center"/>
          </w:tcPr>
          <w:p w14:paraId="615FF352" w14:textId="49F23CC8"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9,411</w:t>
            </w:r>
          </w:p>
        </w:tc>
        <w:tc>
          <w:tcPr>
            <w:tcW w:w="1108" w:type="dxa"/>
            <w:vAlign w:val="center"/>
          </w:tcPr>
          <w:p w14:paraId="39068920" w14:textId="6D129101"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8,886</w:t>
            </w:r>
          </w:p>
        </w:tc>
        <w:tc>
          <w:tcPr>
            <w:tcW w:w="1108" w:type="dxa"/>
            <w:vAlign w:val="center"/>
          </w:tcPr>
          <w:p w14:paraId="4AC75F86" w14:textId="7C51D715"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7,339</w:t>
            </w:r>
          </w:p>
        </w:tc>
        <w:tc>
          <w:tcPr>
            <w:tcW w:w="1108" w:type="dxa"/>
            <w:vAlign w:val="center"/>
          </w:tcPr>
          <w:p w14:paraId="5DA87BC8" w14:textId="6AB54D6B"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7,474</w:t>
            </w:r>
          </w:p>
        </w:tc>
        <w:tc>
          <w:tcPr>
            <w:tcW w:w="1108" w:type="dxa"/>
            <w:vAlign w:val="center"/>
          </w:tcPr>
          <w:p w14:paraId="23A19B46" w14:textId="4867E766"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11,915</w:t>
            </w:r>
          </w:p>
        </w:tc>
        <w:tc>
          <w:tcPr>
            <w:tcW w:w="1109" w:type="dxa"/>
            <w:vAlign w:val="center"/>
          </w:tcPr>
          <w:p w14:paraId="09CE8A53" w14:textId="5525129D"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15,397</w:t>
            </w:r>
          </w:p>
        </w:tc>
        <w:tc>
          <w:tcPr>
            <w:tcW w:w="1388" w:type="dxa"/>
            <w:vAlign w:val="center"/>
          </w:tcPr>
          <w:p w14:paraId="539D46FA" w14:textId="00F25A0E"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17.0%</w:t>
            </w:r>
          </w:p>
        </w:tc>
      </w:tr>
      <w:tr w:rsidR="0022137B" w:rsidRPr="003C3963" w14:paraId="0C6C9CAF" w14:textId="77777777" w:rsidTr="00F31BA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1CA8750" w14:textId="77777777" w:rsidR="0022137B" w:rsidRPr="003C3963" w:rsidRDefault="0022137B" w:rsidP="0022137B">
            <w:pPr>
              <w:pStyle w:val="BodyText"/>
              <w:spacing w:after="0"/>
              <w:jc w:val="center"/>
              <w:rPr>
                <w:rFonts w:cstheme="minorHAnsi"/>
                <w:b w:val="0"/>
                <w:sz w:val="14"/>
                <w:szCs w:val="14"/>
              </w:rPr>
            </w:pPr>
          </w:p>
        </w:tc>
        <w:tc>
          <w:tcPr>
            <w:tcW w:w="1418" w:type="dxa"/>
            <w:vAlign w:val="center"/>
          </w:tcPr>
          <w:p w14:paraId="01B60366" w14:textId="055D95CA" w:rsidR="0022137B" w:rsidRPr="003C3963" w:rsidRDefault="0022137B" w:rsidP="0022137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EU</w:t>
            </w:r>
          </w:p>
        </w:tc>
        <w:tc>
          <w:tcPr>
            <w:tcW w:w="1108" w:type="dxa"/>
            <w:vAlign w:val="center"/>
          </w:tcPr>
          <w:p w14:paraId="3EAD12EE" w14:textId="724825D8"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4,043</w:t>
            </w:r>
          </w:p>
        </w:tc>
        <w:tc>
          <w:tcPr>
            <w:tcW w:w="1108" w:type="dxa"/>
            <w:vAlign w:val="center"/>
          </w:tcPr>
          <w:p w14:paraId="10BC1B1E" w14:textId="54E0C9E7"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4,286</w:t>
            </w:r>
          </w:p>
        </w:tc>
        <w:tc>
          <w:tcPr>
            <w:tcW w:w="1108" w:type="dxa"/>
            <w:vAlign w:val="center"/>
          </w:tcPr>
          <w:p w14:paraId="1B691289" w14:textId="4EAE7543"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4,245</w:t>
            </w:r>
          </w:p>
        </w:tc>
        <w:tc>
          <w:tcPr>
            <w:tcW w:w="1108" w:type="dxa"/>
            <w:vAlign w:val="center"/>
          </w:tcPr>
          <w:p w14:paraId="28F8D3EF" w14:textId="15D57D15"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3,676</w:t>
            </w:r>
          </w:p>
        </w:tc>
        <w:tc>
          <w:tcPr>
            <w:tcW w:w="1108" w:type="dxa"/>
            <w:vAlign w:val="center"/>
          </w:tcPr>
          <w:p w14:paraId="6CE73A35" w14:textId="3A2C5E21"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3,090</w:t>
            </w:r>
          </w:p>
        </w:tc>
        <w:tc>
          <w:tcPr>
            <w:tcW w:w="1109" w:type="dxa"/>
            <w:vAlign w:val="center"/>
          </w:tcPr>
          <w:p w14:paraId="7DB100E8" w14:textId="5323E71D"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3,030</w:t>
            </w:r>
          </w:p>
        </w:tc>
        <w:tc>
          <w:tcPr>
            <w:tcW w:w="1108" w:type="dxa"/>
            <w:vAlign w:val="center"/>
          </w:tcPr>
          <w:p w14:paraId="0A7CB5A7" w14:textId="2366162F"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2,586</w:t>
            </w:r>
          </w:p>
        </w:tc>
        <w:tc>
          <w:tcPr>
            <w:tcW w:w="1108" w:type="dxa"/>
            <w:vAlign w:val="center"/>
          </w:tcPr>
          <w:p w14:paraId="6D517466" w14:textId="1E6DC9F7"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1,663</w:t>
            </w:r>
          </w:p>
        </w:tc>
        <w:tc>
          <w:tcPr>
            <w:tcW w:w="1108" w:type="dxa"/>
            <w:vAlign w:val="center"/>
          </w:tcPr>
          <w:p w14:paraId="68EB57C0" w14:textId="74E9C7BE"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1,670</w:t>
            </w:r>
          </w:p>
        </w:tc>
        <w:tc>
          <w:tcPr>
            <w:tcW w:w="1108" w:type="dxa"/>
            <w:vAlign w:val="center"/>
          </w:tcPr>
          <w:p w14:paraId="279253C4" w14:textId="47A0BB02"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2,127</w:t>
            </w:r>
          </w:p>
        </w:tc>
        <w:tc>
          <w:tcPr>
            <w:tcW w:w="1109" w:type="dxa"/>
            <w:vAlign w:val="center"/>
          </w:tcPr>
          <w:p w14:paraId="33A45913" w14:textId="7C3326A5"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2,709</w:t>
            </w:r>
          </w:p>
        </w:tc>
        <w:tc>
          <w:tcPr>
            <w:tcW w:w="1388" w:type="dxa"/>
            <w:vAlign w:val="center"/>
          </w:tcPr>
          <w:p w14:paraId="42FA03B2" w14:textId="704365FA" w:rsidR="0022137B" w:rsidRPr="003C3963" w:rsidRDefault="0022137B" w:rsidP="0022137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C3963">
              <w:rPr>
                <w:rFonts w:cstheme="minorHAnsi"/>
                <w:sz w:val="14"/>
                <w:szCs w:val="14"/>
              </w:rPr>
              <w:t>3.0%</w:t>
            </w:r>
          </w:p>
        </w:tc>
      </w:tr>
      <w:tr w:rsidR="0022137B" w:rsidRPr="003C3963" w14:paraId="11D4ED1E" w14:textId="77777777" w:rsidTr="00F31BAB">
        <w:trPr>
          <w:trHeight w:val="238"/>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DC390F5" w14:textId="77777777" w:rsidR="0022137B" w:rsidRPr="003C3963" w:rsidRDefault="0022137B" w:rsidP="0022137B">
            <w:pPr>
              <w:pStyle w:val="BodyText"/>
              <w:spacing w:after="0"/>
              <w:jc w:val="center"/>
              <w:rPr>
                <w:rFonts w:cstheme="minorHAnsi"/>
                <w:b w:val="0"/>
                <w:sz w:val="14"/>
                <w:szCs w:val="14"/>
              </w:rPr>
            </w:pPr>
          </w:p>
        </w:tc>
        <w:tc>
          <w:tcPr>
            <w:tcW w:w="1418" w:type="dxa"/>
            <w:vAlign w:val="center"/>
          </w:tcPr>
          <w:p w14:paraId="129CE75D" w14:textId="33C1D7F2" w:rsidR="0022137B" w:rsidRPr="003C3963" w:rsidRDefault="0022137B" w:rsidP="0022137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GCC</w:t>
            </w:r>
          </w:p>
        </w:tc>
        <w:tc>
          <w:tcPr>
            <w:tcW w:w="1108" w:type="dxa"/>
            <w:vAlign w:val="center"/>
          </w:tcPr>
          <w:p w14:paraId="2864A4E4" w14:textId="2E861D68"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1,410</w:t>
            </w:r>
          </w:p>
        </w:tc>
        <w:tc>
          <w:tcPr>
            <w:tcW w:w="1108" w:type="dxa"/>
            <w:vAlign w:val="center"/>
          </w:tcPr>
          <w:p w14:paraId="38168AF5" w14:textId="6A22E4FD"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1,274</w:t>
            </w:r>
          </w:p>
        </w:tc>
        <w:tc>
          <w:tcPr>
            <w:tcW w:w="1108" w:type="dxa"/>
            <w:vAlign w:val="center"/>
          </w:tcPr>
          <w:p w14:paraId="53DDA175" w14:textId="57B79F51"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993</w:t>
            </w:r>
          </w:p>
        </w:tc>
        <w:tc>
          <w:tcPr>
            <w:tcW w:w="1108" w:type="dxa"/>
            <w:vAlign w:val="center"/>
          </w:tcPr>
          <w:p w14:paraId="7887F824" w14:textId="3A67C55C"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892</w:t>
            </w:r>
          </w:p>
        </w:tc>
        <w:tc>
          <w:tcPr>
            <w:tcW w:w="1108" w:type="dxa"/>
            <w:vAlign w:val="center"/>
          </w:tcPr>
          <w:p w14:paraId="134779D6" w14:textId="3A0B3995"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751</w:t>
            </w:r>
          </w:p>
        </w:tc>
        <w:tc>
          <w:tcPr>
            <w:tcW w:w="1109" w:type="dxa"/>
            <w:vAlign w:val="center"/>
          </w:tcPr>
          <w:p w14:paraId="3819CADA" w14:textId="5BACD6D4"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802</w:t>
            </w:r>
          </w:p>
        </w:tc>
        <w:tc>
          <w:tcPr>
            <w:tcW w:w="1108" w:type="dxa"/>
            <w:vAlign w:val="center"/>
          </w:tcPr>
          <w:p w14:paraId="5087EB4E" w14:textId="10BA6AB8"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781</w:t>
            </w:r>
          </w:p>
        </w:tc>
        <w:tc>
          <w:tcPr>
            <w:tcW w:w="1108" w:type="dxa"/>
            <w:vAlign w:val="center"/>
          </w:tcPr>
          <w:p w14:paraId="095AEE93" w14:textId="5A9CD74E"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565</w:t>
            </w:r>
          </w:p>
        </w:tc>
        <w:tc>
          <w:tcPr>
            <w:tcW w:w="1108" w:type="dxa"/>
            <w:vAlign w:val="center"/>
          </w:tcPr>
          <w:p w14:paraId="007F2BB6" w14:textId="4DFCA998"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377</w:t>
            </w:r>
          </w:p>
        </w:tc>
        <w:tc>
          <w:tcPr>
            <w:tcW w:w="1108" w:type="dxa"/>
            <w:vAlign w:val="center"/>
          </w:tcPr>
          <w:p w14:paraId="29BCA256" w14:textId="71031963"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362</w:t>
            </w:r>
          </w:p>
        </w:tc>
        <w:tc>
          <w:tcPr>
            <w:tcW w:w="1109" w:type="dxa"/>
            <w:vAlign w:val="center"/>
          </w:tcPr>
          <w:p w14:paraId="44AC8014" w14:textId="1EF1DDC2"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336</w:t>
            </w:r>
          </w:p>
        </w:tc>
        <w:tc>
          <w:tcPr>
            <w:tcW w:w="1388" w:type="dxa"/>
            <w:vAlign w:val="center"/>
          </w:tcPr>
          <w:p w14:paraId="28BA6582" w14:textId="3ADBC7B0" w:rsidR="0022137B" w:rsidRPr="003C3963" w:rsidRDefault="0022137B" w:rsidP="0022137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C3963">
              <w:rPr>
                <w:rFonts w:cstheme="minorHAnsi"/>
                <w:sz w:val="14"/>
                <w:szCs w:val="14"/>
              </w:rPr>
              <w:t>0.4%</w:t>
            </w:r>
          </w:p>
        </w:tc>
      </w:tr>
    </w:tbl>
    <w:bookmarkEnd w:id="0"/>
    <w:p w14:paraId="0E5262D3" w14:textId="03CBC7D7" w:rsidR="00D67864" w:rsidRPr="00F65668" w:rsidRDefault="00D67864" w:rsidP="00D67864">
      <w:pPr>
        <w:spacing w:before="120" w:after="0"/>
        <w:jc w:val="both"/>
        <w:rPr>
          <w:sz w:val="14"/>
          <w:szCs w:val="14"/>
        </w:rPr>
      </w:pPr>
      <w:r w:rsidRPr="00F65668">
        <w:rPr>
          <w:sz w:val="14"/>
          <w:szCs w:val="14"/>
          <w:vertAlign w:val="superscript"/>
        </w:rPr>
        <w:t>1</w:t>
      </w:r>
      <w:r w:rsidRPr="00F65668">
        <w:rPr>
          <w:sz w:val="14"/>
          <w:szCs w:val="14"/>
        </w:rPr>
        <w:t xml:space="preserve"> Mainland. </w:t>
      </w:r>
      <w:r w:rsidRPr="00F65668">
        <w:rPr>
          <w:sz w:val="14"/>
          <w:szCs w:val="14"/>
          <w:vertAlign w:val="superscript"/>
        </w:rPr>
        <w:t>2</w:t>
      </w:r>
      <w:r w:rsidRPr="00F65668">
        <w:rPr>
          <w:sz w:val="14"/>
          <w:szCs w:val="14"/>
        </w:rPr>
        <w:t xml:space="preserve"> </w:t>
      </w:r>
      <w:r w:rsidR="00394701">
        <w:rPr>
          <w:sz w:val="14"/>
          <w:szCs w:val="14"/>
        </w:rPr>
        <w:t>Special Administrative Region</w:t>
      </w:r>
      <w:r w:rsidRPr="00F65668">
        <w:rPr>
          <w:sz w:val="14"/>
          <w:szCs w:val="14"/>
        </w:rPr>
        <w:t xml:space="preserve"> of China.</w:t>
      </w:r>
    </w:p>
    <w:p w14:paraId="5305AEFD" w14:textId="61B73F35" w:rsidR="00D67864" w:rsidRPr="00D67864" w:rsidRDefault="00D67864" w:rsidP="00D67864">
      <w:pPr>
        <w:spacing w:after="0"/>
        <w:jc w:val="both"/>
        <w:rPr>
          <w:sz w:val="14"/>
          <w:szCs w:val="14"/>
        </w:rPr>
      </w:pPr>
      <w:r w:rsidRPr="00D67864">
        <w:rPr>
          <w:sz w:val="14"/>
          <w:szCs w:val="14"/>
        </w:rPr>
        <w:t xml:space="preserve">Note: ASEAN = Association of Southeast Asian Nations; EU = European Union (27 member states); GCC = Gulf Cooperation Council; </w:t>
      </w:r>
      <w:proofErr w:type="spellStart"/>
      <w:r w:rsidRPr="00D67864">
        <w:rPr>
          <w:sz w:val="14"/>
          <w:szCs w:val="14"/>
        </w:rPr>
        <w:t>n.a.</w:t>
      </w:r>
      <w:proofErr w:type="spellEnd"/>
      <w:r w:rsidRPr="00D67864">
        <w:rPr>
          <w:sz w:val="14"/>
          <w:szCs w:val="14"/>
        </w:rPr>
        <w:t xml:space="preserve"> = Not available.</w:t>
      </w:r>
    </w:p>
    <w:p w14:paraId="2739909A" w14:textId="48A3E7F0" w:rsidR="00267AEC" w:rsidRPr="00D67864" w:rsidRDefault="009B4BB5" w:rsidP="00267AEC">
      <w:pPr>
        <w:pStyle w:val="BodyText"/>
        <w:spacing w:after="0"/>
        <w:jc w:val="both"/>
        <w:rPr>
          <w:sz w:val="14"/>
          <w:szCs w:val="14"/>
        </w:rPr>
      </w:pPr>
      <w:r w:rsidRPr="00D67864">
        <w:rPr>
          <w:sz w:val="14"/>
          <w:szCs w:val="14"/>
        </w:rPr>
        <w:t>Source: Australian Department of Education, International Student Data.</w:t>
      </w:r>
    </w:p>
    <w:p w14:paraId="11632E2F" w14:textId="77777777" w:rsidR="00FB7D37" w:rsidRDefault="00FB7D37" w:rsidP="00267AEC">
      <w:pPr>
        <w:pStyle w:val="BodyText"/>
        <w:spacing w:after="0"/>
        <w:jc w:val="both"/>
        <w:rPr>
          <w:sz w:val="16"/>
        </w:rPr>
        <w:sectPr w:rsidR="00FB7D37" w:rsidSect="003C3963">
          <w:pgSz w:w="16840" w:h="11907" w:orient="landscape" w:code="9"/>
          <w:pgMar w:top="1506" w:right="425" w:bottom="284" w:left="567" w:header="851" w:footer="709" w:gutter="0"/>
          <w:cols w:space="720"/>
          <w:docGrid w:linePitch="360"/>
        </w:sectPr>
      </w:pPr>
    </w:p>
    <w:p w14:paraId="5AC7D647" w14:textId="08A5DCFE" w:rsidR="00FB7D37" w:rsidRPr="00FB7D37" w:rsidRDefault="00FB7D37" w:rsidP="00FB7D37">
      <w:pPr>
        <w:pStyle w:val="Heading2"/>
        <w:rPr>
          <w:color w:val="002060"/>
          <w:sz w:val="22"/>
        </w:rPr>
      </w:pPr>
      <w:r w:rsidRPr="00FB7D37">
        <w:rPr>
          <w:color w:val="002060"/>
          <w:sz w:val="22"/>
        </w:rPr>
        <w:lastRenderedPageBreak/>
        <w:t>Western Australia</w:t>
      </w:r>
      <w:r>
        <w:rPr>
          <w:color w:val="002060"/>
          <w:sz w:val="22"/>
        </w:rPr>
        <w:t>’s overseas</w:t>
      </w:r>
      <w:r>
        <w:rPr>
          <w:color w:val="002060"/>
          <w:sz w:val="22"/>
        </w:rPr>
        <w:noBreakHyphen/>
        <w:t>born population</w:t>
      </w:r>
      <w:r w:rsidR="00E040B3">
        <w:rPr>
          <w:color w:val="002060"/>
          <w:sz w:val="22"/>
        </w:rPr>
        <w:t xml:space="preserve"> (as </w:t>
      </w:r>
      <w:proofErr w:type="gramStart"/>
      <w:r w:rsidR="00E040B3">
        <w:rPr>
          <w:color w:val="002060"/>
          <w:sz w:val="22"/>
        </w:rPr>
        <w:t>at</w:t>
      </w:r>
      <w:proofErr w:type="gramEnd"/>
      <w:r w:rsidR="00E040B3">
        <w:rPr>
          <w:color w:val="002060"/>
          <w:sz w:val="22"/>
        </w:rPr>
        <w:t xml:space="preserve"> 30 June)</w:t>
      </w:r>
    </w:p>
    <w:p w14:paraId="69C21884" w14:textId="55C73D4C" w:rsidR="00FB7D37" w:rsidRPr="00C630FF" w:rsidRDefault="007841D4" w:rsidP="00C630FF">
      <w:pPr>
        <w:pStyle w:val="BodyText"/>
        <w:spacing w:after="120"/>
        <w:jc w:val="both"/>
        <w:rPr>
          <w:sz w:val="16"/>
          <w:szCs w:val="16"/>
        </w:rPr>
      </w:pPr>
      <w:r w:rsidRPr="00C858A9">
        <w:rPr>
          <w:sz w:val="16"/>
          <w:szCs w:val="16"/>
        </w:rPr>
        <w:t xml:space="preserve">The table below shows </w:t>
      </w:r>
      <w:r>
        <w:rPr>
          <w:sz w:val="16"/>
          <w:szCs w:val="16"/>
        </w:rPr>
        <w:t>the top 20 countries contributing to Western Australia’s overseas</w:t>
      </w:r>
      <w:r>
        <w:rPr>
          <w:sz w:val="16"/>
          <w:szCs w:val="16"/>
        </w:rPr>
        <w:noBreakHyphen/>
        <w:t>born population in 2021, and how this has changed over each census year since 2001.</w:t>
      </w:r>
      <w:r w:rsidR="00F75273">
        <w:rPr>
          <w:sz w:val="16"/>
          <w:szCs w:val="16"/>
        </w:rPr>
        <w:t xml:space="preserve"> Over 200 countries are represented in Western Australia’s overseas</w:t>
      </w:r>
      <w:r w:rsidR="00F75273">
        <w:rPr>
          <w:sz w:val="16"/>
          <w:szCs w:val="16"/>
        </w:rPr>
        <w:noBreakHyphen/>
        <w:t>born population.</w:t>
      </w:r>
      <w:r w:rsidR="00C630FF">
        <w:rPr>
          <w:sz w:val="16"/>
          <w:szCs w:val="16"/>
        </w:rPr>
        <w:t xml:space="preserve"> In 2021, Western Australia had the highest share of overseas</w:t>
      </w:r>
      <w:r w:rsidR="00C630FF">
        <w:rPr>
          <w:sz w:val="16"/>
          <w:szCs w:val="16"/>
        </w:rPr>
        <w:noBreakHyphen/>
        <w:t>born people in its population of any Australian state or territory, with 34.1% compared to the national average of 29.3%.</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498"/>
        <w:gridCol w:w="1930"/>
        <w:gridCol w:w="1931"/>
        <w:gridCol w:w="1931"/>
        <w:gridCol w:w="1931"/>
        <w:gridCol w:w="1931"/>
        <w:gridCol w:w="3104"/>
      </w:tblGrid>
      <w:tr w:rsidR="00C630FF" w:rsidRPr="00C630FF" w14:paraId="6764B8A8" w14:textId="77777777" w:rsidTr="004706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7" w:type="dxa"/>
            <w:tcBorders>
              <w:bottom w:val="none" w:sz="0" w:space="0" w:color="auto"/>
              <w:right w:val="none" w:sz="0" w:space="0" w:color="auto"/>
            </w:tcBorders>
            <w:shd w:val="clear" w:color="auto" w:fill="002060"/>
            <w:vAlign w:val="center"/>
          </w:tcPr>
          <w:p w14:paraId="034B018A" w14:textId="77777777" w:rsidR="00C630FF" w:rsidRPr="00C630FF" w:rsidRDefault="00C630FF" w:rsidP="00E33A97">
            <w:pPr>
              <w:pStyle w:val="BodyText"/>
              <w:spacing w:after="0"/>
              <w:jc w:val="center"/>
              <w:rPr>
                <w:rFonts w:cstheme="minorHAnsi"/>
                <w:color w:val="auto"/>
                <w:sz w:val="14"/>
                <w:szCs w:val="14"/>
              </w:rPr>
            </w:pPr>
            <w:r w:rsidRPr="00C630FF">
              <w:rPr>
                <w:rFonts w:cstheme="minorHAnsi"/>
                <w:color w:val="auto"/>
                <w:sz w:val="14"/>
                <w:szCs w:val="14"/>
              </w:rPr>
              <w:t>Rank</w:t>
            </w:r>
          </w:p>
        </w:tc>
        <w:tc>
          <w:tcPr>
            <w:tcW w:w="2498" w:type="dxa"/>
            <w:shd w:val="clear" w:color="auto" w:fill="002060"/>
            <w:vAlign w:val="center"/>
          </w:tcPr>
          <w:p w14:paraId="6F86AE0C" w14:textId="14CAD871" w:rsidR="00C630FF" w:rsidRPr="00C630FF" w:rsidRDefault="00C630FF" w:rsidP="00E33A97">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color w:val="auto"/>
                <w:sz w:val="14"/>
                <w:szCs w:val="14"/>
              </w:rPr>
            </w:pPr>
            <w:r w:rsidRPr="00C630FF">
              <w:rPr>
                <w:rFonts w:cstheme="minorHAnsi"/>
                <w:color w:val="auto"/>
                <w:sz w:val="14"/>
                <w:szCs w:val="14"/>
              </w:rPr>
              <w:t>Country</w:t>
            </w:r>
          </w:p>
        </w:tc>
        <w:tc>
          <w:tcPr>
            <w:tcW w:w="1930" w:type="dxa"/>
            <w:shd w:val="clear" w:color="auto" w:fill="002060"/>
            <w:vAlign w:val="center"/>
          </w:tcPr>
          <w:p w14:paraId="1CCFF4EE" w14:textId="64657F11" w:rsidR="00C630FF" w:rsidRPr="00C630FF" w:rsidRDefault="00C630FF" w:rsidP="00E33A97">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sz w:val="14"/>
                <w:szCs w:val="14"/>
              </w:rPr>
              <w:t>2001</w:t>
            </w:r>
          </w:p>
        </w:tc>
        <w:tc>
          <w:tcPr>
            <w:tcW w:w="1931" w:type="dxa"/>
            <w:shd w:val="clear" w:color="auto" w:fill="002060"/>
            <w:vAlign w:val="center"/>
          </w:tcPr>
          <w:p w14:paraId="70F40E86" w14:textId="2086042F" w:rsidR="00C630FF" w:rsidRPr="00C630FF" w:rsidRDefault="00C630FF" w:rsidP="00E33A97">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sz w:val="14"/>
                <w:szCs w:val="14"/>
              </w:rPr>
              <w:t>2006</w:t>
            </w:r>
          </w:p>
        </w:tc>
        <w:tc>
          <w:tcPr>
            <w:tcW w:w="1931" w:type="dxa"/>
            <w:shd w:val="clear" w:color="auto" w:fill="002060"/>
            <w:vAlign w:val="center"/>
          </w:tcPr>
          <w:p w14:paraId="5DDE1022" w14:textId="041E17B5" w:rsidR="00C630FF" w:rsidRPr="00C630FF" w:rsidRDefault="00C630FF" w:rsidP="00E33A97">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sz w:val="14"/>
                <w:szCs w:val="14"/>
              </w:rPr>
              <w:t>2011</w:t>
            </w:r>
          </w:p>
        </w:tc>
        <w:tc>
          <w:tcPr>
            <w:tcW w:w="1931" w:type="dxa"/>
            <w:shd w:val="clear" w:color="auto" w:fill="002060"/>
            <w:vAlign w:val="center"/>
          </w:tcPr>
          <w:p w14:paraId="2B1DC018" w14:textId="472407B5" w:rsidR="00C630FF" w:rsidRPr="00C630FF" w:rsidRDefault="00C630FF" w:rsidP="00E33A97">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sz w:val="14"/>
                <w:szCs w:val="14"/>
              </w:rPr>
              <w:t>2016</w:t>
            </w:r>
          </w:p>
        </w:tc>
        <w:tc>
          <w:tcPr>
            <w:tcW w:w="1931" w:type="dxa"/>
            <w:shd w:val="clear" w:color="auto" w:fill="002060"/>
            <w:vAlign w:val="center"/>
          </w:tcPr>
          <w:p w14:paraId="20164663" w14:textId="75C1E358" w:rsidR="00C630FF" w:rsidRPr="00C630FF" w:rsidRDefault="00C630FF" w:rsidP="00E33A97">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sz w:val="14"/>
                <w:szCs w:val="14"/>
              </w:rPr>
              <w:t>2021</w:t>
            </w:r>
          </w:p>
        </w:tc>
        <w:tc>
          <w:tcPr>
            <w:tcW w:w="3104" w:type="dxa"/>
            <w:shd w:val="clear" w:color="auto" w:fill="002060"/>
            <w:vAlign w:val="center"/>
          </w:tcPr>
          <w:p w14:paraId="2F5F2718" w14:textId="078BFA84" w:rsidR="00C630FF" w:rsidRPr="00C630FF" w:rsidRDefault="00C630FF" w:rsidP="00E33A97">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sz w:val="14"/>
                <w:szCs w:val="14"/>
              </w:rPr>
              <w:t>2021 share of overseas-born population</w:t>
            </w:r>
          </w:p>
        </w:tc>
      </w:tr>
      <w:tr w:rsidR="00C630FF" w:rsidRPr="00C630FF" w14:paraId="6F62A561"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1E0CFABF"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1</w:t>
            </w:r>
          </w:p>
        </w:tc>
        <w:tc>
          <w:tcPr>
            <w:tcW w:w="2498" w:type="dxa"/>
            <w:tcBorders>
              <w:top w:val="none" w:sz="0" w:space="0" w:color="auto"/>
              <w:bottom w:val="none" w:sz="0" w:space="0" w:color="auto"/>
            </w:tcBorders>
            <w:shd w:val="clear" w:color="auto" w:fill="auto"/>
            <w:vAlign w:val="center"/>
          </w:tcPr>
          <w:p w14:paraId="72FC3292" w14:textId="016DD621"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United Kingdom</w:t>
            </w:r>
            <w:r w:rsidR="00F17893" w:rsidRPr="00F17893">
              <w:rPr>
                <w:rFonts w:cstheme="minorHAnsi"/>
                <w:color w:val="000000"/>
                <w:sz w:val="14"/>
                <w:szCs w:val="14"/>
                <w:vertAlign w:val="superscript"/>
              </w:rPr>
              <w:t>1</w:t>
            </w:r>
          </w:p>
        </w:tc>
        <w:tc>
          <w:tcPr>
            <w:tcW w:w="1930" w:type="dxa"/>
            <w:tcBorders>
              <w:top w:val="none" w:sz="0" w:space="0" w:color="auto"/>
              <w:bottom w:val="none" w:sz="0" w:space="0" w:color="auto"/>
            </w:tcBorders>
            <w:shd w:val="clear" w:color="auto" w:fill="auto"/>
            <w:vAlign w:val="center"/>
          </w:tcPr>
          <w:p w14:paraId="502D0C4A" w14:textId="41DF9E9E"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222,650</w:t>
            </w:r>
          </w:p>
        </w:tc>
        <w:tc>
          <w:tcPr>
            <w:tcW w:w="1931" w:type="dxa"/>
            <w:tcBorders>
              <w:top w:val="none" w:sz="0" w:space="0" w:color="auto"/>
              <w:bottom w:val="none" w:sz="0" w:space="0" w:color="auto"/>
            </w:tcBorders>
            <w:shd w:val="clear" w:color="auto" w:fill="auto"/>
            <w:vAlign w:val="center"/>
          </w:tcPr>
          <w:p w14:paraId="6B3D5975" w14:textId="3AD4FB06"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232,900</w:t>
            </w:r>
          </w:p>
        </w:tc>
        <w:tc>
          <w:tcPr>
            <w:tcW w:w="1931" w:type="dxa"/>
            <w:tcBorders>
              <w:top w:val="none" w:sz="0" w:space="0" w:color="auto"/>
              <w:bottom w:val="none" w:sz="0" w:space="0" w:color="auto"/>
            </w:tcBorders>
            <w:shd w:val="clear" w:color="auto" w:fill="auto"/>
            <w:vAlign w:val="center"/>
          </w:tcPr>
          <w:p w14:paraId="2B9DD0E5" w14:textId="17AEF70A"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256,120</w:t>
            </w:r>
          </w:p>
        </w:tc>
        <w:tc>
          <w:tcPr>
            <w:tcW w:w="1931" w:type="dxa"/>
            <w:tcBorders>
              <w:top w:val="none" w:sz="0" w:space="0" w:color="auto"/>
              <w:bottom w:val="none" w:sz="0" w:space="0" w:color="auto"/>
            </w:tcBorders>
            <w:shd w:val="clear" w:color="auto" w:fill="auto"/>
            <w:vAlign w:val="center"/>
          </w:tcPr>
          <w:p w14:paraId="6063B08A" w14:textId="2E47F6A7"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257,380</w:t>
            </w:r>
          </w:p>
        </w:tc>
        <w:tc>
          <w:tcPr>
            <w:tcW w:w="1931" w:type="dxa"/>
            <w:tcBorders>
              <w:top w:val="none" w:sz="0" w:space="0" w:color="auto"/>
              <w:bottom w:val="none" w:sz="0" w:space="0" w:color="auto"/>
            </w:tcBorders>
            <w:shd w:val="clear" w:color="auto" w:fill="auto"/>
            <w:vAlign w:val="center"/>
          </w:tcPr>
          <w:p w14:paraId="6BB8AC84" w14:textId="19CE2B1A"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253,440</w:t>
            </w:r>
          </w:p>
        </w:tc>
        <w:tc>
          <w:tcPr>
            <w:tcW w:w="3104" w:type="dxa"/>
            <w:tcBorders>
              <w:top w:val="none" w:sz="0" w:space="0" w:color="auto"/>
              <w:bottom w:val="none" w:sz="0" w:space="0" w:color="auto"/>
            </w:tcBorders>
            <w:shd w:val="clear" w:color="auto" w:fill="auto"/>
            <w:vAlign w:val="center"/>
          </w:tcPr>
          <w:p w14:paraId="6B7885AE" w14:textId="15585466"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27.0%</w:t>
            </w:r>
          </w:p>
        </w:tc>
      </w:tr>
      <w:tr w:rsidR="00C630FF" w:rsidRPr="00C630FF" w14:paraId="33EF2E65"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366F708D"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2</w:t>
            </w:r>
          </w:p>
        </w:tc>
        <w:tc>
          <w:tcPr>
            <w:tcW w:w="2498" w:type="dxa"/>
            <w:shd w:val="clear" w:color="auto" w:fill="auto"/>
            <w:vAlign w:val="center"/>
          </w:tcPr>
          <w:p w14:paraId="6C3DA3DE" w14:textId="78AA7942"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New Zealand</w:t>
            </w:r>
          </w:p>
        </w:tc>
        <w:tc>
          <w:tcPr>
            <w:tcW w:w="1930" w:type="dxa"/>
            <w:shd w:val="clear" w:color="auto" w:fill="auto"/>
            <w:vAlign w:val="center"/>
          </w:tcPr>
          <w:p w14:paraId="13C462E7" w14:textId="3EFADFA0"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49,680</w:t>
            </w:r>
          </w:p>
        </w:tc>
        <w:tc>
          <w:tcPr>
            <w:tcW w:w="1931" w:type="dxa"/>
            <w:shd w:val="clear" w:color="auto" w:fill="auto"/>
            <w:vAlign w:val="center"/>
          </w:tcPr>
          <w:p w14:paraId="7012F714" w14:textId="3961C056"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54,240</w:t>
            </w:r>
          </w:p>
        </w:tc>
        <w:tc>
          <w:tcPr>
            <w:tcW w:w="1931" w:type="dxa"/>
            <w:shd w:val="clear" w:color="auto" w:fill="auto"/>
            <w:vAlign w:val="center"/>
          </w:tcPr>
          <w:p w14:paraId="229DBF31" w14:textId="761C7A75"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80,970</w:t>
            </w:r>
          </w:p>
        </w:tc>
        <w:tc>
          <w:tcPr>
            <w:tcW w:w="1931" w:type="dxa"/>
            <w:shd w:val="clear" w:color="auto" w:fill="auto"/>
            <w:vAlign w:val="center"/>
          </w:tcPr>
          <w:p w14:paraId="18BC7745" w14:textId="3D92C4D4"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87,350</w:t>
            </w:r>
          </w:p>
        </w:tc>
        <w:tc>
          <w:tcPr>
            <w:tcW w:w="1931" w:type="dxa"/>
            <w:shd w:val="clear" w:color="auto" w:fill="auto"/>
            <w:vAlign w:val="center"/>
          </w:tcPr>
          <w:p w14:paraId="1161B2F8" w14:textId="4295C944"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85,590</w:t>
            </w:r>
          </w:p>
        </w:tc>
        <w:tc>
          <w:tcPr>
            <w:tcW w:w="3104" w:type="dxa"/>
            <w:shd w:val="clear" w:color="auto" w:fill="auto"/>
            <w:vAlign w:val="center"/>
          </w:tcPr>
          <w:p w14:paraId="11385BF3" w14:textId="0756FDCA"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9.1%</w:t>
            </w:r>
          </w:p>
        </w:tc>
      </w:tr>
      <w:tr w:rsidR="00C630FF" w:rsidRPr="00C630FF" w14:paraId="7472E535"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79D3A3B1"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3</w:t>
            </w:r>
          </w:p>
        </w:tc>
        <w:tc>
          <w:tcPr>
            <w:tcW w:w="2498" w:type="dxa"/>
            <w:tcBorders>
              <w:top w:val="none" w:sz="0" w:space="0" w:color="auto"/>
              <w:bottom w:val="none" w:sz="0" w:space="0" w:color="auto"/>
            </w:tcBorders>
            <w:shd w:val="clear" w:color="auto" w:fill="auto"/>
            <w:vAlign w:val="center"/>
          </w:tcPr>
          <w:p w14:paraId="473BB6AF" w14:textId="2F52D7D2"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India</w:t>
            </w:r>
          </w:p>
        </w:tc>
        <w:tc>
          <w:tcPr>
            <w:tcW w:w="1930" w:type="dxa"/>
            <w:tcBorders>
              <w:top w:val="none" w:sz="0" w:space="0" w:color="auto"/>
              <w:bottom w:val="none" w:sz="0" w:space="0" w:color="auto"/>
            </w:tcBorders>
            <w:shd w:val="clear" w:color="auto" w:fill="auto"/>
            <w:vAlign w:val="center"/>
          </w:tcPr>
          <w:p w14:paraId="58DC3B4D" w14:textId="182E57ED"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13,550</w:t>
            </w:r>
          </w:p>
        </w:tc>
        <w:tc>
          <w:tcPr>
            <w:tcW w:w="1931" w:type="dxa"/>
            <w:tcBorders>
              <w:top w:val="none" w:sz="0" w:space="0" w:color="auto"/>
              <w:bottom w:val="none" w:sz="0" w:space="0" w:color="auto"/>
            </w:tcBorders>
            <w:shd w:val="clear" w:color="auto" w:fill="auto"/>
            <w:vAlign w:val="center"/>
          </w:tcPr>
          <w:p w14:paraId="13DBF01D" w14:textId="44EFE142"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17,740</w:t>
            </w:r>
          </w:p>
        </w:tc>
        <w:tc>
          <w:tcPr>
            <w:tcW w:w="1931" w:type="dxa"/>
            <w:tcBorders>
              <w:top w:val="none" w:sz="0" w:space="0" w:color="auto"/>
              <w:bottom w:val="none" w:sz="0" w:space="0" w:color="auto"/>
            </w:tcBorders>
            <w:shd w:val="clear" w:color="auto" w:fill="auto"/>
            <w:vAlign w:val="center"/>
          </w:tcPr>
          <w:p w14:paraId="779734AA" w14:textId="41A189BA"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34,640</w:t>
            </w:r>
          </w:p>
        </w:tc>
        <w:tc>
          <w:tcPr>
            <w:tcW w:w="1931" w:type="dxa"/>
            <w:tcBorders>
              <w:top w:val="none" w:sz="0" w:space="0" w:color="auto"/>
              <w:bottom w:val="none" w:sz="0" w:space="0" w:color="auto"/>
            </w:tcBorders>
            <w:shd w:val="clear" w:color="auto" w:fill="auto"/>
            <w:vAlign w:val="center"/>
          </w:tcPr>
          <w:p w14:paraId="7ECC5D6F" w14:textId="6D2D7BDC"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53,370</w:t>
            </w:r>
          </w:p>
        </w:tc>
        <w:tc>
          <w:tcPr>
            <w:tcW w:w="1931" w:type="dxa"/>
            <w:tcBorders>
              <w:top w:val="none" w:sz="0" w:space="0" w:color="auto"/>
              <w:bottom w:val="none" w:sz="0" w:space="0" w:color="auto"/>
            </w:tcBorders>
            <w:shd w:val="clear" w:color="auto" w:fill="auto"/>
            <w:vAlign w:val="center"/>
          </w:tcPr>
          <w:p w14:paraId="79FE3D3F" w14:textId="04F59838"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66,550</w:t>
            </w:r>
          </w:p>
        </w:tc>
        <w:tc>
          <w:tcPr>
            <w:tcW w:w="3104" w:type="dxa"/>
            <w:tcBorders>
              <w:top w:val="none" w:sz="0" w:space="0" w:color="auto"/>
              <w:bottom w:val="none" w:sz="0" w:space="0" w:color="auto"/>
            </w:tcBorders>
            <w:shd w:val="clear" w:color="auto" w:fill="auto"/>
            <w:vAlign w:val="center"/>
          </w:tcPr>
          <w:p w14:paraId="012958F3" w14:textId="5CDD4208"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7.1%</w:t>
            </w:r>
          </w:p>
        </w:tc>
      </w:tr>
      <w:tr w:rsidR="00C630FF" w:rsidRPr="00C630FF" w14:paraId="6BF5902A"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76D026A6"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4</w:t>
            </w:r>
          </w:p>
        </w:tc>
        <w:tc>
          <w:tcPr>
            <w:tcW w:w="2498" w:type="dxa"/>
            <w:shd w:val="clear" w:color="auto" w:fill="auto"/>
            <w:vAlign w:val="center"/>
          </w:tcPr>
          <w:p w14:paraId="2A67AD03" w14:textId="2F3B14C2"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South Africa</w:t>
            </w:r>
          </w:p>
        </w:tc>
        <w:tc>
          <w:tcPr>
            <w:tcW w:w="1930" w:type="dxa"/>
            <w:shd w:val="clear" w:color="auto" w:fill="auto"/>
            <w:vAlign w:val="center"/>
          </w:tcPr>
          <w:p w14:paraId="6665058F" w14:textId="089826E1"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16,990</w:t>
            </w:r>
          </w:p>
        </w:tc>
        <w:tc>
          <w:tcPr>
            <w:tcW w:w="1931" w:type="dxa"/>
            <w:shd w:val="clear" w:color="auto" w:fill="auto"/>
            <w:vAlign w:val="center"/>
          </w:tcPr>
          <w:p w14:paraId="4C932500" w14:textId="50183564"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25,870</w:t>
            </w:r>
          </w:p>
        </w:tc>
        <w:tc>
          <w:tcPr>
            <w:tcW w:w="1931" w:type="dxa"/>
            <w:shd w:val="clear" w:color="auto" w:fill="auto"/>
            <w:vAlign w:val="center"/>
          </w:tcPr>
          <w:p w14:paraId="43FF59FA" w14:textId="4BC52B3F"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39,800</w:t>
            </w:r>
          </w:p>
        </w:tc>
        <w:tc>
          <w:tcPr>
            <w:tcW w:w="1931" w:type="dxa"/>
            <w:shd w:val="clear" w:color="auto" w:fill="auto"/>
            <w:vAlign w:val="center"/>
          </w:tcPr>
          <w:p w14:paraId="362B91A8" w14:textId="6618FBA2"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45,550</w:t>
            </w:r>
          </w:p>
        </w:tc>
        <w:tc>
          <w:tcPr>
            <w:tcW w:w="1931" w:type="dxa"/>
            <w:shd w:val="clear" w:color="auto" w:fill="auto"/>
            <w:vAlign w:val="center"/>
          </w:tcPr>
          <w:p w14:paraId="45CC744B" w14:textId="677A5755"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49,300</w:t>
            </w:r>
          </w:p>
        </w:tc>
        <w:tc>
          <w:tcPr>
            <w:tcW w:w="3104" w:type="dxa"/>
            <w:shd w:val="clear" w:color="auto" w:fill="auto"/>
            <w:vAlign w:val="center"/>
          </w:tcPr>
          <w:p w14:paraId="407F9899" w14:textId="5B753DC8"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5.3%</w:t>
            </w:r>
          </w:p>
        </w:tc>
      </w:tr>
      <w:tr w:rsidR="00C630FF" w:rsidRPr="00C630FF" w14:paraId="105238C7"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46A893AB"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5</w:t>
            </w:r>
          </w:p>
        </w:tc>
        <w:tc>
          <w:tcPr>
            <w:tcW w:w="2498" w:type="dxa"/>
            <w:tcBorders>
              <w:top w:val="none" w:sz="0" w:space="0" w:color="auto"/>
              <w:bottom w:val="none" w:sz="0" w:space="0" w:color="auto"/>
            </w:tcBorders>
            <w:shd w:val="clear" w:color="auto" w:fill="auto"/>
            <w:vAlign w:val="center"/>
          </w:tcPr>
          <w:p w14:paraId="4C35DD10" w14:textId="3BCFFCB2"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Philippines</w:t>
            </w:r>
          </w:p>
        </w:tc>
        <w:tc>
          <w:tcPr>
            <w:tcW w:w="1930" w:type="dxa"/>
            <w:tcBorders>
              <w:top w:val="none" w:sz="0" w:space="0" w:color="auto"/>
              <w:bottom w:val="none" w:sz="0" w:space="0" w:color="auto"/>
            </w:tcBorders>
            <w:shd w:val="clear" w:color="auto" w:fill="auto"/>
            <w:vAlign w:val="center"/>
          </w:tcPr>
          <w:p w14:paraId="496E95C4" w14:textId="351E06BE"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5,970</w:t>
            </w:r>
          </w:p>
        </w:tc>
        <w:tc>
          <w:tcPr>
            <w:tcW w:w="1931" w:type="dxa"/>
            <w:tcBorders>
              <w:top w:val="none" w:sz="0" w:space="0" w:color="auto"/>
              <w:bottom w:val="none" w:sz="0" w:space="0" w:color="auto"/>
            </w:tcBorders>
            <w:shd w:val="clear" w:color="auto" w:fill="auto"/>
            <w:vAlign w:val="center"/>
          </w:tcPr>
          <w:p w14:paraId="327449B5" w14:textId="5BF564D7"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8,140</w:t>
            </w:r>
          </w:p>
        </w:tc>
        <w:tc>
          <w:tcPr>
            <w:tcW w:w="1931" w:type="dxa"/>
            <w:tcBorders>
              <w:top w:val="none" w:sz="0" w:space="0" w:color="auto"/>
              <w:bottom w:val="none" w:sz="0" w:space="0" w:color="auto"/>
            </w:tcBorders>
            <w:shd w:val="clear" w:color="auto" w:fill="auto"/>
            <w:vAlign w:val="center"/>
          </w:tcPr>
          <w:p w14:paraId="323C85DD" w14:textId="702A6052"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19,880</w:t>
            </w:r>
          </w:p>
        </w:tc>
        <w:tc>
          <w:tcPr>
            <w:tcW w:w="1931" w:type="dxa"/>
            <w:tcBorders>
              <w:top w:val="none" w:sz="0" w:space="0" w:color="auto"/>
              <w:bottom w:val="none" w:sz="0" w:space="0" w:color="auto"/>
            </w:tcBorders>
            <w:shd w:val="clear" w:color="auto" w:fill="auto"/>
            <w:vAlign w:val="center"/>
          </w:tcPr>
          <w:p w14:paraId="56E83258" w14:textId="24BE304A"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33,430</w:t>
            </w:r>
          </w:p>
        </w:tc>
        <w:tc>
          <w:tcPr>
            <w:tcW w:w="1931" w:type="dxa"/>
            <w:tcBorders>
              <w:top w:val="none" w:sz="0" w:space="0" w:color="auto"/>
              <w:bottom w:val="none" w:sz="0" w:space="0" w:color="auto"/>
            </w:tcBorders>
            <w:shd w:val="clear" w:color="auto" w:fill="auto"/>
            <w:vAlign w:val="center"/>
          </w:tcPr>
          <w:p w14:paraId="4F7A02C7" w14:textId="2F4F3C28"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40,470</w:t>
            </w:r>
          </w:p>
        </w:tc>
        <w:tc>
          <w:tcPr>
            <w:tcW w:w="3104" w:type="dxa"/>
            <w:tcBorders>
              <w:top w:val="none" w:sz="0" w:space="0" w:color="auto"/>
              <w:bottom w:val="none" w:sz="0" w:space="0" w:color="auto"/>
            </w:tcBorders>
            <w:shd w:val="clear" w:color="auto" w:fill="auto"/>
            <w:vAlign w:val="center"/>
          </w:tcPr>
          <w:p w14:paraId="24E0499D" w14:textId="0DC3A9FE"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4.3%</w:t>
            </w:r>
          </w:p>
        </w:tc>
      </w:tr>
      <w:tr w:rsidR="00C630FF" w:rsidRPr="00C630FF" w14:paraId="373E4774"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3D58F73F"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6</w:t>
            </w:r>
          </w:p>
        </w:tc>
        <w:tc>
          <w:tcPr>
            <w:tcW w:w="2498" w:type="dxa"/>
            <w:shd w:val="clear" w:color="auto" w:fill="auto"/>
            <w:vAlign w:val="center"/>
          </w:tcPr>
          <w:p w14:paraId="1911F445" w14:textId="265D387C"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Malaysia</w:t>
            </w:r>
          </w:p>
        </w:tc>
        <w:tc>
          <w:tcPr>
            <w:tcW w:w="1930" w:type="dxa"/>
            <w:shd w:val="clear" w:color="auto" w:fill="auto"/>
            <w:vAlign w:val="center"/>
          </w:tcPr>
          <w:p w14:paraId="60D4C060" w14:textId="614CC443"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19,390</w:t>
            </w:r>
          </w:p>
        </w:tc>
        <w:tc>
          <w:tcPr>
            <w:tcW w:w="1931" w:type="dxa"/>
            <w:shd w:val="clear" w:color="auto" w:fill="auto"/>
            <w:vAlign w:val="center"/>
          </w:tcPr>
          <w:p w14:paraId="5CE4FD63" w14:textId="591228A9"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23,080</w:t>
            </w:r>
          </w:p>
        </w:tc>
        <w:tc>
          <w:tcPr>
            <w:tcW w:w="1931" w:type="dxa"/>
            <w:shd w:val="clear" w:color="auto" w:fill="auto"/>
            <w:vAlign w:val="center"/>
          </w:tcPr>
          <w:p w14:paraId="57D9A8FD" w14:textId="28AED1EF"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29,430</w:t>
            </w:r>
          </w:p>
        </w:tc>
        <w:tc>
          <w:tcPr>
            <w:tcW w:w="1931" w:type="dxa"/>
            <w:shd w:val="clear" w:color="auto" w:fill="auto"/>
            <w:vAlign w:val="center"/>
          </w:tcPr>
          <w:p w14:paraId="5434CC93" w14:textId="55B87EF0"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32,250</w:t>
            </w:r>
          </w:p>
        </w:tc>
        <w:tc>
          <w:tcPr>
            <w:tcW w:w="1931" w:type="dxa"/>
            <w:shd w:val="clear" w:color="auto" w:fill="auto"/>
            <w:vAlign w:val="center"/>
          </w:tcPr>
          <w:p w14:paraId="496E005B" w14:textId="21EA911C"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34,800</w:t>
            </w:r>
          </w:p>
        </w:tc>
        <w:tc>
          <w:tcPr>
            <w:tcW w:w="3104" w:type="dxa"/>
            <w:shd w:val="clear" w:color="auto" w:fill="auto"/>
            <w:vAlign w:val="center"/>
          </w:tcPr>
          <w:p w14:paraId="0898F501" w14:textId="3ECDA36F"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3.7%</w:t>
            </w:r>
          </w:p>
        </w:tc>
      </w:tr>
      <w:tr w:rsidR="00C630FF" w:rsidRPr="00C630FF" w14:paraId="02B0D74D"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6B480002"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7</w:t>
            </w:r>
          </w:p>
        </w:tc>
        <w:tc>
          <w:tcPr>
            <w:tcW w:w="2498" w:type="dxa"/>
            <w:tcBorders>
              <w:top w:val="none" w:sz="0" w:space="0" w:color="auto"/>
              <w:bottom w:val="none" w:sz="0" w:space="0" w:color="auto"/>
            </w:tcBorders>
            <w:shd w:val="clear" w:color="auto" w:fill="auto"/>
            <w:vAlign w:val="center"/>
          </w:tcPr>
          <w:p w14:paraId="443548E2" w14:textId="1A0E3E99"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China</w:t>
            </w:r>
            <w:r w:rsidR="00F17893" w:rsidRPr="00F17893">
              <w:rPr>
                <w:rFonts w:cstheme="minorHAnsi"/>
                <w:color w:val="000000"/>
                <w:sz w:val="14"/>
                <w:szCs w:val="14"/>
                <w:vertAlign w:val="superscript"/>
              </w:rPr>
              <w:t>2</w:t>
            </w:r>
          </w:p>
        </w:tc>
        <w:tc>
          <w:tcPr>
            <w:tcW w:w="1930" w:type="dxa"/>
            <w:tcBorders>
              <w:top w:val="none" w:sz="0" w:space="0" w:color="auto"/>
              <w:bottom w:val="none" w:sz="0" w:space="0" w:color="auto"/>
            </w:tcBorders>
            <w:shd w:val="clear" w:color="auto" w:fill="auto"/>
            <w:vAlign w:val="center"/>
          </w:tcPr>
          <w:p w14:paraId="4B39DF31" w14:textId="0FF7E6B9"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5,710</w:t>
            </w:r>
          </w:p>
        </w:tc>
        <w:tc>
          <w:tcPr>
            <w:tcW w:w="1931" w:type="dxa"/>
            <w:tcBorders>
              <w:top w:val="none" w:sz="0" w:space="0" w:color="auto"/>
              <w:bottom w:val="none" w:sz="0" w:space="0" w:color="auto"/>
            </w:tcBorders>
            <w:shd w:val="clear" w:color="auto" w:fill="auto"/>
            <w:vAlign w:val="center"/>
          </w:tcPr>
          <w:p w14:paraId="06343385" w14:textId="345AF657"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9,990</w:t>
            </w:r>
          </w:p>
        </w:tc>
        <w:tc>
          <w:tcPr>
            <w:tcW w:w="1931" w:type="dxa"/>
            <w:tcBorders>
              <w:top w:val="none" w:sz="0" w:space="0" w:color="auto"/>
              <w:bottom w:val="none" w:sz="0" w:space="0" w:color="auto"/>
            </w:tcBorders>
            <w:shd w:val="clear" w:color="auto" w:fill="auto"/>
            <w:vAlign w:val="center"/>
          </w:tcPr>
          <w:p w14:paraId="1BA92B31" w14:textId="20A924C0"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20,520</w:t>
            </w:r>
          </w:p>
        </w:tc>
        <w:tc>
          <w:tcPr>
            <w:tcW w:w="1931" w:type="dxa"/>
            <w:tcBorders>
              <w:top w:val="none" w:sz="0" w:space="0" w:color="auto"/>
              <w:bottom w:val="none" w:sz="0" w:space="0" w:color="auto"/>
            </w:tcBorders>
            <w:shd w:val="clear" w:color="auto" w:fill="auto"/>
            <w:vAlign w:val="center"/>
          </w:tcPr>
          <w:p w14:paraId="43EAC148" w14:textId="13F3959F"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29,960</w:t>
            </w:r>
          </w:p>
        </w:tc>
        <w:tc>
          <w:tcPr>
            <w:tcW w:w="1931" w:type="dxa"/>
            <w:tcBorders>
              <w:top w:val="none" w:sz="0" w:space="0" w:color="auto"/>
              <w:bottom w:val="none" w:sz="0" w:space="0" w:color="auto"/>
            </w:tcBorders>
            <w:shd w:val="clear" w:color="auto" w:fill="auto"/>
            <w:vAlign w:val="center"/>
          </w:tcPr>
          <w:p w14:paraId="417A1F5F" w14:textId="02BFAD43"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31,220</w:t>
            </w:r>
          </w:p>
        </w:tc>
        <w:tc>
          <w:tcPr>
            <w:tcW w:w="3104" w:type="dxa"/>
            <w:tcBorders>
              <w:top w:val="none" w:sz="0" w:space="0" w:color="auto"/>
              <w:bottom w:val="none" w:sz="0" w:space="0" w:color="auto"/>
            </w:tcBorders>
            <w:shd w:val="clear" w:color="auto" w:fill="auto"/>
            <w:vAlign w:val="center"/>
          </w:tcPr>
          <w:p w14:paraId="2005AFC4" w14:textId="0E66952C"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3.3%</w:t>
            </w:r>
          </w:p>
        </w:tc>
      </w:tr>
      <w:tr w:rsidR="00C630FF" w:rsidRPr="00C630FF" w14:paraId="16E0DD9B"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554043D8"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8</w:t>
            </w:r>
          </w:p>
        </w:tc>
        <w:tc>
          <w:tcPr>
            <w:tcW w:w="2498" w:type="dxa"/>
            <w:shd w:val="clear" w:color="auto" w:fill="auto"/>
            <w:vAlign w:val="center"/>
          </w:tcPr>
          <w:p w14:paraId="1D778905" w14:textId="10756473"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Vietnam</w:t>
            </w:r>
          </w:p>
        </w:tc>
        <w:tc>
          <w:tcPr>
            <w:tcW w:w="1930" w:type="dxa"/>
            <w:shd w:val="clear" w:color="auto" w:fill="auto"/>
            <w:vAlign w:val="center"/>
          </w:tcPr>
          <w:p w14:paraId="0DD03D3E" w14:textId="029B4162"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10,780</w:t>
            </w:r>
          </w:p>
        </w:tc>
        <w:tc>
          <w:tcPr>
            <w:tcW w:w="1931" w:type="dxa"/>
            <w:shd w:val="clear" w:color="auto" w:fill="auto"/>
            <w:vAlign w:val="center"/>
          </w:tcPr>
          <w:p w14:paraId="08CA1E63" w14:textId="19280985"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12,010</w:t>
            </w:r>
          </w:p>
        </w:tc>
        <w:tc>
          <w:tcPr>
            <w:tcW w:w="1931" w:type="dxa"/>
            <w:shd w:val="clear" w:color="auto" w:fill="auto"/>
            <w:vAlign w:val="center"/>
          </w:tcPr>
          <w:p w14:paraId="4CFC6B8B" w14:textId="300200A5"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14,590</w:t>
            </w:r>
          </w:p>
        </w:tc>
        <w:tc>
          <w:tcPr>
            <w:tcW w:w="1931" w:type="dxa"/>
            <w:shd w:val="clear" w:color="auto" w:fill="auto"/>
            <w:vAlign w:val="center"/>
          </w:tcPr>
          <w:p w14:paraId="0AB69A73" w14:textId="57DF95CD"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17,620</w:t>
            </w:r>
          </w:p>
        </w:tc>
        <w:tc>
          <w:tcPr>
            <w:tcW w:w="1931" w:type="dxa"/>
            <w:shd w:val="clear" w:color="auto" w:fill="auto"/>
            <w:vAlign w:val="center"/>
          </w:tcPr>
          <w:p w14:paraId="2B064E5D" w14:textId="3782CDD6"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19,920</w:t>
            </w:r>
          </w:p>
        </w:tc>
        <w:tc>
          <w:tcPr>
            <w:tcW w:w="3104" w:type="dxa"/>
            <w:shd w:val="clear" w:color="auto" w:fill="auto"/>
            <w:vAlign w:val="center"/>
          </w:tcPr>
          <w:p w14:paraId="1A4FF749" w14:textId="301F67F4"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2.1%</w:t>
            </w:r>
          </w:p>
        </w:tc>
      </w:tr>
      <w:tr w:rsidR="00C630FF" w:rsidRPr="00C630FF" w14:paraId="50EC2E32"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4BA24312"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9</w:t>
            </w:r>
          </w:p>
        </w:tc>
        <w:tc>
          <w:tcPr>
            <w:tcW w:w="2498" w:type="dxa"/>
            <w:tcBorders>
              <w:top w:val="none" w:sz="0" w:space="0" w:color="auto"/>
              <w:bottom w:val="none" w:sz="0" w:space="0" w:color="auto"/>
            </w:tcBorders>
            <w:shd w:val="clear" w:color="auto" w:fill="auto"/>
            <w:vAlign w:val="center"/>
          </w:tcPr>
          <w:p w14:paraId="2AF3F97C" w14:textId="3FE3D3FB"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Ireland</w:t>
            </w:r>
          </w:p>
        </w:tc>
        <w:tc>
          <w:tcPr>
            <w:tcW w:w="1930" w:type="dxa"/>
            <w:tcBorders>
              <w:top w:val="none" w:sz="0" w:space="0" w:color="auto"/>
              <w:bottom w:val="none" w:sz="0" w:space="0" w:color="auto"/>
            </w:tcBorders>
            <w:shd w:val="clear" w:color="auto" w:fill="auto"/>
            <w:vAlign w:val="center"/>
          </w:tcPr>
          <w:p w14:paraId="6CB6CBC2" w14:textId="224823F2"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9,720</w:t>
            </w:r>
          </w:p>
        </w:tc>
        <w:tc>
          <w:tcPr>
            <w:tcW w:w="1931" w:type="dxa"/>
            <w:tcBorders>
              <w:top w:val="none" w:sz="0" w:space="0" w:color="auto"/>
              <w:bottom w:val="none" w:sz="0" w:space="0" w:color="auto"/>
            </w:tcBorders>
            <w:shd w:val="clear" w:color="auto" w:fill="auto"/>
            <w:vAlign w:val="center"/>
          </w:tcPr>
          <w:p w14:paraId="3BB3B6C8" w14:textId="4497B3A3"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10,540</w:t>
            </w:r>
          </w:p>
        </w:tc>
        <w:tc>
          <w:tcPr>
            <w:tcW w:w="1931" w:type="dxa"/>
            <w:tcBorders>
              <w:top w:val="none" w:sz="0" w:space="0" w:color="auto"/>
              <w:bottom w:val="none" w:sz="0" w:space="0" w:color="auto"/>
            </w:tcBorders>
            <w:shd w:val="clear" w:color="auto" w:fill="auto"/>
            <w:vAlign w:val="center"/>
          </w:tcPr>
          <w:p w14:paraId="7877E04F" w14:textId="0AD33AF3"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17,050</w:t>
            </w:r>
          </w:p>
        </w:tc>
        <w:tc>
          <w:tcPr>
            <w:tcW w:w="1931" w:type="dxa"/>
            <w:tcBorders>
              <w:top w:val="none" w:sz="0" w:space="0" w:color="auto"/>
              <w:bottom w:val="none" w:sz="0" w:space="0" w:color="auto"/>
            </w:tcBorders>
            <w:shd w:val="clear" w:color="auto" w:fill="auto"/>
            <w:vAlign w:val="center"/>
          </w:tcPr>
          <w:p w14:paraId="29E525BF" w14:textId="648941BC"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21,580</w:t>
            </w:r>
          </w:p>
        </w:tc>
        <w:tc>
          <w:tcPr>
            <w:tcW w:w="1931" w:type="dxa"/>
            <w:tcBorders>
              <w:top w:val="none" w:sz="0" w:space="0" w:color="auto"/>
              <w:bottom w:val="none" w:sz="0" w:space="0" w:color="auto"/>
            </w:tcBorders>
            <w:shd w:val="clear" w:color="auto" w:fill="auto"/>
            <w:vAlign w:val="center"/>
          </w:tcPr>
          <w:p w14:paraId="0A2EA920" w14:textId="00ABB1C0"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19,910</w:t>
            </w:r>
          </w:p>
        </w:tc>
        <w:tc>
          <w:tcPr>
            <w:tcW w:w="3104" w:type="dxa"/>
            <w:tcBorders>
              <w:top w:val="none" w:sz="0" w:space="0" w:color="auto"/>
              <w:bottom w:val="none" w:sz="0" w:space="0" w:color="auto"/>
            </w:tcBorders>
            <w:shd w:val="clear" w:color="auto" w:fill="auto"/>
            <w:vAlign w:val="center"/>
          </w:tcPr>
          <w:p w14:paraId="56E5CB5B" w14:textId="55CECE2B"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2.1%</w:t>
            </w:r>
          </w:p>
        </w:tc>
      </w:tr>
      <w:tr w:rsidR="00C630FF" w:rsidRPr="00C630FF" w14:paraId="00D87B7F"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0FB50F21" w14:textId="77777777" w:rsidR="00C630FF" w:rsidRPr="00C630FF" w:rsidRDefault="00C630FF" w:rsidP="00C630FF">
            <w:pPr>
              <w:pStyle w:val="BodyText"/>
              <w:spacing w:after="0"/>
              <w:jc w:val="center"/>
              <w:rPr>
                <w:rFonts w:cstheme="minorHAnsi"/>
                <w:sz w:val="14"/>
                <w:szCs w:val="14"/>
              </w:rPr>
            </w:pPr>
            <w:r w:rsidRPr="00C630FF">
              <w:rPr>
                <w:rFonts w:cstheme="minorHAnsi"/>
                <w:b w:val="0"/>
                <w:sz w:val="14"/>
                <w:szCs w:val="14"/>
              </w:rPr>
              <w:t>10</w:t>
            </w:r>
          </w:p>
        </w:tc>
        <w:tc>
          <w:tcPr>
            <w:tcW w:w="2498" w:type="dxa"/>
            <w:shd w:val="clear" w:color="auto" w:fill="auto"/>
            <w:vAlign w:val="center"/>
          </w:tcPr>
          <w:p w14:paraId="30122C19" w14:textId="79C82308"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Italy</w:t>
            </w:r>
          </w:p>
        </w:tc>
        <w:tc>
          <w:tcPr>
            <w:tcW w:w="1930" w:type="dxa"/>
            <w:shd w:val="clear" w:color="auto" w:fill="auto"/>
            <w:vAlign w:val="center"/>
          </w:tcPr>
          <w:p w14:paraId="44327D05" w14:textId="0DF4E64A"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24,630</w:t>
            </w:r>
          </w:p>
        </w:tc>
        <w:tc>
          <w:tcPr>
            <w:tcW w:w="1931" w:type="dxa"/>
            <w:shd w:val="clear" w:color="auto" w:fill="auto"/>
            <w:vAlign w:val="center"/>
          </w:tcPr>
          <w:p w14:paraId="5FF2FCA9" w14:textId="07336C71"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23,630</w:t>
            </w:r>
          </w:p>
        </w:tc>
        <w:tc>
          <w:tcPr>
            <w:tcW w:w="1931" w:type="dxa"/>
            <w:shd w:val="clear" w:color="auto" w:fill="auto"/>
            <w:vAlign w:val="center"/>
          </w:tcPr>
          <w:p w14:paraId="07D3C30E" w14:textId="5AD3F06F"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21,750</w:t>
            </w:r>
          </w:p>
        </w:tc>
        <w:tc>
          <w:tcPr>
            <w:tcW w:w="1931" w:type="dxa"/>
            <w:shd w:val="clear" w:color="auto" w:fill="auto"/>
            <w:vAlign w:val="center"/>
          </w:tcPr>
          <w:p w14:paraId="61EE9386" w14:textId="0FBBB3CF"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21,960</w:t>
            </w:r>
          </w:p>
        </w:tc>
        <w:tc>
          <w:tcPr>
            <w:tcW w:w="1931" w:type="dxa"/>
            <w:shd w:val="clear" w:color="auto" w:fill="auto"/>
            <w:vAlign w:val="center"/>
          </w:tcPr>
          <w:p w14:paraId="142E8E48" w14:textId="2EEDCBBD"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19,280</w:t>
            </w:r>
          </w:p>
        </w:tc>
        <w:tc>
          <w:tcPr>
            <w:tcW w:w="3104" w:type="dxa"/>
            <w:shd w:val="clear" w:color="auto" w:fill="auto"/>
            <w:vAlign w:val="center"/>
          </w:tcPr>
          <w:p w14:paraId="189E78AA" w14:textId="73ADECB2"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2.1%</w:t>
            </w:r>
          </w:p>
        </w:tc>
      </w:tr>
      <w:tr w:rsidR="00C630FF" w:rsidRPr="00C630FF" w14:paraId="38055150"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0C065663" w14:textId="77777777" w:rsidR="00C630FF" w:rsidRPr="00C630FF" w:rsidRDefault="00C630FF" w:rsidP="00C630FF">
            <w:pPr>
              <w:pStyle w:val="BodyText"/>
              <w:spacing w:after="0"/>
              <w:jc w:val="center"/>
              <w:rPr>
                <w:rFonts w:cstheme="minorHAnsi"/>
                <w:b w:val="0"/>
                <w:bCs w:val="0"/>
                <w:sz w:val="14"/>
                <w:szCs w:val="14"/>
              </w:rPr>
            </w:pPr>
            <w:r w:rsidRPr="00C630FF">
              <w:rPr>
                <w:rFonts w:cstheme="minorHAnsi"/>
                <w:b w:val="0"/>
                <w:bCs w:val="0"/>
                <w:sz w:val="14"/>
                <w:szCs w:val="14"/>
              </w:rPr>
              <w:t>11</w:t>
            </w:r>
          </w:p>
        </w:tc>
        <w:tc>
          <w:tcPr>
            <w:tcW w:w="2498" w:type="dxa"/>
            <w:tcBorders>
              <w:top w:val="none" w:sz="0" w:space="0" w:color="auto"/>
              <w:bottom w:val="none" w:sz="0" w:space="0" w:color="auto"/>
            </w:tcBorders>
            <w:shd w:val="clear" w:color="auto" w:fill="auto"/>
            <w:vAlign w:val="center"/>
          </w:tcPr>
          <w:p w14:paraId="6A2CBDA0" w14:textId="725E5D1A"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Singapore</w:t>
            </w:r>
          </w:p>
        </w:tc>
        <w:tc>
          <w:tcPr>
            <w:tcW w:w="1930" w:type="dxa"/>
            <w:tcBorders>
              <w:top w:val="none" w:sz="0" w:space="0" w:color="auto"/>
              <w:bottom w:val="none" w:sz="0" w:space="0" w:color="auto"/>
            </w:tcBorders>
            <w:shd w:val="clear" w:color="auto" w:fill="auto"/>
            <w:vAlign w:val="center"/>
          </w:tcPr>
          <w:p w14:paraId="5173882A" w14:textId="292692C7"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11,070</w:t>
            </w:r>
          </w:p>
        </w:tc>
        <w:tc>
          <w:tcPr>
            <w:tcW w:w="1931" w:type="dxa"/>
            <w:tcBorders>
              <w:top w:val="none" w:sz="0" w:space="0" w:color="auto"/>
              <w:bottom w:val="none" w:sz="0" w:space="0" w:color="auto"/>
            </w:tcBorders>
            <w:shd w:val="clear" w:color="auto" w:fill="auto"/>
            <w:vAlign w:val="center"/>
          </w:tcPr>
          <w:p w14:paraId="583B9E1B" w14:textId="47D99829"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13,800</w:t>
            </w:r>
          </w:p>
        </w:tc>
        <w:tc>
          <w:tcPr>
            <w:tcW w:w="1931" w:type="dxa"/>
            <w:tcBorders>
              <w:top w:val="none" w:sz="0" w:space="0" w:color="auto"/>
              <w:bottom w:val="none" w:sz="0" w:space="0" w:color="auto"/>
            </w:tcBorders>
            <w:shd w:val="clear" w:color="auto" w:fill="auto"/>
            <w:vAlign w:val="center"/>
          </w:tcPr>
          <w:p w14:paraId="022D4C67" w14:textId="01AF3BC2"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16,300</w:t>
            </w:r>
          </w:p>
        </w:tc>
        <w:tc>
          <w:tcPr>
            <w:tcW w:w="1931" w:type="dxa"/>
            <w:tcBorders>
              <w:top w:val="none" w:sz="0" w:space="0" w:color="auto"/>
              <w:bottom w:val="none" w:sz="0" w:space="0" w:color="auto"/>
            </w:tcBorders>
            <w:shd w:val="clear" w:color="auto" w:fill="auto"/>
            <w:vAlign w:val="center"/>
          </w:tcPr>
          <w:p w14:paraId="1ED8AFB0" w14:textId="3A94334E"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16,270</w:t>
            </w:r>
          </w:p>
        </w:tc>
        <w:tc>
          <w:tcPr>
            <w:tcW w:w="1931" w:type="dxa"/>
            <w:tcBorders>
              <w:top w:val="none" w:sz="0" w:space="0" w:color="auto"/>
              <w:bottom w:val="none" w:sz="0" w:space="0" w:color="auto"/>
            </w:tcBorders>
            <w:shd w:val="clear" w:color="auto" w:fill="auto"/>
            <w:vAlign w:val="center"/>
          </w:tcPr>
          <w:p w14:paraId="18CFDD54" w14:textId="62810928"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17,420</w:t>
            </w:r>
          </w:p>
        </w:tc>
        <w:tc>
          <w:tcPr>
            <w:tcW w:w="3104" w:type="dxa"/>
            <w:tcBorders>
              <w:top w:val="none" w:sz="0" w:space="0" w:color="auto"/>
              <w:bottom w:val="none" w:sz="0" w:space="0" w:color="auto"/>
            </w:tcBorders>
            <w:shd w:val="clear" w:color="auto" w:fill="auto"/>
            <w:vAlign w:val="center"/>
          </w:tcPr>
          <w:p w14:paraId="79D8A31E" w14:textId="0B4941DD"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1.9%</w:t>
            </w:r>
          </w:p>
        </w:tc>
      </w:tr>
      <w:tr w:rsidR="00C630FF" w:rsidRPr="00C630FF" w14:paraId="48951CEF"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3F0D42C7" w14:textId="77777777" w:rsidR="00C630FF" w:rsidRPr="00C630FF" w:rsidRDefault="00C630FF" w:rsidP="00C630FF">
            <w:pPr>
              <w:pStyle w:val="BodyText"/>
              <w:spacing w:after="0"/>
              <w:jc w:val="center"/>
              <w:rPr>
                <w:rFonts w:cstheme="minorHAnsi"/>
                <w:b w:val="0"/>
                <w:bCs w:val="0"/>
                <w:sz w:val="14"/>
                <w:szCs w:val="14"/>
              </w:rPr>
            </w:pPr>
            <w:r w:rsidRPr="00C630FF">
              <w:rPr>
                <w:rFonts w:cstheme="minorHAnsi"/>
                <w:b w:val="0"/>
                <w:bCs w:val="0"/>
                <w:sz w:val="14"/>
                <w:szCs w:val="14"/>
              </w:rPr>
              <w:t>12</w:t>
            </w:r>
          </w:p>
        </w:tc>
        <w:tc>
          <w:tcPr>
            <w:tcW w:w="2498" w:type="dxa"/>
            <w:shd w:val="clear" w:color="auto" w:fill="auto"/>
            <w:vAlign w:val="center"/>
          </w:tcPr>
          <w:p w14:paraId="7AC7A887" w14:textId="14707834"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Indonesia</w:t>
            </w:r>
          </w:p>
        </w:tc>
        <w:tc>
          <w:tcPr>
            <w:tcW w:w="1930" w:type="dxa"/>
            <w:shd w:val="clear" w:color="auto" w:fill="auto"/>
            <w:vAlign w:val="center"/>
          </w:tcPr>
          <w:p w14:paraId="589933E2" w14:textId="39C03038"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9,180</w:t>
            </w:r>
          </w:p>
        </w:tc>
        <w:tc>
          <w:tcPr>
            <w:tcW w:w="1931" w:type="dxa"/>
            <w:shd w:val="clear" w:color="auto" w:fill="auto"/>
            <w:vAlign w:val="center"/>
          </w:tcPr>
          <w:p w14:paraId="08685439" w14:textId="1D069935"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9,700</w:t>
            </w:r>
          </w:p>
        </w:tc>
        <w:tc>
          <w:tcPr>
            <w:tcW w:w="1931" w:type="dxa"/>
            <w:shd w:val="clear" w:color="auto" w:fill="auto"/>
            <w:vAlign w:val="center"/>
          </w:tcPr>
          <w:p w14:paraId="2573D07F" w14:textId="213036F6"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12,070</w:t>
            </w:r>
          </w:p>
        </w:tc>
        <w:tc>
          <w:tcPr>
            <w:tcW w:w="1931" w:type="dxa"/>
            <w:shd w:val="clear" w:color="auto" w:fill="auto"/>
            <w:vAlign w:val="center"/>
          </w:tcPr>
          <w:p w14:paraId="67125E0B" w14:textId="51B93164"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12,490</w:t>
            </w:r>
          </w:p>
        </w:tc>
        <w:tc>
          <w:tcPr>
            <w:tcW w:w="1931" w:type="dxa"/>
            <w:shd w:val="clear" w:color="auto" w:fill="auto"/>
            <w:vAlign w:val="center"/>
          </w:tcPr>
          <w:p w14:paraId="09848137" w14:textId="48A8A1BE"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15,350</w:t>
            </w:r>
          </w:p>
        </w:tc>
        <w:tc>
          <w:tcPr>
            <w:tcW w:w="3104" w:type="dxa"/>
            <w:shd w:val="clear" w:color="auto" w:fill="auto"/>
            <w:vAlign w:val="center"/>
          </w:tcPr>
          <w:p w14:paraId="46AEB7E5" w14:textId="0851DCC1"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1.6%</w:t>
            </w:r>
          </w:p>
        </w:tc>
      </w:tr>
      <w:tr w:rsidR="00C630FF" w:rsidRPr="00C630FF" w14:paraId="13725A07"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1B83D6E4" w14:textId="77777777" w:rsidR="00C630FF" w:rsidRPr="00C630FF" w:rsidRDefault="00C630FF" w:rsidP="00C630FF">
            <w:pPr>
              <w:pStyle w:val="BodyText"/>
              <w:spacing w:after="0"/>
              <w:jc w:val="center"/>
              <w:rPr>
                <w:rFonts w:cstheme="minorHAnsi"/>
                <w:sz w:val="14"/>
                <w:szCs w:val="14"/>
              </w:rPr>
            </w:pPr>
            <w:r w:rsidRPr="00C630FF">
              <w:rPr>
                <w:rFonts w:cstheme="minorHAnsi"/>
                <w:b w:val="0"/>
                <w:bCs w:val="0"/>
                <w:sz w:val="14"/>
                <w:szCs w:val="14"/>
              </w:rPr>
              <w:t>13</w:t>
            </w:r>
          </w:p>
        </w:tc>
        <w:tc>
          <w:tcPr>
            <w:tcW w:w="2498" w:type="dxa"/>
            <w:tcBorders>
              <w:top w:val="none" w:sz="0" w:space="0" w:color="auto"/>
              <w:bottom w:val="none" w:sz="0" w:space="0" w:color="auto"/>
            </w:tcBorders>
            <w:shd w:val="clear" w:color="auto" w:fill="auto"/>
            <w:vAlign w:val="center"/>
          </w:tcPr>
          <w:p w14:paraId="2BD7A90B" w14:textId="478E8CB6"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Zimbabwe</w:t>
            </w:r>
          </w:p>
        </w:tc>
        <w:tc>
          <w:tcPr>
            <w:tcW w:w="1930" w:type="dxa"/>
            <w:tcBorders>
              <w:top w:val="none" w:sz="0" w:space="0" w:color="auto"/>
              <w:bottom w:val="none" w:sz="0" w:space="0" w:color="auto"/>
            </w:tcBorders>
            <w:shd w:val="clear" w:color="auto" w:fill="auto"/>
            <w:vAlign w:val="center"/>
          </w:tcPr>
          <w:p w14:paraId="0B7CD807" w14:textId="42B90F96"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4,460</w:t>
            </w:r>
          </w:p>
        </w:tc>
        <w:tc>
          <w:tcPr>
            <w:tcW w:w="1931" w:type="dxa"/>
            <w:tcBorders>
              <w:top w:val="none" w:sz="0" w:space="0" w:color="auto"/>
              <w:bottom w:val="none" w:sz="0" w:space="0" w:color="auto"/>
            </w:tcBorders>
            <w:shd w:val="clear" w:color="auto" w:fill="auto"/>
            <w:vAlign w:val="center"/>
          </w:tcPr>
          <w:p w14:paraId="4F782D87" w14:textId="5097D5CB"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7,310</w:t>
            </w:r>
          </w:p>
        </w:tc>
        <w:tc>
          <w:tcPr>
            <w:tcW w:w="1931" w:type="dxa"/>
            <w:tcBorders>
              <w:top w:val="none" w:sz="0" w:space="0" w:color="auto"/>
              <w:bottom w:val="none" w:sz="0" w:space="0" w:color="auto"/>
            </w:tcBorders>
            <w:shd w:val="clear" w:color="auto" w:fill="auto"/>
            <w:vAlign w:val="center"/>
          </w:tcPr>
          <w:p w14:paraId="50777B98" w14:textId="6BF1A097"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11,420</w:t>
            </w:r>
          </w:p>
        </w:tc>
        <w:tc>
          <w:tcPr>
            <w:tcW w:w="1931" w:type="dxa"/>
            <w:tcBorders>
              <w:top w:val="none" w:sz="0" w:space="0" w:color="auto"/>
              <w:bottom w:val="none" w:sz="0" w:space="0" w:color="auto"/>
            </w:tcBorders>
            <w:shd w:val="clear" w:color="auto" w:fill="auto"/>
            <w:vAlign w:val="center"/>
          </w:tcPr>
          <w:p w14:paraId="12CD511C" w14:textId="2FAAA483"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13,890</w:t>
            </w:r>
          </w:p>
        </w:tc>
        <w:tc>
          <w:tcPr>
            <w:tcW w:w="1931" w:type="dxa"/>
            <w:tcBorders>
              <w:top w:val="none" w:sz="0" w:space="0" w:color="auto"/>
              <w:bottom w:val="none" w:sz="0" w:space="0" w:color="auto"/>
            </w:tcBorders>
            <w:shd w:val="clear" w:color="auto" w:fill="auto"/>
            <w:vAlign w:val="center"/>
          </w:tcPr>
          <w:p w14:paraId="19336B44" w14:textId="4075FF8B"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14,430</w:t>
            </w:r>
          </w:p>
        </w:tc>
        <w:tc>
          <w:tcPr>
            <w:tcW w:w="3104" w:type="dxa"/>
            <w:tcBorders>
              <w:top w:val="none" w:sz="0" w:space="0" w:color="auto"/>
              <w:bottom w:val="none" w:sz="0" w:space="0" w:color="auto"/>
            </w:tcBorders>
            <w:shd w:val="clear" w:color="auto" w:fill="auto"/>
            <w:vAlign w:val="center"/>
          </w:tcPr>
          <w:p w14:paraId="69AD5F4F" w14:textId="09D95C0E"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1.5%</w:t>
            </w:r>
          </w:p>
        </w:tc>
      </w:tr>
      <w:tr w:rsidR="00C630FF" w:rsidRPr="00C630FF" w14:paraId="69912DB7"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24F47F0F" w14:textId="77777777" w:rsidR="00C630FF" w:rsidRPr="00C630FF" w:rsidRDefault="00C630FF" w:rsidP="00C630FF">
            <w:pPr>
              <w:pStyle w:val="BodyText"/>
              <w:spacing w:after="0"/>
              <w:jc w:val="center"/>
              <w:rPr>
                <w:rFonts w:cstheme="minorHAnsi"/>
                <w:sz w:val="14"/>
                <w:szCs w:val="14"/>
              </w:rPr>
            </w:pPr>
            <w:r w:rsidRPr="00C630FF">
              <w:rPr>
                <w:rFonts w:cstheme="minorHAnsi"/>
                <w:b w:val="0"/>
                <w:bCs w:val="0"/>
                <w:sz w:val="14"/>
                <w:szCs w:val="14"/>
              </w:rPr>
              <w:t>14</w:t>
            </w:r>
          </w:p>
        </w:tc>
        <w:tc>
          <w:tcPr>
            <w:tcW w:w="2498" w:type="dxa"/>
            <w:shd w:val="clear" w:color="auto" w:fill="auto"/>
            <w:vAlign w:val="center"/>
          </w:tcPr>
          <w:p w14:paraId="52BB24FC" w14:textId="72AD2F6B"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Germany</w:t>
            </w:r>
          </w:p>
        </w:tc>
        <w:tc>
          <w:tcPr>
            <w:tcW w:w="1930" w:type="dxa"/>
            <w:shd w:val="clear" w:color="auto" w:fill="auto"/>
            <w:vAlign w:val="center"/>
          </w:tcPr>
          <w:p w14:paraId="7086BCC6" w14:textId="79010DC2"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11,050</w:t>
            </w:r>
          </w:p>
        </w:tc>
        <w:tc>
          <w:tcPr>
            <w:tcW w:w="1931" w:type="dxa"/>
            <w:shd w:val="clear" w:color="auto" w:fill="auto"/>
            <w:vAlign w:val="center"/>
          </w:tcPr>
          <w:p w14:paraId="7C04E0FA" w14:textId="3879CF4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12,110</w:t>
            </w:r>
          </w:p>
        </w:tc>
        <w:tc>
          <w:tcPr>
            <w:tcW w:w="1931" w:type="dxa"/>
            <w:shd w:val="clear" w:color="auto" w:fill="auto"/>
            <w:vAlign w:val="center"/>
          </w:tcPr>
          <w:p w14:paraId="6237CA22" w14:textId="34119DC0"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13,190</w:t>
            </w:r>
          </w:p>
        </w:tc>
        <w:tc>
          <w:tcPr>
            <w:tcW w:w="1931" w:type="dxa"/>
            <w:shd w:val="clear" w:color="auto" w:fill="auto"/>
            <w:vAlign w:val="center"/>
          </w:tcPr>
          <w:p w14:paraId="1152692C" w14:textId="22DDA91E"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12,770</w:t>
            </w:r>
          </w:p>
        </w:tc>
        <w:tc>
          <w:tcPr>
            <w:tcW w:w="1931" w:type="dxa"/>
            <w:shd w:val="clear" w:color="auto" w:fill="auto"/>
            <w:vAlign w:val="center"/>
          </w:tcPr>
          <w:p w14:paraId="6C109397" w14:textId="2CAD99A0"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12,390</w:t>
            </w:r>
          </w:p>
        </w:tc>
        <w:tc>
          <w:tcPr>
            <w:tcW w:w="3104" w:type="dxa"/>
            <w:shd w:val="clear" w:color="auto" w:fill="auto"/>
            <w:vAlign w:val="center"/>
          </w:tcPr>
          <w:p w14:paraId="21998943" w14:textId="1AEB4BAB"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1.3%</w:t>
            </w:r>
          </w:p>
        </w:tc>
      </w:tr>
      <w:tr w:rsidR="00C630FF" w:rsidRPr="00C630FF" w14:paraId="1010D9B7"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0193AFA8" w14:textId="77777777" w:rsidR="00C630FF" w:rsidRPr="00C630FF" w:rsidRDefault="00C630FF" w:rsidP="00C630FF">
            <w:pPr>
              <w:pStyle w:val="BodyText"/>
              <w:spacing w:after="0"/>
              <w:jc w:val="center"/>
              <w:rPr>
                <w:rFonts w:cstheme="minorHAnsi"/>
                <w:b w:val="0"/>
                <w:bCs w:val="0"/>
                <w:sz w:val="14"/>
                <w:szCs w:val="14"/>
              </w:rPr>
            </w:pPr>
            <w:r w:rsidRPr="00C630FF">
              <w:rPr>
                <w:rFonts w:cstheme="minorHAnsi"/>
                <w:b w:val="0"/>
                <w:bCs w:val="0"/>
                <w:sz w:val="14"/>
                <w:szCs w:val="14"/>
              </w:rPr>
              <w:t>15</w:t>
            </w:r>
          </w:p>
        </w:tc>
        <w:tc>
          <w:tcPr>
            <w:tcW w:w="2498" w:type="dxa"/>
            <w:tcBorders>
              <w:top w:val="none" w:sz="0" w:space="0" w:color="auto"/>
              <w:bottom w:val="none" w:sz="0" w:space="0" w:color="auto"/>
            </w:tcBorders>
            <w:shd w:val="clear" w:color="auto" w:fill="auto"/>
            <w:vAlign w:val="center"/>
          </w:tcPr>
          <w:p w14:paraId="19C68245" w14:textId="4FC2AFF8"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United States</w:t>
            </w:r>
          </w:p>
        </w:tc>
        <w:tc>
          <w:tcPr>
            <w:tcW w:w="1930" w:type="dxa"/>
            <w:tcBorders>
              <w:top w:val="none" w:sz="0" w:space="0" w:color="auto"/>
              <w:bottom w:val="none" w:sz="0" w:space="0" w:color="auto"/>
            </w:tcBorders>
            <w:shd w:val="clear" w:color="auto" w:fill="auto"/>
            <w:vAlign w:val="center"/>
          </w:tcPr>
          <w:p w14:paraId="6F805A6B" w14:textId="7AE5968E"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6,890</w:t>
            </w:r>
          </w:p>
        </w:tc>
        <w:tc>
          <w:tcPr>
            <w:tcW w:w="1931" w:type="dxa"/>
            <w:tcBorders>
              <w:top w:val="none" w:sz="0" w:space="0" w:color="auto"/>
              <w:bottom w:val="none" w:sz="0" w:space="0" w:color="auto"/>
            </w:tcBorders>
            <w:shd w:val="clear" w:color="auto" w:fill="auto"/>
            <w:vAlign w:val="center"/>
          </w:tcPr>
          <w:p w14:paraId="2A19BFE8" w14:textId="54CDC124"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8,310</w:t>
            </w:r>
          </w:p>
        </w:tc>
        <w:tc>
          <w:tcPr>
            <w:tcW w:w="1931" w:type="dxa"/>
            <w:tcBorders>
              <w:top w:val="none" w:sz="0" w:space="0" w:color="auto"/>
              <w:bottom w:val="none" w:sz="0" w:space="0" w:color="auto"/>
            </w:tcBorders>
            <w:shd w:val="clear" w:color="auto" w:fill="auto"/>
            <w:vAlign w:val="center"/>
          </w:tcPr>
          <w:p w14:paraId="38E40145" w14:textId="74777025"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10,400</w:t>
            </w:r>
          </w:p>
        </w:tc>
        <w:tc>
          <w:tcPr>
            <w:tcW w:w="1931" w:type="dxa"/>
            <w:tcBorders>
              <w:top w:val="none" w:sz="0" w:space="0" w:color="auto"/>
              <w:bottom w:val="none" w:sz="0" w:space="0" w:color="auto"/>
            </w:tcBorders>
            <w:shd w:val="clear" w:color="auto" w:fill="auto"/>
            <w:vAlign w:val="center"/>
          </w:tcPr>
          <w:p w14:paraId="1E1193AD" w14:textId="25163520"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11,450</w:t>
            </w:r>
          </w:p>
        </w:tc>
        <w:tc>
          <w:tcPr>
            <w:tcW w:w="1931" w:type="dxa"/>
            <w:tcBorders>
              <w:top w:val="none" w:sz="0" w:space="0" w:color="auto"/>
              <w:bottom w:val="none" w:sz="0" w:space="0" w:color="auto"/>
            </w:tcBorders>
            <w:shd w:val="clear" w:color="auto" w:fill="auto"/>
            <w:vAlign w:val="center"/>
          </w:tcPr>
          <w:p w14:paraId="7E85F1D6" w14:textId="6000E5DD"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11,890</w:t>
            </w:r>
          </w:p>
        </w:tc>
        <w:tc>
          <w:tcPr>
            <w:tcW w:w="3104" w:type="dxa"/>
            <w:tcBorders>
              <w:top w:val="none" w:sz="0" w:space="0" w:color="auto"/>
              <w:bottom w:val="none" w:sz="0" w:space="0" w:color="auto"/>
            </w:tcBorders>
            <w:shd w:val="clear" w:color="auto" w:fill="auto"/>
            <w:vAlign w:val="center"/>
          </w:tcPr>
          <w:p w14:paraId="235B24FF" w14:textId="1D7F35F0"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1.3%</w:t>
            </w:r>
          </w:p>
        </w:tc>
      </w:tr>
      <w:tr w:rsidR="00C630FF" w:rsidRPr="00C630FF" w14:paraId="14B25133"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717CE990" w14:textId="77777777" w:rsidR="00C630FF" w:rsidRPr="00C630FF" w:rsidRDefault="00C630FF" w:rsidP="00C630FF">
            <w:pPr>
              <w:pStyle w:val="BodyText"/>
              <w:spacing w:after="0"/>
              <w:jc w:val="center"/>
              <w:rPr>
                <w:rFonts w:cstheme="minorHAnsi"/>
                <w:b w:val="0"/>
                <w:sz w:val="14"/>
                <w:szCs w:val="14"/>
              </w:rPr>
            </w:pPr>
            <w:r w:rsidRPr="00C630FF">
              <w:rPr>
                <w:rFonts w:cstheme="minorHAnsi"/>
                <w:b w:val="0"/>
                <w:sz w:val="14"/>
                <w:szCs w:val="14"/>
              </w:rPr>
              <w:t>16</w:t>
            </w:r>
          </w:p>
        </w:tc>
        <w:tc>
          <w:tcPr>
            <w:tcW w:w="2498" w:type="dxa"/>
            <w:shd w:val="clear" w:color="auto" w:fill="auto"/>
            <w:vAlign w:val="center"/>
          </w:tcPr>
          <w:p w14:paraId="60194055" w14:textId="34450C2F"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Thailand</w:t>
            </w:r>
          </w:p>
        </w:tc>
        <w:tc>
          <w:tcPr>
            <w:tcW w:w="1930" w:type="dxa"/>
            <w:shd w:val="clear" w:color="auto" w:fill="auto"/>
            <w:vAlign w:val="center"/>
          </w:tcPr>
          <w:p w14:paraId="43C5E302" w14:textId="57F1324D"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2,710</w:t>
            </w:r>
          </w:p>
        </w:tc>
        <w:tc>
          <w:tcPr>
            <w:tcW w:w="1931" w:type="dxa"/>
            <w:shd w:val="clear" w:color="auto" w:fill="auto"/>
            <w:vAlign w:val="center"/>
          </w:tcPr>
          <w:p w14:paraId="19A28D4F" w14:textId="5B239BE6"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3,850</w:t>
            </w:r>
          </w:p>
        </w:tc>
        <w:tc>
          <w:tcPr>
            <w:tcW w:w="1931" w:type="dxa"/>
            <w:shd w:val="clear" w:color="auto" w:fill="auto"/>
            <w:vAlign w:val="center"/>
          </w:tcPr>
          <w:p w14:paraId="0C13D16A" w14:textId="00209DED"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6,710</w:t>
            </w:r>
          </w:p>
        </w:tc>
        <w:tc>
          <w:tcPr>
            <w:tcW w:w="1931" w:type="dxa"/>
            <w:shd w:val="clear" w:color="auto" w:fill="auto"/>
            <w:vAlign w:val="center"/>
          </w:tcPr>
          <w:p w14:paraId="6F558E72" w14:textId="7E5738A1"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8,360</w:t>
            </w:r>
          </w:p>
        </w:tc>
        <w:tc>
          <w:tcPr>
            <w:tcW w:w="1931" w:type="dxa"/>
            <w:shd w:val="clear" w:color="auto" w:fill="auto"/>
            <w:vAlign w:val="center"/>
          </w:tcPr>
          <w:p w14:paraId="35724CF9" w14:textId="732466C8"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10,840</w:t>
            </w:r>
          </w:p>
        </w:tc>
        <w:tc>
          <w:tcPr>
            <w:tcW w:w="3104" w:type="dxa"/>
            <w:shd w:val="clear" w:color="auto" w:fill="auto"/>
            <w:vAlign w:val="center"/>
          </w:tcPr>
          <w:p w14:paraId="40469B6F" w14:textId="5687FD44"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1.2%</w:t>
            </w:r>
          </w:p>
        </w:tc>
      </w:tr>
      <w:tr w:rsidR="00C630FF" w:rsidRPr="00C630FF" w14:paraId="686825E4"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17E1D03F" w14:textId="77777777" w:rsidR="00C630FF" w:rsidRPr="00C630FF" w:rsidRDefault="00C630FF" w:rsidP="00C630FF">
            <w:pPr>
              <w:pStyle w:val="BodyText"/>
              <w:spacing w:after="0"/>
              <w:jc w:val="center"/>
              <w:rPr>
                <w:rFonts w:cstheme="minorHAnsi"/>
                <w:sz w:val="14"/>
                <w:szCs w:val="14"/>
              </w:rPr>
            </w:pPr>
            <w:r w:rsidRPr="00C630FF">
              <w:rPr>
                <w:rFonts w:cstheme="minorHAnsi"/>
                <w:b w:val="0"/>
                <w:sz w:val="14"/>
                <w:szCs w:val="14"/>
              </w:rPr>
              <w:t>17</w:t>
            </w:r>
          </w:p>
        </w:tc>
        <w:tc>
          <w:tcPr>
            <w:tcW w:w="2498" w:type="dxa"/>
            <w:tcBorders>
              <w:top w:val="none" w:sz="0" w:space="0" w:color="auto"/>
              <w:bottom w:val="none" w:sz="0" w:space="0" w:color="auto"/>
            </w:tcBorders>
            <w:shd w:val="clear" w:color="auto" w:fill="auto"/>
            <w:vAlign w:val="center"/>
          </w:tcPr>
          <w:p w14:paraId="4CFEB5A3" w14:textId="3A0C0839"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Myanmar</w:t>
            </w:r>
          </w:p>
        </w:tc>
        <w:tc>
          <w:tcPr>
            <w:tcW w:w="1930" w:type="dxa"/>
            <w:tcBorders>
              <w:top w:val="none" w:sz="0" w:space="0" w:color="auto"/>
              <w:bottom w:val="none" w:sz="0" w:space="0" w:color="auto"/>
            </w:tcBorders>
            <w:shd w:val="clear" w:color="auto" w:fill="auto"/>
            <w:vAlign w:val="center"/>
          </w:tcPr>
          <w:p w14:paraId="628B0342" w14:textId="7AA44979"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6,150</w:t>
            </w:r>
          </w:p>
        </w:tc>
        <w:tc>
          <w:tcPr>
            <w:tcW w:w="1931" w:type="dxa"/>
            <w:tcBorders>
              <w:top w:val="none" w:sz="0" w:space="0" w:color="auto"/>
              <w:bottom w:val="none" w:sz="0" w:space="0" w:color="auto"/>
            </w:tcBorders>
            <w:shd w:val="clear" w:color="auto" w:fill="auto"/>
            <w:vAlign w:val="center"/>
          </w:tcPr>
          <w:p w14:paraId="0A08DB0A" w14:textId="0BA38DD6"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6,530</w:t>
            </w:r>
          </w:p>
        </w:tc>
        <w:tc>
          <w:tcPr>
            <w:tcW w:w="1931" w:type="dxa"/>
            <w:tcBorders>
              <w:top w:val="none" w:sz="0" w:space="0" w:color="auto"/>
              <w:bottom w:val="none" w:sz="0" w:space="0" w:color="auto"/>
            </w:tcBorders>
            <w:shd w:val="clear" w:color="auto" w:fill="auto"/>
            <w:vAlign w:val="center"/>
          </w:tcPr>
          <w:p w14:paraId="10C7BCDE" w14:textId="1C850D5B"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8,470</w:t>
            </w:r>
          </w:p>
        </w:tc>
        <w:tc>
          <w:tcPr>
            <w:tcW w:w="1931" w:type="dxa"/>
            <w:tcBorders>
              <w:top w:val="none" w:sz="0" w:space="0" w:color="auto"/>
              <w:bottom w:val="none" w:sz="0" w:space="0" w:color="auto"/>
            </w:tcBorders>
            <w:shd w:val="clear" w:color="auto" w:fill="auto"/>
            <w:vAlign w:val="center"/>
          </w:tcPr>
          <w:p w14:paraId="59A546E5" w14:textId="375E21E5"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9,110</w:t>
            </w:r>
          </w:p>
        </w:tc>
        <w:tc>
          <w:tcPr>
            <w:tcW w:w="1931" w:type="dxa"/>
            <w:tcBorders>
              <w:top w:val="none" w:sz="0" w:space="0" w:color="auto"/>
              <w:bottom w:val="none" w:sz="0" w:space="0" w:color="auto"/>
            </w:tcBorders>
            <w:shd w:val="clear" w:color="auto" w:fill="auto"/>
            <w:vAlign w:val="center"/>
          </w:tcPr>
          <w:p w14:paraId="7A8CAD1B" w14:textId="31470CC2"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10,120</w:t>
            </w:r>
          </w:p>
        </w:tc>
        <w:tc>
          <w:tcPr>
            <w:tcW w:w="3104" w:type="dxa"/>
            <w:tcBorders>
              <w:top w:val="none" w:sz="0" w:space="0" w:color="auto"/>
              <w:bottom w:val="none" w:sz="0" w:space="0" w:color="auto"/>
            </w:tcBorders>
            <w:shd w:val="clear" w:color="auto" w:fill="auto"/>
            <w:vAlign w:val="center"/>
          </w:tcPr>
          <w:p w14:paraId="349DAC83" w14:textId="0DC13BA8"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1.1%</w:t>
            </w:r>
          </w:p>
        </w:tc>
      </w:tr>
      <w:tr w:rsidR="00C630FF" w:rsidRPr="00C630FF" w14:paraId="3385D33A"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7E82792F" w14:textId="77777777" w:rsidR="00C630FF" w:rsidRPr="00C630FF" w:rsidRDefault="00C630FF" w:rsidP="00C630FF">
            <w:pPr>
              <w:pStyle w:val="BodyText"/>
              <w:spacing w:after="0"/>
              <w:jc w:val="center"/>
              <w:rPr>
                <w:rFonts w:cstheme="minorHAnsi"/>
                <w:sz w:val="14"/>
                <w:szCs w:val="14"/>
              </w:rPr>
            </w:pPr>
            <w:r w:rsidRPr="00C630FF">
              <w:rPr>
                <w:rFonts w:cstheme="minorHAnsi"/>
                <w:b w:val="0"/>
                <w:sz w:val="14"/>
                <w:szCs w:val="14"/>
              </w:rPr>
              <w:t>18</w:t>
            </w:r>
          </w:p>
        </w:tc>
        <w:tc>
          <w:tcPr>
            <w:tcW w:w="2498" w:type="dxa"/>
            <w:shd w:val="clear" w:color="auto" w:fill="auto"/>
            <w:vAlign w:val="center"/>
          </w:tcPr>
          <w:p w14:paraId="6E700CB6" w14:textId="491A52F4"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Sri Lanka</w:t>
            </w:r>
          </w:p>
        </w:tc>
        <w:tc>
          <w:tcPr>
            <w:tcW w:w="1930" w:type="dxa"/>
            <w:shd w:val="clear" w:color="auto" w:fill="auto"/>
            <w:vAlign w:val="center"/>
          </w:tcPr>
          <w:p w14:paraId="5BA4A012" w14:textId="11ED39F4"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3,410</w:t>
            </w:r>
          </w:p>
        </w:tc>
        <w:tc>
          <w:tcPr>
            <w:tcW w:w="1931" w:type="dxa"/>
            <w:shd w:val="clear" w:color="auto" w:fill="auto"/>
            <w:vAlign w:val="center"/>
          </w:tcPr>
          <w:p w14:paraId="559DB96A" w14:textId="54D4FAEA"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4,030</w:t>
            </w:r>
          </w:p>
        </w:tc>
        <w:tc>
          <w:tcPr>
            <w:tcW w:w="1931" w:type="dxa"/>
            <w:shd w:val="clear" w:color="auto" w:fill="auto"/>
            <w:vAlign w:val="center"/>
          </w:tcPr>
          <w:p w14:paraId="1EDF0069" w14:textId="09AAC278"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6,310</w:t>
            </w:r>
          </w:p>
        </w:tc>
        <w:tc>
          <w:tcPr>
            <w:tcW w:w="1931" w:type="dxa"/>
            <w:shd w:val="clear" w:color="auto" w:fill="auto"/>
            <w:vAlign w:val="center"/>
          </w:tcPr>
          <w:p w14:paraId="6C1F7B02" w14:textId="76F338CD"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8,870</w:t>
            </w:r>
          </w:p>
        </w:tc>
        <w:tc>
          <w:tcPr>
            <w:tcW w:w="1931" w:type="dxa"/>
            <w:shd w:val="clear" w:color="auto" w:fill="auto"/>
            <w:vAlign w:val="center"/>
          </w:tcPr>
          <w:p w14:paraId="20196B7E" w14:textId="6BD70E0D"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10,050</w:t>
            </w:r>
          </w:p>
        </w:tc>
        <w:tc>
          <w:tcPr>
            <w:tcW w:w="3104" w:type="dxa"/>
            <w:shd w:val="clear" w:color="auto" w:fill="auto"/>
            <w:vAlign w:val="center"/>
          </w:tcPr>
          <w:p w14:paraId="0EBEE4C8" w14:textId="3442F30C"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1.1%</w:t>
            </w:r>
          </w:p>
        </w:tc>
      </w:tr>
      <w:tr w:rsidR="00C630FF" w:rsidRPr="00C630FF" w14:paraId="1C92E014"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300515BD" w14:textId="77777777" w:rsidR="00C630FF" w:rsidRPr="00C630FF" w:rsidRDefault="00C630FF" w:rsidP="00C630FF">
            <w:pPr>
              <w:pStyle w:val="BodyText"/>
              <w:spacing w:after="0"/>
              <w:jc w:val="center"/>
              <w:rPr>
                <w:rFonts w:cstheme="minorHAnsi"/>
                <w:sz w:val="14"/>
                <w:szCs w:val="14"/>
              </w:rPr>
            </w:pPr>
            <w:r w:rsidRPr="00C630FF">
              <w:rPr>
                <w:rFonts w:cstheme="minorHAnsi"/>
                <w:b w:val="0"/>
                <w:sz w:val="14"/>
                <w:szCs w:val="14"/>
              </w:rPr>
              <w:t>19</w:t>
            </w:r>
          </w:p>
        </w:tc>
        <w:tc>
          <w:tcPr>
            <w:tcW w:w="2498" w:type="dxa"/>
            <w:tcBorders>
              <w:top w:val="none" w:sz="0" w:space="0" w:color="auto"/>
              <w:bottom w:val="none" w:sz="0" w:space="0" w:color="auto"/>
            </w:tcBorders>
            <w:shd w:val="clear" w:color="auto" w:fill="auto"/>
            <w:vAlign w:val="center"/>
          </w:tcPr>
          <w:p w14:paraId="4E1FB9F1" w14:textId="0772E39D"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Netherlands</w:t>
            </w:r>
          </w:p>
        </w:tc>
        <w:tc>
          <w:tcPr>
            <w:tcW w:w="1930" w:type="dxa"/>
            <w:tcBorders>
              <w:top w:val="none" w:sz="0" w:space="0" w:color="auto"/>
              <w:bottom w:val="none" w:sz="0" w:space="0" w:color="auto"/>
            </w:tcBorders>
            <w:shd w:val="clear" w:color="auto" w:fill="auto"/>
            <w:vAlign w:val="center"/>
          </w:tcPr>
          <w:p w14:paraId="322D3AED" w14:textId="5D929FC0"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11,820</w:t>
            </w:r>
          </w:p>
        </w:tc>
        <w:tc>
          <w:tcPr>
            <w:tcW w:w="1931" w:type="dxa"/>
            <w:tcBorders>
              <w:top w:val="none" w:sz="0" w:space="0" w:color="auto"/>
              <w:bottom w:val="none" w:sz="0" w:space="0" w:color="auto"/>
            </w:tcBorders>
            <w:shd w:val="clear" w:color="auto" w:fill="auto"/>
            <w:vAlign w:val="center"/>
          </w:tcPr>
          <w:p w14:paraId="0C3A70EA" w14:textId="5D077EE9"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12,160</w:t>
            </w:r>
          </w:p>
        </w:tc>
        <w:tc>
          <w:tcPr>
            <w:tcW w:w="1931" w:type="dxa"/>
            <w:tcBorders>
              <w:top w:val="none" w:sz="0" w:space="0" w:color="auto"/>
              <w:bottom w:val="none" w:sz="0" w:space="0" w:color="auto"/>
            </w:tcBorders>
            <w:shd w:val="clear" w:color="auto" w:fill="auto"/>
            <w:vAlign w:val="center"/>
          </w:tcPr>
          <w:p w14:paraId="390A7A2E" w14:textId="039C9BA5"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11,780</w:t>
            </w:r>
          </w:p>
        </w:tc>
        <w:tc>
          <w:tcPr>
            <w:tcW w:w="1931" w:type="dxa"/>
            <w:tcBorders>
              <w:top w:val="none" w:sz="0" w:space="0" w:color="auto"/>
              <w:bottom w:val="none" w:sz="0" w:space="0" w:color="auto"/>
            </w:tcBorders>
            <w:shd w:val="clear" w:color="auto" w:fill="auto"/>
            <w:vAlign w:val="center"/>
          </w:tcPr>
          <w:p w14:paraId="61FE00E3" w14:textId="2A0BCB1B"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10,390</w:t>
            </w:r>
          </w:p>
        </w:tc>
        <w:tc>
          <w:tcPr>
            <w:tcW w:w="1931" w:type="dxa"/>
            <w:tcBorders>
              <w:top w:val="none" w:sz="0" w:space="0" w:color="auto"/>
              <w:bottom w:val="none" w:sz="0" w:space="0" w:color="auto"/>
            </w:tcBorders>
            <w:shd w:val="clear" w:color="auto" w:fill="auto"/>
            <w:vAlign w:val="center"/>
          </w:tcPr>
          <w:p w14:paraId="75F19DC5" w14:textId="217B8D32"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9,580</w:t>
            </w:r>
          </w:p>
        </w:tc>
        <w:tc>
          <w:tcPr>
            <w:tcW w:w="3104" w:type="dxa"/>
            <w:tcBorders>
              <w:top w:val="none" w:sz="0" w:space="0" w:color="auto"/>
              <w:bottom w:val="none" w:sz="0" w:space="0" w:color="auto"/>
            </w:tcBorders>
            <w:shd w:val="clear" w:color="auto" w:fill="auto"/>
            <w:vAlign w:val="center"/>
          </w:tcPr>
          <w:p w14:paraId="6874FDEC" w14:textId="1BE48E75"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1.0%</w:t>
            </w:r>
          </w:p>
        </w:tc>
      </w:tr>
      <w:tr w:rsidR="00C630FF" w:rsidRPr="00C630FF" w14:paraId="79559E8E"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49AB2878" w14:textId="77777777" w:rsidR="00C630FF" w:rsidRPr="00C630FF" w:rsidRDefault="00C630FF" w:rsidP="00C630FF">
            <w:pPr>
              <w:pStyle w:val="BodyText"/>
              <w:spacing w:after="0"/>
              <w:jc w:val="center"/>
              <w:rPr>
                <w:rFonts w:cstheme="minorHAnsi"/>
                <w:b w:val="0"/>
                <w:bCs w:val="0"/>
                <w:sz w:val="14"/>
                <w:szCs w:val="14"/>
              </w:rPr>
            </w:pPr>
            <w:r w:rsidRPr="00C630FF">
              <w:rPr>
                <w:rFonts w:cstheme="minorHAnsi"/>
                <w:b w:val="0"/>
                <w:bCs w:val="0"/>
                <w:sz w:val="14"/>
                <w:szCs w:val="14"/>
              </w:rPr>
              <w:t>20</w:t>
            </w:r>
          </w:p>
        </w:tc>
        <w:tc>
          <w:tcPr>
            <w:tcW w:w="2498" w:type="dxa"/>
            <w:shd w:val="clear" w:color="auto" w:fill="auto"/>
            <w:vAlign w:val="center"/>
          </w:tcPr>
          <w:p w14:paraId="463C6F31" w14:textId="2A39E96F"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Pakistan</w:t>
            </w:r>
          </w:p>
        </w:tc>
        <w:tc>
          <w:tcPr>
            <w:tcW w:w="1930" w:type="dxa"/>
            <w:shd w:val="clear" w:color="auto" w:fill="auto"/>
            <w:vAlign w:val="center"/>
          </w:tcPr>
          <w:p w14:paraId="17827E59" w14:textId="0ABD1361"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1,000</w:t>
            </w:r>
          </w:p>
        </w:tc>
        <w:tc>
          <w:tcPr>
            <w:tcW w:w="1931" w:type="dxa"/>
            <w:shd w:val="clear" w:color="auto" w:fill="auto"/>
            <w:vAlign w:val="center"/>
          </w:tcPr>
          <w:p w14:paraId="0435E41E" w14:textId="129D31BB"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1,300</w:t>
            </w:r>
          </w:p>
        </w:tc>
        <w:tc>
          <w:tcPr>
            <w:tcW w:w="1931" w:type="dxa"/>
            <w:shd w:val="clear" w:color="auto" w:fill="auto"/>
            <w:vAlign w:val="center"/>
          </w:tcPr>
          <w:p w14:paraId="227D06D3" w14:textId="33897CF8"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2,930</w:t>
            </w:r>
          </w:p>
        </w:tc>
        <w:tc>
          <w:tcPr>
            <w:tcW w:w="1931" w:type="dxa"/>
            <w:shd w:val="clear" w:color="auto" w:fill="auto"/>
            <w:vAlign w:val="center"/>
          </w:tcPr>
          <w:p w14:paraId="317BA1C6" w14:textId="3C8C0C1D"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6,170</w:t>
            </w:r>
          </w:p>
        </w:tc>
        <w:tc>
          <w:tcPr>
            <w:tcW w:w="1931" w:type="dxa"/>
            <w:shd w:val="clear" w:color="auto" w:fill="auto"/>
            <w:vAlign w:val="center"/>
          </w:tcPr>
          <w:p w14:paraId="6853E92C" w14:textId="63B97C1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4"/>
                <w:szCs w:val="14"/>
              </w:rPr>
            </w:pPr>
            <w:r w:rsidRPr="00C630FF">
              <w:rPr>
                <w:rFonts w:cstheme="minorHAnsi"/>
                <w:color w:val="000000"/>
                <w:sz w:val="14"/>
                <w:szCs w:val="14"/>
              </w:rPr>
              <w:t>8,460</w:t>
            </w:r>
          </w:p>
        </w:tc>
        <w:tc>
          <w:tcPr>
            <w:tcW w:w="3104" w:type="dxa"/>
            <w:shd w:val="clear" w:color="auto" w:fill="auto"/>
            <w:vAlign w:val="center"/>
          </w:tcPr>
          <w:p w14:paraId="6EF9E997" w14:textId="5DDA6A1A"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0.9%</w:t>
            </w:r>
          </w:p>
        </w:tc>
      </w:tr>
      <w:tr w:rsidR="00C630FF" w:rsidRPr="00C630FF" w14:paraId="077800A9"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64B0A0F9" w14:textId="77777777" w:rsidR="00C630FF" w:rsidRPr="00C630FF" w:rsidRDefault="00C630FF" w:rsidP="00C630FF">
            <w:pPr>
              <w:pStyle w:val="BodyText"/>
              <w:spacing w:after="0"/>
              <w:jc w:val="center"/>
              <w:rPr>
                <w:rFonts w:cstheme="minorHAnsi"/>
                <w:b w:val="0"/>
                <w:sz w:val="14"/>
                <w:szCs w:val="14"/>
              </w:rPr>
            </w:pPr>
          </w:p>
        </w:tc>
        <w:tc>
          <w:tcPr>
            <w:tcW w:w="2498" w:type="dxa"/>
            <w:tcBorders>
              <w:top w:val="none" w:sz="0" w:space="0" w:color="auto"/>
              <w:bottom w:val="none" w:sz="0" w:space="0" w:color="auto"/>
            </w:tcBorders>
            <w:shd w:val="clear" w:color="auto" w:fill="auto"/>
            <w:vAlign w:val="center"/>
          </w:tcPr>
          <w:p w14:paraId="671C662B" w14:textId="746B91FF"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All other countries</w:t>
            </w:r>
          </w:p>
        </w:tc>
        <w:tc>
          <w:tcPr>
            <w:tcW w:w="1930" w:type="dxa"/>
            <w:tcBorders>
              <w:top w:val="none" w:sz="0" w:space="0" w:color="auto"/>
              <w:bottom w:val="none" w:sz="0" w:space="0" w:color="auto"/>
            </w:tcBorders>
            <w:shd w:val="clear" w:color="auto" w:fill="auto"/>
            <w:vAlign w:val="center"/>
          </w:tcPr>
          <w:p w14:paraId="4788672C" w14:textId="5DCCE509"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98,190</w:t>
            </w:r>
          </w:p>
        </w:tc>
        <w:tc>
          <w:tcPr>
            <w:tcW w:w="1931" w:type="dxa"/>
            <w:tcBorders>
              <w:top w:val="none" w:sz="0" w:space="0" w:color="auto"/>
              <w:bottom w:val="none" w:sz="0" w:space="0" w:color="auto"/>
            </w:tcBorders>
            <w:shd w:val="clear" w:color="auto" w:fill="auto"/>
            <w:vAlign w:val="center"/>
          </w:tcPr>
          <w:p w14:paraId="56EADDDF" w14:textId="187B7EC9"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116,640</w:t>
            </w:r>
          </w:p>
        </w:tc>
        <w:tc>
          <w:tcPr>
            <w:tcW w:w="1931" w:type="dxa"/>
            <w:tcBorders>
              <w:top w:val="none" w:sz="0" w:space="0" w:color="auto"/>
              <w:bottom w:val="none" w:sz="0" w:space="0" w:color="auto"/>
            </w:tcBorders>
            <w:shd w:val="clear" w:color="auto" w:fill="auto"/>
            <w:vAlign w:val="center"/>
          </w:tcPr>
          <w:p w14:paraId="0B4E9A84" w14:textId="54BBA9CE"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152,180</w:t>
            </w:r>
          </w:p>
        </w:tc>
        <w:tc>
          <w:tcPr>
            <w:tcW w:w="1931" w:type="dxa"/>
            <w:tcBorders>
              <w:top w:val="none" w:sz="0" w:space="0" w:color="auto"/>
              <w:bottom w:val="none" w:sz="0" w:space="0" w:color="auto"/>
            </w:tcBorders>
            <w:shd w:val="clear" w:color="auto" w:fill="auto"/>
            <w:vAlign w:val="center"/>
          </w:tcPr>
          <w:p w14:paraId="618A8002" w14:textId="3E6E13EF"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185,140</w:t>
            </w:r>
          </w:p>
        </w:tc>
        <w:tc>
          <w:tcPr>
            <w:tcW w:w="1931" w:type="dxa"/>
            <w:tcBorders>
              <w:top w:val="none" w:sz="0" w:space="0" w:color="auto"/>
              <w:bottom w:val="none" w:sz="0" w:space="0" w:color="auto"/>
            </w:tcBorders>
            <w:shd w:val="clear" w:color="auto" w:fill="auto"/>
            <w:vAlign w:val="center"/>
          </w:tcPr>
          <w:p w14:paraId="0C1F5DD5" w14:textId="1FFF9856"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197,890</w:t>
            </w:r>
          </w:p>
        </w:tc>
        <w:tc>
          <w:tcPr>
            <w:tcW w:w="3104" w:type="dxa"/>
            <w:tcBorders>
              <w:top w:val="none" w:sz="0" w:space="0" w:color="auto"/>
              <w:bottom w:val="none" w:sz="0" w:space="0" w:color="auto"/>
            </w:tcBorders>
            <w:shd w:val="clear" w:color="auto" w:fill="auto"/>
            <w:vAlign w:val="center"/>
          </w:tcPr>
          <w:p w14:paraId="195DC690" w14:textId="2B83CCEC"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21.1%</w:t>
            </w:r>
          </w:p>
        </w:tc>
      </w:tr>
      <w:tr w:rsidR="00C630FF" w:rsidRPr="00C630FF" w14:paraId="1BE8A18A"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21BE1363" w14:textId="77777777" w:rsidR="00C630FF" w:rsidRPr="00C630FF" w:rsidRDefault="00C630FF" w:rsidP="00C630FF">
            <w:pPr>
              <w:pStyle w:val="BodyText"/>
              <w:spacing w:after="0"/>
              <w:jc w:val="center"/>
              <w:rPr>
                <w:rFonts w:cstheme="minorHAnsi"/>
                <w:b w:val="0"/>
                <w:sz w:val="14"/>
                <w:szCs w:val="14"/>
              </w:rPr>
            </w:pPr>
          </w:p>
        </w:tc>
        <w:tc>
          <w:tcPr>
            <w:tcW w:w="2498" w:type="dxa"/>
            <w:shd w:val="clear" w:color="auto" w:fill="auto"/>
            <w:vAlign w:val="center"/>
          </w:tcPr>
          <w:p w14:paraId="13FA7517" w14:textId="4C9DC5F7" w:rsidR="00C630FF" w:rsidRPr="0047060C"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47060C">
              <w:rPr>
                <w:rFonts w:cstheme="minorHAnsi"/>
                <w:b/>
                <w:bCs/>
                <w:color w:val="000000"/>
                <w:sz w:val="14"/>
                <w:szCs w:val="14"/>
              </w:rPr>
              <w:t>Total overseas-born population</w:t>
            </w:r>
          </w:p>
        </w:tc>
        <w:tc>
          <w:tcPr>
            <w:tcW w:w="1930" w:type="dxa"/>
            <w:shd w:val="clear" w:color="auto" w:fill="auto"/>
            <w:vAlign w:val="center"/>
          </w:tcPr>
          <w:p w14:paraId="0A6AA8B5" w14:textId="5BC08067" w:rsidR="00C630FF" w:rsidRPr="0047060C"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47060C">
              <w:rPr>
                <w:rFonts w:cstheme="minorHAnsi"/>
                <w:b/>
                <w:bCs/>
                <w:color w:val="000000"/>
                <w:sz w:val="14"/>
                <w:szCs w:val="14"/>
              </w:rPr>
              <w:t>545,000</w:t>
            </w:r>
          </w:p>
        </w:tc>
        <w:tc>
          <w:tcPr>
            <w:tcW w:w="1931" w:type="dxa"/>
            <w:shd w:val="clear" w:color="auto" w:fill="auto"/>
            <w:vAlign w:val="center"/>
          </w:tcPr>
          <w:p w14:paraId="38D6E7D2" w14:textId="030AC9EF" w:rsidR="00C630FF" w:rsidRPr="0047060C"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47060C">
              <w:rPr>
                <w:rFonts w:cstheme="minorHAnsi"/>
                <w:b/>
                <w:bCs/>
                <w:color w:val="000000"/>
                <w:sz w:val="14"/>
                <w:szCs w:val="14"/>
              </w:rPr>
              <w:t>613,880</w:t>
            </w:r>
          </w:p>
        </w:tc>
        <w:tc>
          <w:tcPr>
            <w:tcW w:w="1931" w:type="dxa"/>
            <w:shd w:val="clear" w:color="auto" w:fill="auto"/>
            <w:vAlign w:val="center"/>
          </w:tcPr>
          <w:p w14:paraId="27882261" w14:textId="4FF1997C" w:rsidR="00C630FF" w:rsidRPr="0047060C"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47060C">
              <w:rPr>
                <w:rFonts w:cstheme="minorHAnsi"/>
                <w:b/>
                <w:bCs/>
                <w:color w:val="000000"/>
                <w:sz w:val="14"/>
                <w:szCs w:val="14"/>
              </w:rPr>
              <w:t>786,510</w:t>
            </w:r>
          </w:p>
        </w:tc>
        <w:tc>
          <w:tcPr>
            <w:tcW w:w="1931" w:type="dxa"/>
            <w:shd w:val="clear" w:color="auto" w:fill="auto"/>
            <w:vAlign w:val="center"/>
          </w:tcPr>
          <w:p w14:paraId="2C9BBAD5" w14:textId="029A04B7" w:rsidR="00C630FF" w:rsidRPr="0047060C"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47060C">
              <w:rPr>
                <w:rFonts w:cstheme="minorHAnsi"/>
                <w:b/>
                <w:bCs/>
                <w:color w:val="000000"/>
                <w:sz w:val="14"/>
                <w:szCs w:val="14"/>
              </w:rPr>
              <w:t>895,360</w:t>
            </w:r>
          </w:p>
        </w:tc>
        <w:tc>
          <w:tcPr>
            <w:tcW w:w="1931" w:type="dxa"/>
            <w:shd w:val="clear" w:color="auto" w:fill="auto"/>
            <w:vAlign w:val="center"/>
          </w:tcPr>
          <w:p w14:paraId="2770E1A2" w14:textId="69B3A2B7" w:rsidR="00C630FF" w:rsidRPr="0047060C"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14"/>
                <w:szCs w:val="14"/>
              </w:rPr>
            </w:pPr>
            <w:r w:rsidRPr="0047060C">
              <w:rPr>
                <w:rFonts w:cstheme="minorHAnsi"/>
                <w:b/>
                <w:bCs/>
                <w:color w:val="000000"/>
                <w:sz w:val="14"/>
                <w:szCs w:val="14"/>
              </w:rPr>
              <w:t>938,900</w:t>
            </w:r>
          </w:p>
        </w:tc>
        <w:tc>
          <w:tcPr>
            <w:tcW w:w="3104" w:type="dxa"/>
            <w:shd w:val="clear" w:color="auto" w:fill="auto"/>
            <w:vAlign w:val="center"/>
          </w:tcPr>
          <w:p w14:paraId="6D5B3DD1" w14:textId="2B763634" w:rsidR="00C630FF" w:rsidRPr="0047060C"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
                <w:bCs/>
                <w:sz w:val="14"/>
                <w:szCs w:val="14"/>
              </w:rPr>
            </w:pPr>
            <w:r w:rsidRPr="0047060C">
              <w:rPr>
                <w:rFonts w:cstheme="minorHAnsi"/>
                <w:b/>
                <w:bCs/>
                <w:color w:val="000000"/>
                <w:sz w:val="14"/>
                <w:szCs w:val="14"/>
              </w:rPr>
              <w:t>100.0%</w:t>
            </w:r>
          </w:p>
        </w:tc>
      </w:tr>
      <w:tr w:rsidR="00C630FF" w:rsidRPr="00C630FF" w14:paraId="26E3D6B8"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1A03A353" w14:textId="77777777" w:rsidR="00C630FF" w:rsidRPr="00C630FF" w:rsidRDefault="00C630FF" w:rsidP="00C630FF">
            <w:pPr>
              <w:pStyle w:val="BodyText"/>
              <w:spacing w:after="0"/>
              <w:jc w:val="center"/>
              <w:rPr>
                <w:rFonts w:cstheme="minorHAnsi"/>
                <w:b w:val="0"/>
                <w:sz w:val="14"/>
                <w:szCs w:val="14"/>
              </w:rPr>
            </w:pPr>
          </w:p>
        </w:tc>
        <w:tc>
          <w:tcPr>
            <w:tcW w:w="2498" w:type="dxa"/>
            <w:tcBorders>
              <w:top w:val="none" w:sz="0" w:space="0" w:color="auto"/>
              <w:bottom w:val="none" w:sz="0" w:space="0" w:color="auto"/>
            </w:tcBorders>
            <w:shd w:val="clear" w:color="auto" w:fill="auto"/>
            <w:vAlign w:val="center"/>
          </w:tcPr>
          <w:p w14:paraId="189D70BD" w14:textId="2E61B7A1"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Australian-born population</w:t>
            </w:r>
          </w:p>
        </w:tc>
        <w:tc>
          <w:tcPr>
            <w:tcW w:w="1930" w:type="dxa"/>
            <w:tcBorders>
              <w:top w:val="none" w:sz="0" w:space="0" w:color="auto"/>
              <w:bottom w:val="none" w:sz="0" w:space="0" w:color="auto"/>
            </w:tcBorders>
            <w:shd w:val="clear" w:color="auto" w:fill="auto"/>
            <w:vAlign w:val="center"/>
          </w:tcPr>
          <w:p w14:paraId="6AFAB502" w14:textId="75CE64D7"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1,361,280</w:t>
            </w:r>
          </w:p>
        </w:tc>
        <w:tc>
          <w:tcPr>
            <w:tcW w:w="1931" w:type="dxa"/>
            <w:tcBorders>
              <w:top w:val="none" w:sz="0" w:space="0" w:color="auto"/>
              <w:bottom w:val="none" w:sz="0" w:space="0" w:color="auto"/>
            </w:tcBorders>
            <w:shd w:val="clear" w:color="auto" w:fill="auto"/>
            <w:vAlign w:val="center"/>
          </w:tcPr>
          <w:p w14:paraId="2EFF1054" w14:textId="09FF85A5"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1,436,700</w:t>
            </w:r>
          </w:p>
        </w:tc>
        <w:tc>
          <w:tcPr>
            <w:tcW w:w="1931" w:type="dxa"/>
            <w:tcBorders>
              <w:top w:val="none" w:sz="0" w:space="0" w:color="auto"/>
              <w:bottom w:val="none" w:sz="0" w:space="0" w:color="auto"/>
            </w:tcBorders>
            <w:shd w:val="clear" w:color="auto" w:fill="auto"/>
            <w:vAlign w:val="center"/>
          </w:tcPr>
          <w:p w14:paraId="0A223113" w14:textId="2AB6B008"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1,566,900</w:t>
            </w:r>
          </w:p>
        </w:tc>
        <w:tc>
          <w:tcPr>
            <w:tcW w:w="1931" w:type="dxa"/>
            <w:tcBorders>
              <w:top w:val="none" w:sz="0" w:space="0" w:color="auto"/>
              <w:bottom w:val="none" w:sz="0" w:space="0" w:color="auto"/>
            </w:tcBorders>
            <w:shd w:val="clear" w:color="auto" w:fill="auto"/>
            <w:vAlign w:val="center"/>
          </w:tcPr>
          <w:p w14:paraId="5CC14F1D" w14:textId="3D8BF960"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1,660,620</w:t>
            </w:r>
          </w:p>
        </w:tc>
        <w:tc>
          <w:tcPr>
            <w:tcW w:w="1931" w:type="dxa"/>
            <w:tcBorders>
              <w:top w:val="none" w:sz="0" w:space="0" w:color="auto"/>
              <w:bottom w:val="none" w:sz="0" w:space="0" w:color="auto"/>
            </w:tcBorders>
            <w:shd w:val="clear" w:color="auto" w:fill="auto"/>
            <w:vAlign w:val="center"/>
          </w:tcPr>
          <w:p w14:paraId="7F04E1A0" w14:textId="3DEAA2E1"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1,810,470</w:t>
            </w:r>
          </w:p>
        </w:tc>
        <w:tc>
          <w:tcPr>
            <w:tcW w:w="3104" w:type="dxa"/>
            <w:tcBorders>
              <w:top w:val="none" w:sz="0" w:space="0" w:color="auto"/>
              <w:bottom w:val="none" w:sz="0" w:space="0" w:color="auto"/>
            </w:tcBorders>
            <w:shd w:val="clear" w:color="auto" w:fill="auto"/>
            <w:vAlign w:val="center"/>
          </w:tcPr>
          <w:p w14:paraId="7950AC03" w14:textId="77777777"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r>
      <w:tr w:rsidR="00C630FF" w:rsidRPr="00C630FF" w14:paraId="39ED5177"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4689EA26" w14:textId="77777777" w:rsidR="00C630FF" w:rsidRPr="00C630FF" w:rsidRDefault="00C630FF" w:rsidP="00C630FF">
            <w:pPr>
              <w:pStyle w:val="BodyText"/>
              <w:spacing w:after="0"/>
              <w:jc w:val="center"/>
              <w:rPr>
                <w:rFonts w:cstheme="minorHAnsi"/>
                <w:b w:val="0"/>
                <w:sz w:val="14"/>
                <w:szCs w:val="14"/>
              </w:rPr>
            </w:pPr>
          </w:p>
        </w:tc>
        <w:tc>
          <w:tcPr>
            <w:tcW w:w="2498" w:type="dxa"/>
            <w:shd w:val="clear" w:color="auto" w:fill="auto"/>
            <w:vAlign w:val="center"/>
          </w:tcPr>
          <w:p w14:paraId="33E8846E" w14:textId="18614A35"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Total population</w:t>
            </w:r>
          </w:p>
        </w:tc>
        <w:tc>
          <w:tcPr>
            <w:tcW w:w="1930" w:type="dxa"/>
            <w:shd w:val="clear" w:color="auto" w:fill="auto"/>
            <w:vAlign w:val="center"/>
          </w:tcPr>
          <w:p w14:paraId="7A2D3484" w14:textId="6768A419"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1,906,270</w:t>
            </w:r>
          </w:p>
        </w:tc>
        <w:tc>
          <w:tcPr>
            <w:tcW w:w="1931" w:type="dxa"/>
            <w:shd w:val="clear" w:color="auto" w:fill="auto"/>
            <w:vAlign w:val="center"/>
          </w:tcPr>
          <w:p w14:paraId="3344B3E0" w14:textId="346C52E9"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2,050,580</w:t>
            </w:r>
          </w:p>
        </w:tc>
        <w:tc>
          <w:tcPr>
            <w:tcW w:w="1931" w:type="dxa"/>
            <w:shd w:val="clear" w:color="auto" w:fill="auto"/>
            <w:vAlign w:val="center"/>
          </w:tcPr>
          <w:p w14:paraId="6DB55F08" w14:textId="3AB589D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2,353,410</w:t>
            </w:r>
          </w:p>
        </w:tc>
        <w:tc>
          <w:tcPr>
            <w:tcW w:w="1931" w:type="dxa"/>
            <w:shd w:val="clear" w:color="auto" w:fill="auto"/>
            <w:vAlign w:val="center"/>
          </w:tcPr>
          <w:p w14:paraId="620B9AC2" w14:textId="6175C4BC"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2,555,980</w:t>
            </w:r>
          </w:p>
        </w:tc>
        <w:tc>
          <w:tcPr>
            <w:tcW w:w="1931" w:type="dxa"/>
            <w:shd w:val="clear" w:color="auto" w:fill="auto"/>
            <w:vAlign w:val="center"/>
          </w:tcPr>
          <w:p w14:paraId="21F75C77" w14:textId="7E095302"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2,749,370</w:t>
            </w:r>
          </w:p>
        </w:tc>
        <w:tc>
          <w:tcPr>
            <w:tcW w:w="3104" w:type="dxa"/>
            <w:shd w:val="clear" w:color="auto" w:fill="auto"/>
            <w:vAlign w:val="center"/>
          </w:tcPr>
          <w:p w14:paraId="723CF132" w14:textId="308CBB3A"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
        </w:tc>
      </w:tr>
      <w:tr w:rsidR="00C630FF" w:rsidRPr="00C630FF" w14:paraId="580AC152"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7999DCF8" w14:textId="77777777" w:rsidR="00C630FF" w:rsidRPr="00C630FF" w:rsidRDefault="00C630FF" w:rsidP="00C630FF">
            <w:pPr>
              <w:pStyle w:val="BodyText"/>
              <w:spacing w:after="0"/>
              <w:jc w:val="center"/>
              <w:rPr>
                <w:rFonts w:cstheme="minorHAnsi"/>
                <w:b w:val="0"/>
                <w:sz w:val="14"/>
                <w:szCs w:val="14"/>
              </w:rPr>
            </w:pPr>
          </w:p>
        </w:tc>
        <w:tc>
          <w:tcPr>
            <w:tcW w:w="2498" w:type="dxa"/>
            <w:tcBorders>
              <w:top w:val="none" w:sz="0" w:space="0" w:color="auto"/>
              <w:bottom w:val="none" w:sz="0" w:space="0" w:color="auto"/>
            </w:tcBorders>
            <w:shd w:val="clear" w:color="auto" w:fill="auto"/>
            <w:vAlign w:val="center"/>
          </w:tcPr>
          <w:p w14:paraId="1EBF1639" w14:textId="2D6D5D35" w:rsidR="00C630FF" w:rsidRPr="0047060C"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i/>
                <w:iCs/>
                <w:sz w:val="14"/>
                <w:szCs w:val="14"/>
              </w:rPr>
            </w:pPr>
            <w:r w:rsidRPr="0047060C">
              <w:rPr>
                <w:rFonts w:cstheme="minorHAnsi"/>
                <w:i/>
                <w:iCs/>
                <w:color w:val="000000"/>
                <w:sz w:val="14"/>
                <w:szCs w:val="14"/>
              </w:rPr>
              <w:t>Overseas-born share of population</w:t>
            </w:r>
          </w:p>
        </w:tc>
        <w:tc>
          <w:tcPr>
            <w:tcW w:w="1930" w:type="dxa"/>
            <w:tcBorders>
              <w:top w:val="none" w:sz="0" w:space="0" w:color="auto"/>
              <w:bottom w:val="none" w:sz="0" w:space="0" w:color="auto"/>
            </w:tcBorders>
            <w:shd w:val="clear" w:color="auto" w:fill="auto"/>
            <w:vAlign w:val="center"/>
          </w:tcPr>
          <w:p w14:paraId="23C45390" w14:textId="579D7958" w:rsidR="00C630FF" w:rsidRPr="0047060C"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i/>
                <w:iCs/>
                <w:sz w:val="14"/>
                <w:szCs w:val="14"/>
              </w:rPr>
            </w:pPr>
            <w:r w:rsidRPr="0047060C">
              <w:rPr>
                <w:rFonts w:cstheme="minorHAnsi"/>
                <w:i/>
                <w:iCs/>
                <w:color w:val="000000"/>
                <w:sz w:val="14"/>
                <w:szCs w:val="14"/>
              </w:rPr>
              <w:t>28.6%</w:t>
            </w:r>
          </w:p>
        </w:tc>
        <w:tc>
          <w:tcPr>
            <w:tcW w:w="1931" w:type="dxa"/>
            <w:tcBorders>
              <w:top w:val="none" w:sz="0" w:space="0" w:color="auto"/>
              <w:bottom w:val="none" w:sz="0" w:space="0" w:color="auto"/>
            </w:tcBorders>
            <w:shd w:val="clear" w:color="auto" w:fill="auto"/>
            <w:vAlign w:val="center"/>
          </w:tcPr>
          <w:p w14:paraId="3DC68066" w14:textId="4F44FC8F" w:rsidR="00C630FF" w:rsidRPr="0047060C"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i/>
                <w:iCs/>
                <w:sz w:val="14"/>
                <w:szCs w:val="14"/>
              </w:rPr>
            </w:pPr>
            <w:r w:rsidRPr="0047060C">
              <w:rPr>
                <w:rFonts w:cstheme="minorHAnsi"/>
                <w:i/>
                <w:iCs/>
                <w:color w:val="000000"/>
                <w:sz w:val="14"/>
                <w:szCs w:val="14"/>
              </w:rPr>
              <w:t>29.9%</w:t>
            </w:r>
          </w:p>
        </w:tc>
        <w:tc>
          <w:tcPr>
            <w:tcW w:w="1931" w:type="dxa"/>
            <w:tcBorders>
              <w:top w:val="none" w:sz="0" w:space="0" w:color="auto"/>
              <w:bottom w:val="none" w:sz="0" w:space="0" w:color="auto"/>
            </w:tcBorders>
            <w:shd w:val="clear" w:color="auto" w:fill="auto"/>
            <w:vAlign w:val="center"/>
          </w:tcPr>
          <w:p w14:paraId="03388EAB" w14:textId="2499E0C1" w:rsidR="00C630FF" w:rsidRPr="0047060C"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i/>
                <w:iCs/>
                <w:sz w:val="14"/>
                <w:szCs w:val="14"/>
              </w:rPr>
            </w:pPr>
            <w:r w:rsidRPr="0047060C">
              <w:rPr>
                <w:rFonts w:cstheme="minorHAnsi"/>
                <w:i/>
                <w:iCs/>
                <w:color w:val="000000"/>
                <w:sz w:val="14"/>
                <w:szCs w:val="14"/>
              </w:rPr>
              <w:t>33.4%</w:t>
            </w:r>
          </w:p>
        </w:tc>
        <w:tc>
          <w:tcPr>
            <w:tcW w:w="1931" w:type="dxa"/>
            <w:tcBorders>
              <w:top w:val="none" w:sz="0" w:space="0" w:color="auto"/>
              <w:bottom w:val="none" w:sz="0" w:space="0" w:color="auto"/>
            </w:tcBorders>
            <w:shd w:val="clear" w:color="auto" w:fill="auto"/>
            <w:vAlign w:val="center"/>
          </w:tcPr>
          <w:p w14:paraId="2BC5DFC8" w14:textId="3E5007AF" w:rsidR="00C630FF" w:rsidRPr="0047060C"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i/>
                <w:iCs/>
                <w:sz w:val="14"/>
                <w:szCs w:val="14"/>
              </w:rPr>
            </w:pPr>
            <w:r w:rsidRPr="0047060C">
              <w:rPr>
                <w:rFonts w:cstheme="minorHAnsi"/>
                <w:i/>
                <w:iCs/>
                <w:color w:val="000000"/>
                <w:sz w:val="14"/>
                <w:szCs w:val="14"/>
              </w:rPr>
              <w:t>35.0%</w:t>
            </w:r>
          </w:p>
        </w:tc>
        <w:tc>
          <w:tcPr>
            <w:tcW w:w="1931" w:type="dxa"/>
            <w:tcBorders>
              <w:top w:val="none" w:sz="0" w:space="0" w:color="auto"/>
              <w:bottom w:val="none" w:sz="0" w:space="0" w:color="auto"/>
            </w:tcBorders>
            <w:shd w:val="clear" w:color="auto" w:fill="auto"/>
            <w:vAlign w:val="center"/>
          </w:tcPr>
          <w:p w14:paraId="6126D532" w14:textId="1F438790" w:rsidR="00C630FF" w:rsidRPr="0047060C"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i/>
                <w:iCs/>
                <w:sz w:val="14"/>
                <w:szCs w:val="14"/>
              </w:rPr>
            </w:pPr>
            <w:r w:rsidRPr="0047060C">
              <w:rPr>
                <w:rFonts w:cstheme="minorHAnsi"/>
                <w:i/>
                <w:iCs/>
                <w:color w:val="000000"/>
                <w:sz w:val="14"/>
                <w:szCs w:val="14"/>
              </w:rPr>
              <w:t>34.1%</w:t>
            </w:r>
          </w:p>
        </w:tc>
        <w:tc>
          <w:tcPr>
            <w:tcW w:w="3104" w:type="dxa"/>
            <w:tcBorders>
              <w:top w:val="none" w:sz="0" w:space="0" w:color="auto"/>
              <w:bottom w:val="none" w:sz="0" w:space="0" w:color="auto"/>
            </w:tcBorders>
            <w:shd w:val="clear" w:color="auto" w:fill="auto"/>
            <w:vAlign w:val="center"/>
          </w:tcPr>
          <w:p w14:paraId="29CDD255" w14:textId="77777777"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r>
      <w:tr w:rsidR="00C630FF" w:rsidRPr="00C630FF" w14:paraId="0EA2CC24"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12415146" w14:textId="77777777" w:rsidR="00C630FF" w:rsidRPr="00C630FF" w:rsidRDefault="00C630FF" w:rsidP="00C630FF">
            <w:pPr>
              <w:pStyle w:val="BodyText"/>
              <w:spacing w:after="0"/>
              <w:jc w:val="center"/>
              <w:rPr>
                <w:rFonts w:cstheme="minorHAnsi"/>
                <w:b w:val="0"/>
                <w:sz w:val="14"/>
                <w:szCs w:val="14"/>
              </w:rPr>
            </w:pPr>
          </w:p>
        </w:tc>
        <w:tc>
          <w:tcPr>
            <w:tcW w:w="2498" w:type="dxa"/>
            <w:shd w:val="clear" w:color="auto" w:fill="auto"/>
            <w:vAlign w:val="center"/>
          </w:tcPr>
          <w:p w14:paraId="6ED79F7A" w14:textId="77777777"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p>
        </w:tc>
        <w:tc>
          <w:tcPr>
            <w:tcW w:w="1930" w:type="dxa"/>
            <w:shd w:val="clear" w:color="auto" w:fill="auto"/>
            <w:vAlign w:val="center"/>
          </w:tcPr>
          <w:p w14:paraId="610DFC3C" w14:textId="7777777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
        </w:tc>
        <w:tc>
          <w:tcPr>
            <w:tcW w:w="1931" w:type="dxa"/>
            <w:shd w:val="clear" w:color="auto" w:fill="auto"/>
            <w:vAlign w:val="center"/>
          </w:tcPr>
          <w:p w14:paraId="70927FCE" w14:textId="7777777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
        </w:tc>
        <w:tc>
          <w:tcPr>
            <w:tcW w:w="1931" w:type="dxa"/>
            <w:shd w:val="clear" w:color="auto" w:fill="auto"/>
            <w:vAlign w:val="center"/>
          </w:tcPr>
          <w:p w14:paraId="3F3E0543" w14:textId="7777777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
        </w:tc>
        <w:tc>
          <w:tcPr>
            <w:tcW w:w="1931" w:type="dxa"/>
            <w:shd w:val="clear" w:color="auto" w:fill="auto"/>
            <w:vAlign w:val="center"/>
          </w:tcPr>
          <w:p w14:paraId="495CA5E5" w14:textId="7777777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
        </w:tc>
        <w:tc>
          <w:tcPr>
            <w:tcW w:w="1931" w:type="dxa"/>
            <w:shd w:val="clear" w:color="auto" w:fill="auto"/>
            <w:vAlign w:val="center"/>
          </w:tcPr>
          <w:p w14:paraId="025511C5" w14:textId="7777777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
        </w:tc>
        <w:tc>
          <w:tcPr>
            <w:tcW w:w="3104" w:type="dxa"/>
            <w:shd w:val="clear" w:color="auto" w:fill="auto"/>
            <w:vAlign w:val="center"/>
          </w:tcPr>
          <w:p w14:paraId="1497624C" w14:textId="7777777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
        </w:tc>
      </w:tr>
      <w:tr w:rsidR="00C630FF" w:rsidRPr="00C630FF" w14:paraId="5E90CA85"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605B21B0" w14:textId="77777777" w:rsidR="00C630FF" w:rsidRPr="00C630FF" w:rsidRDefault="00C630FF" w:rsidP="00C630FF">
            <w:pPr>
              <w:pStyle w:val="BodyText"/>
              <w:spacing w:after="0"/>
              <w:jc w:val="center"/>
              <w:rPr>
                <w:rFonts w:cstheme="minorHAnsi"/>
                <w:b w:val="0"/>
                <w:sz w:val="14"/>
                <w:szCs w:val="14"/>
              </w:rPr>
            </w:pPr>
          </w:p>
        </w:tc>
        <w:tc>
          <w:tcPr>
            <w:tcW w:w="2498" w:type="dxa"/>
            <w:tcBorders>
              <w:top w:val="none" w:sz="0" w:space="0" w:color="auto"/>
              <w:bottom w:val="none" w:sz="0" w:space="0" w:color="auto"/>
            </w:tcBorders>
            <w:shd w:val="clear" w:color="auto" w:fill="auto"/>
            <w:vAlign w:val="center"/>
          </w:tcPr>
          <w:p w14:paraId="23284683" w14:textId="2F120773"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ASEAN</w:t>
            </w:r>
          </w:p>
        </w:tc>
        <w:tc>
          <w:tcPr>
            <w:tcW w:w="1930" w:type="dxa"/>
            <w:tcBorders>
              <w:top w:val="none" w:sz="0" w:space="0" w:color="auto"/>
              <w:bottom w:val="none" w:sz="0" w:space="0" w:color="auto"/>
            </w:tcBorders>
            <w:shd w:val="clear" w:color="auto" w:fill="auto"/>
            <w:vAlign w:val="center"/>
          </w:tcPr>
          <w:p w14:paraId="5B25E6CE" w14:textId="61B495D3"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67,120</w:t>
            </w:r>
          </w:p>
        </w:tc>
        <w:tc>
          <w:tcPr>
            <w:tcW w:w="1931" w:type="dxa"/>
            <w:tcBorders>
              <w:top w:val="none" w:sz="0" w:space="0" w:color="auto"/>
              <w:bottom w:val="none" w:sz="0" w:space="0" w:color="auto"/>
            </w:tcBorders>
            <w:shd w:val="clear" w:color="auto" w:fill="auto"/>
            <w:vAlign w:val="center"/>
          </w:tcPr>
          <w:p w14:paraId="58145728" w14:textId="67E4B1B1"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79,190</w:t>
            </w:r>
          </w:p>
        </w:tc>
        <w:tc>
          <w:tcPr>
            <w:tcW w:w="1931" w:type="dxa"/>
            <w:tcBorders>
              <w:top w:val="none" w:sz="0" w:space="0" w:color="auto"/>
              <w:bottom w:val="none" w:sz="0" w:space="0" w:color="auto"/>
            </w:tcBorders>
            <w:shd w:val="clear" w:color="auto" w:fill="auto"/>
            <w:vAlign w:val="center"/>
          </w:tcPr>
          <w:p w14:paraId="1F609012" w14:textId="4B81BEAC"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110,040</w:t>
            </w:r>
          </w:p>
        </w:tc>
        <w:tc>
          <w:tcPr>
            <w:tcW w:w="1931" w:type="dxa"/>
            <w:tcBorders>
              <w:top w:val="none" w:sz="0" w:space="0" w:color="auto"/>
              <w:bottom w:val="none" w:sz="0" w:space="0" w:color="auto"/>
            </w:tcBorders>
            <w:shd w:val="clear" w:color="auto" w:fill="auto"/>
            <w:vAlign w:val="center"/>
          </w:tcPr>
          <w:p w14:paraId="5683C3A7" w14:textId="4B7CB17D"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132,130</w:t>
            </w:r>
          </w:p>
        </w:tc>
        <w:tc>
          <w:tcPr>
            <w:tcW w:w="1931" w:type="dxa"/>
            <w:tcBorders>
              <w:top w:val="none" w:sz="0" w:space="0" w:color="auto"/>
              <w:bottom w:val="none" w:sz="0" w:space="0" w:color="auto"/>
            </w:tcBorders>
            <w:shd w:val="clear" w:color="auto" w:fill="auto"/>
            <w:vAlign w:val="center"/>
          </w:tcPr>
          <w:p w14:paraId="6DE2BAC8" w14:textId="09B1DC8F"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151,960</w:t>
            </w:r>
          </w:p>
        </w:tc>
        <w:tc>
          <w:tcPr>
            <w:tcW w:w="3104" w:type="dxa"/>
            <w:tcBorders>
              <w:top w:val="none" w:sz="0" w:space="0" w:color="auto"/>
              <w:bottom w:val="none" w:sz="0" w:space="0" w:color="auto"/>
            </w:tcBorders>
            <w:shd w:val="clear" w:color="auto" w:fill="auto"/>
            <w:vAlign w:val="center"/>
          </w:tcPr>
          <w:p w14:paraId="17F5B197" w14:textId="07670CC1"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16.2%</w:t>
            </w:r>
          </w:p>
        </w:tc>
      </w:tr>
      <w:tr w:rsidR="00C630FF" w:rsidRPr="00C630FF" w14:paraId="6233C15D" w14:textId="77777777" w:rsidTr="0047060C">
        <w:trPr>
          <w:trHeight w:val="238"/>
        </w:trPr>
        <w:tc>
          <w:tcPr>
            <w:cnfStyle w:val="001000000000" w:firstRow="0" w:lastRow="0" w:firstColumn="1" w:lastColumn="0" w:oddVBand="0" w:evenVBand="0" w:oddHBand="0" w:evenHBand="0" w:firstRowFirstColumn="0" w:firstRowLastColumn="0" w:lastRowFirstColumn="0" w:lastRowLastColumn="0"/>
            <w:tcW w:w="587" w:type="dxa"/>
            <w:tcBorders>
              <w:right w:val="none" w:sz="0" w:space="0" w:color="auto"/>
            </w:tcBorders>
            <w:vAlign w:val="center"/>
          </w:tcPr>
          <w:p w14:paraId="73B64880" w14:textId="77777777" w:rsidR="00C630FF" w:rsidRPr="00C630FF" w:rsidRDefault="00C630FF" w:rsidP="00C630FF">
            <w:pPr>
              <w:pStyle w:val="BodyText"/>
              <w:spacing w:after="0"/>
              <w:jc w:val="center"/>
              <w:rPr>
                <w:rFonts w:cstheme="minorHAnsi"/>
                <w:b w:val="0"/>
                <w:sz w:val="14"/>
                <w:szCs w:val="14"/>
              </w:rPr>
            </w:pPr>
          </w:p>
        </w:tc>
        <w:tc>
          <w:tcPr>
            <w:tcW w:w="2498" w:type="dxa"/>
            <w:shd w:val="clear" w:color="auto" w:fill="auto"/>
            <w:vAlign w:val="center"/>
          </w:tcPr>
          <w:p w14:paraId="33083DD4" w14:textId="7F80D770" w:rsidR="00C630FF" w:rsidRPr="00C630FF" w:rsidRDefault="00C630FF" w:rsidP="00C630F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EU</w:t>
            </w:r>
          </w:p>
        </w:tc>
        <w:tc>
          <w:tcPr>
            <w:tcW w:w="1930" w:type="dxa"/>
            <w:shd w:val="clear" w:color="auto" w:fill="auto"/>
            <w:vAlign w:val="center"/>
          </w:tcPr>
          <w:p w14:paraId="5E38B412" w14:textId="0CD5D4E8"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92,440</w:t>
            </w:r>
          </w:p>
        </w:tc>
        <w:tc>
          <w:tcPr>
            <w:tcW w:w="1931" w:type="dxa"/>
            <w:shd w:val="clear" w:color="auto" w:fill="auto"/>
            <w:vAlign w:val="center"/>
          </w:tcPr>
          <w:p w14:paraId="4061105F" w14:textId="02558D72"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96,280</w:t>
            </w:r>
          </w:p>
        </w:tc>
        <w:tc>
          <w:tcPr>
            <w:tcW w:w="1931" w:type="dxa"/>
            <w:shd w:val="clear" w:color="auto" w:fill="auto"/>
            <w:vAlign w:val="center"/>
          </w:tcPr>
          <w:p w14:paraId="66BDF3B0" w14:textId="271FF4A1"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103,250</w:t>
            </w:r>
          </w:p>
        </w:tc>
        <w:tc>
          <w:tcPr>
            <w:tcW w:w="1931" w:type="dxa"/>
            <w:shd w:val="clear" w:color="auto" w:fill="auto"/>
            <w:vAlign w:val="center"/>
          </w:tcPr>
          <w:p w14:paraId="203A8559" w14:textId="0FF89065"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106,680</w:t>
            </w:r>
          </w:p>
        </w:tc>
        <w:tc>
          <w:tcPr>
            <w:tcW w:w="1931" w:type="dxa"/>
            <w:shd w:val="clear" w:color="auto" w:fill="auto"/>
            <w:vAlign w:val="center"/>
          </w:tcPr>
          <w:p w14:paraId="4A20F4FB" w14:textId="4DC83D3F"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99,680</w:t>
            </w:r>
          </w:p>
        </w:tc>
        <w:tc>
          <w:tcPr>
            <w:tcW w:w="3104" w:type="dxa"/>
            <w:shd w:val="clear" w:color="auto" w:fill="auto"/>
            <w:vAlign w:val="center"/>
          </w:tcPr>
          <w:p w14:paraId="001A7C15" w14:textId="15E26977" w:rsidR="00C630FF" w:rsidRPr="00C630FF" w:rsidRDefault="00C630FF" w:rsidP="00C630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630FF">
              <w:rPr>
                <w:rFonts w:cstheme="minorHAnsi"/>
                <w:color w:val="000000"/>
                <w:sz w:val="14"/>
                <w:szCs w:val="14"/>
              </w:rPr>
              <w:t>10.6%</w:t>
            </w:r>
          </w:p>
        </w:tc>
      </w:tr>
      <w:tr w:rsidR="00C630FF" w:rsidRPr="00C630FF" w14:paraId="02FD1A87" w14:textId="77777777" w:rsidTr="0047060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87" w:type="dxa"/>
            <w:tcBorders>
              <w:top w:val="none" w:sz="0" w:space="0" w:color="auto"/>
              <w:bottom w:val="none" w:sz="0" w:space="0" w:color="auto"/>
              <w:right w:val="none" w:sz="0" w:space="0" w:color="auto"/>
            </w:tcBorders>
            <w:vAlign w:val="center"/>
          </w:tcPr>
          <w:p w14:paraId="768DF814" w14:textId="77777777" w:rsidR="00C630FF" w:rsidRPr="00C630FF" w:rsidRDefault="00C630FF" w:rsidP="00C630FF">
            <w:pPr>
              <w:pStyle w:val="BodyText"/>
              <w:spacing w:after="0"/>
              <w:jc w:val="center"/>
              <w:rPr>
                <w:rFonts w:cstheme="minorHAnsi"/>
                <w:b w:val="0"/>
                <w:sz w:val="14"/>
                <w:szCs w:val="14"/>
              </w:rPr>
            </w:pPr>
          </w:p>
        </w:tc>
        <w:tc>
          <w:tcPr>
            <w:tcW w:w="2498" w:type="dxa"/>
            <w:tcBorders>
              <w:top w:val="none" w:sz="0" w:space="0" w:color="auto"/>
              <w:bottom w:val="none" w:sz="0" w:space="0" w:color="auto"/>
            </w:tcBorders>
            <w:shd w:val="clear" w:color="auto" w:fill="auto"/>
            <w:vAlign w:val="center"/>
          </w:tcPr>
          <w:p w14:paraId="3F731BAA" w14:textId="2A2910E5" w:rsidR="00C630FF" w:rsidRPr="00C630FF" w:rsidRDefault="00C630FF" w:rsidP="00C630F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GCC</w:t>
            </w:r>
          </w:p>
        </w:tc>
        <w:tc>
          <w:tcPr>
            <w:tcW w:w="1930" w:type="dxa"/>
            <w:tcBorders>
              <w:top w:val="none" w:sz="0" w:space="0" w:color="auto"/>
              <w:bottom w:val="none" w:sz="0" w:space="0" w:color="auto"/>
            </w:tcBorders>
            <w:shd w:val="clear" w:color="auto" w:fill="auto"/>
            <w:vAlign w:val="center"/>
          </w:tcPr>
          <w:p w14:paraId="3DF92119" w14:textId="0479E275"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900</w:t>
            </w:r>
          </w:p>
        </w:tc>
        <w:tc>
          <w:tcPr>
            <w:tcW w:w="1931" w:type="dxa"/>
            <w:tcBorders>
              <w:top w:val="none" w:sz="0" w:space="0" w:color="auto"/>
              <w:bottom w:val="none" w:sz="0" w:space="0" w:color="auto"/>
            </w:tcBorders>
            <w:shd w:val="clear" w:color="auto" w:fill="auto"/>
            <w:vAlign w:val="center"/>
          </w:tcPr>
          <w:p w14:paraId="19779BD8" w14:textId="52F15DFF"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1,690</w:t>
            </w:r>
          </w:p>
        </w:tc>
        <w:tc>
          <w:tcPr>
            <w:tcW w:w="1931" w:type="dxa"/>
            <w:tcBorders>
              <w:top w:val="none" w:sz="0" w:space="0" w:color="auto"/>
              <w:bottom w:val="none" w:sz="0" w:space="0" w:color="auto"/>
            </w:tcBorders>
            <w:shd w:val="clear" w:color="auto" w:fill="auto"/>
            <w:vAlign w:val="center"/>
          </w:tcPr>
          <w:p w14:paraId="1CA26631" w14:textId="10AFE205"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3,230</w:t>
            </w:r>
          </w:p>
        </w:tc>
        <w:tc>
          <w:tcPr>
            <w:tcW w:w="1931" w:type="dxa"/>
            <w:tcBorders>
              <w:top w:val="none" w:sz="0" w:space="0" w:color="auto"/>
              <w:bottom w:val="none" w:sz="0" w:space="0" w:color="auto"/>
            </w:tcBorders>
            <w:shd w:val="clear" w:color="auto" w:fill="auto"/>
            <w:vAlign w:val="center"/>
          </w:tcPr>
          <w:p w14:paraId="1D372C89" w14:textId="467EA040"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4,100</w:t>
            </w:r>
          </w:p>
        </w:tc>
        <w:tc>
          <w:tcPr>
            <w:tcW w:w="1931" w:type="dxa"/>
            <w:tcBorders>
              <w:top w:val="none" w:sz="0" w:space="0" w:color="auto"/>
              <w:bottom w:val="none" w:sz="0" w:space="0" w:color="auto"/>
            </w:tcBorders>
            <w:shd w:val="clear" w:color="auto" w:fill="auto"/>
            <w:vAlign w:val="center"/>
          </w:tcPr>
          <w:p w14:paraId="0D83AD31" w14:textId="02D68734"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4,370</w:t>
            </w:r>
          </w:p>
        </w:tc>
        <w:tc>
          <w:tcPr>
            <w:tcW w:w="3104" w:type="dxa"/>
            <w:tcBorders>
              <w:top w:val="none" w:sz="0" w:space="0" w:color="auto"/>
              <w:bottom w:val="none" w:sz="0" w:space="0" w:color="auto"/>
            </w:tcBorders>
            <w:shd w:val="clear" w:color="auto" w:fill="auto"/>
            <w:vAlign w:val="center"/>
          </w:tcPr>
          <w:p w14:paraId="68B4493A" w14:textId="7B0D8218" w:rsidR="00C630FF" w:rsidRPr="00C630FF" w:rsidRDefault="00C630FF" w:rsidP="00C630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C630FF">
              <w:rPr>
                <w:rFonts w:cstheme="minorHAnsi"/>
                <w:color w:val="000000"/>
                <w:sz w:val="14"/>
                <w:szCs w:val="14"/>
              </w:rPr>
              <w:t>0.5%</w:t>
            </w:r>
          </w:p>
        </w:tc>
      </w:tr>
    </w:tbl>
    <w:p w14:paraId="1B99C799" w14:textId="692B0A52" w:rsidR="00F17893" w:rsidRDefault="00F17893" w:rsidP="00F17893">
      <w:pPr>
        <w:spacing w:before="120" w:after="0"/>
        <w:jc w:val="both"/>
        <w:rPr>
          <w:sz w:val="14"/>
          <w:szCs w:val="14"/>
        </w:rPr>
      </w:pPr>
      <w:r w:rsidRPr="00F65668">
        <w:rPr>
          <w:sz w:val="14"/>
          <w:szCs w:val="14"/>
          <w:vertAlign w:val="superscript"/>
        </w:rPr>
        <w:t>1</w:t>
      </w:r>
      <w:r w:rsidRPr="00F65668">
        <w:rPr>
          <w:sz w:val="14"/>
          <w:szCs w:val="14"/>
        </w:rPr>
        <w:t xml:space="preserve"> </w:t>
      </w:r>
      <w:r>
        <w:rPr>
          <w:sz w:val="14"/>
          <w:szCs w:val="14"/>
        </w:rPr>
        <w:t>To be consistent with trade data used in this document, the United Kingdom includes Channel Islands and Isle of Man.</w:t>
      </w:r>
      <w:r w:rsidRPr="00F65668">
        <w:rPr>
          <w:sz w:val="14"/>
          <w:szCs w:val="14"/>
        </w:rPr>
        <w:t xml:space="preserve"> </w:t>
      </w:r>
      <w:r w:rsidRPr="00F65668">
        <w:rPr>
          <w:sz w:val="14"/>
          <w:szCs w:val="14"/>
          <w:vertAlign w:val="superscript"/>
        </w:rPr>
        <w:t>2</w:t>
      </w:r>
      <w:r w:rsidRPr="00F65668">
        <w:rPr>
          <w:sz w:val="14"/>
          <w:szCs w:val="14"/>
        </w:rPr>
        <w:t xml:space="preserve"> </w:t>
      </w:r>
      <w:r>
        <w:rPr>
          <w:sz w:val="14"/>
          <w:szCs w:val="14"/>
        </w:rPr>
        <w:t>Mainland</w:t>
      </w:r>
      <w:r w:rsidRPr="00F65668">
        <w:rPr>
          <w:sz w:val="14"/>
          <w:szCs w:val="14"/>
        </w:rPr>
        <w:t>.</w:t>
      </w:r>
    </w:p>
    <w:p w14:paraId="49BF3CAF" w14:textId="228C74E9" w:rsidR="00F17893" w:rsidRDefault="00F17893" w:rsidP="00F17893">
      <w:pPr>
        <w:pStyle w:val="BodyText"/>
        <w:spacing w:after="0"/>
        <w:jc w:val="both"/>
        <w:rPr>
          <w:sz w:val="14"/>
          <w:szCs w:val="14"/>
        </w:rPr>
      </w:pPr>
      <w:r w:rsidRPr="00D67864">
        <w:rPr>
          <w:sz w:val="14"/>
          <w:szCs w:val="14"/>
        </w:rPr>
        <w:t>Note: ASEAN = Association of Southeast Asian Nations; EU = European Union (27 member states); GCC = Gulf Cooperation Council</w:t>
      </w:r>
    </w:p>
    <w:p w14:paraId="48C35DB6" w14:textId="3FF58A16" w:rsidR="00F17893" w:rsidRPr="00D67864" w:rsidRDefault="00F17893" w:rsidP="00F17893">
      <w:pPr>
        <w:pStyle w:val="BodyText"/>
        <w:spacing w:after="0"/>
        <w:jc w:val="both"/>
        <w:rPr>
          <w:sz w:val="14"/>
          <w:szCs w:val="14"/>
        </w:rPr>
      </w:pPr>
      <w:r w:rsidRPr="00D67864">
        <w:rPr>
          <w:sz w:val="14"/>
          <w:szCs w:val="14"/>
        </w:rPr>
        <w:t xml:space="preserve">Source: </w:t>
      </w:r>
      <w:r>
        <w:rPr>
          <w:sz w:val="14"/>
          <w:szCs w:val="14"/>
        </w:rPr>
        <w:t>Based on data from ABS Australia’s Population by Country of Birth.</w:t>
      </w:r>
    </w:p>
    <w:p w14:paraId="46C290C0" w14:textId="77777777" w:rsidR="00FB7D37" w:rsidRDefault="00FB7D37" w:rsidP="00267AEC">
      <w:pPr>
        <w:pStyle w:val="BodyText"/>
        <w:spacing w:after="0"/>
        <w:jc w:val="both"/>
        <w:rPr>
          <w:sz w:val="16"/>
        </w:rPr>
        <w:sectPr w:rsidR="00FB7D37" w:rsidSect="003C3963">
          <w:pgSz w:w="16840" w:h="11907" w:orient="landscape" w:code="9"/>
          <w:pgMar w:top="1506" w:right="425" w:bottom="284" w:left="567" w:header="851" w:footer="709" w:gutter="0"/>
          <w:cols w:space="720"/>
          <w:docGrid w:linePitch="360"/>
        </w:sectPr>
      </w:pPr>
    </w:p>
    <w:p w14:paraId="5E50BF45" w14:textId="77777777" w:rsidR="00B858B3" w:rsidRPr="00F17893" w:rsidRDefault="00B858B3" w:rsidP="00F17893">
      <w:pPr>
        <w:pStyle w:val="BodyText"/>
        <w:spacing w:after="0"/>
        <w:jc w:val="both"/>
        <w:rPr>
          <w:sz w:val="10"/>
          <w:szCs w:val="10"/>
        </w:rPr>
      </w:pPr>
    </w:p>
    <w:sectPr w:rsidR="00B858B3" w:rsidRPr="00F17893" w:rsidSect="00F45268">
      <w:headerReference w:type="default" r:id="rId30"/>
      <w:footerReference w:type="default" r:id="rId31"/>
      <w:footerReference w:type="first" r:id="rId32"/>
      <w:type w:val="continuous"/>
      <w:pgSz w:w="16840" w:h="11907" w:orient="landscape" w:code="9"/>
      <w:pgMar w:top="1506" w:right="425" w:bottom="284" w:left="567" w:header="851"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D989" w14:textId="77777777" w:rsidR="00B612B3" w:rsidRDefault="00B612B3" w:rsidP="00A4382C">
      <w:pPr>
        <w:spacing w:line="240" w:lineRule="auto"/>
      </w:pPr>
      <w:r>
        <w:separator/>
      </w:r>
    </w:p>
  </w:endnote>
  <w:endnote w:type="continuationSeparator" w:id="0">
    <w:p w14:paraId="6BD3FAF3" w14:textId="77777777" w:rsidR="00B612B3" w:rsidRDefault="00B612B3"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F6FE" w14:textId="24FC525E" w:rsidR="00455075" w:rsidRPr="00455075" w:rsidRDefault="00455075" w:rsidP="00455075">
    <w:pPr>
      <w:pStyle w:val="Footer"/>
      <w:numPr>
        <w:ilvl w:val="0"/>
        <w:numId w:val="25"/>
      </w:numPr>
      <w:jc w:val="both"/>
      <w:rPr>
        <w:sz w:val="14"/>
        <w:szCs w:val="14"/>
      </w:rPr>
    </w:pPr>
    <w:r w:rsidRPr="00455075">
      <w:rPr>
        <w:sz w:val="14"/>
        <w:szCs w:val="14"/>
      </w:rPr>
      <w:t>International merchandise trade data is subject to revision up to six months after it is first released by the Australian Bureau of Statistics. As such, trade statistics in this report may differ from those presented in other JTSI publications that incorporate revised data. International merchandise trade data used in this report are current as of March 2025.</w:t>
    </w:r>
  </w:p>
  <w:p w14:paraId="09967221" w14:textId="58A35EE3" w:rsidR="00455075" w:rsidRPr="00455075" w:rsidRDefault="00455075" w:rsidP="00455075">
    <w:pPr>
      <w:pStyle w:val="Footer"/>
      <w:numPr>
        <w:ilvl w:val="0"/>
        <w:numId w:val="25"/>
      </w:numPr>
      <w:jc w:val="both"/>
      <w:rPr>
        <w:sz w:val="14"/>
        <w:szCs w:val="14"/>
      </w:rPr>
    </w:pPr>
    <w:r w:rsidRPr="00455075">
      <w:rPr>
        <w:sz w:val="14"/>
        <w:szCs w:val="14"/>
      </w:rPr>
      <w:t xml:space="preserve">For more information on this, please refer to </w:t>
    </w:r>
    <w:hyperlink r:id="rId1" w:history="1">
      <w:r w:rsidRPr="00455075">
        <w:rPr>
          <w:rStyle w:val="Hyperlink"/>
          <w:sz w:val="14"/>
          <w:szCs w:val="14"/>
        </w:rPr>
        <w:t>Data confidentiality | Australian Bureau of Statistics</w:t>
      </w:r>
    </w:hyperlink>
    <w:r w:rsidRPr="00455075">
      <w:rPr>
        <w:sz w:val="14"/>
        <w:szCs w:val="14"/>
      </w:rPr>
      <w:t>.</w:t>
    </w:r>
  </w:p>
  <w:p w14:paraId="17253D23" w14:textId="664374CB" w:rsidR="00A4017A" w:rsidRDefault="00371FD9" w:rsidP="00CC5FB3">
    <w:pPr>
      <w:pStyle w:val="Footer"/>
      <w:rPr>
        <w:szCs w:val="16"/>
      </w:rPr>
    </w:pPr>
    <w:r>
      <w:rPr>
        <w:szCs w:val="16"/>
      </w:rPr>
      <w:t xml:space="preserve">WA Trade </w:t>
    </w:r>
    <w:r w:rsidR="00A4017A">
      <w:rPr>
        <w:szCs w:val="16"/>
      </w:rPr>
      <w:t>Profile</w:t>
    </w:r>
    <w:r w:rsidR="00A4017A">
      <w:rPr>
        <w:szCs w:val="16"/>
      </w:rPr>
      <w:ptab w:relativeTo="margin" w:alignment="center" w:leader="none"/>
    </w:r>
    <w:r w:rsidR="00D56492">
      <w:rPr>
        <w:szCs w:val="16"/>
      </w:rPr>
      <w:t xml:space="preserve">                  </w:t>
    </w:r>
    <w:r w:rsidR="00455075">
      <w:rPr>
        <w:szCs w:val="16"/>
      </w:rPr>
      <w:t xml:space="preserve">                                   </w:t>
    </w:r>
    <w:r w:rsidR="00D56492">
      <w:rPr>
        <w:szCs w:val="16"/>
      </w:rPr>
      <w:t xml:space="preserve">    </w:t>
    </w:r>
    <w:r w:rsidR="00455075">
      <w:rPr>
        <w:szCs w:val="16"/>
      </w:rPr>
      <w:t xml:space="preserve">               </w:t>
    </w:r>
    <w:r w:rsidR="00D56492">
      <w:rPr>
        <w:szCs w:val="16"/>
      </w:rPr>
      <w:t xml:space="preserve">            </w:t>
    </w:r>
    <w:r w:rsidR="00A4017A">
      <w:rPr>
        <w:szCs w:val="16"/>
      </w:rPr>
      <w:t xml:space="preserve">Page </w:t>
    </w:r>
    <w:r w:rsidR="00A4017A">
      <w:rPr>
        <w:szCs w:val="16"/>
      </w:rPr>
      <w:fldChar w:fldCharType="begin"/>
    </w:r>
    <w:r w:rsidR="00A4017A">
      <w:rPr>
        <w:szCs w:val="16"/>
      </w:rPr>
      <w:instrText xml:space="preserve"> PAGE </w:instrText>
    </w:r>
    <w:r w:rsidR="00A4017A">
      <w:rPr>
        <w:szCs w:val="16"/>
      </w:rPr>
      <w:fldChar w:fldCharType="separate"/>
    </w:r>
    <w:r w:rsidR="00A4017A">
      <w:rPr>
        <w:noProof/>
        <w:szCs w:val="16"/>
      </w:rPr>
      <w:t>15</w:t>
    </w:r>
    <w:r w:rsidR="00A4017A">
      <w:rPr>
        <w:szCs w:val="16"/>
      </w:rPr>
      <w:fldChar w:fldCharType="end"/>
    </w:r>
    <w:r w:rsidR="00A4017A">
      <w:rPr>
        <w:szCs w:val="16"/>
      </w:rPr>
      <w:t xml:space="preserve"> of </w:t>
    </w:r>
    <w:r w:rsidR="00A4017A">
      <w:rPr>
        <w:szCs w:val="16"/>
      </w:rPr>
      <w:fldChar w:fldCharType="begin"/>
    </w:r>
    <w:r w:rsidR="00A4017A">
      <w:rPr>
        <w:szCs w:val="16"/>
      </w:rPr>
      <w:instrText xml:space="preserve"> NUMPAGES </w:instrText>
    </w:r>
    <w:r w:rsidR="00A4017A">
      <w:rPr>
        <w:szCs w:val="16"/>
      </w:rPr>
      <w:fldChar w:fldCharType="separate"/>
    </w:r>
    <w:r w:rsidR="00A4017A">
      <w:rPr>
        <w:noProof/>
        <w:szCs w:val="16"/>
      </w:rPr>
      <w:t>15</w:t>
    </w:r>
    <w:r w:rsidR="00A4017A">
      <w:rPr>
        <w:szCs w:val="16"/>
      </w:rPr>
      <w:fldChar w:fldCharType="end"/>
    </w:r>
    <w:r w:rsidR="00A4017A">
      <w:rPr>
        <w:szCs w:val="16"/>
      </w:rPr>
      <w:t xml:space="preserve">               </w:t>
    </w:r>
    <w:r w:rsidR="00455075">
      <w:rPr>
        <w:szCs w:val="16"/>
      </w:rPr>
      <w:t xml:space="preserve"> </w:t>
    </w:r>
    <w:r w:rsidR="00A4017A">
      <w:rPr>
        <w:szCs w:val="16"/>
      </w:rPr>
      <w:t xml:space="preserve">    </w:t>
    </w:r>
    <w:r w:rsidR="00455075">
      <w:rPr>
        <w:szCs w:val="16"/>
      </w:rPr>
      <w:t xml:space="preserve">            </w:t>
    </w:r>
    <w:r w:rsidR="00A4017A">
      <w:rPr>
        <w:szCs w:val="16"/>
      </w:rPr>
      <w:t xml:space="preserve">      </w:t>
    </w:r>
    <w:r w:rsidR="00455075">
      <w:rPr>
        <w:szCs w:val="16"/>
      </w:rPr>
      <w:t xml:space="preserve">         </w:t>
    </w:r>
    <w:r w:rsidR="00A4017A">
      <w:rPr>
        <w:szCs w:val="16"/>
      </w:rPr>
      <w:t xml:space="preserve">                                 </w:t>
    </w:r>
    <w:r w:rsidR="00455075">
      <w:rPr>
        <w:szCs w:val="16"/>
      </w:rPr>
      <w:t xml:space="preserve">    </w:t>
    </w:r>
    <w:r w:rsidR="0079125F">
      <w:rPr>
        <w:szCs w:val="16"/>
      </w:rPr>
      <w:t>March</w:t>
    </w:r>
    <w:r w:rsidR="00A4017A">
      <w:rPr>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7A06" w14:textId="3A2EFD4B" w:rsidR="00A4017A" w:rsidRPr="0075253D" w:rsidRDefault="00A4017A" w:rsidP="0075253D">
    <w:pPr>
      <w:pStyle w:val="Footer"/>
      <w:rPr>
        <w:szCs w:val="16"/>
      </w:rPr>
    </w:pPr>
    <w:r>
      <w:rPr>
        <w:szCs w:val="16"/>
      </w:rPr>
      <w:fldChar w:fldCharType="begin"/>
    </w:r>
    <w:r>
      <w:rPr>
        <w:szCs w:val="16"/>
      </w:rPr>
      <w:instrText xml:space="preserve"> FILENAME</w:instrText>
    </w:r>
    <w:r>
      <w:rPr>
        <w:szCs w:val="16"/>
      </w:rPr>
      <w:fldChar w:fldCharType="separate"/>
    </w:r>
    <w:r w:rsidR="00E501A9">
      <w:rPr>
        <w:noProof/>
        <w:szCs w:val="16"/>
      </w:rPr>
      <w:t>003677policy.data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853180921"/>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0000000-0000-0000-0000-000000000000}"/>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C5B9" w14:textId="1952866A" w:rsidR="0059284F" w:rsidRDefault="0059284F" w:rsidP="00CC5FB3">
    <w:pPr>
      <w:pStyle w:val="Footer"/>
      <w:rPr>
        <w:szCs w:val="16"/>
      </w:rPr>
    </w:pPr>
    <w:r>
      <w:rPr>
        <w:szCs w:val="16"/>
      </w:rPr>
      <w:t xml:space="preserve">WA Trade Profile                                                                                                                                    Page </w:t>
    </w:r>
    <w:r>
      <w:rPr>
        <w:szCs w:val="16"/>
      </w:rPr>
      <w:fldChar w:fldCharType="begin"/>
    </w:r>
    <w:r>
      <w:rPr>
        <w:szCs w:val="16"/>
      </w:rPr>
      <w:instrText xml:space="preserve"> PAGE </w:instrText>
    </w:r>
    <w:r>
      <w:rPr>
        <w:szCs w:val="16"/>
      </w:rPr>
      <w:fldChar w:fldCharType="separate"/>
    </w:r>
    <w:r>
      <w:rPr>
        <w:noProof/>
        <w:szCs w:val="16"/>
      </w:rPr>
      <w:t>15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15</w:t>
    </w:r>
    <w:r>
      <w:rPr>
        <w:szCs w:val="16"/>
      </w:rPr>
      <w:fldChar w:fldCharType="end"/>
    </w:r>
    <w:r>
      <w:rPr>
        <w:szCs w:val="16"/>
      </w:rPr>
      <w:t xml:space="preserve">                                                                                                                                                        </w:t>
    </w:r>
    <w:r w:rsidR="0079125F">
      <w:rPr>
        <w:szCs w:val="16"/>
      </w:rPr>
      <w:t>March</w:t>
    </w:r>
    <w:r>
      <w:rPr>
        <w:szCs w:val="16"/>
      </w:rPr>
      <w:t>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BE62" w14:textId="31093808" w:rsidR="004F0D43" w:rsidRDefault="004F0D43" w:rsidP="00CC5FB3">
    <w:pPr>
      <w:pStyle w:val="Footer"/>
      <w:rPr>
        <w:szCs w:val="16"/>
      </w:rPr>
    </w:pPr>
    <w:r>
      <w:rPr>
        <w:szCs w:val="16"/>
      </w:rPr>
      <w:t>WA Trade Profile</w:t>
    </w:r>
    <w:r>
      <w:rPr>
        <w:szCs w:val="16"/>
      </w:rPr>
      <w:ptab w:relativeTo="margin" w:alignment="center" w:leader="none"/>
    </w:r>
    <w:r>
      <w:rPr>
        <w:szCs w:val="16"/>
      </w:rPr>
      <w:t xml:space="preserve">                                              Page </w:t>
    </w:r>
    <w:r>
      <w:rPr>
        <w:szCs w:val="16"/>
      </w:rPr>
      <w:fldChar w:fldCharType="begin"/>
    </w:r>
    <w:r>
      <w:rPr>
        <w:szCs w:val="16"/>
      </w:rPr>
      <w:instrText xml:space="preserve"> PAGE </w:instrText>
    </w:r>
    <w:r>
      <w:rPr>
        <w:szCs w:val="16"/>
      </w:rPr>
      <w:fldChar w:fldCharType="separate"/>
    </w:r>
    <w:r>
      <w:rPr>
        <w:noProof/>
        <w:szCs w:val="16"/>
      </w:rPr>
      <w:t>15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15</w:t>
    </w:r>
    <w:r>
      <w:rPr>
        <w:szCs w:val="16"/>
      </w:rPr>
      <w:fldChar w:fldCharType="end"/>
    </w:r>
    <w:r>
      <w:rPr>
        <w:szCs w:val="16"/>
      </w:rPr>
      <w:t xml:space="preserve">                                          </w:t>
    </w:r>
    <w:r w:rsidR="00EF082F">
      <w:rPr>
        <w:szCs w:val="16"/>
      </w:rPr>
      <w:t xml:space="preserve">                     </w:t>
    </w:r>
    <w:r>
      <w:rPr>
        <w:szCs w:val="16"/>
      </w:rPr>
      <w:t xml:space="preserve">                                                            </w:t>
    </w:r>
    <w:r w:rsidR="0079125F">
      <w:rPr>
        <w:szCs w:val="16"/>
      </w:rPr>
      <w:t>March</w:t>
    </w:r>
    <w:r w:rsidR="00EF082F">
      <w:rPr>
        <w:szCs w:val="16"/>
      </w:rPr>
      <w:t> </w:t>
    </w:r>
    <w:r>
      <w:rPr>
        <w:szCs w:val="16"/>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7BAF" w14:textId="77777777" w:rsidR="004F0D43" w:rsidRPr="0075253D" w:rsidRDefault="004F0D43"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003677policy.data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30092875"/>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0000000-0000-0000-0000-000000000000}"/>
        <w:dropDownList>
          <w:listItem w:value="[ReleaseClassification]"/>
        </w:dropDownList>
      </w:sdtPr>
      <w:sdtEndPr/>
      <w:sdtContent>
        <w:r>
          <w:rPr>
            <w:snapToGrid w:val="0"/>
            <w:szCs w:val="16"/>
          </w:rPr>
          <w:t>For Public Release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DA86" w14:textId="65105127" w:rsidR="004F0D43" w:rsidRDefault="004F0D43" w:rsidP="00CC5FB3">
    <w:pPr>
      <w:pStyle w:val="Footer"/>
      <w:rPr>
        <w:szCs w:val="16"/>
      </w:rPr>
    </w:pPr>
    <w:r>
      <w:rPr>
        <w:szCs w:val="16"/>
      </w:rPr>
      <w:t xml:space="preserve">WA Trade Profile                                              </w:t>
    </w:r>
    <w:r w:rsidR="00D67864">
      <w:rPr>
        <w:szCs w:val="16"/>
      </w:rPr>
      <w:t xml:space="preserve">                                                                                </w:t>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15</w:t>
    </w:r>
    <w:r>
      <w:rPr>
        <w:szCs w:val="16"/>
      </w:rPr>
      <w:fldChar w:fldCharType="end"/>
    </w:r>
    <w:r>
      <w:rPr>
        <w:szCs w:val="16"/>
      </w:rPr>
      <w:t xml:space="preserve">                                                        </w:t>
    </w:r>
    <w:r w:rsidR="00D67864">
      <w:rPr>
        <w:szCs w:val="16"/>
      </w:rPr>
      <w:t xml:space="preserve">                </w:t>
    </w:r>
    <w:r>
      <w:rPr>
        <w:szCs w:val="16"/>
      </w:rPr>
      <w:t xml:space="preserve">                                                                                   </w:t>
    </w:r>
    <w:r w:rsidR="0079125F">
      <w:rPr>
        <w:szCs w:val="16"/>
      </w:rPr>
      <w:t>March</w:t>
    </w:r>
    <w:r>
      <w:rPr>
        <w:szCs w:val="16"/>
      </w:rPr>
      <w:t>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100B" w14:textId="77777777" w:rsidR="004F0D43" w:rsidRPr="0075253D" w:rsidRDefault="004F0D43"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003677policy.data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325669802"/>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0000000-0000-0000-0000-000000000000}"/>
        <w:dropDownList>
          <w:listItem w:value="[ReleaseClassification]"/>
        </w:dropDownList>
      </w:sdtPr>
      <w:sdtEndPr/>
      <w:sdtContent>
        <w:r>
          <w:rPr>
            <w:snapToGrid w:val="0"/>
            <w:szCs w:val="16"/>
          </w:rPr>
          <w:t>For Public Release</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68E99A7D" w:rsidR="00B612B3" w:rsidRPr="00CC5FB3" w:rsidRDefault="00B612B3" w:rsidP="00CC5FB3">
    <w:pPr>
      <w:pStyle w:val="Footer"/>
      <w:rPr>
        <w:szCs w:val="16"/>
      </w:rPr>
    </w:pPr>
    <w:r>
      <w:rPr>
        <w:szCs w:val="16"/>
      </w:rPr>
      <w:t>WA Trade Profiles</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41</w:t>
    </w:r>
    <w:r>
      <w:rPr>
        <w:szCs w:val="16"/>
      </w:rPr>
      <w:fldChar w:fldCharType="end"/>
    </w:r>
    <w:r>
      <w:rPr>
        <w:szCs w:val="16"/>
      </w:rPr>
      <w:tab/>
      <w:t xml:space="preserve"> </w:t>
    </w:r>
    <w:r>
      <w:rPr>
        <w:szCs w:val="16"/>
      </w:rPr>
      <w:ptab w:relativeTo="margin" w:alignment="right" w:leader="none"/>
    </w:r>
    <w:r>
      <w:rPr>
        <w:szCs w:val="16"/>
      </w:rPr>
      <w:t>April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252808DC" w:rsidR="00B612B3" w:rsidRPr="0075253D" w:rsidRDefault="00B612B3" w:rsidP="0075253D">
    <w:pPr>
      <w:pStyle w:val="Footer"/>
      <w:rPr>
        <w:szCs w:val="16"/>
      </w:rPr>
    </w:pPr>
    <w:r>
      <w:rPr>
        <w:szCs w:val="16"/>
      </w:rPr>
      <w:fldChar w:fldCharType="begin"/>
    </w:r>
    <w:r>
      <w:rPr>
        <w:szCs w:val="16"/>
      </w:rPr>
      <w:instrText xml:space="preserve"> FILENAME</w:instrText>
    </w:r>
    <w:r>
      <w:rPr>
        <w:szCs w:val="16"/>
      </w:rPr>
      <w:fldChar w:fldCharType="separate"/>
    </w:r>
    <w:r w:rsidR="00E501A9">
      <w:rPr>
        <w:noProof/>
        <w:szCs w:val="16"/>
      </w:rPr>
      <w:t>003677policy.data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0F1E" w14:textId="77777777" w:rsidR="00B612B3" w:rsidRDefault="00B612B3" w:rsidP="00A4382C">
      <w:pPr>
        <w:spacing w:line="240" w:lineRule="auto"/>
      </w:pPr>
      <w:r>
        <w:separator/>
      </w:r>
    </w:p>
  </w:footnote>
  <w:footnote w:type="continuationSeparator" w:id="0">
    <w:p w14:paraId="5B776922" w14:textId="77777777" w:rsidR="00B612B3" w:rsidRDefault="00B612B3"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2C3E" w14:textId="77777777" w:rsidR="00A4017A" w:rsidRDefault="00A4017A">
    <w:pPr>
      <w:pStyle w:val="Header"/>
    </w:pPr>
    <w:r>
      <w:rPr>
        <w:noProof/>
        <w:lang w:eastAsia="en-AU"/>
      </w:rPr>
      <w:drawing>
        <wp:anchor distT="0" distB="0" distL="114300" distR="114300" simplePos="0" relativeHeight="251655168" behindDoc="1" locked="0" layoutInCell="1" allowOverlap="0" wp14:anchorId="267E4920" wp14:editId="4003F09C">
          <wp:simplePos x="0" y="0"/>
          <wp:positionH relativeFrom="page">
            <wp:posOffset>142875</wp:posOffset>
          </wp:positionH>
          <wp:positionV relativeFrom="page">
            <wp:posOffset>152400</wp:posOffset>
          </wp:positionV>
          <wp:extent cx="7277100" cy="869404"/>
          <wp:effectExtent l="0" t="0" r="0" b="6985"/>
          <wp:wrapNone/>
          <wp:docPr id="1996650492" name="Picture 199665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C769" w14:textId="77777777" w:rsidR="0033439E" w:rsidRDefault="0033439E" w:rsidP="00025568">
    <w:pPr>
      <w:pStyle w:val="Header"/>
      <w:tabs>
        <w:tab w:val="left" w:pos="3063"/>
      </w:tabs>
    </w:pPr>
    <w:r>
      <w:rPr>
        <w:noProof/>
        <w:lang w:eastAsia="en-AU"/>
      </w:rPr>
      <w:drawing>
        <wp:anchor distT="0" distB="0" distL="114300" distR="114300" simplePos="0" relativeHeight="251651072" behindDoc="1" locked="0" layoutInCell="1" allowOverlap="0" wp14:anchorId="2F136D4A" wp14:editId="0BC2820D">
          <wp:simplePos x="0" y="0"/>
          <wp:positionH relativeFrom="page">
            <wp:posOffset>1562243</wp:posOffset>
          </wp:positionH>
          <wp:positionV relativeFrom="page">
            <wp:posOffset>200167</wp:posOffset>
          </wp:positionV>
          <wp:extent cx="7277100" cy="869404"/>
          <wp:effectExtent l="0" t="0" r="5715" b="6985"/>
          <wp:wrapNone/>
          <wp:docPr id="109918673" name="Picture 10991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277100" cy="869404"/>
                  </a:xfrm>
                  <a:prstGeom prst="rect">
                    <a:avLst/>
                  </a:prstGeom>
                </pic:spPr>
              </pic:pic>
            </a:graphicData>
          </a:graphic>
          <wp14:sizeRelH relativeFrom="margin">
            <wp14:pctWidth>0</wp14:pctWidth>
          </wp14:sizeRelH>
          <wp14:sizeRelV relativeFrom="margin">
            <wp14:pctHeight>0</wp14:pctHeight>
          </wp14:sizeRelV>
        </wp:anchor>
      </w:drawing>
    </w:r>
  </w:p>
  <w:p w14:paraId="78A1B9B5" w14:textId="77777777" w:rsidR="0033439E" w:rsidRDefault="003343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AD7C" w14:textId="77777777" w:rsidR="00267AEC" w:rsidRDefault="00267AEC" w:rsidP="00025568">
    <w:pPr>
      <w:pStyle w:val="Header"/>
      <w:tabs>
        <w:tab w:val="left" w:pos="3063"/>
      </w:tabs>
    </w:pPr>
    <w:r>
      <w:rPr>
        <w:noProof/>
        <w:lang w:eastAsia="en-AU"/>
      </w:rPr>
      <w:drawing>
        <wp:anchor distT="0" distB="0" distL="114300" distR="114300" simplePos="0" relativeHeight="251659264" behindDoc="1" locked="0" layoutInCell="1" allowOverlap="0" wp14:anchorId="78F9C72C" wp14:editId="723259E0">
          <wp:simplePos x="0" y="0"/>
          <wp:positionH relativeFrom="page">
            <wp:posOffset>1562243</wp:posOffset>
          </wp:positionH>
          <wp:positionV relativeFrom="page">
            <wp:posOffset>200167</wp:posOffset>
          </wp:positionV>
          <wp:extent cx="7277100" cy="869404"/>
          <wp:effectExtent l="0" t="0" r="5715" b="6985"/>
          <wp:wrapNone/>
          <wp:docPr id="884845757" name="Picture 88484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277100" cy="869404"/>
                  </a:xfrm>
                  <a:prstGeom prst="rect">
                    <a:avLst/>
                  </a:prstGeom>
                </pic:spPr>
              </pic:pic>
            </a:graphicData>
          </a:graphic>
          <wp14:sizeRelH relativeFrom="margin">
            <wp14:pctWidth>0</wp14:pctWidth>
          </wp14:sizeRelH>
          <wp14:sizeRelV relativeFrom="margin">
            <wp14:pctHeight>0</wp14:pctHeight>
          </wp14:sizeRelV>
        </wp:anchor>
      </w:drawing>
    </w:r>
  </w:p>
  <w:p w14:paraId="3D8C3CDF" w14:textId="77777777" w:rsidR="00267AEC" w:rsidRDefault="00267A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4373" w14:textId="77777777" w:rsidR="004F0D43" w:rsidRDefault="004F0D43">
    <w:pPr>
      <w:pStyle w:val="Header"/>
    </w:pPr>
    <w:r>
      <w:rPr>
        <w:noProof/>
        <w:lang w:eastAsia="en-AU"/>
      </w:rPr>
      <w:drawing>
        <wp:anchor distT="0" distB="0" distL="114300" distR="114300" simplePos="0" relativeHeight="251667456" behindDoc="1" locked="0" layoutInCell="1" allowOverlap="0" wp14:anchorId="03C48228" wp14:editId="1DBA1101">
          <wp:simplePos x="0" y="0"/>
          <wp:positionH relativeFrom="page">
            <wp:posOffset>142875</wp:posOffset>
          </wp:positionH>
          <wp:positionV relativeFrom="page">
            <wp:posOffset>152400</wp:posOffset>
          </wp:positionV>
          <wp:extent cx="7277100" cy="869404"/>
          <wp:effectExtent l="0" t="0" r="0" b="6985"/>
          <wp:wrapNone/>
          <wp:docPr id="1234677093" name="Picture 123467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5528" w14:textId="77777777" w:rsidR="004F0D43" w:rsidRDefault="004F0D43">
    <w:pPr>
      <w:pStyle w:val="Header"/>
    </w:pPr>
    <w:r>
      <w:rPr>
        <w:noProof/>
        <w:lang w:eastAsia="en-AU"/>
      </w:rPr>
      <w:drawing>
        <wp:anchor distT="0" distB="0" distL="114300" distR="114300" simplePos="0" relativeHeight="251663360" behindDoc="1" locked="0" layoutInCell="1" allowOverlap="0" wp14:anchorId="0128D8B1" wp14:editId="10AED1FA">
          <wp:simplePos x="0" y="0"/>
          <wp:positionH relativeFrom="page">
            <wp:posOffset>1704975</wp:posOffset>
          </wp:positionH>
          <wp:positionV relativeFrom="page">
            <wp:posOffset>107950</wp:posOffset>
          </wp:positionV>
          <wp:extent cx="7277100" cy="869404"/>
          <wp:effectExtent l="0" t="0" r="0" b="6985"/>
          <wp:wrapNone/>
          <wp:docPr id="718688097" name="Picture 71868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277100" cy="869404"/>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77777777" w:rsidR="00B612B3" w:rsidRDefault="00B612B3">
    <w:pPr>
      <w:pStyle w:val="Header"/>
    </w:pPr>
    <w:r>
      <w:rPr>
        <w:noProof/>
        <w:lang w:eastAsia="en-AU"/>
      </w:rPr>
      <w:drawing>
        <wp:anchor distT="0" distB="0" distL="114300" distR="114300" simplePos="0" relativeHeight="251656192" behindDoc="1" locked="0" layoutInCell="1" allowOverlap="0" wp14:anchorId="06CF5D74" wp14:editId="280D776F">
          <wp:simplePos x="0" y="0"/>
          <wp:positionH relativeFrom="page">
            <wp:posOffset>142875</wp:posOffset>
          </wp:positionH>
          <wp:positionV relativeFrom="page">
            <wp:posOffset>152400</wp:posOffset>
          </wp:positionV>
          <wp:extent cx="7277100" cy="869404"/>
          <wp:effectExtent l="0" t="0" r="0" b="6985"/>
          <wp:wrapNone/>
          <wp:docPr id="1791190869" name="Picture 179119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62A0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D6A62"/>
    <w:multiLevelType w:val="hybridMultilevel"/>
    <w:tmpl w:val="FB524584"/>
    <w:lvl w:ilvl="0" w:tplc="0C090001">
      <w:start w:val="1"/>
      <w:numFmt w:val="bullet"/>
      <w:lvlText w:val=""/>
      <w:lvlJc w:val="left"/>
      <w:pPr>
        <w:ind w:left="570" w:hanging="570"/>
      </w:pPr>
      <w:rPr>
        <w:rFonts w:ascii="Symbol" w:hAnsi="Symbol" w:hint="default"/>
      </w:rPr>
    </w:lvl>
    <w:lvl w:ilvl="1" w:tplc="CC1A91A6">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910EE3"/>
    <w:multiLevelType w:val="hybridMultilevel"/>
    <w:tmpl w:val="D62CD0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60BA3"/>
    <w:multiLevelType w:val="hybridMultilevel"/>
    <w:tmpl w:val="4C8E79B0"/>
    <w:lvl w:ilvl="0" w:tplc="26367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811C4B"/>
    <w:multiLevelType w:val="hybridMultilevel"/>
    <w:tmpl w:val="46C0B5FE"/>
    <w:lvl w:ilvl="0" w:tplc="F1C6D8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30AA35B5"/>
    <w:multiLevelType w:val="hybridMultilevel"/>
    <w:tmpl w:val="E9589B2C"/>
    <w:lvl w:ilvl="0" w:tplc="86804326">
      <w:start w:val="1"/>
      <w:numFmt w:val="bullet"/>
      <w:lvlText w:val=""/>
      <w:lvlJc w:val="left"/>
      <w:pPr>
        <w:ind w:left="284" w:hanging="28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E857BA"/>
    <w:multiLevelType w:val="hybridMultilevel"/>
    <w:tmpl w:val="3BD6CEAE"/>
    <w:lvl w:ilvl="0" w:tplc="C2DC02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2067EFF"/>
    <w:multiLevelType w:val="hybridMultilevel"/>
    <w:tmpl w:val="C26ACF38"/>
    <w:lvl w:ilvl="0" w:tplc="0C090001">
      <w:start w:val="1"/>
      <w:numFmt w:val="bullet"/>
      <w:lvlText w:val=""/>
      <w:lvlJc w:val="left"/>
      <w:pPr>
        <w:ind w:left="570" w:hanging="570"/>
      </w:pPr>
      <w:rPr>
        <w:rFonts w:ascii="Symbol" w:hAnsi="Symbol" w:hint="default"/>
      </w:rPr>
    </w:lvl>
    <w:lvl w:ilvl="1" w:tplc="339A1302">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7D660D"/>
    <w:multiLevelType w:val="hybridMultilevel"/>
    <w:tmpl w:val="A2762958"/>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DCB10D1"/>
    <w:multiLevelType w:val="hybridMultilevel"/>
    <w:tmpl w:val="FE709C7E"/>
    <w:lvl w:ilvl="0" w:tplc="62247D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CF5A71"/>
    <w:multiLevelType w:val="hybridMultilevel"/>
    <w:tmpl w:val="409E4B90"/>
    <w:lvl w:ilvl="0" w:tplc="FFFFFFFF">
      <w:start w:val="1"/>
      <w:numFmt w:val="bullet"/>
      <w:lvlText w:val=""/>
      <w:lvlJc w:val="left"/>
      <w:pPr>
        <w:ind w:left="284" w:hanging="284"/>
      </w:pPr>
      <w:rPr>
        <w:rFonts w:ascii="Symbol" w:hAnsi="Symbol" w:hint="default"/>
        <w:color w:val="auto"/>
      </w:rPr>
    </w:lvl>
    <w:lvl w:ilvl="1" w:tplc="F3186C64">
      <w:start w:val="1"/>
      <w:numFmt w:val="bullet"/>
      <w:lvlText w:val="­"/>
      <w:lvlJc w:val="left"/>
      <w:pPr>
        <w:ind w:left="1080" w:hanging="360"/>
      </w:pPr>
      <w:rPr>
        <w:rFonts w:ascii="Courier New" w:hAnsi="Courier New" w:hint="default"/>
      </w:rPr>
    </w:lvl>
    <w:lvl w:ilvl="2" w:tplc="FFFFFFFF">
      <w:numFmt w:val="bullet"/>
      <w:lvlText w:val="•"/>
      <w:lvlJc w:val="left"/>
      <w:pPr>
        <w:ind w:left="2010" w:hanging="57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7242477">
    <w:abstractNumId w:val="10"/>
  </w:num>
  <w:num w:numId="2" w16cid:durableId="1791167596">
    <w:abstractNumId w:val="17"/>
  </w:num>
  <w:num w:numId="3" w16cid:durableId="1466851672">
    <w:abstractNumId w:val="3"/>
  </w:num>
  <w:num w:numId="4" w16cid:durableId="217590935">
    <w:abstractNumId w:val="8"/>
  </w:num>
  <w:num w:numId="5" w16cid:durableId="1656565316">
    <w:abstractNumId w:val="10"/>
  </w:num>
  <w:num w:numId="6" w16cid:durableId="42490081">
    <w:abstractNumId w:val="17"/>
  </w:num>
  <w:num w:numId="7" w16cid:durableId="1683774362">
    <w:abstractNumId w:val="13"/>
  </w:num>
  <w:num w:numId="8" w16cid:durableId="585530314">
    <w:abstractNumId w:val="14"/>
  </w:num>
  <w:num w:numId="9" w16cid:durableId="146868564">
    <w:abstractNumId w:val="11"/>
  </w:num>
  <w:num w:numId="10" w16cid:durableId="312374418">
    <w:abstractNumId w:val="19"/>
  </w:num>
  <w:num w:numId="11" w16cid:durableId="1722512326">
    <w:abstractNumId w:val="15"/>
  </w:num>
  <w:num w:numId="12" w16cid:durableId="939603659">
    <w:abstractNumId w:val="2"/>
  </w:num>
  <w:num w:numId="13" w16cid:durableId="2134325984">
    <w:abstractNumId w:val="4"/>
  </w:num>
  <w:num w:numId="14" w16cid:durableId="1255435320">
    <w:abstractNumId w:val="16"/>
  </w:num>
  <w:num w:numId="15" w16cid:durableId="1888490180">
    <w:abstractNumId w:val="9"/>
  </w:num>
  <w:num w:numId="16" w16cid:durableId="617687161">
    <w:abstractNumId w:val="22"/>
  </w:num>
  <w:num w:numId="17" w16cid:durableId="1104181476">
    <w:abstractNumId w:val="18"/>
  </w:num>
  <w:num w:numId="18" w16cid:durableId="1437599989">
    <w:abstractNumId w:val="1"/>
  </w:num>
  <w:num w:numId="19" w16cid:durableId="951090649">
    <w:abstractNumId w:val="7"/>
  </w:num>
  <w:num w:numId="20" w16cid:durableId="769274529">
    <w:abstractNumId w:val="0"/>
  </w:num>
  <w:num w:numId="21" w16cid:durableId="1012488347">
    <w:abstractNumId w:val="20"/>
  </w:num>
  <w:num w:numId="22" w16cid:durableId="253905974">
    <w:abstractNumId w:val="12"/>
  </w:num>
  <w:num w:numId="23" w16cid:durableId="17702237">
    <w:abstractNumId w:val="6"/>
  </w:num>
  <w:num w:numId="24" w16cid:durableId="2053339478">
    <w:abstractNumId w:val="21"/>
  </w:num>
  <w:num w:numId="25" w16cid:durableId="90256940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B60"/>
    <w:rsid w:val="0000051E"/>
    <w:rsid w:val="000013AB"/>
    <w:rsid w:val="00001C10"/>
    <w:rsid w:val="00001D70"/>
    <w:rsid w:val="00003A87"/>
    <w:rsid w:val="00004B84"/>
    <w:rsid w:val="00005285"/>
    <w:rsid w:val="00005344"/>
    <w:rsid w:val="00006269"/>
    <w:rsid w:val="00006A9C"/>
    <w:rsid w:val="00006DAE"/>
    <w:rsid w:val="00006FD1"/>
    <w:rsid w:val="000115E4"/>
    <w:rsid w:val="0001299A"/>
    <w:rsid w:val="00013105"/>
    <w:rsid w:val="0001436C"/>
    <w:rsid w:val="00015039"/>
    <w:rsid w:val="00016A63"/>
    <w:rsid w:val="0001753B"/>
    <w:rsid w:val="0001793E"/>
    <w:rsid w:val="00017D09"/>
    <w:rsid w:val="000212FE"/>
    <w:rsid w:val="0002139C"/>
    <w:rsid w:val="000216BB"/>
    <w:rsid w:val="00022247"/>
    <w:rsid w:val="00022523"/>
    <w:rsid w:val="00022DB2"/>
    <w:rsid w:val="000230F5"/>
    <w:rsid w:val="00024412"/>
    <w:rsid w:val="0002450D"/>
    <w:rsid w:val="00025620"/>
    <w:rsid w:val="000262B9"/>
    <w:rsid w:val="000262EA"/>
    <w:rsid w:val="000266C8"/>
    <w:rsid w:val="00026F91"/>
    <w:rsid w:val="00027809"/>
    <w:rsid w:val="00030161"/>
    <w:rsid w:val="00030A09"/>
    <w:rsid w:val="00030DBD"/>
    <w:rsid w:val="00031D7F"/>
    <w:rsid w:val="0003298A"/>
    <w:rsid w:val="00033DFC"/>
    <w:rsid w:val="000343AF"/>
    <w:rsid w:val="00035380"/>
    <w:rsid w:val="00035A5E"/>
    <w:rsid w:val="00035E69"/>
    <w:rsid w:val="00035E96"/>
    <w:rsid w:val="0003622A"/>
    <w:rsid w:val="00036C0B"/>
    <w:rsid w:val="00042419"/>
    <w:rsid w:val="0004301D"/>
    <w:rsid w:val="00043503"/>
    <w:rsid w:val="00045D03"/>
    <w:rsid w:val="0004726C"/>
    <w:rsid w:val="00047606"/>
    <w:rsid w:val="00047A88"/>
    <w:rsid w:val="00050FA6"/>
    <w:rsid w:val="0005167D"/>
    <w:rsid w:val="000517E2"/>
    <w:rsid w:val="0005232C"/>
    <w:rsid w:val="00052EEF"/>
    <w:rsid w:val="000534AB"/>
    <w:rsid w:val="0005363A"/>
    <w:rsid w:val="00054A18"/>
    <w:rsid w:val="00054DCF"/>
    <w:rsid w:val="0005502C"/>
    <w:rsid w:val="000551FC"/>
    <w:rsid w:val="0005585E"/>
    <w:rsid w:val="00055F17"/>
    <w:rsid w:val="00056885"/>
    <w:rsid w:val="000568E7"/>
    <w:rsid w:val="00057BD5"/>
    <w:rsid w:val="00060832"/>
    <w:rsid w:val="00060A5E"/>
    <w:rsid w:val="00060ADA"/>
    <w:rsid w:val="00060BD1"/>
    <w:rsid w:val="00060FFB"/>
    <w:rsid w:val="00061510"/>
    <w:rsid w:val="000628DD"/>
    <w:rsid w:val="0006316D"/>
    <w:rsid w:val="00063B52"/>
    <w:rsid w:val="00064579"/>
    <w:rsid w:val="00065D0B"/>
    <w:rsid w:val="000661C8"/>
    <w:rsid w:val="00066867"/>
    <w:rsid w:val="000671A7"/>
    <w:rsid w:val="000676BD"/>
    <w:rsid w:val="0007002D"/>
    <w:rsid w:val="00070650"/>
    <w:rsid w:val="00070774"/>
    <w:rsid w:val="00070877"/>
    <w:rsid w:val="00070A73"/>
    <w:rsid w:val="000710B1"/>
    <w:rsid w:val="00071915"/>
    <w:rsid w:val="0007236E"/>
    <w:rsid w:val="00072C68"/>
    <w:rsid w:val="000731E7"/>
    <w:rsid w:val="0007370E"/>
    <w:rsid w:val="00073A93"/>
    <w:rsid w:val="00075084"/>
    <w:rsid w:val="000756E3"/>
    <w:rsid w:val="00075CAB"/>
    <w:rsid w:val="00076DFB"/>
    <w:rsid w:val="0008023D"/>
    <w:rsid w:val="00080EDA"/>
    <w:rsid w:val="00081F4F"/>
    <w:rsid w:val="00082A48"/>
    <w:rsid w:val="000835FA"/>
    <w:rsid w:val="00083693"/>
    <w:rsid w:val="00084C2A"/>
    <w:rsid w:val="00086382"/>
    <w:rsid w:val="00086E16"/>
    <w:rsid w:val="000873E6"/>
    <w:rsid w:val="00087B33"/>
    <w:rsid w:val="00087CE2"/>
    <w:rsid w:val="00087D3C"/>
    <w:rsid w:val="00087E7C"/>
    <w:rsid w:val="00091361"/>
    <w:rsid w:val="000923ED"/>
    <w:rsid w:val="00092496"/>
    <w:rsid w:val="00092678"/>
    <w:rsid w:val="000936CD"/>
    <w:rsid w:val="00093B0F"/>
    <w:rsid w:val="00094B91"/>
    <w:rsid w:val="00095D9F"/>
    <w:rsid w:val="00095EA0"/>
    <w:rsid w:val="0009653B"/>
    <w:rsid w:val="000A0337"/>
    <w:rsid w:val="000A1202"/>
    <w:rsid w:val="000A149F"/>
    <w:rsid w:val="000A193F"/>
    <w:rsid w:val="000A2D81"/>
    <w:rsid w:val="000A3918"/>
    <w:rsid w:val="000A39D3"/>
    <w:rsid w:val="000A4F15"/>
    <w:rsid w:val="000A5110"/>
    <w:rsid w:val="000A5961"/>
    <w:rsid w:val="000A5A90"/>
    <w:rsid w:val="000A678E"/>
    <w:rsid w:val="000A6DB4"/>
    <w:rsid w:val="000A70AF"/>
    <w:rsid w:val="000A76BA"/>
    <w:rsid w:val="000A7F7C"/>
    <w:rsid w:val="000B146A"/>
    <w:rsid w:val="000B1476"/>
    <w:rsid w:val="000B2770"/>
    <w:rsid w:val="000B3535"/>
    <w:rsid w:val="000B39E9"/>
    <w:rsid w:val="000B4DCE"/>
    <w:rsid w:val="000B515A"/>
    <w:rsid w:val="000B5ED2"/>
    <w:rsid w:val="000B5FDD"/>
    <w:rsid w:val="000B74E7"/>
    <w:rsid w:val="000B7880"/>
    <w:rsid w:val="000B78AB"/>
    <w:rsid w:val="000B7FF3"/>
    <w:rsid w:val="000C0654"/>
    <w:rsid w:val="000C1098"/>
    <w:rsid w:val="000C298C"/>
    <w:rsid w:val="000C2F50"/>
    <w:rsid w:val="000C3A9A"/>
    <w:rsid w:val="000C3FAB"/>
    <w:rsid w:val="000C44AB"/>
    <w:rsid w:val="000C726A"/>
    <w:rsid w:val="000C77F6"/>
    <w:rsid w:val="000C7EFC"/>
    <w:rsid w:val="000D0758"/>
    <w:rsid w:val="000D0C91"/>
    <w:rsid w:val="000D2667"/>
    <w:rsid w:val="000D2BBF"/>
    <w:rsid w:val="000D2D1D"/>
    <w:rsid w:val="000D2F42"/>
    <w:rsid w:val="000D311C"/>
    <w:rsid w:val="000D4C64"/>
    <w:rsid w:val="000D6278"/>
    <w:rsid w:val="000D67A1"/>
    <w:rsid w:val="000D6B72"/>
    <w:rsid w:val="000D7030"/>
    <w:rsid w:val="000D716E"/>
    <w:rsid w:val="000D7F18"/>
    <w:rsid w:val="000E0181"/>
    <w:rsid w:val="000E0D35"/>
    <w:rsid w:val="000E0EB8"/>
    <w:rsid w:val="000E0EBE"/>
    <w:rsid w:val="000E1C0D"/>
    <w:rsid w:val="000E1F41"/>
    <w:rsid w:val="000E21A6"/>
    <w:rsid w:val="000E28D0"/>
    <w:rsid w:val="000E4402"/>
    <w:rsid w:val="000E4A23"/>
    <w:rsid w:val="000E695A"/>
    <w:rsid w:val="000E70A5"/>
    <w:rsid w:val="000F012B"/>
    <w:rsid w:val="000F016E"/>
    <w:rsid w:val="000F018C"/>
    <w:rsid w:val="000F13E1"/>
    <w:rsid w:val="000F1668"/>
    <w:rsid w:val="000F20C8"/>
    <w:rsid w:val="000F3A49"/>
    <w:rsid w:val="000F3D81"/>
    <w:rsid w:val="000F3F0E"/>
    <w:rsid w:val="000F45B5"/>
    <w:rsid w:val="000F4B54"/>
    <w:rsid w:val="000F5E76"/>
    <w:rsid w:val="000F60EF"/>
    <w:rsid w:val="000F6379"/>
    <w:rsid w:val="000F63BB"/>
    <w:rsid w:val="000F677B"/>
    <w:rsid w:val="00100D72"/>
    <w:rsid w:val="00101A4E"/>
    <w:rsid w:val="001021B5"/>
    <w:rsid w:val="00102FA1"/>
    <w:rsid w:val="00103036"/>
    <w:rsid w:val="00103CD5"/>
    <w:rsid w:val="00103D49"/>
    <w:rsid w:val="00104681"/>
    <w:rsid w:val="00105505"/>
    <w:rsid w:val="00105974"/>
    <w:rsid w:val="00105BA9"/>
    <w:rsid w:val="00107181"/>
    <w:rsid w:val="00107A03"/>
    <w:rsid w:val="0011173A"/>
    <w:rsid w:val="0011217F"/>
    <w:rsid w:val="0011293C"/>
    <w:rsid w:val="00113E56"/>
    <w:rsid w:val="00113EC1"/>
    <w:rsid w:val="0011497E"/>
    <w:rsid w:val="00114B35"/>
    <w:rsid w:val="00114E86"/>
    <w:rsid w:val="00116257"/>
    <w:rsid w:val="00116560"/>
    <w:rsid w:val="00117836"/>
    <w:rsid w:val="00117846"/>
    <w:rsid w:val="001205B8"/>
    <w:rsid w:val="001214D0"/>
    <w:rsid w:val="00121B41"/>
    <w:rsid w:val="00121B4B"/>
    <w:rsid w:val="00121BA0"/>
    <w:rsid w:val="00121BB3"/>
    <w:rsid w:val="001227FA"/>
    <w:rsid w:val="001229D4"/>
    <w:rsid w:val="00123376"/>
    <w:rsid w:val="001249BD"/>
    <w:rsid w:val="0012512B"/>
    <w:rsid w:val="00125506"/>
    <w:rsid w:val="00126E21"/>
    <w:rsid w:val="00127A81"/>
    <w:rsid w:val="00127F5F"/>
    <w:rsid w:val="00130826"/>
    <w:rsid w:val="00130B1B"/>
    <w:rsid w:val="001311B2"/>
    <w:rsid w:val="001315A3"/>
    <w:rsid w:val="001319F4"/>
    <w:rsid w:val="00131AFF"/>
    <w:rsid w:val="0013356F"/>
    <w:rsid w:val="00133A47"/>
    <w:rsid w:val="00133EE7"/>
    <w:rsid w:val="0013466E"/>
    <w:rsid w:val="0013583C"/>
    <w:rsid w:val="0013636D"/>
    <w:rsid w:val="00136622"/>
    <w:rsid w:val="00137C47"/>
    <w:rsid w:val="00140EE0"/>
    <w:rsid w:val="00141682"/>
    <w:rsid w:val="00141B9B"/>
    <w:rsid w:val="00142E8D"/>
    <w:rsid w:val="00143B8B"/>
    <w:rsid w:val="00145976"/>
    <w:rsid w:val="00146775"/>
    <w:rsid w:val="00146A1B"/>
    <w:rsid w:val="001471DB"/>
    <w:rsid w:val="00147494"/>
    <w:rsid w:val="001475F1"/>
    <w:rsid w:val="001477F9"/>
    <w:rsid w:val="00150440"/>
    <w:rsid w:val="00150ADD"/>
    <w:rsid w:val="00150D6F"/>
    <w:rsid w:val="001518C0"/>
    <w:rsid w:val="00151F02"/>
    <w:rsid w:val="001522A2"/>
    <w:rsid w:val="0015286C"/>
    <w:rsid w:val="001537AC"/>
    <w:rsid w:val="00154094"/>
    <w:rsid w:val="00154238"/>
    <w:rsid w:val="00154428"/>
    <w:rsid w:val="0015676F"/>
    <w:rsid w:val="001573DA"/>
    <w:rsid w:val="00161135"/>
    <w:rsid w:val="00161BAC"/>
    <w:rsid w:val="00162E42"/>
    <w:rsid w:val="00165A42"/>
    <w:rsid w:val="00166072"/>
    <w:rsid w:val="00166A68"/>
    <w:rsid w:val="00166F4F"/>
    <w:rsid w:val="001676A3"/>
    <w:rsid w:val="001677EE"/>
    <w:rsid w:val="001706C5"/>
    <w:rsid w:val="001707B4"/>
    <w:rsid w:val="00170AF8"/>
    <w:rsid w:val="0017154B"/>
    <w:rsid w:val="0017166B"/>
    <w:rsid w:val="00171CBC"/>
    <w:rsid w:val="00171DA5"/>
    <w:rsid w:val="00172009"/>
    <w:rsid w:val="001723E2"/>
    <w:rsid w:val="00172749"/>
    <w:rsid w:val="001728A7"/>
    <w:rsid w:val="00172F4D"/>
    <w:rsid w:val="0017313A"/>
    <w:rsid w:val="00173F33"/>
    <w:rsid w:val="00174DC3"/>
    <w:rsid w:val="00174F50"/>
    <w:rsid w:val="00175473"/>
    <w:rsid w:val="00175993"/>
    <w:rsid w:val="00175A86"/>
    <w:rsid w:val="00175B21"/>
    <w:rsid w:val="00175B41"/>
    <w:rsid w:val="00175F94"/>
    <w:rsid w:val="001764B7"/>
    <w:rsid w:val="00176B7E"/>
    <w:rsid w:val="00180165"/>
    <w:rsid w:val="001805F5"/>
    <w:rsid w:val="0018164D"/>
    <w:rsid w:val="00181F3D"/>
    <w:rsid w:val="00181FD3"/>
    <w:rsid w:val="001822AB"/>
    <w:rsid w:val="00182318"/>
    <w:rsid w:val="0018235A"/>
    <w:rsid w:val="00182717"/>
    <w:rsid w:val="00182FE7"/>
    <w:rsid w:val="00183972"/>
    <w:rsid w:val="00183C02"/>
    <w:rsid w:val="00183C4D"/>
    <w:rsid w:val="0018468B"/>
    <w:rsid w:val="001846D6"/>
    <w:rsid w:val="001853E7"/>
    <w:rsid w:val="00185BFB"/>
    <w:rsid w:val="001867D1"/>
    <w:rsid w:val="00186839"/>
    <w:rsid w:val="00187ED2"/>
    <w:rsid w:val="001902C0"/>
    <w:rsid w:val="001906A4"/>
    <w:rsid w:val="00190E58"/>
    <w:rsid w:val="00191BC5"/>
    <w:rsid w:val="00192C2C"/>
    <w:rsid w:val="001938E5"/>
    <w:rsid w:val="00194F74"/>
    <w:rsid w:val="001959F8"/>
    <w:rsid w:val="0019647D"/>
    <w:rsid w:val="0019677D"/>
    <w:rsid w:val="00196B20"/>
    <w:rsid w:val="001A1CC2"/>
    <w:rsid w:val="001A1DC8"/>
    <w:rsid w:val="001A26E5"/>
    <w:rsid w:val="001A33FC"/>
    <w:rsid w:val="001A366A"/>
    <w:rsid w:val="001A4BDA"/>
    <w:rsid w:val="001A4E2F"/>
    <w:rsid w:val="001A596C"/>
    <w:rsid w:val="001A5DA4"/>
    <w:rsid w:val="001A5E93"/>
    <w:rsid w:val="001A6A45"/>
    <w:rsid w:val="001A6C12"/>
    <w:rsid w:val="001A6E5F"/>
    <w:rsid w:val="001A7024"/>
    <w:rsid w:val="001A70B1"/>
    <w:rsid w:val="001A762B"/>
    <w:rsid w:val="001A77D8"/>
    <w:rsid w:val="001B1205"/>
    <w:rsid w:val="001B2154"/>
    <w:rsid w:val="001B26A3"/>
    <w:rsid w:val="001B28AE"/>
    <w:rsid w:val="001B3266"/>
    <w:rsid w:val="001B33A5"/>
    <w:rsid w:val="001B3407"/>
    <w:rsid w:val="001B4F1A"/>
    <w:rsid w:val="001B510C"/>
    <w:rsid w:val="001B5438"/>
    <w:rsid w:val="001B58C0"/>
    <w:rsid w:val="001B6A7C"/>
    <w:rsid w:val="001B6C5B"/>
    <w:rsid w:val="001B7059"/>
    <w:rsid w:val="001B76BF"/>
    <w:rsid w:val="001B7BB2"/>
    <w:rsid w:val="001B7E54"/>
    <w:rsid w:val="001C175A"/>
    <w:rsid w:val="001C17F0"/>
    <w:rsid w:val="001C1D89"/>
    <w:rsid w:val="001C2CA9"/>
    <w:rsid w:val="001C316F"/>
    <w:rsid w:val="001C32AA"/>
    <w:rsid w:val="001C3AA6"/>
    <w:rsid w:val="001C48D9"/>
    <w:rsid w:val="001C6997"/>
    <w:rsid w:val="001C723B"/>
    <w:rsid w:val="001C7BF6"/>
    <w:rsid w:val="001D029B"/>
    <w:rsid w:val="001D02AF"/>
    <w:rsid w:val="001D03D9"/>
    <w:rsid w:val="001D1CE4"/>
    <w:rsid w:val="001D1FC3"/>
    <w:rsid w:val="001D1FD6"/>
    <w:rsid w:val="001D20B9"/>
    <w:rsid w:val="001D233C"/>
    <w:rsid w:val="001D2582"/>
    <w:rsid w:val="001D269D"/>
    <w:rsid w:val="001D2A3E"/>
    <w:rsid w:val="001D2EB0"/>
    <w:rsid w:val="001D39A3"/>
    <w:rsid w:val="001D4069"/>
    <w:rsid w:val="001D5AF1"/>
    <w:rsid w:val="001D5DBD"/>
    <w:rsid w:val="001D6782"/>
    <w:rsid w:val="001E014D"/>
    <w:rsid w:val="001E09EE"/>
    <w:rsid w:val="001E18E0"/>
    <w:rsid w:val="001E283A"/>
    <w:rsid w:val="001E2C5B"/>
    <w:rsid w:val="001E3855"/>
    <w:rsid w:val="001E38AF"/>
    <w:rsid w:val="001E3AF0"/>
    <w:rsid w:val="001E3E88"/>
    <w:rsid w:val="001E507E"/>
    <w:rsid w:val="001E5879"/>
    <w:rsid w:val="001E5D72"/>
    <w:rsid w:val="001E70CB"/>
    <w:rsid w:val="001E71EC"/>
    <w:rsid w:val="001F019C"/>
    <w:rsid w:val="001F01E3"/>
    <w:rsid w:val="001F0868"/>
    <w:rsid w:val="001F1168"/>
    <w:rsid w:val="001F129C"/>
    <w:rsid w:val="001F185E"/>
    <w:rsid w:val="001F1DB2"/>
    <w:rsid w:val="001F276A"/>
    <w:rsid w:val="001F3557"/>
    <w:rsid w:val="001F3B43"/>
    <w:rsid w:val="001F3ED0"/>
    <w:rsid w:val="001F3EF8"/>
    <w:rsid w:val="001F4213"/>
    <w:rsid w:val="001F484E"/>
    <w:rsid w:val="001F4D2D"/>
    <w:rsid w:val="001F5868"/>
    <w:rsid w:val="001F6D97"/>
    <w:rsid w:val="001F7892"/>
    <w:rsid w:val="001F7F67"/>
    <w:rsid w:val="002005D7"/>
    <w:rsid w:val="00201B38"/>
    <w:rsid w:val="00203CB8"/>
    <w:rsid w:val="002043EA"/>
    <w:rsid w:val="00204769"/>
    <w:rsid w:val="0020499E"/>
    <w:rsid w:val="00204FF6"/>
    <w:rsid w:val="0020536C"/>
    <w:rsid w:val="00205D4A"/>
    <w:rsid w:val="00210511"/>
    <w:rsid w:val="00210781"/>
    <w:rsid w:val="0021118F"/>
    <w:rsid w:val="002116CB"/>
    <w:rsid w:val="00212C0E"/>
    <w:rsid w:val="0021319C"/>
    <w:rsid w:val="0021323C"/>
    <w:rsid w:val="00213AA9"/>
    <w:rsid w:val="002144FC"/>
    <w:rsid w:val="00214EC0"/>
    <w:rsid w:val="002155E4"/>
    <w:rsid w:val="00215D5A"/>
    <w:rsid w:val="00216512"/>
    <w:rsid w:val="00216E12"/>
    <w:rsid w:val="0021762E"/>
    <w:rsid w:val="0021772B"/>
    <w:rsid w:val="00217BF0"/>
    <w:rsid w:val="00217C7B"/>
    <w:rsid w:val="00217E48"/>
    <w:rsid w:val="00220369"/>
    <w:rsid w:val="0022137B"/>
    <w:rsid w:val="0022306C"/>
    <w:rsid w:val="0022388E"/>
    <w:rsid w:val="00223DC0"/>
    <w:rsid w:val="00226253"/>
    <w:rsid w:val="00231086"/>
    <w:rsid w:val="00231A35"/>
    <w:rsid w:val="002333EB"/>
    <w:rsid w:val="00233EE5"/>
    <w:rsid w:val="00234326"/>
    <w:rsid w:val="0023441D"/>
    <w:rsid w:val="00234542"/>
    <w:rsid w:val="002349A0"/>
    <w:rsid w:val="00235655"/>
    <w:rsid w:val="00236E56"/>
    <w:rsid w:val="00237242"/>
    <w:rsid w:val="00237284"/>
    <w:rsid w:val="00237F6A"/>
    <w:rsid w:val="002406E9"/>
    <w:rsid w:val="002407F7"/>
    <w:rsid w:val="00241063"/>
    <w:rsid w:val="00241450"/>
    <w:rsid w:val="00241836"/>
    <w:rsid w:val="00241CBD"/>
    <w:rsid w:val="002422E1"/>
    <w:rsid w:val="00242F6D"/>
    <w:rsid w:val="00243A32"/>
    <w:rsid w:val="00244310"/>
    <w:rsid w:val="00244678"/>
    <w:rsid w:val="002449CD"/>
    <w:rsid w:val="002455B5"/>
    <w:rsid w:val="00247AC2"/>
    <w:rsid w:val="00250957"/>
    <w:rsid w:val="00250C35"/>
    <w:rsid w:val="00250DEE"/>
    <w:rsid w:val="00250E7E"/>
    <w:rsid w:val="002514C0"/>
    <w:rsid w:val="00251516"/>
    <w:rsid w:val="00251F76"/>
    <w:rsid w:val="002529FB"/>
    <w:rsid w:val="0025434A"/>
    <w:rsid w:val="0025509E"/>
    <w:rsid w:val="00255C31"/>
    <w:rsid w:val="002577F5"/>
    <w:rsid w:val="002606C6"/>
    <w:rsid w:val="00261417"/>
    <w:rsid w:val="002614C2"/>
    <w:rsid w:val="00263AEC"/>
    <w:rsid w:val="00263C1A"/>
    <w:rsid w:val="0026414E"/>
    <w:rsid w:val="00265641"/>
    <w:rsid w:val="00265B70"/>
    <w:rsid w:val="00266029"/>
    <w:rsid w:val="00266953"/>
    <w:rsid w:val="00267AEC"/>
    <w:rsid w:val="0027151A"/>
    <w:rsid w:val="002717CD"/>
    <w:rsid w:val="00272415"/>
    <w:rsid w:val="002741E8"/>
    <w:rsid w:val="00274790"/>
    <w:rsid w:val="00274905"/>
    <w:rsid w:val="00274DC3"/>
    <w:rsid w:val="002755A9"/>
    <w:rsid w:val="002757EC"/>
    <w:rsid w:val="002760CB"/>
    <w:rsid w:val="00276F96"/>
    <w:rsid w:val="00277843"/>
    <w:rsid w:val="00277AF8"/>
    <w:rsid w:val="00277C8B"/>
    <w:rsid w:val="002805DC"/>
    <w:rsid w:val="00281205"/>
    <w:rsid w:val="00281BFC"/>
    <w:rsid w:val="00282015"/>
    <w:rsid w:val="002830F7"/>
    <w:rsid w:val="00283C98"/>
    <w:rsid w:val="00284163"/>
    <w:rsid w:val="002841D5"/>
    <w:rsid w:val="00284E6C"/>
    <w:rsid w:val="00285376"/>
    <w:rsid w:val="00290305"/>
    <w:rsid w:val="002909CA"/>
    <w:rsid w:val="002913C1"/>
    <w:rsid w:val="0029194E"/>
    <w:rsid w:val="002921DB"/>
    <w:rsid w:val="0029280A"/>
    <w:rsid w:val="00292B72"/>
    <w:rsid w:val="0029325D"/>
    <w:rsid w:val="00294022"/>
    <w:rsid w:val="00295B73"/>
    <w:rsid w:val="00296019"/>
    <w:rsid w:val="0029704D"/>
    <w:rsid w:val="00297871"/>
    <w:rsid w:val="00297FEE"/>
    <w:rsid w:val="002A00DE"/>
    <w:rsid w:val="002A1AFD"/>
    <w:rsid w:val="002A1EF6"/>
    <w:rsid w:val="002A2120"/>
    <w:rsid w:val="002A2420"/>
    <w:rsid w:val="002A2900"/>
    <w:rsid w:val="002A2E27"/>
    <w:rsid w:val="002A3FA6"/>
    <w:rsid w:val="002A4AFA"/>
    <w:rsid w:val="002A5A9A"/>
    <w:rsid w:val="002A5B08"/>
    <w:rsid w:val="002A5C81"/>
    <w:rsid w:val="002A5C8D"/>
    <w:rsid w:val="002A5DE6"/>
    <w:rsid w:val="002B0782"/>
    <w:rsid w:val="002B0DF3"/>
    <w:rsid w:val="002B1178"/>
    <w:rsid w:val="002B1238"/>
    <w:rsid w:val="002B212F"/>
    <w:rsid w:val="002B292B"/>
    <w:rsid w:val="002B2B6F"/>
    <w:rsid w:val="002B2CF9"/>
    <w:rsid w:val="002B3565"/>
    <w:rsid w:val="002B4E87"/>
    <w:rsid w:val="002B5BFE"/>
    <w:rsid w:val="002B5E74"/>
    <w:rsid w:val="002C0A51"/>
    <w:rsid w:val="002C13FB"/>
    <w:rsid w:val="002C149B"/>
    <w:rsid w:val="002C1DB5"/>
    <w:rsid w:val="002C2885"/>
    <w:rsid w:val="002C32CD"/>
    <w:rsid w:val="002C35B4"/>
    <w:rsid w:val="002C36FA"/>
    <w:rsid w:val="002C37DA"/>
    <w:rsid w:val="002C3802"/>
    <w:rsid w:val="002C4BF6"/>
    <w:rsid w:val="002C50FD"/>
    <w:rsid w:val="002C5665"/>
    <w:rsid w:val="002C5C46"/>
    <w:rsid w:val="002C76DB"/>
    <w:rsid w:val="002D155B"/>
    <w:rsid w:val="002D3402"/>
    <w:rsid w:val="002D383D"/>
    <w:rsid w:val="002D4783"/>
    <w:rsid w:val="002D47C5"/>
    <w:rsid w:val="002D4C91"/>
    <w:rsid w:val="002D5350"/>
    <w:rsid w:val="002D53D0"/>
    <w:rsid w:val="002D5997"/>
    <w:rsid w:val="002D65BE"/>
    <w:rsid w:val="002D762A"/>
    <w:rsid w:val="002D7A80"/>
    <w:rsid w:val="002D7FC2"/>
    <w:rsid w:val="002E048C"/>
    <w:rsid w:val="002E0727"/>
    <w:rsid w:val="002E0A45"/>
    <w:rsid w:val="002E0DD5"/>
    <w:rsid w:val="002E105E"/>
    <w:rsid w:val="002E263A"/>
    <w:rsid w:val="002E298B"/>
    <w:rsid w:val="002E41F8"/>
    <w:rsid w:val="002E4ABE"/>
    <w:rsid w:val="002E58B7"/>
    <w:rsid w:val="002E5D2B"/>
    <w:rsid w:val="002E5DF9"/>
    <w:rsid w:val="002E6B51"/>
    <w:rsid w:val="002E71DF"/>
    <w:rsid w:val="002E7857"/>
    <w:rsid w:val="002E7DD3"/>
    <w:rsid w:val="002F0C65"/>
    <w:rsid w:val="002F1CF3"/>
    <w:rsid w:val="002F2798"/>
    <w:rsid w:val="002F3FBC"/>
    <w:rsid w:val="002F4630"/>
    <w:rsid w:val="002F516B"/>
    <w:rsid w:val="002F5198"/>
    <w:rsid w:val="002F54DB"/>
    <w:rsid w:val="002F59E3"/>
    <w:rsid w:val="002F5A4D"/>
    <w:rsid w:val="002F686B"/>
    <w:rsid w:val="002F708B"/>
    <w:rsid w:val="002F7882"/>
    <w:rsid w:val="002F7D13"/>
    <w:rsid w:val="0030035F"/>
    <w:rsid w:val="003019FE"/>
    <w:rsid w:val="003024BC"/>
    <w:rsid w:val="00303896"/>
    <w:rsid w:val="00303EC6"/>
    <w:rsid w:val="00304911"/>
    <w:rsid w:val="00305273"/>
    <w:rsid w:val="00305892"/>
    <w:rsid w:val="00306119"/>
    <w:rsid w:val="00306773"/>
    <w:rsid w:val="00306B05"/>
    <w:rsid w:val="00306B66"/>
    <w:rsid w:val="00306FAF"/>
    <w:rsid w:val="00307667"/>
    <w:rsid w:val="00307B64"/>
    <w:rsid w:val="00310364"/>
    <w:rsid w:val="00311311"/>
    <w:rsid w:val="00312445"/>
    <w:rsid w:val="00312953"/>
    <w:rsid w:val="00312C47"/>
    <w:rsid w:val="00313B70"/>
    <w:rsid w:val="00313B86"/>
    <w:rsid w:val="00315AEC"/>
    <w:rsid w:val="00316033"/>
    <w:rsid w:val="003162BF"/>
    <w:rsid w:val="00316310"/>
    <w:rsid w:val="00316915"/>
    <w:rsid w:val="00320D86"/>
    <w:rsid w:val="00320F6F"/>
    <w:rsid w:val="003215BD"/>
    <w:rsid w:val="00321B52"/>
    <w:rsid w:val="00321C39"/>
    <w:rsid w:val="00322F94"/>
    <w:rsid w:val="0032368A"/>
    <w:rsid w:val="00323918"/>
    <w:rsid w:val="0032481F"/>
    <w:rsid w:val="003256FD"/>
    <w:rsid w:val="00325DAB"/>
    <w:rsid w:val="00325E37"/>
    <w:rsid w:val="003261C4"/>
    <w:rsid w:val="00327D01"/>
    <w:rsid w:val="00330232"/>
    <w:rsid w:val="00330481"/>
    <w:rsid w:val="00330506"/>
    <w:rsid w:val="00330C19"/>
    <w:rsid w:val="00331113"/>
    <w:rsid w:val="003329BD"/>
    <w:rsid w:val="00332C18"/>
    <w:rsid w:val="00332EA4"/>
    <w:rsid w:val="00333106"/>
    <w:rsid w:val="0033401D"/>
    <w:rsid w:val="0033439E"/>
    <w:rsid w:val="003346F3"/>
    <w:rsid w:val="00334A51"/>
    <w:rsid w:val="00334E55"/>
    <w:rsid w:val="0033645F"/>
    <w:rsid w:val="00336768"/>
    <w:rsid w:val="00337092"/>
    <w:rsid w:val="00337233"/>
    <w:rsid w:val="00337B74"/>
    <w:rsid w:val="00337D05"/>
    <w:rsid w:val="00340849"/>
    <w:rsid w:val="00341A45"/>
    <w:rsid w:val="0034244A"/>
    <w:rsid w:val="00342932"/>
    <w:rsid w:val="00343086"/>
    <w:rsid w:val="0034341F"/>
    <w:rsid w:val="003436AE"/>
    <w:rsid w:val="00343C98"/>
    <w:rsid w:val="0034411C"/>
    <w:rsid w:val="003441B3"/>
    <w:rsid w:val="00344449"/>
    <w:rsid w:val="00344C7D"/>
    <w:rsid w:val="00345872"/>
    <w:rsid w:val="00345D5E"/>
    <w:rsid w:val="00347B6E"/>
    <w:rsid w:val="00350BCD"/>
    <w:rsid w:val="00350BFB"/>
    <w:rsid w:val="003520DA"/>
    <w:rsid w:val="003534A8"/>
    <w:rsid w:val="00353881"/>
    <w:rsid w:val="00356C0F"/>
    <w:rsid w:val="00357284"/>
    <w:rsid w:val="00357C08"/>
    <w:rsid w:val="00361158"/>
    <w:rsid w:val="00361352"/>
    <w:rsid w:val="003618AA"/>
    <w:rsid w:val="00361EEB"/>
    <w:rsid w:val="00361FD0"/>
    <w:rsid w:val="0036263D"/>
    <w:rsid w:val="003675FF"/>
    <w:rsid w:val="00367D8B"/>
    <w:rsid w:val="0037011F"/>
    <w:rsid w:val="00370929"/>
    <w:rsid w:val="00371FB3"/>
    <w:rsid w:val="00371FD9"/>
    <w:rsid w:val="00372292"/>
    <w:rsid w:val="0037336F"/>
    <w:rsid w:val="003734EC"/>
    <w:rsid w:val="00373A14"/>
    <w:rsid w:val="003748B4"/>
    <w:rsid w:val="00374B6A"/>
    <w:rsid w:val="00375984"/>
    <w:rsid w:val="00375D7B"/>
    <w:rsid w:val="0037644F"/>
    <w:rsid w:val="00376946"/>
    <w:rsid w:val="00376E07"/>
    <w:rsid w:val="0037738D"/>
    <w:rsid w:val="0037799A"/>
    <w:rsid w:val="00377E69"/>
    <w:rsid w:val="00377EC4"/>
    <w:rsid w:val="003801F5"/>
    <w:rsid w:val="00380245"/>
    <w:rsid w:val="003815A8"/>
    <w:rsid w:val="00381DBB"/>
    <w:rsid w:val="00382112"/>
    <w:rsid w:val="00382117"/>
    <w:rsid w:val="00382EDA"/>
    <w:rsid w:val="0038356A"/>
    <w:rsid w:val="00384704"/>
    <w:rsid w:val="00384A94"/>
    <w:rsid w:val="00384CB0"/>
    <w:rsid w:val="003852BF"/>
    <w:rsid w:val="003853B9"/>
    <w:rsid w:val="00386515"/>
    <w:rsid w:val="00386C7C"/>
    <w:rsid w:val="0038720A"/>
    <w:rsid w:val="003875B0"/>
    <w:rsid w:val="00387710"/>
    <w:rsid w:val="0039124A"/>
    <w:rsid w:val="003912CB"/>
    <w:rsid w:val="003919E6"/>
    <w:rsid w:val="00391D4D"/>
    <w:rsid w:val="00392C17"/>
    <w:rsid w:val="00394701"/>
    <w:rsid w:val="00394BFB"/>
    <w:rsid w:val="00394C03"/>
    <w:rsid w:val="00394FE3"/>
    <w:rsid w:val="0039528C"/>
    <w:rsid w:val="00396376"/>
    <w:rsid w:val="003967CC"/>
    <w:rsid w:val="00396CD0"/>
    <w:rsid w:val="00397C73"/>
    <w:rsid w:val="003A022E"/>
    <w:rsid w:val="003A0746"/>
    <w:rsid w:val="003A0847"/>
    <w:rsid w:val="003A093F"/>
    <w:rsid w:val="003A117A"/>
    <w:rsid w:val="003A14FA"/>
    <w:rsid w:val="003A1782"/>
    <w:rsid w:val="003A187C"/>
    <w:rsid w:val="003A2A4F"/>
    <w:rsid w:val="003A345E"/>
    <w:rsid w:val="003A3672"/>
    <w:rsid w:val="003A3E04"/>
    <w:rsid w:val="003A4749"/>
    <w:rsid w:val="003A57D0"/>
    <w:rsid w:val="003A58C4"/>
    <w:rsid w:val="003A5983"/>
    <w:rsid w:val="003A5F4C"/>
    <w:rsid w:val="003A62B6"/>
    <w:rsid w:val="003A63D9"/>
    <w:rsid w:val="003A7117"/>
    <w:rsid w:val="003B151B"/>
    <w:rsid w:val="003B157F"/>
    <w:rsid w:val="003B1CE3"/>
    <w:rsid w:val="003B67B6"/>
    <w:rsid w:val="003B68D0"/>
    <w:rsid w:val="003C050B"/>
    <w:rsid w:val="003C1172"/>
    <w:rsid w:val="003C1472"/>
    <w:rsid w:val="003C19BF"/>
    <w:rsid w:val="003C1AFC"/>
    <w:rsid w:val="003C36CC"/>
    <w:rsid w:val="003C393F"/>
    <w:rsid w:val="003C3963"/>
    <w:rsid w:val="003C435B"/>
    <w:rsid w:val="003C48F6"/>
    <w:rsid w:val="003C4E9E"/>
    <w:rsid w:val="003C5803"/>
    <w:rsid w:val="003C5EDF"/>
    <w:rsid w:val="003C6671"/>
    <w:rsid w:val="003C66D7"/>
    <w:rsid w:val="003C67DB"/>
    <w:rsid w:val="003C68DB"/>
    <w:rsid w:val="003C7E89"/>
    <w:rsid w:val="003D0539"/>
    <w:rsid w:val="003D0789"/>
    <w:rsid w:val="003D1AC3"/>
    <w:rsid w:val="003D1C92"/>
    <w:rsid w:val="003D21FA"/>
    <w:rsid w:val="003D26E8"/>
    <w:rsid w:val="003D272F"/>
    <w:rsid w:val="003D49BF"/>
    <w:rsid w:val="003D4C4C"/>
    <w:rsid w:val="003D503C"/>
    <w:rsid w:val="003D55CB"/>
    <w:rsid w:val="003D59BF"/>
    <w:rsid w:val="003D5BE8"/>
    <w:rsid w:val="003D5C75"/>
    <w:rsid w:val="003D6029"/>
    <w:rsid w:val="003D7C31"/>
    <w:rsid w:val="003E0DB0"/>
    <w:rsid w:val="003E0DBD"/>
    <w:rsid w:val="003E0E08"/>
    <w:rsid w:val="003E221C"/>
    <w:rsid w:val="003E2562"/>
    <w:rsid w:val="003E4B2A"/>
    <w:rsid w:val="003E59CE"/>
    <w:rsid w:val="003E7675"/>
    <w:rsid w:val="003E7C2C"/>
    <w:rsid w:val="003E7E19"/>
    <w:rsid w:val="003F07E5"/>
    <w:rsid w:val="003F1943"/>
    <w:rsid w:val="003F1A12"/>
    <w:rsid w:val="003F1BED"/>
    <w:rsid w:val="003F1C2D"/>
    <w:rsid w:val="003F2AB2"/>
    <w:rsid w:val="003F4002"/>
    <w:rsid w:val="003F41AC"/>
    <w:rsid w:val="003F4681"/>
    <w:rsid w:val="003F5F2B"/>
    <w:rsid w:val="003F6720"/>
    <w:rsid w:val="003F68F5"/>
    <w:rsid w:val="003F6BE1"/>
    <w:rsid w:val="003F7D47"/>
    <w:rsid w:val="004004C9"/>
    <w:rsid w:val="00400B32"/>
    <w:rsid w:val="004016DD"/>
    <w:rsid w:val="00401EAE"/>
    <w:rsid w:val="004026D0"/>
    <w:rsid w:val="0040275A"/>
    <w:rsid w:val="004029D3"/>
    <w:rsid w:val="00402DAA"/>
    <w:rsid w:val="00403DB4"/>
    <w:rsid w:val="0040487C"/>
    <w:rsid w:val="00405C7C"/>
    <w:rsid w:val="00406194"/>
    <w:rsid w:val="00407434"/>
    <w:rsid w:val="00407631"/>
    <w:rsid w:val="004077D2"/>
    <w:rsid w:val="00407C45"/>
    <w:rsid w:val="004106F8"/>
    <w:rsid w:val="004108AE"/>
    <w:rsid w:val="004113AE"/>
    <w:rsid w:val="0041204D"/>
    <w:rsid w:val="004127B1"/>
    <w:rsid w:val="00412AA2"/>
    <w:rsid w:val="00412CCF"/>
    <w:rsid w:val="00412DCB"/>
    <w:rsid w:val="00413086"/>
    <w:rsid w:val="004137A4"/>
    <w:rsid w:val="0041383B"/>
    <w:rsid w:val="00413A32"/>
    <w:rsid w:val="00414928"/>
    <w:rsid w:val="00414DA3"/>
    <w:rsid w:val="004153E5"/>
    <w:rsid w:val="004165AA"/>
    <w:rsid w:val="00416C53"/>
    <w:rsid w:val="00417238"/>
    <w:rsid w:val="004174BC"/>
    <w:rsid w:val="00420999"/>
    <w:rsid w:val="004212DD"/>
    <w:rsid w:val="004222A1"/>
    <w:rsid w:val="0042261E"/>
    <w:rsid w:val="00423D42"/>
    <w:rsid w:val="00424896"/>
    <w:rsid w:val="00424942"/>
    <w:rsid w:val="00425B4A"/>
    <w:rsid w:val="00425B81"/>
    <w:rsid w:val="00426044"/>
    <w:rsid w:val="00430420"/>
    <w:rsid w:val="00430573"/>
    <w:rsid w:val="00430B03"/>
    <w:rsid w:val="0043131E"/>
    <w:rsid w:val="00432532"/>
    <w:rsid w:val="0043383F"/>
    <w:rsid w:val="004342F4"/>
    <w:rsid w:val="004349B2"/>
    <w:rsid w:val="00434FE8"/>
    <w:rsid w:val="00435D49"/>
    <w:rsid w:val="004362F2"/>
    <w:rsid w:val="00436E6F"/>
    <w:rsid w:val="004379A0"/>
    <w:rsid w:val="00441911"/>
    <w:rsid w:val="00441CAD"/>
    <w:rsid w:val="004431FA"/>
    <w:rsid w:val="004436DE"/>
    <w:rsid w:val="00443E08"/>
    <w:rsid w:val="00444CCF"/>
    <w:rsid w:val="00445069"/>
    <w:rsid w:val="00445A5B"/>
    <w:rsid w:val="0044624F"/>
    <w:rsid w:val="0044629D"/>
    <w:rsid w:val="004470AA"/>
    <w:rsid w:val="0044729F"/>
    <w:rsid w:val="0044799D"/>
    <w:rsid w:val="00450CDB"/>
    <w:rsid w:val="00450D44"/>
    <w:rsid w:val="00451B5B"/>
    <w:rsid w:val="00451E47"/>
    <w:rsid w:val="004520C2"/>
    <w:rsid w:val="00453006"/>
    <w:rsid w:val="00453B8B"/>
    <w:rsid w:val="00454A04"/>
    <w:rsid w:val="00454E03"/>
    <w:rsid w:val="00454F8A"/>
    <w:rsid w:val="00455075"/>
    <w:rsid w:val="00455498"/>
    <w:rsid w:val="0045621F"/>
    <w:rsid w:val="00456642"/>
    <w:rsid w:val="004601E9"/>
    <w:rsid w:val="004603FD"/>
    <w:rsid w:val="004615A8"/>
    <w:rsid w:val="004632F7"/>
    <w:rsid w:val="00463FE6"/>
    <w:rsid w:val="00464858"/>
    <w:rsid w:val="00464E63"/>
    <w:rsid w:val="00465300"/>
    <w:rsid w:val="00467534"/>
    <w:rsid w:val="00467974"/>
    <w:rsid w:val="00470270"/>
    <w:rsid w:val="0047060C"/>
    <w:rsid w:val="004709E8"/>
    <w:rsid w:val="00470E02"/>
    <w:rsid w:val="0047130E"/>
    <w:rsid w:val="00471DC7"/>
    <w:rsid w:val="00472409"/>
    <w:rsid w:val="004740DB"/>
    <w:rsid w:val="004746C8"/>
    <w:rsid w:val="00475170"/>
    <w:rsid w:val="004754C8"/>
    <w:rsid w:val="00475501"/>
    <w:rsid w:val="00475A14"/>
    <w:rsid w:val="00475A8D"/>
    <w:rsid w:val="00475D96"/>
    <w:rsid w:val="004760F8"/>
    <w:rsid w:val="00477357"/>
    <w:rsid w:val="00477807"/>
    <w:rsid w:val="00480169"/>
    <w:rsid w:val="0048027B"/>
    <w:rsid w:val="00481042"/>
    <w:rsid w:val="00481323"/>
    <w:rsid w:val="00481710"/>
    <w:rsid w:val="00481C9C"/>
    <w:rsid w:val="00482AA0"/>
    <w:rsid w:val="004830FF"/>
    <w:rsid w:val="00483823"/>
    <w:rsid w:val="0048388B"/>
    <w:rsid w:val="00483CF9"/>
    <w:rsid w:val="00484B13"/>
    <w:rsid w:val="00484E9C"/>
    <w:rsid w:val="0048602D"/>
    <w:rsid w:val="00486238"/>
    <w:rsid w:val="00486509"/>
    <w:rsid w:val="00486544"/>
    <w:rsid w:val="004876C9"/>
    <w:rsid w:val="00487A9C"/>
    <w:rsid w:val="00487C64"/>
    <w:rsid w:val="0049012E"/>
    <w:rsid w:val="004903BD"/>
    <w:rsid w:val="0049045B"/>
    <w:rsid w:val="00490548"/>
    <w:rsid w:val="00490E54"/>
    <w:rsid w:val="004916B4"/>
    <w:rsid w:val="00491A05"/>
    <w:rsid w:val="00491DA5"/>
    <w:rsid w:val="00493237"/>
    <w:rsid w:val="0049355D"/>
    <w:rsid w:val="00493AE3"/>
    <w:rsid w:val="00493DAF"/>
    <w:rsid w:val="0049416D"/>
    <w:rsid w:val="00494304"/>
    <w:rsid w:val="00495940"/>
    <w:rsid w:val="004959B3"/>
    <w:rsid w:val="004962D5"/>
    <w:rsid w:val="004965D0"/>
    <w:rsid w:val="0049695D"/>
    <w:rsid w:val="00496AAF"/>
    <w:rsid w:val="00497CA7"/>
    <w:rsid w:val="00497FC5"/>
    <w:rsid w:val="004A0F6E"/>
    <w:rsid w:val="004A173B"/>
    <w:rsid w:val="004A1938"/>
    <w:rsid w:val="004A1BAE"/>
    <w:rsid w:val="004A1C8A"/>
    <w:rsid w:val="004A3A5C"/>
    <w:rsid w:val="004A3EE6"/>
    <w:rsid w:val="004A44A9"/>
    <w:rsid w:val="004A45CA"/>
    <w:rsid w:val="004A4951"/>
    <w:rsid w:val="004A5602"/>
    <w:rsid w:val="004A6302"/>
    <w:rsid w:val="004A647A"/>
    <w:rsid w:val="004A64BB"/>
    <w:rsid w:val="004A7CF3"/>
    <w:rsid w:val="004A7FCA"/>
    <w:rsid w:val="004B06E8"/>
    <w:rsid w:val="004B0D11"/>
    <w:rsid w:val="004B2393"/>
    <w:rsid w:val="004B35C8"/>
    <w:rsid w:val="004B386B"/>
    <w:rsid w:val="004B3F27"/>
    <w:rsid w:val="004B4336"/>
    <w:rsid w:val="004B489C"/>
    <w:rsid w:val="004B49BE"/>
    <w:rsid w:val="004B5398"/>
    <w:rsid w:val="004B61DD"/>
    <w:rsid w:val="004B6693"/>
    <w:rsid w:val="004B6D78"/>
    <w:rsid w:val="004B6DB6"/>
    <w:rsid w:val="004C12D6"/>
    <w:rsid w:val="004C30B7"/>
    <w:rsid w:val="004C3B9E"/>
    <w:rsid w:val="004C3DBD"/>
    <w:rsid w:val="004C3EEB"/>
    <w:rsid w:val="004C49F9"/>
    <w:rsid w:val="004C4AE7"/>
    <w:rsid w:val="004C5A20"/>
    <w:rsid w:val="004C6A1F"/>
    <w:rsid w:val="004C7BEE"/>
    <w:rsid w:val="004C7CC1"/>
    <w:rsid w:val="004D01AE"/>
    <w:rsid w:val="004D0892"/>
    <w:rsid w:val="004D1A28"/>
    <w:rsid w:val="004D1D0D"/>
    <w:rsid w:val="004D3023"/>
    <w:rsid w:val="004D32FD"/>
    <w:rsid w:val="004D3D31"/>
    <w:rsid w:val="004D4626"/>
    <w:rsid w:val="004D4A29"/>
    <w:rsid w:val="004D5BAB"/>
    <w:rsid w:val="004D5C02"/>
    <w:rsid w:val="004D6A10"/>
    <w:rsid w:val="004D6A20"/>
    <w:rsid w:val="004E12D9"/>
    <w:rsid w:val="004E2345"/>
    <w:rsid w:val="004E2348"/>
    <w:rsid w:val="004E3321"/>
    <w:rsid w:val="004E3710"/>
    <w:rsid w:val="004E37AF"/>
    <w:rsid w:val="004E46F6"/>
    <w:rsid w:val="004E4F96"/>
    <w:rsid w:val="004E5551"/>
    <w:rsid w:val="004E6CC4"/>
    <w:rsid w:val="004E70B4"/>
    <w:rsid w:val="004E76B9"/>
    <w:rsid w:val="004E77D1"/>
    <w:rsid w:val="004F03EF"/>
    <w:rsid w:val="004F0698"/>
    <w:rsid w:val="004F0CF0"/>
    <w:rsid w:val="004F0D43"/>
    <w:rsid w:val="004F1A2F"/>
    <w:rsid w:val="004F2490"/>
    <w:rsid w:val="004F33A8"/>
    <w:rsid w:val="004F3812"/>
    <w:rsid w:val="004F444E"/>
    <w:rsid w:val="004F494B"/>
    <w:rsid w:val="004F4F6C"/>
    <w:rsid w:val="004F5323"/>
    <w:rsid w:val="004F5B88"/>
    <w:rsid w:val="004F5F68"/>
    <w:rsid w:val="004F65FA"/>
    <w:rsid w:val="004F6744"/>
    <w:rsid w:val="004F6AB4"/>
    <w:rsid w:val="0050126D"/>
    <w:rsid w:val="005016D9"/>
    <w:rsid w:val="00501F95"/>
    <w:rsid w:val="00502FFE"/>
    <w:rsid w:val="005036AF"/>
    <w:rsid w:val="005039CF"/>
    <w:rsid w:val="00503DF8"/>
    <w:rsid w:val="00504370"/>
    <w:rsid w:val="00505500"/>
    <w:rsid w:val="00505CCD"/>
    <w:rsid w:val="0050642C"/>
    <w:rsid w:val="0050659E"/>
    <w:rsid w:val="00506889"/>
    <w:rsid w:val="005069BC"/>
    <w:rsid w:val="00507149"/>
    <w:rsid w:val="00507164"/>
    <w:rsid w:val="00507699"/>
    <w:rsid w:val="00507D07"/>
    <w:rsid w:val="005107C5"/>
    <w:rsid w:val="00510955"/>
    <w:rsid w:val="00511696"/>
    <w:rsid w:val="00511D06"/>
    <w:rsid w:val="00512C43"/>
    <w:rsid w:val="005131ED"/>
    <w:rsid w:val="00513879"/>
    <w:rsid w:val="005156D2"/>
    <w:rsid w:val="005156D4"/>
    <w:rsid w:val="00515CCE"/>
    <w:rsid w:val="00515F28"/>
    <w:rsid w:val="005162B3"/>
    <w:rsid w:val="005166B0"/>
    <w:rsid w:val="00516D9D"/>
    <w:rsid w:val="0051789C"/>
    <w:rsid w:val="00517A68"/>
    <w:rsid w:val="00517B0D"/>
    <w:rsid w:val="00517B50"/>
    <w:rsid w:val="00517DD4"/>
    <w:rsid w:val="00520F6B"/>
    <w:rsid w:val="00521070"/>
    <w:rsid w:val="0052183A"/>
    <w:rsid w:val="00521B09"/>
    <w:rsid w:val="00522074"/>
    <w:rsid w:val="00522A57"/>
    <w:rsid w:val="005233B8"/>
    <w:rsid w:val="00523F97"/>
    <w:rsid w:val="00524212"/>
    <w:rsid w:val="005244EA"/>
    <w:rsid w:val="0052456B"/>
    <w:rsid w:val="005252BE"/>
    <w:rsid w:val="005268BC"/>
    <w:rsid w:val="00526D26"/>
    <w:rsid w:val="00526F4E"/>
    <w:rsid w:val="005273C6"/>
    <w:rsid w:val="0052763C"/>
    <w:rsid w:val="00527C77"/>
    <w:rsid w:val="00527D9A"/>
    <w:rsid w:val="0053005D"/>
    <w:rsid w:val="00532607"/>
    <w:rsid w:val="005326B6"/>
    <w:rsid w:val="00532D6D"/>
    <w:rsid w:val="00532FA0"/>
    <w:rsid w:val="0053317B"/>
    <w:rsid w:val="00533AD6"/>
    <w:rsid w:val="0053403F"/>
    <w:rsid w:val="00534A07"/>
    <w:rsid w:val="00535CFF"/>
    <w:rsid w:val="00535EA3"/>
    <w:rsid w:val="0053724E"/>
    <w:rsid w:val="005375D3"/>
    <w:rsid w:val="00537F7F"/>
    <w:rsid w:val="005417CC"/>
    <w:rsid w:val="00542E24"/>
    <w:rsid w:val="0054326F"/>
    <w:rsid w:val="00543774"/>
    <w:rsid w:val="00543C43"/>
    <w:rsid w:val="00543D37"/>
    <w:rsid w:val="005442E5"/>
    <w:rsid w:val="00544E6A"/>
    <w:rsid w:val="00546118"/>
    <w:rsid w:val="00546389"/>
    <w:rsid w:val="00547301"/>
    <w:rsid w:val="005503F3"/>
    <w:rsid w:val="00550D16"/>
    <w:rsid w:val="005515C7"/>
    <w:rsid w:val="00551657"/>
    <w:rsid w:val="0055191A"/>
    <w:rsid w:val="00552042"/>
    <w:rsid w:val="00552DD1"/>
    <w:rsid w:val="005530A2"/>
    <w:rsid w:val="0055385F"/>
    <w:rsid w:val="00555DA0"/>
    <w:rsid w:val="00556CD6"/>
    <w:rsid w:val="005614E8"/>
    <w:rsid w:val="005619AF"/>
    <w:rsid w:val="0056224A"/>
    <w:rsid w:val="005629AA"/>
    <w:rsid w:val="00562E13"/>
    <w:rsid w:val="005642CA"/>
    <w:rsid w:val="00564417"/>
    <w:rsid w:val="00564ED4"/>
    <w:rsid w:val="00565250"/>
    <w:rsid w:val="00565B9E"/>
    <w:rsid w:val="00566DFF"/>
    <w:rsid w:val="00566F5F"/>
    <w:rsid w:val="0056709D"/>
    <w:rsid w:val="005700AD"/>
    <w:rsid w:val="00571929"/>
    <w:rsid w:val="005727C0"/>
    <w:rsid w:val="00572DD7"/>
    <w:rsid w:val="0057463A"/>
    <w:rsid w:val="005748A5"/>
    <w:rsid w:val="0057581E"/>
    <w:rsid w:val="00575B72"/>
    <w:rsid w:val="00575C1F"/>
    <w:rsid w:val="00576141"/>
    <w:rsid w:val="0057798F"/>
    <w:rsid w:val="00577B23"/>
    <w:rsid w:val="00582118"/>
    <w:rsid w:val="00583284"/>
    <w:rsid w:val="00583578"/>
    <w:rsid w:val="00584276"/>
    <w:rsid w:val="00584414"/>
    <w:rsid w:val="0058466F"/>
    <w:rsid w:val="0058540C"/>
    <w:rsid w:val="005857AE"/>
    <w:rsid w:val="00585DAB"/>
    <w:rsid w:val="00585ED0"/>
    <w:rsid w:val="00586568"/>
    <w:rsid w:val="00586A9B"/>
    <w:rsid w:val="00587C93"/>
    <w:rsid w:val="00587F86"/>
    <w:rsid w:val="005902A6"/>
    <w:rsid w:val="00591952"/>
    <w:rsid w:val="00591BD4"/>
    <w:rsid w:val="005924DD"/>
    <w:rsid w:val="0059284F"/>
    <w:rsid w:val="00592D0C"/>
    <w:rsid w:val="005933DF"/>
    <w:rsid w:val="00593473"/>
    <w:rsid w:val="00594139"/>
    <w:rsid w:val="00595561"/>
    <w:rsid w:val="00595767"/>
    <w:rsid w:val="005957C6"/>
    <w:rsid w:val="00595B6F"/>
    <w:rsid w:val="00595FF9"/>
    <w:rsid w:val="0059628F"/>
    <w:rsid w:val="0059643E"/>
    <w:rsid w:val="00596BD8"/>
    <w:rsid w:val="00597BD4"/>
    <w:rsid w:val="005A00E8"/>
    <w:rsid w:val="005A00FF"/>
    <w:rsid w:val="005A0C34"/>
    <w:rsid w:val="005A16EE"/>
    <w:rsid w:val="005A32BE"/>
    <w:rsid w:val="005A3B9A"/>
    <w:rsid w:val="005A4D97"/>
    <w:rsid w:val="005A55C7"/>
    <w:rsid w:val="005A5712"/>
    <w:rsid w:val="005A6097"/>
    <w:rsid w:val="005A76F8"/>
    <w:rsid w:val="005A7A32"/>
    <w:rsid w:val="005A7AAB"/>
    <w:rsid w:val="005B0F45"/>
    <w:rsid w:val="005B16F3"/>
    <w:rsid w:val="005B3313"/>
    <w:rsid w:val="005B33DE"/>
    <w:rsid w:val="005B36E5"/>
    <w:rsid w:val="005B3B3F"/>
    <w:rsid w:val="005B3F13"/>
    <w:rsid w:val="005B4DCC"/>
    <w:rsid w:val="005B588D"/>
    <w:rsid w:val="005B5A18"/>
    <w:rsid w:val="005B7026"/>
    <w:rsid w:val="005B7046"/>
    <w:rsid w:val="005B7392"/>
    <w:rsid w:val="005B7B1D"/>
    <w:rsid w:val="005B7B23"/>
    <w:rsid w:val="005C0AAF"/>
    <w:rsid w:val="005C0DAE"/>
    <w:rsid w:val="005C22CA"/>
    <w:rsid w:val="005C4641"/>
    <w:rsid w:val="005C6418"/>
    <w:rsid w:val="005C7731"/>
    <w:rsid w:val="005C7D79"/>
    <w:rsid w:val="005C7F45"/>
    <w:rsid w:val="005D0032"/>
    <w:rsid w:val="005D09E5"/>
    <w:rsid w:val="005D0DDE"/>
    <w:rsid w:val="005D1B18"/>
    <w:rsid w:val="005D1B87"/>
    <w:rsid w:val="005D2881"/>
    <w:rsid w:val="005D3513"/>
    <w:rsid w:val="005D39F2"/>
    <w:rsid w:val="005D3A43"/>
    <w:rsid w:val="005D400D"/>
    <w:rsid w:val="005D5BB7"/>
    <w:rsid w:val="005D5EB7"/>
    <w:rsid w:val="005D655F"/>
    <w:rsid w:val="005D6854"/>
    <w:rsid w:val="005D7498"/>
    <w:rsid w:val="005D74AD"/>
    <w:rsid w:val="005D7AF3"/>
    <w:rsid w:val="005D7B7E"/>
    <w:rsid w:val="005E0687"/>
    <w:rsid w:val="005E0DBB"/>
    <w:rsid w:val="005E175C"/>
    <w:rsid w:val="005E17F9"/>
    <w:rsid w:val="005E1A8E"/>
    <w:rsid w:val="005E2097"/>
    <w:rsid w:val="005E2AD1"/>
    <w:rsid w:val="005E2FF4"/>
    <w:rsid w:val="005E3608"/>
    <w:rsid w:val="005E4536"/>
    <w:rsid w:val="005E4918"/>
    <w:rsid w:val="005E4DB2"/>
    <w:rsid w:val="005E6AC8"/>
    <w:rsid w:val="005E706B"/>
    <w:rsid w:val="005E759A"/>
    <w:rsid w:val="005E77AC"/>
    <w:rsid w:val="005E78FB"/>
    <w:rsid w:val="005E7F3A"/>
    <w:rsid w:val="005F00AB"/>
    <w:rsid w:val="005F10AA"/>
    <w:rsid w:val="005F1178"/>
    <w:rsid w:val="005F1319"/>
    <w:rsid w:val="005F1BB4"/>
    <w:rsid w:val="005F1BC8"/>
    <w:rsid w:val="005F258E"/>
    <w:rsid w:val="005F25FF"/>
    <w:rsid w:val="005F29F7"/>
    <w:rsid w:val="005F3568"/>
    <w:rsid w:val="005F367C"/>
    <w:rsid w:val="005F3944"/>
    <w:rsid w:val="005F3A86"/>
    <w:rsid w:val="005F3F3B"/>
    <w:rsid w:val="005F442A"/>
    <w:rsid w:val="005F494A"/>
    <w:rsid w:val="005F4BE0"/>
    <w:rsid w:val="005F5812"/>
    <w:rsid w:val="005F6033"/>
    <w:rsid w:val="005F7E64"/>
    <w:rsid w:val="00600859"/>
    <w:rsid w:val="00600C92"/>
    <w:rsid w:val="00601B4E"/>
    <w:rsid w:val="00602193"/>
    <w:rsid w:val="00604440"/>
    <w:rsid w:val="006045BD"/>
    <w:rsid w:val="00604656"/>
    <w:rsid w:val="00605303"/>
    <w:rsid w:val="006053EB"/>
    <w:rsid w:val="00605BE6"/>
    <w:rsid w:val="00605F9F"/>
    <w:rsid w:val="00607F7C"/>
    <w:rsid w:val="00610162"/>
    <w:rsid w:val="0061061F"/>
    <w:rsid w:val="00610AF3"/>
    <w:rsid w:val="00611BE8"/>
    <w:rsid w:val="00612590"/>
    <w:rsid w:val="00612A23"/>
    <w:rsid w:val="00614339"/>
    <w:rsid w:val="006146DE"/>
    <w:rsid w:val="00615672"/>
    <w:rsid w:val="00615E96"/>
    <w:rsid w:val="00616B6E"/>
    <w:rsid w:val="0061749D"/>
    <w:rsid w:val="00620ADB"/>
    <w:rsid w:val="00620D83"/>
    <w:rsid w:val="0062147A"/>
    <w:rsid w:val="00622B5A"/>
    <w:rsid w:val="00623B12"/>
    <w:rsid w:val="00624EDF"/>
    <w:rsid w:val="00624FC1"/>
    <w:rsid w:val="006257E2"/>
    <w:rsid w:val="00625CE2"/>
    <w:rsid w:val="00627DA2"/>
    <w:rsid w:val="00627E61"/>
    <w:rsid w:val="006303A6"/>
    <w:rsid w:val="00630468"/>
    <w:rsid w:val="006306B7"/>
    <w:rsid w:val="00630A23"/>
    <w:rsid w:val="006310E2"/>
    <w:rsid w:val="0063166D"/>
    <w:rsid w:val="00631C96"/>
    <w:rsid w:val="00632133"/>
    <w:rsid w:val="00632F62"/>
    <w:rsid w:val="0063353C"/>
    <w:rsid w:val="00633BF8"/>
    <w:rsid w:val="006341DD"/>
    <w:rsid w:val="006344B7"/>
    <w:rsid w:val="006357E5"/>
    <w:rsid w:val="00636602"/>
    <w:rsid w:val="00636B4B"/>
    <w:rsid w:val="006379B0"/>
    <w:rsid w:val="00637C7D"/>
    <w:rsid w:val="006409E8"/>
    <w:rsid w:val="00640F61"/>
    <w:rsid w:val="00641095"/>
    <w:rsid w:val="00641212"/>
    <w:rsid w:val="00641275"/>
    <w:rsid w:val="006413D5"/>
    <w:rsid w:val="006422AB"/>
    <w:rsid w:val="00642EEC"/>
    <w:rsid w:val="0064304D"/>
    <w:rsid w:val="00643AAF"/>
    <w:rsid w:val="00643CA5"/>
    <w:rsid w:val="00644313"/>
    <w:rsid w:val="006456B4"/>
    <w:rsid w:val="0064583D"/>
    <w:rsid w:val="00646610"/>
    <w:rsid w:val="006466D3"/>
    <w:rsid w:val="00646EED"/>
    <w:rsid w:val="006472D7"/>
    <w:rsid w:val="006473B2"/>
    <w:rsid w:val="00650B0A"/>
    <w:rsid w:val="00650B79"/>
    <w:rsid w:val="00650C50"/>
    <w:rsid w:val="00650D36"/>
    <w:rsid w:val="0065174F"/>
    <w:rsid w:val="00651DFF"/>
    <w:rsid w:val="00652871"/>
    <w:rsid w:val="006539ED"/>
    <w:rsid w:val="00654475"/>
    <w:rsid w:val="00654887"/>
    <w:rsid w:val="0065490A"/>
    <w:rsid w:val="00655A17"/>
    <w:rsid w:val="00656931"/>
    <w:rsid w:val="00657264"/>
    <w:rsid w:val="00657B60"/>
    <w:rsid w:val="00661307"/>
    <w:rsid w:val="006615D6"/>
    <w:rsid w:val="006629CC"/>
    <w:rsid w:val="00662A31"/>
    <w:rsid w:val="0066326B"/>
    <w:rsid w:val="00663EAA"/>
    <w:rsid w:val="0066483B"/>
    <w:rsid w:val="00664B55"/>
    <w:rsid w:val="00664E7A"/>
    <w:rsid w:val="0066516D"/>
    <w:rsid w:val="006657CB"/>
    <w:rsid w:val="00665B9F"/>
    <w:rsid w:val="00665F35"/>
    <w:rsid w:val="00667DFC"/>
    <w:rsid w:val="00670680"/>
    <w:rsid w:val="0067165C"/>
    <w:rsid w:val="00671C0D"/>
    <w:rsid w:val="006722B2"/>
    <w:rsid w:val="006723D0"/>
    <w:rsid w:val="00673D9A"/>
    <w:rsid w:val="0067403E"/>
    <w:rsid w:val="006757FD"/>
    <w:rsid w:val="00676116"/>
    <w:rsid w:val="006772E3"/>
    <w:rsid w:val="00677836"/>
    <w:rsid w:val="0068058C"/>
    <w:rsid w:val="006810CC"/>
    <w:rsid w:val="006813E0"/>
    <w:rsid w:val="00681E96"/>
    <w:rsid w:val="006823EF"/>
    <w:rsid w:val="00682526"/>
    <w:rsid w:val="00682D3D"/>
    <w:rsid w:val="00683604"/>
    <w:rsid w:val="00685CF0"/>
    <w:rsid w:val="006868EB"/>
    <w:rsid w:val="00687072"/>
    <w:rsid w:val="00687518"/>
    <w:rsid w:val="006875C1"/>
    <w:rsid w:val="00690267"/>
    <w:rsid w:val="00690B76"/>
    <w:rsid w:val="0069124D"/>
    <w:rsid w:val="006935A8"/>
    <w:rsid w:val="0069482D"/>
    <w:rsid w:val="00694C54"/>
    <w:rsid w:val="0069583F"/>
    <w:rsid w:val="0069632F"/>
    <w:rsid w:val="00696E43"/>
    <w:rsid w:val="00696E7A"/>
    <w:rsid w:val="006975EE"/>
    <w:rsid w:val="006A04F0"/>
    <w:rsid w:val="006A0D89"/>
    <w:rsid w:val="006A2094"/>
    <w:rsid w:val="006A25FA"/>
    <w:rsid w:val="006A2A9E"/>
    <w:rsid w:val="006A3902"/>
    <w:rsid w:val="006A3F0D"/>
    <w:rsid w:val="006A51FB"/>
    <w:rsid w:val="006A5AB2"/>
    <w:rsid w:val="006A6526"/>
    <w:rsid w:val="006A793A"/>
    <w:rsid w:val="006A7DD3"/>
    <w:rsid w:val="006B2291"/>
    <w:rsid w:val="006B2723"/>
    <w:rsid w:val="006B372C"/>
    <w:rsid w:val="006B422B"/>
    <w:rsid w:val="006B483C"/>
    <w:rsid w:val="006B4C0B"/>
    <w:rsid w:val="006B4F43"/>
    <w:rsid w:val="006B50CE"/>
    <w:rsid w:val="006B562C"/>
    <w:rsid w:val="006B590E"/>
    <w:rsid w:val="006B5EE9"/>
    <w:rsid w:val="006B65F9"/>
    <w:rsid w:val="006B68E2"/>
    <w:rsid w:val="006B6AF7"/>
    <w:rsid w:val="006C0FB3"/>
    <w:rsid w:val="006C236E"/>
    <w:rsid w:val="006C2373"/>
    <w:rsid w:val="006C2788"/>
    <w:rsid w:val="006C29A4"/>
    <w:rsid w:val="006C2ACC"/>
    <w:rsid w:val="006C2AF4"/>
    <w:rsid w:val="006C2D7B"/>
    <w:rsid w:val="006C3246"/>
    <w:rsid w:val="006C3364"/>
    <w:rsid w:val="006C36B0"/>
    <w:rsid w:val="006C374B"/>
    <w:rsid w:val="006C5941"/>
    <w:rsid w:val="006C59F9"/>
    <w:rsid w:val="006C6FBB"/>
    <w:rsid w:val="006C7647"/>
    <w:rsid w:val="006C7C9E"/>
    <w:rsid w:val="006D00F7"/>
    <w:rsid w:val="006D0344"/>
    <w:rsid w:val="006D075E"/>
    <w:rsid w:val="006D09E4"/>
    <w:rsid w:val="006D0C4A"/>
    <w:rsid w:val="006D1C81"/>
    <w:rsid w:val="006D22A0"/>
    <w:rsid w:val="006D2DFB"/>
    <w:rsid w:val="006D3F3B"/>
    <w:rsid w:val="006D41E8"/>
    <w:rsid w:val="006D4EE3"/>
    <w:rsid w:val="006D6252"/>
    <w:rsid w:val="006D63DC"/>
    <w:rsid w:val="006D660C"/>
    <w:rsid w:val="006D678E"/>
    <w:rsid w:val="006D705F"/>
    <w:rsid w:val="006D7ED8"/>
    <w:rsid w:val="006E0144"/>
    <w:rsid w:val="006E07C0"/>
    <w:rsid w:val="006E09E7"/>
    <w:rsid w:val="006E0D75"/>
    <w:rsid w:val="006E1786"/>
    <w:rsid w:val="006E1DD8"/>
    <w:rsid w:val="006E457D"/>
    <w:rsid w:val="006E5039"/>
    <w:rsid w:val="006E5106"/>
    <w:rsid w:val="006E526A"/>
    <w:rsid w:val="006E52E7"/>
    <w:rsid w:val="006E596E"/>
    <w:rsid w:val="006E5C19"/>
    <w:rsid w:val="006E61F6"/>
    <w:rsid w:val="006E64CE"/>
    <w:rsid w:val="006E67AB"/>
    <w:rsid w:val="006E6C12"/>
    <w:rsid w:val="006E7510"/>
    <w:rsid w:val="006F031D"/>
    <w:rsid w:val="006F0A75"/>
    <w:rsid w:val="006F1AA6"/>
    <w:rsid w:val="006F272A"/>
    <w:rsid w:val="006F2CBB"/>
    <w:rsid w:val="006F3451"/>
    <w:rsid w:val="006F36BE"/>
    <w:rsid w:val="006F4B5C"/>
    <w:rsid w:val="006F4D4F"/>
    <w:rsid w:val="006F54DD"/>
    <w:rsid w:val="006F7D00"/>
    <w:rsid w:val="00701368"/>
    <w:rsid w:val="00701B83"/>
    <w:rsid w:val="0070291B"/>
    <w:rsid w:val="0070540E"/>
    <w:rsid w:val="00705BE1"/>
    <w:rsid w:val="00705C6A"/>
    <w:rsid w:val="007069EE"/>
    <w:rsid w:val="007100C6"/>
    <w:rsid w:val="00710166"/>
    <w:rsid w:val="0071049D"/>
    <w:rsid w:val="007109D6"/>
    <w:rsid w:val="007117F6"/>
    <w:rsid w:val="00711EB2"/>
    <w:rsid w:val="00712747"/>
    <w:rsid w:val="007128DE"/>
    <w:rsid w:val="007139BD"/>
    <w:rsid w:val="00713B1D"/>
    <w:rsid w:val="00714220"/>
    <w:rsid w:val="00714CB4"/>
    <w:rsid w:val="00715433"/>
    <w:rsid w:val="00715528"/>
    <w:rsid w:val="00715703"/>
    <w:rsid w:val="0071588B"/>
    <w:rsid w:val="00716C34"/>
    <w:rsid w:val="00717EAF"/>
    <w:rsid w:val="00720258"/>
    <w:rsid w:val="00720DFC"/>
    <w:rsid w:val="007218E4"/>
    <w:rsid w:val="00721B01"/>
    <w:rsid w:val="00722993"/>
    <w:rsid w:val="00722D72"/>
    <w:rsid w:val="007231E4"/>
    <w:rsid w:val="0072357C"/>
    <w:rsid w:val="0072375F"/>
    <w:rsid w:val="00724826"/>
    <w:rsid w:val="00724967"/>
    <w:rsid w:val="00724B84"/>
    <w:rsid w:val="00725843"/>
    <w:rsid w:val="007258AE"/>
    <w:rsid w:val="00725F90"/>
    <w:rsid w:val="00726326"/>
    <w:rsid w:val="007270C8"/>
    <w:rsid w:val="00730235"/>
    <w:rsid w:val="007302B9"/>
    <w:rsid w:val="00730C74"/>
    <w:rsid w:val="007311B7"/>
    <w:rsid w:val="00731347"/>
    <w:rsid w:val="00731371"/>
    <w:rsid w:val="00732349"/>
    <w:rsid w:val="007328F3"/>
    <w:rsid w:val="00733350"/>
    <w:rsid w:val="007334D2"/>
    <w:rsid w:val="00733E74"/>
    <w:rsid w:val="00734452"/>
    <w:rsid w:val="007346B6"/>
    <w:rsid w:val="00735623"/>
    <w:rsid w:val="00735D06"/>
    <w:rsid w:val="0073601C"/>
    <w:rsid w:val="00736097"/>
    <w:rsid w:val="0073616B"/>
    <w:rsid w:val="00736320"/>
    <w:rsid w:val="007363F2"/>
    <w:rsid w:val="00736B45"/>
    <w:rsid w:val="00737BE4"/>
    <w:rsid w:val="00737EFC"/>
    <w:rsid w:val="00737F33"/>
    <w:rsid w:val="007400AF"/>
    <w:rsid w:val="007405F5"/>
    <w:rsid w:val="00740A32"/>
    <w:rsid w:val="0074220F"/>
    <w:rsid w:val="00742A74"/>
    <w:rsid w:val="00742AD6"/>
    <w:rsid w:val="00742CA0"/>
    <w:rsid w:val="0074330A"/>
    <w:rsid w:val="00743C38"/>
    <w:rsid w:val="0074417B"/>
    <w:rsid w:val="007444CB"/>
    <w:rsid w:val="00744688"/>
    <w:rsid w:val="0074518B"/>
    <w:rsid w:val="007451F2"/>
    <w:rsid w:val="00745D4A"/>
    <w:rsid w:val="007460F7"/>
    <w:rsid w:val="0074686D"/>
    <w:rsid w:val="007470AB"/>
    <w:rsid w:val="007503D1"/>
    <w:rsid w:val="00750D2A"/>
    <w:rsid w:val="00750F52"/>
    <w:rsid w:val="00751DE2"/>
    <w:rsid w:val="0075253D"/>
    <w:rsid w:val="007528AA"/>
    <w:rsid w:val="00752E92"/>
    <w:rsid w:val="007553B1"/>
    <w:rsid w:val="0075597A"/>
    <w:rsid w:val="007561F6"/>
    <w:rsid w:val="00756D61"/>
    <w:rsid w:val="00756F77"/>
    <w:rsid w:val="00757A2A"/>
    <w:rsid w:val="00757D57"/>
    <w:rsid w:val="007617FB"/>
    <w:rsid w:val="0076278A"/>
    <w:rsid w:val="00763B69"/>
    <w:rsid w:val="00764572"/>
    <w:rsid w:val="00765079"/>
    <w:rsid w:val="00765461"/>
    <w:rsid w:val="00766F22"/>
    <w:rsid w:val="00767390"/>
    <w:rsid w:val="007679F4"/>
    <w:rsid w:val="00767AB4"/>
    <w:rsid w:val="00770177"/>
    <w:rsid w:val="00770C4C"/>
    <w:rsid w:val="00770CE0"/>
    <w:rsid w:val="00770D9F"/>
    <w:rsid w:val="00771526"/>
    <w:rsid w:val="007730A5"/>
    <w:rsid w:val="0077349A"/>
    <w:rsid w:val="0077371E"/>
    <w:rsid w:val="0077653B"/>
    <w:rsid w:val="00776C7E"/>
    <w:rsid w:val="00777D97"/>
    <w:rsid w:val="007800BC"/>
    <w:rsid w:val="00780A43"/>
    <w:rsid w:val="00780D48"/>
    <w:rsid w:val="00780F80"/>
    <w:rsid w:val="00780FCF"/>
    <w:rsid w:val="0078124B"/>
    <w:rsid w:val="007823FE"/>
    <w:rsid w:val="007836DE"/>
    <w:rsid w:val="00783C89"/>
    <w:rsid w:val="007841BB"/>
    <w:rsid w:val="007841D4"/>
    <w:rsid w:val="007859D0"/>
    <w:rsid w:val="007859E5"/>
    <w:rsid w:val="007865BA"/>
    <w:rsid w:val="007876CE"/>
    <w:rsid w:val="007876DC"/>
    <w:rsid w:val="00787E33"/>
    <w:rsid w:val="007900C4"/>
    <w:rsid w:val="00790382"/>
    <w:rsid w:val="00790F2B"/>
    <w:rsid w:val="0079116C"/>
    <w:rsid w:val="0079125F"/>
    <w:rsid w:val="00792DDF"/>
    <w:rsid w:val="007937F9"/>
    <w:rsid w:val="00794C62"/>
    <w:rsid w:val="0079527B"/>
    <w:rsid w:val="00796920"/>
    <w:rsid w:val="007A0467"/>
    <w:rsid w:val="007A0E45"/>
    <w:rsid w:val="007A10A1"/>
    <w:rsid w:val="007A19EF"/>
    <w:rsid w:val="007A1A0A"/>
    <w:rsid w:val="007A2BAF"/>
    <w:rsid w:val="007A405B"/>
    <w:rsid w:val="007A4BAE"/>
    <w:rsid w:val="007A4BC1"/>
    <w:rsid w:val="007A4C99"/>
    <w:rsid w:val="007A546A"/>
    <w:rsid w:val="007A54B1"/>
    <w:rsid w:val="007A5E6C"/>
    <w:rsid w:val="007A6010"/>
    <w:rsid w:val="007A633B"/>
    <w:rsid w:val="007B0891"/>
    <w:rsid w:val="007B0D6E"/>
    <w:rsid w:val="007B11EE"/>
    <w:rsid w:val="007B19AE"/>
    <w:rsid w:val="007B2169"/>
    <w:rsid w:val="007B26CA"/>
    <w:rsid w:val="007B2793"/>
    <w:rsid w:val="007B2F6C"/>
    <w:rsid w:val="007B316B"/>
    <w:rsid w:val="007B450D"/>
    <w:rsid w:val="007B4DA4"/>
    <w:rsid w:val="007B5C08"/>
    <w:rsid w:val="007B7119"/>
    <w:rsid w:val="007C059A"/>
    <w:rsid w:val="007C2FFB"/>
    <w:rsid w:val="007C3464"/>
    <w:rsid w:val="007C56DD"/>
    <w:rsid w:val="007C5C4D"/>
    <w:rsid w:val="007C60CF"/>
    <w:rsid w:val="007C682C"/>
    <w:rsid w:val="007C6B7E"/>
    <w:rsid w:val="007C6DCC"/>
    <w:rsid w:val="007C776F"/>
    <w:rsid w:val="007C7898"/>
    <w:rsid w:val="007D1AC0"/>
    <w:rsid w:val="007D1DAB"/>
    <w:rsid w:val="007D2410"/>
    <w:rsid w:val="007D3522"/>
    <w:rsid w:val="007D3788"/>
    <w:rsid w:val="007D4BB9"/>
    <w:rsid w:val="007D59E2"/>
    <w:rsid w:val="007D59E4"/>
    <w:rsid w:val="007D6265"/>
    <w:rsid w:val="007D6DEB"/>
    <w:rsid w:val="007D74D4"/>
    <w:rsid w:val="007D7626"/>
    <w:rsid w:val="007E0E49"/>
    <w:rsid w:val="007E0F92"/>
    <w:rsid w:val="007E1AA5"/>
    <w:rsid w:val="007E2149"/>
    <w:rsid w:val="007E21B1"/>
    <w:rsid w:val="007E2BB1"/>
    <w:rsid w:val="007E44A1"/>
    <w:rsid w:val="007E4712"/>
    <w:rsid w:val="007E5D6A"/>
    <w:rsid w:val="007E6016"/>
    <w:rsid w:val="007E6418"/>
    <w:rsid w:val="007E679C"/>
    <w:rsid w:val="007E75FA"/>
    <w:rsid w:val="007E7DC1"/>
    <w:rsid w:val="007F00E3"/>
    <w:rsid w:val="007F019D"/>
    <w:rsid w:val="007F02ED"/>
    <w:rsid w:val="007F046A"/>
    <w:rsid w:val="007F0A47"/>
    <w:rsid w:val="007F18DA"/>
    <w:rsid w:val="007F2681"/>
    <w:rsid w:val="007F53E3"/>
    <w:rsid w:val="007F7F7D"/>
    <w:rsid w:val="00800E12"/>
    <w:rsid w:val="00801883"/>
    <w:rsid w:val="00801CCE"/>
    <w:rsid w:val="008036D0"/>
    <w:rsid w:val="008043DB"/>
    <w:rsid w:val="00805080"/>
    <w:rsid w:val="00805B05"/>
    <w:rsid w:val="008072BF"/>
    <w:rsid w:val="008074F6"/>
    <w:rsid w:val="00811DEC"/>
    <w:rsid w:val="00811FE3"/>
    <w:rsid w:val="0081205B"/>
    <w:rsid w:val="00812C55"/>
    <w:rsid w:val="00812F4D"/>
    <w:rsid w:val="00813649"/>
    <w:rsid w:val="00815C41"/>
    <w:rsid w:val="00816724"/>
    <w:rsid w:val="00816B92"/>
    <w:rsid w:val="0081744F"/>
    <w:rsid w:val="00817AD8"/>
    <w:rsid w:val="00817F7F"/>
    <w:rsid w:val="0082019F"/>
    <w:rsid w:val="00820B8E"/>
    <w:rsid w:val="00821DB9"/>
    <w:rsid w:val="00823775"/>
    <w:rsid w:val="00824C90"/>
    <w:rsid w:val="00825722"/>
    <w:rsid w:val="00825B9C"/>
    <w:rsid w:val="00825E05"/>
    <w:rsid w:val="00826B8B"/>
    <w:rsid w:val="00830A29"/>
    <w:rsid w:val="00830AA2"/>
    <w:rsid w:val="008318D4"/>
    <w:rsid w:val="00832FCB"/>
    <w:rsid w:val="00833076"/>
    <w:rsid w:val="0083370F"/>
    <w:rsid w:val="00833B41"/>
    <w:rsid w:val="00834677"/>
    <w:rsid w:val="00837355"/>
    <w:rsid w:val="0083795C"/>
    <w:rsid w:val="00837A87"/>
    <w:rsid w:val="00837D0B"/>
    <w:rsid w:val="00837D44"/>
    <w:rsid w:val="00837F93"/>
    <w:rsid w:val="008405E1"/>
    <w:rsid w:val="00840738"/>
    <w:rsid w:val="008420E3"/>
    <w:rsid w:val="00842E54"/>
    <w:rsid w:val="008430F0"/>
    <w:rsid w:val="008434AE"/>
    <w:rsid w:val="008441E6"/>
    <w:rsid w:val="00844D28"/>
    <w:rsid w:val="00845F78"/>
    <w:rsid w:val="008466FB"/>
    <w:rsid w:val="00846A41"/>
    <w:rsid w:val="00847A40"/>
    <w:rsid w:val="00847B36"/>
    <w:rsid w:val="00847C99"/>
    <w:rsid w:val="008507ED"/>
    <w:rsid w:val="008528C6"/>
    <w:rsid w:val="0085456A"/>
    <w:rsid w:val="008547AE"/>
    <w:rsid w:val="0085555D"/>
    <w:rsid w:val="00856124"/>
    <w:rsid w:val="008565C8"/>
    <w:rsid w:val="00856D39"/>
    <w:rsid w:val="0085799E"/>
    <w:rsid w:val="00860F4E"/>
    <w:rsid w:val="0086137F"/>
    <w:rsid w:val="00861C49"/>
    <w:rsid w:val="00861F50"/>
    <w:rsid w:val="008625B0"/>
    <w:rsid w:val="00862D69"/>
    <w:rsid w:val="00862DDD"/>
    <w:rsid w:val="0086312A"/>
    <w:rsid w:val="00863683"/>
    <w:rsid w:val="00864285"/>
    <w:rsid w:val="008645F6"/>
    <w:rsid w:val="00864605"/>
    <w:rsid w:val="008649B6"/>
    <w:rsid w:val="00865E01"/>
    <w:rsid w:val="008667EF"/>
    <w:rsid w:val="00866BF1"/>
    <w:rsid w:val="00867F12"/>
    <w:rsid w:val="008700CC"/>
    <w:rsid w:val="008705A7"/>
    <w:rsid w:val="00870A6E"/>
    <w:rsid w:val="00871471"/>
    <w:rsid w:val="0087175C"/>
    <w:rsid w:val="00874DD1"/>
    <w:rsid w:val="00875A99"/>
    <w:rsid w:val="00875FE3"/>
    <w:rsid w:val="008769C3"/>
    <w:rsid w:val="00877A1A"/>
    <w:rsid w:val="00880866"/>
    <w:rsid w:val="00880D14"/>
    <w:rsid w:val="00880FD3"/>
    <w:rsid w:val="0088133C"/>
    <w:rsid w:val="00882673"/>
    <w:rsid w:val="00884F47"/>
    <w:rsid w:val="008859CD"/>
    <w:rsid w:val="00885A74"/>
    <w:rsid w:val="00886626"/>
    <w:rsid w:val="008873DB"/>
    <w:rsid w:val="0088761F"/>
    <w:rsid w:val="0089012F"/>
    <w:rsid w:val="00890557"/>
    <w:rsid w:val="00890B2D"/>
    <w:rsid w:val="0089282C"/>
    <w:rsid w:val="0089450C"/>
    <w:rsid w:val="00894975"/>
    <w:rsid w:val="00894F34"/>
    <w:rsid w:val="008950F7"/>
    <w:rsid w:val="00895AF8"/>
    <w:rsid w:val="00897194"/>
    <w:rsid w:val="008A0283"/>
    <w:rsid w:val="008A03ED"/>
    <w:rsid w:val="008A0562"/>
    <w:rsid w:val="008A0BAF"/>
    <w:rsid w:val="008A2B73"/>
    <w:rsid w:val="008A483D"/>
    <w:rsid w:val="008A51D4"/>
    <w:rsid w:val="008A58CE"/>
    <w:rsid w:val="008A72AE"/>
    <w:rsid w:val="008B03D9"/>
    <w:rsid w:val="008B1345"/>
    <w:rsid w:val="008B15DD"/>
    <w:rsid w:val="008B167C"/>
    <w:rsid w:val="008B1EEE"/>
    <w:rsid w:val="008B200C"/>
    <w:rsid w:val="008B20A4"/>
    <w:rsid w:val="008B29AB"/>
    <w:rsid w:val="008B37EA"/>
    <w:rsid w:val="008B3EC1"/>
    <w:rsid w:val="008B4D06"/>
    <w:rsid w:val="008B5132"/>
    <w:rsid w:val="008B5C5B"/>
    <w:rsid w:val="008B6863"/>
    <w:rsid w:val="008B69DD"/>
    <w:rsid w:val="008B7088"/>
    <w:rsid w:val="008B79FF"/>
    <w:rsid w:val="008B7E0F"/>
    <w:rsid w:val="008C01F4"/>
    <w:rsid w:val="008C04CA"/>
    <w:rsid w:val="008C09F9"/>
    <w:rsid w:val="008C104C"/>
    <w:rsid w:val="008C14EC"/>
    <w:rsid w:val="008C293C"/>
    <w:rsid w:val="008C2966"/>
    <w:rsid w:val="008C2F3B"/>
    <w:rsid w:val="008C497B"/>
    <w:rsid w:val="008C59E9"/>
    <w:rsid w:val="008C6F7C"/>
    <w:rsid w:val="008C72D7"/>
    <w:rsid w:val="008C7305"/>
    <w:rsid w:val="008D00E4"/>
    <w:rsid w:val="008D083C"/>
    <w:rsid w:val="008D2016"/>
    <w:rsid w:val="008D2DE7"/>
    <w:rsid w:val="008D3503"/>
    <w:rsid w:val="008D3EC9"/>
    <w:rsid w:val="008D5949"/>
    <w:rsid w:val="008D5A09"/>
    <w:rsid w:val="008D5CC5"/>
    <w:rsid w:val="008D6EE2"/>
    <w:rsid w:val="008D77E8"/>
    <w:rsid w:val="008D7CAD"/>
    <w:rsid w:val="008E007A"/>
    <w:rsid w:val="008E01B3"/>
    <w:rsid w:val="008E0235"/>
    <w:rsid w:val="008E0D74"/>
    <w:rsid w:val="008E131E"/>
    <w:rsid w:val="008E2C5A"/>
    <w:rsid w:val="008E41EC"/>
    <w:rsid w:val="008E43FB"/>
    <w:rsid w:val="008E4CA1"/>
    <w:rsid w:val="008E53FD"/>
    <w:rsid w:val="008E57CF"/>
    <w:rsid w:val="008E5B27"/>
    <w:rsid w:val="008E68B6"/>
    <w:rsid w:val="008E7341"/>
    <w:rsid w:val="008E73B4"/>
    <w:rsid w:val="008E742A"/>
    <w:rsid w:val="008E7742"/>
    <w:rsid w:val="008F00BA"/>
    <w:rsid w:val="008F04E1"/>
    <w:rsid w:val="008F0C24"/>
    <w:rsid w:val="008F261D"/>
    <w:rsid w:val="008F4140"/>
    <w:rsid w:val="008F4FA6"/>
    <w:rsid w:val="008F569D"/>
    <w:rsid w:val="008F57D8"/>
    <w:rsid w:val="008F5B09"/>
    <w:rsid w:val="008F5BDF"/>
    <w:rsid w:val="008F6416"/>
    <w:rsid w:val="008F6B66"/>
    <w:rsid w:val="0090038C"/>
    <w:rsid w:val="00901096"/>
    <w:rsid w:val="009012C2"/>
    <w:rsid w:val="0090293D"/>
    <w:rsid w:val="00903132"/>
    <w:rsid w:val="00903559"/>
    <w:rsid w:val="009049C3"/>
    <w:rsid w:val="00904F00"/>
    <w:rsid w:val="00905854"/>
    <w:rsid w:val="009063D2"/>
    <w:rsid w:val="00906737"/>
    <w:rsid w:val="00906A55"/>
    <w:rsid w:val="00907212"/>
    <w:rsid w:val="00907B32"/>
    <w:rsid w:val="00910162"/>
    <w:rsid w:val="009105CD"/>
    <w:rsid w:val="0091091D"/>
    <w:rsid w:val="009110D2"/>
    <w:rsid w:val="00911DB5"/>
    <w:rsid w:val="00912108"/>
    <w:rsid w:val="009148D0"/>
    <w:rsid w:val="009154BD"/>
    <w:rsid w:val="0091558A"/>
    <w:rsid w:val="009162CA"/>
    <w:rsid w:val="0091753A"/>
    <w:rsid w:val="00920BE7"/>
    <w:rsid w:val="00920EEA"/>
    <w:rsid w:val="00921363"/>
    <w:rsid w:val="009214B4"/>
    <w:rsid w:val="009215DF"/>
    <w:rsid w:val="00923026"/>
    <w:rsid w:val="009236E6"/>
    <w:rsid w:val="0092382A"/>
    <w:rsid w:val="00923A81"/>
    <w:rsid w:val="00923C43"/>
    <w:rsid w:val="00923EDD"/>
    <w:rsid w:val="00924939"/>
    <w:rsid w:val="00925853"/>
    <w:rsid w:val="00925FB3"/>
    <w:rsid w:val="00926509"/>
    <w:rsid w:val="00927B55"/>
    <w:rsid w:val="00930864"/>
    <w:rsid w:val="00930BCD"/>
    <w:rsid w:val="00930C30"/>
    <w:rsid w:val="00931054"/>
    <w:rsid w:val="009312F3"/>
    <w:rsid w:val="00931333"/>
    <w:rsid w:val="009313F0"/>
    <w:rsid w:val="00931C67"/>
    <w:rsid w:val="00931EE2"/>
    <w:rsid w:val="00932415"/>
    <w:rsid w:val="00932B65"/>
    <w:rsid w:val="00932C50"/>
    <w:rsid w:val="009341A1"/>
    <w:rsid w:val="00935504"/>
    <w:rsid w:val="00935B0B"/>
    <w:rsid w:val="00935BE5"/>
    <w:rsid w:val="009362FF"/>
    <w:rsid w:val="009365EA"/>
    <w:rsid w:val="00937147"/>
    <w:rsid w:val="0094020B"/>
    <w:rsid w:val="00940D1F"/>
    <w:rsid w:val="00940E80"/>
    <w:rsid w:val="0094285C"/>
    <w:rsid w:val="00942BAB"/>
    <w:rsid w:val="00942C30"/>
    <w:rsid w:val="009439FC"/>
    <w:rsid w:val="00943CC7"/>
    <w:rsid w:val="0094403E"/>
    <w:rsid w:val="009442B0"/>
    <w:rsid w:val="00944B48"/>
    <w:rsid w:val="00944D7D"/>
    <w:rsid w:val="009453C9"/>
    <w:rsid w:val="00945504"/>
    <w:rsid w:val="009456F3"/>
    <w:rsid w:val="009457A2"/>
    <w:rsid w:val="00947447"/>
    <w:rsid w:val="00947A7D"/>
    <w:rsid w:val="00950A7E"/>
    <w:rsid w:val="00950DFF"/>
    <w:rsid w:val="00950E46"/>
    <w:rsid w:val="00951029"/>
    <w:rsid w:val="009513FF"/>
    <w:rsid w:val="00952529"/>
    <w:rsid w:val="00953276"/>
    <w:rsid w:val="009532BA"/>
    <w:rsid w:val="00955013"/>
    <w:rsid w:val="00955386"/>
    <w:rsid w:val="009558E4"/>
    <w:rsid w:val="0095692F"/>
    <w:rsid w:val="00956F20"/>
    <w:rsid w:val="00957A65"/>
    <w:rsid w:val="00957E5E"/>
    <w:rsid w:val="00960212"/>
    <w:rsid w:val="00960283"/>
    <w:rsid w:val="00961230"/>
    <w:rsid w:val="009618C7"/>
    <w:rsid w:val="009619B2"/>
    <w:rsid w:val="00961EC4"/>
    <w:rsid w:val="00962FF0"/>
    <w:rsid w:val="0096342C"/>
    <w:rsid w:val="00963850"/>
    <w:rsid w:val="009647DF"/>
    <w:rsid w:val="0096544C"/>
    <w:rsid w:val="009675CC"/>
    <w:rsid w:val="0096766D"/>
    <w:rsid w:val="00967EA3"/>
    <w:rsid w:val="0097027D"/>
    <w:rsid w:val="00971125"/>
    <w:rsid w:val="00971437"/>
    <w:rsid w:val="00971672"/>
    <w:rsid w:val="0097365C"/>
    <w:rsid w:val="00973DA8"/>
    <w:rsid w:val="00974553"/>
    <w:rsid w:val="00974C45"/>
    <w:rsid w:val="009759CC"/>
    <w:rsid w:val="009763CC"/>
    <w:rsid w:val="00977203"/>
    <w:rsid w:val="009777FB"/>
    <w:rsid w:val="00977D70"/>
    <w:rsid w:val="009807C1"/>
    <w:rsid w:val="00980AE8"/>
    <w:rsid w:val="00981A02"/>
    <w:rsid w:val="00982DF4"/>
    <w:rsid w:val="00983E2D"/>
    <w:rsid w:val="00984175"/>
    <w:rsid w:val="00984CB1"/>
    <w:rsid w:val="00985553"/>
    <w:rsid w:val="00985632"/>
    <w:rsid w:val="009865D6"/>
    <w:rsid w:val="00987239"/>
    <w:rsid w:val="0098730D"/>
    <w:rsid w:val="00987342"/>
    <w:rsid w:val="00990D5A"/>
    <w:rsid w:val="0099101A"/>
    <w:rsid w:val="00992DC1"/>
    <w:rsid w:val="00993E5E"/>
    <w:rsid w:val="00994890"/>
    <w:rsid w:val="00994B60"/>
    <w:rsid w:val="00997EFC"/>
    <w:rsid w:val="009A1073"/>
    <w:rsid w:val="009A1769"/>
    <w:rsid w:val="009A1B8D"/>
    <w:rsid w:val="009A283E"/>
    <w:rsid w:val="009B019B"/>
    <w:rsid w:val="009B0980"/>
    <w:rsid w:val="009B0BD9"/>
    <w:rsid w:val="009B12BC"/>
    <w:rsid w:val="009B12E5"/>
    <w:rsid w:val="009B14B7"/>
    <w:rsid w:val="009B1EB5"/>
    <w:rsid w:val="009B20A2"/>
    <w:rsid w:val="009B257F"/>
    <w:rsid w:val="009B3615"/>
    <w:rsid w:val="009B4479"/>
    <w:rsid w:val="009B4BB5"/>
    <w:rsid w:val="009B4E6A"/>
    <w:rsid w:val="009B5B82"/>
    <w:rsid w:val="009B61A0"/>
    <w:rsid w:val="009B7DF3"/>
    <w:rsid w:val="009C0240"/>
    <w:rsid w:val="009C053F"/>
    <w:rsid w:val="009C176A"/>
    <w:rsid w:val="009C1D87"/>
    <w:rsid w:val="009C24BC"/>
    <w:rsid w:val="009C3E78"/>
    <w:rsid w:val="009C4AB4"/>
    <w:rsid w:val="009C4B71"/>
    <w:rsid w:val="009C6B39"/>
    <w:rsid w:val="009C7279"/>
    <w:rsid w:val="009D2970"/>
    <w:rsid w:val="009D32D2"/>
    <w:rsid w:val="009D379C"/>
    <w:rsid w:val="009D3DCE"/>
    <w:rsid w:val="009D407B"/>
    <w:rsid w:val="009D523D"/>
    <w:rsid w:val="009D62D9"/>
    <w:rsid w:val="009D7B96"/>
    <w:rsid w:val="009D7FC6"/>
    <w:rsid w:val="009D7FCD"/>
    <w:rsid w:val="009E025B"/>
    <w:rsid w:val="009E0465"/>
    <w:rsid w:val="009E0F93"/>
    <w:rsid w:val="009E1E87"/>
    <w:rsid w:val="009E253C"/>
    <w:rsid w:val="009E25A6"/>
    <w:rsid w:val="009E27CA"/>
    <w:rsid w:val="009E2EFE"/>
    <w:rsid w:val="009E4293"/>
    <w:rsid w:val="009E49C8"/>
    <w:rsid w:val="009E5D75"/>
    <w:rsid w:val="009E6D0F"/>
    <w:rsid w:val="009E720A"/>
    <w:rsid w:val="009E7AF9"/>
    <w:rsid w:val="009E7B46"/>
    <w:rsid w:val="009F0BF3"/>
    <w:rsid w:val="009F1C9C"/>
    <w:rsid w:val="009F2531"/>
    <w:rsid w:val="009F3295"/>
    <w:rsid w:val="009F3BAD"/>
    <w:rsid w:val="009F3EDD"/>
    <w:rsid w:val="009F40B0"/>
    <w:rsid w:val="009F41B5"/>
    <w:rsid w:val="009F4331"/>
    <w:rsid w:val="009F47E0"/>
    <w:rsid w:val="009F4D0A"/>
    <w:rsid w:val="009F50F7"/>
    <w:rsid w:val="009F556F"/>
    <w:rsid w:val="009F60AD"/>
    <w:rsid w:val="009F60F5"/>
    <w:rsid w:val="00A02147"/>
    <w:rsid w:val="00A02237"/>
    <w:rsid w:val="00A02637"/>
    <w:rsid w:val="00A02BF2"/>
    <w:rsid w:val="00A033E7"/>
    <w:rsid w:val="00A0419C"/>
    <w:rsid w:val="00A04842"/>
    <w:rsid w:val="00A05260"/>
    <w:rsid w:val="00A05774"/>
    <w:rsid w:val="00A05789"/>
    <w:rsid w:val="00A065F5"/>
    <w:rsid w:val="00A068C9"/>
    <w:rsid w:val="00A06B1F"/>
    <w:rsid w:val="00A06BBD"/>
    <w:rsid w:val="00A06FCE"/>
    <w:rsid w:val="00A07111"/>
    <w:rsid w:val="00A07206"/>
    <w:rsid w:val="00A10522"/>
    <w:rsid w:val="00A10890"/>
    <w:rsid w:val="00A12054"/>
    <w:rsid w:val="00A12FE5"/>
    <w:rsid w:val="00A137D9"/>
    <w:rsid w:val="00A13814"/>
    <w:rsid w:val="00A14B1A"/>
    <w:rsid w:val="00A17748"/>
    <w:rsid w:val="00A17CBA"/>
    <w:rsid w:val="00A20E27"/>
    <w:rsid w:val="00A21B6D"/>
    <w:rsid w:val="00A223D5"/>
    <w:rsid w:val="00A2317A"/>
    <w:rsid w:val="00A23E82"/>
    <w:rsid w:val="00A24073"/>
    <w:rsid w:val="00A2410D"/>
    <w:rsid w:val="00A243AA"/>
    <w:rsid w:val="00A243CD"/>
    <w:rsid w:val="00A244FA"/>
    <w:rsid w:val="00A25527"/>
    <w:rsid w:val="00A2582A"/>
    <w:rsid w:val="00A26015"/>
    <w:rsid w:val="00A2672C"/>
    <w:rsid w:val="00A27373"/>
    <w:rsid w:val="00A27532"/>
    <w:rsid w:val="00A30677"/>
    <w:rsid w:val="00A3126B"/>
    <w:rsid w:val="00A3191E"/>
    <w:rsid w:val="00A319FA"/>
    <w:rsid w:val="00A31CB5"/>
    <w:rsid w:val="00A31DB7"/>
    <w:rsid w:val="00A32733"/>
    <w:rsid w:val="00A32C12"/>
    <w:rsid w:val="00A32ECE"/>
    <w:rsid w:val="00A33D04"/>
    <w:rsid w:val="00A35331"/>
    <w:rsid w:val="00A35333"/>
    <w:rsid w:val="00A3538F"/>
    <w:rsid w:val="00A35454"/>
    <w:rsid w:val="00A354D1"/>
    <w:rsid w:val="00A35897"/>
    <w:rsid w:val="00A3643B"/>
    <w:rsid w:val="00A36B2A"/>
    <w:rsid w:val="00A36BBC"/>
    <w:rsid w:val="00A4017A"/>
    <w:rsid w:val="00A40357"/>
    <w:rsid w:val="00A406C2"/>
    <w:rsid w:val="00A408C4"/>
    <w:rsid w:val="00A4128F"/>
    <w:rsid w:val="00A4264F"/>
    <w:rsid w:val="00A42BCB"/>
    <w:rsid w:val="00A43146"/>
    <w:rsid w:val="00A43290"/>
    <w:rsid w:val="00A434AA"/>
    <w:rsid w:val="00A4382C"/>
    <w:rsid w:val="00A43AAB"/>
    <w:rsid w:val="00A441A2"/>
    <w:rsid w:val="00A4426A"/>
    <w:rsid w:val="00A4513B"/>
    <w:rsid w:val="00A453E3"/>
    <w:rsid w:val="00A45DC6"/>
    <w:rsid w:val="00A45FCB"/>
    <w:rsid w:val="00A465AF"/>
    <w:rsid w:val="00A4662F"/>
    <w:rsid w:val="00A4665F"/>
    <w:rsid w:val="00A46851"/>
    <w:rsid w:val="00A47103"/>
    <w:rsid w:val="00A47280"/>
    <w:rsid w:val="00A4786B"/>
    <w:rsid w:val="00A51F79"/>
    <w:rsid w:val="00A52F25"/>
    <w:rsid w:val="00A5306D"/>
    <w:rsid w:val="00A533EF"/>
    <w:rsid w:val="00A54261"/>
    <w:rsid w:val="00A54A0A"/>
    <w:rsid w:val="00A55432"/>
    <w:rsid w:val="00A559E9"/>
    <w:rsid w:val="00A5746F"/>
    <w:rsid w:val="00A57E56"/>
    <w:rsid w:val="00A60973"/>
    <w:rsid w:val="00A60BB2"/>
    <w:rsid w:val="00A60EFD"/>
    <w:rsid w:val="00A61898"/>
    <w:rsid w:val="00A6202F"/>
    <w:rsid w:val="00A62A3E"/>
    <w:rsid w:val="00A63A48"/>
    <w:rsid w:val="00A64CC7"/>
    <w:rsid w:val="00A652C9"/>
    <w:rsid w:val="00A663DD"/>
    <w:rsid w:val="00A66A36"/>
    <w:rsid w:val="00A673D1"/>
    <w:rsid w:val="00A67443"/>
    <w:rsid w:val="00A70154"/>
    <w:rsid w:val="00A70361"/>
    <w:rsid w:val="00A70E79"/>
    <w:rsid w:val="00A7169E"/>
    <w:rsid w:val="00A71905"/>
    <w:rsid w:val="00A73213"/>
    <w:rsid w:val="00A73822"/>
    <w:rsid w:val="00A74208"/>
    <w:rsid w:val="00A7605E"/>
    <w:rsid w:val="00A768BE"/>
    <w:rsid w:val="00A8030D"/>
    <w:rsid w:val="00A804F9"/>
    <w:rsid w:val="00A80E21"/>
    <w:rsid w:val="00A820D5"/>
    <w:rsid w:val="00A826CA"/>
    <w:rsid w:val="00A8274D"/>
    <w:rsid w:val="00A82754"/>
    <w:rsid w:val="00A83452"/>
    <w:rsid w:val="00A834A0"/>
    <w:rsid w:val="00A83A83"/>
    <w:rsid w:val="00A84D2D"/>
    <w:rsid w:val="00A853E0"/>
    <w:rsid w:val="00A86351"/>
    <w:rsid w:val="00A865D9"/>
    <w:rsid w:val="00A869E0"/>
    <w:rsid w:val="00A86E6B"/>
    <w:rsid w:val="00A86FBB"/>
    <w:rsid w:val="00A87228"/>
    <w:rsid w:val="00A872C6"/>
    <w:rsid w:val="00A878AE"/>
    <w:rsid w:val="00A90E07"/>
    <w:rsid w:val="00A91962"/>
    <w:rsid w:val="00A91B2F"/>
    <w:rsid w:val="00A91EBC"/>
    <w:rsid w:val="00A9266A"/>
    <w:rsid w:val="00A92ADE"/>
    <w:rsid w:val="00A92E2D"/>
    <w:rsid w:val="00A94105"/>
    <w:rsid w:val="00A94134"/>
    <w:rsid w:val="00A94604"/>
    <w:rsid w:val="00A97F06"/>
    <w:rsid w:val="00AA0754"/>
    <w:rsid w:val="00AA0DC9"/>
    <w:rsid w:val="00AA1045"/>
    <w:rsid w:val="00AA1A4E"/>
    <w:rsid w:val="00AA20F9"/>
    <w:rsid w:val="00AA2F6A"/>
    <w:rsid w:val="00AA2FDD"/>
    <w:rsid w:val="00AA35FA"/>
    <w:rsid w:val="00AA3B3C"/>
    <w:rsid w:val="00AA43B2"/>
    <w:rsid w:val="00AA6EDF"/>
    <w:rsid w:val="00AA7150"/>
    <w:rsid w:val="00AA73BE"/>
    <w:rsid w:val="00AA7CA0"/>
    <w:rsid w:val="00AA7F46"/>
    <w:rsid w:val="00AB0EDC"/>
    <w:rsid w:val="00AB10DD"/>
    <w:rsid w:val="00AB1FE6"/>
    <w:rsid w:val="00AB213F"/>
    <w:rsid w:val="00AB2980"/>
    <w:rsid w:val="00AB2B8C"/>
    <w:rsid w:val="00AB3B2E"/>
    <w:rsid w:val="00AB3F61"/>
    <w:rsid w:val="00AB4D21"/>
    <w:rsid w:val="00AB5056"/>
    <w:rsid w:val="00AB5466"/>
    <w:rsid w:val="00AB58BD"/>
    <w:rsid w:val="00AB5FF6"/>
    <w:rsid w:val="00AB6E94"/>
    <w:rsid w:val="00AB78EE"/>
    <w:rsid w:val="00AB7A20"/>
    <w:rsid w:val="00AB7E4B"/>
    <w:rsid w:val="00AC0D06"/>
    <w:rsid w:val="00AC134B"/>
    <w:rsid w:val="00AC280C"/>
    <w:rsid w:val="00AC2A67"/>
    <w:rsid w:val="00AC35CC"/>
    <w:rsid w:val="00AC419E"/>
    <w:rsid w:val="00AC4A8A"/>
    <w:rsid w:val="00AC4B70"/>
    <w:rsid w:val="00AC4CCC"/>
    <w:rsid w:val="00AC5012"/>
    <w:rsid w:val="00AC700A"/>
    <w:rsid w:val="00AC729E"/>
    <w:rsid w:val="00AC7902"/>
    <w:rsid w:val="00AC7FD7"/>
    <w:rsid w:val="00AD01A9"/>
    <w:rsid w:val="00AD04D4"/>
    <w:rsid w:val="00AD0559"/>
    <w:rsid w:val="00AD13FD"/>
    <w:rsid w:val="00AD203C"/>
    <w:rsid w:val="00AD327B"/>
    <w:rsid w:val="00AD3FE5"/>
    <w:rsid w:val="00AD5070"/>
    <w:rsid w:val="00AD50AC"/>
    <w:rsid w:val="00AD55D6"/>
    <w:rsid w:val="00AD5A12"/>
    <w:rsid w:val="00AD5D4D"/>
    <w:rsid w:val="00AD6DED"/>
    <w:rsid w:val="00AD7B12"/>
    <w:rsid w:val="00AE02B0"/>
    <w:rsid w:val="00AE0F3C"/>
    <w:rsid w:val="00AE1655"/>
    <w:rsid w:val="00AE1723"/>
    <w:rsid w:val="00AE2702"/>
    <w:rsid w:val="00AE3247"/>
    <w:rsid w:val="00AE6ADC"/>
    <w:rsid w:val="00AE6CF0"/>
    <w:rsid w:val="00AE79AB"/>
    <w:rsid w:val="00AF0FA9"/>
    <w:rsid w:val="00AF1197"/>
    <w:rsid w:val="00AF1477"/>
    <w:rsid w:val="00AF175A"/>
    <w:rsid w:val="00AF1B23"/>
    <w:rsid w:val="00AF2307"/>
    <w:rsid w:val="00AF233B"/>
    <w:rsid w:val="00AF30A0"/>
    <w:rsid w:val="00AF3573"/>
    <w:rsid w:val="00AF6158"/>
    <w:rsid w:val="00AF64EC"/>
    <w:rsid w:val="00AF65D4"/>
    <w:rsid w:val="00AF6626"/>
    <w:rsid w:val="00AF6C96"/>
    <w:rsid w:val="00AF6E6B"/>
    <w:rsid w:val="00AF73E0"/>
    <w:rsid w:val="00AF7E51"/>
    <w:rsid w:val="00B00091"/>
    <w:rsid w:val="00B001F1"/>
    <w:rsid w:val="00B0036B"/>
    <w:rsid w:val="00B003EA"/>
    <w:rsid w:val="00B01333"/>
    <w:rsid w:val="00B01371"/>
    <w:rsid w:val="00B01961"/>
    <w:rsid w:val="00B02264"/>
    <w:rsid w:val="00B02D7C"/>
    <w:rsid w:val="00B03735"/>
    <w:rsid w:val="00B04DFA"/>
    <w:rsid w:val="00B050B1"/>
    <w:rsid w:val="00B05254"/>
    <w:rsid w:val="00B05725"/>
    <w:rsid w:val="00B05F5F"/>
    <w:rsid w:val="00B067B4"/>
    <w:rsid w:val="00B0795F"/>
    <w:rsid w:val="00B07CB1"/>
    <w:rsid w:val="00B10AF5"/>
    <w:rsid w:val="00B10B7E"/>
    <w:rsid w:val="00B11418"/>
    <w:rsid w:val="00B11880"/>
    <w:rsid w:val="00B12350"/>
    <w:rsid w:val="00B137BE"/>
    <w:rsid w:val="00B13D5E"/>
    <w:rsid w:val="00B141FF"/>
    <w:rsid w:val="00B14236"/>
    <w:rsid w:val="00B1425E"/>
    <w:rsid w:val="00B14B73"/>
    <w:rsid w:val="00B1563F"/>
    <w:rsid w:val="00B158F8"/>
    <w:rsid w:val="00B1650F"/>
    <w:rsid w:val="00B20776"/>
    <w:rsid w:val="00B20ABD"/>
    <w:rsid w:val="00B2137E"/>
    <w:rsid w:val="00B21B40"/>
    <w:rsid w:val="00B222D2"/>
    <w:rsid w:val="00B22F33"/>
    <w:rsid w:val="00B2447B"/>
    <w:rsid w:val="00B24C18"/>
    <w:rsid w:val="00B25CFC"/>
    <w:rsid w:val="00B267EA"/>
    <w:rsid w:val="00B26FB0"/>
    <w:rsid w:val="00B2700D"/>
    <w:rsid w:val="00B273FE"/>
    <w:rsid w:val="00B27806"/>
    <w:rsid w:val="00B30358"/>
    <w:rsid w:val="00B306FD"/>
    <w:rsid w:val="00B30820"/>
    <w:rsid w:val="00B309A5"/>
    <w:rsid w:val="00B315DD"/>
    <w:rsid w:val="00B320DC"/>
    <w:rsid w:val="00B3226F"/>
    <w:rsid w:val="00B328C1"/>
    <w:rsid w:val="00B32CA5"/>
    <w:rsid w:val="00B332BE"/>
    <w:rsid w:val="00B33442"/>
    <w:rsid w:val="00B35654"/>
    <w:rsid w:val="00B35CD0"/>
    <w:rsid w:val="00B36356"/>
    <w:rsid w:val="00B36386"/>
    <w:rsid w:val="00B364CC"/>
    <w:rsid w:val="00B36D84"/>
    <w:rsid w:val="00B36EB2"/>
    <w:rsid w:val="00B40273"/>
    <w:rsid w:val="00B404A9"/>
    <w:rsid w:val="00B41169"/>
    <w:rsid w:val="00B4125F"/>
    <w:rsid w:val="00B41344"/>
    <w:rsid w:val="00B4205B"/>
    <w:rsid w:val="00B436D9"/>
    <w:rsid w:val="00B437D7"/>
    <w:rsid w:val="00B45551"/>
    <w:rsid w:val="00B45BCE"/>
    <w:rsid w:val="00B46455"/>
    <w:rsid w:val="00B469D8"/>
    <w:rsid w:val="00B472DA"/>
    <w:rsid w:val="00B475AD"/>
    <w:rsid w:val="00B47865"/>
    <w:rsid w:val="00B47B11"/>
    <w:rsid w:val="00B50137"/>
    <w:rsid w:val="00B50562"/>
    <w:rsid w:val="00B50C18"/>
    <w:rsid w:val="00B5233E"/>
    <w:rsid w:val="00B55DA7"/>
    <w:rsid w:val="00B5660B"/>
    <w:rsid w:val="00B56DE7"/>
    <w:rsid w:val="00B577C5"/>
    <w:rsid w:val="00B6071D"/>
    <w:rsid w:val="00B612B3"/>
    <w:rsid w:val="00B61448"/>
    <w:rsid w:val="00B61EE0"/>
    <w:rsid w:val="00B63727"/>
    <w:rsid w:val="00B63C1C"/>
    <w:rsid w:val="00B640C4"/>
    <w:rsid w:val="00B64CFF"/>
    <w:rsid w:val="00B65227"/>
    <w:rsid w:val="00B6667B"/>
    <w:rsid w:val="00B666D5"/>
    <w:rsid w:val="00B700C7"/>
    <w:rsid w:val="00B7109D"/>
    <w:rsid w:val="00B71217"/>
    <w:rsid w:val="00B71C7A"/>
    <w:rsid w:val="00B71FC1"/>
    <w:rsid w:val="00B720D6"/>
    <w:rsid w:val="00B74054"/>
    <w:rsid w:val="00B7466B"/>
    <w:rsid w:val="00B74789"/>
    <w:rsid w:val="00B76241"/>
    <w:rsid w:val="00B769C9"/>
    <w:rsid w:val="00B77956"/>
    <w:rsid w:val="00B77B7B"/>
    <w:rsid w:val="00B80B17"/>
    <w:rsid w:val="00B80FF0"/>
    <w:rsid w:val="00B8125E"/>
    <w:rsid w:val="00B8173D"/>
    <w:rsid w:val="00B821BE"/>
    <w:rsid w:val="00B83129"/>
    <w:rsid w:val="00B832E0"/>
    <w:rsid w:val="00B83395"/>
    <w:rsid w:val="00B839AC"/>
    <w:rsid w:val="00B841C9"/>
    <w:rsid w:val="00B8433D"/>
    <w:rsid w:val="00B846F7"/>
    <w:rsid w:val="00B858B3"/>
    <w:rsid w:val="00B85951"/>
    <w:rsid w:val="00B85FF6"/>
    <w:rsid w:val="00B8684D"/>
    <w:rsid w:val="00B87003"/>
    <w:rsid w:val="00B87303"/>
    <w:rsid w:val="00B873FF"/>
    <w:rsid w:val="00B87C9F"/>
    <w:rsid w:val="00B9001E"/>
    <w:rsid w:val="00B918F4"/>
    <w:rsid w:val="00B92323"/>
    <w:rsid w:val="00B93531"/>
    <w:rsid w:val="00B944C5"/>
    <w:rsid w:val="00B94858"/>
    <w:rsid w:val="00B948F1"/>
    <w:rsid w:val="00B94CCC"/>
    <w:rsid w:val="00B94E92"/>
    <w:rsid w:val="00B9531E"/>
    <w:rsid w:val="00B9649C"/>
    <w:rsid w:val="00B9693D"/>
    <w:rsid w:val="00B96B1B"/>
    <w:rsid w:val="00B970EB"/>
    <w:rsid w:val="00B9743B"/>
    <w:rsid w:val="00B97719"/>
    <w:rsid w:val="00B979AE"/>
    <w:rsid w:val="00BA23ED"/>
    <w:rsid w:val="00BA2EDE"/>
    <w:rsid w:val="00BA2F7B"/>
    <w:rsid w:val="00BA336C"/>
    <w:rsid w:val="00BA39FC"/>
    <w:rsid w:val="00BA3A63"/>
    <w:rsid w:val="00BA3E54"/>
    <w:rsid w:val="00BA61EF"/>
    <w:rsid w:val="00BA6BD3"/>
    <w:rsid w:val="00BA6FA3"/>
    <w:rsid w:val="00BA7358"/>
    <w:rsid w:val="00BA7B9B"/>
    <w:rsid w:val="00BB0733"/>
    <w:rsid w:val="00BB0841"/>
    <w:rsid w:val="00BB1AAB"/>
    <w:rsid w:val="00BB241A"/>
    <w:rsid w:val="00BB30F4"/>
    <w:rsid w:val="00BB3292"/>
    <w:rsid w:val="00BB3C67"/>
    <w:rsid w:val="00BB40B0"/>
    <w:rsid w:val="00BB44AC"/>
    <w:rsid w:val="00BB502B"/>
    <w:rsid w:val="00BB5656"/>
    <w:rsid w:val="00BB5A01"/>
    <w:rsid w:val="00BC085F"/>
    <w:rsid w:val="00BC1879"/>
    <w:rsid w:val="00BC21CA"/>
    <w:rsid w:val="00BC27B8"/>
    <w:rsid w:val="00BC2F8A"/>
    <w:rsid w:val="00BC47B9"/>
    <w:rsid w:val="00BC4E58"/>
    <w:rsid w:val="00BC4F53"/>
    <w:rsid w:val="00BC5B97"/>
    <w:rsid w:val="00BC5DB8"/>
    <w:rsid w:val="00BC5FD7"/>
    <w:rsid w:val="00BC7664"/>
    <w:rsid w:val="00BC790D"/>
    <w:rsid w:val="00BD053E"/>
    <w:rsid w:val="00BD0A3F"/>
    <w:rsid w:val="00BD1761"/>
    <w:rsid w:val="00BD2B74"/>
    <w:rsid w:val="00BD321D"/>
    <w:rsid w:val="00BD3613"/>
    <w:rsid w:val="00BD38FC"/>
    <w:rsid w:val="00BD452D"/>
    <w:rsid w:val="00BD4E2B"/>
    <w:rsid w:val="00BD6AA8"/>
    <w:rsid w:val="00BD7768"/>
    <w:rsid w:val="00BD7ACF"/>
    <w:rsid w:val="00BD7B4A"/>
    <w:rsid w:val="00BD7FE2"/>
    <w:rsid w:val="00BE0471"/>
    <w:rsid w:val="00BE05E3"/>
    <w:rsid w:val="00BE070D"/>
    <w:rsid w:val="00BE0973"/>
    <w:rsid w:val="00BE2827"/>
    <w:rsid w:val="00BE28A3"/>
    <w:rsid w:val="00BE3098"/>
    <w:rsid w:val="00BE3486"/>
    <w:rsid w:val="00BE427B"/>
    <w:rsid w:val="00BE4A78"/>
    <w:rsid w:val="00BE4E97"/>
    <w:rsid w:val="00BE5673"/>
    <w:rsid w:val="00BE56C9"/>
    <w:rsid w:val="00BE58D7"/>
    <w:rsid w:val="00BF085D"/>
    <w:rsid w:val="00BF08B7"/>
    <w:rsid w:val="00BF0E4F"/>
    <w:rsid w:val="00BF0EDC"/>
    <w:rsid w:val="00BF1520"/>
    <w:rsid w:val="00BF15EA"/>
    <w:rsid w:val="00BF199A"/>
    <w:rsid w:val="00BF1B20"/>
    <w:rsid w:val="00BF1DC6"/>
    <w:rsid w:val="00BF2393"/>
    <w:rsid w:val="00BF3C47"/>
    <w:rsid w:val="00BF3C5D"/>
    <w:rsid w:val="00BF454A"/>
    <w:rsid w:val="00BF5678"/>
    <w:rsid w:val="00BF59D0"/>
    <w:rsid w:val="00BF6C99"/>
    <w:rsid w:val="00C001C8"/>
    <w:rsid w:val="00C00D35"/>
    <w:rsid w:val="00C0137C"/>
    <w:rsid w:val="00C016B4"/>
    <w:rsid w:val="00C018EA"/>
    <w:rsid w:val="00C0199A"/>
    <w:rsid w:val="00C030BD"/>
    <w:rsid w:val="00C03892"/>
    <w:rsid w:val="00C06DBA"/>
    <w:rsid w:val="00C07A8F"/>
    <w:rsid w:val="00C07B59"/>
    <w:rsid w:val="00C1071E"/>
    <w:rsid w:val="00C10B3C"/>
    <w:rsid w:val="00C10D46"/>
    <w:rsid w:val="00C13D9C"/>
    <w:rsid w:val="00C13ED8"/>
    <w:rsid w:val="00C14366"/>
    <w:rsid w:val="00C148B9"/>
    <w:rsid w:val="00C152BB"/>
    <w:rsid w:val="00C1585B"/>
    <w:rsid w:val="00C15B0A"/>
    <w:rsid w:val="00C1625C"/>
    <w:rsid w:val="00C169C6"/>
    <w:rsid w:val="00C17432"/>
    <w:rsid w:val="00C178A4"/>
    <w:rsid w:val="00C17C2B"/>
    <w:rsid w:val="00C17DA1"/>
    <w:rsid w:val="00C2168E"/>
    <w:rsid w:val="00C219E3"/>
    <w:rsid w:val="00C21D02"/>
    <w:rsid w:val="00C21F96"/>
    <w:rsid w:val="00C2258C"/>
    <w:rsid w:val="00C227CB"/>
    <w:rsid w:val="00C242C0"/>
    <w:rsid w:val="00C249B3"/>
    <w:rsid w:val="00C251DC"/>
    <w:rsid w:val="00C2561D"/>
    <w:rsid w:val="00C261D0"/>
    <w:rsid w:val="00C26565"/>
    <w:rsid w:val="00C272F2"/>
    <w:rsid w:val="00C308EB"/>
    <w:rsid w:val="00C31271"/>
    <w:rsid w:val="00C31666"/>
    <w:rsid w:val="00C3173C"/>
    <w:rsid w:val="00C31F98"/>
    <w:rsid w:val="00C33AC8"/>
    <w:rsid w:val="00C33D9D"/>
    <w:rsid w:val="00C3430C"/>
    <w:rsid w:val="00C34420"/>
    <w:rsid w:val="00C34507"/>
    <w:rsid w:val="00C34E45"/>
    <w:rsid w:val="00C36594"/>
    <w:rsid w:val="00C36C53"/>
    <w:rsid w:val="00C370F0"/>
    <w:rsid w:val="00C4168A"/>
    <w:rsid w:val="00C416DD"/>
    <w:rsid w:val="00C41B9A"/>
    <w:rsid w:val="00C427E3"/>
    <w:rsid w:val="00C428A9"/>
    <w:rsid w:val="00C42B32"/>
    <w:rsid w:val="00C42ECD"/>
    <w:rsid w:val="00C43442"/>
    <w:rsid w:val="00C43D88"/>
    <w:rsid w:val="00C449B9"/>
    <w:rsid w:val="00C44D26"/>
    <w:rsid w:val="00C44FFC"/>
    <w:rsid w:val="00C45F43"/>
    <w:rsid w:val="00C46767"/>
    <w:rsid w:val="00C46C7F"/>
    <w:rsid w:val="00C46CBE"/>
    <w:rsid w:val="00C46CF8"/>
    <w:rsid w:val="00C503CB"/>
    <w:rsid w:val="00C51A73"/>
    <w:rsid w:val="00C51D19"/>
    <w:rsid w:val="00C51E59"/>
    <w:rsid w:val="00C524D8"/>
    <w:rsid w:val="00C524E9"/>
    <w:rsid w:val="00C53990"/>
    <w:rsid w:val="00C5505B"/>
    <w:rsid w:val="00C552F9"/>
    <w:rsid w:val="00C556E0"/>
    <w:rsid w:val="00C56210"/>
    <w:rsid w:val="00C56C41"/>
    <w:rsid w:val="00C56D2A"/>
    <w:rsid w:val="00C56E9F"/>
    <w:rsid w:val="00C5745F"/>
    <w:rsid w:val="00C57845"/>
    <w:rsid w:val="00C60210"/>
    <w:rsid w:val="00C602A0"/>
    <w:rsid w:val="00C60D6E"/>
    <w:rsid w:val="00C61515"/>
    <w:rsid w:val="00C625D0"/>
    <w:rsid w:val="00C628C9"/>
    <w:rsid w:val="00C630FF"/>
    <w:rsid w:val="00C6467F"/>
    <w:rsid w:val="00C6498E"/>
    <w:rsid w:val="00C64ADF"/>
    <w:rsid w:val="00C663FD"/>
    <w:rsid w:val="00C66959"/>
    <w:rsid w:val="00C6779C"/>
    <w:rsid w:val="00C67893"/>
    <w:rsid w:val="00C6790B"/>
    <w:rsid w:val="00C67AA9"/>
    <w:rsid w:val="00C701E5"/>
    <w:rsid w:val="00C7026A"/>
    <w:rsid w:val="00C706E2"/>
    <w:rsid w:val="00C707FB"/>
    <w:rsid w:val="00C7195A"/>
    <w:rsid w:val="00C71BF6"/>
    <w:rsid w:val="00C72B1F"/>
    <w:rsid w:val="00C73AFB"/>
    <w:rsid w:val="00C74436"/>
    <w:rsid w:val="00C74E7C"/>
    <w:rsid w:val="00C7512F"/>
    <w:rsid w:val="00C751E8"/>
    <w:rsid w:val="00C7528C"/>
    <w:rsid w:val="00C7596F"/>
    <w:rsid w:val="00C762D7"/>
    <w:rsid w:val="00C7696C"/>
    <w:rsid w:val="00C808C7"/>
    <w:rsid w:val="00C81A54"/>
    <w:rsid w:val="00C81E25"/>
    <w:rsid w:val="00C82375"/>
    <w:rsid w:val="00C824B5"/>
    <w:rsid w:val="00C8269B"/>
    <w:rsid w:val="00C83452"/>
    <w:rsid w:val="00C83B39"/>
    <w:rsid w:val="00C851DC"/>
    <w:rsid w:val="00C858A9"/>
    <w:rsid w:val="00C8620A"/>
    <w:rsid w:val="00C86B4E"/>
    <w:rsid w:val="00C8745E"/>
    <w:rsid w:val="00C9101D"/>
    <w:rsid w:val="00C91668"/>
    <w:rsid w:val="00C91B47"/>
    <w:rsid w:val="00C92246"/>
    <w:rsid w:val="00C922A0"/>
    <w:rsid w:val="00C938C7"/>
    <w:rsid w:val="00C93C2F"/>
    <w:rsid w:val="00C9400B"/>
    <w:rsid w:val="00C940F4"/>
    <w:rsid w:val="00C9592A"/>
    <w:rsid w:val="00C95C39"/>
    <w:rsid w:val="00C9601B"/>
    <w:rsid w:val="00C97A98"/>
    <w:rsid w:val="00CA0234"/>
    <w:rsid w:val="00CA0651"/>
    <w:rsid w:val="00CA09CA"/>
    <w:rsid w:val="00CA27E7"/>
    <w:rsid w:val="00CA2A90"/>
    <w:rsid w:val="00CA39E8"/>
    <w:rsid w:val="00CA52FE"/>
    <w:rsid w:val="00CA5CFC"/>
    <w:rsid w:val="00CA5F2B"/>
    <w:rsid w:val="00CA61C9"/>
    <w:rsid w:val="00CA6EE7"/>
    <w:rsid w:val="00CA77B4"/>
    <w:rsid w:val="00CB079B"/>
    <w:rsid w:val="00CB11C2"/>
    <w:rsid w:val="00CB12EC"/>
    <w:rsid w:val="00CB13A5"/>
    <w:rsid w:val="00CB1885"/>
    <w:rsid w:val="00CB1BB6"/>
    <w:rsid w:val="00CB298C"/>
    <w:rsid w:val="00CB4102"/>
    <w:rsid w:val="00CB44F7"/>
    <w:rsid w:val="00CB52EB"/>
    <w:rsid w:val="00CB610F"/>
    <w:rsid w:val="00CB7A10"/>
    <w:rsid w:val="00CC0C94"/>
    <w:rsid w:val="00CC0F78"/>
    <w:rsid w:val="00CC28DE"/>
    <w:rsid w:val="00CC2911"/>
    <w:rsid w:val="00CC2986"/>
    <w:rsid w:val="00CC2B11"/>
    <w:rsid w:val="00CC32D4"/>
    <w:rsid w:val="00CC38E9"/>
    <w:rsid w:val="00CC4376"/>
    <w:rsid w:val="00CC43BA"/>
    <w:rsid w:val="00CC5C5C"/>
    <w:rsid w:val="00CC5FB3"/>
    <w:rsid w:val="00CC6B9E"/>
    <w:rsid w:val="00CC78F6"/>
    <w:rsid w:val="00CC7CE8"/>
    <w:rsid w:val="00CD0117"/>
    <w:rsid w:val="00CD12AC"/>
    <w:rsid w:val="00CD1E32"/>
    <w:rsid w:val="00CD2115"/>
    <w:rsid w:val="00CD25FB"/>
    <w:rsid w:val="00CD2BC3"/>
    <w:rsid w:val="00CD3281"/>
    <w:rsid w:val="00CD3D55"/>
    <w:rsid w:val="00CD409A"/>
    <w:rsid w:val="00CD4A9B"/>
    <w:rsid w:val="00CD540B"/>
    <w:rsid w:val="00CD5AB9"/>
    <w:rsid w:val="00CD6390"/>
    <w:rsid w:val="00CD7249"/>
    <w:rsid w:val="00CE1DC1"/>
    <w:rsid w:val="00CE220E"/>
    <w:rsid w:val="00CE298C"/>
    <w:rsid w:val="00CE3152"/>
    <w:rsid w:val="00CE33CC"/>
    <w:rsid w:val="00CE3A6B"/>
    <w:rsid w:val="00CE416E"/>
    <w:rsid w:val="00CE52B0"/>
    <w:rsid w:val="00CE6844"/>
    <w:rsid w:val="00CF0583"/>
    <w:rsid w:val="00CF0835"/>
    <w:rsid w:val="00CF2856"/>
    <w:rsid w:val="00CF2916"/>
    <w:rsid w:val="00CF3353"/>
    <w:rsid w:val="00CF33E0"/>
    <w:rsid w:val="00CF38E3"/>
    <w:rsid w:val="00CF451C"/>
    <w:rsid w:val="00CF4B51"/>
    <w:rsid w:val="00CF54DB"/>
    <w:rsid w:val="00CF6069"/>
    <w:rsid w:val="00CF6135"/>
    <w:rsid w:val="00CF6AAA"/>
    <w:rsid w:val="00CF6DFE"/>
    <w:rsid w:val="00CF7C3C"/>
    <w:rsid w:val="00D001A3"/>
    <w:rsid w:val="00D012C7"/>
    <w:rsid w:val="00D016D8"/>
    <w:rsid w:val="00D01DA5"/>
    <w:rsid w:val="00D0200C"/>
    <w:rsid w:val="00D02193"/>
    <w:rsid w:val="00D0222D"/>
    <w:rsid w:val="00D02F69"/>
    <w:rsid w:val="00D03484"/>
    <w:rsid w:val="00D03648"/>
    <w:rsid w:val="00D0449E"/>
    <w:rsid w:val="00D045E3"/>
    <w:rsid w:val="00D04A49"/>
    <w:rsid w:val="00D04C17"/>
    <w:rsid w:val="00D04FC6"/>
    <w:rsid w:val="00D0532D"/>
    <w:rsid w:val="00D05827"/>
    <w:rsid w:val="00D0583F"/>
    <w:rsid w:val="00D0589C"/>
    <w:rsid w:val="00D062C4"/>
    <w:rsid w:val="00D063EB"/>
    <w:rsid w:val="00D06FF8"/>
    <w:rsid w:val="00D07388"/>
    <w:rsid w:val="00D07694"/>
    <w:rsid w:val="00D10C0B"/>
    <w:rsid w:val="00D11ECE"/>
    <w:rsid w:val="00D12013"/>
    <w:rsid w:val="00D1211E"/>
    <w:rsid w:val="00D12313"/>
    <w:rsid w:val="00D125CA"/>
    <w:rsid w:val="00D126C0"/>
    <w:rsid w:val="00D12C88"/>
    <w:rsid w:val="00D12EBA"/>
    <w:rsid w:val="00D14F87"/>
    <w:rsid w:val="00D1548E"/>
    <w:rsid w:val="00D15ED3"/>
    <w:rsid w:val="00D15F16"/>
    <w:rsid w:val="00D15FBB"/>
    <w:rsid w:val="00D16A1F"/>
    <w:rsid w:val="00D16ADF"/>
    <w:rsid w:val="00D173F9"/>
    <w:rsid w:val="00D17DA0"/>
    <w:rsid w:val="00D20333"/>
    <w:rsid w:val="00D20D19"/>
    <w:rsid w:val="00D20D6C"/>
    <w:rsid w:val="00D224A7"/>
    <w:rsid w:val="00D22A0E"/>
    <w:rsid w:val="00D242E3"/>
    <w:rsid w:val="00D24972"/>
    <w:rsid w:val="00D24A4C"/>
    <w:rsid w:val="00D265C0"/>
    <w:rsid w:val="00D26D56"/>
    <w:rsid w:val="00D27E58"/>
    <w:rsid w:val="00D30561"/>
    <w:rsid w:val="00D31E73"/>
    <w:rsid w:val="00D3243E"/>
    <w:rsid w:val="00D32591"/>
    <w:rsid w:val="00D331E7"/>
    <w:rsid w:val="00D3531A"/>
    <w:rsid w:val="00D354F5"/>
    <w:rsid w:val="00D35942"/>
    <w:rsid w:val="00D35ABA"/>
    <w:rsid w:val="00D35FB2"/>
    <w:rsid w:val="00D36592"/>
    <w:rsid w:val="00D36CA0"/>
    <w:rsid w:val="00D373BD"/>
    <w:rsid w:val="00D3781C"/>
    <w:rsid w:val="00D406BF"/>
    <w:rsid w:val="00D40AF7"/>
    <w:rsid w:val="00D41117"/>
    <w:rsid w:val="00D411C2"/>
    <w:rsid w:val="00D413B0"/>
    <w:rsid w:val="00D41735"/>
    <w:rsid w:val="00D4180C"/>
    <w:rsid w:val="00D418A4"/>
    <w:rsid w:val="00D4259D"/>
    <w:rsid w:val="00D426CF"/>
    <w:rsid w:val="00D42A0A"/>
    <w:rsid w:val="00D42F63"/>
    <w:rsid w:val="00D43849"/>
    <w:rsid w:val="00D44657"/>
    <w:rsid w:val="00D45131"/>
    <w:rsid w:val="00D46524"/>
    <w:rsid w:val="00D465AE"/>
    <w:rsid w:val="00D46C1B"/>
    <w:rsid w:val="00D47295"/>
    <w:rsid w:val="00D47315"/>
    <w:rsid w:val="00D478A3"/>
    <w:rsid w:val="00D47AC9"/>
    <w:rsid w:val="00D47C78"/>
    <w:rsid w:val="00D47D31"/>
    <w:rsid w:val="00D50A2B"/>
    <w:rsid w:val="00D50E47"/>
    <w:rsid w:val="00D521FA"/>
    <w:rsid w:val="00D5302E"/>
    <w:rsid w:val="00D53C14"/>
    <w:rsid w:val="00D53E6C"/>
    <w:rsid w:val="00D56492"/>
    <w:rsid w:val="00D56755"/>
    <w:rsid w:val="00D57085"/>
    <w:rsid w:val="00D57997"/>
    <w:rsid w:val="00D60222"/>
    <w:rsid w:val="00D60330"/>
    <w:rsid w:val="00D62FFC"/>
    <w:rsid w:val="00D63715"/>
    <w:rsid w:val="00D63748"/>
    <w:rsid w:val="00D6395F"/>
    <w:rsid w:val="00D63DB3"/>
    <w:rsid w:val="00D64129"/>
    <w:rsid w:val="00D643BF"/>
    <w:rsid w:val="00D64481"/>
    <w:rsid w:val="00D658D5"/>
    <w:rsid w:val="00D65A42"/>
    <w:rsid w:val="00D6694B"/>
    <w:rsid w:val="00D674E3"/>
    <w:rsid w:val="00D67864"/>
    <w:rsid w:val="00D67C08"/>
    <w:rsid w:val="00D67E44"/>
    <w:rsid w:val="00D7087C"/>
    <w:rsid w:val="00D71513"/>
    <w:rsid w:val="00D71CF0"/>
    <w:rsid w:val="00D72331"/>
    <w:rsid w:val="00D7385A"/>
    <w:rsid w:val="00D73CAE"/>
    <w:rsid w:val="00D7465A"/>
    <w:rsid w:val="00D746DC"/>
    <w:rsid w:val="00D749E0"/>
    <w:rsid w:val="00D75339"/>
    <w:rsid w:val="00D76B87"/>
    <w:rsid w:val="00D80390"/>
    <w:rsid w:val="00D80AD5"/>
    <w:rsid w:val="00D813A9"/>
    <w:rsid w:val="00D818B5"/>
    <w:rsid w:val="00D81DA6"/>
    <w:rsid w:val="00D81EB2"/>
    <w:rsid w:val="00D82C32"/>
    <w:rsid w:val="00D83025"/>
    <w:rsid w:val="00D8483C"/>
    <w:rsid w:val="00D84D2D"/>
    <w:rsid w:val="00D853DD"/>
    <w:rsid w:val="00D863C8"/>
    <w:rsid w:val="00D86AF4"/>
    <w:rsid w:val="00D86C52"/>
    <w:rsid w:val="00D87320"/>
    <w:rsid w:val="00D87D2A"/>
    <w:rsid w:val="00D908A7"/>
    <w:rsid w:val="00D90E12"/>
    <w:rsid w:val="00D9127D"/>
    <w:rsid w:val="00D91A22"/>
    <w:rsid w:val="00D91CFE"/>
    <w:rsid w:val="00D91D59"/>
    <w:rsid w:val="00D93492"/>
    <w:rsid w:val="00D942A6"/>
    <w:rsid w:val="00D94BEC"/>
    <w:rsid w:val="00D94EF3"/>
    <w:rsid w:val="00D9591A"/>
    <w:rsid w:val="00D962DF"/>
    <w:rsid w:val="00D97677"/>
    <w:rsid w:val="00D97F8D"/>
    <w:rsid w:val="00DA0482"/>
    <w:rsid w:val="00DA0778"/>
    <w:rsid w:val="00DA2CE0"/>
    <w:rsid w:val="00DA3124"/>
    <w:rsid w:val="00DA31B6"/>
    <w:rsid w:val="00DA3E92"/>
    <w:rsid w:val="00DA4349"/>
    <w:rsid w:val="00DA43F8"/>
    <w:rsid w:val="00DA49D1"/>
    <w:rsid w:val="00DA4D93"/>
    <w:rsid w:val="00DA67F6"/>
    <w:rsid w:val="00DA7F51"/>
    <w:rsid w:val="00DB1C9C"/>
    <w:rsid w:val="00DB225B"/>
    <w:rsid w:val="00DB2279"/>
    <w:rsid w:val="00DB3B0A"/>
    <w:rsid w:val="00DB514E"/>
    <w:rsid w:val="00DB5308"/>
    <w:rsid w:val="00DB59BB"/>
    <w:rsid w:val="00DB5E14"/>
    <w:rsid w:val="00DB6246"/>
    <w:rsid w:val="00DB629C"/>
    <w:rsid w:val="00DC07FF"/>
    <w:rsid w:val="00DC0B87"/>
    <w:rsid w:val="00DC0FE0"/>
    <w:rsid w:val="00DC1490"/>
    <w:rsid w:val="00DC1799"/>
    <w:rsid w:val="00DC3414"/>
    <w:rsid w:val="00DC359C"/>
    <w:rsid w:val="00DC3C40"/>
    <w:rsid w:val="00DC45CB"/>
    <w:rsid w:val="00DC670C"/>
    <w:rsid w:val="00DC7AA0"/>
    <w:rsid w:val="00DD011E"/>
    <w:rsid w:val="00DD0960"/>
    <w:rsid w:val="00DD103A"/>
    <w:rsid w:val="00DD1B60"/>
    <w:rsid w:val="00DD1E4B"/>
    <w:rsid w:val="00DD2912"/>
    <w:rsid w:val="00DD3022"/>
    <w:rsid w:val="00DD324C"/>
    <w:rsid w:val="00DD33CE"/>
    <w:rsid w:val="00DD3671"/>
    <w:rsid w:val="00DD4558"/>
    <w:rsid w:val="00DD4ED2"/>
    <w:rsid w:val="00DD4F79"/>
    <w:rsid w:val="00DD4F95"/>
    <w:rsid w:val="00DD588C"/>
    <w:rsid w:val="00DD58E8"/>
    <w:rsid w:val="00DD618B"/>
    <w:rsid w:val="00DD6F3A"/>
    <w:rsid w:val="00DE01E3"/>
    <w:rsid w:val="00DE03F2"/>
    <w:rsid w:val="00DE0A4C"/>
    <w:rsid w:val="00DE0B65"/>
    <w:rsid w:val="00DE1190"/>
    <w:rsid w:val="00DE2028"/>
    <w:rsid w:val="00DE261B"/>
    <w:rsid w:val="00DE2F33"/>
    <w:rsid w:val="00DE30A6"/>
    <w:rsid w:val="00DE34CA"/>
    <w:rsid w:val="00DE4A03"/>
    <w:rsid w:val="00DE5601"/>
    <w:rsid w:val="00DE57F9"/>
    <w:rsid w:val="00DE5B3B"/>
    <w:rsid w:val="00DE678E"/>
    <w:rsid w:val="00DE6B9A"/>
    <w:rsid w:val="00DE71C6"/>
    <w:rsid w:val="00DF09C3"/>
    <w:rsid w:val="00DF111D"/>
    <w:rsid w:val="00DF1EFC"/>
    <w:rsid w:val="00DF3108"/>
    <w:rsid w:val="00DF35E4"/>
    <w:rsid w:val="00DF3E3C"/>
    <w:rsid w:val="00DF40CC"/>
    <w:rsid w:val="00DF4DB3"/>
    <w:rsid w:val="00DF649B"/>
    <w:rsid w:val="00DF6B10"/>
    <w:rsid w:val="00DF6E08"/>
    <w:rsid w:val="00DF6F29"/>
    <w:rsid w:val="00DF7502"/>
    <w:rsid w:val="00DF76B6"/>
    <w:rsid w:val="00DF7A59"/>
    <w:rsid w:val="00DF7BE7"/>
    <w:rsid w:val="00DF7E62"/>
    <w:rsid w:val="00E00924"/>
    <w:rsid w:val="00E00BCC"/>
    <w:rsid w:val="00E01047"/>
    <w:rsid w:val="00E01E25"/>
    <w:rsid w:val="00E0254C"/>
    <w:rsid w:val="00E035D7"/>
    <w:rsid w:val="00E03C39"/>
    <w:rsid w:val="00E03D2D"/>
    <w:rsid w:val="00E040B3"/>
    <w:rsid w:val="00E04225"/>
    <w:rsid w:val="00E043BB"/>
    <w:rsid w:val="00E04630"/>
    <w:rsid w:val="00E05244"/>
    <w:rsid w:val="00E05CA1"/>
    <w:rsid w:val="00E06765"/>
    <w:rsid w:val="00E0715D"/>
    <w:rsid w:val="00E1113F"/>
    <w:rsid w:val="00E11A03"/>
    <w:rsid w:val="00E12991"/>
    <w:rsid w:val="00E12C52"/>
    <w:rsid w:val="00E13505"/>
    <w:rsid w:val="00E137FF"/>
    <w:rsid w:val="00E14B49"/>
    <w:rsid w:val="00E14BC4"/>
    <w:rsid w:val="00E14BD4"/>
    <w:rsid w:val="00E153F8"/>
    <w:rsid w:val="00E15447"/>
    <w:rsid w:val="00E15EFC"/>
    <w:rsid w:val="00E206DE"/>
    <w:rsid w:val="00E212D9"/>
    <w:rsid w:val="00E21CC7"/>
    <w:rsid w:val="00E22191"/>
    <w:rsid w:val="00E22B47"/>
    <w:rsid w:val="00E232E4"/>
    <w:rsid w:val="00E23939"/>
    <w:rsid w:val="00E25380"/>
    <w:rsid w:val="00E25EBD"/>
    <w:rsid w:val="00E262D6"/>
    <w:rsid w:val="00E2682C"/>
    <w:rsid w:val="00E26EED"/>
    <w:rsid w:val="00E301C4"/>
    <w:rsid w:val="00E30568"/>
    <w:rsid w:val="00E306F7"/>
    <w:rsid w:val="00E3090D"/>
    <w:rsid w:val="00E30ABB"/>
    <w:rsid w:val="00E30B10"/>
    <w:rsid w:val="00E30EE1"/>
    <w:rsid w:val="00E3132D"/>
    <w:rsid w:val="00E31B54"/>
    <w:rsid w:val="00E328C2"/>
    <w:rsid w:val="00E332DE"/>
    <w:rsid w:val="00E335C1"/>
    <w:rsid w:val="00E33689"/>
    <w:rsid w:val="00E33811"/>
    <w:rsid w:val="00E33B33"/>
    <w:rsid w:val="00E3405D"/>
    <w:rsid w:val="00E340C0"/>
    <w:rsid w:val="00E35991"/>
    <w:rsid w:val="00E3672A"/>
    <w:rsid w:val="00E37788"/>
    <w:rsid w:val="00E37DB1"/>
    <w:rsid w:val="00E37DDD"/>
    <w:rsid w:val="00E40399"/>
    <w:rsid w:val="00E407D6"/>
    <w:rsid w:val="00E412E7"/>
    <w:rsid w:val="00E42079"/>
    <w:rsid w:val="00E42A9A"/>
    <w:rsid w:val="00E42C1E"/>
    <w:rsid w:val="00E43820"/>
    <w:rsid w:val="00E43E49"/>
    <w:rsid w:val="00E447EC"/>
    <w:rsid w:val="00E448C4"/>
    <w:rsid w:val="00E44A50"/>
    <w:rsid w:val="00E44CBB"/>
    <w:rsid w:val="00E451D5"/>
    <w:rsid w:val="00E46040"/>
    <w:rsid w:val="00E46681"/>
    <w:rsid w:val="00E467A2"/>
    <w:rsid w:val="00E4747F"/>
    <w:rsid w:val="00E47720"/>
    <w:rsid w:val="00E4786C"/>
    <w:rsid w:val="00E501A9"/>
    <w:rsid w:val="00E5023C"/>
    <w:rsid w:val="00E5260F"/>
    <w:rsid w:val="00E528C2"/>
    <w:rsid w:val="00E52AF8"/>
    <w:rsid w:val="00E53287"/>
    <w:rsid w:val="00E534BD"/>
    <w:rsid w:val="00E544EC"/>
    <w:rsid w:val="00E546B4"/>
    <w:rsid w:val="00E54C37"/>
    <w:rsid w:val="00E55127"/>
    <w:rsid w:val="00E559F8"/>
    <w:rsid w:val="00E575A6"/>
    <w:rsid w:val="00E57D5C"/>
    <w:rsid w:val="00E61C2E"/>
    <w:rsid w:val="00E62637"/>
    <w:rsid w:val="00E62AC9"/>
    <w:rsid w:val="00E634D8"/>
    <w:rsid w:val="00E63D11"/>
    <w:rsid w:val="00E63DB6"/>
    <w:rsid w:val="00E640F6"/>
    <w:rsid w:val="00E644F9"/>
    <w:rsid w:val="00E64CA1"/>
    <w:rsid w:val="00E650DA"/>
    <w:rsid w:val="00E6555D"/>
    <w:rsid w:val="00E666FE"/>
    <w:rsid w:val="00E66A2D"/>
    <w:rsid w:val="00E67031"/>
    <w:rsid w:val="00E67193"/>
    <w:rsid w:val="00E7078B"/>
    <w:rsid w:val="00E7131A"/>
    <w:rsid w:val="00E7176F"/>
    <w:rsid w:val="00E71879"/>
    <w:rsid w:val="00E72167"/>
    <w:rsid w:val="00E72781"/>
    <w:rsid w:val="00E727A1"/>
    <w:rsid w:val="00E72EF0"/>
    <w:rsid w:val="00E73296"/>
    <w:rsid w:val="00E76059"/>
    <w:rsid w:val="00E76509"/>
    <w:rsid w:val="00E76986"/>
    <w:rsid w:val="00E76ED4"/>
    <w:rsid w:val="00E76F1A"/>
    <w:rsid w:val="00E7766A"/>
    <w:rsid w:val="00E8008D"/>
    <w:rsid w:val="00E800BA"/>
    <w:rsid w:val="00E81121"/>
    <w:rsid w:val="00E81495"/>
    <w:rsid w:val="00E814D4"/>
    <w:rsid w:val="00E8245F"/>
    <w:rsid w:val="00E82A77"/>
    <w:rsid w:val="00E82CC2"/>
    <w:rsid w:val="00E832AC"/>
    <w:rsid w:val="00E83759"/>
    <w:rsid w:val="00E847FA"/>
    <w:rsid w:val="00E84803"/>
    <w:rsid w:val="00E84CFC"/>
    <w:rsid w:val="00E864C2"/>
    <w:rsid w:val="00E86D85"/>
    <w:rsid w:val="00E8751B"/>
    <w:rsid w:val="00E87942"/>
    <w:rsid w:val="00E87A6D"/>
    <w:rsid w:val="00E87EF5"/>
    <w:rsid w:val="00E90ED9"/>
    <w:rsid w:val="00E92201"/>
    <w:rsid w:val="00E927E6"/>
    <w:rsid w:val="00E92A59"/>
    <w:rsid w:val="00E934A1"/>
    <w:rsid w:val="00E9407C"/>
    <w:rsid w:val="00E948CB"/>
    <w:rsid w:val="00E94A1A"/>
    <w:rsid w:val="00E94CD5"/>
    <w:rsid w:val="00E96CE7"/>
    <w:rsid w:val="00EA0464"/>
    <w:rsid w:val="00EA0559"/>
    <w:rsid w:val="00EA0B46"/>
    <w:rsid w:val="00EA0C6D"/>
    <w:rsid w:val="00EA0C81"/>
    <w:rsid w:val="00EA181B"/>
    <w:rsid w:val="00EA36FE"/>
    <w:rsid w:val="00EA38E0"/>
    <w:rsid w:val="00EA3FBA"/>
    <w:rsid w:val="00EA4B27"/>
    <w:rsid w:val="00EA4B83"/>
    <w:rsid w:val="00EA5673"/>
    <w:rsid w:val="00EA6896"/>
    <w:rsid w:val="00EA76C6"/>
    <w:rsid w:val="00EA778D"/>
    <w:rsid w:val="00EB048B"/>
    <w:rsid w:val="00EB0CF4"/>
    <w:rsid w:val="00EB107D"/>
    <w:rsid w:val="00EB11FE"/>
    <w:rsid w:val="00EB2550"/>
    <w:rsid w:val="00EB2940"/>
    <w:rsid w:val="00EB32E0"/>
    <w:rsid w:val="00EB4D89"/>
    <w:rsid w:val="00EB4F4C"/>
    <w:rsid w:val="00EB5917"/>
    <w:rsid w:val="00EB5A02"/>
    <w:rsid w:val="00EB5A75"/>
    <w:rsid w:val="00EB5F65"/>
    <w:rsid w:val="00EB601F"/>
    <w:rsid w:val="00EB612D"/>
    <w:rsid w:val="00EB7C8F"/>
    <w:rsid w:val="00EC03F4"/>
    <w:rsid w:val="00EC0E32"/>
    <w:rsid w:val="00EC0F4B"/>
    <w:rsid w:val="00EC15C1"/>
    <w:rsid w:val="00EC1A0B"/>
    <w:rsid w:val="00EC237D"/>
    <w:rsid w:val="00EC25E2"/>
    <w:rsid w:val="00EC2920"/>
    <w:rsid w:val="00EC2FC3"/>
    <w:rsid w:val="00EC325B"/>
    <w:rsid w:val="00EC3520"/>
    <w:rsid w:val="00EC37C9"/>
    <w:rsid w:val="00EC5906"/>
    <w:rsid w:val="00EC6709"/>
    <w:rsid w:val="00ED093A"/>
    <w:rsid w:val="00ED11EB"/>
    <w:rsid w:val="00ED18B6"/>
    <w:rsid w:val="00ED1D0E"/>
    <w:rsid w:val="00ED1F45"/>
    <w:rsid w:val="00ED2168"/>
    <w:rsid w:val="00ED2AF5"/>
    <w:rsid w:val="00ED2B7E"/>
    <w:rsid w:val="00ED32AC"/>
    <w:rsid w:val="00ED3623"/>
    <w:rsid w:val="00ED378C"/>
    <w:rsid w:val="00ED4985"/>
    <w:rsid w:val="00ED4B34"/>
    <w:rsid w:val="00ED5E1F"/>
    <w:rsid w:val="00ED62FB"/>
    <w:rsid w:val="00ED711A"/>
    <w:rsid w:val="00ED711B"/>
    <w:rsid w:val="00ED7A88"/>
    <w:rsid w:val="00EE1901"/>
    <w:rsid w:val="00EE1BFF"/>
    <w:rsid w:val="00EE2543"/>
    <w:rsid w:val="00EE3C3B"/>
    <w:rsid w:val="00EE5B84"/>
    <w:rsid w:val="00EE6137"/>
    <w:rsid w:val="00EE6191"/>
    <w:rsid w:val="00EE7DD7"/>
    <w:rsid w:val="00EE7EDA"/>
    <w:rsid w:val="00EF07B8"/>
    <w:rsid w:val="00EF082F"/>
    <w:rsid w:val="00EF0BC1"/>
    <w:rsid w:val="00EF0E1F"/>
    <w:rsid w:val="00EF1E89"/>
    <w:rsid w:val="00EF1FB8"/>
    <w:rsid w:val="00EF2744"/>
    <w:rsid w:val="00EF38D2"/>
    <w:rsid w:val="00EF5F9F"/>
    <w:rsid w:val="00EF6C65"/>
    <w:rsid w:val="00EF6CC6"/>
    <w:rsid w:val="00EF73AC"/>
    <w:rsid w:val="00EF77B7"/>
    <w:rsid w:val="00F0098A"/>
    <w:rsid w:val="00F010BF"/>
    <w:rsid w:val="00F0125E"/>
    <w:rsid w:val="00F01916"/>
    <w:rsid w:val="00F01972"/>
    <w:rsid w:val="00F02374"/>
    <w:rsid w:val="00F02410"/>
    <w:rsid w:val="00F02793"/>
    <w:rsid w:val="00F037C9"/>
    <w:rsid w:val="00F03DD3"/>
    <w:rsid w:val="00F04663"/>
    <w:rsid w:val="00F04E82"/>
    <w:rsid w:val="00F05045"/>
    <w:rsid w:val="00F05EF5"/>
    <w:rsid w:val="00F06689"/>
    <w:rsid w:val="00F06EDB"/>
    <w:rsid w:val="00F07494"/>
    <w:rsid w:val="00F07B2C"/>
    <w:rsid w:val="00F10FD4"/>
    <w:rsid w:val="00F111F3"/>
    <w:rsid w:val="00F1234A"/>
    <w:rsid w:val="00F12493"/>
    <w:rsid w:val="00F13ACE"/>
    <w:rsid w:val="00F14AF6"/>
    <w:rsid w:val="00F15001"/>
    <w:rsid w:val="00F1518E"/>
    <w:rsid w:val="00F15BBE"/>
    <w:rsid w:val="00F16920"/>
    <w:rsid w:val="00F17369"/>
    <w:rsid w:val="00F1752D"/>
    <w:rsid w:val="00F17640"/>
    <w:rsid w:val="00F17893"/>
    <w:rsid w:val="00F17A22"/>
    <w:rsid w:val="00F20014"/>
    <w:rsid w:val="00F2054F"/>
    <w:rsid w:val="00F20558"/>
    <w:rsid w:val="00F209AD"/>
    <w:rsid w:val="00F21B01"/>
    <w:rsid w:val="00F234F8"/>
    <w:rsid w:val="00F2356C"/>
    <w:rsid w:val="00F2421C"/>
    <w:rsid w:val="00F245FA"/>
    <w:rsid w:val="00F25634"/>
    <w:rsid w:val="00F25687"/>
    <w:rsid w:val="00F26240"/>
    <w:rsid w:val="00F26355"/>
    <w:rsid w:val="00F2662B"/>
    <w:rsid w:val="00F2698E"/>
    <w:rsid w:val="00F27F7C"/>
    <w:rsid w:val="00F30108"/>
    <w:rsid w:val="00F304F1"/>
    <w:rsid w:val="00F30770"/>
    <w:rsid w:val="00F30A67"/>
    <w:rsid w:val="00F30B15"/>
    <w:rsid w:val="00F31BAB"/>
    <w:rsid w:val="00F328EE"/>
    <w:rsid w:val="00F335AD"/>
    <w:rsid w:val="00F3434E"/>
    <w:rsid w:val="00F3459E"/>
    <w:rsid w:val="00F353A1"/>
    <w:rsid w:val="00F35912"/>
    <w:rsid w:val="00F36446"/>
    <w:rsid w:val="00F36C6A"/>
    <w:rsid w:val="00F36F8A"/>
    <w:rsid w:val="00F37878"/>
    <w:rsid w:val="00F378E3"/>
    <w:rsid w:val="00F37CC5"/>
    <w:rsid w:val="00F40533"/>
    <w:rsid w:val="00F41FAB"/>
    <w:rsid w:val="00F421E9"/>
    <w:rsid w:val="00F42B9C"/>
    <w:rsid w:val="00F42FEC"/>
    <w:rsid w:val="00F43C04"/>
    <w:rsid w:val="00F45268"/>
    <w:rsid w:val="00F4555E"/>
    <w:rsid w:val="00F45BCC"/>
    <w:rsid w:val="00F4655C"/>
    <w:rsid w:val="00F46D98"/>
    <w:rsid w:val="00F47CE2"/>
    <w:rsid w:val="00F47F0D"/>
    <w:rsid w:val="00F502A4"/>
    <w:rsid w:val="00F510E5"/>
    <w:rsid w:val="00F515E5"/>
    <w:rsid w:val="00F52D60"/>
    <w:rsid w:val="00F535E1"/>
    <w:rsid w:val="00F5370E"/>
    <w:rsid w:val="00F53BB2"/>
    <w:rsid w:val="00F53ED1"/>
    <w:rsid w:val="00F54759"/>
    <w:rsid w:val="00F55646"/>
    <w:rsid w:val="00F557E4"/>
    <w:rsid w:val="00F5783F"/>
    <w:rsid w:val="00F60167"/>
    <w:rsid w:val="00F60FDB"/>
    <w:rsid w:val="00F6144B"/>
    <w:rsid w:val="00F619CF"/>
    <w:rsid w:val="00F63154"/>
    <w:rsid w:val="00F632B7"/>
    <w:rsid w:val="00F638A6"/>
    <w:rsid w:val="00F63FB0"/>
    <w:rsid w:val="00F6433D"/>
    <w:rsid w:val="00F647F6"/>
    <w:rsid w:val="00F64AF2"/>
    <w:rsid w:val="00F65524"/>
    <w:rsid w:val="00F65614"/>
    <w:rsid w:val="00F65668"/>
    <w:rsid w:val="00F656C8"/>
    <w:rsid w:val="00F65AA4"/>
    <w:rsid w:val="00F663A8"/>
    <w:rsid w:val="00F66687"/>
    <w:rsid w:val="00F66BF2"/>
    <w:rsid w:val="00F66C55"/>
    <w:rsid w:val="00F6724F"/>
    <w:rsid w:val="00F677DE"/>
    <w:rsid w:val="00F701A0"/>
    <w:rsid w:val="00F7051C"/>
    <w:rsid w:val="00F713E8"/>
    <w:rsid w:val="00F7197E"/>
    <w:rsid w:val="00F719EF"/>
    <w:rsid w:val="00F71C6E"/>
    <w:rsid w:val="00F7296F"/>
    <w:rsid w:val="00F729BF"/>
    <w:rsid w:val="00F72C81"/>
    <w:rsid w:val="00F72E96"/>
    <w:rsid w:val="00F73F31"/>
    <w:rsid w:val="00F7498D"/>
    <w:rsid w:val="00F75273"/>
    <w:rsid w:val="00F762D8"/>
    <w:rsid w:val="00F766CE"/>
    <w:rsid w:val="00F77B20"/>
    <w:rsid w:val="00F8185A"/>
    <w:rsid w:val="00F82378"/>
    <w:rsid w:val="00F82BF8"/>
    <w:rsid w:val="00F8352A"/>
    <w:rsid w:val="00F83892"/>
    <w:rsid w:val="00F844B2"/>
    <w:rsid w:val="00F84C9E"/>
    <w:rsid w:val="00F84E31"/>
    <w:rsid w:val="00F86442"/>
    <w:rsid w:val="00F86634"/>
    <w:rsid w:val="00F87AF7"/>
    <w:rsid w:val="00F9096E"/>
    <w:rsid w:val="00F92EC2"/>
    <w:rsid w:val="00F92FEE"/>
    <w:rsid w:val="00F933B2"/>
    <w:rsid w:val="00F934BE"/>
    <w:rsid w:val="00F9427E"/>
    <w:rsid w:val="00F9442C"/>
    <w:rsid w:val="00F94B80"/>
    <w:rsid w:val="00F95397"/>
    <w:rsid w:val="00F964C8"/>
    <w:rsid w:val="00F9738B"/>
    <w:rsid w:val="00F974F0"/>
    <w:rsid w:val="00FA021B"/>
    <w:rsid w:val="00FA0C8F"/>
    <w:rsid w:val="00FA164E"/>
    <w:rsid w:val="00FA343C"/>
    <w:rsid w:val="00FA3651"/>
    <w:rsid w:val="00FA3B9E"/>
    <w:rsid w:val="00FA41C2"/>
    <w:rsid w:val="00FA583B"/>
    <w:rsid w:val="00FA5A54"/>
    <w:rsid w:val="00FA63A4"/>
    <w:rsid w:val="00FA784C"/>
    <w:rsid w:val="00FA7AED"/>
    <w:rsid w:val="00FA7BE9"/>
    <w:rsid w:val="00FB0626"/>
    <w:rsid w:val="00FB0ABB"/>
    <w:rsid w:val="00FB0C76"/>
    <w:rsid w:val="00FB1CCB"/>
    <w:rsid w:val="00FB203B"/>
    <w:rsid w:val="00FB2675"/>
    <w:rsid w:val="00FB28E6"/>
    <w:rsid w:val="00FB35ED"/>
    <w:rsid w:val="00FB3E8A"/>
    <w:rsid w:val="00FB4C46"/>
    <w:rsid w:val="00FB54FA"/>
    <w:rsid w:val="00FB5C41"/>
    <w:rsid w:val="00FB698D"/>
    <w:rsid w:val="00FB6E28"/>
    <w:rsid w:val="00FB7D37"/>
    <w:rsid w:val="00FB7D67"/>
    <w:rsid w:val="00FC0168"/>
    <w:rsid w:val="00FC1F2F"/>
    <w:rsid w:val="00FC2410"/>
    <w:rsid w:val="00FC2C25"/>
    <w:rsid w:val="00FC3673"/>
    <w:rsid w:val="00FC3FE7"/>
    <w:rsid w:val="00FC523A"/>
    <w:rsid w:val="00FC5EE2"/>
    <w:rsid w:val="00FC648C"/>
    <w:rsid w:val="00FC73F0"/>
    <w:rsid w:val="00FC77A8"/>
    <w:rsid w:val="00FD0E0D"/>
    <w:rsid w:val="00FD0F35"/>
    <w:rsid w:val="00FD1A3F"/>
    <w:rsid w:val="00FD2029"/>
    <w:rsid w:val="00FD280C"/>
    <w:rsid w:val="00FD2B80"/>
    <w:rsid w:val="00FD4CDC"/>
    <w:rsid w:val="00FD4CF8"/>
    <w:rsid w:val="00FD5004"/>
    <w:rsid w:val="00FD5A00"/>
    <w:rsid w:val="00FD72F5"/>
    <w:rsid w:val="00FD7AE3"/>
    <w:rsid w:val="00FD7FCF"/>
    <w:rsid w:val="00FE005D"/>
    <w:rsid w:val="00FE0A80"/>
    <w:rsid w:val="00FE13F5"/>
    <w:rsid w:val="00FE23FA"/>
    <w:rsid w:val="00FE2573"/>
    <w:rsid w:val="00FE39B5"/>
    <w:rsid w:val="00FE47CD"/>
    <w:rsid w:val="00FE4D80"/>
    <w:rsid w:val="00FE4EAB"/>
    <w:rsid w:val="00FE4EAE"/>
    <w:rsid w:val="00FE6038"/>
    <w:rsid w:val="00FE6807"/>
    <w:rsid w:val="00FE6A32"/>
    <w:rsid w:val="00FE6C25"/>
    <w:rsid w:val="00FE73F9"/>
    <w:rsid w:val="00FE7A25"/>
    <w:rsid w:val="00FE7BE7"/>
    <w:rsid w:val="00FF0163"/>
    <w:rsid w:val="00FF08A8"/>
    <w:rsid w:val="00FF09E0"/>
    <w:rsid w:val="00FF2AE1"/>
    <w:rsid w:val="00FF3361"/>
    <w:rsid w:val="00FF407F"/>
    <w:rsid w:val="00FF41C2"/>
    <w:rsid w:val="00FF4B38"/>
    <w:rsid w:val="00FF510C"/>
    <w:rsid w:val="00FF6258"/>
    <w:rsid w:val="00FF695B"/>
    <w:rsid w:val="00FF6AA8"/>
    <w:rsid w:val="00FF6AD3"/>
    <w:rsid w:val="00FF75CA"/>
    <w:rsid w:val="00FF7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character" w:styleId="CommentReference">
    <w:name w:val="annotation reference"/>
    <w:basedOn w:val="DefaultParagraphFont"/>
    <w:uiPriority w:val="99"/>
    <w:semiHidden/>
    <w:unhideWhenUsed/>
    <w:rsid w:val="00344C7D"/>
    <w:rPr>
      <w:sz w:val="16"/>
      <w:szCs w:val="16"/>
    </w:rPr>
  </w:style>
  <w:style w:type="paragraph" w:styleId="CommentText">
    <w:name w:val="annotation text"/>
    <w:basedOn w:val="Normal"/>
    <w:link w:val="CommentTextChar"/>
    <w:uiPriority w:val="99"/>
    <w:unhideWhenUsed/>
    <w:rsid w:val="00344C7D"/>
    <w:pPr>
      <w:spacing w:line="240" w:lineRule="auto"/>
    </w:pPr>
    <w:rPr>
      <w:sz w:val="20"/>
      <w:szCs w:val="20"/>
    </w:rPr>
  </w:style>
  <w:style w:type="character" w:customStyle="1" w:styleId="CommentTextChar">
    <w:name w:val="Comment Text Char"/>
    <w:basedOn w:val="DefaultParagraphFont"/>
    <w:link w:val="CommentText"/>
    <w:uiPriority w:val="99"/>
    <w:rsid w:val="00344C7D"/>
    <w:rPr>
      <w:sz w:val="20"/>
      <w:szCs w:val="20"/>
    </w:rPr>
  </w:style>
  <w:style w:type="paragraph" w:styleId="CommentSubject">
    <w:name w:val="annotation subject"/>
    <w:basedOn w:val="CommentText"/>
    <w:next w:val="CommentText"/>
    <w:link w:val="CommentSubjectChar"/>
    <w:uiPriority w:val="99"/>
    <w:semiHidden/>
    <w:unhideWhenUsed/>
    <w:rsid w:val="00344C7D"/>
    <w:rPr>
      <w:b/>
      <w:bCs/>
    </w:rPr>
  </w:style>
  <w:style w:type="character" w:customStyle="1" w:styleId="CommentSubjectChar">
    <w:name w:val="Comment Subject Char"/>
    <w:basedOn w:val="CommentTextChar"/>
    <w:link w:val="CommentSubject"/>
    <w:uiPriority w:val="99"/>
    <w:semiHidden/>
    <w:rsid w:val="00344C7D"/>
    <w:rPr>
      <w:b/>
      <w:bCs/>
      <w:sz w:val="20"/>
      <w:szCs w:val="20"/>
    </w:rPr>
  </w:style>
  <w:style w:type="paragraph" w:styleId="Revision">
    <w:name w:val="Revision"/>
    <w:hidden/>
    <w:uiPriority w:val="99"/>
    <w:semiHidden/>
    <w:rsid w:val="00B8125E"/>
    <w:pPr>
      <w:spacing w:after="0" w:line="240" w:lineRule="auto"/>
    </w:pPr>
  </w:style>
  <w:style w:type="character" w:styleId="UnresolvedMention">
    <w:name w:val="Unresolved Mention"/>
    <w:basedOn w:val="DefaultParagraphFont"/>
    <w:uiPriority w:val="99"/>
    <w:semiHidden/>
    <w:unhideWhenUsed/>
    <w:rsid w:val="00DE4A03"/>
    <w:rPr>
      <w:color w:val="605E5C"/>
      <w:shd w:val="clear" w:color="auto" w:fill="E1DFDD"/>
    </w:rPr>
  </w:style>
  <w:style w:type="paragraph" w:styleId="FootnoteText">
    <w:name w:val="footnote text"/>
    <w:basedOn w:val="Normal"/>
    <w:link w:val="FootnoteTextChar"/>
    <w:uiPriority w:val="99"/>
    <w:semiHidden/>
    <w:unhideWhenUsed/>
    <w:rsid w:val="00180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5F5"/>
    <w:rPr>
      <w:sz w:val="20"/>
      <w:szCs w:val="20"/>
    </w:rPr>
  </w:style>
  <w:style w:type="character" w:styleId="FootnoteReference">
    <w:name w:val="footnote reference"/>
    <w:basedOn w:val="DefaultParagraphFont"/>
    <w:uiPriority w:val="99"/>
    <w:semiHidden/>
    <w:unhideWhenUsed/>
    <w:rsid w:val="00180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5372">
      <w:bodyDiv w:val="1"/>
      <w:marLeft w:val="0"/>
      <w:marRight w:val="0"/>
      <w:marTop w:val="0"/>
      <w:marBottom w:val="0"/>
      <w:divBdr>
        <w:top w:val="none" w:sz="0" w:space="0" w:color="auto"/>
        <w:left w:val="none" w:sz="0" w:space="0" w:color="auto"/>
        <w:bottom w:val="none" w:sz="0" w:space="0" w:color="auto"/>
        <w:right w:val="none" w:sz="0" w:space="0" w:color="auto"/>
      </w:divBdr>
    </w:div>
    <w:div w:id="588539256">
      <w:bodyDiv w:val="1"/>
      <w:marLeft w:val="0"/>
      <w:marRight w:val="0"/>
      <w:marTop w:val="0"/>
      <w:marBottom w:val="0"/>
      <w:divBdr>
        <w:top w:val="none" w:sz="0" w:space="0" w:color="auto"/>
        <w:left w:val="none" w:sz="0" w:space="0" w:color="auto"/>
        <w:bottom w:val="none" w:sz="0" w:space="0" w:color="auto"/>
        <w:right w:val="none" w:sz="0" w:space="0" w:color="auto"/>
      </w:divBdr>
    </w:div>
    <w:div w:id="689798629">
      <w:bodyDiv w:val="1"/>
      <w:marLeft w:val="0"/>
      <w:marRight w:val="0"/>
      <w:marTop w:val="0"/>
      <w:marBottom w:val="0"/>
      <w:divBdr>
        <w:top w:val="none" w:sz="0" w:space="0" w:color="auto"/>
        <w:left w:val="none" w:sz="0" w:space="0" w:color="auto"/>
        <w:bottom w:val="none" w:sz="0" w:space="0" w:color="auto"/>
        <w:right w:val="none" w:sz="0" w:space="0" w:color="auto"/>
      </w:divBdr>
    </w:div>
    <w:div w:id="753555783">
      <w:bodyDiv w:val="1"/>
      <w:marLeft w:val="0"/>
      <w:marRight w:val="0"/>
      <w:marTop w:val="0"/>
      <w:marBottom w:val="0"/>
      <w:divBdr>
        <w:top w:val="none" w:sz="0" w:space="0" w:color="auto"/>
        <w:left w:val="none" w:sz="0" w:space="0" w:color="auto"/>
        <w:bottom w:val="none" w:sz="0" w:space="0" w:color="auto"/>
        <w:right w:val="none" w:sz="0" w:space="0" w:color="auto"/>
      </w:divBdr>
    </w:div>
    <w:div w:id="1001547860">
      <w:bodyDiv w:val="1"/>
      <w:marLeft w:val="0"/>
      <w:marRight w:val="0"/>
      <w:marTop w:val="0"/>
      <w:marBottom w:val="0"/>
      <w:divBdr>
        <w:top w:val="none" w:sz="0" w:space="0" w:color="auto"/>
        <w:left w:val="none" w:sz="0" w:space="0" w:color="auto"/>
        <w:bottom w:val="none" w:sz="0" w:space="0" w:color="auto"/>
        <w:right w:val="none" w:sz="0" w:space="0" w:color="auto"/>
      </w:divBdr>
    </w:div>
    <w:div w:id="17704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conomic.analysis@jtsi.wa.gov.au" TargetMode="External"/><Relationship Id="rId17" Type="http://schemas.openxmlformats.org/officeDocument/2006/relationships/image" Target="media/image3.emf"/><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abs.gov.au/statistics/detailed-methodology-information/concepts-sources-methods/international-merchandise-trade-australia-concepts-sources-and-methods/2018/data-confidentia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003677policy.data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2024-10-31T16:00:00+00:00</OurDocsDocumentDate>
    <OurDocsVersionCreatedAt xmlns="0c56a47d-469b-460c-81a1-345d54cdeeee">2024-11-01T03:28:39+00:00</OurDocsVersionCreatedAt>
    <OurDocsReleaseClassification xmlns="0c56a47d-469b-460c-81a1-345d54cdeeee">For Public Release</OurDocsReleaseClassification>
    <OurDocsTitle xmlns="0c56a47d-469b-460c-81a1-345d54cdeeee">WA Trade Profiles - March 2025</OurDocsTitle>
    <OurDocsLocation xmlns="0c56a47d-469b-460c-81a1-345d54cdeeee">Perth</OurDocsLocation>
    <OurDocsDescription xmlns="0c56a47d-469b-460c-81a1-345d54cdeeee" xsi:nil="true"/>
    <OurDocsVersionReason xmlns="0c56a47d-469b-460c-81a1-345d54cdeeee" xsi:nil="true"/>
    <OurDocsAuthor xmlns="0c56a47d-469b-460c-81a1-345d54cdeeee">Lee Mei Foo</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0ADC5-CA70-492B-ADE4-CBBC617A2699}">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0c56a47d-469b-460c-81a1-345d54cdeeee"/>
  </ds:schemaRefs>
</ds:datastoreItem>
</file>

<file path=customXml/itemProps2.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E676BE5C-E0EA-424E-A916-154931D7253D}">
  <ds:schemaRefs>
    <ds:schemaRef ds:uri="http://schemas.openxmlformats.org/officeDocument/2006/bibliography"/>
  </ds:schemaRefs>
</ds:datastoreItem>
</file>

<file path=customXml/itemProps5.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WA Trade Profiles - April 2025</vt:lpstr>
    </vt:vector>
  </TitlesOfParts>
  <Company>Department of Mines and Petroleum</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Trade Profiles - March 2025</dc:title>
  <dc:subject/>
  <dc:creator>Lee Mei Foo</dc:creator>
  <cp:keywords/>
  <dc:description/>
  <cp:lastModifiedBy>THOMAS, Mike</cp:lastModifiedBy>
  <cp:revision>2</cp:revision>
  <cp:lastPrinted>2025-03-21T05:11:00Z</cp:lastPrinted>
  <dcterms:created xsi:type="dcterms:W3CDTF">2025-04-07T07:53:00Z</dcterms:created>
  <dcterms:modified xsi:type="dcterms:W3CDTF">2025-04-07T07:53:00Z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