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26D2" w14:textId="5570B453" w:rsidR="00FD2EDE" w:rsidRDefault="00FD2EDE" w:rsidP="00FD2EDE">
      <w:pPr>
        <w:pStyle w:val="Heading2"/>
      </w:pPr>
      <w:bookmarkStart w:id="0" w:name="_Hlk30665144"/>
      <w:r>
        <w:t>National Principles for Child Safe Organisations</w:t>
      </w:r>
    </w:p>
    <w:p w14:paraId="4E28F1F3" w14:textId="699B03AB" w:rsidR="00FD2EDE" w:rsidRPr="00FD2EDE" w:rsidRDefault="00FD2EDE" w:rsidP="00FD2EDE">
      <w:pPr>
        <w:rPr>
          <w:b/>
          <w:bCs w:val="0"/>
        </w:rPr>
      </w:pPr>
      <w:r w:rsidRPr="00FD2EDE">
        <w:rPr>
          <w:b/>
          <w:bCs w:val="0"/>
        </w:rPr>
        <w:t>Promotional text to support micro-events during Children’s Week 2025</w:t>
      </w:r>
    </w:p>
    <w:p w14:paraId="32C261D7" w14:textId="77777777" w:rsidR="00FD2EDE" w:rsidRPr="00FD2EDE" w:rsidRDefault="00FD2EDE" w:rsidP="00FD2EDE"/>
    <w:p w14:paraId="4AD9365E" w14:textId="7E8304B9" w:rsidR="00FD2EDE" w:rsidRDefault="00FD2EDE" w:rsidP="005949B7">
      <w:pPr>
        <w:pStyle w:val="Heading2"/>
      </w:pPr>
      <w:r>
        <w:t xml:space="preserve">Newsletter text </w:t>
      </w:r>
    </w:p>
    <w:p w14:paraId="2A619856" w14:textId="77777777" w:rsidR="00FD2EDE" w:rsidRDefault="00FD2EDE" w:rsidP="00FD2EDE">
      <w:pPr>
        <w:rPr>
          <w:rFonts w:eastAsia="Aptos"/>
          <w:szCs w:val="24"/>
          <w14:ligatures w14:val="standardContextual"/>
        </w:rPr>
      </w:pPr>
      <w:r w:rsidRPr="00A74E47">
        <w:rPr>
          <w:rFonts w:eastAsia="Aptos"/>
          <w:szCs w:val="24"/>
          <w14:ligatures w14:val="standardContextual"/>
        </w:rPr>
        <w:t xml:space="preserve">This WA Children’s Week, </w:t>
      </w:r>
      <w:r>
        <w:rPr>
          <w:rFonts w:eastAsia="Aptos"/>
          <w:szCs w:val="24"/>
          <w14:ligatures w14:val="standardContextual"/>
        </w:rPr>
        <w:t xml:space="preserve">between the </w:t>
      </w:r>
      <w:r w:rsidRPr="00A74E47">
        <w:rPr>
          <w:rFonts w:eastAsia="Aptos"/>
          <w:szCs w:val="24"/>
          <w14:ligatures w14:val="standardContextual"/>
        </w:rPr>
        <w:t>18</w:t>
      </w:r>
      <w:r>
        <w:rPr>
          <w:rFonts w:eastAsia="Aptos"/>
          <w:szCs w:val="24"/>
          <w14:ligatures w14:val="standardContextual"/>
        </w:rPr>
        <w:t xml:space="preserve"> </w:t>
      </w:r>
      <w:r w:rsidRPr="00A74E47">
        <w:rPr>
          <w:rFonts w:eastAsia="Aptos"/>
          <w:szCs w:val="24"/>
          <w14:ligatures w14:val="standardContextual"/>
        </w:rPr>
        <w:t>-</w:t>
      </w:r>
      <w:r>
        <w:rPr>
          <w:rFonts w:eastAsia="Aptos"/>
          <w:szCs w:val="24"/>
          <w14:ligatures w14:val="standardContextual"/>
        </w:rPr>
        <w:t xml:space="preserve"> </w:t>
      </w:r>
      <w:r w:rsidRPr="00A74E47">
        <w:rPr>
          <w:rFonts w:eastAsia="Aptos"/>
          <w:szCs w:val="24"/>
          <w14:ligatures w14:val="standardContextual"/>
        </w:rPr>
        <w:t>26 October, we are encouraged to raise awareness of the rights of the child</w:t>
      </w:r>
      <w:r>
        <w:rPr>
          <w:rFonts w:eastAsia="Aptos"/>
          <w:szCs w:val="24"/>
          <w14:ligatures w14:val="standardContextual"/>
        </w:rPr>
        <w:t>.</w:t>
      </w:r>
    </w:p>
    <w:p w14:paraId="7DD4E063" w14:textId="77777777" w:rsidR="00FD2EDE" w:rsidRDefault="00FD2EDE" w:rsidP="00FD2EDE">
      <w:pPr>
        <w:rPr>
          <w:rFonts w:eastAsia="Aptos"/>
          <w:szCs w:val="24"/>
          <w14:ligatures w14:val="standardContextual"/>
        </w:rPr>
      </w:pPr>
      <w:bookmarkStart w:id="1" w:name="_Hlk207184093"/>
      <w:r>
        <w:rPr>
          <w:rFonts w:eastAsia="Aptos"/>
          <w:szCs w:val="24"/>
          <w14:ligatures w14:val="standardContextual"/>
        </w:rPr>
        <w:t xml:space="preserve">The </w:t>
      </w:r>
      <w:hyperlink r:id="rId8" w:history="1">
        <w:r w:rsidRPr="00C322EE">
          <w:rPr>
            <w:rStyle w:val="Hyperlink"/>
            <w:rFonts w:eastAsia="Aptos"/>
            <w:szCs w:val="24"/>
            <w14:ligatures w14:val="standardContextual"/>
          </w:rPr>
          <w:t>National Principles for Child Safe Organisations</w:t>
        </w:r>
      </w:hyperlink>
      <w:r>
        <w:rPr>
          <w:rFonts w:eastAsia="Aptos"/>
          <w:szCs w:val="24"/>
          <w14:ligatures w14:val="standardContextual"/>
        </w:rPr>
        <w:t xml:space="preserve"> are 10 principles established to </w:t>
      </w:r>
      <w:r w:rsidRPr="00C322EE">
        <w:rPr>
          <w:rFonts w:eastAsia="Aptos"/>
          <w:szCs w:val="24"/>
          <w14:ligatures w14:val="standardContextual"/>
        </w:rPr>
        <w:t>provide a framework to guide organisations in developing child safe cultures and practices, including the ability to identify risks and take agreed actions to prevent, respond to and report child abuse</w:t>
      </w:r>
      <w:r>
        <w:rPr>
          <w:rFonts w:eastAsia="Aptos"/>
          <w:szCs w:val="24"/>
          <w14:ligatures w14:val="standardContextual"/>
        </w:rPr>
        <w:t>.</w:t>
      </w:r>
      <w:bookmarkEnd w:id="1"/>
    </w:p>
    <w:p w14:paraId="2D214E3B" w14:textId="77777777" w:rsidR="00FD2EDE" w:rsidRPr="00AB19F2" w:rsidRDefault="00FD2EDE" w:rsidP="00FD2EDE">
      <w:pPr>
        <w:rPr>
          <w:rFonts w:eastAsia="Aptos"/>
          <w:szCs w:val="24"/>
          <w14:ligatures w14:val="standardContextual"/>
        </w:rPr>
      </w:pPr>
      <w:r w:rsidRPr="00AB19F2">
        <w:rPr>
          <w:rFonts w:eastAsia="Aptos"/>
          <w:szCs w:val="24"/>
          <w14:ligatures w14:val="standardContextual"/>
        </w:rPr>
        <w:t>Organisations who interact and engage with children and young people in any way, are encouraged to adopt the National Principles, making a commitment to the safety and wellbeing of Western Australians.</w:t>
      </w:r>
    </w:p>
    <w:p w14:paraId="5DCAAA57" w14:textId="77777777" w:rsidR="00FD2EDE" w:rsidRDefault="00FD2EDE" w:rsidP="00FD2EDE">
      <w:pPr>
        <w:rPr>
          <w:szCs w:val="24"/>
        </w:rPr>
      </w:pPr>
      <w:bookmarkStart w:id="2" w:name="_Hlk207182481"/>
      <w:r>
        <w:rPr>
          <w:rFonts w:eastAsia="Aptos"/>
          <w:szCs w:val="24"/>
          <w14:ligatures w14:val="standardContextual"/>
        </w:rPr>
        <w:t xml:space="preserve">WA Children’s Week this year </w:t>
      </w:r>
      <w:r w:rsidRPr="00AB19F2">
        <w:rPr>
          <w:rFonts w:eastAsia="Aptos"/>
          <w:szCs w:val="24"/>
          <w14:ligatures w14:val="standardContextual"/>
        </w:rPr>
        <w:t xml:space="preserve">aligns with </w:t>
      </w:r>
      <w:hyperlink r:id="rId9" w:history="1">
        <w:r w:rsidRPr="00C322EE">
          <w:rPr>
            <w:rStyle w:val="Hyperlink"/>
            <w:b/>
            <w:szCs w:val="24"/>
          </w:rPr>
          <w:t xml:space="preserve">National Principle 2 </w:t>
        </w:r>
        <w:r w:rsidRPr="00F02DFA">
          <w:rPr>
            <w:rStyle w:val="Hyperlink"/>
            <w:szCs w:val="24"/>
          </w:rPr>
          <w:t>– Children and young people are informed about their rights, participate in decisions affecting them and are taken seriously</w:t>
        </w:r>
      </w:hyperlink>
      <w:r>
        <w:rPr>
          <w:rStyle w:val="Hyperlink"/>
          <w:szCs w:val="24"/>
        </w:rPr>
        <w:t xml:space="preserve">. </w:t>
      </w:r>
    </w:p>
    <w:p w14:paraId="652F1434" w14:textId="667B10EA" w:rsidR="00FD2EDE" w:rsidRPr="00FD2EDE" w:rsidRDefault="00FD2EDE" w:rsidP="00FD2EDE">
      <w:pPr>
        <w:rPr>
          <w:rFonts w:eastAsia="Aptos"/>
          <w:bCs w:val="0"/>
          <w:szCs w:val="24"/>
          <w14:ligatures w14:val="standardContextual"/>
        </w:rPr>
      </w:pPr>
      <w:r w:rsidRPr="00AB19F2">
        <w:rPr>
          <w:rFonts w:eastAsia="Aptos"/>
          <w:szCs w:val="24"/>
          <w14:ligatures w14:val="standardContextual"/>
        </w:rPr>
        <w:t xml:space="preserve">Join us </w:t>
      </w:r>
      <w:r>
        <w:rPr>
          <w:rFonts w:eastAsia="Aptos"/>
          <w:szCs w:val="24"/>
          <w14:ligatures w14:val="standardContextual"/>
        </w:rPr>
        <w:t>[</w:t>
      </w:r>
      <w:r w:rsidRPr="00FD2EDE">
        <w:rPr>
          <w:rFonts w:eastAsia="Aptos"/>
          <w:b/>
          <w:bCs w:val="0"/>
          <w:i/>
          <w:iCs/>
          <w:szCs w:val="24"/>
          <w14:ligatures w14:val="standardContextual"/>
        </w:rPr>
        <w:t>insert details of meeting, presentation, lunchtime event</w:t>
      </w:r>
      <w:r>
        <w:rPr>
          <w:rFonts w:eastAsia="Aptos"/>
          <w:szCs w:val="24"/>
          <w14:ligatures w14:val="standardContextual"/>
        </w:rPr>
        <w:t>]</w:t>
      </w:r>
      <w:r w:rsidRPr="00AB19F2">
        <w:rPr>
          <w:rFonts w:eastAsia="Aptos"/>
          <w:szCs w:val="24"/>
          <w14:ligatures w14:val="standardContextual"/>
        </w:rPr>
        <w:t>, </w:t>
      </w:r>
      <w:r>
        <w:rPr>
          <w:rFonts w:eastAsia="Aptos"/>
          <w:szCs w:val="24"/>
          <w14:ligatures w14:val="standardContextual"/>
        </w:rPr>
        <w:t xml:space="preserve">to chat about how </w:t>
      </w:r>
      <w:r>
        <w:rPr>
          <w:rFonts w:eastAsia="Aptos"/>
          <w:bCs w:val="0"/>
          <w:szCs w:val="24"/>
          <w14:ligatures w14:val="standardContextual"/>
        </w:rPr>
        <w:br/>
      </w:r>
      <w:r>
        <w:rPr>
          <w:rFonts w:eastAsia="Aptos"/>
          <w:szCs w:val="24"/>
          <w14:ligatures w14:val="standardContextual"/>
        </w:rPr>
        <w:t xml:space="preserve">we can start to embed the National Principles into our organisation and </w:t>
      </w:r>
      <w:r w:rsidRPr="00AB19F2">
        <w:rPr>
          <w:rFonts w:eastAsia="Aptos"/>
          <w:szCs w:val="24"/>
          <w14:ligatures w14:val="standardContextual"/>
        </w:rPr>
        <w:t>creat</w:t>
      </w:r>
      <w:r>
        <w:rPr>
          <w:rFonts w:eastAsia="Aptos"/>
          <w:szCs w:val="24"/>
          <w14:ligatures w14:val="standardContextual"/>
        </w:rPr>
        <w:t>e</w:t>
      </w:r>
      <w:r w:rsidRPr="00AB19F2">
        <w:rPr>
          <w:rFonts w:eastAsia="Aptos"/>
          <w:szCs w:val="24"/>
          <w14:ligatures w14:val="standardContextual"/>
        </w:rPr>
        <w:t xml:space="preserve"> safe</w:t>
      </w:r>
      <w:r>
        <w:rPr>
          <w:rFonts w:eastAsia="Aptos"/>
          <w:szCs w:val="24"/>
          <w14:ligatures w14:val="standardContextual"/>
        </w:rPr>
        <w:t>r</w:t>
      </w:r>
      <w:r w:rsidRPr="00AB19F2">
        <w:rPr>
          <w:rFonts w:eastAsia="Aptos"/>
          <w:szCs w:val="24"/>
          <w14:ligatures w14:val="standardContextual"/>
        </w:rPr>
        <w:t xml:space="preserve"> </w:t>
      </w:r>
      <w:r>
        <w:rPr>
          <w:rFonts w:eastAsia="Aptos"/>
          <w:szCs w:val="24"/>
          <w14:ligatures w14:val="standardContextual"/>
        </w:rPr>
        <w:br/>
      </w:r>
      <w:r w:rsidRPr="00AB19F2">
        <w:rPr>
          <w:rFonts w:eastAsia="Aptos"/>
          <w:szCs w:val="24"/>
          <w14:ligatures w14:val="standardContextual"/>
        </w:rPr>
        <w:t>environments for children.</w:t>
      </w:r>
      <w:r>
        <w:rPr>
          <w:rFonts w:eastAsia="Aptos"/>
          <w:szCs w:val="24"/>
          <w14:ligatures w14:val="standardContextual"/>
        </w:rPr>
        <w:t xml:space="preserve"> </w:t>
      </w:r>
    </w:p>
    <w:bookmarkEnd w:id="2"/>
    <w:p w14:paraId="2621ECE9" w14:textId="6010C5D9" w:rsidR="00FD2EDE" w:rsidRPr="00AB19F2" w:rsidRDefault="00FD2EDE" w:rsidP="00FD2EDE">
      <w:pPr>
        <w:rPr>
          <w:rFonts w:eastAsia="Aptos"/>
          <w:szCs w:val="24"/>
          <w14:ligatures w14:val="standardContextual"/>
        </w:rPr>
      </w:pPr>
      <w:r w:rsidRPr="00AB19F2">
        <w:rPr>
          <w:rFonts w:eastAsia="Aptos"/>
          <w:szCs w:val="24"/>
          <w14:ligatures w14:val="standardContextual"/>
        </w:rPr>
        <w:t xml:space="preserve">For more information on the National Principles, visit the </w:t>
      </w:r>
      <w:hyperlink r:id="rId10" w:history="1">
        <w:r w:rsidRPr="00AB19F2">
          <w:rPr>
            <w:rFonts w:eastAsia="Aptos"/>
            <w:color w:val="0000FF"/>
            <w:szCs w:val="24"/>
            <w:u w:val="single"/>
            <w14:ligatures w14:val="standardContextual"/>
          </w:rPr>
          <w:t>Child Safe Organisation Knowledge Hub</w:t>
        </w:r>
      </w:hyperlink>
      <w:r w:rsidRPr="00AB19F2">
        <w:rPr>
          <w:rFonts w:eastAsia="Aptos"/>
          <w:szCs w:val="24"/>
          <w14:ligatures w14:val="standardContextual"/>
        </w:rPr>
        <w:t xml:space="preserve"> </w:t>
      </w:r>
    </w:p>
    <w:p w14:paraId="21BDAEBD" w14:textId="77777777" w:rsidR="00FD2EDE" w:rsidRDefault="00FD2EDE" w:rsidP="00FD2EDE">
      <w:pPr>
        <w:rPr>
          <w:bCs w:val="0"/>
          <w:szCs w:val="24"/>
          <w:lang w:eastAsia="en-AU"/>
        </w:rPr>
      </w:pPr>
      <w:r w:rsidRPr="00986E7E">
        <w:rPr>
          <w:szCs w:val="24"/>
          <w:lang w:eastAsia="en-AU"/>
        </w:rPr>
        <w:t>Every organisation has a responsibility to keep children and young people safe.</w:t>
      </w:r>
      <w:r>
        <w:rPr>
          <w:szCs w:val="24"/>
          <w:lang w:eastAsia="en-AU"/>
        </w:rPr>
        <w:t xml:space="preserve"> </w:t>
      </w:r>
    </w:p>
    <w:p w14:paraId="04E55504" w14:textId="0D523B68" w:rsidR="00FD2EDE" w:rsidRDefault="00FD2EDE" w:rsidP="00FD2EDE">
      <w:pPr>
        <w:rPr>
          <w:bCs w:val="0"/>
          <w:szCs w:val="24"/>
          <w:lang w:eastAsia="en-AU"/>
        </w:rPr>
      </w:pPr>
      <w:r>
        <w:rPr>
          <w:bCs w:val="0"/>
          <w:szCs w:val="24"/>
          <w:lang w:eastAsia="en-AU"/>
        </w:rPr>
        <w:t>--------------------------------------------------------------------------------------------------------------------</w:t>
      </w:r>
    </w:p>
    <w:p w14:paraId="142ACAB4" w14:textId="11CCE705" w:rsidR="00FD2EDE" w:rsidRDefault="00FD2EDE" w:rsidP="00FD2EDE">
      <w:pPr>
        <w:pStyle w:val="Heading2"/>
      </w:pPr>
      <w:r>
        <w:t>Email text – version 1</w:t>
      </w:r>
    </w:p>
    <w:p w14:paraId="350B8E91" w14:textId="6D0FCE99" w:rsidR="00FD2EDE" w:rsidRPr="00765FF8" w:rsidRDefault="00FD2EDE" w:rsidP="00FD2EDE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765FF8">
        <w:rPr>
          <w:rFonts w:cs="Times New Roman"/>
          <w:kern w:val="2"/>
          <w:szCs w:val="24"/>
          <w14:ligatures w14:val="standardContextual"/>
        </w:rPr>
        <w:t>Dear</w:t>
      </w:r>
      <w:r>
        <w:rPr>
          <w:rFonts w:cs="Times New Roman"/>
          <w:kern w:val="2"/>
          <w:szCs w:val="24"/>
          <w14:ligatures w14:val="standardContextual"/>
        </w:rPr>
        <w:t xml:space="preserve">/To </w:t>
      </w:r>
    </w:p>
    <w:p w14:paraId="1769171C" w14:textId="77777777" w:rsidR="00FD2EDE" w:rsidRPr="00FD2EDE" w:rsidRDefault="00FD2EDE" w:rsidP="00FD2EDE">
      <w:pPr>
        <w:spacing w:after="160" w:line="259" w:lineRule="auto"/>
        <w:rPr>
          <w:b/>
          <w:bCs w:val="0"/>
          <w:kern w:val="2"/>
          <w:szCs w:val="24"/>
          <w14:ligatures w14:val="standardContextual"/>
        </w:rPr>
      </w:pPr>
      <w:r w:rsidRPr="00FD2EDE">
        <w:rPr>
          <w:b/>
          <w:bCs w:val="0"/>
          <w:kern w:val="2"/>
          <w:szCs w:val="24"/>
          <w14:ligatures w14:val="standardContextual"/>
        </w:rPr>
        <w:t xml:space="preserve">Subject line: Discussion on the National Principles for Child Safe Organisations </w:t>
      </w:r>
    </w:p>
    <w:p w14:paraId="170940D6" w14:textId="149E3548" w:rsidR="00FD2EDE" w:rsidRPr="00765FF8" w:rsidRDefault="00FD2EDE" w:rsidP="00FD2EDE">
      <w:pPr>
        <w:spacing w:after="160" w:line="259" w:lineRule="auto"/>
        <w:rPr>
          <w:kern w:val="2"/>
          <w:szCs w:val="24"/>
          <w14:ligatures w14:val="standardContextual"/>
        </w:rPr>
      </w:pPr>
      <w:r w:rsidRPr="00765FF8">
        <w:rPr>
          <w:rFonts w:eastAsia="Aptos"/>
          <w:szCs w:val="24"/>
          <w14:ligatures w14:val="standardContextual"/>
        </w:rPr>
        <w:t xml:space="preserve">The </w:t>
      </w:r>
      <w:hyperlink r:id="rId11" w:history="1">
        <w:r w:rsidRPr="00765FF8">
          <w:rPr>
            <w:rFonts w:eastAsia="Aptos"/>
            <w:szCs w:val="24"/>
            <w:u w:val="single"/>
            <w14:ligatures w14:val="standardContextual"/>
          </w:rPr>
          <w:t>National Principles for Child Safe Organisations</w:t>
        </w:r>
      </w:hyperlink>
      <w:r w:rsidRPr="00765FF8">
        <w:rPr>
          <w:rFonts w:eastAsia="Aptos"/>
          <w:szCs w:val="24"/>
          <w14:ligatures w14:val="standardContextual"/>
        </w:rPr>
        <w:t xml:space="preserve"> are 10 principles established to provide a framework to guide organisations in developing child safe cultures and practices, including the ability to identify risks and take agreed actions to prevent, respond to and report child abuse. </w:t>
      </w:r>
    </w:p>
    <w:p w14:paraId="0E28D1C2" w14:textId="77777777" w:rsidR="00FD2EDE" w:rsidRDefault="00FD2EDE" w:rsidP="00FD2EDE">
      <w:pPr>
        <w:spacing w:after="160" w:line="259" w:lineRule="auto"/>
        <w:rPr>
          <w:bCs w:val="0"/>
          <w:kern w:val="2"/>
          <w:szCs w:val="24"/>
          <w14:ligatures w14:val="standardContextual"/>
        </w:rPr>
        <w:sectPr w:rsidR="00FD2EDE" w:rsidSect="00FD2EDE">
          <w:headerReference w:type="even" r:id="rId12"/>
          <w:headerReference w:type="default" r:id="rId13"/>
          <w:headerReference w:type="first" r:id="rId14"/>
          <w:pgSz w:w="11906" w:h="16838"/>
          <w:pgMar w:top="3828" w:right="1440" w:bottom="1440" w:left="1440" w:header="708" w:footer="708" w:gutter="0"/>
          <w:cols w:space="708"/>
          <w:titlePg/>
          <w:docGrid w:linePitch="360"/>
        </w:sectPr>
      </w:pPr>
    </w:p>
    <w:p w14:paraId="43C5A1D9" w14:textId="77777777" w:rsidR="00FD2EDE" w:rsidRDefault="00FD2EDE" w:rsidP="00FD2EDE">
      <w:pPr>
        <w:spacing w:after="160" w:line="259" w:lineRule="auto"/>
        <w:rPr>
          <w:kern w:val="2"/>
          <w:szCs w:val="24"/>
          <w14:ligatures w14:val="standardContextual"/>
        </w:rPr>
      </w:pPr>
      <w:r w:rsidRPr="00765FF8">
        <w:rPr>
          <w:kern w:val="2"/>
          <w:szCs w:val="24"/>
          <w14:ligatures w14:val="standardContextual"/>
        </w:rPr>
        <w:t xml:space="preserve">Children’s Week is an annual event celebrated in Australia and held around the fourth Wednesday in October to coincide with Universal Children’s Day. </w:t>
      </w:r>
    </w:p>
    <w:p w14:paraId="59090BA9" w14:textId="6C7E490E" w:rsidR="00FD2EDE" w:rsidRPr="00FD2EDE" w:rsidRDefault="00FD2EDE" w:rsidP="00FD2EDE">
      <w:pPr>
        <w:spacing w:after="160" w:line="259" w:lineRule="auto"/>
        <w:rPr>
          <w:bCs w:val="0"/>
          <w:kern w:val="2"/>
          <w:szCs w:val="24"/>
          <w14:ligatures w14:val="standardContextual"/>
        </w:rPr>
      </w:pPr>
      <w:r>
        <w:rPr>
          <w:rFonts w:eastAsia="Aptos"/>
          <w:szCs w:val="24"/>
          <w14:ligatures w14:val="standardContextual"/>
        </w:rPr>
        <w:lastRenderedPageBreak/>
        <w:t xml:space="preserve">WA Children’s Week this year </w:t>
      </w:r>
      <w:r w:rsidRPr="00AB19F2">
        <w:rPr>
          <w:rFonts w:eastAsia="Aptos"/>
          <w:szCs w:val="24"/>
          <w14:ligatures w14:val="standardContextual"/>
        </w:rPr>
        <w:t xml:space="preserve">aligns with </w:t>
      </w:r>
      <w:hyperlink r:id="rId15" w:history="1">
        <w:r w:rsidRPr="00C322EE">
          <w:rPr>
            <w:rStyle w:val="Hyperlink"/>
            <w:b/>
            <w:szCs w:val="24"/>
          </w:rPr>
          <w:t xml:space="preserve">National Principle 2 </w:t>
        </w:r>
        <w:r w:rsidRPr="00F02DFA">
          <w:rPr>
            <w:rStyle w:val="Hyperlink"/>
            <w:szCs w:val="24"/>
          </w:rPr>
          <w:t>– Children and young people are informed about their rights, participate in decisions affecting them and are taken seriously</w:t>
        </w:r>
      </w:hyperlink>
      <w:r w:rsidRPr="00765FF8">
        <w:rPr>
          <w:rFonts w:eastAsia="Aptos"/>
          <w:szCs w:val="24"/>
          <w14:ligatures w14:val="standardContextual"/>
        </w:rPr>
        <w:t xml:space="preserve"> </w:t>
      </w:r>
    </w:p>
    <w:p w14:paraId="4B113BE5" w14:textId="36A54F1A" w:rsidR="00FD2EDE" w:rsidRPr="00765FF8" w:rsidRDefault="00FD2EDE" w:rsidP="00FD2EDE">
      <w:pPr>
        <w:spacing w:after="160" w:line="259" w:lineRule="auto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[</w:t>
      </w:r>
      <w:r w:rsidRPr="00FD2EDE">
        <w:rPr>
          <w:b/>
          <w:bCs w:val="0"/>
          <w:i/>
          <w:iCs/>
          <w:kern w:val="2"/>
          <w:szCs w:val="24"/>
          <w14:ligatures w14:val="standardContextual"/>
        </w:rPr>
        <w:t>insert name of organisation</w:t>
      </w:r>
      <w:r>
        <w:rPr>
          <w:kern w:val="2"/>
          <w:szCs w:val="24"/>
          <w14:ligatures w14:val="standardContextual"/>
        </w:rPr>
        <w:t>]</w:t>
      </w:r>
      <w:r w:rsidRPr="00765FF8">
        <w:rPr>
          <w:kern w:val="2"/>
          <w:szCs w:val="24"/>
          <w14:ligatures w14:val="standardContextual"/>
        </w:rPr>
        <w:t xml:space="preserve"> is committed to adopting the National Principles for Child Safe Organisations, which outline consistent behaviours and practices that aim to prevent harm to children and young people.</w:t>
      </w:r>
    </w:p>
    <w:p w14:paraId="6F339070" w14:textId="77777777" w:rsidR="00FD2EDE" w:rsidRPr="00765FF8" w:rsidRDefault="00FD2EDE" w:rsidP="00FD2EDE">
      <w:pPr>
        <w:spacing w:after="160" w:line="259" w:lineRule="auto"/>
        <w:rPr>
          <w:rFonts w:eastAsia="Calibri"/>
          <w:szCs w:val="24"/>
          <w:lang w:eastAsia="en-AU"/>
        </w:rPr>
      </w:pPr>
      <w:r w:rsidRPr="00765FF8">
        <w:rPr>
          <w:rFonts w:eastAsia="Calibri"/>
          <w:szCs w:val="24"/>
          <w:lang w:eastAsia="en-AU"/>
        </w:rPr>
        <w:t>Please come along to chat about how we can start to incorporate the National Principles and create safer environments for children.</w:t>
      </w:r>
    </w:p>
    <w:p w14:paraId="28390722" w14:textId="77777777" w:rsidR="00FD2EDE" w:rsidRPr="00765FF8" w:rsidRDefault="00FD2EDE" w:rsidP="00FD2EDE">
      <w:pPr>
        <w:spacing w:after="160" w:line="259" w:lineRule="auto"/>
        <w:rPr>
          <w:rFonts w:eastAsia="Calibri"/>
          <w:szCs w:val="24"/>
          <w:lang w:eastAsia="en-AU"/>
        </w:rPr>
      </w:pPr>
      <w:r w:rsidRPr="00765FF8">
        <w:rPr>
          <w:rFonts w:eastAsia="Calibri"/>
          <w:szCs w:val="24"/>
          <w:lang w:eastAsia="en-AU"/>
        </w:rPr>
        <w:t>Venue:</w:t>
      </w:r>
    </w:p>
    <w:p w14:paraId="2ED3734D" w14:textId="77777777" w:rsidR="00FD2EDE" w:rsidRPr="00765FF8" w:rsidRDefault="00FD2EDE" w:rsidP="00FD2EDE">
      <w:pPr>
        <w:spacing w:after="160" w:line="259" w:lineRule="auto"/>
        <w:rPr>
          <w:rFonts w:eastAsia="Calibri"/>
          <w:szCs w:val="24"/>
          <w:lang w:eastAsia="en-AU"/>
        </w:rPr>
      </w:pPr>
      <w:r w:rsidRPr="00765FF8">
        <w:rPr>
          <w:rFonts w:eastAsia="Calibri"/>
          <w:szCs w:val="24"/>
          <w:lang w:eastAsia="en-AU"/>
        </w:rPr>
        <w:t>Time:</w:t>
      </w:r>
    </w:p>
    <w:p w14:paraId="05E0D573" w14:textId="7B72DC0C" w:rsidR="00FD2EDE" w:rsidRDefault="00FD2EDE" w:rsidP="00FD2EDE">
      <w:pPr>
        <w:spacing w:after="160" w:line="259" w:lineRule="auto"/>
        <w:rPr>
          <w:rFonts w:eastAsia="Calibri"/>
          <w:bCs w:val="0"/>
          <w:szCs w:val="24"/>
          <w:lang w:eastAsia="en-AU"/>
        </w:rPr>
      </w:pPr>
      <w:r w:rsidRPr="00765FF8">
        <w:rPr>
          <w:rFonts w:eastAsia="Calibri"/>
          <w:szCs w:val="24"/>
          <w:lang w:eastAsia="en-AU"/>
        </w:rPr>
        <w:t xml:space="preserve">Yours </w:t>
      </w:r>
      <w:r>
        <w:rPr>
          <w:rFonts w:eastAsia="Calibri"/>
          <w:szCs w:val="24"/>
          <w:lang w:eastAsia="en-AU"/>
        </w:rPr>
        <w:t>s</w:t>
      </w:r>
      <w:r w:rsidRPr="00765FF8">
        <w:rPr>
          <w:rFonts w:eastAsia="Calibri"/>
          <w:szCs w:val="24"/>
          <w:lang w:eastAsia="en-AU"/>
        </w:rPr>
        <w:t>incerely</w:t>
      </w:r>
    </w:p>
    <w:p w14:paraId="0DCC0201" w14:textId="72F6EC51" w:rsidR="00FD2EDE" w:rsidRDefault="00FD2EDE" w:rsidP="00FD2EDE">
      <w:pPr>
        <w:spacing w:after="160" w:line="259" w:lineRule="auto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--------------------------------------------------------------------------------------------------------------------</w:t>
      </w:r>
    </w:p>
    <w:p w14:paraId="2623980C" w14:textId="77777777" w:rsidR="00FD2EDE" w:rsidRDefault="00FD2EDE" w:rsidP="00FD2EDE">
      <w:pPr>
        <w:spacing w:after="160" w:line="259" w:lineRule="auto"/>
        <w:rPr>
          <w:b/>
          <w:color w:val="0054A6"/>
          <w:sz w:val="28"/>
        </w:rPr>
      </w:pPr>
      <w:r>
        <w:rPr>
          <w:b/>
          <w:bCs w:val="0"/>
          <w:color w:val="0054A6"/>
          <w:sz w:val="28"/>
        </w:rPr>
        <w:t>Email text – version 2</w:t>
      </w:r>
    </w:p>
    <w:p w14:paraId="0AD8D5D1" w14:textId="00C18A4E" w:rsidR="00FD2EDE" w:rsidRDefault="00FD2EDE" w:rsidP="00FD2EDE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Dear/To</w:t>
      </w:r>
    </w:p>
    <w:p w14:paraId="3B8F77C9" w14:textId="28CC523E" w:rsidR="00FD2EDE" w:rsidRPr="00FD2EDE" w:rsidRDefault="00FD2EDE" w:rsidP="00FD2EDE">
      <w:pPr>
        <w:rPr>
          <w:rFonts w:cs="Times New Roman"/>
          <w:b/>
          <w:bCs w:val="0"/>
          <w:kern w:val="2"/>
          <w:szCs w:val="24"/>
          <w14:ligatures w14:val="standardContextual"/>
        </w:rPr>
      </w:pPr>
      <w:r w:rsidRPr="00FD2EDE">
        <w:rPr>
          <w:rFonts w:cs="Times New Roman"/>
          <w:b/>
          <w:bCs w:val="0"/>
          <w:kern w:val="2"/>
          <w:szCs w:val="24"/>
          <w14:ligatures w14:val="standardContextual"/>
        </w:rPr>
        <w:t xml:space="preserve">Subject line: National Principles for Child Safe Organisations </w:t>
      </w:r>
      <w:r>
        <w:rPr>
          <w:rFonts w:cs="Times New Roman"/>
          <w:b/>
          <w:bCs w:val="0"/>
          <w:kern w:val="2"/>
          <w:szCs w:val="24"/>
          <w14:ligatures w14:val="standardContextual"/>
        </w:rPr>
        <w:t>in Children’s Week</w:t>
      </w:r>
    </w:p>
    <w:p w14:paraId="51AEF561" w14:textId="77777777" w:rsidR="00FD2EDE" w:rsidRDefault="00FD2EDE" w:rsidP="00FD2EDE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National </w:t>
      </w:r>
      <w:r w:rsidRPr="00C93683">
        <w:rPr>
          <w:rFonts w:cs="Times New Roman"/>
          <w:kern w:val="2"/>
          <w:szCs w:val="24"/>
          <w14:ligatures w14:val="standardContextual"/>
        </w:rPr>
        <w:t xml:space="preserve">Children’s Week is an annual event celebrated in Australia </w:t>
      </w:r>
      <w:r>
        <w:rPr>
          <w:rFonts w:cs="Times New Roman"/>
          <w:kern w:val="2"/>
          <w:szCs w:val="24"/>
          <w14:ligatures w14:val="standardContextual"/>
        </w:rPr>
        <w:t xml:space="preserve">to coincide </w:t>
      </w:r>
      <w:r w:rsidRPr="00C93683">
        <w:rPr>
          <w:rFonts w:cs="Times New Roman"/>
          <w:kern w:val="2"/>
          <w:szCs w:val="24"/>
          <w14:ligatures w14:val="standardContextual"/>
        </w:rPr>
        <w:t>with Universal Children’s Day</w:t>
      </w:r>
      <w:r>
        <w:rPr>
          <w:rFonts w:cs="Times New Roman"/>
          <w:kern w:val="2"/>
          <w:szCs w:val="24"/>
          <w14:ligatures w14:val="standardContextual"/>
        </w:rPr>
        <w:t xml:space="preserve">. The theme for 2025 is </w:t>
      </w:r>
      <w:r w:rsidRPr="00371FAC">
        <w:rPr>
          <w:rFonts w:cs="Times New Roman"/>
          <w:i/>
          <w:iCs/>
          <w:kern w:val="2"/>
          <w:szCs w:val="24"/>
          <w14:ligatures w14:val="standardContextual"/>
        </w:rPr>
        <w:t>promoting Children’s Rights!</w:t>
      </w:r>
    </w:p>
    <w:p w14:paraId="1CBD8766" w14:textId="77777777" w:rsidR="00FD2EDE" w:rsidRDefault="00FD2EDE" w:rsidP="00FD2EDE">
      <w:pPr>
        <w:rPr>
          <w:rFonts w:cs="Times New Roman"/>
          <w:kern w:val="2"/>
          <w:szCs w:val="24"/>
          <w14:ligatures w14:val="standardContextual"/>
        </w:rPr>
      </w:pPr>
      <w:r>
        <w:rPr>
          <w:rFonts w:eastAsia="Aptos"/>
          <w:szCs w:val="24"/>
          <w14:ligatures w14:val="standardContextual"/>
        </w:rPr>
        <w:t>This year</w:t>
      </w:r>
      <w:r w:rsidRPr="00AB19F2">
        <w:rPr>
          <w:rFonts w:eastAsia="Aptos"/>
          <w:szCs w:val="24"/>
          <w14:ligatures w14:val="standardContextual"/>
        </w:rPr>
        <w:t>, </w:t>
      </w:r>
      <w:hyperlink r:id="rId16" w:tgtFrame="_blank" w:history="1">
        <w:r w:rsidRPr="00AB19F2">
          <w:rPr>
            <w:rFonts w:eastAsia="Aptos"/>
            <w:color w:val="0000FF"/>
            <w:szCs w:val="24"/>
            <w:u w:val="single"/>
            <w14:ligatures w14:val="standardContextual"/>
          </w:rPr>
          <w:t>Children’s Week</w:t>
        </w:r>
      </w:hyperlink>
      <w:r w:rsidRPr="00AB19F2">
        <w:rPr>
          <w:rFonts w:eastAsia="Aptos"/>
          <w:szCs w:val="24"/>
          <w14:ligatures w14:val="standardContextual"/>
        </w:rPr>
        <w:t> </w:t>
      </w:r>
      <w:r w:rsidRPr="009D3E7C">
        <w:rPr>
          <w:szCs w:val="24"/>
          <w:lang w:eastAsia="en-AU"/>
        </w:rPr>
        <w:t xml:space="preserve">aligns with </w:t>
      </w:r>
      <w:hyperlink r:id="rId17" w:history="1">
        <w:r w:rsidRPr="00C322EE">
          <w:rPr>
            <w:rStyle w:val="Hyperlink"/>
            <w:b/>
            <w:szCs w:val="24"/>
          </w:rPr>
          <w:t xml:space="preserve">National Principle 2 </w:t>
        </w:r>
        <w:r w:rsidRPr="00F02DFA">
          <w:rPr>
            <w:rStyle w:val="Hyperlink"/>
            <w:szCs w:val="24"/>
          </w:rPr>
          <w:t>– Children and young people are informed about their rights, participate in decisions affecting them and are taken seriously</w:t>
        </w:r>
      </w:hyperlink>
    </w:p>
    <w:p w14:paraId="5258DC23" w14:textId="222F06FE" w:rsidR="00FD2EDE" w:rsidRPr="00C80BD7" w:rsidRDefault="00FD2EDE" w:rsidP="00FD2EDE">
      <w:pPr>
        <w:rPr>
          <w:rFonts w:cs="Times New Roman"/>
          <w:kern w:val="2"/>
          <w:szCs w:val="24"/>
          <w14:ligatures w14:val="standardContextual"/>
        </w:rPr>
      </w:pPr>
      <w:r w:rsidRPr="00EE1858">
        <w:rPr>
          <w:rFonts w:cs="Times New Roman"/>
          <w:kern w:val="2"/>
          <w:szCs w:val="24"/>
          <w14:ligatures w14:val="standardContextual"/>
        </w:rPr>
        <w:t xml:space="preserve">The National Principles for Child Safe Organisations provides a nationally consistent approach to embed child safe cultures </w:t>
      </w:r>
      <w:r>
        <w:rPr>
          <w:rFonts w:cs="Times New Roman"/>
          <w:kern w:val="2"/>
          <w:szCs w:val="24"/>
          <w14:ligatures w14:val="standardContextual"/>
        </w:rPr>
        <w:t xml:space="preserve">across </w:t>
      </w:r>
      <w:r w:rsidRPr="00EE1858">
        <w:rPr>
          <w:rFonts w:cs="Times New Roman"/>
          <w:kern w:val="2"/>
          <w:szCs w:val="24"/>
          <w14:ligatures w14:val="standardContextual"/>
        </w:rPr>
        <w:t xml:space="preserve">all levels </w:t>
      </w:r>
      <w:r>
        <w:rPr>
          <w:rFonts w:cs="Times New Roman"/>
          <w:kern w:val="2"/>
          <w:szCs w:val="24"/>
          <w14:ligatures w14:val="standardContextual"/>
        </w:rPr>
        <w:t>of</w:t>
      </w:r>
      <w:r w:rsidRPr="00EE1858">
        <w:rPr>
          <w:rFonts w:cs="Times New Roman"/>
          <w:kern w:val="2"/>
          <w:szCs w:val="24"/>
          <w14:ligatures w14:val="standardContextual"/>
        </w:rPr>
        <w:t xml:space="preserve"> organisations who engage with children.</w:t>
      </w:r>
      <w:r>
        <w:rPr>
          <w:rFonts w:cs="Times New Roman"/>
          <w:kern w:val="2"/>
          <w:szCs w:val="24"/>
          <w14:ligatures w14:val="standardContextual"/>
        </w:rPr>
        <w:t xml:space="preserve"> The National Principles </w:t>
      </w:r>
      <w:r w:rsidRPr="00C80BD7">
        <w:rPr>
          <w:rFonts w:cs="Times New Roman"/>
          <w:kern w:val="2"/>
          <w:szCs w:val="24"/>
          <w14:ligatures w14:val="standardContextual"/>
        </w:rPr>
        <w:t xml:space="preserve">incorporates lessons from the Royal Commission into Institutional Responses to Child Sexual Abuse </w:t>
      </w:r>
      <w:r>
        <w:rPr>
          <w:rFonts w:cs="Times New Roman"/>
          <w:kern w:val="2"/>
          <w:szCs w:val="24"/>
          <w14:ligatures w14:val="standardContextual"/>
        </w:rPr>
        <w:t xml:space="preserve">and provides a Nationally consistent approach </w:t>
      </w:r>
      <w:r w:rsidRPr="00C80BD7">
        <w:rPr>
          <w:rFonts w:cs="Times New Roman"/>
          <w:kern w:val="2"/>
          <w:szCs w:val="24"/>
          <w14:ligatures w14:val="standardContextual"/>
        </w:rPr>
        <w:t>to prevent all types of abuse and neglect of children and young people</w:t>
      </w:r>
      <w:r>
        <w:rPr>
          <w:rFonts w:cs="Times New Roman"/>
          <w:kern w:val="2"/>
          <w:szCs w:val="24"/>
          <w14:ligatures w14:val="standardContextual"/>
        </w:rPr>
        <w:t>.</w:t>
      </w:r>
    </w:p>
    <w:p w14:paraId="08A0544D" w14:textId="77777777" w:rsidR="00FD2EDE" w:rsidRPr="00EE1858" w:rsidRDefault="00FD2EDE" w:rsidP="00FD2EDE">
      <w:pPr>
        <w:rPr>
          <w:rFonts w:cs="Times New Roman"/>
          <w:kern w:val="2"/>
          <w:szCs w:val="24"/>
          <w14:ligatures w14:val="standardContextual"/>
        </w:rPr>
      </w:pPr>
      <w:r w:rsidRPr="00EE1858">
        <w:rPr>
          <w:rFonts w:cs="Times New Roman"/>
          <w:kern w:val="2"/>
          <w:szCs w:val="24"/>
          <w14:ligatures w14:val="standardContextual"/>
        </w:rPr>
        <w:t xml:space="preserve">By </w:t>
      </w:r>
      <w:r>
        <w:rPr>
          <w:rFonts w:cs="Times New Roman"/>
          <w:kern w:val="2"/>
          <w:szCs w:val="24"/>
          <w14:ligatures w14:val="standardContextual"/>
        </w:rPr>
        <w:t>embedding</w:t>
      </w:r>
      <w:r w:rsidRPr="00EE1858">
        <w:rPr>
          <w:rFonts w:cs="Times New Roman"/>
          <w:kern w:val="2"/>
          <w:szCs w:val="24"/>
          <w14:ligatures w14:val="standardContextual"/>
        </w:rPr>
        <w:t xml:space="preserve"> the National Principles</w:t>
      </w:r>
      <w:r>
        <w:rPr>
          <w:rFonts w:cs="Times New Roman"/>
          <w:kern w:val="2"/>
          <w:szCs w:val="24"/>
          <w14:ligatures w14:val="standardContextual"/>
        </w:rPr>
        <w:t xml:space="preserve"> into policies and practices</w:t>
      </w:r>
      <w:r w:rsidRPr="00EE1858">
        <w:rPr>
          <w:rFonts w:cs="Times New Roman"/>
          <w:kern w:val="2"/>
          <w:szCs w:val="24"/>
          <w14:ligatures w14:val="standardContextual"/>
        </w:rPr>
        <w:t>, organisations demonstrate their leadership and commitment to child safety and wellbeing</w:t>
      </w:r>
    </w:p>
    <w:p w14:paraId="46DA9E97" w14:textId="233C9D1A" w:rsidR="00FD2EDE" w:rsidRDefault="00FD2EDE" w:rsidP="00FD2EDE">
      <w:pPr>
        <w:rPr>
          <w:rFonts w:cs="Times New Roman"/>
          <w:bCs w:val="0"/>
          <w:kern w:val="2"/>
          <w:szCs w:val="24"/>
          <w14:ligatures w14:val="standardContextual"/>
        </w:rPr>
      </w:pPr>
      <w:r w:rsidRPr="00EE1858">
        <w:rPr>
          <w:rFonts w:cs="Times New Roman"/>
          <w:kern w:val="2"/>
          <w:szCs w:val="24"/>
          <w14:ligatures w14:val="standardContextual"/>
        </w:rPr>
        <w:t>Join us</w:t>
      </w:r>
      <w:r>
        <w:rPr>
          <w:rFonts w:cs="Times New Roman"/>
          <w:kern w:val="2"/>
          <w:szCs w:val="24"/>
          <w14:ligatures w14:val="standardContextual"/>
        </w:rPr>
        <w:t xml:space="preserve"> on [</w:t>
      </w:r>
      <w:r w:rsidRPr="00FD2EDE">
        <w:rPr>
          <w:rFonts w:cs="Times New Roman"/>
          <w:b/>
          <w:bCs w:val="0"/>
          <w:i/>
          <w:iCs/>
          <w:kern w:val="2"/>
          <w:szCs w:val="24"/>
          <w14:ligatures w14:val="standardContextual"/>
        </w:rPr>
        <w:t>insert date</w:t>
      </w:r>
      <w:r>
        <w:rPr>
          <w:rFonts w:cs="Times New Roman"/>
          <w:kern w:val="2"/>
          <w:szCs w:val="24"/>
          <w14:ligatures w14:val="standardContextual"/>
        </w:rPr>
        <w:t>] at [</w:t>
      </w:r>
      <w:r w:rsidRPr="00FD2EDE">
        <w:rPr>
          <w:rFonts w:cs="Times New Roman"/>
          <w:b/>
          <w:bCs w:val="0"/>
          <w:i/>
          <w:iCs/>
          <w:kern w:val="2"/>
          <w:szCs w:val="24"/>
          <w14:ligatures w14:val="standardContextual"/>
        </w:rPr>
        <w:t>insert location</w:t>
      </w:r>
      <w:r>
        <w:rPr>
          <w:rFonts w:cs="Times New Roman"/>
          <w:kern w:val="2"/>
          <w:szCs w:val="24"/>
          <w14:ligatures w14:val="standardContextual"/>
        </w:rPr>
        <w:t>]</w:t>
      </w:r>
      <w:r w:rsidRPr="00EE1858">
        <w:rPr>
          <w:rFonts w:cs="Times New Roman"/>
          <w:kern w:val="2"/>
          <w:szCs w:val="24"/>
          <w14:ligatures w14:val="standardContextual"/>
        </w:rPr>
        <w:t xml:space="preserve"> for an</w:t>
      </w:r>
      <w:r>
        <w:rPr>
          <w:rFonts w:cs="Times New Roman"/>
          <w:kern w:val="2"/>
          <w:szCs w:val="24"/>
          <w14:ligatures w14:val="standardContextual"/>
        </w:rPr>
        <w:t xml:space="preserve"> opportunity to focus on how our organisation can </w:t>
      </w:r>
      <w:r w:rsidRPr="00EE1858">
        <w:rPr>
          <w:rFonts w:cs="Times New Roman"/>
          <w:kern w:val="2"/>
          <w:szCs w:val="24"/>
          <w14:ligatures w14:val="standardContextual"/>
        </w:rPr>
        <w:t>creat</w:t>
      </w:r>
      <w:r>
        <w:rPr>
          <w:rFonts w:cs="Times New Roman"/>
          <w:kern w:val="2"/>
          <w:szCs w:val="24"/>
          <w14:ligatures w14:val="standardContextual"/>
        </w:rPr>
        <w:t xml:space="preserve">e </w:t>
      </w:r>
      <w:r w:rsidRPr="00EE1858">
        <w:rPr>
          <w:rFonts w:cs="Times New Roman"/>
          <w:kern w:val="2"/>
          <w:szCs w:val="24"/>
          <w14:ligatures w14:val="standardContextual"/>
        </w:rPr>
        <w:t>safe environment</w:t>
      </w:r>
      <w:r>
        <w:rPr>
          <w:rFonts w:cs="Times New Roman"/>
          <w:kern w:val="2"/>
          <w:szCs w:val="24"/>
          <w14:ligatures w14:val="standardContextual"/>
        </w:rPr>
        <w:t xml:space="preserve">s </w:t>
      </w:r>
      <w:r w:rsidRPr="00EE1858">
        <w:rPr>
          <w:rFonts w:cs="Times New Roman"/>
          <w:kern w:val="2"/>
          <w:szCs w:val="24"/>
          <w14:ligatures w14:val="standardContextual"/>
        </w:rPr>
        <w:t xml:space="preserve">for </w:t>
      </w:r>
      <w:r>
        <w:rPr>
          <w:rFonts w:cs="Times New Roman"/>
          <w:kern w:val="2"/>
          <w:szCs w:val="24"/>
          <w14:ligatures w14:val="standardContextual"/>
        </w:rPr>
        <w:t xml:space="preserve">Western Australian children. </w:t>
      </w:r>
    </w:p>
    <w:p w14:paraId="142EE569" w14:textId="22EA16D2" w:rsidR="00FD2EDE" w:rsidRDefault="00FD2EDE" w:rsidP="00FD2EDE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In 2025 our organisation is taking responsibility and </w:t>
      </w:r>
      <w:r w:rsidRPr="00371FAC">
        <w:rPr>
          <w:rFonts w:cs="Times New Roman"/>
          <w:kern w:val="2"/>
          <w:szCs w:val="24"/>
          <w14:ligatures w14:val="standardContextual"/>
        </w:rPr>
        <w:t>creat</w:t>
      </w:r>
      <w:r>
        <w:rPr>
          <w:rFonts w:cs="Times New Roman"/>
          <w:kern w:val="2"/>
          <w:szCs w:val="24"/>
          <w14:ligatures w14:val="standardContextual"/>
        </w:rPr>
        <w:t>ing</w:t>
      </w:r>
      <w:r w:rsidRPr="00371FAC">
        <w:rPr>
          <w:rFonts w:cs="Times New Roman"/>
          <w:kern w:val="2"/>
          <w:szCs w:val="24"/>
          <w14:ligatures w14:val="standardContextual"/>
        </w:rPr>
        <w:t xml:space="preserve"> cultures where the safety and wellbeing of children and young people is prioritised and actions are taken to identify risks and protect </w:t>
      </w:r>
      <w:r>
        <w:rPr>
          <w:rFonts w:cs="Times New Roman"/>
          <w:kern w:val="2"/>
          <w:szCs w:val="24"/>
          <w14:ligatures w14:val="standardContextual"/>
        </w:rPr>
        <w:t xml:space="preserve">children </w:t>
      </w:r>
      <w:r w:rsidRPr="00371FAC">
        <w:rPr>
          <w:rFonts w:cs="Times New Roman"/>
          <w:kern w:val="2"/>
          <w:szCs w:val="24"/>
          <w14:ligatures w14:val="standardContextual"/>
        </w:rPr>
        <w:t>from harm</w:t>
      </w:r>
      <w:r>
        <w:rPr>
          <w:rFonts w:cs="Times New Roman"/>
          <w:kern w:val="2"/>
          <w:szCs w:val="24"/>
          <w14:ligatures w14:val="standardContextual"/>
        </w:rPr>
        <w:t>.</w:t>
      </w:r>
      <w:r w:rsidRPr="00371FAC">
        <w:rPr>
          <w:rFonts w:cs="Times New Roman"/>
          <w:kern w:val="2"/>
          <w:szCs w:val="24"/>
          <w14:ligatures w14:val="standardContextual"/>
        </w:rPr>
        <w:t xml:space="preserve"> </w:t>
      </w:r>
    </w:p>
    <w:p w14:paraId="6D048FB7" w14:textId="77777777" w:rsidR="00FD2EDE" w:rsidRDefault="00FD2EDE" w:rsidP="00FD2EDE">
      <w:pPr>
        <w:spacing w:after="160" w:line="259" w:lineRule="auto"/>
        <w:rPr>
          <w:b/>
          <w:bCs w:val="0"/>
          <w:color w:val="0054A6"/>
          <w:sz w:val="28"/>
        </w:rPr>
      </w:pPr>
      <w:r>
        <w:rPr>
          <w:rFonts w:cs="Times New Roman"/>
          <w:kern w:val="2"/>
          <w:szCs w:val="24"/>
          <w14:ligatures w14:val="standardContextual"/>
        </w:rPr>
        <w:t>Yours sincerely</w:t>
      </w:r>
    </w:p>
    <w:p w14:paraId="1D340EB6" w14:textId="77777777" w:rsidR="00FD2EDE" w:rsidRDefault="00FD2EDE" w:rsidP="00FD2EDE">
      <w:pPr>
        <w:spacing w:after="160" w:line="259" w:lineRule="auto"/>
        <w:rPr>
          <w:b/>
          <w:bCs w:val="0"/>
          <w:color w:val="0054A6"/>
          <w:sz w:val="28"/>
        </w:rPr>
      </w:pPr>
    </w:p>
    <w:p w14:paraId="73256C96" w14:textId="3F37EDC4" w:rsidR="00FD2EDE" w:rsidRPr="00FD2EDE" w:rsidRDefault="00FD2EDE" w:rsidP="00FD2EDE">
      <w:pPr>
        <w:spacing w:after="160" w:line="259" w:lineRule="auto"/>
        <w:rPr>
          <w:b/>
          <w:color w:val="0054A6"/>
          <w:sz w:val="28"/>
        </w:rPr>
      </w:pPr>
      <w:r w:rsidRPr="00FD2EDE">
        <w:rPr>
          <w:rFonts w:cs="Times New Roman"/>
          <w:kern w:val="2"/>
          <w:szCs w:val="24"/>
          <w14:ligatures w14:val="standardContextual"/>
        </w:rPr>
        <w:t>--------------------------------------------------------------------------------------------</w:t>
      </w:r>
      <w:r>
        <w:rPr>
          <w:rFonts w:cs="Times New Roman"/>
          <w:kern w:val="2"/>
          <w:szCs w:val="24"/>
          <w14:ligatures w14:val="standardContextual"/>
        </w:rPr>
        <w:t>-----------------</w:t>
      </w:r>
      <w:r>
        <w:rPr>
          <w:b/>
          <w:bCs w:val="0"/>
          <w:color w:val="0054A6"/>
          <w:sz w:val="28"/>
        </w:rPr>
        <w:br w:type="page"/>
      </w:r>
    </w:p>
    <w:p w14:paraId="34D1294A" w14:textId="0FDED887" w:rsidR="00FD2EDE" w:rsidRPr="00FD2EDE" w:rsidRDefault="00FD2EDE" w:rsidP="00FD2EDE">
      <w:pPr>
        <w:spacing w:after="160" w:line="259" w:lineRule="auto"/>
        <w:rPr>
          <w:b/>
          <w:bCs w:val="0"/>
          <w:color w:val="0054A6"/>
          <w:sz w:val="28"/>
        </w:rPr>
      </w:pPr>
      <w:r w:rsidRPr="00FD2EDE">
        <w:rPr>
          <w:b/>
          <w:bCs w:val="0"/>
          <w:color w:val="0054A6"/>
          <w:sz w:val="28"/>
        </w:rPr>
        <w:lastRenderedPageBreak/>
        <w:t>Social media text</w:t>
      </w:r>
    </w:p>
    <w:p w14:paraId="23C5F807" w14:textId="35C93AD5" w:rsidR="00FD2EDE" w:rsidRPr="00FD2EDE" w:rsidRDefault="00FD2EDE" w:rsidP="00FD2EDE">
      <w:pPr>
        <w:spacing w:after="160" w:line="259" w:lineRule="auto"/>
        <w:rPr>
          <w:rFonts w:eastAsia="Calibri"/>
          <w:szCs w:val="24"/>
          <w:lang w:eastAsia="en-AU"/>
        </w:rPr>
      </w:pPr>
      <w:r>
        <w:rPr>
          <w:szCs w:val="24"/>
          <w:lang w:eastAsia="en-AU"/>
        </w:rPr>
        <w:t>This National Children’s Week we are promoting the National Principles for Child Safe Organisations</w:t>
      </w:r>
      <w:r w:rsidR="00F95C8B">
        <w:rPr>
          <w:szCs w:val="24"/>
          <w:lang w:eastAsia="en-AU"/>
        </w:rPr>
        <w:t>,</w:t>
      </w:r>
      <w:r>
        <w:rPr>
          <w:szCs w:val="24"/>
          <w:lang w:eastAsia="en-AU"/>
        </w:rPr>
        <w:t xml:space="preserve"> </w:t>
      </w:r>
      <w:r w:rsidR="00F95C8B">
        <w:rPr>
          <w:szCs w:val="24"/>
          <w:lang w:eastAsia="en-AU"/>
        </w:rPr>
        <w:t xml:space="preserve">Principle 2 </w:t>
      </w:r>
      <w:r>
        <w:rPr>
          <w:szCs w:val="24"/>
          <w:lang w:eastAsia="en-AU"/>
        </w:rPr>
        <w:t>which focus</w:t>
      </w:r>
      <w:r w:rsidR="00F95C8B">
        <w:rPr>
          <w:szCs w:val="24"/>
          <w:lang w:eastAsia="en-AU"/>
        </w:rPr>
        <w:t>es</w:t>
      </w:r>
      <w:r>
        <w:rPr>
          <w:szCs w:val="24"/>
          <w:lang w:eastAsia="en-AU"/>
        </w:rPr>
        <w:t xml:space="preserve"> on children’s rights, participation and decision making.  Find out how you can too at the </w:t>
      </w:r>
      <w:hyperlink r:id="rId18" w:history="1">
        <w:r w:rsidRPr="00FD2EDE">
          <w:rPr>
            <w:rStyle w:val="Hyperlink"/>
            <w:szCs w:val="24"/>
            <w:lang w:eastAsia="en-AU"/>
          </w:rPr>
          <w:t>Child Safe Organisations Knowledge Hub</w:t>
        </w:r>
      </w:hyperlink>
      <w:r>
        <w:rPr>
          <w:szCs w:val="24"/>
          <w:lang w:eastAsia="en-AU"/>
        </w:rPr>
        <w:t xml:space="preserve"> [links to www.communities.wa.gov.au/childsafeorgs].</w:t>
      </w:r>
      <w:bookmarkEnd w:id="0"/>
    </w:p>
    <w:sectPr w:rsidR="00FD2EDE" w:rsidRPr="00FD2EDE" w:rsidSect="00FD2EDE">
      <w:headerReference w:type="even" r:id="rId19"/>
      <w:headerReference w:type="default" r:id="rId20"/>
      <w:headerReference w:type="first" r:id="rId21"/>
      <w:type w:val="continuous"/>
      <w:pgSz w:w="11906" w:h="16838"/>
      <w:pgMar w:top="1276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2AC3" w14:textId="77777777" w:rsidR="008F6D97" w:rsidRDefault="008F6D97" w:rsidP="005949B7">
      <w:r>
        <w:separator/>
      </w:r>
    </w:p>
  </w:endnote>
  <w:endnote w:type="continuationSeparator" w:id="0">
    <w:p w14:paraId="28332680" w14:textId="77777777" w:rsidR="008F6D97" w:rsidRDefault="008F6D97" w:rsidP="0059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F526" w14:textId="77777777" w:rsidR="008F6D97" w:rsidRDefault="008F6D97" w:rsidP="005949B7">
      <w:r>
        <w:separator/>
      </w:r>
    </w:p>
  </w:footnote>
  <w:footnote w:type="continuationSeparator" w:id="0">
    <w:p w14:paraId="5349001D" w14:textId="77777777" w:rsidR="008F6D97" w:rsidRDefault="008F6D97" w:rsidP="0059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8486" w14:textId="640A1C78" w:rsidR="00FD2EDE" w:rsidRDefault="00FD2E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F31A3B" wp14:editId="78FC86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503999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68DD5" w14:textId="0BEBE439" w:rsidR="00FD2EDE" w:rsidRPr="00FD2EDE" w:rsidRDefault="00FD2EDE" w:rsidP="00FD2E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2E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31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0.65pt;height:35.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14368DD5" w14:textId="0BEBE439" w:rsidR="00FD2EDE" w:rsidRPr="00FD2EDE" w:rsidRDefault="00FD2EDE" w:rsidP="00FD2E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2ED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21B5" w14:textId="2E973972" w:rsidR="00FD2EDE" w:rsidRDefault="00FD2E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83A752" wp14:editId="4B46575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8308088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0F10F" w14:textId="5B8C76C8" w:rsidR="00FD2EDE" w:rsidRPr="00FD2EDE" w:rsidRDefault="00FD2EDE" w:rsidP="00FD2E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2E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A7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07E0F10F" w14:textId="5B8C76C8" w:rsidR="00FD2EDE" w:rsidRPr="00FD2EDE" w:rsidRDefault="00FD2EDE" w:rsidP="00FD2E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2ED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366E" w14:textId="29DB08B8" w:rsidR="00385D98" w:rsidRDefault="00FD2EDE" w:rsidP="005949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EA4A0B" wp14:editId="7EF59C5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8333178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1E3A" w14:textId="41DE6FA3" w:rsidR="00FD2EDE" w:rsidRPr="00FD2EDE" w:rsidRDefault="00FD2EDE" w:rsidP="00FD2E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2E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A4A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32D21E3A" w14:textId="41DE6FA3" w:rsidR="00FD2EDE" w:rsidRPr="00FD2EDE" w:rsidRDefault="00FD2EDE" w:rsidP="00FD2E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2ED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5D98">
      <w:rPr>
        <w:noProof/>
      </w:rPr>
      <w:drawing>
        <wp:anchor distT="0" distB="0" distL="114300" distR="114300" simplePos="0" relativeHeight="251661312" behindDoc="1" locked="0" layoutInCell="1" allowOverlap="1" wp14:anchorId="5F1FCFED" wp14:editId="05050CAD">
          <wp:simplePos x="0" y="0"/>
          <wp:positionH relativeFrom="column">
            <wp:posOffset>-904875</wp:posOffset>
          </wp:positionH>
          <wp:positionV relativeFrom="paragraph">
            <wp:posOffset>-438785</wp:posOffset>
          </wp:positionV>
          <wp:extent cx="7560000" cy="2520000"/>
          <wp:effectExtent l="0" t="0" r="3175" b="0"/>
          <wp:wrapNone/>
          <wp:docPr id="1955690587" name="Picture 1955690587" descr="Government of Western Australia logo.&#10;Making Western Australia Safer for Children  &#10;Healing Past Hurts&#10;Protecting Children Now&#10;Preventing Further Harm          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-062-RC-Responses-to-Child-Sexual-Abuse-Header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F14D" w14:textId="45066D7E" w:rsidR="00FD2EDE" w:rsidRDefault="00FD2E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2A35C68" wp14:editId="4B15DB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1099225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01FD5" w14:textId="6A31EC1E" w:rsidR="00FD2EDE" w:rsidRPr="00FD2EDE" w:rsidRDefault="00FD2EDE" w:rsidP="00FD2E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2E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35C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0.65pt;height:35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AUzMG2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0DE01FD5" w14:textId="6A31EC1E" w:rsidR="00FD2EDE" w:rsidRPr="00FD2EDE" w:rsidRDefault="00FD2EDE" w:rsidP="00FD2E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2ED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9175" w14:textId="65FE7080" w:rsidR="00FD2EDE" w:rsidRDefault="00FD2E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2ECD77" wp14:editId="2D8C5B2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6851669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0267B" w14:textId="518DF377" w:rsidR="00FD2EDE" w:rsidRPr="00FD2EDE" w:rsidRDefault="00FD2EDE" w:rsidP="00FD2E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2E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ECD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0.65pt;height:35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" filled="f" stroked="f">
              <v:textbox style="mso-fit-shape-to-text:t" inset="0,15pt,0,0">
                <w:txbxContent>
                  <w:p w14:paraId="1DE0267B" w14:textId="518DF377" w:rsidR="00FD2EDE" w:rsidRPr="00FD2EDE" w:rsidRDefault="00FD2EDE" w:rsidP="00FD2E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2ED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DF71" w14:textId="2ABB3BC0" w:rsidR="00FD2EDE" w:rsidRDefault="00FD2EDE" w:rsidP="005949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BF00119" wp14:editId="06497F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5299962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5D7DE" w14:textId="4F073E35" w:rsidR="00FD2EDE" w:rsidRPr="00FD2EDE" w:rsidRDefault="00FD2EDE" w:rsidP="00FD2E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2E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001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0.65pt;height:35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6T247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615D7DE" w14:textId="4F073E35" w:rsidR="00FD2EDE" w:rsidRPr="00FD2EDE" w:rsidRDefault="00FD2EDE" w:rsidP="00FD2E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2ED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17896"/>
    <w:multiLevelType w:val="hybridMultilevel"/>
    <w:tmpl w:val="AAC4CDF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66BF6904"/>
    <w:multiLevelType w:val="hybridMultilevel"/>
    <w:tmpl w:val="01E4DD90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529834857">
    <w:abstractNumId w:val="0"/>
  </w:num>
  <w:num w:numId="2" w16cid:durableId="44226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22"/>
    <w:rsid w:val="00022E21"/>
    <w:rsid w:val="00045678"/>
    <w:rsid w:val="000964D3"/>
    <w:rsid w:val="00103FF9"/>
    <w:rsid w:val="00125836"/>
    <w:rsid w:val="00152FAE"/>
    <w:rsid w:val="00161833"/>
    <w:rsid w:val="002B3522"/>
    <w:rsid w:val="002E03C1"/>
    <w:rsid w:val="00385D98"/>
    <w:rsid w:val="005949B7"/>
    <w:rsid w:val="00635550"/>
    <w:rsid w:val="00717E31"/>
    <w:rsid w:val="00777B7E"/>
    <w:rsid w:val="00786895"/>
    <w:rsid w:val="008F6D97"/>
    <w:rsid w:val="009561C5"/>
    <w:rsid w:val="00965BCF"/>
    <w:rsid w:val="009738EF"/>
    <w:rsid w:val="00BE4390"/>
    <w:rsid w:val="00D047A3"/>
    <w:rsid w:val="00D20229"/>
    <w:rsid w:val="00D32B93"/>
    <w:rsid w:val="00EF4322"/>
    <w:rsid w:val="00F95C8B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ED1E9"/>
  <w15:chartTrackingRefBased/>
  <w15:docId w15:val="{7424BDCD-A167-41FD-8C57-798223E9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36"/>
    <w:pPr>
      <w:spacing w:after="120" w:line="288" w:lineRule="auto"/>
      <w:ind w:left="-851" w:right="-765"/>
    </w:pPr>
    <w:rPr>
      <w:rFonts w:ascii="Arial" w:eastAsia="Times New Roman" w:hAnsi="Arial" w:cs="Arial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50"/>
    <w:pPr>
      <w:outlineLvl w:val="0"/>
    </w:pPr>
    <w:rPr>
      <w:b/>
      <w:color w:val="0054A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550"/>
    <w:pPr>
      <w:outlineLvl w:val="1"/>
    </w:pPr>
    <w:rPr>
      <w:b/>
      <w:bCs w:val="0"/>
      <w:color w:val="0054A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550"/>
    <w:pPr>
      <w:outlineLvl w:val="2"/>
    </w:pPr>
    <w:rPr>
      <w:b/>
      <w:bCs w:val="0"/>
      <w:color w:val="0054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322"/>
  </w:style>
  <w:style w:type="paragraph" w:styleId="Footer">
    <w:name w:val="footer"/>
    <w:basedOn w:val="Normal"/>
    <w:link w:val="FooterChar"/>
    <w:uiPriority w:val="99"/>
    <w:unhideWhenUsed/>
    <w:rsid w:val="00EF4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322"/>
  </w:style>
  <w:style w:type="paragraph" w:styleId="ListParagraph">
    <w:name w:val="List Paragraph"/>
    <w:basedOn w:val="Normal"/>
    <w:uiPriority w:val="34"/>
    <w:qFormat/>
    <w:rsid w:val="002B35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5550"/>
    <w:rPr>
      <w:rFonts w:ascii="Arial" w:eastAsiaTheme="minorEastAsia" w:hAnsi="Arial" w:cs="Arial"/>
      <w:b/>
      <w:color w:val="0054A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550"/>
    <w:rPr>
      <w:rFonts w:ascii="Arial" w:eastAsia="Times New Roman" w:hAnsi="Arial" w:cs="Arial"/>
      <w:b/>
      <w:bCs/>
      <w:color w:val="0054A6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35550"/>
    <w:rPr>
      <w:rFonts w:ascii="Arial" w:eastAsia="Times New Roman" w:hAnsi="Arial" w:cs="Arial"/>
      <w:b/>
      <w:bCs/>
      <w:color w:val="0054A6"/>
      <w:sz w:val="24"/>
      <w:szCs w:val="20"/>
    </w:rPr>
  </w:style>
  <w:style w:type="table" w:styleId="TableGrid">
    <w:name w:val="Table Grid"/>
    <w:basedOn w:val="TableNormal"/>
    <w:uiPriority w:val="59"/>
    <w:rsid w:val="00FD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EDE"/>
    <w:rPr>
      <w:rFonts w:ascii="Arial" w:hAnsi="Arial"/>
      <w:color w:val="0000FF"/>
      <w:sz w:val="24"/>
      <w:u w:val="single"/>
    </w:rPr>
  </w:style>
  <w:style w:type="paragraph" w:styleId="BodyText">
    <w:name w:val="Body Text"/>
    <w:basedOn w:val="Normal"/>
    <w:link w:val="BodyTextChar"/>
    <w:qFormat/>
    <w:rsid w:val="00FD2EDE"/>
    <w:pPr>
      <w:ind w:left="0" w:right="0"/>
    </w:pPr>
    <w:rPr>
      <w:rFonts w:eastAsia="Arial"/>
      <w:bCs w:val="0"/>
      <w:szCs w:val="24"/>
    </w:rPr>
  </w:style>
  <w:style w:type="character" w:customStyle="1" w:styleId="BodyTextChar">
    <w:name w:val="Body Text Char"/>
    <w:basedOn w:val="DefaultParagraphFont"/>
    <w:link w:val="BodyText"/>
    <w:rsid w:val="00FD2EDE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2E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5C8B"/>
    <w:pPr>
      <w:spacing w:after="0" w:line="240" w:lineRule="auto"/>
    </w:pPr>
    <w:rPr>
      <w:rFonts w:ascii="Arial" w:eastAsia="Times New Roman" w:hAnsi="Arial" w:cs="Arial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system/files/2023-09/child-safe-organisations_a3-poster.pdf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communities.wa.gov.au/childsafeorgs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wa.gov.au/organisation/department-of-communities/national-principle-2-children-and-young-people-are-informed-about-their-rights-participate-decisions-affecting-them-and-are-taken-seriousl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yalcommissionteam.createsend1.com/t/d-i-ekjuhuk-l-r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system/files/2023-09/child-safe-organisations_a3-post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.gov.au/organisation/department-of-communities/national-principle-2-children-and-young-people-are-informed-about-their-rights-participate-decisions-affecting-them-and-are-taken-seriousl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a.gov.au/organisation/department-of-communities/child-safe-organisations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wa.gov.au/organisation/department-of-communities/national-principle-2-children-and-young-people-are-informed-about-their-rights-participate-decisions-affecting-them-and-are-taken-seriously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A71736782</value>
    </field>
    <field name="Objective-Title">
      <value order="0">Promotional text to support National Principles for Child Safe Organisations events</value>
    </field>
    <field name="Objective-Description">
      <value order="0"/>
    </field>
    <field name="Objective-CreationStamp">
      <value order="0">2025-09-15T09:31:58Z</value>
    </field>
    <field name="Objective-IsApproved">
      <value order="0">false</value>
    </field>
    <field name="Objective-IsPublished">
      <value order="0">true</value>
    </field>
    <field name="Objective-DatePublished">
      <value order="0">2025-09-17T03:15:36Z</value>
    </field>
    <field name="Objective-ModificationStamp">
      <value order="0">2025-09-17T03:15:36Z</value>
    </field>
    <field name="Objective-Owner">
      <value order="0">Phillipa Wenn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Child Safe Organisations:Child Safe Campaign 2022-2025:National Principles for Child Safe Organisations Campaign 2025-26:Children's Week 2025 Event:Micro-event Calendar - National Principles</value>
    </field>
    <field name="Objective-Parent">
      <value order="0">Micro-event Calendar - National Principles</value>
    </field>
    <field name="Objective-State">
      <value order="0">Published</value>
    </field>
    <field name="Objective-VersionId">
      <value order="0">vA78403496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2019/5655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2025-09-14T16:00:00Z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Larmer</dc:creator>
  <cp:keywords/>
  <dc:description/>
  <cp:lastModifiedBy>Peter Caruso</cp:lastModifiedBy>
  <cp:revision>3</cp:revision>
  <dcterms:created xsi:type="dcterms:W3CDTF">2025-09-17T08:57:00Z</dcterms:created>
  <dcterms:modified xsi:type="dcterms:W3CDTF">2025-09-18T07:34:00Z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6d4635eb,26c450c4,3185232e,5b31e3ed,7dc2dd03,64719b4e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2025-09-15T09:31:59Z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f685e21d-eaa4-4eef-bcdc-6e02706f9577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MSIP_Label_01af4abc-7e38-4153-bace-cc7e19e3a22a_Tag">
    <vt:lpwstr>10, 3, 0, 1</vt:lpwstr>
  </property>
  <property fmtid="{D5CDD505-2E9C-101B-9397-08002B2CF9AE}" pid="13" name="Objective-Id">
    <vt:lpwstr>A71736782</vt:lpwstr>
  </property>
  <property fmtid="{D5CDD505-2E9C-101B-9397-08002B2CF9AE}" pid="14" name="Objective-Title">
    <vt:lpwstr>Promotional text to support National Principles for Child Safe Organisations events</vt:lpwstr>
  </property>
  <property fmtid="{D5CDD505-2E9C-101B-9397-08002B2CF9AE}" pid="15" name="Objective-Description">
    <vt:lpwstr/>
  </property>
  <property fmtid="{D5CDD505-2E9C-101B-9397-08002B2CF9AE}" pid="16" name="Objective-CreationStamp">
    <vt:filetime>2025-09-15T09:32:19Z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2025-09-17T03:15:36Z</vt:filetime>
  </property>
  <property fmtid="{D5CDD505-2E9C-101B-9397-08002B2CF9AE}" pid="20" name="Objective-ModificationStamp">
    <vt:filetime>2025-09-17T03:15:36Z</vt:filetime>
  </property>
  <property fmtid="{D5CDD505-2E9C-101B-9397-08002B2CF9AE}" pid="21" name="Objective-Owner">
    <vt:lpwstr>Phillipa Wenn</vt:lpwstr>
  </property>
  <property fmtid="{D5CDD505-2E9C-101B-9397-08002B2CF9AE}" pid="22" name="Objective-Path">
    <vt:lpwstr>Objective Global Folder:Division of Child Protection and Family Support:Corporate Operations:Policy:Corporate Policy:Policy and Service Design - Royal Commission into Institutional Responses to Child Sexual Abuse - Child Safe Organisations:Child Safe Campaign 2022-2025:National Principles for Child Safe Organisations Campaign 2025-26:Children's Week 2025 Event:Micro-event Calendar - National Principles:</vt:lpwstr>
  </property>
  <property fmtid="{D5CDD505-2E9C-101B-9397-08002B2CF9AE}" pid="23" name="Objective-Parent">
    <vt:lpwstr>Micro-event Calendar - National Principles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vA78403496</vt:lpwstr>
  </property>
  <property fmtid="{D5CDD505-2E9C-101B-9397-08002B2CF9AE}" pid="26" name="Objective-Version">
    <vt:lpwstr>3.0</vt:lpwstr>
  </property>
  <property fmtid="{D5CDD505-2E9C-101B-9397-08002B2CF9AE}" pid="27" name="Objective-VersionNumber">
    <vt:r8>4</vt:r8>
  </property>
  <property fmtid="{D5CDD505-2E9C-101B-9397-08002B2CF9AE}" pid="28" name="Objective-VersionComment">
    <vt:lpwstr/>
  </property>
  <property fmtid="{D5CDD505-2E9C-101B-9397-08002B2CF9AE}" pid="29" name="Objective-FileNumber">
    <vt:lpwstr>2019/5655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Document Type">
    <vt:lpwstr>Internal</vt:lpwstr>
  </property>
  <property fmtid="{D5CDD505-2E9C-101B-9397-08002B2CF9AE}" pid="33" name="Objective-Document Sub Type">
    <vt:lpwstr/>
  </property>
  <property fmtid="{D5CDD505-2E9C-101B-9397-08002B2CF9AE}" pid="34" name="Objective-Document Date">
    <vt:filetime>2025-09-14T16:00:00Z</vt:filetime>
  </property>
  <property fmtid="{D5CDD505-2E9C-101B-9397-08002B2CF9AE}" pid="35" name="Objective-Security Classification">
    <vt:lpwstr/>
  </property>
  <property fmtid="{D5CDD505-2E9C-101B-9397-08002B2CF9AE}" pid="36" name="Objective-Addressee">
    <vt:lpwstr/>
  </property>
  <property fmtid="{D5CDD505-2E9C-101B-9397-08002B2CF9AE}" pid="37" name="Objective-Signatory">
    <vt:lpwstr/>
  </property>
  <property fmtid="{D5CDD505-2E9C-101B-9397-08002B2CF9AE}" pid="38" name="Objective-Document Description">
    <vt:lpwstr/>
  </property>
  <property fmtid="{D5CDD505-2E9C-101B-9397-08002B2CF9AE}" pid="39" name="Objective-Publish Exemption">
    <vt:lpwstr>No</vt:lpwstr>
  </property>
  <property fmtid="{D5CDD505-2E9C-101B-9397-08002B2CF9AE}" pid="40" name="Objective-Approval Status">
    <vt:lpwstr/>
  </property>
  <property fmtid="{D5CDD505-2E9C-101B-9397-08002B2CF9AE}" pid="41" name="Objective-Connect Creator">
    <vt:lpwstr/>
  </property>
  <property fmtid="{D5CDD505-2E9C-101B-9397-08002B2CF9AE}" pid="42" name="Objective-Mail Returned">
    <vt:lpwstr/>
  </property>
  <property fmtid="{D5CDD505-2E9C-101B-9397-08002B2CF9AE}" pid="43" name="Objective-Comment">
    <vt:lpwstr/>
  </property>
</Properties>
</file>