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15F5578F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F0E" w:rsidRPr="00F06F0E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GOLDFIELDS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40C9BA3E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2907C8B0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78CD1BE4" w14:textId="77777777" w:rsidR="00F07448" w:rsidRP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5FC3636" w14:textId="49DFC0B0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F07448">
          <w:rPr>
            <w:rFonts w:asciiTheme="minorHAnsi" w:hAnsiTheme="minorHAnsi" w:cstheme="minorHAnsi"/>
            <w:sz w:val="22"/>
            <w:szCs w:val="22"/>
          </w:rPr>
          <w:t>https://www.tenders.wa.gov.au/watenders/index.do</w:t>
        </w:r>
      </w:hyperlink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26449434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Pr="00F07448" w:rsidRDefault="00994E18" w:rsidP="00F07448">
      <w:pPr>
        <w:pStyle w:val="NormalBN"/>
        <w:rPr>
          <w:rFonts w:asciiTheme="minorHAnsi" w:hAnsiTheme="minorHAnsi" w:cstheme="minorHAnsi"/>
          <w:b/>
          <w:bCs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Publicly advertised Tenders </w:t>
      </w:r>
    </w:p>
    <w:p w14:paraId="5F9612AB" w14:textId="6A5A431E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lastRenderedPageBreak/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B030E3">
        <w:trPr>
          <w:trHeight w:val="1088"/>
        </w:trPr>
        <w:tc>
          <w:tcPr>
            <w:tcW w:w="4815" w:type="dxa"/>
          </w:tcPr>
          <w:p w14:paraId="2B5BE45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Dixon Construction Pty Ltd</w:t>
            </w:r>
          </w:p>
          <w:p w14:paraId="7F53550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DJ McGinty &amp; Co Pty Ltd</w:t>
            </w:r>
          </w:p>
          <w:p w14:paraId="3AF32BE4" w14:textId="7DAF67DE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Drake-Brockman Building Construction Pty Ltd</w:t>
            </w:r>
          </w:p>
          <w:p w14:paraId="40553BB9" w14:textId="77777777" w:rsidR="0001314C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Westralia Holdings Pty Ltd</w:t>
            </w:r>
          </w:p>
          <w:p w14:paraId="581EFA42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  <w:p w14:paraId="30EB8691" w14:textId="20E0F0D1" w:rsidR="000D2EAB" w:rsidRPr="0001314C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</w:tcPr>
          <w:p w14:paraId="10876A47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604E3A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49F8BC2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2DB2F92" w14:textId="77777777" w:rsidR="00311B39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C4C5F75" w14:textId="30A01223" w:rsidR="000D2EAB" w:rsidRPr="0001314C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74981D00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0A9D76EC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55E80131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40829D40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6DD78207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7FA44851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5C773C57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6552CB9E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345A4976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Kimberley Green Constructions</w:t>
            </w:r>
          </w:p>
          <w:p w14:paraId="06C0FE46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34E78511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30E8BB83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6B6E5E5D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Thermal Comfort Homes</w:t>
            </w:r>
          </w:p>
          <w:p w14:paraId="0427047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67E2BAEB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0029AEFA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Total Project Solutions</w:t>
            </w:r>
          </w:p>
          <w:p w14:paraId="5A2A6BFC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287D811C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71CED9D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278943E3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57FE2950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Lake Maintenance (WA) Pty Ltd</w:t>
            </w:r>
          </w:p>
          <w:p w14:paraId="4C83D7B3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Mine Trades &amp; Maintenance Electrical Pty Ltd</w:t>
            </w:r>
          </w:p>
          <w:p w14:paraId="78F6CE9B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2F6115A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Northern Transportables Pty Ltd</w:t>
            </w:r>
          </w:p>
          <w:p w14:paraId="3A899A57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4BF2C52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Reliable Asset Maintenance Pty Ltd</w:t>
            </w:r>
          </w:p>
          <w:p w14:paraId="3B838426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Stockdale Building Company Pty Ltd</w:t>
            </w:r>
          </w:p>
          <w:p w14:paraId="18A3CB46" w14:textId="77777777" w:rsid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2DEC711A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14F21011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Berlow Pty Ltd</w:t>
            </w:r>
          </w:p>
          <w:p w14:paraId="2749C884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1F31F0CE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3043D248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Intuit Construction Pty Ltd</w:t>
            </w:r>
          </w:p>
          <w:p w14:paraId="6EC6D91C" w14:textId="77777777" w:rsidR="000D2EAB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0EF45E53" w14:textId="2C6F4762" w:rsidR="000D2EAB" w:rsidRPr="00461551" w:rsidRDefault="000D2EAB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D2EA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Zenacon Pty Ltd</w:t>
            </w:r>
          </w:p>
        </w:tc>
        <w:tc>
          <w:tcPr>
            <w:tcW w:w="4807" w:type="dxa"/>
            <w:vAlign w:val="center"/>
          </w:tcPr>
          <w:p w14:paraId="721BBF9A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D926039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3822620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2FD750A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07FCB30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1A2C002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BAD092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8461E99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510BB3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DEAC22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2286E6D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4210DE9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31F73F7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8B0C02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FC81731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A2EA524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A8236F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0834FE2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89C8D1B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8DE3654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FD6EF2F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3A2C088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5C0EEF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59C06C5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DBC7E46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344FA94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84DCD9D" w14:textId="77777777" w:rsidR="00B030E3" w:rsidRPr="00B030E3" w:rsidRDefault="00B030E3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0C2732F" w14:textId="77777777" w:rsidR="00357F77" w:rsidRDefault="00B030E3" w:rsidP="00B030E3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C86CCA6" w14:textId="77777777" w:rsidR="000D2EAB" w:rsidRDefault="000D2EAB" w:rsidP="000D2EAB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F346799" w14:textId="77777777" w:rsidR="000D2EAB" w:rsidRDefault="000D2EAB" w:rsidP="000D2EAB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30D1270" w14:textId="77777777" w:rsidR="000D2EAB" w:rsidRDefault="000D2EAB" w:rsidP="000D2EAB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9B7F7E3" w14:textId="77777777" w:rsidR="000D2EAB" w:rsidRDefault="000D2EAB" w:rsidP="000D2EAB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8EEDF1A" w14:textId="77777777" w:rsidR="00B030E3" w:rsidRDefault="000D2EAB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EF1C3B5" w14:textId="77777777" w:rsidR="000D2EAB" w:rsidRDefault="000D2EAB" w:rsidP="000D2EAB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9AFCA23" w14:textId="77777777" w:rsidR="000D2EAB" w:rsidRPr="00B030E3" w:rsidRDefault="000D2EAB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030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7DF8981" w14:textId="6840D17D" w:rsidR="000D2EAB" w:rsidRPr="00461551" w:rsidRDefault="000D2EAB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B636" w14:textId="77777777" w:rsidR="00F2752A" w:rsidRDefault="00F2752A" w:rsidP="00D41211">
      <w:r>
        <w:separator/>
      </w:r>
    </w:p>
  </w:endnote>
  <w:endnote w:type="continuationSeparator" w:id="0">
    <w:p w14:paraId="6B17497F" w14:textId="77777777" w:rsidR="00F2752A" w:rsidRDefault="00F2752A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D9CB78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Gascoyne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E9CD" w14:textId="77777777" w:rsidR="00F2752A" w:rsidRDefault="00F2752A" w:rsidP="00D41211">
      <w:r>
        <w:separator/>
      </w:r>
    </w:p>
  </w:footnote>
  <w:footnote w:type="continuationSeparator" w:id="0">
    <w:p w14:paraId="7AC98327" w14:textId="77777777" w:rsidR="00F2752A" w:rsidRDefault="00F2752A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647A"/>
    <w:rsid w:val="00732863"/>
    <w:rsid w:val="00732E77"/>
    <w:rsid w:val="00752239"/>
    <w:rsid w:val="00756C54"/>
    <w:rsid w:val="00760C36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D1E91"/>
    <w:rsid w:val="00DD5D65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2752A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4153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2025-11-27T01:59:00Z</dcterms:created>
  <dcterms:modified xsi:type="dcterms:W3CDTF">2025-11-27T01:59:00Z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