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C544" w14:textId="77777777" w:rsidR="00CB504D" w:rsidRPr="00A66E23" w:rsidRDefault="00CB504D" w:rsidP="00193A14">
      <w:pPr>
        <w:spacing w:before="80" w:after="120"/>
        <w:rPr>
          <w:rStyle w:val="Optional"/>
          <w:rFonts w:ascii="Arial" w:hAnsi="Arial" w:cs="Arial"/>
          <w:i/>
          <w:sz w:val="20"/>
          <w:szCs w:val="20"/>
        </w:rPr>
      </w:pPr>
      <w:r w:rsidRPr="00A66E23">
        <w:rPr>
          <w:rStyle w:val="Optional"/>
          <w:rFonts w:ascii="Arial" w:hAnsi="Arial" w:cs="Arial"/>
          <w:b/>
          <w:i/>
          <w:sz w:val="20"/>
          <w:szCs w:val="20"/>
        </w:rPr>
        <w:fldChar w:fldCharType="begin">
          <w:ffData>
            <w:name w:val=""/>
            <w:enabled/>
            <w:calcOnExit w:val="0"/>
            <w:textInput>
              <w:default w:val="Text Legend"/>
            </w:textInput>
          </w:ffData>
        </w:fldChar>
      </w:r>
      <w:r w:rsidRPr="00A66E23">
        <w:rPr>
          <w:rStyle w:val="Optional"/>
          <w:rFonts w:ascii="Arial" w:hAnsi="Arial" w:cs="Arial"/>
          <w:b/>
          <w:i/>
          <w:sz w:val="20"/>
          <w:szCs w:val="20"/>
        </w:rPr>
        <w:instrText xml:space="preserve"> FORMTEXT </w:instrText>
      </w:r>
      <w:r w:rsidRPr="00A66E23">
        <w:rPr>
          <w:rStyle w:val="Optional"/>
          <w:rFonts w:ascii="Arial" w:hAnsi="Arial" w:cs="Arial"/>
          <w:b/>
          <w:i/>
          <w:sz w:val="20"/>
          <w:szCs w:val="20"/>
        </w:rPr>
      </w:r>
      <w:r w:rsidRPr="00A66E23">
        <w:rPr>
          <w:rStyle w:val="Optional"/>
          <w:rFonts w:ascii="Arial" w:hAnsi="Arial" w:cs="Arial"/>
          <w:b/>
          <w:i/>
          <w:sz w:val="20"/>
          <w:szCs w:val="20"/>
        </w:rPr>
        <w:fldChar w:fldCharType="separate"/>
      </w:r>
      <w:r w:rsidRPr="00A66E23">
        <w:rPr>
          <w:rStyle w:val="Optional"/>
          <w:rFonts w:ascii="Arial" w:hAnsi="Arial" w:cs="Arial"/>
          <w:b/>
          <w:i/>
          <w:noProof/>
          <w:sz w:val="20"/>
          <w:szCs w:val="20"/>
        </w:rPr>
        <w:t>Text Legend</w:t>
      </w:r>
      <w:r w:rsidRPr="00A66E23">
        <w:rPr>
          <w:rStyle w:val="Optional"/>
          <w:rFonts w:ascii="Arial" w:hAnsi="Arial" w:cs="Arial"/>
          <w:b/>
          <w:i/>
          <w:sz w:val="20"/>
          <w:szCs w:val="20"/>
        </w:rPr>
        <w:fldChar w:fldCharType="end"/>
      </w:r>
      <w:r w:rsidRPr="00193A14">
        <w:rPr>
          <w:rStyle w:val="Optional"/>
          <w:rFonts w:ascii="Arial" w:hAnsi="Arial" w:cs="Arial"/>
          <w:i/>
          <w:color w:val="FF0000"/>
        </w:rPr>
        <w:fldChar w:fldCharType="begin">
          <w:ffData>
            <w:name w:val="Text146"/>
            <w:enabled/>
            <w:calcOnExit w:val="0"/>
            <w:textInput>
              <w:default w:val=" Delete this legend before finalising the document"/>
            </w:textInput>
          </w:ffData>
        </w:fldChar>
      </w:r>
      <w:bookmarkStart w:id="0" w:name="Text146"/>
      <w:r w:rsidRPr="00193A14">
        <w:rPr>
          <w:rStyle w:val="Optional"/>
          <w:rFonts w:ascii="Arial" w:hAnsi="Arial" w:cs="Arial"/>
          <w:i/>
          <w:color w:val="FF0000"/>
          <w:sz w:val="20"/>
          <w:szCs w:val="20"/>
        </w:rPr>
        <w:instrText xml:space="preserve"> FORMTEXT </w:instrText>
      </w:r>
      <w:r w:rsidRPr="00193A14">
        <w:rPr>
          <w:rStyle w:val="Optional"/>
          <w:rFonts w:ascii="Arial" w:hAnsi="Arial" w:cs="Arial"/>
          <w:i/>
          <w:color w:val="FF0000"/>
        </w:rPr>
      </w:r>
      <w:r w:rsidRPr="00193A14">
        <w:rPr>
          <w:rStyle w:val="Optional"/>
          <w:rFonts w:ascii="Arial" w:hAnsi="Arial" w:cs="Arial"/>
          <w:i/>
          <w:color w:val="FF0000"/>
        </w:rPr>
        <w:fldChar w:fldCharType="separate"/>
      </w:r>
      <w:r w:rsidRPr="00193A14">
        <w:rPr>
          <w:rStyle w:val="Optional"/>
          <w:rFonts w:ascii="Arial" w:hAnsi="Arial" w:cs="Arial"/>
          <w:i/>
          <w:noProof/>
          <w:color w:val="FF0000"/>
          <w:sz w:val="20"/>
          <w:szCs w:val="20"/>
        </w:rPr>
        <w:t xml:space="preserve"> Delete this legend before finalising the document</w:t>
      </w:r>
      <w:r w:rsidRPr="00193A14">
        <w:rPr>
          <w:rFonts w:cs="Arial"/>
          <w:sz w:val="20"/>
          <w:szCs w:val="20"/>
        </w:rPr>
        <w:fldChar w:fldCharType="end"/>
      </w:r>
      <w:bookmarkEnd w:id="0"/>
    </w:p>
    <w:p w14:paraId="6773B9D0" w14:textId="77777777" w:rsidR="00CB504D" w:rsidRPr="00193A14" w:rsidRDefault="00CB504D" w:rsidP="00193A14">
      <w:pPr>
        <w:spacing w:before="80" w:after="120"/>
        <w:rPr>
          <w:rStyle w:val="Optional"/>
          <w:rFonts w:ascii="Arial" w:hAnsi="Arial" w:cs="Arial"/>
          <w:i/>
          <w:color w:val="FF0000"/>
          <w:sz w:val="20"/>
          <w:szCs w:val="20"/>
        </w:rPr>
      </w:pPr>
      <w:r w:rsidRPr="00193A14">
        <w:rPr>
          <w:rStyle w:val="Optional"/>
          <w:rFonts w:ascii="Arial" w:hAnsi="Arial" w:cs="Arial"/>
          <w:i/>
          <w:color w:val="FF0000"/>
          <w:sz w:val="20"/>
          <w:szCs w:val="20"/>
        </w:rPr>
        <w:fldChar w:fldCharType="begin">
          <w:ffData>
            <w:name w:val=""/>
            <w:enabled/>
            <w:calcOnExit w:val="0"/>
            <w:textInput>
              <w:default w:val="Red text is an instruction and should be deleted after reading"/>
            </w:textInput>
          </w:ffData>
        </w:fldChar>
      </w:r>
      <w:r w:rsidRPr="00193A14">
        <w:rPr>
          <w:rStyle w:val="Optional"/>
          <w:rFonts w:ascii="Arial" w:hAnsi="Arial" w:cs="Arial"/>
          <w:i/>
          <w:color w:val="FF0000"/>
          <w:sz w:val="20"/>
          <w:szCs w:val="20"/>
        </w:rPr>
        <w:instrText xml:space="preserve"> FORMTEXT </w:instrText>
      </w:r>
      <w:r w:rsidRPr="00193A14">
        <w:rPr>
          <w:rStyle w:val="Optional"/>
          <w:rFonts w:ascii="Arial" w:hAnsi="Arial" w:cs="Arial"/>
          <w:i/>
          <w:color w:val="FF0000"/>
          <w:sz w:val="20"/>
          <w:szCs w:val="20"/>
        </w:rPr>
      </w:r>
      <w:r w:rsidRPr="00193A14">
        <w:rPr>
          <w:rStyle w:val="Optional"/>
          <w:rFonts w:ascii="Arial" w:hAnsi="Arial" w:cs="Arial"/>
          <w:i/>
          <w:color w:val="FF0000"/>
          <w:sz w:val="20"/>
          <w:szCs w:val="20"/>
        </w:rPr>
        <w:fldChar w:fldCharType="separate"/>
      </w:r>
      <w:r w:rsidRPr="00193A14">
        <w:rPr>
          <w:rStyle w:val="Optional"/>
          <w:rFonts w:ascii="Arial" w:hAnsi="Arial" w:cs="Arial"/>
          <w:i/>
          <w:noProof/>
          <w:color w:val="FF0000"/>
          <w:sz w:val="20"/>
          <w:szCs w:val="20"/>
        </w:rPr>
        <w:t>Red text is an instruction and should be deleted after reading</w:t>
      </w:r>
      <w:r w:rsidRPr="00193A14">
        <w:rPr>
          <w:rStyle w:val="Optional"/>
          <w:rFonts w:ascii="Arial" w:hAnsi="Arial" w:cs="Arial"/>
          <w:i/>
          <w:color w:val="FF0000"/>
          <w:sz w:val="20"/>
          <w:szCs w:val="20"/>
        </w:rPr>
        <w:fldChar w:fldCharType="end"/>
      </w:r>
    </w:p>
    <w:p w14:paraId="5DAC40FE" w14:textId="77777777" w:rsidR="00CB504D" w:rsidRPr="00193A14" w:rsidRDefault="00CB504D" w:rsidP="00193A14">
      <w:pPr>
        <w:spacing w:before="80" w:after="120"/>
        <w:rPr>
          <w:rStyle w:val="Optional"/>
          <w:rFonts w:ascii="Arial" w:hAnsi="Arial" w:cs="Arial"/>
          <w:i/>
          <w:sz w:val="20"/>
          <w:szCs w:val="20"/>
        </w:rPr>
      </w:pPr>
      <w:r w:rsidRPr="00193A14">
        <w:rPr>
          <w:rStyle w:val="Optional"/>
          <w:rFonts w:ascii="Arial" w:hAnsi="Arial" w:cs="Arial"/>
          <w:i/>
          <w:sz w:val="20"/>
          <w:szCs w:val="20"/>
        </w:rPr>
        <w:fldChar w:fldCharType="begin">
          <w:ffData>
            <w:name w:val=""/>
            <w:enabled/>
            <w:calcOnExit w:val="0"/>
            <w:textInput>
              <w:default w:val="Blue text should be edited or deleted as required."/>
            </w:textInput>
          </w:ffData>
        </w:fldChar>
      </w:r>
      <w:r w:rsidRPr="00193A14">
        <w:rPr>
          <w:rStyle w:val="Optional"/>
          <w:rFonts w:ascii="Arial" w:hAnsi="Arial" w:cs="Arial"/>
          <w:i/>
          <w:sz w:val="20"/>
          <w:szCs w:val="20"/>
        </w:rPr>
        <w:instrText xml:space="preserve"> FORMTEXT </w:instrText>
      </w:r>
      <w:r w:rsidRPr="00193A14">
        <w:rPr>
          <w:rStyle w:val="Optional"/>
          <w:rFonts w:ascii="Arial" w:hAnsi="Arial" w:cs="Arial"/>
          <w:i/>
          <w:sz w:val="20"/>
          <w:szCs w:val="20"/>
        </w:rPr>
      </w:r>
      <w:r w:rsidRPr="00193A14">
        <w:rPr>
          <w:rStyle w:val="Optional"/>
          <w:rFonts w:ascii="Arial" w:hAnsi="Arial" w:cs="Arial"/>
          <w:i/>
          <w:sz w:val="20"/>
          <w:szCs w:val="20"/>
        </w:rPr>
        <w:fldChar w:fldCharType="separate"/>
      </w:r>
      <w:r w:rsidRPr="00193A14">
        <w:rPr>
          <w:rStyle w:val="Optional"/>
          <w:rFonts w:ascii="Arial" w:hAnsi="Arial" w:cs="Arial"/>
          <w:i/>
          <w:noProof/>
          <w:sz w:val="20"/>
          <w:szCs w:val="20"/>
        </w:rPr>
        <w:t>Blue text should be edited or deleted as required.</w:t>
      </w:r>
      <w:r w:rsidRPr="00193A14">
        <w:rPr>
          <w:rStyle w:val="Optional"/>
          <w:rFonts w:ascii="Arial" w:hAnsi="Arial" w:cs="Arial"/>
          <w:i/>
          <w:sz w:val="20"/>
          <w:szCs w:val="20"/>
        </w:rPr>
        <w:fldChar w:fldCharType="end"/>
      </w:r>
      <w:r w:rsidR="00C71B01" w:rsidRPr="00193A14">
        <w:rPr>
          <w:rStyle w:val="Optional"/>
          <w:rFonts w:ascii="Arial" w:hAnsi="Arial" w:cs="Arial"/>
          <w:i/>
        </w:rPr>
        <w:fldChar w:fldCharType="begin">
          <w:ffData>
            <w:name w:val="Text147"/>
            <w:enabled/>
            <w:calcOnExit w:val="0"/>
            <w:textInput>
              <w:default w:val=" Change Blue text to Black if keeping"/>
            </w:textInput>
          </w:ffData>
        </w:fldChar>
      </w:r>
      <w:r w:rsidR="00C71B01" w:rsidRPr="00193A14">
        <w:rPr>
          <w:rStyle w:val="Optional"/>
          <w:rFonts w:ascii="Arial" w:hAnsi="Arial" w:cs="Arial"/>
          <w:i/>
          <w:sz w:val="20"/>
          <w:szCs w:val="20"/>
        </w:rPr>
        <w:instrText xml:space="preserve"> FORMTEXT </w:instrText>
      </w:r>
      <w:r w:rsidR="00C71B01" w:rsidRPr="00193A14">
        <w:rPr>
          <w:rStyle w:val="Optional"/>
          <w:rFonts w:ascii="Arial" w:hAnsi="Arial" w:cs="Arial"/>
          <w:i/>
        </w:rPr>
      </w:r>
      <w:r w:rsidR="00C71B01" w:rsidRPr="00193A14">
        <w:rPr>
          <w:rStyle w:val="Optional"/>
          <w:rFonts w:ascii="Arial" w:hAnsi="Arial" w:cs="Arial"/>
          <w:i/>
        </w:rPr>
        <w:fldChar w:fldCharType="separate"/>
      </w:r>
      <w:r w:rsidR="00C71B01" w:rsidRPr="00193A14">
        <w:rPr>
          <w:rStyle w:val="Optional"/>
          <w:rFonts w:ascii="Arial" w:hAnsi="Arial" w:cs="Arial"/>
          <w:i/>
          <w:noProof/>
          <w:sz w:val="20"/>
          <w:szCs w:val="20"/>
        </w:rPr>
        <w:t xml:space="preserve"> Change Blue text to Black if keeping</w:t>
      </w:r>
      <w:r w:rsidR="00C71B01" w:rsidRPr="00193A14">
        <w:rPr>
          <w:rFonts w:cs="Arial"/>
          <w:color w:val="0000FF"/>
          <w:sz w:val="20"/>
          <w:szCs w:val="20"/>
        </w:rPr>
        <w:fldChar w:fldCharType="end"/>
      </w:r>
    </w:p>
    <w:p w14:paraId="344647B6" w14:textId="32E83A2A" w:rsidR="00CB504D" w:rsidRDefault="00CB504D" w:rsidP="00193A14">
      <w:pPr>
        <w:spacing w:before="80" w:after="120"/>
        <w:rPr>
          <w:rFonts w:cs="Arial"/>
          <w:i/>
          <w:sz w:val="20"/>
          <w:szCs w:val="20"/>
        </w:rPr>
      </w:pPr>
      <w:r w:rsidRPr="00193A14">
        <w:rPr>
          <w:rFonts w:cs="Arial"/>
          <w:i/>
          <w:sz w:val="20"/>
          <w:szCs w:val="20"/>
        </w:rPr>
        <w:fldChar w:fldCharType="begin">
          <w:ffData>
            <w:name w:val=""/>
            <w:enabled/>
            <w:calcOnExit w:val="0"/>
            <w:textInput>
              <w:default w:val="Black text should generally be considered as fixed text"/>
            </w:textInput>
          </w:ffData>
        </w:fldChar>
      </w:r>
      <w:r w:rsidRPr="00193A14">
        <w:rPr>
          <w:rFonts w:cs="Arial"/>
          <w:i/>
          <w:sz w:val="20"/>
          <w:szCs w:val="20"/>
        </w:rPr>
        <w:instrText xml:space="preserve"> FORMTEXT </w:instrText>
      </w:r>
      <w:r w:rsidRPr="00193A14">
        <w:rPr>
          <w:rFonts w:cs="Arial"/>
          <w:i/>
          <w:sz w:val="20"/>
          <w:szCs w:val="20"/>
        </w:rPr>
      </w:r>
      <w:r w:rsidRPr="00193A14">
        <w:rPr>
          <w:rFonts w:cs="Arial"/>
          <w:i/>
          <w:sz w:val="20"/>
          <w:szCs w:val="20"/>
        </w:rPr>
        <w:fldChar w:fldCharType="separate"/>
      </w:r>
      <w:r w:rsidRPr="00193A14">
        <w:rPr>
          <w:rFonts w:cs="Arial"/>
          <w:i/>
          <w:noProof/>
          <w:sz w:val="20"/>
          <w:szCs w:val="20"/>
        </w:rPr>
        <w:t>Black text should generally be considered as fixed text</w:t>
      </w:r>
      <w:r w:rsidRPr="00193A14">
        <w:rPr>
          <w:rFonts w:cs="Arial"/>
          <w:i/>
          <w:sz w:val="20"/>
          <w:szCs w:val="20"/>
        </w:rPr>
        <w:fldChar w:fldCharType="end"/>
      </w:r>
    </w:p>
    <w:p w14:paraId="142CC67D" w14:textId="073CAE31" w:rsidR="00AC24D9" w:rsidRDefault="00AC24D9" w:rsidP="00AC24D9">
      <w:pPr>
        <w:spacing w:before="600" w:after="0"/>
        <w:rPr>
          <w:rFonts w:cs="Arial"/>
          <w:i/>
          <w:color w:val="FF0000"/>
        </w:rPr>
      </w:pPr>
      <w:r>
        <w:rPr>
          <w:rFonts w:cs="Arial"/>
          <w:i/>
          <w:color w:val="FF0000"/>
        </w:rPr>
        <w:fldChar w:fldCharType="begin">
          <w:ffData>
            <w:name w:val=""/>
            <w:enabled/>
            <w:calcOnExit w:val="0"/>
            <w:textInput>
              <w:default w:val="[Goods/services/works procurement template - Negotiation Plan]"/>
            </w:textInput>
          </w:ffData>
        </w:fldChar>
      </w:r>
      <w:r>
        <w:rPr>
          <w:rFonts w:cs="Arial"/>
          <w:i/>
          <w:color w:val="FF0000"/>
        </w:rPr>
        <w:instrText xml:space="preserve"> FORMTEXT </w:instrText>
      </w:r>
      <w:r>
        <w:rPr>
          <w:rFonts w:cs="Arial"/>
          <w:i/>
          <w:color w:val="FF0000"/>
        </w:rPr>
      </w:r>
      <w:r>
        <w:rPr>
          <w:rFonts w:cs="Arial"/>
          <w:i/>
          <w:color w:val="FF0000"/>
        </w:rPr>
        <w:fldChar w:fldCharType="separate"/>
      </w:r>
      <w:r>
        <w:rPr>
          <w:rFonts w:cs="Arial"/>
          <w:i/>
          <w:noProof/>
          <w:color w:val="FF0000"/>
        </w:rPr>
        <w:t>[Goods/services/works procurement template - Negotiation Plan]</w:t>
      </w:r>
      <w:r>
        <w:rPr>
          <w:rFonts w:cs="Arial"/>
          <w:i/>
          <w:color w:val="FF0000"/>
        </w:rPr>
        <w:fldChar w:fldCharType="end"/>
      </w:r>
    </w:p>
    <w:p w14:paraId="0739D921" w14:textId="1C064386" w:rsidR="00A51456" w:rsidRPr="00FB18BE" w:rsidRDefault="00603529" w:rsidP="00603529">
      <w:pPr>
        <w:pStyle w:val="ReportCoverTitle"/>
        <w:rPr>
          <w:color w:val="auto"/>
        </w:rPr>
      </w:pPr>
      <w:r w:rsidRPr="00FB18BE">
        <w:rPr>
          <w:color w:val="auto"/>
        </w:rPr>
        <w:t>Negotiation Plan</w:t>
      </w:r>
    </w:p>
    <w:p w14:paraId="514B6974" w14:textId="77777777" w:rsidR="00D437F5" w:rsidRDefault="00D437F5"/>
    <w:p w14:paraId="55197642" w14:textId="77777777" w:rsidR="00603529" w:rsidRDefault="00603529" w:rsidP="00603529">
      <w:pPr>
        <w:pStyle w:val="ReportCoverDetails"/>
      </w:pPr>
      <w:r>
        <w:t>Title:</w:t>
      </w:r>
      <w:r>
        <w:tab/>
      </w:r>
      <w:r w:rsidR="007B2CEE">
        <w:rPr>
          <w:color w:val="0000FF"/>
        </w:rPr>
        <w:fldChar w:fldCharType="begin">
          <w:ffData>
            <w:name w:val="Text3"/>
            <w:enabled/>
            <w:calcOnExit w:val="0"/>
            <w:textInput>
              <w:default w:val="[Title of Request]"/>
            </w:textInput>
          </w:ffData>
        </w:fldChar>
      </w:r>
      <w:r w:rsidR="007B2CEE">
        <w:rPr>
          <w:color w:val="0000FF"/>
        </w:rPr>
        <w:instrText xml:space="preserve"> </w:instrText>
      </w:r>
      <w:bookmarkStart w:id="1" w:name="Text3"/>
      <w:r w:rsidR="007B2CEE">
        <w:rPr>
          <w:color w:val="0000FF"/>
        </w:rPr>
        <w:instrText xml:space="preserve">FORMTEXT </w:instrText>
      </w:r>
      <w:r w:rsidR="007B2CEE">
        <w:rPr>
          <w:color w:val="0000FF"/>
        </w:rPr>
      </w:r>
      <w:r w:rsidR="007B2CEE">
        <w:rPr>
          <w:color w:val="0000FF"/>
        </w:rPr>
        <w:fldChar w:fldCharType="separate"/>
      </w:r>
      <w:r w:rsidR="007B2CEE">
        <w:rPr>
          <w:noProof/>
          <w:color w:val="0000FF"/>
        </w:rPr>
        <w:t>[Title of Request]</w:t>
      </w:r>
      <w:r w:rsidR="007B2CEE">
        <w:rPr>
          <w:color w:val="0000FF"/>
        </w:rPr>
        <w:fldChar w:fldCharType="end"/>
      </w:r>
      <w:bookmarkEnd w:id="1"/>
    </w:p>
    <w:p w14:paraId="4CDAAA20" w14:textId="77777777" w:rsidR="00603529" w:rsidRDefault="00603529" w:rsidP="00603529">
      <w:pPr>
        <w:pStyle w:val="ReportCoverDetails"/>
      </w:pPr>
      <w:r>
        <w:t>Request Number:</w:t>
      </w:r>
      <w:r>
        <w:tab/>
      </w:r>
      <w:r w:rsidR="00193A14">
        <w:rPr>
          <w:color w:val="0000FF"/>
        </w:rPr>
        <w:fldChar w:fldCharType="begin">
          <w:ffData>
            <w:name w:val="Text4"/>
            <w:enabled/>
            <w:calcOnExit w:val="0"/>
            <w:textInput>
              <w:default w:val="[XXX]"/>
            </w:textInput>
          </w:ffData>
        </w:fldChar>
      </w:r>
      <w:r w:rsidR="00193A14">
        <w:rPr>
          <w:color w:val="0000FF"/>
        </w:rPr>
        <w:instrText xml:space="preserve"> </w:instrText>
      </w:r>
      <w:bookmarkStart w:id="2" w:name="Text4"/>
      <w:r w:rsidR="00193A14">
        <w:rPr>
          <w:color w:val="0000FF"/>
        </w:rPr>
        <w:instrText xml:space="preserve">FORMTEXT </w:instrText>
      </w:r>
      <w:r w:rsidR="00193A14">
        <w:rPr>
          <w:color w:val="0000FF"/>
        </w:rPr>
      </w:r>
      <w:r w:rsidR="00193A14">
        <w:rPr>
          <w:color w:val="0000FF"/>
        </w:rPr>
        <w:fldChar w:fldCharType="separate"/>
      </w:r>
      <w:r w:rsidR="00193A14">
        <w:rPr>
          <w:noProof/>
          <w:color w:val="0000FF"/>
        </w:rPr>
        <w:t>[XXX]</w:t>
      </w:r>
      <w:r w:rsidR="00193A14">
        <w:rPr>
          <w:color w:val="0000FF"/>
        </w:rPr>
        <w:fldChar w:fldCharType="end"/>
      </w:r>
      <w:bookmarkEnd w:id="2"/>
    </w:p>
    <w:p w14:paraId="7BBD79E5" w14:textId="77777777" w:rsidR="00193A14" w:rsidRDefault="007B2CEE" w:rsidP="00193A14">
      <w:pPr>
        <w:pStyle w:val="ReportCoverDetails"/>
      </w:pPr>
      <w:r>
        <w:t>State Agency</w:t>
      </w:r>
      <w:r w:rsidR="00193A14">
        <w:t>:</w:t>
      </w:r>
      <w:r w:rsidR="00193A14">
        <w:tab/>
      </w:r>
      <w:r>
        <w:rPr>
          <w:color w:val="0000FF"/>
        </w:rPr>
        <w:fldChar w:fldCharType="begin">
          <w:ffData>
            <w:name w:val=""/>
            <w:enabled/>
            <w:calcOnExit w:val="0"/>
            <w:textInput>
              <w:default w:val="[name of State Agency]"/>
            </w:textInput>
          </w:ffData>
        </w:fldChar>
      </w:r>
      <w:r>
        <w:rPr>
          <w:color w:val="0000FF"/>
        </w:rPr>
        <w:instrText xml:space="preserve"> FORMTEXT </w:instrText>
      </w:r>
      <w:r>
        <w:rPr>
          <w:color w:val="0000FF"/>
        </w:rPr>
      </w:r>
      <w:r>
        <w:rPr>
          <w:color w:val="0000FF"/>
        </w:rPr>
        <w:fldChar w:fldCharType="separate"/>
      </w:r>
      <w:r>
        <w:rPr>
          <w:noProof/>
          <w:color w:val="0000FF"/>
        </w:rPr>
        <w:t>[name of State Agency]</w:t>
      </w:r>
      <w:r>
        <w:rPr>
          <w:color w:val="0000FF"/>
        </w:rPr>
        <w:fldChar w:fldCharType="end"/>
      </w:r>
    </w:p>
    <w:p w14:paraId="2EFA3217" w14:textId="4053FB29" w:rsidR="00603529" w:rsidRDefault="00603529" w:rsidP="00603529">
      <w:pPr>
        <w:pStyle w:val="ReportCoverDetails"/>
      </w:pPr>
      <w:r>
        <w:t>Date Prepared:</w:t>
      </w:r>
      <w:r>
        <w:tab/>
      </w:r>
      <w:r w:rsidR="00930252">
        <w:rPr>
          <w:color w:val="0000FF"/>
        </w:rPr>
        <w:fldChar w:fldCharType="begin">
          <w:ffData>
            <w:name w:val=""/>
            <w:enabled/>
            <w:calcOnExit w:val="0"/>
            <w:textInput>
              <w:default w:val="[Day Month Year]"/>
            </w:textInput>
          </w:ffData>
        </w:fldChar>
      </w:r>
      <w:r w:rsidR="00930252">
        <w:rPr>
          <w:color w:val="0000FF"/>
        </w:rPr>
        <w:instrText xml:space="preserve"> FORMTEXT </w:instrText>
      </w:r>
      <w:r w:rsidR="00930252">
        <w:rPr>
          <w:color w:val="0000FF"/>
        </w:rPr>
      </w:r>
      <w:r w:rsidR="00930252">
        <w:rPr>
          <w:color w:val="0000FF"/>
        </w:rPr>
        <w:fldChar w:fldCharType="separate"/>
      </w:r>
      <w:r w:rsidR="00930252">
        <w:rPr>
          <w:noProof/>
          <w:color w:val="0000FF"/>
        </w:rPr>
        <w:t>[Day Month Year]</w:t>
      </w:r>
      <w:r w:rsidR="00930252">
        <w:rPr>
          <w:color w:val="0000FF"/>
        </w:rPr>
        <w:fldChar w:fldCharType="end"/>
      </w:r>
    </w:p>
    <w:p w14:paraId="4F606569" w14:textId="77777777" w:rsidR="00603529" w:rsidRDefault="00446EA5" w:rsidP="00603529">
      <w:pPr>
        <w:pStyle w:val="ReportCoverDetails"/>
      </w:pPr>
      <w:r>
        <w:t>Prepared By:</w:t>
      </w:r>
      <w:r>
        <w:tab/>
      </w:r>
      <w:r w:rsidR="007B2CEE">
        <w:rPr>
          <w:color w:val="0000FF"/>
        </w:rPr>
        <w:fldChar w:fldCharType="begin">
          <w:ffData>
            <w:name w:val="Text6"/>
            <w:enabled/>
            <w:calcOnExit w:val="0"/>
            <w:textInput>
              <w:default w:val="[State Agency Officer Name]"/>
            </w:textInput>
          </w:ffData>
        </w:fldChar>
      </w:r>
      <w:r w:rsidR="007B2CEE">
        <w:rPr>
          <w:color w:val="0000FF"/>
        </w:rPr>
        <w:instrText xml:space="preserve"> </w:instrText>
      </w:r>
      <w:bookmarkStart w:id="3" w:name="Text6"/>
      <w:r w:rsidR="007B2CEE">
        <w:rPr>
          <w:color w:val="0000FF"/>
        </w:rPr>
        <w:instrText xml:space="preserve">FORMTEXT </w:instrText>
      </w:r>
      <w:r w:rsidR="007B2CEE">
        <w:rPr>
          <w:color w:val="0000FF"/>
        </w:rPr>
      </w:r>
      <w:r w:rsidR="007B2CEE">
        <w:rPr>
          <w:color w:val="0000FF"/>
        </w:rPr>
        <w:fldChar w:fldCharType="separate"/>
      </w:r>
      <w:r w:rsidR="007B2CEE">
        <w:rPr>
          <w:noProof/>
          <w:color w:val="0000FF"/>
        </w:rPr>
        <w:t>[State Agency Officer Name]</w:t>
      </w:r>
      <w:r w:rsidR="007B2CEE">
        <w:rPr>
          <w:color w:val="0000FF"/>
        </w:rPr>
        <w:fldChar w:fldCharType="end"/>
      </w:r>
      <w:bookmarkEnd w:id="3"/>
      <w:r w:rsidRPr="00F42EF8">
        <w:rPr>
          <w:color w:val="0000FF"/>
        </w:rPr>
        <w:t xml:space="preserve"> </w:t>
      </w:r>
      <w:r>
        <w:rPr>
          <w:color w:val="0000FF"/>
        </w:rPr>
        <w:br/>
      </w:r>
      <w:r w:rsidR="007B2CEE">
        <w:rPr>
          <w:color w:val="0000FF"/>
        </w:rPr>
        <w:fldChar w:fldCharType="begin">
          <w:ffData>
            <w:name w:val="Text7"/>
            <w:enabled/>
            <w:calcOnExit w:val="0"/>
            <w:textInput>
              <w:default w:val="[State Agency Officer Title]"/>
            </w:textInput>
          </w:ffData>
        </w:fldChar>
      </w:r>
      <w:r w:rsidR="007B2CEE">
        <w:rPr>
          <w:color w:val="0000FF"/>
        </w:rPr>
        <w:instrText xml:space="preserve"> </w:instrText>
      </w:r>
      <w:bookmarkStart w:id="4" w:name="Text7"/>
      <w:r w:rsidR="007B2CEE">
        <w:rPr>
          <w:color w:val="0000FF"/>
        </w:rPr>
        <w:instrText xml:space="preserve">FORMTEXT </w:instrText>
      </w:r>
      <w:r w:rsidR="007B2CEE">
        <w:rPr>
          <w:color w:val="0000FF"/>
        </w:rPr>
      </w:r>
      <w:r w:rsidR="007B2CEE">
        <w:rPr>
          <w:color w:val="0000FF"/>
        </w:rPr>
        <w:fldChar w:fldCharType="separate"/>
      </w:r>
      <w:r w:rsidR="007B2CEE">
        <w:rPr>
          <w:noProof/>
          <w:color w:val="0000FF"/>
        </w:rPr>
        <w:t>[State Agency Officer Title]</w:t>
      </w:r>
      <w:r w:rsidR="007B2CEE">
        <w:rPr>
          <w:color w:val="0000FF"/>
        </w:rPr>
        <w:fldChar w:fldCharType="end"/>
      </w:r>
      <w:bookmarkEnd w:id="4"/>
      <w:r w:rsidRPr="00F42EF8">
        <w:rPr>
          <w:color w:val="0000FF"/>
        </w:rPr>
        <w:t xml:space="preserve"> </w:t>
      </w:r>
      <w:r>
        <w:rPr>
          <w:color w:val="0000FF"/>
        </w:rPr>
        <w:br/>
      </w:r>
      <w:r w:rsidRPr="00F42EF8">
        <w:rPr>
          <w:color w:val="0000FF"/>
        </w:rPr>
        <w:fldChar w:fldCharType="begin">
          <w:ffData>
            <w:name w:val="Text8"/>
            <w:enabled/>
            <w:calcOnExit w:val="0"/>
            <w:textInput>
              <w:default w:val="[Email]"/>
            </w:textInput>
          </w:ffData>
        </w:fldChar>
      </w:r>
      <w:r w:rsidRPr="00F42EF8">
        <w:rPr>
          <w:color w:val="0000FF"/>
        </w:rPr>
        <w:instrText xml:space="preserve"> FORMTEXT </w:instrText>
      </w:r>
      <w:r w:rsidRPr="00F42EF8">
        <w:rPr>
          <w:color w:val="0000FF"/>
        </w:rPr>
      </w:r>
      <w:r w:rsidRPr="00F42EF8">
        <w:rPr>
          <w:color w:val="0000FF"/>
        </w:rPr>
        <w:fldChar w:fldCharType="separate"/>
      </w:r>
      <w:r w:rsidRPr="00F42EF8">
        <w:rPr>
          <w:noProof/>
          <w:color w:val="0000FF"/>
        </w:rPr>
        <w:t>[Email]</w:t>
      </w:r>
      <w:r w:rsidRPr="00F42EF8">
        <w:rPr>
          <w:color w:val="0000FF"/>
        </w:rPr>
        <w:fldChar w:fldCharType="end"/>
      </w:r>
      <w:r w:rsidRPr="00F42EF8">
        <w:rPr>
          <w:color w:val="0000FF"/>
        </w:rPr>
        <w:t xml:space="preserve"> </w:t>
      </w:r>
      <w:r>
        <w:rPr>
          <w:color w:val="0000FF"/>
        </w:rPr>
        <w:br/>
      </w:r>
      <w:r w:rsidRPr="00F42EF8">
        <w:rPr>
          <w:color w:val="0000FF"/>
        </w:rPr>
        <w:fldChar w:fldCharType="begin">
          <w:ffData>
            <w:name w:val="Text9"/>
            <w:enabled/>
            <w:calcOnExit w:val="0"/>
            <w:textInput>
              <w:default w:val="[Phone number]"/>
            </w:textInput>
          </w:ffData>
        </w:fldChar>
      </w:r>
      <w:r w:rsidRPr="00F42EF8">
        <w:rPr>
          <w:color w:val="0000FF"/>
        </w:rPr>
        <w:instrText xml:space="preserve"> FORMTEXT </w:instrText>
      </w:r>
      <w:r w:rsidRPr="00F42EF8">
        <w:rPr>
          <w:color w:val="0000FF"/>
        </w:rPr>
      </w:r>
      <w:r w:rsidRPr="00F42EF8">
        <w:rPr>
          <w:color w:val="0000FF"/>
        </w:rPr>
        <w:fldChar w:fldCharType="separate"/>
      </w:r>
      <w:r w:rsidRPr="00F42EF8">
        <w:rPr>
          <w:noProof/>
          <w:color w:val="0000FF"/>
        </w:rPr>
        <w:t>[Phone number]</w:t>
      </w:r>
      <w:r w:rsidRPr="00F42EF8">
        <w:rPr>
          <w:color w:val="0000FF"/>
        </w:rPr>
        <w:fldChar w:fldCharType="end"/>
      </w:r>
    </w:p>
    <w:p w14:paraId="401F4ACE" w14:textId="77777777" w:rsidR="00A51456" w:rsidRPr="00446EA5" w:rsidRDefault="00A51456" w:rsidP="00446EA5">
      <w:pPr>
        <w:pStyle w:val="ReportCoverDetails"/>
      </w:pPr>
    </w:p>
    <w:p w14:paraId="0B859CA0" w14:textId="77777777" w:rsidR="00446EA5" w:rsidRPr="00446EA5" w:rsidRDefault="00446EA5" w:rsidP="00446EA5">
      <w:pPr>
        <w:pStyle w:val="ReportCoverDetails"/>
        <w:sectPr w:rsidR="00446EA5" w:rsidRPr="00446EA5" w:rsidSect="00193A14">
          <w:headerReference w:type="default" r:id="rId12"/>
          <w:footerReference w:type="default" r:id="rId13"/>
          <w:headerReference w:type="first" r:id="rId14"/>
          <w:type w:val="nextColumn"/>
          <w:pgSz w:w="11906" w:h="16838" w:code="9"/>
          <w:pgMar w:top="1134" w:right="890" w:bottom="851" w:left="851" w:header="567" w:footer="567" w:gutter="567"/>
          <w:cols w:space="708"/>
          <w:titlePg/>
          <w:docGrid w:linePitch="360"/>
        </w:sectPr>
      </w:pPr>
    </w:p>
    <w:p w14:paraId="1FD66D29" w14:textId="2CF23142" w:rsidR="00A51456" w:rsidRDefault="008E5B7C" w:rsidP="005749A5">
      <w:pPr>
        <w:pStyle w:val="AttachmentHeading"/>
        <w:spacing w:before="120" w:after="360"/>
      </w:pPr>
      <w:r>
        <w:lastRenderedPageBreak/>
        <w:t>Table of Contents</w:t>
      </w:r>
    </w:p>
    <w:p w14:paraId="73D380DD" w14:textId="55A75165" w:rsidR="0079077B" w:rsidRDefault="00A51456" w:rsidP="0079077B">
      <w:pPr>
        <w:pStyle w:val="TOC1"/>
        <w:tabs>
          <w:tab w:val="clear" w:pos="540"/>
          <w:tab w:val="clear" w:pos="9180"/>
          <w:tab w:val="left" w:pos="709"/>
          <w:tab w:val="right" w:pos="9498"/>
        </w:tabs>
        <w:ind w:left="-142"/>
        <w:rPr>
          <w:rFonts w:asciiTheme="minorHAnsi" w:eastAsiaTheme="minorEastAsia" w:hAnsiTheme="minorHAnsi" w:cstheme="minorBidi"/>
          <w:b w:val="0"/>
          <w:bCs w:val="0"/>
          <w:sz w:val="22"/>
          <w:szCs w:val="22"/>
        </w:rPr>
      </w:pPr>
      <w:r>
        <w:rPr>
          <w:rFonts w:cs="Arial"/>
        </w:rPr>
        <w:fldChar w:fldCharType="begin"/>
      </w:r>
      <w:r>
        <w:rPr>
          <w:rFonts w:cs="Arial"/>
        </w:rPr>
        <w:instrText xml:space="preserve"> TOC \o "1-3" \h \z </w:instrText>
      </w:r>
      <w:r>
        <w:rPr>
          <w:rFonts w:cs="Arial"/>
        </w:rPr>
        <w:fldChar w:fldCharType="separate"/>
      </w:r>
      <w:hyperlink w:anchor="_Toc77085250" w:history="1">
        <w:r w:rsidR="0079077B" w:rsidRPr="009D1314">
          <w:rPr>
            <w:rStyle w:val="Hyperlink"/>
          </w:rPr>
          <w:t>1</w:t>
        </w:r>
        <w:r w:rsidR="0079077B">
          <w:rPr>
            <w:rFonts w:asciiTheme="minorHAnsi" w:eastAsiaTheme="minorEastAsia" w:hAnsiTheme="minorHAnsi" w:cstheme="minorBidi"/>
            <w:b w:val="0"/>
            <w:bCs w:val="0"/>
            <w:sz w:val="22"/>
            <w:szCs w:val="22"/>
          </w:rPr>
          <w:tab/>
        </w:r>
        <w:r w:rsidR="0079077B" w:rsidRPr="009D1314">
          <w:rPr>
            <w:rStyle w:val="Hyperlink"/>
          </w:rPr>
          <w:t>Purpose of the Plan</w:t>
        </w:r>
        <w:r w:rsidR="0079077B">
          <w:rPr>
            <w:webHidden/>
          </w:rPr>
          <w:tab/>
        </w:r>
        <w:r w:rsidR="0079077B">
          <w:rPr>
            <w:webHidden/>
          </w:rPr>
          <w:fldChar w:fldCharType="begin"/>
        </w:r>
        <w:r w:rsidR="0079077B">
          <w:rPr>
            <w:webHidden/>
          </w:rPr>
          <w:instrText xml:space="preserve"> PAGEREF _Toc77085250 \h </w:instrText>
        </w:r>
        <w:r w:rsidR="0079077B">
          <w:rPr>
            <w:webHidden/>
          </w:rPr>
        </w:r>
        <w:r w:rsidR="0079077B">
          <w:rPr>
            <w:webHidden/>
          </w:rPr>
          <w:fldChar w:fldCharType="separate"/>
        </w:r>
        <w:r w:rsidR="0079077B">
          <w:rPr>
            <w:webHidden/>
          </w:rPr>
          <w:t>4</w:t>
        </w:r>
        <w:r w:rsidR="0079077B">
          <w:rPr>
            <w:webHidden/>
          </w:rPr>
          <w:fldChar w:fldCharType="end"/>
        </w:r>
      </w:hyperlink>
    </w:p>
    <w:p w14:paraId="14038CF5" w14:textId="35686014" w:rsidR="0079077B" w:rsidRDefault="0079077B" w:rsidP="0079077B">
      <w:pPr>
        <w:pStyle w:val="TOC1"/>
        <w:tabs>
          <w:tab w:val="clear" w:pos="540"/>
          <w:tab w:val="clear" w:pos="9180"/>
          <w:tab w:val="left" w:pos="709"/>
          <w:tab w:val="right" w:pos="9498"/>
        </w:tabs>
        <w:ind w:left="-142"/>
        <w:rPr>
          <w:rFonts w:asciiTheme="minorHAnsi" w:eastAsiaTheme="minorEastAsia" w:hAnsiTheme="minorHAnsi" w:cstheme="minorBidi"/>
          <w:b w:val="0"/>
          <w:bCs w:val="0"/>
          <w:sz w:val="22"/>
          <w:szCs w:val="22"/>
        </w:rPr>
      </w:pPr>
      <w:hyperlink w:anchor="_Toc77085251" w:history="1">
        <w:r w:rsidRPr="009D1314">
          <w:rPr>
            <w:rStyle w:val="Hyperlink"/>
          </w:rPr>
          <w:t>2</w:t>
        </w:r>
        <w:r>
          <w:rPr>
            <w:rFonts w:asciiTheme="minorHAnsi" w:eastAsiaTheme="minorEastAsia" w:hAnsiTheme="minorHAnsi" w:cstheme="minorBidi"/>
            <w:b w:val="0"/>
            <w:bCs w:val="0"/>
            <w:sz w:val="22"/>
            <w:szCs w:val="22"/>
          </w:rPr>
          <w:tab/>
        </w:r>
        <w:r w:rsidRPr="009D1314">
          <w:rPr>
            <w:rStyle w:val="Hyperlink"/>
          </w:rPr>
          <w:t>Requirements in the Request Document</w:t>
        </w:r>
        <w:r>
          <w:rPr>
            <w:webHidden/>
          </w:rPr>
          <w:tab/>
        </w:r>
        <w:r>
          <w:rPr>
            <w:webHidden/>
          </w:rPr>
          <w:fldChar w:fldCharType="begin"/>
        </w:r>
        <w:r>
          <w:rPr>
            <w:webHidden/>
          </w:rPr>
          <w:instrText xml:space="preserve"> PAGEREF _Toc77085251 \h </w:instrText>
        </w:r>
        <w:r>
          <w:rPr>
            <w:webHidden/>
          </w:rPr>
        </w:r>
        <w:r>
          <w:rPr>
            <w:webHidden/>
          </w:rPr>
          <w:fldChar w:fldCharType="separate"/>
        </w:r>
        <w:r>
          <w:rPr>
            <w:webHidden/>
          </w:rPr>
          <w:t>4</w:t>
        </w:r>
        <w:r>
          <w:rPr>
            <w:webHidden/>
          </w:rPr>
          <w:fldChar w:fldCharType="end"/>
        </w:r>
      </w:hyperlink>
    </w:p>
    <w:p w14:paraId="6743516B" w14:textId="210652A4"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52" w:history="1">
        <w:r w:rsidRPr="009D1314">
          <w:rPr>
            <w:rStyle w:val="Hyperlink"/>
            <w:noProof/>
          </w:rPr>
          <w:t>2.1</w:t>
        </w:r>
        <w:r>
          <w:rPr>
            <w:rFonts w:asciiTheme="minorHAnsi" w:eastAsiaTheme="minorEastAsia" w:hAnsiTheme="minorHAnsi" w:cstheme="minorBidi"/>
            <w:noProof/>
            <w:sz w:val="22"/>
            <w:szCs w:val="22"/>
          </w:rPr>
          <w:tab/>
        </w:r>
        <w:r w:rsidRPr="009D1314">
          <w:rPr>
            <w:rStyle w:val="Hyperlink"/>
            <w:noProof/>
          </w:rPr>
          <w:t>Background</w:t>
        </w:r>
        <w:r>
          <w:rPr>
            <w:noProof/>
            <w:webHidden/>
          </w:rPr>
          <w:tab/>
        </w:r>
        <w:r>
          <w:rPr>
            <w:noProof/>
            <w:webHidden/>
          </w:rPr>
          <w:fldChar w:fldCharType="begin"/>
        </w:r>
        <w:r>
          <w:rPr>
            <w:noProof/>
            <w:webHidden/>
          </w:rPr>
          <w:instrText xml:space="preserve"> PAGEREF _Toc77085252 \h </w:instrText>
        </w:r>
        <w:r>
          <w:rPr>
            <w:noProof/>
            <w:webHidden/>
          </w:rPr>
        </w:r>
        <w:r>
          <w:rPr>
            <w:noProof/>
            <w:webHidden/>
          </w:rPr>
          <w:fldChar w:fldCharType="separate"/>
        </w:r>
        <w:r>
          <w:rPr>
            <w:noProof/>
            <w:webHidden/>
          </w:rPr>
          <w:t>4</w:t>
        </w:r>
        <w:r>
          <w:rPr>
            <w:noProof/>
            <w:webHidden/>
          </w:rPr>
          <w:fldChar w:fldCharType="end"/>
        </w:r>
      </w:hyperlink>
    </w:p>
    <w:p w14:paraId="1C975B7A" w14:textId="3AD6AD03" w:rsidR="0079077B" w:rsidRDefault="0079077B" w:rsidP="0079077B">
      <w:pPr>
        <w:pStyle w:val="TOC1"/>
        <w:tabs>
          <w:tab w:val="clear" w:pos="540"/>
          <w:tab w:val="clear" w:pos="9180"/>
          <w:tab w:val="left" w:pos="709"/>
          <w:tab w:val="right" w:pos="9498"/>
        </w:tabs>
        <w:ind w:left="-142"/>
        <w:rPr>
          <w:rFonts w:asciiTheme="minorHAnsi" w:eastAsiaTheme="minorEastAsia" w:hAnsiTheme="minorHAnsi" w:cstheme="minorBidi"/>
          <w:b w:val="0"/>
          <w:bCs w:val="0"/>
          <w:sz w:val="22"/>
          <w:szCs w:val="22"/>
        </w:rPr>
      </w:pPr>
      <w:hyperlink w:anchor="_Toc77085253" w:history="1">
        <w:r w:rsidRPr="009D1314">
          <w:rPr>
            <w:rStyle w:val="Hyperlink"/>
          </w:rPr>
          <w:t>3</w:t>
        </w:r>
        <w:r>
          <w:rPr>
            <w:rFonts w:asciiTheme="minorHAnsi" w:eastAsiaTheme="minorEastAsia" w:hAnsiTheme="minorHAnsi" w:cstheme="minorBidi"/>
            <w:b w:val="0"/>
            <w:bCs w:val="0"/>
            <w:sz w:val="22"/>
            <w:szCs w:val="22"/>
          </w:rPr>
          <w:tab/>
        </w:r>
        <w:r w:rsidRPr="009D1314">
          <w:rPr>
            <w:rStyle w:val="Hyperlink"/>
          </w:rPr>
          <w:t>Negotiation Teams’ Details</w:t>
        </w:r>
        <w:r>
          <w:rPr>
            <w:webHidden/>
          </w:rPr>
          <w:tab/>
        </w:r>
        <w:r>
          <w:rPr>
            <w:webHidden/>
          </w:rPr>
          <w:fldChar w:fldCharType="begin"/>
        </w:r>
        <w:r>
          <w:rPr>
            <w:webHidden/>
          </w:rPr>
          <w:instrText xml:space="preserve"> PAGEREF _Toc77085253 \h </w:instrText>
        </w:r>
        <w:r>
          <w:rPr>
            <w:webHidden/>
          </w:rPr>
        </w:r>
        <w:r>
          <w:rPr>
            <w:webHidden/>
          </w:rPr>
          <w:fldChar w:fldCharType="separate"/>
        </w:r>
        <w:r>
          <w:rPr>
            <w:webHidden/>
          </w:rPr>
          <w:t>5</w:t>
        </w:r>
        <w:r>
          <w:rPr>
            <w:webHidden/>
          </w:rPr>
          <w:fldChar w:fldCharType="end"/>
        </w:r>
      </w:hyperlink>
    </w:p>
    <w:p w14:paraId="759D167B" w14:textId="5FB4C2F4"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54" w:history="1">
        <w:r w:rsidRPr="009D1314">
          <w:rPr>
            <w:rStyle w:val="Hyperlink"/>
            <w:noProof/>
          </w:rPr>
          <w:t>3.1</w:t>
        </w:r>
        <w:r>
          <w:rPr>
            <w:rFonts w:asciiTheme="minorHAnsi" w:eastAsiaTheme="minorEastAsia" w:hAnsiTheme="minorHAnsi" w:cstheme="minorBidi"/>
            <w:noProof/>
            <w:sz w:val="22"/>
            <w:szCs w:val="22"/>
          </w:rPr>
          <w:tab/>
        </w:r>
        <w:r w:rsidRPr="009D1314">
          <w:rPr>
            <w:rStyle w:val="Hyperlink"/>
            <w:noProof/>
          </w:rPr>
          <w:t>The Agency’s Negotiation Team</w:t>
        </w:r>
        <w:r>
          <w:rPr>
            <w:noProof/>
            <w:webHidden/>
          </w:rPr>
          <w:tab/>
        </w:r>
        <w:r>
          <w:rPr>
            <w:noProof/>
            <w:webHidden/>
          </w:rPr>
          <w:fldChar w:fldCharType="begin"/>
        </w:r>
        <w:r>
          <w:rPr>
            <w:noProof/>
            <w:webHidden/>
          </w:rPr>
          <w:instrText xml:space="preserve"> PAGEREF _Toc77085254 \h </w:instrText>
        </w:r>
        <w:r>
          <w:rPr>
            <w:noProof/>
            <w:webHidden/>
          </w:rPr>
        </w:r>
        <w:r>
          <w:rPr>
            <w:noProof/>
            <w:webHidden/>
          </w:rPr>
          <w:fldChar w:fldCharType="separate"/>
        </w:r>
        <w:r>
          <w:rPr>
            <w:noProof/>
            <w:webHidden/>
          </w:rPr>
          <w:t>5</w:t>
        </w:r>
        <w:r>
          <w:rPr>
            <w:noProof/>
            <w:webHidden/>
          </w:rPr>
          <w:fldChar w:fldCharType="end"/>
        </w:r>
      </w:hyperlink>
    </w:p>
    <w:p w14:paraId="2674719C" w14:textId="0DC76510" w:rsidR="0079077B" w:rsidRDefault="0079077B" w:rsidP="0079077B">
      <w:pPr>
        <w:pStyle w:val="TOC3"/>
        <w:tabs>
          <w:tab w:val="left" w:pos="709"/>
          <w:tab w:val="right" w:pos="9498"/>
        </w:tabs>
        <w:ind w:left="-142"/>
        <w:rPr>
          <w:rFonts w:asciiTheme="minorHAnsi" w:eastAsiaTheme="minorEastAsia" w:hAnsiTheme="minorHAnsi" w:cstheme="minorBidi"/>
          <w:noProof/>
          <w:sz w:val="22"/>
          <w:szCs w:val="22"/>
        </w:rPr>
      </w:pPr>
      <w:hyperlink w:anchor="_Toc77085255" w:history="1">
        <w:r w:rsidRPr="009D1314">
          <w:rPr>
            <w:rStyle w:val="Hyperlink"/>
            <w:noProof/>
          </w:rPr>
          <w:t>3.1.1</w:t>
        </w:r>
        <w:r>
          <w:rPr>
            <w:rFonts w:asciiTheme="minorHAnsi" w:eastAsiaTheme="minorEastAsia" w:hAnsiTheme="minorHAnsi" w:cstheme="minorBidi"/>
            <w:noProof/>
            <w:sz w:val="22"/>
            <w:szCs w:val="22"/>
          </w:rPr>
          <w:tab/>
        </w:r>
        <w:r w:rsidRPr="009D1314">
          <w:rPr>
            <w:rStyle w:val="Hyperlink"/>
            <w:noProof/>
          </w:rPr>
          <w:t>Agency’s Lead Negotiator</w:t>
        </w:r>
        <w:r>
          <w:rPr>
            <w:noProof/>
            <w:webHidden/>
          </w:rPr>
          <w:tab/>
        </w:r>
        <w:r>
          <w:rPr>
            <w:noProof/>
            <w:webHidden/>
          </w:rPr>
          <w:fldChar w:fldCharType="begin"/>
        </w:r>
        <w:r>
          <w:rPr>
            <w:noProof/>
            <w:webHidden/>
          </w:rPr>
          <w:instrText xml:space="preserve"> PAGEREF _Toc77085255 \h </w:instrText>
        </w:r>
        <w:r>
          <w:rPr>
            <w:noProof/>
            <w:webHidden/>
          </w:rPr>
        </w:r>
        <w:r>
          <w:rPr>
            <w:noProof/>
            <w:webHidden/>
          </w:rPr>
          <w:fldChar w:fldCharType="separate"/>
        </w:r>
        <w:r>
          <w:rPr>
            <w:noProof/>
            <w:webHidden/>
          </w:rPr>
          <w:t>5</w:t>
        </w:r>
        <w:r>
          <w:rPr>
            <w:noProof/>
            <w:webHidden/>
          </w:rPr>
          <w:fldChar w:fldCharType="end"/>
        </w:r>
      </w:hyperlink>
    </w:p>
    <w:p w14:paraId="5C372A23" w14:textId="4B678068" w:rsidR="0079077B" w:rsidRDefault="0079077B" w:rsidP="0079077B">
      <w:pPr>
        <w:pStyle w:val="TOC3"/>
        <w:tabs>
          <w:tab w:val="left" w:pos="709"/>
          <w:tab w:val="right" w:pos="9498"/>
        </w:tabs>
        <w:ind w:left="-142"/>
        <w:rPr>
          <w:rFonts w:asciiTheme="minorHAnsi" w:eastAsiaTheme="minorEastAsia" w:hAnsiTheme="minorHAnsi" w:cstheme="minorBidi"/>
          <w:noProof/>
          <w:sz w:val="22"/>
          <w:szCs w:val="22"/>
        </w:rPr>
      </w:pPr>
      <w:hyperlink w:anchor="_Toc77085256" w:history="1">
        <w:r w:rsidRPr="009D1314">
          <w:rPr>
            <w:rStyle w:val="Hyperlink"/>
            <w:noProof/>
          </w:rPr>
          <w:t>3.1.2</w:t>
        </w:r>
        <w:r>
          <w:rPr>
            <w:rFonts w:asciiTheme="minorHAnsi" w:eastAsiaTheme="minorEastAsia" w:hAnsiTheme="minorHAnsi" w:cstheme="minorBidi"/>
            <w:noProof/>
            <w:sz w:val="22"/>
            <w:szCs w:val="22"/>
          </w:rPr>
          <w:tab/>
        </w:r>
        <w:r w:rsidRPr="009D1314">
          <w:rPr>
            <w:rStyle w:val="Hyperlink"/>
            <w:noProof/>
          </w:rPr>
          <w:t>Other Members of the Agency’s Negotiation Team</w:t>
        </w:r>
        <w:r>
          <w:rPr>
            <w:noProof/>
            <w:webHidden/>
          </w:rPr>
          <w:tab/>
        </w:r>
        <w:r>
          <w:rPr>
            <w:noProof/>
            <w:webHidden/>
          </w:rPr>
          <w:fldChar w:fldCharType="begin"/>
        </w:r>
        <w:r>
          <w:rPr>
            <w:noProof/>
            <w:webHidden/>
          </w:rPr>
          <w:instrText xml:space="preserve"> PAGEREF _Toc77085256 \h </w:instrText>
        </w:r>
        <w:r>
          <w:rPr>
            <w:noProof/>
            <w:webHidden/>
          </w:rPr>
        </w:r>
        <w:r>
          <w:rPr>
            <w:noProof/>
            <w:webHidden/>
          </w:rPr>
          <w:fldChar w:fldCharType="separate"/>
        </w:r>
        <w:r>
          <w:rPr>
            <w:noProof/>
            <w:webHidden/>
          </w:rPr>
          <w:t>5</w:t>
        </w:r>
        <w:r>
          <w:rPr>
            <w:noProof/>
            <w:webHidden/>
          </w:rPr>
          <w:fldChar w:fldCharType="end"/>
        </w:r>
      </w:hyperlink>
    </w:p>
    <w:p w14:paraId="4B5870F5" w14:textId="7B0FF8F4"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57" w:history="1">
        <w:r w:rsidRPr="009D1314">
          <w:rPr>
            <w:rStyle w:val="Hyperlink"/>
            <w:noProof/>
          </w:rPr>
          <w:t>3.2</w:t>
        </w:r>
        <w:r>
          <w:rPr>
            <w:rFonts w:asciiTheme="minorHAnsi" w:eastAsiaTheme="minorEastAsia" w:hAnsiTheme="minorHAnsi" w:cstheme="minorBidi"/>
            <w:noProof/>
            <w:sz w:val="22"/>
            <w:szCs w:val="22"/>
          </w:rPr>
          <w:tab/>
        </w:r>
        <w:r w:rsidRPr="009D1314">
          <w:rPr>
            <w:rStyle w:val="Hyperlink"/>
            <w:noProof/>
          </w:rPr>
          <w:t>Preferred Respondent</w:t>
        </w:r>
        <w:r>
          <w:rPr>
            <w:noProof/>
            <w:webHidden/>
          </w:rPr>
          <w:tab/>
        </w:r>
        <w:r>
          <w:rPr>
            <w:noProof/>
            <w:webHidden/>
          </w:rPr>
          <w:fldChar w:fldCharType="begin"/>
        </w:r>
        <w:r>
          <w:rPr>
            <w:noProof/>
            <w:webHidden/>
          </w:rPr>
          <w:instrText xml:space="preserve"> PAGEREF _Toc77085257 \h </w:instrText>
        </w:r>
        <w:r>
          <w:rPr>
            <w:noProof/>
            <w:webHidden/>
          </w:rPr>
        </w:r>
        <w:r>
          <w:rPr>
            <w:noProof/>
            <w:webHidden/>
          </w:rPr>
          <w:fldChar w:fldCharType="separate"/>
        </w:r>
        <w:r>
          <w:rPr>
            <w:noProof/>
            <w:webHidden/>
          </w:rPr>
          <w:t>5</w:t>
        </w:r>
        <w:r>
          <w:rPr>
            <w:noProof/>
            <w:webHidden/>
          </w:rPr>
          <w:fldChar w:fldCharType="end"/>
        </w:r>
      </w:hyperlink>
    </w:p>
    <w:p w14:paraId="1AF24498" w14:textId="643DAD15" w:rsidR="0079077B" w:rsidRDefault="0079077B" w:rsidP="0079077B">
      <w:pPr>
        <w:pStyle w:val="TOC3"/>
        <w:tabs>
          <w:tab w:val="left" w:pos="709"/>
          <w:tab w:val="right" w:pos="9498"/>
        </w:tabs>
        <w:ind w:left="-142"/>
        <w:rPr>
          <w:rFonts w:asciiTheme="minorHAnsi" w:eastAsiaTheme="minorEastAsia" w:hAnsiTheme="minorHAnsi" w:cstheme="minorBidi"/>
          <w:noProof/>
          <w:sz w:val="22"/>
          <w:szCs w:val="22"/>
        </w:rPr>
      </w:pPr>
      <w:hyperlink w:anchor="_Toc77085258" w:history="1">
        <w:r w:rsidRPr="009D1314">
          <w:rPr>
            <w:rStyle w:val="Hyperlink"/>
            <w:noProof/>
          </w:rPr>
          <w:t>3.2.1</w:t>
        </w:r>
        <w:r>
          <w:rPr>
            <w:rFonts w:asciiTheme="minorHAnsi" w:eastAsiaTheme="minorEastAsia" w:hAnsiTheme="minorHAnsi" w:cstheme="minorBidi"/>
            <w:noProof/>
            <w:sz w:val="22"/>
            <w:szCs w:val="22"/>
          </w:rPr>
          <w:tab/>
        </w:r>
        <w:r w:rsidRPr="009D1314">
          <w:rPr>
            <w:rStyle w:val="Hyperlink"/>
            <w:noProof/>
          </w:rPr>
          <w:t>Other Members of the Preferred Respondent’s Negotiation Team</w:t>
        </w:r>
        <w:r>
          <w:rPr>
            <w:noProof/>
            <w:webHidden/>
          </w:rPr>
          <w:tab/>
        </w:r>
        <w:r>
          <w:rPr>
            <w:noProof/>
            <w:webHidden/>
          </w:rPr>
          <w:fldChar w:fldCharType="begin"/>
        </w:r>
        <w:r>
          <w:rPr>
            <w:noProof/>
            <w:webHidden/>
          </w:rPr>
          <w:instrText xml:space="preserve"> PAGEREF _Toc77085258 \h </w:instrText>
        </w:r>
        <w:r>
          <w:rPr>
            <w:noProof/>
            <w:webHidden/>
          </w:rPr>
        </w:r>
        <w:r>
          <w:rPr>
            <w:noProof/>
            <w:webHidden/>
          </w:rPr>
          <w:fldChar w:fldCharType="separate"/>
        </w:r>
        <w:r>
          <w:rPr>
            <w:noProof/>
            <w:webHidden/>
          </w:rPr>
          <w:t>5</w:t>
        </w:r>
        <w:r>
          <w:rPr>
            <w:noProof/>
            <w:webHidden/>
          </w:rPr>
          <w:fldChar w:fldCharType="end"/>
        </w:r>
      </w:hyperlink>
    </w:p>
    <w:p w14:paraId="5B3E29AC" w14:textId="2C415D60" w:rsidR="0079077B" w:rsidRDefault="0079077B" w:rsidP="0079077B">
      <w:pPr>
        <w:pStyle w:val="TOC1"/>
        <w:tabs>
          <w:tab w:val="clear" w:pos="540"/>
          <w:tab w:val="clear" w:pos="9180"/>
          <w:tab w:val="left" w:pos="709"/>
          <w:tab w:val="right" w:pos="9498"/>
        </w:tabs>
        <w:ind w:left="-142"/>
        <w:rPr>
          <w:rFonts w:asciiTheme="minorHAnsi" w:eastAsiaTheme="minorEastAsia" w:hAnsiTheme="minorHAnsi" w:cstheme="minorBidi"/>
          <w:b w:val="0"/>
          <w:bCs w:val="0"/>
          <w:sz w:val="22"/>
          <w:szCs w:val="22"/>
        </w:rPr>
      </w:pPr>
      <w:hyperlink w:anchor="_Toc77085259" w:history="1">
        <w:r w:rsidRPr="009D1314">
          <w:rPr>
            <w:rStyle w:val="Hyperlink"/>
          </w:rPr>
          <w:t>4</w:t>
        </w:r>
        <w:r>
          <w:rPr>
            <w:rFonts w:asciiTheme="minorHAnsi" w:eastAsiaTheme="minorEastAsia" w:hAnsiTheme="minorHAnsi" w:cstheme="minorBidi"/>
            <w:b w:val="0"/>
            <w:bCs w:val="0"/>
            <w:sz w:val="22"/>
            <w:szCs w:val="22"/>
          </w:rPr>
          <w:tab/>
        </w:r>
        <w:r w:rsidRPr="009D1314">
          <w:rPr>
            <w:rStyle w:val="Hyperlink"/>
          </w:rPr>
          <w:t>Classifications</w:t>
        </w:r>
        <w:r>
          <w:rPr>
            <w:webHidden/>
          </w:rPr>
          <w:tab/>
        </w:r>
        <w:r>
          <w:rPr>
            <w:webHidden/>
          </w:rPr>
          <w:fldChar w:fldCharType="begin"/>
        </w:r>
        <w:r>
          <w:rPr>
            <w:webHidden/>
          </w:rPr>
          <w:instrText xml:space="preserve"> PAGEREF _Toc77085259 \h </w:instrText>
        </w:r>
        <w:r>
          <w:rPr>
            <w:webHidden/>
          </w:rPr>
        </w:r>
        <w:r>
          <w:rPr>
            <w:webHidden/>
          </w:rPr>
          <w:fldChar w:fldCharType="separate"/>
        </w:r>
        <w:r>
          <w:rPr>
            <w:webHidden/>
          </w:rPr>
          <w:t>6</w:t>
        </w:r>
        <w:r>
          <w:rPr>
            <w:webHidden/>
          </w:rPr>
          <w:fldChar w:fldCharType="end"/>
        </w:r>
      </w:hyperlink>
    </w:p>
    <w:p w14:paraId="7AD19CFF" w14:textId="0E9DB607" w:rsidR="0079077B" w:rsidRDefault="0079077B" w:rsidP="0079077B">
      <w:pPr>
        <w:pStyle w:val="TOC1"/>
        <w:tabs>
          <w:tab w:val="clear" w:pos="540"/>
          <w:tab w:val="clear" w:pos="9180"/>
          <w:tab w:val="left" w:pos="709"/>
          <w:tab w:val="right" w:pos="9498"/>
        </w:tabs>
        <w:ind w:left="-142"/>
        <w:rPr>
          <w:rFonts w:asciiTheme="minorHAnsi" w:eastAsiaTheme="minorEastAsia" w:hAnsiTheme="minorHAnsi" w:cstheme="minorBidi"/>
          <w:b w:val="0"/>
          <w:bCs w:val="0"/>
          <w:sz w:val="22"/>
          <w:szCs w:val="22"/>
        </w:rPr>
      </w:pPr>
      <w:hyperlink w:anchor="_Toc77085260" w:history="1">
        <w:r w:rsidRPr="009D1314">
          <w:rPr>
            <w:rStyle w:val="Hyperlink"/>
          </w:rPr>
          <w:t>5</w:t>
        </w:r>
        <w:r>
          <w:rPr>
            <w:rFonts w:asciiTheme="minorHAnsi" w:eastAsiaTheme="minorEastAsia" w:hAnsiTheme="minorHAnsi" w:cstheme="minorBidi"/>
            <w:b w:val="0"/>
            <w:bCs w:val="0"/>
            <w:sz w:val="22"/>
            <w:szCs w:val="22"/>
          </w:rPr>
          <w:tab/>
        </w:r>
        <w:r w:rsidRPr="009D1314">
          <w:rPr>
            <w:rStyle w:val="Hyperlink"/>
          </w:rPr>
          <w:t>Principles of Negotiation</w:t>
        </w:r>
        <w:r>
          <w:rPr>
            <w:webHidden/>
          </w:rPr>
          <w:tab/>
        </w:r>
        <w:r>
          <w:rPr>
            <w:webHidden/>
          </w:rPr>
          <w:fldChar w:fldCharType="begin"/>
        </w:r>
        <w:r>
          <w:rPr>
            <w:webHidden/>
          </w:rPr>
          <w:instrText xml:space="preserve"> PAGEREF _Toc77085260 \h </w:instrText>
        </w:r>
        <w:r>
          <w:rPr>
            <w:webHidden/>
          </w:rPr>
        </w:r>
        <w:r>
          <w:rPr>
            <w:webHidden/>
          </w:rPr>
          <w:fldChar w:fldCharType="separate"/>
        </w:r>
        <w:r>
          <w:rPr>
            <w:webHidden/>
          </w:rPr>
          <w:t>7</w:t>
        </w:r>
        <w:r>
          <w:rPr>
            <w:webHidden/>
          </w:rPr>
          <w:fldChar w:fldCharType="end"/>
        </w:r>
      </w:hyperlink>
    </w:p>
    <w:p w14:paraId="5680E9F5" w14:textId="43798BF4"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61" w:history="1">
        <w:r w:rsidRPr="009D1314">
          <w:rPr>
            <w:rStyle w:val="Hyperlink"/>
            <w:noProof/>
          </w:rPr>
          <w:t>5.1</w:t>
        </w:r>
        <w:r>
          <w:rPr>
            <w:rFonts w:asciiTheme="minorHAnsi" w:eastAsiaTheme="minorEastAsia" w:hAnsiTheme="minorHAnsi" w:cstheme="minorBidi"/>
            <w:noProof/>
            <w:sz w:val="22"/>
            <w:szCs w:val="22"/>
          </w:rPr>
          <w:tab/>
        </w:r>
        <w:r w:rsidRPr="009D1314">
          <w:rPr>
            <w:rStyle w:val="Hyperlink"/>
            <w:noProof/>
          </w:rPr>
          <w:t>Act Ethically with Integrity and Accountability</w:t>
        </w:r>
        <w:r>
          <w:rPr>
            <w:noProof/>
            <w:webHidden/>
          </w:rPr>
          <w:tab/>
        </w:r>
        <w:r>
          <w:rPr>
            <w:noProof/>
            <w:webHidden/>
          </w:rPr>
          <w:fldChar w:fldCharType="begin"/>
        </w:r>
        <w:r>
          <w:rPr>
            <w:noProof/>
            <w:webHidden/>
          </w:rPr>
          <w:instrText xml:space="preserve"> PAGEREF _Toc77085261 \h </w:instrText>
        </w:r>
        <w:r>
          <w:rPr>
            <w:noProof/>
            <w:webHidden/>
          </w:rPr>
        </w:r>
        <w:r>
          <w:rPr>
            <w:noProof/>
            <w:webHidden/>
          </w:rPr>
          <w:fldChar w:fldCharType="separate"/>
        </w:r>
        <w:r>
          <w:rPr>
            <w:noProof/>
            <w:webHidden/>
          </w:rPr>
          <w:t>7</w:t>
        </w:r>
        <w:r>
          <w:rPr>
            <w:noProof/>
            <w:webHidden/>
          </w:rPr>
          <w:fldChar w:fldCharType="end"/>
        </w:r>
      </w:hyperlink>
    </w:p>
    <w:p w14:paraId="2A9C37A5" w14:textId="14AD9500"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62" w:history="1">
        <w:r w:rsidRPr="009D1314">
          <w:rPr>
            <w:rStyle w:val="Hyperlink"/>
            <w:noProof/>
          </w:rPr>
          <w:t>5.2</w:t>
        </w:r>
        <w:r>
          <w:rPr>
            <w:rFonts w:asciiTheme="minorHAnsi" w:eastAsiaTheme="minorEastAsia" w:hAnsiTheme="minorHAnsi" w:cstheme="minorBidi"/>
            <w:noProof/>
            <w:sz w:val="22"/>
            <w:szCs w:val="22"/>
          </w:rPr>
          <w:tab/>
        </w:r>
        <w:r w:rsidRPr="009D1314">
          <w:rPr>
            <w:rStyle w:val="Hyperlink"/>
            <w:noProof/>
          </w:rPr>
          <w:t>Be Prepared</w:t>
        </w:r>
        <w:r>
          <w:rPr>
            <w:noProof/>
            <w:webHidden/>
          </w:rPr>
          <w:tab/>
        </w:r>
        <w:r>
          <w:rPr>
            <w:noProof/>
            <w:webHidden/>
          </w:rPr>
          <w:fldChar w:fldCharType="begin"/>
        </w:r>
        <w:r>
          <w:rPr>
            <w:noProof/>
            <w:webHidden/>
          </w:rPr>
          <w:instrText xml:space="preserve"> PAGEREF _Toc77085262 \h </w:instrText>
        </w:r>
        <w:r>
          <w:rPr>
            <w:noProof/>
            <w:webHidden/>
          </w:rPr>
        </w:r>
        <w:r>
          <w:rPr>
            <w:noProof/>
            <w:webHidden/>
          </w:rPr>
          <w:fldChar w:fldCharType="separate"/>
        </w:r>
        <w:r>
          <w:rPr>
            <w:noProof/>
            <w:webHidden/>
          </w:rPr>
          <w:t>8</w:t>
        </w:r>
        <w:r>
          <w:rPr>
            <w:noProof/>
            <w:webHidden/>
          </w:rPr>
          <w:fldChar w:fldCharType="end"/>
        </w:r>
      </w:hyperlink>
    </w:p>
    <w:p w14:paraId="460F6E09" w14:textId="6C5A6E5F" w:rsidR="0079077B" w:rsidRDefault="0079077B" w:rsidP="0079077B">
      <w:pPr>
        <w:pStyle w:val="TOC1"/>
        <w:tabs>
          <w:tab w:val="clear" w:pos="540"/>
          <w:tab w:val="clear" w:pos="9180"/>
          <w:tab w:val="left" w:pos="709"/>
          <w:tab w:val="right" w:pos="9498"/>
        </w:tabs>
        <w:ind w:left="-142"/>
        <w:rPr>
          <w:rFonts w:asciiTheme="minorHAnsi" w:eastAsiaTheme="minorEastAsia" w:hAnsiTheme="minorHAnsi" w:cstheme="minorBidi"/>
          <w:b w:val="0"/>
          <w:bCs w:val="0"/>
          <w:sz w:val="22"/>
          <w:szCs w:val="22"/>
        </w:rPr>
      </w:pPr>
      <w:hyperlink w:anchor="_Toc77085263" w:history="1">
        <w:r w:rsidRPr="009D1314">
          <w:rPr>
            <w:rStyle w:val="Hyperlink"/>
          </w:rPr>
          <w:t>6</w:t>
        </w:r>
        <w:r>
          <w:rPr>
            <w:rFonts w:asciiTheme="minorHAnsi" w:eastAsiaTheme="minorEastAsia" w:hAnsiTheme="minorHAnsi" w:cstheme="minorBidi"/>
            <w:b w:val="0"/>
            <w:bCs w:val="0"/>
            <w:sz w:val="22"/>
            <w:szCs w:val="22"/>
          </w:rPr>
          <w:tab/>
        </w:r>
        <w:r w:rsidRPr="009D1314">
          <w:rPr>
            <w:rStyle w:val="Hyperlink"/>
          </w:rPr>
          <w:t>Considerations for Planning the Negotiation</w:t>
        </w:r>
        <w:r>
          <w:rPr>
            <w:webHidden/>
          </w:rPr>
          <w:tab/>
        </w:r>
        <w:r>
          <w:rPr>
            <w:webHidden/>
          </w:rPr>
          <w:fldChar w:fldCharType="begin"/>
        </w:r>
        <w:r>
          <w:rPr>
            <w:webHidden/>
          </w:rPr>
          <w:instrText xml:space="preserve"> PAGEREF _Toc77085263 \h </w:instrText>
        </w:r>
        <w:r>
          <w:rPr>
            <w:webHidden/>
          </w:rPr>
        </w:r>
        <w:r>
          <w:rPr>
            <w:webHidden/>
          </w:rPr>
          <w:fldChar w:fldCharType="separate"/>
        </w:r>
        <w:r>
          <w:rPr>
            <w:webHidden/>
          </w:rPr>
          <w:t>8</w:t>
        </w:r>
        <w:r>
          <w:rPr>
            <w:webHidden/>
          </w:rPr>
          <w:fldChar w:fldCharType="end"/>
        </w:r>
      </w:hyperlink>
    </w:p>
    <w:p w14:paraId="58FD38D8" w14:textId="10E46294"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64" w:history="1">
        <w:r w:rsidRPr="009D1314">
          <w:rPr>
            <w:rStyle w:val="Hyperlink"/>
            <w:noProof/>
          </w:rPr>
          <w:t>6.1</w:t>
        </w:r>
        <w:r>
          <w:rPr>
            <w:rFonts w:asciiTheme="minorHAnsi" w:eastAsiaTheme="minorEastAsia" w:hAnsiTheme="minorHAnsi" w:cstheme="minorBidi"/>
            <w:noProof/>
            <w:sz w:val="22"/>
            <w:szCs w:val="22"/>
          </w:rPr>
          <w:tab/>
        </w:r>
        <w:r w:rsidRPr="009D1314">
          <w:rPr>
            <w:rStyle w:val="Hyperlink"/>
            <w:noProof/>
          </w:rPr>
          <w:t>Conduct Negotiations in Accordance with the Request Conditions</w:t>
        </w:r>
        <w:r>
          <w:rPr>
            <w:noProof/>
            <w:webHidden/>
          </w:rPr>
          <w:tab/>
        </w:r>
        <w:r>
          <w:rPr>
            <w:noProof/>
            <w:webHidden/>
          </w:rPr>
          <w:fldChar w:fldCharType="begin"/>
        </w:r>
        <w:r>
          <w:rPr>
            <w:noProof/>
            <w:webHidden/>
          </w:rPr>
          <w:instrText xml:space="preserve"> PAGEREF _Toc77085264 \h </w:instrText>
        </w:r>
        <w:r>
          <w:rPr>
            <w:noProof/>
            <w:webHidden/>
          </w:rPr>
        </w:r>
        <w:r>
          <w:rPr>
            <w:noProof/>
            <w:webHidden/>
          </w:rPr>
          <w:fldChar w:fldCharType="separate"/>
        </w:r>
        <w:r>
          <w:rPr>
            <w:noProof/>
            <w:webHidden/>
          </w:rPr>
          <w:t>8</w:t>
        </w:r>
        <w:r>
          <w:rPr>
            <w:noProof/>
            <w:webHidden/>
          </w:rPr>
          <w:fldChar w:fldCharType="end"/>
        </w:r>
      </w:hyperlink>
    </w:p>
    <w:p w14:paraId="057A8DB0" w14:textId="2A38AC28"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65" w:history="1">
        <w:r w:rsidRPr="009D1314">
          <w:rPr>
            <w:rStyle w:val="Hyperlink"/>
            <w:noProof/>
          </w:rPr>
          <w:t>6.2</w:t>
        </w:r>
        <w:r>
          <w:rPr>
            <w:rFonts w:asciiTheme="minorHAnsi" w:eastAsiaTheme="minorEastAsia" w:hAnsiTheme="minorHAnsi" w:cstheme="minorBidi"/>
            <w:noProof/>
            <w:sz w:val="22"/>
            <w:szCs w:val="22"/>
          </w:rPr>
          <w:tab/>
        </w:r>
        <w:r w:rsidRPr="009D1314">
          <w:rPr>
            <w:rStyle w:val="Hyperlink"/>
            <w:noProof/>
          </w:rPr>
          <w:t>Insurance Commission of Western Australia Contractual Liability Cover</w:t>
        </w:r>
        <w:r>
          <w:rPr>
            <w:noProof/>
            <w:webHidden/>
          </w:rPr>
          <w:tab/>
        </w:r>
        <w:r>
          <w:rPr>
            <w:noProof/>
            <w:webHidden/>
          </w:rPr>
          <w:fldChar w:fldCharType="begin"/>
        </w:r>
        <w:r>
          <w:rPr>
            <w:noProof/>
            <w:webHidden/>
          </w:rPr>
          <w:instrText xml:space="preserve"> PAGEREF _Toc77085265 \h </w:instrText>
        </w:r>
        <w:r>
          <w:rPr>
            <w:noProof/>
            <w:webHidden/>
          </w:rPr>
        </w:r>
        <w:r>
          <w:rPr>
            <w:noProof/>
            <w:webHidden/>
          </w:rPr>
          <w:fldChar w:fldCharType="separate"/>
        </w:r>
        <w:r>
          <w:rPr>
            <w:noProof/>
            <w:webHidden/>
          </w:rPr>
          <w:t>8</w:t>
        </w:r>
        <w:r>
          <w:rPr>
            <w:noProof/>
            <w:webHidden/>
          </w:rPr>
          <w:fldChar w:fldCharType="end"/>
        </w:r>
      </w:hyperlink>
    </w:p>
    <w:p w14:paraId="499A5CE6" w14:textId="08DAC67D"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66" w:history="1">
        <w:r w:rsidRPr="009D1314">
          <w:rPr>
            <w:rStyle w:val="Hyperlink"/>
            <w:noProof/>
          </w:rPr>
          <w:t>6.3</w:t>
        </w:r>
        <w:r>
          <w:rPr>
            <w:rFonts w:asciiTheme="minorHAnsi" w:eastAsiaTheme="minorEastAsia" w:hAnsiTheme="minorHAnsi" w:cstheme="minorBidi"/>
            <w:noProof/>
            <w:sz w:val="22"/>
            <w:szCs w:val="22"/>
          </w:rPr>
          <w:tab/>
        </w:r>
        <w:r w:rsidRPr="009D1314">
          <w:rPr>
            <w:rStyle w:val="Hyperlink"/>
            <w:noProof/>
          </w:rPr>
          <w:t>Negotiating Price</w:t>
        </w:r>
        <w:r>
          <w:rPr>
            <w:noProof/>
            <w:webHidden/>
          </w:rPr>
          <w:tab/>
        </w:r>
        <w:r>
          <w:rPr>
            <w:noProof/>
            <w:webHidden/>
          </w:rPr>
          <w:fldChar w:fldCharType="begin"/>
        </w:r>
        <w:r>
          <w:rPr>
            <w:noProof/>
            <w:webHidden/>
          </w:rPr>
          <w:instrText xml:space="preserve"> PAGEREF _Toc77085266 \h </w:instrText>
        </w:r>
        <w:r>
          <w:rPr>
            <w:noProof/>
            <w:webHidden/>
          </w:rPr>
        </w:r>
        <w:r>
          <w:rPr>
            <w:noProof/>
            <w:webHidden/>
          </w:rPr>
          <w:fldChar w:fldCharType="separate"/>
        </w:r>
        <w:r>
          <w:rPr>
            <w:noProof/>
            <w:webHidden/>
          </w:rPr>
          <w:t>9</w:t>
        </w:r>
        <w:r>
          <w:rPr>
            <w:noProof/>
            <w:webHidden/>
          </w:rPr>
          <w:fldChar w:fldCharType="end"/>
        </w:r>
      </w:hyperlink>
    </w:p>
    <w:p w14:paraId="41EAB3BA" w14:textId="49F9CF03"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67" w:history="1">
        <w:r w:rsidRPr="009D1314">
          <w:rPr>
            <w:rStyle w:val="Hyperlink"/>
            <w:noProof/>
          </w:rPr>
          <w:t>6.4</w:t>
        </w:r>
        <w:r>
          <w:rPr>
            <w:rFonts w:asciiTheme="minorHAnsi" w:eastAsiaTheme="minorEastAsia" w:hAnsiTheme="minorHAnsi" w:cstheme="minorBidi"/>
            <w:noProof/>
            <w:sz w:val="22"/>
            <w:szCs w:val="22"/>
          </w:rPr>
          <w:tab/>
        </w:r>
        <w:r w:rsidRPr="009D1314">
          <w:rPr>
            <w:rStyle w:val="Hyperlink"/>
            <w:noProof/>
          </w:rPr>
          <w:t>Negotiating with Multiple Respondents</w:t>
        </w:r>
        <w:r>
          <w:rPr>
            <w:noProof/>
            <w:webHidden/>
          </w:rPr>
          <w:tab/>
        </w:r>
        <w:r>
          <w:rPr>
            <w:noProof/>
            <w:webHidden/>
          </w:rPr>
          <w:fldChar w:fldCharType="begin"/>
        </w:r>
        <w:r>
          <w:rPr>
            <w:noProof/>
            <w:webHidden/>
          </w:rPr>
          <w:instrText xml:space="preserve"> PAGEREF _Toc77085267 \h </w:instrText>
        </w:r>
        <w:r>
          <w:rPr>
            <w:noProof/>
            <w:webHidden/>
          </w:rPr>
        </w:r>
        <w:r>
          <w:rPr>
            <w:noProof/>
            <w:webHidden/>
          </w:rPr>
          <w:fldChar w:fldCharType="separate"/>
        </w:r>
        <w:r>
          <w:rPr>
            <w:noProof/>
            <w:webHidden/>
          </w:rPr>
          <w:t>9</w:t>
        </w:r>
        <w:r>
          <w:rPr>
            <w:noProof/>
            <w:webHidden/>
          </w:rPr>
          <w:fldChar w:fldCharType="end"/>
        </w:r>
      </w:hyperlink>
    </w:p>
    <w:p w14:paraId="63FDCE0B" w14:textId="733AA762"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68" w:history="1">
        <w:r w:rsidRPr="009D1314">
          <w:rPr>
            <w:rStyle w:val="Hyperlink"/>
            <w:noProof/>
          </w:rPr>
          <w:t>6.5</w:t>
        </w:r>
        <w:r>
          <w:rPr>
            <w:rFonts w:asciiTheme="minorHAnsi" w:eastAsiaTheme="minorEastAsia" w:hAnsiTheme="minorHAnsi" w:cstheme="minorBidi"/>
            <w:noProof/>
            <w:sz w:val="22"/>
            <w:szCs w:val="22"/>
          </w:rPr>
          <w:tab/>
        </w:r>
        <w:r w:rsidRPr="009D1314">
          <w:rPr>
            <w:rStyle w:val="Hyperlink"/>
            <w:noProof/>
          </w:rPr>
          <w:t>Directly Engaging One Supplier</w:t>
        </w:r>
        <w:r>
          <w:rPr>
            <w:noProof/>
            <w:webHidden/>
          </w:rPr>
          <w:tab/>
        </w:r>
        <w:r>
          <w:rPr>
            <w:noProof/>
            <w:webHidden/>
          </w:rPr>
          <w:fldChar w:fldCharType="begin"/>
        </w:r>
        <w:r>
          <w:rPr>
            <w:noProof/>
            <w:webHidden/>
          </w:rPr>
          <w:instrText xml:space="preserve"> PAGEREF _Toc77085268 \h </w:instrText>
        </w:r>
        <w:r>
          <w:rPr>
            <w:noProof/>
            <w:webHidden/>
          </w:rPr>
        </w:r>
        <w:r>
          <w:rPr>
            <w:noProof/>
            <w:webHidden/>
          </w:rPr>
          <w:fldChar w:fldCharType="separate"/>
        </w:r>
        <w:r>
          <w:rPr>
            <w:noProof/>
            <w:webHidden/>
          </w:rPr>
          <w:t>9</w:t>
        </w:r>
        <w:r>
          <w:rPr>
            <w:noProof/>
            <w:webHidden/>
          </w:rPr>
          <w:fldChar w:fldCharType="end"/>
        </w:r>
      </w:hyperlink>
    </w:p>
    <w:p w14:paraId="1AD67648" w14:textId="28FDC280"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69" w:history="1">
        <w:r w:rsidRPr="009D1314">
          <w:rPr>
            <w:rStyle w:val="Hyperlink"/>
            <w:rFonts w:eastAsia="Calibri"/>
            <w:noProof/>
            <w:lang w:eastAsia="en-US"/>
          </w:rPr>
          <w:t>6.6</w:t>
        </w:r>
        <w:r>
          <w:rPr>
            <w:rFonts w:asciiTheme="minorHAnsi" w:eastAsiaTheme="minorEastAsia" w:hAnsiTheme="minorHAnsi" w:cstheme="minorBidi"/>
            <w:noProof/>
            <w:sz w:val="22"/>
            <w:szCs w:val="22"/>
          </w:rPr>
          <w:tab/>
        </w:r>
        <w:r w:rsidRPr="009D1314">
          <w:rPr>
            <w:rStyle w:val="Hyperlink"/>
            <w:rFonts w:eastAsia="Calibri"/>
            <w:noProof/>
            <w:lang w:eastAsia="en-US"/>
          </w:rPr>
          <w:t>Accountable Authority</w:t>
        </w:r>
        <w:r>
          <w:rPr>
            <w:noProof/>
            <w:webHidden/>
          </w:rPr>
          <w:tab/>
        </w:r>
        <w:r>
          <w:rPr>
            <w:noProof/>
            <w:webHidden/>
          </w:rPr>
          <w:fldChar w:fldCharType="begin"/>
        </w:r>
        <w:r>
          <w:rPr>
            <w:noProof/>
            <w:webHidden/>
          </w:rPr>
          <w:instrText xml:space="preserve"> PAGEREF _Toc77085269 \h </w:instrText>
        </w:r>
        <w:r>
          <w:rPr>
            <w:noProof/>
            <w:webHidden/>
          </w:rPr>
        </w:r>
        <w:r>
          <w:rPr>
            <w:noProof/>
            <w:webHidden/>
          </w:rPr>
          <w:fldChar w:fldCharType="separate"/>
        </w:r>
        <w:r>
          <w:rPr>
            <w:noProof/>
            <w:webHidden/>
          </w:rPr>
          <w:t>10</w:t>
        </w:r>
        <w:r>
          <w:rPr>
            <w:noProof/>
            <w:webHidden/>
          </w:rPr>
          <w:fldChar w:fldCharType="end"/>
        </w:r>
      </w:hyperlink>
    </w:p>
    <w:p w14:paraId="30846C6B" w14:textId="6DE46380" w:rsidR="0079077B" w:rsidRDefault="0079077B" w:rsidP="0079077B">
      <w:pPr>
        <w:pStyle w:val="TOC1"/>
        <w:tabs>
          <w:tab w:val="clear" w:pos="540"/>
          <w:tab w:val="clear" w:pos="9180"/>
          <w:tab w:val="left" w:pos="709"/>
          <w:tab w:val="right" w:pos="9498"/>
        </w:tabs>
        <w:ind w:left="-142"/>
        <w:rPr>
          <w:rFonts w:asciiTheme="minorHAnsi" w:eastAsiaTheme="minorEastAsia" w:hAnsiTheme="minorHAnsi" w:cstheme="minorBidi"/>
          <w:b w:val="0"/>
          <w:bCs w:val="0"/>
          <w:sz w:val="22"/>
          <w:szCs w:val="22"/>
        </w:rPr>
      </w:pPr>
      <w:hyperlink w:anchor="_Toc77085270" w:history="1">
        <w:r w:rsidRPr="009D1314">
          <w:rPr>
            <w:rStyle w:val="Hyperlink"/>
          </w:rPr>
          <w:t>7</w:t>
        </w:r>
        <w:r>
          <w:rPr>
            <w:rFonts w:asciiTheme="minorHAnsi" w:eastAsiaTheme="minorEastAsia" w:hAnsiTheme="minorHAnsi" w:cstheme="minorBidi"/>
            <w:b w:val="0"/>
            <w:bCs w:val="0"/>
            <w:sz w:val="22"/>
            <w:szCs w:val="22"/>
          </w:rPr>
          <w:tab/>
        </w:r>
        <w:r w:rsidRPr="009D1314">
          <w:rPr>
            <w:rStyle w:val="Hyperlink"/>
          </w:rPr>
          <w:t>The Negotiation</w:t>
        </w:r>
        <w:r>
          <w:rPr>
            <w:webHidden/>
          </w:rPr>
          <w:tab/>
        </w:r>
        <w:r>
          <w:rPr>
            <w:webHidden/>
          </w:rPr>
          <w:fldChar w:fldCharType="begin"/>
        </w:r>
        <w:r>
          <w:rPr>
            <w:webHidden/>
          </w:rPr>
          <w:instrText xml:space="preserve"> PAGEREF _Toc77085270 \h </w:instrText>
        </w:r>
        <w:r>
          <w:rPr>
            <w:webHidden/>
          </w:rPr>
        </w:r>
        <w:r>
          <w:rPr>
            <w:webHidden/>
          </w:rPr>
          <w:fldChar w:fldCharType="separate"/>
        </w:r>
        <w:r>
          <w:rPr>
            <w:webHidden/>
          </w:rPr>
          <w:t>10</w:t>
        </w:r>
        <w:r>
          <w:rPr>
            <w:webHidden/>
          </w:rPr>
          <w:fldChar w:fldCharType="end"/>
        </w:r>
      </w:hyperlink>
    </w:p>
    <w:p w14:paraId="63400A8D" w14:textId="3335AB06"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71" w:history="1">
        <w:r w:rsidRPr="009D1314">
          <w:rPr>
            <w:rStyle w:val="Hyperlink"/>
            <w:noProof/>
          </w:rPr>
          <w:t>7.1</w:t>
        </w:r>
        <w:r>
          <w:rPr>
            <w:rFonts w:asciiTheme="minorHAnsi" w:eastAsiaTheme="minorEastAsia" w:hAnsiTheme="minorHAnsi" w:cstheme="minorBidi"/>
            <w:noProof/>
            <w:sz w:val="22"/>
            <w:szCs w:val="22"/>
          </w:rPr>
          <w:tab/>
        </w:r>
        <w:r w:rsidRPr="009D1314">
          <w:rPr>
            <w:rStyle w:val="Hyperlink"/>
            <w:noProof/>
          </w:rPr>
          <w:t>Items for Negotiation</w:t>
        </w:r>
        <w:r>
          <w:rPr>
            <w:noProof/>
            <w:webHidden/>
          </w:rPr>
          <w:tab/>
        </w:r>
        <w:r>
          <w:rPr>
            <w:noProof/>
            <w:webHidden/>
          </w:rPr>
          <w:fldChar w:fldCharType="begin"/>
        </w:r>
        <w:r>
          <w:rPr>
            <w:noProof/>
            <w:webHidden/>
          </w:rPr>
          <w:instrText xml:space="preserve"> PAGEREF _Toc77085271 \h </w:instrText>
        </w:r>
        <w:r>
          <w:rPr>
            <w:noProof/>
            <w:webHidden/>
          </w:rPr>
        </w:r>
        <w:r>
          <w:rPr>
            <w:noProof/>
            <w:webHidden/>
          </w:rPr>
          <w:fldChar w:fldCharType="separate"/>
        </w:r>
        <w:r>
          <w:rPr>
            <w:noProof/>
            <w:webHidden/>
          </w:rPr>
          <w:t>10</w:t>
        </w:r>
        <w:r>
          <w:rPr>
            <w:noProof/>
            <w:webHidden/>
          </w:rPr>
          <w:fldChar w:fldCharType="end"/>
        </w:r>
      </w:hyperlink>
    </w:p>
    <w:p w14:paraId="2AE1C094" w14:textId="5CE390BC" w:rsidR="0079077B" w:rsidRDefault="0079077B" w:rsidP="0079077B">
      <w:pPr>
        <w:pStyle w:val="TOC2"/>
        <w:tabs>
          <w:tab w:val="clear" w:pos="9180"/>
          <w:tab w:val="left" w:pos="709"/>
          <w:tab w:val="right" w:pos="9498"/>
        </w:tabs>
        <w:ind w:left="-142"/>
        <w:rPr>
          <w:rFonts w:asciiTheme="minorHAnsi" w:eastAsiaTheme="minorEastAsia" w:hAnsiTheme="minorHAnsi" w:cstheme="minorBidi"/>
          <w:noProof/>
          <w:sz w:val="22"/>
          <w:szCs w:val="22"/>
        </w:rPr>
      </w:pPr>
      <w:hyperlink w:anchor="_Toc77085272" w:history="1">
        <w:r w:rsidRPr="009D1314">
          <w:rPr>
            <w:rStyle w:val="Hyperlink"/>
            <w:noProof/>
          </w:rPr>
          <w:t>7.2</w:t>
        </w:r>
        <w:r>
          <w:rPr>
            <w:rFonts w:asciiTheme="minorHAnsi" w:eastAsiaTheme="minorEastAsia" w:hAnsiTheme="minorHAnsi" w:cstheme="minorBidi"/>
            <w:noProof/>
            <w:sz w:val="22"/>
            <w:szCs w:val="22"/>
          </w:rPr>
          <w:tab/>
        </w:r>
        <w:r w:rsidRPr="009D1314">
          <w:rPr>
            <w:rStyle w:val="Hyperlink"/>
            <w:noProof/>
          </w:rPr>
          <w:t>Strategy for Negotiation</w:t>
        </w:r>
        <w:r>
          <w:rPr>
            <w:noProof/>
            <w:webHidden/>
          </w:rPr>
          <w:tab/>
        </w:r>
        <w:r>
          <w:rPr>
            <w:noProof/>
            <w:webHidden/>
          </w:rPr>
          <w:fldChar w:fldCharType="begin"/>
        </w:r>
        <w:r>
          <w:rPr>
            <w:noProof/>
            <w:webHidden/>
          </w:rPr>
          <w:instrText xml:space="preserve"> PAGEREF _Toc77085272 \h </w:instrText>
        </w:r>
        <w:r>
          <w:rPr>
            <w:noProof/>
            <w:webHidden/>
          </w:rPr>
        </w:r>
        <w:r>
          <w:rPr>
            <w:noProof/>
            <w:webHidden/>
          </w:rPr>
          <w:fldChar w:fldCharType="separate"/>
        </w:r>
        <w:r>
          <w:rPr>
            <w:noProof/>
            <w:webHidden/>
          </w:rPr>
          <w:t>10</w:t>
        </w:r>
        <w:r>
          <w:rPr>
            <w:noProof/>
            <w:webHidden/>
          </w:rPr>
          <w:fldChar w:fldCharType="end"/>
        </w:r>
      </w:hyperlink>
    </w:p>
    <w:p w14:paraId="31A5C32F" w14:textId="6B1785A9" w:rsidR="0079077B" w:rsidRDefault="0079077B" w:rsidP="0079077B">
      <w:pPr>
        <w:pStyle w:val="TOC3"/>
        <w:tabs>
          <w:tab w:val="left" w:pos="709"/>
          <w:tab w:val="right" w:pos="9498"/>
        </w:tabs>
        <w:ind w:left="-142"/>
        <w:rPr>
          <w:rFonts w:asciiTheme="minorHAnsi" w:eastAsiaTheme="minorEastAsia" w:hAnsiTheme="minorHAnsi" w:cstheme="minorBidi"/>
          <w:noProof/>
          <w:sz w:val="22"/>
          <w:szCs w:val="22"/>
        </w:rPr>
      </w:pPr>
      <w:hyperlink w:anchor="_Toc77085273" w:history="1">
        <w:r w:rsidRPr="009D1314">
          <w:rPr>
            <w:rStyle w:val="Hyperlink"/>
            <w:noProof/>
          </w:rPr>
          <w:t>7.2.1</w:t>
        </w:r>
        <w:r>
          <w:rPr>
            <w:rFonts w:asciiTheme="minorHAnsi" w:eastAsiaTheme="minorEastAsia" w:hAnsiTheme="minorHAnsi" w:cstheme="minorBidi"/>
            <w:noProof/>
            <w:sz w:val="22"/>
            <w:szCs w:val="22"/>
          </w:rPr>
          <w:tab/>
        </w:r>
        <w:r w:rsidRPr="009D1314">
          <w:rPr>
            <w:rStyle w:val="Hyperlink"/>
            <w:noProof/>
          </w:rPr>
          <w:t>Objective</w:t>
        </w:r>
        <w:r>
          <w:rPr>
            <w:noProof/>
            <w:webHidden/>
          </w:rPr>
          <w:tab/>
        </w:r>
        <w:r>
          <w:rPr>
            <w:noProof/>
            <w:webHidden/>
          </w:rPr>
          <w:fldChar w:fldCharType="begin"/>
        </w:r>
        <w:r>
          <w:rPr>
            <w:noProof/>
            <w:webHidden/>
          </w:rPr>
          <w:instrText xml:space="preserve"> PAGEREF _Toc77085273 \h </w:instrText>
        </w:r>
        <w:r>
          <w:rPr>
            <w:noProof/>
            <w:webHidden/>
          </w:rPr>
        </w:r>
        <w:r>
          <w:rPr>
            <w:noProof/>
            <w:webHidden/>
          </w:rPr>
          <w:fldChar w:fldCharType="separate"/>
        </w:r>
        <w:r>
          <w:rPr>
            <w:noProof/>
            <w:webHidden/>
          </w:rPr>
          <w:t>10</w:t>
        </w:r>
        <w:r>
          <w:rPr>
            <w:noProof/>
            <w:webHidden/>
          </w:rPr>
          <w:fldChar w:fldCharType="end"/>
        </w:r>
      </w:hyperlink>
    </w:p>
    <w:p w14:paraId="3F3DBE9C" w14:textId="7D4A4CC4" w:rsidR="0079077B" w:rsidRDefault="0079077B" w:rsidP="0079077B">
      <w:pPr>
        <w:pStyle w:val="TOC3"/>
        <w:tabs>
          <w:tab w:val="left" w:pos="709"/>
          <w:tab w:val="right" w:pos="9498"/>
        </w:tabs>
        <w:ind w:left="-142"/>
        <w:rPr>
          <w:rFonts w:asciiTheme="minorHAnsi" w:eastAsiaTheme="minorEastAsia" w:hAnsiTheme="minorHAnsi" w:cstheme="minorBidi"/>
          <w:noProof/>
          <w:sz w:val="22"/>
          <w:szCs w:val="22"/>
        </w:rPr>
      </w:pPr>
      <w:hyperlink w:anchor="_Toc77085274" w:history="1">
        <w:r w:rsidRPr="009D1314">
          <w:rPr>
            <w:rStyle w:val="Hyperlink"/>
            <w:noProof/>
          </w:rPr>
          <w:t>7.2.2</w:t>
        </w:r>
        <w:r>
          <w:rPr>
            <w:rFonts w:asciiTheme="minorHAnsi" w:eastAsiaTheme="minorEastAsia" w:hAnsiTheme="minorHAnsi" w:cstheme="minorBidi"/>
            <w:noProof/>
            <w:sz w:val="22"/>
            <w:szCs w:val="22"/>
          </w:rPr>
          <w:tab/>
        </w:r>
        <w:r w:rsidRPr="009D1314">
          <w:rPr>
            <w:rStyle w:val="Hyperlink"/>
            <w:noProof/>
          </w:rPr>
          <w:t>Most Desirable Outcome (Best Case Scenario)</w:t>
        </w:r>
        <w:r>
          <w:rPr>
            <w:noProof/>
            <w:webHidden/>
          </w:rPr>
          <w:tab/>
        </w:r>
        <w:r>
          <w:rPr>
            <w:noProof/>
            <w:webHidden/>
          </w:rPr>
          <w:fldChar w:fldCharType="begin"/>
        </w:r>
        <w:r>
          <w:rPr>
            <w:noProof/>
            <w:webHidden/>
          </w:rPr>
          <w:instrText xml:space="preserve"> PAGEREF _Toc77085274 \h </w:instrText>
        </w:r>
        <w:r>
          <w:rPr>
            <w:noProof/>
            <w:webHidden/>
          </w:rPr>
        </w:r>
        <w:r>
          <w:rPr>
            <w:noProof/>
            <w:webHidden/>
          </w:rPr>
          <w:fldChar w:fldCharType="separate"/>
        </w:r>
        <w:r>
          <w:rPr>
            <w:noProof/>
            <w:webHidden/>
          </w:rPr>
          <w:t>10</w:t>
        </w:r>
        <w:r>
          <w:rPr>
            <w:noProof/>
            <w:webHidden/>
          </w:rPr>
          <w:fldChar w:fldCharType="end"/>
        </w:r>
      </w:hyperlink>
    </w:p>
    <w:p w14:paraId="3EC64D06" w14:textId="69D5C3D5" w:rsidR="0079077B" w:rsidRDefault="0079077B" w:rsidP="0079077B">
      <w:pPr>
        <w:pStyle w:val="TOC3"/>
        <w:tabs>
          <w:tab w:val="left" w:pos="709"/>
          <w:tab w:val="right" w:pos="9498"/>
        </w:tabs>
        <w:ind w:left="-142"/>
        <w:rPr>
          <w:rFonts w:asciiTheme="minorHAnsi" w:eastAsiaTheme="minorEastAsia" w:hAnsiTheme="minorHAnsi" w:cstheme="minorBidi"/>
          <w:noProof/>
          <w:sz w:val="22"/>
          <w:szCs w:val="22"/>
        </w:rPr>
      </w:pPr>
      <w:hyperlink w:anchor="_Toc77085275" w:history="1">
        <w:r w:rsidRPr="009D1314">
          <w:rPr>
            <w:rStyle w:val="Hyperlink"/>
            <w:noProof/>
          </w:rPr>
          <w:t>7.2.3</w:t>
        </w:r>
        <w:r>
          <w:rPr>
            <w:rFonts w:asciiTheme="minorHAnsi" w:eastAsiaTheme="minorEastAsia" w:hAnsiTheme="minorHAnsi" w:cstheme="minorBidi"/>
            <w:noProof/>
            <w:sz w:val="22"/>
            <w:szCs w:val="22"/>
          </w:rPr>
          <w:tab/>
        </w:r>
        <w:r w:rsidRPr="009D1314">
          <w:rPr>
            <w:rStyle w:val="Hyperlink"/>
            <w:noProof/>
          </w:rPr>
          <w:t>Least Desirable Outcome (Worst Case Scenario)</w:t>
        </w:r>
        <w:r>
          <w:rPr>
            <w:noProof/>
            <w:webHidden/>
          </w:rPr>
          <w:tab/>
        </w:r>
        <w:r>
          <w:rPr>
            <w:noProof/>
            <w:webHidden/>
          </w:rPr>
          <w:fldChar w:fldCharType="begin"/>
        </w:r>
        <w:r>
          <w:rPr>
            <w:noProof/>
            <w:webHidden/>
          </w:rPr>
          <w:instrText xml:space="preserve"> PAGEREF _Toc77085275 \h </w:instrText>
        </w:r>
        <w:r>
          <w:rPr>
            <w:noProof/>
            <w:webHidden/>
          </w:rPr>
        </w:r>
        <w:r>
          <w:rPr>
            <w:noProof/>
            <w:webHidden/>
          </w:rPr>
          <w:fldChar w:fldCharType="separate"/>
        </w:r>
        <w:r>
          <w:rPr>
            <w:noProof/>
            <w:webHidden/>
          </w:rPr>
          <w:t>10</w:t>
        </w:r>
        <w:r>
          <w:rPr>
            <w:noProof/>
            <w:webHidden/>
          </w:rPr>
          <w:fldChar w:fldCharType="end"/>
        </w:r>
      </w:hyperlink>
    </w:p>
    <w:p w14:paraId="5885BDAA" w14:textId="2FE1B669" w:rsidR="0079077B" w:rsidRDefault="0079077B" w:rsidP="0079077B">
      <w:pPr>
        <w:pStyle w:val="TOC3"/>
        <w:tabs>
          <w:tab w:val="left" w:pos="709"/>
          <w:tab w:val="right" w:pos="9498"/>
        </w:tabs>
        <w:ind w:left="-142"/>
        <w:rPr>
          <w:rFonts w:asciiTheme="minorHAnsi" w:eastAsiaTheme="minorEastAsia" w:hAnsiTheme="minorHAnsi" w:cstheme="minorBidi"/>
          <w:noProof/>
          <w:sz w:val="22"/>
          <w:szCs w:val="22"/>
        </w:rPr>
      </w:pPr>
      <w:hyperlink w:anchor="_Toc77085276" w:history="1">
        <w:r w:rsidRPr="009D1314">
          <w:rPr>
            <w:rStyle w:val="Hyperlink"/>
            <w:noProof/>
          </w:rPr>
          <w:t>7.2.4</w:t>
        </w:r>
        <w:r>
          <w:rPr>
            <w:rFonts w:asciiTheme="minorHAnsi" w:eastAsiaTheme="minorEastAsia" w:hAnsiTheme="minorHAnsi" w:cstheme="minorBidi"/>
            <w:noProof/>
            <w:sz w:val="22"/>
            <w:szCs w:val="22"/>
          </w:rPr>
          <w:tab/>
        </w:r>
        <w:r w:rsidRPr="009D1314">
          <w:rPr>
            <w:rStyle w:val="Hyperlink"/>
            <w:noProof/>
          </w:rPr>
          <w:t>Zone of Possible Agreement</w:t>
        </w:r>
        <w:r>
          <w:rPr>
            <w:noProof/>
            <w:webHidden/>
          </w:rPr>
          <w:tab/>
        </w:r>
        <w:r>
          <w:rPr>
            <w:noProof/>
            <w:webHidden/>
          </w:rPr>
          <w:fldChar w:fldCharType="begin"/>
        </w:r>
        <w:r>
          <w:rPr>
            <w:noProof/>
            <w:webHidden/>
          </w:rPr>
          <w:instrText xml:space="preserve"> PAGEREF _Toc77085276 \h </w:instrText>
        </w:r>
        <w:r>
          <w:rPr>
            <w:noProof/>
            <w:webHidden/>
          </w:rPr>
        </w:r>
        <w:r>
          <w:rPr>
            <w:noProof/>
            <w:webHidden/>
          </w:rPr>
          <w:fldChar w:fldCharType="separate"/>
        </w:r>
        <w:r>
          <w:rPr>
            <w:noProof/>
            <w:webHidden/>
          </w:rPr>
          <w:t>11</w:t>
        </w:r>
        <w:r>
          <w:rPr>
            <w:noProof/>
            <w:webHidden/>
          </w:rPr>
          <w:fldChar w:fldCharType="end"/>
        </w:r>
      </w:hyperlink>
    </w:p>
    <w:p w14:paraId="1DC9FE79" w14:textId="0CDA1F5F" w:rsidR="0079077B" w:rsidRDefault="0079077B" w:rsidP="0079077B">
      <w:pPr>
        <w:pStyle w:val="TOC3"/>
        <w:tabs>
          <w:tab w:val="left" w:pos="709"/>
          <w:tab w:val="right" w:pos="9498"/>
        </w:tabs>
        <w:ind w:left="-142"/>
        <w:rPr>
          <w:rFonts w:asciiTheme="minorHAnsi" w:eastAsiaTheme="minorEastAsia" w:hAnsiTheme="minorHAnsi" w:cstheme="minorBidi"/>
          <w:noProof/>
          <w:sz w:val="22"/>
          <w:szCs w:val="22"/>
        </w:rPr>
      </w:pPr>
      <w:hyperlink w:anchor="_Toc77085277" w:history="1">
        <w:r w:rsidRPr="009D1314">
          <w:rPr>
            <w:rStyle w:val="Hyperlink"/>
            <w:noProof/>
          </w:rPr>
          <w:t>7.2.5</w:t>
        </w:r>
        <w:r>
          <w:rPr>
            <w:rFonts w:asciiTheme="minorHAnsi" w:eastAsiaTheme="minorEastAsia" w:hAnsiTheme="minorHAnsi" w:cstheme="minorBidi"/>
            <w:noProof/>
            <w:sz w:val="22"/>
            <w:szCs w:val="22"/>
          </w:rPr>
          <w:tab/>
        </w:r>
        <w:r w:rsidRPr="009D1314">
          <w:rPr>
            <w:rStyle w:val="Hyperlink"/>
            <w:noProof/>
          </w:rPr>
          <w:t>Best Alternative to a Negotiated Agreement (BATNA)</w:t>
        </w:r>
        <w:r>
          <w:rPr>
            <w:noProof/>
            <w:webHidden/>
          </w:rPr>
          <w:tab/>
        </w:r>
        <w:r>
          <w:rPr>
            <w:noProof/>
            <w:webHidden/>
          </w:rPr>
          <w:fldChar w:fldCharType="begin"/>
        </w:r>
        <w:r>
          <w:rPr>
            <w:noProof/>
            <w:webHidden/>
          </w:rPr>
          <w:instrText xml:space="preserve"> PAGEREF _Toc77085277 \h </w:instrText>
        </w:r>
        <w:r>
          <w:rPr>
            <w:noProof/>
            <w:webHidden/>
          </w:rPr>
        </w:r>
        <w:r>
          <w:rPr>
            <w:noProof/>
            <w:webHidden/>
          </w:rPr>
          <w:fldChar w:fldCharType="separate"/>
        </w:r>
        <w:r>
          <w:rPr>
            <w:noProof/>
            <w:webHidden/>
          </w:rPr>
          <w:t>11</w:t>
        </w:r>
        <w:r>
          <w:rPr>
            <w:noProof/>
            <w:webHidden/>
          </w:rPr>
          <w:fldChar w:fldCharType="end"/>
        </w:r>
      </w:hyperlink>
    </w:p>
    <w:p w14:paraId="69342805" w14:textId="76061C73" w:rsidR="0079077B" w:rsidRDefault="0079077B" w:rsidP="0079077B">
      <w:pPr>
        <w:pStyle w:val="TOC3"/>
        <w:tabs>
          <w:tab w:val="left" w:pos="709"/>
          <w:tab w:val="right" w:pos="9498"/>
        </w:tabs>
        <w:ind w:left="-142"/>
        <w:rPr>
          <w:rFonts w:asciiTheme="minorHAnsi" w:eastAsiaTheme="minorEastAsia" w:hAnsiTheme="minorHAnsi" w:cstheme="minorBidi"/>
          <w:noProof/>
          <w:sz w:val="22"/>
          <w:szCs w:val="22"/>
        </w:rPr>
      </w:pPr>
      <w:hyperlink w:anchor="_Toc77085278" w:history="1">
        <w:r w:rsidRPr="009D1314">
          <w:rPr>
            <w:rStyle w:val="Hyperlink"/>
            <w:noProof/>
          </w:rPr>
          <w:t>7.2.6</w:t>
        </w:r>
        <w:r>
          <w:rPr>
            <w:rFonts w:asciiTheme="minorHAnsi" w:eastAsiaTheme="minorEastAsia" w:hAnsiTheme="minorHAnsi" w:cstheme="minorBidi"/>
            <w:noProof/>
            <w:sz w:val="22"/>
            <w:szCs w:val="22"/>
          </w:rPr>
          <w:tab/>
        </w:r>
        <w:r w:rsidRPr="009D1314">
          <w:rPr>
            <w:rStyle w:val="Hyperlink"/>
            <w:noProof/>
          </w:rPr>
          <w:t>Other Considerations</w:t>
        </w:r>
        <w:r>
          <w:rPr>
            <w:noProof/>
            <w:webHidden/>
          </w:rPr>
          <w:tab/>
        </w:r>
        <w:r>
          <w:rPr>
            <w:noProof/>
            <w:webHidden/>
          </w:rPr>
          <w:fldChar w:fldCharType="begin"/>
        </w:r>
        <w:r>
          <w:rPr>
            <w:noProof/>
            <w:webHidden/>
          </w:rPr>
          <w:instrText xml:space="preserve"> PAGEREF _Toc77085278 \h </w:instrText>
        </w:r>
        <w:r>
          <w:rPr>
            <w:noProof/>
            <w:webHidden/>
          </w:rPr>
        </w:r>
        <w:r>
          <w:rPr>
            <w:noProof/>
            <w:webHidden/>
          </w:rPr>
          <w:fldChar w:fldCharType="separate"/>
        </w:r>
        <w:r>
          <w:rPr>
            <w:noProof/>
            <w:webHidden/>
          </w:rPr>
          <w:t>12</w:t>
        </w:r>
        <w:r>
          <w:rPr>
            <w:noProof/>
            <w:webHidden/>
          </w:rPr>
          <w:fldChar w:fldCharType="end"/>
        </w:r>
      </w:hyperlink>
    </w:p>
    <w:p w14:paraId="10F02D46" w14:textId="2D989481" w:rsidR="0079077B" w:rsidRDefault="0079077B" w:rsidP="0079077B">
      <w:pPr>
        <w:pStyle w:val="TOC1"/>
        <w:tabs>
          <w:tab w:val="clear" w:pos="540"/>
          <w:tab w:val="clear" w:pos="9180"/>
          <w:tab w:val="left" w:pos="709"/>
          <w:tab w:val="right" w:pos="9498"/>
        </w:tabs>
        <w:ind w:left="-142"/>
        <w:rPr>
          <w:rFonts w:asciiTheme="minorHAnsi" w:eastAsiaTheme="minorEastAsia" w:hAnsiTheme="minorHAnsi" w:cstheme="minorBidi"/>
          <w:b w:val="0"/>
          <w:bCs w:val="0"/>
          <w:sz w:val="22"/>
          <w:szCs w:val="22"/>
        </w:rPr>
      </w:pPr>
      <w:hyperlink w:anchor="_Toc77085279" w:history="1">
        <w:r w:rsidRPr="009D1314">
          <w:rPr>
            <w:rStyle w:val="Hyperlink"/>
          </w:rPr>
          <w:t>8</w:t>
        </w:r>
        <w:r>
          <w:rPr>
            <w:rFonts w:asciiTheme="minorHAnsi" w:eastAsiaTheme="minorEastAsia" w:hAnsiTheme="minorHAnsi" w:cstheme="minorBidi"/>
            <w:b w:val="0"/>
            <w:bCs w:val="0"/>
            <w:sz w:val="22"/>
            <w:szCs w:val="22"/>
          </w:rPr>
          <w:tab/>
        </w:r>
        <w:r w:rsidRPr="009D1314">
          <w:rPr>
            <w:rStyle w:val="Hyperlink"/>
          </w:rPr>
          <w:t>Conclusion</w:t>
        </w:r>
        <w:r>
          <w:rPr>
            <w:webHidden/>
          </w:rPr>
          <w:tab/>
        </w:r>
        <w:r>
          <w:rPr>
            <w:webHidden/>
          </w:rPr>
          <w:fldChar w:fldCharType="begin"/>
        </w:r>
        <w:r>
          <w:rPr>
            <w:webHidden/>
          </w:rPr>
          <w:instrText xml:space="preserve"> PAGEREF _Toc77085279 \h </w:instrText>
        </w:r>
        <w:r>
          <w:rPr>
            <w:webHidden/>
          </w:rPr>
        </w:r>
        <w:r>
          <w:rPr>
            <w:webHidden/>
          </w:rPr>
          <w:fldChar w:fldCharType="separate"/>
        </w:r>
        <w:r>
          <w:rPr>
            <w:webHidden/>
          </w:rPr>
          <w:t>12</w:t>
        </w:r>
        <w:r>
          <w:rPr>
            <w:webHidden/>
          </w:rPr>
          <w:fldChar w:fldCharType="end"/>
        </w:r>
      </w:hyperlink>
    </w:p>
    <w:p w14:paraId="690587A8" w14:textId="6AAF1CB8" w:rsidR="0079077B" w:rsidRDefault="0079077B">
      <w:pPr>
        <w:pStyle w:val="TOC1"/>
        <w:rPr>
          <w:rFonts w:asciiTheme="minorHAnsi" w:eastAsiaTheme="minorEastAsia" w:hAnsiTheme="minorHAnsi" w:cstheme="minorBidi"/>
          <w:b w:val="0"/>
          <w:bCs w:val="0"/>
          <w:sz w:val="22"/>
          <w:szCs w:val="22"/>
        </w:rPr>
      </w:pPr>
      <w:hyperlink w:anchor="_Toc77085280" w:history="1">
        <w:r w:rsidRPr="009D1314">
          <w:rPr>
            <w:rStyle w:val="Hyperlink"/>
          </w:rPr>
          <w:t>Attachment A – Negotiation Strategy</w:t>
        </w:r>
        <w:r>
          <w:rPr>
            <w:webHidden/>
          </w:rPr>
          <w:tab/>
        </w:r>
        <w:r>
          <w:rPr>
            <w:webHidden/>
          </w:rPr>
          <w:fldChar w:fldCharType="begin"/>
        </w:r>
        <w:r>
          <w:rPr>
            <w:webHidden/>
          </w:rPr>
          <w:instrText xml:space="preserve"> PAGEREF _Toc77085280 \h </w:instrText>
        </w:r>
        <w:r>
          <w:rPr>
            <w:webHidden/>
          </w:rPr>
        </w:r>
        <w:r>
          <w:rPr>
            <w:webHidden/>
          </w:rPr>
          <w:fldChar w:fldCharType="separate"/>
        </w:r>
        <w:r>
          <w:rPr>
            <w:webHidden/>
          </w:rPr>
          <w:t>13</w:t>
        </w:r>
        <w:r>
          <w:rPr>
            <w:webHidden/>
          </w:rPr>
          <w:fldChar w:fldCharType="end"/>
        </w:r>
      </w:hyperlink>
    </w:p>
    <w:p w14:paraId="14321ED6" w14:textId="47C26411" w:rsidR="0079077B" w:rsidRDefault="0079077B">
      <w:pPr>
        <w:pStyle w:val="TOC1"/>
        <w:rPr>
          <w:rFonts w:asciiTheme="minorHAnsi" w:eastAsiaTheme="minorEastAsia" w:hAnsiTheme="minorHAnsi" w:cstheme="minorBidi"/>
          <w:b w:val="0"/>
          <w:bCs w:val="0"/>
          <w:sz w:val="22"/>
          <w:szCs w:val="22"/>
        </w:rPr>
      </w:pPr>
      <w:hyperlink w:anchor="_Toc77085281" w:history="1">
        <w:r w:rsidRPr="009D1314">
          <w:rPr>
            <w:rStyle w:val="Hyperlink"/>
          </w:rPr>
          <w:t>Attachment B – Summary of Negotiation</w:t>
        </w:r>
        <w:r>
          <w:rPr>
            <w:webHidden/>
          </w:rPr>
          <w:tab/>
        </w:r>
        <w:r>
          <w:rPr>
            <w:webHidden/>
          </w:rPr>
          <w:fldChar w:fldCharType="begin"/>
        </w:r>
        <w:r>
          <w:rPr>
            <w:webHidden/>
          </w:rPr>
          <w:instrText xml:space="preserve"> PAGEREF _Toc77085281 \h </w:instrText>
        </w:r>
        <w:r>
          <w:rPr>
            <w:webHidden/>
          </w:rPr>
        </w:r>
        <w:r>
          <w:rPr>
            <w:webHidden/>
          </w:rPr>
          <w:fldChar w:fldCharType="separate"/>
        </w:r>
        <w:r>
          <w:rPr>
            <w:webHidden/>
          </w:rPr>
          <w:t>14</w:t>
        </w:r>
        <w:r>
          <w:rPr>
            <w:webHidden/>
          </w:rPr>
          <w:fldChar w:fldCharType="end"/>
        </w:r>
      </w:hyperlink>
    </w:p>
    <w:p w14:paraId="61D5B34F" w14:textId="7D7532A3" w:rsidR="0079077B" w:rsidRDefault="0079077B">
      <w:pPr>
        <w:pStyle w:val="TOC1"/>
        <w:rPr>
          <w:rFonts w:asciiTheme="minorHAnsi" w:eastAsiaTheme="minorEastAsia" w:hAnsiTheme="minorHAnsi" w:cstheme="minorBidi"/>
          <w:b w:val="0"/>
          <w:bCs w:val="0"/>
          <w:sz w:val="22"/>
          <w:szCs w:val="22"/>
        </w:rPr>
      </w:pPr>
      <w:hyperlink w:anchor="_Toc77085282" w:history="1">
        <w:r w:rsidRPr="009D1314">
          <w:rPr>
            <w:rStyle w:val="Hyperlink"/>
          </w:rPr>
          <w:t>Attachment C – Declaration of Interest and Confidentiality</w:t>
        </w:r>
        <w:r>
          <w:rPr>
            <w:webHidden/>
          </w:rPr>
          <w:tab/>
        </w:r>
        <w:r>
          <w:rPr>
            <w:webHidden/>
          </w:rPr>
          <w:fldChar w:fldCharType="begin"/>
        </w:r>
        <w:r>
          <w:rPr>
            <w:webHidden/>
          </w:rPr>
          <w:instrText xml:space="preserve"> PAGEREF _Toc77085282 \h </w:instrText>
        </w:r>
        <w:r>
          <w:rPr>
            <w:webHidden/>
          </w:rPr>
        </w:r>
        <w:r>
          <w:rPr>
            <w:webHidden/>
          </w:rPr>
          <w:fldChar w:fldCharType="separate"/>
        </w:r>
        <w:r>
          <w:rPr>
            <w:webHidden/>
          </w:rPr>
          <w:t>15</w:t>
        </w:r>
        <w:r>
          <w:rPr>
            <w:webHidden/>
          </w:rPr>
          <w:fldChar w:fldCharType="end"/>
        </w:r>
      </w:hyperlink>
    </w:p>
    <w:p w14:paraId="205550B5" w14:textId="5E4CC70C" w:rsidR="000326E2" w:rsidRDefault="00A51456" w:rsidP="00FB18BE">
      <w:pPr>
        <w:pStyle w:val="TOC1"/>
        <w:tabs>
          <w:tab w:val="clear" w:pos="540"/>
          <w:tab w:val="clear" w:pos="9180"/>
          <w:tab w:val="left" w:pos="851"/>
          <w:tab w:val="right" w:pos="9498"/>
        </w:tabs>
      </w:pPr>
      <w:r>
        <w:fldChar w:fldCharType="end"/>
      </w:r>
    </w:p>
    <w:p w14:paraId="0405E9FA" w14:textId="3C431B4E" w:rsidR="00A51456" w:rsidRDefault="00A51456" w:rsidP="0068411C">
      <w:pPr>
        <w:pStyle w:val="Heading1"/>
      </w:pPr>
      <w:r>
        <w:br w:type="page"/>
      </w:r>
      <w:bookmarkStart w:id="5" w:name="_Toc76096072"/>
      <w:bookmarkStart w:id="6" w:name="_Toc76096218"/>
      <w:bookmarkStart w:id="7" w:name="_Toc77085250"/>
      <w:r w:rsidR="008E5B7C">
        <w:rPr>
          <w:caps w:val="0"/>
        </w:rPr>
        <w:lastRenderedPageBreak/>
        <w:t>Purpose of the Plan</w:t>
      </w:r>
      <w:bookmarkEnd w:id="5"/>
      <w:bookmarkEnd w:id="6"/>
      <w:bookmarkEnd w:id="7"/>
    </w:p>
    <w:p w14:paraId="71EDD477" w14:textId="70CA185B" w:rsidR="002A7E10" w:rsidRDefault="002A7E10" w:rsidP="000326E2">
      <w:r>
        <w:t>The Negotiation Plan has been designed to assist agencies with low to medium value/risk procurements. For high value/risk procurements</w:t>
      </w:r>
      <w:r w:rsidR="00D14EE5">
        <w:t xml:space="preserve"> or negotiation items</w:t>
      </w:r>
      <w:r>
        <w:t xml:space="preserve">, agencies should contact their Department of </w:t>
      </w:r>
      <w:r w:rsidR="000E526C">
        <w:t xml:space="preserve">Housing and Works </w:t>
      </w:r>
      <w:r>
        <w:t>procurement facilitator (if applicable), their in-house legal team (if applicable) or the State Solicitor’s Office, for further advice.</w:t>
      </w:r>
    </w:p>
    <w:p w14:paraId="4BFCBF5B" w14:textId="77777777" w:rsidR="00101648" w:rsidRDefault="00A51456" w:rsidP="00BB4701">
      <w:pPr>
        <w:spacing w:before="120"/>
      </w:pPr>
      <w:r w:rsidRPr="000326E2">
        <w:t xml:space="preserve">The aim of this Plan is to outline how the </w:t>
      </w:r>
      <w:r w:rsidR="00101648">
        <w:rPr>
          <w:color w:val="0000FF"/>
        </w:rPr>
        <w:fldChar w:fldCharType="begin">
          <w:ffData>
            <w:name w:val="Text10"/>
            <w:enabled/>
            <w:calcOnExit w:val="0"/>
            <w:textInput>
              <w:default w:val="[name of State Agency]"/>
            </w:textInput>
          </w:ffData>
        </w:fldChar>
      </w:r>
      <w:r w:rsidR="00101648">
        <w:rPr>
          <w:color w:val="0000FF"/>
        </w:rPr>
        <w:instrText xml:space="preserve"> </w:instrText>
      </w:r>
      <w:bookmarkStart w:id="8" w:name="Text10"/>
      <w:r w:rsidR="00101648">
        <w:rPr>
          <w:color w:val="0000FF"/>
        </w:rPr>
        <w:instrText xml:space="preserve">FORMTEXT </w:instrText>
      </w:r>
      <w:r w:rsidR="00101648">
        <w:rPr>
          <w:color w:val="0000FF"/>
        </w:rPr>
      </w:r>
      <w:r w:rsidR="00101648">
        <w:rPr>
          <w:color w:val="0000FF"/>
        </w:rPr>
        <w:fldChar w:fldCharType="separate"/>
      </w:r>
      <w:r w:rsidR="00101648">
        <w:rPr>
          <w:noProof/>
          <w:color w:val="0000FF"/>
        </w:rPr>
        <w:t>[name of State Agency]</w:t>
      </w:r>
      <w:r w:rsidR="00101648">
        <w:rPr>
          <w:color w:val="0000FF"/>
        </w:rPr>
        <w:fldChar w:fldCharType="end"/>
      </w:r>
      <w:bookmarkEnd w:id="8"/>
      <w:r w:rsidRPr="000326E2">
        <w:t xml:space="preserve"> </w:t>
      </w:r>
      <w:r w:rsidR="00C71B01">
        <w:t xml:space="preserve">(the </w:t>
      </w:r>
      <w:r w:rsidR="00101648">
        <w:t>Agency</w:t>
      </w:r>
      <w:r w:rsidR="00C71B01">
        <w:t xml:space="preserve">) </w:t>
      </w:r>
      <w:r w:rsidRPr="000326E2">
        <w:t xml:space="preserve">will manage the negotiation process with a Preferred Respondent prior to finalising the award of contract.  The Plan also lists the various </w:t>
      </w:r>
      <w:proofErr w:type="gramStart"/>
      <w:r w:rsidRPr="000326E2">
        <w:t>do’s</w:t>
      </w:r>
      <w:proofErr w:type="gramEnd"/>
      <w:r w:rsidRPr="000326E2">
        <w:t xml:space="preserve"> and don’ts of the negotiation process</w:t>
      </w:r>
      <w:r w:rsidR="00947DD5">
        <w:t>.</w:t>
      </w:r>
      <w:r w:rsidRPr="000326E2">
        <w:t xml:space="preserve"> </w:t>
      </w:r>
    </w:p>
    <w:p w14:paraId="3A45F614" w14:textId="77777777" w:rsidR="00A51456" w:rsidRDefault="00947DD5" w:rsidP="00BB4701">
      <w:pPr>
        <w:spacing w:before="120"/>
      </w:pPr>
      <w:r>
        <w:t>This will</w:t>
      </w:r>
      <w:r w:rsidRPr="000326E2">
        <w:t xml:space="preserve"> </w:t>
      </w:r>
      <w:r w:rsidR="00A51456" w:rsidRPr="000326E2">
        <w:t xml:space="preserve">assist the negotiation team to comply with </w:t>
      </w:r>
      <w:r w:rsidR="000326E2" w:rsidRPr="000326E2">
        <w:t xml:space="preserve">the </w:t>
      </w:r>
      <w:r w:rsidR="00A51456" w:rsidRPr="000326E2">
        <w:t xml:space="preserve">legal, operational and ethical requirements consistent with relevant Government legislation, regulations and policies </w:t>
      </w:r>
      <w:r>
        <w:t>and to comply</w:t>
      </w:r>
      <w:r w:rsidR="00A51456" w:rsidRPr="000326E2">
        <w:t xml:space="preserve"> with the terms of the Request and other terms and conditions of the contract </w:t>
      </w:r>
      <w:r>
        <w:t>subject to the negotiation</w:t>
      </w:r>
      <w:r w:rsidR="00A51456" w:rsidRPr="000326E2">
        <w:t>.</w:t>
      </w:r>
    </w:p>
    <w:p w14:paraId="28FE25F3" w14:textId="77777777" w:rsidR="00C46BA4" w:rsidRDefault="00C46BA4" w:rsidP="00C46BA4">
      <w:pPr>
        <w:spacing w:before="120" w:after="120"/>
      </w:pPr>
      <w:r>
        <w:t>Where further clarity is required, this</w:t>
      </w:r>
      <w:r w:rsidRPr="00195ECA">
        <w:t xml:space="preserve"> Negotiation Plan should be read in conjunction with: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45"/>
      </w:tblGrid>
      <w:tr w:rsidR="00C46BA4" w14:paraId="7A2EA8B1" w14:textId="77777777" w:rsidTr="00A21735">
        <w:tc>
          <w:tcPr>
            <w:tcW w:w="4253" w:type="dxa"/>
            <w:shd w:val="clear" w:color="auto" w:fill="595959" w:themeFill="text1" w:themeFillTint="A6"/>
          </w:tcPr>
          <w:p w14:paraId="39029619" w14:textId="77777777" w:rsidR="00C46BA4" w:rsidRPr="004974BB" w:rsidRDefault="00C46BA4" w:rsidP="004974BB">
            <w:pPr>
              <w:spacing w:before="120" w:after="120"/>
              <w:rPr>
                <w:b/>
                <w:bCs/>
                <w:color w:val="FFFFFF"/>
              </w:rPr>
            </w:pPr>
            <w:r w:rsidRPr="004974BB">
              <w:rPr>
                <w:b/>
                <w:bCs/>
                <w:color w:val="FFFFFF"/>
              </w:rPr>
              <w:t>Document</w:t>
            </w:r>
          </w:p>
        </w:tc>
        <w:tc>
          <w:tcPr>
            <w:tcW w:w="5245" w:type="dxa"/>
            <w:shd w:val="clear" w:color="auto" w:fill="595959" w:themeFill="text1" w:themeFillTint="A6"/>
          </w:tcPr>
          <w:p w14:paraId="3345071D" w14:textId="77777777" w:rsidR="00C46BA4" w:rsidRPr="004974BB" w:rsidRDefault="004C126B" w:rsidP="004974BB">
            <w:pPr>
              <w:spacing w:before="120" w:after="120"/>
              <w:rPr>
                <w:b/>
                <w:bCs/>
                <w:color w:val="FFFFFF"/>
              </w:rPr>
            </w:pPr>
            <w:r w:rsidRPr="004974BB">
              <w:rPr>
                <w:b/>
                <w:bCs/>
                <w:color w:val="FFFFFF"/>
              </w:rPr>
              <w:t>Location</w:t>
            </w:r>
            <w:r w:rsidR="00355457">
              <w:rPr>
                <w:b/>
                <w:bCs/>
                <w:color w:val="FFFFFF"/>
              </w:rPr>
              <w:t xml:space="preserve"> </w:t>
            </w:r>
            <w:r w:rsidRPr="004974BB">
              <w:rPr>
                <w:b/>
                <w:bCs/>
                <w:color w:val="FFFFFF"/>
              </w:rPr>
              <w:t>/</w:t>
            </w:r>
            <w:r w:rsidR="00355457">
              <w:rPr>
                <w:b/>
                <w:bCs/>
                <w:color w:val="FFFFFF"/>
              </w:rPr>
              <w:t xml:space="preserve"> </w:t>
            </w:r>
            <w:r w:rsidRPr="004974BB">
              <w:rPr>
                <w:b/>
                <w:bCs/>
                <w:color w:val="FFFFFF"/>
              </w:rPr>
              <w:t>Record Number</w:t>
            </w:r>
          </w:p>
        </w:tc>
      </w:tr>
      <w:tr w:rsidR="004C126B" w14:paraId="44E93654" w14:textId="77777777" w:rsidTr="00A21735">
        <w:tc>
          <w:tcPr>
            <w:tcW w:w="4253" w:type="dxa"/>
            <w:shd w:val="clear" w:color="auto" w:fill="auto"/>
          </w:tcPr>
          <w:p w14:paraId="6B0A813D" w14:textId="5F6D3F92" w:rsidR="004C126B" w:rsidRPr="004974BB" w:rsidRDefault="004C126B" w:rsidP="00B66C42">
            <w:pPr>
              <w:spacing w:before="60"/>
              <w:jc w:val="left"/>
              <w:rPr>
                <w:sz w:val="22"/>
                <w:szCs w:val="22"/>
              </w:rPr>
            </w:pPr>
            <w:r w:rsidRPr="004974BB">
              <w:rPr>
                <w:color w:val="0000FF"/>
                <w:sz w:val="22"/>
                <w:szCs w:val="22"/>
              </w:rPr>
              <w:t>Procurement Plan</w:t>
            </w:r>
            <w:r w:rsidR="00D43901">
              <w:rPr>
                <w:color w:val="0000FF"/>
                <w:sz w:val="22"/>
                <w:szCs w:val="22"/>
              </w:rPr>
              <w:t xml:space="preserve"> or Project </w:t>
            </w:r>
            <w:r w:rsidR="00D609C9">
              <w:rPr>
                <w:color w:val="0000FF"/>
                <w:sz w:val="22"/>
                <w:szCs w:val="22"/>
              </w:rPr>
              <w:t>Definition Plan</w:t>
            </w:r>
          </w:p>
        </w:tc>
        <w:tc>
          <w:tcPr>
            <w:tcW w:w="5245" w:type="dxa"/>
            <w:shd w:val="clear" w:color="auto" w:fill="auto"/>
          </w:tcPr>
          <w:p w14:paraId="0D0CF394" w14:textId="77777777" w:rsidR="004C126B" w:rsidRPr="004974BB" w:rsidRDefault="00030BFB" w:rsidP="004974BB">
            <w:pPr>
              <w:spacing w:before="60"/>
              <w:rPr>
                <w:sz w:val="22"/>
                <w:szCs w:val="22"/>
              </w:rPr>
            </w:pPr>
            <w:r w:rsidRPr="004974BB">
              <w:rPr>
                <w:color w:val="0000FF"/>
                <w:sz w:val="22"/>
                <w:szCs w:val="22"/>
              </w:rPr>
              <w:fldChar w:fldCharType="begin">
                <w:ffData>
                  <w:name w:val="Text4"/>
                  <w:enabled/>
                  <w:calcOnExit w:val="0"/>
                  <w:textInput>
                    <w:default w:val="[XXX]"/>
                  </w:textInput>
                </w:ffData>
              </w:fldChar>
            </w:r>
            <w:r w:rsidRPr="004974BB">
              <w:rPr>
                <w:color w:val="0000FF"/>
                <w:sz w:val="22"/>
                <w:szCs w:val="22"/>
              </w:rPr>
              <w:instrText xml:space="preserve"> FORMTEXT </w:instrText>
            </w:r>
            <w:r w:rsidRPr="004974BB">
              <w:rPr>
                <w:color w:val="0000FF"/>
                <w:sz w:val="22"/>
                <w:szCs w:val="22"/>
              </w:rPr>
            </w:r>
            <w:r w:rsidRPr="004974BB">
              <w:rPr>
                <w:color w:val="0000FF"/>
                <w:sz w:val="22"/>
                <w:szCs w:val="22"/>
              </w:rPr>
              <w:fldChar w:fldCharType="separate"/>
            </w:r>
            <w:r w:rsidRPr="004974BB">
              <w:rPr>
                <w:noProof/>
                <w:color w:val="0000FF"/>
                <w:sz w:val="22"/>
                <w:szCs w:val="22"/>
              </w:rPr>
              <w:t>[XXX]</w:t>
            </w:r>
            <w:r w:rsidRPr="004974BB">
              <w:rPr>
                <w:color w:val="0000FF"/>
                <w:sz w:val="22"/>
                <w:szCs w:val="22"/>
              </w:rPr>
              <w:fldChar w:fldCharType="end"/>
            </w:r>
          </w:p>
        </w:tc>
      </w:tr>
      <w:tr w:rsidR="004C126B" w14:paraId="55505AEE" w14:textId="77777777" w:rsidTr="00A21735">
        <w:tc>
          <w:tcPr>
            <w:tcW w:w="4253" w:type="dxa"/>
            <w:shd w:val="clear" w:color="auto" w:fill="auto"/>
          </w:tcPr>
          <w:p w14:paraId="41D60BE2" w14:textId="46838DFF" w:rsidR="004C126B" w:rsidRPr="004974BB" w:rsidRDefault="004C126B" w:rsidP="00B66C42">
            <w:pPr>
              <w:spacing w:before="60"/>
              <w:jc w:val="left"/>
              <w:rPr>
                <w:sz w:val="22"/>
                <w:szCs w:val="22"/>
              </w:rPr>
            </w:pPr>
            <w:r w:rsidRPr="00FB18BE">
              <w:rPr>
                <w:color w:val="0000FF"/>
                <w:sz w:val="22"/>
                <w:szCs w:val="22"/>
              </w:rPr>
              <w:t>Business Case</w:t>
            </w:r>
          </w:p>
        </w:tc>
        <w:tc>
          <w:tcPr>
            <w:tcW w:w="5245" w:type="dxa"/>
            <w:shd w:val="clear" w:color="auto" w:fill="auto"/>
          </w:tcPr>
          <w:p w14:paraId="4B92AEFF" w14:textId="77777777" w:rsidR="004C126B" w:rsidRPr="004974BB" w:rsidRDefault="00030BFB" w:rsidP="004974BB">
            <w:pPr>
              <w:spacing w:before="60"/>
              <w:rPr>
                <w:sz w:val="22"/>
                <w:szCs w:val="22"/>
              </w:rPr>
            </w:pPr>
            <w:r w:rsidRPr="004974BB">
              <w:rPr>
                <w:color w:val="0000FF"/>
                <w:sz w:val="22"/>
                <w:szCs w:val="22"/>
              </w:rPr>
              <w:fldChar w:fldCharType="begin">
                <w:ffData>
                  <w:name w:val="Text4"/>
                  <w:enabled/>
                  <w:calcOnExit w:val="0"/>
                  <w:textInput>
                    <w:default w:val="[XXX]"/>
                  </w:textInput>
                </w:ffData>
              </w:fldChar>
            </w:r>
            <w:r w:rsidRPr="004974BB">
              <w:rPr>
                <w:color w:val="0000FF"/>
                <w:sz w:val="22"/>
                <w:szCs w:val="22"/>
              </w:rPr>
              <w:instrText xml:space="preserve"> FORMTEXT </w:instrText>
            </w:r>
            <w:r w:rsidRPr="004974BB">
              <w:rPr>
                <w:color w:val="0000FF"/>
                <w:sz w:val="22"/>
                <w:szCs w:val="22"/>
              </w:rPr>
            </w:r>
            <w:r w:rsidRPr="004974BB">
              <w:rPr>
                <w:color w:val="0000FF"/>
                <w:sz w:val="22"/>
                <w:szCs w:val="22"/>
              </w:rPr>
              <w:fldChar w:fldCharType="separate"/>
            </w:r>
            <w:r w:rsidRPr="004974BB">
              <w:rPr>
                <w:noProof/>
                <w:color w:val="0000FF"/>
                <w:sz w:val="22"/>
                <w:szCs w:val="22"/>
              </w:rPr>
              <w:t>[XXX]</w:t>
            </w:r>
            <w:r w:rsidRPr="004974BB">
              <w:rPr>
                <w:color w:val="0000FF"/>
                <w:sz w:val="22"/>
                <w:szCs w:val="22"/>
              </w:rPr>
              <w:fldChar w:fldCharType="end"/>
            </w:r>
          </w:p>
        </w:tc>
      </w:tr>
      <w:tr w:rsidR="004C126B" w14:paraId="0ABD7357" w14:textId="77777777" w:rsidTr="00A21735">
        <w:tc>
          <w:tcPr>
            <w:tcW w:w="4253" w:type="dxa"/>
            <w:shd w:val="clear" w:color="auto" w:fill="auto"/>
          </w:tcPr>
          <w:p w14:paraId="06BD44B1" w14:textId="15DFEE4E" w:rsidR="004C126B" w:rsidRPr="004974BB" w:rsidRDefault="004C126B" w:rsidP="00B66C42">
            <w:pPr>
              <w:spacing w:before="60"/>
              <w:jc w:val="left"/>
              <w:rPr>
                <w:sz w:val="22"/>
                <w:szCs w:val="22"/>
              </w:rPr>
            </w:pPr>
            <w:r w:rsidRPr="004974BB">
              <w:rPr>
                <w:sz w:val="22"/>
                <w:szCs w:val="22"/>
              </w:rPr>
              <w:t>Request document</w:t>
            </w:r>
            <w:r w:rsidR="00B66C42">
              <w:rPr>
                <w:sz w:val="22"/>
                <w:szCs w:val="22"/>
              </w:rPr>
              <w:t xml:space="preserve"> </w:t>
            </w:r>
            <w:r w:rsidR="00B66C42" w:rsidRPr="00B66C42">
              <w:rPr>
                <w:color w:val="0000FF"/>
                <w:sz w:val="22"/>
                <w:szCs w:val="22"/>
              </w:rPr>
              <w:t>and addenda</w:t>
            </w:r>
          </w:p>
        </w:tc>
        <w:tc>
          <w:tcPr>
            <w:tcW w:w="5245" w:type="dxa"/>
            <w:shd w:val="clear" w:color="auto" w:fill="auto"/>
          </w:tcPr>
          <w:p w14:paraId="2600E0D1" w14:textId="77777777" w:rsidR="004C126B" w:rsidRPr="004974BB" w:rsidRDefault="00030BFB" w:rsidP="004974BB">
            <w:pPr>
              <w:spacing w:before="60"/>
              <w:rPr>
                <w:sz w:val="22"/>
                <w:szCs w:val="22"/>
              </w:rPr>
            </w:pPr>
            <w:r w:rsidRPr="004974BB">
              <w:rPr>
                <w:noProof/>
                <w:color w:val="0000FF"/>
                <w:sz w:val="22"/>
                <w:szCs w:val="22"/>
              </w:rPr>
              <w:fldChar w:fldCharType="begin">
                <w:ffData>
                  <w:name w:val="Text4"/>
                  <w:enabled/>
                  <w:calcOnExit w:val="0"/>
                  <w:textInput>
                    <w:default w:val="[XXX]"/>
                  </w:textInput>
                </w:ffData>
              </w:fldChar>
            </w:r>
            <w:r w:rsidRPr="004974BB">
              <w:rPr>
                <w:noProof/>
                <w:color w:val="0000FF"/>
                <w:sz w:val="22"/>
                <w:szCs w:val="22"/>
              </w:rPr>
              <w:instrText xml:space="preserve"> FORMTEXT </w:instrText>
            </w:r>
            <w:r w:rsidRPr="004974BB">
              <w:rPr>
                <w:noProof/>
                <w:color w:val="0000FF"/>
                <w:sz w:val="22"/>
                <w:szCs w:val="22"/>
              </w:rPr>
            </w:r>
            <w:r w:rsidRPr="004974BB">
              <w:rPr>
                <w:noProof/>
                <w:color w:val="0000FF"/>
                <w:sz w:val="22"/>
                <w:szCs w:val="22"/>
              </w:rPr>
              <w:fldChar w:fldCharType="separate"/>
            </w:r>
            <w:r w:rsidRPr="004974BB">
              <w:rPr>
                <w:noProof/>
                <w:color w:val="0000FF"/>
                <w:sz w:val="22"/>
                <w:szCs w:val="22"/>
              </w:rPr>
              <w:t>[XXX]</w:t>
            </w:r>
            <w:r w:rsidRPr="004974BB">
              <w:rPr>
                <w:noProof/>
                <w:color w:val="0000FF"/>
                <w:sz w:val="22"/>
                <w:szCs w:val="22"/>
              </w:rPr>
              <w:fldChar w:fldCharType="end"/>
            </w:r>
          </w:p>
        </w:tc>
      </w:tr>
      <w:tr w:rsidR="004C126B" w14:paraId="506FF453" w14:textId="77777777" w:rsidTr="00A21735">
        <w:tc>
          <w:tcPr>
            <w:tcW w:w="4253" w:type="dxa"/>
            <w:shd w:val="clear" w:color="auto" w:fill="auto"/>
          </w:tcPr>
          <w:p w14:paraId="20FE9A0A" w14:textId="4AC5D64A" w:rsidR="004C126B" w:rsidRPr="004974BB" w:rsidRDefault="004C126B" w:rsidP="00B66C42">
            <w:pPr>
              <w:spacing w:before="60"/>
              <w:jc w:val="left"/>
              <w:rPr>
                <w:sz w:val="22"/>
                <w:szCs w:val="22"/>
              </w:rPr>
            </w:pPr>
            <w:r w:rsidRPr="004974BB">
              <w:rPr>
                <w:sz w:val="22"/>
                <w:szCs w:val="22"/>
              </w:rPr>
              <w:t>Evaluation Report</w:t>
            </w:r>
          </w:p>
        </w:tc>
        <w:tc>
          <w:tcPr>
            <w:tcW w:w="5245" w:type="dxa"/>
            <w:shd w:val="clear" w:color="auto" w:fill="auto"/>
          </w:tcPr>
          <w:p w14:paraId="62682568" w14:textId="77777777" w:rsidR="004C126B" w:rsidRPr="004974BB" w:rsidRDefault="00030BFB" w:rsidP="004974BB">
            <w:pPr>
              <w:spacing w:before="60"/>
              <w:rPr>
                <w:sz w:val="22"/>
                <w:szCs w:val="22"/>
              </w:rPr>
            </w:pPr>
            <w:r w:rsidRPr="004974BB">
              <w:rPr>
                <w:noProof/>
                <w:color w:val="0000FF"/>
                <w:sz w:val="22"/>
                <w:szCs w:val="22"/>
              </w:rPr>
              <w:fldChar w:fldCharType="begin">
                <w:ffData>
                  <w:name w:val="Text4"/>
                  <w:enabled/>
                  <w:calcOnExit w:val="0"/>
                  <w:textInput>
                    <w:default w:val="[XXX]"/>
                  </w:textInput>
                </w:ffData>
              </w:fldChar>
            </w:r>
            <w:r w:rsidRPr="004974BB">
              <w:rPr>
                <w:noProof/>
                <w:color w:val="0000FF"/>
                <w:sz w:val="22"/>
                <w:szCs w:val="22"/>
              </w:rPr>
              <w:instrText xml:space="preserve"> FORMTEXT </w:instrText>
            </w:r>
            <w:r w:rsidRPr="004974BB">
              <w:rPr>
                <w:noProof/>
                <w:color w:val="0000FF"/>
                <w:sz w:val="22"/>
                <w:szCs w:val="22"/>
              </w:rPr>
            </w:r>
            <w:r w:rsidRPr="004974BB">
              <w:rPr>
                <w:noProof/>
                <w:color w:val="0000FF"/>
                <w:sz w:val="22"/>
                <w:szCs w:val="22"/>
              </w:rPr>
              <w:fldChar w:fldCharType="separate"/>
            </w:r>
            <w:r w:rsidRPr="004974BB">
              <w:rPr>
                <w:noProof/>
                <w:color w:val="0000FF"/>
                <w:sz w:val="22"/>
                <w:szCs w:val="22"/>
              </w:rPr>
              <w:t>[XXX]</w:t>
            </w:r>
            <w:r w:rsidRPr="004974BB">
              <w:rPr>
                <w:noProof/>
                <w:color w:val="0000FF"/>
                <w:sz w:val="22"/>
                <w:szCs w:val="22"/>
              </w:rPr>
              <w:fldChar w:fldCharType="end"/>
            </w:r>
          </w:p>
        </w:tc>
      </w:tr>
      <w:tr w:rsidR="00C46BA4" w14:paraId="4A4C3C08" w14:textId="77777777" w:rsidTr="00A21735">
        <w:tc>
          <w:tcPr>
            <w:tcW w:w="4253" w:type="dxa"/>
            <w:shd w:val="clear" w:color="auto" w:fill="auto"/>
          </w:tcPr>
          <w:p w14:paraId="71FD036B" w14:textId="1AEDA848" w:rsidR="00C46BA4" w:rsidRPr="004974BB" w:rsidRDefault="005016B8" w:rsidP="00B66C42">
            <w:pPr>
              <w:spacing w:before="60"/>
              <w:jc w:val="left"/>
              <w:rPr>
                <w:sz w:val="22"/>
                <w:szCs w:val="22"/>
              </w:rPr>
            </w:pPr>
            <w:r>
              <w:rPr>
                <w:color w:val="0000FF"/>
                <w:sz w:val="22"/>
                <w:szCs w:val="22"/>
              </w:rPr>
              <w:t>Respondent’s Offer</w:t>
            </w:r>
          </w:p>
        </w:tc>
        <w:tc>
          <w:tcPr>
            <w:tcW w:w="5245" w:type="dxa"/>
            <w:shd w:val="clear" w:color="auto" w:fill="auto"/>
          </w:tcPr>
          <w:p w14:paraId="127915F6" w14:textId="2A5D94D8" w:rsidR="00C46BA4" w:rsidRPr="004974BB" w:rsidRDefault="005016B8" w:rsidP="004974BB">
            <w:pPr>
              <w:spacing w:before="60"/>
              <w:rPr>
                <w:sz w:val="22"/>
                <w:szCs w:val="22"/>
              </w:rPr>
            </w:pPr>
            <w:r w:rsidRPr="004974BB">
              <w:rPr>
                <w:noProof/>
                <w:color w:val="0000FF"/>
                <w:sz w:val="22"/>
                <w:szCs w:val="22"/>
              </w:rPr>
              <w:fldChar w:fldCharType="begin">
                <w:ffData>
                  <w:name w:val="Text4"/>
                  <w:enabled/>
                  <w:calcOnExit w:val="0"/>
                  <w:textInput>
                    <w:default w:val="[XXX]"/>
                  </w:textInput>
                </w:ffData>
              </w:fldChar>
            </w:r>
            <w:r w:rsidRPr="004974BB">
              <w:rPr>
                <w:noProof/>
                <w:color w:val="0000FF"/>
                <w:sz w:val="22"/>
                <w:szCs w:val="22"/>
              </w:rPr>
              <w:instrText xml:space="preserve"> FORMTEXT </w:instrText>
            </w:r>
            <w:r w:rsidRPr="004974BB">
              <w:rPr>
                <w:noProof/>
                <w:color w:val="0000FF"/>
                <w:sz w:val="22"/>
                <w:szCs w:val="22"/>
              </w:rPr>
            </w:r>
            <w:r w:rsidRPr="004974BB">
              <w:rPr>
                <w:noProof/>
                <w:color w:val="0000FF"/>
                <w:sz w:val="22"/>
                <w:szCs w:val="22"/>
              </w:rPr>
              <w:fldChar w:fldCharType="separate"/>
            </w:r>
            <w:r w:rsidRPr="004974BB">
              <w:rPr>
                <w:noProof/>
                <w:color w:val="0000FF"/>
                <w:sz w:val="22"/>
                <w:szCs w:val="22"/>
              </w:rPr>
              <w:t>[XXX]</w:t>
            </w:r>
            <w:r w:rsidRPr="004974BB">
              <w:rPr>
                <w:noProof/>
                <w:color w:val="0000FF"/>
                <w:sz w:val="22"/>
                <w:szCs w:val="22"/>
              </w:rPr>
              <w:fldChar w:fldCharType="end"/>
            </w:r>
          </w:p>
        </w:tc>
      </w:tr>
      <w:tr w:rsidR="005016B8" w14:paraId="04D40584" w14:textId="77777777" w:rsidTr="00A21735">
        <w:tc>
          <w:tcPr>
            <w:tcW w:w="4253" w:type="dxa"/>
            <w:shd w:val="clear" w:color="auto" w:fill="auto"/>
          </w:tcPr>
          <w:p w14:paraId="572DCB2B" w14:textId="56500935" w:rsidR="005016B8" w:rsidRPr="496908A2" w:rsidRDefault="005016B8" w:rsidP="005016B8">
            <w:pPr>
              <w:spacing w:before="60"/>
              <w:jc w:val="left"/>
              <w:rPr>
                <w:color w:val="0000FF"/>
                <w:sz w:val="22"/>
                <w:szCs w:val="22"/>
              </w:rPr>
            </w:pPr>
            <w:r w:rsidRPr="496908A2">
              <w:rPr>
                <w:color w:val="0000FF"/>
                <w:sz w:val="22"/>
                <w:szCs w:val="22"/>
              </w:rPr>
              <w:t>[Any additional document/s]</w:t>
            </w:r>
          </w:p>
        </w:tc>
        <w:tc>
          <w:tcPr>
            <w:tcW w:w="5245" w:type="dxa"/>
            <w:shd w:val="clear" w:color="auto" w:fill="auto"/>
          </w:tcPr>
          <w:p w14:paraId="12D808BD" w14:textId="757D105E" w:rsidR="005016B8" w:rsidRPr="004974BB" w:rsidRDefault="005016B8" w:rsidP="005016B8">
            <w:pPr>
              <w:spacing w:before="60"/>
              <w:rPr>
                <w:color w:val="0000FF"/>
                <w:sz w:val="22"/>
                <w:szCs w:val="22"/>
              </w:rPr>
            </w:pPr>
            <w:r w:rsidRPr="004974BB">
              <w:rPr>
                <w:color w:val="0000FF"/>
                <w:sz w:val="22"/>
                <w:szCs w:val="22"/>
              </w:rPr>
              <w:fldChar w:fldCharType="begin">
                <w:ffData>
                  <w:name w:val="Text4"/>
                  <w:enabled/>
                  <w:calcOnExit w:val="0"/>
                  <w:textInput>
                    <w:default w:val="[XXX]"/>
                  </w:textInput>
                </w:ffData>
              </w:fldChar>
            </w:r>
            <w:r w:rsidRPr="004974BB">
              <w:rPr>
                <w:color w:val="0000FF"/>
                <w:sz w:val="22"/>
                <w:szCs w:val="22"/>
              </w:rPr>
              <w:instrText xml:space="preserve"> FORMTEXT </w:instrText>
            </w:r>
            <w:r w:rsidRPr="004974BB">
              <w:rPr>
                <w:color w:val="0000FF"/>
                <w:sz w:val="22"/>
                <w:szCs w:val="22"/>
              </w:rPr>
            </w:r>
            <w:r w:rsidRPr="004974BB">
              <w:rPr>
                <w:color w:val="0000FF"/>
                <w:sz w:val="22"/>
                <w:szCs w:val="22"/>
              </w:rPr>
              <w:fldChar w:fldCharType="separate"/>
            </w:r>
            <w:r w:rsidRPr="004974BB">
              <w:rPr>
                <w:noProof/>
                <w:color w:val="0000FF"/>
                <w:sz w:val="22"/>
                <w:szCs w:val="22"/>
              </w:rPr>
              <w:t>[XXX]</w:t>
            </w:r>
            <w:r w:rsidRPr="004974BB">
              <w:rPr>
                <w:color w:val="0000FF"/>
                <w:sz w:val="22"/>
                <w:szCs w:val="22"/>
              </w:rPr>
              <w:fldChar w:fldCharType="end"/>
            </w:r>
          </w:p>
        </w:tc>
      </w:tr>
    </w:tbl>
    <w:p w14:paraId="69A7EB8D" w14:textId="749F0ADF" w:rsidR="00A51456" w:rsidRPr="00446EA5" w:rsidRDefault="008E5B7C" w:rsidP="0068411C">
      <w:pPr>
        <w:pStyle w:val="Heading1"/>
      </w:pPr>
      <w:bookmarkStart w:id="9" w:name="_Toc62204126"/>
      <w:bookmarkStart w:id="10" w:name="_Toc62204204"/>
      <w:bookmarkStart w:id="11" w:name="_Toc62204268"/>
      <w:bookmarkStart w:id="12" w:name="_Toc62657478"/>
      <w:bookmarkStart w:id="13" w:name="_Toc62739067"/>
      <w:bookmarkStart w:id="14" w:name="_Toc62739133"/>
      <w:bookmarkStart w:id="15" w:name="_Toc76096073"/>
      <w:bookmarkStart w:id="16" w:name="_Toc76096219"/>
      <w:bookmarkStart w:id="17" w:name="_Toc77085251"/>
      <w:bookmarkEnd w:id="9"/>
      <w:bookmarkEnd w:id="10"/>
      <w:bookmarkEnd w:id="11"/>
      <w:bookmarkEnd w:id="12"/>
      <w:bookmarkEnd w:id="13"/>
      <w:bookmarkEnd w:id="14"/>
      <w:r w:rsidRPr="00446EA5">
        <w:rPr>
          <w:caps w:val="0"/>
        </w:rPr>
        <w:t xml:space="preserve">Requirements </w:t>
      </w:r>
      <w:r>
        <w:rPr>
          <w:caps w:val="0"/>
        </w:rPr>
        <w:t xml:space="preserve">in the </w:t>
      </w:r>
      <w:r w:rsidRPr="00446EA5">
        <w:rPr>
          <w:caps w:val="0"/>
        </w:rPr>
        <w:t>Request Document</w:t>
      </w:r>
      <w:bookmarkEnd w:id="15"/>
      <w:bookmarkEnd w:id="16"/>
      <w:bookmarkEnd w:id="17"/>
    </w:p>
    <w:p w14:paraId="6A046898" w14:textId="77777777" w:rsidR="00A51456" w:rsidRDefault="00A51456" w:rsidP="00446EA5">
      <w:pPr>
        <w:pStyle w:val="Heading2"/>
      </w:pPr>
      <w:bookmarkStart w:id="18" w:name="_Toc76096074"/>
      <w:bookmarkStart w:id="19" w:name="_Toc76096220"/>
      <w:bookmarkStart w:id="20" w:name="_Toc77085252"/>
      <w:r w:rsidRPr="00446EA5">
        <w:t>Background</w:t>
      </w:r>
      <w:bookmarkEnd w:id="18"/>
      <w:bookmarkEnd w:id="19"/>
      <w:bookmarkEnd w:id="20"/>
    </w:p>
    <w:p w14:paraId="462D9065" w14:textId="77777777" w:rsidR="0099436D" w:rsidRDefault="0099436D" w:rsidP="000326E2">
      <w:r>
        <w:t xml:space="preserve">Below is </w:t>
      </w:r>
      <w:proofErr w:type="gramStart"/>
      <w:r>
        <w:t xml:space="preserve">a </w:t>
      </w:r>
      <w:r w:rsidR="00030BFB">
        <w:t xml:space="preserve">brief </w:t>
      </w:r>
      <w:r>
        <w:t>summary</w:t>
      </w:r>
      <w:proofErr w:type="gramEnd"/>
      <w:r>
        <w:t xml:space="preserve"> of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6557"/>
      </w:tblGrid>
      <w:tr w:rsidR="0099436D" w:rsidRPr="003D2807" w14:paraId="1852DE98" w14:textId="77777777" w:rsidTr="009B6278">
        <w:tc>
          <w:tcPr>
            <w:tcW w:w="3031" w:type="dxa"/>
            <w:shd w:val="clear" w:color="auto" w:fill="595959"/>
            <w:vAlign w:val="center"/>
          </w:tcPr>
          <w:p w14:paraId="7CBB0D43" w14:textId="77777777" w:rsidR="0099436D" w:rsidRPr="005504F0" w:rsidRDefault="0099436D" w:rsidP="0099436D">
            <w:pPr>
              <w:pStyle w:val="ReportTableStyle"/>
              <w:jc w:val="left"/>
              <w:rPr>
                <w:b/>
                <w:color w:val="FFFFFF"/>
                <w:sz w:val="22"/>
                <w:szCs w:val="22"/>
                <w:lang w:val="en-US"/>
              </w:rPr>
            </w:pPr>
            <w:r w:rsidRPr="005504F0">
              <w:rPr>
                <w:b/>
                <w:color w:val="FFFFFF"/>
                <w:sz w:val="22"/>
                <w:szCs w:val="22"/>
                <w:lang w:val="en-US"/>
              </w:rPr>
              <w:t xml:space="preserve">Proposed Contract Term </w:t>
            </w:r>
            <w:r w:rsidRPr="005504F0">
              <w:rPr>
                <w:bCs/>
                <w:color w:val="FFFFFF"/>
                <w:sz w:val="22"/>
                <w:szCs w:val="22"/>
                <w:lang w:val="en-US"/>
              </w:rPr>
              <w:t>(including extension options)</w:t>
            </w:r>
          </w:p>
        </w:tc>
        <w:tc>
          <w:tcPr>
            <w:tcW w:w="6557" w:type="dxa"/>
            <w:shd w:val="clear" w:color="auto" w:fill="auto"/>
            <w:vAlign w:val="center"/>
          </w:tcPr>
          <w:p w14:paraId="2EF8C2B8" w14:textId="77777777" w:rsidR="0099436D" w:rsidRPr="007C4DCB" w:rsidRDefault="0055572F" w:rsidP="0099436D">
            <w:pPr>
              <w:pStyle w:val="ReportTableStyle"/>
              <w:jc w:val="left"/>
              <w:rPr>
                <w:iCs/>
                <w:color w:val="0000FF"/>
                <w:sz w:val="22"/>
                <w:szCs w:val="22"/>
                <w:lang w:val="en-US"/>
              </w:rPr>
            </w:pPr>
            <w:r>
              <w:rPr>
                <w:color w:val="0000FF"/>
                <w:sz w:val="22"/>
                <w:szCs w:val="22"/>
              </w:rPr>
              <w:fldChar w:fldCharType="begin">
                <w:ffData>
                  <w:name w:val=""/>
                  <w:enabled/>
                  <w:calcOnExit w:val="0"/>
                  <w:textInput>
                    <w:default w:val="[Insert Proposed Contract Term]"/>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[Insert Proposed Contract Term]</w:t>
            </w:r>
            <w:r>
              <w:rPr>
                <w:color w:val="0000FF"/>
                <w:sz w:val="22"/>
                <w:szCs w:val="22"/>
              </w:rPr>
              <w:fldChar w:fldCharType="end"/>
            </w:r>
          </w:p>
        </w:tc>
      </w:tr>
      <w:tr w:rsidR="0099436D" w:rsidRPr="003D2807" w14:paraId="060F9F20" w14:textId="77777777" w:rsidTr="009B6278">
        <w:tc>
          <w:tcPr>
            <w:tcW w:w="3031" w:type="dxa"/>
            <w:shd w:val="clear" w:color="auto" w:fill="595959"/>
          </w:tcPr>
          <w:p w14:paraId="3E322737" w14:textId="77777777" w:rsidR="0099436D" w:rsidRPr="005504F0" w:rsidRDefault="0099436D" w:rsidP="0099436D">
            <w:pPr>
              <w:pStyle w:val="ReportTableStyle"/>
              <w:jc w:val="left"/>
              <w:rPr>
                <w:b/>
                <w:color w:val="FFFFFF"/>
                <w:sz w:val="22"/>
                <w:szCs w:val="22"/>
                <w:lang w:val="en-US"/>
              </w:rPr>
            </w:pPr>
            <w:r w:rsidRPr="005504F0">
              <w:rPr>
                <w:b/>
                <w:color w:val="FFFFFF"/>
                <w:sz w:val="22"/>
                <w:szCs w:val="22"/>
                <w:lang w:val="en-US"/>
              </w:rPr>
              <w:t xml:space="preserve">Estimated Contract Value </w:t>
            </w:r>
            <w:r w:rsidRPr="005504F0">
              <w:rPr>
                <w:bCs/>
                <w:color w:val="FFFFFF"/>
                <w:sz w:val="22"/>
                <w:szCs w:val="22"/>
                <w:lang w:val="en-US"/>
              </w:rPr>
              <w:t>(including extension options and GST)</w:t>
            </w:r>
          </w:p>
        </w:tc>
        <w:tc>
          <w:tcPr>
            <w:tcW w:w="6557" w:type="dxa"/>
            <w:shd w:val="clear" w:color="auto" w:fill="auto"/>
            <w:vAlign w:val="center"/>
          </w:tcPr>
          <w:p w14:paraId="25173316" w14:textId="77777777" w:rsidR="0099436D" w:rsidRPr="007C4DCB" w:rsidRDefault="0023610A" w:rsidP="0099436D">
            <w:pPr>
              <w:pStyle w:val="ReportTableStyle"/>
              <w:jc w:val="left"/>
              <w:rPr>
                <w:iCs/>
                <w:color w:val="0000FF"/>
                <w:sz w:val="22"/>
                <w:szCs w:val="22"/>
              </w:rPr>
            </w:pPr>
            <w:r w:rsidRPr="00C27124">
              <w:rPr>
                <w:iCs/>
                <w:sz w:val="22"/>
                <w:szCs w:val="22"/>
              </w:rPr>
              <w:t>$</w:t>
            </w:r>
            <w:r w:rsidR="0055572F">
              <w:rPr>
                <w:color w:val="0000FF"/>
                <w:sz w:val="22"/>
                <w:szCs w:val="22"/>
              </w:rPr>
              <w:fldChar w:fldCharType="begin">
                <w:ffData>
                  <w:name w:val=""/>
                  <w:enabled/>
                  <w:calcOnExit w:val="0"/>
                  <w:textInput>
                    <w:default w:val="[Insert Contract Value]"/>
                  </w:textInput>
                </w:ffData>
              </w:fldChar>
            </w:r>
            <w:r w:rsidR="0055572F">
              <w:rPr>
                <w:color w:val="0000FF"/>
                <w:sz w:val="22"/>
                <w:szCs w:val="22"/>
              </w:rPr>
              <w:instrText xml:space="preserve"> FORMTEXT </w:instrText>
            </w:r>
            <w:r w:rsidR="0055572F">
              <w:rPr>
                <w:color w:val="0000FF"/>
                <w:sz w:val="22"/>
                <w:szCs w:val="22"/>
              </w:rPr>
            </w:r>
            <w:r w:rsidR="0055572F">
              <w:rPr>
                <w:color w:val="0000FF"/>
                <w:sz w:val="22"/>
                <w:szCs w:val="22"/>
              </w:rPr>
              <w:fldChar w:fldCharType="separate"/>
            </w:r>
            <w:r w:rsidR="0055572F">
              <w:rPr>
                <w:noProof/>
                <w:color w:val="0000FF"/>
                <w:sz w:val="22"/>
                <w:szCs w:val="22"/>
              </w:rPr>
              <w:t>[Insert Contract Value]</w:t>
            </w:r>
            <w:r w:rsidR="0055572F">
              <w:rPr>
                <w:color w:val="0000FF"/>
                <w:sz w:val="22"/>
                <w:szCs w:val="22"/>
              </w:rPr>
              <w:fldChar w:fldCharType="end"/>
            </w:r>
          </w:p>
        </w:tc>
      </w:tr>
      <w:tr w:rsidR="005504F0" w:rsidRPr="003D2807" w14:paraId="4783AEA7" w14:textId="77777777" w:rsidTr="009B6278">
        <w:tc>
          <w:tcPr>
            <w:tcW w:w="3031" w:type="dxa"/>
            <w:shd w:val="clear" w:color="auto" w:fill="595959"/>
          </w:tcPr>
          <w:p w14:paraId="205830B8" w14:textId="77777777" w:rsidR="005504F0" w:rsidRPr="004974BB" w:rsidRDefault="005504F0" w:rsidP="005504F0">
            <w:pPr>
              <w:pStyle w:val="ReportTableStyle"/>
              <w:jc w:val="left"/>
              <w:rPr>
                <w:b/>
                <w:color w:val="FFFFFF"/>
                <w:sz w:val="22"/>
                <w:szCs w:val="22"/>
                <w:lang w:val="en-US"/>
              </w:rPr>
            </w:pPr>
            <w:r w:rsidRPr="004974BB">
              <w:rPr>
                <w:b/>
                <w:color w:val="FFFFFF"/>
                <w:sz w:val="22"/>
                <w:szCs w:val="22"/>
                <w:lang w:val="en-US"/>
              </w:rPr>
              <w:t xml:space="preserve">Contract Framework </w:t>
            </w:r>
            <w:r w:rsidRPr="004974BB">
              <w:rPr>
                <w:b/>
                <w:color w:val="FFFFFF"/>
                <w:sz w:val="22"/>
                <w:szCs w:val="22"/>
                <w:lang w:val="en-US"/>
              </w:rPr>
              <w:br/>
            </w:r>
            <w:r w:rsidRPr="004974BB">
              <w:rPr>
                <w:bCs/>
                <w:color w:val="FFFFFF"/>
                <w:sz w:val="22"/>
                <w:szCs w:val="22"/>
                <w:lang w:val="en-US"/>
              </w:rPr>
              <w:t>(e.g. sole supplier, panel)</w:t>
            </w:r>
          </w:p>
        </w:tc>
        <w:tc>
          <w:tcPr>
            <w:tcW w:w="6557" w:type="dxa"/>
            <w:shd w:val="clear" w:color="auto" w:fill="auto"/>
            <w:vAlign w:val="center"/>
          </w:tcPr>
          <w:p w14:paraId="7251CF1E" w14:textId="77777777" w:rsidR="005504F0" w:rsidRPr="007C4DCB" w:rsidRDefault="0055572F" w:rsidP="005504F0">
            <w:pPr>
              <w:pStyle w:val="ReportTableStyle"/>
              <w:jc w:val="left"/>
              <w:rPr>
                <w:iCs/>
                <w:color w:val="0000FF"/>
                <w:sz w:val="22"/>
                <w:szCs w:val="22"/>
              </w:rPr>
            </w:pPr>
            <w:r w:rsidRPr="00483A06">
              <w:rPr>
                <w:color w:val="0000FF"/>
                <w:sz w:val="22"/>
                <w:szCs w:val="22"/>
                <w:shd w:val="clear" w:color="auto" w:fill="7F7F7F" w:themeFill="text1" w:themeFillTint="80"/>
              </w:rPr>
              <w:fldChar w:fldCharType="begin">
                <w:ffData>
                  <w:name w:val=""/>
                  <w:enabled/>
                  <w:calcOnExit w:val="0"/>
                  <w:textInput>
                    <w:default w:val="[Insert Contract Framework]"/>
                  </w:textInput>
                </w:ffData>
              </w:fldChar>
            </w:r>
            <w:r w:rsidRPr="00483A06">
              <w:rPr>
                <w:color w:val="0000FF"/>
                <w:sz w:val="22"/>
                <w:szCs w:val="22"/>
                <w:shd w:val="clear" w:color="auto" w:fill="7F7F7F" w:themeFill="text1" w:themeFillTint="80"/>
              </w:rPr>
              <w:instrText xml:space="preserve"> FORMTEXT </w:instrText>
            </w:r>
            <w:r w:rsidRPr="00483A06">
              <w:rPr>
                <w:color w:val="0000FF"/>
                <w:sz w:val="22"/>
                <w:szCs w:val="22"/>
                <w:shd w:val="clear" w:color="auto" w:fill="7F7F7F" w:themeFill="text1" w:themeFillTint="80"/>
              </w:rPr>
            </w:r>
            <w:r w:rsidRPr="00483A06">
              <w:rPr>
                <w:color w:val="0000FF"/>
                <w:sz w:val="22"/>
                <w:szCs w:val="22"/>
                <w:shd w:val="clear" w:color="auto" w:fill="7F7F7F" w:themeFill="text1" w:themeFillTint="80"/>
              </w:rPr>
              <w:fldChar w:fldCharType="separate"/>
            </w:r>
            <w:r w:rsidRPr="00483A06">
              <w:rPr>
                <w:noProof/>
                <w:color w:val="0000FF"/>
                <w:sz w:val="22"/>
                <w:szCs w:val="22"/>
                <w:shd w:val="clear" w:color="auto" w:fill="7F7F7F" w:themeFill="text1" w:themeFillTint="80"/>
              </w:rPr>
              <w:t>[Insert Contract Framework]</w:t>
            </w:r>
            <w:r w:rsidRPr="00483A06">
              <w:rPr>
                <w:color w:val="0000FF"/>
                <w:sz w:val="22"/>
                <w:szCs w:val="22"/>
                <w:shd w:val="clear" w:color="auto" w:fill="7F7F7F" w:themeFill="text1" w:themeFillTint="80"/>
              </w:rPr>
              <w:fldChar w:fldCharType="end"/>
            </w:r>
          </w:p>
        </w:tc>
      </w:tr>
      <w:tr w:rsidR="005504F0" w:rsidRPr="003D2807" w14:paraId="12980855" w14:textId="77777777" w:rsidTr="009B6278">
        <w:tc>
          <w:tcPr>
            <w:tcW w:w="3031" w:type="dxa"/>
            <w:shd w:val="clear" w:color="auto" w:fill="595959"/>
          </w:tcPr>
          <w:p w14:paraId="21D02725" w14:textId="77777777" w:rsidR="005504F0" w:rsidRPr="005504F0" w:rsidRDefault="005504F0" w:rsidP="005504F0">
            <w:pPr>
              <w:pStyle w:val="ReportTableStyle"/>
              <w:jc w:val="left"/>
              <w:rPr>
                <w:b/>
                <w:color w:val="FFFFFF"/>
                <w:sz w:val="22"/>
                <w:szCs w:val="22"/>
                <w:lang w:val="en-US"/>
              </w:rPr>
            </w:pPr>
            <w:r w:rsidRPr="005504F0">
              <w:rPr>
                <w:b/>
                <w:color w:val="FFFFFF"/>
                <w:sz w:val="22"/>
                <w:szCs w:val="22"/>
                <w:lang w:val="en-US"/>
              </w:rPr>
              <w:t>Summary of Requirements</w:t>
            </w:r>
          </w:p>
        </w:tc>
        <w:tc>
          <w:tcPr>
            <w:tcW w:w="6557" w:type="dxa"/>
            <w:shd w:val="clear" w:color="auto" w:fill="auto"/>
            <w:vAlign w:val="center"/>
          </w:tcPr>
          <w:p w14:paraId="497A6E30" w14:textId="77777777" w:rsidR="005504F0" w:rsidRPr="007C4DCB" w:rsidRDefault="005504F0" w:rsidP="005504F0">
            <w:pPr>
              <w:pStyle w:val="ReportTableStyle"/>
              <w:jc w:val="left"/>
              <w:rPr>
                <w:iCs/>
                <w:color w:val="0000FF"/>
                <w:sz w:val="22"/>
                <w:szCs w:val="22"/>
              </w:rPr>
            </w:pPr>
            <w:r w:rsidRPr="007C4DCB">
              <w:rPr>
                <w:iCs/>
                <w:color w:val="0000FF"/>
                <w:sz w:val="22"/>
                <w:szCs w:val="22"/>
              </w:rPr>
              <w:t>[Insert summary of requirements. This may include:</w:t>
            </w:r>
          </w:p>
          <w:p w14:paraId="78E206AB" w14:textId="77777777" w:rsidR="005504F0" w:rsidRPr="007C4DCB" w:rsidRDefault="005504F0" w:rsidP="003638AD">
            <w:pPr>
              <w:pStyle w:val="ReportTableStyle"/>
              <w:numPr>
                <w:ilvl w:val="0"/>
                <w:numId w:val="9"/>
              </w:numPr>
              <w:jc w:val="left"/>
              <w:rPr>
                <w:iCs/>
                <w:color w:val="0000FF"/>
                <w:sz w:val="22"/>
                <w:szCs w:val="22"/>
              </w:rPr>
            </w:pPr>
            <w:r w:rsidRPr="007C4DCB">
              <w:rPr>
                <w:iCs/>
                <w:color w:val="0000FF"/>
                <w:sz w:val="22"/>
                <w:szCs w:val="22"/>
              </w:rPr>
              <w:t xml:space="preserve">Summary of </w:t>
            </w:r>
            <w:proofErr w:type="gramStart"/>
            <w:r w:rsidRPr="007C4DCB">
              <w:rPr>
                <w:iCs/>
                <w:color w:val="0000FF"/>
                <w:sz w:val="22"/>
                <w:szCs w:val="22"/>
              </w:rPr>
              <w:t>specifications;</w:t>
            </w:r>
            <w:proofErr w:type="gramEnd"/>
          </w:p>
          <w:p w14:paraId="1226C928" w14:textId="77777777" w:rsidR="005504F0" w:rsidRPr="007C4DCB" w:rsidRDefault="005504F0" w:rsidP="003638AD">
            <w:pPr>
              <w:pStyle w:val="ReportTableStyle"/>
              <w:numPr>
                <w:ilvl w:val="0"/>
                <w:numId w:val="9"/>
              </w:numPr>
              <w:jc w:val="left"/>
              <w:rPr>
                <w:iCs/>
                <w:color w:val="0000FF"/>
                <w:sz w:val="22"/>
                <w:szCs w:val="22"/>
              </w:rPr>
            </w:pPr>
            <w:r w:rsidRPr="007C4DCB">
              <w:rPr>
                <w:iCs/>
                <w:color w:val="0000FF"/>
                <w:sz w:val="22"/>
                <w:szCs w:val="22"/>
              </w:rPr>
              <w:t>Purpose / Intention of the Request; and</w:t>
            </w:r>
            <w:r w:rsidR="00217559">
              <w:rPr>
                <w:iCs/>
                <w:color w:val="0000FF"/>
                <w:sz w:val="22"/>
                <w:szCs w:val="22"/>
              </w:rPr>
              <w:t>/or</w:t>
            </w:r>
          </w:p>
          <w:p w14:paraId="74FFC0E5" w14:textId="77777777" w:rsidR="005504F0" w:rsidRPr="007C4DCB" w:rsidRDefault="005504F0" w:rsidP="003638AD">
            <w:pPr>
              <w:pStyle w:val="ReportTableStyle"/>
              <w:numPr>
                <w:ilvl w:val="0"/>
                <w:numId w:val="9"/>
              </w:numPr>
              <w:jc w:val="left"/>
              <w:rPr>
                <w:iCs/>
                <w:color w:val="0000FF"/>
                <w:sz w:val="22"/>
                <w:szCs w:val="22"/>
              </w:rPr>
            </w:pPr>
            <w:r w:rsidRPr="007C4DCB">
              <w:rPr>
                <w:iCs/>
                <w:color w:val="0000FF"/>
                <w:sz w:val="22"/>
                <w:szCs w:val="22"/>
              </w:rPr>
              <w:t>Outcomes required]</w:t>
            </w:r>
          </w:p>
        </w:tc>
      </w:tr>
    </w:tbl>
    <w:p w14:paraId="6D845129" w14:textId="4C8AA1B0" w:rsidR="00A51456" w:rsidRPr="000326E2" w:rsidRDefault="000326E2" w:rsidP="000326E2">
      <w:pPr>
        <w:rPr>
          <w:i/>
          <w:color w:val="FF0000"/>
        </w:rPr>
      </w:pPr>
      <w:r w:rsidRPr="000326E2">
        <w:rPr>
          <w:i/>
          <w:color w:val="FF0000"/>
        </w:rPr>
        <w:t>[</w:t>
      </w:r>
      <w:r w:rsidR="00A51456" w:rsidRPr="000326E2">
        <w:rPr>
          <w:i/>
          <w:color w:val="FF0000"/>
        </w:rPr>
        <w:t xml:space="preserve">NB:  Information should be detailed enough to provide someone at </w:t>
      </w:r>
      <w:proofErr w:type="spellStart"/>
      <w:r w:rsidR="00A51456" w:rsidRPr="000326E2">
        <w:rPr>
          <w:i/>
          <w:color w:val="FF0000"/>
        </w:rPr>
        <w:t>arms length</w:t>
      </w:r>
      <w:proofErr w:type="spellEnd"/>
      <w:r w:rsidR="00A51456" w:rsidRPr="000326E2">
        <w:rPr>
          <w:i/>
          <w:color w:val="FF0000"/>
        </w:rPr>
        <w:t xml:space="preserve"> with a clear understanding to the background of the Request. Depending on the nature of the Request, a certain level of flexibility </w:t>
      </w:r>
      <w:r w:rsidR="00947DD5">
        <w:rPr>
          <w:i/>
          <w:color w:val="FF0000"/>
        </w:rPr>
        <w:t>may</w:t>
      </w:r>
      <w:r w:rsidR="00947DD5" w:rsidRPr="000326E2">
        <w:rPr>
          <w:i/>
          <w:color w:val="FF0000"/>
        </w:rPr>
        <w:t xml:space="preserve"> </w:t>
      </w:r>
      <w:r w:rsidR="00A51456" w:rsidRPr="000326E2">
        <w:rPr>
          <w:i/>
          <w:color w:val="FF0000"/>
        </w:rPr>
        <w:t xml:space="preserve">have been built into the requirements for the proposed </w:t>
      </w:r>
      <w:r w:rsidR="001F52E6">
        <w:rPr>
          <w:i/>
          <w:color w:val="FF0000"/>
        </w:rPr>
        <w:t>good</w:t>
      </w:r>
      <w:r w:rsidR="00A51456" w:rsidRPr="000326E2">
        <w:rPr>
          <w:i/>
          <w:color w:val="FF0000"/>
        </w:rPr>
        <w:t>/</w:t>
      </w:r>
      <w:proofErr w:type="gramStart"/>
      <w:r w:rsidR="00A51456" w:rsidRPr="000326E2">
        <w:rPr>
          <w:i/>
          <w:color w:val="FF0000"/>
        </w:rPr>
        <w:t>service</w:t>
      </w:r>
      <w:proofErr w:type="gramEnd"/>
      <w:r w:rsidR="00A51456" w:rsidRPr="000326E2">
        <w:rPr>
          <w:i/>
          <w:color w:val="FF0000"/>
        </w:rPr>
        <w:t xml:space="preserve"> and this would require negotiations between </w:t>
      </w:r>
      <w:r>
        <w:rPr>
          <w:i/>
          <w:color w:val="FF0000"/>
        </w:rPr>
        <w:t xml:space="preserve">the </w:t>
      </w:r>
      <w:r w:rsidR="00722BE0">
        <w:rPr>
          <w:i/>
          <w:color w:val="FF0000"/>
        </w:rPr>
        <w:t>Agency</w:t>
      </w:r>
      <w:r>
        <w:rPr>
          <w:i/>
          <w:color w:val="FF0000"/>
        </w:rPr>
        <w:t xml:space="preserve"> </w:t>
      </w:r>
      <w:r w:rsidR="00A51456" w:rsidRPr="000326E2">
        <w:rPr>
          <w:i/>
          <w:color w:val="FF0000"/>
        </w:rPr>
        <w:t>and the Preferred Respondent to clarify and finalise matters such as service delivery and service standard, the scope of services etc, prior to award of contract.</w:t>
      </w:r>
      <w:r w:rsidRPr="000326E2">
        <w:rPr>
          <w:i/>
          <w:color w:val="FF0000"/>
        </w:rPr>
        <w:t>]</w:t>
      </w:r>
    </w:p>
    <w:p w14:paraId="082A7926" w14:textId="4199A5EF" w:rsidR="00A51456" w:rsidRDefault="008E5B7C" w:rsidP="0068411C">
      <w:pPr>
        <w:pStyle w:val="Heading1"/>
      </w:pPr>
      <w:bookmarkStart w:id="21" w:name="_Toc77085253"/>
      <w:r w:rsidRPr="00446EA5">
        <w:rPr>
          <w:caps w:val="0"/>
        </w:rPr>
        <w:lastRenderedPageBreak/>
        <w:t>Negotiation Teams’ Details</w:t>
      </w:r>
      <w:bookmarkEnd w:id="21"/>
      <w:r w:rsidRPr="00446EA5">
        <w:rPr>
          <w:caps w:val="0"/>
        </w:rPr>
        <w:t xml:space="preserve"> </w:t>
      </w:r>
    </w:p>
    <w:p w14:paraId="607665F8" w14:textId="77777777" w:rsidR="0023610A" w:rsidRDefault="0023610A" w:rsidP="001D7E69">
      <w:r w:rsidRPr="0023610A">
        <w:t>For significant purchases, a team of negotiators may be appropriate. Consideration should be given to the composition</w:t>
      </w:r>
      <w:r>
        <w:t xml:space="preserve"> and the type of expertise or skills required.</w:t>
      </w:r>
      <w:r w:rsidRPr="0023610A">
        <w:t xml:space="preserve"> </w:t>
      </w:r>
      <w:r>
        <w:t>F</w:t>
      </w:r>
      <w:r w:rsidRPr="0023610A">
        <w:t>or example, experts in technical and financial areas,</w:t>
      </w:r>
      <w:r w:rsidR="00A8659E">
        <w:t xml:space="preserve"> ICT consultants,</w:t>
      </w:r>
      <w:r w:rsidRPr="0023610A">
        <w:t xml:space="preserve"> end user</w:t>
      </w:r>
      <w:r w:rsidR="00A8659E">
        <w:t>s</w:t>
      </w:r>
      <w:r w:rsidR="00064F8A" w:rsidRPr="00064F8A">
        <w:t xml:space="preserve"> </w:t>
      </w:r>
      <w:r w:rsidR="00064F8A">
        <w:t>or the contract manager</w:t>
      </w:r>
      <w:r w:rsidRPr="0023610A">
        <w:t>. A lead</w:t>
      </w:r>
      <w:r w:rsidR="00A8659E">
        <w:t xml:space="preserve"> negotiator </w:t>
      </w:r>
      <w:r w:rsidRPr="0023610A">
        <w:t xml:space="preserve">needs to be </w:t>
      </w:r>
      <w:proofErr w:type="gramStart"/>
      <w:r w:rsidRPr="0023610A">
        <w:t>selected</w:t>
      </w:r>
      <w:proofErr w:type="gramEnd"/>
      <w:r w:rsidRPr="0023610A">
        <w:t xml:space="preserve"> and roles of members need to be established and clarified.</w:t>
      </w:r>
    </w:p>
    <w:p w14:paraId="3932B9A7" w14:textId="77777777" w:rsidR="00632707" w:rsidRPr="001D7E69" w:rsidRDefault="00632707" w:rsidP="003D1DEB">
      <w:pPr>
        <w:pStyle w:val="Heading2"/>
      </w:pPr>
      <w:bookmarkStart w:id="22" w:name="_Toc77085254"/>
      <w:r>
        <w:t>The Agency’s Negotiation Team</w:t>
      </w:r>
      <w:bookmarkEnd w:id="22"/>
    </w:p>
    <w:p w14:paraId="6A091E59" w14:textId="77777777" w:rsidR="00A51456" w:rsidRPr="00446EA5" w:rsidRDefault="008C774F" w:rsidP="003D1DEB">
      <w:pPr>
        <w:pStyle w:val="Heading3"/>
      </w:pPr>
      <w:bookmarkStart w:id="23" w:name="_Toc62204145"/>
      <w:bookmarkStart w:id="24" w:name="_Toc62204223"/>
      <w:bookmarkStart w:id="25" w:name="_Toc62204287"/>
      <w:bookmarkStart w:id="26" w:name="_Toc62657498"/>
      <w:bookmarkStart w:id="27" w:name="_Toc62739087"/>
      <w:bookmarkStart w:id="28" w:name="_Toc62739153"/>
      <w:bookmarkStart w:id="29" w:name="_Toc62204146"/>
      <w:bookmarkStart w:id="30" w:name="_Toc62204224"/>
      <w:bookmarkStart w:id="31" w:name="_Toc62204288"/>
      <w:bookmarkStart w:id="32" w:name="_Toc62657499"/>
      <w:bookmarkStart w:id="33" w:name="_Toc62739088"/>
      <w:bookmarkStart w:id="34" w:name="_Toc62739154"/>
      <w:bookmarkStart w:id="35" w:name="_Toc62204147"/>
      <w:bookmarkStart w:id="36" w:name="_Toc62204225"/>
      <w:bookmarkStart w:id="37" w:name="_Toc62204289"/>
      <w:bookmarkStart w:id="38" w:name="_Toc62657500"/>
      <w:bookmarkStart w:id="39" w:name="_Toc62739089"/>
      <w:bookmarkStart w:id="40" w:name="_Toc62739155"/>
      <w:bookmarkStart w:id="41" w:name="_Toc62204148"/>
      <w:bookmarkStart w:id="42" w:name="_Toc62204226"/>
      <w:bookmarkStart w:id="43" w:name="_Toc62204290"/>
      <w:bookmarkStart w:id="44" w:name="_Toc62657501"/>
      <w:bookmarkStart w:id="45" w:name="_Toc62739090"/>
      <w:bookmarkStart w:id="46" w:name="_Toc62739156"/>
      <w:bookmarkStart w:id="47" w:name="_Toc62204149"/>
      <w:bookmarkStart w:id="48" w:name="_Toc62204227"/>
      <w:bookmarkStart w:id="49" w:name="_Toc62204291"/>
      <w:bookmarkStart w:id="50" w:name="_Toc62657502"/>
      <w:bookmarkStart w:id="51" w:name="_Toc62739091"/>
      <w:bookmarkStart w:id="52" w:name="_Toc62739157"/>
      <w:bookmarkStart w:id="53" w:name="_Toc62204150"/>
      <w:bookmarkStart w:id="54" w:name="_Toc62204228"/>
      <w:bookmarkStart w:id="55" w:name="_Toc62204292"/>
      <w:bookmarkStart w:id="56" w:name="_Toc62657503"/>
      <w:bookmarkStart w:id="57" w:name="_Toc62739092"/>
      <w:bookmarkStart w:id="58" w:name="_Toc62739158"/>
      <w:bookmarkStart w:id="59" w:name="_Toc62204151"/>
      <w:bookmarkStart w:id="60" w:name="_Toc62204229"/>
      <w:bookmarkStart w:id="61" w:name="_Toc62204293"/>
      <w:bookmarkStart w:id="62" w:name="_Toc62657504"/>
      <w:bookmarkStart w:id="63" w:name="_Toc62739093"/>
      <w:bookmarkStart w:id="64" w:name="_Toc62739159"/>
      <w:bookmarkStart w:id="65" w:name="_Toc62204152"/>
      <w:bookmarkStart w:id="66" w:name="_Toc62204230"/>
      <w:bookmarkStart w:id="67" w:name="_Toc62204294"/>
      <w:bookmarkStart w:id="68" w:name="_Toc62657505"/>
      <w:bookmarkStart w:id="69" w:name="_Toc62739094"/>
      <w:bookmarkStart w:id="70" w:name="_Toc62739160"/>
      <w:bookmarkStart w:id="71" w:name="_Toc76096078"/>
      <w:bookmarkStart w:id="72" w:name="_Toc76096224"/>
      <w:bookmarkStart w:id="73" w:name="_Toc7708525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Agency</w:t>
      </w:r>
      <w:r w:rsidR="005702A7">
        <w:t>’s</w:t>
      </w:r>
      <w:r w:rsidR="00A51456" w:rsidRPr="00446EA5">
        <w:t xml:space="preserve"> </w:t>
      </w:r>
      <w:r w:rsidR="00A71842">
        <w:t>L</w:t>
      </w:r>
      <w:r w:rsidR="00A71842" w:rsidRPr="00446EA5">
        <w:t xml:space="preserve">ead </w:t>
      </w:r>
      <w:bookmarkEnd w:id="71"/>
      <w:bookmarkEnd w:id="72"/>
      <w:r w:rsidR="00A71842">
        <w:t>N</w:t>
      </w:r>
      <w:r w:rsidR="00A71842" w:rsidRPr="00446EA5">
        <w:t>egotiator</w:t>
      </w:r>
      <w:bookmarkEnd w:id="73"/>
    </w:p>
    <w:p w14:paraId="7ADE1EA2" w14:textId="77777777" w:rsidR="00A51456" w:rsidRDefault="00A51456">
      <w:pPr>
        <w:rPr>
          <w:rFonts w:cs="Arial"/>
        </w:rPr>
      </w:pPr>
      <w:r>
        <w:rPr>
          <w:rFonts w:cs="Arial"/>
        </w:rPr>
        <w:t>Name:</w:t>
      </w:r>
      <w:r w:rsidR="00A17547">
        <w:rPr>
          <w:rFonts w:cs="Arial"/>
        </w:rPr>
        <w:t xml:space="preserve"> </w:t>
      </w:r>
      <w:r w:rsidR="00A17547" w:rsidRPr="00A17547">
        <w:rPr>
          <w:color w:val="0000FF"/>
        </w:rPr>
        <w:fldChar w:fldCharType="begin">
          <w:ffData>
            <w:name w:val="Text13"/>
            <w:enabled/>
            <w:calcOnExit w:val="0"/>
            <w:textInput>
              <w:default w:val="[Full name]"/>
            </w:textInput>
          </w:ffData>
        </w:fldChar>
      </w:r>
      <w:r w:rsidR="00A17547" w:rsidRPr="00A17547">
        <w:rPr>
          <w:color w:val="0000FF"/>
        </w:rPr>
        <w:instrText xml:space="preserve"> FORMTEXT </w:instrText>
      </w:r>
      <w:r w:rsidR="00A17547" w:rsidRPr="00A17547">
        <w:rPr>
          <w:color w:val="0000FF"/>
        </w:rPr>
      </w:r>
      <w:r w:rsidR="00A17547" w:rsidRPr="00A17547">
        <w:rPr>
          <w:color w:val="0000FF"/>
        </w:rPr>
        <w:fldChar w:fldCharType="separate"/>
      </w:r>
      <w:r w:rsidR="00A17547" w:rsidRPr="00A17547">
        <w:rPr>
          <w:noProof/>
          <w:color w:val="0000FF"/>
        </w:rPr>
        <w:t>[Full name]</w:t>
      </w:r>
      <w:r w:rsidR="00A17547" w:rsidRPr="00A17547">
        <w:rPr>
          <w:color w:val="0000FF"/>
        </w:rPr>
        <w:fldChar w:fldCharType="end"/>
      </w:r>
    </w:p>
    <w:p w14:paraId="364A390B" w14:textId="77777777" w:rsidR="00A51456" w:rsidRDefault="00A51456">
      <w:pPr>
        <w:rPr>
          <w:color w:val="0000FF"/>
        </w:rPr>
      </w:pPr>
      <w:r>
        <w:rPr>
          <w:rFonts w:cs="Arial"/>
        </w:rPr>
        <w:t>Position:</w:t>
      </w:r>
      <w:r w:rsidR="00A17547">
        <w:rPr>
          <w:rFonts w:cs="Arial"/>
        </w:rPr>
        <w:t xml:space="preserve"> </w:t>
      </w:r>
      <w:r w:rsidR="00A17547">
        <w:rPr>
          <w:color w:val="0000FF"/>
        </w:rPr>
        <w:fldChar w:fldCharType="begin">
          <w:ffData>
            <w:name w:val=""/>
            <w:enabled/>
            <w:calcOnExit w:val="0"/>
            <w:textInput>
              <w:default w:val="[Position]"/>
            </w:textInput>
          </w:ffData>
        </w:fldChar>
      </w:r>
      <w:r w:rsidR="00A17547">
        <w:rPr>
          <w:color w:val="0000FF"/>
        </w:rPr>
        <w:instrText xml:space="preserve"> FORMTEXT </w:instrText>
      </w:r>
      <w:r w:rsidR="00A17547">
        <w:rPr>
          <w:color w:val="0000FF"/>
        </w:rPr>
      </w:r>
      <w:r w:rsidR="00A17547">
        <w:rPr>
          <w:color w:val="0000FF"/>
        </w:rPr>
        <w:fldChar w:fldCharType="separate"/>
      </w:r>
      <w:r w:rsidR="00A17547">
        <w:rPr>
          <w:noProof/>
          <w:color w:val="0000FF"/>
        </w:rPr>
        <w:t>[Position]</w:t>
      </w:r>
      <w:r w:rsidR="00A17547">
        <w:rPr>
          <w:color w:val="0000FF"/>
        </w:rPr>
        <w:fldChar w:fldCharType="end"/>
      </w:r>
    </w:p>
    <w:p w14:paraId="587B2F24" w14:textId="77777777" w:rsidR="00540DD6" w:rsidRPr="0074319A" w:rsidRDefault="00540DD6" w:rsidP="003D1DEB">
      <w:pPr>
        <w:pStyle w:val="Heading3"/>
      </w:pPr>
      <w:bookmarkStart w:id="74" w:name="_Toc77085256"/>
      <w:r>
        <w:t xml:space="preserve">Other </w:t>
      </w:r>
      <w:r w:rsidR="00A71842">
        <w:t>M</w:t>
      </w:r>
      <w:r>
        <w:t xml:space="preserve">embers of the </w:t>
      </w:r>
      <w:r w:rsidR="008C774F">
        <w:t>Agency</w:t>
      </w:r>
      <w:r w:rsidR="005702A7">
        <w:t>’s</w:t>
      </w:r>
      <w:r>
        <w:rPr>
          <w:color w:val="0000FF"/>
        </w:rPr>
        <w:t xml:space="preserve"> </w:t>
      </w:r>
      <w:r w:rsidR="00A71842" w:rsidRPr="000A49B3">
        <w:t>N</w:t>
      </w:r>
      <w:r w:rsidRPr="000A49B3">
        <w:t xml:space="preserve">egotiation </w:t>
      </w:r>
      <w:r w:rsidR="00A71842" w:rsidRPr="000A49B3">
        <w:t>T</w:t>
      </w:r>
      <w:r w:rsidRPr="000A49B3">
        <w:t>eam</w:t>
      </w:r>
      <w:bookmarkEnd w:id="74"/>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5329"/>
      </w:tblGrid>
      <w:tr w:rsidR="00540DD6" w:rsidRPr="00A71842" w14:paraId="6B96A45E" w14:textId="77777777" w:rsidTr="00DB2D9D">
        <w:trPr>
          <w:trHeight w:val="409"/>
          <w:tblHeader/>
        </w:trPr>
        <w:tc>
          <w:tcPr>
            <w:tcW w:w="4177" w:type="dxa"/>
            <w:shd w:val="clear" w:color="auto" w:fill="595959"/>
            <w:vAlign w:val="center"/>
          </w:tcPr>
          <w:p w14:paraId="08CC513F" w14:textId="77777777" w:rsidR="00540DD6" w:rsidRPr="00DB2D9D" w:rsidRDefault="005702A7" w:rsidP="003570FC">
            <w:pPr>
              <w:spacing w:before="120" w:after="120"/>
              <w:jc w:val="center"/>
              <w:rPr>
                <w:rFonts w:cs="Arial"/>
                <w:b/>
                <w:color w:val="FFFFFF"/>
              </w:rPr>
            </w:pPr>
            <w:r w:rsidRPr="00DB2D9D">
              <w:rPr>
                <w:rFonts w:cs="Arial"/>
                <w:b/>
                <w:color w:val="FFFFFF"/>
              </w:rPr>
              <w:t>Name</w:t>
            </w:r>
          </w:p>
        </w:tc>
        <w:tc>
          <w:tcPr>
            <w:tcW w:w="5329" w:type="dxa"/>
            <w:shd w:val="clear" w:color="auto" w:fill="595959"/>
            <w:vAlign w:val="center"/>
          </w:tcPr>
          <w:p w14:paraId="21559736" w14:textId="77777777" w:rsidR="00540DD6" w:rsidRPr="00DB2D9D" w:rsidRDefault="00540DD6" w:rsidP="003570FC">
            <w:pPr>
              <w:spacing w:before="120" w:after="120"/>
              <w:jc w:val="center"/>
              <w:rPr>
                <w:rFonts w:cs="Arial"/>
                <w:b/>
                <w:color w:val="FFFFFF"/>
              </w:rPr>
            </w:pPr>
            <w:r w:rsidRPr="00DB2D9D">
              <w:rPr>
                <w:rFonts w:cs="Arial"/>
                <w:b/>
                <w:color w:val="FFFFFF"/>
              </w:rPr>
              <w:t>Role</w:t>
            </w:r>
            <w:r w:rsidR="009D407F" w:rsidRPr="00DB2D9D">
              <w:rPr>
                <w:rFonts w:cs="Arial"/>
                <w:b/>
                <w:color w:val="FFFFFF"/>
              </w:rPr>
              <w:t xml:space="preserve"> </w:t>
            </w:r>
            <w:r w:rsidRPr="00DB2D9D">
              <w:rPr>
                <w:rFonts w:cs="Arial"/>
                <w:b/>
                <w:color w:val="FFFFFF"/>
              </w:rPr>
              <w:t>/</w:t>
            </w:r>
            <w:r w:rsidR="009D407F" w:rsidRPr="00DB2D9D">
              <w:rPr>
                <w:rFonts w:cs="Arial"/>
                <w:b/>
                <w:color w:val="FFFFFF"/>
              </w:rPr>
              <w:t xml:space="preserve"> </w:t>
            </w:r>
            <w:r w:rsidRPr="00DB2D9D">
              <w:rPr>
                <w:rFonts w:cs="Arial"/>
                <w:b/>
                <w:color w:val="FFFFFF"/>
              </w:rPr>
              <w:t>Responsibility</w:t>
            </w:r>
          </w:p>
        </w:tc>
      </w:tr>
      <w:tr w:rsidR="00540DD6" w:rsidRPr="00A71842" w14:paraId="5BD0E546" w14:textId="77777777" w:rsidTr="0072531D">
        <w:trPr>
          <w:trHeight w:val="417"/>
        </w:trPr>
        <w:tc>
          <w:tcPr>
            <w:tcW w:w="4177" w:type="dxa"/>
          </w:tcPr>
          <w:p w14:paraId="0D2C9B5E" w14:textId="77777777" w:rsidR="00540DD6" w:rsidRPr="00E55370" w:rsidRDefault="00540DD6" w:rsidP="003570FC">
            <w:pPr>
              <w:spacing w:before="120" w:after="120"/>
              <w:rPr>
                <w:rFonts w:cs="Arial"/>
                <w:sz w:val="22"/>
                <w:szCs w:val="22"/>
              </w:rPr>
            </w:pPr>
          </w:p>
        </w:tc>
        <w:tc>
          <w:tcPr>
            <w:tcW w:w="5329" w:type="dxa"/>
          </w:tcPr>
          <w:p w14:paraId="03512A50" w14:textId="77777777" w:rsidR="00540DD6" w:rsidRPr="003D1DEB" w:rsidRDefault="00684B4D" w:rsidP="003570FC">
            <w:pPr>
              <w:spacing w:before="120" w:after="120"/>
              <w:rPr>
                <w:rFonts w:cs="Arial"/>
                <w:i/>
                <w:iCs/>
                <w:color w:val="FF0000"/>
                <w:sz w:val="22"/>
                <w:szCs w:val="22"/>
              </w:rPr>
            </w:pPr>
            <w:r>
              <w:rPr>
                <w:rFonts w:cs="Arial"/>
                <w:i/>
                <w:iCs/>
                <w:color w:val="FF0000"/>
                <w:sz w:val="22"/>
                <w:szCs w:val="22"/>
              </w:rPr>
              <w:t>[e.g. technical expertise, probity advisor, facilitator]</w:t>
            </w:r>
          </w:p>
        </w:tc>
      </w:tr>
      <w:tr w:rsidR="00540DD6" w:rsidRPr="00A71842" w14:paraId="7A2ACCC6" w14:textId="77777777" w:rsidTr="0072531D">
        <w:trPr>
          <w:trHeight w:val="197"/>
        </w:trPr>
        <w:tc>
          <w:tcPr>
            <w:tcW w:w="4177" w:type="dxa"/>
          </w:tcPr>
          <w:p w14:paraId="77F8A0B2" w14:textId="77777777" w:rsidR="00540DD6" w:rsidRPr="00E55370" w:rsidRDefault="00540DD6" w:rsidP="003570FC">
            <w:pPr>
              <w:spacing w:before="120" w:after="120"/>
              <w:rPr>
                <w:rFonts w:cs="Arial"/>
                <w:sz w:val="22"/>
                <w:szCs w:val="22"/>
              </w:rPr>
            </w:pPr>
          </w:p>
        </w:tc>
        <w:tc>
          <w:tcPr>
            <w:tcW w:w="5329" w:type="dxa"/>
          </w:tcPr>
          <w:p w14:paraId="1839BD95" w14:textId="77777777" w:rsidR="00540DD6" w:rsidRPr="00E55370" w:rsidRDefault="00540DD6" w:rsidP="003570FC">
            <w:pPr>
              <w:spacing w:before="120" w:after="120"/>
              <w:rPr>
                <w:rFonts w:cs="Arial"/>
                <w:sz w:val="22"/>
                <w:szCs w:val="22"/>
              </w:rPr>
            </w:pPr>
          </w:p>
        </w:tc>
      </w:tr>
      <w:tr w:rsidR="00540DD6" w:rsidRPr="00A71842" w14:paraId="3ED8529C" w14:textId="77777777" w:rsidTr="0072531D">
        <w:trPr>
          <w:trHeight w:val="261"/>
        </w:trPr>
        <w:tc>
          <w:tcPr>
            <w:tcW w:w="4177" w:type="dxa"/>
          </w:tcPr>
          <w:p w14:paraId="56FECB5A" w14:textId="77777777" w:rsidR="00540DD6" w:rsidRPr="00E55370" w:rsidRDefault="00540DD6" w:rsidP="003570FC">
            <w:pPr>
              <w:spacing w:before="120" w:after="120"/>
              <w:rPr>
                <w:rFonts w:cs="Arial"/>
                <w:sz w:val="22"/>
                <w:szCs w:val="22"/>
              </w:rPr>
            </w:pPr>
          </w:p>
        </w:tc>
        <w:tc>
          <w:tcPr>
            <w:tcW w:w="5329" w:type="dxa"/>
          </w:tcPr>
          <w:p w14:paraId="07CC2C9E" w14:textId="77777777" w:rsidR="00540DD6" w:rsidRPr="00E55370" w:rsidRDefault="00540DD6" w:rsidP="003570FC">
            <w:pPr>
              <w:spacing w:before="120" w:after="120"/>
              <w:rPr>
                <w:rFonts w:cs="Arial"/>
                <w:sz w:val="22"/>
                <w:szCs w:val="22"/>
              </w:rPr>
            </w:pPr>
          </w:p>
        </w:tc>
      </w:tr>
    </w:tbl>
    <w:p w14:paraId="0BE600C5" w14:textId="5EACBE3A" w:rsidR="005702A7" w:rsidRDefault="005702A7" w:rsidP="005702A7">
      <w:pPr>
        <w:pStyle w:val="Heading2"/>
      </w:pPr>
      <w:bookmarkStart w:id="75" w:name="_Toc77085257"/>
      <w:r w:rsidRPr="0074319A">
        <w:t>Preferred Respondent</w:t>
      </w:r>
      <w:bookmarkEnd w:id="75"/>
    </w:p>
    <w:p w14:paraId="240AAFDB" w14:textId="094ED328" w:rsidR="00B447B6" w:rsidRPr="00B447B6" w:rsidRDefault="00B447B6" w:rsidP="00D0676B">
      <w:pPr>
        <w:spacing w:before="120" w:after="120"/>
        <w:ind w:left="142"/>
        <w:rPr>
          <w:i/>
          <w:iCs/>
          <w:color w:val="FF0000"/>
        </w:rPr>
      </w:pPr>
      <w:r w:rsidRPr="00B447B6">
        <w:rPr>
          <w:i/>
          <w:iCs/>
          <w:color w:val="FF0000"/>
        </w:rPr>
        <w:t>[Duplicate this section if negotiations are being held with more than one Respondent]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530"/>
      </w:tblGrid>
      <w:tr w:rsidR="005702A7" w:rsidRPr="00090018" w14:paraId="7C430004" w14:textId="77777777" w:rsidTr="496908A2">
        <w:trPr>
          <w:trHeight w:val="352"/>
        </w:trPr>
        <w:tc>
          <w:tcPr>
            <w:tcW w:w="1950" w:type="dxa"/>
            <w:shd w:val="clear" w:color="auto" w:fill="595959" w:themeFill="text1" w:themeFillTint="A6"/>
          </w:tcPr>
          <w:p w14:paraId="11B82DBB" w14:textId="77777777" w:rsidR="005702A7" w:rsidRPr="00090018" w:rsidRDefault="005702A7" w:rsidP="00090018">
            <w:pPr>
              <w:spacing w:before="120" w:after="120"/>
              <w:rPr>
                <w:color w:val="FFFFFF"/>
                <w:sz w:val="22"/>
                <w:szCs w:val="22"/>
              </w:rPr>
            </w:pPr>
            <w:r w:rsidRPr="00090018">
              <w:rPr>
                <w:color w:val="FFFFFF"/>
                <w:sz w:val="22"/>
                <w:szCs w:val="22"/>
              </w:rPr>
              <w:t>Name:</w:t>
            </w:r>
          </w:p>
        </w:tc>
        <w:tc>
          <w:tcPr>
            <w:tcW w:w="7530" w:type="dxa"/>
            <w:shd w:val="clear" w:color="auto" w:fill="auto"/>
          </w:tcPr>
          <w:p w14:paraId="61BF2032" w14:textId="77777777" w:rsidR="005702A7" w:rsidRPr="00090018" w:rsidRDefault="005E70B9" w:rsidP="00090018">
            <w:pPr>
              <w:spacing w:before="120" w:after="120"/>
              <w:rPr>
                <w:sz w:val="22"/>
                <w:szCs w:val="22"/>
              </w:rPr>
            </w:pPr>
            <w:r>
              <w:rPr>
                <w:color w:val="0000FF"/>
                <w:sz w:val="22"/>
                <w:szCs w:val="22"/>
              </w:rPr>
              <w:fldChar w:fldCharType="begin">
                <w:ffData>
                  <w:name w:val=""/>
                  <w:enabled/>
                  <w:calcOnExit w:val="0"/>
                  <w:textInput>
                    <w:default w:val="[Provide name of legal entity and ‘trading name’ if applicable]"/>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[Provide name of legal entity and ‘trading name’ if applicable]</w:t>
            </w:r>
            <w:r>
              <w:rPr>
                <w:color w:val="0000FF"/>
                <w:sz w:val="22"/>
                <w:szCs w:val="22"/>
              </w:rPr>
              <w:fldChar w:fldCharType="end"/>
            </w:r>
          </w:p>
        </w:tc>
      </w:tr>
      <w:tr w:rsidR="00346F7E" w:rsidRPr="00090018" w14:paraId="7D73A3E5" w14:textId="77777777" w:rsidTr="496908A2">
        <w:tc>
          <w:tcPr>
            <w:tcW w:w="1950" w:type="dxa"/>
            <w:shd w:val="clear" w:color="auto" w:fill="595959" w:themeFill="text1" w:themeFillTint="A6"/>
          </w:tcPr>
          <w:p w14:paraId="28CDE086" w14:textId="4DBD41B8" w:rsidR="00346F7E" w:rsidRPr="00090018" w:rsidRDefault="00346F7E" w:rsidP="00090018">
            <w:pPr>
              <w:spacing w:before="120" w:after="120"/>
              <w:rPr>
                <w:color w:val="FFFFFF"/>
                <w:sz w:val="22"/>
                <w:szCs w:val="22"/>
              </w:rPr>
            </w:pPr>
            <w:r>
              <w:rPr>
                <w:color w:val="FFFFFF"/>
                <w:sz w:val="22"/>
                <w:szCs w:val="22"/>
              </w:rPr>
              <w:t>Tender Sum:</w:t>
            </w:r>
          </w:p>
        </w:tc>
        <w:tc>
          <w:tcPr>
            <w:tcW w:w="7530" w:type="dxa"/>
            <w:shd w:val="clear" w:color="auto" w:fill="auto"/>
          </w:tcPr>
          <w:p w14:paraId="7D2B33EA" w14:textId="50359F83" w:rsidR="00346F7E" w:rsidRPr="00090018" w:rsidRDefault="00346F7E" w:rsidP="0072531D">
            <w:pPr>
              <w:tabs>
                <w:tab w:val="center" w:pos="3667"/>
              </w:tabs>
              <w:spacing w:before="120" w:after="120"/>
              <w:rPr>
                <w:color w:val="0000FF"/>
                <w:sz w:val="22"/>
                <w:szCs w:val="22"/>
              </w:rPr>
            </w:pPr>
            <w:r>
              <w:rPr>
                <w:color w:val="0000FF"/>
                <w:sz w:val="22"/>
                <w:szCs w:val="22"/>
              </w:rPr>
              <w:fldChar w:fldCharType="begin">
                <w:ffData>
                  <w:name w:val=""/>
                  <w:enabled/>
                  <w:calcOnExit w:val="0"/>
                  <w:textInput>
                    <w:default w:val="[Provide amount that would be awarded to Respondent]"/>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[Provide amount that would be awarded to Respondent]</w:t>
            </w:r>
            <w:r>
              <w:rPr>
                <w:color w:val="0000FF"/>
                <w:sz w:val="22"/>
                <w:szCs w:val="22"/>
              </w:rPr>
              <w:fldChar w:fldCharType="end"/>
            </w:r>
          </w:p>
        </w:tc>
      </w:tr>
      <w:tr w:rsidR="005702A7" w:rsidRPr="00090018" w14:paraId="4E6C0053" w14:textId="77777777" w:rsidTr="496908A2">
        <w:tc>
          <w:tcPr>
            <w:tcW w:w="1950" w:type="dxa"/>
            <w:shd w:val="clear" w:color="auto" w:fill="595959" w:themeFill="text1" w:themeFillTint="A6"/>
          </w:tcPr>
          <w:p w14:paraId="75B0C80E" w14:textId="39D7148E" w:rsidR="005702A7" w:rsidRPr="00090018" w:rsidRDefault="005016B8" w:rsidP="00FB18BE">
            <w:pPr>
              <w:spacing w:before="120" w:after="120"/>
              <w:jc w:val="left"/>
              <w:rPr>
                <w:color w:val="FFFFFF"/>
                <w:sz w:val="22"/>
                <w:szCs w:val="22"/>
              </w:rPr>
            </w:pPr>
            <w:r>
              <w:rPr>
                <w:color w:val="FFFFFF" w:themeColor="background1"/>
                <w:sz w:val="22"/>
                <w:szCs w:val="22"/>
              </w:rPr>
              <w:t>Preferred Respondent</w:t>
            </w:r>
            <w:r w:rsidR="005702A7" w:rsidRPr="496908A2">
              <w:rPr>
                <w:color w:val="FFFFFF" w:themeColor="background1"/>
                <w:sz w:val="22"/>
                <w:szCs w:val="22"/>
              </w:rPr>
              <w:t>’s Representative:</w:t>
            </w:r>
          </w:p>
        </w:tc>
        <w:tc>
          <w:tcPr>
            <w:tcW w:w="7530" w:type="dxa"/>
            <w:shd w:val="clear" w:color="auto" w:fill="auto"/>
          </w:tcPr>
          <w:p w14:paraId="19F7B1C8" w14:textId="77777777" w:rsidR="005702A7" w:rsidRPr="00090018" w:rsidRDefault="005702A7" w:rsidP="0072531D">
            <w:pPr>
              <w:tabs>
                <w:tab w:val="center" w:pos="3667"/>
              </w:tabs>
              <w:spacing w:before="120" w:after="120"/>
              <w:rPr>
                <w:sz w:val="22"/>
                <w:szCs w:val="22"/>
              </w:rPr>
            </w:pPr>
            <w:r w:rsidRPr="00090018">
              <w:rPr>
                <w:color w:val="0000FF"/>
                <w:sz w:val="22"/>
                <w:szCs w:val="22"/>
              </w:rPr>
              <w:fldChar w:fldCharType="begin">
                <w:ffData>
                  <w:name w:val="Text13"/>
                  <w:enabled/>
                  <w:calcOnExit w:val="0"/>
                  <w:textInput>
                    <w:default w:val="[Full name]"/>
                  </w:textInput>
                </w:ffData>
              </w:fldChar>
            </w:r>
            <w:r w:rsidRPr="00090018">
              <w:rPr>
                <w:color w:val="0000FF"/>
                <w:sz w:val="22"/>
                <w:szCs w:val="22"/>
              </w:rPr>
              <w:instrText xml:space="preserve"> FORMTEXT </w:instrText>
            </w:r>
            <w:r w:rsidRPr="00090018">
              <w:rPr>
                <w:color w:val="0000FF"/>
                <w:sz w:val="22"/>
                <w:szCs w:val="22"/>
              </w:rPr>
            </w:r>
            <w:r w:rsidRPr="00090018">
              <w:rPr>
                <w:color w:val="0000FF"/>
                <w:sz w:val="22"/>
                <w:szCs w:val="22"/>
              </w:rPr>
              <w:fldChar w:fldCharType="separate"/>
            </w:r>
            <w:r w:rsidRPr="00090018">
              <w:rPr>
                <w:noProof/>
                <w:color w:val="0000FF"/>
                <w:sz w:val="22"/>
                <w:szCs w:val="22"/>
              </w:rPr>
              <w:t>[Full name]</w:t>
            </w:r>
            <w:r w:rsidRPr="00090018">
              <w:rPr>
                <w:color w:val="0000FF"/>
                <w:sz w:val="22"/>
                <w:szCs w:val="22"/>
              </w:rPr>
              <w:fldChar w:fldCharType="end"/>
            </w:r>
            <w:r w:rsidR="0072531D">
              <w:rPr>
                <w:color w:val="0000FF"/>
                <w:sz w:val="22"/>
                <w:szCs w:val="22"/>
              </w:rPr>
              <w:tab/>
            </w:r>
          </w:p>
        </w:tc>
      </w:tr>
      <w:tr w:rsidR="005702A7" w:rsidRPr="00090018" w14:paraId="648FBCBA" w14:textId="77777777" w:rsidTr="496908A2">
        <w:tc>
          <w:tcPr>
            <w:tcW w:w="1950" w:type="dxa"/>
            <w:shd w:val="clear" w:color="auto" w:fill="595959" w:themeFill="text1" w:themeFillTint="A6"/>
          </w:tcPr>
          <w:p w14:paraId="2055529C" w14:textId="77777777" w:rsidR="005702A7" w:rsidRPr="00090018" w:rsidRDefault="005702A7" w:rsidP="00090018">
            <w:pPr>
              <w:spacing w:before="120" w:after="120"/>
              <w:rPr>
                <w:color w:val="FFFFFF"/>
                <w:sz w:val="22"/>
                <w:szCs w:val="22"/>
              </w:rPr>
            </w:pPr>
            <w:r w:rsidRPr="00090018">
              <w:rPr>
                <w:color w:val="FFFFFF"/>
                <w:sz w:val="22"/>
                <w:szCs w:val="22"/>
              </w:rPr>
              <w:t>Position:</w:t>
            </w:r>
          </w:p>
        </w:tc>
        <w:tc>
          <w:tcPr>
            <w:tcW w:w="7530" w:type="dxa"/>
            <w:shd w:val="clear" w:color="auto" w:fill="auto"/>
          </w:tcPr>
          <w:p w14:paraId="044EF814" w14:textId="77777777" w:rsidR="005702A7" w:rsidRPr="00090018" w:rsidRDefault="005702A7" w:rsidP="00090018">
            <w:pPr>
              <w:spacing w:before="120" w:after="120"/>
              <w:rPr>
                <w:sz w:val="22"/>
                <w:szCs w:val="22"/>
              </w:rPr>
            </w:pPr>
            <w:r w:rsidRPr="00090018">
              <w:rPr>
                <w:color w:val="0000FF"/>
                <w:sz w:val="22"/>
                <w:szCs w:val="22"/>
              </w:rPr>
              <w:fldChar w:fldCharType="begin">
                <w:ffData>
                  <w:name w:val="Text14"/>
                  <w:enabled/>
                  <w:calcOnExit w:val="0"/>
                  <w:textInput>
                    <w:default w:val="[Representative's position]"/>
                  </w:textInput>
                </w:ffData>
              </w:fldChar>
            </w:r>
            <w:r w:rsidRPr="00090018">
              <w:rPr>
                <w:color w:val="0000FF"/>
                <w:sz w:val="22"/>
                <w:szCs w:val="22"/>
              </w:rPr>
              <w:instrText xml:space="preserve"> FORMTEXT </w:instrText>
            </w:r>
            <w:r w:rsidRPr="00090018">
              <w:rPr>
                <w:color w:val="0000FF"/>
                <w:sz w:val="22"/>
                <w:szCs w:val="22"/>
              </w:rPr>
            </w:r>
            <w:r w:rsidRPr="00090018">
              <w:rPr>
                <w:color w:val="0000FF"/>
                <w:sz w:val="22"/>
                <w:szCs w:val="22"/>
              </w:rPr>
              <w:fldChar w:fldCharType="separate"/>
            </w:r>
            <w:r w:rsidRPr="00090018">
              <w:rPr>
                <w:noProof/>
                <w:color w:val="0000FF"/>
                <w:sz w:val="22"/>
                <w:szCs w:val="22"/>
              </w:rPr>
              <w:t>[Representative's position]</w:t>
            </w:r>
            <w:r w:rsidRPr="00090018">
              <w:rPr>
                <w:color w:val="0000FF"/>
                <w:sz w:val="22"/>
                <w:szCs w:val="22"/>
              </w:rPr>
              <w:fldChar w:fldCharType="end"/>
            </w:r>
          </w:p>
        </w:tc>
      </w:tr>
      <w:tr w:rsidR="005702A7" w:rsidRPr="00090018" w14:paraId="3D3C0B8B" w14:textId="77777777" w:rsidTr="496908A2">
        <w:tc>
          <w:tcPr>
            <w:tcW w:w="1950" w:type="dxa"/>
            <w:shd w:val="clear" w:color="auto" w:fill="595959" w:themeFill="text1" w:themeFillTint="A6"/>
          </w:tcPr>
          <w:p w14:paraId="794824E0" w14:textId="77777777" w:rsidR="005702A7" w:rsidRPr="00090018" w:rsidRDefault="005702A7" w:rsidP="00090018">
            <w:pPr>
              <w:spacing w:before="120" w:after="120"/>
              <w:rPr>
                <w:color w:val="FFFFFF"/>
                <w:sz w:val="22"/>
                <w:szCs w:val="22"/>
              </w:rPr>
            </w:pPr>
            <w:r w:rsidRPr="00090018">
              <w:rPr>
                <w:color w:val="FFFFFF"/>
                <w:sz w:val="22"/>
                <w:szCs w:val="22"/>
              </w:rPr>
              <w:t>Telephone:</w:t>
            </w:r>
          </w:p>
        </w:tc>
        <w:tc>
          <w:tcPr>
            <w:tcW w:w="7530" w:type="dxa"/>
            <w:shd w:val="clear" w:color="auto" w:fill="auto"/>
          </w:tcPr>
          <w:p w14:paraId="5FBBA87F" w14:textId="77777777" w:rsidR="005702A7" w:rsidRPr="00090018" w:rsidRDefault="005702A7" w:rsidP="00090018">
            <w:pPr>
              <w:spacing w:before="120" w:after="120"/>
              <w:rPr>
                <w:sz w:val="22"/>
                <w:szCs w:val="22"/>
              </w:rPr>
            </w:pPr>
            <w:r w:rsidRPr="00090018">
              <w:rPr>
                <w:color w:val="0000FF"/>
                <w:sz w:val="22"/>
                <w:szCs w:val="22"/>
              </w:rPr>
              <w:fldChar w:fldCharType="begin">
                <w:ffData>
                  <w:name w:val="Text15"/>
                  <w:enabled/>
                  <w:calcOnExit w:val="0"/>
                  <w:textInput>
                    <w:default w:val="(0X) XXXX XXXX"/>
                  </w:textInput>
                </w:ffData>
              </w:fldChar>
            </w:r>
            <w:r w:rsidRPr="00090018">
              <w:rPr>
                <w:color w:val="0000FF"/>
                <w:sz w:val="22"/>
                <w:szCs w:val="22"/>
              </w:rPr>
              <w:instrText xml:space="preserve"> FORMTEXT </w:instrText>
            </w:r>
            <w:r w:rsidRPr="00090018">
              <w:rPr>
                <w:color w:val="0000FF"/>
                <w:sz w:val="22"/>
                <w:szCs w:val="22"/>
              </w:rPr>
            </w:r>
            <w:r w:rsidRPr="00090018">
              <w:rPr>
                <w:color w:val="0000FF"/>
                <w:sz w:val="22"/>
                <w:szCs w:val="22"/>
              </w:rPr>
              <w:fldChar w:fldCharType="separate"/>
            </w:r>
            <w:r w:rsidRPr="00090018">
              <w:rPr>
                <w:noProof/>
                <w:color w:val="0000FF"/>
                <w:sz w:val="22"/>
                <w:szCs w:val="22"/>
              </w:rPr>
              <w:t>(0X) XXXX XXXX</w:t>
            </w:r>
            <w:r w:rsidRPr="00090018">
              <w:rPr>
                <w:color w:val="0000FF"/>
                <w:sz w:val="22"/>
                <w:szCs w:val="22"/>
              </w:rPr>
              <w:fldChar w:fldCharType="end"/>
            </w:r>
          </w:p>
        </w:tc>
      </w:tr>
      <w:tr w:rsidR="005702A7" w:rsidRPr="00090018" w14:paraId="2DBE7853" w14:textId="77777777" w:rsidTr="496908A2">
        <w:tc>
          <w:tcPr>
            <w:tcW w:w="1950" w:type="dxa"/>
            <w:shd w:val="clear" w:color="auto" w:fill="595959" w:themeFill="text1" w:themeFillTint="A6"/>
          </w:tcPr>
          <w:p w14:paraId="4393B38E" w14:textId="77777777" w:rsidR="005702A7" w:rsidRPr="00090018" w:rsidRDefault="005702A7" w:rsidP="00090018">
            <w:pPr>
              <w:spacing w:before="120" w:after="120"/>
              <w:rPr>
                <w:color w:val="FFFFFF"/>
                <w:sz w:val="22"/>
                <w:szCs w:val="22"/>
              </w:rPr>
            </w:pPr>
            <w:r w:rsidRPr="00090018">
              <w:rPr>
                <w:color w:val="FFFFFF"/>
                <w:sz w:val="22"/>
                <w:szCs w:val="22"/>
              </w:rPr>
              <w:t>E-mail:</w:t>
            </w:r>
          </w:p>
        </w:tc>
        <w:tc>
          <w:tcPr>
            <w:tcW w:w="7530" w:type="dxa"/>
            <w:shd w:val="clear" w:color="auto" w:fill="auto"/>
          </w:tcPr>
          <w:p w14:paraId="145C232F" w14:textId="77777777" w:rsidR="005702A7" w:rsidRPr="00090018" w:rsidRDefault="005E70B9" w:rsidP="00090018">
            <w:pPr>
              <w:spacing w:before="120" w:after="120"/>
              <w:rPr>
                <w:sz w:val="22"/>
                <w:szCs w:val="22"/>
              </w:rPr>
            </w:pPr>
            <w:r>
              <w:rPr>
                <w:color w:val="0000FF"/>
                <w:sz w:val="22"/>
                <w:szCs w:val="22"/>
              </w:rPr>
              <w:fldChar w:fldCharType="begin">
                <w:ffData>
                  <w:name w:val=""/>
                  <w:enabled/>
                  <w:calcOnExit w:val="0"/>
                  <w:textInput>
                    <w:default w:val="[Representative's email address]"/>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[Representative's email address]</w:t>
            </w:r>
            <w:r>
              <w:rPr>
                <w:color w:val="0000FF"/>
                <w:sz w:val="22"/>
                <w:szCs w:val="22"/>
              </w:rPr>
              <w:fldChar w:fldCharType="end"/>
            </w:r>
          </w:p>
        </w:tc>
      </w:tr>
    </w:tbl>
    <w:p w14:paraId="7F1ACF1B" w14:textId="77777777" w:rsidR="005702A7" w:rsidRPr="0074319A" w:rsidRDefault="005702A7" w:rsidP="003D1DEB">
      <w:pPr>
        <w:pStyle w:val="Heading3"/>
      </w:pPr>
      <w:bookmarkStart w:id="76" w:name="_Toc77085258"/>
      <w:r>
        <w:t xml:space="preserve">Other Members of the </w:t>
      </w:r>
      <w:r w:rsidR="00632707">
        <w:t xml:space="preserve">Preferred </w:t>
      </w:r>
      <w:r>
        <w:t>Respondent’s</w:t>
      </w:r>
      <w:r>
        <w:rPr>
          <w:color w:val="0000FF"/>
        </w:rPr>
        <w:t xml:space="preserve"> </w:t>
      </w:r>
      <w:r w:rsidRPr="000A49B3">
        <w:t>Negotiation Team</w:t>
      </w:r>
      <w:bookmarkEnd w:id="76"/>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5329"/>
      </w:tblGrid>
      <w:tr w:rsidR="005702A7" w:rsidRPr="00A71842" w14:paraId="3F82E235" w14:textId="77777777" w:rsidTr="00DB2D9D">
        <w:trPr>
          <w:trHeight w:val="325"/>
          <w:tblHeader/>
        </w:trPr>
        <w:tc>
          <w:tcPr>
            <w:tcW w:w="4177" w:type="dxa"/>
            <w:shd w:val="clear" w:color="auto" w:fill="595959"/>
            <w:vAlign w:val="center"/>
          </w:tcPr>
          <w:p w14:paraId="42883F89" w14:textId="77777777" w:rsidR="005702A7" w:rsidRPr="00DB2D9D" w:rsidRDefault="005702A7" w:rsidP="00090018">
            <w:pPr>
              <w:spacing w:before="120" w:after="120"/>
              <w:jc w:val="center"/>
              <w:rPr>
                <w:rFonts w:cs="Arial"/>
                <w:b/>
                <w:color w:val="FFFFFF"/>
              </w:rPr>
            </w:pPr>
            <w:r w:rsidRPr="00DB2D9D">
              <w:rPr>
                <w:rFonts w:cs="Arial"/>
                <w:b/>
                <w:color w:val="FFFFFF"/>
              </w:rPr>
              <w:t>Name</w:t>
            </w:r>
          </w:p>
        </w:tc>
        <w:tc>
          <w:tcPr>
            <w:tcW w:w="5329" w:type="dxa"/>
            <w:shd w:val="clear" w:color="auto" w:fill="595959"/>
            <w:vAlign w:val="center"/>
          </w:tcPr>
          <w:p w14:paraId="7FFA4701" w14:textId="77777777" w:rsidR="005702A7" w:rsidRPr="00DB2D9D" w:rsidRDefault="00A16025" w:rsidP="00090018">
            <w:pPr>
              <w:spacing w:before="120" w:after="120"/>
              <w:jc w:val="center"/>
              <w:rPr>
                <w:rFonts w:cs="Arial"/>
                <w:b/>
                <w:color w:val="FFFFFF"/>
              </w:rPr>
            </w:pPr>
            <w:r w:rsidRPr="00DB2D9D">
              <w:rPr>
                <w:rFonts w:cs="Arial"/>
                <w:b/>
                <w:color w:val="FFFFFF"/>
              </w:rPr>
              <w:t>Position</w:t>
            </w:r>
          </w:p>
        </w:tc>
      </w:tr>
      <w:tr w:rsidR="005702A7" w:rsidRPr="00A71842" w14:paraId="7F68D5A5" w14:textId="77777777" w:rsidTr="0072531D">
        <w:trPr>
          <w:trHeight w:val="417"/>
        </w:trPr>
        <w:tc>
          <w:tcPr>
            <w:tcW w:w="4177" w:type="dxa"/>
          </w:tcPr>
          <w:p w14:paraId="1B2CD403" w14:textId="77777777" w:rsidR="005702A7" w:rsidRPr="00E55370" w:rsidRDefault="005702A7" w:rsidP="00090018">
            <w:pPr>
              <w:spacing w:before="120" w:after="120"/>
              <w:rPr>
                <w:rFonts w:cs="Arial"/>
                <w:sz w:val="22"/>
                <w:szCs w:val="22"/>
              </w:rPr>
            </w:pPr>
          </w:p>
        </w:tc>
        <w:tc>
          <w:tcPr>
            <w:tcW w:w="5329" w:type="dxa"/>
          </w:tcPr>
          <w:p w14:paraId="21CE38E1" w14:textId="77777777" w:rsidR="005702A7" w:rsidRPr="00E55370" w:rsidRDefault="005702A7" w:rsidP="00090018">
            <w:pPr>
              <w:spacing w:before="120" w:after="120"/>
              <w:rPr>
                <w:rFonts w:cs="Arial"/>
                <w:sz w:val="22"/>
                <w:szCs w:val="22"/>
              </w:rPr>
            </w:pPr>
          </w:p>
        </w:tc>
      </w:tr>
      <w:tr w:rsidR="005702A7" w:rsidRPr="00A71842" w14:paraId="516615A1" w14:textId="77777777" w:rsidTr="0072531D">
        <w:trPr>
          <w:trHeight w:val="197"/>
        </w:trPr>
        <w:tc>
          <w:tcPr>
            <w:tcW w:w="4177" w:type="dxa"/>
          </w:tcPr>
          <w:p w14:paraId="73D906D6" w14:textId="77777777" w:rsidR="005702A7" w:rsidRPr="00E55370" w:rsidRDefault="005702A7" w:rsidP="00090018">
            <w:pPr>
              <w:spacing w:before="120" w:after="120"/>
              <w:rPr>
                <w:rFonts w:cs="Arial"/>
                <w:sz w:val="22"/>
                <w:szCs w:val="22"/>
              </w:rPr>
            </w:pPr>
          </w:p>
        </w:tc>
        <w:tc>
          <w:tcPr>
            <w:tcW w:w="5329" w:type="dxa"/>
          </w:tcPr>
          <w:p w14:paraId="67E82F29" w14:textId="77777777" w:rsidR="005702A7" w:rsidRPr="00E55370" w:rsidRDefault="005702A7" w:rsidP="00090018">
            <w:pPr>
              <w:spacing w:before="120" w:after="120"/>
              <w:rPr>
                <w:rFonts w:cs="Arial"/>
                <w:sz w:val="22"/>
                <w:szCs w:val="22"/>
              </w:rPr>
            </w:pPr>
          </w:p>
        </w:tc>
      </w:tr>
      <w:tr w:rsidR="005702A7" w:rsidRPr="00A71842" w14:paraId="447ABED1" w14:textId="77777777" w:rsidTr="0072531D">
        <w:trPr>
          <w:trHeight w:val="261"/>
        </w:trPr>
        <w:tc>
          <w:tcPr>
            <w:tcW w:w="4177" w:type="dxa"/>
          </w:tcPr>
          <w:p w14:paraId="5458A43E" w14:textId="77777777" w:rsidR="005702A7" w:rsidRPr="00E55370" w:rsidRDefault="005702A7" w:rsidP="00090018">
            <w:pPr>
              <w:spacing w:before="120" w:after="120"/>
              <w:rPr>
                <w:rFonts w:cs="Arial"/>
                <w:sz w:val="22"/>
                <w:szCs w:val="22"/>
              </w:rPr>
            </w:pPr>
          </w:p>
        </w:tc>
        <w:tc>
          <w:tcPr>
            <w:tcW w:w="5329" w:type="dxa"/>
          </w:tcPr>
          <w:p w14:paraId="67A1C7CC" w14:textId="77777777" w:rsidR="005702A7" w:rsidRPr="00E55370" w:rsidRDefault="005702A7" w:rsidP="00090018">
            <w:pPr>
              <w:spacing w:before="120" w:after="120"/>
              <w:rPr>
                <w:rFonts w:cs="Arial"/>
                <w:sz w:val="22"/>
                <w:szCs w:val="22"/>
              </w:rPr>
            </w:pPr>
          </w:p>
        </w:tc>
      </w:tr>
    </w:tbl>
    <w:p w14:paraId="0EE4A6EF" w14:textId="4D86AE4E" w:rsidR="00DB4587" w:rsidRDefault="00F94E80" w:rsidP="006F7C0B">
      <w:pPr>
        <w:pStyle w:val="Heading1"/>
        <w:spacing w:before="0"/>
      </w:pPr>
      <w:r>
        <w:br w:type="page"/>
      </w:r>
      <w:bookmarkStart w:id="77" w:name="_Toc77085259"/>
      <w:r w:rsidR="008E5B7C">
        <w:rPr>
          <w:caps w:val="0"/>
        </w:rPr>
        <w:lastRenderedPageBreak/>
        <w:t>Classifications</w:t>
      </w:r>
      <w:bookmarkEnd w:id="77"/>
    </w:p>
    <w:p w14:paraId="74E4DCA3" w14:textId="32E7B2B9" w:rsidR="00DB4587" w:rsidRDefault="00DB4587" w:rsidP="00DB4587">
      <w:r>
        <w:t>For the purposes of this guidance:</w:t>
      </w:r>
    </w:p>
    <w:tbl>
      <w:tblPr>
        <w:tblStyle w:val="TableGrid"/>
        <w:tblW w:w="9923" w:type="dxa"/>
        <w:tblInd w:w="-142" w:type="dxa"/>
        <w:tblLook w:val="04A0" w:firstRow="1" w:lastRow="0" w:firstColumn="1" w:lastColumn="0" w:noHBand="0" w:noVBand="1"/>
      </w:tblPr>
      <w:tblGrid>
        <w:gridCol w:w="1702"/>
        <w:gridCol w:w="8221"/>
      </w:tblGrid>
      <w:tr w:rsidR="00DB4587" w14:paraId="6728993E" w14:textId="77777777" w:rsidTr="77951DF2">
        <w:tc>
          <w:tcPr>
            <w:tcW w:w="9923" w:type="dxa"/>
            <w:gridSpan w:val="2"/>
            <w:tcBorders>
              <w:top w:val="single" w:sz="12" w:space="0" w:color="44546A" w:themeColor="text2"/>
              <w:left w:val="nil"/>
              <w:bottom w:val="single" w:sz="12" w:space="0" w:color="44546A" w:themeColor="text2"/>
              <w:right w:val="nil"/>
            </w:tcBorders>
            <w:shd w:val="clear" w:color="auto" w:fill="595959" w:themeFill="text1" w:themeFillTint="A6"/>
            <w:vAlign w:val="bottom"/>
          </w:tcPr>
          <w:p w14:paraId="0AF153CD" w14:textId="77777777" w:rsidR="00DB4587" w:rsidRDefault="00DB4587" w:rsidP="00D92974">
            <w:pPr>
              <w:jc w:val="left"/>
            </w:pPr>
            <w:r w:rsidRPr="00C40AFE">
              <w:rPr>
                <w:b/>
                <w:bCs/>
                <w:color w:val="FFFFFF" w:themeColor="background1"/>
              </w:rPr>
              <w:t>Clarification</w:t>
            </w:r>
          </w:p>
        </w:tc>
      </w:tr>
      <w:tr w:rsidR="00D04D58" w14:paraId="24194361" w14:textId="77777777" w:rsidTr="77951DF2">
        <w:trPr>
          <w:trHeight w:val="1431"/>
        </w:trPr>
        <w:tc>
          <w:tcPr>
            <w:tcW w:w="1702" w:type="dxa"/>
            <w:tcBorders>
              <w:top w:val="single" w:sz="12" w:space="0" w:color="44546A" w:themeColor="text2"/>
              <w:left w:val="nil"/>
              <w:bottom w:val="nil"/>
              <w:right w:val="single" w:sz="12" w:space="0" w:color="44546A" w:themeColor="text2"/>
            </w:tcBorders>
          </w:tcPr>
          <w:p w14:paraId="1B8BBB17" w14:textId="77777777" w:rsidR="00DB4587" w:rsidRDefault="00DB4587" w:rsidP="00D92974">
            <w:pPr>
              <w:spacing w:before="60" w:after="240"/>
              <w:jc w:val="left"/>
            </w:pPr>
            <w:r>
              <w:t>Description</w:t>
            </w:r>
          </w:p>
        </w:tc>
        <w:tc>
          <w:tcPr>
            <w:tcW w:w="8221" w:type="dxa"/>
            <w:tcBorders>
              <w:top w:val="single" w:sz="12" w:space="0" w:color="44546A" w:themeColor="text2"/>
              <w:left w:val="single" w:sz="12" w:space="0" w:color="44546A" w:themeColor="text2"/>
              <w:bottom w:val="nil"/>
              <w:right w:val="nil"/>
            </w:tcBorders>
          </w:tcPr>
          <w:p w14:paraId="5A95137B" w14:textId="5D0DA0F5" w:rsidR="00DB4587" w:rsidRDefault="00DB4587" w:rsidP="00716044">
            <w:pPr>
              <w:spacing w:before="60" w:after="240"/>
            </w:pPr>
            <w:r>
              <w:t>A clarification is contact between the Agency and a (</w:t>
            </w:r>
            <w:r w:rsidR="333854EA">
              <w:t>p</w:t>
            </w:r>
            <w:r>
              <w:t xml:space="preserve">otential) Respondent to clarify aspects of the tender or </w:t>
            </w:r>
            <w:proofErr w:type="gramStart"/>
            <w:r>
              <w:t>Offer</w:t>
            </w:r>
            <w:proofErr w:type="gramEnd"/>
            <w:r>
              <w:t xml:space="preserve"> which are unclear or abnormal. Clarifications cannot be used to fix deficiencies or material omissions in an Offer, materially alter the technical or cost elements of an Offer, and/or otherwise revise an Offer.</w:t>
            </w:r>
            <w:r w:rsidR="008B4D4F">
              <w:t xml:space="preserve"> Clarifications should not be used to seek additional information. </w:t>
            </w:r>
          </w:p>
        </w:tc>
      </w:tr>
      <w:tr w:rsidR="00D04D58" w14:paraId="153CDF1A" w14:textId="77777777" w:rsidTr="77951DF2">
        <w:tc>
          <w:tcPr>
            <w:tcW w:w="1702" w:type="dxa"/>
            <w:tcBorders>
              <w:top w:val="nil"/>
              <w:left w:val="nil"/>
              <w:bottom w:val="single" w:sz="12" w:space="0" w:color="44546A" w:themeColor="text2"/>
              <w:right w:val="single" w:sz="12" w:space="0" w:color="44546A" w:themeColor="text2"/>
            </w:tcBorders>
          </w:tcPr>
          <w:p w14:paraId="783AB714" w14:textId="77777777" w:rsidR="00DB4587" w:rsidRDefault="00DB4587" w:rsidP="00D92974">
            <w:pPr>
              <w:spacing w:before="60" w:after="240"/>
              <w:jc w:val="left"/>
            </w:pPr>
            <w:r>
              <w:t>Typical timing</w:t>
            </w:r>
          </w:p>
        </w:tc>
        <w:tc>
          <w:tcPr>
            <w:tcW w:w="8221" w:type="dxa"/>
            <w:tcBorders>
              <w:top w:val="nil"/>
              <w:left w:val="single" w:sz="12" w:space="0" w:color="44546A" w:themeColor="text2"/>
              <w:bottom w:val="single" w:sz="12" w:space="0" w:color="44546A" w:themeColor="text2"/>
              <w:right w:val="nil"/>
            </w:tcBorders>
          </w:tcPr>
          <w:p w14:paraId="7F8E681B" w14:textId="77777777" w:rsidR="00DB4587" w:rsidRDefault="00DB4587" w:rsidP="00D92974">
            <w:pPr>
              <w:spacing w:before="60" w:after="240"/>
              <w:jc w:val="left"/>
            </w:pPr>
            <w:r w:rsidRPr="009A250A">
              <w:t>From Request advertisement to contract award.</w:t>
            </w:r>
          </w:p>
        </w:tc>
      </w:tr>
      <w:tr w:rsidR="00DB4587" w14:paraId="691251EA" w14:textId="77777777" w:rsidTr="77951DF2">
        <w:trPr>
          <w:trHeight w:val="178"/>
        </w:trPr>
        <w:tc>
          <w:tcPr>
            <w:tcW w:w="9923" w:type="dxa"/>
            <w:gridSpan w:val="2"/>
            <w:tcBorders>
              <w:top w:val="single" w:sz="12" w:space="0" w:color="44546A" w:themeColor="text2"/>
              <w:left w:val="nil"/>
              <w:bottom w:val="single" w:sz="12" w:space="0" w:color="44546A" w:themeColor="text2"/>
              <w:right w:val="nil"/>
            </w:tcBorders>
            <w:shd w:val="clear" w:color="auto" w:fill="595959" w:themeFill="text1" w:themeFillTint="A6"/>
            <w:vAlign w:val="bottom"/>
          </w:tcPr>
          <w:p w14:paraId="5B47B5B2" w14:textId="25C13EA6" w:rsidR="00DB4587" w:rsidRDefault="0082694B" w:rsidP="00D92974">
            <w:pPr>
              <w:keepNext/>
              <w:keepLines/>
              <w:jc w:val="left"/>
            </w:pPr>
            <w:r w:rsidRPr="0082694B">
              <w:rPr>
                <w:b/>
                <w:bCs/>
                <w:color w:val="FFFFFF" w:themeColor="background1"/>
              </w:rPr>
              <w:t>Shortlisting</w:t>
            </w:r>
          </w:p>
        </w:tc>
      </w:tr>
      <w:tr w:rsidR="00DB4587" w14:paraId="7127F54D" w14:textId="77777777" w:rsidTr="77951DF2">
        <w:trPr>
          <w:trHeight w:val="1556"/>
        </w:trPr>
        <w:tc>
          <w:tcPr>
            <w:tcW w:w="1702" w:type="dxa"/>
            <w:tcBorders>
              <w:top w:val="single" w:sz="12" w:space="0" w:color="44546A" w:themeColor="text2"/>
              <w:left w:val="nil"/>
              <w:bottom w:val="nil"/>
              <w:right w:val="single" w:sz="12" w:space="0" w:color="44546A" w:themeColor="text2"/>
            </w:tcBorders>
          </w:tcPr>
          <w:p w14:paraId="7EDD7F8E" w14:textId="77777777" w:rsidR="00DB4587" w:rsidRPr="00C95A4D" w:rsidRDefault="00DB4587" w:rsidP="00D92974">
            <w:pPr>
              <w:spacing w:before="60" w:after="240"/>
              <w:jc w:val="left"/>
            </w:pPr>
            <w:r w:rsidRPr="00C95A4D">
              <w:t>Description</w:t>
            </w:r>
          </w:p>
        </w:tc>
        <w:tc>
          <w:tcPr>
            <w:tcW w:w="8221" w:type="dxa"/>
            <w:tcBorders>
              <w:top w:val="single" w:sz="12" w:space="0" w:color="44546A" w:themeColor="text2"/>
              <w:left w:val="single" w:sz="12" w:space="0" w:color="44546A" w:themeColor="text2"/>
              <w:bottom w:val="nil"/>
              <w:right w:val="nil"/>
            </w:tcBorders>
          </w:tcPr>
          <w:p w14:paraId="12736CF7" w14:textId="0DAC7177" w:rsidR="00DB4587" w:rsidRDefault="00386761" w:rsidP="00716044">
            <w:pPr>
              <w:spacing w:before="60" w:after="240"/>
            </w:pPr>
            <w:r w:rsidRPr="00386761">
              <w:t xml:space="preserve">Shortlisting </w:t>
            </w:r>
            <w:r w:rsidR="00FA196F">
              <w:t xml:space="preserve">can be part of an </w:t>
            </w:r>
            <w:r w:rsidRPr="00386761">
              <w:t xml:space="preserve">evaluation process. </w:t>
            </w:r>
            <w:r w:rsidR="00FA196F">
              <w:t>Typically, o</w:t>
            </w:r>
            <w:r w:rsidRPr="00386761">
              <w:t>ffers</w:t>
            </w:r>
            <w:r w:rsidR="00FA196F">
              <w:t xml:space="preserve"> are first assessed</w:t>
            </w:r>
            <w:r w:rsidRPr="00386761">
              <w:t xml:space="preserve"> based on compliance and competitiveness</w:t>
            </w:r>
            <w:r>
              <w:t>.</w:t>
            </w:r>
            <w:r w:rsidRPr="00386761">
              <w:t xml:space="preserve"> </w:t>
            </w:r>
            <w:r>
              <w:t>O</w:t>
            </w:r>
            <w:r w:rsidRPr="00386761">
              <w:t xml:space="preserve">ffers that </w:t>
            </w:r>
            <w:r w:rsidR="008B4D4F" w:rsidRPr="00386761">
              <w:t>are</w:t>
            </w:r>
            <w:r w:rsidRPr="00386761">
              <w:t xml:space="preserve"> non-conf</w:t>
            </w:r>
            <w:r w:rsidR="00066FCE">
              <w:t>o</w:t>
            </w:r>
            <w:r w:rsidRPr="00386761">
              <w:t xml:space="preserve">rming, non-compliant or non-competitive in comparison to other Offers that demonstrate value for money are excluded from further evaluation. The remaining </w:t>
            </w:r>
            <w:r w:rsidR="00066FCE">
              <w:t>O</w:t>
            </w:r>
            <w:r w:rsidRPr="00386761">
              <w:t xml:space="preserve">ffers are shortlisted and subject to </w:t>
            </w:r>
            <w:r w:rsidR="00FA196F">
              <w:t>further</w:t>
            </w:r>
            <w:r w:rsidRPr="00386761">
              <w:t xml:space="preserve"> evaluation.</w:t>
            </w:r>
            <w:r w:rsidR="00DB4587" w:rsidRPr="0025273D">
              <w:t xml:space="preserve"> The inclusion of a shortlisting process in a procurement should be communicated to Respondents before Offers are submitted</w:t>
            </w:r>
            <w:r w:rsidR="00AD345C">
              <w:t xml:space="preserve"> and</w:t>
            </w:r>
            <w:r w:rsidR="00DB4587" w:rsidRPr="0025273D">
              <w:t xml:space="preserve"> detailed in the Request document. The rationale for exclusion or inclusion should be documented for each Offer.</w:t>
            </w:r>
          </w:p>
        </w:tc>
      </w:tr>
      <w:tr w:rsidR="00DB4587" w14:paraId="0F03E90F" w14:textId="77777777" w:rsidTr="77951DF2">
        <w:tc>
          <w:tcPr>
            <w:tcW w:w="1702" w:type="dxa"/>
            <w:tcBorders>
              <w:top w:val="nil"/>
              <w:left w:val="nil"/>
              <w:bottom w:val="single" w:sz="12" w:space="0" w:color="44546A" w:themeColor="text2"/>
              <w:right w:val="single" w:sz="12" w:space="0" w:color="44546A" w:themeColor="text2"/>
            </w:tcBorders>
          </w:tcPr>
          <w:p w14:paraId="24FA864E" w14:textId="77777777" w:rsidR="00DB4587" w:rsidRPr="00C95A4D" w:rsidRDefault="00DB4587" w:rsidP="00D92974">
            <w:pPr>
              <w:spacing w:before="60" w:after="240"/>
              <w:jc w:val="left"/>
            </w:pPr>
            <w:r>
              <w:t>Typical timing</w:t>
            </w:r>
          </w:p>
        </w:tc>
        <w:tc>
          <w:tcPr>
            <w:tcW w:w="8221" w:type="dxa"/>
            <w:tcBorders>
              <w:top w:val="nil"/>
              <w:left w:val="single" w:sz="12" w:space="0" w:color="44546A" w:themeColor="text2"/>
              <w:bottom w:val="single" w:sz="12" w:space="0" w:color="44546A" w:themeColor="text2"/>
              <w:right w:val="nil"/>
            </w:tcBorders>
          </w:tcPr>
          <w:p w14:paraId="39FF3794" w14:textId="1982F8B5" w:rsidR="00DB4587" w:rsidRDefault="00DB4587" w:rsidP="00D92974">
            <w:pPr>
              <w:spacing w:before="60" w:after="240"/>
              <w:jc w:val="left"/>
            </w:pPr>
            <w:r>
              <w:t>During evaluation, before award.</w:t>
            </w:r>
          </w:p>
        </w:tc>
      </w:tr>
      <w:tr w:rsidR="00DB4587" w14:paraId="2AC0FADC" w14:textId="77777777" w:rsidTr="77951DF2">
        <w:trPr>
          <w:trHeight w:val="317"/>
        </w:trPr>
        <w:tc>
          <w:tcPr>
            <w:tcW w:w="9923" w:type="dxa"/>
            <w:gridSpan w:val="2"/>
            <w:tcBorders>
              <w:top w:val="single" w:sz="12" w:space="0" w:color="44546A" w:themeColor="text2"/>
              <w:left w:val="nil"/>
              <w:bottom w:val="single" w:sz="12" w:space="0" w:color="44546A" w:themeColor="text2"/>
              <w:right w:val="nil"/>
            </w:tcBorders>
            <w:shd w:val="clear" w:color="auto" w:fill="595959" w:themeFill="text1" w:themeFillTint="A6"/>
            <w:vAlign w:val="bottom"/>
          </w:tcPr>
          <w:p w14:paraId="24109215" w14:textId="77777777" w:rsidR="00DB4587" w:rsidRDefault="00DB4587" w:rsidP="00D92974">
            <w:pPr>
              <w:jc w:val="left"/>
            </w:pPr>
            <w:r w:rsidRPr="00C40AFE">
              <w:rPr>
                <w:b/>
                <w:bCs/>
                <w:color w:val="FFFFFF" w:themeColor="background1"/>
              </w:rPr>
              <w:t>Negotiation</w:t>
            </w:r>
          </w:p>
        </w:tc>
      </w:tr>
      <w:tr w:rsidR="00DB4587" w14:paraId="661F1367" w14:textId="77777777" w:rsidTr="77951DF2">
        <w:trPr>
          <w:trHeight w:val="519"/>
        </w:trPr>
        <w:tc>
          <w:tcPr>
            <w:tcW w:w="1702" w:type="dxa"/>
            <w:tcBorders>
              <w:top w:val="single" w:sz="12" w:space="0" w:color="44546A" w:themeColor="text2"/>
              <w:left w:val="nil"/>
              <w:bottom w:val="nil"/>
              <w:right w:val="single" w:sz="12" w:space="0" w:color="44546A" w:themeColor="text2"/>
            </w:tcBorders>
          </w:tcPr>
          <w:p w14:paraId="48648B7C" w14:textId="77777777" w:rsidR="00DB4587" w:rsidRDefault="00DB4587" w:rsidP="00D92974">
            <w:pPr>
              <w:spacing w:before="60" w:after="240"/>
              <w:jc w:val="left"/>
            </w:pPr>
            <w:r w:rsidRPr="00C95A4D">
              <w:t>Description</w:t>
            </w:r>
          </w:p>
        </w:tc>
        <w:tc>
          <w:tcPr>
            <w:tcW w:w="8221" w:type="dxa"/>
            <w:tcBorders>
              <w:top w:val="single" w:sz="12" w:space="0" w:color="44546A" w:themeColor="text2"/>
              <w:left w:val="single" w:sz="12" w:space="0" w:color="44546A" w:themeColor="text2"/>
              <w:bottom w:val="nil"/>
              <w:right w:val="nil"/>
            </w:tcBorders>
          </w:tcPr>
          <w:p w14:paraId="5447EB6A" w14:textId="139C39DB" w:rsidR="00DB4587" w:rsidRDefault="00DB4587" w:rsidP="00716044">
            <w:pPr>
              <w:spacing w:before="60" w:after="240"/>
            </w:pPr>
            <w:r>
              <w:t xml:space="preserve">A negotiation is a strategic discussion that seeks to resolve an issue in a way that both parties find acceptable. </w:t>
            </w:r>
            <w:r w:rsidR="00FA196F">
              <w:t>Generally</w:t>
            </w:r>
            <w:r w:rsidR="00AD345C">
              <w:t>,</w:t>
            </w:r>
            <w:r>
              <w:t xml:space="preserve"> negotiations with Respondents should take place after the </w:t>
            </w:r>
            <w:r w:rsidR="1A5D72DA">
              <w:t xml:space="preserve">Offers </w:t>
            </w:r>
            <w:r>
              <w:t xml:space="preserve">have been evaluated and, </w:t>
            </w:r>
            <w:proofErr w:type="gramStart"/>
            <w:r>
              <w:t>as a result of</w:t>
            </w:r>
            <w:proofErr w:type="gramEnd"/>
            <w:r>
              <w:t xml:space="preserve"> this evaluation, a Preferred Respondent</w:t>
            </w:r>
            <w:r w:rsidR="76375843">
              <w:t>(s)</w:t>
            </w:r>
            <w:r>
              <w:t xml:space="preserve"> has been identified. Negotiations can also occur during </w:t>
            </w:r>
            <w:r w:rsidR="00C85B6A">
              <w:t>c</w:t>
            </w:r>
            <w:r>
              <w:t xml:space="preserve">ontract </w:t>
            </w:r>
            <w:r w:rsidR="00C85B6A">
              <w:t>m</w:t>
            </w:r>
            <w:r>
              <w:t xml:space="preserve">anagement between the Contractor and the Agency when changes to the </w:t>
            </w:r>
            <w:r w:rsidR="00C85B6A">
              <w:t>c</w:t>
            </w:r>
            <w:r>
              <w:t>ontract are required.</w:t>
            </w:r>
          </w:p>
        </w:tc>
      </w:tr>
      <w:tr w:rsidR="00DB4587" w14:paraId="7AE816D8" w14:textId="77777777" w:rsidTr="77951DF2">
        <w:trPr>
          <w:trHeight w:val="673"/>
        </w:trPr>
        <w:tc>
          <w:tcPr>
            <w:tcW w:w="1702" w:type="dxa"/>
            <w:tcBorders>
              <w:top w:val="nil"/>
              <w:left w:val="nil"/>
              <w:bottom w:val="nil"/>
              <w:right w:val="single" w:sz="12" w:space="0" w:color="44546A" w:themeColor="text2"/>
            </w:tcBorders>
          </w:tcPr>
          <w:p w14:paraId="513844B6" w14:textId="77777777" w:rsidR="00DB4587" w:rsidRDefault="00DB4587" w:rsidP="00E86643">
            <w:pPr>
              <w:spacing w:before="60" w:after="0"/>
              <w:jc w:val="left"/>
            </w:pPr>
            <w:r>
              <w:t>Typical timing</w:t>
            </w:r>
          </w:p>
        </w:tc>
        <w:tc>
          <w:tcPr>
            <w:tcW w:w="8221" w:type="dxa"/>
            <w:tcBorders>
              <w:top w:val="nil"/>
              <w:left w:val="single" w:sz="12" w:space="0" w:color="44546A" w:themeColor="text2"/>
              <w:bottom w:val="nil"/>
              <w:right w:val="nil"/>
            </w:tcBorders>
          </w:tcPr>
          <w:p w14:paraId="76B0E257" w14:textId="22FA060A" w:rsidR="00DB4587" w:rsidRDefault="00DE43A0" w:rsidP="00E86643">
            <w:pPr>
              <w:spacing w:before="60" w:after="0"/>
              <w:jc w:val="left"/>
            </w:pPr>
            <w:r>
              <w:t>Usually a</w:t>
            </w:r>
            <w:r w:rsidR="00DB4587" w:rsidRPr="009F10E3">
              <w:t>fter evaluation, when a Preferred Respondent has been determined, or after contract award.</w:t>
            </w:r>
          </w:p>
        </w:tc>
      </w:tr>
    </w:tbl>
    <w:p w14:paraId="33F72C5F" w14:textId="6CC66B72" w:rsidR="00F94E80" w:rsidRDefault="008E5B7C" w:rsidP="00AB5771">
      <w:pPr>
        <w:pStyle w:val="Heading1"/>
        <w:pageBreakBefore/>
        <w:spacing w:before="360"/>
      </w:pPr>
      <w:bookmarkStart w:id="78" w:name="_Toc77085260"/>
      <w:r w:rsidRPr="0068411C">
        <w:rPr>
          <w:caps w:val="0"/>
        </w:rPr>
        <w:lastRenderedPageBreak/>
        <w:t>Principles</w:t>
      </w:r>
      <w:r w:rsidRPr="00446EA5">
        <w:rPr>
          <w:caps w:val="0"/>
        </w:rPr>
        <w:t xml:space="preserve"> </w:t>
      </w:r>
      <w:r>
        <w:rPr>
          <w:caps w:val="0"/>
        </w:rPr>
        <w:t>o</w:t>
      </w:r>
      <w:r w:rsidRPr="00446EA5">
        <w:rPr>
          <w:caps w:val="0"/>
        </w:rPr>
        <w:t>f Negotiation</w:t>
      </w:r>
      <w:bookmarkEnd w:id="78"/>
    </w:p>
    <w:p w14:paraId="2C6E0730" w14:textId="3DF7FA22" w:rsidR="00F94E80" w:rsidRDefault="00F94E80" w:rsidP="006F7C0B">
      <w:r w:rsidRPr="009B2029">
        <w:t xml:space="preserve">Government must maintain its role as a model contracting party at all times and comply with the </w:t>
      </w:r>
      <w:hyperlink r:id="rId15" w:history="1">
        <w:r w:rsidRPr="00AD345C">
          <w:rPr>
            <w:rStyle w:val="Hyperlink"/>
          </w:rPr>
          <w:t>WA Procurement Rules</w:t>
        </w:r>
      </w:hyperlink>
      <w:r w:rsidR="009D0F51">
        <w:t>,</w:t>
      </w:r>
      <w:r w:rsidRPr="009B2029">
        <w:t xml:space="preserve"> including the need to obtain the best value for money for the taxpayer whilst maintaining integrity and accountability. </w:t>
      </w:r>
    </w:p>
    <w:p w14:paraId="14168BA4" w14:textId="77777777" w:rsidR="00F94E80" w:rsidRDefault="00F94E80" w:rsidP="00050030">
      <w:r>
        <w:t>The following principles should be considered:</w:t>
      </w:r>
    </w:p>
    <w:p w14:paraId="3FF7C5D4" w14:textId="77777777" w:rsidR="00F94E80" w:rsidRDefault="00F94E80" w:rsidP="0070372B">
      <w:pPr>
        <w:pStyle w:val="Heading2"/>
        <w:keepLines/>
      </w:pPr>
      <w:bookmarkStart w:id="79" w:name="_Toc77085261"/>
      <w:r>
        <w:t>Act Ethically w</w:t>
      </w:r>
      <w:r w:rsidRPr="001A76AB">
        <w:t>ith Integrity and Accountability</w:t>
      </w:r>
      <w:bookmarkEnd w:id="79"/>
    </w:p>
    <w:p w14:paraId="1F6D3926" w14:textId="687F35CF" w:rsidR="00F94E80" w:rsidRDefault="00F94E80" w:rsidP="0070372B">
      <w:pPr>
        <w:pStyle w:val="List"/>
        <w:keepNext/>
        <w:keepLines/>
        <w:numPr>
          <w:ilvl w:val="0"/>
          <w:numId w:val="8"/>
        </w:numPr>
      </w:pPr>
      <w:r w:rsidRPr="000326E2">
        <w:t xml:space="preserve">Negotiations should be carried out in a fair and equitable manner and in compliance with relevant Government legislation, regulation and policies. Please refer to the </w:t>
      </w:r>
      <w:hyperlink r:id="rId16" w:history="1">
        <w:r w:rsidRPr="00DE43A0">
          <w:rPr>
            <w:rStyle w:val="Hyperlink"/>
          </w:rPr>
          <w:t>WA Procurement Rules</w:t>
        </w:r>
      </w:hyperlink>
      <w:r w:rsidRPr="000326E2">
        <w:t xml:space="preserve"> </w:t>
      </w:r>
      <w:r w:rsidR="00DE43A0">
        <w:t>and the</w:t>
      </w:r>
      <w:r w:rsidRPr="000326E2">
        <w:t xml:space="preserve"> </w:t>
      </w:r>
      <w:hyperlink r:id="rId17" w:history="1">
        <w:r w:rsidRPr="00DE43A0">
          <w:rPr>
            <w:rStyle w:val="Hyperlink"/>
          </w:rPr>
          <w:t>Act Ethically – With Integrity and Accountability</w:t>
        </w:r>
        <w:r w:rsidR="00DE43A0" w:rsidRPr="00DE43A0">
          <w:rPr>
            <w:rStyle w:val="Hyperlink"/>
          </w:rPr>
          <w:t xml:space="preserve"> Guideline</w:t>
        </w:r>
      </w:hyperlink>
      <w:r w:rsidR="00DE43A0">
        <w:t xml:space="preserve"> on wa.gov.au</w:t>
      </w:r>
      <w:r>
        <w:t>.</w:t>
      </w:r>
    </w:p>
    <w:p w14:paraId="18A1B035" w14:textId="43DC6D09" w:rsidR="007A3E06" w:rsidRDefault="007A3E06" w:rsidP="0070372B">
      <w:pPr>
        <w:pStyle w:val="List"/>
        <w:keepNext/>
        <w:keepLines/>
        <w:numPr>
          <w:ilvl w:val="0"/>
          <w:numId w:val="8"/>
        </w:numPr>
      </w:pPr>
      <w:r>
        <w:t>Negotiations must be conducted in accordance with the process outlined in the Request document</w:t>
      </w:r>
      <w:r w:rsidR="009112D8">
        <w:t xml:space="preserve"> (including</w:t>
      </w:r>
      <w:r w:rsidR="00F44CD6">
        <w:t xml:space="preserve"> the</w:t>
      </w:r>
      <w:r w:rsidR="009112D8">
        <w:t xml:space="preserve"> Request Conditions). </w:t>
      </w:r>
      <w:r>
        <w:t xml:space="preserve"> </w:t>
      </w:r>
    </w:p>
    <w:p w14:paraId="3C362632" w14:textId="77777777" w:rsidR="00F94E80" w:rsidRDefault="00F94E80" w:rsidP="00F94E80">
      <w:pPr>
        <w:pStyle w:val="List"/>
      </w:pPr>
      <w:r>
        <w:t xml:space="preserve">The negotiation team will not for </w:t>
      </w:r>
      <w:proofErr w:type="gramStart"/>
      <w:r>
        <w:t>themselves</w:t>
      </w:r>
      <w:proofErr w:type="gramEnd"/>
      <w:r>
        <w:t xml:space="preserve"> or others seek or accept gifts or benefits from the preferred Respondent(s)</w:t>
      </w:r>
      <w:r w:rsidR="009C22EB">
        <w:t>,</w:t>
      </w:r>
      <w:r>
        <w:t xml:space="preserve"> or any other party associated with the negotiations.</w:t>
      </w:r>
    </w:p>
    <w:p w14:paraId="04641945" w14:textId="0A6510B7" w:rsidR="00F94E80" w:rsidRDefault="00F94E80" w:rsidP="00F94E80">
      <w:pPr>
        <w:pStyle w:val="List"/>
      </w:pPr>
      <w:r>
        <w:t xml:space="preserve">Both parties should avoid negotiating on items that would effectively alter the </w:t>
      </w:r>
      <w:r w:rsidR="00E46470">
        <w:t xml:space="preserve">scope </w:t>
      </w:r>
      <w:r>
        <w:t>of the Request or substantially amend the terms and conditions of the proposed contract.</w:t>
      </w:r>
      <w:r w:rsidR="00DE43A0">
        <w:t xml:space="preserve"> In some cases, there may be a need to negotiate a reduction in scope </w:t>
      </w:r>
      <w:r w:rsidR="00E2567F">
        <w:t>in certain</w:t>
      </w:r>
      <w:r w:rsidR="00DE43A0">
        <w:t xml:space="preserve"> circumstances (i.e. budget constraints), however care must be taken to ensure that Respondents are treated fairly. N</w:t>
      </w:r>
      <w:r>
        <w:t>egotiation on</w:t>
      </w:r>
      <w:r w:rsidR="005230CD">
        <w:t xml:space="preserve"> total</w:t>
      </w:r>
      <w:r>
        <w:t xml:space="preserve"> price, </w:t>
      </w:r>
      <w:r w:rsidR="00B738E5">
        <w:t>itemised</w:t>
      </w:r>
      <w:r w:rsidR="005230CD">
        <w:t xml:space="preserve"> </w:t>
      </w:r>
      <w:r>
        <w:t>pricing or pricing structure or service standards must be carefully managed.</w:t>
      </w:r>
    </w:p>
    <w:p w14:paraId="3EFF1A14" w14:textId="77777777" w:rsidR="00020894" w:rsidRDefault="00D1782E" w:rsidP="00020894">
      <w:pPr>
        <w:pStyle w:val="List"/>
      </w:pPr>
      <w:r w:rsidRPr="00D1782E">
        <w:t xml:space="preserve">Negotiations should only be undertaken with a Preferred Respondent if there is genuine intent to award that Preferred Respondent to the contract. </w:t>
      </w:r>
    </w:p>
    <w:p w14:paraId="0F2A1C06" w14:textId="09C68F67" w:rsidR="00F94E80" w:rsidRDefault="00F94E80" w:rsidP="00F94E80">
      <w:pPr>
        <w:pStyle w:val="List"/>
      </w:pPr>
      <w:r>
        <w:t xml:space="preserve">The Agency should not </w:t>
      </w:r>
      <w:r w:rsidR="00EB0F44">
        <w:t>provide</w:t>
      </w:r>
      <w:r>
        <w:t xml:space="preserve"> one </w:t>
      </w:r>
      <w:r w:rsidR="008A4DCD">
        <w:t>Respondent</w:t>
      </w:r>
      <w:r>
        <w:t xml:space="preserve"> an opportunity to improve their bid if the Agency does not give the same opportunity to the other Respondents</w:t>
      </w:r>
      <w:r w:rsidR="007A3E06">
        <w:t xml:space="preserve"> that submitted compliant Offers</w:t>
      </w:r>
      <w:r w:rsidR="004B21E6">
        <w:t>.</w:t>
      </w:r>
    </w:p>
    <w:p w14:paraId="5D81CF3F" w14:textId="637556A5" w:rsidR="00F94E80" w:rsidRDefault="00F94E80" w:rsidP="00F94E80">
      <w:pPr>
        <w:pStyle w:val="List"/>
      </w:pPr>
      <w:r>
        <w:t xml:space="preserve">Negotiators should not attempt to </w:t>
      </w:r>
      <w:r w:rsidR="00F534AD">
        <w:t>pit</w:t>
      </w:r>
      <w:r w:rsidR="003662FA">
        <w:t xml:space="preserve"> </w:t>
      </w:r>
      <w:r>
        <w:t>one Preferred Respondent against another.</w:t>
      </w:r>
    </w:p>
    <w:p w14:paraId="57F87F26" w14:textId="2789E929" w:rsidR="00F94E80" w:rsidRDefault="00791313" w:rsidP="00F94E80">
      <w:pPr>
        <w:pStyle w:val="List"/>
      </w:pPr>
      <w:r>
        <w:t>O</w:t>
      </w:r>
      <w:r w:rsidR="00F94E80">
        <w:t>utcomes of the negotiations, as well as any associated working papers or documents, are to be treated as confidential.</w:t>
      </w:r>
    </w:p>
    <w:p w14:paraId="7332B7C8" w14:textId="77777777" w:rsidR="00F94E80" w:rsidRDefault="00F94E80" w:rsidP="00F94E80">
      <w:pPr>
        <w:pStyle w:val="List"/>
      </w:pPr>
      <w:r>
        <w:t xml:space="preserve">Members of the negotiation team, including independent advisors, are to notify the lead negotiator if any conflicts of interest </w:t>
      </w:r>
      <w:r w:rsidR="00791BA0">
        <w:t xml:space="preserve">(whether actual, potential, or perceived) </w:t>
      </w:r>
      <w:r>
        <w:t>arise prior to any negotiations or during the negotiations. If this occurs</w:t>
      </w:r>
      <w:r w:rsidR="001D2568">
        <w:t>,</w:t>
      </w:r>
      <w:r>
        <w:t xml:space="preserve"> a decision will be made as to whether the member should remain as part of the negotiation team.</w:t>
      </w:r>
    </w:p>
    <w:p w14:paraId="7BC171D5" w14:textId="6CEF876C" w:rsidR="00F94E80" w:rsidRDefault="00F94E80" w:rsidP="00F94E80">
      <w:pPr>
        <w:pStyle w:val="List"/>
      </w:pPr>
      <w:r>
        <w:t xml:space="preserve">Where a member of the negotiation team has not previously completed a Declaration of Interest and Confidentiality form, they are to complete the form at Attachment </w:t>
      </w:r>
      <w:r w:rsidR="00DD277E">
        <w:t xml:space="preserve">C </w:t>
      </w:r>
      <w:r>
        <w:t xml:space="preserve">prior to being provided with any information or documentation related to the negotiations. </w:t>
      </w:r>
      <w:r w:rsidRPr="006365FF">
        <w:t>Where a completed form declares an interest, how the interest will be managed should be documented and put on file.</w:t>
      </w:r>
      <w:r>
        <w:t xml:space="preserve"> </w:t>
      </w:r>
      <w:r w:rsidRPr="006365FF">
        <w:t xml:space="preserve">There are conflict of interest guidelines available from the </w:t>
      </w:r>
      <w:r w:rsidR="00ED0FBF">
        <w:t xml:space="preserve">Public Sector Commission </w:t>
      </w:r>
      <w:r w:rsidRPr="006365FF">
        <w:t>web</w:t>
      </w:r>
      <w:r w:rsidR="00E207A3">
        <w:t>site</w:t>
      </w:r>
      <w:r w:rsidRPr="006365FF">
        <w:t xml:space="preserve"> at</w:t>
      </w:r>
      <w:r w:rsidR="002918F6">
        <w:t xml:space="preserve"> </w:t>
      </w:r>
      <w:hyperlink r:id="rId18" w:history="1">
        <w:r w:rsidR="00FE5953">
          <w:rPr>
            <w:rStyle w:val="Hyperlink"/>
          </w:rPr>
          <w:t>www.wa.gov.au/government/multi-step-guides/conflicts-of-interest-guide</w:t>
        </w:r>
      </w:hyperlink>
      <w:r w:rsidR="006F6F0B">
        <w:t xml:space="preserve">. </w:t>
      </w:r>
      <w:r w:rsidR="006F6F0B" w:rsidRPr="006F6F0B" w:rsidDel="006F6F0B">
        <w:t xml:space="preserve"> </w:t>
      </w:r>
    </w:p>
    <w:p w14:paraId="4738F416" w14:textId="77777777" w:rsidR="00F94E80" w:rsidRDefault="00F94E80" w:rsidP="00F94E80">
      <w:pPr>
        <w:pStyle w:val="Heading2"/>
      </w:pPr>
      <w:bookmarkStart w:id="80" w:name="_Toc77085262"/>
      <w:r>
        <w:lastRenderedPageBreak/>
        <w:t>Be Prepared</w:t>
      </w:r>
      <w:bookmarkEnd w:id="80"/>
    </w:p>
    <w:p w14:paraId="6EF8C5A2" w14:textId="77777777" w:rsidR="00F94E80" w:rsidRPr="000326E2" w:rsidRDefault="00F94E80" w:rsidP="002A18B7">
      <w:pPr>
        <w:pStyle w:val="List"/>
        <w:numPr>
          <w:ilvl w:val="0"/>
          <w:numId w:val="13"/>
        </w:numPr>
      </w:pPr>
      <w:r w:rsidRPr="000326E2">
        <w:t>All parties to the negotiation</w:t>
      </w:r>
      <w:r>
        <w:t>s</w:t>
      </w:r>
      <w:r w:rsidRPr="000326E2">
        <w:t xml:space="preserve"> must be given adequate </w:t>
      </w:r>
      <w:r>
        <w:t xml:space="preserve">written </w:t>
      </w:r>
      <w:r w:rsidRPr="000326E2">
        <w:t>notice of the issues to be negotiated. The period of notice would depend on the complexity of the issues to be negotiated</w:t>
      </w:r>
      <w:r>
        <w:t>.</w:t>
      </w:r>
      <w:r w:rsidRPr="000326E2">
        <w:t xml:space="preserve"> </w:t>
      </w:r>
    </w:p>
    <w:p w14:paraId="58C2C94B" w14:textId="77777777" w:rsidR="00F94E80" w:rsidRPr="000326E2" w:rsidRDefault="00F94E80" w:rsidP="00F94E80">
      <w:pPr>
        <w:pStyle w:val="List"/>
      </w:pPr>
      <w:r w:rsidRPr="000326E2">
        <w:t xml:space="preserve">If the Preferred Respondent elects to bring along their technical or legal advisor, adequate notice must be given to </w:t>
      </w:r>
      <w:r>
        <w:t xml:space="preserve">the Agency </w:t>
      </w:r>
      <w:r w:rsidRPr="000326E2">
        <w:t>to provide an adequate response.</w:t>
      </w:r>
    </w:p>
    <w:p w14:paraId="43B11C63" w14:textId="77777777" w:rsidR="00F94E80" w:rsidRDefault="00F94E80" w:rsidP="00F94E80">
      <w:pPr>
        <w:pStyle w:val="List"/>
      </w:pPr>
      <w:r>
        <w:t xml:space="preserve">All items that the Agency and/or the </w:t>
      </w:r>
      <w:r w:rsidRPr="00E117FD">
        <w:t>Preferred Respondent</w:t>
      </w:r>
      <w:r>
        <w:t xml:space="preserve"> wish to negotiate must be agreed upon beforehand and adequate time must be allowed for both parties to prepare their cases.</w:t>
      </w:r>
    </w:p>
    <w:p w14:paraId="59237FB5" w14:textId="77777777" w:rsidR="00F94E80" w:rsidRPr="00C3759E" w:rsidRDefault="00F94E80" w:rsidP="003638AD">
      <w:pPr>
        <w:pStyle w:val="List"/>
        <w:numPr>
          <w:ilvl w:val="0"/>
          <w:numId w:val="5"/>
        </w:numPr>
      </w:pPr>
      <w:r>
        <w:t>Minutes of the negotiations should be taken and copies provided to both parties to ensure they are an accurate reflection of the negotiation outcomes.</w:t>
      </w:r>
    </w:p>
    <w:p w14:paraId="41E738EB" w14:textId="3C5E28B5" w:rsidR="00F70658" w:rsidRPr="00F70658" w:rsidRDefault="008E5B7C" w:rsidP="00884E71">
      <w:pPr>
        <w:pStyle w:val="Heading1"/>
        <w:spacing w:before="360"/>
      </w:pPr>
      <w:bookmarkStart w:id="81" w:name="_Toc62204160"/>
      <w:bookmarkStart w:id="82" w:name="_Toc62204238"/>
      <w:bookmarkStart w:id="83" w:name="_Toc62204302"/>
      <w:bookmarkStart w:id="84" w:name="_Toc62657513"/>
      <w:bookmarkStart w:id="85" w:name="_Toc62739102"/>
      <w:bookmarkStart w:id="86" w:name="_Toc62739168"/>
      <w:bookmarkStart w:id="87" w:name="_Toc77085263"/>
      <w:bookmarkEnd w:id="81"/>
      <w:bookmarkEnd w:id="82"/>
      <w:bookmarkEnd w:id="83"/>
      <w:bookmarkEnd w:id="84"/>
      <w:bookmarkEnd w:id="85"/>
      <w:bookmarkEnd w:id="86"/>
      <w:r w:rsidRPr="00C24BED">
        <w:rPr>
          <w:caps w:val="0"/>
        </w:rPr>
        <w:t>Considerations</w:t>
      </w:r>
      <w:r w:rsidRPr="00F70658">
        <w:rPr>
          <w:caps w:val="0"/>
        </w:rPr>
        <w:t xml:space="preserve"> </w:t>
      </w:r>
      <w:r>
        <w:rPr>
          <w:caps w:val="0"/>
        </w:rPr>
        <w:t>for</w:t>
      </w:r>
      <w:r w:rsidRPr="00F70658">
        <w:rPr>
          <w:caps w:val="0"/>
        </w:rPr>
        <w:t xml:space="preserve"> </w:t>
      </w:r>
      <w:r>
        <w:rPr>
          <w:caps w:val="0"/>
        </w:rPr>
        <w:t>Planning</w:t>
      </w:r>
      <w:r w:rsidRPr="00F70658">
        <w:rPr>
          <w:caps w:val="0"/>
        </w:rPr>
        <w:t xml:space="preserve"> </w:t>
      </w:r>
      <w:r>
        <w:rPr>
          <w:caps w:val="0"/>
        </w:rPr>
        <w:t>the</w:t>
      </w:r>
      <w:r w:rsidRPr="00F70658">
        <w:rPr>
          <w:caps w:val="0"/>
        </w:rPr>
        <w:t xml:space="preserve"> </w:t>
      </w:r>
      <w:r>
        <w:rPr>
          <w:caps w:val="0"/>
        </w:rPr>
        <w:t>Negotiation</w:t>
      </w:r>
      <w:bookmarkEnd w:id="87"/>
    </w:p>
    <w:p w14:paraId="2C076AB4" w14:textId="06953542" w:rsidR="00460FCA" w:rsidRDefault="00B87E34" w:rsidP="00C67D01">
      <w:pPr>
        <w:pStyle w:val="Heading2"/>
      </w:pPr>
      <w:bookmarkStart w:id="88" w:name="_Toc77085264"/>
      <w:r>
        <w:t>Conduct Negotiations in Accordance with the Request Conditions</w:t>
      </w:r>
      <w:bookmarkEnd w:id="88"/>
    </w:p>
    <w:p w14:paraId="73B1B2D0" w14:textId="3E7C180D" w:rsidR="00BC3771" w:rsidRDefault="00B87E34" w:rsidP="00B87E34">
      <w:r>
        <w:t xml:space="preserve">The </w:t>
      </w:r>
      <w:hyperlink r:id="rId19" w:history="1">
        <w:r w:rsidRPr="00AB6131">
          <w:rPr>
            <w:rStyle w:val="Hyperlink"/>
          </w:rPr>
          <w:t>W</w:t>
        </w:r>
        <w:r w:rsidR="00AB6131">
          <w:rPr>
            <w:rStyle w:val="Hyperlink"/>
          </w:rPr>
          <w:t>A</w:t>
        </w:r>
        <w:r w:rsidRPr="00AB6131">
          <w:rPr>
            <w:rStyle w:val="Hyperlink"/>
          </w:rPr>
          <w:t xml:space="preserve"> Procurement Rules</w:t>
        </w:r>
      </w:hyperlink>
      <w:r w:rsidR="00A61919">
        <w:t xml:space="preserve"> states in Rule D6 that</w:t>
      </w:r>
      <w:r w:rsidR="00BC3771">
        <w:t>:</w:t>
      </w:r>
      <w:r w:rsidR="00F762D3">
        <w:t xml:space="preserve"> </w:t>
      </w:r>
    </w:p>
    <w:p w14:paraId="2528CB44" w14:textId="0325D46C" w:rsidR="00B87E34" w:rsidRDefault="00F762D3" w:rsidP="00B87E34">
      <w:r>
        <w:t xml:space="preserve">State agencies must only </w:t>
      </w:r>
      <w:r w:rsidR="003520A3">
        <w:t>conduct negotiations during the evaluation of offers if:</w:t>
      </w:r>
    </w:p>
    <w:p w14:paraId="3C314CCC" w14:textId="7BDB34CE" w:rsidR="003520A3" w:rsidRDefault="003520A3" w:rsidP="001961CC">
      <w:pPr>
        <w:pStyle w:val="List"/>
        <w:numPr>
          <w:ilvl w:val="0"/>
          <w:numId w:val="18"/>
        </w:numPr>
      </w:pPr>
      <w:r>
        <w:t>The right to negotiate was included in the Request; or</w:t>
      </w:r>
    </w:p>
    <w:p w14:paraId="2385C763" w14:textId="34A40D53" w:rsidR="003520A3" w:rsidRDefault="000A643A" w:rsidP="001961CC">
      <w:pPr>
        <w:pStyle w:val="List"/>
        <w:numPr>
          <w:ilvl w:val="0"/>
          <w:numId w:val="5"/>
        </w:numPr>
      </w:pPr>
      <w:r>
        <w:t>No offer obviously represents the best value for money, and the Request documentation does not preclude negotiation.</w:t>
      </w:r>
    </w:p>
    <w:p w14:paraId="4359D2A2" w14:textId="77777777" w:rsidR="007076AB" w:rsidRDefault="00A30EE8" w:rsidP="00C505BF">
      <w:pPr>
        <w:pStyle w:val="List"/>
        <w:numPr>
          <w:ilvl w:val="0"/>
          <w:numId w:val="0"/>
        </w:numPr>
      </w:pPr>
      <w:r>
        <w:t xml:space="preserve">For this reason, it is important to be aware of </w:t>
      </w:r>
      <w:r w:rsidR="00903214">
        <w:t>the negotiation clauses</w:t>
      </w:r>
      <w:r w:rsidR="0015482A">
        <w:t xml:space="preserve"> within the Request document </w:t>
      </w:r>
      <w:r w:rsidR="00903214" w:rsidRPr="00C505BF">
        <w:rPr>
          <w:i/>
          <w:iCs/>
        </w:rPr>
        <w:t>before</w:t>
      </w:r>
      <w:r w:rsidR="00903214">
        <w:t xml:space="preserve"> entering into negotiation. For instance, the </w:t>
      </w:r>
      <w:r w:rsidR="004E54B3">
        <w:t xml:space="preserve">goods and services </w:t>
      </w:r>
      <w:r w:rsidR="004E54B3" w:rsidRPr="00667D7E">
        <w:t xml:space="preserve">Request Conditions and General Conditions of Contract </w:t>
      </w:r>
      <w:r w:rsidR="00300E4B">
        <w:t xml:space="preserve">states that </w:t>
      </w:r>
      <w:r w:rsidR="003C068B">
        <w:t xml:space="preserve">negotiation can occur at the preferred respondent stage and </w:t>
      </w:r>
      <w:r w:rsidR="00773FEF">
        <w:t xml:space="preserve">includes </w:t>
      </w:r>
      <w:r w:rsidR="00C20202">
        <w:t xml:space="preserve">details of how this process </w:t>
      </w:r>
      <w:r w:rsidR="00EC5461">
        <w:t>will</w:t>
      </w:r>
      <w:r w:rsidR="00C20202">
        <w:t xml:space="preserve"> be undertaken.</w:t>
      </w:r>
      <w:r w:rsidR="00C96CCA">
        <w:t xml:space="preserve"> </w:t>
      </w:r>
    </w:p>
    <w:p w14:paraId="079FD85D" w14:textId="6D3F2F53" w:rsidR="00C67D01" w:rsidRDefault="00914B0A" w:rsidP="00C67D01">
      <w:pPr>
        <w:pStyle w:val="Heading2"/>
      </w:pPr>
      <w:bookmarkStart w:id="89" w:name="_Toc77085265"/>
      <w:r w:rsidRPr="00914B0A">
        <w:t>Insurance Commission of Western Australia</w:t>
      </w:r>
      <w:r w:rsidRPr="00914B0A" w:rsidDel="00914B0A">
        <w:t xml:space="preserve"> </w:t>
      </w:r>
      <w:r w:rsidR="00051187" w:rsidRPr="00051187">
        <w:t>Contractual Liability Cover</w:t>
      </w:r>
      <w:bookmarkEnd w:id="89"/>
    </w:p>
    <w:p w14:paraId="1A3C0D7A" w14:textId="47765A0A" w:rsidR="00051187" w:rsidRDefault="004F726D" w:rsidP="00051187">
      <w:r>
        <w:t xml:space="preserve">The </w:t>
      </w:r>
      <w:r w:rsidR="00914B0A" w:rsidRPr="00914B0A">
        <w:t>Insurance Commission of Western Australia</w:t>
      </w:r>
      <w:r w:rsidR="00914B0A">
        <w:t xml:space="preserve"> (ICWA)</w:t>
      </w:r>
      <w:r w:rsidR="00051187">
        <w:t xml:space="preserve"> provides </w:t>
      </w:r>
      <w:hyperlink r:id="rId20" w:history="1">
        <w:r w:rsidR="00051187" w:rsidRPr="00E55075">
          <w:rPr>
            <w:rStyle w:val="Hyperlink"/>
          </w:rPr>
          <w:t>contractual liability coverage</w:t>
        </w:r>
      </w:hyperlink>
      <w:r w:rsidR="00051187">
        <w:t xml:space="preserve"> to </w:t>
      </w:r>
      <w:r w:rsidR="00874014">
        <w:t xml:space="preserve">Agencies </w:t>
      </w:r>
      <w:r w:rsidR="00874014" w:rsidRPr="00874014">
        <w:t>contributing to the RiskCover Fund</w:t>
      </w:r>
      <w:r w:rsidR="00051187">
        <w:t>, which applies automatically unless:</w:t>
      </w:r>
    </w:p>
    <w:p w14:paraId="0CDDC2D0" w14:textId="12A96CA6" w:rsidR="00051187" w:rsidRDefault="00051187" w:rsidP="003638AD">
      <w:pPr>
        <w:numPr>
          <w:ilvl w:val="0"/>
          <w:numId w:val="11"/>
        </w:numPr>
        <w:ind w:left="567" w:hanging="425"/>
      </w:pPr>
      <w:r>
        <w:t xml:space="preserve">the </w:t>
      </w:r>
      <w:r w:rsidR="00964C85">
        <w:t>Agency</w:t>
      </w:r>
      <w:r>
        <w:t xml:space="preserve"> waives or limits its right of recovery (</w:t>
      </w:r>
      <w:r w:rsidR="005323DF">
        <w:t>i.e.</w:t>
      </w:r>
      <w:r>
        <w:t xml:space="preserve"> agrees to cap liability) or indemnifies another </w:t>
      </w:r>
      <w:proofErr w:type="gramStart"/>
      <w:r>
        <w:t>party;</w:t>
      </w:r>
      <w:proofErr w:type="gramEnd"/>
    </w:p>
    <w:p w14:paraId="32874F99" w14:textId="31E18B88" w:rsidR="00051187" w:rsidRDefault="00051187" w:rsidP="003638AD">
      <w:pPr>
        <w:numPr>
          <w:ilvl w:val="0"/>
          <w:numId w:val="11"/>
        </w:numPr>
        <w:ind w:left="567" w:hanging="425"/>
      </w:pPr>
      <w:r>
        <w:t>the indemnity, liability and/or insurance clauses in the Department of</w:t>
      </w:r>
      <w:r w:rsidR="004D7426">
        <w:t xml:space="preserve"> Treasury and</w:t>
      </w:r>
      <w:r>
        <w:t xml:space="preserve"> Finance Request templates</w:t>
      </w:r>
      <w:r w:rsidR="00FA1742">
        <w:t>,</w:t>
      </w:r>
      <w:r>
        <w:t xml:space="preserve"> Request Conditions and General Conditions of Contract have been varied or departed from; or</w:t>
      </w:r>
    </w:p>
    <w:p w14:paraId="0C05769A" w14:textId="77777777" w:rsidR="00051187" w:rsidRDefault="00051187" w:rsidP="003638AD">
      <w:pPr>
        <w:numPr>
          <w:ilvl w:val="0"/>
          <w:numId w:val="11"/>
        </w:numPr>
        <w:ind w:left="567" w:hanging="425"/>
      </w:pPr>
      <w:r>
        <w:t>the contract establishes a joint venture or partnership in which the State is one party of the joint venture or partnership,</w:t>
      </w:r>
    </w:p>
    <w:p w14:paraId="48A3B980" w14:textId="6ADDEBC2" w:rsidR="00C67D01" w:rsidRDefault="00051187" w:rsidP="00051187">
      <w:r>
        <w:t>in which case the cover is voided.</w:t>
      </w:r>
      <w:r w:rsidR="00E55075">
        <w:t xml:space="preserve"> A</w:t>
      </w:r>
      <w:r w:rsidR="00E55075" w:rsidRPr="00E55075">
        <w:t xml:space="preserve">gencies </w:t>
      </w:r>
      <w:r w:rsidR="00991D21">
        <w:t>should</w:t>
      </w:r>
      <w:r w:rsidR="00E55075" w:rsidRPr="00E55075">
        <w:t xml:space="preserve"> consult with ICWA prior to engaging in negotiations for indemnity or liability clauses. A risk assessment needs to have been undertaken prior to engaging </w:t>
      </w:r>
      <w:r w:rsidR="00991D21">
        <w:t>ICWA</w:t>
      </w:r>
      <w:r w:rsidR="00E55075" w:rsidRPr="00E55075">
        <w:t xml:space="preserve">. </w:t>
      </w:r>
      <w:r>
        <w:t xml:space="preserve"> </w:t>
      </w:r>
      <w:r w:rsidR="00964C85">
        <w:t xml:space="preserve">Agencies </w:t>
      </w:r>
      <w:r>
        <w:t xml:space="preserve">should notify </w:t>
      </w:r>
      <w:r w:rsidR="00E55075">
        <w:t xml:space="preserve">ICWA </w:t>
      </w:r>
      <w:r>
        <w:t xml:space="preserve">if any of the above situations arise, and </w:t>
      </w:r>
      <w:r w:rsidR="00320236">
        <w:t xml:space="preserve">ICWA </w:t>
      </w:r>
      <w:r>
        <w:t>will evaluate reinstating cover.</w:t>
      </w:r>
    </w:p>
    <w:p w14:paraId="4C104F3F" w14:textId="77777777" w:rsidR="006F123E" w:rsidRPr="001D7E69" w:rsidRDefault="006F123E" w:rsidP="006F123E">
      <w:pPr>
        <w:pStyle w:val="Heading2"/>
      </w:pPr>
      <w:bookmarkStart w:id="90" w:name="_Toc77085266"/>
      <w:r>
        <w:lastRenderedPageBreak/>
        <w:t>Negotiating Price</w:t>
      </w:r>
      <w:bookmarkEnd w:id="90"/>
    </w:p>
    <w:p w14:paraId="28BD055F" w14:textId="4788708E" w:rsidR="0065620B" w:rsidRDefault="000C4727" w:rsidP="00791A21">
      <w:r>
        <w:t>Negotiating on price is not considered standard practice for WA State Government</w:t>
      </w:r>
      <w:r w:rsidR="00EB0F44">
        <w:t xml:space="preserve">. If </w:t>
      </w:r>
      <w:r w:rsidR="00EE17C0">
        <w:t>P</w:t>
      </w:r>
      <w:r w:rsidR="00C60570">
        <w:t xml:space="preserve">referred </w:t>
      </w:r>
      <w:r w:rsidR="00EE17C0">
        <w:t>R</w:t>
      </w:r>
      <w:r w:rsidR="00C60570">
        <w:t xml:space="preserve">espondents are </w:t>
      </w:r>
      <w:r w:rsidR="00C04704">
        <w:t>offered an opportunity</w:t>
      </w:r>
      <w:r w:rsidR="00C60570">
        <w:t xml:space="preserve"> to </w:t>
      </w:r>
      <w:r w:rsidR="00EE17C0">
        <w:t>provide</w:t>
      </w:r>
      <w:r w:rsidR="00C60570">
        <w:t xml:space="preserve"> a better price</w:t>
      </w:r>
      <w:r w:rsidR="00EE17C0">
        <w:t xml:space="preserve"> than what was included in their original Offer</w:t>
      </w:r>
      <w:r w:rsidR="00C60570">
        <w:t xml:space="preserve">, then there is an argument that certain </w:t>
      </w:r>
      <w:r w:rsidR="00ED6051">
        <w:t xml:space="preserve">Respondents </w:t>
      </w:r>
      <w:r w:rsidR="00C60570">
        <w:t xml:space="preserve">are allowed to improve their </w:t>
      </w:r>
      <w:proofErr w:type="gramStart"/>
      <w:r w:rsidR="00C60570">
        <w:t>bid</w:t>
      </w:r>
      <w:proofErr w:type="gramEnd"/>
      <w:r w:rsidR="00C60570">
        <w:t xml:space="preserve"> and this opportunity is not being extended to all </w:t>
      </w:r>
      <w:r w:rsidR="00ED6051">
        <w:t>Respondents</w:t>
      </w:r>
      <w:r w:rsidR="00C60570">
        <w:t xml:space="preserve">. This may mean compliance with the policy requirement to </w:t>
      </w:r>
      <w:r w:rsidR="002A1F80">
        <w:t xml:space="preserve">act ethically with integrity and accountability </w:t>
      </w:r>
      <w:r w:rsidR="00C60570">
        <w:t xml:space="preserve">is not being met. </w:t>
      </w:r>
    </w:p>
    <w:p w14:paraId="5670AA0C" w14:textId="77777777" w:rsidR="00667D7E" w:rsidRDefault="009F2349" w:rsidP="00791A21">
      <w:r>
        <w:t xml:space="preserve">Price negotiation </w:t>
      </w:r>
      <w:r w:rsidR="00C60570">
        <w:t xml:space="preserve">must be </w:t>
      </w:r>
      <w:r>
        <w:t xml:space="preserve">considered </w:t>
      </w:r>
      <w:r w:rsidR="00C60570">
        <w:t xml:space="preserve">on a </w:t>
      </w:r>
      <w:proofErr w:type="gramStart"/>
      <w:r w:rsidR="00C60570">
        <w:t>case by case</w:t>
      </w:r>
      <w:proofErr w:type="gramEnd"/>
      <w:r w:rsidR="00C60570">
        <w:t xml:space="preserve"> basis and balanced with the motivating factors which have prompted the need to negotiate on price.</w:t>
      </w:r>
      <w:r w:rsidR="00FB18BE">
        <w:t xml:space="preserve"> For instance, there may be a need to negotiate price where a project or contract requirement has a fixed, publicly advertised budget.</w:t>
      </w:r>
      <w:r w:rsidR="00C60570">
        <w:t xml:space="preserve"> Each scenario will invoke different </w:t>
      </w:r>
      <w:proofErr w:type="gramStart"/>
      <w:r w:rsidR="00C60570">
        <w:t>considerations</w:t>
      </w:r>
      <w:r w:rsidR="0052236C">
        <w:t>,</w:t>
      </w:r>
      <w:proofErr w:type="gramEnd"/>
      <w:r w:rsidR="00C60570">
        <w:t xml:space="preserve"> </w:t>
      </w:r>
      <w:r w:rsidR="008D4C12">
        <w:t>h</w:t>
      </w:r>
      <w:r w:rsidR="0065620B">
        <w:t>owever</w:t>
      </w:r>
      <w:r w:rsidR="00C60570">
        <w:t xml:space="preserve"> this must be weighed against not changing the scope too much as to be acting unfairly to other Respondents. Ultimately a rationale for the decision should be documented in each case.</w:t>
      </w:r>
      <w:r w:rsidR="00667D7E">
        <w:t xml:space="preserve"> </w:t>
      </w:r>
    </w:p>
    <w:p w14:paraId="395E46C3" w14:textId="688521DA" w:rsidR="00C67D01" w:rsidRDefault="009F2349" w:rsidP="00791A21">
      <w:r>
        <w:t xml:space="preserve">A </w:t>
      </w:r>
      <w:r w:rsidR="002C7BC0" w:rsidRPr="002C7BC0">
        <w:t xml:space="preserve">Best and </w:t>
      </w:r>
      <w:r w:rsidR="00CE3A62">
        <w:t>F</w:t>
      </w:r>
      <w:r w:rsidR="002C7BC0" w:rsidRPr="002C7BC0">
        <w:t xml:space="preserve">inal </w:t>
      </w:r>
      <w:r w:rsidR="00CE3A62">
        <w:t>O</w:t>
      </w:r>
      <w:r w:rsidR="002C7BC0">
        <w:t xml:space="preserve">ffer </w:t>
      </w:r>
      <w:r w:rsidR="00516783">
        <w:t>(</w:t>
      </w:r>
      <w:r w:rsidR="002C7BC0" w:rsidRPr="002C7BC0">
        <w:t>BAFO</w:t>
      </w:r>
      <w:r w:rsidR="00516783">
        <w:t>)</w:t>
      </w:r>
      <w:r w:rsidR="002C7BC0" w:rsidRPr="002C7BC0">
        <w:t xml:space="preserve"> </w:t>
      </w:r>
      <w:r w:rsidR="002C7BC0">
        <w:t xml:space="preserve">process </w:t>
      </w:r>
      <w:r w:rsidR="002C7BC0" w:rsidRPr="002C7BC0">
        <w:t xml:space="preserve">refers to a multi-stage </w:t>
      </w:r>
      <w:r w:rsidR="002C7BC0">
        <w:t>procurement</w:t>
      </w:r>
      <w:r w:rsidR="002C7BC0" w:rsidRPr="002C7BC0">
        <w:t xml:space="preserve"> process in which </w:t>
      </w:r>
      <w:r w:rsidR="002C7BC0">
        <w:t>R</w:t>
      </w:r>
      <w:r w:rsidR="002C7BC0" w:rsidRPr="002C7BC0">
        <w:t xml:space="preserve">espondents' </w:t>
      </w:r>
      <w:r w:rsidR="00CE3A62">
        <w:t>O</w:t>
      </w:r>
      <w:r w:rsidR="002C7BC0">
        <w:t>ffers</w:t>
      </w:r>
      <w:r w:rsidR="002C7BC0" w:rsidRPr="002C7BC0">
        <w:t xml:space="preserve"> are subject to </w:t>
      </w:r>
      <w:r w:rsidR="002C7BC0">
        <w:t>clarification</w:t>
      </w:r>
      <w:r w:rsidR="00516783">
        <w:t>, shortlisting</w:t>
      </w:r>
      <w:r w:rsidR="002C7BC0" w:rsidRPr="002C7BC0">
        <w:t xml:space="preserve"> and/or </w:t>
      </w:r>
      <w:r w:rsidR="002C7BC0">
        <w:t>negotiation</w:t>
      </w:r>
      <w:r w:rsidR="002C7BC0" w:rsidRPr="002C7BC0">
        <w:t xml:space="preserve">, and the </w:t>
      </w:r>
      <w:r w:rsidR="002C7BC0">
        <w:t>R</w:t>
      </w:r>
      <w:r w:rsidR="002C7BC0" w:rsidRPr="002C7BC0">
        <w:t xml:space="preserve">espondents are then asked to </w:t>
      </w:r>
      <w:r w:rsidR="002C7BC0">
        <w:t>submit</w:t>
      </w:r>
      <w:r w:rsidR="002C7BC0" w:rsidRPr="002C7BC0">
        <w:t xml:space="preserve"> their final </w:t>
      </w:r>
      <w:r w:rsidR="002C7BC0">
        <w:t>Offer</w:t>
      </w:r>
      <w:r w:rsidR="002C7BC0" w:rsidRPr="002C7BC0">
        <w:t xml:space="preserve">, which would not be subject to further negotiation. </w:t>
      </w:r>
      <w:r w:rsidR="00F96637">
        <w:t>I</w:t>
      </w:r>
      <w:r w:rsidR="00C60570">
        <w:t xml:space="preserve">f a decision is made that a </w:t>
      </w:r>
      <w:r w:rsidR="00F96637" w:rsidRPr="00F96637">
        <w:t xml:space="preserve">BAFO </w:t>
      </w:r>
      <w:r w:rsidR="00C60570">
        <w:t>process is required</w:t>
      </w:r>
      <w:r w:rsidR="00AB7302">
        <w:t>,</w:t>
      </w:r>
      <w:r w:rsidR="00C60570">
        <w:t xml:space="preserve"> the process for doing so must be clearly documented in the Request</w:t>
      </w:r>
      <w:r w:rsidR="006839BC">
        <w:t xml:space="preserve"> document</w:t>
      </w:r>
      <w:r w:rsidR="00C60570">
        <w:t>. This is not standard practice and a rationale for the decision</w:t>
      </w:r>
      <w:r w:rsidR="006839BC">
        <w:t>,</w:t>
      </w:r>
      <w:r w:rsidR="00C60570">
        <w:t xml:space="preserve"> </w:t>
      </w:r>
      <w:r w:rsidR="006839BC">
        <w:t xml:space="preserve">and the transparency of the process from </w:t>
      </w:r>
      <w:r w:rsidR="00CE3A62">
        <w:t xml:space="preserve">Offer </w:t>
      </w:r>
      <w:r w:rsidR="006839BC">
        <w:t xml:space="preserve">to award, </w:t>
      </w:r>
      <w:r w:rsidR="00C60570">
        <w:t>must be documented.</w:t>
      </w:r>
    </w:p>
    <w:p w14:paraId="41F79328" w14:textId="17C348CE" w:rsidR="006D6A68" w:rsidRDefault="006D6A68" w:rsidP="007F2029">
      <w:pPr>
        <w:pStyle w:val="Heading2"/>
      </w:pPr>
      <w:bookmarkStart w:id="91" w:name="_Toc77085267"/>
      <w:r>
        <w:t>Negotiating with Multiple Respondents</w:t>
      </w:r>
      <w:bookmarkEnd w:id="91"/>
    </w:p>
    <w:p w14:paraId="30A2AD40" w14:textId="5281D132" w:rsidR="00AB69E4" w:rsidRDefault="00ED566B" w:rsidP="00AB69E4">
      <w:pPr>
        <w:pStyle w:val="List"/>
        <w:numPr>
          <w:ilvl w:val="0"/>
          <w:numId w:val="0"/>
        </w:numPr>
      </w:pPr>
      <w:r>
        <w:t>N</w:t>
      </w:r>
      <w:r w:rsidR="006D6A68">
        <w:t xml:space="preserve">egotiating with multiple Preferred Respondents at the same time should </w:t>
      </w:r>
      <w:r>
        <w:t xml:space="preserve">generally </w:t>
      </w:r>
      <w:r w:rsidR="006D6A68">
        <w:t>only be undertaken if there is genuine intent to award all Preferred Respondents to the contract (i.e. for a panel contract).</w:t>
      </w:r>
      <w:r w:rsidR="00441256">
        <w:t xml:space="preserve"> </w:t>
      </w:r>
      <w:r w:rsidR="00AB69E4">
        <w:t>As an example, the Agency should not negotiate with two Respondents at the same time if the Agency only intends to award one Respondent to the contract.</w:t>
      </w:r>
      <w:r w:rsidR="00AB69E4" w:rsidRPr="00AB69E4">
        <w:t xml:space="preserve"> </w:t>
      </w:r>
    </w:p>
    <w:p w14:paraId="7B15A3A6" w14:textId="2F275E69" w:rsidR="00AB69E4" w:rsidRDefault="00AB69E4" w:rsidP="00AB69E4">
      <w:pPr>
        <w:pStyle w:val="List"/>
        <w:numPr>
          <w:ilvl w:val="0"/>
          <w:numId w:val="0"/>
        </w:numPr>
      </w:pPr>
      <w:r>
        <w:t xml:space="preserve">If negotiations with a Preferred Respondent are unsuccessful, then the Agency can determine if there is an alternative suitable Respondent to begin negotiations with. If there are no alternative Respondents considered suitable, all Offers should be declined. Negotiations should be exhausted with the </w:t>
      </w:r>
      <w:r w:rsidR="00B20570">
        <w:t>P</w:t>
      </w:r>
      <w:r>
        <w:t xml:space="preserve">referred </w:t>
      </w:r>
      <w:r w:rsidR="00B20570">
        <w:t>R</w:t>
      </w:r>
      <w:r>
        <w:t xml:space="preserve">espondent before proceeding to negotiate with the next </w:t>
      </w:r>
      <w:r w:rsidR="00B20570">
        <w:t>P</w:t>
      </w:r>
      <w:r>
        <w:t xml:space="preserve">referred </w:t>
      </w:r>
      <w:r w:rsidR="00B20570">
        <w:t>R</w:t>
      </w:r>
      <w:r>
        <w:t xml:space="preserve">espondent. </w:t>
      </w:r>
    </w:p>
    <w:p w14:paraId="3E86BD4A" w14:textId="27ACA68D" w:rsidR="00AB69E4" w:rsidRDefault="00AB69E4" w:rsidP="00AB69E4">
      <w:pPr>
        <w:pStyle w:val="List"/>
        <w:numPr>
          <w:ilvl w:val="0"/>
          <w:numId w:val="0"/>
        </w:numPr>
      </w:pPr>
      <w:r>
        <w:t>Where time constraints require a decision to be made and the contract awarded, negotiations may take place with multiple respondents</w:t>
      </w:r>
      <w:r w:rsidR="00ED566B">
        <w:t xml:space="preserve"> if this </w:t>
      </w:r>
      <w:r w:rsidR="00B20570">
        <w:t>is allowed for in the Request documentation</w:t>
      </w:r>
      <w:r>
        <w:t xml:space="preserve">. </w:t>
      </w:r>
      <w:r w:rsidR="00ED566B">
        <w:t>Agencies should review the Request documentation to ensure this practice will not breach the process contract. Generally, negotiation with multiple respondents</w:t>
      </w:r>
      <w:r>
        <w:t xml:space="preserve"> should be considered as an exception rather than common practice.</w:t>
      </w:r>
    </w:p>
    <w:p w14:paraId="251FA957" w14:textId="78D08385" w:rsidR="006D6A68" w:rsidRDefault="004A0A6E" w:rsidP="006D6A68">
      <w:pPr>
        <w:pStyle w:val="List"/>
        <w:numPr>
          <w:ilvl w:val="0"/>
          <w:numId w:val="0"/>
        </w:numPr>
      </w:pPr>
      <w:r>
        <w:t>Not</w:t>
      </w:r>
      <w:r w:rsidR="00773484">
        <w:t>e</w:t>
      </w:r>
      <w:r>
        <w:t xml:space="preserve"> that a shortlisting process is not considered a negotiation </w:t>
      </w:r>
      <w:r w:rsidR="00F70870">
        <w:t>for the purpose of</w:t>
      </w:r>
      <w:r w:rsidR="00773484">
        <w:t xml:space="preserve"> this guidance.</w:t>
      </w:r>
    </w:p>
    <w:p w14:paraId="2320E114" w14:textId="2B981F7E" w:rsidR="00776D58" w:rsidRDefault="00980003" w:rsidP="00776D58">
      <w:pPr>
        <w:pStyle w:val="Heading2"/>
      </w:pPr>
      <w:bookmarkStart w:id="92" w:name="_Toc77085268"/>
      <w:r>
        <w:t xml:space="preserve">Directly Engaging One </w:t>
      </w:r>
      <w:r w:rsidR="00B33CCD">
        <w:t>Supplier</w:t>
      </w:r>
      <w:bookmarkEnd w:id="92"/>
    </w:p>
    <w:p w14:paraId="44CC0AFA" w14:textId="478CD29B" w:rsidR="002355C1" w:rsidRDefault="00CB31AB" w:rsidP="002355C1">
      <w:r>
        <w:t>Procurement processes</w:t>
      </w:r>
      <w:r w:rsidR="004C5957">
        <w:t xml:space="preserve"> where the Agency </w:t>
      </w:r>
      <w:r w:rsidR="00634601">
        <w:t>directly engages</w:t>
      </w:r>
      <w:r w:rsidR="004C5957">
        <w:t xml:space="preserve"> one </w:t>
      </w:r>
      <w:r w:rsidR="00BF33A7">
        <w:t xml:space="preserve">supplier </w:t>
      </w:r>
      <w:r w:rsidR="00634601">
        <w:t>without seeking competitive quotes</w:t>
      </w:r>
      <w:r w:rsidR="004F593F">
        <w:t xml:space="preserve"> </w:t>
      </w:r>
      <w:r w:rsidR="0065757E">
        <w:t xml:space="preserve">may have greater flexibility </w:t>
      </w:r>
      <w:r w:rsidR="00BF43D4">
        <w:t>for</w:t>
      </w:r>
      <w:r w:rsidR="0065757E">
        <w:t xml:space="preserve"> neg</w:t>
      </w:r>
      <w:r w:rsidR="008F78F2">
        <w:t>o</w:t>
      </w:r>
      <w:r w:rsidR="0065757E">
        <w:t>tiation</w:t>
      </w:r>
      <w:r w:rsidR="007D5E6C">
        <w:t xml:space="preserve">s. </w:t>
      </w:r>
      <w:r w:rsidR="002355C1">
        <w:t xml:space="preserve">This is mainly undertaken through an exemption or </w:t>
      </w:r>
      <w:r w:rsidR="008927F0">
        <w:t xml:space="preserve">an </w:t>
      </w:r>
      <w:r w:rsidR="002355C1">
        <w:t xml:space="preserve">exception to the procurement methods in the </w:t>
      </w:r>
      <w:hyperlink r:id="rId21" w:history="1">
        <w:r w:rsidR="002355C1" w:rsidRPr="00D67234">
          <w:rPr>
            <w:rStyle w:val="Hyperlink"/>
          </w:rPr>
          <w:t>WA Procurement Rules</w:t>
        </w:r>
      </w:hyperlink>
      <w:r w:rsidR="002355C1">
        <w:t xml:space="preserve"> (Rule C4.2 &amp; Rule C5).</w:t>
      </w:r>
    </w:p>
    <w:p w14:paraId="3F166C3C" w14:textId="23C42DA1" w:rsidR="00776D58" w:rsidRDefault="007D5E6C" w:rsidP="00776D58">
      <w:r>
        <w:lastRenderedPageBreak/>
        <w:t xml:space="preserve">This </w:t>
      </w:r>
      <w:r w:rsidR="00046386">
        <w:t xml:space="preserve">flexibility </w:t>
      </w:r>
      <w:r w:rsidR="00B20570">
        <w:t>primarily relates</w:t>
      </w:r>
      <w:r w:rsidR="002C1F91">
        <w:t xml:space="preserve"> to</w:t>
      </w:r>
      <w:r w:rsidR="0065757E">
        <w:t xml:space="preserve"> changing the </w:t>
      </w:r>
      <w:r w:rsidR="00980003">
        <w:t>terms and conditions</w:t>
      </w:r>
      <w:r w:rsidR="0065757E">
        <w:t xml:space="preserve"> </w:t>
      </w:r>
      <w:r w:rsidR="008F78F2">
        <w:t>of the Re</w:t>
      </w:r>
      <w:r w:rsidR="005C1102">
        <w:t>quest</w:t>
      </w:r>
      <w:r w:rsidR="0065757E">
        <w:t xml:space="preserve"> or allowing the Respondent to alter their bid, as there are no other Respondents</w:t>
      </w:r>
      <w:r w:rsidR="00B20903">
        <w:t xml:space="preserve"> in the process that</w:t>
      </w:r>
      <w:r w:rsidR="0065757E">
        <w:t xml:space="preserve"> </w:t>
      </w:r>
      <w:r w:rsidR="00B20903">
        <w:t>would need to</w:t>
      </w:r>
      <w:r w:rsidR="0065757E">
        <w:t xml:space="preserve"> </w:t>
      </w:r>
      <w:r w:rsidR="004F593F">
        <w:t>be</w:t>
      </w:r>
      <w:r w:rsidR="0065757E">
        <w:t xml:space="preserve"> offered the same opportunity.</w:t>
      </w:r>
    </w:p>
    <w:p w14:paraId="3A56DDF5" w14:textId="1986BD76" w:rsidR="00831B15" w:rsidRPr="00776D58" w:rsidRDefault="00980003" w:rsidP="00776D58">
      <w:r>
        <w:t>Guidance for</w:t>
      </w:r>
      <w:r w:rsidR="002355C1">
        <w:t xml:space="preserve"> </w:t>
      </w:r>
      <w:r w:rsidR="008F26F1">
        <w:t xml:space="preserve">direct negotiations in </w:t>
      </w:r>
      <w:r w:rsidR="002355C1">
        <w:t>community service procurement</w:t>
      </w:r>
      <w:r>
        <w:t xml:space="preserve">s can be found </w:t>
      </w:r>
      <w:hyperlink r:id="rId22" w:history="1">
        <w:r w:rsidRPr="00980003">
          <w:rPr>
            <w:rStyle w:val="Hyperlink"/>
          </w:rPr>
          <w:t>here</w:t>
        </w:r>
      </w:hyperlink>
      <w:r w:rsidR="00831B15" w:rsidRPr="00831B15">
        <w:t xml:space="preserve">. </w:t>
      </w:r>
    </w:p>
    <w:p w14:paraId="496E9383" w14:textId="77777777" w:rsidR="00C43D5E" w:rsidRPr="00A00A17" w:rsidRDefault="00C43D5E" w:rsidP="00784F37">
      <w:pPr>
        <w:pStyle w:val="Heading2"/>
        <w:rPr>
          <w:rFonts w:eastAsia="Calibri"/>
          <w:lang w:eastAsia="en-US"/>
        </w:rPr>
      </w:pPr>
      <w:bookmarkStart w:id="93" w:name="_Toc77085269"/>
      <w:r w:rsidRPr="00A00A17">
        <w:rPr>
          <w:rFonts w:eastAsia="Calibri"/>
          <w:lang w:eastAsia="en-US"/>
        </w:rPr>
        <w:t>Accountable Authority</w:t>
      </w:r>
      <w:bookmarkEnd w:id="93"/>
    </w:p>
    <w:p w14:paraId="644D8EE5" w14:textId="77777777" w:rsidR="00D26FCD" w:rsidRDefault="00C43D5E" w:rsidP="00D26FCD">
      <w:pPr>
        <w:rPr>
          <w:rFonts w:eastAsia="Calibri"/>
          <w:lang w:eastAsia="en-US"/>
        </w:rPr>
      </w:pPr>
      <w:r>
        <w:rPr>
          <w:rFonts w:eastAsia="Calibri"/>
          <w:lang w:eastAsia="en-US"/>
        </w:rPr>
        <w:t xml:space="preserve">The Agency’s negotiation team should seek approval from the Agency’s </w:t>
      </w:r>
      <w:r w:rsidR="00047471">
        <w:rPr>
          <w:rFonts w:eastAsia="Calibri"/>
          <w:lang w:eastAsia="en-US"/>
        </w:rPr>
        <w:t xml:space="preserve">Authorised Officer </w:t>
      </w:r>
      <w:r>
        <w:rPr>
          <w:rFonts w:eastAsia="Calibri"/>
          <w:lang w:eastAsia="en-US"/>
        </w:rPr>
        <w:t xml:space="preserve">regarding final positions agreed with the Preferred Respondent. Unless the Agency’s </w:t>
      </w:r>
      <w:r w:rsidR="00047471">
        <w:rPr>
          <w:rFonts w:eastAsia="Calibri"/>
          <w:lang w:eastAsia="en-US"/>
        </w:rPr>
        <w:t>Authorised Officer</w:t>
      </w:r>
      <w:r>
        <w:rPr>
          <w:rFonts w:eastAsia="Calibri"/>
          <w:lang w:eastAsia="en-US"/>
        </w:rPr>
        <w:t xml:space="preserve"> is present at the negotiation and is in a position that they can agree to revised conditions, no promises can be made by the Agency’s negotiation team during the negotiation. This should be conveyed to the Preferred Respondent.</w:t>
      </w:r>
    </w:p>
    <w:p w14:paraId="70CD74FD" w14:textId="6A1FE2D2" w:rsidR="00A51456" w:rsidRPr="00D26FCD" w:rsidRDefault="008E5B7C" w:rsidP="00D26FCD">
      <w:pPr>
        <w:pStyle w:val="Heading1"/>
        <w:keepNext w:val="0"/>
        <w:widowControl w:val="0"/>
        <w:spacing w:before="360"/>
        <w:ind w:left="431" w:hanging="431"/>
        <w:rPr>
          <w:caps w:val="0"/>
        </w:rPr>
      </w:pPr>
      <w:bookmarkStart w:id="94" w:name="_Toc77085270"/>
      <w:r>
        <w:rPr>
          <w:caps w:val="0"/>
        </w:rPr>
        <w:t>The</w:t>
      </w:r>
      <w:r w:rsidRPr="00A71842">
        <w:rPr>
          <w:caps w:val="0"/>
        </w:rPr>
        <w:t xml:space="preserve"> Negotiation</w:t>
      </w:r>
      <w:bookmarkEnd w:id="94"/>
    </w:p>
    <w:p w14:paraId="150DF910" w14:textId="724E86EC" w:rsidR="00A51456" w:rsidRDefault="00446EA5" w:rsidP="00446EA5">
      <w:pPr>
        <w:pStyle w:val="Heading2"/>
      </w:pPr>
      <w:bookmarkStart w:id="95" w:name="_Toc77085271"/>
      <w:r w:rsidRPr="00446EA5">
        <w:t>Items for Negotiation</w:t>
      </w:r>
      <w:bookmarkEnd w:id="95"/>
    </w:p>
    <w:p w14:paraId="541884B2" w14:textId="77777777" w:rsidR="00FA0064" w:rsidRPr="004970AA" w:rsidRDefault="0091026B" w:rsidP="001708C5">
      <w:pPr>
        <w:rPr>
          <w:i/>
          <w:iCs/>
          <w:color w:val="0000FF"/>
        </w:rPr>
      </w:pPr>
      <w:r>
        <w:t>The items identified for negotiation are</w:t>
      </w:r>
      <w:r w:rsidR="007303BF">
        <w:rPr>
          <w:i/>
          <w:iCs/>
          <w:color w:val="0000FF"/>
        </w:rPr>
        <w:t xml:space="preserve"> </w:t>
      </w:r>
      <w:r w:rsidR="007303BF" w:rsidRPr="007C4DCB">
        <w:rPr>
          <w:color w:val="0000FF"/>
        </w:rPr>
        <w:t>recorded in Attachment B</w:t>
      </w:r>
      <w:r w:rsidR="00AE19FF">
        <w:rPr>
          <w:i/>
          <w:iCs/>
          <w:color w:val="0000FF"/>
        </w:rPr>
        <w:t>.</w:t>
      </w:r>
    </w:p>
    <w:p w14:paraId="4BA78F1C" w14:textId="3D23171B" w:rsidR="0072531D" w:rsidRDefault="0074319A">
      <w:pPr>
        <w:rPr>
          <w:i/>
          <w:color w:val="FF0000"/>
        </w:rPr>
      </w:pPr>
      <w:r w:rsidRPr="00A71842">
        <w:rPr>
          <w:i/>
          <w:color w:val="FF0000"/>
        </w:rPr>
        <w:t>[</w:t>
      </w:r>
      <w:r w:rsidR="000F724B">
        <w:rPr>
          <w:i/>
          <w:color w:val="FF0000"/>
        </w:rPr>
        <w:t>A</w:t>
      </w:r>
      <w:r w:rsidR="00A51456" w:rsidRPr="00A71842">
        <w:rPr>
          <w:i/>
          <w:color w:val="FF0000"/>
        </w:rPr>
        <w:t xml:space="preserve">ll items for negotiation </w:t>
      </w:r>
      <w:r w:rsidR="000F724B">
        <w:rPr>
          <w:i/>
          <w:color w:val="FF0000"/>
        </w:rPr>
        <w:t>should be</w:t>
      </w:r>
      <w:r w:rsidR="000F724B" w:rsidRPr="00A71842">
        <w:rPr>
          <w:i/>
          <w:color w:val="FF0000"/>
        </w:rPr>
        <w:t xml:space="preserve"> </w:t>
      </w:r>
      <w:r w:rsidR="00A51456" w:rsidRPr="00A71842">
        <w:rPr>
          <w:i/>
          <w:color w:val="FF0000"/>
        </w:rPr>
        <w:t xml:space="preserve">clearly identified before </w:t>
      </w:r>
      <w:r w:rsidR="00A71842">
        <w:rPr>
          <w:i/>
          <w:color w:val="FF0000"/>
        </w:rPr>
        <w:t xml:space="preserve">the </w:t>
      </w:r>
      <w:r w:rsidR="00A51456" w:rsidRPr="00A71842">
        <w:rPr>
          <w:i/>
          <w:color w:val="FF0000"/>
        </w:rPr>
        <w:t xml:space="preserve">commencement of </w:t>
      </w:r>
      <w:r w:rsidR="001471B5">
        <w:rPr>
          <w:i/>
          <w:color w:val="FF0000"/>
        </w:rPr>
        <w:t xml:space="preserve">the </w:t>
      </w:r>
      <w:r w:rsidR="00A51456" w:rsidRPr="00A71842">
        <w:rPr>
          <w:i/>
          <w:color w:val="FF0000"/>
        </w:rPr>
        <w:t xml:space="preserve">negotiation. A recommended spreadsheet layout </w:t>
      </w:r>
      <w:r w:rsidR="00F377AB" w:rsidRPr="00A71842">
        <w:rPr>
          <w:i/>
          <w:color w:val="FF0000"/>
        </w:rPr>
        <w:t xml:space="preserve">is provided </w:t>
      </w:r>
      <w:r w:rsidR="000C6C50">
        <w:rPr>
          <w:i/>
          <w:color w:val="FF0000"/>
        </w:rPr>
        <w:t>in</w:t>
      </w:r>
      <w:r w:rsidR="000C6C50" w:rsidRPr="00A71842">
        <w:rPr>
          <w:i/>
          <w:color w:val="FF0000"/>
        </w:rPr>
        <w:t xml:space="preserve"> </w:t>
      </w:r>
      <w:r w:rsidR="00F377AB" w:rsidRPr="00A71842">
        <w:rPr>
          <w:i/>
          <w:color w:val="FF0000"/>
        </w:rPr>
        <w:t xml:space="preserve">Attachment </w:t>
      </w:r>
      <w:r w:rsidR="0091026B">
        <w:rPr>
          <w:i/>
          <w:color w:val="FF0000"/>
        </w:rPr>
        <w:t>B</w:t>
      </w:r>
      <w:r w:rsidR="007303BF">
        <w:rPr>
          <w:i/>
          <w:color w:val="FF0000"/>
        </w:rPr>
        <w:t>, which demonstrates the original clause/position, the proposed clause by the Respondent, and the Agency’s position</w:t>
      </w:r>
      <w:r w:rsidR="00F377AB" w:rsidRPr="00A71842">
        <w:rPr>
          <w:i/>
          <w:color w:val="FF0000"/>
        </w:rPr>
        <w:t>.</w:t>
      </w:r>
      <w:r w:rsidR="00E24C4B">
        <w:rPr>
          <w:i/>
          <w:color w:val="FF0000"/>
        </w:rPr>
        <w:t xml:space="preserve"> </w:t>
      </w:r>
      <w:r w:rsidR="0030707A">
        <w:rPr>
          <w:i/>
          <w:color w:val="FF0000"/>
        </w:rPr>
        <w:t>If negotiations are being held with multiple Respondents, Attachment B should be completed for each Respondent.</w:t>
      </w:r>
      <w:r w:rsidR="00A71842" w:rsidRPr="00A71842">
        <w:rPr>
          <w:i/>
          <w:color w:val="FF0000"/>
        </w:rPr>
        <w:t>]</w:t>
      </w:r>
    </w:p>
    <w:p w14:paraId="7629F4F8" w14:textId="77777777" w:rsidR="008451DF" w:rsidRDefault="0072531D" w:rsidP="0072531D">
      <w:pPr>
        <w:pStyle w:val="Heading2"/>
      </w:pPr>
      <w:bookmarkStart w:id="96" w:name="_Toc77085272"/>
      <w:r>
        <w:t>Strategy for Negotiation</w:t>
      </w:r>
      <w:bookmarkEnd w:id="96"/>
    </w:p>
    <w:p w14:paraId="4CDE0A9C" w14:textId="77777777" w:rsidR="00614D92" w:rsidRDefault="00FD6134" w:rsidP="0072531D">
      <w:r>
        <w:t>For more complex negotiations, a developed negotiation strategy may be useful for the Agency to determine how to approach the negotiation</w:t>
      </w:r>
      <w:r w:rsidR="00D109EA">
        <w:t xml:space="preserve">. Attachment A – Negotiation Strategy, </w:t>
      </w:r>
      <w:r w:rsidR="009B4BC4">
        <w:t xml:space="preserve">outlines some considerations </w:t>
      </w:r>
      <w:r w:rsidR="00BE7C33">
        <w:t>for each</w:t>
      </w:r>
      <w:r w:rsidR="00A57366">
        <w:t xml:space="preserve"> negotiation</w:t>
      </w:r>
      <w:r w:rsidR="00BE7C33">
        <w:t xml:space="preserve"> item.</w:t>
      </w:r>
      <w:r w:rsidR="004853CE">
        <w:t xml:space="preserve"> These considerations are outlined in more detail below</w:t>
      </w:r>
      <w:r w:rsidR="00614D92">
        <w:t>.</w:t>
      </w:r>
    </w:p>
    <w:p w14:paraId="42A7B917" w14:textId="4E67839F" w:rsidR="006940A0" w:rsidRPr="00614D92" w:rsidRDefault="00614D92" w:rsidP="0072531D">
      <w:pPr>
        <w:rPr>
          <w:i/>
          <w:color w:val="FF0000"/>
        </w:rPr>
      </w:pPr>
      <w:r w:rsidRPr="00614D92">
        <w:rPr>
          <w:i/>
          <w:color w:val="FF0000"/>
        </w:rPr>
        <w:t>[</w:t>
      </w:r>
      <w:r>
        <w:rPr>
          <w:i/>
          <w:color w:val="FF0000"/>
        </w:rPr>
        <w:t>If negotiations are being held with multiple Respondents, Attachment A should be completed for each Respondent.</w:t>
      </w:r>
      <w:r w:rsidRPr="00A71842">
        <w:rPr>
          <w:i/>
          <w:color w:val="FF0000"/>
        </w:rPr>
        <w:t>]</w:t>
      </w:r>
    </w:p>
    <w:p w14:paraId="37748FE2" w14:textId="77777777" w:rsidR="00E2200D" w:rsidRDefault="00E2200D" w:rsidP="00E2200D">
      <w:pPr>
        <w:pStyle w:val="Heading3"/>
      </w:pPr>
      <w:bookmarkStart w:id="97" w:name="_Toc77085273"/>
      <w:r>
        <w:t>Objective</w:t>
      </w:r>
      <w:bookmarkEnd w:id="97"/>
    </w:p>
    <w:p w14:paraId="0DC0937E" w14:textId="4663194A" w:rsidR="00E2200D" w:rsidRPr="004615FF" w:rsidRDefault="00E2200D" w:rsidP="00E2200D">
      <w:r>
        <w:t xml:space="preserve">What </w:t>
      </w:r>
      <w:r w:rsidR="547F70C3">
        <w:t xml:space="preserve">do </w:t>
      </w:r>
      <w:r>
        <w:t>you want to achieve from the negotiation</w:t>
      </w:r>
      <w:r w:rsidR="006D383D">
        <w:t>. For example, it</w:t>
      </w:r>
      <w:r w:rsidR="00AA175A">
        <w:t xml:space="preserve"> </w:t>
      </w:r>
      <w:r w:rsidR="006D383D">
        <w:t xml:space="preserve">may be </w:t>
      </w:r>
      <w:r w:rsidR="001427F7">
        <w:t xml:space="preserve">requiring a supplier </w:t>
      </w:r>
      <w:r w:rsidR="00AA175A">
        <w:t>to increase insurance requirements to reduce</w:t>
      </w:r>
      <w:r w:rsidR="001427F7">
        <w:t xml:space="preserve"> the</w:t>
      </w:r>
      <w:r w:rsidR="00AA175A">
        <w:t xml:space="preserve"> risk to the Agency or reducing</w:t>
      </w:r>
      <w:r w:rsidR="001427F7">
        <w:t xml:space="preserve"> </w:t>
      </w:r>
      <w:r w:rsidR="006D383D">
        <w:t xml:space="preserve">their </w:t>
      </w:r>
      <w:r w:rsidR="001427F7">
        <w:t>delivery</w:t>
      </w:r>
      <w:r w:rsidR="00AA175A">
        <w:t xml:space="preserve"> timeframes to meet government priorities</w:t>
      </w:r>
      <w:r w:rsidR="006D383D">
        <w:t xml:space="preserve">. </w:t>
      </w:r>
    </w:p>
    <w:p w14:paraId="2FE6F9B4" w14:textId="77777777" w:rsidR="00E2200D" w:rsidRDefault="00E2200D" w:rsidP="00E2200D">
      <w:pPr>
        <w:pStyle w:val="Heading3"/>
      </w:pPr>
      <w:bookmarkStart w:id="98" w:name="_Toc77085274"/>
      <w:r>
        <w:t>Most Desirable Outcome (Best Case Scenario)</w:t>
      </w:r>
      <w:bookmarkEnd w:id="98"/>
    </w:p>
    <w:p w14:paraId="4B063952" w14:textId="77777777" w:rsidR="00E2200D" w:rsidRDefault="00081584" w:rsidP="00E2200D">
      <w:r>
        <w:t xml:space="preserve">The </w:t>
      </w:r>
      <w:r w:rsidR="00F51EF5">
        <w:t>best possible</w:t>
      </w:r>
      <w:r w:rsidR="007B7550">
        <w:t xml:space="preserve"> </w:t>
      </w:r>
      <w:r w:rsidR="00F51EF5">
        <w:t>outcome for the Agency</w:t>
      </w:r>
      <w:r w:rsidR="004E7565">
        <w:t>.</w:t>
      </w:r>
    </w:p>
    <w:p w14:paraId="48D1CAD7" w14:textId="77777777" w:rsidR="00E2200D" w:rsidRDefault="00E2200D" w:rsidP="00E2200D">
      <w:pPr>
        <w:pStyle w:val="Heading3"/>
      </w:pPr>
      <w:bookmarkStart w:id="99" w:name="_Toc77085275"/>
      <w:r>
        <w:t>Least Desirable Outcome (Worst Case Scenario)</w:t>
      </w:r>
      <w:bookmarkEnd w:id="99"/>
    </w:p>
    <w:p w14:paraId="335F81F5" w14:textId="77777777" w:rsidR="00E2200D" w:rsidRDefault="004970AA" w:rsidP="00E2200D">
      <w:r>
        <w:t>T</w:t>
      </w:r>
      <w:r w:rsidR="00A25FC2" w:rsidRPr="00A25FC2">
        <w:t xml:space="preserve">he minimum </w:t>
      </w:r>
      <w:r w:rsidR="0004728F">
        <w:t>the Agency is</w:t>
      </w:r>
      <w:r w:rsidR="00A25FC2" w:rsidRPr="00A25FC2">
        <w:t xml:space="preserve"> willing to accept</w:t>
      </w:r>
      <w:r w:rsidR="0004728F">
        <w:t>.</w:t>
      </w:r>
    </w:p>
    <w:p w14:paraId="72096466" w14:textId="38CFCEA1" w:rsidR="00E2200D" w:rsidRDefault="00E2200D" w:rsidP="00E2200D">
      <w:pPr>
        <w:pStyle w:val="Heading3"/>
      </w:pPr>
      <w:bookmarkStart w:id="100" w:name="_Toc77085276"/>
      <w:r>
        <w:lastRenderedPageBreak/>
        <w:t xml:space="preserve">Zone of </w:t>
      </w:r>
      <w:r w:rsidR="00CF64C4">
        <w:t xml:space="preserve">Possible </w:t>
      </w:r>
      <w:r>
        <w:t>Agreement</w:t>
      </w:r>
      <w:bookmarkEnd w:id="100"/>
    </w:p>
    <w:p w14:paraId="6D5D996F" w14:textId="12122A3F" w:rsidR="008322A1" w:rsidRDefault="005A5F70" w:rsidP="008322A1">
      <w:r w:rsidRPr="005A5F70">
        <w:t xml:space="preserve">An area where two or more negotiating parties can find common ground </w:t>
      </w:r>
      <w:proofErr w:type="gramStart"/>
      <w:r w:rsidRPr="005A5F70">
        <w:t>is considered to be</w:t>
      </w:r>
      <w:proofErr w:type="gramEnd"/>
      <w:r w:rsidRPr="005A5F70">
        <w:t xml:space="preserve"> the </w:t>
      </w:r>
      <w:r w:rsidR="00E0583C" w:rsidRPr="00E0583C">
        <w:t>zone of possible agreement (ZOPA)</w:t>
      </w:r>
      <w:r w:rsidRPr="005A5F70">
        <w:t xml:space="preserve"> or bargaining range. </w:t>
      </w:r>
      <w:r w:rsidR="00672B30" w:rsidRPr="00672B30">
        <w:t>It incorporates at least some of each party’s ideas</w:t>
      </w:r>
      <w:r w:rsidR="00572718">
        <w:t xml:space="preserve"> and is </w:t>
      </w:r>
      <w:r w:rsidR="004C5239">
        <w:t xml:space="preserve">most likely </w:t>
      </w:r>
      <w:r w:rsidR="00572718">
        <w:t xml:space="preserve">where </w:t>
      </w:r>
      <w:r w:rsidR="004C5239">
        <w:t>both parties will reach an agreement.</w:t>
      </w:r>
    </w:p>
    <w:p w14:paraId="3AD4253F" w14:textId="734F91BA" w:rsidR="005A5F70" w:rsidRDefault="00B12348" w:rsidP="008322A1">
      <w:r>
        <w:t xml:space="preserve">The </w:t>
      </w:r>
      <w:r w:rsidR="006B7855">
        <w:t xml:space="preserve">ZOPA </w:t>
      </w:r>
      <w:r>
        <w:t>exists between each party’s Least Desirable Outcome</w:t>
      </w:r>
      <w:r w:rsidR="00081584">
        <w:t xml:space="preserve">. It is recommended that the Agency’s negotiation team consider the </w:t>
      </w:r>
      <w:r w:rsidR="00795BAB">
        <w:t>Preferred Respondent’s</w:t>
      </w:r>
      <w:r w:rsidR="00081584">
        <w:t xml:space="preserve"> best case and worst-case scenario when determining the ZOPA.</w:t>
      </w:r>
    </w:p>
    <w:p w14:paraId="77A5A758" w14:textId="19CF9F7D" w:rsidR="00E039A1" w:rsidRDefault="005A6C3E" w:rsidP="00C27124">
      <w:pPr>
        <w:keepNext/>
        <w:jc w:val="center"/>
      </w:pPr>
      <w:r>
        <w:rPr>
          <w:noProof/>
        </w:rPr>
        <w:drawing>
          <wp:inline distT="0" distB="0" distL="0" distR="0" wp14:anchorId="14A73055" wp14:editId="3427F7A9">
            <wp:extent cx="5645149" cy="26797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5645149" cy="2679700"/>
                    </a:xfrm>
                    <a:prstGeom prst="rect">
                      <a:avLst/>
                    </a:prstGeom>
                  </pic:spPr>
                </pic:pic>
              </a:graphicData>
            </a:graphic>
          </wp:inline>
        </w:drawing>
      </w:r>
    </w:p>
    <w:p w14:paraId="2911C36C" w14:textId="77777777" w:rsidR="00DA446B" w:rsidRDefault="00E039A1" w:rsidP="00C27124">
      <w:pPr>
        <w:pStyle w:val="Caption"/>
        <w:jc w:val="center"/>
      </w:pPr>
      <w:r>
        <w:t xml:space="preserve">Figure </w:t>
      </w:r>
      <w:r>
        <w:fldChar w:fldCharType="begin"/>
      </w:r>
      <w:r>
        <w:instrText>SEQ Figure \* ARABIC</w:instrText>
      </w:r>
      <w:r>
        <w:fldChar w:fldCharType="separate"/>
      </w:r>
      <w:r>
        <w:rPr>
          <w:noProof/>
        </w:rPr>
        <w:t>1</w:t>
      </w:r>
      <w:r>
        <w:fldChar w:fldCharType="end"/>
      </w:r>
      <w:r>
        <w:t>. Diagram demonstrating zone of potential agreement.</w:t>
      </w:r>
    </w:p>
    <w:p w14:paraId="2982C1CE" w14:textId="7ECC07B3" w:rsidR="00081584" w:rsidRDefault="00F41DAD" w:rsidP="008322A1">
      <w:r w:rsidRPr="00F41DAD">
        <w:t xml:space="preserve">If a ZOPA cannot be </w:t>
      </w:r>
      <w:r>
        <w:t>established</w:t>
      </w:r>
      <w:r w:rsidRPr="00F41DAD">
        <w:t xml:space="preserve"> by the negotiating parties, they are in a negative bargaining zone. In a negative bargaining zone, an agreement cannot be achieved since the needs and aspirations of both parties cannot be fulfilled.</w:t>
      </w:r>
    </w:p>
    <w:p w14:paraId="1851BED3" w14:textId="77777777" w:rsidR="008451DF" w:rsidRPr="0072531D" w:rsidRDefault="00E2200D" w:rsidP="0037120D">
      <w:pPr>
        <w:pStyle w:val="Heading3"/>
      </w:pPr>
      <w:bookmarkStart w:id="101" w:name="_Toc77085277"/>
      <w:r w:rsidRPr="0037120D">
        <w:t>Best Alternative to a Negotiated Agreement</w:t>
      </w:r>
      <w:r>
        <w:t xml:space="preserve"> (BATNA)</w:t>
      </w:r>
      <w:bookmarkEnd w:id="101"/>
    </w:p>
    <w:p w14:paraId="4404E20E" w14:textId="14E4C231" w:rsidR="00BD7E6C" w:rsidRDefault="00BD7E6C" w:rsidP="00E96FC1">
      <w:r>
        <w:t xml:space="preserve">If the negotiations fail and an agreement cannot be reached, </w:t>
      </w:r>
      <w:r w:rsidR="004C5437">
        <w:t>c</w:t>
      </w:r>
      <w:r w:rsidR="00B66D7D">
        <w:t>onsider all the alternatives and determine what is the best option for the Agency. Some considerations could include:</w:t>
      </w:r>
    </w:p>
    <w:p w14:paraId="0A610224" w14:textId="77777777" w:rsidR="00B66D7D" w:rsidRDefault="00B66D7D" w:rsidP="008B27E6">
      <w:pPr>
        <w:numPr>
          <w:ilvl w:val="0"/>
          <w:numId w:val="12"/>
        </w:numPr>
        <w:spacing w:before="120"/>
        <w:ind w:left="714" w:hanging="357"/>
      </w:pPr>
      <w:r>
        <w:t>Is this item a must have?</w:t>
      </w:r>
    </w:p>
    <w:p w14:paraId="469BC464" w14:textId="26FA7D1C" w:rsidR="00B66D7D" w:rsidRDefault="00B66D7D" w:rsidP="008B27E6">
      <w:pPr>
        <w:numPr>
          <w:ilvl w:val="0"/>
          <w:numId w:val="12"/>
        </w:numPr>
        <w:spacing w:before="120"/>
        <w:ind w:left="714" w:hanging="357"/>
      </w:pPr>
      <w:r w:rsidRPr="00BD7E6C">
        <w:t xml:space="preserve">Do you have alternative </w:t>
      </w:r>
      <w:r w:rsidR="009E593F">
        <w:t>Respondents</w:t>
      </w:r>
      <w:r w:rsidRPr="00BD7E6C">
        <w:t xml:space="preserve"> that contain favourable positions on these items?</w:t>
      </w:r>
    </w:p>
    <w:p w14:paraId="60CA1BB3" w14:textId="77777777" w:rsidR="000B7341" w:rsidRDefault="000B7341" w:rsidP="008B27E6">
      <w:pPr>
        <w:numPr>
          <w:ilvl w:val="0"/>
          <w:numId w:val="12"/>
        </w:numPr>
        <w:spacing w:before="120"/>
        <w:ind w:left="714" w:hanging="357"/>
      </w:pPr>
      <w:r>
        <w:t xml:space="preserve">What would be the associated costs involved </w:t>
      </w:r>
      <w:r w:rsidR="001555C4">
        <w:t>with each alternative option. Which one represents the best value for the Agency?</w:t>
      </w:r>
    </w:p>
    <w:p w14:paraId="44958708" w14:textId="77777777" w:rsidR="008451DF" w:rsidRPr="0072531D" w:rsidRDefault="00714F27" w:rsidP="00E96FC1">
      <w:r>
        <w:t xml:space="preserve">The BATNA is the walk away point. If the proposed </w:t>
      </w:r>
      <w:r w:rsidR="00723153">
        <w:t>negotiated offer</w:t>
      </w:r>
      <w:r>
        <w:t xml:space="preserve"> is better than your BATNA, then you can feel comfortable accepting it. If the proposed </w:t>
      </w:r>
      <w:r w:rsidR="00723153">
        <w:t>offer</w:t>
      </w:r>
      <w:r>
        <w:t xml:space="preserve"> is not better th</w:t>
      </w:r>
      <w:r w:rsidR="00723153">
        <w:t>a</w:t>
      </w:r>
      <w:r>
        <w:t xml:space="preserve">n your BATNA, you should continue negotiation until </w:t>
      </w:r>
      <w:proofErr w:type="gramStart"/>
      <w:r w:rsidR="006B7855">
        <w:t xml:space="preserve">it is clear that </w:t>
      </w:r>
      <w:r>
        <w:t>an</w:t>
      </w:r>
      <w:proofErr w:type="gramEnd"/>
      <w:r>
        <w:t xml:space="preserve"> agreement cannot be reached. At this point, you should consider withdrawing from negotiations and pursuing your BATNA.</w:t>
      </w:r>
    </w:p>
    <w:p w14:paraId="376A120D" w14:textId="5E4EEB9F" w:rsidR="008451DF" w:rsidRDefault="00483A8C" w:rsidP="00E96FC1">
      <w:r>
        <w:t xml:space="preserve">Having a strong BATNA improves your negotiation power. If you have a </w:t>
      </w:r>
      <w:r w:rsidR="00E205D3">
        <w:t>strong</w:t>
      </w:r>
      <w:r>
        <w:t xml:space="preserve"> alternative, then you do not need to concede as much </w:t>
      </w:r>
      <w:r w:rsidR="00E205D3">
        <w:t xml:space="preserve">to the </w:t>
      </w:r>
      <w:r w:rsidR="00723153">
        <w:t>Preferred Respondent</w:t>
      </w:r>
      <w:r w:rsidR="00E205D3">
        <w:t xml:space="preserve"> </w:t>
      </w:r>
      <w:r>
        <w:t xml:space="preserve">and can push for a better deal. On the other hand, if your alternative options are not that great, or even non-existent, the </w:t>
      </w:r>
      <w:r w:rsidR="00723153">
        <w:t>Preferred Respondent</w:t>
      </w:r>
      <w:r>
        <w:t xml:space="preserve"> can make increasing demands that you may have to accept.</w:t>
      </w:r>
      <w:r w:rsidR="00A25D1E">
        <w:t xml:space="preserve"> </w:t>
      </w:r>
      <w:r w:rsidR="003C676A">
        <w:t>Therefore, it is important to continually consider and review you BATNAs.</w:t>
      </w:r>
    </w:p>
    <w:p w14:paraId="7B4355E2" w14:textId="77777777" w:rsidR="005A2152" w:rsidRDefault="005A2152" w:rsidP="005A2152">
      <w:pPr>
        <w:pStyle w:val="Heading3"/>
      </w:pPr>
      <w:bookmarkStart w:id="102" w:name="_Toc77085278"/>
      <w:r>
        <w:lastRenderedPageBreak/>
        <w:t>Other Considerations</w:t>
      </w:r>
      <w:bookmarkEnd w:id="102"/>
    </w:p>
    <w:p w14:paraId="6142C526" w14:textId="77777777" w:rsidR="00631FEA" w:rsidRPr="00631FEA" w:rsidRDefault="006D0758" w:rsidP="009B7472">
      <w:pPr>
        <w:rPr>
          <w:rFonts w:eastAsia="Calibri"/>
          <w:b/>
          <w:bCs/>
          <w:lang w:eastAsia="en-US"/>
        </w:rPr>
      </w:pPr>
      <w:r>
        <w:rPr>
          <w:rFonts w:eastAsia="Calibri"/>
          <w:b/>
          <w:bCs/>
          <w:lang w:eastAsia="en-US"/>
        </w:rPr>
        <w:t>Industry</w:t>
      </w:r>
    </w:p>
    <w:p w14:paraId="59921AFE" w14:textId="71A33BE1" w:rsidR="00631FEA" w:rsidRPr="00483B99" w:rsidRDefault="00631FEA" w:rsidP="00E56269">
      <w:pPr>
        <w:spacing w:before="120"/>
      </w:pPr>
      <w:r>
        <w:rPr>
          <w:rFonts w:eastAsia="Calibri"/>
          <w:lang w:eastAsia="en-US"/>
        </w:rPr>
        <w:t>Consider</w:t>
      </w:r>
      <w:r w:rsidRPr="00E64EEA">
        <w:rPr>
          <w:rFonts w:eastAsia="Calibri"/>
          <w:lang w:eastAsia="en-US"/>
        </w:rPr>
        <w:t xml:space="preserve"> </w:t>
      </w:r>
      <w:r w:rsidRPr="003D5663">
        <w:rPr>
          <w:rFonts w:eastAsia="Calibri"/>
          <w:lang w:eastAsia="en-US"/>
        </w:rPr>
        <w:t xml:space="preserve">key information </w:t>
      </w:r>
      <w:r w:rsidR="00E53800">
        <w:rPr>
          <w:rFonts w:eastAsia="Calibri"/>
          <w:lang w:eastAsia="en-US"/>
        </w:rPr>
        <w:t>about</w:t>
      </w:r>
      <w:r w:rsidRPr="003D5663">
        <w:rPr>
          <w:rFonts w:eastAsia="Calibri"/>
          <w:lang w:eastAsia="en-US"/>
        </w:rPr>
        <w:t xml:space="preserve"> the </w:t>
      </w:r>
      <w:r w:rsidR="006D0758">
        <w:rPr>
          <w:rFonts w:eastAsia="Calibri"/>
          <w:lang w:eastAsia="en-US"/>
        </w:rPr>
        <w:t>Preferred Respondent</w:t>
      </w:r>
      <w:r w:rsidRPr="003D5663">
        <w:rPr>
          <w:rFonts w:eastAsia="Calibri"/>
          <w:lang w:eastAsia="en-US"/>
        </w:rPr>
        <w:t xml:space="preserve"> and </w:t>
      </w:r>
      <w:r>
        <w:rPr>
          <w:rFonts w:eastAsia="Calibri"/>
          <w:lang w:eastAsia="en-US"/>
        </w:rPr>
        <w:t xml:space="preserve">the </w:t>
      </w:r>
      <w:r w:rsidR="006D0758">
        <w:rPr>
          <w:rFonts w:eastAsia="Calibri"/>
          <w:lang w:eastAsia="en-US"/>
        </w:rPr>
        <w:t>industry</w:t>
      </w:r>
      <w:r w:rsidRPr="003D5663">
        <w:rPr>
          <w:rFonts w:eastAsia="Calibri"/>
          <w:lang w:eastAsia="en-US"/>
        </w:rPr>
        <w:t xml:space="preserve"> that </w:t>
      </w:r>
      <w:r>
        <w:rPr>
          <w:rFonts w:eastAsia="Calibri"/>
          <w:lang w:eastAsia="en-US"/>
        </w:rPr>
        <w:t xml:space="preserve">should be </w:t>
      </w:r>
      <w:r w:rsidRPr="003D5663">
        <w:rPr>
          <w:rFonts w:eastAsia="Calibri"/>
          <w:lang w:eastAsia="en-US"/>
        </w:rPr>
        <w:t>kept in mind whilst negotiating and</w:t>
      </w:r>
      <w:r>
        <w:rPr>
          <w:rFonts w:eastAsia="Calibri"/>
          <w:lang w:eastAsia="en-US"/>
        </w:rPr>
        <w:t xml:space="preserve"> may</w:t>
      </w:r>
      <w:r w:rsidRPr="003D5663">
        <w:rPr>
          <w:rFonts w:eastAsia="Calibri"/>
          <w:lang w:eastAsia="en-US"/>
        </w:rPr>
        <w:t xml:space="preserve"> </w:t>
      </w:r>
      <w:r>
        <w:rPr>
          <w:rFonts w:eastAsia="Calibri"/>
          <w:lang w:eastAsia="en-US"/>
        </w:rPr>
        <w:t xml:space="preserve">be </w:t>
      </w:r>
      <w:r w:rsidRPr="003D5663">
        <w:rPr>
          <w:rFonts w:eastAsia="Calibri"/>
          <w:lang w:eastAsia="en-US"/>
        </w:rPr>
        <w:t>used as leverage</w:t>
      </w:r>
      <w:r>
        <w:rPr>
          <w:rFonts w:eastAsia="Calibri"/>
          <w:lang w:eastAsia="en-US"/>
        </w:rPr>
        <w:t>.</w:t>
      </w:r>
      <w:r w:rsidR="001A24CF">
        <w:rPr>
          <w:rFonts w:eastAsia="Calibri"/>
          <w:lang w:eastAsia="en-US"/>
        </w:rPr>
        <w:t xml:space="preserve"> </w:t>
      </w:r>
      <w:r w:rsidR="006E49A6">
        <w:rPr>
          <w:rFonts w:eastAsia="Calibri"/>
          <w:lang w:eastAsia="en-US"/>
        </w:rPr>
        <w:t>For example, i</w:t>
      </w:r>
      <w:r w:rsidR="001A24CF">
        <w:rPr>
          <w:rFonts w:eastAsia="Calibri"/>
          <w:lang w:eastAsia="en-US"/>
        </w:rPr>
        <w:t xml:space="preserve">f there are a lot of suppliers in the market that can provide what you are looking for, this may provide more leverage to the </w:t>
      </w:r>
      <w:r w:rsidR="00414C41">
        <w:rPr>
          <w:rFonts w:eastAsia="Calibri"/>
          <w:lang w:eastAsia="en-US"/>
        </w:rPr>
        <w:t>Agency</w:t>
      </w:r>
      <w:r w:rsidR="001A24CF">
        <w:rPr>
          <w:rFonts w:eastAsia="Calibri"/>
          <w:lang w:eastAsia="en-US"/>
        </w:rPr>
        <w:t xml:space="preserve">. </w:t>
      </w:r>
    </w:p>
    <w:p w14:paraId="55227A75" w14:textId="77777777" w:rsidR="009B7472" w:rsidRPr="00631FEA" w:rsidRDefault="00631FEA" w:rsidP="009B7472">
      <w:pPr>
        <w:rPr>
          <w:rFonts w:eastAsia="Calibri"/>
          <w:b/>
          <w:bCs/>
          <w:lang w:eastAsia="en-US"/>
        </w:rPr>
      </w:pPr>
      <w:r w:rsidRPr="00631FEA">
        <w:rPr>
          <w:rFonts w:eastAsia="Calibri"/>
          <w:b/>
          <w:bCs/>
          <w:lang w:eastAsia="en-US"/>
        </w:rPr>
        <w:t>Communication</w:t>
      </w:r>
    </w:p>
    <w:p w14:paraId="26C0C1D5" w14:textId="654523AD" w:rsidR="00631FEA" w:rsidRDefault="0070612C" w:rsidP="00E56269">
      <w:pPr>
        <w:spacing w:before="120"/>
        <w:rPr>
          <w:rFonts w:eastAsia="Calibri"/>
          <w:lang w:eastAsia="en-US"/>
        </w:rPr>
      </w:pPr>
      <w:r>
        <w:rPr>
          <w:rFonts w:eastAsia="Calibri"/>
          <w:lang w:eastAsia="en-US"/>
        </w:rPr>
        <w:t xml:space="preserve">Consider how </w:t>
      </w:r>
      <w:r w:rsidR="00631FEA">
        <w:rPr>
          <w:rFonts w:eastAsia="Calibri"/>
          <w:lang w:eastAsia="en-US"/>
        </w:rPr>
        <w:t>you</w:t>
      </w:r>
      <w:r w:rsidR="00842887">
        <w:rPr>
          <w:rFonts w:eastAsia="Calibri"/>
          <w:lang w:eastAsia="en-US"/>
        </w:rPr>
        <w:t xml:space="preserve"> are</w:t>
      </w:r>
      <w:r w:rsidR="00631FEA">
        <w:rPr>
          <w:rFonts w:eastAsia="Calibri"/>
          <w:lang w:eastAsia="en-US"/>
        </w:rPr>
        <w:t xml:space="preserve"> going to communicate your position to the </w:t>
      </w:r>
      <w:r w:rsidR="00A70DDF">
        <w:rPr>
          <w:rFonts w:eastAsia="Calibri"/>
          <w:lang w:eastAsia="en-US"/>
        </w:rPr>
        <w:t>Preferred Respondent</w:t>
      </w:r>
      <w:r>
        <w:rPr>
          <w:rFonts w:eastAsia="Calibri"/>
          <w:lang w:eastAsia="en-US"/>
        </w:rPr>
        <w:t xml:space="preserve">, including </w:t>
      </w:r>
      <w:r w:rsidR="00631FEA">
        <w:rPr>
          <w:rFonts w:eastAsia="Calibri"/>
          <w:lang w:eastAsia="en-US"/>
        </w:rPr>
        <w:t xml:space="preserve">what information the </w:t>
      </w:r>
      <w:r w:rsidR="00A70DDF">
        <w:rPr>
          <w:rFonts w:eastAsia="Calibri"/>
          <w:lang w:eastAsia="en-US"/>
        </w:rPr>
        <w:t xml:space="preserve">Preferred Respondent </w:t>
      </w:r>
      <w:r w:rsidR="00631FEA">
        <w:rPr>
          <w:rFonts w:eastAsia="Calibri"/>
          <w:lang w:eastAsia="en-US"/>
        </w:rPr>
        <w:t>needs to know and what information should not be shared.</w:t>
      </w:r>
      <w:r w:rsidR="006D0758">
        <w:rPr>
          <w:rFonts w:eastAsia="Calibri"/>
          <w:lang w:eastAsia="en-US"/>
        </w:rPr>
        <w:t xml:space="preserve"> Also consider who in the </w:t>
      </w:r>
      <w:r w:rsidR="006E185A">
        <w:rPr>
          <w:rFonts w:eastAsia="Calibri"/>
          <w:lang w:eastAsia="en-US"/>
        </w:rPr>
        <w:t xml:space="preserve">negotiation </w:t>
      </w:r>
      <w:r w:rsidR="006D0758">
        <w:rPr>
          <w:rFonts w:eastAsia="Calibri"/>
          <w:lang w:eastAsia="en-US"/>
        </w:rPr>
        <w:t>team should be responsible for leading each negotiation item.</w:t>
      </w:r>
    </w:p>
    <w:p w14:paraId="57719249" w14:textId="0984C594" w:rsidR="00D3121A" w:rsidRDefault="00D3121A" w:rsidP="00E56269">
      <w:pPr>
        <w:spacing w:before="120"/>
        <w:rPr>
          <w:rFonts w:eastAsia="Calibri"/>
          <w:lang w:eastAsia="en-US"/>
        </w:rPr>
      </w:pPr>
    </w:p>
    <w:p w14:paraId="3B05E5D1" w14:textId="7665CD5A" w:rsidR="00A51456" w:rsidRPr="00446EA5" w:rsidRDefault="008E5B7C" w:rsidP="007E6C7A">
      <w:pPr>
        <w:pStyle w:val="Heading1"/>
      </w:pPr>
      <w:bookmarkStart w:id="103" w:name="_Toc62204175"/>
      <w:bookmarkStart w:id="104" w:name="_Toc62204253"/>
      <w:bookmarkStart w:id="105" w:name="_Toc62204317"/>
      <w:bookmarkStart w:id="106" w:name="_Toc62657528"/>
      <w:bookmarkStart w:id="107" w:name="_Toc62739117"/>
      <w:bookmarkStart w:id="108" w:name="_Toc62739183"/>
      <w:bookmarkStart w:id="109" w:name="_Toc62204176"/>
      <w:bookmarkStart w:id="110" w:name="_Toc62204254"/>
      <w:bookmarkStart w:id="111" w:name="_Toc62204318"/>
      <w:bookmarkStart w:id="112" w:name="_Toc62657529"/>
      <w:bookmarkStart w:id="113" w:name="_Toc62739118"/>
      <w:bookmarkStart w:id="114" w:name="_Toc62739184"/>
      <w:bookmarkStart w:id="115" w:name="_Toc62204177"/>
      <w:bookmarkStart w:id="116" w:name="_Toc62204255"/>
      <w:bookmarkStart w:id="117" w:name="_Toc62204319"/>
      <w:bookmarkStart w:id="118" w:name="_Toc62657530"/>
      <w:bookmarkStart w:id="119" w:name="_Toc62739119"/>
      <w:bookmarkStart w:id="120" w:name="_Toc62739185"/>
      <w:bookmarkStart w:id="121" w:name="_Toc62204183"/>
      <w:bookmarkStart w:id="122" w:name="_Toc62204261"/>
      <w:bookmarkStart w:id="123" w:name="_Toc62204325"/>
      <w:bookmarkStart w:id="124" w:name="_Toc62657536"/>
      <w:bookmarkStart w:id="125" w:name="_Toc62739125"/>
      <w:bookmarkStart w:id="126" w:name="_Toc62739191"/>
      <w:bookmarkStart w:id="127" w:name="_Toc7708527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46EA5">
        <w:rPr>
          <w:caps w:val="0"/>
        </w:rPr>
        <w:t>Conclusion</w:t>
      </w:r>
      <w:bookmarkEnd w:id="127"/>
    </w:p>
    <w:p w14:paraId="6C4E60F5" w14:textId="2876822F" w:rsidR="00A51456" w:rsidRDefault="00A17547">
      <w:pPr>
        <w:rPr>
          <w:rFonts w:cs="Arial"/>
          <w:i/>
          <w:iCs/>
          <w:color w:val="FF0000"/>
        </w:rPr>
      </w:pPr>
      <w:r>
        <w:rPr>
          <w:rFonts w:cs="Arial"/>
          <w:i/>
          <w:iCs/>
          <w:color w:val="FF0000"/>
        </w:rPr>
        <w:t>[</w:t>
      </w:r>
      <w:r w:rsidR="00A51456">
        <w:rPr>
          <w:rFonts w:cs="Arial"/>
          <w:i/>
          <w:iCs/>
          <w:color w:val="FF0000"/>
        </w:rPr>
        <w:t xml:space="preserve">Describe the main points that were negotiated and agreed between </w:t>
      </w:r>
      <w:r w:rsidR="001471B5">
        <w:rPr>
          <w:rFonts w:cs="Arial"/>
          <w:i/>
          <w:iCs/>
          <w:color w:val="FF0000"/>
        </w:rPr>
        <w:t xml:space="preserve">the </w:t>
      </w:r>
      <w:r w:rsidR="0078795C">
        <w:rPr>
          <w:rFonts w:cs="Arial"/>
          <w:i/>
          <w:iCs/>
          <w:color w:val="FF0000"/>
        </w:rPr>
        <w:t>Agency</w:t>
      </w:r>
      <w:r w:rsidR="001471B5">
        <w:rPr>
          <w:rFonts w:cs="Arial"/>
          <w:i/>
          <w:iCs/>
          <w:color w:val="FF0000"/>
        </w:rPr>
        <w:t xml:space="preserve"> </w:t>
      </w:r>
      <w:r w:rsidR="00A51456">
        <w:rPr>
          <w:rFonts w:cs="Arial"/>
          <w:i/>
          <w:iCs/>
          <w:color w:val="FF0000"/>
        </w:rPr>
        <w:t>an</w:t>
      </w:r>
      <w:r w:rsidR="00A51456" w:rsidRPr="00FE352C">
        <w:rPr>
          <w:rFonts w:cs="Arial"/>
          <w:i/>
          <w:iCs/>
          <w:color w:val="FF0000"/>
        </w:rPr>
        <w:t>d the Preferred Respondent</w:t>
      </w:r>
      <w:r w:rsidR="005C2AA8">
        <w:rPr>
          <w:rFonts w:cs="Arial"/>
          <w:i/>
          <w:iCs/>
          <w:color w:val="FF0000"/>
        </w:rPr>
        <w:t>/s</w:t>
      </w:r>
      <w:r w:rsidR="00A51456" w:rsidRPr="00FE352C">
        <w:rPr>
          <w:rFonts w:cs="Arial"/>
          <w:i/>
          <w:iCs/>
          <w:color w:val="FF0000"/>
        </w:rPr>
        <w:t xml:space="preserve"> and confirm that </w:t>
      </w:r>
      <w:r w:rsidR="001471B5">
        <w:rPr>
          <w:rFonts w:cs="Arial"/>
          <w:i/>
          <w:iCs/>
          <w:color w:val="FF0000"/>
        </w:rPr>
        <w:t xml:space="preserve">the </w:t>
      </w:r>
      <w:r w:rsidR="00A51456" w:rsidRPr="00FE352C">
        <w:rPr>
          <w:rFonts w:cs="Arial"/>
          <w:i/>
          <w:iCs/>
          <w:color w:val="FF0000"/>
        </w:rPr>
        <w:t xml:space="preserve">agreed </w:t>
      </w:r>
      <w:r w:rsidR="004C0343">
        <w:rPr>
          <w:rFonts w:cs="Arial"/>
          <w:i/>
          <w:iCs/>
          <w:color w:val="FF0000"/>
        </w:rPr>
        <w:t>positions</w:t>
      </w:r>
      <w:r w:rsidR="00A51456" w:rsidRPr="00FE352C">
        <w:rPr>
          <w:rFonts w:cs="Arial"/>
          <w:i/>
          <w:iCs/>
          <w:color w:val="FF0000"/>
        </w:rPr>
        <w:t xml:space="preserve"> have been incorporated in the </w:t>
      </w:r>
      <w:r w:rsidR="00C85B6A">
        <w:rPr>
          <w:rFonts w:cs="Arial"/>
          <w:i/>
          <w:iCs/>
          <w:color w:val="FF0000"/>
        </w:rPr>
        <w:t>c</w:t>
      </w:r>
      <w:r w:rsidR="00A51456" w:rsidRPr="00FE352C">
        <w:rPr>
          <w:rFonts w:cs="Arial"/>
          <w:i/>
          <w:iCs/>
          <w:color w:val="FF0000"/>
        </w:rPr>
        <w:t>ontract and notified to the Preferred Respondent in the</w:t>
      </w:r>
      <w:r w:rsidR="00A51456">
        <w:rPr>
          <w:rFonts w:cs="Arial"/>
          <w:i/>
          <w:iCs/>
          <w:color w:val="FF0000"/>
        </w:rPr>
        <w:t xml:space="preserve"> </w:t>
      </w:r>
      <w:r w:rsidR="00C85B6A">
        <w:rPr>
          <w:rFonts w:cs="Arial"/>
          <w:i/>
          <w:iCs/>
          <w:color w:val="FF0000"/>
        </w:rPr>
        <w:t>A</w:t>
      </w:r>
      <w:r w:rsidR="001471B5">
        <w:rPr>
          <w:rFonts w:cs="Arial"/>
          <w:i/>
          <w:iCs/>
          <w:color w:val="FF0000"/>
        </w:rPr>
        <w:t xml:space="preserve">ward of </w:t>
      </w:r>
      <w:r w:rsidR="00A51456">
        <w:rPr>
          <w:rFonts w:cs="Arial"/>
          <w:i/>
          <w:iCs/>
          <w:color w:val="FF0000"/>
        </w:rPr>
        <w:t>Contract letter.</w:t>
      </w:r>
      <w:r>
        <w:rPr>
          <w:rFonts w:cs="Arial"/>
          <w:i/>
          <w:iCs/>
          <w:color w:val="FF0000"/>
        </w:rPr>
        <w:t>]</w:t>
      </w:r>
    </w:p>
    <w:p w14:paraId="15EA95A3" w14:textId="77777777" w:rsidR="000D1447" w:rsidRDefault="007C4DCB" w:rsidP="00A17547">
      <w:pPr>
        <w:rPr>
          <w:rFonts w:cs="Arial"/>
        </w:rPr>
      </w:pPr>
      <w:r>
        <w:rPr>
          <w:rFonts w:cs="Arial"/>
        </w:rPr>
        <w:t xml:space="preserve">The </w:t>
      </w:r>
      <w:r w:rsidR="00F22318">
        <w:rPr>
          <w:rFonts w:cs="Arial"/>
        </w:rPr>
        <w:t>outcome</w:t>
      </w:r>
      <w:r>
        <w:rPr>
          <w:rFonts w:cs="Arial"/>
        </w:rPr>
        <w:t xml:space="preserve"> for each negotiation item is recorded </w:t>
      </w:r>
      <w:r w:rsidRPr="00760816">
        <w:rPr>
          <w:rFonts w:cs="Arial"/>
          <w:color w:val="0000FF"/>
        </w:rPr>
        <w:t>in Attachment B</w:t>
      </w:r>
      <w:r>
        <w:rPr>
          <w:rFonts w:cs="Arial"/>
        </w:rPr>
        <w:t>.</w:t>
      </w:r>
    </w:p>
    <w:p w14:paraId="637B40CA" w14:textId="022661D3" w:rsidR="00760816" w:rsidRPr="001708C5" w:rsidRDefault="00F22318" w:rsidP="00AE510F">
      <w:pPr>
        <w:rPr>
          <w:i/>
          <w:iCs/>
          <w:color w:val="FF0000"/>
        </w:rPr>
      </w:pPr>
      <w:r w:rsidRPr="001708C5">
        <w:t>Overall, the negotiation</w:t>
      </w:r>
      <w:r w:rsidR="005C2AA8">
        <w:t>/</w:t>
      </w:r>
      <w:r w:rsidR="002E2234" w:rsidRPr="002E2234">
        <w:rPr>
          <w:color w:val="0000FF"/>
        </w:rPr>
        <w:t>s</w:t>
      </w:r>
      <w:r w:rsidRPr="001708C5">
        <w:t xml:space="preserve"> </w:t>
      </w:r>
      <w:r w:rsidRPr="002E2234">
        <w:rPr>
          <w:color w:val="0000FF"/>
        </w:rPr>
        <w:t>was</w:t>
      </w:r>
      <w:r w:rsidR="002E2234" w:rsidRPr="002E2234">
        <w:rPr>
          <w:color w:val="0000FF"/>
        </w:rPr>
        <w:t>/were</w:t>
      </w:r>
      <w:r w:rsidRPr="001708C5">
        <w:t xml:space="preserve"> considered</w:t>
      </w:r>
      <w:r>
        <w:rPr>
          <w:i/>
          <w:iCs/>
          <w:color w:val="FF0000"/>
        </w:rPr>
        <w:t xml:space="preserve"> </w:t>
      </w:r>
      <w:r w:rsidRPr="001708C5">
        <w:rPr>
          <w:color w:val="0000FF"/>
        </w:rPr>
        <w:t>un/successful</w:t>
      </w:r>
      <w:r w:rsidRPr="001708C5">
        <w:rPr>
          <w:i/>
          <w:iCs/>
        </w:rPr>
        <w:t>.</w:t>
      </w:r>
      <w:r>
        <w:rPr>
          <w:i/>
          <w:iCs/>
          <w:color w:val="FF0000"/>
        </w:rPr>
        <w:t xml:space="preserve"> </w:t>
      </w:r>
      <w:r w:rsidR="00514CD6" w:rsidRPr="001708C5">
        <w:rPr>
          <w:i/>
          <w:iCs/>
          <w:color w:val="FF0000"/>
        </w:rPr>
        <w:t xml:space="preserve">[If negotiations were unsuccessful, explain here the </w:t>
      </w:r>
      <w:r w:rsidR="00EF66C3" w:rsidRPr="001708C5">
        <w:rPr>
          <w:i/>
          <w:iCs/>
          <w:color w:val="FF0000"/>
        </w:rPr>
        <w:t>items that could not be agreed upon and what the next course of action will be.]</w:t>
      </w:r>
    </w:p>
    <w:p w14:paraId="0A717687" w14:textId="656D12D9" w:rsidR="00514CD6" w:rsidRDefault="00AA50D9" w:rsidP="00AE510F">
      <w:r>
        <w:t xml:space="preserve">Relevant records to the negotiation </w:t>
      </w:r>
      <w:r w:rsidR="00A51647">
        <w:t>are</w:t>
      </w:r>
      <w:r>
        <w:t xml:space="preserve"> located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gridCol w:w="3260"/>
      </w:tblGrid>
      <w:tr w:rsidR="00AE510F" w14:paraId="46790EC6" w14:textId="77777777" w:rsidTr="00D26FCD">
        <w:trPr>
          <w:jc w:val="center"/>
        </w:trPr>
        <w:tc>
          <w:tcPr>
            <w:tcW w:w="6531" w:type="dxa"/>
            <w:shd w:val="clear" w:color="auto" w:fill="595959"/>
          </w:tcPr>
          <w:p w14:paraId="3DDCD729" w14:textId="77777777" w:rsidR="00AE510F" w:rsidRPr="004974BB" w:rsidRDefault="00AE510F" w:rsidP="00AE510F">
            <w:pPr>
              <w:spacing w:before="120" w:after="120"/>
              <w:jc w:val="left"/>
              <w:rPr>
                <w:b/>
                <w:bCs/>
                <w:color w:val="FFFFFF"/>
              </w:rPr>
            </w:pPr>
            <w:r w:rsidRPr="004974BB">
              <w:rPr>
                <w:b/>
                <w:bCs/>
                <w:color w:val="FFFFFF"/>
              </w:rPr>
              <w:t>Document</w:t>
            </w:r>
          </w:p>
        </w:tc>
        <w:tc>
          <w:tcPr>
            <w:tcW w:w="3260" w:type="dxa"/>
            <w:shd w:val="clear" w:color="auto" w:fill="595959"/>
          </w:tcPr>
          <w:p w14:paraId="5C37099F" w14:textId="77777777" w:rsidR="00AE510F" w:rsidRPr="004974BB" w:rsidRDefault="00AE510F" w:rsidP="00AE510F">
            <w:pPr>
              <w:spacing w:before="120" w:after="120"/>
              <w:jc w:val="left"/>
              <w:rPr>
                <w:b/>
                <w:bCs/>
                <w:color w:val="FFFFFF"/>
              </w:rPr>
            </w:pPr>
            <w:r w:rsidRPr="004974BB">
              <w:rPr>
                <w:b/>
                <w:bCs/>
                <w:color w:val="FFFFFF"/>
              </w:rPr>
              <w:t>Location/Record Number</w:t>
            </w:r>
          </w:p>
        </w:tc>
      </w:tr>
      <w:tr w:rsidR="00AE510F" w14:paraId="391614D9" w14:textId="77777777" w:rsidTr="00D26FCD">
        <w:trPr>
          <w:jc w:val="center"/>
        </w:trPr>
        <w:tc>
          <w:tcPr>
            <w:tcW w:w="6531" w:type="dxa"/>
            <w:shd w:val="clear" w:color="auto" w:fill="auto"/>
          </w:tcPr>
          <w:p w14:paraId="2D389EFE" w14:textId="77777777" w:rsidR="00AE510F" w:rsidRPr="004974BB" w:rsidRDefault="008B1558" w:rsidP="00AE510F">
            <w:pPr>
              <w:spacing w:before="60"/>
              <w:jc w:val="left"/>
              <w:rPr>
                <w:sz w:val="22"/>
                <w:szCs w:val="22"/>
              </w:rPr>
            </w:pPr>
            <w:r>
              <w:rPr>
                <w:color w:val="0000FF"/>
                <w:sz w:val="22"/>
                <w:szCs w:val="22"/>
              </w:rPr>
              <w:t xml:space="preserve">Negotiation </w:t>
            </w:r>
            <w:r w:rsidR="00722BE0">
              <w:rPr>
                <w:color w:val="0000FF"/>
                <w:sz w:val="22"/>
                <w:szCs w:val="22"/>
              </w:rPr>
              <w:t>Plan</w:t>
            </w:r>
          </w:p>
        </w:tc>
        <w:tc>
          <w:tcPr>
            <w:tcW w:w="3260" w:type="dxa"/>
            <w:shd w:val="clear" w:color="auto" w:fill="auto"/>
          </w:tcPr>
          <w:p w14:paraId="703840AD" w14:textId="77777777" w:rsidR="00AE510F" w:rsidRPr="004974BB" w:rsidRDefault="00AE510F" w:rsidP="00AE510F">
            <w:pPr>
              <w:spacing w:before="60"/>
              <w:jc w:val="left"/>
              <w:rPr>
                <w:sz w:val="22"/>
                <w:szCs w:val="22"/>
              </w:rPr>
            </w:pPr>
            <w:r w:rsidRPr="004974BB">
              <w:rPr>
                <w:color w:val="0000FF"/>
                <w:sz w:val="22"/>
                <w:szCs w:val="22"/>
              </w:rPr>
              <w:fldChar w:fldCharType="begin">
                <w:ffData>
                  <w:name w:val="Text4"/>
                  <w:enabled/>
                  <w:calcOnExit w:val="0"/>
                  <w:textInput>
                    <w:default w:val="[XXX]"/>
                  </w:textInput>
                </w:ffData>
              </w:fldChar>
            </w:r>
            <w:r w:rsidRPr="004974BB">
              <w:rPr>
                <w:color w:val="0000FF"/>
                <w:sz w:val="22"/>
                <w:szCs w:val="22"/>
              </w:rPr>
              <w:instrText xml:space="preserve"> FORMTEXT </w:instrText>
            </w:r>
            <w:r w:rsidRPr="004974BB">
              <w:rPr>
                <w:color w:val="0000FF"/>
                <w:sz w:val="22"/>
                <w:szCs w:val="22"/>
              </w:rPr>
            </w:r>
            <w:r w:rsidRPr="004974BB">
              <w:rPr>
                <w:color w:val="0000FF"/>
                <w:sz w:val="22"/>
                <w:szCs w:val="22"/>
              </w:rPr>
              <w:fldChar w:fldCharType="separate"/>
            </w:r>
            <w:r w:rsidRPr="004974BB">
              <w:rPr>
                <w:noProof/>
                <w:color w:val="0000FF"/>
                <w:sz w:val="22"/>
                <w:szCs w:val="22"/>
              </w:rPr>
              <w:t>[XXX]</w:t>
            </w:r>
            <w:r w:rsidRPr="004974BB">
              <w:rPr>
                <w:color w:val="0000FF"/>
                <w:sz w:val="22"/>
                <w:szCs w:val="22"/>
              </w:rPr>
              <w:fldChar w:fldCharType="end"/>
            </w:r>
          </w:p>
        </w:tc>
      </w:tr>
      <w:tr w:rsidR="00514CD6" w14:paraId="5B3C135C" w14:textId="77777777" w:rsidTr="00D26FCD">
        <w:trPr>
          <w:jc w:val="center"/>
        </w:trPr>
        <w:tc>
          <w:tcPr>
            <w:tcW w:w="6531" w:type="dxa"/>
            <w:shd w:val="clear" w:color="auto" w:fill="auto"/>
          </w:tcPr>
          <w:p w14:paraId="1F2AA72B" w14:textId="6CDD8E01" w:rsidR="00514CD6" w:rsidRDefault="00514CD6" w:rsidP="00514CD6">
            <w:pPr>
              <w:spacing w:before="60"/>
              <w:jc w:val="left"/>
              <w:rPr>
                <w:color w:val="0000FF"/>
                <w:sz w:val="22"/>
                <w:szCs w:val="22"/>
              </w:rPr>
            </w:pPr>
            <w:r w:rsidRPr="0094695E">
              <w:rPr>
                <w:color w:val="0000FF"/>
                <w:sz w:val="22"/>
                <w:szCs w:val="22"/>
              </w:rPr>
              <w:t>Written correspondence with Preferred Respondent</w:t>
            </w:r>
            <w:r w:rsidR="005C2AA8">
              <w:rPr>
                <w:color w:val="0000FF"/>
                <w:sz w:val="22"/>
                <w:szCs w:val="22"/>
              </w:rPr>
              <w:t>/</w:t>
            </w:r>
            <w:r w:rsidR="0080396A">
              <w:rPr>
                <w:color w:val="0000FF"/>
                <w:sz w:val="22"/>
                <w:szCs w:val="22"/>
              </w:rPr>
              <w:t>s</w:t>
            </w:r>
            <w:r>
              <w:rPr>
                <w:sz w:val="22"/>
                <w:szCs w:val="22"/>
              </w:rPr>
              <w:t xml:space="preserve"> </w:t>
            </w:r>
            <w:r>
              <w:rPr>
                <w:sz w:val="22"/>
                <w:szCs w:val="22"/>
              </w:rPr>
              <w:br/>
            </w:r>
            <w:r w:rsidRPr="0094695E">
              <w:rPr>
                <w:i/>
                <w:iCs/>
                <w:color w:val="FF0000"/>
                <w:sz w:val="22"/>
                <w:szCs w:val="22"/>
              </w:rPr>
              <w:t>(e.g. emails discussing the negotiation).</w:t>
            </w:r>
          </w:p>
        </w:tc>
        <w:tc>
          <w:tcPr>
            <w:tcW w:w="3260" w:type="dxa"/>
            <w:shd w:val="clear" w:color="auto" w:fill="auto"/>
          </w:tcPr>
          <w:p w14:paraId="425BEA66" w14:textId="77777777" w:rsidR="00514CD6" w:rsidRPr="004974BB" w:rsidRDefault="00514CD6" w:rsidP="00514CD6">
            <w:pPr>
              <w:spacing w:before="60"/>
              <w:jc w:val="left"/>
              <w:rPr>
                <w:color w:val="0000FF"/>
                <w:sz w:val="22"/>
                <w:szCs w:val="22"/>
              </w:rPr>
            </w:pPr>
            <w:r w:rsidRPr="004974BB">
              <w:rPr>
                <w:noProof/>
                <w:color w:val="0000FF"/>
                <w:sz w:val="22"/>
                <w:szCs w:val="22"/>
              </w:rPr>
              <w:fldChar w:fldCharType="begin">
                <w:ffData>
                  <w:name w:val="Text4"/>
                  <w:enabled/>
                  <w:calcOnExit w:val="0"/>
                  <w:textInput>
                    <w:default w:val="[XXX]"/>
                  </w:textInput>
                </w:ffData>
              </w:fldChar>
            </w:r>
            <w:r w:rsidRPr="004974BB">
              <w:rPr>
                <w:noProof/>
                <w:color w:val="0000FF"/>
                <w:sz w:val="22"/>
                <w:szCs w:val="22"/>
              </w:rPr>
              <w:instrText xml:space="preserve"> FORMTEXT </w:instrText>
            </w:r>
            <w:r w:rsidRPr="004974BB">
              <w:rPr>
                <w:noProof/>
                <w:color w:val="0000FF"/>
                <w:sz w:val="22"/>
                <w:szCs w:val="22"/>
              </w:rPr>
            </w:r>
            <w:r w:rsidRPr="004974BB">
              <w:rPr>
                <w:noProof/>
                <w:color w:val="0000FF"/>
                <w:sz w:val="22"/>
                <w:szCs w:val="22"/>
              </w:rPr>
              <w:fldChar w:fldCharType="separate"/>
            </w:r>
            <w:r w:rsidRPr="004974BB">
              <w:rPr>
                <w:noProof/>
                <w:color w:val="0000FF"/>
                <w:sz w:val="22"/>
                <w:szCs w:val="22"/>
              </w:rPr>
              <w:t>[XXX]</w:t>
            </w:r>
            <w:r w:rsidRPr="004974BB">
              <w:rPr>
                <w:noProof/>
                <w:color w:val="0000FF"/>
                <w:sz w:val="22"/>
                <w:szCs w:val="22"/>
              </w:rPr>
              <w:fldChar w:fldCharType="end"/>
            </w:r>
          </w:p>
        </w:tc>
      </w:tr>
      <w:tr w:rsidR="0070612C" w14:paraId="37069A60" w14:textId="77777777" w:rsidTr="00D26FCD">
        <w:trPr>
          <w:jc w:val="center"/>
        </w:trPr>
        <w:tc>
          <w:tcPr>
            <w:tcW w:w="6531" w:type="dxa"/>
            <w:shd w:val="clear" w:color="auto" w:fill="auto"/>
          </w:tcPr>
          <w:p w14:paraId="23B74188" w14:textId="05C9649D" w:rsidR="0070612C" w:rsidRPr="0094695E" w:rsidRDefault="0070612C" w:rsidP="00514CD6">
            <w:pPr>
              <w:spacing w:before="60"/>
              <w:jc w:val="left"/>
              <w:rPr>
                <w:color w:val="0000FF"/>
                <w:sz w:val="22"/>
                <w:szCs w:val="22"/>
              </w:rPr>
            </w:pPr>
            <w:r>
              <w:rPr>
                <w:color w:val="0000FF"/>
                <w:sz w:val="22"/>
                <w:szCs w:val="22"/>
              </w:rPr>
              <w:t>Minutes from any face-to-face meetings</w:t>
            </w:r>
          </w:p>
        </w:tc>
        <w:tc>
          <w:tcPr>
            <w:tcW w:w="3260" w:type="dxa"/>
            <w:shd w:val="clear" w:color="auto" w:fill="auto"/>
          </w:tcPr>
          <w:p w14:paraId="4859C5D0" w14:textId="5B2AEC6A" w:rsidR="0070612C" w:rsidRPr="004974BB" w:rsidRDefault="0070612C" w:rsidP="00514CD6">
            <w:pPr>
              <w:spacing w:before="60"/>
              <w:jc w:val="left"/>
              <w:rPr>
                <w:noProof/>
                <w:color w:val="0000FF"/>
                <w:sz w:val="22"/>
                <w:szCs w:val="22"/>
              </w:rPr>
            </w:pPr>
            <w:r w:rsidRPr="004974BB">
              <w:rPr>
                <w:noProof/>
                <w:color w:val="0000FF"/>
                <w:sz w:val="22"/>
                <w:szCs w:val="22"/>
              </w:rPr>
              <w:fldChar w:fldCharType="begin">
                <w:ffData>
                  <w:name w:val="Text4"/>
                  <w:enabled/>
                  <w:calcOnExit w:val="0"/>
                  <w:textInput>
                    <w:default w:val="[XXX]"/>
                  </w:textInput>
                </w:ffData>
              </w:fldChar>
            </w:r>
            <w:r w:rsidRPr="004974BB">
              <w:rPr>
                <w:noProof/>
                <w:color w:val="0000FF"/>
                <w:sz w:val="22"/>
                <w:szCs w:val="22"/>
              </w:rPr>
              <w:instrText xml:space="preserve"> FORMTEXT </w:instrText>
            </w:r>
            <w:r w:rsidRPr="004974BB">
              <w:rPr>
                <w:noProof/>
                <w:color w:val="0000FF"/>
                <w:sz w:val="22"/>
                <w:szCs w:val="22"/>
              </w:rPr>
            </w:r>
            <w:r w:rsidRPr="004974BB">
              <w:rPr>
                <w:noProof/>
                <w:color w:val="0000FF"/>
                <w:sz w:val="22"/>
                <w:szCs w:val="22"/>
              </w:rPr>
              <w:fldChar w:fldCharType="separate"/>
            </w:r>
            <w:r w:rsidRPr="004974BB">
              <w:rPr>
                <w:noProof/>
                <w:color w:val="0000FF"/>
                <w:sz w:val="22"/>
                <w:szCs w:val="22"/>
              </w:rPr>
              <w:t>[XXX]</w:t>
            </w:r>
            <w:r w:rsidRPr="004974BB">
              <w:rPr>
                <w:noProof/>
                <w:color w:val="0000FF"/>
                <w:sz w:val="22"/>
                <w:szCs w:val="22"/>
              </w:rPr>
              <w:fldChar w:fldCharType="end"/>
            </w:r>
          </w:p>
        </w:tc>
      </w:tr>
      <w:tr w:rsidR="00514CD6" w14:paraId="3C2A8CA0" w14:textId="77777777" w:rsidTr="00D26FCD">
        <w:trPr>
          <w:jc w:val="center"/>
        </w:trPr>
        <w:tc>
          <w:tcPr>
            <w:tcW w:w="6531" w:type="dxa"/>
            <w:shd w:val="clear" w:color="auto" w:fill="auto"/>
          </w:tcPr>
          <w:p w14:paraId="2ABF9521" w14:textId="486FD80D" w:rsidR="00514CD6" w:rsidRPr="004974BB" w:rsidRDefault="00514CD6" w:rsidP="00514CD6">
            <w:pPr>
              <w:spacing w:before="60"/>
              <w:jc w:val="left"/>
              <w:rPr>
                <w:sz w:val="22"/>
                <w:szCs w:val="22"/>
              </w:rPr>
            </w:pPr>
            <w:r>
              <w:rPr>
                <w:color w:val="0000FF"/>
                <w:sz w:val="22"/>
                <w:szCs w:val="22"/>
              </w:rPr>
              <w:t>Award Letter</w:t>
            </w:r>
            <w:r w:rsidR="00BC2E0A">
              <w:rPr>
                <w:color w:val="0000FF"/>
                <w:sz w:val="22"/>
                <w:szCs w:val="22"/>
              </w:rPr>
              <w:t>/</w:t>
            </w:r>
            <w:r w:rsidR="000E7B7B">
              <w:rPr>
                <w:color w:val="0000FF"/>
                <w:sz w:val="22"/>
                <w:szCs w:val="22"/>
              </w:rPr>
              <w:t>s</w:t>
            </w:r>
          </w:p>
        </w:tc>
        <w:tc>
          <w:tcPr>
            <w:tcW w:w="3260" w:type="dxa"/>
            <w:shd w:val="clear" w:color="auto" w:fill="auto"/>
          </w:tcPr>
          <w:p w14:paraId="12C8CB43" w14:textId="77777777" w:rsidR="00514CD6" w:rsidRPr="004974BB" w:rsidRDefault="00514CD6" w:rsidP="00514CD6">
            <w:pPr>
              <w:spacing w:before="60"/>
              <w:jc w:val="left"/>
              <w:rPr>
                <w:sz w:val="22"/>
                <w:szCs w:val="22"/>
              </w:rPr>
            </w:pPr>
            <w:r w:rsidRPr="004974BB">
              <w:rPr>
                <w:color w:val="0000FF"/>
                <w:sz w:val="22"/>
                <w:szCs w:val="22"/>
              </w:rPr>
              <w:fldChar w:fldCharType="begin">
                <w:ffData>
                  <w:name w:val="Text4"/>
                  <w:enabled/>
                  <w:calcOnExit w:val="0"/>
                  <w:textInput>
                    <w:default w:val="[XXX]"/>
                  </w:textInput>
                </w:ffData>
              </w:fldChar>
            </w:r>
            <w:r w:rsidRPr="004974BB">
              <w:rPr>
                <w:color w:val="0000FF"/>
                <w:sz w:val="22"/>
                <w:szCs w:val="22"/>
              </w:rPr>
              <w:instrText xml:space="preserve"> FORMTEXT </w:instrText>
            </w:r>
            <w:r w:rsidRPr="004974BB">
              <w:rPr>
                <w:color w:val="0000FF"/>
                <w:sz w:val="22"/>
                <w:szCs w:val="22"/>
              </w:rPr>
            </w:r>
            <w:r w:rsidRPr="004974BB">
              <w:rPr>
                <w:color w:val="0000FF"/>
                <w:sz w:val="22"/>
                <w:szCs w:val="22"/>
              </w:rPr>
              <w:fldChar w:fldCharType="separate"/>
            </w:r>
            <w:r w:rsidRPr="004974BB">
              <w:rPr>
                <w:noProof/>
                <w:color w:val="0000FF"/>
                <w:sz w:val="22"/>
                <w:szCs w:val="22"/>
              </w:rPr>
              <w:t>[XXX]</w:t>
            </w:r>
            <w:r w:rsidRPr="004974BB">
              <w:rPr>
                <w:color w:val="0000FF"/>
                <w:sz w:val="22"/>
                <w:szCs w:val="22"/>
              </w:rPr>
              <w:fldChar w:fldCharType="end"/>
            </w:r>
          </w:p>
        </w:tc>
      </w:tr>
      <w:tr w:rsidR="00514CD6" w14:paraId="18AE0E78" w14:textId="77777777" w:rsidTr="00D26FCD">
        <w:trPr>
          <w:jc w:val="center"/>
        </w:trPr>
        <w:tc>
          <w:tcPr>
            <w:tcW w:w="6531" w:type="dxa"/>
            <w:shd w:val="clear" w:color="auto" w:fill="auto"/>
          </w:tcPr>
          <w:p w14:paraId="4761B44F" w14:textId="6ADB6C11" w:rsidR="00514CD6" w:rsidRPr="001708C5" w:rsidRDefault="00514CD6" w:rsidP="00514CD6">
            <w:pPr>
              <w:spacing w:before="60"/>
              <w:jc w:val="left"/>
              <w:rPr>
                <w:color w:val="0000FF"/>
                <w:sz w:val="22"/>
                <w:szCs w:val="22"/>
              </w:rPr>
            </w:pPr>
            <w:r w:rsidRPr="001708C5">
              <w:rPr>
                <w:color w:val="0000FF"/>
                <w:sz w:val="22"/>
                <w:szCs w:val="22"/>
              </w:rPr>
              <w:t>Decline Letter</w:t>
            </w:r>
            <w:r w:rsidR="00BC2E0A">
              <w:rPr>
                <w:color w:val="0000FF"/>
                <w:sz w:val="22"/>
                <w:szCs w:val="22"/>
              </w:rPr>
              <w:t>/</w:t>
            </w:r>
            <w:r w:rsidR="000E7B7B">
              <w:rPr>
                <w:color w:val="0000FF"/>
                <w:sz w:val="22"/>
                <w:szCs w:val="22"/>
              </w:rPr>
              <w:t>s</w:t>
            </w:r>
          </w:p>
        </w:tc>
        <w:tc>
          <w:tcPr>
            <w:tcW w:w="3260" w:type="dxa"/>
            <w:shd w:val="clear" w:color="auto" w:fill="auto"/>
          </w:tcPr>
          <w:p w14:paraId="0A4F20E8" w14:textId="77777777" w:rsidR="00514CD6" w:rsidRPr="004974BB" w:rsidRDefault="00514CD6" w:rsidP="00514CD6">
            <w:pPr>
              <w:spacing w:before="60"/>
              <w:jc w:val="left"/>
              <w:rPr>
                <w:sz w:val="22"/>
                <w:szCs w:val="22"/>
              </w:rPr>
            </w:pPr>
            <w:r w:rsidRPr="004974BB">
              <w:rPr>
                <w:color w:val="0000FF"/>
                <w:sz w:val="22"/>
                <w:szCs w:val="22"/>
              </w:rPr>
              <w:fldChar w:fldCharType="begin">
                <w:ffData>
                  <w:name w:val="Text4"/>
                  <w:enabled/>
                  <w:calcOnExit w:val="0"/>
                  <w:textInput>
                    <w:default w:val="[XXX]"/>
                  </w:textInput>
                </w:ffData>
              </w:fldChar>
            </w:r>
            <w:r w:rsidRPr="004974BB">
              <w:rPr>
                <w:color w:val="0000FF"/>
                <w:sz w:val="22"/>
                <w:szCs w:val="22"/>
              </w:rPr>
              <w:instrText xml:space="preserve"> FORMTEXT </w:instrText>
            </w:r>
            <w:r w:rsidRPr="004974BB">
              <w:rPr>
                <w:color w:val="0000FF"/>
                <w:sz w:val="22"/>
                <w:szCs w:val="22"/>
              </w:rPr>
            </w:r>
            <w:r w:rsidRPr="004974BB">
              <w:rPr>
                <w:color w:val="0000FF"/>
                <w:sz w:val="22"/>
                <w:szCs w:val="22"/>
              </w:rPr>
              <w:fldChar w:fldCharType="separate"/>
            </w:r>
            <w:r w:rsidRPr="004974BB">
              <w:rPr>
                <w:noProof/>
                <w:color w:val="0000FF"/>
                <w:sz w:val="22"/>
                <w:szCs w:val="22"/>
              </w:rPr>
              <w:t>[XXX]</w:t>
            </w:r>
            <w:r w:rsidRPr="004974BB">
              <w:rPr>
                <w:color w:val="0000FF"/>
                <w:sz w:val="22"/>
                <w:szCs w:val="22"/>
              </w:rPr>
              <w:fldChar w:fldCharType="end"/>
            </w:r>
          </w:p>
        </w:tc>
      </w:tr>
      <w:tr w:rsidR="00514CD6" w14:paraId="6812693E" w14:textId="77777777" w:rsidTr="00D26FCD">
        <w:trPr>
          <w:jc w:val="center"/>
        </w:trPr>
        <w:tc>
          <w:tcPr>
            <w:tcW w:w="6531" w:type="dxa"/>
            <w:shd w:val="clear" w:color="auto" w:fill="auto"/>
          </w:tcPr>
          <w:p w14:paraId="686DCF2F" w14:textId="77777777" w:rsidR="00514CD6" w:rsidRPr="004974BB" w:rsidRDefault="00514CD6" w:rsidP="00514CD6">
            <w:pPr>
              <w:spacing w:before="60"/>
              <w:jc w:val="left"/>
              <w:rPr>
                <w:sz w:val="22"/>
                <w:szCs w:val="22"/>
              </w:rPr>
            </w:pPr>
            <w:r w:rsidRPr="004974BB">
              <w:rPr>
                <w:color w:val="0000FF"/>
                <w:sz w:val="22"/>
                <w:szCs w:val="22"/>
              </w:rPr>
              <w:t>[Any additional document/s]</w:t>
            </w:r>
          </w:p>
        </w:tc>
        <w:tc>
          <w:tcPr>
            <w:tcW w:w="3260" w:type="dxa"/>
            <w:shd w:val="clear" w:color="auto" w:fill="auto"/>
          </w:tcPr>
          <w:p w14:paraId="57B223C0" w14:textId="77777777" w:rsidR="00514CD6" w:rsidRPr="004974BB" w:rsidRDefault="00514CD6" w:rsidP="00514CD6">
            <w:pPr>
              <w:spacing w:before="60"/>
              <w:jc w:val="left"/>
              <w:rPr>
                <w:sz w:val="22"/>
                <w:szCs w:val="22"/>
              </w:rPr>
            </w:pPr>
            <w:r w:rsidRPr="004974BB">
              <w:rPr>
                <w:color w:val="0000FF"/>
                <w:sz w:val="22"/>
                <w:szCs w:val="22"/>
              </w:rPr>
              <w:fldChar w:fldCharType="begin">
                <w:ffData>
                  <w:name w:val="Text4"/>
                  <w:enabled/>
                  <w:calcOnExit w:val="0"/>
                  <w:textInput>
                    <w:default w:val="[XXX]"/>
                  </w:textInput>
                </w:ffData>
              </w:fldChar>
            </w:r>
            <w:r w:rsidRPr="004974BB">
              <w:rPr>
                <w:color w:val="0000FF"/>
                <w:sz w:val="22"/>
                <w:szCs w:val="22"/>
              </w:rPr>
              <w:instrText xml:space="preserve"> FORMTEXT </w:instrText>
            </w:r>
            <w:r w:rsidRPr="004974BB">
              <w:rPr>
                <w:color w:val="0000FF"/>
                <w:sz w:val="22"/>
                <w:szCs w:val="22"/>
              </w:rPr>
            </w:r>
            <w:r w:rsidRPr="004974BB">
              <w:rPr>
                <w:color w:val="0000FF"/>
                <w:sz w:val="22"/>
                <w:szCs w:val="22"/>
              </w:rPr>
              <w:fldChar w:fldCharType="separate"/>
            </w:r>
            <w:r w:rsidRPr="004974BB">
              <w:rPr>
                <w:noProof/>
                <w:color w:val="0000FF"/>
                <w:sz w:val="22"/>
                <w:szCs w:val="22"/>
              </w:rPr>
              <w:t>[XXX]</w:t>
            </w:r>
            <w:r w:rsidRPr="004974BB">
              <w:rPr>
                <w:color w:val="0000FF"/>
                <w:sz w:val="22"/>
                <w:szCs w:val="22"/>
              </w:rPr>
              <w:fldChar w:fldCharType="end"/>
            </w:r>
          </w:p>
        </w:tc>
      </w:tr>
    </w:tbl>
    <w:p w14:paraId="255C7054" w14:textId="77777777" w:rsidR="00AE510F" w:rsidRDefault="00AE510F" w:rsidP="00760816">
      <w:pPr>
        <w:jc w:val="left"/>
        <w:rPr>
          <w:rFonts w:cs="Arial"/>
        </w:rPr>
        <w:sectPr w:rsidR="00AE510F" w:rsidSect="000A56E5">
          <w:headerReference w:type="default" r:id="rId24"/>
          <w:footerReference w:type="default" r:id="rId25"/>
          <w:pgSz w:w="11906" w:h="16838" w:code="9"/>
          <w:pgMar w:top="1276" w:right="849" w:bottom="851" w:left="567" w:header="567" w:footer="567" w:gutter="567"/>
          <w:cols w:space="708"/>
          <w:docGrid w:linePitch="360"/>
        </w:sectPr>
      </w:pPr>
    </w:p>
    <w:p w14:paraId="664E0335" w14:textId="3AFB01BC" w:rsidR="000067FB" w:rsidRDefault="000067FB" w:rsidP="000067FB">
      <w:pPr>
        <w:pStyle w:val="Title"/>
      </w:pPr>
      <w:bookmarkStart w:id="128" w:name="_Toc77085280"/>
      <w:r w:rsidRPr="003D5663">
        <w:lastRenderedPageBreak/>
        <w:t xml:space="preserve">Attachment </w:t>
      </w:r>
      <w:r>
        <w:t>A</w:t>
      </w:r>
      <w:r w:rsidRPr="003D5663">
        <w:t xml:space="preserve"> – Negotiation </w:t>
      </w:r>
      <w:r>
        <w:t>Strategy</w:t>
      </w:r>
      <w:bookmarkEnd w:id="128"/>
    </w:p>
    <w:p w14:paraId="4A7E50EE" w14:textId="3E9FA459" w:rsidR="00060EAD" w:rsidRPr="00060EAD" w:rsidRDefault="00060EAD" w:rsidP="001C4064">
      <w:pPr>
        <w:spacing w:before="120" w:after="240"/>
        <w:jc w:val="center"/>
        <w:rPr>
          <w:b/>
          <w:bCs/>
          <w:sz w:val="28"/>
          <w:szCs w:val="28"/>
        </w:rPr>
      </w:pPr>
      <w:r>
        <w:rPr>
          <w:b/>
          <w:bCs/>
          <w:color w:val="0000FF"/>
          <w:sz w:val="28"/>
          <w:szCs w:val="28"/>
        </w:rPr>
        <w:fldChar w:fldCharType="begin">
          <w:ffData>
            <w:name w:val=""/>
            <w:enabled/>
            <w:calcOnExit w:val="0"/>
            <w:textInput>
              <w:default w:val="[Insert Respondent's Name]"/>
            </w:textInput>
          </w:ffData>
        </w:fldChar>
      </w:r>
      <w:r>
        <w:rPr>
          <w:b/>
          <w:bCs/>
          <w:color w:val="0000FF"/>
          <w:sz w:val="28"/>
          <w:szCs w:val="28"/>
        </w:rPr>
        <w:instrText xml:space="preserve"> FORMTEXT </w:instrText>
      </w:r>
      <w:r>
        <w:rPr>
          <w:b/>
          <w:bCs/>
          <w:color w:val="0000FF"/>
          <w:sz w:val="28"/>
          <w:szCs w:val="28"/>
        </w:rPr>
      </w:r>
      <w:r>
        <w:rPr>
          <w:b/>
          <w:bCs/>
          <w:color w:val="0000FF"/>
          <w:sz w:val="28"/>
          <w:szCs w:val="28"/>
        </w:rPr>
        <w:fldChar w:fldCharType="separate"/>
      </w:r>
      <w:r>
        <w:rPr>
          <w:b/>
          <w:bCs/>
          <w:noProof/>
          <w:color w:val="0000FF"/>
          <w:sz w:val="28"/>
          <w:szCs w:val="28"/>
        </w:rPr>
        <w:t>[Insert Respondent's Name]</w:t>
      </w:r>
      <w:r>
        <w:rPr>
          <w:b/>
          <w:bCs/>
          <w:color w:val="0000FF"/>
          <w:sz w:val="28"/>
          <w:szCs w:val="28"/>
        </w:rPr>
        <w:fldChar w:fldCharType="end"/>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282"/>
        <w:gridCol w:w="2282"/>
        <w:gridCol w:w="2282"/>
        <w:gridCol w:w="2282"/>
        <w:gridCol w:w="2282"/>
        <w:gridCol w:w="2321"/>
      </w:tblGrid>
      <w:tr w:rsidR="00055F50" w:rsidRPr="003D5663" w14:paraId="4B061680" w14:textId="77777777" w:rsidTr="00AB21F3">
        <w:trPr>
          <w:trHeight w:val="803"/>
          <w:jc w:val="center"/>
        </w:trPr>
        <w:tc>
          <w:tcPr>
            <w:tcW w:w="14992" w:type="dxa"/>
            <w:gridSpan w:val="7"/>
            <w:shd w:val="clear" w:color="auto" w:fill="404040"/>
          </w:tcPr>
          <w:p w14:paraId="59DDE709" w14:textId="77777777" w:rsidR="00055F50" w:rsidRPr="00090018" w:rsidRDefault="00055F50" w:rsidP="00BA4A4F">
            <w:pPr>
              <w:spacing w:before="60" w:after="0"/>
              <w:jc w:val="center"/>
              <w:rPr>
                <w:rFonts w:eastAsia="Calibri" w:cs="Arial"/>
                <w:color w:val="F2F2F2"/>
                <w:sz w:val="30"/>
                <w:szCs w:val="30"/>
                <w:lang w:eastAsia="en-US"/>
              </w:rPr>
            </w:pPr>
            <w:r w:rsidRPr="00090018">
              <w:rPr>
                <w:rFonts w:eastAsia="Calibri" w:cs="Arial"/>
                <w:color w:val="F2F2F2"/>
                <w:sz w:val="30"/>
                <w:szCs w:val="30"/>
                <w:lang w:eastAsia="en-US"/>
              </w:rPr>
              <w:t xml:space="preserve">Negotiation </w:t>
            </w:r>
            <w:r w:rsidR="00307EBD" w:rsidRPr="00090018">
              <w:rPr>
                <w:rFonts w:eastAsia="Calibri" w:cs="Arial"/>
                <w:color w:val="F2F2F2"/>
                <w:sz w:val="30"/>
                <w:szCs w:val="30"/>
                <w:lang w:eastAsia="en-US"/>
              </w:rPr>
              <w:t>Strategy</w:t>
            </w:r>
            <w:r w:rsidRPr="00090018">
              <w:rPr>
                <w:rFonts w:eastAsia="Calibri" w:cs="Arial"/>
                <w:color w:val="F2F2F2"/>
                <w:sz w:val="30"/>
                <w:szCs w:val="30"/>
                <w:lang w:eastAsia="en-US"/>
              </w:rPr>
              <w:t xml:space="preserve"> Template</w:t>
            </w:r>
          </w:p>
          <w:p w14:paraId="30F53BDB" w14:textId="04C625C2" w:rsidR="00055F50" w:rsidRPr="00F34F2C" w:rsidRDefault="00055F50" w:rsidP="00F34F2C">
            <w:pPr>
              <w:spacing w:before="60" w:after="120"/>
              <w:jc w:val="center"/>
              <w:rPr>
                <w:rFonts w:eastAsia="Calibri" w:cs="Arial"/>
                <w:color w:val="FF0000"/>
                <w:lang w:eastAsia="en-US"/>
              </w:rPr>
            </w:pPr>
            <w:r w:rsidRPr="00F34F2C">
              <w:rPr>
                <w:rFonts w:eastAsia="Calibri" w:cs="Arial"/>
                <w:color w:val="FF0000"/>
                <w:lang w:eastAsia="en-US"/>
              </w:rPr>
              <w:t>(</w:t>
            </w:r>
            <w:r w:rsidR="00FE6CC5">
              <w:rPr>
                <w:rFonts w:eastAsia="Calibri" w:cs="Arial"/>
                <w:i/>
                <w:iCs/>
                <w:color w:val="FF0000"/>
                <w:u w:val="single"/>
                <w:lang w:eastAsia="en-US"/>
              </w:rPr>
              <w:t>N</w:t>
            </w:r>
            <w:r w:rsidRPr="00F34F2C">
              <w:rPr>
                <w:rFonts w:eastAsia="Calibri" w:cs="Arial"/>
                <w:i/>
                <w:iCs/>
                <w:color w:val="FF0000"/>
                <w:u w:val="single"/>
                <w:lang w:eastAsia="en-US"/>
              </w:rPr>
              <w:t xml:space="preserve">ot </w:t>
            </w:r>
            <w:r w:rsidR="000B13CD">
              <w:rPr>
                <w:rFonts w:eastAsia="Calibri" w:cs="Arial"/>
                <w:i/>
                <w:iCs/>
                <w:color w:val="FF0000"/>
                <w:u w:val="single"/>
                <w:lang w:eastAsia="en-US"/>
              </w:rPr>
              <w:t>to be shared with the</w:t>
            </w:r>
            <w:r w:rsidRPr="00F34F2C">
              <w:rPr>
                <w:rFonts w:eastAsia="Calibri" w:cs="Arial"/>
                <w:i/>
                <w:iCs/>
                <w:color w:val="FF0000"/>
                <w:u w:val="single"/>
                <w:lang w:eastAsia="en-US"/>
              </w:rPr>
              <w:t xml:space="preserve"> </w:t>
            </w:r>
            <w:r w:rsidR="00A632A1">
              <w:rPr>
                <w:rFonts w:eastAsia="Calibri" w:cs="Arial"/>
                <w:i/>
                <w:iCs/>
                <w:color w:val="FF0000"/>
                <w:u w:val="single"/>
                <w:lang w:eastAsia="en-US"/>
              </w:rPr>
              <w:t>Preferred Respondent</w:t>
            </w:r>
            <w:r w:rsidRPr="00F34F2C">
              <w:rPr>
                <w:rFonts w:eastAsia="Calibri" w:cs="Arial"/>
                <w:color w:val="FF0000"/>
                <w:lang w:eastAsia="en-US"/>
              </w:rPr>
              <w:t>)</w:t>
            </w:r>
          </w:p>
        </w:tc>
      </w:tr>
      <w:tr w:rsidR="00055F50" w:rsidRPr="003D5663" w14:paraId="08E912A6" w14:textId="77777777" w:rsidTr="00AB21F3">
        <w:trPr>
          <w:trHeight w:val="417"/>
          <w:jc w:val="center"/>
        </w:trPr>
        <w:tc>
          <w:tcPr>
            <w:tcW w:w="14992" w:type="dxa"/>
            <w:gridSpan w:val="7"/>
            <w:shd w:val="clear" w:color="auto" w:fill="auto"/>
          </w:tcPr>
          <w:p w14:paraId="439A1374" w14:textId="77777777" w:rsidR="00055F50" w:rsidRPr="009E483E" w:rsidRDefault="00055F50" w:rsidP="009E483E">
            <w:pPr>
              <w:tabs>
                <w:tab w:val="left" w:pos="12333"/>
              </w:tabs>
              <w:spacing w:before="120" w:after="120"/>
              <w:jc w:val="left"/>
              <w:rPr>
                <w:rFonts w:eastAsia="Calibri" w:cs="Arial"/>
                <w:sz w:val="22"/>
                <w:szCs w:val="22"/>
                <w:lang w:eastAsia="en-US"/>
              </w:rPr>
            </w:pPr>
            <w:r w:rsidRPr="009E483E">
              <w:rPr>
                <w:rFonts w:eastAsia="Calibri" w:cs="Arial"/>
                <w:sz w:val="22"/>
                <w:szCs w:val="22"/>
                <w:lang w:eastAsia="en-US"/>
              </w:rPr>
              <w:t xml:space="preserve">Request: </w:t>
            </w:r>
            <w:r w:rsidR="00B421C2">
              <w:rPr>
                <w:color w:val="0000FF"/>
                <w:sz w:val="22"/>
                <w:szCs w:val="22"/>
              </w:rPr>
              <w:fldChar w:fldCharType="begin">
                <w:ffData>
                  <w:name w:val=""/>
                  <w:enabled/>
                  <w:calcOnExit w:val="0"/>
                  <w:textInput>
                    <w:default w:val="[Request Number and Title]"/>
                  </w:textInput>
                </w:ffData>
              </w:fldChar>
            </w:r>
            <w:r w:rsidR="00B421C2">
              <w:rPr>
                <w:color w:val="0000FF"/>
                <w:sz w:val="22"/>
                <w:szCs w:val="22"/>
              </w:rPr>
              <w:instrText xml:space="preserve"> FORMTEXT </w:instrText>
            </w:r>
            <w:r w:rsidR="00B421C2">
              <w:rPr>
                <w:color w:val="0000FF"/>
                <w:sz w:val="22"/>
                <w:szCs w:val="22"/>
              </w:rPr>
            </w:r>
            <w:r w:rsidR="00B421C2">
              <w:rPr>
                <w:color w:val="0000FF"/>
                <w:sz w:val="22"/>
                <w:szCs w:val="22"/>
              </w:rPr>
              <w:fldChar w:fldCharType="separate"/>
            </w:r>
            <w:r w:rsidR="00B421C2">
              <w:rPr>
                <w:noProof/>
                <w:color w:val="0000FF"/>
                <w:sz w:val="22"/>
                <w:szCs w:val="22"/>
              </w:rPr>
              <w:t>[Request Number and Title]</w:t>
            </w:r>
            <w:r w:rsidR="00B421C2">
              <w:rPr>
                <w:color w:val="0000FF"/>
                <w:sz w:val="22"/>
                <w:szCs w:val="22"/>
              </w:rPr>
              <w:fldChar w:fldCharType="end"/>
            </w:r>
            <w:r w:rsidRPr="009E483E">
              <w:rPr>
                <w:color w:val="0000FF"/>
                <w:sz w:val="22"/>
                <w:szCs w:val="22"/>
              </w:rPr>
              <w:tab/>
            </w:r>
            <w:r w:rsidRPr="009E483E">
              <w:rPr>
                <w:rFonts w:eastAsia="Calibri" w:cs="Arial"/>
                <w:sz w:val="22"/>
                <w:szCs w:val="22"/>
                <w:lang w:eastAsia="en-US"/>
              </w:rPr>
              <w:t xml:space="preserve">Date: </w:t>
            </w:r>
            <w:r w:rsidRPr="009E483E">
              <w:rPr>
                <w:color w:val="0000FF"/>
                <w:sz w:val="22"/>
                <w:szCs w:val="22"/>
              </w:rPr>
              <w:t>XX/XX/XX</w:t>
            </w:r>
          </w:p>
        </w:tc>
      </w:tr>
      <w:tr w:rsidR="0030215E" w:rsidRPr="00E64EEA" w14:paraId="4A9A298E" w14:textId="77777777" w:rsidTr="000A56E5">
        <w:trPr>
          <w:trHeight w:val="664"/>
          <w:jc w:val="center"/>
        </w:trPr>
        <w:tc>
          <w:tcPr>
            <w:tcW w:w="1261" w:type="dxa"/>
            <w:shd w:val="clear" w:color="auto" w:fill="404040"/>
            <w:vAlign w:val="center"/>
          </w:tcPr>
          <w:p w14:paraId="707D250C" w14:textId="77777777" w:rsidR="0030215E" w:rsidRPr="00090018" w:rsidRDefault="0030215E" w:rsidP="00A606DA">
            <w:pPr>
              <w:spacing w:before="60"/>
              <w:jc w:val="center"/>
              <w:rPr>
                <w:rFonts w:eastAsia="Calibri" w:cs="Arial"/>
                <w:bCs/>
                <w:color w:val="F2F2F2"/>
                <w:sz w:val="22"/>
                <w:szCs w:val="22"/>
                <w:lang w:eastAsia="en-US"/>
              </w:rPr>
            </w:pPr>
            <w:r w:rsidRPr="00090018">
              <w:rPr>
                <w:rFonts w:eastAsia="Calibri" w:cs="Arial"/>
                <w:bCs/>
                <w:color w:val="F2F2F2"/>
                <w:sz w:val="22"/>
                <w:szCs w:val="22"/>
                <w:lang w:eastAsia="en-US"/>
              </w:rPr>
              <w:t>Rank</w:t>
            </w:r>
          </w:p>
        </w:tc>
        <w:tc>
          <w:tcPr>
            <w:tcW w:w="2282" w:type="dxa"/>
            <w:shd w:val="clear" w:color="auto" w:fill="404040"/>
            <w:vAlign w:val="center"/>
          </w:tcPr>
          <w:p w14:paraId="0C0326C9" w14:textId="77777777" w:rsidR="0030215E" w:rsidRPr="00090018" w:rsidRDefault="0030215E" w:rsidP="00A606DA">
            <w:pPr>
              <w:spacing w:before="60"/>
              <w:jc w:val="center"/>
              <w:rPr>
                <w:rFonts w:eastAsia="Calibri" w:cs="Arial"/>
                <w:bCs/>
                <w:color w:val="F2F2F2"/>
                <w:sz w:val="22"/>
                <w:szCs w:val="22"/>
                <w:lang w:eastAsia="en-US"/>
              </w:rPr>
            </w:pPr>
            <w:r w:rsidRPr="00090018">
              <w:rPr>
                <w:rFonts w:eastAsia="Calibri" w:cs="Arial"/>
                <w:bCs/>
                <w:color w:val="F2F2F2"/>
                <w:sz w:val="22"/>
                <w:szCs w:val="22"/>
                <w:lang w:eastAsia="en-US"/>
              </w:rPr>
              <w:t>Negotiable Item</w:t>
            </w:r>
          </w:p>
        </w:tc>
        <w:tc>
          <w:tcPr>
            <w:tcW w:w="2282" w:type="dxa"/>
            <w:shd w:val="clear" w:color="auto" w:fill="404040"/>
            <w:vAlign w:val="center"/>
          </w:tcPr>
          <w:p w14:paraId="6FF3B65F" w14:textId="77777777" w:rsidR="0030215E" w:rsidRPr="00090018" w:rsidRDefault="0030215E" w:rsidP="00A606DA">
            <w:pPr>
              <w:spacing w:before="60"/>
              <w:jc w:val="center"/>
              <w:rPr>
                <w:rFonts w:eastAsia="Calibri" w:cs="Arial"/>
                <w:bCs/>
                <w:color w:val="F2F2F2"/>
                <w:sz w:val="22"/>
                <w:szCs w:val="22"/>
                <w:lang w:eastAsia="en-US"/>
              </w:rPr>
            </w:pPr>
            <w:r w:rsidRPr="00090018">
              <w:rPr>
                <w:rFonts w:eastAsia="Calibri" w:cs="Arial"/>
                <w:bCs/>
                <w:color w:val="F2F2F2"/>
                <w:sz w:val="22"/>
                <w:szCs w:val="22"/>
                <w:lang w:eastAsia="en-US"/>
              </w:rPr>
              <w:t>Objective</w:t>
            </w:r>
          </w:p>
        </w:tc>
        <w:tc>
          <w:tcPr>
            <w:tcW w:w="2282" w:type="dxa"/>
            <w:shd w:val="clear" w:color="auto" w:fill="404040"/>
            <w:vAlign w:val="center"/>
          </w:tcPr>
          <w:p w14:paraId="73A8540B" w14:textId="77777777" w:rsidR="0030215E" w:rsidRPr="00090018" w:rsidRDefault="0030215E" w:rsidP="00A606DA">
            <w:pPr>
              <w:spacing w:before="60"/>
              <w:jc w:val="center"/>
              <w:rPr>
                <w:rFonts w:eastAsia="Calibri" w:cs="Arial"/>
                <w:bCs/>
                <w:color w:val="F2F2F2"/>
                <w:sz w:val="22"/>
                <w:szCs w:val="22"/>
                <w:lang w:eastAsia="en-US"/>
              </w:rPr>
            </w:pPr>
            <w:r w:rsidRPr="00090018">
              <w:rPr>
                <w:rFonts w:eastAsia="Calibri" w:cs="Arial"/>
                <w:bCs/>
                <w:color w:val="F2F2F2"/>
                <w:sz w:val="22"/>
                <w:szCs w:val="22"/>
                <w:lang w:eastAsia="en-US"/>
              </w:rPr>
              <w:t>Most Desirable Outcome</w:t>
            </w:r>
          </w:p>
        </w:tc>
        <w:tc>
          <w:tcPr>
            <w:tcW w:w="2282" w:type="dxa"/>
            <w:shd w:val="clear" w:color="auto" w:fill="404040"/>
            <w:vAlign w:val="center"/>
          </w:tcPr>
          <w:p w14:paraId="1BAD1BD1" w14:textId="77777777" w:rsidR="0030215E" w:rsidRPr="00090018" w:rsidRDefault="0030215E" w:rsidP="00A606DA">
            <w:pPr>
              <w:spacing w:before="60"/>
              <w:jc w:val="center"/>
              <w:rPr>
                <w:rFonts w:eastAsia="Calibri" w:cs="Arial"/>
                <w:bCs/>
                <w:color w:val="F2F2F2"/>
                <w:sz w:val="22"/>
                <w:szCs w:val="22"/>
                <w:lang w:eastAsia="en-US"/>
              </w:rPr>
            </w:pPr>
            <w:r w:rsidRPr="00090018">
              <w:rPr>
                <w:rFonts w:eastAsia="Calibri" w:cs="Arial"/>
                <w:bCs/>
                <w:color w:val="F2F2F2"/>
                <w:sz w:val="22"/>
                <w:szCs w:val="22"/>
                <w:lang w:eastAsia="en-US"/>
              </w:rPr>
              <w:t>Least Desirable Outcome</w:t>
            </w:r>
          </w:p>
        </w:tc>
        <w:tc>
          <w:tcPr>
            <w:tcW w:w="2282" w:type="dxa"/>
            <w:shd w:val="clear" w:color="auto" w:fill="404040"/>
            <w:vAlign w:val="center"/>
          </w:tcPr>
          <w:p w14:paraId="5B10D11A" w14:textId="77777777" w:rsidR="0030215E" w:rsidRPr="00090018" w:rsidRDefault="0030215E" w:rsidP="00A606DA">
            <w:pPr>
              <w:spacing w:before="60"/>
              <w:jc w:val="center"/>
              <w:rPr>
                <w:rFonts w:eastAsia="Calibri" w:cs="Arial"/>
                <w:bCs/>
                <w:color w:val="F2F2F2"/>
                <w:sz w:val="22"/>
                <w:szCs w:val="22"/>
                <w:lang w:eastAsia="en-US"/>
              </w:rPr>
            </w:pPr>
            <w:r w:rsidRPr="00090018">
              <w:rPr>
                <w:rFonts w:eastAsia="Calibri" w:cs="Arial"/>
                <w:bCs/>
                <w:color w:val="F2F2F2"/>
                <w:sz w:val="22"/>
                <w:szCs w:val="22"/>
                <w:lang w:eastAsia="en-US"/>
              </w:rPr>
              <w:t>Zone of Potential Agreement</w:t>
            </w:r>
          </w:p>
        </w:tc>
        <w:tc>
          <w:tcPr>
            <w:tcW w:w="2321" w:type="dxa"/>
            <w:shd w:val="clear" w:color="auto" w:fill="404040"/>
            <w:vAlign w:val="center"/>
          </w:tcPr>
          <w:p w14:paraId="2F32CAC8" w14:textId="77777777" w:rsidR="0030215E" w:rsidRPr="00090018" w:rsidRDefault="0030215E" w:rsidP="00A606DA">
            <w:pPr>
              <w:spacing w:before="60"/>
              <w:jc w:val="center"/>
              <w:rPr>
                <w:rFonts w:eastAsia="Calibri" w:cs="Arial"/>
                <w:bCs/>
                <w:color w:val="F2F2F2"/>
                <w:sz w:val="22"/>
                <w:szCs w:val="22"/>
                <w:lang w:eastAsia="en-US"/>
              </w:rPr>
            </w:pPr>
            <w:r w:rsidRPr="00090018">
              <w:rPr>
                <w:rFonts w:eastAsia="Calibri" w:cs="Arial"/>
                <w:bCs/>
                <w:color w:val="F2F2F2"/>
                <w:sz w:val="22"/>
                <w:szCs w:val="22"/>
                <w:lang w:eastAsia="en-US"/>
              </w:rPr>
              <w:t>Roles and Responsibilities</w:t>
            </w:r>
          </w:p>
        </w:tc>
      </w:tr>
      <w:tr w:rsidR="0030215E" w:rsidRPr="00E64EEA" w14:paraId="2973885C" w14:textId="77777777" w:rsidTr="000A56E5">
        <w:trPr>
          <w:trHeight w:val="726"/>
          <w:jc w:val="center"/>
        </w:trPr>
        <w:tc>
          <w:tcPr>
            <w:tcW w:w="1261" w:type="dxa"/>
            <w:shd w:val="clear" w:color="auto" w:fill="auto"/>
          </w:tcPr>
          <w:p w14:paraId="173910B1" w14:textId="77777777" w:rsidR="0030215E" w:rsidRPr="00F34F2C" w:rsidRDefault="0030215E" w:rsidP="00A606DA">
            <w:pPr>
              <w:spacing w:before="0" w:after="0"/>
              <w:jc w:val="left"/>
              <w:rPr>
                <w:rFonts w:eastAsia="Calibri" w:cs="Arial"/>
                <w:i/>
                <w:iCs/>
                <w:sz w:val="20"/>
                <w:szCs w:val="20"/>
                <w:lang w:eastAsia="en-US"/>
              </w:rPr>
            </w:pPr>
            <w:r w:rsidRPr="00F34F2C">
              <w:rPr>
                <w:rFonts w:eastAsia="Calibri" w:cs="Arial"/>
                <w:i/>
                <w:iCs/>
                <w:color w:val="FF0000"/>
                <w:sz w:val="20"/>
                <w:szCs w:val="20"/>
                <w:lang w:eastAsia="en-US"/>
              </w:rPr>
              <w:t>1. [</w:t>
            </w:r>
            <w:r>
              <w:rPr>
                <w:rFonts w:eastAsia="Calibri" w:cs="Arial"/>
                <w:i/>
                <w:iCs/>
                <w:color w:val="FF0000"/>
                <w:sz w:val="20"/>
                <w:szCs w:val="20"/>
                <w:lang w:eastAsia="en-US"/>
              </w:rPr>
              <w:t>Rank</w:t>
            </w:r>
            <w:r w:rsidRPr="00F34F2C">
              <w:rPr>
                <w:rFonts w:eastAsia="Calibri" w:cs="Arial"/>
                <w:i/>
                <w:iCs/>
                <w:color w:val="FF0000"/>
                <w:sz w:val="20"/>
                <w:szCs w:val="20"/>
                <w:lang w:eastAsia="en-US"/>
              </w:rPr>
              <w:t xml:space="preserve"> items by importance]</w:t>
            </w:r>
          </w:p>
        </w:tc>
        <w:tc>
          <w:tcPr>
            <w:tcW w:w="2282" w:type="dxa"/>
            <w:shd w:val="clear" w:color="auto" w:fill="auto"/>
          </w:tcPr>
          <w:p w14:paraId="0342238E" w14:textId="77777777" w:rsidR="0030215E" w:rsidRPr="00F34F2C" w:rsidRDefault="0030215E" w:rsidP="00A606DA">
            <w:pPr>
              <w:spacing w:before="0" w:after="0"/>
              <w:jc w:val="left"/>
              <w:rPr>
                <w:rFonts w:eastAsia="Calibri" w:cs="Arial"/>
                <w:i/>
                <w:iCs/>
                <w:color w:val="FF0000"/>
                <w:sz w:val="20"/>
                <w:szCs w:val="20"/>
                <w:lang w:eastAsia="en-US"/>
              </w:rPr>
            </w:pPr>
            <w:r w:rsidRPr="00F34F2C">
              <w:rPr>
                <w:rFonts w:eastAsia="Calibri" w:cs="Arial"/>
                <w:i/>
                <w:iCs/>
                <w:color w:val="FF0000"/>
                <w:sz w:val="20"/>
                <w:szCs w:val="20"/>
                <w:lang w:eastAsia="en-US"/>
              </w:rPr>
              <w:t>[</w:t>
            </w:r>
            <w:r>
              <w:rPr>
                <w:rFonts w:eastAsia="Calibri" w:cs="Arial"/>
                <w:i/>
                <w:iCs/>
                <w:color w:val="FF0000"/>
                <w:sz w:val="20"/>
                <w:szCs w:val="20"/>
                <w:lang w:eastAsia="en-US"/>
              </w:rPr>
              <w:t>State the item to be negotiated</w:t>
            </w:r>
            <w:r w:rsidRPr="00F34F2C">
              <w:rPr>
                <w:rFonts w:eastAsia="Calibri" w:cs="Arial"/>
                <w:i/>
                <w:iCs/>
                <w:color w:val="FF0000"/>
                <w:sz w:val="20"/>
                <w:szCs w:val="20"/>
                <w:lang w:eastAsia="en-US"/>
              </w:rPr>
              <w:t>]</w:t>
            </w:r>
          </w:p>
        </w:tc>
        <w:tc>
          <w:tcPr>
            <w:tcW w:w="2282" w:type="dxa"/>
            <w:shd w:val="clear" w:color="auto" w:fill="auto"/>
          </w:tcPr>
          <w:p w14:paraId="1B5ABC7B" w14:textId="77777777" w:rsidR="0030215E" w:rsidRPr="00F34F2C" w:rsidRDefault="0030215E" w:rsidP="00A606DA">
            <w:pPr>
              <w:spacing w:before="0" w:after="0"/>
              <w:jc w:val="left"/>
              <w:rPr>
                <w:rFonts w:eastAsia="Calibri" w:cs="Arial"/>
                <w:i/>
                <w:iCs/>
                <w:color w:val="FF0000"/>
                <w:sz w:val="20"/>
                <w:szCs w:val="20"/>
                <w:lang w:eastAsia="en-US"/>
              </w:rPr>
            </w:pPr>
            <w:r w:rsidRPr="00F34F2C">
              <w:rPr>
                <w:rFonts w:eastAsia="Calibri" w:cs="Arial"/>
                <w:i/>
                <w:iCs/>
                <w:color w:val="FF0000"/>
                <w:sz w:val="20"/>
                <w:szCs w:val="20"/>
                <w:lang w:eastAsia="en-US"/>
              </w:rPr>
              <w:t>[What do you want to achieve i.e. reduce risk</w:t>
            </w:r>
            <w:r w:rsidR="00325ADF">
              <w:rPr>
                <w:rFonts w:eastAsia="Calibri" w:cs="Arial"/>
                <w:i/>
                <w:iCs/>
                <w:color w:val="FF0000"/>
                <w:sz w:val="20"/>
                <w:szCs w:val="20"/>
                <w:lang w:eastAsia="en-US"/>
              </w:rPr>
              <w:t>,</w:t>
            </w:r>
            <w:r w:rsidRPr="00F34F2C">
              <w:rPr>
                <w:rFonts w:eastAsia="Calibri" w:cs="Arial"/>
                <w:i/>
                <w:iCs/>
                <w:color w:val="FF0000"/>
                <w:sz w:val="20"/>
                <w:szCs w:val="20"/>
                <w:lang w:eastAsia="en-US"/>
              </w:rPr>
              <w:t xml:space="preserve"> etc].</w:t>
            </w:r>
          </w:p>
        </w:tc>
        <w:tc>
          <w:tcPr>
            <w:tcW w:w="2282" w:type="dxa"/>
            <w:shd w:val="clear" w:color="auto" w:fill="auto"/>
          </w:tcPr>
          <w:p w14:paraId="02FD6F84" w14:textId="77777777" w:rsidR="0030215E" w:rsidRPr="00F34F2C" w:rsidRDefault="0030215E" w:rsidP="00A606DA">
            <w:pPr>
              <w:spacing w:before="0" w:after="0"/>
              <w:jc w:val="left"/>
              <w:rPr>
                <w:rFonts w:eastAsia="Calibri" w:cs="Arial"/>
                <w:i/>
                <w:iCs/>
                <w:color w:val="FF0000"/>
                <w:sz w:val="20"/>
                <w:szCs w:val="20"/>
                <w:lang w:eastAsia="en-US"/>
              </w:rPr>
            </w:pPr>
            <w:r w:rsidRPr="00F34F2C">
              <w:rPr>
                <w:rFonts w:eastAsia="Calibri" w:cs="Arial"/>
                <w:i/>
                <w:iCs/>
                <w:color w:val="FF0000"/>
                <w:sz w:val="20"/>
                <w:szCs w:val="20"/>
                <w:lang w:eastAsia="en-US"/>
              </w:rPr>
              <w:t>[Most desirable outcome]</w:t>
            </w:r>
          </w:p>
        </w:tc>
        <w:tc>
          <w:tcPr>
            <w:tcW w:w="2282" w:type="dxa"/>
            <w:shd w:val="clear" w:color="auto" w:fill="auto"/>
          </w:tcPr>
          <w:p w14:paraId="4FABC13E" w14:textId="77777777" w:rsidR="0030215E" w:rsidRPr="00F34F2C" w:rsidRDefault="0030215E" w:rsidP="00A606DA">
            <w:pPr>
              <w:spacing w:before="0" w:after="0"/>
              <w:jc w:val="left"/>
              <w:rPr>
                <w:rFonts w:eastAsia="Calibri" w:cs="Arial"/>
                <w:i/>
                <w:iCs/>
                <w:color w:val="FF0000"/>
                <w:sz w:val="20"/>
                <w:szCs w:val="20"/>
                <w:lang w:eastAsia="en-US"/>
              </w:rPr>
            </w:pPr>
            <w:r w:rsidRPr="00F34F2C">
              <w:rPr>
                <w:rFonts w:eastAsia="Calibri" w:cs="Arial"/>
                <w:i/>
                <w:iCs/>
                <w:color w:val="FF0000"/>
                <w:sz w:val="20"/>
                <w:szCs w:val="20"/>
                <w:lang w:eastAsia="en-US"/>
              </w:rPr>
              <w:t>[Acceptable outcome, however undesirable]</w:t>
            </w:r>
          </w:p>
        </w:tc>
        <w:tc>
          <w:tcPr>
            <w:tcW w:w="2282" w:type="dxa"/>
            <w:shd w:val="clear" w:color="auto" w:fill="auto"/>
          </w:tcPr>
          <w:p w14:paraId="0B213A66" w14:textId="77777777" w:rsidR="0030215E" w:rsidRPr="00F34F2C" w:rsidRDefault="0030215E" w:rsidP="00A606DA">
            <w:pPr>
              <w:spacing w:before="0" w:after="0"/>
              <w:jc w:val="left"/>
              <w:rPr>
                <w:rFonts w:eastAsia="Calibri" w:cs="Arial"/>
                <w:i/>
                <w:iCs/>
                <w:color w:val="FF0000"/>
                <w:sz w:val="20"/>
                <w:szCs w:val="20"/>
                <w:lang w:eastAsia="en-US"/>
              </w:rPr>
            </w:pPr>
            <w:r w:rsidRPr="00F34F2C">
              <w:rPr>
                <w:rFonts w:eastAsia="Calibri" w:cs="Arial"/>
                <w:i/>
                <w:iCs/>
                <w:color w:val="FF0000"/>
                <w:sz w:val="20"/>
                <w:szCs w:val="20"/>
                <w:lang w:eastAsia="en-US"/>
              </w:rPr>
              <w:t xml:space="preserve">[Where you estimate the </w:t>
            </w:r>
            <w:r w:rsidR="009238C3">
              <w:rPr>
                <w:rFonts w:eastAsia="Calibri" w:cs="Arial"/>
                <w:i/>
                <w:iCs/>
                <w:color w:val="FF0000"/>
                <w:sz w:val="20"/>
                <w:szCs w:val="20"/>
                <w:lang w:eastAsia="en-US"/>
              </w:rPr>
              <w:t>Respondent</w:t>
            </w:r>
            <w:r w:rsidRPr="00F34F2C">
              <w:rPr>
                <w:rFonts w:eastAsia="Calibri" w:cs="Arial"/>
                <w:i/>
                <w:iCs/>
                <w:color w:val="FF0000"/>
                <w:sz w:val="20"/>
                <w:szCs w:val="20"/>
                <w:lang w:eastAsia="en-US"/>
              </w:rPr>
              <w:t xml:space="preserve"> and you will finally agree]</w:t>
            </w:r>
          </w:p>
        </w:tc>
        <w:tc>
          <w:tcPr>
            <w:tcW w:w="2321" w:type="dxa"/>
            <w:shd w:val="clear" w:color="auto" w:fill="auto"/>
          </w:tcPr>
          <w:p w14:paraId="14CA217E" w14:textId="77777777" w:rsidR="0030215E" w:rsidRPr="00F34F2C" w:rsidRDefault="0030215E" w:rsidP="00A606DA">
            <w:pPr>
              <w:spacing w:before="0" w:after="0"/>
              <w:jc w:val="left"/>
              <w:rPr>
                <w:rFonts w:eastAsia="Calibri" w:cs="Arial"/>
                <w:i/>
                <w:iCs/>
                <w:color w:val="FF0000"/>
                <w:sz w:val="20"/>
                <w:szCs w:val="20"/>
                <w:lang w:eastAsia="en-US"/>
              </w:rPr>
            </w:pPr>
            <w:r w:rsidRPr="00F34F2C">
              <w:rPr>
                <w:rFonts w:eastAsia="Calibri" w:cs="Arial"/>
                <w:i/>
                <w:iCs/>
                <w:color w:val="FF0000"/>
                <w:sz w:val="20"/>
                <w:szCs w:val="20"/>
                <w:lang w:eastAsia="en-US"/>
              </w:rPr>
              <w:t>[Who will lead this negotiation item]</w:t>
            </w:r>
          </w:p>
        </w:tc>
      </w:tr>
      <w:tr w:rsidR="0030215E" w:rsidRPr="00E64EEA" w14:paraId="6808F503" w14:textId="77777777" w:rsidTr="000A56E5">
        <w:trPr>
          <w:trHeight w:val="726"/>
          <w:jc w:val="center"/>
        </w:trPr>
        <w:tc>
          <w:tcPr>
            <w:tcW w:w="1261" w:type="dxa"/>
            <w:shd w:val="clear" w:color="auto" w:fill="auto"/>
          </w:tcPr>
          <w:p w14:paraId="504303FE" w14:textId="77777777" w:rsidR="0030215E" w:rsidRPr="003D5663" w:rsidRDefault="0030215E" w:rsidP="00A606DA">
            <w:pPr>
              <w:spacing w:before="0" w:after="0"/>
              <w:jc w:val="left"/>
              <w:rPr>
                <w:rFonts w:eastAsia="Calibri" w:cs="Arial"/>
                <w:sz w:val="20"/>
                <w:szCs w:val="20"/>
                <w:lang w:eastAsia="en-US"/>
              </w:rPr>
            </w:pPr>
            <w:r w:rsidRPr="003D5663">
              <w:rPr>
                <w:rFonts w:eastAsia="Calibri" w:cs="Arial"/>
                <w:sz w:val="20"/>
                <w:szCs w:val="20"/>
                <w:lang w:eastAsia="en-US"/>
              </w:rPr>
              <w:t>2.</w:t>
            </w:r>
          </w:p>
        </w:tc>
        <w:tc>
          <w:tcPr>
            <w:tcW w:w="2282" w:type="dxa"/>
            <w:shd w:val="clear" w:color="auto" w:fill="auto"/>
          </w:tcPr>
          <w:p w14:paraId="35FD078F" w14:textId="77777777" w:rsidR="0030215E" w:rsidRPr="003D5663" w:rsidRDefault="0030215E" w:rsidP="00A606DA">
            <w:pPr>
              <w:spacing w:before="0" w:after="0"/>
              <w:jc w:val="left"/>
              <w:rPr>
                <w:rFonts w:eastAsia="Calibri" w:cs="Arial"/>
                <w:sz w:val="20"/>
                <w:szCs w:val="20"/>
                <w:lang w:eastAsia="en-US"/>
              </w:rPr>
            </w:pPr>
          </w:p>
        </w:tc>
        <w:tc>
          <w:tcPr>
            <w:tcW w:w="2282" w:type="dxa"/>
            <w:shd w:val="clear" w:color="auto" w:fill="auto"/>
          </w:tcPr>
          <w:p w14:paraId="4717BC16" w14:textId="77777777" w:rsidR="0030215E" w:rsidRPr="003D5663" w:rsidRDefault="0030215E" w:rsidP="00A606DA">
            <w:pPr>
              <w:spacing w:before="0" w:after="0"/>
              <w:jc w:val="left"/>
              <w:rPr>
                <w:rFonts w:eastAsia="Calibri" w:cs="Arial"/>
                <w:sz w:val="20"/>
                <w:szCs w:val="20"/>
                <w:lang w:eastAsia="en-US"/>
              </w:rPr>
            </w:pPr>
          </w:p>
        </w:tc>
        <w:tc>
          <w:tcPr>
            <w:tcW w:w="2282" w:type="dxa"/>
            <w:shd w:val="clear" w:color="auto" w:fill="auto"/>
            <w:vAlign w:val="center"/>
          </w:tcPr>
          <w:p w14:paraId="7497683D" w14:textId="77777777" w:rsidR="0030215E" w:rsidRPr="00090018" w:rsidRDefault="0030215E" w:rsidP="00A606DA">
            <w:pPr>
              <w:spacing w:before="60"/>
              <w:jc w:val="center"/>
              <w:rPr>
                <w:rFonts w:eastAsia="Calibri" w:cs="Arial"/>
                <w:bCs/>
                <w:color w:val="F2F2F2"/>
                <w:sz w:val="22"/>
                <w:szCs w:val="22"/>
                <w:lang w:eastAsia="en-US"/>
              </w:rPr>
            </w:pPr>
          </w:p>
        </w:tc>
        <w:tc>
          <w:tcPr>
            <w:tcW w:w="2282" w:type="dxa"/>
            <w:shd w:val="clear" w:color="auto" w:fill="auto"/>
          </w:tcPr>
          <w:p w14:paraId="6F86DA9A" w14:textId="77777777" w:rsidR="0030215E" w:rsidRPr="003D5663" w:rsidRDefault="0030215E" w:rsidP="00A606DA">
            <w:pPr>
              <w:spacing w:before="0" w:after="0"/>
              <w:jc w:val="left"/>
              <w:rPr>
                <w:rFonts w:eastAsia="Calibri" w:cs="Arial"/>
                <w:sz w:val="20"/>
                <w:szCs w:val="20"/>
                <w:lang w:eastAsia="en-US"/>
              </w:rPr>
            </w:pPr>
          </w:p>
        </w:tc>
        <w:tc>
          <w:tcPr>
            <w:tcW w:w="2282" w:type="dxa"/>
            <w:shd w:val="clear" w:color="auto" w:fill="auto"/>
          </w:tcPr>
          <w:p w14:paraId="237D3C42" w14:textId="77777777" w:rsidR="0030215E" w:rsidRPr="003D5663" w:rsidRDefault="0030215E" w:rsidP="00A606DA">
            <w:pPr>
              <w:spacing w:before="0" w:after="0"/>
              <w:jc w:val="left"/>
              <w:rPr>
                <w:rFonts w:eastAsia="Calibri" w:cs="Arial"/>
                <w:sz w:val="20"/>
                <w:szCs w:val="20"/>
                <w:lang w:eastAsia="en-US"/>
              </w:rPr>
            </w:pPr>
          </w:p>
        </w:tc>
        <w:tc>
          <w:tcPr>
            <w:tcW w:w="2321" w:type="dxa"/>
            <w:shd w:val="clear" w:color="auto" w:fill="auto"/>
          </w:tcPr>
          <w:p w14:paraId="167D82A0" w14:textId="77777777" w:rsidR="0030215E" w:rsidRPr="003D5663" w:rsidRDefault="0030215E" w:rsidP="00A606DA">
            <w:pPr>
              <w:spacing w:before="0" w:after="0"/>
              <w:jc w:val="left"/>
              <w:rPr>
                <w:rFonts w:eastAsia="Calibri" w:cs="Arial"/>
                <w:sz w:val="20"/>
                <w:szCs w:val="20"/>
                <w:lang w:eastAsia="en-US"/>
              </w:rPr>
            </w:pPr>
          </w:p>
        </w:tc>
      </w:tr>
      <w:tr w:rsidR="0030215E" w:rsidRPr="00E64EEA" w14:paraId="67B5CCE4" w14:textId="77777777" w:rsidTr="000A56E5">
        <w:trPr>
          <w:trHeight w:val="726"/>
          <w:jc w:val="center"/>
        </w:trPr>
        <w:tc>
          <w:tcPr>
            <w:tcW w:w="1261" w:type="dxa"/>
            <w:shd w:val="clear" w:color="auto" w:fill="auto"/>
          </w:tcPr>
          <w:p w14:paraId="3AAC5978" w14:textId="77777777" w:rsidR="0030215E" w:rsidRPr="003D5663" w:rsidRDefault="0030215E" w:rsidP="00A606DA">
            <w:pPr>
              <w:spacing w:before="0" w:after="0"/>
              <w:jc w:val="left"/>
              <w:rPr>
                <w:rFonts w:eastAsia="Calibri" w:cs="Arial"/>
                <w:sz w:val="20"/>
                <w:szCs w:val="20"/>
                <w:lang w:eastAsia="en-US"/>
              </w:rPr>
            </w:pPr>
          </w:p>
        </w:tc>
        <w:tc>
          <w:tcPr>
            <w:tcW w:w="2282" w:type="dxa"/>
            <w:shd w:val="clear" w:color="auto" w:fill="auto"/>
          </w:tcPr>
          <w:p w14:paraId="00F12139" w14:textId="77777777" w:rsidR="0030215E" w:rsidRPr="003D5663" w:rsidRDefault="0030215E" w:rsidP="00A606DA">
            <w:pPr>
              <w:spacing w:before="0" w:after="0"/>
              <w:jc w:val="left"/>
              <w:rPr>
                <w:rFonts w:eastAsia="Calibri" w:cs="Arial"/>
                <w:sz w:val="20"/>
                <w:szCs w:val="20"/>
                <w:lang w:eastAsia="en-US"/>
              </w:rPr>
            </w:pPr>
          </w:p>
        </w:tc>
        <w:tc>
          <w:tcPr>
            <w:tcW w:w="2282" w:type="dxa"/>
            <w:shd w:val="clear" w:color="auto" w:fill="auto"/>
          </w:tcPr>
          <w:p w14:paraId="3D9425E7" w14:textId="77777777" w:rsidR="0030215E" w:rsidRPr="003D5663" w:rsidRDefault="0030215E" w:rsidP="00A606DA">
            <w:pPr>
              <w:spacing w:before="0" w:after="0"/>
              <w:jc w:val="left"/>
              <w:rPr>
                <w:rFonts w:eastAsia="Calibri" w:cs="Arial"/>
                <w:sz w:val="20"/>
                <w:szCs w:val="20"/>
                <w:lang w:eastAsia="en-US"/>
              </w:rPr>
            </w:pPr>
          </w:p>
        </w:tc>
        <w:tc>
          <w:tcPr>
            <w:tcW w:w="2282" w:type="dxa"/>
            <w:shd w:val="clear" w:color="auto" w:fill="auto"/>
          </w:tcPr>
          <w:p w14:paraId="777EF079" w14:textId="77777777" w:rsidR="0030215E" w:rsidRPr="00F34F2C" w:rsidRDefault="0030215E" w:rsidP="00A606DA">
            <w:pPr>
              <w:spacing w:before="0" w:after="0"/>
              <w:jc w:val="left"/>
              <w:rPr>
                <w:rFonts w:eastAsia="Calibri" w:cs="Arial"/>
                <w:i/>
                <w:iCs/>
                <w:color w:val="FF0000"/>
                <w:sz w:val="20"/>
                <w:szCs w:val="20"/>
                <w:lang w:eastAsia="en-US"/>
              </w:rPr>
            </w:pPr>
          </w:p>
        </w:tc>
        <w:tc>
          <w:tcPr>
            <w:tcW w:w="2282" w:type="dxa"/>
            <w:shd w:val="clear" w:color="auto" w:fill="auto"/>
          </w:tcPr>
          <w:p w14:paraId="5BDC4A4A" w14:textId="77777777" w:rsidR="0030215E" w:rsidRPr="003D5663" w:rsidRDefault="0030215E" w:rsidP="00A606DA">
            <w:pPr>
              <w:spacing w:before="0" w:after="0"/>
              <w:jc w:val="left"/>
              <w:rPr>
                <w:rFonts w:eastAsia="Calibri" w:cs="Arial"/>
                <w:sz w:val="20"/>
                <w:szCs w:val="20"/>
                <w:lang w:eastAsia="en-US"/>
              </w:rPr>
            </w:pPr>
          </w:p>
        </w:tc>
        <w:tc>
          <w:tcPr>
            <w:tcW w:w="2282" w:type="dxa"/>
            <w:shd w:val="clear" w:color="auto" w:fill="auto"/>
          </w:tcPr>
          <w:p w14:paraId="2D1AEE4C" w14:textId="77777777" w:rsidR="0030215E" w:rsidRPr="003D5663" w:rsidRDefault="0030215E" w:rsidP="00A606DA">
            <w:pPr>
              <w:spacing w:before="0" w:after="0"/>
              <w:jc w:val="left"/>
              <w:rPr>
                <w:rFonts w:eastAsia="Calibri" w:cs="Arial"/>
                <w:sz w:val="20"/>
                <w:szCs w:val="20"/>
                <w:lang w:eastAsia="en-US"/>
              </w:rPr>
            </w:pPr>
          </w:p>
        </w:tc>
        <w:tc>
          <w:tcPr>
            <w:tcW w:w="2321" w:type="dxa"/>
            <w:shd w:val="clear" w:color="auto" w:fill="auto"/>
          </w:tcPr>
          <w:p w14:paraId="7D34A549" w14:textId="77777777" w:rsidR="0030215E" w:rsidRPr="003D5663" w:rsidRDefault="0030215E" w:rsidP="00A606DA">
            <w:pPr>
              <w:spacing w:before="0" w:after="0"/>
              <w:jc w:val="left"/>
              <w:rPr>
                <w:rFonts w:eastAsia="Calibri" w:cs="Arial"/>
                <w:sz w:val="20"/>
                <w:szCs w:val="20"/>
                <w:lang w:eastAsia="en-US"/>
              </w:rPr>
            </w:pPr>
          </w:p>
        </w:tc>
      </w:tr>
      <w:tr w:rsidR="00A606DA" w:rsidRPr="003D5663" w14:paraId="35E5755B" w14:textId="77777777" w:rsidTr="00AB21F3">
        <w:trPr>
          <w:trHeight w:val="1425"/>
          <w:jc w:val="center"/>
        </w:trPr>
        <w:tc>
          <w:tcPr>
            <w:tcW w:w="14992" w:type="dxa"/>
            <w:gridSpan w:val="7"/>
            <w:shd w:val="clear" w:color="auto" w:fill="auto"/>
          </w:tcPr>
          <w:p w14:paraId="44822BE8" w14:textId="77777777" w:rsidR="00A606DA" w:rsidRPr="003D5663" w:rsidRDefault="00A606DA" w:rsidP="00A606DA">
            <w:pPr>
              <w:spacing w:before="0" w:after="0"/>
              <w:jc w:val="left"/>
              <w:rPr>
                <w:rFonts w:eastAsia="Calibri" w:cs="Arial"/>
                <w:b/>
                <w:sz w:val="22"/>
                <w:szCs w:val="22"/>
                <w:lang w:eastAsia="en-US"/>
              </w:rPr>
            </w:pPr>
            <w:r w:rsidRPr="003D5663">
              <w:rPr>
                <w:rFonts w:eastAsia="Calibri" w:cs="Arial"/>
                <w:b/>
                <w:sz w:val="22"/>
                <w:szCs w:val="22"/>
                <w:lang w:eastAsia="en-US"/>
              </w:rPr>
              <w:t>Notes:</w:t>
            </w:r>
          </w:p>
          <w:p w14:paraId="50DB3E65" w14:textId="77777777" w:rsidR="00A606DA" w:rsidRPr="003D5663" w:rsidRDefault="00A606DA" w:rsidP="00A606DA">
            <w:pPr>
              <w:numPr>
                <w:ilvl w:val="0"/>
                <w:numId w:val="10"/>
              </w:numPr>
              <w:spacing w:before="0" w:after="0"/>
              <w:contextualSpacing/>
              <w:jc w:val="left"/>
              <w:rPr>
                <w:rFonts w:eastAsia="Calibri" w:cs="Arial"/>
                <w:i/>
                <w:iCs/>
                <w:color w:val="FF0000"/>
                <w:sz w:val="20"/>
                <w:szCs w:val="20"/>
                <w:lang w:eastAsia="en-US"/>
              </w:rPr>
            </w:pPr>
            <w:r w:rsidRPr="003D5663">
              <w:rPr>
                <w:rFonts w:eastAsia="Calibri" w:cs="Arial"/>
                <w:i/>
                <w:iCs/>
                <w:color w:val="FF0000"/>
                <w:sz w:val="20"/>
                <w:szCs w:val="20"/>
                <w:lang w:eastAsia="en-US"/>
              </w:rPr>
              <w:t xml:space="preserve">Include notes on key messages that need to be communicated to the </w:t>
            </w:r>
            <w:r w:rsidR="00F446FA">
              <w:rPr>
                <w:rFonts w:eastAsia="Calibri" w:cs="Arial"/>
                <w:i/>
                <w:iCs/>
                <w:color w:val="FF0000"/>
                <w:sz w:val="20"/>
                <w:szCs w:val="20"/>
                <w:lang w:eastAsia="en-US"/>
              </w:rPr>
              <w:t>Respondent</w:t>
            </w:r>
          </w:p>
          <w:p w14:paraId="05F57DBD" w14:textId="77777777" w:rsidR="00A606DA" w:rsidRPr="003D5663" w:rsidRDefault="00A606DA" w:rsidP="00A606DA">
            <w:pPr>
              <w:numPr>
                <w:ilvl w:val="0"/>
                <w:numId w:val="10"/>
              </w:numPr>
              <w:spacing w:before="0" w:after="0"/>
              <w:contextualSpacing/>
              <w:jc w:val="left"/>
              <w:rPr>
                <w:rFonts w:eastAsia="Calibri" w:cs="Arial"/>
                <w:sz w:val="22"/>
                <w:szCs w:val="22"/>
                <w:lang w:eastAsia="en-US"/>
              </w:rPr>
            </w:pPr>
            <w:r w:rsidRPr="00E64EEA">
              <w:rPr>
                <w:rFonts w:eastAsia="Calibri" w:cs="Arial"/>
                <w:i/>
                <w:iCs/>
                <w:color w:val="FF0000"/>
                <w:sz w:val="20"/>
                <w:szCs w:val="20"/>
                <w:lang w:eastAsia="en-US"/>
              </w:rPr>
              <w:t xml:space="preserve">Include </w:t>
            </w:r>
            <w:r w:rsidRPr="003D5663">
              <w:rPr>
                <w:rFonts w:eastAsia="Calibri" w:cs="Arial"/>
                <w:i/>
                <w:iCs/>
                <w:color w:val="FF0000"/>
                <w:sz w:val="20"/>
                <w:szCs w:val="20"/>
                <w:lang w:eastAsia="en-US"/>
              </w:rPr>
              <w:t xml:space="preserve">key information on the </w:t>
            </w:r>
            <w:r w:rsidR="00F446FA">
              <w:rPr>
                <w:rFonts w:eastAsia="Calibri" w:cs="Arial"/>
                <w:i/>
                <w:iCs/>
                <w:color w:val="FF0000"/>
                <w:sz w:val="20"/>
                <w:szCs w:val="20"/>
                <w:lang w:eastAsia="en-US"/>
              </w:rPr>
              <w:t>Respondent</w:t>
            </w:r>
            <w:r w:rsidRPr="003D5663">
              <w:rPr>
                <w:rFonts w:eastAsia="Calibri" w:cs="Arial"/>
                <w:i/>
                <w:iCs/>
                <w:color w:val="FF0000"/>
                <w:sz w:val="20"/>
                <w:szCs w:val="20"/>
                <w:lang w:eastAsia="en-US"/>
              </w:rPr>
              <w:t xml:space="preserve"> and </w:t>
            </w:r>
            <w:r>
              <w:rPr>
                <w:rFonts w:eastAsia="Calibri" w:cs="Arial"/>
                <w:i/>
                <w:iCs/>
                <w:color w:val="FF0000"/>
                <w:sz w:val="20"/>
                <w:szCs w:val="20"/>
                <w:lang w:eastAsia="en-US"/>
              </w:rPr>
              <w:t>the market</w:t>
            </w:r>
            <w:r w:rsidRPr="003D5663">
              <w:rPr>
                <w:rFonts w:eastAsia="Calibri" w:cs="Arial"/>
                <w:i/>
                <w:iCs/>
                <w:color w:val="FF0000"/>
                <w:sz w:val="20"/>
                <w:szCs w:val="20"/>
                <w:lang w:eastAsia="en-US"/>
              </w:rPr>
              <w:t xml:space="preserve"> that </w:t>
            </w:r>
            <w:r>
              <w:rPr>
                <w:rFonts w:eastAsia="Calibri" w:cs="Arial"/>
                <w:i/>
                <w:iCs/>
                <w:color w:val="FF0000"/>
                <w:sz w:val="20"/>
                <w:szCs w:val="20"/>
                <w:lang w:eastAsia="en-US"/>
              </w:rPr>
              <w:t xml:space="preserve">should be </w:t>
            </w:r>
            <w:r w:rsidRPr="003D5663">
              <w:rPr>
                <w:rFonts w:eastAsia="Calibri" w:cs="Arial"/>
                <w:i/>
                <w:iCs/>
                <w:color w:val="FF0000"/>
                <w:sz w:val="20"/>
                <w:szCs w:val="20"/>
                <w:lang w:eastAsia="en-US"/>
              </w:rPr>
              <w:t>kept in mind whilst negotiating and</w:t>
            </w:r>
            <w:r>
              <w:rPr>
                <w:rFonts w:eastAsia="Calibri" w:cs="Arial"/>
                <w:i/>
                <w:iCs/>
                <w:color w:val="FF0000"/>
                <w:sz w:val="20"/>
                <w:szCs w:val="20"/>
                <w:lang w:eastAsia="en-US"/>
              </w:rPr>
              <w:t xml:space="preserve"> may</w:t>
            </w:r>
            <w:r w:rsidR="00325ADF">
              <w:rPr>
                <w:rFonts w:eastAsia="Calibri" w:cs="Arial"/>
                <w:i/>
                <w:iCs/>
                <w:color w:val="FF0000"/>
                <w:sz w:val="20"/>
                <w:szCs w:val="20"/>
                <w:lang w:eastAsia="en-US"/>
              </w:rPr>
              <w:t xml:space="preserve"> be</w:t>
            </w:r>
            <w:r w:rsidRPr="003D5663">
              <w:rPr>
                <w:rFonts w:eastAsia="Calibri" w:cs="Arial"/>
                <w:i/>
                <w:iCs/>
                <w:color w:val="FF0000"/>
                <w:sz w:val="20"/>
                <w:szCs w:val="20"/>
                <w:lang w:eastAsia="en-US"/>
              </w:rPr>
              <w:t xml:space="preserve"> used as leverage</w:t>
            </w:r>
          </w:p>
        </w:tc>
      </w:tr>
      <w:tr w:rsidR="00A606DA" w:rsidRPr="003D5663" w14:paraId="64F6FB47" w14:textId="77777777" w:rsidTr="00AB21F3">
        <w:trPr>
          <w:trHeight w:val="726"/>
          <w:jc w:val="center"/>
        </w:trPr>
        <w:tc>
          <w:tcPr>
            <w:tcW w:w="14992" w:type="dxa"/>
            <w:gridSpan w:val="7"/>
            <w:shd w:val="clear" w:color="auto" w:fill="auto"/>
          </w:tcPr>
          <w:p w14:paraId="3ED3F8A7" w14:textId="77777777" w:rsidR="00A606DA" w:rsidRPr="003D5663" w:rsidRDefault="00A606DA" w:rsidP="00A606DA">
            <w:pPr>
              <w:spacing w:before="0" w:after="0"/>
              <w:jc w:val="left"/>
              <w:rPr>
                <w:rFonts w:eastAsia="Calibri" w:cs="Arial"/>
                <w:sz w:val="22"/>
                <w:szCs w:val="22"/>
                <w:lang w:eastAsia="en-US"/>
              </w:rPr>
            </w:pPr>
            <w:r w:rsidRPr="003D5663">
              <w:rPr>
                <w:rFonts w:eastAsia="Calibri" w:cs="Arial"/>
                <w:b/>
                <w:sz w:val="22"/>
                <w:szCs w:val="22"/>
                <w:lang w:eastAsia="en-US"/>
              </w:rPr>
              <w:t>BATNA</w:t>
            </w:r>
            <w:r w:rsidRPr="003D5663">
              <w:rPr>
                <w:rFonts w:eastAsia="Calibri" w:cs="Arial"/>
                <w:sz w:val="22"/>
                <w:szCs w:val="22"/>
                <w:lang w:eastAsia="en-US"/>
              </w:rPr>
              <w:t xml:space="preserve">: </w:t>
            </w:r>
            <w:r w:rsidRPr="00E64EEA">
              <w:rPr>
                <w:rFonts w:eastAsia="Calibri" w:cs="Arial"/>
                <w:i/>
                <w:iCs/>
                <w:color w:val="FF0000"/>
                <w:sz w:val="20"/>
                <w:szCs w:val="20"/>
                <w:lang w:eastAsia="en-US"/>
              </w:rPr>
              <w:t xml:space="preserve">[Best Alternative to a Negotiated Agreement] </w:t>
            </w:r>
            <w:r w:rsidRPr="003D5663">
              <w:rPr>
                <w:rFonts w:eastAsia="Calibri" w:cs="Arial"/>
                <w:i/>
                <w:iCs/>
                <w:color w:val="FF0000"/>
                <w:sz w:val="20"/>
                <w:szCs w:val="20"/>
                <w:lang w:eastAsia="en-US"/>
              </w:rPr>
              <w:t xml:space="preserve">What is the alternative if the negotiation falls through? </w:t>
            </w:r>
          </w:p>
        </w:tc>
      </w:tr>
    </w:tbl>
    <w:p w14:paraId="7212C01C" w14:textId="77777777" w:rsidR="00055F50" w:rsidRDefault="00055F50" w:rsidP="00055F50"/>
    <w:p w14:paraId="5460F2E6" w14:textId="77777777" w:rsidR="00055F50" w:rsidRDefault="00055F50" w:rsidP="00F22E42">
      <w:pPr>
        <w:pStyle w:val="Title"/>
        <w:sectPr w:rsidR="00055F50" w:rsidSect="000D1447">
          <w:footerReference w:type="default" r:id="rId26"/>
          <w:pgSz w:w="16838" w:h="11906" w:orient="landscape" w:code="9"/>
          <w:pgMar w:top="1276" w:right="1134" w:bottom="1276" w:left="851" w:header="709" w:footer="709" w:gutter="0"/>
          <w:cols w:space="708"/>
          <w:docGrid w:linePitch="360"/>
        </w:sectPr>
      </w:pPr>
    </w:p>
    <w:p w14:paraId="26533DCB" w14:textId="789F4433" w:rsidR="000D1447" w:rsidRDefault="000D1447" w:rsidP="00850686">
      <w:pPr>
        <w:pStyle w:val="Title"/>
      </w:pPr>
      <w:bookmarkStart w:id="129" w:name="_Toc77085281"/>
      <w:r w:rsidRPr="00850686">
        <w:lastRenderedPageBreak/>
        <w:t xml:space="preserve">Attachment </w:t>
      </w:r>
      <w:r w:rsidR="00184A25" w:rsidRPr="00850686">
        <w:t>B</w:t>
      </w:r>
      <w:r w:rsidRPr="00850686">
        <w:t xml:space="preserve"> </w:t>
      </w:r>
      <w:bookmarkStart w:id="130" w:name="_Hlk74573631"/>
      <w:r w:rsidRPr="00850686">
        <w:t xml:space="preserve">– </w:t>
      </w:r>
      <w:bookmarkEnd w:id="130"/>
      <w:r w:rsidR="00307EBD" w:rsidRPr="00850686">
        <w:t>Summary of</w:t>
      </w:r>
      <w:r w:rsidRPr="00850686">
        <w:t xml:space="preserve"> Negotiation</w:t>
      </w:r>
      <w:bookmarkEnd w:id="129"/>
    </w:p>
    <w:p w14:paraId="11085716" w14:textId="01691BF0" w:rsidR="001108EF" w:rsidRPr="00060EAD" w:rsidRDefault="001108EF" w:rsidP="00060EAD">
      <w:pPr>
        <w:jc w:val="center"/>
        <w:rPr>
          <w:b/>
          <w:bCs/>
          <w:sz w:val="28"/>
          <w:szCs w:val="28"/>
        </w:rPr>
      </w:pPr>
      <w:r>
        <w:rPr>
          <w:b/>
          <w:bCs/>
          <w:color w:val="0000FF"/>
          <w:sz w:val="28"/>
          <w:szCs w:val="28"/>
        </w:rPr>
        <w:fldChar w:fldCharType="begin">
          <w:ffData>
            <w:name w:val=""/>
            <w:enabled/>
            <w:calcOnExit w:val="0"/>
            <w:textInput>
              <w:default w:val="[Insert Respondent's Name]"/>
            </w:textInput>
          </w:ffData>
        </w:fldChar>
      </w:r>
      <w:r>
        <w:rPr>
          <w:b/>
          <w:bCs/>
          <w:color w:val="0000FF"/>
          <w:sz w:val="28"/>
          <w:szCs w:val="28"/>
        </w:rPr>
        <w:instrText xml:space="preserve"> FORMTEXT </w:instrText>
      </w:r>
      <w:r>
        <w:rPr>
          <w:b/>
          <w:bCs/>
          <w:color w:val="0000FF"/>
          <w:sz w:val="28"/>
          <w:szCs w:val="28"/>
        </w:rPr>
      </w:r>
      <w:r>
        <w:rPr>
          <w:b/>
          <w:bCs/>
          <w:color w:val="0000FF"/>
          <w:sz w:val="28"/>
          <w:szCs w:val="28"/>
        </w:rPr>
        <w:fldChar w:fldCharType="separate"/>
      </w:r>
      <w:r>
        <w:rPr>
          <w:b/>
          <w:bCs/>
          <w:noProof/>
          <w:color w:val="0000FF"/>
          <w:sz w:val="28"/>
          <w:szCs w:val="28"/>
        </w:rPr>
        <w:t>[Insert Respondent's Name]</w:t>
      </w:r>
      <w:r>
        <w:rPr>
          <w:b/>
          <w:bCs/>
          <w:color w:val="0000FF"/>
          <w:sz w:val="28"/>
          <w:szCs w:val="28"/>
        </w:rPr>
        <w:fldChar w:fldCharType="end"/>
      </w:r>
    </w:p>
    <w:p w14:paraId="62765F39" w14:textId="77777777" w:rsidR="000D1447" w:rsidRDefault="000D1447" w:rsidP="00A17547">
      <w:pPr>
        <w:rPr>
          <w:rFonts w:cs="Arial"/>
        </w:rPr>
      </w:pPr>
    </w:p>
    <w:tbl>
      <w:tblPr>
        <w:tblW w:w="14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39"/>
        <w:gridCol w:w="3514"/>
        <w:gridCol w:w="3515"/>
        <w:gridCol w:w="3514"/>
        <w:gridCol w:w="3515"/>
      </w:tblGrid>
      <w:tr w:rsidR="000D1447" w:rsidRPr="001400BC" w14:paraId="6F8DD53A" w14:textId="77777777" w:rsidTr="001400BC">
        <w:tc>
          <w:tcPr>
            <w:tcW w:w="939"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722FFCAC" w14:textId="77777777" w:rsidR="000D1447" w:rsidRPr="001400BC" w:rsidRDefault="000D1447" w:rsidP="000D1447">
            <w:pPr>
              <w:pStyle w:val="ReportTableStyle"/>
              <w:rPr>
                <w:b/>
              </w:rPr>
            </w:pPr>
            <w:r w:rsidRPr="001400BC">
              <w:rPr>
                <w:b/>
              </w:rPr>
              <w:t>Clause Ref:</w:t>
            </w:r>
          </w:p>
        </w:tc>
        <w:tc>
          <w:tcPr>
            <w:tcW w:w="3514"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35FD5310" w14:textId="77777777" w:rsidR="000D1447" w:rsidRPr="001400BC" w:rsidRDefault="000D1447" w:rsidP="00947DD5">
            <w:pPr>
              <w:pStyle w:val="ReportTableStyle"/>
              <w:rPr>
                <w:b/>
              </w:rPr>
            </w:pPr>
            <w:r w:rsidRPr="001400BC">
              <w:rPr>
                <w:b/>
              </w:rPr>
              <w:t xml:space="preserve">Original </w:t>
            </w:r>
            <w:r w:rsidR="001471B5">
              <w:rPr>
                <w:b/>
              </w:rPr>
              <w:t>C</w:t>
            </w:r>
            <w:r w:rsidRPr="001400BC">
              <w:rPr>
                <w:b/>
              </w:rPr>
              <w:t>lause in Request or General Conditions</w:t>
            </w:r>
          </w:p>
        </w:tc>
        <w:tc>
          <w:tcPr>
            <w:tcW w:w="3515"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52685AF6" w14:textId="77777777" w:rsidR="000D1447" w:rsidRPr="001400BC" w:rsidRDefault="000D1447" w:rsidP="000D1447">
            <w:pPr>
              <w:pStyle w:val="ReportTableStyle"/>
              <w:rPr>
                <w:b/>
              </w:rPr>
            </w:pPr>
            <w:r w:rsidRPr="001400BC">
              <w:rPr>
                <w:b/>
              </w:rPr>
              <w:t>Proposed Clause by Respondent</w:t>
            </w:r>
          </w:p>
        </w:tc>
        <w:tc>
          <w:tcPr>
            <w:tcW w:w="3514"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08767A85" w14:textId="77777777" w:rsidR="000D1447" w:rsidRPr="001400BC" w:rsidRDefault="00887CB6" w:rsidP="001471B5">
            <w:pPr>
              <w:pStyle w:val="ReportTableStyle"/>
              <w:rPr>
                <w:b/>
              </w:rPr>
            </w:pPr>
            <w:r>
              <w:rPr>
                <w:b/>
                <w:color w:val="0000FF"/>
              </w:rPr>
              <w:t>[</w:t>
            </w:r>
            <w:r w:rsidRPr="00887CB6">
              <w:rPr>
                <w:b/>
                <w:color w:val="0000FF"/>
              </w:rPr>
              <w:t>name of</w:t>
            </w:r>
            <w:r>
              <w:rPr>
                <w:b/>
                <w:color w:val="0000FF"/>
              </w:rPr>
              <w:t xml:space="preserve"> </w:t>
            </w:r>
            <w:r w:rsidR="00CB434F">
              <w:rPr>
                <w:b/>
                <w:color w:val="0000FF"/>
              </w:rPr>
              <w:t>State</w:t>
            </w:r>
            <w:r w:rsidR="00CB434F" w:rsidRPr="00887CB6">
              <w:rPr>
                <w:b/>
                <w:color w:val="0000FF"/>
              </w:rPr>
              <w:t xml:space="preserve"> </w:t>
            </w:r>
            <w:r w:rsidR="00CB434F">
              <w:rPr>
                <w:b/>
                <w:color w:val="0000FF"/>
              </w:rPr>
              <w:t>Agency</w:t>
            </w:r>
            <w:r>
              <w:rPr>
                <w:b/>
                <w:color w:val="0000FF"/>
              </w:rPr>
              <w:t>]</w:t>
            </w:r>
            <w:r w:rsidR="006825F2" w:rsidRPr="001400BC">
              <w:rPr>
                <w:b/>
              </w:rPr>
              <w:t xml:space="preserve"> </w:t>
            </w:r>
            <w:r w:rsidR="000D1447" w:rsidRPr="001400BC">
              <w:rPr>
                <w:b/>
              </w:rPr>
              <w:t xml:space="preserve">comment/position (including </w:t>
            </w:r>
            <w:r w:rsidR="006825F2" w:rsidRPr="001400BC">
              <w:rPr>
                <w:b/>
              </w:rPr>
              <w:t>legal</w:t>
            </w:r>
            <w:r w:rsidR="000D1447" w:rsidRPr="001400BC">
              <w:rPr>
                <w:b/>
              </w:rPr>
              <w:t xml:space="preserve"> advice if</w:t>
            </w:r>
            <w:r w:rsidR="006825F2" w:rsidRPr="001400BC">
              <w:rPr>
                <w:b/>
              </w:rPr>
              <w:t xml:space="preserve"> appropriate</w:t>
            </w:r>
            <w:r w:rsidR="000D1447" w:rsidRPr="001400BC">
              <w:rPr>
                <w:b/>
              </w:rPr>
              <w:t>)</w:t>
            </w:r>
          </w:p>
        </w:tc>
        <w:tc>
          <w:tcPr>
            <w:tcW w:w="3515" w:type="dxa"/>
            <w:tcBorders>
              <w:top w:val="single" w:sz="4" w:space="0" w:color="auto"/>
              <w:left w:val="single" w:sz="4" w:space="0" w:color="auto"/>
              <w:bottom w:val="single" w:sz="4" w:space="0" w:color="auto"/>
              <w:right w:val="single" w:sz="4" w:space="0" w:color="auto"/>
              <w:tl2br w:val="nil"/>
              <w:tr2bl w:val="nil"/>
            </w:tcBorders>
            <w:shd w:val="clear" w:color="auto" w:fill="E6E6E6"/>
          </w:tcPr>
          <w:p w14:paraId="4446EA0D" w14:textId="77777777" w:rsidR="000D1447" w:rsidRPr="001400BC" w:rsidRDefault="000D1447" w:rsidP="000D1447">
            <w:pPr>
              <w:pStyle w:val="ReportTableStyle"/>
              <w:rPr>
                <w:b/>
              </w:rPr>
            </w:pPr>
            <w:r w:rsidRPr="001400BC">
              <w:rPr>
                <w:b/>
              </w:rPr>
              <w:t>Final agreed position and date</w:t>
            </w:r>
          </w:p>
        </w:tc>
      </w:tr>
      <w:tr w:rsidR="000D1447" w:rsidRPr="001400BC" w14:paraId="2A2BB94C" w14:textId="77777777" w:rsidTr="001400BC">
        <w:tc>
          <w:tcPr>
            <w:tcW w:w="939" w:type="dxa"/>
            <w:tcBorders>
              <w:top w:val="single" w:sz="4" w:space="0" w:color="auto"/>
              <w:left w:val="single" w:sz="4" w:space="0" w:color="auto"/>
              <w:bottom w:val="single" w:sz="4" w:space="0" w:color="auto"/>
              <w:right w:val="single" w:sz="4" w:space="0" w:color="auto"/>
            </w:tcBorders>
          </w:tcPr>
          <w:p w14:paraId="2F3A107A" w14:textId="77777777" w:rsidR="000D1447" w:rsidRPr="001400BC" w:rsidRDefault="000D1447" w:rsidP="000D1447">
            <w:pPr>
              <w:pStyle w:val="ReportTableStyle"/>
              <w:rPr>
                <w:b/>
              </w:rPr>
            </w:pPr>
          </w:p>
        </w:tc>
        <w:tc>
          <w:tcPr>
            <w:tcW w:w="3514" w:type="dxa"/>
          </w:tcPr>
          <w:p w14:paraId="6196DC47" w14:textId="77777777" w:rsidR="000D1447" w:rsidRDefault="000D1447" w:rsidP="000D1447">
            <w:pPr>
              <w:pStyle w:val="ReportTableStyle"/>
            </w:pPr>
          </w:p>
        </w:tc>
        <w:tc>
          <w:tcPr>
            <w:tcW w:w="3515" w:type="dxa"/>
          </w:tcPr>
          <w:p w14:paraId="738D8654" w14:textId="77777777" w:rsidR="000D1447" w:rsidRDefault="000D1447" w:rsidP="000D1447">
            <w:pPr>
              <w:pStyle w:val="ReportTableStyle"/>
            </w:pPr>
          </w:p>
        </w:tc>
        <w:tc>
          <w:tcPr>
            <w:tcW w:w="3514" w:type="dxa"/>
          </w:tcPr>
          <w:p w14:paraId="17672BFF" w14:textId="77777777" w:rsidR="000D1447" w:rsidRDefault="000D1447" w:rsidP="000D1447">
            <w:pPr>
              <w:pStyle w:val="ReportTableStyle"/>
            </w:pPr>
          </w:p>
        </w:tc>
        <w:tc>
          <w:tcPr>
            <w:tcW w:w="3515" w:type="dxa"/>
          </w:tcPr>
          <w:p w14:paraId="6C0F8344" w14:textId="77777777" w:rsidR="000D1447" w:rsidRDefault="000D1447" w:rsidP="000D1447">
            <w:pPr>
              <w:pStyle w:val="ReportTableStyle"/>
            </w:pPr>
          </w:p>
        </w:tc>
      </w:tr>
      <w:tr w:rsidR="000D1447" w:rsidRPr="001400BC" w14:paraId="4588F98B" w14:textId="77777777" w:rsidTr="001400BC">
        <w:tc>
          <w:tcPr>
            <w:tcW w:w="939" w:type="dxa"/>
            <w:tcBorders>
              <w:left w:val="single" w:sz="4" w:space="0" w:color="auto"/>
              <w:bottom w:val="single" w:sz="4" w:space="0" w:color="auto"/>
              <w:right w:val="single" w:sz="4" w:space="0" w:color="auto"/>
            </w:tcBorders>
          </w:tcPr>
          <w:p w14:paraId="6A705A2B" w14:textId="77777777" w:rsidR="000D1447" w:rsidRPr="001400BC" w:rsidRDefault="000D1447" w:rsidP="000D1447">
            <w:pPr>
              <w:pStyle w:val="ReportTableStyle"/>
              <w:rPr>
                <w:b/>
              </w:rPr>
            </w:pPr>
          </w:p>
        </w:tc>
        <w:tc>
          <w:tcPr>
            <w:tcW w:w="3514" w:type="dxa"/>
          </w:tcPr>
          <w:p w14:paraId="73402159" w14:textId="77777777" w:rsidR="000D1447" w:rsidRDefault="000D1447" w:rsidP="000D1447">
            <w:pPr>
              <w:pStyle w:val="ReportTableStyle"/>
            </w:pPr>
          </w:p>
        </w:tc>
        <w:tc>
          <w:tcPr>
            <w:tcW w:w="3515" w:type="dxa"/>
          </w:tcPr>
          <w:p w14:paraId="7E4C4B97" w14:textId="77777777" w:rsidR="000D1447" w:rsidRDefault="000D1447" w:rsidP="000D1447">
            <w:pPr>
              <w:pStyle w:val="ReportTableStyle"/>
            </w:pPr>
          </w:p>
        </w:tc>
        <w:tc>
          <w:tcPr>
            <w:tcW w:w="3514" w:type="dxa"/>
          </w:tcPr>
          <w:p w14:paraId="4FFCCE39" w14:textId="77777777" w:rsidR="000D1447" w:rsidRDefault="000D1447" w:rsidP="000D1447">
            <w:pPr>
              <w:pStyle w:val="ReportTableStyle"/>
            </w:pPr>
          </w:p>
        </w:tc>
        <w:tc>
          <w:tcPr>
            <w:tcW w:w="3515" w:type="dxa"/>
          </w:tcPr>
          <w:p w14:paraId="30804FFA" w14:textId="77777777" w:rsidR="000D1447" w:rsidRDefault="000D1447" w:rsidP="000D1447">
            <w:pPr>
              <w:pStyle w:val="ReportTableStyle"/>
            </w:pPr>
          </w:p>
        </w:tc>
      </w:tr>
      <w:tr w:rsidR="000D1447" w:rsidRPr="001400BC" w14:paraId="6252A8A8" w14:textId="77777777" w:rsidTr="001400BC">
        <w:tc>
          <w:tcPr>
            <w:tcW w:w="939" w:type="dxa"/>
            <w:tcBorders>
              <w:left w:val="single" w:sz="4" w:space="0" w:color="auto"/>
              <w:bottom w:val="single" w:sz="4" w:space="0" w:color="auto"/>
              <w:right w:val="single" w:sz="4" w:space="0" w:color="auto"/>
            </w:tcBorders>
          </w:tcPr>
          <w:p w14:paraId="32DA2D87" w14:textId="77777777" w:rsidR="000D1447" w:rsidRPr="001400BC" w:rsidRDefault="000D1447" w:rsidP="000D1447">
            <w:pPr>
              <w:pStyle w:val="ReportTableStyle"/>
              <w:rPr>
                <w:b/>
              </w:rPr>
            </w:pPr>
          </w:p>
        </w:tc>
        <w:tc>
          <w:tcPr>
            <w:tcW w:w="3514" w:type="dxa"/>
          </w:tcPr>
          <w:p w14:paraId="77115A53" w14:textId="77777777" w:rsidR="000D1447" w:rsidRDefault="000D1447" w:rsidP="000D1447">
            <w:pPr>
              <w:pStyle w:val="ReportTableStyle"/>
            </w:pPr>
          </w:p>
        </w:tc>
        <w:tc>
          <w:tcPr>
            <w:tcW w:w="3515" w:type="dxa"/>
          </w:tcPr>
          <w:p w14:paraId="6FC30A86" w14:textId="77777777" w:rsidR="000D1447" w:rsidRDefault="000D1447" w:rsidP="000D1447">
            <w:pPr>
              <w:pStyle w:val="ReportTableStyle"/>
            </w:pPr>
          </w:p>
        </w:tc>
        <w:tc>
          <w:tcPr>
            <w:tcW w:w="3514" w:type="dxa"/>
          </w:tcPr>
          <w:p w14:paraId="2877B7EF" w14:textId="77777777" w:rsidR="000D1447" w:rsidRDefault="000D1447" w:rsidP="000D1447">
            <w:pPr>
              <w:pStyle w:val="ReportTableStyle"/>
            </w:pPr>
          </w:p>
        </w:tc>
        <w:tc>
          <w:tcPr>
            <w:tcW w:w="3515" w:type="dxa"/>
          </w:tcPr>
          <w:p w14:paraId="13D80C0A" w14:textId="77777777" w:rsidR="000D1447" w:rsidRDefault="000D1447" w:rsidP="000D1447">
            <w:pPr>
              <w:pStyle w:val="ReportTableStyle"/>
            </w:pPr>
          </w:p>
        </w:tc>
      </w:tr>
      <w:tr w:rsidR="000D1447" w:rsidRPr="001400BC" w14:paraId="7659B6A6" w14:textId="77777777" w:rsidTr="001400BC">
        <w:tc>
          <w:tcPr>
            <w:tcW w:w="939" w:type="dxa"/>
            <w:tcBorders>
              <w:left w:val="single" w:sz="4" w:space="0" w:color="auto"/>
              <w:bottom w:val="single" w:sz="4" w:space="0" w:color="auto"/>
              <w:right w:val="single" w:sz="4" w:space="0" w:color="auto"/>
            </w:tcBorders>
          </w:tcPr>
          <w:p w14:paraId="181D2ABF" w14:textId="77777777" w:rsidR="000D1447" w:rsidRPr="001400BC" w:rsidRDefault="000D1447" w:rsidP="000D1447">
            <w:pPr>
              <w:pStyle w:val="ReportTableStyle"/>
              <w:rPr>
                <w:b/>
              </w:rPr>
            </w:pPr>
          </w:p>
        </w:tc>
        <w:tc>
          <w:tcPr>
            <w:tcW w:w="3514" w:type="dxa"/>
          </w:tcPr>
          <w:p w14:paraId="31FDA293" w14:textId="77777777" w:rsidR="000D1447" w:rsidRDefault="000D1447" w:rsidP="000D1447">
            <w:pPr>
              <w:pStyle w:val="ReportTableStyle"/>
            </w:pPr>
          </w:p>
        </w:tc>
        <w:tc>
          <w:tcPr>
            <w:tcW w:w="3515" w:type="dxa"/>
          </w:tcPr>
          <w:p w14:paraId="6A52BC4A" w14:textId="77777777" w:rsidR="000D1447" w:rsidRDefault="000D1447" w:rsidP="000D1447">
            <w:pPr>
              <w:pStyle w:val="ReportTableStyle"/>
            </w:pPr>
          </w:p>
        </w:tc>
        <w:tc>
          <w:tcPr>
            <w:tcW w:w="3514" w:type="dxa"/>
          </w:tcPr>
          <w:p w14:paraId="030E4964" w14:textId="77777777" w:rsidR="000D1447" w:rsidRDefault="000D1447" w:rsidP="000D1447">
            <w:pPr>
              <w:pStyle w:val="ReportTableStyle"/>
            </w:pPr>
          </w:p>
        </w:tc>
        <w:tc>
          <w:tcPr>
            <w:tcW w:w="3515" w:type="dxa"/>
          </w:tcPr>
          <w:p w14:paraId="56222106" w14:textId="77777777" w:rsidR="000D1447" w:rsidRDefault="000D1447" w:rsidP="000D1447">
            <w:pPr>
              <w:pStyle w:val="ReportTableStyle"/>
            </w:pPr>
          </w:p>
        </w:tc>
      </w:tr>
      <w:tr w:rsidR="000D1447" w:rsidRPr="001400BC" w14:paraId="4884DCC1" w14:textId="77777777" w:rsidTr="001400BC">
        <w:tc>
          <w:tcPr>
            <w:tcW w:w="939" w:type="dxa"/>
            <w:tcBorders>
              <w:left w:val="single" w:sz="4" w:space="0" w:color="auto"/>
              <w:bottom w:val="single" w:sz="4" w:space="0" w:color="auto"/>
              <w:right w:val="single" w:sz="4" w:space="0" w:color="auto"/>
            </w:tcBorders>
          </w:tcPr>
          <w:p w14:paraId="6AC0FC7B" w14:textId="77777777" w:rsidR="000D1447" w:rsidRPr="001400BC" w:rsidRDefault="000D1447" w:rsidP="000D1447">
            <w:pPr>
              <w:pStyle w:val="ReportTableStyle"/>
              <w:rPr>
                <w:b/>
              </w:rPr>
            </w:pPr>
          </w:p>
        </w:tc>
        <w:tc>
          <w:tcPr>
            <w:tcW w:w="3514" w:type="dxa"/>
          </w:tcPr>
          <w:p w14:paraId="08A2F665" w14:textId="77777777" w:rsidR="000D1447" w:rsidRDefault="000D1447" w:rsidP="000D1447">
            <w:pPr>
              <w:pStyle w:val="ReportTableStyle"/>
            </w:pPr>
          </w:p>
        </w:tc>
        <w:tc>
          <w:tcPr>
            <w:tcW w:w="3515" w:type="dxa"/>
          </w:tcPr>
          <w:p w14:paraId="6ED32FE5" w14:textId="77777777" w:rsidR="000D1447" w:rsidRDefault="000D1447" w:rsidP="000D1447">
            <w:pPr>
              <w:pStyle w:val="ReportTableStyle"/>
            </w:pPr>
          </w:p>
        </w:tc>
        <w:tc>
          <w:tcPr>
            <w:tcW w:w="3514" w:type="dxa"/>
          </w:tcPr>
          <w:p w14:paraId="36E14EAA" w14:textId="77777777" w:rsidR="000D1447" w:rsidRDefault="000D1447" w:rsidP="000D1447">
            <w:pPr>
              <w:pStyle w:val="ReportTableStyle"/>
            </w:pPr>
          </w:p>
        </w:tc>
        <w:tc>
          <w:tcPr>
            <w:tcW w:w="3515" w:type="dxa"/>
          </w:tcPr>
          <w:p w14:paraId="7C93ADF0" w14:textId="77777777" w:rsidR="000D1447" w:rsidRDefault="000D1447" w:rsidP="000D1447">
            <w:pPr>
              <w:pStyle w:val="ReportTableStyle"/>
            </w:pPr>
          </w:p>
        </w:tc>
      </w:tr>
      <w:tr w:rsidR="000D1447" w:rsidRPr="001400BC" w14:paraId="72707B7E" w14:textId="77777777" w:rsidTr="001400BC">
        <w:tc>
          <w:tcPr>
            <w:tcW w:w="939" w:type="dxa"/>
            <w:tcBorders>
              <w:left w:val="single" w:sz="4" w:space="0" w:color="auto"/>
              <w:bottom w:val="single" w:sz="4" w:space="0" w:color="auto"/>
              <w:right w:val="single" w:sz="4" w:space="0" w:color="auto"/>
            </w:tcBorders>
          </w:tcPr>
          <w:p w14:paraId="2C15A8AA" w14:textId="77777777" w:rsidR="000D1447" w:rsidRPr="001400BC" w:rsidRDefault="000D1447" w:rsidP="000D1447">
            <w:pPr>
              <w:pStyle w:val="ReportTableStyle"/>
              <w:rPr>
                <w:b/>
              </w:rPr>
            </w:pPr>
          </w:p>
        </w:tc>
        <w:tc>
          <w:tcPr>
            <w:tcW w:w="3514" w:type="dxa"/>
          </w:tcPr>
          <w:p w14:paraId="55F43F59" w14:textId="77777777" w:rsidR="000D1447" w:rsidRDefault="000D1447" w:rsidP="000D1447">
            <w:pPr>
              <w:pStyle w:val="ReportTableStyle"/>
            </w:pPr>
          </w:p>
        </w:tc>
        <w:tc>
          <w:tcPr>
            <w:tcW w:w="3515" w:type="dxa"/>
          </w:tcPr>
          <w:p w14:paraId="162F1F03" w14:textId="77777777" w:rsidR="000D1447" w:rsidRDefault="000D1447" w:rsidP="000D1447">
            <w:pPr>
              <w:pStyle w:val="ReportTableStyle"/>
            </w:pPr>
          </w:p>
        </w:tc>
        <w:tc>
          <w:tcPr>
            <w:tcW w:w="3514" w:type="dxa"/>
          </w:tcPr>
          <w:p w14:paraId="28C57C39" w14:textId="77777777" w:rsidR="000D1447" w:rsidRDefault="000D1447" w:rsidP="000D1447">
            <w:pPr>
              <w:pStyle w:val="ReportTableStyle"/>
            </w:pPr>
          </w:p>
        </w:tc>
        <w:tc>
          <w:tcPr>
            <w:tcW w:w="3515" w:type="dxa"/>
          </w:tcPr>
          <w:p w14:paraId="3B3B7125" w14:textId="77777777" w:rsidR="000D1447" w:rsidRDefault="000D1447" w:rsidP="000D1447">
            <w:pPr>
              <w:pStyle w:val="ReportTableStyle"/>
            </w:pPr>
          </w:p>
        </w:tc>
      </w:tr>
    </w:tbl>
    <w:p w14:paraId="603E95EB" w14:textId="77777777" w:rsidR="000E74A8" w:rsidRDefault="000E74A8" w:rsidP="000D1447">
      <w:pPr>
        <w:spacing w:before="0" w:after="0"/>
        <w:jc w:val="left"/>
        <w:sectPr w:rsidR="000E74A8" w:rsidSect="000D1447">
          <w:pgSz w:w="16838" w:h="11906" w:orient="landscape" w:code="9"/>
          <w:pgMar w:top="1276" w:right="1134" w:bottom="1276" w:left="851" w:header="709" w:footer="709" w:gutter="0"/>
          <w:cols w:space="708"/>
          <w:docGrid w:linePitch="360"/>
        </w:sectPr>
      </w:pPr>
    </w:p>
    <w:p w14:paraId="5C0A5008" w14:textId="71553586" w:rsidR="000E74A8" w:rsidRPr="00FC6F24" w:rsidRDefault="000E74A8" w:rsidP="00FC6F24">
      <w:pPr>
        <w:pStyle w:val="Title"/>
      </w:pPr>
      <w:bookmarkStart w:id="131" w:name="_Toc77085282"/>
      <w:r w:rsidRPr="00FC6F24">
        <w:lastRenderedPageBreak/>
        <w:t xml:space="preserve">Attachment </w:t>
      </w:r>
      <w:r w:rsidR="00850686">
        <w:t>C</w:t>
      </w:r>
      <w:r w:rsidR="00AC24D9">
        <w:t xml:space="preserve"> </w:t>
      </w:r>
      <w:r w:rsidR="00AC24D9" w:rsidRPr="00850686">
        <w:t xml:space="preserve">– </w:t>
      </w:r>
      <w:r w:rsidR="008E5B7C" w:rsidRPr="00FC6F24">
        <w:t xml:space="preserve">Declaration </w:t>
      </w:r>
      <w:r w:rsidR="008E5B7C">
        <w:t>o</w:t>
      </w:r>
      <w:r w:rsidR="008E5B7C" w:rsidRPr="00FC6F24">
        <w:t xml:space="preserve">f Interest </w:t>
      </w:r>
      <w:r w:rsidR="008E5B7C">
        <w:t>a</w:t>
      </w:r>
      <w:r w:rsidR="008E5B7C" w:rsidRPr="00FC6F24">
        <w:t>nd Confidentiality</w:t>
      </w:r>
      <w:bookmarkEnd w:id="131"/>
      <w:r w:rsidR="008E5B7C" w:rsidRPr="00FC6F24">
        <w:t xml:space="preserve"> </w:t>
      </w:r>
    </w:p>
    <w:p w14:paraId="12AD1FD2" w14:textId="77777777" w:rsidR="000E74A8" w:rsidRPr="003A66D0" w:rsidRDefault="000E74A8" w:rsidP="000E74A8">
      <w:pPr>
        <w:pStyle w:val="Title"/>
        <w:spacing w:before="0" w:after="0"/>
        <w:rPr>
          <w:rFonts w:cs="Arial"/>
          <w:snapToGrid w:val="0"/>
        </w:rPr>
      </w:pPr>
    </w:p>
    <w:tbl>
      <w:tblPr>
        <w:tblW w:w="91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0"/>
        <w:gridCol w:w="6840"/>
      </w:tblGrid>
      <w:tr w:rsidR="000E74A8" w:rsidRPr="00CF42EF" w14:paraId="1EA9DBA5" w14:textId="77777777" w:rsidTr="00F22E42">
        <w:trPr>
          <w:trHeight w:val="851"/>
        </w:trPr>
        <w:tc>
          <w:tcPr>
            <w:tcW w:w="2340" w:type="dxa"/>
          </w:tcPr>
          <w:p w14:paraId="16AA77C2" w14:textId="77777777" w:rsidR="000E74A8" w:rsidRPr="00CF42EF" w:rsidRDefault="000E74A8" w:rsidP="00947DD5">
            <w:pPr>
              <w:rPr>
                <w:rFonts w:cs="Arial"/>
                <w:snapToGrid w:val="0"/>
              </w:rPr>
            </w:pPr>
            <w:r w:rsidRPr="00CF42EF">
              <w:rPr>
                <w:rFonts w:cs="Arial"/>
                <w:snapToGrid w:val="0"/>
              </w:rPr>
              <w:t>Request Number</w:t>
            </w:r>
            <w:r w:rsidR="00CC3613">
              <w:rPr>
                <w:rFonts w:cs="Arial"/>
                <w:snapToGrid w:val="0"/>
              </w:rPr>
              <w:t>:</w:t>
            </w:r>
          </w:p>
        </w:tc>
        <w:tc>
          <w:tcPr>
            <w:tcW w:w="6840" w:type="dxa"/>
          </w:tcPr>
          <w:p w14:paraId="24C1175C" w14:textId="77777777" w:rsidR="000E74A8" w:rsidRPr="00CF42EF" w:rsidRDefault="000E74A8" w:rsidP="00F22E42">
            <w:pPr>
              <w:rPr>
                <w:rFonts w:cs="Arial"/>
              </w:rPr>
            </w:pPr>
          </w:p>
        </w:tc>
      </w:tr>
      <w:tr w:rsidR="000E74A8" w:rsidRPr="00CF42EF" w14:paraId="7FA3CD4D" w14:textId="77777777" w:rsidTr="00F22E42">
        <w:trPr>
          <w:trHeight w:val="851"/>
        </w:trPr>
        <w:tc>
          <w:tcPr>
            <w:tcW w:w="2340" w:type="dxa"/>
          </w:tcPr>
          <w:p w14:paraId="755C1DC2" w14:textId="77777777" w:rsidR="000E74A8" w:rsidRPr="00CF42EF" w:rsidRDefault="000E74A8" w:rsidP="00947DD5">
            <w:pPr>
              <w:rPr>
                <w:rFonts w:cs="Arial"/>
                <w:snapToGrid w:val="0"/>
              </w:rPr>
            </w:pPr>
            <w:r w:rsidRPr="00CF42EF">
              <w:rPr>
                <w:rFonts w:cs="Arial"/>
                <w:snapToGrid w:val="0"/>
              </w:rPr>
              <w:t>Request Title:</w:t>
            </w:r>
          </w:p>
        </w:tc>
        <w:tc>
          <w:tcPr>
            <w:tcW w:w="6840" w:type="dxa"/>
          </w:tcPr>
          <w:p w14:paraId="69EE8CFE" w14:textId="77777777" w:rsidR="000E74A8" w:rsidRPr="00CF42EF" w:rsidRDefault="000E74A8" w:rsidP="00F22E42">
            <w:pPr>
              <w:rPr>
                <w:rFonts w:cs="Arial"/>
              </w:rPr>
            </w:pPr>
          </w:p>
        </w:tc>
      </w:tr>
    </w:tbl>
    <w:p w14:paraId="4A080BCB" w14:textId="77777777" w:rsidR="000E74A8" w:rsidRPr="00CF42EF" w:rsidRDefault="000E74A8" w:rsidP="000E74A8">
      <w:pPr>
        <w:tabs>
          <w:tab w:val="right" w:leader="dot" w:pos="9180"/>
        </w:tabs>
        <w:spacing w:before="360" w:after="360"/>
        <w:rPr>
          <w:snapToGrid w:val="0"/>
        </w:rPr>
      </w:pPr>
      <w:r w:rsidRPr="00CF42EF">
        <w:rPr>
          <w:snapToGrid w:val="0"/>
        </w:rPr>
        <w:t xml:space="preserve">I </w:t>
      </w:r>
      <w:r w:rsidRPr="00CF42EF">
        <w:rPr>
          <w:snapToGrid w:val="0"/>
        </w:rPr>
        <w:tab/>
      </w:r>
      <w:r w:rsidRPr="00CF42EF">
        <w:rPr>
          <w:snapToGrid w:val="0"/>
          <w:sz w:val="18"/>
          <w:szCs w:val="18"/>
        </w:rPr>
        <w:t>(please print full name)</w:t>
      </w:r>
    </w:p>
    <w:p w14:paraId="7FEF0BEB" w14:textId="23E8BC6C" w:rsidR="00DD13B8" w:rsidRPr="00526DBC" w:rsidRDefault="000E74A8" w:rsidP="000E74A8">
      <w:pPr>
        <w:tabs>
          <w:tab w:val="right" w:leader="dot" w:pos="9180"/>
        </w:tabs>
        <w:spacing w:before="360" w:after="360"/>
        <w:rPr>
          <w:snapToGrid w:val="0"/>
        </w:rPr>
      </w:pPr>
      <w:r w:rsidRPr="00CF42EF">
        <w:rPr>
          <w:snapToGrid w:val="0"/>
        </w:rPr>
        <w:t xml:space="preserve">of </w:t>
      </w:r>
      <w:r w:rsidRPr="00CF42EF">
        <w:rPr>
          <w:snapToGrid w:val="0"/>
        </w:rPr>
        <w:tab/>
      </w:r>
      <w:r w:rsidRPr="00CF42EF">
        <w:rPr>
          <w:snapToGrid w:val="0"/>
          <w:sz w:val="18"/>
          <w:szCs w:val="18"/>
        </w:rPr>
        <w:t>(please print organisation details)</w:t>
      </w:r>
    </w:p>
    <w:p w14:paraId="29B19560" w14:textId="77777777" w:rsidR="000E74A8" w:rsidRPr="00CF42EF" w:rsidRDefault="000E74A8" w:rsidP="000E74A8">
      <w:pPr>
        <w:pStyle w:val="Header"/>
        <w:spacing w:before="360"/>
        <w:rPr>
          <w:rFonts w:cs="Arial"/>
          <w:b/>
          <w:snapToGrid w:val="0"/>
        </w:rPr>
      </w:pPr>
      <w:r w:rsidRPr="00CF42EF">
        <w:rPr>
          <w:rFonts w:cs="Arial"/>
          <w:b/>
          <w:snapToGrid w:val="0"/>
        </w:rPr>
        <w:t>(Declaration of Interest)</w:t>
      </w:r>
      <w:r w:rsidR="00DE03F8">
        <w:rPr>
          <w:rStyle w:val="FootnoteReference"/>
          <w:rFonts w:cs="Arial"/>
          <w:b/>
          <w:snapToGrid w:val="0"/>
        </w:rPr>
        <w:footnoteReference w:id="2"/>
      </w:r>
    </w:p>
    <w:p w14:paraId="3A827F42" w14:textId="77777777" w:rsidR="006339B8" w:rsidRDefault="000E74A8" w:rsidP="006339B8">
      <w:pPr>
        <w:pStyle w:val="Header"/>
        <w:numPr>
          <w:ilvl w:val="0"/>
          <w:numId w:val="7"/>
        </w:numPr>
        <w:tabs>
          <w:tab w:val="clear" w:pos="360"/>
          <w:tab w:val="clear" w:pos="4153"/>
          <w:tab w:val="clear" w:pos="8306"/>
        </w:tabs>
        <w:spacing w:before="120" w:after="240"/>
        <w:ind w:left="561" w:hanging="561"/>
        <w:rPr>
          <w:rFonts w:cs="Arial"/>
          <w:snapToGrid w:val="0"/>
        </w:rPr>
      </w:pPr>
      <w:r w:rsidRPr="00CF42EF">
        <w:rPr>
          <w:rFonts w:cs="Arial"/>
          <w:snapToGrid w:val="0"/>
        </w:rPr>
        <w:t>Declare that neither I nor any of my immediate family</w:t>
      </w:r>
      <w:r w:rsidR="00DE03F8">
        <w:rPr>
          <w:rStyle w:val="FootnoteReference"/>
          <w:rFonts w:cs="Arial"/>
          <w:snapToGrid w:val="0"/>
        </w:rPr>
        <w:footnoteReference w:id="3"/>
      </w:r>
      <w:r w:rsidRPr="00CF42EF">
        <w:rPr>
          <w:rFonts w:cs="Arial"/>
          <w:snapToGrid w:val="0"/>
        </w:rPr>
        <w:t xml:space="preserve"> ha</w:t>
      </w:r>
      <w:r>
        <w:rPr>
          <w:rFonts w:cs="Arial"/>
          <w:snapToGrid w:val="0"/>
        </w:rPr>
        <w:t>s</w:t>
      </w:r>
      <w:r w:rsidRPr="00CF42EF">
        <w:rPr>
          <w:rFonts w:cs="Arial"/>
          <w:snapToGrid w:val="0"/>
        </w:rPr>
        <w:t xml:space="preserve"> any interests, pecuniary or otherwise, </w:t>
      </w:r>
      <w:r w:rsidRPr="00287256">
        <w:rPr>
          <w:rFonts w:cs="Arial"/>
          <w:b/>
          <w:bCs/>
          <w:snapToGrid w:val="0"/>
        </w:rPr>
        <w:t>other than that mentioned below or described in the attached sheet(s),</w:t>
      </w:r>
      <w:r w:rsidRPr="00CF42EF">
        <w:rPr>
          <w:rFonts w:cs="Arial"/>
          <w:snapToGrid w:val="0"/>
        </w:rPr>
        <w:t xml:space="preserve"> which could reasonably be construed as having any influence on the proper and objective performance by me of my duties in relation to the above specified Request. </w:t>
      </w:r>
    </w:p>
    <w:p w14:paraId="1CBC4E95" w14:textId="0B7E3EA5" w:rsidR="000E74A8" w:rsidRPr="00287256" w:rsidRDefault="000E74A8" w:rsidP="00287256">
      <w:pPr>
        <w:pStyle w:val="Header"/>
        <w:tabs>
          <w:tab w:val="clear" w:pos="4153"/>
          <w:tab w:val="clear" w:pos="8306"/>
        </w:tabs>
        <w:spacing w:before="120" w:after="240"/>
        <w:ind w:left="561"/>
        <w:rPr>
          <w:rFonts w:cs="Arial"/>
          <w:i/>
          <w:iCs/>
          <w:snapToGrid w:val="0"/>
        </w:rPr>
      </w:pPr>
      <w:r w:rsidRPr="00287256">
        <w:rPr>
          <w:rFonts w:cs="Arial"/>
          <w:b/>
          <w:bCs/>
          <w:i/>
          <w:iCs/>
          <w:snapToGrid w:val="0"/>
        </w:rPr>
        <w:t>Note:</w:t>
      </w:r>
      <w:r w:rsidRPr="00287256">
        <w:rPr>
          <w:rFonts w:cs="Arial"/>
          <w:i/>
          <w:iCs/>
          <w:snapToGrid w:val="0"/>
        </w:rPr>
        <w:t xml:space="preserve"> Interests to be declared include but are not limited </w:t>
      </w:r>
      <w:proofErr w:type="gramStart"/>
      <w:r w:rsidRPr="00287256">
        <w:rPr>
          <w:rFonts w:cs="Arial"/>
          <w:i/>
          <w:iCs/>
          <w:snapToGrid w:val="0"/>
        </w:rPr>
        <w:t>to:</w:t>
      </w:r>
      <w:proofErr w:type="gramEnd"/>
      <w:r w:rsidRPr="00287256">
        <w:rPr>
          <w:rFonts w:cs="Arial"/>
          <w:i/>
          <w:iCs/>
          <w:snapToGrid w:val="0"/>
        </w:rPr>
        <w:t xml:space="preserve"> affiliations; conference funding; equipment donations; financial assistance; travel assistance; rebates; hospitality; relationships; shares; company ownership; </w:t>
      </w:r>
      <w:r w:rsidR="00A94672">
        <w:rPr>
          <w:i/>
          <w:iCs/>
          <w:snapToGrid w:val="0"/>
        </w:rPr>
        <w:t xml:space="preserve">secondary employment arrangements; </w:t>
      </w:r>
      <w:r w:rsidRPr="00287256">
        <w:rPr>
          <w:rFonts w:cs="Arial"/>
          <w:i/>
          <w:iCs/>
          <w:snapToGrid w:val="0"/>
        </w:rPr>
        <w:t>training and development; consultancy services; gifts; and/or sponsorships.</w:t>
      </w:r>
    </w:p>
    <w:p w14:paraId="7F1F6146" w14:textId="77777777" w:rsidR="000E74A8" w:rsidRPr="00CF42EF" w:rsidRDefault="000E74A8" w:rsidP="004364C5">
      <w:pPr>
        <w:pStyle w:val="Header"/>
        <w:tabs>
          <w:tab w:val="clear" w:pos="4153"/>
          <w:tab w:val="clear" w:pos="8306"/>
          <w:tab w:val="right" w:leader="dot" w:pos="9180"/>
        </w:tabs>
        <w:spacing w:before="0" w:after="240"/>
        <w:ind w:left="561"/>
        <w:jc w:val="left"/>
        <w:rPr>
          <w:rFonts w:cs="Arial"/>
          <w:snapToGrid w:val="0"/>
        </w:rPr>
      </w:pPr>
      <w:r w:rsidRPr="00CF42EF">
        <w:rPr>
          <w:rFonts w:cs="Arial"/>
          <w:snapToGrid w:val="0"/>
        </w:rPr>
        <w:t xml:space="preserve">Declared Interest: </w:t>
      </w:r>
      <w:r w:rsidRPr="00CF42EF">
        <w:rPr>
          <w:rFonts w:cs="Arial"/>
          <w:snapToGrid w:val="0"/>
        </w:rPr>
        <w:tab/>
      </w:r>
    </w:p>
    <w:p w14:paraId="71E3AEA4" w14:textId="77777777" w:rsidR="000E74A8" w:rsidRPr="00CF42EF" w:rsidRDefault="000E74A8" w:rsidP="004364C5">
      <w:pPr>
        <w:pStyle w:val="Header"/>
        <w:tabs>
          <w:tab w:val="clear" w:pos="4153"/>
          <w:tab w:val="clear" w:pos="8306"/>
          <w:tab w:val="right" w:leader="dot" w:pos="9180"/>
        </w:tabs>
        <w:spacing w:before="0" w:after="240"/>
        <w:ind w:left="561"/>
        <w:jc w:val="left"/>
        <w:rPr>
          <w:rFonts w:cs="Arial"/>
          <w:snapToGrid w:val="0"/>
        </w:rPr>
      </w:pPr>
      <w:r w:rsidRPr="00CF42EF">
        <w:rPr>
          <w:rFonts w:cs="Arial"/>
          <w:snapToGrid w:val="0"/>
        </w:rPr>
        <w:tab/>
      </w:r>
    </w:p>
    <w:p w14:paraId="46AFBF4A" w14:textId="3E0C4EE4" w:rsidR="000E74A8" w:rsidRPr="00CF42EF" w:rsidRDefault="000E74A8" w:rsidP="004364C5">
      <w:pPr>
        <w:pStyle w:val="Header"/>
        <w:tabs>
          <w:tab w:val="clear" w:pos="4153"/>
          <w:tab w:val="clear" w:pos="8306"/>
          <w:tab w:val="right" w:leader="dot" w:pos="9180"/>
        </w:tabs>
        <w:spacing w:before="0" w:after="240"/>
        <w:ind w:left="561"/>
        <w:jc w:val="left"/>
        <w:rPr>
          <w:rFonts w:cs="Arial"/>
          <w:snapToGrid w:val="0"/>
        </w:rPr>
      </w:pPr>
      <w:r w:rsidRPr="00CF42EF">
        <w:rPr>
          <w:rFonts w:cs="Arial"/>
          <w:snapToGrid w:val="0"/>
        </w:rPr>
        <w:tab/>
      </w:r>
      <w:r w:rsidR="00653D0C" w:rsidRPr="00592D90">
        <w:rPr>
          <w:snapToGrid w:val="0"/>
          <w:sz w:val="18"/>
          <w:szCs w:val="18"/>
        </w:rPr>
        <w:t>(Please print ‘nil’ or describe the interest as applicable)</w:t>
      </w:r>
    </w:p>
    <w:p w14:paraId="5F4A6182" w14:textId="77777777" w:rsidR="000E74A8" w:rsidRPr="00CF42EF" w:rsidRDefault="000E74A8" w:rsidP="000E74A8">
      <w:pPr>
        <w:tabs>
          <w:tab w:val="left" w:leader="dot" w:pos="4500"/>
          <w:tab w:val="left" w:leader="dot" w:pos="6120"/>
          <w:tab w:val="right" w:pos="9180"/>
        </w:tabs>
        <w:ind w:left="567"/>
        <w:rPr>
          <w:snapToGrid w:val="0"/>
          <w:sz w:val="18"/>
          <w:szCs w:val="18"/>
        </w:rPr>
      </w:pPr>
      <w:r w:rsidRPr="00CF42EF">
        <w:rPr>
          <w:snapToGrid w:val="0"/>
        </w:rPr>
        <w:t>Additional Information attached?</w:t>
      </w:r>
      <w:r w:rsidRPr="00CF42EF">
        <w:rPr>
          <w:snapToGrid w:val="0"/>
        </w:rPr>
        <w:tab/>
        <w:t>Yes / No</w:t>
      </w:r>
      <w:r w:rsidRPr="00CF42EF">
        <w:rPr>
          <w:snapToGrid w:val="0"/>
        </w:rPr>
        <w:tab/>
      </w:r>
      <w:r w:rsidRPr="00CF42EF">
        <w:rPr>
          <w:snapToGrid w:val="0"/>
          <w:sz w:val="18"/>
          <w:szCs w:val="18"/>
        </w:rPr>
        <w:t>(Please circle and initial as applicable)</w:t>
      </w:r>
    </w:p>
    <w:p w14:paraId="438B9A15" w14:textId="77777777" w:rsidR="000E74A8" w:rsidRPr="00CF42EF" w:rsidRDefault="000E74A8" w:rsidP="003638AD">
      <w:pPr>
        <w:pStyle w:val="Header"/>
        <w:numPr>
          <w:ilvl w:val="0"/>
          <w:numId w:val="7"/>
        </w:numPr>
        <w:tabs>
          <w:tab w:val="clear" w:pos="360"/>
          <w:tab w:val="clear" w:pos="4153"/>
          <w:tab w:val="clear" w:pos="8306"/>
        </w:tabs>
        <w:spacing w:before="120" w:after="240"/>
        <w:ind w:left="561" w:hanging="561"/>
        <w:rPr>
          <w:rFonts w:cs="Arial"/>
          <w:snapToGrid w:val="0"/>
        </w:rPr>
      </w:pPr>
      <w:r w:rsidRPr="00CF42EF">
        <w:rPr>
          <w:rFonts w:cs="Arial"/>
          <w:snapToGrid w:val="0"/>
        </w:rPr>
        <w:t xml:space="preserve">Agree to truthfully declare, in writing to the Accountable Authority or delegate, any changes which may occur that relate to the matters stated in clause 1 of this Declaration, as soon as practicable after I become aware of the </w:t>
      </w:r>
      <w:proofErr w:type="gramStart"/>
      <w:r w:rsidRPr="00CF42EF">
        <w:rPr>
          <w:rFonts w:cs="Arial"/>
          <w:snapToGrid w:val="0"/>
        </w:rPr>
        <w:t>same;</w:t>
      </w:r>
      <w:proofErr w:type="gramEnd"/>
    </w:p>
    <w:p w14:paraId="5DA2FA02" w14:textId="77777777" w:rsidR="000E74A8" w:rsidRPr="00CF42EF" w:rsidRDefault="000E74A8" w:rsidP="000643DE">
      <w:pPr>
        <w:pStyle w:val="Header"/>
        <w:keepNext/>
        <w:spacing w:before="360"/>
        <w:rPr>
          <w:rFonts w:cs="Arial"/>
          <w:b/>
          <w:snapToGrid w:val="0"/>
        </w:rPr>
      </w:pPr>
      <w:r w:rsidRPr="00CF42EF">
        <w:rPr>
          <w:rFonts w:cs="Arial"/>
          <w:b/>
          <w:snapToGrid w:val="0"/>
        </w:rPr>
        <w:t>(Declaration of Confidentiality)</w:t>
      </w:r>
    </w:p>
    <w:p w14:paraId="505E0B86" w14:textId="7AC1F7C7" w:rsidR="000E74A8" w:rsidRPr="00CF42EF" w:rsidRDefault="000E74A8" w:rsidP="003638AD">
      <w:pPr>
        <w:pStyle w:val="Header"/>
        <w:numPr>
          <w:ilvl w:val="0"/>
          <w:numId w:val="7"/>
        </w:numPr>
        <w:tabs>
          <w:tab w:val="clear" w:pos="360"/>
          <w:tab w:val="clear" w:pos="4153"/>
          <w:tab w:val="clear" w:pos="8306"/>
        </w:tabs>
        <w:spacing w:before="120" w:after="240"/>
        <w:ind w:left="567" w:hanging="567"/>
        <w:rPr>
          <w:rFonts w:cs="Arial"/>
          <w:snapToGrid w:val="0"/>
        </w:rPr>
      </w:pPr>
      <w:r w:rsidRPr="00CF42EF">
        <w:rPr>
          <w:rFonts w:cs="Arial"/>
          <w:snapToGrid w:val="0"/>
        </w:rPr>
        <w:t>Agree to keep all information and documents relating to the Request planning, development</w:t>
      </w:r>
      <w:r w:rsidR="00753144">
        <w:rPr>
          <w:rFonts w:cs="Arial"/>
          <w:snapToGrid w:val="0"/>
        </w:rPr>
        <w:t xml:space="preserve">, </w:t>
      </w:r>
      <w:r w:rsidRPr="00CF42EF">
        <w:rPr>
          <w:rFonts w:cs="Arial"/>
          <w:snapToGrid w:val="0"/>
        </w:rPr>
        <w:t>evaluation</w:t>
      </w:r>
      <w:r w:rsidR="00753144">
        <w:rPr>
          <w:rFonts w:cs="Arial"/>
          <w:snapToGrid w:val="0"/>
        </w:rPr>
        <w:t xml:space="preserve"> or negotiation</w:t>
      </w:r>
      <w:r w:rsidRPr="00CF42EF">
        <w:rPr>
          <w:rFonts w:cs="Arial"/>
          <w:snapToGrid w:val="0"/>
        </w:rPr>
        <w:t xml:space="preserve"> process confidential, and not to disclose or communicate the same to any person or persons except in the course of my duties without the prior written approval of </w:t>
      </w:r>
      <w:r w:rsidR="000A49B3" w:rsidRPr="00CF42EF">
        <w:rPr>
          <w:rFonts w:cs="Arial"/>
          <w:snapToGrid w:val="0"/>
        </w:rPr>
        <w:t xml:space="preserve">the </w:t>
      </w:r>
      <w:r w:rsidR="00D201F9">
        <w:rPr>
          <w:color w:val="0000FF"/>
        </w:rPr>
        <w:fldChar w:fldCharType="begin">
          <w:ffData>
            <w:name w:val=""/>
            <w:enabled/>
            <w:calcOnExit w:val="0"/>
            <w:textInput>
              <w:default w:val="[name of State Agency]"/>
            </w:textInput>
          </w:ffData>
        </w:fldChar>
      </w:r>
      <w:r w:rsidR="00D201F9">
        <w:rPr>
          <w:color w:val="0000FF"/>
        </w:rPr>
        <w:instrText xml:space="preserve"> FORMTEXT </w:instrText>
      </w:r>
      <w:r w:rsidR="00D201F9">
        <w:rPr>
          <w:color w:val="0000FF"/>
        </w:rPr>
      </w:r>
      <w:r w:rsidR="00D201F9">
        <w:rPr>
          <w:color w:val="0000FF"/>
        </w:rPr>
        <w:fldChar w:fldCharType="separate"/>
      </w:r>
      <w:r w:rsidR="00D201F9">
        <w:rPr>
          <w:noProof/>
          <w:color w:val="0000FF"/>
        </w:rPr>
        <w:t>[name of State Agency]</w:t>
      </w:r>
      <w:r w:rsidR="00D201F9">
        <w:rPr>
          <w:color w:val="0000FF"/>
        </w:rPr>
        <w:fldChar w:fldCharType="end"/>
      </w:r>
      <w:r w:rsidRPr="00CF42EF">
        <w:rPr>
          <w:rFonts w:cs="Arial"/>
          <w:snapToGrid w:val="0"/>
        </w:rPr>
        <w:t>;</w:t>
      </w:r>
    </w:p>
    <w:p w14:paraId="42ECE3A1" w14:textId="77777777" w:rsidR="000E74A8" w:rsidRPr="00CF42EF" w:rsidRDefault="000E74A8" w:rsidP="003638AD">
      <w:pPr>
        <w:pStyle w:val="Header"/>
        <w:numPr>
          <w:ilvl w:val="0"/>
          <w:numId w:val="7"/>
        </w:numPr>
        <w:tabs>
          <w:tab w:val="clear" w:pos="360"/>
          <w:tab w:val="clear" w:pos="4153"/>
          <w:tab w:val="clear" w:pos="8306"/>
        </w:tabs>
        <w:spacing w:before="120" w:after="240"/>
        <w:ind w:left="567" w:hanging="567"/>
        <w:rPr>
          <w:rFonts w:cs="Arial"/>
          <w:snapToGrid w:val="0"/>
        </w:rPr>
      </w:pPr>
      <w:r w:rsidRPr="00CF42EF">
        <w:rPr>
          <w:rFonts w:cs="Arial"/>
          <w:snapToGrid w:val="0"/>
        </w:rPr>
        <w:lastRenderedPageBreak/>
        <w:t xml:space="preserve">Agree not to make copies of, or take any extracts of information except as may be necessary and essential for the due and proper performance of my </w:t>
      </w:r>
      <w:proofErr w:type="gramStart"/>
      <w:r w:rsidRPr="00CF42EF">
        <w:rPr>
          <w:rFonts w:cs="Arial"/>
          <w:snapToGrid w:val="0"/>
        </w:rPr>
        <w:t>duties;</w:t>
      </w:r>
      <w:proofErr w:type="gramEnd"/>
    </w:p>
    <w:p w14:paraId="14E56A10" w14:textId="7E4B809B" w:rsidR="000E74A8" w:rsidRPr="004C4365" w:rsidRDefault="000E74A8" w:rsidP="003638AD">
      <w:pPr>
        <w:pStyle w:val="Header"/>
        <w:numPr>
          <w:ilvl w:val="0"/>
          <w:numId w:val="7"/>
        </w:numPr>
        <w:tabs>
          <w:tab w:val="clear" w:pos="360"/>
          <w:tab w:val="clear" w:pos="4153"/>
          <w:tab w:val="clear" w:pos="8306"/>
        </w:tabs>
        <w:spacing w:before="120" w:after="240"/>
        <w:ind w:left="567" w:hanging="567"/>
        <w:rPr>
          <w:rFonts w:cs="Arial"/>
          <w:snapToGrid w:val="0"/>
          <w:color w:val="0000FF"/>
        </w:rPr>
      </w:pPr>
      <w:r w:rsidRPr="00CF42EF">
        <w:rPr>
          <w:rFonts w:cs="Arial"/>
          <w:i/>
          <w:snapToGrid w:val="0"/>
          <w:color w:val="FF0000"/>
        </w:rPr>
        <w:t xml:space="preserve">(Include </w:t>
      </w:r>
      <w:r w:rsidR="004C4365">
        <w:rPr>
          <w:rFonts w:cs="Arial"/>
          <w:i/>
          <w:snapToGrid w:val="0"/>
          <w:color w:val="FF0000"/>
        </w:rPr>
        <w:t>the following</w:t>
      </w:r>
      <w:r w:rsidRPr="00CF42EF">
        <w:rPr>
          <w:rFonts w:cs="Arial"/>
          <w:i/>
          <w:snapToGrid w:val="0"/>
          <w:color w:val="FF0000"/>
        </w:rPr>
        <w:t xml:space="preserve"> clause </w:t>
      </w:r>
      <w:r w:rsidR="004C4365">
        <w:rPr>
          <w:rFonts w:cs="Arial"/>
          <w:i/>
          <w:snapToGrid w:val="0"/>
          <w:color w:val="FF0000"/>
        </w:rPr>
        <w:t>i</w:t>
      </w:r>
      <w:r w:rsidRPr="00CF42EF">
        <w:rPr>
          <w:rFonts w:cs="Arial"/>
          <w:i/>
          <w:snapToGrid w:val="0"/>
          <w:color w:val="FF0000"/>
        </w:rPr>
        <w:t xml:space="preserve">f </w:t>
      </w:r>
      <w:r w:rsidR="004C4365">
        <w:rPr>
          <w:rFonts w:cs="Arial"/>
          <w:i/>
          <w:snapToGrid w:val="0"/>
          <w:color w:val="FF0000"/>
        </w:rPr>
        <w:t xml:space="preserve">the </w:t>
      </w:r>
      <w:r w:rsidR="00753144">
        <w:rPr>
          <w:rFonts w:cs="Arial"/>
          <w:i/>
          <w:snapToGrid w:val="0"/>
          <w:color w:val="FF0000"/>
        </w:rPr>
        <w:t>agency’s negotiation team</w:t>
      </w:r>
      <w:r w:rsidRPr="00CF42EF">
        <w:rPr>
          <w:rFonts w:cs="Arial"/>
          <w:i/>
          <w:snapToGrid w:val="0"/>
          <w:color w:val="FF0000"/>
        </w:rPr>
        <w:t xml:space="preserve"> includes representatives external to </w:t>
      </w:r>
      <w:r>
        <w:rPr>
          <w:rFonts w:cs="Arial"/>
          <w:i/>
          <w:snapToGrid w:val="0"/>
          <w:color w:val="FF0000"/>
        </w:rPr>
        <w:t xml:space="preserve">the </w:t>
      </w:r>
      <w:r w:rsidR="004C4365">
        <w:rPr>
          <w:rFonts w:cs="Arial"/>
          <w:i/>
          <w:snapToGrid w:val="0"/>
          <w:color w:val="FF0000"/>
        </w:rPr>
        <w:t>Western Australian State Public Service</w:t>
      </w:r>
      <w:r w:rsidRPr="00CF42EF">
        <w:rPr>
          <w:rFonts w:cs="Arial"/>
          <w:i/>
          <w:snapToGrid w:val="0"/>
          <w:color w:val="FF0000"/>
        </w:rPr>
        <w:t xml:space="preserve">) </w:t>
      </w:r>
      <w:r w:rsidRPr="004C4365">
        <w:rPr>
          <w:rFonts w:cs="Arial"/>
          <w:snapToGrid w:val="0"/>
          <w:color w:val="0000FF"/>
        </w:rPr>
        <w:t xml:space="preserve">Agree to comply with all processes and protocols established by the [Insert the name of the </w:t>
      </w:r>
      <w:r w:rsidR="00D201F9">
        <w:rPr>
          <w:rFonts w:cs="Arial"/>
          <w:snapToGrid w:val="0"/>
          <w:color w:val="0000FF"/>
        </w:rPr>
        <w:t>State Agency</w:t>
      </w:r>
      <w:r w:rsidRPr="004C4365">
        <w:rPr>
          <w:rFonts w:cs="Arial"/>
          <w:snapToGrid w:val="0"/>
          <w:color w:val="0000FF"/>
        </w:rPr>
        <w:t xml:space="preserve">] from time to time to maintain the confidentiality of information and documentation relating to this project.  The processes and protocols will include those for the security of documentation, communications between the </w:t>
      </w:r>
      <w:r w:rsidR="00D201F9">
        <w:rPr>
          <w:color w:val="0000FF"/>
        </w:rPr>
        <w:fldChar w:fldCharType="begin">
          <w:ffData>
            <w:name w:val=""/>
            <w:enabled/>
            <w:calcOnExit w:val="0"/>
            <w:textInput>
              <w:default w:val="[name of State Agency]"/>
            </w:textInput>
          </w:ffData>
        </w:fldChar>
      </w:r>
      <w:r w:rsidR="00D201F9">
        <w:rPr>
          <w:color w:val="0000FF"/>
        </w:rPr>
        <w:instrText xml:space="preserve"> FORMTEXT </w:instrText>
      </w:r>
      <w:r w:rsidR="00D201F9">
        <w:rPr>
          <w:color w:val="0000FF"/>
        </w:rPr>
      </w:r>
      <w:r w:rsidR="00D201F9">
        <w:rPr>
          <w:color w:val="0000FF"/>
        </w:rPr>
        <w:fldChar w:fldCharType="separate"/>
      </w:r>
      <w:r w:rsidR="00D201F9">
        <w:rPr>
          <w:noProof/>
          <w:color w:val="0000FF"/>
        </w:rPr>
        <w:t>[name of State Agency]</w:t>
      </w:r>
      <w:r w:rsidR="00D201F9">
        <w:rPr>
          <w:color w:val="0000FF"/>
        </w:rPr>
        <w:fldChar w:fldCharType="end"/>
      </w:r>
      <w:r w:rsidRPr="004C4365">
        <w:rPr>
          <w:rFonts w:cs="Arial"/>
          <w:snapToGrid w:val="0"/>
          <w:color w:val="0000FF"/>
        </w:rPr>
        <w:t xml:space="preserve"> (and its officers, employees and consultants/contractors) and other </w:t>
      </w:r>
      <w:proofErr w:type="gramStart"/>
      <w:r w:rsidRPr="004C4365">
        <w:rPr>
          <w:rFonts w:cs="Arial"/>
          <w:snapToGrid w:val="0"/>
          <w:color w:val="0000FF"/>
        </w:rPr>
        <w:t>parties;</w:t>
      </w:r>
      <w:proofErr w:type="gramEnd"/>
    </w:p>
    <w:p w14:paraId="4022A1BB" w14:textId="3C122357" w:rsidR="000E74A8" w:rsidRPr="00CF42EF" w:rsidRDefault="000E74A8" w:rsidP="003638AD">
      <w:pPr>
        <w:pStyle w:val="Header"/>
        <w:numPr>
          <w:ilvl w:val="0"/>
          <w:numId w:val="7"/>
        </w:numPr>
        <w:tabs>
          <w:tab w:val="clear" w:pos="360"/>
          <w:tab w:val="clear" w:pos="4153"/>
          <w:tab w:val="clear" w:pos="8306"/>
        </w:tabs>
        <w:spacing w:before="120" w:after="240"/>
        <w:ind w:left="567" w:hanging="567"/>
        <w:rPr>
          <w:rFonts w:cs="Arial"/>
          <w:snapToGrid w:val="0"/>
        </w:rPr>
      </w:pPr>
      <w:r w:rsidRPr="00CF42EF">
        <w:rPr>
          <w:rFonts w:cs="Arial"/>
          <w:snapToGrid w:val="0"/>
        </w:rPr>
        <w:t xml:space="preserve">Agree to return all documents, papers and other materials </w:t>
      </w:r>
      <w:r>
        <w:rPr>
          <w:rFonts w:cs="Arial"/>
          <w:snapToGrid w:val="0"/>
        </w:rPr>
        <w:t xml:space="preserve">(including the </w:t>
      </w:r>
      <w:r w:rsidR="00753144">
        <w:rPr>
          <w:rFonts w:cs="Arial"/>
          <w:snapToGrid w:val="0"/>
        </w:rPr>
        <w:t>negotiation plan</w:t>
      </w:r>
      <w:r>
        <w:rPr>
          <w:rFonts w:cs="Arial"/>
          <w:snapToGrid w:val="0"/>
        </w:rPr>
        <w:t xml:space="preserve">) </w:t>
      </w:r>
      <w:r w:rsidRPr="00CF42EF">
        <w:rPr>
          <w:rFonts w:cs="Arial"/>
          <w:snapToGrid w:val="0"/>
        </w:rPr>
        <w:t xml:space="preserve">given to me relating to this project to the </w:t>
      </w:r>
      <w:r w:rsidR="00D201F9">
        <w:rPr>
          <w:color w:val="0000FF"/>
        </w:rPr>
        <w:fldChar w:fldCharType="begin">
          <w:ffData>
            <w:name w:val=""/>
            <w:enabled/>
            <w:calcOnExit w:val="0"/>
            <w:textInput>
              <w:default w:val="[name of State Agency]"/>
            </w:textInput>
          </w:ffData>
        </w:fldChar>
      </w:r>
      <w:r w:rsidR="00D201F9">
        <w:rPr>
          <w:color w:val="0000FF"/>
        </w:rPr>
        <w:instrText xml:space="preserve"> FORMTEXT </w:instrText>
      </w:r>
      <w:r w:rsidR="00D201F9">
        <w:rPr>
          <w:color w:val="0000FF"/>
        </w:rPr>
      </w:r>
      <w:r w:rsidR="00D201F9">
        <w:rPr>
          <w:color w:val="0000FF"/>
        </w:rPr>
        <w:fldChar w:fldCharType="separate"/>
      </w:r>
      <w:r w:rsidR="00D201F9">
        <w:rPr>
          <w:noProof/>
          <w:color w:val="0000FF"/>
        </w:rPr>
        <w:t>[name of State Agency]</w:t>
      </w:r>
      <w:r w:rsidR="00D201F9">
        <w:rPr>
          <w:color w:val="0000FF"/>
        </w:rPr>
        <w:fldChar w:fldCharType="end"/>
      </w:r>
      <w:r>
        <w:rPr>
          <w:color w:val="0000FF"/>
        </w:rPr>
        <w:t xml:space="preserve"> </w:t>
      </w:r>
      <w:r w:rsidR="00753144">
        <w:rPr>
          <w:rFonts w:cs="Arial"/>
          <w:snapToGrid w:val="0"/>
        </w:rPr>
        <w:t>lead negotiator</w:t>
      </w:r>
      <w:r w:rsidR="00753144" w:rsidRPr="00CF42EF">
        <w:rPr>
          <w:rFonts w:cs="Arial"/>
          <w:snapToGrid w:val="0"/>
        </w:rPr>
        <w:t xml:space="preserve"> </w:t>
      </w:r>
      <w:r w:rsidRPr="00CF42EF">
        <w:rPr>
          <w:rFonts w:cs="Arial"/>
          <w:snapToGrid w:val="0"/>
        </w:rPr>
        <w:t>immediately when requested to do so; and</w:t>
      </w:r>
    </w:p>
    <w:p w14:paraId="0BA36C70" w14:textId="77777777" w:rsidR="000E74A8" w:rsidRPr="00CF42EF" w:rsidRDefault="000E74A8" w:rsidP="003638AD">
      <w:pPr>
        <w:pStyle w:val="Header"/>
        <w:numPr>
          <w:ilvl w:val="0"/>
          <w:numId w:val="7"/>
        </w:numPr>
        <w:tabs>
          <w:tab w:val="clear" w:pos="360"/>
          <w:tab w:val="clear" w:pos="4153"/>
          <w:tab w:val="clear" w:pos="8306"/>
        </w:tabs>
        <w:spacing w:before="120" w:after="240"/>
        <w:ind w:left="567" w:hanging="567"/>
        <w:rPr>
          <w:rFonts w:cs="Arial"/>
          <w:snapToGrid w:val="0"/>
        </w:rPr>
      </w:pPr>
      <w:r w:rsidRPr="00CF42EF">
        <w:rPr>
          <w:rFonts w:cs="Arial"/>
          <w:snapToGrid w:val="0"/>
        </w:rPr>
        <w:t xml:space="preserve">Acknowledge that conflicts of interests, breach of confidentiality and unauthorised disclosure are subject to the provisions and penalties contained in the </w:t>
      </w:r>
      <w:r w:rsidRPr="00CF42EF">
        <w:rPr>
          <w:rFonts w:cs="Arial"/>
          <w:i/>
          <w:snapToGrid w:val="0"/>
        </w:rPr>
        <w:t>Public Sector Management Act 1994</w:t>
      </w:r>
      <w:r w:rsidRPr="00CF42EF">
        <w:rPr>
          <w:rFonts w:cs="Arial"/>
          <w:snapToGrid w:val="0"/>
        </w:rPr>
        <w:t xml:space="preserve"> and </w:t>
      </w:r>
      <w:r w:rsidRPr="00CF42EF">
        <w:rPr>
          <w:rFonts w:cs="Arial"/>
          <w:i/>
          <w:snapToGrid w:val="0"/>
        </w:rPr>
        <w:t>The Criminal Code</w:t>
      </w:r>
      <w:r w:rsidRPr="00CF42EF">
        <w:rPr>
          <w:rFonts w:cs="Arial"/>
          <w:snapToGrid w:val="0"/>
        </w:rPr>
        <w:t>.  Unlawful disclosure of official information is a criminal offence punishable by up to 3 years imprisonment.</w:t>
      </w:r>
    </w:p>
    <w:p w14:paraId="6E9DC8CB" w14:textId="4AD90AB4" w:rsidR="00FF2E6F" w:rsidRPr="00287256" w:rsidRDefault="00FF2E6F" w:rsidP="00592D90">
      <w:pPr>
        <w:rPr>
          <w:rFonts w:cs="Arial"/>
          <w:i/>
          <w:iCs/>
          <w:color w:val="FF0000"/>
        </w:rPr>
      </w:pPr>
      <w:bookmarkStart w:id="132" w:name="_Hlk149995758"/>
      <w:bookmarkStart w:id="133" w:name="_Hlk148019495"/>
      <w:r w:rsidRPr="00A008C4">
        <w:rPr>
          <w:rFonts w:cs="Arial"/>
          <w:i/>
          <w:iCs/>
          <w:color w:val="FF0000"/>
        </w:rPr>
        <w:t>[</w:t>
      </w:r>
      <w:bookmarkStart w:id="134" w:name="_Hlk149995963"/>
      <w:r w:rsidRPr="00A008C4">
        <w:rPr>
          <w:rFonts w:cs="Arial"/>
          <w:i/>
          <w:iCs/>
          <w:color w:val="FF0000"/>
        </w:rPr>
        <w:t>A declaration may be made using this form without the declarant’s signature being witnessed or counter-</w:t>
      </w:r>
      <w:proofErr w:type="gramStart"/>
      <w:r w:rsidRPr="00A008C4">
        <w:rPr>
          <w:rFonts w:cs="Arial"/>
          <w:i/>
          <w:iCs/>
          <w:color w:val="FF0000"/>
        </w:rPr>
        <w:t>signed, but</w:t>
      </w:r>
      <w:proofErr w:type="gramEnd"/>
      <w:r w:rsidRPr="00A008C4">
        <w:rPr>
          <w:rFonts w:cs="Arial"/>
          <w:i/>
          <w:iCs/>
          <w:color w:val="FF0000"/>
        </w:rPr>
        <w:t xml:space="preserve"> requiring another person to act as a witness or counter signatory provides additional assurance from a governance perspective.  For guidance on executing documents electronically, the State Solicitor’s Office has distributed a guidance note to all agencies which contains useful contextual information.</w:t>
      </w:r>
      <w:bookmarkEnd w:id="134"/>
      <w:r w:rsidRPr="00A008C4">
        <w:rPr>
          <w:rFonts w:cs="Arial"/>
          <w:i/>
          <w:iCs/>
          <w:color w:val="FF0000"/>
        </w:rPr>
        <w:t>]</w:t>
      </w:r>
      <w:bookmarkEnd w:id="132"/>
      <w:bookmarkEnd w:id="133"/>
    </w:p>
    <w:p w14:paraId="1783AE93" w14:textId="43033F3C" w:rsidR="000E74A8" w:rsidRDefault="000E74A8" w:rsidP="002843C3">
      <w:pPr>
        <w:pStyle w:val="Header"/>
        <w:spacing w:after="360"/>
        <w:rPr>
          <w:rFonts w:cs="Arial"/>
          <w:snapToGrid w:val="0"/>
        </w:rPr>
      </w:pPr>
      <w:r w:rsidRPr="00CF42EF">
        <w:rPr>
          <w:rFonts w:cs="Arial"/>
          <w:snapToGrid w:val="0"/>
        </w:rPr>
        <w:t>This declaration is made by me on the understanding that I will not be taken to have breached its terms if I am legally required to disclose the information referred 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410"/>
      </w:tblGrid>
      <w:tr w:rsidR="005877F9" w:rsidRPr="00335709" w14:paraId="5455CF63" w14:textId="77777777" w:rsidTr="009C0EB9">
        <w:trPr>
          <w:trHeight w:val="851"/>
        </w:trPr>
        <w:tc>
          <w:tcPr>
            <w:tcW w:w="7088" w:type="dxa"/>
          </w:tcPr>
          <w:p w14:paraId="27C484EF" w14:textId="77777777" w:rsidR="005877F9" w:rsidRPr="00335709" w:rsidRDefault="005877F9" w:rsidP="009C0EB9">
            <w:pPr>
              <w:spacing w:after="360"/>
              <w:rPr>
                <w:rFonts w:cs="Arial"/>
                <w:snapToGrid w:val="0"/>
              </w:rPr>
            </w:pPr>
            <w:r w:rsidRPr="00335709">
              <w:rPr>
                <w:rFonts w:cs="Arial"/>
                <w:snapToGrid w:val="0"/>
              </w:rPr>
              <w:t>Signed</w:t>
            </w:r>
            <w:r>
              <w:rPr>
                <w:rFonts w:cs="Arial"/>
                <w:snapToGrid w:val="0"/>
              </w:rPr>
              <w:t xml:space="preserve"> By</w:t>
            </w:r>
            <w:r w:rsidRPr="00335709">
              <w:rPr>
                <w:rFonts w:cs="Arial"/>
                <w:snapToGrid w:val="0"/>
              </w:rPr>
              <w:t>:</w:t>
            </w:r>
          </w:p>
          <w:p w14:paraId="392C95E6" w14:textId="77777777" w:rsidR="005877F9" w:rsidRPr="00335709" w:rsidRDefault="005877F9" w:rsidP="009C0EB9">
            <w:pPr>
              <w:spacing w:before="120" w:after="120"/>
              <w:rPr>
                <w:rFonts w:cs="Arial"/>
                <w:snapToGrid w:val="0"/>
              </w:rPr>
            </w:pPr>
            <w:r w:rsidRPr="00335709">
              <w:rPr>
                <w:rFonts w:cs="Arial"/>
                <w:snapToGrid w:val="0"/>
              </w:rPr>
              <w:t>...................................................................................................</w:t>
            </w:r>
          </w:p>
          <w:p w14:paraId="7E7F608F" w14:textId="77777777" w:rsidR="005877F9" w:rsidRPr="00335709" w:rsidRDefault="005877F9" w:rsidP="009C0EB9">
            <w:pPr>
              <w:spacing w:before="120" w:after="120"/>
              <w:rPr>
                <w:rFonts w:cs="Arial"/>
                <w:snapToGrid w:val="0"/>
              </w:rPr>
            </w:pPr>
            <w:r>
              <w:rPr>
                <w:rFonts w:cs="Arial"/>
                <w:snapToGrid w:val="0"/>
              </w:rPr>
              <w:t>Declarant Signature</w:t>
            </w:r>
          </w:p>
        </w:tc>
        <w:tc>
          <w:tcPr>
            <w:tcW w:w="2410" w:type="dxa"/>
          </w:tcPr>
          <w:p w14:paraId="77A83D24" w14:textId="77777777" w:rsidR="005877F9" w:rsidRPr="00335709" w:rsidRDefault="005877F9" w:rsidP="009C0EB9">
            <w:pPr>
              <w:spacing w:after="360"/>
              <w:rPr>
                <w:rFonts w:cs="Arial"/>
                <w:snapToGrid w:val="0"/>
              </w:rPr>
            </w:pPr>
            <w:r w:rsidRPr="00335709">
              <w:rPr>
                <w:rFonts w:cs="Arial"/>
                <w:snapToGrid w:val="0"/>
              </w:rPr>
              <w:t>Dated</w:t>
            </w:r>
          </w:p>
          <w:p w14:paraId="0C3E7D33" w14:textId="77777777" w:rsidR="005877F9" w:rsidRPr="00335709" w:rsidRDefault="005877F9" w:rsidP="009C0EB9">
            <w:pPr>
              <w:rPr>
                <w:rFonts w:cs="Arial"/>
                <w:snapToGrid w:val="0"/>
              </w:rPr>
            </w:pPr>
            <w:r w:rsidRPr="00335709">
              <w:rPr>
                <w:rFonts w:cs="Arial"/>
                <w:snapToGrid w:val="0"/>
              </w:rPr>
              <w:t>……………………</w:t>
            </w:r>
          </w:p>
        </w:tc>
      </w:tr>
    </w:tbl>
    <w:p w14:paraId="1FA804A6" w14:textId="77777777" w:rsidR="00A008C4" w:rsidRPr="00287256" w:rsidRDefault="00A008C4" w:rsidP="00592D90">
      <w:pPr>
        <w:rPr>
          <w:rFonts w:cs="Arial"/>
          <w:i/>
          <w:iCs/>
          <w:color w:val="FF0000"/>
        </w:rPr>
      </w:pPr>
      <w:r w:rsidRPr="00287256">
        <w:rPr>
          <w:rFonts w:cs="Arial"/>
          <w:i/>
          <w:iCs/>
          <w:color w:val="FF0000"/>
        </w:rPr>
        <w:t>[Include this witness block if the declaration above will be witnessed by another person. It is recommended that wet signatures are witnessed, in person or via audio-visual link, where practical. Delete if not applicable.]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410"/>
      </w:tblGrid>
      <w:tr w:rsidR="0014024F" w:rsidRPr="002B500F" w14:paraId="1596B10B" w14:textId="77777777" w:rsidTr="009C0EB9">
        <w:trPr>
          <w:trHeight w:val="851"/>
        </w:trPr>
        <w:tc>
          <w:tcPr>
            <w:tcW w:w="7088" w:type="dxa"/>
          </w:tcPr>
          <w:p w14:paraId="3B51CA27" w14:textId="77777777" w:rsidR="0014024F" w:rsidRPr="00C44FD1" w:rsidRDefault="0014024F" w:rsidP="009C0EB9">
            <w:pPr>
              <w:spacing w:after="480"/>
              <w:rPr>
                <w:rFonts w:cs="Arial"/>
                <w:snapToGrid w:val="0"/>
                <w:color w:val="0000FF"/>
              </w:rPr>
            </w:pPr>
            <w:r w:rsidRPr="00C44FD1">
              <w:rPr>
                <w:rFonts w:cs="Arial"/>
                <w:snapToGrid w:val="0"/>
                <w:color w:val="0000FF"/>
              </w:rPr>
              <w:t>Witnessed By:</w:t>
            </w:r>
          </w:p>
          <w:p w14:paraId="4BC4FEF4" w14:textId="77777777" w:rsidR="0014024F" w:rsidRPr="00C44FD1" w:rsidRDefault="0014024F" w:rsidP="009C0EB9">
            <w:pPr>
              <w:rPr>
                <w:rFonts w:cs="Arial"/>
                <w:snapToGrid w:val="0"/>
                <w:color w:val="0000FF"/>
              </w:rPr>
            </w:pPr>
            <w:r w:rsidRPr="00C44FD1">
              <w:rPr>
                <w:rFonts w:cs="Arial"/>
                <w:snapToGrid w:val="0"/>
                <w:color w:val="0000FF"/>
              </w:rPr>
              <w:t>...................................................................................................</w:t>
            </w:r>
          </w:p>
          <w:p w14:paraId="5F75A6BD" w14:textId="77777777" w:rsidR="0014024F" w:rsidRPr="00C44FD1" w:rsidRDefault="0014024F" w:rsidP="009C0EB9">
            <w:pPr>
              <w:spacing w:after="600"/>
              <w:rPr>
                <w:rFonts w:cs="Arial"/>
                <w:snapToGrid w:val="0"/>
                <w:color w:val="0000FF"/>
              </w:rPr>
            </w:pPr>
            <w:r w:rsidRPr="00C44FD1">
              <w:rPr>
                <w:rFonts w:cs="Arial"/>
                <w:snapToGrid w:val="0"/>
                <w:color w:val="0000FF"/>
              </w:rPr>
              <w:t>Witness Signature</w:t>
            </w:r>
          </w:p>
          <w:p w14:paraId="3F8A812B" w14:textId="77777777" w:rsidR="0014024F" w:rsidRPr="00C44FD1" w:rsidRDefault="0014024F" w:rsidP="009C0EB9">
            <w:pPr>
              <w:spacing w:before="360" w:after="120"/>
              <w:rPr>
                <w:rFonts w:cs="Arial"/>
                <w:snapToGrid w:val="0"/>
                <w:color w:val="0000FF"/>
              </w:rPr>
            </w:pPr>
            <w:r w:rsidRPr="00C44FD1">
              <w:rPr>
                <w:rFonts w:cs="Arial"/>
                <w:snapToGrid w:val="0"/>
                <w:color w:val="0000FF"/>
              </w:rPr>
              <w:t>..................................................................................................</w:t>
            </w:r>
          </w:p>
          <w:p w14:paraId="3F8A26AA" w14:textId="77777777" w:rsidR="0014024F" w:rsidRPr="00C44FD1" w:rsidRDefault="0014024F" w:rsidP="009C0EB9">
            <w:pPr>
              <w:spacing w:before="120" w:after="120"/>
              <w:rPr>
                <w:rFonts w:cs="Arial"/>
                <w:snapToGrid w:val="0"/>
                <w:color w:val="0000FF"/>
              </w:rPr>
            </w:pPr>
            <w:r w:rsidRPr="00C44FD1">
              <w:rPr>
                <w:rFonts w:cs="Arial"/>
                <w:snapToGrid w:val="0"/>
                <w:color w:val="0000FF"/>
              </w:rPr>
              <w:t>Witness Name and Title (Printed)</w:t>
            </w:r>
          </w:p>
        </w:tc>
        <w:tc>
          <w:tcPr>
            <w:tcW w:w="2410" w:type="dxa"/>
          </w:tcPr>
          <w:p w14:paraId="31FA0BA5" w14:textId="77777777" w:rsidR="0014024F" w:rsidRPr="00C44FD1" w:rsidRDefault="0014024F" w:rsidP="009C0EB9">
            <w:pPr>
              <w:spacing w:after="480"/>
              <w:rPr>
                <w:rFonts w:cs="Arial"/>
                <w:snapToGrid w:val="0"/>
                <w:color w:val="0000FF"/>
              </w:rPr>
            </w:pPr>
            <w:r w:rsidRPr="00C44FD1">
              <w:rPr>
                <w:rFonts w:cs="Arial"/>
                <w:snapToGrid w:val="0"/>
                <w:color w:val="0000FF"/>
              </w:rPr>
              <w:t>Dated</w:t>
            </w:r>
          </w:p>
          <w:p w14:paraId="609D8225" w14:textId="77777777" w:rsidR="0014024F" w:rsidRPr="00C44FD1" w:rsidRDefault="0014024F" w:rsidP="009C0EB9">
            <w:pPr>
              <w:spacing w:after="360"/>
              <w:rPr>
                <w:rFonts w:cs="Arial"/>
                <w:color w:val="0000FF"/>
              </w:rPr>
            </w:pPr>
            <w:r w:rsidRPr="00C44FD1">
              <w:rPr>
                <w:rFonts w:cs="Arial"/>
                <w:snapToGrid w:val="0"/>
                <w:color w:val="0000FF"/>
              </w:rPr>
              <w:t>……………………</w:t>
            </w:r>
          </w:p>
        </w:tc>
      </w:tr>
    </w:tbl>
    <w:p w14:paraId="29454C69" w14:textId="77777777" w:rsidR="00BB0942" w:rsidRPr="00287256" w:rsidRDefault="00BB0942" w:rsidP="00592D90">
      <w:pPr>
        <w:rPr>
          <w:rFonts w:cs="Arial"/>
          <w:i/>
          <w:iCs/>
          <w:color w:val="FF0000"/>
        </w:rPr>
      </w:pPr>
      <w:r w:rsidRPr="00287256">
        <w:rPr>
          <w:rFonts w:cs="Arial"/>
          <w:i/>
          <w:iCs/>
          <w:color w:val="FF0000"/>
        </w:rPr>
        <w:lastRenderedPageBreak/>
        <w:t xml:space="preserve">[Include the counter signatory block below if the declaration is to be counter-signed by the panel chair or facilitator. Please note that electronic signatures are generally not able to be </w:t>
      </w:r>
      <w:proofErr w:type="gramStart"/>
      <w:r w:rsidRPr="00287256">
        <w:rPr>
          <w:rFonts w:cs="Arial"/>
          <w:i/>
          <w:iCs/>
          <w:color w:val="FF0000"/>
        </w:rPr>
        <w:t>witnessed, but</w:t>
      </w:r>
      <w:proofErr w:type="gramEnd"/>
      <w:r w:rsidRPr="00287256">
        <w:rPr>
          <w:rFonts w:cs="Arial"/>
          <w:i/>
          <w:iCs/>
          <w:color w:val="FF0000"/>
        </w:rPr>
        <w:t xml:space="preserve"> may be countersigned. If this form is to be signed electronically, it is recommended the electronic signatures are applied using secure digital signature technology. Delete if not applicable.]</w:t>
      </w:r>
    </w:p>
    <w:p w14:paraId="45846FE6" w14:textId="6291258B" w:rsidR="006B7847" w:rsidRPr="00287256" w:rsidRDefault="00BB0942" w:rsidP="00BB0942">
      <w:pPr>
        <w:pStyle w:val="Header"/>
        <w:spacing w:after="360"/>
        <w:rPr>
          <w:color w:val="0000FF"/>
        </w:rPr>
      </w:pPr>
      <w:r w:rsidRPr="00287256">
        <w:rPr>
          <w:color w:val="0000FF"/>
        </w:rPr>
        <w:t>I acknowledge the declaration made above, in my capacity as [describe role, e.g. Request [No.] Evaluation Panel Chairperson].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410"/>
      </w:tblGrid>
      <w:tr w:rsidR="0012506B" w:rsidRPr="002753BF" w14:paraId="53B8C155" w14:textId="77777777" w:rsidTr="009C0EB9">
        <w:trPr>
          <w:trHeight w:val="851"/>
        </w:trPr>
        <w:tc>
          <w:tcPr>
            <w:tcW w:w="7088" w:type="dxa"/>
          </w:tcPr>
          <w:p w14:paraId="0769DFFA" w14:textId="77777777" w:rsidR="0012506B" w:rsidRPr="002753BF" w:rsidRDefault="0012506B" w:rsidP="009C0EB9">
            <w:pPr>
              <w:spacing w:after="480"/>
              <w:rPr>
                <w:rFonts w:cs="Arial"/>
                <w:snapToGrid w:val="0"/>
                <w:color w:val="0000FF"/>
              </w:rPr>
            </w:pPr>
            <w:r>
              <w:rPr>
                <w:rFonts w:cs="Arial"/>
                <w:snapToGrid w:val="0"/>
                <w:color w:val="0000FF"/>
              </w:rPr>
              <w:t>Countersigned</w:t>
            </w:r>
            <w:r w:rsidRPr="002753BF">
              <w:rPr>
                <w:rFonts w:cs="Arial"/>
                <w:snapToGrid w:val="0"/>
                <w:color w:val="0000FF"/>
              </w:rPr>
              <w:t xml:space="preserve"> By:</w:t>
            </w:r>
          </w:p>
          <w:p w14:paraId="03C23372" w14:textId="77777777" w:rsidR="0012506B" w:rsidRPr="002753BF" w:rsidRDefault="0012506B" w:rsidP="009C0EB9">
            <w:pPr>
              <w:rPr>
                <w:rFonts w:cs="Arial"/>
                <w:snapToGrid w:val="0"/>
                <w:color w:val="0000FF"/>
              </w:rPr>
            </w:pPr>
            <w:r w:rsidRPr="002753BF">
              <w:rPr>
                <w:rFonts w:cs="Arial"/>
                <w:snapToGrid w:val="0"/>
                <w:color w:val="0000FF"/>
              </w:rPr>
              <w:t>...................................................................................................</w:t>
            </w:r>
          </w:p>
          <w:p w14:paraId="4C3C43AD" w14:textId="77777777" w:rsidR="0012506B" w:rsidRPr="002753BF" w:rsidRDefault="0012506B" w:rsidP="009C0EB9">
            <w:pPr>
              <w:spacing w:after="600"/>
              <w:rPr>
                <w:rFonts w:cs="Arial"/>
                <w:snapToGrid w:val="0"/>
                <w:color w:val="0000FF"/>
              </w:rPr>
            </w:pPr>
            <w:r>
              <w:rPr>
                <w:rFonts w:cs="Arial"/>
                <w:snapToGrid w:val="0"/>
                <w:color w:val="0000FF"/>
              </w:rPr>
              <w:t>Signature</w:t>
            </w:r>
          </w:p>
          <w:p w14:paraId="3EFD2495" w14:textId="77777777" w:rsidR="0012506B" w:rsidRDefault="0012506B" w:rsidP="009C0EB9">
            <w:pPr>
              <w:spacing w:before="120" w:after="120"/>
              <w:rPr>
                <w:rFonts w:cs="Arial"/>
                <w:snapToGrid w:val="0"/>
                <w:color w:val="0000FF"/>
              </w:rPr>
            </w:pPr>
            <w:r w:rsidRPr="002753BF">
              <w:rPr>
                <w:rFonts w:cs="Arial"/>
                <w:snapToGrid w:val="0"/>
                <w:color w:val="0000FF"/>
              </w:rPr>
              <w:t>..................................................................................................</w:t>
            </w:r>
          </w:p>
          <w:p w14:paraId="10712EB7" w14:textId="77777777" w:rsidR="0012506B" w:rsidRPr="002753BF" w:rsidRDefault="0012506B" w:rsidP="009C0EB9">
            <w:pPr>
              <w:spacing w:before="120" w:after="120"/>
              <w:rPr>
                <w:rFonts w:cs="Arial"/>
                <w:snapToGrid w:val="0"/>
                <w:color w:val="0000FF"/>
              </w:rPr>
            </w:pPr>
            <w:r>
              <w:rPr>
                <w:rFonts w:cs="Arial"/>
                <w:snapToGrid w:val="0"/>
                <w:color w:val="0000FF"/>
              </w:rPr>
              <w:t>Name and Title (Printed)</w:t>
            </w:r>
          </w:p>
        </w:tc>
        <w:tc>
          <w:tcPr>
            <w:tcW w:w="2410" w:type="dxa"/>
          </w:tcPr>
          <w:p w14:paraId="6119DA00" w14:textId="77777777" w:rsidR="0012506B" w:rsidRPr="002753BF" w:rsidRDefault="0012506B" w:rsidP="009C0EB9">
            <w:pPr>
              <w:spacing w:after="480"/>
              <w:rPr>
                <w:rFonts w:cs="Arial"/>
                <w:snapToGrid w:val="0"/>
                <w:color w:val="0000FF"/>
              </w:rPr>
            </w:pPr>
            <w:r w:rsidRPr="002753BF">
              <w:rPr>
                <w:rFonts w:cs="Arial"/>
                <w:snapToGrid w:val="0"/>
                <w:color w:val="0000FF"/>
              </w:rPr>
              <w:t>Dated</w:t>
            </w:r>
          </w:p>
          <w:p w14:paraId="37CD22B1" w14:textId="77777777" w:rsidR="0012506B" w:rsidRPr="002753BF" w:rsidRDefault="0012506B" w:rsidP="009C0EB9">
            <w:pPr>
              <w:spacing w:after="360"/>
              <w:rPr>
                <w:rFonts w:cs="Arial"/>
                <w:color w:val="0000FF"/>
              </w:rPr>
            </w:pPr>
            <w:r w:rsidRPr="002753BF">
              <w:rPr>
                <w:rFonts w:cs="Arial"/>
                <w:snapToGrid w:val="0"/>
                <w:color w:val="0000FF"/>
              </w:rPr>
              <w:t>……………………</w:t>
            </w:r>
          </w:p>
        </w:tc>
      </w:tr>
    </w:tbl>
    <w:p w14:paraId="4BAFA5E9" w14:textId="77777777" w:rsidR="00C84A14" w:rsidRDefault="00C84A14" w:rsidP="00704BA5">
      <w:pPr>
        <w:spacing w:before="0" w:after="0"/>
        <w:jc w:val="left"/>
      </w:pPr>
    </w:p>
    <w:sectPr w:rsidR="00C84A14" w:rsidSect="004364C5">
      <w:footerReference w:type="default" r:id="rId27"/>
      <w:pgSz w:w="11906" w:h="16838" w:code="9"/>
      <w:pgMar w:top="1134" w:right="1106" w:bottom="851"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0078" w14:textId="77777777" w:rsidR="00024B76" w:rsidRDefault="00024B76">
      <w:r>
        <w:separator/>
      </w:r>
    </w:p>
  </w:endnote>
  <w:endnote w:type="continuationSeparator" w:id="0">
    <w:p w14:paraId="58461A42" w14:textId="77777777" w:rsidR="00024B76" w:rsidRDefault="00024B76">
      <w:r>
        <w:continuationSeparator/>
      </w:r>
    </w:p>
  </w:endnote>
  <w:endnote w:type="continuationNotice" w:id="1">
    <w:p w14:paraId="4B56F877" w14:textId="77777777" w:rsidR="00024B76" w:rsidRDefault="00024B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C69D" w14:textId="77777777" w:rsidR="00D26FCD" w:rsidRDefault="00D26FCD">
    <w:pPr>
      <w:pBdr>
        <w:bottom w:val="single" w:sz="4" w:space="1" w:color="auto"/>
      </w:pBdr>
      <w:tabs>
        <w:tab w:val="right" w:pos="8100"/>
      </w:tabs>
      <w:spacing w:after="0"/>
      <w:rPr>
        <w:b/>
        <w:bCs/>
        <w:sz w:val="16"/>
      </w:rPr>
    </w:pPr>
  </w:p>
  <w:p w14:paraId="427C5A6A" w14:textId="77777777" w:rsidR="00D26FCD" w:rsidRDefault="00D26FCD">
    <w:pPr>
      <w:tabs>
        <w:tab w:val="right" w:pos="8100"/>
      </w:tabs>
      <w:spacing w:before="120" w:after="0"/>
      <w:jc w:val="center"/>
      <w:rPr>
        <w:b/>
        <w:bCs/>
        <w:sz w:val="16"/>
      </w:rPr>
    </w:pPr>
    <w:r>
      <w:rPr>
        <w:b/>
        <w:bCs/>
        <w:sz w:val="16"/>
      </w:rPr>
      <w:fldChar w:fldCharType="begin"/>
    </w:r>
    <w:r>
      <w:rPr>
        <w:b/>
        <w:bCs/>
        <w:sz w:val="16"/>
      </w:rPr>
      <w:instrText xml:space="preserve"> PAGE </w:instrText>
    </w:r>
    <w:r>
      <w:rPr>
        <w:b/>
        <w:bCs/>
        <w:sz w:val="16"/>
      </w:rPr>
      <w:fldChar w:fldCharType="separate"/>
    </w:r>
    <w:r>
      <w:rPr>
        <w:b/>
        <w:bCs/>
        <w:noProof/>
        <w:sz w:val="16"/>
      </w:rPr>
      <w:t>2</w:t>
    </w:r>
    <w:r>
      <w:rPr>
        <w:b/>
        <w:bCs/>
        <w:sz w:val="16"/>
      </w:rPr>
      <w:fldChar w:fldCharType="end"/>
    </w:r>
    <w:r>
      <w:rPr>
        <w:b/>
        <w:bCs/>
        <w:sz w:val="16"/>
      </w:rPr>
      <w:t xml:space="preserve"> of </w:t>
    </w:r>
    <w:r>
      <w:rPr>
        <w:b/>
        <w:bCs/>
        <w:sz w:val="16"/>
      </w:rPr>
      <w:fldChar w:fldCharType="begin"/>
    </w:r>
    <w:r>
      <w:rPr>
        <w:b/>
        <w:bCs/>
        <w:sz w:val="16"/>
      </w:rPr>
      <w:instrText xml:space="preserve"> NUMPAGES </w:instrText>
    </w:r>
    <w:r>
      <w:rPr>
        <w:b/>
        <w:bCs/>
        <w:sz w:val="16"/>
      </w:rPr>
      <w:fldChar w:fldCharType="separate"/>
    </w:r>
    <w:r>
      <w:rPr>
        <w:b/>
        <w:bCs/>
        <w:noProof/>
        <w:sz w:val="16"/>
      </w:rPr>
      <w:t>6</w:t>
    </w:r>
    <w:r>
      <w:rPr>
        <w:b/>
        <w:bCs/>
        <w:sz w:val="16"/>
      </w:rPr>
      <w:fldChar w:fldCharType="end"/>
    </w:r>
  </w:p>
  <w:p w14:paraId="37A56522" w14:textId="77777777" w:rsidR="00D26FCD" w:rsidRDefault="00D26FCD">
    <w:pPr>
      <w:tabs>
        <w:tab w:val="right" w:pos="8100"/>
      </w:tabs>
      <w:jc w:val="center"/>
      <w:rPr>
        <w:b/>
        <w:bCs/>
        <w:sz w:val="16"/>
      </w:rPr>
    </w:pPr>
    <w:r>
      <w:rPr>
        <w:b/>
        <w:bCs/>
        <w:sz w:val="16"/>
      </w:rPr>
      <w:t>FINANCE VERSION 130605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CBF1" w14:textId="65793BB7" w:rsidR="00D26FCD" w:rsidRPr="007A1FB7" w:rsidRDefault="00D26FCD" w:rsidP="00FE6399">
    <w:pPr>
      <w:pStyle w:val="ReportFooterPortrait"/>
      <w:rPr>
        <w:b w:val="0"/>
      </w:rPr>
    </w:pPr>
    <w:r w:rsidRPr="00165288">
      <w:rPr>
        <w:b w:val="0"/>
      </w:rPr>
      <w:t xml:space="preserve">Template - Negotiation Plan v. </w:t>
    </w:r>
    <w:r w:rsidR="002A5EDF">
      <w:rPr>
        <w:b w:val="0"/>
      </w:rPr>
      <w:t>15</w:t>
    </w:r>
    <w:r w:rsidR="005C7B6D">
      <w:rPr>
        <w:b w:val="0"/>
      </w:rPr>
      <w:t>092025</w:t>
    </w:r>
    <w:r w:rsidRPr="00446EA5">
      <w:tab/>
    </w:r>
    <w:r w:rsidRPr="007A1FB7">
      <w:rPr>
        <w:b w:val="0"/>
      </w:rPr>
      <w:t xml:space="preserve">Page </w:t>
    </w:r>
    <w:r w:rsidRPr="007A1FB7">
      <w:rPr>
        <w:b w:val="0"/>
      </w:rPr>
      <w:fldChar w:fldCharType="begin"/>
    </w:r>
    <w:r w:rsidRPr="007A1FB7">
      <w:rPr>
        <w:b w:val="0"/>
      </w:rPr>
      <w:instrText xml:space="preserve"> PAGE </w:instrText>
    </w:r>
    <w:r w:rsidRPr="007A1FB7">
      <w:rPr>
        <w:b w:val="0"/>
      </w:rPr>
      <w:fldChar w:fldCharType="separate"/>
    </w:r>
    <w:r>
      <w:rPr>
        <w:b w:val="0"/>
        <w:noProof/>
      </w:rPr>
      <w:t>2</w:t>
    </w:r>
    <w:r w:rsidRPr="007A1FB7">
      <w:rPr>
        <w:b w:val="0"/>
      </w:rPr>
      <w:fldChar w:fldCharType="end"/>
    </w:r>
    <w:r w:rsidRPr="007A1FB7">
      <w:rPr>
        <w:b w:val="0"/>
      </w:rPr>
      <w:t xml:space="preserve"> of </w:t>
    </w:r>
    <w:r w:rsidRPr="007A1FB7">
      <w:rPr>
        <w:b w:val="0"/>
      </w:rPr>
      <w:fldChar w:fldCharType="begin"/>
    </w:r>
    <w:r w:rsidRPr="007A1FB7">
      <w:rPr>
        <w:b w:val="0"/>
      </w:rPr>
      <w:instrText xml:space="preserve"> NUMPAGES </w:instrText>
    </w:r>
    <w:r w:rsidRPr="007A1FB7">
      <w:rPr>
        <w:b w:val="0"/>
      </w:rPr>
      <w:fldChar w:fldCharType="separate"/>
    </w:r>
    <w:r>
      <w:rPr>
        <w:b w:val="0"/>
        <w:noProof/>
      </w:rPr>
      <w:t>9</w:t>
    </w:r>
    <w:r w:rsidRPr="007A1FB7">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D943" w14:textId="779E0A7A" w:rsidR="00D26FCD" w:rsidRPr="007A1FB7" w:rsidRDefault="00D26FCD" w:rsidP="000D1447">
    <w:pPr>
      <w:pStyle w:val="ReportFooterLandscape"/>
      <w:tabs>
        <w:tab w:val="clear" w:pos="14040"/>
        <w:tab w:val="right" w:pos="14760"/>
      </w:tabs>
      <w:rPr>
        <w:b w:val="0"/>
      </w:rPr>
    </w:pPr>
    <w:r w:rsidRPr="00165288">
      <w:rPr>
        <w:b w:val="0"/>
      </w:rPr>
      <w:t xml:space="preserve">Template - Negotiation Plan v. </w:t>
    </w:r>
    <w:r w:rsidR="002A5EDF">
      <w:rPr>
        <w:b w:val="0"/>
      </w:rPr>
      <w:t>15</w:t>
    </w:r>
    <w:r w:rsidR="0090245D">
      <w:rPr>
        <w:b w:val="0"/>
      </w:rPr>
      <w:t>092025</w:t>
    </w:r>
    <w:r w:rsidRPr="00446EA5">
      <w:tab/>
    </w:r>
    <w:r w:rsidRPr="007A1FB7">
      <w:rPr>
        <w:b w:val="0"/>
      </w:rPr>
      <w:t xml:space="preserve">Page </w:t>
    </w:r>
    <w:r w:rsidRPr="007A1FB7">
      <w:rPr>
        <w:b w:val="0"/>
      </w:rPr>
      <w:fldChar w:fldCharType="begin"/>
    </w:r>
    <w:r w:rsidRPr="007A1FB7">
      <w:rPr>
        <w:b w:val="0"/>
      </w:rPr>
      <w:instrText xml:space="preserve"> PAGE </w:instrText>
    </w:r>
    <w:r w:rsidRPr="007A1FB7">
      <w:rPr>
        <w:b w:val="0"/>
      </w:rPr>
      <w:fldChar w:fldCharType="separate"/>
    </w:r>
    <w:r>
      <w:rPr>
        <w:b w:val="0"/>
        <w:noProof/>
      </w:rPr>
      <w:t>7</w:t>
    </w:r>
    <w:r w:rsidRPr="007A1FB7">
      <w:rPr>
        <w:b w:val="0"/>
      </w:rPr>
      <w:fldChar w:fldCharType="end"/>
    </w:r>
    <w:r w:rsidRPr="007A1FB7">
      <w:rPr>
        <w:b w:val="0"/>
      </w:rPr>
      <w:t xml:space="preserve"> of </w:t>
    </w:r>
    <w:r w:rsidRPr="007A1FB7">
      <w:rPr>
        <w:b w:val="0"/>
      </w:rPr>
      <w:fldChar w:fldCharType="begin"/>
    </w:r>
    <w:r w:rsidRPr="007A1FB7">
      <w:rPr>
        <w:b w:val="0"/>
      </w:rPr>
      <w:instrText xml:space="preserve"> NUMPAGES </w:instrText>
    </w:r>
    <w:r w:rsidRPr="007A1FB7">
      <w:rPr>
        <w:b w:val="0"/>
      </w:rPr>
      <w:fldChar w:fldCharType="separate"/>
    </w:r>
    <w:r>
      <w:rPr>
        <w:b w:val="0"/>
        <w:noProof/>
      </w:rPr>
      <w:t>7</w:t>
    </w:r>
    <w:r w:rsidRPr="007A1FB7">
      <w:rPr>
        <w:b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44AA" w14:textId="5167FCE8" w:rsidR="00D26FCD" w:rsidRPr="007A1FB7" w:rsidRDefault="00D26FCD" w:rsidP="00FE6399">
    <w:pPr>
      <w:pStyle w:val="ReportFooterLandscape"/>
      <w:tabs>
        <w:tab w:val="clear" w:pos="14040"/>
        <w:tab w:val="right" w:pos="9214"/>
      </w:tabs>
      <w:rPr>
        <w:b w:val="0"/>
      </w:rPr>
    </w:pPr>
    <w:r w:rsidRPr="00165288">
      <w:rPr>
        <w:b w:val="0"/>
      </w:rPr>
      <w:t xml:space="preserve">Template - Negotiation Plan v. </w:t>
    </w:r>
    <w:r w:rsidR="002A5EDF">
      <w:rPr>
        <w:b w:val="0"/>
      </w:rPr>
      <w:t>15</w:t>
    </w:r>
    <w:r w:rsidR="00B90C76">
      <w:rPr>
        <w:b w:val="0"/>
      </w:rPr>
      <w:t>092025</w:t>
    </w:r>
    <w:r>
      <w:tab/>
    </w:r>
    <w:r w:rsidRPr="007A1FB7">
      <w:rPr>
        <w:b w:val="0"/>
      </w:rPr>
      <w:t xml:space="preserve">Page </w:t>
    </w:r>
    <w:r w:rsidRPr="007A1FB7">
      <w:rPr>
        <w:b w:val="0"/>
      </w:rPr>
      <w:fldChar w:fldCharType="begin"/>
    </w:r>
    <w:r w:rsidRPr="007A1FB7">
      <w:rPr>
        <w:b w:val="0"/>
      </w:rPr>
      <w:instrText xml:space="preserve"> PAGE </w:instrText>
    </w:r>
    <w:r w:rsidRPr="007A1FB7">
      <w:rPr>
        <w:b w:val="0"/>
      </w:rPr>
      <w:fldChar w:fldCharType="separate"/>
    </w:r>
    <w:r>
      <w:rPr>
        <w:b w:val="0"/>
        <w:noProof/>
      </w:rPr>
      <w:t>9</w:t>
    </w:r>
    <w:r w:rsidRPr="007A1FB7">
      <w:rPr>
        <w:b w:val="0"/>
      </w:rPr>
      <w:fldChar w:fldCharType="end"/>
    </w:r>
    <w:r w:rsidRPr="007A1FB7">
      <w:rPr>
        <w:b w:val="0"/>
      </w:rPr>
      <w:t xml:space="preserve"> of </w:t>
    </w:r>
    <w:r w:rsidRPr="007A1FB7">
      <w:rPr>
        <w:b w:val="0"/>
      </w:rPr>
      <w:fldChar w:fldCharType="begin"/>
    </w:r>
    <w:r w:rsidRPr="007A1FB7">
      <w:rPr>
        <w:b w:val="0"/>
      </w:rPr>
      <w:instrText xml:space="preserve"> NUMPAGES </w:instrText>
    </w:r>
    <w:r w:rsidRPr="007A1FB7">
      <w:rPr>
        <w:b w:val="0"/>
      </w:rPr>
      <w:fldChar w:fldCharType="separate"/>
    </w:r>
    <w:r>
      <w:rPr>
        <w:b w:val="0"/>
        <w:noProof/>
      </w:rPr>
      <w:t>9</w:t>
    </w:r>
    <w:r w:rsidRPr="007A1FB7">
      <w:rP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1A38" w14:textId="77777777" w:rsidR="00024B76" w:rsidRDefault="00024B76">
      <w:r>
        <w:separator/>
      </w:r>
    </w:p>
  </w:footnote>
  <w:footnote w:type="continuationSeparator" w:id="0">
    <w:p w14:paraId="3EAE7BE1" w14:textId="77777777" w:rsidR="00024B76" w:rsidRDefault="00024B76">
      <w:r>
        <w:continuationSeparator/>
      </w:r>
    </w:p>
  </w:footnote>
  <w:footnote w:type="continuationNotice" w:id="1">
    <w:p w14:paraId="2ED4BCCC" w14:textId="77777777" w:rsidR="00024B76" w:rsidRDefault="00024B76">
      <w:pPr>
        <w:spacing w:before="0" w:after="0"/>
      </w:pPr>
    </w:p>
  </w:footnote>
  <w:footnote w:id="2">
    <w:p w14:paraId="478D6BE4" w14:textId="1AAE5D6F" w:rsidR="00D26FCD" w:rsidRPr="00404D13" w:rsidRDefault="00D26FCD" w:rsidP="00DE03F8">
      <w:pPr>
        <w:pStyle w:val="FootnoteText"/>
      </w:pPr>
      <w:r w:rsidRPr="00DE03F8">
        <w:rPr>
          <w:rStyle w:val="FootnoteReference"/>
        </w:rPr>
        <w:footnoteRef/>
      </w:r>
      <w:r w:rsidRPr="00DE03F8">
        <w:t xml:space="preserve"> Conflict of interest guid</w:t>
      </w:r>
      <w:r w:rsidR="00A24851">
        <w:t>e</w:t>
      </w:r>
      <w:r w:rsidRPr="00DE03F8">
        <w:t xml:space="preserve"> available from the </w:t>
      </w:r>
      <w:hyperlink r:id="rId1" w:history="1">
        <w:r w:rsidR="0082709A">
          <w:rPr>
            <w:rStyle w:val="Hyperlink"/>
            <w:sz w:val="20"/>
          </w:rPr>
          <w:t>Public Sector Commission</w:t>
        </w:r>
      </w:hyperlink>
      <w:r w:rsidRPr="00DE03F8">
        <w:t xml:space="preserve"> </w:t>
      </w:r>
      <w:r w:rsidR="00A24851" w:rsidRPr="00DE03F8">
        <w:t>web</w:t>
      </w:r>
      <w:r w:rsidR="00A24851">
        <w:t>site</w:t>
      </w:r>
      <w:r w:rsidRPr="00404D13">
        <w:t>.</w:t>
      </w:r>
    </w:p>
  </w:footnote>
  <w:footnote w:id="3">
    <w:p w14:paraId="1770EEFC" w14:textId="77777777" w:rsidR="00D26FCD" w:rsidRDefault="00D26FCD" w:rsidP="00DE03F8">
      <w:pPr>
        <w:pStyle w:val="FootnoteText"/>
      </w:pPr>
      <w:r>
        <w:rPr>
          <w:rStyle w:val="FootnoteReference"/>
        </w:rPr>
        <w:footnoteRef/>
      </w:r>
      <w:r>
        <w:t xml:space="preserve"> Immediate family members are spouses, de factos, children, parents, brothers and sisters.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8BDB" w14:textId="77777777" w:rsidR="00D26FCD" w:rsidRDefault="00D26FCD">
    <w:pPr>
      <w:spacing w:after="120"/>
      <w:jc w:val="center"/>
      <w:rPr>
        <w:b/>
        <w:bCs/>
        <w:sz w:val="16"/>
      </w:rPr>
    </w:pPr>
    <w:r>
      <w:rPr>
        <w:b/>
        <w:bCs/>
        <w:sz w:val="16"/>
      </w:rPr>
      <w:t xml:space="preserve">NEGOTIATION PLAN </w:t>
    </w:r>
  </w:p>
  <w:p w14:paraId="5B39460B" w14:textId="77777777" w:rsidR="00D26FCD" w:rsidRDefault="00D26FCD">
    <w:pPr>
      <w:pBdr>
        <w:top w:val="single" w:sz="4" w:space="1" w:color="auto"/>
      </w:pBdr>
      <w:spacing w:after="0"/>
      <w:jc w:val="center"/>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0534" w14:textId="2D652115" w:rsidR="00D26FCD" w:rsidRDefault="00D26FCD" w:rsidP="00C05A73">
    <w:r>
      <w:rPr>
        <w:noProof/>
      </w:rPr>
      <mc:AlternateContent>
        <mc:Choice Requires="wps">
          <w:drawing>
            <wp:anchor distT="0" distB="0" distL="114300" distR="114300" simplePos="0" relativeHeight="251658240" behindDoc="0" locked="0" layoutInCell="1" allowOverlap="1" wp14:anchorId="6026B227" wp14:editId="3C4B3CB8">
              <wp:simplePos x="0" y="0"/>
              <wp:positionH relativeFrom="column">
                <wp:posOffset>685800</wp:posOffset>
              </wp:positionH>
              <wp:positionV relativeFrom="paragraph">
                <wp:posOffset>121920</wp:posOffset>
              </wp:positionV>
              <wp:extent cx="2714625" cy="57086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A02A0" w14:textId="77777777" w:rsidR="00D26FCD" w:rsidRDefault="00D26FCD" w:rsidP="008205A3">
                          <w:pPr>
                            <w:spacing w:before="60"/>
                            <w:jc w:val="left"/>
                            <w:rPr>
                              <w:sz w:val="22"/>
                              <w:szCs w:val="22"/>
                            </w:rPr>
                          </w:pPr>
                          <w:r>
                            <w:t xml:space="preserve">Government of </w:t>
                          </w:r>
                          <w:r w:rsidRPr="00973762">
                            <w:rPr>
                              <w:b/>
                            </w:rPr>
                            <w:t>Western Australia</w:t>
                          </w:r>
                          <w:r>
                            <w:br/>
                          </w:r>
                          <w:r>
                            <w:rPr>
                              <w:sz w:val="22"/>
                              <w:szCs w:val="22"/>
                            </w:rPr>
                            <w:t xml:space="preserve">Department of </w:t>
                          </w:r>
                          <w:r w:rsidRPr="00973762">
                            <w:rPr>
                              <w:b/>
                              <w:color w:val="0000FF"/>
                              <w:sz w:val="22"/>
                              <w:szCs w:val="22"/>
                            </w:rPr>
                            <w:t>[</w:t>
                          </w:r>
                          <w:r>
                            <w:rPr>
                              <w:b/>
                              <w:color w:val="0000FF"/>
                              <w:sz w:val="22"/>
                              <w:szCs w:val="22"/>
                            </w:rPr>
                            <w:t>State Agency</w:t>
                          </w:r>
                          <w:r w:rsidRPr="00973762">
                            <w:rPr>
                              <w:b/>
                              <w:color w:val="0000FF"/>
                              <w:sz w:val="22"/>
                              <w:szCs w:val="22"/>
                            </w:rPr>
                            <w:t xml:space="preserv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6B227" id="_x0000_t202" coordsize="21600,21600" o:spt="202" path="m,l,21600r21600,l21600,xe">
              <v:stroke joinstyle="miter"/>
              <v:path gradientshapeok="t" o:connecttype="rect"/>
            </v:shapetype>
            <v:shape id="Text Box 1" o:spid="_x0000_s1026" type="#_x0000_t202" style="position:absolute;left:0;text-align:left;margin-left:54pt;margin-top:9.6pt;width:213.75pt;height:4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" filled="f" stroked="f">
              <v:textbox>
                <w:txbxContent>
                  <w:p w14:paraId="54AA02A0" w14:textId="77777777" w:rsidR="00D26FCD" w:rsidRDefault="00D26FCD" w:rsidP="008205A3">
                    <w:pPr>
                      <w:spacing w:before="60"/>
                      <w:jc w:val="left"/>
                      <w:rPr>
                        <w:sz w:val="22"/>
                        <w:szCs w:val="22"/>
                      </w:rPr>
                    </w:pPr>
                    <w:r>
                      <w:t xml:space="preserve">Government of </w:t>
                    </w:r>
                    <w:r w:rsidRPr="00973762">
                      <w:rPr>
                        <w:b/>
                      </w:rPr>
                      <w:t>Western Australia</w:t>
                    </w:r>
                    <w:r>
                      <w:br/>
                    </w:r>
                    <w:r>
                      <w:rPr>
                        <w:sz w:val="22"/>
                        <w:szCs w:val="22"/>
                      </w:rPr>
                      <w:t xml:space="preserve">Department of </w:t>
                    </w:r>
                    <w:r w:rsidRPr="00973762">
                      <w:rPr>
                        <w:b/>
                        <w:color w:val="0000FF"/>
                        <w:sz w:val="22"/>
                        <w:szCs w:val="22"/>
                      </w:rPr>
                      <w:t>[</w:t>
                    </w:r>
                    <w:r>
                      <w:rPr>
                        <w:b/>
                        <w:color w:val="0000FF"/>
                        <w:sz w:val="22"/>
                        <w:szCs w:val="22"/>
                      </w:rPr>
                      <w:t>State Agency</w:t>
                    </w:r>
                    <w:r w:rsidRPr="00973762">
                      <w:rPr>
                        <w:b/>
                        <w:color w:val="0000FF"/>
                        <w:sz w:val="22"/>
                        <w:szCs w:val="22"/>
                      </w:rPr>
                      <w:t xml:space="preserve"> name]</w:t>
                    </w:r>
                  </w:p>
                </w:txbxContent>
              </v:textbox>
            </v:shape>
          </w:pict>
        </mc:Fallback>
      </mc:AlternateContent>
    </w:r>
    <w:r>
      <w:rPr>
        <w:noProof/>
      </w:rPr>
      <w:drawing>
        <wp:inline distT="0" distB="0" distL="0" distR="0" wp14:anchorId="1B367EB2" wp14:editId="22492490">
          <wp:extent cx="7175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52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B9F9" w14:textId="294E4491" w:rsidR="00D26FCD" w:rsidRDefault="00D26FCD" w:rsidP="00446EA5">
    <w:pPr>
      <w:pStyle w:val="ReportHeader"/>
    </w:pPr>
    <w:r>
      <w:t xml:space="preserve">Negotiation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8877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7B34"/>
    <w:multiLevelType w:val="hybridMultilevel"/>
    <w:tmpl w:val="93824B3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6F07EB"/>
    <w:multiLevelType w:val="hybridMultilevel"/>
    <w:tmpl w:val="0442A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C029A"/>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D516A7C"/>
    <w:multiLevelType w:val="multilevel"/>
    <w:tmpl w:val="C6DCA36E"/>
    <w:lvl w:ilvl="0">
      <w:start w:val="1"/>
      <w:numFmt w:val="lowerLetter"/>
      <w:pStyle w:val="List"/>
      <w:lvlText w:val="%1)"/>
      <w:lvlJc w:val="left"/>
      <w:pPr>
        <w:tabs>
          <w:tab w:val="num" w:pos="567"/>
        </w:tabs>
        <w:ind w:left="567" w:hanging="567"/>
      </w:pPr>
      <w:rPr>
        <w:rFonts w:ascii="Arial" w:hAnsi="Arial" w:hint="default"/>
        <w:b w:val="0"/>
        <w:i w:val="0"/>
        <w:sz w:val="24"/>
      </w:rPr>
    </w:lvl>
    <w:lvl w:ilvl="1">
      <w:start w:val="1"/>
      <w:numFmt w:val="lowerRoman"/>
      <w:lvlText w:val="(%2)"/>
      <w:lvlJc w:val="left"/>
      <w:pPr>
        <w:tabs>
          <w:tab w:val="num" w:pos="1134"/>
        </w:tabs>
        <w:ind w:left="1134" w:hanging="567"/>
      </w:pPr>
      <w:rPr>
        <w:rFonts w:ascii="Arial" w:hAnsi="Arial" w:hint="default"/>
        <w:b w:val="0"/>
        <w:i w:val="0"/>
        <w:sz w:val="24"/>
      </w:rPr>
    </w:lvl>
    <w:lvl w:ilvl="2">
      <w:start w:val="1"/>
      <w:numFmt w:val="upperLetter"/>
      <w:lvlText w:val="(%3)"/>
      <w:lvlJc w:val="left"/>
      <w:pPr>
        <w:tabs>
          <w:tab w:val="num" w:pos="2061"/>
        </w:tabs>
        <w:ind w:left="2061" w:hanging="567"/>
      </w:pPr>
      <w:rPr>
        <w:rFonts w:ascii="Arial" w:hAnsi="Arial"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70709D0"/>
    <w:multiLevelType w:val="multilevel"/>
    <w:tmpl w:val="E69213FC"/>
    <w:lvl w:ilvl="0">
      <w:start w:val="1"/>
      <w:numFmt w:val="decimal"/>
      <w:pStyle w:val="Heading1"/>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hint="default"/>
        <w:sz w:val="26"/>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567"/>
        </w:tabs>
        <w:ind w:left="567" w:hanging="567"/>
      </w:pPr>
      <w:rPr>
        <w:rFonts w:ascii="Arial" w:hAnsi="Arial" w:hint="default"/>
        <w:b w:val="0"/>
        <w:i w:val="0"/>
        <w:sz w:val="24"/>
      </w:rPr>
    </w:lvl>
    <w:lvl w:ilvl="5">
      <w:start w:val="1"/>
      <w:numFmt w:val="decimal"/>
      <w:pStyle w:val="Heading6"/>
      <w:lvlText w:val="%1.%2.%3.%4.%5.%6"/>
      <w:lvlJc w:val="left"/>
      <w:pPr>
        <w:tabs>
          <w:tab w:val="num" w:pos="1152"/>
        </w:tabs>
        <w:ind w:left="1152" w:hanging="1152"/>
      </w:pPr>
      <w:rPr>
        <w:rFonts w:ascii="Arial" w:hAnsi="Arial" w:hint="default"/>
        <w:b w:val="0"/>
        <w:i w:val="0"/>
        <w:sz w:val="24"/>
      </w:rPr>
    </w:lvl>
    <w:lvl w:ilvl="6">
      <w:start w:val="1"/>
      <w:numFmt w:val="decimal"/>
      <w:pStyle w:val="Heading7"/>
      <w:lvlText w:val="%1.%2.%3.%4.%5.%6.%7"/>
      <w:lvlJc w:val="left"/>
      <w:pPr>
        <w:tabs>
          <w:tab w:val="num" w:pos="1296"/>
        </w:tabs>
        <w:ind w:left="1296" w:hanging="1296"/>
      </w:pPr>
      <w:rPr>
        <w:rFonts w:ascii="Arial" w:hAnsi="Arial" w:hint="default"/>
        <w:b w:val="0"/>
        <w:i w:val="0"/>
        <w:sz w:val="24"/>
      </w:rPr>
    </w:lvl>
    <w:lvl w:ilvl="7">
      <w:start w:val="1"/>
      <w:numFmt w:val="decimal"/>
      <w:lvlRestart w:val="0"/>
      <w:pStyle w:val="Heading8"/>
      <w:lvlText w:val="%1.%2.%3.%4.%5.%6.%7.%8"/>
      <w:lvlJc w:val="left"/>
      <w:pPr>
        <w:tabs>
          <w:tab w:val="num" w:pos="1440"/>
        </w:tabs>
        <w:ind w:left="1440" w:hanging="1440"/>
      </w:pPr>
      <w:rPr>
        <w:rFonts w:ascii="Arial" w:hAnsi="Arial" w:hint="default"/>
        <w:b w:val="0"/>
        <w:i w:val="0"/>
        <w:sz w:val="24"/>
      </w:rPr>
    </w:lvl>
    <w:lvl w:ilvl="8">
      <w:start w:val="1"/>
      <w:numFmt w:val="decimal"/>
      <w:pStyle w:val="Heading9"/>
      <w:lvlText w:val="%1.%2.%3.%4.%5.%6.%7.%8.%9"/>
      <w:lvlJc w:val="left"/>
      <w:pPr>
        <w:tabs>
          <w:tab w:val="num" w:pos="1584"/>
        </w:tabs>
        <w:ind w:left="1584" w:hanging="1584"/>
      </w:pPr>
      <w:rPr>
        <w:rFonts w:ascii="Arial" w:hAnsi="Arial" w:hint="default"/>
        <w:sz w:val="24"/>
      </w:rPr>
    </w:lvl>
  </w:abstractNum>
  <w:abstractNum w:abstractNumId="6" w15:restartNumberingAfterBreak="0">
    <w:nsid w:val="4D922FF6"/>
    <w:multiLevelType w:val="hybridMultilevel"/>
    <w:tmpl w:val="7E2CDC06"/>
    <w:lvl w:ilvl="0" w:tplc="7BB2D8DA">
      <w:start w:val="1"/>
      <w:numFmt w:val="bullet"/>
      <w:lvlText w:val=""/>
      <w:lvlJc w:val="left"/>
      <w:pPr>
        <w:ind w:left="720" w:hanging="360"/>
      </w:pPr>
      <w:rPr>
        <w:rFonts w:ascii="Symbol" w:hAnsi="Symbol"/>
      </w:rPr>
    </w:lvl>
    <w:lvl w:ilvl="1" w:tplc="9D3443D2">
      <w:start w:val="1"/>
      <w:numFmt w:val="bullet"/>
      <w:lvlText w:val=""/>
      <w:lvlJc w:val="left"/>
      <w:pPr>
        <w:ind w:left="720" w:hanging="360"/>
      </w:pPr>
      <w:rPr>
        <w:rFonts w:ascii="Symbol" w:hAnsi="Symbol"/>
      </w:rPr>
    </w:lvl>
    <w:lvl w:ilvl="2" w:tplc="58B8079A">
      <w:start w:val="1"/>
      <w:numFmt w:val="bullet"/>
      <w:lvlText w:val=""/>
      <w:lvlJc w:val="left"/>
      <w:pPr>
        <w:ind w:left="720" w:hanging="360"/>
      </w:pPr>
      <w:rPr>
        <w:rFonts w:ascii="Symbol" w:hAnsi="Symbol"/>
      </w:rPr>
    </w:lvl>
    <w:lvl w:ilvl="3" w:tplc="E30837F8">
      <w:start w:val="1"/>
      <w:numFmt w:val="bullet"/>
      <w:lvlText w:val=""/>
      <w:lvlJc w:val="left"/>
      <w:pPr>
        <w:ind w:left="720" w:hanging="360"/>
      </w:pPr>
      <w:rPr>
        <w:rFonts w:ascii="Symbol" w:hAnsi="Symbol"/>
      </w:rPr>
    </w:lvl>
    <w:lvl w:ilvl="4" w:tplc="7FD235BA">
      <w:start w:val="1"/>
      <w:numFmt w:val="bullet"/>
      <w:lvlText w:val=""/>
      <w:lvlJc w:val="left"/>
      <w:pPr>
        <w:ind w:left="720" w:hanging="360"/>
      </w:pPr>
      <w:rPr>
        <w:rFonts w:ascii="Symbol" w:hAnsi="Symbol"/>
      </w:rPr>
    </w:lvl>
    <w:lvl w:ilvl="5" w:tplc="9AECBEF6">
      <w:start w:val="1"/>
      <w:numFmt w:val="bullet"/>
      <w:lvlText w:val=""/>
      <w:lvlJc w:val="left"/>
      <w:pPr>
        <w:ind w:left="720" w:hanging="360"/>
      </w:pPr>
      <w:rPr>
        <w:rFonts w:ascii="Symbol" w:hAnsi="Symbol"/>
      </w:rPr>
    </w:lvl>
    <w:lvl w:ilvl="6" w:tplc="5582EB44">
      <w:start w:val="1"/>
      <w:numFmt w:val="bullet"/>
      <w:lvlText w:val=""/>
      <w:lvlJc w:val="left"/>
      <w:pPr>
        <w:ind w:left="720" w:hanging="360"/>
      </w:pPr>
      <w:rPr>
        <w:rFonts w:ascii="Symbol" w:hAnsi="Symbol"/>
      </w:rPr>
    </w:lvl>
    <w:lvl w:ilvl="7" w:tplc="52D06BBA">
      <w:start w:val="1"/>
      <w:numFmt w:val="bullet"/>
      <w:lvlText w:val=""/>
      <w:lvlJc w:val="left"/>
      <w:pPr>
        <w:ind w:left="720" w:hanging="360"/>
      </w:pPr>
      <w:rPr>
        <w:rFonts w:ascii="Symbol" w:hAnsi="Symbol"/>
      </w:rPr>
    </w:lvl>
    <w:lvl w:ilvl="8" w:tplc="3C364720">
      <w:start w:val="1"/>
      <w:numFmt w:val="bullet"/>
      <w:lvlText w:val=""/>
      <w:lvlJc w:val="left"/>
      <w:pPr>
        <w:ind w:left="720" w:hanging="360"/>
      </w:pPr>
      <w:rPr>
        <w:rFonts w:ascii="Symbol" w:hAnsi="Symbol"/>
      </w:rPr>
    </w:lvl>
  </w:abstractNum>
  <w:abstractNum w:abstractNumId="7" w15:restartNumberingAfterBreak="0">
    <w:nsid w:val="580E506C"/>
    <w:multiLevelType w:val="multilevel"/>
    <w:tmpl w:val="DCBEF620"/>
    <w:lvl w:ilvl="0">
      <w:start w:val="1"/>
      <w:numFmt w:val="lowerLetter"/>
      <w:lvlText w:val="%1)"/>
      <w:lvlJc w:val="left"/>
      <w:pPr>
        <w:tabs>
          <w:tab w:val="num" w:pos="1134"/>
        </w:tabs>
        <w:ind w:left="1134" w:hanging="567"/>
      </w:pPr>
      <w:rPr>
        <w:rFonts w:ascii="Arial" w:hAnsi="Arial" w:hint="default"/>
        <w:b w:val="0"/>
        <w:i w:val="0"/>
        <w:sz w:val="24"/>
      </w:rPr>
    </w:lvl>
    <w:lvl w:ilvl="1">
      <w:start w:val="1"/>
      <w:numFmt w:val="lowerRoman"/>
      <w:pStyle w:val="List2"/>
      <w:lvlText w:val="(%2)"/>
      <w:lvlJc w:val="left"/>
      <w:pPr>
        <w:tabs>
          <w:tab w:val="num" w:pos="1134"/>
        </w:tabs>
        <w:ind w:left="1134" w:hanging="567"/>
      </w:pPr>
      <w:rPr>
        <w:rFonts w:ascii="Arial" w:hAnsi="Arial" w:hint="default"/>
        <w:b w:val="0"/>
        <w:i w:val="0"/>
        <w:sz w:val="24"/>
      </w:rPr>
    </w:lvl>
    <w:lvl w:ilvl="2">
      <w:start w:val="1"/>
      <w:numFmt w:val="upperLetter"/>
      <w:pStyle w:val="List3"/>
      <w:lvlText w:val="(%3)"/>
      <w:lvlJc w:val="left"/>
      <w:pPr>
        <w:tabs>
          <w:tab w:val="num" w:pos="1701"/>
        </w:tabs>
        <w:ind w:left="1701" w:hanging="567"/>
      </w:pPr>
      <w:rPr>
        <w:rFonts w:ascii="Arial" w:hAnsi="Arial"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8" w15:restartNumberingAfterBreak="0">
    <w:nsid w:val="59857949"/>
    <w:multiLevelType w:val="hybridMultilevel"/>
    <w:tmpl w:val="D81C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760BF5"/>
    <w:multiLevelType w:val="hybridMultilevel"/>
    <w:tmpl w:val="AF341228"/>
    <w:lvl w:ilvl="0" w:tplc="C9C08834">
      <w:start w:val="1"/>
      <w:numFmt w:val="decimal"/>
      <w:lvlText w:val="%1)"/>
      <w:lvlJc w:val="left"/>
      <w:pPr>
        <w:ind w:left="720" w:hanging="360"/>
      </w:pPr>
      <w:rPr>
        <w:rFonts w:ascii="Arial" w:hAnsi="Arial" w:cs="Arial" w:hint="default"/>
        <w:b/>
        <w:i w:val="0"/>
        <w:color w:val="FF000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2B5E57"/>
    <w:multiLevelType w:val="hybridMultilevel"/>
    <w:tmpl w:val="EC5AD2A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F27233"/>
    <w:multiLevelType w:val="hybridMultilevel"/>
    <w:tmpl w:val="251620F0"/>
    <w:lvl w:ilvl="0" w:tplc="FB32430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8255604">
    <w:abstractNumId w:val="5"/>
  </w:num>
  <w:num w:numId="2" w16cid:durableId="1221286821">
    <w:abstractNumId w:val="4"/>
  </w:num>
  <w:num w:numId="3" w16cid:durableId="1014575219">
    <w:abstractNumId w:val="7"/>
  </w:num>
  <w:num w:numId="4" w16cid:durableId="1286547913">
    <w:abstractNumId w:val="0"/>
  </w:num>
  <w:num w:numId="5" w16cid:durableId="883639810">
    <w:abstractNumId w:val="4"/>
    <w:lvlOverride w:ilvl="0">
      <w:startOverride w:val="7"/>
    </w:lvlOverride>
  </w:num>
  <w:num w:numId="6" w16cid:durableId="1039629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0428109">
    <w:abstractNumId w:val="3"/>
  </w:num>
  <w:num w:numId="8" w16cid:durableId="1402946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816248">
    <w:abstractNumId w:val="2"/>
  </w:num>
  <w:num w:numId="10" w16cid:durableId="888225461">
    <w:abstractNumId w:val="9"/>
  </w:num>
  <w:num w:numId="11" w16cid:durableId="578634023">
    <w:abstractNumId w:val="10"/>
  </w:num>
  <w:num w:numId="12" w16cid:durableId="929659813">
    <w:abstractNumId w:val="8"/>
  </w:num>
  <w:num w:numId="13" w16cid:durableId="2039768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103416">
    <w:abstractNumId w:val="11"/>
  </w:num>
  <w:num w:numId="15" w16cid:durableId="1645351572">
    <w:abstractNumId w:val="5"/>
  </w:num>
  <w:num w:numId="16" w16cid:durableId="1012222575">
    <w:abstractNumId w:val="1"/>
  </w:num>
  <w:num w:numId="17" w16cid:durableId="520433410">
    <w:abstractNumId w:val="4"/>
  </w:num>
  <w:num w:numId="18" w16cid:durableId="1015309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5099766">
    <w:abstractNumId w:val="5"/>
  </w:num>
  <w:num w:numId="20" w16cid:durableId="23097038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o:colormru v:ext="edit" colors="#ffc,#fff2c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21"/>
    <w:rsid w:val="00002A8A"/>
    <w:rsid w:val="000067FB"/>
    <w:rsid w:val="000115E2"/>
    <w:rsid w:val="00011749"/>
    <w:rsid w:val="00015242"/>
    <w:rsid w:val="00015A16"/>
    <w:rsid w:val="00020894"/>
    <w:rsid w:val="00024B76"/>
    <w:rsid w:val="00030BFB"/>
    <w:rsid w:val="00031506"/>
    <w:rsid w:val="000326E2"/>
    <w:rsid w:val="00035B58"/>
    <w:rsid w:val="00046386"/>
    <w:rsid w:val="0004728F"/>
    <w:rsid w:val="00047471"/>
    <w:rsid w:val="00050030"/>
    <w:rsid w:val="00051187"/>
    <w:rsid w:val="00055F50"/>
    <w:rsid w:val="000571FF"/>
    <w:rsid w:val="00057D03"/>
    <w:rsid w:val="00060EAD"/>
    <w:rsid w:val="00063EDB"/>
    <w:rsid w:val="000643DE"/>
    <w:rsid w:val="00064F8A"/>
    <w:rsid w:val="00066FCE"/>
    <w:rsid w:val="00071B56"/>
    <w:rsid w:val="00072979"/>
    <w:rsid w:val="00074300"/>
    <w:rsid w:val="00081584"/>
    <w:rsid w:val="0008254C"/>
    <w:rsid w:val="00082A14"/>
    <w:rsid w:val="0008306B"/>
    <w:rsid w:val="000879F5"/>
    <w:rsid w:val="00087BA3"/>
    <w:rsid w:val="00090018"/>
    <w:rsid w:val="000900EA"/>
    <w:rsid w:val="00092C57"/>
    <w:rsid w:val="000A413F"/>
    <w:rsid w:val="000A49B3"/>
    <w:rsid w:val="000A56E5"/>
    <w:rsid w:val="000A643A"/>
    <w:rsid w:val="000B13CD"/>
    <w:rsid w:val="000B60CD"/>
    <w:rsid w:val="000B7341"/>
    <w:rsid w:val="000C0356"/>
    <w:rsid w:val="000C458B"/>
    <w:rsid w:val="000C4727"/>
    <w:rsid w:val="000C59E6"/>
    <w:rsid w:val="000C6C50"/>
    <w:rsid w:val="000C7555"/>
    <w:rsid w:val="000D1447"/>
    <w:rsid w:val="000D7E63"/>
    <w:rsid w:val="000E33DE"/>
    <w:rsid w:val="000E526C"/>
    <w:rsid w:val="000E74A8"/>
    <w:rsid w:val="000E7B7B"/>
    <w:rsid w:val="000F724B"/>
    <w:rsid w:val="00100684"/>
    <w:rsid w:val="00101648"/>
    <w:rsid w:val="00107E26"/>
    <w:rsid w:val="001108EF"/>
    <w:rsid w:val="001130B1"/>
    <w:rsid w:val="001204B2"/>
    <w:rsid w:val="0012506B"/>
    <w:rsid w:val="001270C6"/>
    <w:rsid w:val="00133702"/>
    <w:rsid w:val="00136EE7"/>
    <w:rsid w:val="001400BC"/>
    <w:rsid w:val="0014024F"/>
    <w:rsid w:val="001427F7"/>
    <w:rsid w:val="001471B5"/>
    <w:rsid w:val="0015482A"/>
    <w:rsid w:val="001555C4"/>
    <w:rsid w:val="001626D9"/>
    <w:rsid w:val="00165288"/>
    <w:rsid w:val="00167848"/>
    <w:rsid w:val="001679EB"/>
    <w:rsid w:val="001708C5"/>
    <w:rsid w:val="0017333F"/>
    <w:rsid w:val="00180DB9"/>
    <w:rsid w:val="001823D9"/>
    <w:rsid w:val="00182816"/>
    <w:rsid w:val="00184A25"/>
    <w:rsid w:val="001861E1"/>
    <w:rsid w:val="00191354"/>
    <w:rsid w:val="00193A14"/>
    <w:rsid w:val="00193E12"/>
    <w:rsid w:val="001961CC"/>
    <w:rsid w:val="001A1997"/>
    <w:rsid w:val="001A24CF"/>
    <w:rsid w:val="001A2DD2"/>
    <w:rsid w:val="001A46AD"/>
    <w:rsid w:val="001A76AB"/>
    <w:rsid w:val="001C100D"/>
    <w:rsid w:val="001C4064"/>
    <w:rsid w:val="001D2568"/>
    <w:rsid w:val="001D32FF"/>
    <w:rsid w:val="001D7E69"/>
    <w:rsid w:val="001E720A"/>
    <w:rsid w:val="001F07F3"/>
    <w:rsid w:val="001F52E6"/>
    <w:rsid w:val="001F7D6F"/>
    <w:rsid w:val="0020494F"/>
    <w:rsid w:val="00217559"/>
    <w:rsid w:val="002240D7"/>
    <w:rsid w:val="00232CA5"/>
    <w:rsid w:val="0023340E"/>
    <w:rsid w:val="002355C1"/>
    <w:rsid w:val="0023610A"/>
    <w:rsid w:val="002411C2"/>
    <w:rsid w:val="0025273D"/>
    <w:rsid w:val="00264A54"/>
    <w:rsid w:val="002811F6"/>
    <w:rsid w:val="002843C3"/>
    <w:rsid w:val="00285219"/>
    <w:rsid w:val="00287256"/>
    <w:rsid w:val="002918F6"/>
    <w:rsid w:val="00295EF0"/>
    <w:rsid w:val="002A18B7"/>
    <w:rsid w:val="002A1F80"/>
    <w:rsid w:val="002A2879"/>
    <w:rsid w:val="002A5EDF"/>
    <w:rsid w:val="002A7E10"/>
    <w:rsid w:val="002B0339"/>
    <w:rsid w:val="002B30EE"/>
    <w:rsid w:val="002B3CE7"/>
    <w:rsid w:val="002B5716"/>
    <w:rsid w:val="002B5B42"/>
    <w:rsid w:val="002C076D"/>
    <w:rsid w:val="002C1F91"/>
    <w:rsid w:val="002C484A"/>
    <w:rsid w:val="002C5DD6"/>
    <w:rsid w:val="002C7BC0"/>
    <w:rsid w:val="002D283F"/>
    <w:rsid w:val="002D62D9"/>
    <w:rsid w:val="002E2234"/>
    <w:rsid w:val="002F5E5A"/>
    <w:rsid w:val="00300D53"/>
    <w:rsid w:val="00300E4B"/>
    <w:rsid w:val="0030215E"/>
    <w:rsid w:val="0030707A"/>
    <w:rsid w:val="00307EBD"/>
    <w:rsid w:val="00307FE5"/>
    <w:rsid w:val="00314EDF"/>
    <w:rsid w:val="00320236"/>
    <w:rsid w:val="003204CB"/>
    <w:rsid w:val="0032423F"/>
    <w:rsid w:val="00325ADF"/>
    <w:rsid w:val="00325E18"/>
    <w:rsid w:val="003278C3"/>
    <w:rsid w:val="0034144A"/>
    <w:rsid w:val="00342B87"/>
    <w:rsid w:val="0034372D"/>
    <w:rsid w:val="003453D3"/>
    <w:rsid w:val="00346F7E"/>
    <w:rsid w:val="003520A3"/>
    <w:rsid w:val="00352753"/>
    <w:rsid w:val="00355457"/>
    <w:rsid w:val="003570FC"/>
    <w:rsid w:val="003638AD"/>
    <w:rsid w:val="003662FA"/>
    <w:rsid w:val="0037120D"/>
    <w:rsid w:val="0038252A"/>
    <w:rsid w:val="003828A1"/>
    <w:rsid w:val="00386761"/>
    <w:rsid w:val="003A1E4F"/>
    <w:rsid w:val="003A408F"/>
    <w:rsid w:val="003A5B04"/>
    <w:rsid w:val="003A6B44"/>
    <w:rsid w:val="003A78AD"/>
    <w:rsid w:val="003B2CE7"/>
    <w:rsid w:val="003B48B3"/>
    <w:rsid w:val="003B6D19"/>
    <w:rsid w:val="003C068B"/>
    <w:rsid w:val="003C1FD2"/>
    <w:rsid w:val="003C4511"/>
    <w:rsid w:val="003C676A"/>
    <w:rsid w:val="003D1DEB"/>
    <w:rsid w:val="003D2221"/>
    <w:rsid w:val="003D5F0E"/>
    <w:rsid w:val="003D6201"/>
    <w:rsid w:val="003E687A"/>
    <w:rsid w:val="003F3B78"/>
    <w:rsid w:val="00404D13"/>
    <w:rsid w:val="0040663B"/>
    <w:rsid w:val="0041109C"/>
    <w:rsid w:val="00411506"/>
    <w:rsid w:val="00411DD5"/>
    <w:rsid w:val="00412101"/>
    <w:rsid w:val="0041456F"/>
    <w:rsid w:val="00414821"/>
    <w:rsid w:val="00414C41"/>
    <w:rsid w:val="00415CBB"/>
    <w:rsid w:val="00425230"/>
    <w:rsid w:val="004304DD"/>
    <w:rsid w:val="004315BB"/>
    <w:rsid w:val="004364C5"/>
    <w:rsid w:val="00436D70"/>
    <w:rsid w:val="00441256"/>
    <w:rsid w:val="00441B1E"/>
    <w:rsid w:val="00446EA5"/>
    <w:rsid w:val="00450AB7"/>
    <w:rsid w:val="00457066"/>
    <w:rsid w:val="00460FCA"/>
    <w:rsid w:val="004615FF"/>
    <w:rsid w:val="00462B93"/>
    <w:rsid w:val="00477054"/>
    <w:rsid w:val="00477F14"/>
    <w:rsid w:val="00482997"/>
    <w:rsid w:val="00483A06"/>
    <w:rsid w:val="00483A8C"/>
    <w:rsid w:val="00483B99"/>
    <w:rsid w:val="004853CE"/>
    <w:rsid w:val="00486690"/>
    <w:rsid w:val="0049004C"/>
    <w:rsid w:val="0049396B"/>
    <w:rsid w:val="004970AA"/>
    <w:rsid w:val="00497261"/>
    <w:rsid w:val="004974BB"/>
    <w:rsid w:val="004A0A6E"/>
    <w:rsid w:val="004A3EA2"/>
    <w:rsid w:val="004A5318"/>
    <w:rsid w:val="004B21E6"/>
    <w:rsid w:val="004C0343"/>
    <w:rsid w:val="004C05F0"/>
    <w:rsid w:val="004C126B"/>
    <w:rsid w:val="004C4365"/>
    <w:rsid w:val="004C5239"/>
    <w:rsid w:val="004C5437"/>
    <w:rsid w:val="004C5455"/>
    <w:rsid w:val="004C5957"/>
    <w:rsid w:val="004D039F"/>
    <w:rsid w:val="004D4E1B"/>
    <w:rsid w:val="004D7426"/>
    <w:rsid w:val="004E54B3"/>
    <w:rsid w:val="004E7565"/>
    <w:rsid w:val="004F29B8"/>
    <w:rsid w:val="004F4BE0"/>
    <w:rsid w:val="004F593F"/>
    <w:rsid w:val="004F7211"/>
    <w:rsid w:val="004F726D"/>
    <w:rsid w:val="005016B8"/>
    <w:rsid w:val="00501B00"/>
    <w:rsid w:val="00505691"/>
    <w:rsid w:val="00510E7A"/>
    <w:rsid w:val="005116A1"/>
    <w:rsid w:val="00512A8E"/>
    <w:rsid w:val="00514CD6"/>
    <w:rsid w:val="00516783"/>
    <w:rsid w:val="00517858"/>
    <w:rsid w:val="0052236C"/>
    <w:rsid w:val="005230CD"/>
    <w:rsid w:val="00524BC9"/>
    <w:rsid w:val="00526A16"/>
    <w:rsid w:val="00526DBC"/>
    <w:rsid w:val="005323DF"/>
    <w:rsid w:val="00532EC4"/>
    <w:rsid w:val="00533A7C"/>
    <w:rsid w:val="0053693B"/>
    <w:rsid w:val="00540DD6"/>
    <w:rsid w:val="00543589"/>
    <w:rsid w:val="0054775B"/>
    <w:rsid w:val="005504F0"/>
    <w:rsid w:val="00551702"/>
    <w:rsid w:val="00551C5D"/>
    <w:rsid w:val="0055572F"/>
    <w:rsid w:val="005603EA"/>
    <w:rsid w:val="005608AC"/>
    <w:rsid w:val="005702A7"/>
    <w:rsid w:val="0057160A"/>
    <w:rsid w:val="00572718"/>
    <w:rsid w:val="00573542"/>
    <w:rsid w:val="00574512"/>
    <w:rsid w:val="005749A5"/>
    <w:rsid w:val="005777AE"/>
    <w:rsid w:val="00582897"/>
    <w:rsid w:val="005877F9"/>
    <w:rsid w:val="00592C10"/>
    <w:rsid w:val="00592D90"/>
    <w:rsid w:val="005A1A69"/>
    <w:rsid w:val="005A2152"/>
    <w:rsid w:val="005A5F70"/>
    <w:rsid w:val="005A6C3E"/>
    <w:rsid w:val="005C1102"/>
    <w:rsid w:val="005C1369"/>
    <w:rsid w:val="005C2AA8"/>
    <w:rsid w:val="005C5402"/>
    <w:rsid w:val="005C5F5F"/>
    <w:rsid w:val="005C7B6D"/>
    <w:rsid w:val="005D33E9"/>
    <w:rsid w:val="005D3F14"/>
    <w:rsid w:val="005D7C00"/>
    <w:rsid w:val="005E1155"/>
    <w:rsid w:val="005E70B9"/>
    <w:rsid w:val="005F035A"/>
    <w:rsid w:val="005F2DB2"/>
    <w:rsid w:val="005F618D"/>
    <w:rsid w:val="00603529"/>
    <w:rsid w:val="00604D0D"/>
    <w:rsid w:val="00605050"/>
    <w:rsid w:val="0061298E"/>
    <w:rsid w:val="00614D92"/>
    <w:rsid w:val="00617139"/>
    <w:rsid w:val="006248ED"/>
    <w:rsid w:val="00626D15"/>
    <w:rsid w:val="006304E3"/>
    <w:rsid w:val="00630FF7"/>
    <w:rsid w:val="00631FEA"/>
    <w:rsid w:val="00632707"/>
    <w:rsid w:val="006339B8"/>
    <w:rsid w:val="00633AB6"/>
    <w:rsid w:val="00634601"/>
    <w:rsid w:val="0063499B"/>
    <w:rsid w:val="006362DB"/>
    <w:rsid w:val="006365FF"/>
    <w:rsid w:val="006409C3"/>
    <w:rsid w:val="00640C0C"/>
    <w:rsid w:val="0064632C"/>
    <w:rsid w:val="00646FBE"/>
    <w:rsid w:val="00653D0C"/>
    <w:rsid w:val="006557CA"/>
    <w:rsid w:val="0065620B"/>
    <w:rsid w:val="006569B1"/>
    <w:rsid w:val="0065757E"/>
    <w:rsid w:val="00664F64"/>
    <w:rsid w:val="00665767"/>
    <w:rsid w:val="00667D7E"/>
    <w:rsid w:val="00672B30"/>
    <w:rsid w:val="00672C17"/>
    <w:rsid w:val="00673656"/>
    <w:rsid w:val="006761F5"/>
    <w:rsid w:val="006825F2"/>
    <w:rsid w:val="006839BC"/>
    <w:rsid w:val="0068411C"/>
    <w:rsid w:val="00684B4D"/>
    <w:rsid w:val="006940A0"/>
    <w:rsid w:val="006947EF"/>
    <w:rsid w:val="00696E3A"/>
    <w:rsid w:val="006B7847"/>
    <w:rsid w:val="006B7855"/>
    <w:rsid w:val="006C28A0"/>
    <w:rsid w:val="006C4221"/>
    <w:rsid w:val="006C652B"/>
    <w:rsid w:val="006C6B1E"/>
    <w:rsid w:val="006D0758"/>
    <w:rsid w:val="006D383D"/>
    <w:rsid w:val="006D50CA"/>
    <w:rsid w:val="006D5EDE"/>
    <w:rsid w:val="006D6A68"/>
    <w:rsid w:val="006D7E1F"/>
    <w:rsid w:val="006E05DC"/>
    <w:rsid w:val="006E185A"/>
    <w:rsid w:val="006E4677"/>
    <w:rsid w:val="006E49A6"/>
    <w:rsid w:val="006E615C"/>
    <w:rsid w:val="006F09D1"/>
    <w:rsid w:val="006F123E"/>
    <w:rsid w:val="006F52B9"/>
    <w:rsid w:val="006F563C"/>
    <w:rsid w:val="006F6F0B"/>
    <w:rsid w:val="006F7608"/>
    <w:rsid w:val="006F7C0B"/>
    <w:rsid w:val="00700C76"/>
    <w:rsid w:val="00703446"/>
    <w:rsid w:val="0070372B"/>
    <w:rsid w:val="00704BA5"/>
    <w:rsid w:val="00704EC3"/>
    <w:rsid w:val="007057E5"/>
    <w:rsid w:val="00705E0B"/>
    <w:rsid w:val="0070612C"/>
    <w:rsid w:val="007076AB"/>
    <w:rsid w:val="007109AF"/>
    <w:rsid w:val="0071493C"/>
    <w:rsid w:val="00714F27"/>
    <w:rsid w:val="00716044"/>
    <w:rsid w:val="00717618"/>
    <w:rsid w:val="00717B6F"/>
    <w:rsid w:val="00721C7E"/>
    <w:rsid w:val="00722595"/>
    <w:rsid w:val="00722BE0"/>
    <w:rsid w:val="00723153"/>
    <w:rsid w:val="0072526A"/>
    <w:rsid w:val="0072531D"/>
    <w:rsid w:val="007303BF"/>
    <w:rsid w:val="00735A7A"/>
    <w:rsid w:val="00736853"/>
    <w:rsid w:val="00736A03"/>
    <w:rsid w:val="0074319A"/>
    <w:rsid w:val="007502BE"/>
    <w:rsid w:val="007513BB"/>
    <w:rsid w:val="00753144"/>
    <w:rsid w:val="007535EA"/>
    <w:rsid w:val="00760816"/>
    <w:rsid w:val="00770E47"/>
    <w:rsid w:val="00772BAB"/>
    <w:rsid w:val="00773484"/>
    <w:rsid w:val="00773FEF"/>
    <w:rsid w:val="00776D58"/>
    <w:rsid w:val="00780427"/>
    <w:rsid w:val="00780A48"/>
    <w:rsid w:val="00781A71"/>
    <w:rsid w:val="007823EA"/>
    <w:rsid w:val="00784F37"/>
    <w:rsid w:val="00785678"/>
    <w:rsid w:val="00785CD2"/>
    <w:rsid w:val="0078795C"/>
    <w:rsid w:val="0079077B"/>
    <w:rsid w:val="00791313"/>
    <w:rsid w:val="00791994"/>
    <w:rsid w:val="00791A21"/>
    <w:rsid w:val="00791BA0"/>
    <w:rsid w:val="00795BAB"/>
    <w:rsid w:val="007A1FB7"/>
    <w:rsid w:val="007A3E06"/>
    <w:rsid w:val="007A6705"/>
    <w:rsid w:val="007A70C0"/>
    <w:rsid w:val="007B02B2"/>
    <w:rsid w:val="007B095A"/>
    <w:rsid w:val="007B1FEB"/>
    <w:rsid w:val="007B2CEE"/>
    <w:rsid w:val="007B3ACE"/>
    <w:rsid w:val="007B7550"/>
    <w:rsid w:val="007C075D"/>
    <w:rsid w:val="007C4DCB"/>
    <w:rsid w:val="007D2441"/>
    <w:rsid w:val="007D4FC8"/>
    <w:rsid w:val="007D5442"/>
    <w:rsid w:val="007D5E6C"/>
    <w:rsid w:val="007D7FD5"/>
    <w:rsid w:val="007E23A8"/>
    <w:rsid w:val="007E2412"/>
    <w:rsid w:val="007E3E0B"/>
    <w:rsid w:val="007E45D6"/>
    <w:rsid w:val="007E598C"/>
    <w:rsid w:val="007E6C7A"/>
    <w:rsid w:val="007F2029"/>
    <w:rsid w:val="007F3E97"/>
    <w:rsid w:val="0080396A"/>
    <w:rsid w:val="00803C10"/>
    <w:rsid w:val="0080529E"/>
    <w:rsid w:val="0080622A"/>
    <w:rsid w:val="008205A3"/>
    <w:rsid w:val="00820CEA"/>
    <w:rsid w:val="0082313A"/>
    <w:rsid w:val="0082694B"/>
    <w:rsid w:val="0082709A"/>
    <w:rsid w:val="00831183"/>
    <w:rsid w:val="00831B15"/>
    <w:rsid w:val="008322A1"/>
    <w:rsid w:val="008372EF"/>
    <w:rsid w:val="00842887"/>
    <w:rsid w:val="008446BA"/>
    <w:rsid w:val="008451DF"/>
    <w:rsid w:val="00850686"/>
    <w:rsid w:val="0086551F"/>
    <w:rsid w:val="008672B7"/>
    <w:rsid w:val="00874014"/>
    <w:rsid w:val="00877A3D"/>
    <w:rsid w:val="00877C93"/>
    <w:rsid w:val="008843FA"/>
    <w:rsid w:val="00884E71"/>
    <w:rsid w:val="00887CB6"/>
    <w:rsid w:val="008922B0"/>
    <w:rsid w:val="008927F0"/>
    <w:rsid w:val="0089450D"/>
    <w:rsid w:val="008A155C"/>
    <w:rsid w:val="008A4DCD"/>
    <w:rsid w:val="008B0F92"/>
    <w:rsid w:val="008B1558"/>
    <w:rsid w:val="008B27E6"/>
    <w:rsid w:val="008B4D4F"/>
    <w:rsid w:val="008B6BB8"/>
    <w:rsid w:val="008C3CC2"/>
    <w:rsid w:val="008C774F"/>
    <w:rsid w:val="008D266D"/>
    <w:rsid w:val="008D34C1"/>
    <w:rsid w:val="008D363A"/>
    <w:rsid w:val="008D4C12"/>
    <w:rsid w:val="008D501D"/>
    <w:rsid w:val="008D7AA9"/>
    <w:rsid w:val="008E5B7C"/>
    <w:rsid w:val="008F2412"/>
    <w:rsid w:val="008F26F1"/>
    <w:rsid w:val="008F36C3"/>
    <w:rsid w:val="008F6C33"/>
    <w:rsid w:val="008F78F2"/>
    <w:rsid w:val="009005AC"/>
    <w:rsid w:val="0090245D"/>
    <w:rsid w:val="00903214"/>
    <w:rsid w:val="0091026B"/>
    <w:rsid w:val="009102A8"/>
    <w:rsid w:val="009112D8"/>
    <w:rsid w:val="0091232D"/>
    <w:rsid w:val="00912EB3"/>
    <w:rsid w:val="00913C6E"/>
    <w:rsid w:val="00914B0A"/>
    <w:rsid w:val="00915CEA"/>
    <w:rsid w:val="00916AA2"/>
    <w:rsid w:val="009216ED"/>
    <w:rsid w:val="00921739"/>
    <w:rsid w:val="009238C3"/>
    <w:rsid w:val="00927BDE"/>
    <w:rsid w:val="00930252"/>
    <w:rsid w:val="00931112"/>
    <w:rsid w:val="009362D3"/>
    <w:rsid w:val="009373B1"/>
    <w:rsid w:val="00941B05"/>
    <w:rsid w:val="00943BDB"/>
    <w:rsid w:val="00947764"/>
    <w:rsid w:val="00947DD5"/>
    <w:rsid w:val="009513B7"/>
    <w:rsid w:val="00953442"/>
    <w:rsid w:val="00953852"/>
    <w:rsid w:val="00957B48"/>
    <w:rsid w:val="00961B7C"/>
    <w:rsid w:val="00961CC5"/>
    <w:rsid w:val="00964C85"/>
    <w:rsid w:val="00966FB4"/>
    <w:rsid w:val="009703B1"/>
    <w:rsid w:val="00980003"/>
    <w:rsid w:val="0098401E"/>
    <w:rsid w:val="00990130"/>
    <w:rsid w:val="00991798"/>
    <w:rsid w:val="00991D21"/>
    <w:rsid w:val="0099347C"/>
    <w:rsid w:val="0099436D"/>
    <w:rsid w:val="009A0F2C"/>
    <w:rsid w:val="009A250A"/>
    <w:rsid w:val="009B2029"/>
    <w:rsid w:val="009B4BC4"/>
    <w:rsid w:val="009B6278"/>
    <w:rsid w:val="009B7472"/>
    <w:rsid w:val="009B7F84"/>
    <w:rsid w:val="009C0379"/>
    <w:rsid w:val="009C1FF7"/>
    <w:rsid w:val="009C22EB"/>
    <w:rsid w:val="009C468E"/>
    <w:rsid w:val="009C57EB"/>
    <w:rsid w:val="009D0407"/>
    <w:rsid w:val="009D0F51"/>
    <w:rsid w:val="009D1A43"/>
    <w:rsid w:val="009D215D"/>
    <w:rsid w:val="009D30A5"/>
    <w:rsid w:val="009D3994"/>
    <w:rsid w:val="009D407F"/>
    <w:rsid w:val="009D40A1"/>
    <w:rsid w:val="009E43AF"/>
    <w:rsid w:val="009E44FD"/>
    <w:rsid w:val="009E483E"/>
    <w:rsid w:val="009E4F0F"/>
    <w:rsid w:val="009E593F"/>
    <w:rsid w:val="009F0B7E"/>
    <w:rsid w:val="009F10E3"/>
    <w:rsid w:val="009F2349"/>
    <w:rsid w:val="009F2360"/>
    <w:rsid w:val="009F74FD"/>
    <w:rsid w:val="00A0012E"/>
    <w:rsid w:val="00A008C4"/>
    <w:rsid w:val="00A00A17"/>
    <w:rsid w:val="00A04597"/>
    <w:rsid w:val="00A05DD2"/>
    <w:rsid w:val="00A065C3"/>
    <w:rsid w:val="00A10B1F"/>
    <w:rsid w:val="00A13CE7"/>
    <w:rsid w:val="00A16025"/>
    <w:rsid w:val="00A17547"/>
    <w:rsid w:val="00A21735"/>
    <w:rsid w:val="00A24851"/>
    <w:rsid w:val="00A25D1E"/>
    <w:rsid w:val="00A25FC2"/>
    <w:rsid w:val="00A30EE8"/>
    <w:rsid w:val="00A51456"/>
    <w:rsid w:val="00A51647"/>
    <w:rsid w:val="00A57366"/>
    <w:rsid w:val="00A606DA"/>
    <w:rsid w:val="00A60E2D"/>
    <w:rsid w:val="00A61919"/>
    <w:rsid w:val="00A62864"/>
    <w:rsid w:val="00A632A1"/>
    <w:rsid w:val="00A65F24"/>
    <w:rsid w:val="00A66404"/>
    <w:rsid w:val="00A66BFE"/>
    <w:rsid w:val="00A66E23"/>
    <w:rsid w:val="00A70DDF"/>
    <w:rsid w:val="00A71842"/>
    <w:rsid w:val="00A851E1"/>
    <w:rsid w:val="00A8659E"/>
    <w:rsid w:val="00A905AC"/>
    <w:rsid w:val="00A94672"/>
    <w:rsid w:val="00AA175A"/>
    <w:rsid w:val="00AA50D9"/>
    <w:rsid w:val="00AA7507"/>
    <w:rsid w:val="00AB12FE"/>
    <w:rsid w:val="00AB21F3"/>
    <w:rsid w:val="00AB5771"/>
    <w:rsid w:val="00AB6131"/>
    <w:rsid w:val="00AB69E4"/>
    <w:rsid w:val="00AB7302"/>
    <w:rsid w:val="00AB7D7C"/>
    <w:rsid w:val="00AC04E2"/>
    <w:rsid w:val="00AC24D9"/>
    <w:rsid w:val="00AC6274"/>
    <w:rsid w:val="00AD1B53"/>
    <w:rsid w:val="00AD345C"/>
    <w:rsid w:val="00AE12D7"/>
    <w:rsid w:val="00AE18CC"/>
    <w:rsid w:val="00AE19FF"/>
    <w:rsid w:val="00AE23C3"/>
    <w:rsid w:val="00AE311E"/>
    <w:rsid w:val="00AE510F"/>
    <w:rsid w:val="00AE5476"/>
    <w:rsid w:val="00AE7417"/>
    <w:rsid w:val="00AE763C"/>
    <w:rsid w:val="00AF31C3"/>
    <w:rsid w:val="00AF721B"/>
    <w:rsid w:val="00B00C18"/>
    <w:rsid w:val="00B02A1C"/>
    <w:rsid w:val="00B0467B"/>
    <w:rsid w:val="00B063A3"/>
    <w:rsid w:val="00B11D7A"/>
    <w:rsid w:val="00B12348"/>
    <w:rsid w:val="00B14C6C"/>
    <w:rsid w:val="00B159FD"/>
    <w:rsid w:val="00B160F7"/>
    <w:rsid w:val="00B17C2C"/>
    <w:rsid w:val="00B20570"/>
    <w:rsid w:val="00B20903"/>
    <w:rsid w:val="00B2170F"/>
    <w:rsid w:val="00B21D29"/>
    <w:rsid w:val="00B27037"/>
    <w:rsid w:val="00B27AA6"/>
    <w:rsid w:val="00B27B8B"/>
    <w:rsid w:val="00B322E7"/>
    <w:rsid w:val="00B33CCD"/>
    <w:rsid w:val="00B37D33"/>
    <w:rsid w:val="00B421C2"/>
    <w:rsid w:val="00B4277A"/>
    <w:rsid w:val="00B447B6"/>
    <w:rsid w:val="00B46171"/>
    <w:rsid w:val="00B5258C"/>
    <w:rsid w:val="00B65AAD"/>
    <w:rsid w:val="00B66C42"/>
    <w:rsid w:val="00B66D7D"/>
    <w:rsid w:val="00B67E75"/>
    <w:rsid w:val="00B738E5"/>
    <w:rsid w:val="00B748CF"/>
    <w:rsid w:val="00B759C0"/>
    <w:rsid w:val="00B81E7A"/>
    <w:rsid w:val="00B87E34"/>
    <w:rsid w:val="00B907C6"/>
    <w:rsid w:val="00B90C76"/>
    <w:rsid w:val="00BA29E6"/>
    <w:rsid w:val="00BA4A4F"/>
    <w:rsid w:val="00BB0942"/>
    <w:rsid w:val="00BB3625"/>
    <w:rsid w:val="00BB4701"/>
    <w:rsid w:val="00BC2E0A"/>
    <w:rsid w:val="00BC3771"/>
    <w:rsid w:val="00BD0C71"/>
    <w:rsid w:val="00BD7E6C"/>
    <w:rsid w:val="00BE7C33"/>
    <w:rsid w:val="00BF14FC"/>
    <w:rsid w:val="00BF1D8E"/>
    <w:rsid w:val="00BF33A7"/>
    <w:rsid w:val="00BF43D4"/>
    <w:rsid w:val="00BF48C2"/>
    <w:rsid w:val="00BF5BB7"/>
    <w:rsid w:val="00C00E08"/>
    <w:rsid w:val="00C04704"/>
    <w:rsid w:val="00C04B70"/>
    <w:rsid w:val="00C04F97"/>
    <w:rsid w:val="00C05A73"/>
    <w:rsid w:val="00C1213E"/>
    <w:rsid w:val="00C121A8"/>
    <w:rsid w:val="00C127D7"/>
    <w:rsid w:val="00C127EF"/>
    <w:rsid w:val="00C14D17"/>
    <w:rsid w:val="00C20202"/>
    <w:rsid w:val="00C24BED"/>
    <w:rsid w:val="00C27124"/>
    <w:rsid w:val="00C3759E"/>
    <w:rsid w:val="00C40AFE"/>
    <w:rsid w:val="00C43D5E"/>
    <w:rsid w:val="00C46BA4"/>
    <w:rsid w:val="00C505BF"/>
    <w:rsid w:val="00C51508"/>
    <w:rsid w:val="00C52E55"/>
    <w:rsid w:val="00C53EB2"/>
    <w:rsid w:val="00C60570"/>
    <w:rsid w:val="00C67D01"/>
    <w:rsid w:val="00C711C7"/>
    <w:rsid w:val="00C71B01"/>
    <w:rsid w:val="00C71EC2"/>
    <w:rsid w:val="00C73296"/>
    <w:rsid w:val="00C75BAA"/>
    <w:rsid w:val="00C763F6"/>
    <w:rsid w:val="00C80FAC"/>
    <w:rsid w:val="00C825F5"/>
    <w:rsid w:val="00C84A14"/>
    <w:rsid w:val="00C85B6A"/>
    <w:rsid w:val="00C93B57"/>
    <w:rsid w:val="00C95A35"/>
    <w:rsid w:val="00C95A4D"/>
    <w:rsid w:val="00C96CCA"/>
    <w:rsid w:val="00CA1AAF"/>
    <w:rsid w:val="00CB11C8"/>
    <w:rsid w:val="00CB31AB"/>
    <w:rsid w:val="00CB434F"/>
    <w:rsid w:val="00CB504D"/>
    <w:rsid w:val="00CC3613"/>
    <w:rsid w:val="00CC5B25"/>
    <w:rsid w:val="00CC64B8"/>
    <w:rsid w:val="00CD0FCA"/>
    <w:rsid w:val="00CD5568"/>
    <w:rsid w:val="00CE16E4"/>
    <w:rsid w:val="00CE290E"/>
    <w:rsid w:val="00CE37FE"/>
    <w:rsid w:val="00CE3A62"/>
    <w:rsid w:val="00CE7BF9"/>
    <w:rsid w:val="00CE7E38"/>
    <w:rsid w:val="00CF3751"/>
    <w:rsid w:val="00CF603C"/>
    <w:rsid w:val="00CF64C4"/>
    <w:rsid w:val="00CF6EEA"/>
    <w:rsid w:val="00CF7885"/>
    <w:rsid w:val="00D02C77"/>
    <w:rsid w:val="00D033F0"/>
    <w:rsid w:val="00D04D58"/>
    <w:rsid w:val="00D0676B"/>
    <w:rsid w:val="00D06FFE"/>
    <w:rsid w:val="00D109EA"/>
    <w:rsid w:val="00D127BE"/>
    <w:rsid w:val="00D14EE5"/>
    <w:rsid w:val="00D1782E"/>
    <w:rsid w:val="00D201F9"/>
    <w:rsid w:val="00D24F57"/>
    <w:rsid w:val="00D24F85"/>
    <w:rsid w:val="00D26FCD"/>
    <w:rsid w:val="00D3121A"/>
    <w:rsid w:val="00D35027"/>
    <w:rsid w:val="00D36B8C"/>
    <w:rsid w:val="00D4137E"/>
    <w:rsid w:val="00D437F5"/>
    <w:rsid w:val="00D43901"/>
    <w:rsid w:val="00D53148"/>
    <w:rsid w:val="00D54A59"/>
    <w:rsid w:val="00D609C9"/>
    <w:rsid w:val="00D629BA"/>
    <w:rsid w:val="00D67234"/>
    <w:rsid w:val="00D74F71"/>
    <w:rsid w:val="00D75DE8"/>
    <w:rsid w:val="00D83158"/>
    <w:rsid w:val="00D92974"/>
    <w:rsid w:val="00D94172"/>
    <w:rsid w:val="00DA446B"/>
    <w:rsid w:val="00DA5FD5"/>
    <w:rsid w:val="00DA758F"/>
    <w:rsid w:val="00DB1C6A"/>
    <w:rsid w:val="00DB2D9D"/>
    <w:rsid w:val="00DB33C4"/>
    <w:rsid w:val="00DB4587"/>
    <w:rsid w:val="00DD13B8"/>
    <w:rsid w:val="00DD23E0"/>
    <w:rsid w:val="00DD277E"/>
    <w:rsid w:val="00DD44F5"/>
    <w:rsid w:val="00DD73DE"/>
    <w:rsid w:val="00DE03F8"/>
    <w:rsid w:val="00DE43A0"/>
    <w:rsid w:val="00DF003C"/>
    <w:rsid w:val="00DF049F"/>
    <w:rsid w:val="00DF19EE"/>
    <w:rsid w:val="00E039A1"/>
    <w:rsid w:val="00E0583C"/>
    <w:rsid w:val="00E100AE"/>
    <w:rsid w:val="00E1097E"/>
    <w:rsid w:val="00E10A5E"/>
    <w:rsid w:val="00E117FD"/>
    <w:rsid w:val="00E118DF"/>
    <w:rsid w:val="00E1657F"/>
    <w:rsid w:val="00E17C75"/>
    <w:rsid w:val="00E205D3"/>
    <w:rsid w:val="00E207A3"/>
    <w:rsid w:val="00E21FFF"/>
    <w:rsid w:val="00E2200D"/>
    <w:rsid w:val="00E23DC5"/>
    <w:rsid w:val="00E24C4B"/>
    <w:rsid w:val="00E2567F"/>
    <w:rsid w:val="00E33EA6"/>
    <w:rsid w:val="00E33F1A"/>
    <w:rsid w:val="00E42B7F"/>
    <w:rsid w:val="00E46470"/>
    <w:rsid w:val="00E47AF6"/>
    <w:rsid w:val="00E53800"/>
    <w:rsid w:val="00E55075"/>
    <w:rsid w:val="00E55370"/>
    <w:rsid w:val="00E56269"/>
    <w:rsid w:val="00E62D9E"/>
    <w:rsid w:val="00E636B7"/>
    <w:rsid w:val="00E66CA1"/>
    <w:rsid w:val="00E74877"/>
    <w:rsid w:val="00E759ED"/>
    <w:rsid w:val="00E75C7F"/>
    <w:rsid w:val="00E75D94"/>
    <w:rsid w:val="00E809E0"/>
    <w:rsid w:val="00E86643"/>
    <w:rsid w:val="00E92B42"/>
    <w:rsid w:val="00E92D34"/>
    <w:rsid w:val="00E96FC1"/>
    <w:rsid w:val="00EA3DAD"/>
    <w:rsid w:val="00EA4641"/>
    <w:rsid w:val="00EA4939"/>
    <w:rsid w:val="00EB0F44"/>
    <w:rsid w:val="00EB5FC9"/>
    <w:rsid w:val="00EB7403"/>
    <w:rsid w:val="00EC0681"/>
    <w:rsid w:val="00EC5461"/>
    <w:rsid w:val="00ED0D71"/>
    <w:rsid w:val="00ED0FBF"/>
    <w:rsid w:val="00ED446E"/>
    <w:rsid w:val="00ED5201"/>
    <w:rsid w:val="00ED566B"/>
    <w:rsid w:val="00ED5750"/>
    <w:rsid w:val="00ED6051"/>
    <w:rsid w:val="00EE17C0"/>
    <w:rsid w:val="00EF33EF"/>
    <w:rsid w:val="00EF66C3"/>
    <w:rsid w:val="00F021D6"/>
    <w:rsid w:val="00F03AF5"/>
    <w:rsid w:val="00F22318"/>
    <w:rsid w:val="00F22E42"/>
    <w:rsid w:val="00F2495D"/>
    <w:rsid w:val="00F258CC"/>
    <w:rsid w:val="00F34F2C"/>
    <w:rsid w:val="00F37707"/>
    <w:rsid w:val="00F377AB"/>
    <w:rsid w:val="00F40D25"/>
    <w:rsid w:val="00F41DAD"/>
    <w:rsid w:val="00F442D9"/>
    <w:rsid w:val="00F446FA"/>
    <w:rsid w:val="00F44CD6"/>
    <w:rsid w:val="00F51EF5"/>
    <w:rsid w:val="00F534AD"/>
    <w:rsid w:val="00F5595D"/>
    <w:rsid w:val="00F63B1B"/>
    <w:rsid w:val="00F70658"/>
    <w:rsid w:val="00F70870"/>
    <w:rsid w:val="00F72E0E"/>
    <w:rsid w:val="00F762D3"/>
    <w:rsid w:val="00F94E80"/>
    <w:rsid w:val="00F95ED7"/>
    <w:rsid w:val="00F96637"/>
    <w:rsid w:val="00F96A69"/>
    <w:rsid w:val="00F97474"/>
    <w:rsid w:val="00F9751C"/>
    <w:rsid w:val="00FA0064"/>
    <w:rsid w:val="00FA1742"/>
    <w:rsid w:val="00FA196F"/>
    <w:rsid w:val="00FA5595"/>
    <w:rsid w:val="00FA5BA6"/>
    <w:rsid w:val="00FB18BE"/>
    <w:rsid w:val="00FC6F24"/>
    <w:rsid w:val="00FC79D5"/>
    <w:rsid w:val="00FD078A"/>
    <w:rsid w:val="00FD0A36"/>
    <w:rsid w:val="00FD6134"/>
    <w:rsid w:val="00FE352C"/>
    <w:rsid w:val="00FE5953"/>
    <w:rsid w:val="00FE6399"/>
    <w:rsid w:val="00FE6CC5"/>
    <w:rsid w:val="00FE714A"/>
    <w:rsid w:val="00FE7F3E"/>
    <w:rsid w:val="00FF0853"/>
    <w:rsid w:val="00FF2E6F"/>
    <w:rsid w:val="00FF7168"/>
    <w:rsid w:val="01F38216"/>
    <w:rsid w:val="07FCB5DA"/>
    <w:rsid w:val="16CD865E"/>
    <w:rsid w:val="1A5D72DA"/>
    <w:rsid w:val="287ECC76"/>
    <w:rsid w:val="2EF5A412"/>
    <w:rsid w:val="333854EA"/>
    <w:rsid w:val="33BC1A68"/>
    <w:rsid w:val="38B4BFFC"/>
    <w:rsid w:val="3B78CA55"/>
    <w:rsid w:val="3E06CA12"/>
    <w:rsid w:val="3E163E81"/>
    <w:rsid w:val="496908A2"/>
    <w:rsid w:val="547F70C3"/>
    <w:rsid w:val="58E499E3"/>
    <w:rsid w:val="5A003AEC"/>
    <w:rsid w:val="5A3508AC"/>
    <w:rsid w:val="723DE047"/>
    <w:rsid w:val="75914B22"/>
    <w:rsid w:val="76375843"/>
    <w:rsid w:val="77570845"/>
    <w:rsid w:val="77951DF2"/>
    <w:rsid w:val="7823A0FD"/>
    <w:rsid w:val="78670455"/>
    <w:rsid w:val="7F6C80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ff2cc"/>
    </o:shapedefaults>
    <o:shapelayout v:ext="edit">
      <o:idmap v:ext="edit" data="2"/>
    </o:shapelayout>
  </w:shapeDefaults>
  <w:decimalSymbol w:val="."/>
  <w:listSeparator w:val=","/>
  <w14:docId w14:val="53E88B58"/>
  <w15:chartTrackingRefBased/>
  <w15:docId w15:val="{8DD22AA4-F159-42F6-A431-8CD98A0E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529"/>
    <w:pPr>
      <w:spacing w:before="240" w:after="60"/>
      <w:jc w:val="both"/>
    </w:pPr>
    <w:rPr>
      <w:rFonts w:ascii="Arial" w:hAnsi="Arial"/>
      <w:sz w:val="24"/>
      <w:szCs w:val="24"/>
    </w:rPr>
  </w:style>
  <w:style w:type="paragraph" w:styleId="Heading1">
    <w:name w:val="heading 1"/>
    <w:basedOn w:val="Normal"/>
    <w:next w:val="Normal"/>
    <w:qFormat/>
    <w:rsid w:val="0068411C"/>
    <w:pPr>
      <w:keepNext/>
      <w:numPr>
        <w:numId w:val="1"/>
      </w:numPr>
      <w:outlineLvl w:val="0"/>
    </w:pPr>
    <w:rPr>
      <w:rFonts w:cs="Arial"/>
      <w:b/>
      <w:bCs/>
      <w:caps/>
      <w:kern w:val="32"/>
      <w:sz w:val="28"/>
      <w:szCs w:val="32"/>
    </w:rPr>
  </w:style>
  <w:style w:type="paragraph" w:styleId="Heading2">
    <w:name w:val="heading 2"/>
    <w:basedOn w:val="Normal"/>
    <w:next w:val="Normal"/>
    <w:qFormat/>
    <w:rsid w:val="00603529"/>
    <w:pPr>
      <w:keepNext/>
      <w:numPr>
        <w:ilvl w:val="1"/>
        <w:numId w:val="1"/>
      </w:numPr>
      <w:outlineLvl w:val="1"/>
    </w:pPr>
    <w:rPr>
      <w:rFonts w:cs="Arial"/>
      <w:b/>
      <w:bCs/>
      <w:iCs/>
      <w:sz w:val="26"/>
      <w:szCs w:val="28"/>
    </w:rPr>
  </w:style>
  <w:style w:type="paragraph" w:styleId="Heading3">
    <w:name w:val="heading 3"/>
    <w:basedOn w:val="Normal"/>
    <w:next w:val="Normal"/>
    <w:link w:val="Heading3Char"/>
    <w:qFormat/>
    <w:rsid w:val="00603529"/>
    <w:pPr>
      <w:keepNext/>
      <w:numPr>
        <w:ilvl w:val="2"/>
        <w:numId w:val="1"/>
      </w:numPr>
      <w:outlineLvl w:val="2"/>
    </w:pPr>
    <w:rPr>
      <w:rFonts w:cs="Arial"/>
      <w:b/>
      <w:bCs/>
      <w:i/>
      <w:szCs w:val="26"/>
    </w:rPr>
  </w:style>
  <w:style w:type="paragraph" w:styleId="Heading4">
    <w:name w:val="heading 4"/>
    <w:basedOn w:val="Normal"/>
    <w:next w:val="Heading5"/>
    <w:link w:val="Heading4Char"/>
    <w:qFormat/>
    <w:rsid w:val="00603529"/>
    <w:pPr>
      <w:keepNext/>
      <w:numPr>
        <w:ilvl w:val="3"/>
        <w:numId w:val="1"/>
      </w:numPr>
      <w:outlineLvl w:val="3"/>
    </w:pPr>
    <w:rPr>
      <w:bCs/>
      <w:szCs w:val="28"/>
    </w:rPr>
  </w:style>
  <w:style w:type="paragraph" w:styleId="Heading5">
    <w:name w:val="heading 5"/>
    <w:basedOn w:val="Normal"/>
    <w:next w:val="Normal"/>
    <w:qFormat/>
    <w:rsid w:val="00603529"/>
    <w:pPr>
      <w:numPr>
        <w:ilvl w:val="4"/>
        <w:numId w:val="1"/>
      </w:numPr>
      <w:outlineLvl w:val="4"/>
    </w:pPr>
  </w:style>
  <w:style w:type="paragraph" w:styleId="Heading6">
    <w:name w:val="heading 6"/>
    <w:basedOn w:val="Normal"/>
    <w:next w:val="Normal"/>
    <w:qFormat/>
    <w:rsid w:val="00603529"/>
    <w:pPr>
      <w:numPr>
        <w:ilvl w:val="5"/>
        <w:numId w:val="1"/>
      </w:numPr>
      <w:outlineLvl w:val="5"/>
    </w:pPr>
    <w:rPr>
      <w:bCs/>
      <w:szCs w:val="22"/>
    </w:rPr>
  </w:style>
  <w:style w:type="paragraph" w:styleId="Heading7">
    <w:name w:val="heading 7"/>
    <w:basedOn w:val="Normal"/>
    <w:next w:val="Normal"/>
    <w:qFormat/>
    <w:rsid w:val="00603529"/>
    <w:pPr>
      <w:numPr>
        <w:ilvl w:val="6"/>
        <w:numId w:val="1"/>
      </w:numPr>
      <w:outlineLvl w:val="6"/>
    </w:pPr>
  </w:style>
  <w:style w:type="paragraph" w:styleId="Heading8">
    <w:name w:val="heading 8"/>
    <w:basedOn w:val="Normal"/>
    <w:next w:val="Normal"/>
    <w:qFormat/>
    <w:rsid w:val="00603529"/>
    <w:pPr>
      <w:numPr>
        <w:ilvl w:val="7"/>
        <w:numId w:val="1"/>
      </w:numPr>
      <w:outlineLvl w:val="7"/>
    </w:pPr>
    <w:rPr>
      <w:iCs/>
    </w:rPr>
  </w:style>
  <w:style w:type="paragraph" w:styleId="Heading9">
    <w:name w:val="heading 9"/>
    <w:basedOn w:val="Normal"/>
    <w:next w:val="Normal"/>
    <w:qFormat/>
    <w:rsid w:val="00603529"/>
    <w:pPr>
      <w:numPr>
        <w:ilvl w:val="8"/>
        <w:numId w:val="1"/>
      </w:numPr>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achmentHeading">
    <w:name w:val="Attachment Heading"/>
    <w:basedOn w:val="Normal"/>
    <w:rsid w:val="00603529"/>
    <w:pPr>
      <w:jc w:val="center"/>
    </w:pPr>
    <w:rPr>
      <w:b/>
      <w:sz w:val="32"/>
    </w:rPr>
  </w:style>
  <w:style w:type="paragraph" w:styleId="BalloonText">
    <w:name w:val="Balloon Text"/>
    <w:basedOn w:val="Normal"/>
    <w:semiHidden/>
    <w:rsid w:val="00603529"/>
    <w:rPr>
      <w:rFonts w:ascii="Tahoma" w:hAnsi="Tahoma" w:cs="Tahoma"/>
      <w:sz w:val="16"/>
      <w:szCs w:val="16"/>
    </w:rPr>
  </w:style>
  <w:style w:type="character" w:styleId="CommentReference">
    <w:name w:val="annotation reference"/>
    <w:rsid w:val="00603529"/>
    <w:rPr>
      <w:sz w:val="16"/>
      <w:szCs w:val="16"/>
    </w:rPr>
  </w:style>
  <w:style w:type="paragraph" w:styleId="CommentText">
    <w:name w:val="annotation text"/>
    <w:basedOn w:val="Normal"/>
    <w:link w:val="CommentTextChar"/>
    <w:rsid w:val="00603529"/>
    <w:rPr>
      <w:sz w:val="20"/>
      <w:szCs w:val="20"/>
    </w:rPr>
  </w:style>
  <w:style w:type="paragraph" w:styleId="CommentSubject">
    <w:name w:val="annotation subject"/>
    <w:basedOn w:val="CommentText"/>
    <w:next w:val="CommentText"/>
    <w:semiHidden/>
    <w:rsid w:val="00603529"/>
    <w:rPr>
      <w:b/>
      <w:bCs/>
    </w:rPr>
  </w:style>
  <w:style w:type="paragraph" w:styleId="Footer">
    <w:name w:val="footer"/>
    <w:basedOn w:val="Normal"/>
    <w:rsid w:val="00603529"/>
    <w:pPr>
      <w:tabs>
        <w:tab w:val="center" w:pos="4153"/>
        <w:tab w:val="right" w:pos="8306"/>
      </w:tabs>
    </w:pPr>
  </w:style>
  <w:style w:type="paragraph" w:styleId="Header">
    <w:name w:val="header"/>
    <w:basedOn w:val="Normal"/>
    <w:rsid w:val="00603529"/>
    <w:pPr>
      <w:tabs>
        <w:tab w:val="center" w:pos="4153"/>
        <w:tab w:val="right" w:pos="8306"/>
      </w:tabs>
    </w:pPr>
  </w:style>
  <w:style w:type="paragraph" w:customStyle="1" w:styleId="Heading1NotforTOC">
    <w:name w:val="Heading 1 (Not for TOC)"/>
    <w:basedOn w:val="Normal"/>
    <w:next w:val="Normal"/>
    <w:rsid w:val="00603529"/>
    <w:pPr>
      <w:keepNext/>
    </w:pPr>
    <w:rPr>
      <w:b/>
      <w:caps/>
      <w:kern w:val="32"/>
      <w:sz w:val="28"/>
    </w:rPr>
  </w:style>
  <w:style w:type="paragraph" w:customStyle="1" w:styleId="Heading2NotforTOC">
    <w:name w:val="Heading 2 (Not for TOC)"/>
    <w:basedOn w:val="Normal"/>
    <w:rsid w:val="00603529"/>
    <w:rPr>
      <w:b/>
      <w:sz w:val="26"/>
    </w:rPr>
  </w:style>
  <w:style w:type="paragraph" w:customStyle="1" w:styleId="Heading3NotforTOC">
    <w:name w:val="Heading 3 (Not for TOC)"/>
    <w:basedOn w:val="Heading3"/>
    <w:rsid w:val="00603529"/>
    <w:pPr>
      <w:keepLines/>
      <w:numPr>
        <w:ilvl w:val="0"/>
        <w:numId w:val="0"/>
      </w:numPr>
      <w:tabs>
        <w:tab w:val="left" w:pos="720"/>
      </w:tabs>
      <w:spacing w:before="120"/>
    </w:pPr>
  </w:style>
  <w:style w:type="character" w:customStyle="1" w:styleId="Heading3Char">
    <w:name w:val="Heading 3 Char"/>
    <w:link w:val="Heading3"/>
    <w:rsid w:val="00603529"/>
    <w:rPr>
      <w:rFonts w:ascii="Arial" w:hAnsi="Arial" w:cs="Arial"/>
      <w:b/>
      <w:bCs/>
      <w:i/>
      <w:sz w:val="24"/>
      <w:szCs w:val="26"/>
    </w:rPr>
  </w:style>
  <w:style w:type="character" w:customStyle="1" w:styleId="Heading4Char">
    <w:name w:val="Heading 4 Char"/>
    <w:link w:val="Heading4"/>
    <w:rsid w:val="00603529"/>
    <w:rPr>
      <w:rFonts w:ascii="Arial" w:hAnsi="Arial"/>
      <w:bCs/>
      <w:sz w:val="24"/>
      <w:szCs w:val="28"/>
    </w:rPr>
  </w:style>
  <w:style w:type="character" w:styleId="Hyperlink">
    <w:name w:val="Hyperlink"/>
    <w:uiPriority w:val="99"/>
    <w:rsid w:val="00603529"/>
    <w:rPr>
      <w:rFonts w:ascii="Arial" w:hAnsi="Arial"/>
      <w:color w:val="0000FF"/>
      <w:sz w:val="24"/>
      <w:u w:val="single"/>
    </w:rPr>
  </w:style>
  <w:style w:type="paragraph" w:styleId="List">
    <w:name w:val="List"/>
    <w:basedOn w:val="Normal"/>
    <w:rsid w:val="00603529"/>
    <w:pPr>
      <w:numPr>
        <w:numId w:val="2"/>
      </w:numPr>
    </w:pPr>
  </w:style>
  <w:style w:type="paragraph" w:styleId="List2">
    <w:name w:val="List 2"/>
    <w:basedOn w:val="Normal"/>
    <w:rsid w:val="00603529"/>
    <w:pPr>
      <w:numPr>
        <w:ilvl w:val="1"/>
        <w:numId w:val="3"/>
      </w:numPr>
    </w:pPr>
  </w:style>
  <w:style w:type="paragraph" w:styleId="List3">
    <w:name w:val="List 3"/>
    <w:basedOn w:val="Normal"/>
    <w:rsid w:val="00603529"/>
    <w:pPr>
      <w:numPr>
        <w:ilvl w:val="2"/>
        <w:numId w:val="3"/>
      </w:numPr>
    </w:pPr>
  </w:style>
  <w:style w:type="paragraph" w:styleId="ListBullet">
    <w:name w:val="List Bullet"/>
    <w:basedOn w:val="Normal"/>
    <w:rsid w:val="00603529"/>
    <w:pPr>
      <w:numPr>
        <w:numId w:val="4"/>
      </w:numPr>
    </w:pPr>
  </w:style>
  <w:style w:type="paragraph" w:customStyle="1" w:styleId="Note">
    <w:name w:val="Note"/>
    <w:basedOn w:val="Normal"/>
    <w:next w:val="Normal"/>
    <w:rsid w:val="00603529"/>
    <w:rPr>
      <w:sz w:val="18"/>
    </w:rPr>
  </w:style>
  <w:style w:type="paragraph" w:customStyle="1" w:styleId="ReportCoverApproval">
    <w:name w:val="Report Cover Approval"/>
    <w:basedOn w:val="Normal"/>
    <w:next w:val="Normal"/>
    <w:rsid w:val="00603529"/>
    <w:pPr>
      <w:ind w:left="1985" w:firstLine="535"/>
    </w:pPr>
    <w:rPr>
      <w:b/>
    </w:rPr>
  </w:style>
  <w:style w:type="paragraph" w:customStyle="1" w:styleId="ReportCoverDetails">
    <w:name w:val="Report Cover Details"/>
    <w:basedOn w:val="Normal"/>
    <w:link w:val="ReportCoverDetailsChar"/>
    <w:rsid w:val="00603529"/>
    <w:pPr>
      <w:tabs>
        <w:tab w:val="left" w:pos="2977"/>
      </w:tabs>
      <w:ind w:left="2977" w:hanging="2977"/>
      <w:jc w:val="left"/>
    </w:pPr>
    <w:rPr>
      <w:b/>
      <w:sz w:val="28"/>
    </w:rPr>
  </w:style>
  <w:style w:type="character" w:customStyle="1" w:styleId="ReportCoverDetailsChar">
    <w:name w:val="Report Cover Details Char"/>
    <w:link w:val="ReportCoverDetails"/>
    <w:rsid w:val="00603529"/>
    <w:rPr>
      <w:rFonts w:ascii="Arial" w:hAnsi="Arial"/>
      <w:b/>
      <w:sz w:val="28"/>
      <w:szCs w:val="24"/>
      <w:lang w:val="en-AU" w:eastAsia="en-AU" w:bidi="ar-SA"/>
    </w:rPr>
  </w:style>
  <w:style w:type="paragraph" w:customStyle="1" w:styleId="ReportCoverTitle">
    <w:name w:val="Report Cover Title"/>
    <w:basedOn w:val="Normal"/>
    <w:next w:val="Normal"/>
    <w:rsid w:val="002811F6"/>
    <w:pPr>
      <w:pBdr>
        <w:bottom w:val="single" w:sz="36" w:space="1" w:color="999999"/>
      </w:pBdr>
      <w:spacing w:before="1200" w:after="240"/>
      <w:jc w:val="left"/>
    </w:pPr>
    <w:rPr>
      <w:b/>
      <w:bCs/>
      <w:color w:val="4E6A5D"/>
      <w:spacing w:val="20"/>
      <w:sz w:val="96"/>
      <w:lang w:eastAsia="en-US"/>
    </w:rPr>
  </w:style>
  <w:style w:type="paragraph" w:customStyle="1" w:styleId="ReportFooterLandscape">
    <w:name w:val="Report Footer Landscape"/>
    <w:basedOn w:val="Normal"/>
    <w:link w:val="ReportFooterLandscapeChar"/>
    <w:rsid w:val="00603529"/>
    <w:pPr>
      <w:tabs>
        <w:tab w:val="right" w:pos="14040"/>
      </w:tabs>
      <w:spacing w:before="60"/>
    </w:pPr>
    <w:rPr>
      <w:b/>
      <w:sz w:val="18"/>
    </w:rPr>
  </w:style>
  <w:style w:type="character" w:customStyle="1" w:styleId="ReportFooterLandscapeChar">
    <w:name w:val="Report Footer Landscape Char"/>
    <w:link w:val="ReportFooterLandscape"/>
    <w:rsid w:val="00603529"/>
    <w:rPr>
      <w:rFonts w:ascii="Arial" w:hAnsi="Arial"/>
      <w:b/>
      <w:sz w:val="18"/>
      <w:szCs w:val="24"/>
      <w:lang w:val="en-AU" w:eastAsia="en-AU" w:bidi="ar-SA"/>
    </w:rPr>
  </w:style>
  <w:style w:type="paragraph" w:customStyle="1" w:styleId="ReportFooterPortrait">
    <w:name w:val="Report Footer Portrait"/>
    <w:basedOn w:val="Normal"/>
    <w:next w:val="TOC1"/>
    <w:rsid w:val="00603529"/>
    <w:pPr>
      <w:tabs>
        <w:tab w:val="right" w:pos="9214"/>
      </w:tabs>
      <w:spacing w:before="60"/>
    </w:pPr>
    <w:rPr>
      <w:b/>
      <w:sz w:val="18"/>
    </w:rPr>
  </w:style>
  <w:style w:type="paragraph" w:styleId="TOC1">
    <w:name w:val="toc 1"/>
    <w:basedOn w:val="Normal"/>
    <w:next w:val="Normal"/>
    <w:autoRedefine/>
    <w:uiPriority w:val="39"/>
    <w:rsid w:val="00ED5201"/>
    <w:pPr>
      <w:tabs>
        <w:tab w:val="left" w:pos="540"/>
        <w:tab w:val="right" w:pos="9180"/>
      </w:tabs>
      <w:spacing w:before="120" w:after="120"/>
    </w:pPr>
    <w:rPr>
      <w:b/>
      <w:bCs/>
      <w:noProof/>
    </w:rPr>
  </w:style>
  <w:style w:type="paragraph" w:customStyle="1" w:styleId="ReportHeader">
    <w:name w:val="Report Header"/>
    <w:basedOn w:val="Normal"/>
    <w:rsid w:val="00603529"/>
    <w:pPr>
      <w:shd w:val="clear" w:color="auto" w:fill="E6E6E6"/>
      <w:tabs>
        <w:tab w:val="center" w:pos="4153"/>
        <w:tab w:val="right" w:pos="8306"/>
      </w:tabs>
      <w:spacing w:before="60"/>
      <w:jc w:val="center"/>
    </w:pPr>
    <w:rPr>
      <w:b/>
      <w:sz w:val="18"/>
    </w:rPr>
  </w:style>
  <w:style w:type="table" w:customStyle="1" w:styleId="ReportTableFormat">
    <w:name w:val="Report Table Format"/>
    <w:basedOn w:val="TableNormal"/>
    <w:rsid w:val="00603529"/>
    <w:pPr>
      <w:spacing w:before="60"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jc w:val="center"/>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firstCol">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ReportTableStyle">
    <w:name w:val="Report Table Style"/>
    <w:basedOn w:val="Normal"/>
    <w:rsid w:val="00603529"/>
    <w:pPr>
      <w:spacing w:before="60"/>
      <w:jc w:val="center"/>
    </w:pPr>
    <w:rPr>
      <w:sz w:val="20"/>
      <w:szCs w:val="20"/>
    </w:rPr>
  </w:style>
  <w:style w:type="paragraph" w:styleId="TOC2">
    <w:name w:val="toc 2"/>
    <w:basedOn w:val="Normal"/>
    <w:next w:val="Normal"/>
    <w:autoRedefine/>
    <w:uiPriority w:val="39"/>
    <w:rsid w:val="00603529"/>
    <w:pPr>
      <w:tabs>
        <w:tab w:val="left" w:pos="900"/>
        <w:tab w:val="right" w:pos="9180"/>
      </w:tabs>
      <w:ind w:left="240"/>
    </w:pPr>
  </w:style>
  <w:style w:type="paragraph" w:styleId="TOC3">
    <w:name w:val="toc 3"/>
    <w:basedOn w:val="Normal"/>
    <w:next w:val="Normal"/>
    <w:autoRedefine/>
    <w:uiPriority w:val="39"/>
    <w:rsid w:val="0079077B"/>
    <w:pPr>
      <w:tabs>
        <w:tab w:val="left" w:pos="1320"/>
        <w:tab w:val="right" w:pos="9588"/>
      </w:tabs>
      <w:spacing w:beforeLines="60" w:before="144"/>
      <w:ind w:left="284"/>
    </w:pPr>
  </w:style>
  <w:style w:type="table" w:styleId="TableGrid">
    <w:name w:val="Table Grid"/>
    <w:basedOn w:val="TableNormal"/>
    <w:uiPriority w:val="39"/>
    <w:rsid w:val="00603529"/>
    <w:pPr>
      <w:spacing w:before="24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rsid w:val="00D437F5"/>
    <w:rPr>
      <w:color w:val="FF0000"/>
    </w:rPr>
  </w:style>
  <w:style w:type="paragraph" w:customStyle="1" w:styleId="StyleHeading1sansTOCLeft0cmFirstline0cm">
    <w:name w:val="Style Heading 1 (sans TOC) + Left:  0 cm First line:  0 cm"/>
    <w:basedOn w:val="Normal"/>
    <w:qFormat/>
    <w:rsid w:val="00CB504D"/>
    <w:pPr>
      <w:keepNext/>
      <w:tabs>
        <w:tab w:val="left" w:pos="851"/>
        <w:tab w:val="left" w:pos="902"/>
      </w:tabs>
      <w:outlineLvl w:val="0"/>
    </w:pPr>
    <w:rPr>
      <w:b/>
      <w:bCs/>
      <w:kern w:val="32"/>
      <w:sz w:val="32"/>
      <w:szCs w:val="20"/>
      <w:lang w:eastAsia="en-US"/>
    </w:rPr>
  </w:style>
  <w:style w:type="character" w:customStyle="1" w:styleId="Optional">
    <w:name w:val="Optional"/>
    <w:rsid w:val="00CB504D"/>
    <w:rPr>
      <w:rFonts w:ascii="Times New Roman" w:hAnsi="Times New Roman" w:cs="Times New Roman" w:hint="default"/>
      <w:color w:val="0000FF"/>
    </w:rPr>
  </w:style>
  <w:style w:type="paragraph" w:styleId="BodyText">
    <w:name w:val="Body Text"/>
    <w:basedOn w:val="Normal"/>
    <w:link w:val="BodyTextChar"/>
    <w:rsid w:val="000E74A8"/>
    <w:pPr>
      <w:spacing w:before="80" w:after="120"/>
      <w:ind w:left="902"/>
    </w:pPr>
    <w:rPr>
      <w:lang w:eastAsia="en-US"/>
    </w:rPr>
  </w:style>
  <w:style w:type="character" w:customStyle="1" w:styleId="BodyTextChar">
    <w:name w:val="Body Text Char"/>
    <w:link w:val="BodyText"/>
    <w:rsid w:val="000E74A8"/>
    <w:rPr>
      <w:rFonts w:ascii="Arial" w:hAnsi="Arial"/>
      <w:sz w:val="24"/>
      <w:szCs w:val="24"/>
      <w:lang w:eastAsia="en-US"/>
    </w:rPr>
  </w:style>
  <w:style w:type="paragraph" w:styleId="Title">
    <w:name w:val="Title"/>
    <w:basedOn w:val="Normal"/>
    <w:link w:val="TitleChar"/>
    <w:qFormat/>
    <w:rsid w:val="000E74A8"/>
    <w:pPr>
      <w:jc w:val="center"/>
      <w:outlineLvl w:val="0"/>
    </w:pPr>
    <w:rPr>
      <w:b/>
      <w:kern w:val="28"/>
      <w:sz w:val="32"/>
      <w:szCs w:val="20"/>
      <w:lang w:eastAsia="en-US"/>
    </w:rPr>
  </w:style>
  <w:style w:type="character" w:customStyle="1" w:styleId="TitleChar">
    <w:name w:val="Title Char"/>
    <w:link w:val="Title"/>
    <w:rsid w:val="000E74A8"/>
    <w:rPr>
      <w:rFonts w:ascii="Arial" w:hAnsi="Arial"/>
      <w:b/>
      <w:kern w:val="28"/>
      <w:sz w:val="32"/>
      <w:lang w:eastAsia="en-US"/>
    </w:rPr>
  </w:style>
  <w:style w:type="paragraph" w:styleId="FootnoteText">
    <w:name w:val="footnote text"/>
    <w:basedOn w:val="Normal"/>
    <w:link w:val="FootnoteTextChar"/>
    <w:rsid w:val="000E74A8"/>
    <w:pPr>
      <w:spacing w:before="120" w:after="120"/>
      <w:jc w:val="left"/>
    </w:pPr>
    <w:rPr>
      <w:sz w:val="20"/>
      <w:szCs w:val="20"/>
      <w:lang w:eastAsia="en-US"/>
    </w:rPr>
  </w:style>
  <w:style w:type="character" w:customStyle="1" w:styleId="FootnoteTextChar">
    <w:name w:val="Footnote Text Char"/>
    <w:link w:val="FootnoteText"/>
    <w:rsid w:val="000E74A8"/>
    <w:rPr>
      <w:rFonts w:ascii="Arial" w:hAnsi="Arial"/>
      <w:lang w:eastAsia="en-US"/>
    </w:rPr>
  </w:style>
  <w:style w:type="character" w:styleId="FootnoteReference">
    <w:name w:val="footnote reference"/>
    <w:rsid w:val="000E74A8"/>
    <w:rPr>
      <w:vertAlign w:val="superscript"/>
    </w:rPr>
  </w:style>
  <w:style w:type="paragraph" w:styleId="EndnoteText">
    <w:name w:val="endnote text"/>
    <w:basedOn w:val="Normal"/>
    <w:link w:val="EndnoteTextChar"/>
    <w:rsid w:val="00DE03F8"/>
    <w:rPr>
      <w:sz w:val="20"/>
      <w:szCs w:val="20"/>
    </w:rPr>
  </w:style>
  <w:style w:type="character" w:customStyle="1" w:styleId="EndnoteTextChar">
    <w:name w:val="Endnote Text Char"/>
    <w:link w:val="EndnoteText"/>
    <w:rsid w:val="00DE03F8"/>
    <w:rPr>
      <w:rFonts w:ascii="Arial" w:hAnsi="Arial"/>
    </w:rPr>
  </w:style>
  <w:style w:type="character" w:styleId="EndnoteReference">
    <w:name w:val="endnote reference"/>
    <w:rsid w:val="00DE03F8"/>
    <w:rPr>
      <w:vertAlign w:val="superscript"/>
    </w:rPr>
  </w:style>
  <w:style w:type="character" w:styleId="FollowedHyperlink">
    <w:name w:val="FollowedHyperlink"/>
    <w:rsid w:val="006365FF"/>
    <w:rPr>
      <w:color w:val="954F72"/>
      <w:u w:val="single"/>
    </w:rPr>
  </w:style>
  <w:style w:type="paragraph" w:styleId="Revision">
    <w:name w:val="Revision"/>
    <w:hidden/>
    <w:uiPriority w:val="99"/>
    <w:semiHidden/>
    <w:rsid w:val="006F563C"/>
    <w:rPr>
      <w:rFonts w:ascii="Arial" w:hAnsi="Arial"/>
      <w:sz w:val="24"/>
      <w:szCs w:val="24"/>
    </w:rPr>
  </w:style>
  <w:style w:type="paragraph" w:styleId="ListParagraph">
    <w:name w:val="List Paragraph"/>
    <w:aliases w:val="Bullet Points,List Paragraph1"/>
    <w:basedOn w:val="Normal"/>
    <w:link w:val="ListParagraphChar"/>
    <w:uiPriority w:val="34"/>
    <w:qFormat/>
    <w:rsid w:val="00C46BA4"/>
    <w:pPr>
      <w:spacing w:before="0" w:after="170"/>
      <w:ind w:left="720"/>
      <w:contextualSpacing/>
      <w:jc w:val="left"/>
    </w:pPr>
    <w:rPr>
      <w:rFonts w:eastAsia="Calibri"/>
      <w:szCs w:val="22"/>
      <w:lang w:eastAsia="en-US"/>
    </w:rPr>
  </w:style>
  <w:style w:type="character" w:customStyle="1" w:styleId="ListParagraphChar">
    <w:name w:val="List Paragraph Char"/>
    <w:aliases w:val="Bullet Points Char,List Paragraph1 Char"/>
    <w:link w:val="ListParagraph"/>
    <w:uiPriority w:val="34"/>
    <w:rsid w:val="00C46BA4"/>
    <w:rPr>
      <w:rFonts w:ascii="Arial" w:eastAsia="Calibri" w:hAnsi="Arial"/>
      <w:sz w:val="24"/>
      <w:szCs w:val="22"/>
      <w:lang w:eastAsia="en-US"/>
    </w:rPr>
  </w:style>
  <w:style w:type="character" w:styleId="UnresolvedMention">
    <w:name w:val="Unresolved Mention"/>
    <w:uiPriority w:val="99"/>
    <w:semiHidden/>
    <w:unhideWhenUsed/>
    <w:rsid w:val="00C763F6"/>
    <w:rPr>
      <w:color w:val="605E5C"/>
      <w:shd w:val="clear" w:color="auto" w:fill="E1DFDD"/>
    </w:rPr>
  </w:style>
  <w:style w:type="paragraph" w:styleId="Caption">
    <w:name w:val="caption"/>
    <w:basedOn w:val="Normal"/>
    <w:next w:val="Normal"/>
    <w:unhideWhenUsed/>
    <w:qFormat/>
    <w:rsid w:val="00E039A1"/>
    <w:rPr>
      <w:b/>
      <w:bCs/>
      <w:sz w:val="20"/>
      <w:szCs w:val="20"/>
    </w:rPr>
  </w:style>
  <w:style w:type="character" w:customStyle="1" w:styleId="CommentTextChar">
    <w:name w:val="Comment Text Char"/>
    <w:link w:val="CommentText"/>
    <w:rsid w:val="00653D0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89957">
      <w:bodyDiv w:val="1"/>
      <w:marLeft w:val="0"/>
      <w:marRight w:val="0"/>
      <w:marTop w:val="0"/>
      <w:marBottom w:val="0"/>
      <w:divBdr>
        <w:top w:val="none" w:sz="0" w:space="0" w:color="auto"/>
        <w:left w:val="none" w:sz="0" w:space="0" w:color="auto"/>
        <w:bottom w:val="none" w:sz="0" w:space="0" w:color="auto"/>
        <w:right w:val="none" w:sz="0" w:space="0" w:color="auto"/>
      </w:divBdr>
    </w:div>
    <w:div w:id="16055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wa.gov.au/government/multi-step-guides/conflicts-of-interest-guid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wa.gov.au/government/multi-step-guides/western-australian-procurement-rul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wa.gov.au/government/multi-step-guides/procurement-guidelines/procurement-planning-guidelines/act-ethically-integrity-and-accountability-guidelin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a.gov.au/government/multi-step-guides/western-australian-procurement-rules" TargetMode="External"/><Relationship Id="rId20" Type="http://schemas.openxmlformats.org/officeDocument/2006/relationships/hyperlink" Target="https://www.icwa.wa.gov.au/government-insurance/what-is-covered/liabil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wa.gov.au/government/multi-step-guides/western-australian-procurement-rules"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wa.gov.au/government/multi-step-guides/western-australian-procurement-rul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wa.gov.au/organisation/department-of-finance/buying-journey-9-preferred-service-provider"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wa.gov.au/government/document-collections/integrity-coordinating-grou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Goods%20&amp;%20Services\Template%20-%20Contract%20Management%20Plan%200407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4BE3F904E4541ADF7D497A80FB29D" ma:contentTypeVersion="6" ma:contentTypeDescription="Create a new document." ma:contentTypeScope="" ma:versionID="8fa5c66d58df626243de262922618b08">
  <xsd:schema xmlns:xsd="http://www.w3.org/2001/XMLSchema" xmlns:xs="http://www.w3.org/2001/XMLSchema" xmlns:p="http://schemas.microsoft.com/office/2006/metadata/properties" xmlns:ns2="ad4f946a-ef4d-4387-811a-d7e024acb196" xmlns:ns3="80526b26-a512-40e6-9fd0-4c0dfaf6f064" targetNamespace="http://schemas.microsoft.com/office/2006/metadata/properties" ma:root="true" ma:fieldsID="ba7b70045f19fe4f36f9e95d333c4b97" ns2:_="" ns3:_="">
    <xsd:import namespace="ad4f946a-ef4d-4387-811a-d7e024acb196"/>
    <xsd:import namespace="80526b26-a512-40e6-9fd0-4c0dfaf6f0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f946a-ef4d-4387-811a-d7e024acb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26b26-a512-40e6-9fd0-4c0dfaf6f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A271F-7F77-46DF-A0ED-87A6A0536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f946a-ef4d-4387-811a-d7e024acb196"/>
    <ds:schemaRef ds:uri="80526b26-a512-40e6-9fd0-4c0dfaf6f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BC666-5DE2-4F63-ABB4-77EC27B08975}">
  <ds:schemaRefs>
    <ds:schemaRef ds:uri="http://schemas.openxmlformats.org/officeDocument/2006/bibliography"/>
  </ds:schemaRefs>
</ds:datastoreItem>
</file>

<file path=customXml/itemProps3.xml><?xml version="1.0" encoding="utf-8"?>
<ds:datastoreItem xmlns:ds="http://schemas.openxmlformats.org/officeDocument/2006/customXml" ds:itemID="{4E34C7ED-9028-4F40-BDD3-D8C73846D2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88FB6E-304A-4163-A1B9-EEC74B1E4EE6}">
  <ds:schemaRefs>
    <ds:schemaRef ds:uri="http://schemas.microsoft.com/office/2006/metadata/longProperties"/>
  </ds:schemaRefs>
</ds:datastoreItem>
</file>

<file path=customXml/itemProps5.xml><?xml version="1.0" encoding="utf-8"?>
<ds:datastoreItem xmlns:ds="http://schemas.openxmlformats.org/officeDocument/2006/customXml" ds:itemID="{525A3908-A8A5-4044-9529-E4C5266E9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Contract Management Plan 040701</Template>
  <TotalTime>153</TotalTime>
  <Pages>17</Pages>
  <Words>4063</Words>
  <Characters>23365</Characters>
  <Application>Microsoft Office Word</Application>
  <DocSecurity>0</DocSecurity>
  <Lines>579</Lines>
  <Paragraphs>292</Paragraphs>
  <ScaleCrop>false</ScaleCrop>
  <HeadingPairs>
    <vt:vector size="2" baseType="variant">
      <vt:variant>
        <vt:lpstr>Title</vt:lpstr>
      </vt:variant>
      <vt:variant>
        <vt:i4>1</vt:i4>
      </vt:variant>
    </vt:vector>
  </HeadingPairs>
  <TitlesOfParts>
    <vt:vector size="1" baseType="lpstr">
      <vt:lpstr>Negotiation Plan Template</vt:lpstr>
    </vt:vector>
  </TitlesOfParts>
  <Company>Department of Finance</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 Plan Template</dc:title>
  <dc:subject/>
  <dc:creator>Phil Dayman</dc:creator>
  <cp:keywords/>
  <cp:lastModifiedBy>Sanford, Frances</cp:lastModifiedBy>
  <cp:revision>50</cp:revision>
  <cp:lastPrinted>2016-05-02T21:40:00Z</cp:lastPrinted>
  <dcterms:created xsi:type="dcterms:W3CDTF">2021-07-13T08:01:00Z</dcterms:created>
  <dcterms:modified xsi:type="dcterms:W3CDTF">2025-09-11T06:28:00Z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Team">
    <vt:lpwstr/>
  </property>
  <property fmtid="{D5CDD505-2E9C-101B-9397-08002B2CF9AE}" pid="3" name="TRIMFileNumber">
    <vt:lpwstr>Template - Negotiation Plan 010711</vt:lpwstr>
  </property>
  <property fmtid="{D5CDD505-2E9C-101B-9397-08002B2CF9AE}" pid="4" name="ReviewPeriod">
    <vt:lpwstr>6.00000000000000</vt:lpwstr>
  </property>
  <property fmtid="{D5CDD505-2E9C-101B-9397-08002B2CF9AE}" pid="5" name="Contract Type">
    <vt:lpwstr>Other</vt:lpwstr>
  </property>
  <property fmtid="{D5CDD505-2E9C-101B-9397-08002B2CF9AE}" pid="6" name="Order0">
    <vt:lpwstr>440.000000000000</vt:lpwstr>
  </property>
  <property fmtid="{D5CDD505-2E9C-101B-9397-08002B2CF9AE}" pid="7" name="Contract Category">
    <vt:lpwstr>Other</vt:lpwstr>
  </property>
  <property fmtid="{D5CDD505-2E9C-101B-9397-08002B2CF9AE}" pid="8" name="TRIMDocNumber">
    <vt:lpwstr>24706</vt:lpwstr>
  </property>
  <property fmtid="{D5CDD505-2E9C-101B-9397-08002B2CF9AE}" pid="9" name="Owner">
    <vt:lpwstr>207;#Sanford, Frances</vt:lpwstr>
  </property>
  <property fmtid="{D5CDD505-2E9C-101B-9397-08002B2CF9AE}" pid="10" name="OwnerTitle">
    <vt:lpwstr>Principal Policy Officer</vt:lpwstr>
  </property>
  <property fmtid="{D5CDD505-2E9C-101B-9397-08002B2CF9AE}" pid="11" name="Review Due">
    <vt:lpwstr>2013-07-09T00:00:00Z</vt:lpwstr>
  </property>
  <property fmtid="{D5CDD505-2E9C-101B-9397-08002B2CF9AE}" pid="12" name="Document Type">
    <vt:lpwstr/>
  </property>
  <property fmtid="{D5CDD505-2E9C-101B-9397-08002B2CF9AE}" pid="13" name="OwnerBusiness">
    <vt:lpwstr>GP</vt:lpwstr>
  </property>
  <property fmtid="{D5CDD505-2E9C-101B-9397-08002B2CF9AE}" pid="14" name="Topics">
    <vt:lpwstr>4;#Procurement</vt:lpwstr>
  </property>
  <property fmtid="{D5CDD505-2E9C-101B-9397-08002B2CF9AE}" pid="15" name="DocumentTitle">
    <vt:lpwstr>Negotiation Plan template</vt:lpwstr>
  </property>
  <property fmtid="{D5CDD505-2E9C-101B-9397-08002B2CF9AE}" pid="16" name="TRIMFileName">
    <vt:lpwstr>Template - Negotiation Plan 010711</vt:lpwstr>
  </property>
  <property fmtid="{D5CDD505-2E9C-101B-9397-08002B2CF9AE}" pid="17" name="display_urn:schemas-microsoft-com:office:office#Owner">
    <vt:lpwstr>Sanford, Frances</vt:lpwstr>
  </property>
  <property fmtid="{D5CDD505-2E9C-101B-9397-08002B2CF9AE}" pid="18" name="Contract Type0">
    <vt:lpwstr>Non specific</vt:lpwstr>
  </property>
  <property fmtid="{D5CDD505-2E9C-101B-9397-08002B2CF9AE}" pid="19" name="Order">
    <vt:lpwstr>16900.0000000000</vt:lpwstr>
  </property>
  <property fmtid="{D5CDD505-2E9C-101B-9397-08002B2CF9AE}" pid="20" name="Process Order">
    <vt:lpwstr/>
  </property>
  <property fmtid="{D5CDD505-2E9C-101B-9397-08002B2CF9AE}" pid="21" name="TRIM Document Number">
    <vt:lpwstr/>
  </property>
  <property fmtid="{D5CDD505-2E9C-101B-9397-08002B2CF9AE}" pid="22" name="Contract Category0">
    <vt:lpwstr>2 Formation</vt:lpwstr>
  </property>
  <property fmtid="{D5CDD505-2E9C-101B-9397-08002B2CF9AE}" pid="23" name="display_urn:schemas-microsoft-com:office:office#ReportOwner">
    <vt:lpwstr>Sanford, Frances</vt:lpwstr>
  </property>
  <property fmtid="{D5CDD505-2E9C-101B-9397-08002B2CF9AE}" pid="24" name="ReportOwner">
    <vt:lpwstr>207</vt:lpwstr>
  </property>
  <property fmtid="{D5CDD505-2E9C-101B-9397-08002B2CF9AE}" pid="25" name="temp">
    <vt:lpwstr>Negotiation Plan template</vt:lpwstr>
  </property>
  <property fmtid="{D5CDD505-2E9C-101B-9397-08002B2CF9AE}" pid="26" name="RoutingRuleDescription">
    <vt:lpwstr/>
  </property>
  <property fmtid="{D5CDD505-2E9C-101B-9397-08002B2CF9AE}" pid="27" name="ContentTypeId">
    <vt:lpwstr>0x01010004A4BE3F904E4541ADF7D497A80FB29D</vt:lpwstr>
  </property>
</Properties>
</file>