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8C0AD" w14:textId="77777777" w:rsidR="00C84867" w:rsidRPr="00C84867" w:rsidRDefault="00C84867" w:rsidP="00C84867">
      <w:pPr>
        <w:spacing w:before="80"/>
        <w:rPr>
          <w:rStyle w:val="Optional"/>
          <w:rFonts w:ascii="Arial" w:hAnsi="Arial" w:cs="Arial"/>
          <w:i/>
          <w:sz w:val="20"/>
          <w:szCs w:val="20"/>
        </w:rPr>
      </w:pPr>
      <w:r w:rsidRPr="00C84867">
        <w:rPr>
          <w:rStyle w:val="Optional"/>
          <w:rFonts w:ascii="Arial" w:hAnsi="Arial" w:cs="Arial"/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Text Legend"/>
            </w:textInput>
          </w:ffData>
        </w:fldChar>
      </w:r>
      <w:r w:rsidRPr="00C84867">
        <w:rPr>
          <w:rStyle w:val="Optional"/>
          <w:rFonts w:ascii="Arial" w:hAnsi="Arial" w:cs="Arial"/>
          <w:b/>
          <w:i/>
          <w:sz w:val="20"/>
          <w:szCs w:val="20"/>
        </w:rPr>
        <w:instrText xml:space="preserve"> FORMTEXT </w:instrText>
      </w:r>
      <w:r w:rsidRPr="00C84867">
        <w:rPr>
          <w:rStyle w:val="Optional"/>
          <w:rFonts w:ascii="Arial" w:hAnsi="Arial" w:cs="Arial"/>
          <w:b/>
          <w:i/>
          <w:sz w:val="20"/>
          <w:szCs w:val="20"/>
        </w:rPr>
      </w:r>
      <w:r w:rsidRPr="00C84867">
        <w:rPr>
          <w:rStyle w:val="Optional"/>
          <w:rFonts w:ascii="Arial" w:hAnsi="Arial" w:cs="Arial"/>
          <w:b/>
          <w:i/>
          <w:sz w:val="20"/>
          <w:szCs w:val="20"/>
        </w:rPr>
        <w:fldChar w:fldCharType="separate"/>
      </w:r>
      <w:r w:rsidRPr="00C84867">
        <w:rPr>
          <w:rStyle w:val="Optional"/>
          <w:rFonts w:ascii="Arial" w:hAnsi="Arial" w:cs="Arial"/>
          <w:b/>
          <w:i/>
          <w:noProof/>
          <w:sz w:val="20"/>
          <w:szCs w:val="20"/>
        </w:rPr>
        <w:t>Text Legend</w:t>
      </w:r>
      <w:r w:rsidRPr="00C84867">
        <w:rPr>
          <w:rStyle w:val="Optional"/>
          <w:rFonts w:ascii="Arial" w:hAnsi="Arial" w:cs="Arial"/>
          <w:b/>
          <w:i/>
          <w:sz w:val="20"/>
          <w:szCs w:val="20"/>
        </w:rPr>
        <w:fldChar w:fldCharType="end"/>
      </w:r>
      <w:r w:rsidRPr="00C84867">
        <w:rPr>
          <w:rStyle w:val="Optional"/>
          <w:rFonts w:ascii="Arial" w:hAnsi="Arial" w:cs="Arial"/>
          <w:i/>
          <w:color w:val="FF0000"/>
        </w:rPr>
        <w:fldChar w:fldCharType="begin">
          <w:ffData>
            <w:name w:val="Text146"/>
            <w:enabled/>
            <w:calcOnExit w:val="0"/>
            <w:textInput>
              <w:default w:val=" Delete this legend before finalising the document"/>
            </w:textInput>
          </w:ffData>
        </w:fldChar>
      </w:r>
      <w:bookmarkStart w:id="0" w:name="Text146"/>
      <w:r w:rsidRPr="00C84867">
        <w:rPr>
          <w:rStyle w:val="Optional"/>
          <w:rFonts w:ascii="Arial" w:hAnsi="Arial" w:cs="Arial"/>
          <w:i/>
          <w:color w:val="FF0000"/>
          <w:sz w:val="20"/>
          <w:szCs w:val="20"/>
        </w:rPr>
        <w:instrText xml:space="preserve"> FORMTEXT </w:instrText>
      </w:r>
      <w:r w:rsidRPr="00C84867">
        <w:rPr>
          <w:rStyle w:val="Optional"/>
          <w:rFonts w:ascii="Arial" w:hAnsi="Arial" w:cs="Arial"/>
          <w:i/>
          <w:color w:val="FF0000"/>
        </w:rPr>
      </w:r>
      <w:r w:rsidRPr="00C84867">
        <w:rPr>
          <w:rStyle w:val="Optional"/>
          <w:rFonts w:ascii="Arial" w:hAnsi="Arial" w:cs="Arial"/>
          <w:i/>
          <w:color w:val="FF0000"/>
        </w:rPr>
        <w:fldChar w:fldCharType="separate"/>
      </w:r>
      <w:r w:rsidRPr="00C84867">
        <w:rPr>
          <w:rStyle w:val="Optional"/>
          <w:rFonts w:ascii="Arial" w:hAnsi="Arial" w:cs="Arial"/>
          <w:i/>
          <w:noProof/>
          <w:color w:val="FF0000"/>
          <w:sz w:val="20"/>
          <w:szCs w:val="20"/>
        </w:rPr>
        <w:t xml:space="preserve"> Delete this legend before finalising the document</w:t>
      </w:r>
      <w:r w:rsidRPr="00C84867">
        <w:rPr>
          <w:rFonts w:cs="Arial"/>
          <w:sz w:val="20"/>
          <w:szCs w:val="20"/>
        </w:rPr>
        <w:fldChar w:fldCharType="end"/>
      </w:r>
      <w:bookmarkEnd w:id="0"/>
    </w:p>
    <w:p w14:paraId="38E4730E" w14:textId="77777777" w:rsidR="00C84867" w:rsidRPr="00C84867" w:rsidRDefault="00C84867" w:rsidP="00C84867">
      <w:pPr>
        <w:spacing w:before="80"/>
        <w:rPr>
          <w:rStyle w:val="Optional"/>
          <w:rFonts w:ascii="Arial" w:hAnsi="Arial" w:cs="Arial"/>
          <w:i/>
          <w:color w:val="FF0000"/>
          <w:sz w:val="20"/>
          <w:szCs w:val="20"/>
        </w:rPr>
      </w:pPr>
      <w:r w:rsidRPr="00C84867">
        <w:rPr>
          <w:rStyle w:val="Optional"/>
          <w:rFonts w:ascii="Arial" w:hAnsi="Arial" w:cs="Arial"/>
          <w:i/>
          <w:color w:val="FF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Red text is an instruction and should be deleted after reading"/>
            </w:textInput>
          </w:ffData>
        </w:fldChar>
      </w:r>
      <w:r w:rsidRPr="00C84867">
        <w:rPr>
          <w:rStyle w:val="Optional"/>
          <w:rFonts w:ascii="Arial" w:hAnsi="Arial" w:cs="Arial"/>
          <w:i/>
          <w:color w:val="FF0000"/>
          <w:sz w:val="20"/>
          <w:szCs w:val="20"/>
        </w:rPr>
        <w:instrText xml:space="preserve"> FORMTEXT </w:instrText>
      </w:r>
      <w:r w:rsidRPr="00C84867">
        <w:rPr>
          <w:rStyle w:val="Optional"/>
          <w:rFonts w:ascii="Arial" w:hAnsi="Arial" w:cs="Arial"/>
          <w:i/>
          <w:color w:val="FF0000"/>
          <w:sz w:val="20"/>
          <w:szCs w:val="20"/>
        </w:rPr>
      </w:r>
      <w:r w:rsidRPr="00C84867">
        <w:rPr>
          <w:rStyle w:val="Optional"/>
          <w:rFonts w:ascii="Arial" w:hAnsi="Arial" w:cs="Arial"/>
          <w:i/>
          <w:color w:val="FF0000"/>
          <w:sz w:val="20"/>
          <w:szCs w:val="20"/>
        </w:rPr>
        <w:fldChar w:fldCharType="separate"/>
      </w:r>
      <w:r w:rsidRPr="00C84867">
        <w:rPr>
          <w:rStyle w:val="Optional"/>
          <w:rFonts w:ascii="Arial" w:hAnsi="Arial" w:cs="Arial"/>
          <w:i/>
          <w:noProof/>
          <w:color w:val="FF0000"/>
          <w:sz w:val="20"/>
          <w:szCs w:val="20"/>
        </w:rPr>
        <w:t>Red text is an instruction and should be deleted after reading</w:t>
      </w:r>
      <w:r w:rsidRPr="00C84867">
        <w:rPr>
          <w:rStyle w:val="Optional"/>
          <w:rFonts w:ascii="Arial" w:hAnsi="Arial" w:cs="Arial"/>
          <w:i/>
          <w:color w:val="FF0000"/>
          <w:sz w:val="20"/>
          <w:szCs w:val="20"/>
        </w:rPr>
        <w:fldChar w:fldCharType="end"/>
      </w:r>
    </w:p>
    <w:p w14:paraId="2F1EC17E" w14:textId="77777777" w:rsidR="00C84867" w:rsidRPr="00C84867" w:rsidRDefault="00C84867" w:rsidP="00C84867">
      <w:pPr>
        <w:spacing w:before="80"/>
        <w:rPr>
          <w:rStyle w:val="Optional"/>
          <w:rFonts w:ascii="Arial" w:hAnsi="Arial" w:cs="Arial"/>
          <w:i/>
          <w:sz w:val="20"/>
          <w:szCs w:val="20"/>
        </w:rPr>
      </w:pPr>
      <w:r w:rsidRPr="00C84867">
        <w:rPr>
          <w:rStyle w:val="Optional"/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Blue text should be edited or deleted as required."/>
            </w:textInput>
          </w:ffData>
        </w:fldChar>
      </w:r>
      <w:r w:rsidRPr="00C84867">
        <w:rPr>
          <w:rStyle w:val="Optional"/>
          <w:rFonts w:ascii="Arial" w:hAnsi="Arial" w:cs="Arial"/>
          <w:i/>
          <w:sz w:val="20"/>
          <w:szCs w:val="20"/>
        </w:rPr>
        <w:instrText xml:space="preserve"> FORMTEXT </w:instrText>
      </w:r>
      <w:r w:rsidRPr="00C84867">
        <w:rPr>
          <w:rStyle w:val="Optional"/>
          <w:rFonts w:ascii="Arial" w:hAnsi="Arial" w:cs="Arial"/>
          <w:i/>
          <w:sz w:val="20"/>
          <w:szCs w:val="20"/>
        </w:rPr>
      </w:r>
      <w:r w:rsidRPr="00C84867">
        <w:rPr>
          <w:rStyle w:val="Optional"/>
          <w:rFonts w:ascii="Arial" w:hAnsi="Arial" w:cs="Arial"/>
          <w:i/>
          <w:sz w:val="20"/>
          <w:szCs w:val="20"/>
        </w:rPr>
        <w:fldChar w:fldCharType="separate"/>
      </w:r>
      <w:r w:rsidRPr="00C84867">
        <w:rPr>
          <w:rStyle w:val="Optional"/>
          <w:rFonts w:ascii="Arial" w:hAnsi="Arial" w:cs="Arial"/>
          <w:i/>
          <w:noProof/>
          <w:sz w:val="20"/>
          <w:szCs w:val="20"/>
        </w:rPr>
        <w:t>Blue text should be edited or deleted as required.</w:t>
      </w:r>
      <w:r w:rsidRPr="00C84867">
        <w:rPr>
          <w:rStyle w:val="Optional"/>
          <w:rFonts w:ascii="Arial" w:hAnsi="Arial" w:cs="Arial"/>
          <w:i/>
          <w:sz w:val="20"/>
          <w:szCs w:val="20"/>
        </w:rPr>
        <w:fldChar w:fldCharType="end"/>
      </w:r>
      <w:r w:rsidRPr="00C84867">
        <w:rPr>
          <w:rStyle w:val="Optional"/>
          <w:rFonts w:ascii="Arial" w:hAnsi="Arial" w:cs="Arial"/>
          <w:i/>
        </w:rPr>
        <w:fldChar w:fldCharType="begin">
          <w:ffData>
            <w:name w:val="Text147"/>
            <w:enabled/>
            <w:calcOnExit w:val="0"/>
            <w:textInput>
              <w:default w:val=" Change Blue text to Black if keeping"/>
            </w:textInput>
          </w:ffData>
        </w:fldChar>
      </w:r>
      <w:r w:rsidRPr="00C84867">
        <w:rPr>
          <w:rStyle w:val="Optional"/>
          <w:rFonts w:ascii="Arial" w:hAnsi="Arial" w:cs="Arial"/>
          <w:i/>
          <w:sz w:val="20"/>
          <w:szCs w:val="20"/>
        </w:rPr>
        <w:instrText xml:space="preserve"> FORMTEXT </w:instrText>
      </w:r>
      <w:r w:rsidRPr="00C84867">
        <w:rPr>
          <w:rStyle w:val="Optional"/>
          <w:rFonts w:ascii="Arial" w:hAnsi="Arial" w:cs="Arial"/>
          <w:i/>
        </w:rPr>
      </w:r>
      <w:r w:rsidRPr="00C84867">
        <w:rPr>
          <w:rStyle w:val="Optional"/>
          <w:rFonts w:ascii="Arial" w:hAnsi="Arial" w:cs="Arial"/>
          <w:i/>
        </w:rPr>
        <w:fldChar w:fldCharType="separate"/>
      </w:r>
      <w:r w:rsidRPr="00C84867">
        <w:rPr>
          <w:rStyle w:val="Optional"/>
          <w:rFonts w:ascii="Arial" w:hAnsi="Arial" w:cs="Arial"/>
          <w:i/>
          <w:noProof/>
          <w:sz w:val="20"/>
          <w:szCs w:val="20"/>
        </w:rPr>
        <w:t xml:space="preserve"> Change Blue text to Black if keeping</w:t>
      </w:r>
      <w:r w:rsidRPr="00C84867">
        <w:rPr>
          <w:rFonts w:cs="Arial"/>
          <w:color w:val="0000FF"/>
          <w:sz w:val="20"/>
          <w:szCs w:val="20"/>
        </w:rPr>
        <w:fldChar w:fldCharType="end"/>
      </w:r>
    </w:p>
    <w:p w14:paraId="49F1DDB5" w14:textId="117F5C9B" w:rsidR="00C84867" w:rsidRDefault="00C84867" w:rsidP="00C84867">
      <w:pPr>
        <w:spacing w:before="80"/>
        <w:rPr>
          <w:rFonts w:cs="Arial"/>
          <w:i/>
          <w:sz w:val="20"/>
          <w:szCs w:val="20"/>
        </w:rPr>
      </w:pPr>
      <w:r w:rsidRPr="00C84867">
        <w:rPr>
          <w:rFonts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Black text should generally be considered as fixed text"/>
            </w:textInput>
          </w:ffData>
        </w:fldChar>
      </w:r>
      <w:r w:rsidRPr="00C84867">
        <w:rPr>
          <w:rFonts w:cs="Arial"/>
          <w:i/>
          <w:sz w:val="20"/>
          <w:szCs w:val="20"/>
        </w:rPr>
        <w:instrText xml:space="preserve"> FORMTEXT </w:instrText>
      </w:r>
      <w:r w:rsidRPr="00C84867">
        <w:rPr>
          <w:rFonts w:cs="Arial"/>
          <w:i/>
          <w:sz w:val="20"/>
          <w:szCs w:val="20"/>
        </w:rPr>
      </w:r>
      <w:r w:rsidRPr="00C84867">
        <w:rPr>
          <w:rFonts w:cs="Arial"/>
          <w:i/>
          <w:sz w:val="20"/>
          <w:szCs w:val="20"/>
        </w:rPr>
        <w:fldChar w:fldCharType="separate"/>
      </w:r>
      <w:r w:rsidRPr="00C84867">
        <w:rPr>
          <w:rFonts w:cs="Arial"/>
          <w:i/>
          <w:noProof/>
          <w:sz w:val="20"/>
          <w:szCs w:val="20"/>
        </w:rPr>
        <w:t>Black text should generally be considered as fixed text</w:t>
      </w:r>
      <w:r w:rsidRPr="00C84867">
        <w:rPr>
          <w:rFonts w:cs="Arial"/>
          <w:i/>
          <w:sz w:val="20"/>
          <w:szCs w:val="20"/>
        </w:rPr>
        <w:fldChar w:fldCharType="end"/>
      </w:r>
    </w:p>
    <w:p w14:paraId="72EC4C26" w14:textId="6C5A8A43" w:rsidR="001B44A7" w:rsidRDefault="004C3C69" w:rsidP="001B44A7">
      <w:pPr>
        <w:spacing w:before="600" w:after="0"/>
        <w:rPr>
          <w:rFonts w:cs="Arial"/>
          <w:i/>
          <w:color w:val="FF0000"/>
        </w:rPr>
      </w:pPr>
      <w:r>
        <w:rPr>
          <w:rFonts w:cs="Arial"/>
          <w:i/>
          <w:color w:val="FF0000"/>
        </w:rPr>
        <w:fldChar w:fldCharType="begin">
          <w:ffData>
            <w:name w:val=""/>
            <w:enabled/>
            <w:calcOnExit w:val="0"/>
            <w:textInput>
              <w:default w:val="[Goods/services/works procurement templates - Request approval to establish a Cooperative Procurement Arrangement as per WA Procurement Rule C2.4 (1)]"/>
            </w:textInput>
          </w:ffData>
        </w:fldChar>
      </w:r>
      <w:r>
        <w:rPr>
          <w:rFonts w:cs="Arial"/>
          <w:i/>
          <w:color w:val="FF0000"/>
        </w:rPr>
        <w:instrText xml:space="preserve"> FORMTEXT </w:instrText>
      </w:r>
      <w:r>
        <w:rPr>
          <w:rFonts w:cs="Arial"/>
          <w:i/>
          <w:color w:val="FF0000"/>
        </w:rPr>
      </w:r>
      <w:r>
        <w:rPr>
          <w:rFonts w:cs="Arial"/>
          <w:i/>
          <w:color w:val="FF0000"/>
        </w:rPr>
        <w:fldChar w:fldCharType="separate"/>
      </w:r>
      <w:r>
        <w:rPr>
          <w:rFonts w:cs="Arial"/>
          <w:i/>
          <w:noProof/>
          <w:color w:val="FF0000"/>
        </w:rPr>
        <w:t>[Goods/services/works procurement templates - Request approval to establish a Cooperative Procurement Arrangement as per WA Procurement Rule C2.4 (1)]</w:t>
      </w:r>
      <w:r>
        <w:rPr>
          <w:rFonts w:cs="Arial"/>
          <w:i/>
          <w:color w:val="FF0000"/>
        </w:rPr>
        <w:fldChar w:fldCharType="end"/>
      </w:r>
    </w:p>
    <w:p w14:paraId="40349011" w14:textId="09CB13A1" w:rsidR="00515FB4" w:rsidRPr="002045E2" w:rsidRDefault="00B96206" w:rsidP="00362B10">
      <w:pPr>
        <w:pStyle w:val="ReportCoverTitle"/>
        <w:rPr>
          <w:color w:val="auto"/>
          <w:sz w:val="82"/>
          <w:szCs w:val="82"/>
        </w:rPr>
      </w:pPr>
      <w:r>
        <w:rPr>
          <w:color w:val="auto"/>
          <w:sz w:val="82"/>
          <w:szCs w:val="82"/>
        </w:rPr>
        <w:t xml:space="preserve">Request </w:t>
      </w:r>
      <w:r w:rsidR="004A2867">
        <w:rPr>
          <w:color w:val="auto"/>
          <w:sz w:val="82"/>
          <w:szCs w:val="82"/>
        </w:rPr>
        <w:t xml:space="preserve">for </w:t>
      </w:r>
      <w:r w:rsidR="00920B82">
        <w:rPr>
          <w:color w:val="auto"/>
          <w:sz w:val="82"/>
          <w:szCs w:val="82"/>
        </w:rPr>
        <w:t>Approval</w:t>
      </w:r>
    </w:p>
    <w:p w14:paraId="5A033363" w14:textId="0B1DBF1F" w:rsidR="004A2867" w:rsidRPr="009973CC" w:rsidRDefault="009973CC" w:rsidP="009973CC">
      <w:pPr>
        <w:pStyle w:val="ReportCoverDetails"/>
        <w:spacing w:before="0" w:after="480"/>
        <w:rPr>
          <w:sz w:val="32"/>
          <w:szCs w:val="32"/>
        </w:rPr>
      </w:pPr>
      <w:r>
        <w:rPr>
          <w:sz w:val="32"/>
          <w:szCs w:val="32"/>
        </w:rPr>
        <w:t>T</w:t>
      </w:r>
      <w:r w:rsidR="004A2867" w:rsidRPr="009973CC">
        <w:rPr>
          <w:sz w:val="32"/>
          <w:szCs w:val="32"/>
        </w:rPr>
        <w:t xml:space="preserve">o </w:t>
      </w:r>
      <w:r w:rsidRPr="00071463">
        <w:rPr>
          <w:color w:val="0000FF"/>
          <w:sz w:val="32"/>
          <w:szCs w:val="32"/>
        </w:rPr>
        <w:t>E</w:t>
      </w:r>
      <w:r w:rsidR="004A2867" w:rsidRPr="00071463">
        <w:rPr>
          <w:color w:val="0000FF"/>
          <w:sz w:val="32"/>
          <w:szCs w:val="32"/>
        </w:rPr>
        <w:t>stablish</w:t>
      </w:r>
      <w:r w:rsidR="004A2867" w:rsidRPr="006D53EB">
        <w:rPr>
          <w:sz w:val="32"/>
          <w:szCs w:val="32"/>
        </w:rPr>
        <w:t xml:space="preserve"> </w:t>
      </w:r>
      <w:r w:rsidR="004A2867" w:rsidRPr="009973CC">
        <w:rPr>
          <w:color w:val="FF0000"/>
          <w:sz w:val="32"/>
          <w:szCs w:val="32"/>
        </w:rPr>
        <w:t>or</w:t>
      </w:r>
      <w:r w:rsidR="004A2867" w:rsidRPr="009973CC">
        <w:rPr>
          <w:sz w:val="32"/>
          <w:szCs w:val="32"/>
        </w:rPr>
        <w:t xml:space="preserve"> </w:t>
      </w:r>
      <w:r>
        <w:rPr>
          <w:color w:val="0000FF"/>
          <w:sz w:val="32"/>
          <w:szCs w:val="32"/>
        </w:rPr>
        <w:t>V</w:t>
      </w:r>
      <w:r w:rsidR="004A2867" w:rsidRPr="009973CC">
        <w:rPr>
          <w:color w:val="0000FF"/>
          <w:sz w:val="32"/>
          <w:szCs w:val="32"/>
        </w:rPr>
        <w:t>ary</w:t>
      </w:r>
      <w:r w:rsidR="004A2867" w:rsidRPr="009973CC">
        <w:rPr>
          <w:sz w:val="32"/>
          <w:szCs w:val="32"/>
        </w:rPr>
        <w:t xml:space="preserve"> a Cooperative Procurement Arrangement</w:t>
      </w:r>
    </w:p>
    <w:p w14:paraId="561252C5" w14:textId="06C64E78" w:rsidR="00A10A77" w:rsidRDefault="002045E2" w:rsidP="00A10A77">
      <w:pPr>
        <w:pStyle w:val="ReportCoverDetails"/>
      </w:pPr>
      <w:r>
        <w:t>State A</w:t>
      </w:r>
      <w:r w:rsidR="00B91CBA">
        <w:t>gency</w:t>
      </w:r>
      <w:r w:rsidR="00A10A77">
        <w:t>:</w:t>
      </w:r>
      <w:r w:rsidR="00A10A77">
        <w:tab/>
      </w:r>
      <w:r w:rsidR="00CA2F35">
        <w:rPr>
          <w:color w:val="0000FF"/>
        </w:rPr>
        <w:fldChar w:fldCharType="begin">
          <w:ffData>
            <w:name w:val=""/>
            <w:enabled/>
            <w:calcOnExit w:val="0"/>
            <w:textInput>
              <w:default w:val="[name of State Agency]"/>
            </w:textInput>
          </w:ffData>
        </w:fldChar>
      </w:r>
      <w:r w:rsidR="00CA2F35">
        <w:rPr>
          <w:color w:val="0000FF"/>
        </w:rPr>
        <w:instrText xml:space="preserve"> FORMTEXT </w:instrText>
      </w:r>
      <w:r w:rsidR="00CA2F35">
        <w:rPr>
          <w:color w:val="0000FF"/>
        </w:rPr>
      </w:r>
      <w:r w:rsidR="00CA2F35">
        <w:rPr>
          <w:color w:val="0000FF"/>
        </w:rPr>
        <w:fldChar w:fldCharType="separate"/>
      </w:r>
      <w:r w:rsidR="00CA2F35">
        <w:rPr>
          <w:noProof/>
          <w:color w:val="0000FF"/>
        </w:rPr>
        <w:t>[name of State Agency]</w:t>
      </w:r>
      <w:r w:rsidR="00CA2F35">
        <w:rPr>
          <w:color w:val="0000FF"/>
        </w:rPr>
        <w:fldChar w:fldCharType="end"/>
      </w:r>
    </w:p>
    <w:p w14:paraId="17FE35C5" w14:textId="2B58E915" w:rsidR="00A10A77" w:rsidRDefault="00A10A77" w:rsidP="00A10A77">
      <w:pPr>
        <w:pStyle w:val="ReportCoverDetails"/>
      </w:pPr>
      <w:r>
        <w:t>Date Prepared:</w:t>
      </w:r>
      <w:r>
        <w:tab/>
      </w:r>
      <w:r w:rsidR="00F76B55">
        <w:rPr>
          <w:color w:val="0000FF"/>
        </w:rPr>
        <w:fldChar w:fldCharType="begin">
          <w:ffData>
            <w:name w:val=""/>
            <w:enabled/>
            <w:calcOnExit w:val="0"/>
            <w:textInput>
              <w:default w:val="[Day Month Year]"/>
            </w:textInput>
          </w:ffData>
        </w:fldChar>
      </w:r>
      <w:r w:rsidR="00F76B55">
        <w:rPr>
          <w:color w:val="0000FF"/>
        </w:rPr>
        <w:instrText xml:space="preserve"> FORMTEXT </w:instrText>
      </w:r>
      <w:r w:rsidR="00F76B55">
        <w:rPr>
          <w:color w:val="0000FF"/>
        </w:rPr>
      </w:r>
      <w:r w:rsidR="00F76B55">
        <w:rPr>
          <w:color w:val="0000FF"/>
        </w:rPr>
        <w:fldChar w:fldCharType="separate"/>
      </w:r>
      <w:r w:rsidR="00F76B55">
        <w:rPr>
          <w:noProof/>
          <w:color w:val="0000FF"/>
        </w:rPr>
        <w:t>[Day Month Year]</w:t>
      </w:r>
      <w:r w:rsidR="00F76B55">
        <w:rPr>
          <w:color w:val="0000FF"/>
        </w:rPr>
        <w:fldChar w:fldCharType="end"/>
      </w:r>
    </w:p>
    <w:p w14:paraId="0E61971E" w14:textId="2BC8DD15" w:rsidR="00A10A77" w:rsidRDefault="00A10A77" w:rsidP="00A10A77">
      <w:pPr>
        <w:pStyle w:val="ReportCoverDetails"/>
      </w:pPr>
      <w:r>
        <w:t>Prepared By:</w:t>
      </w:r>
      <w:r>
        <w:tab/>
      </w:r>
      <w:r w:rsidR="00CA2F35">
        <w:rPr>
          <w:color w:val="0000FF"/>
        </w:rPr>
        <w:fldChar w:fldCharType="begin">
          <w:ffData>
            <w:name w:val="Text6"/>
            <w:enabled/>
            <w:calcOnExit w:val="0"/>
            <w:textInput>
              <w:default w:val="[State Agency Officer Name]"/>
            </w:textInput>
          </w:ffData>
        </w:fldChar>
      </w:r>
      <w:r w:rsidR="00CA2F35">
        <w:rPr>
          <w:color w:val="0000FF"/>
        </w:rPr>
        <w:instrText xml:space="preserve"> </w:instrText>
      </w:r>
      <w:bookmarkStart w:id="1" w:name="Text6"/>
      <w:r w:rsidR="00CA2F35">
        <w:rPr>
          <w:color w:val="0000FF"/>
        </w:rPr>
        <w:instrText xml:space="preserve">FORMTEXT </w:instrText>
      </w:r>
      <w:r w:rsidR="00CA2F35">
        <w:rPr>
          <w:color w:val="0000FF"/>
        </w:rPr>
      </w:r>
      <w:r w:rsidR="00CA2F35">
        <w:rPr>
          <w:color w:val="0000FF"/>
        </w:rPr>
        <w:fldChar w:fldCharType="separate"/>
      </w:r>
      <w:r w:rsidR="00CA2F35">
        <w:rPr>
          <w:noProof/>
          <w:color w:val="0000FF"/>
        </w:rPr>
        <w:t>[State Agency Officer Name]</w:t>
      </w:r>
      <w:r w:rsidR="00CA2F35">
        <w:rPr>
          <w:color w:val="0000FF"/>
        </w:rPr>
        <w:fldChar w:fldCharType="end"/>
      </w:r>
      <w:bookmarkEnd w:id="1"/>
      <w:r>
        <w:rPr>
          <w:color w:val="0000FF"/>
        </w:rPr>
        <w:br/>
      </w:r>
      <w:r w:rsidR="00CA2F35">
        <w:rPr>
          <w:color w:val="0000FF"/>
        </w:rPr>
        <w:fldChar w:fldCharType="begin">
          <w:ffData>
            <w:name w:val="Text7"/>
            <w:enabled/>
            <w:calcOnExit w:val="0"/>
            <w:textInput>
              <w:default w:val="[State Agency Officer Title]"/>
            </w:textInput>
          </w:ffData>
        </w:fldChar>
      </w:r>
      <w:r w:rsidR="00CA2F35">
        <w:rPr>
          <w:color w:val="0000FF"/>
        </w:rPr>
        <w:instrText xml:space="preserve"> </w:instrText>
      </w:r>
      <w:bookmarkStart w:id="2" w:name="Text7"/>
      <w:r w:rsidR="00CA2F35">
        <w:rPr>
          <w:color w:val="0000FF"/>
        </w:rPr>
        <w:instrText xml:space="preserve">FORMTEXT </w:instrText>
      </w:r>
      <w:r w:rsidR="00CA2F35">
        <w:rPr>
          <w:color w:val="0000FF"/>
        </w:rPr>
      </w:r>
      <w:r w:rsidR="00CA2F35">
        <w:rPr>
          <w:color w:val="0000FF"/>
        </w:rPr>
        <w:fldChar w:fldCharType="separate"/>
      </w:r>
      <w:r w:rsidR="00CA2F35">
        <w:rPr>
          <w:noProof/>
          <w:color w:val="0000FF"/>
        </w:rPr>
        <w:t>[State Agency Officer Title]</w:t>
      </w:r>
      <w:r w:rsidR="00CA2F35">
        <w:rPr>
          <w:color w:val="0000FF"/>
        </w:rPr>
        <w:fldChar w:fldCharType="end"/>
      </w:r>
      <w:bookmarkEnd w:id="2"/>
      <w:r>
        <w:rPr>
          <w:color w:val="0000FF"/>
        </w:rPr>
        <w:br/>
      </w:r>
      <w:r w:rsidRPr="00F42EF8">
        <w:rPr>
          <w:color w:val="0000FF"/>
        </w:rPr>
        <w:fldChar w:fldCharType="begin">
          <w:ffData>
            <w:name w:val="Text8"/>
            <w:enabled/>
            <w:calcOnExit w:val="0"/>
            <w:textInput>
              <w:default w:val="[Email]"/>
            </w:textInput>
          </w:ffData>
        </w:fldChar>
      </w:r>
      <w:r w:rsidRPr="00F42EF8">
        <w:rPr>
          <w:color w:val="0000FF"/>
        </w:rPr>
        <w:instrText xml:space="preserve"> FORMTEXT </w:instrText>
      </w:r>
      <w:r w:rsidRPr="00F42EF8">
        <w:rPr>
          <w:color w:val="0000FF"/>
        </w:rPr>
      </w:r>
      <w:r w:rsidRPr="00F42EF8">
        <w:rPr>
          <w:color w:val="0000FF"/>
        </w:rPr>
        <w:fldChar w:fldCharType="separate"/>
      </w:r>
      <w:r w:rsidRPr="00F42EF8">
        <w:rPr>
          <w:noProof/>
          <w:color w:val="0000FF"/>
        </w:rPr>
        <w:t>[Email]</w:t>
      </w:r>
      <w:r w:rsidRPr="00F42EF8">
        <w:rPr>
          <w:color w:val="0000FF"/>
        </w:rPr>
        <w:fldChar w:fldCharType="end"/>
      </w:r>
      <w:r>
        <w:rPr>
          <w:color w:val="0000FF"/>
        </w:rPr>
        <w:br/>
      </w:r>
      <w:r w:rsidRPr="00F42EF8">
        <w:rPr>
          <w:color w:val="0000FF"/>
        </w:rPr>
        <w:fldChar w:fldCharType="begin">
          <w:ffData>
            <w:name w:val="Text9"/>
            <w:enabled/>
            <w:calcOnExit w:val="0"/>
            <w:textInput>
              <w:default w:val="[Phone number]"/>
            </w:textInput>
          </w:ffData>
        </w:fldChar>
      </w:r>
      <w:r w:rsidRPr="00F42EF8">
        <w:rPr>
          <w:color w:val="0000FF"/>
        </w:rPr>
        <w:instrText xml:space="preserve"> FORMTEXT </w:instrText>
      </w:r>
      <w:r w:rsidRPr="00F42EF8">
        <w:rPr>
          <w:color w:val="0000FF"/>
        </w:rPr>
      </w:r>
      <w:r w:rsidRPr="00F42EF8">
        <w:rPr>
          <w:color w:val="0000FF"/>
        </w:rPr>
        <w:fldChar w:fldCharType="separate"/>
      </w:r>
      <w:r w:rsidRPr="00F42EF8">
        <w:rPr>
          <w:noProof/>
          <w:color w:val="0000FF"/>
        </w:rPr>
        <w:t>[Phone number]</w:t>
      </w:r>
      <w:r w:rsidRPr="00F42EF8">
        <w:rPr>
          <w:color w:val="0000FF"/>
        </w:rPr>
        <w:fldChar w:fldCharType="end"/>
      </w:r>
    </w:p>
    <w:p w14:paraId="50EF177D" w14:textId="77777777" w:rsidR="00405CA5" w:rsidRDefault="00405CA5" w:rsidP="009B3BFF"/>
    <w:p w14:paraId="7F64FC16" w14:textId="77777777" w:rsidR="00405CA5" w:rsidRPr="001A420E" w:rsidRDefault="00405CA5" w:rsidP="009B3BFF">
      <w:pPr>
        <w:sectPr w:rsidR="00405CA5" w:rsidRPr="001A420E" w:rsidSect="0079031E">
          <w:footerReference w:type="default" r:id="rId12"/>
          <w:headerReference w:type="first" r:id="rId13"/>
          <w:footnotePr>
            <w:numFmt w:val="lowerRoman"/>
          </w:footnotePr>
          <w:endnotePr>
            <w:numFmt w:val="decimal"/>
          </w:endnotePr>
          <w:pgSz w:w="11907" w:h="16840" w:code="9"/>
          <w:pgMar w:top="1134" w:right="890" w:bottom="851" w:left="851" w:header="567" w:footer="567" w:gutter="567"/>
          <w:pgNumType w:start="1"/>
          <w:cols w:space="720"/>
          <w:titlePg/>
        </w:sectPr>
      </w:pPr>
    </w:p>
    <w:p w14:paraId="2DA6BCA8" w14:textId="714B746B" w:rsidR="00211407" w:rsidRDefault="00B91CBA" w:rsidP="007B3A36">
      <w:pPr>
        <w:ind w:right="-1"/>
        <w:rPr>
          <w:rFonts w:cs="Arial"/>
          <w:b/>
          <w:i/>
          <w:color w:val="FF0000"/>
        </w:rPr>
      </w:pPr>
      <w:bookmarkStart w:id="3" w:name="_Toc351352942"/>
      <w:bookmarkEnd w:id="3"/>
      <w:r>
        <w:rPr>
          <w:rFonts w:cs="Arial"/>
          <w:b/>
          <w:i/>
          <w:color w:val="FF0000"/>
        </w:rPr>
        <w:lastRenderedPageBreak/>
        <w:t xml:space="preserve">State </w:t>
      </w:r>
      <w:r w:rsidR="00860A7E">
        <w:rPr>
          <w:rFonts w:cs="Arial"/>
          <w:b/>
          <w:i/>
          <w:color w:val="FF0000"/>
        </w:rPr>
        <w:t>A</w:t>
      </w:r>
      <w:r>
        <w:rPr>
          <w:rFonts w:cs="Arial"/>
          <w:b/>
          <w:i/>
          <w:color w:val="FF0000"/>
        </w:rPr>
        <w:t>gency</w:t>
      </w:r>
      <w:r w:rsidR="007B3A36" w:rsidRPr="007B3A36">
        <w:rPr>
          <w:rFonts w:cs="Arial"/>
          <w:b/>
          <w:i/>
          <w:color w:val="FF0000"/>
        </w:rPr>
        <w:t xml:space="preserve"> </w:t>
      </w:r>
      <w:r>
        <w:rPr>
          <w:rFonts w:cs="Arial"/>
          <w:b/>
          <w:i/>
          <w:color w:val="FF0000"/>
        </w:rPr>
        <w:t>o</w:t>
      </w:r>
      <w:r w:rsidR="007B3A36" w:rsidRPr="007B3A36">
        <w:rPr>
          <w:rFonts w:cs="Arial"/>
          <w:b/>
          <w:i/>
          <w:color w:val="FF0000"/>
        </w:rPr>
        <w:t>bligation</w:t>
      </w:r>
      <w:r>
        <w:rPr>
          <w:rFonts w:cs="Arial"/>
          <w:b/>
          <w:i/>
          <w:color w:val="FF0000"/>
        </w:rPr>
        <w:t>s</w:t>
      </w:r>
    </w:p>
    <w:p w14:paraId="78D9C07D" w14:textId="17A8E12C" w:rsidR="00C317AF" w:rsidRDefault="00C317AF" w:rsidP="00C317AF">
      <w:pPr>
        <w:ind w:right="-1"/>
        <w:rPr>
          <w:rFonts w:cs="Arial"/>
          <w:i/>
          <w:color w:val="FF0000"/>
        </w:rPr>
      </w:pPr>
      <w:bookmarkStart w:id="4" w:name="_Hlk72859297"/>
      <w:r>
        <w:rPr>
          <w:rFonts w:cs="Arial"/>
          <w:i/>
          <w:color w:val="FF0000"/>
        </w:rPr>
        <w:t xml:space="preserve">For a number of the </w:t>
      </w:r>
      <w:hyperlink r:id="rId14" w:history="1">
        <w:r w:rsidRPr="00197386">
          <w:rPr>
            <w:rStyle w:val="Hyperlink"/>
            <w:rFonts w:cs="Arial"/>
            <w:i/>
          </w:rPr>
          <w:t>Western Australian Procurement Rules</w:t>
        </w:r>
      </w:hyperlink>
      <w:r>
        <w:rPr>
          <w:rFonts w:cs="Arial"/>
          <w:i/>
          <w:color w:val="FF0000"/>
        </w:rPr>
        <w:t xml:space="preserve"> (Rules), exemptions and/or approvals are required.</w:t>
      </w:r>
    </w:p>
    <w:p w14:paraId="54BA8281" w14:textId="3FC326F9" w:rsidR="00C317AF" w:rsidRDefault="00C317AF" w:rsidP="00C317AF">
      <w:pPr>
        <w:ind w:right="-1"/>
        <w:rPr>
          <w:rFonts w:cs="Arial"/>
          <w:i/>
          <w:color w:val="FF0000"/>
        </w:rPr>
      </w:pPr>
      <w:r>
        <w:rPr>
          <w:rFonts w:cs="Arial"/>
          <w:i/>
          <w:color w:val="FF0000"/>
        </w:rPr>
        <w:t xml:space="preserve">An exemption is identified within a Rule by the statement that the decision, as approved by the Authorised Officer, is to be recorded in the State </w:t>
      </w:r>
      <w:r w:rsidR="003B5134">
        <w:rPr>
          <w:rFonts w:cs="Arial"/>
          <w:i/>
          <w:color w:val="FF0000"/>
        </w:rPr>
        <w:t>A</w:t>
      </w:r>
      <w:r>
        <w:rPr>
          <w:rFonts w:cs="Arial"/>
          <w:i/>
          <w:color w:val="FF0000"/>
        </w:rPr>
        <w:t xml:space="preserve">gency’s exemption register. A State </w:t>
      </w:r>
      <w:r w:rsidR="003B5134">
        <w:rPr>
          <w:rFonts w:cs="Arial"/>
          <w:i/>
          <w:color w:val="FF0000"/>
        </w:rPr>
        <w:t>A</w:t>
      </w:r>
      <w:r>
        <w:rPr>
          <w:rFonts w:cs="Arial"/>
          <w:i/>
          <w:color w:val="FF0000"/>
        </w:rPr>
        <w:t>gency must establish and maintain an exemption register (Rule F4) and all exemptions must be recorded in the exemption register.</w:t>
      </w:r>
    </w:p>
    <w:p w14:paraId="122D7BE3" w14:textId="77777777" w:rsidR="00C317AF" w:rsidRDefault="00C317AF" w:rsidP="00C317AF">
      <w:pPr>
        <w:rPr>
          <w:rFonts w:cs="Arial"/>
          <w:i/>
          <w:color w:val="FF0000"/>
        </w:rPr>
      </w:pPr>
      <w:r>
        <w:rPr>
          <w:rFonts w:cs="Arial"/>
          <w:i/>
          <w:color w:val="FF0000"/>
        </w:rPr>
        <w:t>For approvals, the Rule will identify the decision needs to be approved by the Authorised Officer.</w:t>
      </w:r>
    </w:p>
    <w:p w14:paraId="75F671F4" w14:textId="77777777" w:rsidR="00C317AF" w:rsidRDefault="00C317AF" w:rsidP="00C317AF">
      <w:pPr>
        <w:ind w:right="-1"/>
        <w:rPr>
          <w:rFonts w:cs="Arial"/>
          <w:i/>
          <w:color w:val="FF0000"/>
        </w:rPr>
      </w:pPr>
      <w:r>
        <w:rPr>
          <w:rFonts w:cs="Arial"/>
          <w:i/>
          <w:color w:val="FF0000"/>
        </w:rPr>
        <w:t>These decisions are to be recorded in writing and this template can be used to record the justification for the exemption and/or approval decision as well as the Authorised Officer’s approval.</w:t>
      </w:r>
    </w:p>
    <w:p w14:paraId="66DBD46D" w14:textId="54C3A266" w:rsidR="00B96206" w:rsidRDefault="00C317AF">
      <w:pPr>
        <w:ind w:right="-1"/>
        <w:rPr>
          <w:i/>
          <w:color w:val="FF0000"/>
        </w:rPr>
      </w:pPr>
      <w:r>
        <w:rPr>
          <w:rFonts w:cs="Arial"/>
          <w:i/>
          <w:color w:val="FF0000"/>
        </w:rPr>
        <w:t xml:space="preserve">This template is only for requests for approval to </w:t>
      </w:r>
      <w:r w:rsidR="00B96206">
        <w:rPr>
          <w:rFonts w:cs="Arial"/>
          <w:i/>
          <w:color w:val="FF0000"/>
        </w:rPr>
        <w:t>establish or vary</w:t>
      </w:r>
      <w:r>
        <w:rPr>
          <w:rFonts w:cs="Arial"/>
          <w:i/>
          <w:color w:val="FF0000"/>
        </w:rPr>
        <w:t xml:space="preserve"> a Cooperative Procurement Arrangement </w:t>
      </w:r>
      <w:r w:rsidRPr="007361D3">
        <w:rPr>
          <w:i/>
          <w:color w:val="FF0000"/>
        </w:rPr>
        <w:t>[Rule C2.4 (1)]</w:t>
      </w:r>
      <w:r>
        <w:rPr>
          <w:i/>
          <w:color w:val="FF0000"/>
        </w:rPr>
        <w:t>.</w:t>
      </w:r>
    </w:p>
    <w:p w14:paraId="0A7E8A37" w14:textId="4E4C0B7A" w:rsidR="00C317AF" w:rsidRDefault="00C317AF">
      <w:pPr>
        <w:ind w:right="-1"/>
        <w:rPr>
          <w:rFonts w:cs="Arial"/>
          <w:i/>
          <w:color w:val="FF0000"/>
        </w:rPr>
      </w:pPr>
      <w:bookmarkStart w:id="5" w:name="_Hlk76389276"/>
      <w:r>
        <w:rPr>
          <w:rFonts w:cs="Arial"/>
          <w:i/>
          <w:color w:val="FF0000"/>
        </w:rPr>
        <w:t>Refer to the following for other types of exemptions and/or approvals</w:t>
      </w:r>
      <w:r w:rsidR="00B96206">
        <w:rPr>
          <w:rFonts w:cs="Arial"/>
          <w:i/>
          <w:color w:val="FF0000"/>
        </w:rPr>
        <w:t>.</w:t>
      </w:r>
      <w:r>
        <w:rPr>
          <w:rFonts w:cs="Arial"/>
          <w:i/>
          <w:color w:val="FF0000"/>
        </w:rPr>
        <w:t xml:space="preserve"> </w:t>
      </w:r>
      <w:r w:rsidR="00B96206">
        <w:rPr>
          <w:rFonts w:cs="Arial"/>
          <w:i/>
          <w:color w:val="FF0000"/>
        </w:rPr>
        <w:t xml:space="preserve">The templates are available on </w:t>
      </w:r>
      <w:hyperlink r:id="rId15" w:history="1">
        <w:r w:rsidR="00B96206" w:rsidRPr="009060A6">
          <w:rPr>
            <w:rStyle w:val="Hyperlink"/>
            <w:rFonts w:cs="Arial"/>
            <w:i/>
          </w:rPr>
          <w:t>wa.gov.au</w:t>
        </w:r>
      </w:hyperlink>
      <w:r w:rsidR="00B96206" w:rsidRPr="001F3D6F">
        <w:rPr>
          <w:rFonts w:cs="Arial"/>
          <w:i/>
          <w:color w:val="FF0000"/>
        </w:rPr>
        <w:t>.</w:t>
      </w:r>
    </w:p>
    <w:bookmarkEnd w:id="5"/>
    <w:p w14:paraId="33891B1A" w14:textId="77777777" w:rsidR="00C317AF" w:rsidRPr="00AF6DFD" w:rsidRDefault="00C317AF" w:rsidP="00C317AF">
      <w:pPr>
        <w:pStyle w:val="ListParagraph"/>
        <w:numPr>
          <w:ilvl w:val="0"/>
          <w:numId w:val="38"/>
        </w:numPr>
        <w:contextualSpacing w:val="0"/>
        <w:rPr>
          <w:i/>
          <w:color w:val="FF0000"/>
        </w:rPr>
      </w:pPr>
      <w:r w:rsidRPr="00AF6DFD">
        <w:rPr>
          <w:i/>
          <w:color w:val="FF0000"/>
        </w:rPr>
        <w:t>Exemptions</w:t>
      </w:r>
    </w:p>
    <w:p w14:paraId="0DE620E1" w14:textId="14234455" w:rsidR="00C317AF" w:rsidRPr="007361D3" w:rsidRDefault="00C317AF" w:rsidP="00C317AF">
      <w:pPr>
        <w:pStyle w:val="ListParagraph"/>
        <w:numPr>
          <w:ilvl w:val="1"/>
          <w:numId w:val="38"/>
        </w:numPr>
        <w:contextualSpacing w:val="0"/>
        <w:rPr>
          <w:i/>
          <w:color w:val="FF0000"/>
        </w:rPr>
      </w:pPr>
      <w:r w:rsidRPr="007361D3">
        <w:rPr>
          <w:i/>
          <w:color w:val="FF0000"/>
        </w:rPr>
        <w:t xml:space="preserve">Request for </w:t>
      </w:r>
      <w:r>
        <w:rPr>
          <w:i/>
          <w:color w:val="FF0000"/>
        </w:rPr>
        <w:t>E</w:t>
      </w:r>
      <w:r w:rsidRPr="007361D3">
        <w:rPr>
          <w:i/>
          <w:color w:val="FF0000"/>
        </w:rPr>
        <w:t xml:space="preserve">xemption </w:t>
      </w:r>
      <w:r w:rsidR="00B96206">
        <w:rPr>
          <w:i/>
          <w:color w:val="FF0000"/>
        </w:rPr>
        <w:t xml:space="preserve">– [Rules </w:t>
      </w:r>
      <w:r w:rsidR="00B96206" w:rsidRPr="002D4F0F">
        <w:rPr>
          <w:i/>
          <w:color w:val="FF0000"/>
        </w:rPr>
        <w:t>C2.2 (b) (ii)</w:t>
      </w:r>
      <w:r w:rsidR="00B96206">
        <w:rPr>
          <w:i/>
          <w:color w:val="FF0000"/>
        </w:rPr>
        <w:t xml:space="preserve">, </w:t>
      </w:r>
      <w:r w:rsidR="00B96206" w:rsidRPr="002D4F0F">
        <w:rPr>
          <w:i/>
          <w:color w:val="FF0000"/>
        </w:rPr>
        <w:t>C2.3 (2)</w:t>
      </w:r>
      <w:r w:rsidR="00B96206">
        <w:rPr>
          <w:i/>
          <w:color w:val="FF0000"/>
        </w:rPr>
        <w:t xml:space="preserve">, </w:t>
      </w:r>
      <w:r w:rsidR="00B96206" w:rsidRPr="007D0C60">
        <w:rPr>
          <w:i/>
          <w:color w:val="FF0000"/>
        </w:rPr>
        <w:t>C5.2.A</w:t>
      </w:r>
      <w:r w:rsidR="00B96206">
        <w:rPr>
          <w:i/>
          <w:color w:val="FF0000"/>
        </w:rPr>
        <w:t xml:space="preserve"> &amp; B, </w:t>
      </w:r>
      <w:r w:rsidR="00B96206" w:rsidRPr="007D0C60">
        <w:rPr>
          <w:i/>
          <w:color w:val="FF0000"/>
        </w:rPr>
        <w:t>D8.2 (1)</w:t>
      </w:r>
      <w:r w:rsidR="00B96206">
        <w:rPr>
          <w:i/>
          <w:color w:val="FF0000"/>
        </w:rPr>
        <w:t xml:space="preserve"> and/or </w:t>
      </w:r>
      <w:r w:rsidR="00B96206" w:rsidRPr="007D0C60">
        <w:rPr>
          <w:i/>
          <w:color w:val="FF0000"/>
        </w:rPr>
        <w:t>E3.2 (a) or (b)</w:t>
      </w:r>
      <w:r w:rsidR="00B96206">
        <w:rPr>
          <w:i/>
          <w:color w:val="FF0000"/>
        </w:rPr>
        <w:t xml:space="preserve">, </w:t>
      </w:r>
      <w:r w:rsidR="00B96206" w:rsidRPr="007D0C60">
        <w:rPr>
          <w:i/>
          <w:color w:val="FF0000"/>
        </w:rPr>
        <w:t>E1 (2)</w:t>
      </w:r>
      <w:r w:rsidR="00B96206">
        <w:rPr>
          <w:i/>
          <w:color w:val="FF0000"/>
        </w:rPr>
        <w:t xml:space="preserve"> and </w:t>
      </w:r>
      <w:r w:rsidR="00B96206" w:rsidRPr="007D0C60">
        <w:rPr>
          <w:i/>
          <w:color w:val="FF0000"/>
        </w:rPr>
        <w:t>F5 (6)</w:t>
      </w:r>
      <w:r w:rsidR="00B96206">
        <w:rPr>
          <w:i/>
          <w:color w:val="FF0000"/>
        </w:rPr>
        <w:t>]</w:t>
      </w:r>
    </w:p>
    <w:p w14:paraId="5F860336" w14:textId="04D1B0EC" w:rsidR="00966186" w:rsidRPr="007361D3" w:rsidRDefault="00966186" w:rsidP="00966186">
      <w:pPr>
        <w:pStyle w:val="ListParagraph"/>
        <w:numPr>
          <w:ilvl w:val="1"/>
          <w:numId w:val="38"/>
        </w:numPr>
        <w:contextualSpacing w:val="0"/>
        <w:rPr>
          <w:i/>
          <w:color w:val="FF0000"/>
        </w:rPr>
      </w:pPr>
      <w:r w:rsidRPr="007361D3">
        <w:rPr>
          <w:i/>
          <w:color w:val="FF0000"/>
        </w:rPr>
        <w:t>Request for exemption from submission to Relevant Review Committee – [Rules C3 (3) (a) &amp; (b) and D7 (4) (a) &amp; (b) and F7 (2) (b)]</w:t>
      </w:r>
    </w:p>
    <w:p w14:paraId="3D2B6596" w14:textId="7FBA045C" w:rsidR="00C317AF" w:rsidRPr="007361D3" w:rsidRDefault="00C317AF" w:rsidP="00C317AF">
      <w:pPr>
        <w:pStyle w:val="ListParagraph"/>
        <w:numPr>
          <w:ilvl w:val="1"/>
          <w:numId w:val="38"/>
        </w:numPr>
        <w:contextualSpacing w:val="0"/>
        <w:rPr>
          <w:i/>
          <w:color w:val="FF0000"/>
        </w:rPr>
      </w:pPr>
      <w:r w:rsidRPr="000573CF">
        <w:rPr>
          <w:i/>
          <w:iCs/>
          <w:color w:val="FF0000"/>
        </w:rPr>
        <w:t xml:space="preserve">Requests for an exemption from Project Bank Account requirements – [Rule F9 (2) (b)] are to </w:t>
      </w:r>
      <w:r w:rsidR="004701A4">
        <w:rPr>
          <w:i/>
          <w:iCs/>
          <w:color w:val="FF0000"/>
        </w:rPr>
        <w:t xml:space="preserve">be </w:t>
      </w:r>
      <w:r w:rsidRPr="000573CF">
        <w:rPr>
          <w:i/>
          <w:iCs/>
          <w:color w:val="FF0000"/>
        </w:rPr>
        <w:t xml:space="preserve">requested, in writing, from the </w:t>
      </w:r>
      <w:r w:rsidR="0004106A" w:rsidRPr="0004106A">
        <w:rPr>
          <w:i/>
          <w:iCs/>
          <w:color w:val="FF0000"/>
        </w:rPr>
        <w:t>Assistant Under Treasurer – Procurement Policy and Strategy</w:t>
      </w:r>
      <w:r w:rsidRPr="000573CF">
        <w:rPr>
          <w:i/>
          <w:iCs/>
          <w:color w:val="FF0000"/>
        </w:rPr>
        <w:t xml:space="preserve">, Department of </w:t>
      </w:r>
      <w:r w:rsidR="0004106A">
        <w:rPr>
          <w:i/>
          <w:iCs/>
          <w:color w:val="FF0000"/>
        </w:rPr>
        <w:t xml:space="preserve">Treasury and </w:t>
      </w:r>
      <w:r w:rsidRPr="000573CF">
        <w:rPr>
          <w:i/>
          <w:iCs/>
          <w:color w:val="FF0000"/>
        </w:rPr>
        <w:t>Finance]</w:t>
      </w:r>
    </w:p>
    <w:p w14:paraId="44E4F991" w14:textId="77777777" w:rsidR="00C317AF" w:rsidRPr="00AF6DFD" w:rsidRDefault="00C317AF" w:rsidP="00C317AF">
      <w:pPr>
        <w:pStyle w:val="ListParagraph"/>
        <w:numPr>
          <w:ilvl w:val="0"/>
          <w:numId w:val="38"/>
        </w:numPr>
        <w:contextualSpacing w:val="0"/>
        <w:rPr>
          <w:i/>
          <w:color w:val="FF0000"/>
        </w:rPr>
      </w:pPr>
      <w:r w:rsidRPr="00AF6DFD">
        <w:rPr>
          <w:i/>
          <w:color w:val="FF0000"/>
        </w:rPr>
        <w:t>Approvals</w:t>
      </w:r>
    </w:p>
    <w:p w14:paraId="43BFC8DC" w14:textId="73B5AB41" w:rsidR="00780747" w:rsidRDefault="00780747" w:rsidP="00780747">
      <w:pPr>
        <w:pStyle w:val="ListParagraph"/>
        <w:numPr>
          <w:ilvl w:val="1"/>
          <w:numId w:val="38"/>
        </w:numPr>
        <w:ind w:left="1077" w:hanging="357"/>
        <w:contextualSpacing w:val="0"/>
        <w:rPr>
          <w:i/>
          <w:color w:val="FF0000"/>
        </w:rPr>
      </w:pPr>
      <w:r w:rsidRPr="001F3D6F">
        <w:rPr>
          <w:i/>
          <w:color w:val="FF0000"/>
        </w:rPr>
        <w:t xml:space="preserve">Request for Exemption </w:t>
      </w:r>
      <w:r>
        <w:rPr>
          <w:i/>
          <w:color w:val="FF0000"/>
        </w:rPr>
        <w:t xml:space="preserve">– [Rules </w:t>
      </w:r>
      <w:r w:rsidRPr="007D0C60">
        <w:rPr>
          <w:i/>
          <w:color w:val="FF0000"/>
        </w:rPr>
        <w:t>C2.2 (c)</w:t>
      </w:r>
      <w:r>
        <w:rPr>
          <w:i/>
          <w:color w:val="FF0000"/>
        </w:rPr>
        <w:t xml:space="preserve">, </w:t>
      </w:r>
      <w:r w:rsidRPr="007D0C60">
        <w:rPr>
          <w:i/>
          <w:color w:val="FF0000"/>
        </w:rPr>
        <w:t>C2.5 (1)</w:t>
      </w:r>
      <w:r>
        <w:rPr>
          <w:i/>
          <w:color w:val="FF0000"/>
        </w:rPr>
        <w:t xml:space="preserve"> and </w:t>
      </w:r>
      <w:r w:rsidRPr="007D0C60">
        <w:rPr>
          <w:i/>
          <w:color w:val="FF0000"/>
        </w:rPr>
        <w:t>D2.4.A</w:t>
      </w:r>
      <w:r>
        <w:rPr>
          <w:i/>
          <w:color w:val="FF0000"/>
        </w:rPr>
        <w:t xml:space="preserve"> &amp; B]</w:t>
      </w:r>
    </w:p>
    <w:p w14:paraId="1F4713DB" w14:textId="2FFE5051" w:rsidR="00C317AF" w:rsidRPr="00AF6DFD" w:rsidRDefault="00C317AF" w:rsidP="00C317AF">
      <w:pPr>
        <w:pStyle w:val="ListParagraph"/>
        <w:numPr>
          <w:ilvl w:val="1"/>
          <w:numId w:val="38"/>
        </w:numPr>
        <w:contextualSpacing w:val="0"/>
        <w:rPr>
          <w:i/>
          <w:color w:val="FF0000"/>
        </w:rPr>
      </w:pPr>
      <w:r w:rsidRPr="00AF6DFD">
        <w:rPr>
          <w:i/>
          <w:color w:val="FF0000"/>
        </w:rPr>
        <w:t xml:space="preserve">Request for approval of alternative arrangements for not purchasing from a mandatory Common Use Arrangement (CUA) </w:t>
      </w:r>
      <w:r>
        <w:rPr>
          <w:i/>
          <w:color w:val="FF0000"/>
        </w:rPr>
        <w:t xml:space="preserve">– </w:t>
      </w:r>
      <w:r w:rsidRPr="00AF6DFD">
        <w:rPr>
          <w:i/>
          <w:color w:val="FF0000"/>
        </w:rPr>
        <w:t>[Rule C2.2 (b) (i)] – I</w:t>
      </w:r>
      <w:r w:rsidRPr="00AF6DFD">
        <w:rPr>
          <w:rFonts w:cs="Arial"/>
          <w:i/>
          <w:color w:val="FF0000"/>
        </w:rPr>
        <w:t xml:space="preserve">nformation on how to request an approval is contained in the </w:t>
      </w:r>
      <w:hyperlink r:id="rId16" w:history="1">
        <w:r w:rsidR="00780747">
          <w:rPr>
            <w:rStyle w:val="Hyperlink"/>
            <w:rFonts w:cs="Arial"/>
            <w:i/>
          </w:rPr>
          <w:t>Purchase from a CUA or my Agency’s Panel Arrangements Guideline</w:t>
        </w:r>
      </w:hyperlink>
      <w:r w:rsidRPr="00AF6DFD">
        <w:rPr>
          <w:rFonts w:cs="Arial"/>
          <w:i/>
          <w:color w:val="FF0000"/>
        </w:rPr>
        <w:t>.</w:t>
      </w:r>
    </w:p>
    <w:p w14:paraId="76128E6C" w14:textId="77777777" w:rsidR="00C317AF" w:rsidRPr="007361D3" w:rsidRDefault="00C317AF" w:rsidP="00C317AF">
      <w:pPr>
        <w:pStyle w:val="ListParagraph"/>
        <w:numPr>
          <w:ilvl w:val="1"/>
          <w:numId w:val="38"/>
        </w:numPr>
        <w:contextualSpacing w:val="0"/>
        <w:rPr>
          <w:i/>
          <w:color w:val="FF0000"/>
        </w:rPr>
      </w:pPr>
      <w:r w:rsidRPr="007361D3">
        <w:rPr>
          <w:i/>
          <w:color w:val="FF0000"/>
        </w:rPr>
        <w:t>Template – Approval of Variations (including extensions past the final expiry date) – [Rules E2.1 and E2.2]</w:t>
      </w:r>
    </w:p>
    <w:bookmarkEnd w:id="4"/>
    <w:p w14:paraId="1CCA83F8" w14:textId="2783460C" w:rsidR="009A2CD1" w:rsidRDefault="00413D27" w:rsidP="00446F27">
      <w:pPr>
        <w:rPr>
          <w:rFonts w:cs="Arial"/>
          <w:b/>
          <w:bCs/>
          <w:i/>
          <w:color w:val="FF0000"/>
        </w:rPr>
      </w:pPr>
      <w:r>
        <w:rPr>
          <w:rFonts w:cs="Arial"/>
          <w:b/>
          <w:bCs/>
          <w:i/>
          <w:color w:val="FF0000"/>
        </w:rPr>
        <w:t>Submission Requirements</w:t>
      </w:r>
    </w:p>
    <w:p w14:paraId="6E351048" w14:textId="5611BB7F" w:rsidR="00413D27" w:rsidRDefault="00413D27" w:rsidP="007B3A36">
      <w:pPr>
        <w:ind w:right="-1"/>
        <w:rPr>
          <w:rFonts w:cs="Arial"/>
          <w:i/>
          <w:color w:val="FF0000"/>
        </w:rPr>
      </w:pPr>
      <w:r w:rsidRPr="00446F27">
        <w:rPr>
          <w:rFonts w:cs="Arial"/>
          <w:i/>
          <w:color w:val="FF0000"/>
        </w:rPr>
        <w:t>Request</w:t>
      </w:r>
      <w:r>
        <w:rPr>
          <w:rFonts w:cs="Arial"/>
          <w:i/>
          <w:color w:val="FF0000"/>
        </w:rPr>
        <w:t xml:space="preserve">s for Approval </w:t>
      </w:r>
      <w:r w:rsidR="004701A4">
        <w:rPr>
          <w:rFonts w:cs="Arial"/>
          <w:i/>
          <w:color w:val="FF0000"/>
        </w:rPr>
        <w:t>to Establish or Vary a</w:t>
      </w:r>
      <w:r>
        <w:rPr>
          <w:rFonts w:cs="Arial"/>
          <w:i/>
          <w:color w:val="FF0000"/>
        </w:rPr>
        <w:t xml:space="preserve"> Cooperative Procurement Arrangement are to </w:t>
      </w:r>
      <w:r w:rsidR="00767CA9">
        <w:rPr>
          <w:rFonts w:cs="Arial"/>
          <w:i/>
          <w:color w:val="FF0000"/>
        </w:rPr>
        <w:t xml:space="preserve">be </w:t>
      </w:r>
      <w:r>
        <w:rPr>
          <w:rFonts w:cs="Arial"/>
          <w:i/>
          <w:color w:val="FF0000"/>
        </w:rPr>
        <w:t xml:space="preserve">submitted to </w:t>
      </w:r>
      <w:hyperlink r:id="rId17" w:history="1">
        <w:r w:rsidR="002D660A" w:rsidRPr="002D660A">
          <w:rPr>
            <w:rStyle w:val="Hyperlink"/>
            <w:rFonts w:cs="Arial"/>
            <w:i/>
          </w:rPr>
          <w:t>ProcurementAdvice@dtf.wa.gov.au</w:t>
        </w:r>
      </w:hyperlink>
      <w:r>
        <w:rPr>
          <w:rFonts w:cs="Arial"/>
          <w:i/>
          <w:color w:val="FF0000"/>
        </w:rPr>
        <w:t>.</w:t>
      </w:r>
    </w:p>
    <w:p w14:paraId="76601AFF" w14:textId="63CFB48B" w:rsidR="00413D27" w:rsidRDefault="00413D27" w:rsidP="007B3A36">
      <w:pPr>
        <w:ind w:right="-1"/>
        <w:rPr>
          <w:rFonts w:cs="Arial"/>
          <w:i/>
          <w:color w:val="FF0000"/>
        </w:rPr>
      </w:pPr>
      <w:r>
        <w:rPr>
          <w:rFonts w:cs="Arial"/>
          <w:i/>
          <w:color w:val="FF0000"/>
        </w:rPr>
        <w:t>Please ensure that you include relevant attachments and supporting evidence such as:</w:t>
      </w:r>
    </w:p>
    <w:p w14:paraId="324E1509" w14:textId="7C4552BC" w:rsidR="00413D27" w:rsidRDefault="00413D27" w:rsidP="00413D27">
      <w:pPr>
        <w:pStyle w:val="ListParagraph"/>
        <w:numPr>
          <w:ilvl w:val="0"/>
          <w:numId w:val="38"/>
        </w:numPr>
        <w:contextualSpacing w:val="0"/>
        <w:rPr>
          <w:rFonts w:cs="Arial"/>
          <w:i/>
          <w:color w:val="FF0000"/>
        </w:rPr>
      </w:pPr>
      <w:r>
        <w:rPr>
          <w:rFonts w:cs="Arial"/>
          <w:i/>
          <w:color w:val="FF0000"/>
        </w:rPr>
        <w:t>Support to establish or vary a CPA from State Agency and Non-State Agency participants; and</w:t>
      </w:r>
    </w:p>
    <w:p w14:paraId="0A83EF62" w14:textId="682B4D06" w:rsidR="00413D27" w:rsidRPr="00446F27" w:rsidRDefault="00413D27" w:rsidP="00446F27">
      <w:pPr>
        <w:pStyle w:val="ListParagraph"/>
        <w:numPr>
          <w:ilvl w:val="0"/>
          <w:numId w:val="38"/>
        </w:numPr>
        <w:contextualSpacing w:val="0"/>
        <w:rPr>
          <w:rFonts w:cs="Arial"/>
          <w:i/>
          <w:color w:val="FF0000"/>
        </w:rPr>
      </w:pPr>
      <w:r>
        <w:rPr>
          <w:rFonts w:cs="Arial"/>
          <w:i/>
          <w:color w:val="FF0000"/>
        </w:rPr>
        <w:t xml:space="preserve">Support to vary a CPA from </w:t>
      </w:r>
      <w:r w:rsidR="00446F27">
        <w:rPr>
          <w:rFonts w:cs="Arial"/>
          <w:i/>
          <w:color w:val="FF0000"/>
        </w:rPr>
        <w:t>suppliers</w:t>
      </w:r>
      <w:r>
        <w:rPr>
          <w:rFonts w:cs="Arial"/>
          <w:i/>
          <w:color w:val="FF0000"/>
        </w:rPr>
        <w:t>.</w:t>
      </w:r>
    </w:p>
    <w:p w14:paraId="61C8788D" w14:textId="3500D913" w:rsidR="004F7543" w:rsidRDefault="00362B10" w:rsidP="004F7543">
      <w:pPr>
        <w:pStyle w:val="Heading1"/>
      </w:pPr>
      <w:r w:rsidRPr="00446F27">
        <w:br w:type="page"/>
      </w:r>
      <w:r w:rsidR="004F7543">
        <w:lastRenderedPageBreak/>
        <w:t xml:space="preserve">Cooperative Procurement Arrangement </w:t>
      </w:r>
      <w:r w:rsidR="003F6D8B">
        <w:t>t</w:t>
      </w:r>
      <w:r w:rsidR="004F7543">
        <w:t>ype</w:t>
      </w:r>
    </w:p>
    <w:p w14:paraId="62C59947" w14:textId="4FD2D2F8" w:rsidR="004F7543" w:rsidRPr="00F30392" w:rsidRDefault="004F7543" w:rsidP="004F7543">
      <w:r w:rsidRPr="006D6638">
        <w:t xml:space="preserve">The </w:t>
      </w:r>
      <w:r w:rsidR="003F6D8B">
        <w:rPr>
          <w:color w:val="0000FF"/>
        </w:rPr>
        <w:t>[State Agency name]</w:t>
      </w:r>
      <w:r w:rsidR="003F6D8B">
        <w:t xml:space="preserve"> requests approval to </w:t>
      </w:r>
      <w:r w:rsidR="003F6D8B" w:rsidRPr="00071463">
        <w:rPr>
          <w:color w:val="0000FF"/>
        </w:rPr>
        <w:t>establish</w:t>
      </w:r>
      <w:r w:rsidR="00071463">
        <w:t xml:space="preserve"> </w:t>
      </w:r>
      <w:r w:rsidR="00071463" w:rsidRPr="00071463">
        <w:rPr>
          <w:color w:val="FF0000"/>
        </w:rPr>
        <w:t>or</w:t>
      </w:r>
      <w:r w:rsidR="00071463">
        <w:t xml:space="preserve"> </w:t>
      </w:r>
      <w:r w:rsidR="00071463" w:rsidRPr="00071463">
        <w:rPr>
          <w:color w:val="0000FF"/>
        </w:rPr>
        <w:t>vary</w:t>
      </w:r>
      <w:r w:rsidR="003F6D8B" w:rsidRPr="006D53EB">
        <w:t xml:space="preserve"> </w:t>
      </w:r>
      <w:r w:rsidR="003F6D8B">
        <w:t xml:space="preserve">a </w:t>
      </w:r>
      <w:r w:rsidRPr="00E2606D">
        <w:t>Cooperative</w:t>
      </w:r>
      <w:r w:rsidRPr="006D6638">
        <w:t xml:space="preserve"> </w:t>
      </w:r>
      <w:r w:rsidR="003F6D8B">
        <w:t>P</w:t>
      </w:r>
      <w:r w:rsidR="0050173C">
        <w:t xml:space="preserve">rocurement </w:t>
      </w:r>
      <w:r w:rsidRPr="006D6638">
        <w:t>Arrangement</w:t>
      </w:r>
      <w:r w:rsidR="00404CFE">
        <w:t xml:space="preserve"> (CPA)</w:t>
      </w:r>
      <w:r w:rsidRPr="006D6638">
        <w:t xml:space="preserve"> </w:t>
      </w:r>
      <w:r w:rsidR="0050173C">
        <w:t>as selected below</w:t>
      </w:r>
      <w:r w:rsidR="0089623F">
        <w:t>, including approving any non-State Agencies listed at section 2.4 as declared Authorised Bodies</w:t>
      </w:r>
      <w:r w:rsidR="000900B3">
        <w:t>, as applicable</w:t>
      </w:r>
      <w:r w:rsidRPr="006D6638">
        <w:t>:</w:t>
      </w:r>
      <w:r>
        <w:rPr>
          <w:i/>
          <w:color w:val="FF0000"/>
        </w:rPr>
        <w:fldChar w:fldCharType="begin">
          <w:ffData>
            <w:name w:val="Text12"/>
            <w:enabled/>
            <w:calcOnExit w:val="0"/>
            <w:textInput>
              <w:default w:val="[Select from one of the following options]"/>
            </w:textInput>
          </w:ffData>
        </w:fldChar>
      </w:r>
      <w:r>
        <w:rPr>
          <w:i/>
          <w:color w:val="FF0000"/>
        </w:rPr>
        <w:instrText xml:space="preserve"> FORMTEXT </w:instrText>
      </w:r>
      <w:r>
        <w:rPr>
          <w:i/>
          <w:color w:val="FF0000"/>
        </w:rPr>
      </w:r>
      <w:r>
        <w:rPr>
          <w:i/>
          <w:color w:val="FF0000"/>
        </w:rPr>
        <w:fldChar w:fldCharType="separate"/>
      </w:r>
      <w:r>
        <w:rPr>
          <w:i/>
          <w:noProof/>
          <w:color w:val="FF0000"/>
        </w:rPr>
        <w:t>[Select from one of the following options]</w:t>
      </w:r>
      <w:r>
        <w:rPr>
          <w:i/>
          <w:color w:val="FF0000"/>
        </w:rPr>
        <w:fldChar w:fldCharType="end"/>
      </w:r>
    </w:p>
    <w:p w14:paraId="519633C0" w14:textId="0331BFC4" w:rsidR="004F7543" w:rsidRPr="000E3CF2" w:rsidRDefault="00C85583" w:rsidP="00E2606D">
      <w:pPr>
        <w:ind w:left="567" w:hanging="567"/>
      </w:pPr>
      <w:sdt>
        <w:sdtPr>
          <w:id w:val="695584504"/>
          <w:placeholder>
            <w:docPart w:val="DefaultPlaceholder_-1854013440"/>
          </w:placeholder>
        </w:sdtPr>
        <w:sdtEndPr/>
        <w:sdtContent>
          <w:sdt>
            <w:sdtPr>
              <w:rPr>
                <w:sz w:val="32"/>
                <w:szCs w:val="32"/>
              </w:rPr>
              <w:id w:val="-17360760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23375">
                <w:rPr>
                  <w:rFonts w:ascii="MS Gothic" w:eastAsia="MS Gothic" w:hAnsi="MS Gothic" w:hint="eastAsia"/>
                  <w:sz w:val="32"/>
                  <w:szCs w:val="32"/>
                </w:rPr>
                <w:t>☐</w:t>
              </w:r>
            </w:sdtContent>
          </w:sdt>
          <w:r w:rsidR="00E2606D" w:rsidRPr="000E3CF2">
            <w:rPr>
              <w:sz w:val="32"/>
              <w:szCs w:val="32"/>
            </w:rPr>
            <w:tab/>
          </w:r>
        </w:sdtContent>
      </w:sdt>
      <w:r w:rsidR="004F7543" w:rsidRPr="000C17C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A5B1A0" wp14:editId="5A9C3E56">
                <wp:simplePos x="0" y="0"/>
                <wp:positionH relativeFrom="margin">
                  <wp:posOffset>-2676525</wp:posOffset>
                </wp:positionH>
                <wp:positionV relativeFrom="paragraph">
                  <wp:posOffset>452120</wp:posOffset>
                </wp:positionV>
                <wp:extent cx="209550" cy="2095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752AAF" w14:textId="77777777" w:rsidR="00B907E5" w:rsidRDefault="00B907E5" w:rsidP="004F75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A5B1A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10.75pt;margin-top:35.6pt;width:16.5pt;height:16.5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" fillcolor="white [3201]" strokeweight=".5pt">
                <v:textbox>
                  <w:txbxContent>
                    <w:p w14:paraId="47752AAF" w14:textId="77777777" w:rsidR="00B907E5" w:rsidRDefault="00B907E5" w:rsidP="004F7543"/>
                  </w:txbxContent>
                </v:textbox>
                <w10:wrap anchorx="margin"/>
              </v:shape>
            </w:pict>
          </mc:Fallback>
        </mc:AlternateContent>
      </w:r>
      <w:r w:rsidR="004F7543" w:rsidRPr="00F3039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1042B5" wp14:editId="05DBEEF4">
                <wp:simplePos x="0" y="0"/>
                <wp:positionH relativeFrom="margin">
                  <wp:posOffset>-2952750</wp:posOffset>
                </wp:positionH>
                <wp:positionV relativeFrom="paragraph">
                  <wp:posOffset>481965</wp:posOffset>
                </wp:positionV>
                <wp:extent cx="209550" cy="20955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A19857" w14:textId="77777777" w:rsidR="00B907E5" w:rsidRDefault="00B907E5" w:rsidP="004F75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042B5" id="Text Box 9" o:spid="_x0000_s1027" type="#_x0000_t202" style="position:absolute;left:0;text-align:left;margin-left:-232.5pt;margin-top:37.95pt;width:16.5pt;height:16.5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" fillcolor="white [3201]" strokeweight=".5pt">
                <v:textbox>
                  <w:txbxContent>
                    <w:p w14:paraId="38A19857" w14:textId="77777777" w:rsidR="00B907E5" w:rsidRDefault="00B907E5" w:rsidP="004F7543"/>
                  </w:txbxContent>
                </v:textbox>
                <w10:wrap anchorx="margin"/>
              </v:shape>
            </w:pict>
          </mc:Fallback>
        </mc:AlternateContent>
      </w:r>
      <w:r w:rsidR="004F7543" w:rsidRPr="00F3039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6AA7E8" wp14:editId="53B861FF">
                <wp:simplePos x="0" y="0"/>
                <wp:positionH relativeFrom="margin">
                  <wp:posOffset>-2428875</wp:posOffset>
                </wp:positionH>
                <wp:positionV relativeFrom="paragraph">
                  <wp:posOffset>297180</wp:posOffset>
                </wp:positionV>
                <wp:extent cx="209550" cy="20955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8373C1" w14:textId="77777777" w:rsidR="00B907E5" w:rsidRDefault="00B907E5" w:rsidP="004F75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AA7E8" id="Text Box 11" o:spid="_x0000_s1028" type="#_x0000_t202" style="position:absolute;left:0;text-align:left;margin-left:-191.25pt;margin-top:23.4pt;width:16.5pt;height:16.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" fillcolor="white [3201]" strokeweight=".5pt">
                <v:textbox>
                  <w:txbxContent>
                    <w:p w14:paraId="778373C1" w14:textId="77777777" w:rsidR="00B907E5" w:rsidRDefault="00B907E5" w:rsidP="004F7543"/>
                  </w:txbxContent>
                </v:textbox>
                <w10:wrap anchorx="margin"/>
              </v:shape>
            </w:pict>
          </mc:Fallback>
        </mc:AlternateContent>
      </w:r>
      <w:r w:rsidR="004F7543" w:rsidRPr="000E3CF2">
        <w:t xml:space="preserve">Multi-user Cooperative Procurement Arrangement </w:t>
      </w:r>
      <w:r w:rsidR="000E3CF2">
        <w:t>– establish</w:t>
      </w:r>
      <w:r w:rsidR="004F7543" w:rsidRPr="000E3CF2">
        <w:t xml:space="preserve"> a new </w:t>
      </w:r>
      <w:r w:rsidR="00A3580F">
        <w:t xml:space="preserve">Standing Offer </w:t>
      </w:r>
      <w:r w:rsidR="00E954E9">
        <w:t>CPA</w:t>
      </w:r>
    </w:p>
    <w:p w14:paraId="0A4C295D" w14:textId="78140020" w:rsidR="004F7543" w:rsidRDefault="00C85583" w:rsidP="00E2606D">
      <w:pPr>
        <w:ind w:left="567" w:hanging="567"/>
      </w:pPr>
      <w:sdt>
        <w:sdtPr>
          <w:rPr>
            <w:sz w:val="32"/>
            <w:szCs w:val="32"/>
          </w:rPr>
          <w:id w:val="-119846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37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E2606D" w:rsidRPr="000E3CF2">
        <w:tab/>
      </w:r>
      <w:r w:rsidR="004F7543" w:rsidRPr="000E3CF2">
        <w:t xml:space="preserve">Multi-user Cooperative Procurement Arrangement </w:t>
      </w:r>
      <w:r w:rsidR="000E3CF2">
        <w:t>–</w:t>
      </w:r>
      <w:r w:rsidR="00071463">
        <w:t xml:space="preserve"> vary </w:t>
      </w:r>
      <w:r w:rsidR="004F7543" w:rsidRPr="000E3CF2">
        <w:t xml:space="preserve">an existing </w:t>
      </w:r>
      <w:r w:rsidR="00A3580F">
        <w:t xml:space="preserve">Standing Offer </w:t>
      </w:r>
      <w:r w:rsidR="004F7543" w:rsidRPr="000E3CF2">
        <w:t xml:space="preserve">contractual arrangement </w:t>
      </w:r>
      <w:r w:rsidR="00071463">
        <w:t xml:space="preserve">to allow </w:t>
      </w:r>
      <w:r w:rsidR="000900B3">
        <w:t>State Agencies and or non-State Agencies (Authorised Bodies)</w:t>
      </w:r>
      <w:r w:rsidR="00154C84">
        <w:t xml:space="preserve"> </w:t>
      </w:r>
      <w:r w:rsidR="00071463" w:rsidRPr="000E3CF2">
        <w:t>access</w:t>
      </w:r>
      <w:r w:rsidR="00071463">
        <w:t xml:space="preserve"> </w:t>
      </w:r>
      <w:r w:rsidR="004F7543" w:rsidRPr="000E3CF2">
        <w:t xml:space="preserve">where a State </w:t>
      </w:r>
      <w:r w:rsidR="00626E7D" w:rsidRPr="000E3CF2">
        <w:t>A</w:t>
      </w:r>
      <w:r w:rsidR="004F7543" w:rsidRPr="000E3CF2">
        <w:t xml:space="preserve">gency is </w:t>
      </w:r>
      <w:r w:rsidR="00626E7D" w:rsidRPr="000E3CF2">
        <w:t xml:space="preserve">the </w:t>
      </w:r>
      <w:r w:rsidR="004F7543" w:rsidRPr="000E3CF2">
        <w:t>principal</w:t>
      </w:r>
      <w:r w:rsidR="00A3580F" w:rsidRPr="000E3CF2">
        <w:t xml:space="preserve"> </w:t>
      </w:r>
      <w:r w:rsidR="000E3CF2">
        <w:t>but</w:t>
      </w:r>
      <w:r w:rsidR="00A3580F" w:rsidRPr="000E3CF2">
        <w:t xml:space="preserve"> there are no provisions</w:t>
      </w:r>
      <w:r w:rsidR="00F24C0F">
        <w:t xml:space="preserve"> to allow access</w:t>
      </w:r>
    </w:p>
    <w:p w14:paraId="4A258745" w14:textId="737C410D" w:rsidR="00B93FE9" w:rsidRPr="000E3CF2" w:rsidRDefault="00C85583" w:rsidP="00B93FE9">
      <w:pPr>
        <w:ind w:left="567" w:hanging="567"/>
      </w:pPr>
      <w:sdt>
        <w:sdtPr>
          <w:rPr>
            <w:sz w:val="32"/>
            <w:szCs w:val="32"/>
          </w:rPr>
          <w:id w:val="-321433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FE9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B93FE9" w:rsidRPr="000E3CF2">
        <w:tab/>
        <w:t xml:space="preserve">Multi-user Cooperative Procurement Arrangement </w:t>
      </w:r>
      <w:r w:rsidR="00B93FE9">
        <w:t xml:space="preserve">– vary </w:t>
      </w:r>
      <w:r w:rsidR="00B93FE9" w:rsidRPr="000E3CF2">
        <w:t xml:space="preserve">an existing </w:t>
      </w:r>
      <w:r w:rsidR="00B93FE9">
        <w:t xml:space="preserve">Standing Offer </w:t>
      </w:r>
      <w:r w:rsidR="00B93FE9" w:rsidRPr="000E3CF2">
        <w:t>contractual arrangement</w:t>
      </w:r>
      <w:r w:rsidR="00154C84">
        <w:t>,</w:t>
      </w:r>
      <w:r w:rsidR="00B93FE9" w:rsidRPr="000E3CF2">
        <w:t xml:space="preserve"> </w:t>
      </w:r>
      <w:r w:rsidR="00B93FE9">
        <w:t>with access provisions and</w:t>
      </w:r>
      <w:r w:rsidR="00B93FE9" w:rsidRPr="000E3CF2">
        <w:t xml:space="preserve"> a State Agency is the principal</w:t>
      </w:r>
      <w:r w:rsidR="00154C84">
        <w:t>,</w:t>
      </w:r>
      <w:r w:rsidR="00B93FE9" w:rsidRPr="000E3CF2">
        <w:t xml:space="preserve"> </w:t>
      </w:r>
      <w:r w:rsidR="00B93FE9">
        <w:t>to allow access to additional non-State Agencies (Authorised Bodies)</w:t>
      </w:r>
    </w:p>
    <w:p w14:paraId="26DB9BBE" w14:textId="586C84EE" w:rsidR="004F7543" w:rsidRPr="000E3CF2" w:rsidRDefault="00C85583" w:rsidP="00E2606D">
      <w:pPr>
        <w:ind w:left="567" w:hanging="567"/>
      </w:pPr>
      <w:sdt>
        <w:sdtPr>
          <w:rPr>
            <w:sz w:val="32"/>
            <w:szCs w:val="32"/>
          </w:rPr>
          <w:id w:val="1826547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FE9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E2606D" w:rsidRPr="000E3CF2">
        <w:rPr>
          <w:sz w:val="32"/>
          <w:szCs w:val="32"/>
        </w:rPr>
        <w:tab/>
      </w:r>
      <w:r w:rsidR="004F7543" w:rsidRPr="000E3CF2">
        <w:t xml:space="preserve">Multi-user Cooperative Procurement Arrangement </w:t>
      </w:r>
      <w:r w:rsidR="00F24C0F">
        <w:t xml:space="preserve">– </w:t>
      </w:r>
      <w:r w:rsidR="0074250B">
        <w:t xml:space="preserve">establish </w:t>
      </w:r>
      <w:r w:rsidR="00E954E9">
        <w:t xml:space="preserve">a new CPA </w:t>
      </w:r>
      <w:r w:rsidR="0074250B">
        <w:t xml:space="preserve">to </w:t>
      </w:r>
      <w:r w:rsidR="004F7543" w:rsidRPr="000E3CF2">
        <w:t xml:space="preserve">access an existing </w:t>
      </w:r>
      <w:r w:rsidR="00A3580F">
        <w:t xml:space="preserve">Standing Offer </w:t>
      </w:r>
      <w:r w:rsidR="004F7543" w:rsidRPr="000E3CF2">
        <w:t>contractual arrangement where a non-State Agency</w:t>
      </w:r>
      <w:r w:rsidR="00071463">
        <w:t xml:space="preserve"> (Authorised Body)</w:t>
      </w:r>
      <w:r w:rsidR="004F7543" w:rsidRPr="000E3CF2">
        <w:t xml:space="preserve"> is </w:t>
      </w:r>
      <w:r w:rsidR="00626E7D" w:rsidRPr="000E3CF2">
        <w:t xml:space="preserve">the </w:t>
      </w:r>
      <w:r w:rsidR="004F7543" w:rsidRPr="000E3CF2">
        <w:t>principal</w:t>
      </w:r>
    </w:p>
    <w:p w14:paraId="51F2A263" w14:textId="15979365" w:rsidR="004F7543" w:rsidRPr="002A1A1D" w:rsidRDefault="00C85583" w:rsidP="00E2606D">
      <w:pPr>
        <w:ind w:left="567" w:hanging="567"/>
      </w:pPr>
      <w:sdt>
        <w:sdtPr>
          <w:rPr>
            <w:sz w:val="32"/>
            <w:szCs w:val="32"/>
          </w:rPr>
          <w:id w:val="1976643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606D" w:rsidRPr="000E3CF2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E2606D" w:rsidRPr="002A1A1D">
        <w:rPr>
          <w:sz w:val="32"/>
          <w:szCs w:val="32"/>
        </w:rPr>
        <w:tab/>
      </w:r>
      <w:r w:rsidR="004F7543" w:rsidRPr="002A1A1D">
        <w:rPr>
          <w:noProof/>
        </w:rPr>
        <w:t>Distributor Model</w:t>
      </w:r>
      <w:r w:rsidR="004F7543" w:rsidRPr="002A1A1D">
        <w:t xml:space="preserve"> Cooperative Procurement Arrangement</w:t>
      </w:r>
      <w:r w:rsidR="00626E7D" w:rsidRPr="002A1A1D">
        <w:t xml:space="preserve"> </w:t>
      </w:r>
      <w:r w:rsidR="00F24C0F">
        <w:t xml:space="preserve">– </w:t>
      </w:r>
      <w:r w:rsidR="000E365E">
        <w:t xml:space="preserve">establish </w:t>
      </w:r>
      <w:r w:rsidR="00E954E9">
        <w:t xml:space="preserve">a new CPA </w:t>
      </w:r>
      <w:r w:rsidR="00F24C0F">
        <w:t>where</w:t>
      </w:r>
      <w:r w:rsidR="00626E7D" w:rsidRPr="002A1A1D">
        <w:t xml:space="preserve"> one or more </w:t>
      </w:r>
      <w:r w:rsidR="000900B3">
        <w:t>non-State Agencies (</w:t>
      </w:r>
      <w:r w:rsidR="00626E7D" w:rsidRPr="002A1A1D">
        <w:t>Authorised Bodies</w:t>
      </w:r>
      <w:r w:rsidR="000900B3">
        <w:t>)</w:t>
      </w:r>
      <w:r w:rsidR="00626E7D" w:rsidRPr="002A1A1D">
        <w:t xml:space="preserve"> are to be participants</w:t>
      </w:r>
    </w:p>
    <w:p w14:paraId="644C8C0D" w14:textId="368660DB" w:rsidR="004F7543" w:rsidRPr="002A1A1D" w:rsidRDefault="00C85583" w:rsidP="00E2606D">
      <w:pPr>
        <w:ind w:left="567" w:hanging="567"/>
      </w:pPr>
      <w:sdt>
        <w:sdtPr>
          <w:rPr>
            <w:sz w:val="32"/>
            <w:szCs w:val="32"/>
          </w:rPr>
          <w:id w:val="-1876605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606D" w:rsidRPr="000E3CF2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E2606D" w:rsidRPr="002A1A1D">
        <w:rPr>
          <w:sz w:val="32"/>
          <w:szCs w:val="32"/>
        </w:rPr>
        <w:tab/>
      </w:r>
      <w:r w:rsidR="004F7543" w:rsidRPr="002A1A1D">
        <w:rPr>
          <w:noProof/>
        </w:rPr>
        <w:t>Group Buying Arrangement</w:t>
      </w:r>
      <w:r w:rsidR="004F7543" w:rsidRPr="002A1A1D">
        <w:t xml:space="preserve"> Cooperative Procurement Arrangement</w:t>
      </w:r>
      <w:r w:rsidR="00626E7D" w:rsidRPr="002A1A1D">
        <w:t xml:space="preserve"> </w:t>
      </w:r>
      <w:r w:rsidR="00F24C0F">
        <w:t xml:space="preserve">– </w:t>
      </w:r>
      <w:r w:rsidR="000E365E">
        <w:t>establish</w:t>
      </w:r>
      <w:r w:rsidR="00E954E9">
        <w:t xml:space="preserve"> a new CPA</w:t>
      </w:r>
      <w:r w:rsidR="000E365E">
        <w:t xml:space="preserve"> </w:t>
      </w:r>
      <w:r w:rsidR="00F24C0F">
        <w:t xml:space="preserve">where </w:t>
      </w:r>
      <w:r w:rsidR="00626E7D" w:rsidRPr="002A1A1D">
        <w:t xml:space="preserve">one or more </w:t>
      </w:r>
      <w:r w:rsidR="000900B3">
        <w:t>non-State Agencies (</w:t>
      </w:r>
      <w:r w:rsidR="00626E7D" w:rsidRPr="002A1A1D">
        <w:t>Authorised Bodies</w:t>
      </w:r>
      <w:r w:rsidR="000900B3">
        <w:t>)</w:t>
      </w:r>
      <w:r w:rsidR="00626E7D" w:rsidRPr="002A1A1D">
        <w:t xml:space="preserve"> are to be participants</w:t>
      </w:r>
    </w:p>
    <w:p w14:paraId="660E36B3" w14:textId="6447610E" w:rsidR="00FC5F08" w:rsidRDefault="00D65CC1" w:rsidP="004E04F5">
      <w:pPr>
        <w:pStyle w:val="Heading1"/>
      </w:pPr>
      <w:r>
        <w:t xml:space="preserve">Procurement </w:t>
      </w:r>
      <w:r w:rsidR="00A76D33">
        <w:t>requirements</w:t>
      </w:r>
    </w:p>
    <w:p w14:paraId="1BCD2993" w14:textId="1AA3CA8C" w:rsidR="00A20B67" w:rsidRPr="00A76D33" w:rsidRDefault="00A20B67" w:rsidP="00A76D33">
      <w:pPr>
        <w:pStyle w:val="Heading2"/>
      </w:pPr>
      <w:r>
        <w:t xml:space="preserve">Procurement </w:t>
      </w:r>
      <w:r w:rsidR="00A76D33">
        <w:t>details</w:t>
      </w:r>
    </w:p>
    <w:p w14:paraId="748BD39E" w14:textId="377661B9" w:rsidR="009A3658" w:rsidRDefault="00404CFE" w:rsidP="009A3658">
      <w:pPr>
        <w:rPr>
          <w:i/>
          <w:color w:val="FF0000"/>
        </w:rPr>
      </w:pPr>
      <w:r>
        <w:rPr>
          <w:i/>
          <w:color w:val="FF0000"/>
        </w:rPr>
        <w:fldChar w:fldCharType="begin">
          <w:ffData>
            <w:name w:val=""/>
            <w:enabled/>
            <w:calcOnExit w:val="0"/>
            <w:textInput>
              <w:default w:val="[If the CPA is to establish a new contractual arrangement, provide details of the required goods/services/works, accounting for all related goods/services/works]"/>
            </w:textInput>
          </w:ffData>
        </w:fldChar>
      </w:r>
      <w:r>
        <w:rPr>
          <w:i/>
          <w:color w:val="FF0000"/>
        </w:rPr>
        <w:instrText xml:space="preserve"> FORMTEXT </w:instrText>
      </w:r>
      <w:r>
        <w:rPr>
          <w:i/>
          <w:color w:val="FF0000"/>
        </w:rPr>
      </w:r>
      <w:r>
        <w:rPr>
          <w:i/>
          <w:color w:val="FF0000"/>
        </w:rPr>
        <w:fldChar w:fldCharType="separate"/>
      </w:r>
      <w:r>
        <w:rPr>
          <w:i/>
          <w:noProof/>
          <w:color w:val="FF0000"/>
        </w:rPr>
        <w:t>[If the CPA is to establish a new contractual arrangement, provide details of the required goods/services/works, accounting for all related goods/services/works]</w:t>
      </w:r>
      <w:r>
        <w:rPr>
          <w:i/>
          <w:color w:val="FF0000"/>
        </w:rPr>
        <w:fldChar w:fldCharType="end"/>
      </w:r>
    </w:p>
    <w:p w14:paraId="66CBEEDD" w14:textId="52128A2C" w:rsidR="0027291F" w:rsidRDefault="00A76D33" w:rsidP="0027291F">
      <w:r>
        <w:rPr>
          <w:color w:val="0000FF"/>
        </w:rPr>
        <w:t xml:space="preserve">The </w:t>
      </w:r>
      <w:r w:rsidR="0095614B">
        <w:rPr>
          <w:color w:val="0000FF"/>
        </w:rPr>
        <w:t xml:space="preserve">establishment of </w:t>
      </w:r>
      <w:r w:rsidR="00B42423">
        <w:rPr>
          <w:color w:val="0000FF"/>
        </w:rPr>
        <w:t>a new</w:t>
      </w:r>
      <w:r w:rsidR="0095614B">
        <w:rPr>
          <w:color w:val="0000FF"/>
        </w:rPr>
        <w:t xml:space="preserve"> </w:t>
      </w:r>
      <w:r>
        <w:rPr>
          <w:color w:val="0000FF"/>
        </w:rPr>
        <w:t xml:space="preserve">Multi-user </w:t>
      </w:r>
      <w:r w:rsidRPr="00A76D33">
        <w:rPr>
          <w:color w:val="FF0000"/>
        </w:rPr>
        <w:t>or</w:t>
      </w:r>
      <w:r>
        <w:rPr>
          <w:color w:val="0000FF"/>
        </w:rPr>
        <w:t xml:space="preserve"> Distributor Model </w:t>
      </w:r>
      <w:r w:rsidRPr="00A76D33">
        <w:rPr>
          <w:color w:val="FF0000"/>
        </w:rPr>
        <w:t>or</w:t>
      </w:r>
      <w:r>
        <w:rPr>
          <w:color w:val="0000FF"/>
        </w:rPr>
        <w:t xml:space="preserve"> Group Buying </w:t>
      </w:r>
      <w:r w:rsidR="00404CFE">
        <w:rPr>
          <w:color w:val="0000FF"/>
        </w:rPr>
        <w:t>CPA</w:t>
      </w:r>
      <w:r>
        <w:rPr>
          <w:color w:val="0000FF"/>
        </w:rPr>
        <w:t xml:space="preserve">, as selected </w:t>
      </w:r>
      <w:r w:rsidR="0095614B">
        <w:rPr>
          <w:color w:val="0000FF"/>
        </w:rPr>
        <w:t>at section 1</w:t>
      </w:r>
      <w:r>
        <w:rPr>
          <w:color w:val="0000FF"/>
        </w:rPr>
        <w:t>, is</w:t>
      </w:r>
      <w:r w:rsidR="0027291F" w:rsidRPr="006D6638">
        <w:rPr>
          <w:color w:val="0000FF"/>
        </w:rPr>
        <w:t xml:space="preserve"> for the</w:t>
      </w:r>
      <w:r>
        <w:rPr>
          <w:color w:val="0000FF"/>
        </w:rPr>
        <w:t xml:space="preserve"> procurement of</w:t>
      </w:r>
      <w:r w:rsidR="0027291F" w:rsidRPr="00362B10">
        <w:t xml:space="preserve"> </w:t>
      </w:r>
      <w:r w:rsidR="0027291F">
        <w:rPr>
          <w:color w:val="0000FF"/>
        </w:rPr>
        <w:fldChar w:fldCharType="begin">
          <w:ffData>
            <w:name w:val=""/>
            <w:enabled/>
            <w:calcOnExit w:val="0"/>
            <w:textInput>
              <w:default w:val="[details of goods/services/works requirements]"/>
            </w:textInput>
          </w:ffData>
        </w:fldChar>
      </w:r>
      <w:r w:rsidR="0027291F">
        <w:rPr>
          <w:color w:val="0000FF"/>
        </w:rPr>
        <w:instrText xml:space="preserve"> FORMTEXT </w:instrText>
      </w:r>
      <w:r w:rsidR="0027291F">
        <w:rPr>
          <w:color w:val="0000FF"/>
        </w:rPr>
      </w:r>
      <w:r w:rsidR="0027291F">
        <w:rPr>
          <w:color w:val="0000FF"/>
        </w:rPr>
        <w:fldChar w:fldCharType="separate"/>
      </w:r>
      <w:r w:rsidR="0027291F">
        <w:rPr>
          <w:noProof/>
          <w:color w:val="0000FF"/>
        </w:rPr>
        <w:t>[details of goods/services/works requirements]</w:t>
      </w:r>
      <w:r w:rsidR="0027291F">
        <w:rPr>
          <w:color w:val="0000FF"/>
        </w:rPr>
        <w:fldChar w:fldCharType="end"/>
      </w:r>
      <w:r w:rsidR="0027291F" w:rsidRPr="00622157">
        <w:t>.</w:t>
      </w:r>
    </w:p>
    <w:p w14:paraId="38979144" w14:textId="77777777" w:rsidR="0027291F" w:rsidRDefault="0027291F" w:rsidP="0027291F">
      <w:pPr>
        <w:rPr>
          <w:i/>
          <w:iCs/>
          <w:color w:val="FF0000"/>
        </w:rPr>
      </w:pPr>
      <w:r w:rsidRPr="00374438">
        <w:rPr>
          <w:i/>
          <w:iCs/>
          <w:color w:val="FF0000"/>
        </w:rPr>
        <w:t>O</w:t>
      </w:r>
      <w:r w:rsidRPr="006D6638">
        <w:rPr>
          <w:i/>
          <w:iCs/>
          <w:color w:val="FF0000"/>
        </w:rPr>
        <w:t>r</w:t>
      </w:r>
    </w:p>
    <w:p w14:paraId="382FA3A5" w14:textId="6C9C14C8" w:rsidR="008D44A5" w:rsidRDefault="0089623F" w:rsidP="00D56239">
      <w:pPr>
        <w:rPr>
          <w:i/>
          <w:color w:val="FF0000"/>
        </w:rPr>
      </w:pPr>
      <w:r>
        <w:rPr>
          <w:i/>
          <w:color w:val="FF0000"/>
        </w:rPr>
        <w:fldChar w:fldCharType="begin">
          <w:ffData>
            <w:name w:val=""/>
            <w:enabled/>
            <w:calcOnExit w:val="0"/>
            <w:textInput>
              <w:default w:val="[If varying or seeking access to an existing Standing Offer contractual arrangement, provide details of the contractual arrangement including the contract number, contract title, scope of goods/services/works available,"/>
            </w:textInput>
          </w:ffData>
        </w:fldChar>
      </w:r>
      <w:r>
        <w:rPr>
          <w:i/>
          <w:color w:val="FF0000"/>
        </w:rPr>
        <w:instrText xml:space="preserve"> FORMTEXT </w:instrText>
      </w:r>
      <w:r>
        <w:rPr>
          <w:i/>
          <w:color w:val="FF0000"/>
        </w:rPr>
      </w:r>
      <w:r>
        <w:rPr>
          <w:i/>
          <w:color w:val="FF0000"/>
        </w:rPr>
        <w:fldChar w:fldCharType="separate"/>
      </w:r>
      <w:r>
        <w:rPr>
          <w:i/>
          <w:noProof/>
          <w:color w:val="FF0000"/>
        </w:rPr>
        <w:t>[If varying or seeking access to an existing Standing Offer contractual arrangement, provide details of the contractual arrangement including the contract number, contract title, scope of goods/services/works available,</w:t>
      </w:r>
      <w:r>
        <w:rPr>
          <w:i/>
          <w:color w:val="FF0000"/>
        </w:rPr>
        <w:fldChar w:fldCharType="end"/>
      </w:r>
      <w:r>
        <w:rPr>
          <w:i/>
          <w:color w:val="FF0000"/>
        </w:rPr>
        <w:fldChar w:fldCharType="begin">
          <w:ffData>
            <w:name w:val=""/>
            <w:enabled/>
            <w:calcOnExit w:val="0"/>
            <w:textInput>
              <w:default w:val=" contract term, total contract value, number of suppliers, and who is the principal to the contract]"/>
            </w:textInput>
          </w:ffData>
        </w:fldChar>
      </w:r>
      <w:r>
        <w:rPr>
          <w:i/>
          <w:color w:val="FF0000"/>
        </w:rPr>
        <w:instrText xml:space="preserve"> FORMTEXT </w:instrText>
      </w:r>
      <w:r>
        <w:rPr>
          <w:i/>
          <w:color w:val="FF0000"/>
        </w:rPr>
      </w:r>
      <w:r>
        <w:rPr>
          <w:i/>
          <w:color w:val="FF0000"/>
        </w:rPr>
        <w:fldChar w:fldCharType="separate"/>
      </w:r>
      <w:r>
        <w:rPr>
          <w:i/>
          <w:noProof/>
          <w:color w:val="FF0000"/>
        </w:rPr>
        <w:t xml:space="preserve"> contract term, total contract value, number of suppliers, and who is the principal to the contract]</w:t>
      </w:r>
      <w:r>
        <w:rPr>
          <w:i/>
          <w:color w:val="FF0000"/>
        </w:rPr>
        <w:fldChar w:fldCharType="end"/>
      </w:r>
    </w:p>
    <w:p w14:paraId="1496F6BC" w14:textId="60CA7207" w:rsidR="00374438" w:rsidRDefault="00B42423" w:rsidP="00374438">
      <w:pPr>
        <w:rPr>
          <w:color w:val="0000FF"/>
        </w:rPr>
      </w:pPr>
      <w:r>
        <w:rPr>
          <w:color w:val="0000FF"/>
        </w:rPr>
        <w:t>As selected at section 1, t</w:t>
      </w:r>
      <w:r w:rsidR="003966F4">
        <w:rPr>
          <w:color w:val="0000FF"/>
        </w:rPr>
        <w:t xml:space="preserve">he </w:t>
      </w:r>
      <w:r>
        <w:rPr>
          <w:color w:val="0000FF"/>
        </w:rPr>
        <w:t xml:space="preserve">procurement </w:t>
      </w:r>
      <w:r w:rsidR="003966F4">
        <w:rPr>
          <w:color w:val="0000FF"/>
        </w:rPr>
        <w:t>details of the existing Standing Offer contractual arrangement</w:t>
      </w:r>
      <w:r w:rsidRPr="006D53EB">
        <w:rPr>
          <w:color w:val="0000FF"/>
        </w:rPr>
        <w:t xml:space="preserve">, which is to be </w:t>
      </w:r>
      <w:r w:rsidR="00154C84">
        <w:rPr>
          <w:color w:val="0000FF"/>
        </w:rPr>
        <w:t xml:space="preserve">varied </w:t>
      </w:r>
      <w:r w:rsidR="00154C84" w:rsidRPr="00F30392">
        <w:rPr>
          <w:color w:val="FF0000"/>
        </w:rPr>
        <w:t>or</w:t>
      </w:r>
      <w:r w:rsidR="00154C84">
        <w:rPr>
          <w:color w:val="0000FF"/>
        </w:rPr>
        <w:t xml:space="preserve"> </w:t>
      </w:r>
      <w:r w:rsidRPr="006D53EB">
        <w:rPr>
          <w:color w:val="0000FF"/>
        </w:rPr>
        <w:t>accessed</w:t>
      </w:r>
      <w:r>
        <w:rPr>
          <w:color w:val="0000FF"/>
        </w:rPr>
        <w:t xml:space="preserve">, </w:t>
      </w:r>
      <w:r w:rsidR="00FE3F60">
        <w:rPr>
          <w:color w:val="0000FF"/>
        </w:rPr>
        <w:t>are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759"/>
      </w:tblGrid>
      <w:tr w:rsidR="00FE3F60" w14:paraId="5EA5F2CD" w14:textId="77777777" w:rsidTr="00E534ED">
        <w:tc>
          <w:tcPr>
            <w:tcW w:w="2830" w:type="dxa"/>
          </w:tcPr>
          <w:p w14:paraId="454841EC" w14:textId="4EF6753C" w:rsidR="00FE3F60" w:rsidRDefault="00FE3F60" w:rsidP="00F30392">
            <w:pPr>
              <w:spacing w:before="60" w:after="60"/>
              <w:rPr>
                <w:color w:val="0000FF"/>
              </w:rPr>
            </w:pPr>
            <w:r>
              <w:rPr>
                <w:color w:val="0000FF"/>
              </w:rPr>
              <w:t>Contract Number</w:t>
            </w:r>
            <w:r w:rsidR="00CC3495">
              <w:rPr>
                <w:color w:val="0000FF"/>
              </w:rPr>
              <w:t xml:space="preserve"> / Reference</w:t>
            </w:r>
            <w:r>
              <w:rPr>
                <w:color w:val="0000FF"/>
              </w:rPr>
              <w:t>:</w:t>
            </w:r>
          </w:p>
        </w:tc>
        <w:tc>
          <w:tcPr>
            <w:tcW w:w="6759" w:type="dxa"/>
          </w:tcPr>
          <w:p w14:paraId="0015C7FD" w14:textId="77777777" w:rsidR="00FE3F60" w:rsidRDefault="00FE3F60" w:rsidP="00F30392">
            <w:pPr>
              <w:spacing w:before="60" w:after="60"/>
              <w:rPr>
                <w:color w:val="0000FF"/>
              </w:rPr>
            </w:pPr>
          </w:p>
        </w:tc>
      </w:tr>
      <w:tr w:rsidR="00FE3F60" w14:paraId="470BD22E" w14:textId="77777777" w:rsidTr="00E534ED">
        <w:tc>
          <w:tcPr>
            <w:tcW w:w="2830" w:type="dxa"/>
          </w:tcPr>
          <w:p w14:paraId="1F607DAA" w14:textId="2E6FE339" w:rsidR="00FE3F60" w:rsidRDefault="00FE3F60" w:rsidP="00F30392">
            <w:pPr>
              <w:spacing w:before="60" w:after="60"/>
              <w:rPr>
                <w:color w:val="0000FF"/>
              </w:rPr>
            </w:pPr>
            <w:r>
              <w:rPr>
                <w:color w:val="0000FF"/>
              </w:rPr>
              <w:t>Contract Title:</w:t>
            </w:r>
          </w:p>
        </w:tc>
        <w:tc>
          <w:tcPr>
            <w:tcW w:w="6759" w:type="dxa"/>
          </w:tcPr>
          <w:p w14:paraId="53C1A60B" w14:textId="77777777" w:rsidR="00FE3F60" w:rsidRDefault="00FE3F60" w:rsidP="00F30392">
            <w:pPr>
              <w:spacing w:before="60" w:after="60"/>
              <w:rPr>
                <w:color w:val="0000FF"/>
              </w:rPr>
            </w:pPr>
          </w:p>
        </w:tc>
      </w:tr>
      <w:tr w:rsidR="00FE3F60" w14:paraId="60E39C8A" w14:textId="77777777" w:rsidTr="00E534ED">
        <w:tc>
          <w:tcPr>
            <w:tcW w:w="2830" w:type="dxa"/>
          </w:tcPr>
          <w:p w14:paraId="2B8B14EA" w14:textId="180F297A" w:rsidR="00FE3F60" w:rsidRDefault="00FE3F60" w:rsidP="00F30392">
            <w:pPr>
              <w:spacing w:before="60" w:after="60"/>
              <w:rPr>
                <w:color w:val="0000FF"/>
              </w:rPr>
            </w:pPr>
            <w:r>
              <w:rPr>
                <w:color w:val="0000FF"/>
              </w:rPr>
              <w:t>Scope of Contract:</w:t>
            </w:r>
          </w:p>
        </w:tc>
        <w:tc>
          <w:tcPr>
            <w:tcW w:w="6759" w:type="dxa"/>
          </w:tcPr>
          <w:p w14:paraId="11AE258F" w14:textId="77777777" w:rsidR="00FE3F60" w:rsidRDefault="00FE3F60" w:rsidP="00F30392">
            <w:pPr>
              <w:spacing w:before="60" w:after="60"/>
              <w:rPr>
                <w:color w:val="0000FF"/>
              </w:rPr>
            </w:pPr>
          </w:p>
        </w:tc>
      </w:tr>
      <w:tr w:rsidR="00FE3F60" w14:paraId="0E198B1B" w14:textId="77777777" w:rsidTr="00E534ED">
        <w:tc>
          <w:tcPr>
            <w:tcW w:w="2830" w:type="dxa"/>
          </w:tcPr>
          <w:p w14:paraId="16F93FD0" w14:textId="6DE35FB2" w:rsidR="00FE3F60" w:rsidRDefault="00FE3F60" w:rsidP="00F30392">
            <w:pPr>
              <w:spacing w:before="60" w:after="60"/>
              <w:rPr>
                <w:color w:val="0000FF"/>
              </w:rPr>
            </w:pPr>
            <w:r>
              <w:rPr>
                <w:color w:val="0000FF"/>
              </w:rPr>
              <w:t>Contract Term</w:t>
            </w:r>
            <w:r w:rsidR="00CC3495">
              <w:rPr>
                <w:color w:val="0000FF"/>
              </w:rPr>
              <w:t xml:space="preserve"> (including extension options)</w:t>
            </w:r>
            <w:r>
              <w:rPr>
                <w:color w:val="0000FF"/>
              </w:rPr>
              <w:t>:</w:t>
            </w:r>
          </w:p>
        </w:tc>
        <w:tc>
          <w:tcPr>
            <w:tcW w:w="6759" w:type="dxa"/>
          </w:tcPr>
          <w:p w14:paraId="7311D4B1" w14:textId="77777777" w:rsidR="00FE3F60" w:rsidRDefault="00FE3F60" w:rsidP="00F30392">
            <w:pPr>
              <w:spacing w:before="60" w:after="60"/>
              <w:rPr>
                <w:color w:val="0000FF"/>
              </w:rPr>
            </w:pPr>
          </w:p>
        </w:tc>
      </w:tr>
      <w:tr w:rsidR="00310A00" w14:paraId="3C501C63" w14:textId="77777777" w:rsidTr="00E534ED">
        <w:tc>
          <w:tcPr>
            <w:tcW w:w="2830" w:type="dxa"/>
          </w:tcPr>
          <w:p w14:paraId="24738AC6" w14:textId="77777777" w:rsidR="00310A00" w:rsidRDefault="00310A00" w:rsidP="00F30392">
            <w:pPr>
              <w:spacing w:before="60" w:after="60"/>
              <w:rPr>
                <w:color w:val="0000FF"/>
              </w:rPr>
            </w:pPr>
            <w:r>
              <w:rPr>
                <w:color w:val="0000FF"/>
              </w:rPr>
              <w:lastRenderedPageBreak/>
              <w:t>Total Contract Value:</w:t>
            </w:r>
          </w:p>
          <w:p w14:paraId="6E913DAB" w14:textId="4ACA840B" w:rsidR="00310A00" w:rsidRDefault="00310A00" w:rsidP="00F30392">
            <w:pPr>
              <w:spacing w:before="60" w:after="60"/>
              <w:rPr>
                <w:color w:val="0000FF"/>
              </w:rPr>
            </w:pPr>
            <w:r>
              <w:rPr>
                <w:color w:val="0000FF"/>
              </w:rPr>
              <w:t>(if applicable)</w:t>
            </w:r>
          </w:p>
        </w:tc>
        <w:tc>
          <w:tcPr>
            <w:tcW w:w="6759" w:type="dxa"/>
          </w:tcPr>
          <w:p w14:paraId="54F7AA61" w14:textId="6150E9CA" w:rsidR="00310A00" w:rsidRDefault="00310A00" w:rsidP="00F30392">
            <w:pPr>
              <w:spacing w:before="60" w:after="60"/>
              <w:rPr>
                <w:color w:val="0000FF"/>
              </w:rPr>
            </w:pPr>
            <w:r>
              <w:rPr>
                <w:color w:val="0000FF"/>
              </w:rPr>
              <w:t>$</w:t>
            </w:r>
          </w:p>
        </w:tc>
      </w:tr>
      <w:tr w:rsidR="00FE3F60" w14:paraId="4DDDA3A2" w14:textId="77777777" w:rsidTr="00E534ED">
        <w:tc>
          <w:tcPr>
            <w:tcW w:w="2830" w:type="dxa"/>
          </w:tcPr>
          <w:p w14:paraId="04FA4794" w14:textId="583EEB67" w:rsidR="00FE3F60" w:rsidRDefault="00FE3F60" w:rsidP="00F30392">
            <w:pPr>
              <w:spacing w:before="60" w:after="60"/>
              <w:rPr>
                <w:color w:val="0000FF"/>
              </w:rPr>
            </w:pPr>
            <w:r>
              <w:rPr>
                <w:color w:val="0000FF"/>
              </w:rPr>
              <w:t>Number of Suppliers:</w:t>
            </w:r>
          </w:p>
        </w:tc>
        <w:tc>
          <w:tcPr>
            <w:tcW w:w="6759" w:type="dxa"/>
          </w:tcPr>
          <w:p w14:paraId="1098B828" w14:textId="77777777" w:rsidR="00FE3F60" w:rsidRDefault="00FE3F60" w:rsidP="00F30392">
            <w:pPr>
              <w:spacing w:before="60" w:after="60"/>
              <w:rPr>
                <w:color w:val="0000FF"/>
              </w:rPr>
            </w:pPr>
          </w:p>
        </w:tc>
      </w:tr>
      <w:tr w:rsidR="00FE3F60" w14:paraId="2EEBA2FD" w14:textId="77777777" w:rsidTr="00E534ED">
        <w:tc>
          <w:tcPr>
            <w:tcW w:w="2830" w:type="dxa"/>
          </w:tcPr>
          <w:p w14:paraId="4ADB542B" w14:textId="548CF711" w:rsidR="00FE3F60" w:rsidRDefault="00456E78" w:rsidP="00F30392">
            <w:pPr>
              <w:spacing w:before="60" w:after="60"/>
              <w:rPr>
                <w:color w:val="0000FF"/>
              </w:rPr>
            </w:pPr>
            <w:r>
              <w:rPr>
                <w:color w:val="0000FF"/>
              </w:rPr>
              <w:t>Principal to the Contract:</w:t>
            </w:r>
          </w:p>
        </w:tc>
        <w:tc>
          <w:tcPr>
            <w:tcW w:w="6759" w:type="dxa"/>
          </w:tcPr>
          <w:p w14:paraId="5B38D90D" w14:textId="77777777" w:rsidR="00FE3F60" w:rsidRDefault="00FE3F60" w:rsidP="00F30392">
            <w:pPr>
              <w:spacing w:before="60" w:after="60"/>
              <w:rPr>
                <w:color w:val="0000FF"/>
              </w:rPr>
            </w:pPr>
          </w:p>
        </w:tc>
      </w:tr>
    </w:tbl>
    <w:p w14:paraId="4686C50B" w14:textId="48466D43" w:rsidR="002A1DF2" w:rsidRPr="00E954E9" w:rsidRDefault="00A60F79" w:rsidP="00DF737E">
      <w:pPr>
        <w:pStyle w:val="Heading2"/>
        <w:rPr>
          <w:color w:val="0000FF"/>
        </w:rPr>
      </w:pPr>
      <w:r w:rsidRPr="00E954E9">
        <w:rPr>
          <w:color w:val="0000FF"/>
        </w:rPr>
        <w:t xml:space="preserve">Contract </w:t>
      </w:r>
      <w:r w:rsidR="00DA6B0D">
        <w:rPr>
          <w:color w:val="0000FF"/>
        </w:rPr>
        <w:t>T</w:t>
      </w:r>
      <w:r w:rsidR="002A1DF2" w:rsidRPr="00E954E9">
        <w:rPr>
          <w:color w:val="0000FF"/>
        </w:rPr>
        <w:t>erm</w:t>
      </w:r>
    </w:p>
    <w:p w14:paraId="138FA4EE" w14:textId="2A62DCDC" w:rsidR="006D53EB" w:rsidRPr="00F30392" w:rsidRDefault="00A3748B" w:rsidP="006D53EB">
      <w:pPr>
        <w:rPr>
          <w:i/>
          <w:color w:val="FF0000"/>
        </w:rPr>
      </w:pPr>
      <w:r>
        <w:rPr>
          <w:i/>
          <w:color w:val="FF0000"/>
        </w:rPr>
        <w:fldChar w:fldCharType="begin">
          <w:ffData>
            <w:name w:val="Text148"/>
            <w:enabled/>
            <w:calcOnExit w:val="0"/>
            <w:textInput>
              <w:default w:val="[Edit and/or change the following to suit the CPA being established including establishing a CPA to access an existing non-State Agency Standing Offer contractual arrangement, otherwise delete]"/>
            </w:textInput>
          </w:ffData>
        </w:fldChar>
      </w:r>
      <w:bookmarkStart w:id="6" w:name="Text148"/>
      <w:r>
        <w:rPr>
          <w:i/>
          <w:color w:val="FF0000"/>
        </w:rPr>
        <w:instrText xml:space="preserve"> FORMTEXT </w:instrText>
      </w:r>
      <w:r>
        <w:rPr>
          <w:i/>
          <w:color w:val="FF0000"/>
        </w:rPr>
      </w:r>
      <w:r>
        <w:rPr>
          <w:i/>
          <w:color w:val="FF0000"/>
        </w:rPr>
        <w:fldChar w:fldCharType="separate"/>
      </w:r>
      <w:r>
        <w:rPr>
          <w:i/>
          <w:noProof/>
          <w:color w:val="FF0000"/>
        </w:rPr>
        <w:t>[Edit and/or change the following to suit the CPA being established including establishing a CPA to access an existing non-State Agency Standing Offer contractual arrangement, otherwise delete]</w:t>
      </w:r>
      <w:r>
        <w:rPr>
          <w:i/>
          <w:color w:val="FF0000"/>
        </w:rPr>
        <w:fldChar w:fldCharType="end"/>
      </w:r>
      <w:bookmarkEnd w:id="6"/>
    </w:p>
    <w:p w14:paraId="3B421CC0" w14:textId="0D8B4B93" w:rsidR="002A1DF2" w:rsidRPr="00362B10" w:rsidRDefault="002A1DF2" w:rsidP="002A1DF2">
      <w:r w:rsidRPr="007B7D24">
        <w:rPr>
          <w:color w:val="0000FF"/>
        </w:rPr>
        <w:t xml:space="preserve">The </w:t>
      </w:r>
      <w:r w:rsidRPr="00E417FE">
        <w:rPr>
          <w:color w:val="0000FF"/>
        </w:rPr>
        <w:t>proposed</w:t>
      </w:r>
      <w:r w:rsidRPr="007B7D24">
        <w:rPr>
          <w:color w:val="0000FF"/>
        </w:rPr>
        <w:t xml:space="preserve"> contract term</w:t>
      </w:r>
      <w:r w:rsidR="00E122BB" w:rsidRPr="007B7D24">
        <w:rPr>
          <w:color w:val="0000FF"/>
        </w:rPr>
        <w:t xml:space="preserve"> for the CPA</w:t>
      </w:r>
      <w:r w:rsidRPr="007B7D24">
        <w:rPr>
          <w:color w:val="0000FF"/>
        </w:rPr>
        <w:t xml:space="preserve"> is </w:t>
      </w:r>
      <w:r w:rsidRPr="00E417FE">
        <w:rPr>
          <w:color w:val="0000FF"/>
        </w:rPr>
        <w:fldChar w:fldCharType="begin">
          <w:ffData>
            <w:name w:val="Text33"/>
            <w:enabled/>
            <w:calcOnExit w:val="0"/>
            <w:textInput>
              <w:default w:val="[number]"/>
            </w:textInput>
          </w:ffData>
        </w:fldChar>
      </w:r>
      <w:r w:rsidRPr="00E417FE">
        <w:rPr>
          <w:color w:val="0000FF"/>
        </w:rPr>
        <w:instrText xml:space="preserve"> FORMTEXT </w:instrText>
      </w:r>
      <w:r w:rsidRPr="00E417FE">
        <w:rPr>
          <w:color w:val="0000FF"/>
        </w:rPr>
      </w:r>
      <w:r w:rsidRPr="00E417FE">
        <w:rPr>
          <w:color w:val="0000FF"/>
        </w:rPr>
        <w:fldChar w:fldCharType="separate"/>
      </w:r>
      <w:r w:rsidRPr="00E417FE">
        <w:rPr>
          <w:noProof/>
          <w:color w:val="0000FF"/>
        </w:rPr>
        <w:t>[number]</w:t>
      </w:r>
      <w:r w:rsidRPr="00E417FE">
        <w:rPr>
          <w:color w:val="0000FF"/>
        </w:rPr>
        <w:fldChar w:fldCharType="end"/>
      </w:r>
      <w:r w:rsidRPr="007B7D24">
        <w:rPr>
          <w:color w:val="0000FF"/>
        </w:rPr>
        <w:t xml:space="preserve"> </w:t>
      </w:r>
      <w:r w:rsidRPr="00E417FE">
        <w:rPr>
          <w:color w:val="0000FF"/>
        </w:rPr>
        <w:t>months/years</w:t>
      </w:r>
      <w:r w:rsidRPr="007B7D24">
        <w:rPr>
          <w:color w:val="0000FF"/>
        </w:rPr>
        <w:t xml:space="preserve">. </w:t>
      </w:r>
      <w:r w:rsidRPr="00E417FE">
        <w:rPr>
          <w:color w:val="0000FF"/>
        </w:rPr>
        <w:t xml:space="preserve">There will be </w:t>
      </w:r>
      <w:bookmarkStart w:id="7" w:name="Text17"/>
      <w:r w:rsidRPr="00073A01">
        <w:rPr>
          <w:color w:val="0000FF"/>
        </w:rPr>
        <w:fldChar w:fldCharType="begin">
          <w:ffData>
            <w:name w:val="Text17"/>
            <w:enabled/>
            <w:calcOnExit w:val="0"/>
            <w:textInput>
              <w:default w:val="[number]"/>
            </w:textInput>
          </w:ffData>
        </w:fldChar>
      </w:r>
      <w:r w:rsidRPr="00073A01">
        <w:rPr>
          <w:color w:val="0000FF"/>
        </w:rPr>
        <w:instrText xml:space="preserve"> FORMTEXT </w:instrText>
      </w:r>
      <w:r w:rsidRPr="00073A01">
        <w:rPr>
          <w:color w:val="0000FF"/>
        </w:rPr>
      </w:r>
      <w:r w:rsidRPr="00073A01">
        <w:rPr>
          <w:color w:val="0000FF"/>
        </w:rPr>
        <w:fldChar w:fldCharType="separate"/>
      </w:r>
      <w:r w:rsidRPr="00073A01">
        <w:rPr>
          <w:noProof/>
          <w:color w:val="0000FF"/>
        </w:rPr>
        <w:t>[number]</w:t>
      </w:r>
      <w:r w:rsidRPr="00073A01">
        <w:rPr>
          <w:color w:val="0000FF"/>
        </w:rPr>
        <w:fldChar w:fldCharType="end"/>
      </w:r>
      <w:bookmarkEnd w:id="7"/>
      <w:r w:rsidRPr="00073A01">
        <w:rPr>
          <w:color w:val="0000FF"/>
        </w:rPr>
        <w:t xml:space="preserve"> options to extend the term, available at the absolute discretion of the </w:t>
      </w:r>
      <w:r w:rsidR="00A25004">
        <w:rPr>
          <w:color w:val="0000FF"/>
        </w:rPr>
        <w:fldChar w:fldCharType="begin">
          <w:ffData>
            <w:name w:val="Text14"/>
            <w:enabled/>
            <w:calcOnExit w:val="0"/>
            <w:textInput>
              <w:default w:val="[State Agency name]"/>
            </w:textInput>
          </w:ffData>
        </w:fldChar>
      </w:r>
      <w:bookmarkStart w:id="8" w:name="Text14"/>
      <w:r w:rsidR="00A25004">
        <w:rPr>
          <w:color w:val="0000FF"/>
        </w:rPr>
        <w:instrText xml:space="preserve"> FORMTEXT </w:instrText>
      </w:r>
      <w:r w:rsidR="00A25004">
        <w:rPr>
          <w:color w:val="0000FF"/>
        </w:rPr>
      </w:r>
      <w:r w:rsidR="00A25004">
        <w:rPr>
          <w:color w:val="0000FF"/>
        </w:rPr>
        <w:fldChar w:fldCharType="separate"/>
      </w:r>
      <w:r w:rsidR="00A25004">
        <w:rPr>
          <w:noProof/>
          <w:color w:val="0000FF"/>
        </w:rPr>
        <w:t>[State Agency name]</w:t>
      </w:r>
      <w:r w:rsidR="00A25004">
        <w:rPr>
          <w:color w:val="0000FF"/>
        </w:rPr>
        <w:fldChar w:fldCharType="end"/>
      </w:r>
      <w:bookmarkEnd w:id="8"/>
      <w:r w:rsidRPr="00073A01">
        <w:rPr>
          <w:color w:val="0000FF"/>
        </w:rPr>
        <w:t xml:space="preserve">, each option having a </w:t>
      </w:r>
      <w:r w:rsidRPr="00073A01">
        <w:rPr>
          <w:color w:val="0000FF"/>
        </w:rPr>
        <w:fldChar w:fldCharType="begin">
          <w:ffData>
            <w:name w:val="Text33"/>
            <w:enabled/>
            <w:calcOnExit w:val="0"/>
            <w:textInput>
              <w:default w:val="[number]"/>
            </w:textInput>
          </w:ffData>
        </w:fldChar>
      </w:r>
      <w:r w:rsidRPr="00073A01">
        <w:rPr>
          <w:color w:val="0000FF"/>
        </w:rPr>
        <w:instrText xml:space="preserve"> FORMTEXT </w:instrText>
      </w:r>
      <w:r w:rsidRPr="00073A01">
        <w:rPr>
          <w:color w:val="0000FF"/>
        </w:rPr>
      </w:r>
      <w:r w:rsidRPr="00073A01">
        <w:rPr>
          <w:color w:val="0000FF"/>
        </w:rPr>
        <w:fldChar w:fldCharType="separate"/>
      </w:r>
      <w:r w:rsidRPr="00073A01">
        <w:rPr>
          <w:noProof/>
          <w:color w:val="0000FF"/>
        </w:rPr>
        <w:t>[number]</w:t>
      </w:r>
      <w:r w:rsidRPr="00073A01">
        <w:rPr>
          <w:color w:val="0000FF"/>
        </w:rPr>
        <w:fldChar w:fldCharType="end"/>
      </w:r>
      <w:r w:rsidRPr="00073A01">
        <w:rPr>
          <w:color w:val="0000FF"/>
        </w:rPr>
        <w:t xml:space="preserve"> month/year duration. </w:t>
      </w:r>
      <w:bookmarkStart w:id="9" w:name="Text18"/>
      <w:r>
        <w:rPr>
          <w:i/>
          <w:color w:val="FF0000"/>
        </w:rPr>
        <w:fldChar w:fldCharType="begin">
          <w:ffData>
            <w:name w:val="Text18"/>
            <w:enabled/>
            <w:calcOnExit w:val="0"/>
            <w:textInput>
              <w:default w:val="[delete sentence if no extension options]"/>
            </w:textInput>
          </w:ffData>
        </w:fldChar>
      </w:r>
      <w:r>
        <w:rPr>
          <w:i/>
          <w:color w:val="FF0000"/>
        </w:rPr>
        <w:instrText xml:space="preserve"> FORMTEXT </w:instrText>
      </w:r>
      <w:r>
        <w:rPr>
          <w:i/>
          <w:color w:val="FF0000"/>
        </w:rPr>
      </w:r>
      <w:r>
        <w:rPr>
          <w:i/>
          <w:color w:val="FF0000"/>
        </w:rPr>
        <w:fldChar w:fldCharType="separate"/>
      </w:r>
      <w:r>
        <w:rPr>
          <w:i/>
          <w:noProof/>
          <w:color w:val="FF0000"/>
        </w:rPr>
        <w:t>[delete sentence if no extension options]</w:t>
      </w:r>
      <w:r>
        <w:rPr>
          <w:i/>
          <w:color w:val="FF0000"/>
        </w:rPr>
        <w:fldChar w:fldCharType="end"/>
      </w:r>
      <w:bookmarkEnd w:id="9"/>
    </w:p>
    <w:p w14:paraId="7255BED9" w14:textId="07A0AE4C" w:rsidR="002A1DF2" w:rsidRPr="00362B10" w:rsidRDefault="002A1DF2" w:rsidP="002A1DF2">
      <w:pPr>
        <w:rPr>
          <w:color w:val="0000FF"/>
        </w:rPr>
      </w:pPr>
      <w:r>
        <w:rPr>
          <w:i/>
          <w:color w:val="FF0000"/>
        </w:rPr>
        <w:fldChar w:fldCharType="begin">
          <w:ffData>
            <w:name w:val="Text19"/>
            <w:enabled/>
            <w:calcOnExit w:val="0"/>
            <w:textInput>
              <w:default w:val="[If the proposed total contract term is longer than 5 years insert the following sentence. If not, please delete.]"/>
            </w:textInput>
          </w:ffData>
        </w:fldChar>
      </w:r>
      <w:r>
        <w:rPr>
          <w:i/>
          <w:color w:val="FF0000"/>
        </w:rPr>
        <w:instrText xml:space="preserve"> FORMTEXT </w:instrText>
      </w:r>
      <w:r>
        <w:rPr>
          <w:i/>
          <w:color w:val="FF0000"/>
        </w:rPr>
      </w:r>
      <w:r>
        <w:rPr>
          <w:i/>
          <w:color w:val="FF0000"/>
        </w:rPr>
        <w:fldChar w:fldCharType="separate"/>
      </w:r>
      <w:r>
        <w:rPr>
          <w:i/>
          <w:noProof/>
          <w:color w:val="FF0000"/>
        </w:rPr>
        <w:t>[If the proposed total contract term is longer than 5 years insert the following sentence. If not, please delete.]</w:t>
      </w:r>
      <w:r>
        <w:rPr>
          <w:i/>
          <w:color w:val="FF0000"/>
        </w:rPr>
        <w:fldChar w:fldCharType="end"/>
      </w:r>
      <w:r w:rsidRPr="00362B10">
        <w:rPr>
          <w:color w:val="0000FF"/>
        </w:rPr>
        <w:t xml:space="preserve">A contract term </w:t>
      </w:r>
      <w:r w:rsidR="00E534ED">
        <w:rPr>
          <w:color w:val="0000FF"/>
        </w:rPr>
        <w:t>exceeding</w:t>
      </w:r>
      <w:r w:rsidRPr="00362B10">
        <w:rPr>
          <w:color w:val="0000FF"/>
        </w:rPr>
        <w:t xml:space="preserve"> five (5) years </w:t>
      </w:r>
      <w:r w:rsidR="00E534ED">
        <w:rPr>
          <w:color w:val="0000FF"/>
        </w:rPr>
        <w:t xml:space="preserve">is being proposed, which </w:t>
      </w:r>
      <w:r w:rsidR="00E122BB">
        <w:rPr>
          <w:color w:val="0000FF"/>
        </w:rPr>
        <w:t xml:space="preserve">will </w:t>
      </w:r>
      <w:r w:rsidRPr="00362B10">
        <w:rPr>
          <w:color w:val="0000FF"/>
        </w:rPr>
        <w:t xml:space="preserve">require </w:t>
      </w:r>
      <w:r w:rsidR="00E534ED">
        <w:rPr>
          <w:color w:val="0000FF"/>
        </w:rPr>
        <w:t xml:space="preserve">an exemption to be </w:t>
      </w:r>
      <w:r w:rsidR="00E122BB">
        <w:rPr>
          <w:color w:val="0000FF"/>
        </w:rPr>
        <w:t xml:space="preserve">sought and </w:t>
      </w:r>
      <w:r w:rsidR="00E534ED">
        <w:rPr>
          <w:color w:val="0000FF"/>
        </w:rPr>
        <w:t>approved</w:t>
      </w:r>
      <w:r w:rsidR="00E122BB">
        <w:rPr>
          <w:color w:val="0000FF"/>
        </w:rPr>
        <w:t xml:space="preserve"> in accordance</w:t>
      </w:r>
      <w:r w:rsidR="00A07DDF">
        <w:rPr>
          <w:color w:val="0000FF"/>
        </w:rPr>
        <w:t xml:space="preserve"> with</w:t>
      </w:r>
      <w:r w:rsidR="00E122BB">
        <w:rPr>
          <w:color w:val="0000FF"/>
        </w:rPr>
        <w:t xml:space="preserve"> the Western Australian Procurement Rule C2.3 (2).</w:t>
      </w:r>
    </w:p>
    <w:p w14:paraId="7613623D" w14:textId="3C25A62C" w:rsidR="00A837D0" w:rsidRPr="00DF737E" w:rsidRDefault="00A60F79" w:rsidP="00DF737E">
      <w:pPr>
        <w:pStyle w:val="Heading2"/>
      </w:pPr>
      <w:r>
        <w:t>Total Estimated V</w:t>
      </w:r>
      <w:r w:rsidR="00A837D0" w:rsidRPr="006A03F0">
        <w:t>alue</w:t>
      </w:r>
    </w:p>
    <w:p w14:paraId="6442AA04" w14:textId="37B9CDB7" w:rsidR="00E122BB" w:rsidRPr="00F30392" w:rsidRDefault="00A3748B" w:rsidP="00E122BB">
      <w:pPr>
        <w:rPr>
          <w:i/>
          <w:color w:val="FF0000"/>
        </w:rPr>
      </w:pPr>
      <w:r>
        <w:rPr>
          <w:i/>
          <w:color w:val="FF0000"/>
        </w:rPr>
        <w:fldChar w:fldCharType="begin">
          <w:ffData>
            <w:name w:val=""/>
            <w:enabled/>
            <w:calcOnExit w:val="0"/>
            <w:textInput>
              <w:default w:val="[Edit and/or change the following to suit the CPA being established including establishing a CPA to access an existing non-State Agency Standing Offer contractual arrangement]"/>
            </w:textInput>
          </w:ffData>
        </w:fldChar>
      </w:r>
      <w:r>
        <w:rPr>
          <w:i/>
          <w:color w:val="FF0000"/>
        </w:rPr>
        <w:instrText xml:space="preserve"> FORMTEXT </w:instrText>
      </w:r>
      <w:r>
        <w:rPr>
          <w:i/>
          <w:color w:val="FF0000"/>
        </w:rPr>
      </w:r>
      <w:r>
        <w:rPr>
          <w:i/>
          <w:color w:val="FF0000"/>
        </w:rPr>
        <w:fldChar w:fldCharType="separate"/>
      </w:r>
      <w:r>
        <w:rPr>
          <w:i/>
          <w:noProof/>
          <w:color w:val="FF0000"/>
        </w:rPr>
        <w:t>[Edit and/or change the following to suit the CPA being established including establishing a CPA to access an existing non-State Agency Standing Offer contractual arrangement]</w:t>
      </w:r>
      <w:r>
        <w:rPr>
          <w:i/>
          <w:color w:val="FF0000"/>
        </w:rPr>
        <w:fldChar w:fldCharType="end"/>
      </w:r>
    </w:p>
    <w:p w14:paraId="60ACC52E" w14:textId="3063A1A4" w:rsidR="00A837D0" w:rsidRDefault="00A837D0" w:rsidP="00A837D0">
      <w:pPr>
        <w:rPr>
          <w:color w:val="0000FF"/>
        </w:rPr>
      </w:pPr>
      <w:r w:rsidRPr="00F30392">
        <w:rPr>
          <w:color w:val="0000FF"/>
        </w:rPr>
        <w:t xml:space="preserve">The </w:t>
      </w:r>
      <w:r w:rsidR="00A25004" w:rsidRPr="00F30392">
        <w:rPr>
          <w:color w:val="0000FF"/>
        </w:rPr>
        <w:t>Total Estimated Value</w:t>
      </w:r>
      <w:r w:rsidRPr="00F30392">
        <w:rPr>
          <w:color w:val="0000FF"/>
        </w:rPr>
        <w:t xml:space="preserve"> of the </w:t>
      </w:r>
      <w:r w:rsidR="00100042" w:rsidRPr="00F30392">
        <w:rPr>
          <w:color w:val="0000FF"/>
        </w:rPr>
        <w:t>CPA</w:t>
      </w:r>
      <w:r w:rsidRPr="00F30392">
        <w:rPr>
          <w:color w:val="0000FF"/>
        </w:rPr>
        <w:t xml:space="preserve"> over the </w:t>
      </w:r>
      <w:r w:rsidRPr="009045F3">
        <w:rPr>
          <w:color w:val="0000FF"/>
        </w:rPr>
        <w:t>proposed</w:t>
      </w:r>
      <w:r w:rsidRPr="00F30392">
        <w:rPr>
          <w:color w:val="0000FF"/>
        </w:rPr>
        <w:t xml:space="preserve"> </w:t>
      </w:r>
      <w:r w:rsidR="00100042" w:rsidRPr="00F30392">
        <w:rPr>
          <w:color w:val="0000FF"/>
        </w:rPr>
        <w:t xml:space="preserve">contract </w:t>
      </w:r>
      <w:r w:rsidRPr="00F30392">
        <w:rPr>
          <w:color w:val="0000FF"/>
        </w:rPr>
        <w:t>term (including all extension options) is $</w:t>
      </w:r>
      <w:bookmarkStart w:id="10" w:name="Text20"/>
      <w:r w:rsidRPr="00312CD4">
        <w:rPr>
          <w:color w:val="0000FF"/>
        </w:rPr>
        <w:fldChar w:fldCharType="begin">
          <w:ffData>
            <w:name w:val="Text20"/>
            <w:enabled/>
            <w:calcOnExit w:val="0"/>
            <w:textInput>
              <w:default w:val="[value]"/>
            </w:textInput>
          </w:ffData>
        </w:fldChar>
      </w:r>
      <w:r w:rsidRPr="009045F3">
        <w:rPr>
          <w:color w:val="0000FF"/>
        </w:rPr>
        <w:instrText xml:space="preserve"> FORMTEXT </w:instrText>
      </w:r>
      <w:r w:rsidRPr="00312CD4">
        <w:rPr>
          <w:color w:val="0000FF"/>
        </w:rPr>
      </w:r>
      <w:r w:rsidRPr="00312CD4">
        <w:rPr>
          <w:color w:val="0000FF"/>
        </w:rPr>
        <w:fldChar w:fldCharType="separate"/>
      </w:r>
      <w:r w:rsidRPr="009045F3">
        <w:rPr>
          <w:noProof/>
          <w:color w:val="0000FF"/>
        </w:rPr>
        <w:t>[value]</w:t>
      </w:r>
      <w:r w:rsidRPr="00312CD4">
        <w:rPr>
          <w:color w:val="0000FF"/>
        </w:rPr>
        <w:fldChar w:fldCharType="end"/>
      </w:r>
      <w:bookmarkEnd w:id="10"/>
      <w:r w:rsidRPr="009045F3">
        <w:rPr>
          <w:color w:val="0000FF"/>
        </w:rPr>
        <w:t xml:space="preserve"> </w:t>
      </w:r>
      <w:r w:rsidRPr="00F30392">
        <w:rPr>
          <w:color w:val="0000FF"/>
        </w:rPr>
        <w:t>(GST inclusive).</w:t>
      </w:r>
    </w:p>
    <w:p w14:paraId="36571D52" w14:textId="77777777" w:rsidR="00CC3495" w:rsidRPr="004034D6" w:rsidRDefault="00CC3495" w:rsidP="00CC3495">
      <w:pPr>
        <w:rPr>
          <w:color w:val="FF0000"/>
        </w:rPr>
      </w:pPr>
      <w:r w:rsidRPr="004034D6">
        <w:rPr>
          <w:color w:val="FF0000"/>
        </w:rPr>
        <w:t>Or</w:t>
      </w:r>
    </w:p>
    <w:p w14:paraId="2E26A8B8" w14:textId="65C70A2F" w:rsidR="009045F3" w:rsidRPr="00F4608F" w:rsidRDefault="00281133" w:rsidP="009045F3">
      <w:pPr>
        <w:rPr>
          <w:i/>
          <w:color w:val="FF0000"/>
        </w:rPr>
      </w:pPr>
      <w:r>
        <w:rPr>
          <w:i/>
          <w:color w:val="FF0000"/>
        </w:rPr>
        <w:fldChar w:fldCharType="begin">
          <w:ffData>
            <w:name w:val=""/>
            <w:enabled/>
            <w:calcOnExit w:val="0"/>
            <w:textInput>
              <w:default w:val="[Edit and/or change the following when varying an existing State Agency Standing Offer contractual arrangement]"/>
            </w:textInput>
          </w:ffData>
        </w:fldChar>
      </w:r>
      <w:r>
        <w:rPr>
          <w:i/>
          <w:color w:val="FF0000"/>
        </w:rPr>
        <w:instrText xml:space="preserve"> FORMTEXT </w:instrText>
      </w:r>
      <w:r>
        <w:rPr>
          <w:i/>
          <w:color w:val="FF0000"/>
        </w:rPr>
      </w:r>
      <w:r>
        <w:rPr>
          <w:i/>
          <w:color w:val="FF0000"/>
        </w:rPr>
        <w:fldChar w:fldCharType="separate"/>
      </w:r>
      <w:r>
        <w:rPr>
          <w:i/>
          <w:noProof/>
          <w:color w:val="FF0000"/>
        </w:rPr>
        <w:t>[Edit and/or change the following when varying an existing State Agency Standing Offer contractual arrangement]</w:t>
      </w:r>
      <w:r>
        <w:rPr>
          <w:i/>
          <w:color w:val="FF0000"/>
        </w:rPr>
        <w:fldChar w:fldCharType="end"/>
      </w:r>
    </w:p>
    <w:p w14:paraId="57F48E8E" w14:textId="729DE581" w:rsidR="009045F3" w:rsidRDefault="009045F3" w:rsidP="00A837D0">
      <w:pPr>
        <w:rPr>
          <w:color w:val="0000FF"/>
        </w:rPr>
      </w:pPr>
      <w:r>
        <w:rPr>
          <w:color w:val="0000FF"/>
        </w:rPr>
        <w:t>Varying the existing Standing Offer contractual arrangement</w:t>
      </w:r>
      <w:r w:rsidR="00361376">
        <w:rPr>
          <w:color w:val="0000FF"/>
        </w:rPr>
        <w:t xml:space="preserve"> to allow access is envisaged to change the total contract value by </w:t>
      </w:r>
      <w:r w:rsidR="00361376" w:rsidRPr="00F4608F">
        <w:rPr>
          <w:color w:val="0000FF"/>
        </w:rPr>
        <w:t>$</w:t>
      </w:r>
      <w:r w:rsidR="00361376" w:rsidRPr="00F4608F">
        <w:rPr>
          <w:color w:val="0000FF"/>
        </w:rPr>
        <w:fldChar w:fldCharType="begin">
          <w:ffData>
            <w:name w:val="Text20"/>
            <w:enabled/>
            <w:calcOnExit w:val="0"/>
            <w:textInput>
              <w:default w:val="[value]"/>
            </w:textInput>
          </w:ffData>
        </w:fldChar>
      </w:r>
      <w:r w:rsidR="00361376" w:rsidRPr="00F4608F">
        <w:rPr>
          <w:color w:val="0000FF"/>
        </w:rPr>
        <w:instrText xml:space="preserve"> FORMTEXT </w:instrText>
      </w:r>
      <w:r w:rsidR="00361376" w:rsidRPr="00F4608F">
        <w:rPr>
          <w:color w:val="0000FF"/>
        </w:rPr>
      </w:r>
      <w:r w:rsidR="00361376" w:rsidRPr="00F4608F">
        <w:rPr>
          <w:color w:val="0000FF"/>
        </w:rPr>
        <w:fldChar w:fldCharType="separate"/>
      </w:r>
      <w:r w:rsidR="00361376" w:rsidRPr="00F4608F">
        <w:rPr>
          <w:noProof/>
          <w:color w:val="0000FF"/>
        </w:rPr>
        <w:t>[value]</w:t>
      </w:r>
      <w:r w:rsidR="00361376" w:rsidRPr="00F4608F">
        <w:rPr>
          <w:color w:val="0000FF"/>
        </w:rPr>
        <w:fldChar w:fldCharType="end"/>
      </w:r>
      <w:r w:rsidR="00361376" w:rsidRPr="00F4608F">
        <w:rPr>
          <w:color w:val="0000FF"/>
        </w:rPr>
        <w:t xml:space="preserve"> (GST inclusive).</w:t>
      </w:r>
    </w:p>
    <w:p w14:paraId="5030747A" w14:textId="1BA47666" w:rsidR="00100042" w:rsidRPr="00622157" w:rsidRDefault="00361376" w:rsidP="00A837D0">
      <w:r>
        <w:rPr>
          <w:i/>
          <w:color w:val="FF0000"/>
        </w:rPr>
        <w:fldChar w:fldCharType="begin">
          <w:ffData>
            <w:name w:val="Text159"/>
            <w:enabled/>
            <w:calcOnExit w:val="0"/>
            <w:textInput>
              <w:default w:val="[Provide an explanation of the basis for the Total Estimated Value or changed total contract value e.g. based on existing or market researched pricing; participant's budget availability; projected participant usage/demand; other pricing or usage trends.]"/>
            </w:textInput>
          </w:ffData>
        </w:fldChar>
      </w:r>
      <w:bookmarkStart w:id="11" w:name="Text159"/>
      <w:r>
        <w:rPr>
          <w:i/>
          <w:color w:val="FF0000"/>
        </w:rPr>
        <w:instrText xml:space="preserve"> FORMTEXT </w:instrText>
      </w:r>
      <w:r>
        <w:rPr>
          <w:i/>
          <w:color w:val="FF0000"/>
        </w:rPr>
      </w:r>
      <w:r>
        <w:rPr>
          <w:i/>
          <w:color w:val="FF0000"/>
        </w:rPr>
        <w:fldChar w:fldCharType="separate"/>
      </w:r>
      <w:r>
        <w:rPr>
          <w:i/>
          <w:noProof/>
          <w:color w:val="FF0000"/>
        </w:rPr>
        <w:t>[Provide an explanation of the basis for the Total Estimated Value or changed total contract value e.g. based on existing or market researched pricing; participant's budget availability; projected participant usage/demand; other pricing or usage trends.]</w:t>
      </w:r>
      <w:r>
        <w:rPr>
          <w:i/>
          <w:color w:val="FF0000"/>
        </w:rPr>
        <w:fldChar w:fldCharType="end"/>
      </w:r>
      <w:bookmarkEnd w:id="11"/>
    </w:p>
    <w:p w14:paraId="5DBF149D" w14:textId="6986BC8C" w:rsidR="00E122BB" w:rsidRDefault="00E122BB" w:rsidP="00E122BB">
      <w:pPr>
        <w:pStyle w:val="Heading2"/>
      </w:pPr>
      <w:r>
        <w:t>Participants</w:t>
      </w:r>
    </w:p>
    <w:p w14:paraId="2EE45728" w14:textId="19BDA723" w:rsidR="003F7939" w:rsidRPr="00F30392" w:rsidRDefault="00A07DDF" w:rsidP="003F7939">
      <w:pPr>
        <w:rPr>
          <w:bCs/>
          <w:i/>
          <w:color w:val="FF0000"/>
        </w:rPr>
      </w:pPr>
      <w:r>
        <w:rPr>
          <w:bCs/>
          <w:i/>
          <w:color w:val="FF0000"/>
        </w:rPr>
        <w:fldChar w:fldCharType="begin">
          <w:ffData>
            <w:name w:val=""/>
            <w:enabled/>
            <w:calcOnExit w:val="0"/>
            <w:textInput>
              <w:default w:val="[Edit and/or change to suit the CPA being established including establishing a CPA to access an existing non-State Agency Standing Offer contractual arrangement]"/>
            </w:textInput>
          </w:ffData>
        </w:fldChar>
      </w:r>
      <w:r>
        <w:rPr>
          <w:bCs/>
          <w:i/>
          <w:color w:val="FF0000"/>
        </w:rPr>
        <w:instrText xml:space="preserve"> FORMTEXT </w:instrText>
      </w:r>
      <w:r>
        <w:rPr>
          <w:bCs/>
          <w:i/>
          <w:color w:val="FF0000"/>
        </w:rPr>
      </w:r>
      <w:r>
        <w:rPr>
          <w:bCs/>
          <w:i/>
          <w:color w:val="FF0000"/>
        </w:rPr>
        <w:fldChar w:fldCharType="separate"/>
      </w:r>
      <w:r>
        <w:rPr>
          <w:bCs/>
          <w:i/>
          <w:noProof/>
          <w:color w:val="FF0000"/>
        </w:rPr>
        <w:t>[Edit and/or change to suit the CPA being established including establishing a CPA to access an existing non-State Agency Standing Offer contractual arrangement]</w:t>
      </w:r>
      <w:r>
        <w:rPr>
          <w:bCs/>
          <w:i/>
          <w:color w:val="FF0000"/>
        </w:rPr>
        <w:fldChar w:fldCharType="end"/>
      </w:r>
    </w:p>
    <w:p w14:paraId="4C796048" w14:textId="14CD4645" w:rsidR="00802412" w:rsidRDefault="003F7939" w:rsidP="003F7939">
      <w:pPr>
        <w:rPr>
          <w:iCs/>
          <w:color w:val="0000FF"/>
        </w:rPr>
      </w:pPr>
      <w:r w:rsidRPr="006A03F0">
        <w:rPr>
          <w:color w:val="0000FF"/>
        </w:rPr>
        <w:t xml:space="preserve">The </w:t>
      </w:r>
      <w:r>
        <w:rPr>
          <w:color w:val="0000FF"/>
        </w:rPr>
        <w:t>[State A</w:t>
      </w:r>
      <w:r w:rsidRPr="006A03F0">
        <w:rPr>
          <w:color w:val="0000FF"/>
        </w:rPr>
        <w:t>gency</w:t>
      </w:r>
      <w:r>
        <w:rPr>
          <w:color w:val="0000FF"/>
        </w:rPr>
        <w:t xml:space="preserve"> name] </w:t>
      </w:r>
      <w:r w:rsidRPr="006A03F0">
        <w:rPr>
          <w:color w:val="0000FF"/>
        </w:rPr>
        <w:t xml:space="preserve">will be the lead </w:t>
      </w:r>
      <w:r w:rsidR="00E868AF">
        <w:rPr>
          <w:color w:val="0000FF"/>
        </w:rPr>
        <w:t>State A</w:t>
      </w:r>
      <w:r w:rsidRPr="006A03F0">
        <w:rPr>
          <w:color w:val="0000FF"/>
        </w:rPr>
        <w:t>gency</w:t>
      </w:r>
      <w:r w:rsidR="00291FAB">
        <w:rPr>
          <w:color w:val="0000FF"/>
        </w:rPr>
        <w:t xml:space="preserve"> </w:t>
      </w:r>
      <w:r w:rsidR="00291FAB" w:rsidRPr="00F30392">
        <w:rPr>
          <w:color w:val="FF0000"/>
        </w:rPr>
        <w:t>or</w:t>
      </w:r>
      <w:r w:rsidR="00291FAB">
        <w:rPr>
          <w:color w:val="0000FF"/>
        </w:rPr>
        <w:t xml:space="preserve"> principal</w:t>
      </w:r>
      <w:r w:rsidRPr="006A03F0">
        <w:rPr>
          <w:color w:val="0000FF"/>
        </w:rPr>
        <w:t xml:space="preserve"> for the </w:t>
      </w:r>
      <w:r>
        <w:rPr>
          <w:color w:val="0000FF"/>
        </w:rPr>
        <w:t>proposed new CPA</w:t>
      </w:r>
      <w:r>
        <w:rPr>
          <w:iCs/>
          <w:color w:val="0000FF"/>
        </w:rPr>
        <w:t>.</w:t>
      </w:r>
    </w:p>
    <w:p w14:paraId="3D41D474" w14:textId="721B6408" w:rsidR="00802412" w:rsidRPr="00F30392" w:rsidRDefault="006A4400" w:rsidP="00802412">
      <w:pPr>
        <w:rPr>
          <w:bCs/>
          <w:i/>
          <w:color w:val="FF0000"/>
        </w:rPr>
      </w:pPr>
      <w:r>
        <w:rPr>
          <w:bCs/>
          <w:i/>
          <w:color w:val="FF0000"/>
        </w:rPr>
        <w:fldChar w:fldCharType="begin">
          <w:ffData>
            <w:name w:val=""/>
            <w:enabled/>
            <w:calcOnExit w:val="0"/>
            <w:textInput>
              <w:default w:val="[Insert the following paragraph if establishing a CPA to access an existing non-State Agency Standing Offer contractual arrangement, otherwise delete]"/>
            </w:textInput>
          </w:ffData>
        </w:fldChar>
      </w:r>
      <w:r>
        <w:rPr>
          <w:bCs/>
          <w:i/>
          <w:color w:val="FF0000"/>
        </w:rPr>
        <w:instrText xml:space="preserve"> FORMTEXT </w:instrText>
      </w:r>
      <w:r>
        <w:rPr>
          <w:bCs/>
          <w:i/>
          <w:color w:val="FF0000"/>
        </w:rPr>
      </w:r>
      <w:r>
        <w:rPr>
          <w:bCs/>
          <w:i/>
          <w:color w:val="FF0000"/>
        </w:rPr>
        <w:fldChar w:fldCharType="separate"/>
      </w:r>
      <w:r>
        <w:rPr>
          <w:bCs/>
          <w:i/>
          <w:noProof/>
          <w:color w:val="FF0000"/>
        </w:rPr>
        <w:t>[Insert the following paragraph if establishing a CPA to access an existing non-State Agency Standing Offer contractual arrangement, otherwise delete]</w:t>
      </w:r>
      <w:r>
        <w:rPr>
          <w:bCs/>
          <w:i/>
          <w:color w:val="FF0000"/>
        </w:rPr>
        <w:fldChar w:fldCharType="end"/>
      </w:r>
    </w:p>
    <w:p w14:paraId="08F06596" w14:textId="609D683A" w:rsidR="003F7939" w:rsidRPr="006A03F0" w:rsidRDefault="00802412" w:rsidP="003F7939">
      <w:pPr>
        <w:rPr>
          <w:color w:val="0000FF"/>
        </w:rPr>
      </w:pPr>
      <w:r w:rsidRPr="00F30392">
        <w:rPr>
          <w:color w:val="0000FF"/>
        </w:rPr>
        <w:t xml:space="preserve">The </w:t>
      </w:r>
      <w:r>
        <w:rPr>
          <w:color w:val="0000FF"/>
        </w:rPr>
        <w:t xml:space="preserve">proposed CPA is being established to access an existing non-State </w:t>
      </w:r>
      <w:r w:rsidRPr="00F30392">
        <w:rPr>
          <w:color w:val="0000FF"/>
        </w:rPr>
        <w:t>Agency</w:t>
      </w:r>
      <w:r>
        <w:rPr>
          <w:color w:val="0000FF"/>
        </w:rPr>
        <w:t>’s</w:t>
      </w:r>
      <w:r w:rsidRPr="00F30392">
        <w:rPr>
          <w:color w:val="0000FF"/>
        </w:rPr>
        <w:t xml:space="preserve"> (Authorised Body</w:t>
      </w:r>
      <w:r>
        <w:rPr>
          <w:color w:val="0000FF"/>
        </w:rPr>
        <w:t>’s</w:t>
      </w:r>
      <w:r w:rsidRPr="00F30392">
        <w:rPr>
          <w:color w:val="0000FF"/>
        </w:rPr>
        <w:t xml:space="preserve">) existing </w:t>
      </w:r>
      <w:r>
        <w:rPr>
          <w:color w:val="0000FF"/>
        </w:rPr>
        <w:t xml:space="preserve">Standing Offer </w:t>
      </w:r>
      <w:r w:rsidRPr="00F30392">
        <w:rPr>
          <w:rFonts w:cs="Arial"/>
          <w:color w:val="0000FF"/>
        </w:rPr>
        <w:t>contractual arrangement as identified at section 2.1</w:t>
      </w:r>
      <w:r w:rsidRPr="00F30392">
        <w:rPr>
          <w:iCs/>
          <w:color w:val="0000FF"/>
        </w:rPr>
        <w:t>.</w:t>
      </w:r>
      <w:r w:rsidR="006F43BE">
        <w:rPr>
          <w:iCs/>
          <w:color w:val="0000FF"/>
        </w:rPr>
        <w:t xml:space="preserve"> The </w:t>
      </w:r>
      <w:r w:rsidR="006A4400">
        <w:rPr>
          <w:iCs/>
          <w:color w:val="0000FF"/>
        </w:rPr>
        <w:t>[</w:t>
      </w:r>
      <w:r w:rsidR="006A4400" w:rsidRPr="006A4400">
        <w:rPr>
          <w:iCs/>
          <w:color w:val="0000FF"/>
        </w:rPr>
        <w:t>non-State Agency</w:t>
      </w:r>
      <w:r w:rsidR="006A4400">
        <w:rPr>
          <w:iCs/>
          <w:color w:val="0000FF"/>
        </w:rPr>
        <w:t xml:space="preserve"> (Authorised Body) name]</w:t>
      </w:r>
      <w:r w:rsidR="006A4400" w:rsidRPr="006A4400">
        <w:rPr>
          <w:iCs/>
          <w:color w:val="0000FF"/>
        </w:rPr>
        <w:t xml:space="preserve"> </w:t>
      </w:r>
      <w:r w:rsidR="006A4400">
        <w:rPr>
          <w:iCs/>
          <w:color w:val="0000FF"/>
        </w:rPr>
        <w:t xml:space="preserve">has </w:t>
      </w:r>
      <w:r w:rsidR="006A4400" w:rsidRPr="006A4400">
        <w:rPr>
          <w:iCs/>
          <w:color w:val="0000FF"/>
        </w:rPr>
        <w:t>provided written confirmation that it will allow access to the existing contractual arrangement where they are principal</w:t>
      </w:r>
      <w:r w:rsidR="006A4400">
        <w:rPr>
          <w:iCs/>
          <w:color w:val="0000FF"/>
        </w:rPr>
        <w:t>. A copy of the confirmation is attached to this request.</w:t>
      </w:r>
    </w:p>
    <w:p w14:paraId="0975ECFC" w14:textId="75CAA2A3" w:rsidR="003F7939" w:rsidRPr="006A03F0" w:rsidRDefault="003F7939" w:rsidP="00F30392">
      <w:pPr>
        <w:rPr>
          <w:iCs/>
          <w:color w:val="1F4E79" w:themeColor="accent1" w:themeShade="80"/>
        </w:rPr>
      </w:pPr>
      <w:r w:rsidRPr="006A03F0">
        <w:rPr>
          <w:color w:val="0000FF"/>
        </w:rPr>
        <w:t xml:space="preserve">The following State </w:t>
      </w:r>
      <w:r>
        <w:rPr>
          <w:color w:val="0000FF"/>
        </w:rPr>
        <w:t>A</w:t>
      </w:r>
      <w:r w:rsidRPr="006A03F0">
        <w:rPr>
          <w:color w:val="0000FF"/>
        </w:rPr>
        <w:t xml:space="preserve">gencies </w:t>
      </w:r>
      <w:r w:rsidR="009F5C4D">
        <w:rPr>
          <w:color w:val="0000FF"/>
        </w:rPr>
        <w:t>and</w:t>
      </w:r>
      <w:r w:rsidR="00DA1E52">
        <w:rPr>
          <w:color w:val="0000FF"/>
        </w:rPr>
        <w:t xml:space="preserve"> or</w:t>
      </w:r>
      <w:r w:rsidR="009F5C4D">
        <w:rPr>
          <w:color w:val="0000FF"/>
        </w:rPr>
        <w:t xml:space="preserve"> </w:t>
      </w:r>
      <w:r w:rsidR="0089623F">
        <w:rPr>
          <w:color w:val="0000FF"/>
        </w:rPr>
        <w:t>non-State Agencies (</w:t>
      </w:r>
      <w:r w:rsidR="009F5C4D">
        <w:rPr>
          <w:color w:val="0000FF"/>
        </w:rPr>
        <w:t>Authorised Bodies</w:t>
      </w:r>
      <w:r w:rsidR="0089623F">
        <w:rPr>
          <w:color w:val="0000FF"/>
        </w:rPr>
        <w:t>)</w:t>
      </w:r>
      <w:r w:rsidR="009F5C4D">
        <w:rPr>
          <w:color w:val="0000FF"/>
        </w:rPr>
        <w:t xml:space="preserve"> </w:t>
      </w:r>
      <w:r w:rsidR="00166A50">
        <w:rPr>
          <w:color w:val="0000FF"/>
        </w:rPr>
        <w:t>are recommended to</w:t>
      </w:r>
      <w:r w:rsidRPr="006A03F0">
        <w:rPr>
          <w:color w:val="0000FF"/>
        </w:rPr>
        <w:t xml:space="preserve"> </w:t>
      </w:r>
      <w:r>
        <w:rPr>
          <w:color w:val="0000FF"/>
        </w:rPr>
        <w:t>be Potential Customers</w:t>
      </w:r>
      <w:r w:rsidR="00042904">
        <w:rPr>
          <w:color w:val="0000FF"/>
        </w:rPr>
        <w:t xml:space="preserve"> of</w:t>
      </w:r>
      <w:r w:rsidR="00291FAB">
        <w:rPr>
          <w:color w:val="0000FF"/>
        </w:rPr>
        <w:t xml:space="preserve"> </w:t>
      </w:r>
      <w:r w:rsidR="00291FAB" w:rsidRPr="00F30392">
        <w:rPr>
          <w:color w:val="FF0000"/>
        </w:rPr>
        <w:t>or</w:t>
      </w:r>
      <w:r w:rsidR="00291FAB">
        <w:rPr>
          <w:color w:val="0000FF"/>
        </w:rPr>
        <w:t xml:space="preserve"> benefit from </w:t>
      </w:r>
      <w:r w:rsidR="00291FAB" w:rsidRPr="00F30392">
        <w:rPr>
          <w:color w:val="FF0000"/>
        </w:rPr>
        <w:t>or</w:t>
      </w:r>
      <w:r w:rsidR="00291FAB">
        <w:rPr>
          <w:color w:val="0000FF"/>
        </w:rPr>
        <w:t xml:space="preserve"> </w:t>
      </w:r>
      <w:r w:rsidR="00042904">
        <w:rPr>
          <w:color w:val="0000FF"/>
        </w:rPr>
        <w:t xml:space="preserve">be </w:t>
      </w:r>
      <w:r w:rsidR="00291FAB">
        <w:rPr>
          <w:color w:val="0000FF"/>
        </w:rPr>
        <w:t>Customer</w:t>
      </w:r>
      <w:r w:rsidR="00042904">
        <w:rPr>
          <w:color w:val="0000FF"/>
        </w:rPr>
        <w:t>s</w:t>
      </w:r>
      <w:r w:rsidRPr="006A03F0">
        <w:rPr>
          <w:color w:val="0000FF"/>
        </w:rPr>
        <w:t xml:space="preserve"> of the </w:t>
      </w:r>
      <w:r>
        <w:rPr>
          <w:color w:val="0000FF"/>
        </w:rPr>
        <w:t>proposed new CPA</w:t>
      </w:r>
      <w:r>
        <w:rPr>
          <w:iCs/>
          <w:color w:val="0000FF"/>
        </w:rPr>
        <w:t>.</w:t>
      </w:r>
    </w:p>
    <w:p w14:paraId="0C112996" w14:textId="6F7E89CC" w:rsidR="003F7939" w:rsidRDefault="006A2AD9" w:rsidP="003F7939">
      <w:pPr>
        <w:rPr>
          <w:i/>
          <w:iCs/>
          <w:color w:val="FF0000"/>
        </w:rPr>
      </w:pPr>
      <w:r>
        <w:rPr>
          <w:i/>
          <w:iCs/>
          <w:color w:val="FF0000"/>
        </w:rPr>
        <w:lastRenderedPageBreak/>
        <w:fldChar w:fldCharType="begin">
          <w:ffData>
            <w:name w:val=""/>
            <w:enabled/>
            <w:calcOnExit w:val="0"/>
            <w:textInput>
              <w:default w:val="[The types of non-State Agencies that can be declared as Authorised Bodies include charitable organisations, local governments, universities and other entities established by legislation, as well as Commonwealth government entities, government entities"/>
            </w:textInput>
          </w:ffData>
        </w:fldChar>
      </w:r>
      <w:r>
        <w:rPr>
          <w:i/>
          <w:iCs/>
          <w:color w:val="FF0000"/>
        </w:rPr>
        <w:instrText xml:space="preserve"> FORMTEXT </w:instrText>
      </w:r>
      <w:r>
        <w:rPr>
          <w:i/>
          <w:iCs/>
          <w:color w:val="FF0000"/>
        </w:rPr>
      </w:r>
      <w:r>
        <w:rPr>
          <w:i/>
          <w:iCs/>
          <w:color w:val="FF0000"/>
        </w:rPr>
        <w:fldChar w:fldCharType="separate"/>
      </w:r>
      <w:r>
        <w:rPr>
          <w:i/>
          <w:iCs/>
          <w:noProof/>
          <w:color w:val="FF0000"/>
        </w:rPr>
        <w:t>[The types of non-State Agencies that can be declared as Authorised Bodies include charitable organisations, local governments, universities and other entities established by legislation, as well as Commonwealth government entities, government entities</w:t>
      </w:r>
      <w:r>
        <w:rPr>
          <w:i/>
          <w:iCs/>
          <w:color w:val="FF0000"/>
        </w:rPr>
        <w:fldChar w:fldCharType="end"/>
      </w:r>
      <w:r>
        <w:rPr>
          <w:i/>
          <w:iCs/>
          <w:color w:val="FF0000"/>
        </w:rPr>
        <w:fldChar w:fldCharType="begin">
          <w:ffData>
            <w:name w:val=""/>
            <w:enabled/>
            <w:calcOnExit w:val="0"/>
            <w:textInput>
              <w:default w:val=" from another State or Territory, and local government authorities in other States or Territories. A non-State Agency must be declared an Authorised Body before they can enter into a CPA."/>
            </w:textInput>
          </w:ffData>
        </w:fldChar>
      </w:r>
      <w:r>
        <w:rPr>
          <w:i/>
          <w:iCs/>
          <w:color w:val="FF0000"/>
        </w:rPr>
        <w:instrText xml:space="preserve"> FORMTEXT </w:instrText>
      </w:r>
      <w:r>
        <w:rPr>
          <w:i/>
          <w:iCs/>
          <w:color w:val="FF0000"/>
        </w:rPr>
      </w:r>
      <w:r>
        <w:rPr>
          <w:i/>
          <w:iCs/>
          <w:color w:val="FF0000"/>
        </w:rPr>
        <w:fldChar w:fldCharType="separate"/>
      </w:r>
      <w:r>
        <w:rPr>
          <w:i/>
          <w:iCs/>
          <w:noProof/>
          <w:color w:val="FF0000"/>
        </w:rPr>
        <w:t xml:space="preserve"> from another State or Territory, and local government authorities in other States or Territories. A non-State Agency must be declared an Authorised Body before they can enter into a CPA.</w:t>
      </w:r>
      <w:r>
        <w:rPr>
          <w:i/>
          <w:iCs/>
          <w:color w:val="FF0000"/>
        </w:rPr>
        <w:fldChar w:fldCharType="end"/>
      </w:r>
      <w:r w:rsidR="000900B3">
        <w:rPr>
          <w:i/>
          <w:iCs/>
          <w:color w:val="FF0000"/>
        </w:rPr>
        <w:fldChar w:fldCharType="begin">
          <w:ffData>
            <w:name w:val=""/>
            <w:enabled/>
            <w:calcOnExit w:val="0"/>
            <w:textInput>
              <w:default w:val=" It is important to note that being declared an Authorised Body in the 'Approved Register of who can buy from CUAs' or listed in a prior or existing CPA does not automatically enable those Authorised Bodies to enter into this CPA]"/>
            </w:textInput>
          </w:ffData>
        </w:fldChar>
      </w:r>
      <w:r w:rsidR="000900B3">
        <w:rPr>
          <w:i/>
          <w:iCs/>
          <w:color w:val="FF0000"/>
        </w:rPr>
        <w:instrText xml:space="preserve"> FORMTEXT </w:instrText>
      </w:r>
      <w:r w:rsidR="000900B3">
        <w:rPr>
          <w:i/>
          <w:iCs/>
          <w:color w:val="FF0000"/>
        </w:rPr>
      </w:r>
      <w:r w:rsidR="000900B3">
        <w:rPr>
          <w:i/>
          <w:iCs/>
          <w:color w:val="FF0000"/>
        </w:rPr>
        <w:fldChar w:fldCharType="separate"/>
      </w:r>
      <w:r w:rsidR="000900B3">
        <w:rPr>
          <w:i/>
          <w:iCs/>
          <w:noProof/>
          <w:color w:val="FF0000"/>
        </w:rPr>
        <w:t xml:space="preserve"> It is important to note that being declared an Authorised Body in the 'Approved Register of who can buy from CUAs' or listed in a prior or existing CPA does not automatically enable those Authorised Bodies to enter into this CPA]</w:t>
      </w:r>
      <w:r w:rsidR="000900B3">
        <w:rPr>
          <w:i/>
          <w:iCs/>
          <w:color w:val="FF0000"/>
        </w:rPr>
        <w:fldChar w:fldCharType="end"/>
      </w:r>
    </w:p>
    <w:p w14:paraId="64795776" w14:textId="2851F307" w:rsidR="005831D2" w:rsidRPr="00F30392" w:rsidRDefault="005831D2" w:rsidP="003F7939">
      <w:pPr>
        <w:rPr>
          <w:i/>
          <w:iCs/>
          <w:color w:val="FF0000"/>
        </w:rPr>
      </w:pPr>
      <w:r>
        <w:rPr>
          <w:bCs/>
          <w:i/>
          <w:color w:val="FF0000"/>
        </w:rPr>
        <w:fldChar w:fldCharType="begin">
          <w:ffData>
            <w:name w:val=""/>
            <w:enabled/>
            <w:calcOnExit w:val="0"/>
            <w:textInput>
              <w:default w:val="[Complete the table below. If the table is more than half a page, include as an attachment to this request.]"/>
            </w:textInput>
          </w:ffData>
        </w:fldChar>
      </w:r>
      <w:r>
        <w:rPr>
          <w:bCs/>
          <w:i/>
          <w:color w:val="FF0000"/>
        </w:rPr>
        <w:instrText xml:space="preserve"> FORMTEXT </w:instrText>
      </w:r>
      <w:r>
        <w:rPr>
          <w:bCs/>
          <w:i/>
          <w:color w:val="FF0000"/>
        </w:rPr>
      </w:r>
      <w:r>
        <w:rPr>
          <w:bCs/>
          <w:i/>
          <w:color w:val="FF0000"/>
        </w:rPr>
        <w:fldChar w:fldCharType="separate"/>
      </w:r>
      <w:r>
        <w:rPr>
          <w:bCs/>
          <w:i/>
          <w:noProof/>
          <w:color w:val="FF0000"/>
        </w:rPr>
        <w:t>[Complete the table below. If the table is more than half a page, include as an attachment to this request.]</w:t>
      </w:r>
      <w:r>
        <w:rPr>
          <w:bCs/>
          <w:i/>
          <w:color w:val="FF0000"/>
        </w:rPr>
        <w:fldChar w:fldCharType="end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94"/>
        <w:gridCol w:w="4795"/>
      </w:tblGrid>
      <w:tr w:rsidR="006A2AD9" w:rsidRPr="00181F97" w14:paraId="35AC3AA5" w14:textId="77777777" w:rsidTr="00F30392">
        <w:tc>
          <w:tcPr>
            <w:tcW w:w="2500" w:type="pct"/>
            <w:vAlign w:val="center"/>
          </w:tcPr>
          <w:p w14:paraId="50FDF1D3" w14:textId="207B691B" w:rsidR="006A2AD9" w:rsidRPr="00181F97" w:rsidRDefault="006A2AD9" w:rsidP="00F30392">
            <w:pPr>
              <w:spacing w:before="60" w:after="60"/>
              <w:jc w:val="center"/>
              <w:rPr>
                <w:color w:val="0000FF"/>
              </w:rPr>
            </w:pPr>
            <w:r w:rsidRPr="00181F97">
              <w:rPr>
                <w:color w:val="0000FF"/>
              </w:rPr>
              <w:t>State Agency</w:t>
            </w:r>
          </w:p>
        </w:tc>
        <w:tc>
          <w:tcPr>
            <w:tcW w:w="2500" w:type="pct"/>
            <w:vAlign w:val="center"/>
          </w:tcPr>
          <w:p w14:paraId="3CC13701" w14:textId="77777777" w:rsidR="006A2AD9" w:rsidRDefault="006A2AD9" w:rsidP="00F30392">
            <w:pPr>
              <w:spacing w:before="60" w:after="60"/>
              <w:jc w:val="center"/>
              <w:rPr>
                <w:color w:val="0000FF"/>
              </w:rPr>
            </w:pPr>
            <w:r>
              <w:rPr>
                <w:color w:val="0000FF"/>
              </w:rPr>
              <w:t>Non-State Agency</w:t>
            </w:r>
          </w:p>
          <w:p w14:paraId="4891418C" w14:textId="77777777" w:rsidR="006A2AD9" w:rsidRDefault="006A2AD9" w:rsidP="00F30392">
            <w:pPr>
              <w:spacing w:before="60" w:after="60"/>
              <w:jc w:val="center"/>
              <w:rPr>
                <w:color w:val="0000FF"/>
              </w:rPr>
            </w:pPr>
            <w:r>
              <w:rPr>
                <w:color w:val="0000FF"/>
              </w:rPr>
              <w:t>(</w:t>
            </w:r>
            <w:r w:rsidRPr="00181F97">
              <w:rPr>
                <w:color w:val="0000FF"/>
              </w:rPr>
              <w:t>Authorised Body</w:t>
            </w:r>
            <w:r>
              <w:rPr>
                <w:color w:val="0000FF"/>
              </w:rPr>
              <w:t>)</w:t>
            </w:r>
          </w:p>
          <w:p w14:paraId="3933087E" w14:textId="7201115F" w:rsidR="005831D2" w:rsidRPr="00853A57" w:rsidRDefault="005831D2" w:rsidP="00853A57">
            <w:pPr>
              <w:spacing w:before="60" w:after="60"/>
              <w:jc w:val="left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 xml:space="preserve">When the Authorised Body is a charity or not-for-profit, include the ABN and name as listed on the </w:t>
            </w:r>
            <w:hyperlink r:id="rId18" w:history="1">
              <w:r w:rsidRPr="005831D2">
                <w:rPr>
                  <w:rStyle w:val="Hyperlink"/>
                  <w:i/>
                  <w:iCs/>
                </w:rPr>
                <w:t>Australian Charities and Not-for-profit Commission register</w:t>
              </w:r>
            </w:hyperlink>
            <w:r>
              <w:rPr>
                <w:i/>
                <w:iCs/>
                <w:color w:val="FF0000"/>
              </w:rPr>
              <w:t>.</w:t>
            </w:r>
          </w:p>
        </w:tc>
      </w:tr>
      <w:tr w:rsidR="006A2AD9" w14:paraId="7FAF94D1" w14:textId="77777777" w:rsidTr="00F30392">
        <w:tc>
          <w:tcPr>
            <w:tcW w:w="2500" w:type="pct"/>
          </w:tcPr>
          <w:p w14:paraId="2B529898" w14:textId="7B9B585F" w:rsidR="006A2AD9" w:rsidRDefault="00600135" w:rsidP="00F30392">
            <w:pPr>
              <w:spacing w:before="60" w:after="60"/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160"/>
                  <w:enabled/>
                  <w:calcOnExit w:val="0"/>
                  <w:textInput>
                    <w:default w:val="Include the State Agency name of the lead or principal in this table"/>
                  </w:textInput>
                </w:ffData>
              </w:fldChar>
            </w:r>
            <w:bookmarkStart w:id="12" w:name="Text160"/>
            <w:r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>
              <w:rPr>
                <w:noProof/>
                <w:color w:val="0000FF"/>
              </w:rPr>
              <w:t>Include the State Agency name of the lead or principal in this table</w:t>
            </w:r>
            <w:r>
              <w:rPr>
                <w:color w:val="0000FF"/>
              </w:rPr>
              <w:fldChar w:fldCharType="end"/>
            </w:r>
            <w:bookmarkEnd w:id="12"/>
          </w:p>
        </w:tc>
        <w:tc>
          <w:tcPr>
            <w:tcW w:w="2500" w:type="pct"/>
          </w:tcPr>
          <w:p w14:paraId="1AB4D218" w14:textId="16F21C51" w:rsidR="006A2AD9" w:rsidRDefault="00600135" w:rsidP="00F30392">
            <w:pPr>
              <w:spacing w:before="60" w:after="60"/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162"/>
                  <w:enabled/>
                  <w:calcOnExit w:val="0"/>
                  <w:textInput>
                    <w:default w:val="If establishing a CPA to access an existing non-State Agency contracual arrangement, include the name of the contract principal in this table"/>
                  </w:textInput>
                </w:ffData>
              </w:fldChar>
            </w:r>
            <w:bookmarkStart w:id="13" w:name="Text162"/>
            <w:r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>
              <w:rPr>
                <w:noProof/>
                <w:color w:val="0000FF"/>
              </w:rPr>
              <w:t>If establishing a CPA to access an existing non-State Agency contracual arrangement, include the name of the contract principal in this table</w:t>
            </w:r>
            <w:r>
              <w:rPr>
                <w:color w:val="0000FF"/>
              </w:rPr>
              <w:fldChar w:fldCharType="end"/>
            </w:r>
            <w:bookmarkEnd w:id="13"/>
          </w:p>
        </w:tc>
      </w:tr>
      <w:tr w:rsidR="006A2AD9" w14:paraId="2860063D" w14:textId="77777777" w:rsidTr="00F30392">
        <w:tc>
          <w:tcPr>
            <w:tcW w:w="2500" w:type="pct"/>
          </w:tcPr>
          <w:p w14:paraId="0DED0E0A" w14:textId="77777777" w:rsidR="006A2AD9" w:rsidRDefault="006A2AD9" w:rsidP="00F30392">
            <w:pPr>
              <w:spacing w:before="60" w:after="60"/>
              <w:rPr>
                <w:color w:val="0000FF"/>
              </w:rPr>
            </w:pPr>
          </w:p>
        </w:tc>
        <w:tc>
          <w:tcPr>
            <w:tcW w:w="2500" w:type="pct"/>
          </w:tcPr>
          <w:p w14:paraId="5A404FB3" w14:textId="77777777" w:rsidR="006A2AD9" w:rsidRDefault="006A2AD9" w:rsidP="00F30392">
            <w:pPr>
              <w:spacing w:before="60" w:after="60"/>
              <w:rPr>
                <w:color w:val="0000FF"/>
              </w:rPr>
            </w:pPr>
          </w:p>
        </w:tc>
      </w:tr>
      <w:tr w:rsidR="006A2AD9" w14:paraId="557B49C6" w14:textId="77777777" w:rsidTr="00F30392">
        <w:tc>
          <w:tcPr>
            <w:tcW w:w="2500" w:type="pct"/>
          </w:tcPr>
          <w:p w14:paraId="06DC1B12" w14:textId="77777777" w:rsidR="006A2AD9" w:rsidRDefault="006A2AD9" w:rsidP="00F30392">
            <w:pPr>
              <w:spacing w:before="60" w:after="60"/>
              <w:rPr>
                <w:color w:val="0000FF"/>
              </w:rPr>
            </w:pPr>
          </w:p>
        </w:tc>
        <w:tc>
          <w:tcPr>
            <w:tcW w:w="2500" w:type="pct"/>
          </w:tcPr>
          <w:p w14:paraId="45072AE6" w14:textId="77777777" w:rsidR="006A2AD9" w:rsidRDefault="006A2AD9" w:rsidP="00F30392">
            <w:pPr>
              <w:spacing w:before="60" w:after="60"/>
              <w:rPr>
                <w:color w:val="0000FF"/>
              </w:rPr>
            </w:pPr>
          </w:p>
        </w:tc>
      </w:tr>
      <w:tr w:rsidR="006A2AD9" w14:paraId="17BD20CA" w14:textId="77777777" w:rsidTr="00F30392">
        <w:tc>
          <w:tcPr>
            <w:tcW w:w="2500" w:type="pct"/>
          </w:tcPr>
          <w:p w14:paraId="75CA194D" w14:textId="77777777" w:rsidR="006A2AD9" w:rsidRDefault="006A2AD9" w:rsidP="00F30392">
            <w:pPr>
              <w:spacing w:before="60" w:after="60"/>
              <w:rPr>
                <w:color w:val="0000FF"/>
              </w:rPr>
            </w:pPr>
          </w:p>
        </w:tc>
        <w:tc>
          <w:tcPr>
            <w:tcW w:w="2500" w:type="pct"/>
          </w:tcPr>
          <w:p w14:paraId="6539A026" w14:textId="77777777" w:rsidR="006A2AD9" w:rsidRDefault="006A2AD9" w:rsidP="00F30392">
            <w:pPr>
              <w:spacing w:before="60" w:after="60"/>
              <w:rPr>
                <w:color w:val="0000FF"/>
              </w:rPr>
            </w:pPr>
          </w:p>
        </w:tc>
      </w:tr>
      <w:tr w:rsidR="006A2AD9" w14:paraId="34CF8621" w14:textId="77777777" w:rsidTr="00F30392">
        <w:tc>
          <w:tcPr>
            <w:tcW w:w="2500" w:type="pct"/>
          </w:tcPr>
          <w:p w14:paraId="4D9F9244" w14:textId="77777777" w:rsidR="006A2AD9" w:rsidRDefault="006A2AD9" w:rsidP="00F30392">
            <w:pPr>
              <w:spacing w:before="60" w:after="60"/>
              <w:rPr>
                <w:color w:val="0000FF"/>
              </w:rPr>
            </w:pPr>
          </w:p>
        </w:tc>
        <w:tc>
          <w:tcPr>
            <w:tcW w:w="2500" w:type="pct"/>
          </w:tcPr>
          <w:p w14:paraId="7DBB0CF9" w14:textId="77777777" w:rsidR="006A2AD9" w:rsidRDefault="006A2AD9" w:rsidP="00F30392">
            <w:pPr>
              <w:spacing w:before="60" w:after="60"/>
              <w:rPr>
                <w:color w:val="0000FF"/>
              </w:rPr>
            </w:pPr>
          </w:p>
        </w:tc>
      </w:tr>
    </w:tbl>
    <w:p w14:paraId="47DC8A78" w14:textId="42DA2355" w:rsidR="00F95C96" w:rsidRDefault="00F95C96" w:rsidP="00F95C96">
      <w:pPr>
        <w:rPr>
          <w:color w:val="0000FF"/>
        </w:rPr>
      </w:pPr>
      <w:r>
        <w:rPr>
          <w:color w:val="0000FF"/>
        </w:rPr>
        <w:t xml:space="preserve">The </w:t>
      </w:r>
      <w:r w:rsidR="00954F76">
        <w:rPr>
          <w:color w:val="0000FF"/>
        </w:rPr>
        <w:t>State Agencies and or non-State Agencies (</w:t>
      </w:r>
      <w:r>
        <w:rPr>
          <w:color w:val="0000FF"/>
        </w:rPr>
        <w:t>Authorised Bodies</w:t>
      </w:r>
      <w:r w:rsidR="00954F76">
        <w:rPr>
          <w:color w:val="0000FF"/>
        </w:rPr>
        <w:t>)</w:t>
      </w:r>
      <w:r>
        <w:rPr>
          <w:color w:val="0000FF"/>
        </w:rPr>
        <w:t xml:space="preserve"> </w:t>
      </w:r>
      <w:r w:rsidR="001656A0">
        <w:rPr>
          <w:color w:val="0000FF"/>
        </w:rPr>
        <w:t>listed</w:t>
      </w:r>
      <w:r>
        <w:rPr>
          <w:color w:val="0000FF"/>
        </w:rPr>
        <w:t xml:space="preserve"> in the table </w:t>
      </w:r>
      <w:r w:rsidR="00954F76">
        <w:rPr>
          <w:color w:val="0000FF"/>
        </w:rPr>
        <w:t xml:space="preserve">have </w:t>
      </w:r>
      <w:r w:rsidR="00CB10A0">
        <w:rPr>
          <w:color w:val="0000FF"/>
        </w:rPr>
        <w:t>identified</w:t>
      </w:r>
      <w:r w:rsidR="00954F76">
        <w:rPr>
          <w:color w:val="0000FF"/>
        </w:rPr>
        <w:t xml:space="preserve"> they </w:t>
      </w:r>
      <w:r w:rsidR="00CB10A0">
        <w:rPr>
          <w:color w:val="0000FF"/>
        </w:rPr>
        <w:t>want to be a participant to this CPA</w:t>
      </w:r>
      <w:r w:rsidR="00CD6101">
        <w:rPr>
          <w:color w:val="0000FF"/>
        </w:rPr>
        <w:t xml:space="preserve"> and evidence of their support is attached to this </w:t>
      </w:r>
      <w:r w:rsidR="00281133">
        <w:rPr>
          <w:color w:val="0000FF"/>
        </w:rPr>
        <w:t>r</w:t>
      </w:r>
      <w:r w:rsidR="00CD6101">
        <w:rPr>
          <w:color w:val="0000FF"/>
        </w:rPr>
        <w:t>equest</w:t>
      </w:r>
      <w:r w:rsidR="00CB10A0">
        <w:rPr>
          <w:color w:val="0000FF"/>
        </w:rPr>
        <w:t>.</w:t>
      </w:r>
    </w:p>
    <w:p w14:paraId="02A33327" w14:textId="64E5221B" w:rsidR="00042904" w:rsidRPr="00F30392" w:rsidRDefault="00042904" w:rsidP="003F7939">
      <w:pPr>
        <w:rPr>
          <w:i/>
          <w:color w:val="FF0000"/>
        </w:rPr>
      </w:pPr>
      <w:r>
        <w:rPr>
          <w:i/>
          <w:color w:val="FF0000"/>
        </w:rPr>
        <w:t>Edit and include the following if establishing a Multi-user CPA</w:t>
      </w:r>
    </w:p>
    <w:p w14:paraId="6D82E086" w14:textId="00F5AFDE" w:rsidR="009F5C4D" w:rsidRPr="006A03F0" w:rsidRDefault="00291FAB" w:rsidP="003F7939">
      <w:pPr>
        <w:rPr>
          <w:color w:val="0000FF"/>
        </w:rPr>
      </w:pPr>
      <w:r>
        <w:rPr>
          <w:color w:val="0000FF"/>
        </w:rPr>
        <w:t xml:space="preserve">The CPA will </w:t>
      </w:r>
      <w:r w:rsidRPr="00F30392">
        <w:rPr>
          <w:color w:val="FF0000"/>
        </w:rPr>
        <w:t>or</w:t>
      </w:r>
      <w:r>
        <w:rPr>
          <w:color w:val="0000FF"/>
        </w:rPr>
        <w:t xml:space="preserve"> will not contain </w:t>
      </w:r>
      <w:r w:rsidR="00042904">
        <w:rPr>
          <w:color w:val="0000FF"/>
        </w:rPr>
        <w:t xml:space="preserve">relevant access </w:t>
      </w:r>
      <w:r>
        <w:rPr>
          <w:color w:val="0000FF"/>
        </w:rPr>
        <w:t>provisions</w:t>
      </w:r>
      <w:r w:rsidR="00042904">
        <w:rPr>
          <w:color w:val="0000FF"/>
        </w:rPr>
        <w:t xml:space="preserve"> to allow </w:t>
      </w:r>
      <w:r w:rsidR="00CB10A0">
        <w:rPr>
          <w:color w:val="0000FF"/>
        </w:rPr>
        <w:t>State Agencies and or non-State Agencies (Authorised Bodies)</w:t>
      </w:r>
      <w:r w:rsidR="00E874BF">
        <w:rPr>
          <w:color w:val="0000FF"/>
        </w:rPr>
        <w:t xml:space="preserve">, not identified in the CPA, </w:t>
      </w:r>
      <w:r w:rsidR="00042904">
        <w:rPr>
          <w:color w:val="0000FF"/>
        </w:rPr>
        <w:t>access to the CPA</w:t>
      </w:r>
      <w:r w:rsidR="001656A0">
        <w:rPr>
          <w:color w:val="0000FF"/>
        </w:rPr>
        <w:t xml:space="preserve"> in the future</w:t>
      </w:r>
      <w:r w:rsidR="00042904">
        <w:rPr>
          <w:color w:val="0000FF"/>
        </w:rPr>
        <w:t>.</w:t>
      </w:r>
      <w:r w:rsidR="00CF43E8">
        <w:rPr>
          <w:color w:val="0000FF"/>
        </w:rPr>
        <w:t xml:space="preserve"> The access provisions will </w:t>
      </w:r>
      <w:r w:rsidR="00CF43E8" w:rsidRPr="007B7D24">
        <w:rPr>
          <w:color w:val="FF0000"/>
        </w:rPr>
        <w:t>or</w:t>
      </w:r>
      <w:r w:rsidR="00CF43E8">
        <w:rPr>
          <w:color w:val="0000FF"/>
        </w:rPr>
        <w:t xml:space="preserve"> will not be included because </w:t>
      </w:r>
      <w:r w:rsidR="00CF43E8">
        <w:rPr>
          <w:color w:val="0000FF"/>
        </w:rPr>
        <w:fldChar w:fldCharType="begin">
          <w:ffData>
            <w:name w:val="Text161"/>
            <w:enabled/>
            <w:calcOnExit w:val="0"/>
            <w:textInput>
              <w:default w:val="[identify the reason/s the access provisions will or will not be included]"/>
            </w:textInput>
          </w:ffData>
        </w:fldChar>
      </w:r>
      <w:bookmarkStart w:id="14" w:name="Text161"/>
      <w:r w:rsidR="00CF43E8">
        <w:rPr>
          <w:color w:val="0000FF"/>
        </w:rPr>
        <w:instrText xml:space="preserve"> FORMTEXT </w:instrText>
      </w:r>
      <w:r w:rsidR="00CF43E8">
        <w:rPr>
          <w:color w:val="0000FF"/>
        </w:rPr>
      </w:r>
      <w:r w:rsidR="00CF43E8">
        <w:rPr>
          <w:color w:val="0000FF"/>
        </w:rPr>
        <w:fldChar w:fldCharType="separate"/>
      </w:r>
      <w:r w:rsidR="00CF43E8">
        <w:rPr>
          <w:noProof/>
          <w:color w:val="0000FF"/>
        </w:rPr>
        <w:t>[identify the reason/s the access provisions will or will not be included]</w:t>
      </w:r>
      <w:r w:rsidR="00CF43E8">
        <w:rPr>
          <w:color w:val="0000FF"/>
        </w:rPr>
        <w:fldChar w:fldCharType="end"/>
      </w:r>
      <w:bookmarkEnd w:id="14"/>
      <w:r w:rsidR="00CF43E8">
        <w:rPr>
          <w:color w:val="0000FF"/>
        </w:rPr>
        <w:t>.</w:t>
      </w:r>
    </w:p>
    <w:p w14:paraId="4CC1BFCE" w14:textId="50DEF83F" w:rsidR="003F7939" w:rsidRPr="00F30392" w:rsidRDefault="006F43BE" w:rsidP="003F7939">
      <w:pPr>
        <w:rPr>
          <w:bCs/>
          <w:i/>
          <w:color w:val="FF0000"/>
        </w:rPr>
      </w:pPr>
      <w:r>
        <w:rPr>
          <w:bCs/>
          <w:i/>
          <w:color w:val="FF0000"/>
        </w:rPr>
        <w:fldChar w:fldCharType="begin">
          <w:ffData>
            <w:name w:val=""/>
            <w:enabled/>
            <w:calcOnExit w:val="0"/>
            <w:textInput>
              <w:default w:val="[Varying an existing Standing Offer contractual arrangement. Edit/change to suit]"/>
            </w:textInput>
          </w:ffData>
        </w:fldChar>
      </w:r>
      <w:r>
        <w:rPr>
          <w:bCs/>
          <w:i/>
          <w:color w:val="FF0000"/>
        </w:rPr>
        <w:instrText xml:space="preserve"> FORMTEXT </w:instrText>
      </w:r>
      <w:r>
        <w:rPr>
          <w:bCs/>
          <w:i/>
          <w:color w:val="FF0000"/>
        </w:rPr>
      </w:r>
      <w:r>
        <w:rPr>
          <w:bCs/>
          <w:i/>
          <w:color w:val="FF0000"/>
        </w:rPr>
        <w:fldChar w:fldCharType="separate"/>
      </w:r>
      <w:r>
        <w:rPr>
          <w:bCs/>
          <w:i/>
          <w:noProof/>
          <w:color w:val="FF0000"/>
        </w:rPr>
        <w:t>[Varying an existing Standing Offer contractual arrangement. Edit/change to suit]</w:t>
      </w:r>
      <w:r>
        <w:rPr>
          <w:bCs/>
          <w:i/>
          <w:color w:val="FF0000"/>
        </w:rPr>
        <w:fldChar w:fldCharType="end"/>
      </w:r>
    </w:p>
    <w:p w14:paraId="60181DF6" w14:textId="77777777" w:rsidR="00316E02" w:rsidRDefault="003F7939">
      <w:pPr>
        <w:rPr>
          <w:iCs/>
          <w:color w:val="0000FF"/>
        </w:rPr>
      </w:pPr>
      <w:r w:rsidRPr="00F30392">
        <w:rPr>
          <w:color w:val="0000FF"/>
        </w:rPr>
        <w:t xml:space="preserve">The </w:t>
      </w:r>
      <w:r w:rsidR="00A60CFF" w:rsidRPr="00F30392">
        <w:rPr>
          <w:color w:val="0000FF"/>
        </w:rPr>
        <w:t>[</w:t>
      </w:r>
      <w:r w:rsidRPr="00F30392">
        <w:rPr>
          <w:color w:val="0000FF"/>
        </w:rPr>
        <w:t>State Agency</w:t>
      </w:r>
      <w:r w:rsidR="00A60CFF" w:rsidRPr="00F30392">
        <w:rPr>
          <w:color w:val="0000FF"/>
        </w:rPr>
        <w:t xml:space="preserve"> name]</w:t>
      </w:r>
      <w:r w:rsidRPr="00F30392">
        <w:rPr>
          <w:color w:val="0000FF"/>
        </w:rPr>
        <w:t xml:space="preserve"> is </w:t>
      </w:r>
      <w:r w:rsidR="00A60CFF" w:rsidRPr="00F30392">
        <w:rPr>
          <w:color w:val="0000FF"/>
        </w:rPr>
        <w:t xml:space="preserve">the </w:t>
      </w:r>
      <w:r w:rsidRPr="00F30392">
        <w:rPr>
          <w:color w:val="0000FF"/>
        </w:rPr>
        <w:t xml:space="preserve">principal to the existing </w:t>
      </w:r>
      <w:r w:rsidR="00142A11">
        <w:rPr>
          <w:color w:val="0000FF"/>
        </w:rPr>
        <w:t xml:space="preserve">Standing Offer </w:t>
      </w:r>
      <w:r w:rsidRPr="00F30392">
        <w:rPr>
          <w:rFonts w:cs="Arial"/>
          <w:color w:val="0000FF"/>
        </w:rPr>
        <w:t>contractual arrangement</w:t>
      </w:r>
      <w:r w:rsidR="00A60CFF" w:rsidRPr="00F30392">
        <w:rPr>
          <w:rFonts w:cs="Arial"/>
          <w:color w:val="0000FF"/>
        </w:rPr>
        <w:t xml:space="preserve"> as identified at section 2.1</w:t>
      </w:r>
      <w:r w:rsidRPr="00F30392">
        <w:rPr>
          <w:iCs/>
          <w:color w:val="0000FF"/>
        </w:rPr>
        <w:t>.</w:t>
      </w:r>
    </w:p>
    <w:p w14:paraId="3FE82557" w14:textId="2770DE6B" w:rsidR="003F7939" w:rsidRPr="00F30392" w:rsidRDefault="00254CF7">
      <w:pPr>
        <w:rPr>
          <w:i/>
          <w:color w:val="0000FF"/>
          <w:highlight w:val="lightGray"/>
        </w:rPr>
      </w:pPr>
      <w:r>
        <w:rPr>
          <w:iCs/>
          <w:color w:val="0000FF"/>
        </w:rPr>
        <w:t xml:space="preserve">The </w:t>
      </w:r>
      <w:r w:rsidRPr="00F30392">
        <w:rPr>
          <w:color w:val="0000FF"/>
        </w:rPr>
        <w:t>[State Agency name]</w:t>
      </w:r>
      <w:r>
        <w:rPr>
          <w:color w:val="0000FF"/>
        </w:rPr>
        <w:t xml:space="preserve"> has obtained agreement from the supplier/s on the Standing Offer contractual arrangement to </w:t>
      </w:r>
      <w:r w:rsidR="00316E02">
        <w:rPr>
          <w:color w:val="0000FF"/>
        </w:rPr>
        <w:t>vary it</w:t>
      </w:r>
      <w:r>
        <w:rPr>
          <w:color w:val="0000FF"/>
        </w:rPr>
        <w:t xml:space="preserve"> to allow access to the State Agencies and or non-State Agencies (Authorised Bodies) listed in the table below</w:t>
      </w:r>
      <w:r w:rsidR="00316E02">
        <w:rPr>
          <w:color w:val="0000FF"/>
        </w:rPr>
        <w:t xml:space="preserve">. This includes allowing future access to any State Agencies and or non-State Agencies (Authorised Bodies), as identified/approved by the </w:t>
      </w:r>
      <w:r w:rsidR="00316E02" w:rsidRPr="00F30392">
        <w:rPr>
          <w:color w:val="0000FF"/>
        </w:rPr>
        <w:t>[State Agency name]</w:t>
      </w:r>
      <w:r w:rsidR="003D512E">
        <w:rPr>
          <w:color w:val="0000FF"/>
        </w:rPr>
        <w:t xml:space="preserve">/Department of </w:t>
      </w:r>
      <w:r w:rsidR="000D0D9F">
        <w:rPr>
          <w:color w:val="0000FF"/>
        </w:rPr>
        <w:t xml:space="preserve">Treasury and </w:t>
      </w:r>
      <w:r w:rsidR="003D512E">
        <w:rPr>
          <w:color w:val="0000FF"/>
        </w:rPr>
        <w:t>Finance</w:t>
      </w:r>
      <w:r w:rsidR="00316E02">
        <w:rPr>
          <w:color w:val="0000FF"/>
        </w:rPr>
        <w:t xml:space="preserve">. </w:t>
      </w:r>
      <w:r w:rsidR="00F609DA">
        <w:rPr>
          <w:color w:val="0000FF"/>
        </w:rPr>
        <w:t>Evidence of their agreement is attached to this request.</w:t>
      </w:r>
    </w:p>
    <w:p w14:paraId="47ED5CD6" w14:textId="63C49A58" w:rsidR="003F7939" w:rsidRDefault="003F7939" w:rsidP="003F7939">
      <w:pPr>
        <w:rPr>
          <w:color w:val="0000FF"/>
        </w:rPr>
      </w:pPr>
      <w:r w:rsidRPr="006A03F0">
        <w:rPr>
          <w:color w:val="0000FF"/>
        </w:rPr>
        <w:t xml:space="preserve">The following State </w:t>
      </w:r>
      <w:r>
        <w:rPr>
          <w:color w:val="0000FF"/>
        </w:rPr>
        <w:t>A</w:t>
      </w:r>
      <w:r w:rsidRPr="006A03F0">
        <w:rPr>
          <w:color w:val="0000FF"/>
        </w:rPr>
        <w:t xml:space="preserve">gencies </w:t>
      </w:r>
      <w:r w:rsidR="00782BAF">
        <w:rPr>
          <w:color w:val="0000FF"/>
        </w:rPr>
        <w:t xml:space="preserve">and or </w:t>
      </w:r>
      <w:r w:rsidR="00B8619E" w:rsidRPr="006A03F0">
        <w:rPr>
          <w:color w:val="0000FF"/>
        </w:rPr>
        <w:t xml:space="preserve">non-State </w:t>
      </w:r>
      <w:r w:rsidR="00B8619E">
        <w:rPr>
          <w:color w:val="0000FF"/>
        </w:rPr>
        <w:t>A</w:t>
      </w:r>
      <w:r w:rsidR="00B8619E" w:rsidRPr="006A03F0">
        <w:rPr>
          <w:color w:val="0000FF"/>
        </w:rPr>
        <w:t>gencies</w:t>
      </w:r>
      <w:r w:rsidR="00B8619E">
        <w:rPr>
          <w:color w:val="0000FF"/>
        </w:rPr>
        <w:t xml:space="preserve"> (Authorised Bodies) are recommended to</w:t>
      </w:r>
      <w:r w:rsidRPr="006A03F0">
        <w:rPr>
          <w:color w:val="0000FF"/>
        </w:rPr>
        <w:t xml:space="preserve"> </w:t>
      </w:r>
      <w:r>
        <w:rPr>
          <w:color w:val="0000FF"/>
        </w:rPr>
        <w:t>be</w:t>
      </w:r>
      <w:r w:rsidR="00B8619E">
        <w:rPr>
          <w:color w:val="0000FF"/>
        </w:rPr>
        <w:t>come</w:t>
      </w:r>
      <w:r>
        <w:rPr>
          <w:color w:val="0000FF"/>
        </w:rPr>
        <w:t xml:space="preserve"> Potential Customers</w:t>
      </w:r>
      <w:r w:rsidRPr="006A03F0">
        <w:rPr>
          <w:color w:val="0000FF"/>
        </w:rPr>
        <w:t xml:space="preserve"> of the </w:t>
      </w:r>
      <w:r>
        <w:rPr>
          <w:color w:val="0000FF"/>
        </w:rPr>
        <w:t>CPA</w:t>
      </w:r>
      <w:r w:rsidR="00C8434F">
        <w:rPr>
          <w:color w:val="0000FF"/>
        </w:rPr>
        <w:t>.</w:t>
      </w:r>
    </w:p>
    <w:p w14:paraId="375E4850" w14:textId="77777777" w:rsidR="005831D2" w:rsidRPr="00F30392" w:rsidRDefault="005831D2" w:rsidP="005831D2">
      <w:pPr>
        <w:rPr>
          <w:i/>
          <w:iCs/>
          <w:color w:val="FF0000"/>
        </w:rPr>
      </w:pPr>
      <w:r>
        <w:rPr>
          <w:bCs/>
          <w:i/>
          <w:color w:val="FF0000"/>
        </w:rPr>
        <w:fldChar w:fldCharType="begin">
          <w:ffData>
            <w:name w:val=""/>
            <w:enabled/>
            <w:calcOnExit w:val="0"/>
            <w:textInput>
              <w:default w:val="[Complete the table below. If the table is more than half a page, include as an attachment to this request.]"/>
            </w:textInput>
          </w:ffData>
        </w:fldChar>
      </w:r>
      <w:r>
        <w:rPr>
          <w:bCs/>
          <w:i/>
          <w:color w:val="FF0000"/>
        </w:rPr>
        <w:instrText xml:space="preserve"> FORMTEXT </w:instrText>
      </w:r>
      <w:r>
        <w:rPr>
          <w:bCs/>
          <w:i/>
          <w:color w:val="FF0000"/>
        </w:rPr>
      </w:r>
      <w:r>
        <w:rPr>
          <w:bCs/>
          <w:i/>
          <w:color w:val="FF0000"/>
        </w:rPr>
        <w:fldChar w:fldCharType="separate"/>
      </w:r>
      <w:r>
        <w:rPr>
          <w:bCs/>
          <w:i/>
          <w:noProof/>
          <w:color w:val="FF0000"/>
        </w:rPr>
        <w:t>[Complete the table below. If the table is more than half a page, include as an attachment to this request.]</w:t>
      </w:r>
      <w:r>
        <w:rPr>
          <w:bCs/>
          <w:i/>
          <w:color w:val="FF0000"/>
        </w:rPr>
        <w:fldChar w:fldCharType="end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94"/>
        <w:gridCol w:w="4795"/>
      </w:tblGrid>
      <w:tr w:rsidR="00B8619E" w:rsidRPr="00181F97" w14:paraId="0EA8F54B" w14:textId="77777777" w:rsidTr="002503D0">
        <w:tc>
          <w:tcPr>
            <w:tcW w:w="2500" w:type="pct"/>
            <w:vAlign w:val="center"/>
          </w:tcPr>
          <w:p w14:paraId="51AAD9F8" w14:textId="77777777" w:rsidR="00B8619E" w:rsidRPr="00181F97" w:rsidRDefault="00B8619E" w:rsidP="002503D0">
            <w:pPr>
              <w:spacing w:before="60" w:after="60"/>
              <w:jc w:val="center"/>
              <w:rPr>
                <w:color w:val="0000FF"/>
              </w:rPr>
            </w:pPr>
            <w:r w:rsidRPr="00181F97">
              <w:rPr>
                <w:color w:val="0000FF"/>
              </w:rPr>
              <w:lastRenderedPageBreak/>
              <w:t>State Agency</w:t>
            </w:r>
          </w:p>
        </w:tc>
        <w:tc>
          <w:tcPr>
            <w:tcW w:w="2500" w:type="pct"/>
            <w:vAlign w:val="center"/>
          </w:tcPr>
          <w:p w14:paraId="2278D39D" w14:textId="77777777" w:rsidR="00B8619E" w:rsidRDefault="00B8619E" w:rsidP="002503D0">
            <w:pPr>
              <w:spacing w:before="60" w:after="60"/>
              <w:jc w:val="center"/>
              <w:rPr>
                <w:color w:val="0000FF"/>
              </w:rPr>
            </w:pPr>
            <w:r>
              <w:rPr>
                <w:color w:val="0000FF"/>
              </w:rPr>
              <w:t>Non-State Agency</w:t>
            </w:r>
          </w:p>
          <w:p w14:paraId="10F54022" w14:textId="77777777" w:rsidR="00B8619E" w:rsidRDefault="00B8619E" w:rsidP="002503D0">
            <w:pPr>
              <w:spacing w:before="60" w:after="60"/>
              <w:jc w:val="center"/>
              <w:rPr>
                <w:color w:val="0000FF"/>
              </w:rPr>
            </w:pPr>
            <w:r>
              <w:rPr>
                <w:color w:val="0000FF"/>
              </w:rPr>
              <w:t>(</w:t>
            </w:r>
            <w:r w:rsidRPr="00181F97">
              <w:rPr>
                <w:color w:val="0000FF"/>
              </w:rPr>
              <w:t>Authorised Body</w:t>
            </w:r>
            <w:r>
              <w:rPr>
                <w:color w:val="0000FF"/>
              </w:rPr>
              <w:t>)</w:t>
            </w:r>
          </w:p>
          <w:p w14:paraId="105B03AE" w14:textId="2BAA12DF" w:rsidR="005831D2" w:rsidRPr="00181F97" w:rsidRDefault="005831D2" w:rsidP="00853A57">
            <w:pPr>
              <w:spacing w:before="60" w:after="60"/>
              <w:jc w:val="left"/>
              <w:rPr>
                <w:color w:val="0000FF"/>
              </w:rPr>
            </w:pPr>
            <w:r>
              <w:rPr>
                <w:i/>
                <w:iCs/>
                <w:color w:val="FF0000"/>
              </w:rPr>
              <w:t xml:space="preserve">When the Authorised Body is a charity or not-for-profit, include the ABN and name as listed on the </w:t>
            </w:r>
            <w:hyperlink r:id="rId19" w:history="1">
              <w:r w:rsidRPr="005831D2">
                <w:rPr>
                  <w:rStyle w:val="Hyperlink"/>
                  <w:i/>
                  <w:iCs/>
                </w:rPr>
                <w:t>Australian Charities and Not-for-profit Commission register</w:t>
              </w:r>
            </w:hyperlink>
            <w:r>
              <w:rPr>
                <w:i/>
                <w:iCs/>
                <w:color w:val="FF0000"/>
              </w:rPr>
              <w:t>.</w:t>
            </w:r>
          </w:p>
        </w:tc>
      </w:tr>
      <w:tr w:rsidR="00B8619E" w14:paraId="13A1BFEA" w14:textId="77777777" w:rsidTr="002503D0">
        <w:tc>
          <w:tcPr>
            <w:tcW w:w="2500" w:type="pct"/>
          </w:tcPr>
          <w:p w14:paraId="02D6F1E0" w14:textId="3D492357" w:rsidR="00B8619E" w:rsidRDefault="00F609DA" w:rsidP="002503D0">
            <w:pPr>
              <w:spacing w:before="60" w:after="60"/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here there was no access provisions in the existing Standing Offer contractual arrangement, include the State Agency's name, who is the principal, in this table"/>
                  </w:textInput>
                </w:ffData>
              </w:fldChar>
            </w:r>
            <w:r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>
              <w:rPr>
                <w:noProof/>
                <w:color w:val="0000FF"/>
              </w:rPr>
              <w:t>Where there was no access provisions in the existing Standing Offer contractual arrangement, include the State Agency's name, who is the principal, in this table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w="2500" w:type="pct"/>
          </w:tcPr>
          <w:p w14:paraId="0B09D7A0" w14:textId="77777777" w:rsidR="00B8619E" w:rsidRDefault="00B8619E" w:rsidP="002503D0">
            <w:pPr>
              <w:spacing w:before="60" w:after="60"/>
              <w:rPr>
                <w:color w:val="0000FF"/>
              </w:rPr>
            </w:pPr>
          </w:p>
        </w:tc>
      </w:tr>
      <w:tr w:rsidR="00B8619E" w14:paraId="5E10AA4E" w14:textId="77777777" w:rsidTr="002503D0">
        <w:tc>
          <w:tcPr>
            <w:tcW w:w="2500" w:type="pct"/>
          </w:tcPr>
          <w:p w14:paraId="3F4C339D" w14:textId="77777777" w:rsidR="00B8619E" w:rsidRDefault="00B8619E" w:rsidP="002503D0">
            <w:pPr>
              <w:spacing w:before="60" w:after="60"/>
              <w:rPr>
                <w:color w:val="0000FF"/>
              </w:rPr>
            </w:pPr>
          </w:p>
        </w:tc>
        <w:tc>
          <w:tcPr>
            <w:tcW w:w="2500" w:type="pct"/>
          </w:tcPr>
          <w:p w14:paraId="6964E0CB" w14:textId="77777777" w:rsidR="00B8619E" w:rsidRDefault="00B8619E" w:rsidP="002503D0">
            <w:pPr>
              <w:spacing w:before="60" w:after="60"/>
              <w:rPr>
                <w:color w:val="0000FF"/>
              </w:rPr>
            </w:pPr>
          </w:p>
        </w:tc>
      </w:tr>
      <w:tr w:rsidR="00B8619E" w14:paraId="0047644F" w14:textId="77777777" w:rsidTr="002503D0">
        <w:tc>
          <w:tcPr>
            <w:tcW w:w="2500" w:type="pct"/>
          </w:tcPr>
          <w:p w14:paraId="40625504" w14:textId="77777777" w:rsidR="00B8619E" w:rsidRDefault="00B8619E" w:rsidP="002503D0">
            <w:pPr>
              <w:spacing w:before="60" w:after="60"/>
              <w:rPr>
                <w:color w:val="0000FF"/>
              </w:rPr>
            </w:pPr>
          </w:p>
        </w:tc>
        <w:tc>
          <w:tcPr>
            <w:tcW w:w="2500" w:type="pct"/>
          </w:tcPr>
          <w:p w14:paraId="17645CC3" w14:textId="77777777" w:rsidR="00B8619E" w:rsidRDefault="00B8619E" w:rsidP="002503D0">
            <w:pPr>
              <w:spacing w:before="60" w:after="60"/>
              <w:rPr>
                <w:color w:val="0000FF"/>
              </w:rPr>
            </w:pPr>
          </w:p>
        </w:tc>
      </w:tr>
      <w:tr w:rsidR="00B8619E" w14:paraId="3B066C03" w14:textId="77777777" w:rsidTr="002503D0">
        <w:tc>
          <w:tcPr>
            <w:tcW w:w="2500" w:type="pct"/>
          </w:tcPr>
          <w:p w14:paraId="4DDFD868" w14:textId="77777777" w:rsidR="00B8619E" w:rsidRDefault="00B8619E" w:rsidP="002503D0">
            <w:pPr>
              <w:spacing w:before="60" w:after="60"/>
              <w:rPr>
                <w:color w:val="0000FF"/>
              </w:rPr>
            </w:pPr>
          </w:p>
        </w:tc>
        <w:tc>
          <w:tcPr>
            <w:tcW w:w="2500" w:type="pct"/>
          </w:tcPr>
          <w:p w14:paraId="1F7DDFFB" w14:textId="77777777" w:rsidR="00B8619E" w:rsidRDefault="00B8619E" w:rsidP="002503D0">
            <w:pPr>
              <w:spacing w:before="60" w:after="60"/>
              <w:rPr>
                <w:color w:val="0000FF"/>
              </w:rPr>
            </w:pPr>
          </w:p>
        </w:tc>
      </w:tr>
      <w:tr w:rsidR="00B8619E" w14:paraId="7ED5B7CC" w14:textId="77777777" w:rsidTr="002503D0">
        <w:tc>
          <w:tcPr>
            <w:tcW w:w="2500" w:type="pct"/>
          </w:tcPr>
          <w:p w14:paraId="006A820A" w14:textId="77777777" w:rsidR="00B8619E" w:rsidRDefault="00B8619E" w:rsidP="002503D0">
            <w:pPr>
              <w:spacing w:before="60" w:after="60"/>
              <w:rPr>
                <w:color w:val="0000FF"/>
              </w:rPr>
            </w:pPr>
          </w:p>
        </w:tc>
        <w:tc>
          <w:tcPr>
            <w:tcW w:w="2500" w:type="pct"/>
          </w:tcPr>
          <w:p w14:paraId="110B7009" w14:textId="77777777" w:rsidR="00B8619E" w:rsidRDefault="00B8619E" w:rsidP="002503D0">
            <w:pPr>
              <w:spacing w:before="60" w:after="60"/>
              <w:rPr>
                <w:color w:val="0000FF"/>
              </w:rPr>
            </w:pPr>
          </w:p>
        </w:tc>
      </w:tr>
    </w:tbl>
    <w:p w14:paraId="642486EC" w14:textId="0E575371" w:rsidR="006F43BE" w:rsidRDefault="006F43BE" w:rsidP="006F43BE">
      <w:pPr>
        <w:rPr>
          <w:color w:val="0000FF"/>
        </w:rPr>
      </w:pPr>
      <w:r>
        <w:rPr>
          <w:color w:val="0000FF"/>
        </w:rPr>
        <w:t xml:space="preserve">The State Agencies and or non-State Agencies (Authorised Bodies) listed in the table have identified they want to be a participant to this CPA and evidence of their </w:t>
      </w:r>
      <w:r w:rsidR="00C32CA3">
        <w:rPr>
          <w:color w:val="0000FF"/>
        </w:rPr>
        <w:t>support</w:t>
      </w:r>
      <w:r>
        <w:rPr>
          <w:color w:val="0000FF"/>
        </w:rPr>
        <w:t xml:space="preserve"> is attached to this request.</w:t>
      </w:r>
    </w:p>
    <w:p w14:paraId="6947ED71" w14:textId="28F58A35" w:rsidR="00951ACF" w:rsidRPr="00D65CC1" w:rsidRDefault="002A1DF2" w:rsidP="00951ACF">
      <w:pPr>
        <w:pStyle w:val="Heading1"/>
      </w:pPr>
      <w:r>
        <w:t>Justification</w:t>
      </w:r>
    </w:p>
    <w:p w14:paraId="2E3541EA" w14:textId="38BC05E3" w:rsidR="00353D19" w:rsidRPr="009961A4" w:rsidRDefault="00FB1F48" w:rsidP="00A837D0">
      <w:pPr>
        <w:spacing w:after="0"/>
        <w:rPr>
          <w:i/>
          <w:color w:val="FF0000"/>
        </w:rPr>
      </w:pPr>
      <w:r>
        <w:rPr>
          <w:i/>
          <w:color w:val="FF0000"/>
        </w:rPr>
        <w:fldChar w:fldCharType="begin">
          <w:ffData>
            <w:name w:val="Text163"/>
            <w:enabled/>
            <w:calcOnExit w:val="0"/>
            <w:textInput>
              <w:default w:val="[Provide detailed information explaining the circumstances that necessitate establishing or varying of a CPA]"/>
            </w:textInput>
          </w:ffData>
        </w:fldChar>
      </w:r>
      <w:bookmarkStart w:id="15" w:name="Text163"/>
      <w:r>
        <w:rPr>
          <w:i/>
          <w:color w:val="FF0000"/>
        </w:rPr>
        <w:instrText xml:space="preserve"> FORMTEXT </w:instrText>
      </w:r>
      <w:r>
        <w:rPr>
          <w:i/>
          <w:color w:val="FF0000"/>
        </w:rPr>
      </w:r>
      <w:r>
        <w:rPr>
          <w:i/>
          <w:color w:val="FF0000"/>
        </w:rPr>
        <w:fldChar w:fldCharType="separate"/>
      </w:r>
      <w:r>
        <w:rPr>
          <w:i/>
          <w:noProof/>
          <w:color w:val="FF0000"/>
        </w:rPr>
        <w:t>[Provide detailed information explaining the circumstances that necessitate establishing or varying of a CPA]</w:t>
      </w:r>
      <w:r>
        <w:rPr>
          <w:i/>
          <w:color w:val="FF0000"/>
        </w:rPr>
        <w:fldChar w:fldCharType="end"/>
      </w:r>
      <w:bookmarkEnd w:id="15"/>
    </w:p>
    <w:p w14:paraId="1D4860D2" w14:textId="1ADD5C92" w:rsidR="00A837D0" w:rsidRPr="005467E4" w:rsidRDefault="00330130" w:rsidP="00A837D0">
      <w:r>
        <w:rPr>
          <w:i/>
          <w:color w:val="FF0000"/>
        </w:rPr>
        <w:fldChar w:fldCharType="begin">
          <w:ffData>
            <w:name w:val="Text30"/>
            <w:enabled/>
            <w:calcOnExit w:val="0"/>
            <w:textInput>
              <w:default w:val="[Provide justification, addressing the points below, as applicable]"/>
            </w:textInput>
          </w:ffData>
        </w:fldChar>
      </w:r>
      <w:r>
        <w:rPr>
          <w:i/>
          <w:color w:val="FF0000"/>
        </w:rPr>
        <w:instrText xml:space="preserve"> </w:instrText>
      </w:r>
      <w:bookmarkStart w:id="16" w:name="Text30"/>
      <w:r>
        <w:rPr>
          <w:i/>
          <w:color w:val="FF0000"/>
        </w:rPr>
        <w:instrText xml:space="preserve">FORMTEXT </w:instrText>
      </w:r>
      <w:r>
        <w:rPr>
          <w:i/>
          <w:color w:val="FF0000"/>
        </w:rPr>
      </w:r>
      <w:r>
        <w:rPr>
          <w:i/>
          <w:color w:val="FF0000"/>
        </w:rPr>
        <w:fldChar w:fldCharType="separate"/>
      </w:r>
      <w:r>
        <w:rPr>
          <w:i/>
          <w:noProof/>
          <w:color w:val="FF0000"/>
        </w:rPr>
        <w:t>[Provide justification, addressing the points below, as applicable]</w:t>
      </w:r>
      <w:r>
        <w:rPr>
          <w:i/>
          <w:color w:val="FF0000"/>
        </w:rPr>
        <w:fldChar w:fldCharType="end"/>
      </w:r>
      <w:bookmarkEnd w:id="16"/>
    </w:p>
    <w:p w14:paraId="18CE0EF5" w14:textId="3A2E03AA" w:rsidR="000E0F4F" w:rsidRPr="00A25004" w:rsidRDefault="000E0F4F" w:rsidP="00A837D0">
      <w:pPr>
        <w:numPr>
          <w:ilvl w:val="0"/>
          <w:numId w:val="19"/>
        </w:numPr>
        <w:ind w:left="426" w:hanging="426"/>
        <w:rPr>
          <w:rFonts w:cs="Arial"/>
          <w:i/>
          <w:iCs/>
          <w:color w:val="FF0000"/>
        </w:rPr>
      </w:pPr>
      <w:r w:rsidRPr="00A25004">
        <w:rPr>
          <w:rFonts w:cs="Arial"/>
          <w:i/>
          <w:iCs/>
          <w:color w:val="FF0000"/>
        </w:rPr>
        <w:t xml:space="preserve">Why is it essential that the </w:t>
      </w:r>
      <w:r w:rsidR="00A25004">
        <w:rPr>
          <w:rFonts w:cs="Arial"/>
          <w:i/>
          <w:iCs/>
          <w:color w:val="FF0000"/>
        </w:rPr>
        <w:t>goods</w:t>
      </w:r>
      <w:r w:rsidRPr="00A25004">
        <w:rPr>
          <w:rFonts w:cs="Arial"/>
          <w:i/>
          <w:iCs/>
          <w:color w:val="FF0000"/>
        </w:rPr>
        <w:t>/services</w:t>
      </w:r>
      <w:r w:rsidR="00353D19">
        <w:rPr>
          <w:rFonts w:cs="Arial"/>
          <w:i/>
          <w:iCs/>
          <w:color w:val="FF0000"/>
        </w:rPr>
        <w:t>/works</w:t>
      </w:r>
      <w:r w:rsidRPr="00A25004">
        <w:rPr>
          <w:rFonts w:cs="Arial"/>
          <w:i/>
          <w:iCs/>
          <w:color w:val="FF0000"/>
        </w:rPr>
        <w:t xml:space="preserve"> be supplied through a</w:t>
      </w:r>
      <w:r w:rsidR="00CF7236" w:rsidRPr="00A25004">
        <w:rPr>
          <w:rFonts w:cs="Arial"/>
          <w:i/>
          <w:iCs/>
          <w:color w:val="FF0000"/>
        </w:rPr>
        <w:t xml:space="preserve"> CPA</w:t>
      </w:r>
      <w:r w:rsidRPr="00A25004">
        <w:rPr>
          <w:rFonts w:cs="Arial"/>
          <w:i/>
          <w:iCs/>
          <w:color w:val="FF0000"/>
        </w:rPr>
        <w:t>?</w:t>
      </w:r>
    </w:p>
    <w:p w14:paraId="0BC3A842" w14:textId="24E00D5C" w:rsidR="00863FB6" w:rsidRPr="00A25004" w:rsidRDefault="00A837D0" w:rsidP="00863FB6">
      <w:pPr>
        <w:numPr>
          <w:ilvl w:val="0"/>
          <w:numId w:val="19"/>
        </w:numPr>
        <w:ind w:left="426" w:hanging="426"/>
        <w:rPr>
          <w:rFonts w:cs="Arial"/>
          <w:i/>
          <w:iCs/>
          <w:color w:val="FF0000"/>
        </w:rPr>
      </w:pPr>
      <w:r w:rsidRPr="00A25004">
        <w:rPr>
          <w:rFonts w:cs="Arial"/>
          <w:i/>
          <w:iCs/>
          <w:color w:val="FF0000"/>
        </w:rPr>
        <w:t xml:space="preserve">What research have you undertaken that supports the assertion that </w:t>
      </w:r>
      <w:r w:rsidR="00FB1F48">
        <w:rPr>
          <w:rFonts w:cs="Arial"/>
          <w:i/>
          <w:iCs/>
          <w:color w:val="FF0000"/>
        </w:rPr>
        <w:t>establishing</w:t>
      </w:r>
      <w:r w:rsidR="00DB597D">
        <w:rPr>
          <w:rFonts w:cs="Arial"/>
          <w:i/>
          <w:iCs/>
          <w:color w:val="FF0000"/>
        </w:rPr>
        <w:t xml:space="preserve"> or varying a </w:t>
      </w:r>
      <w:r w:rsidR="002750DF" w:rsidRPr="00A25004">
        <w:rPr>
          <w:rFonts w:cs="Arial"/>
          <w:i/>
          <w:iCs/>
          <w:color w:val="FF0000"/>
        </w:rPr>
        <w:t>CPA</w:t>
      </w:r>
      <w:r w:rsidRPr="00A25004">
        <w:rPr>
          <w:rFonts w:cs="Arial"/>
          <w:i/>
          <w:iCs/>
          <w:color w:val="FF0000"/>
        </w:rPr>
        <w:t xml:space="preserve"> is required? Has recent market testing </w:t>
      </w:r>
      <w:r w:rsidR="00825142" w:rsidRPr="00A25004">
        <w:rPr>
          <w:rFonts w:cs="Arial"/>
          <w:i/>
          <w:iCs/>
          <w:color w:val="FF0000"/>
        </w:rPr>
        <w:t xml:space="preserve">or research </w:t>
      </w:r>
      <w:r w:rsidRPr="00A25004">
        <w:rPr>
          <w:rFonts w:cs="Arial"/>
          <w:i/>
          <w:iCs/>
          <w:color w:val="FF0000"/>
        </w:rPr>
        <w:t>been undertaken, that supports this assertion?</w:t>
      </w:r>
    </w:p>
    <w:p w14:paraId="1670D50A" w14:textId="644118AA" w:rsidR="00863FB6" w:rsidRDefault="000E0F4F" w:rsidP="00863FB6">
      <w:pPr>
        <w:numPr>
          <w:ilvl w:val="0"/>
          <w:numId w:val="19"/>
        </w:numPr>
        <w:ind w:left="426" w:hanging="426"/>
        <w:rPr>
          <w:rFonts w:cs="Arial"/>
          <w:i/>
          <w:iCs/>
          <w:color w:val="FF0000"/>
        </w:rPr>
      </w:pPr>
      <w:r w:rsidRPr="00A25004">
        <w:rPr>
          <w:rFonts w:cs="Arial"/>
          <w:i/>
          <w:iCs/>
          <w:color w:val="FF0000"/>
        </w:rPr>
        <w:t>What are the key drivers</w:t>
      </w:r>
      <w:r w:rsidR="00825142" w:rsidRPr="00A25004">
        <w:rPr>
          <w:rFonts w:cs="Arial"/>
          <w:i/>
          <w:iCs/>
          <w:color w:val="FF0000"/>
        </w:rPr>
        <w:t xml:space="preserve"> for </w:t>
      </w:r>
      <w:r w:rsidR="00FB1F48">
        <w:rPr>
          <w:rFonts w:cs="Arial"/>
          <w:i/>
          <w:iCs/>
          <w:color w:val="FF0000"/>
        </w:rPr>
        <w:t>establishing</w:t>
      </w:r>
      <w:r w:rsidR="00B2192F">
        <w:rPr>
          <w:rFonts w:cs="Arial"/>
          <w:i/>
          <w:iCs/>
          <w:color w:val="FF0000"/>
        </w:rPr>
        <w:t xml:space="preserve"> or varying a </w:t>
      </w:r>
      <w:r w:rsidR="00825142" w:rsidRPr="00A25004">
        <w:rPr>
          <w:rFonts w:cs="Arial"/>
          <w:i/>
          <w:iCs/>
          <w:color w:val="FF0000"/>
        </w:rPr>
        <w:t>CPA</w:t>
      </w:r>
      <w:r w:rsidRPr="00A25004">
        <w:rPr>
          <w:rFonts w:cs="Arial"/>
          <w:i/>
          <w:iCs/>
          <w:color w:val="FF0000"/>
        </w:rPr>
        <w:t>?</w:t>
      </w:r>
      <w:r w:rsidR="00863FB6" w:rsidRPr="00A25004">
        <w:rPr>
          <w:rFonts w:cs="Arial"/>
          <w:i/>
          <w:iCs/>
          <w:color w:val="FF0000"/>
        </w:rPr>
        <w:t xml:space="preserve"> What are the benefits of establishing</w:t>
      </w:r>
      <w:r w:rsidR="00B2192F">
        <w:rPr>
          <w:rFonts w:cs="Arial"/>
          <w:i/>
          <w:iCs/>
          <w:color w:val="FF0000"/>
        </w:rPr>
        <w:t xml:space="preserve"> or varying</w:t>
      </w:r>
      <w:r w:rsidR="00863FB6" w:rsidRPr="00A25004">
        <w:rPr>
          <w:rFonts w:cs="Arial"/>
          <w:i/>
          <w:iCs/>
          <w:color w:val="FF0000"/>
        </w:rPr>
        <w:t xml:space="preserve"> </w:t>
      </w:r>
      <w:r w:rsidR="00B2192F">
        <w:rPr>
          <w:rFonts w:cs="Arial"/>
          <w:i/>
          <w:iCs/>
          <w:color w:val="FF0000"/>
        </w:rPr>
        <w:t>a</w:t>
      </w:r>
      <w:r w:rsidR="00B2192F" w:rsidRPr="00A25004">
        <w:rPr>
          <w:rFonts w:cs="Arial"/>
          <w:i/>
          <w:iCs/>
          <w:color w:val="FF0000"/>
        </w:rPr>
        <w:t xml:space="preserve"> </w:t>
      </w:r>
      <w:r w:rsidR="00863FB6" w:rsidRPr="00A25004">
        <w:rPr>
          <w:rFonts w:cs="Arial"/>
          <w:i/>
          <w:iCs/>
          <w:color w:val="FF0000"/>
        </w:rPr>
        <w:t>CPA?</w:t>
      </w:r>
    </w:p>
    <w:p w14:paraId="01139F57" w14:textId="4E0810DB" w:rsidR="005831D2" w:rsidRPr="00A25004" w:rsidRDefault="005831D2" w:rsidP="00863FB6">
      <w:pPr>
        <w:numPr>
          <w:ilvl w:val="0"/>
          <w:numId w:val="19"/>
        </w:numPr>
        <w:ind w:left="426" w:hanging="426"/>
        <w:rPr>
          <w:rFonts w:cs="Arial"/>
          <w:i/>
          <w:iCs/>
          <w:color w:val="FF0000"/>
        </w:rPr>
      </w:pPr>
      <w:r>
        <w:rPr>
          <w:rFonts w:cs="Arial"/>
          <w:i/>
          <w:iCs/>
          <w:color w:val="FF0000"/>
        </w:rPr>
        <w:t>What is the benefit of including non-State Agencies (Authorised Bodies) in the CPA?</w:t>
      </w:r>
    </w:p>
    <w:p w14:paraId="30B2B07D" w14:textId="759BC9A4" w:rsidR="00DB597D" w:rsidRDefault="00B2192F" w:rsidP="00A837D0">
      <w:pPr>
        <w:numPr>
          <w:ilvl w:val="0"/>
          <w:numId w:val="19"/>
        </w:numPr>
        <w:ind w:left="426" w:hanging="426"/>
        <w:rPr>
          <w:rFonts w:cs="Arial"/>
          <w:i/>
          <w:iCs/>
          <w:color w:val="FF0000"/>
        </w:rPr>
      </w:pPr>
      <w:r>
        <w:rPr>
          <w:rFonts w:cs="Arial"/>
          <w:i/>
          <w:iCs/>
          <w:color w:val="FF0000"/>
        </w:rPr>
        <w:t>What input h</w:t>
      </w:r>
      <w:r w:rsidR="00A837D0" w:rsidRPr="00A25004">
        <w:rPr>
          <w:rFonts w:cs="Arial"/>
          <w:i/>
          <w:iCs/>
          <w:color w:val="FF0000"/>
        </w:rPr>
        <w:t xml:space="preserve">ave any </w:t>
      </w:r>
      <w:r>
        <w:rPr>
          <w:rFonts w:cs="Arial"/>
          <w:i/>
          <w:iCs/>
          <w:color w:val="FF0000"/>
        </w:rPr>
        <w:t xml:space="preserve">of the </w:t>
      </w:r>
      <w:r w:rsidR="00A837D0" w:rsidRPr="00A25004">
        <w:rPr>
          <w:rFonts w:cs="Arial"/>
          <w:i/>
          <w:iCs/>
          <w:color w:val="FF0000"/>
        </w:rPr>
        <w:t>potential participants</w:t>
      </w:r>
      <w:r>
        <w:rPr>
          <w:rFonts w:cs="Arial"/>
          <w:i/>
          <w:iCs/>
          <w:color w:val="FF0000"/>
        </w:rPr>
        <w:t xml:space="preserve"> </w:t>
      </w:r>
      <w:r w:rsidR="00A837D0" w:rsidRPr="00A25004">
        <w:rPr>
          <w:rFonts w:cs="Arial"/>
          <w:i/>
          <w:iCs/>
          <w:color w:val="FF0000"/>
        </w:rPr>
        <w:t>and</w:t>
      </w:r>
      <w:r>
        <w:rPr>
          <w:rFonts w:cs="Arial"/>
          <w:i/>
          <w:iCs/>
          <w:color w:val="FF0000"/>
        </w:rPr>
        <w:t xml:space="preserve"> or</w:t>
      </w:r>
      <w:r w:rsidR="00A837D0" w:rsidRPr="00A25004">
        <w:rPr>
          <w:rFonts w:cs="Arial"/>
          <w:i/>
          <w:iCs/>
          <w:color w:val="FF0000"/>
        </w:rPr>
        <w:t xml:space="preserve"> suppliers </w:t>
      </w:r>
      <w:r>
        <w:rPr>
          <w:rFonts w:cs="Arial"/>
          <w:i/>
          <w:iCs/>
          <w:color w:val="FF0000"/>
        </w:rPr>
        <w:t>had</w:t>
      </w:r>
      <w:r w:rsidR="00A837D0" w:rsidRPr="00A25004">
        <w:rPr>
          <w:rFonts w:cs="Arial"/>
          <w:i/>
          <w:iCs/>
          <w:color w:val="FF0000"/>
        </w:rPr>
        <w:t xml:space="preserve"> in </w:t>
      </w:r>
      <w:r w:rsidR="00DB597D">
        <w:rPr>
          <w:rFonts w:cs="Arial"/>
          <w:i/>
          <w:iCs/>
          <w:color w:val="FF0000"/>
        </w:rPr>
        <w:t xml:space="preserve">identifying the merits of </w:t>
      </w:r>
      <w:r w:rsidR="00A837D0" w:rsidRPr="00A25004">
        <w:rPr>
          <w:rFonts w:cs="Arial"/>
          <w:i/>
          <w:iCs/>
          <w:color w:val="FF0000"/>
        </w:rPr>
        <w:t>establishing</w:t>
      </w:r>
      <w:r w:rsidR="00DB597D">
        <w:rPr>
          <w:rFonts w:cs="Arial"/>
          <w:i/>
          <w:iCs/>
          <w:color w:val="FF0000"/>
        </w:rPr>
        <w:t xml:space="preserve"> or varying</w:t>
      </w:r>
      <w:r w:rsidR="00A837D0" w:rsidRPr="00A25004">
        <w:rPr>
          <w:rFonts w:cs="Arial"/>
          <w:i/>
          <w:iCs/>
          <w:color w:val="FF0000"/>
        </w:rPr>
        <w:t xml:space="preserve"> </w:t>
      </w:r>
      <w:r w:rsidR="00DB597D">
        <w:rPr>
          <w:rFonts w:cs="Arial"/>
          <w:i/>
          <w:iCs/>
          <w:color w:val="FF0000"/>
        </w:rPr>
        <w:t>a</w:t>
      </w:r>
      <w:r w:rsidR="000E0F4F" w:rsidRPr="00A25004">
        <w:rPr>
          <w:rFonts w:cs="Arial"/>
          <w:i/>
          <w:iCs/>
          <w:color w:val="FF0000"/>
        </w:rPr>
        <w:t xml:space="preserve"> </w:t>
      </w:r>
      <w:r w:rsidR="002750DF" w:rsidRPr="00A25004">
        <w:rPr>
          <w:rFonts w:cs="Arial"/>
          <w:i/>
          <w:iCs/>
          <w:color w:val="FF0000"/>
        </w:rPr>
        <w:t>CPA</w:t>
      </w:r>
      <w:r w:rsidR="00A837D0" w:rsidRPr="00A25004">
        <w:rPr>
          <w:rFonts w:cs="Arial"/>
          <w:i/>
          <w:iCs/>
          <w:color w:val="FF0000"/>
        </w:rPr>
        <w:t>?</w:t>
      </w:r>
    </w:p>
    <w:p w14:paraId="689DCC33" w14:textId="0A13AE8D" w:rsidR="00094E1F" w:rsidRDefault="00DB597D" w:rsidP="00094E1F">
      <w:pPr>
        <w:numPr>
          <w:ilvl w:val="0"/>
          <w:numId w:val="19"/>
        </w:numPr>
        <w:ind w:left="426" w:hanging="426"/>
        <w:rPr>
          <w:rFonts w:cs="Arial"/>
          <w:i/>
          <w:iCs/>
          <w:color w:val="FF0000"/>
        </w:rPr>
      </w:pPr>
      <w:r>
        <w:rPr>
          <w:rFonts w:cs="Arial"/>
          <w:i/>
          <w:iCs/>
          <w:color w:val="FF0000"/>
        </w:rPr>
        <w:t xml:space="preserve">Where establishing a CPA to access a non-State Agency’s (Authorised Body’s) existing Standing Offer contractual arrangement, </w:t>
      </w:r>
      <w:r w:rsidR="00094E1F">
        <w:rPr>
          <w:rFonts w:cs="Arial"/>
          <w:i/>
          <w:iCs/>
          <w:color w:val="FF0000"/>
        </w:rPr>
        <w:t>identify how:</w:t>
      </w:r>
    </w:p>
    <w:p w14:paraId="0BC0C850" w14:textId="0CF46F02" w:rsidR="00094E1F" w:rsidRPr="00094E1F" w:rsidRDefault="00094E1F" w:rsidP="002162C5">
      <w:pPr>
        <w:numPr>
          <w:ilvl w:val="1"/>
          <w:numId w:val="19"/>
        </w:numPr>
        <w:ind w:left="993" w:hanging="426"/>
        <w:rPr>
          <w:rFonts w:cs="Arial"/>
          <w:i/>
          <w:iCs/>
          <w:color w:val="FF0000"/>
        </w:rPr>
      </w:pPr>
      <w:r w:rsidRPr="00094E1F">
        <w:rPr>
          <w:rFonts w:cs="Arial"/>
          <w:i/>
          <w:iCs/>
          <w:color w:val="FF0000"/>
        </w:rPr>
        <w:t>the procurement process undertaken by the Authorised Body has adhered to the principles of the</w:t>
      </w:r>
      <w:r>
        <w:rPr>
          <w:rFonts w:cs="Arial"/>
          <w:i/>
          <w:iCs/>
          <w:color w:val="FF0000"/>
        </w:rPr>
        <w:t xml:space="preserve"> </w:t>
      </w:r>
      <w:r w:rsidRPr="005C5AA4">
        <w:rPr>
          <w:rFonts w:cs="Arial"/>
          <w:i/>
          <w:iCs/>
          <w:color w:val="FF0000"/>
        </w:rPr>
        <w:t>Rules</w:t>
      </w:r>
    </w:p>
    <w:p w14:paraId="7DD16EF0" w14:textId="5DAAD86A" w:rsidR="00094E1F" w:rsidRPr="00094E1F" w:rsidRDefault="00094E1F" w:rsidP="002162C5">
      <w:pPr>
        <w:numPr>
          <w:ilvl w:val="1"/>
          <w:numId w:val="19"/>
        </w:numPr>
        <w:ind w:left="993" w:hanging="426"/>
        <w:rPr>
          <w:rFonts w:cs="Arial"/>
          <w:i/>
          <w:iCs/>
          <w:color w:val="FF0000"/>
        </w:rPr>
      </w:pPr>
      <w:r w:rsidRPr="00094E1F">
        <w:rPr>
          <w:rFonts w:cs="Arial"/>
          <w:i/>
          <w:iCs/>
          <w:color w:val="FF0000"/>
        </w:rPr>
        <w:t>by purchasing from an Authorised Bod</w:t>
      </w:r>
      <w:r w:rsidR="001166E7">
        <w:rPr>
          <w:rFonts w:cs="Arial"/>
          <w:i/>
          <w:iCs/>
          <w:color w:val="FF0000"/>
        </w:rPr>
        <w:t>y</w:t>
      </w:r>
      <w:r w:rsidRPr="00094E1F">
        <w:rPr>
          <w:rFonts w:cs="Arial"/>
          <w:i/>
          <w:iCs/>
          <w:color w:val="FF0000"/>
        </w:rPr>
        <w:t>’</w:t>
      </w:r>
      <w:r w:rsidR="001166E7">
        <w:rPr>
          <w:rFonts w:cs="Arial"/>
          <w:i/>
          <w:iCs/>
          <w:color w:val="FF0000"/>
        </w:rPr>
        <w:t>s</w:t>
      </w:r>
      <w:r w:rsidRPr="00094E1F">
        <w:rPr>
          <w:rFonts w:cs="Arial"/>
          <w:i/>
          <w:iCs/>
          <w:color w:val="FF0000"/>
        </w:rPr>
        <w:t xml:space="preserve"> </w:t>
      </w:r>
      <w:r>
        <w:rPr>
          <w:rFonts w:cs="Arial"/>
          <w:i/>
          <w:iCs/>
          <w:color w:val="FF0000"/>
        </w:rPr>
        <w:t>arrangement</w:t>
      </w:r>
      <w:r w:rsidRPr="00094E1F">
        <w:rPr>
          <w:rFonts w:cs="Arial"/>
          <w:i/>
          <w:iCs/>
          <w:color w:val="FF0000"/>
        </w:rPr>
        <w:t xml:space="preserve">, the </w:t>
      </w:r>
      <w:r w:rsidR="001166E7">
        <w:rPr>
          <w:rFonts w:cs="Arial"/>
          <w:i/>
          <w:iCs/>
          <w:color w:val="FF0000"/>
        </w:rPr>
        <w:t>State Agency</w:t>
      </w:r>
      <w:r w:rsidRPr="00094E1F">
        <w:rPr>
          <w:rFonts w:cs="Arial"/>
          <w:i/>
          <w:iCs/>
          <w:color w:val="FF0000"/>
        </w:rPr>
        <w:t xml:space="preserve"> itself is adhering to the principles of the Rules and</w:t>
      </w:r>
    </w:p>
    <w:p w14:paraId="6699F122" w14:textId="77777777" w:rsidR="00094E1F" w:rsidRPr="00094E1F" w:rsidRDefault="00094E1F" w:rsidP="002162C5">
      <w:pPr>
        <w:numPr>
          <w:ilvl w:val="1"/>
          <w:numId w:val="19"/>
        </w:numPr>
        <w:ind w:left="993" w:hanging="426"/>
        <w:rPr>
          <w:rFonts w:cs="Arial"/>
          <w:i/>
          <w:iCs/>
          <w:color w:val="FF0000"/>
        </w:rPr>
      </w:pPr>
      <w:r w:rsidRPr="00094E1F">
        <w:rPr>
          <w:rFonts w:cs="Arial"/>
          <w:i/>
          <w:iCs/>
          <w:color w:val="FF0000"/>
        </w:rPr>
        <w:t>purchasing from the arrangement is not contrary to the Government’s policy objectives.</w:t>
      </w:r>
    </w:p>
    <w:p w14:paraId="530E6E91" w14:textId="442EDB76" w:rsidR="00FB02DF" w:rsidRDefault="00FB02DF" w:rsidP="00A837D0">
      <w:pPr>
        <w:numPr>
          <w:ilvl w:val="0"/>
          <w:numId w:val="19"/>
        </w:numPr>
        <w:ind w:left="426" w:hanging="426"/>
        <w:rPr>
          <w:rFonts w:cs="Arial"/>
          <w:i/>
          <w:iCs/>
          <w:color w:val="FF0000"/>
        </w:rPr>
      </w:pPr>
      <w:r w:rsidRPr="00A25004">
        <w:rPr>
          <w:rFonts w:cs="Arial"/>
          <w:i/>
          <w:iCs/>
          <w:color w:val="FF0000"/>
        </w:rPr>
        <w:t xml:space="preserve">How will </w:t>
      </w:r>
      <w:r w:rsidR="00B2192F">
        <w:rPr>
          <w:rFonts w:cs="Arial"/>
          <w:i/>
          <w:iCs/>
          <w:color w:val="FF0000"/>
        </w:rPr>
        <w:t>establishing or varying a</w:t>
      </w:r>
      <w:r w:rsidR="00B2192F" w:rsidRPr="00A25004">
        <w:rPr>
          <w:rFonts w:cs="Arial"/>
          <w:i/>
          <w:iCs/>
          <w:color w:val="FF0000"/>
        </w:rPr>
        <w:t xml:space="preserve"> </w:t>
      </w:r>
      <w:r w:rsidRPr="00A25004">
        <w:rPr>
          <w:rFonts w:cs="Arial"/>
          <w:i/>
          <w:iCs/>
          <w:color w:val="FF0000"/>
        </w:rPr>
        <w:t>CPA benefit local industry and local job creation?</w:t>
      </w:r>
    </w:p>
    <w:p w14:paraId="2A8F49F6" w14:textId="6B0D26C1" w:rsidR="00A25004" w:rsidRPr="00A25004" w:rsidRDefault="00937ADC" w:rsidP="00A837D0">
      <w:pPr>
        <w:numPr>
          <w:ilvl w:val="0"/>
          <w:numId w:val="19"/>
        </w:numPr>
        <w:ind w:left="426" w:hanging="426"/>
        <w:rPr>
          <w:rFonts w:cs="Arial"/>
          <w:i/>
          <w:iCs/>
          <w:color w:val="FF0000"/>
        </w:rPr>
      </w:pPr>
      <w:r>
        <w:rPr>
          <w:rFonts w:cs="Arial"/>
          <w:i/>
          <w:iCs/>
          <w:color w:val="FF0000"/>
        </w:rPr>
        <w:t xml:space="preserve">If the proposed contract term is </w:t>
      </w:r>
      <w:proofErr w:type="gramStart"/>
      <w:r>
        <w:rPr>
          <w:rFonts w:cs="Arial"/>
          <w:i/>
          <w:iCs/>
          <w:color w:val="FF0000"/>
        </w:rPr>
        <w:t>in excess of</w:t>
      </w:r>
      <w:proofErr w:type="gramEnd"/>
      <w:r>
        <w:rPr>
          <w:rFonts w:cs="Arial"/>
          <w:i/>
          <w:iCs/>
          <w:color w:val="FF0000"/>
        </w:rPr>
        <w:t xml:space="preserve"> five years, p</w:t>
      </w:r>
      <w:r w:rsidR="00A25004" w:rsidRPr="00A25004">
        <w:rPr>
          <w:rFonts w:cs="Arial"/>
          <w:i/>
          <w:iCs/>
          <w:color w:val="FF0000"/>
        </w:rPr>
        <w:t xml:space="preserve">rovide detailed information explaining and documenting why the </w:t>
      </w:r>
      <w:r w:rsidR="00A25004">
        <w:rPr>
          <w:rFonts w:cs="Arial"/>
          <w:i/>
          <w:iCs/>
          <w:color w:val="FF0000"/>
        </w:rPr>
        <w:t xml:space="preserve">State Agency </w:t>
      </w:r>
      <w:r w:rsidR="00A25004" w:rsidRPr="00A25004">
        <w:rPr>
          <w:rFonts w:cs="Arial"/>
          <w:i/>
          <w:iCs/>
          <w:color w:val="FF0000"/>
        </w:rPr>
        <w:t xml:space="preserve">needs to establish a </w:t>
      </w:r>
      <w:r w:rsidR="00FE57BE">
        <w:rPr>
          <w:rFonts w:cs="Arial"/>
          <w:i/>
          <w:iCs/>
          <w:color w:val="FF0000"/>
        </w:rPr>
        <w:t>CPA</w:t>
      </w:r>
      <w:r w:rsidR="00A25004" w:rsidRPr="00A25004">
        <w:rPr>
          <w:rFonts w:cs="Arial"/>
          <w:i/>
          <w:iCs/>
          <w:color w:val="FF0000"/>
        </w:rPr>
        <w:t xml:space="preserve"> with a total term </w:t>
      </w:r>
      <w:proofErr w:type="gramStart"/>
      <w:r w:rsidR="00A25004" w:rsidRPr="00A25004">
        <w:rPr>
          <w:rFonts w:cs="Arial"/>
          <w:i/>
          <w:iCs/>
          <w:color w:val="FF0000"/>
        </w:rPr>
        <w:t>in excess of</w:t>
      </w:r>
      <w:proofErr w:type="gramEnd"/>
      <w:r w:rsidR="00A25004" w:rsidRPr="00A25004">
        <w:rPr>
          <w:rFonts w:cs="Arial"/>
          <w:i/>
          <w:iCs/>
          <w:color w:val="FF0000"/>
        </w:rPr>
        <w:t xml:space="preserve"> five years.</w:t>
      </w:r>
      <w:r>
        <w:rPr>
          <w:rFonts w:cs="Arial"/>
          <w:i/>
          <w:iCs/>
          <w:color w:val="FF0000"/>
        </w:rPr>
        <w:t xml:space="preserve"> </w:t>
      </w:r>
      <w:r w:rsidR="00B2192F">
        <w:rPr>
          <w:rFonts w:cs="Arial"/>
          <w:i/>
          <w:iCs/>
          <w:color w:val="FF0000"/>
        </w:rPr>
        <w:t>An exemption</w:t>
      </w:r>
      <w:r>
        <w:rPr>
          <w:rFonts w:cs="Arial"/>
          <w:i/>
          <w:iCs/>
          <w:color w:val="FF0000"/>
        </w:rPr>
        <w:t xml:space="preserve"> must be sought for this</w:t>
      </w:r>
      <w:r w:rsidR="00FE57BE">
        <w:rPr>
          <w:rFonts w:cs="Arial"/>
          <w:i/>
          <w:iCs/>
          <w:color w:val="FF0000"/>
        </w:rPr>
        <w:t>.</w:t>
      </w:r>
    </w:p>
    <w:p w14:paraId="3EDF741D" w14:textId="16798976" w:rsidR="009205ED" w:rsidRPr="00D65CC1" w:rsidRDefault="00951ACF" w:rsidP="009205ED">
      <w:pPr>
        <w:pStyle w:val="Heading1"/>
      </w:pPr>
      <w:r>
        <w:lastRenderedPageBreak/>
        <w:t>Roles and responsibilities of participants</w:t>
      </w:r>
    </w:p>
    <w:p w14:paraId="77D53ED0" w14:textId="10A8E773" w:rsidR="00C5690F" w:rsidRDefault="00C5690F" w:rsidP="00DF737E">
      <w:pPr>
        <w:rPr>
          <w:i/>
          <w:color w:val="FF0000"/>
        </w:rPr>
      </w:pPr>
      <w:r>
        <w:rPr>
          <w:i/>
          <w:color w:val="FF0000"/>
        </w:rPr>
        <w:fldChar w:fldCharType="begin">
          <w:ffData>
            <w:name w:val=""/>
            <w:enabled/>
            <w:calcOnExit w:val="0"/>
            <w:textInput>
              <w:default w:val="[Provide an overview of what the roles and responsibilites will be for each participant of the Cooperative Procurement Arrangement. Consider the following points:]"/>
            </w:textInput>
          </w:ffData>
        </w:fldChar>
      </w:r>
      <w:r>
        <w:rPr>
          <w:i/>
          <w:color w:val="FF0000"/>
        </w:rPr>
        <w:instrText xml:space="preserve"> FORMTEXT </w:instrText>
      </w:r>
      <w:r>
        <w:rPr>
          <w:i/>
          <w:color w:val="FF0000"/>
        </w:rPr>
      </w:r>
      <w:r>
        <w:rPr>
          <w:i/>
          <w:color w:val="FF0000"/>
        </w:rPr>
        <w:fldChar w:fldCharType="separate"/>
      </w:r>
      <w:r>
        <w:rPr>
          <w:i/>
          <w:noProof/>
          <w:color w:val="FF0000"/>
        </w:rPr>
        <w:t>[Provide an overview of what the roles and responsibilites will be for each participant of the Cooperative Procurement Arrangement. Consider the following points:]</w:t>
      </w:r>
      <w:r>
        <w:rPr>
          <w:i/>
          <w:color w:val="FF0000"/>
        </w:rPr>
        <w:fldChar w:fldCharType="end"/>
      </w:r>
    </w:p>
    <w:p w14:paraId="3AC3EF3C" w14:textId="2082288D" w:rsidR="00DA6B0D" w:rsidRDefault="00DA6B0D" w:rsidP="00DF737E">
      <w:r>
        <w:t xml:space="preserve">The </w:t>
      </w:r>
      <w:r w:rsidR="00071081">
        <w:t>participants of the CPA have agreed on the roles and responsibilities as outlined below.</w:t>
      </w:r>
    </w:p>
    <w:p w14:paraId="4F0F5137" w14:textId="47497502" w:rsidR="00DA6B0D" w:rsidRPr="00545649" w:rsidRDefault="00DA6B0D" w:rsidP="002162C5">
      <w:pPr>
        <w:pStyle w:val="Heading2"/>
      </w:pPr>
      <w:r>
        <w:t>Resourcing</w:t>
      </w:r>
    </w:p>
    <w:p w14:paraId="443AE3A0" w14:textId="5D40F171" w:rsidR="00951ACF" w:rsidRPr="00071081" w:rsidRDefault="001166E7" w:rsidP="002162C5">
      <w:pPr>
        <w:spacing w:after="0"/>
        <w:rPr>
          <w:i/>
          <w:iCs/>
          <w:color w:val="FF0000"/>
        </w:rPr>
      </w:pPr>
      <w:r>
        <w:rPr>
          <w:i/>
          <w:iCs/>
          <w:color w:val="FF0000"/>
        </w:rPr>
        <w:t>At</w:t>
      </w:r>
      <w:r w:rsidR="00951ACF" w:rsidRPr="00071081">
        <w:rPr>
          <w:i/>
          <w:iCs/>
          <w:color w:val="FF0000"/>
        </w:rPr>
        <w:t xml:space="preserve"> both a team and agency level</w:t>
      </w:r>
      <w:r>
        <w:rPr>
          <w:i/>
          <w:iCs/>
          <w:color w:val="FF0000"/>
        </w:rPr>
        <w:t>, consider</w:t>
      </w:r>
      <w:r w:rsidR="00951ACF" w:rsidRPr="00071081">
        <w:rPr>
          <w:i/>
          <w:iCs/>
          <w:color w:val="FF0000"/>
        </w:rPr>
        <w:t>:</w:t>
      </w:r>
    </w:p>
    <w:p w14:paraId="223B5455" w14:textId="20304E78" w:rsidR="00951ACF" w:rsidRPr="002162C5" w:rsidRDefault="00951ACF" w:rsidP="00545649">
      <w:pPr>
        <w:pStyle w:val="ListParagraph"/>
        <w:numPr>
          <w:ilvl w:val="0"/>
          <w:numId w:val="40"/>
        </w:numPr>
        <w:spacing w:after="0"/>
        <w:ind w:left="357" w:hanging="357"/>
        <w:contextualSpacing w:val="0"/>
        <w:rPr>
          <w:i/>
          <w:iCs/>
          <w:color w:val="FF0000"/>
        </w:rPr>
      </w:pPr>
      <w:r w:rsidRPr="002162C5">
        <w:rPr>
          <w:i/>
          <w:iCs/>
          <w:color w:val="FF0000"/>
        </w:rPr>
        <w:t>who will prepare the approach to market?</w:t>
      </w:r>
    </w:p>
    <w:p w14:paraId="591F073C" w14:textId="42420D80" w:rsidR="00951ACF" w:rsidRPr="002162C5" w:rsidRDefault="00951ACF" w:rsidP="00545649">
      <w:pPr>
        <w:pStyle w:val="ListParagraph"/>
        <w:numPr>
          <w:ilvl w:val="0"/>
          <w:numId w:val="40"/>
        </w:numPr>
        <w:spacing w:after="0"/>
        <w:ind w:left="357" w:hanging="357"/>
        <w:contextualSpacing w:val="0"/>
        <w:rPr>
          <w:i/>
          <w:iCs/>
          <w:color w:val="FF0000"/>
        </w:rPr>
      </w:pPr>
      <w:r w:rsidRPr="002162C5">
        <w:rPr>
          <w:i/>
          <w:iCs/>
          <w:color w:val="FF0000"/>
        </w:rPr>
        <w:t>who will form the evaluation panel?</w:t>
      </w:r>
    </w:p>
    <w:p w14:paraId="4DBED3C5" w14:textId="01DB27AF" w:rsidR="00951ACF" w:rsidRPr="002162C5" w:rsidRDefault="00951ACF" w:rsidP="00545649">
      <w:pPr>
        <w:pStyle w:val="ListParagraph"/>
        <w:numPr>
          <w:ilvl w:val="0"/>
          <w:numId w:val="40"/>
        </w:numPr>
        <w:spacing w:after="0"/>
        <w:ind w:left="357" w:hanging="357"/>
        <w:contextualSpacing w:val="0"/>
        <w:rPr>
          <w:i/>
          <w:iCs/>
          <w:color w:val="FF0000"/>
        </w:rPr>
      </w:pPr>
      <w:r w:rsidRPr="002162C5">
        <w:rPr>
          <w:i/>
          <w:iCs/>
          <w:color w:val="FF0000"/>
        </w:rPr>
        <w:t>who are the key contacts for each participant?</w:t>
      </w:r>
    </w:p>
    <w:p w14:paraId="563D854F" w14:textId="06700102" w:rsidR="00DA6B0D" w:rsidRPr="00C87E55" w:rsidRDefault="00DA6B0D" w:rsidP="00DA6B0D">
      <w:pPr>
        <w:pStyle w:val="Heading2"/>
      </w:pPr>
      <w:r>
        <w:t>Communication</w:t>
      </w:r>
    </w:p>
    <w:p w14:paraId="596FBF70" w14:textId="618F4A51" w:rsidR="001166E7" w:rsidRPr="001166E7" w:rsidRDefault="001166E7" w:rsidP="001166E7">
      <w:pPr>
        <w:spacing w:after="0"/>
        <w:rPr>
          <w:i/>
          <w:iCs/>
          <w:color w:val="FF0000"/>
        </w:rPr>
      </w:pPr>
      <w:r>
        <w:rPr>
          <w:i/>
          <w:iCs/>
          <w:color w:val="FF0000"/>
        </w:rPr>
        <w:t>Consider:</w:t>
      </w:r>
    </w:p>
    <w:p w14:paraId="1E1E6AFB" w14:textId="1F7B54C5" w:rsidR="00951ACF" w:rsidRPr="002162C5" w:rsidRDefault="00951ACF" w:rsidP="00545649">
      <w:pPr>
        <w:pStyle w:val="ListParagraph"/>
        <w:numPr>
          <w:ilvl w:val="0"/>
          <w:numId w:val="41"/>
        </w:numPr>
        <w:spacing w:after="0"/>
        <w:ind w:left="357" w:hanging="357"/>
        <w:contextualSpacing w:val="0"/>
        <w:rPr>
          <w:i/>
          <w:iCs/>
          <w:color w:val="FF0000"/>
        </w:rPr>
      </w:pPr>
      <w:r w:rsidRPr="002162C5">
        <w:rPr>
          <w:i/>
          <w:iCs/>
          <w:color w:val="FF0000"/>
        </w:rPr>
        <w:t>who will communicate with suppliers?</w:t>
      </w:r>
    </w:p>
    <w:p w14:paraId="0FFADDAD" w14:textId="1AE55E17" w:rsidR="00951ACF" w:rsidRPr="002162C5" w:rsidRDefault="00951ACF" w:rsidP="00545649">
      <w:pPr>
        <w:pStyle w:val="ListParagraph"/>
        <w:numPr>
          <w:ilvl w:val="0"/>
          <w:numId w:val="41"/>
        </w:numPr>
        <w:spacing w:after="0"/>
        <w:ind w:left="357" w:hanging="357"/>
        <w:contextualSpacing w:val="0"/>
        <w:rPr>
          <w:i/>
          <w:iCs/>
          <w:color w:val="FF0000"/>
        </w:rPr>
      </w:pPr>
      <w:r w:rsidRPr="002162C5">
        <w:rPr>
          <w:i/>
          <w:iCs/>
          <w:color w:val="FF0000"/>
        </w:rPr>
        <w:t xml:space="preserve">who will liaise with the Department of </w:t>
      </w:r>
      <w:r w:rsidR="00406464">
        <w:rPr>
          <w:i/>
          <w:iCs/>
          <w:color w:val="FF0000"/>
        </w:rPr>
        <w:t xml:space="preserve">Treasury and </w:t>
      </w:r>
      <w:r w:rsidRPr="002162C5">
        <w:rPr>
          <w:i/>
          <w:iCs/>
          <w:color w:val="FF0000"/>
        </w:rPr>
        <w:t>Finance</w:t>
      </w:r>
      <w:r w:rsidR="00406464">
        <w:rPr>
          <w:i/>
          <w:iCs/>
          <w:color w:val="FF0000"/>
        </w:rPr>
        <w:t xml:space="preserve"> and/or the Department of </w:t>
      </w:r>
      <w:r w:rsidR="000A51A4">
        <w:rPr>
          <w:i/>
          <w:iCs/>
          <w:color w:val="FF0000"/>
        </w:rPr>
        <w:t>Housing and Works</w:t>
      </w:r>
      <w:r w:rsidRPr="002162C5">
        <w:rPr>
          <w:i/>
          <w:iCs/>
          <w:color w:val="FF0000"/>
        </w:rPr>
        <w:t>?</w:t>
      </w:r>
    </w:p>
    <w:p w14:paraId="38FF7ADF" w14:textId="2CFA1272" w:rsidR="00DA6B0D" w:rsidRPr="00C87E55" w:rsidRDefault="00DA6B0D" w:rsidP="00DA6B0D">
      <w:pPr>
        <w:pStyle w:val="Heading2"/>
      </w:pPr>
      <w:r>
        <w:t>Contract management</w:t>
      </w:r>
    </w:p>
    <w:p w14:paraId="4670E79D" w14:textId="746AA6EB" w:rsidR="001166E7" w:rsidRPr="001166E7" w:rsidRDefault="001166E7" w:rsidP="001166E7">
      <w:pPr>
        <w:spacing w:after="0"/>
        <w:rPr>
          <w:i/>
          <w:iCs/>
          <w:color w:val="FF0000"/>
        </w:rPr>
      </w:pPr>
      <w:r>
        <w:rPr>
          <w:i/>
          <w:iCs/>
          <w:color w:val="FF0000"/>
        </w:rPr>
        <w:t>Consider:</w:t>
      </w:r>
    </w:p>
    <w:p w14:paraId="5AD0867E" w14:textId="5122FDD6" w:rsidR="00951ACF" w:rsidRPr="002162C5" w:rsidRDefault="00951ACF" w:rsidP="002162C5">
      <w:pPr>
        <w:pStyle w:val="ListParagraph"/>
        <w:numPr>
          <w:ilvl w:val="0"/>
          <w:numId w:val="42"/>
        </w:numPr>
        <w:spacing w:after="0"/>
        <w:ind w:left="357" w:hanging="357"/>
        <w:contextualSpacing w:val="0"/>
        <w:rPr>
          <w:i/>
          <w:iCs/>
          <w:color w:val="FF0000"/>
        </w:rPr>
      </w:pPr>
      <w:r w:rsidRPr="002162C5">
        <w:rPr>
          <w:i/>
          <w:iCs/>
          <w:color w:val="FF0000"/>
        </w:rPr>
        <w:t>who will manage the resulting contract(s)?</w:t>
      </w:r>
      <w:r w:rsidR="00071081">
        <w:rPr>
          <w:i/>
          <w:iCs/>
          <w:color w:val="FF0000"/>
        </w:rPr>
        <w:t xml:space="preserve"> </w:t>
      </w:r>
      <w:r w:rsidR="00312CD4" w:rsidRPr="002162C5">
        <w:rPr>
          <w:i/>
          <w:iCs/>
          <w:color w:val="FF0000"/>
        </w:rPr>
        <w:t>Will/has a Memorandum of Understanding been developed?</w:t>
      </w:r>
    </w:p>
    <w:p w14:paraId="0CC46EB6" w14:textId="3A64FECF" w:rsidR="00951ACF" w:rsidRPr="002162C5" w:rsidRDefault="00951ACF" w:rsidP="002162C5">
      <w:pPr>
        <w:pStyle w:val="ListParagraph"/>
        <w:numPr>
          <w:ilvl w:val="0"/>
          <w:numId w:val="42"/>
        </w:numPr>
        <w:spacing w:after="0"/>
        <w:ind w:left="357" w:hanging="357"/>
        <w:contextualSpacing w:val="0"/>
        <w:rPr>
          <w:i/>
          <w:iCs/>
          <w:color w:val="FF0000"/>
        </w:rPr>
      </w:pPr>
      <w:r w:rsidRPr="002162C5">
        <w:rPr>
          <w:i/>
          <w:iCs/>
          <w:color w:val="FF0000"/>
        </w:rPr>
        <w:t>does the contract adequately enable the sharing of information between participants?</w:t>
      </w:r>
    </w:p>
    <w:p w14:paraId="66D7F4E9" w14:textId="34F921C5" w:rsidR="00951ACF" w:rsidRPr="002162C5" w:rsidRDefault="00951ACF" w:rsidP="002162C5">
      <w:pPr>
        <w:pStyle w:val="ListParagraph"/>
        <w:numPr>
          <w:ilvl w:val="0"/>
          <w:numId w:val="42"/>
        </w:numPr>
        <w:spacing w:after="0"/>
        <w:ind w:left="357" w:hanging="357"/>
        <w:contextualSpacing w:val="0"/>
        <w:rPr>
          <w:i/>
          <w:iCs/>
          <w:color w:val="FF0000"/>
        </w:rPr>
      </w:pPr>
      <w:r w:rsidRPr="002162C5">
        <w:rPr>
          <w:i/>
          <w:iCs/>
          <w:color w:val="FF0000"/>
        </w:rPr>
        <w:t>how will the participants report on the CPA?</w:t>
      </w:r>
    </w:p>
    <w:p w14:paraId="05DB82B6" w14:textId="4A7F49E2" w:rsidR="00951ACF" w:rsidRPr="002162C5" w:rsidRDefault="00951ACF" w:rsidP="002162C5">
      <w:pPr>
        <w:pStyle w:val="ListParagraph"/>
        <w:numPr>
          <w:ilvl w:val="0"/>
          <w:numId w:val="42"/>
        </w:numPr>
        <w:spacing w:after="0"/>
        <w:ind w:left="357" w:hanging="357"/>
        <w:contextualSpacing w:val="0"/>
        <w:rPr>
          <w:i/>
          <w:iCs/>
          <w:color w:val="FF0000"/>
        </w:rPr>
      </w:pPr>
      <w:r w:rsidRPr="002162C5">
        <w:rPr>
          <w:i/>
          <w:iCs/>
          <w:color w:val="FF0000"/>
        </w:rPr>
        <w:t>how will the arrangement operate?</w:t>
      </w:r>
    </w:p>
    <w:p w14:paraId="51324174" w14:textId="279381B0" w:rsidR="00951ACF" w:rsidRPr="002162C5" w:rsidRDefault="00951ACF" w:rsidP="002162C5">
      <w:pPr>
        <w:pStyle w:val="ListParagraph"/>
        <w:numPr>
          <w:ilvl w:val="0"/>
          <w:numId w:val="42"/>
        </w:numPr>
        <w:spacing w:after="0"/>
        <w:ind w:left="357" w:hanging="357"/>
        <w:contextualSpacing w:val="0"/>
        <w:rPr>
          <w:i/>
          <w:iCs/>
          <w:color w:val="FF0000"/>
        </w:rPr>
      </w:pPr>
      <w:r w:rsidRPr="002162C5">
        <w:rPr>
          <w:i/>
          <w:iCs/>
          <w:color w:val="FF0000"/>
        </w:rPr>
        <w:t>how will orders be placed and goods or services</w:t>
      </w:r>
      <w:r w:rsidR="00071081">
        <w:rPr>
          <w:i/>
          <w:iCs/>
          <w:color w:val="FF0000"/>
        </w:rPr>
        <w:t xml:space="preserve"> or works</w:t>
      </w:r>
      <w:r w:rsidRPr="002162C5">
        <w:rPr>
          <w:i/>
          <w:iCs/>
          <w:color w:val="FF0000"/>
        </w:rPr>
        <w:t xml:space="preserve"> provided?</w:t>
      </w:r>
    </w:p>
    <w:p w14:paraId="1005E7F8" w14:textId="757E1B51" w:rsidR="00951ACF" w:rsidRPr="002162C5" w:rsidRDefault="00951ACF" w:rsidP="002162C5">
      <w:pPr>
        <w:pStyle w:val="ListParagraph"/>
        <w:numPr>
          <w:ilvl w:val="0"/>
          <w:numId w:val="42"/>
        </w:numPr>
        <w:spacing w:after="0"/>
        <w:ind w:left="357" w:hanging="357"/>
        <w:contextualSpacing w:val="0"/>
        <w:rPr>
          <w:i/>
          <w:iCs/>
          <w:color w:val="FF0000"/>
        </w:rPr>
      </w:pPr>
      <w:r w:rsidRPr="002162C5">
        <w:rPr>
          <w:i/>
          <w:iCs/>
          <w:color w:val="FF0000"/>
        </w:rPr>
        <w:t>will there be an administration fee payable to the lead participant?</w:t>
      </w:r>
    </w:p>
    <w:p w14:paraId="4DA0CCFD" w14:textId="77777777" w:rsidR="00951ACF" w:rsidRPr="002162C5" w:rsidRDefault="00951ACF" w:rsidP="002162C5">
      <w:pPr>
        <w:pStyle w:val="ListParagraph"/>
        <w:numPr>
          <w:ilvl w:val="0"/>
          <w:numId w:val="42"/>
        </w:numPr>
        <w:spacing w:after="0"/>
        <w:ind w:left="357" w:hanging="357"/>
        <w:contextualSpacing w:val="0"/>
        <w:rPr>
          <w:i/>
          <w:iCs/>
          <w:color w:val="FF0000"/>
        </w:rPr>
      </w:pPr>
      <w:r w:rsidRPr="002162C5">
        <w:rPr>
          <w:i/>
          <w:iCs/>
          <w:color w:val="FF0000"/>
        </w:rPr>
        <w:t>who will monitor expenditure under the arrangement, and complete contract variations if the total contract value is likely to be exceeded?</w:t>
      </w:r>
    </w:p>
    <w:p w14:paraId="7820C9BC" w14:textId="3909ABB1" w:rsidR="00675B59" w:rsidRPr="00D65CC1" w:rsidRDefault="00C5690F" w:rsidP="00675B59">
      <w:pPr>
        <w:pStyle w:val="Heading1"/>
      </w:pPr>
      <w:r w:rsidRPr="00DF737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C32D59" wp14:editId="11AC51B3">
                <wp:simplePos x="0" y="0"/>
                <wp:positionH relativeFrom="margin">
                  <wp:posOffset>-2181225</wp:posOffset>
                </wp:positionH>
                <wp:positionV relativeFrom="paragraph">
                  <wp:posOffset>417195</wp:posOffset>
                </wp:positionV>
                <wp:extent cx="209550" cy="2095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E52829" w14:textId="77777777" w:rsidR="00B907E5" w:rsidRDefault="00B907E5" w:rsidP="00675B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32D59" id="Text Box 5" o:spid="_x0000_s1029" type="#_x0000_t202" style="position:absolute;left:0;text-align:left;margin-left:-171.75pt;margin-top:32.85pt;width:16.5pt;height:16.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" fillcolor="white [3201]" strokeweight=".5pt">
                <v:textbox>
                  <w:txbxContent>
                    <w:p w14:paraId="00E52829" w14:textId="77777777" w:rsidR="00B907E5" w:rsidRDefault="00B907E5" w:rsidP="00675B59"/>
                  </w:txbxContent>
                </v:textbox>
                <w10:wrap anchorx="margin"/>
              </v:shape>
            </w:pict>
          </mc:Fallback>
        </mc:AlternateContent>
      </w:r>
      <w:r w:rsidRPr="00DF737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54DB8" wp14:editId="2488399F">
                <wp:simplePos x="0" y="0"/>
                <wp:positionH relativeFrom="margin">
                  <wp:posOffset>-2514600</wp:posOffset>
                </wp:positionH>
                <wp:positionV relativeFrom="paragraph">
                  <wp:posOffset>412750</wp:posOffset>
                </wp:positionV>
                <wp:extent cx="209550" cy="2095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5CB273" w14:textId="77777777" w:rsidR="00B907E5" w:rsidRDefault="00B907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54DB8" id="Text Box 3" o:spid="_x0000_s1030" type="#_x0000_t202" style="position:absolute;left:0;text-align:left;margin-left:-198pt;margin-top:32.5pt;width:16.5pt;height:16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" fillcolor="white [3201]" strokeweight=".5pt">
                <v:textbox>
                  <w:txbxContent>
                    <w:p w14:paraId="705CB273" w14:textId="77777777" w:rsidR="00B907E5" w:rsidRDefault="00B907E5"/>
                  </w:txbxContent>
                </v:textbox>
                <w10:wrap anchorx="margin"/>
              </v:shape>
            </w:pict>
          </mc:Fallback>
        </mc:AlternateContent>
      </w:r>
      <w:r w:rsidR="00675B59">
        <w:t xml:space="preserve">Recommendation and </w:t>
      </w:r>
      <w:r w:rsidR="00DA6B0D">
        <w:t>u</w:t>
      </w:r>
      <w:r w:rsidR="00675B59">
        <w:t>ndertaking</w:t>
      </w:r>
    </w:p>
    <w:p w14:paraId="748832C2" w14:textId="6C0F062A" w:rsidR="00675B59" w:rsidRPr="002162C5" w:rsidRDefault="00675B59" w:rsidP="00675B59">
      <w:pPr>
        <w:rPr>
          <w:i/>
          <w:noProof/>
          <w:highlight w:val="lightGray"/>
        </w:rPr>
      </w:pPr>
      <w:r>
        <w:t xml:space="preserve">It is recommended that the Department of </w:t>
      </w:r>
      <w:r w:rsidR="00406464">
        <w:t xml:space="preserve">Treasury and </w:t>
      </w:r>
      <w:r>
        <w:t>Finance approve this request to</w:t>
      </w:r>
      <w:r w:rsidR="00C5690F" w:rsidRPr="00C5690F">
        <w:rPr>
          <w:color w:val="0000FF"/>
        </w:rPr>
        <w:t xml:space="preserve"> </w:t>
      </w:r>
      <w:r w:rsidR="007A023F">
        <w:rPr>
          <w:color w:val="0000FF"/>
        </w:rPr>
        <w:t xml:space="preserve">establish </w:t>
      </w:r>
      <w:r w:rsidR="007A023F" w:rsidRPr="002162C5">
        <w:rPr>
          <w:color w:val="FF0000"/>
        </w:rPr>
        <w:t>or</w:t>
      </w:r>
      <w:r w:rsidR="007A023F">
        <w:rPr>
          <w:color w:val="0000FF"/>
        </w:rPr>
        <w:t xml:space="preserve"> vary</w:t>
      </w:r>
      <w:r w:rsidR="007B30A2">
        <w:rPr>
          <w:color w:val="0000FF"/>
        </w:rPr>
        <w:t xml:space="preserve"> </w:t>
      </w:r>
      <w:r w:rsidR="007B30A2" w:rsidRPr="002162C5">
        <w:t>a CPA as selected at section 1</w:t>
      </w:r>
      <w:r w:rsidR="001166E7">
        <w:t>,</w:t>
      </w:r>
      <w:r w:rsidR="007B30A2" w:rsidRPr="002162C5">
        <w:t xml:space="preserve"> </w:t>
      </w:r>
      <w:r w:rsidR="007B30A2">
        <w:t>including</w:t>
      </w:r>
      <w:r w:rsidR="007B30A2" w:rsidRPr="002162C5">
        <w:t xml:space="preserve"> approv</w:t>
      </w:r>
      <w:r w:rsidR="00084888">
        <w:t>ing</w:t>
      </w:r>
      <w:r w:rsidR="007B30A2">
        <w:t>, as applicable,</w:t>
      </w:r>
      <w:r w:rsidR="007B30A2" w:rsidRPr="002162C5">
        <w:t xml:space="preserve"> </w:t>
      </w:r>
      <w:r w:rsidR="007B30A2">
        <w:t>the non-State Agencies listed at section 2.4 as declared Authorised Bodies.</w:t>
      </w:r>
    </w:p>
    <w:p w14:paraId="1E6D305B" w14:textId="39973503" w:rsidR="00675B59" w:rsidRPr="006A03F0" w:rsidRDefault="00675B59" w:rsidP="006A03F0">
      <w:r w:rsidRPr="00405CA5">
        <w:t xml:space="preserve">The </w:t>
      </w:r>
      <w:r w:rsidR="00C5690F">
        <w:rPr>
          <w:color w:val="0000FF"/>
        </w:rPr>
        <w:fldChar w:fldCharType="begin">
          <w:ffData>
            <w:name w:val=""/>
            <w:enabled/>
            <w:calcOnExit w:val="0"/>
            <w:textInput>
              <w:default w:val="[State Agency name]"/>
            </w:textInput>
          </w:ffData>
        </w:fldChar>
      </w:r>
      <w:r w:rsidR="00C5690F">
        <w:rPr>
          <w:color w:val="0000FF"/>
        </w:rPr>
        <w:instrText xml:space="preserve"> FORMTEXT </w:instrText>
      </w:r>
      <w:r w:rsidR="00C5690F">
        <w:rPr>
          <w:color w:val="0000FF"/>
        </w:rPr>
      </w:r>
      <w:r w:rsidR="00C5690F">
        <w:rPr>
          <w:color w:val="0000FF"/>
        </w:rPr>
        <w:fldChar w:fldCharType="separate"/>
      </w:r>
      <w:r w:rsidR="00C5690F">
        <w:rPr>
          <w:noProof/>
          <w:color w:val="0000FF"/>
        </w:rPr>
        <w:t>[State Agency name]</w:t>
      </w:r>
      <w:r w:rsidR="00C5690F">
        <w:rPr>
          <w:color w:val="0000FF"/>
        </w:rPr>
        <w:fldChar w:fldCharType="end"/>
      </w:r>
      <w:r w:rsidR="00B13514">
        <w:rPr>
          <w:color w:val="0000FF"/>
        </w:rPr>
        <w:t xml:space="preserve">, as the lead State Agency </w:t>
      </w:r>
      <w:r w:rsidR="00B13514" w:rsidRPr="002162C5">
        <w:rPr>
          <w:color w:val="FF0000"/>
        </w:rPr>
        <w:t>or</w:t>
      </w:r>
      <w:r w:rsidR="00B13514">
        <w:rPr>
          <w:color w:val="0000FF"/>
        </w:rPr>
        <w:t xml:space="preserve"> principal to the existing State Agency Standing Offer contractual arrangement,</w:t>
      </w:r>
      <w:r w:rsidRPr="00405CA5">
        <w:t xml:space="preserve"> will </w:t>
      </w:r>
      <w:r w:rsidR="00436444">
        <w:t xml:space="preserve">when </w:t>
      </w:r>
      <w:r w:rsidR="00436444" w:rsidRPr="002162C5">
        <w:rPr>
          <w:color w:val="0000FF"/>
        </w:rPr>
        <w:t>establish</w:t>
      </w:r>
      <w:r w:rsidR="00436444">
        <w:rPr>
          <w:color w:val="0000FF"/>
        </w:rPr>
        <w:t>ing</w:t>
      </w:r>
      <w:r w:rsidR="00436444" w:rsidRPr="002162C5">
        <w:rPr>
          <w:color w:val="0000FF"/>
        </w:rPr>
        <w:t xml:space="preserve"> </w:t>
      </w:r>
      <w:r w:rsidR="00436444" w:rsidRPr="002162C5">
        <w:rPr>
          <w:color w:val="FF0000"/>
        </w:rPr>
        <w:t xml:space="preserve">or </w:t>
      </w:r>
      <w:r w:rsidR="00436444" w:rsidRPr="002162C5">
        <w:rPr>
          <w:color w:val="0000FF"/>
        </w:rPr>
        <w:t xml:space="preserve">varying </w:t>
      </w:r>
      <w:r w:rsidR="00436444">
        <w:t xml:space="preserve">the CPA, do so in accordance with the Western Australian Procurement Rules including, but not limited to, obtaining the relevant exemptions and or approvals </w:t>
      </w:r>
      <w:r w:rsidR="00330130">
        <w:t xml:space="preserve">if </w:t>
      </w:r>
      <w:r w:rsidR="00436444">
        <w:t xml:space="preserve">required, </w:t>
      </w:r>
      <w:r w:rsidR="00436444" w:rsidRPr="00436444">
        <w:t xml:space="preserve">ensuring the Department of </w:t>
      </w:r>
      <w:r w:rsidR="00E25A37">
        <w:t>Housing and Works</w:t>
      </w:r>
      <w:r w:rsidR="00E25A37" w:rsidRPr="00436444">
        <w:t xml:space="preserve"> </w:t>
      </w:r>
      <w:r w:rsidR="00436444" w:rsidRPr="00436444">
        <w:t xml:space="preserve">is engaged to facilitate the procurement process if required, minimum advertising periods are met, the appropriate procurement method is used, and that relevant contract </w:t>
      </w:r>
      <w:r w:rsidR="00330130">
        <w:t xml:space="preserve">and variation </w:t>
      </w:r>
      <w:r w:rsidR="00436444" w:rsidRPr="00436444">
        <w:t>information is published on Tenders WA</w:t>
      </w:r>
      <w:r w:rsidRPr="00405CA5">
        <w:t>.</w:t>
      </w:r>
    </w:p>
    <w:p w14:paraId="15D97524" w14:textId="77777777" w:rsidR="00480DCF" w:rsidRDefault="00480DCF">
      <w:pPr>
        <w:spacing w:before="0" w:after="0"/>
        <w:jc w:val="left"/>
        <w:rPr>
          <w:rFonts w:cs="Arial"/>
          <w:b/>
          <w:bCs/>
          <w:kern w:val="32"/>
          <w:sz w:val="28"/>
          <w:szCs w:val="32"/>
        </w:rPr>
      </w:pPr>
      <w:r>
        <w:br w:type="page"/>
      </w:r>
    </w:p>
    <w:p w14:paraId="03245BD0" w14:textId="425A1B63" w:rsidR="00312D73" w:rsidRDefault="007A023F" w:rsidP="00312D73">
      <w:pPr>
        <w:pStyle w:val="Heading1"/>
      </w:pPr>
      <w:r>
        <w:lastRenderedPageBreak/>
        <w:t>Authorised Officer’s approval</w:t>
      </w:r>
    </w:p>
    <w:p w14:paraId="6D4BF13A" w14:textId="2020CEBF" w:rsidR="007A023F" w:rsidRPr="007A023F" w:rsidRDefault="007A023F" w:rsidP="002162C5">
      <w:r>
        <w:t xml:space="preserve">I approve the submission of this request for approval to </w:t>
      </w:r>
      <w:r w:rsidRPr="002162C5">
        <w:rPr>
          <w:color w:val="0000FF"/>
        </w:rPr>
        <w:t xml:space="preserve">establish </w:t>
      </w:r>
      <w:r w:rsidRPr="002162C5">
        <w:rPr>
          <w:color w:val="FF0000"/>
        </w:rPr>
        <w:t xml:space="preserve">or </w:t>
      </w:r>
      <w:r w:rsidRPr="002162C5">
        <w:rPr>
          <w:color w:val="0000FF"/>
        </w:rPr>
        <w:t xml:space="preserve">vary </w:t>
      </w:r>
      <w:r>
        <w:t xml:space="preserve">a </w:t>
      </w:r>
      <w:r w:rsidR="007B30A2">
        <w:t>CPA</w:t>
      </w:r>
      <w:r w:rsidR="00B13514">
        <w:t>,</w:t>
      </w:r>
      <w:r w:rsidR="007B30A2">
        <w:t xml:space="preserve"> </w:t>
      </w:r>
      <w:r>
        <w:t>as select</w:t>
      </w:r>
      <w:r w:rsidR="001166E7">
        <w:t>ed</w:t>
      </w:r>
      <w:r>
        <w:t xml:space="preserve"> </w:t>
      </w:r>
      <w:r w:rsidR="00330130">
        <w:t xml:space="preserve">at </w:t>
      </w:r>
      <w:r>
        <w:t>section 1</w:t>
      </w:r>
      <w:r w:rsidR="00B13514">
        <w:t>,</w:t>
      </w:r>
      <w:r>
        <w:t xml:space="preserve"> and detailed within th</w:t>
      </w:r>
      <w:r w:rsidR="00B13514">
        <w:t>e</w:t>
      </w:r>
      <w:r>
        <w:t xml:space="preserve"> request.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551"/>
        <w:gridCol w:w="2751"/>
        <w:gridCol w:w="4394"/>
      </w:tblGrid>
      <w:tr w:rsidR="00312D73" w:rsidRPr="00490588" w14:paraId="18123562" w14:textId="77777777" w:rsidTr="00522BD1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718F" w14:textId="77777777" w:rsidR="00312D73" w:rsidRPr="00AA28BA" w:rsidRDefault="00312D73" w:rsidP="00490588">
            <w:pPr>
              <w:pStyle w:val="ReportTableStyle"/>
              <w:jc w:val="left"/>
              <w:rPr>
                <w:sz w:val="22"/>
                <w:szCs w:val="22"/>
              </w:rPr>
            </w:pPr>
            <w:r w:rsidRPr="00AA28BA">
              <w:rPr>
                <w:sz w:val="22"/>
                <w:szCs w:val="22"/>
              </w:rPr>
              <w:t>Name</w:t>
            </w:r>
          </w:p>
        </w:tc>
        <w:tc>
          <w:tcPr>
            <w:tcW w:w="7145" w:type="dxa"/>
            <w:gridSpan w:val="2"/>
          </w:tcPr>
          <w:p w14:paraId="12D53300" w14:textId="77777777" w:rsidR="00312D73" w:rsidRPr="00AA28BA" w:rsidRDefault="00312D73" w:rsidP="00490588">
            <w:pPr>
              <w:pStyle w:val="ReportTableStyle"/>
              <w:jc w:val="left"/>
              <w:rPr>
                <w:sz w:val="22"/>
                <w:szCs w:val="22"/>
              </w:rPr>
            </w:pPr>
          </w:p>
        </w:tc>
      </w:tr>
      <w:tr w:rsidR="00312D73" w:rsidRPr="00490588" w14:paraId="16806233" w14:textId="77777777" w:rsidTr="00522BD1"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B4CA" w14:textId="77777777" w:rsidR="00312D73" w:rsidRPr="00AA28BA" w:rsidRDefault="00312D73" w:rsidP="00490588">
            <w:pPr>
              <w:pStyle w:val="ReportTableStyle"/>
              <w:jc w:val="left"/>
              <w:rPr>
                <w:sz w:val="22"/>
                <w:szCs w:val="22"/>
              </w:rPr>
            </w:pPr>
            <w:r w:rsidRPr="00AA28BA">
              <w:rPr>
                <w:sz w:val="22"/>
                <w:szCs w:val="22"/>
              </w:rPr>
              <w:t>Title</w:t>
            </w:r>
          </w:p>
        </w:tc>
        <w:tc>
          <w:tcPr>
            <w:tcW w:w="7145" w:type="dxa"/>
            <w:gridSpan w:val="2"/>
          </w:tcPr>
          <w:p w14:paraId="69A26818" w14:textId="77777777" w:rsidR="00312D73" w:rsidRPr="00AA28BA" w:rsidRDefault="00312D73" w:rsidP="00490588">
            <w:pPr>
              <w:pStyle w:val="ReportTableStyle"/>
              <w:jc w:val="left"/>
              <w:rPr>
                <w:sz w:val="22"/>
                <w:szCs w:val="22"/>
              </w:rPr>
            </w:pPr>
          </w:p>
        </w:tc>
      </w:tr>
      <w:tr w:rsidR="006B5D05" w:rsidRPr="00312D73" w14:paraId="3CFCD3A8" w14:textId="77777777" w:rsidTr="00522BD1"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ED35" w14:textId="77777777" w:rsidR="006B5D05" w:rsidRPr="00AA28BA" w:rsidRDefault="006B5D05" w:rsidP="00490588">
            <w:pPr>
              <w:pStyle w:val="ReportTableStyle"/>
              <w:jc w:val="left"/>
              <w:rPr>
                <w:sz w:val="22"/>
                <w:szCs w:val="22"/>
              </w:rPr>
            </w:pPr>
            <w:r w:rsidRPr="00AA28BA">
              <w:rPr>
                <w:sz w:val="22"/>
                <w:szCs w:val="22"/>
              </w:rPr>
              <w:t>Contact Number</w:t>
            </w:r>
          </w:p>
        </w:tc>
        <w:tc>
          <w:tcPr>
            <w:tcW w:w="7145" w:type="dxa"/>
            <w:gridSpan w:val="2"/>
          </w:tcPr>
          <w:p w14:paraId="06EFEA51" w14:textId="77777777" w:rsidR="006B5D05" w:rsidRPr="00AA28BA" w:rsidRDefault="006B5D05" w:rsidP="00490588">
            <w:pPr>
              <w:pStyle w:val="ReportTableStyle"/>
              <w:jc w:val="left"/>
              <w:rPr>
                <w:sz w:val="22"/>
                <w:szCs w:val="22"/>
              </w:rPr>
            </w:pPr>
          </w:p>
        </w:tc>
      </w:tr>
      <w:tr w:rsidR="006B5D05" w:rsidRPr="00490588" w14:paraId="4AC61B69" w14:textId="77777777" w:rsidTr="00A445F2">
        <w:tc>
          <w:tcPr>
            <w:tcW w:w="53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B0A4" w14:textId="77777777" w:rsidR="006B5D05" w:rsidRPr="00AA28BA" w:rsidRDefault="006B5D05" w:rsidP="00490588">
            <w:pPr>
              <w:pStyle w:val="ReportTableStyle"/>
              <w:jc w:val="left"/>
              <w:rPr>
                <w:sz w:val="22"/>
                <w:szCs w:val="22"/>
              </w:rPr>
            </w:pPr>
            <w:r w:rsidRPr="00AA28BA">
              <w:rPr>
                <w:sz w:val="22"/>
                <w:szCs w:val="22"/>
              </w:rPr>
              <w:t>Signature:</w:t>
            </w:r>
          </w:p>
          <w:p w14:paraId="149570E7" w14:textId="77777777" w:rsidR="006B5D05" w:rsidRPr="002A1A1D" w:rsidRDefault="00A445F2" w:rsidP="00555E7E">
            <w:pPr>
              <w:pStyle w:val="ReportTableStyle"/>
              <w:jc w:val="right"/>
              <w:rPr>
                <w:sz w:val="22"/>
                <w:szCs w:val="22"/>
              </w:rPr>
            </w:pPr>
            <w:r w:rsidRPr="002A1A1D">
              <w:rPr>
                <w:sz w:val="22"/>
                <w:szCs w:val="22"/>
              </w:rPr>
              <w:t>___</w:t>
            </w:r>
            <w:r w:rsidR="006B5D05" w:rsidRPr="002A1A1D">
              <w:rPr>
                <w:sz w:val="22"/>
                <w:szCs w:val="22"/>
              </w:rPr>
              <w:t>________________________________</w:t>
            </w:r>
          </w:p>
        </w:tc>
        <w:tc>
          <w:tcPr>
            <w:tcW w:w="4394" w:type="dxa"/>
          </w:tcPr>
          <w:p w14:paraId="441901EB" w14:textId="77777777" w:rsidR="006B5D05" w:rsidRPr="00AA28BA" w:rsidRDefault="006B5D05" w:rsidP="00490588">
            <w:pPr>
              <w:pStyle w:val="ReportTableStyle"/>
              <w:jc w:val="left"/>
              <w:rPr>
                <w:sz w:val="22"/>
                <w:szCs w:val="22"/>
              </w:rPr>
            </w:pPr>
            <w:r w:rsidRPr="00AA28BA">
              <w:rPr>
                <w:sz w:val="22"/>
                <w:szCs w:val="22"/>
              </w:rPr>
              <w:t>Date:</w:t>
            </w:r>
          </w:p>
          <w:p w14:paraId="0E6B7076" w14:textId="77777777" w:rsidR="006B5D05" w:rsidRPr="00490588" w:rsidRDefault="006B5D05" w:rsidP="00312D73">
            <w:pPr>
              <w:pStyle w:val="ReportTableStyle"/>
              <w:rPr>
                <w:b/>
                <w:sz w:val="22"/>
                <w:szCs w:val="22"/>
              </w:rPr>
            </w:pPr>
            <w:r w:rsidRPr="00490588">
              <w:rPr>
                <w:sz w:val="22"/>
                <w:szCs w:val="22"/>
              </w:rPr>
              <w:t>____/____/______</w:t>
            </w:r>
          </w:p>
        </w:tc>
      </w:tr>
    </w:tbl>
    <w:p w14:paraId="6930DFEB" w14:textId="45E08F95" w:rsidR="0042259A" w:rsidRPr="001A420E" w:rsidRDefault="00D01945" w:rsidP="00436444">
      <w:pPr>
        <w:pStyle w:val="Heading1"/>
      </w:pPr>
      <w:r w:rsidRPr="001A420E">
        <w:t>Approval</w:t>
      </w:r>
      <w:r w:rsidR="00436444" w:rsidRPr="00436444">
        <w:t xml:space="preserve"> of the </w:t>
      </w:r>
      <w:r w:rsidR="00E17B6C" w:rsidRPr="00E17B6C">
        <w:t xml:space="preserve">Assistant Under Treasurer – Procurement Policy and Strategy, </w:t>
      </w:r>
      <w:r w:rsidR="00436444" w:rsidRPr="00436444">
        <w:t xml:space="preserve">Department of </w:t>
      </w:r>
      <w:r w:rsidR="00E17B6C">
        <w:t xml:space="preserve">Treasury and </w:t>
      </w:r>
      <w:r w:rsidR="00436444" w:rsidRPr="00436444">
        <w:t>Finance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04"/>
        <w:gridCol w:w="2188"/>
        <w:gridCol w:w="2410"/>
        <w:gridCol w:w="4394"/>
      </w:tblGrid>
      <w:tr w:rsidR="00E205A5" w:rsidRPr="00490588" w14:paraId="139DE382" w14:textId="77777777" w:rsidTr="002162C5"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1851" w14:textId="77777777" w:rsidR="00E205A5" w:rsidRPr="00A445F2" w:rsidRDefault="00E205A5" w:rsidP="00490588">
            <w:pPr>
              <w:pStyle w:val="ReportTableStyle"/>
              <w:jc w:val="left"/>
              <w:rPr>
                <w:sz w:val="22"/>
                <w:szCs w:val="22"/>
              </w:rPr>
            </w:pPr>
            <w:r w:rsidRPr="00A445F2">
              <w:rPr>
                <w:sz w:val="22"/>
                <w:szCs w:val="22"/>
              </w:rPr>
              <w:t>Name</w:t>
            </w:r>
          </w:p>
        </w:tc>
        <w:tc>
          <w:tcPr>
            <w:tcW w:w="6804" w:type="dxa"/>
            <w:gridSpan w:val="2"/>
          </w:tcPr>
          <w:p w14:paraId="6872B530" w14:textId="77777777" w:rsidR="00E205A5" w:rsidRPr="00A445F2" w:rsidRDefault="00E205A5" w:rsidP="002162C5">
            <w:pPr>
              <w:pStyle w:val="ReportTableStyle"/>
              <w:jc w:val="left"/>
              <w:rPr>
                <w:sz w:val="22"/>
                <w:szCs w:val="22"/>
              </w:rPr>
            </w:pPr>
          </w:p>
        </w:tc>
      </w:tr>
      <w:tr w:rsidR="00E205A5" w:rsidRPr="00490588" w14:paraId="30C7CFD8" w14:textId="77777777" w:rsidTr="00A445F2">
        <w:tc>
          <w:tcPr>
            <w:tcW w:w="28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A960" w14:textId="77777777" w:rsidR="00E205A5" w:rsidRPr="00A445F2" w:rsidRDefault="00E205A5" w:rsidP="00490588">
            <w:pPr>
              <w:pStyle w:val="ReportTableStyle"/>
              <w:jc w:val="left"/>
              <w:rPr>
                <w:sz w:val="22"/>
                <w:szCs w:val="22"/>
              </w:rPr>
            </w:pPr>
            <w:r w:rsidRPr="00A445F2">
              <w:rPr>
                <w:sz w:val="22"/>
                <w:szCs w:val="22"/>
              </w:rPr>
              <w:t>Title</w:t>
            </w:r>
          </w:p>
        </w:tc>
        <w:tc>
          <w:tcPr>
            <w:tcW w:w="6804" w:type="dxa"/>
            <w:gridSpan w:val="2"/>
          </w:tcPr>
          <w:p w14:paraId="11C795BB" w14:textId="299FB28E" w:rsidR="00E205A5" w:rsidRPr="00A445F2" w:rsidRDefault="00E17B6C" w:rsidP="00937ADC">
            <w:pPr>
              <w:pStyle w:val="ReportTableStyle"/>
              <w:jc w:val="left"/>
              <w:rPr>
                <w:sz w:val="22"/>
                <w:szCs w:val="22"/>
              </w:rPr>
            </w:pPr>
            <w:r w:rsidRPr="00E17B6C">
              <w:rPr>
                <w:sz w:val="22"/>
                <w:szCs w:val="22"/>
              </w:rPr>
              <w:t>Assistant Under Treasurer – Procurement Policy and Strategy</w:t>
            </w:r>
          </w:p>
        </w:tc>
      </w:tr>
      <w:tr w:rsidR="002C2ED4" w:rsidRPr="00490588" w14:paraId="61566737" w14:textId="77777777" w:rsidTr="00B907E5">
        <w:tc>
          <w:tcPr>
            <w:tcW w:w="969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03E4E81" w14:textId="1373962D" w:rsidR="002C2ED4" w:rsidRPr="002162C5" w:rsidRDefault="003D512E" w:rsidP="003D512E">
            <w:pPr>
              <w:pStyle w:val="ReportTableStyle"/>
              <w:jc w:val="left"/>
              <w:rPr>
                <w:b/>
                <w:bCs/>
                <w:sz w:val="22"/>
                <w:szCs w:val="22"/>
              </w:rPr>
            </w:pPr>
            <w:r w:rsidRPr="003D512E">
              <w:rPr>
                <w:b/>
                <w:bCs/>
                <w:color w:val="0000FF"/>
                <w:sz w:val="22"/>
                <w:szCs w:val="22"/>
              </w:rPr>
              <w:t>Establish</w:t>
            </w:r>
            <w:r w:rsidR="00F02BA2">
              <w:rPr>
                <w:b/>
                <w:bCs/>
                <w:color w:val="0000FF"/>
                <w:sz w:val="22"/>
                <w:szCs w:val="22"/>
              </w:rPr>
              <w:t>ing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3D512E">
              <w:rPr>
                <w:b/>
                <w:bCs/>
                <w:color w:val="FF0000"/>
                <w:sz w:val="22"/>
                <w:szCs w:val="22"/>
              </w:rPr>
              <w:t>or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3D512E">
              <w:rPr>
                <w:b/>
                <w:bCs/>
                <w:color w:val="0000FF"/>
                <w:sz w:val="22"/>
                <w:szCs w:val="22"/>
              </w:rPr>
              <w:t>Varying</w:t>
            </w:r>
            <w:r>
              <w:rPr>
                <w:b/>
                <w:bCs/>
                <w:sz w:val="22"/>
                <w:szCs w:val="22"/>
              </w:rPr>
              <w:t xml:space="preserve"> a </w:t>
            </w:r>
            <w:r w:rsidR="002C2ED4">
              <w:rPr>
                <w:b/>
                <w:bCs/>
                <w:sz w:val="22"/>
                <w:szCs w:val="22"/>
              </w:rPr>
              <w:t>Cooperative Procurement Arrangement</w:t>
            </w:r>
          </w:p>
        </w:tc>
      </w:tr>
      <w:tr w:rsidR="00E205A5" w:rsidRPr="00490588" w14:paraId="37E59111" w14:textId="77777777" w:rsidTr="00A445F2">
        <w:tc>
          <w:tcPr>
            <w:tcW w:w="28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720C" w14:textId="77777777" w:rsidR="00E205A5" w:rsidRPr="00490588" w:rsidRDefault="00E205A5" w:rsidP="00490588">
            <w:pPr>
              <w:pStyle w:val="ReportTableStyle"/>
              <w:jc w:val="left"/>
              <w:rPr>
                <w:b/>
                <w:sz w:val="22"/>
                <w:szCs w:val="22"/>
              </w:rPr>
            </w:pPr>
            <w:r w:rsidRPr="00490588">
              <w:rPr>
                <w:b/>
                <w:sz w:val="22"/>
                <w:szCs w:val="22"/>
              </w:rPr>
              <w:t>Approved</w:t>
            </w:r>
            <w:r w:rsidR="00A87C1B">
              <w:rPr>
                <w:b/>
                <w:sz w:val="22"/>
                <w:szCs w:val="22"/>
              </w:rPr>
              <w:tab/>
            </w:r>
            <w:r w:rsidR="00A87C1B">
              <w:rPr>
                <w:b/>
                <w:sz w:val="22"/>
                <w:szCs w:val="22"/>
              </w:rPr>
              <w:tab/>
            </w:r>
            <w:r w:rsidR="001F5D30" w:rsidRPr="00490588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588">
              <w:rPr>
                <w:b/>
                <w:sz w:val="22"/>
                <w:szCs w:val="22"/>
              </w:rPr>
              <w:instrText xml:space="preserve"> FORMCHECKBOX </w:instrText>
            </w:r>
            <w:r w:rsidR="001F5D30" w:rsidRPr="00490588">
              <w:rPr>
                <w:b/>
                <w:sz w:val="22"/>
                <w:szCs w:val="22"/>
              </w:rPr>
            </w:r>
            <w:r w:rsidR="001F5D30" w:rsidRPr="00490588">
              <w:rPr>
                <w:b/>
                <w:sz w:val="22"/>
                <w:szCs w:val="22"/>
              </w:rPr>
              <w:fldChar w:fldCharType="separate"/>
            </w:r>
            <w:r w:rsidR="001F5D30" w:rsidRPr="00490588">
              <w:rPr>
                <w:b/>
                <w:sz w:val="22"/>
                <w:szCs w:val="22"/>
              </w:rPr>
              <w:fldChar w:fldCharType="end"/>
            </w:r>
          </w:p>
          <w:p w14:paraId="738D3BBB" w14:textId="358875EE" w:rsidR="00436444" w:rsidRPr="00490588" w:rsidRDefault="00E205A5" w:rsidP="002162C5">
            <w:pPr>
              <w:pStyle w:val="ReportTableStyle"/>
              <w:jc w:val="left"/>
              <w:rPr>
                <w:b/>
                <w:sz w:val="22"/>
                <w:szCs w:val="22"/>
              </w:rPr>
            </w:pPr>
            <w:r w:rsidRPr="00490588">
              <w:rPr>
                <w:b/>
                <w:sz w:val="22"/>
                <w:szCs w:val="22"/>
              </w:rPr>
              <w:t>Not Approved</w:t>
            </w:r>
            <w:r w:rsidR="00A87C1B">
              <w:rPr>
                <w:b/>
                <w:sz w:val="22"/>
                <w:szCs w:val="22"/>
              </w:rPr>
              <w:tab/>
            </w:r>
            <w:r w:rsidR="001F5D30" w:rsidRPr="00490588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588">
              <w:rPr>
                <w:b/>
                <w:sz w:val="22"/>
                <w:szCs w:val="22"/>
              </w:rPr>
              <w:instrText xml:space="preserve"> FORMCHECKBOX </w:instrText>
            </w:r>
            <w:r w:rsidR="001F5D30" w:rsidRPr="00490588">
              <w:rPr>
                <w:b/>
                <w:sz w:val="22"/>
                <w:szCs w:val="22"/>
              </w:rPr>
            </w:r>
            <w:r w:rsidR="001F5D30" w:rsidRPr="00490588">
              <w:rPr>
                <w:b/>
                <w:sz w:val="22"/>
                <w:szCs w:val="22"/>
              </w:rPr>
              <w:fldChar w:fldCharType="separate"/>
            </w:r>
            <w:r w:rsidR="001F5D30" w:rsidRPr="00490588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6804" w:type="dxa"/>
            <w:gridSpan w:val="2"/>
          </w:tcPr>
          <w:p w14:paraId="0C395B10" w14:textId="77777777" w:rsidR="00E205A5" w:rsidRPr="00490588" w:rsidRDefault="00E205A5" w:rsidP="00490588">
            <w:pPr>
              <w:pStyle w:val="ReportTableStyle"/>
              <w:jc w:val="left"/>
              <w:rPr>
                <w:sz w:val="22"/>
                <w:szCs w:val="22"/>
              </w:rPr>
            </w:pPr>
            <w:r w:rsidRPr="00490588">
              <w:rPr>
                <w:sz w:val="22"/>
                <w:szCs w:val="22"/>
              </w:rPr>
              <w:t>Comments:</w:t>
            </w:r>
          </w:p>
          <w:p w14:paraId="7E0C3AEE" w14:textId="77777777" w:rsidR="00E205A5" w:rsidRDefault="00E205A5" w:rsidP="00490588">
            <w:pPr>
              <w:pStyle w:val="ReportTableStyle"/>
              <w:jc w:val="left"/>
              <w:rPr>
                <w:sz w:val="22"/>
                <w:szCs w:val="22"/>
              </w:rPr>
            </w:pPr>
          </w:p>
          <w:p w14:paraId="1932409D" w14:textId="08BE0D2D" w:rsidR="003D512E" w:rsidRPr="00490588" w:rsidRDefault="003D512E" w:rsidP="00490588">
            <w:pPr>
              <w:pStyle w:val="ReportTableStyle"/>
              <w:jc w:val="left"/>
              <w:rPr>
                <w:sz w:val="22"/>
                <w:szCs w:val="22"/>
              </w:rPr>
            </w:pPr>
          </w:p>
        </w:tc>
      </w:tr>
      <w:tr w:rsidR="002C2ED4" w:rsidRPr="00490588" w14:paraId="2AB7B7A6" w14:textId="77777777" w:rsidTr="00B907E5">
        <w:tc>
          <w:tcPr>
            <w:tcW w:w="969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A1109F4" w14:textId="340CC007" w:rsidR="002C2ED4" w:rsidRPr="003D512E" w:rsidRDefault="002C2ED4" w:rsidP="002162C5">
            <w:pPr>
              <w:rPr>
                <w:i/>
              </w:rPr>
            </w:pPr>
            <w:r w:rsidRPr="003D512E">
              <w:rPr>
                <w:b/>
                <w:bCs/>
                <w:sz w:val="22"/>
                <w:szCs w:val="22"/>
              </w:rPr>
              <w:t>Authorised Bodies</w:t>
            </w:r>
          </w:p>
        </w:tc>
      </w:tr>
      <w:tr w:rsidR="00C7370E" w:rsidRPr="00490588" w14:paraId="536B6E19" w14:textId="77777777" w:rsidTr="00C7370E">
        <w:trPr>
          <w:trHeight w:val="651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</w:tcBorders>
          </w:tcPr>
          <w:p w14:paraId="438116A3" w14:textId="1832A2F3" w:rsidR="00C7370E" w:rsidRDefault="00C7370E" w:rsidP="00C7370E">
            <w:pPr>
              <w:pStyle w:val="ReportTableStyle"/>
              <w:rPr>
                <w:color w:val="0000FF"/>
                <w:sz w:val="22"/>
                <w:szCs w:val="22"/>
              </w:rPr>
            </w:pPr>
            <w:r w:rsidRPr="00490588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588">
              <w:rPr>
                <w:b/>
                <w:sz w:val="22"/>
                <w:szCs w:val="22"/>
              </w:rPr>
              <w:instrText xml:space="preserve"> FORMCHECKBOX </w:instrText>
            </w:r>
            <w:r w:rsidRPr="00490588">
              <w:rPr>
                <w:b/>
                <w:sz w:val="22"/>
                <w:szCs w:val="22"/>
              </w:rPr>
            </w:r>
            <w:r w:rsidRPr="00490588">
              <w:rPr>
                <w:b/>
                <w:sz w:val="22"/>
                <w:szCs w:val="22"/>
              </w:rPr>
              <w:fldChar w:fldCharType="separate"/>
            </w:r>
            <w:r w:rsidRPr="00490588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899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D2444AC" w14:textId="45D0BB2F" w:rsidR="00C7370E" w:rsidRPr="00C7370E" w:rsidRDefault="00981130" w:rsidP="001166E7">
            <w:pPr>
              <w:pStyle w:val="ReportTableStyle"/>
              <w:spacing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</w:t>
            </w:r>
            <w:r w:rsidR="001166E7" w:rsidRPr="00C7370E">
              <w:rPr>
                <w:sz w:val="22"/>
                <w:szCs w:val="22"/>
              </w:rPr>
              <w:t xml:space="preserve"> Non-State Agencies listed in Section 2.4 or the relevant Attachment are declared as Authorised Bodies for this proposed or existing CPA.</w:t>
            </w:r>
          </w:p>
        </w:tc>
      </w:tr>
      <w:tr w:rsidR="00C7370E" w:rsidRPr="00490588" w14:paraId="47ABFA55" w14:textId="77777777" w:rsidTr="00C7370E">
        <w:trPr>
          <w:trHeight w:val="651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</w:tcBorders>
          </w:tcPr>
          <w:p w14:paraId="058E172E" w14:textId="69A21439" w:rsidR="00C7370E" w:rsidRDefault="00C7370E" w:rsidP="00C7370E">
            <w:pPr>
              <w:pStyle w:val="ReportTableStyle"/>
              <w:rPr>
                <w:color w:val="0000FF"/>
                <w:sz w:val="22"/>
                <w:szCs w:val="22"/>
              </w:rPr>
            </w:pPr>
            <w:r w:rsidRPr="00490588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588">
              <w:rPr>
                <w:b/>
                <w:sz w:val="22"/>
                <w:szCs w:val="22"/>
              </w:rPr>
              <w:instrText xml:space="preserve"> FORMCHECKBOX </w:instrText>
            </w:r>
            <w:r w:rsidRPr="00490588">
              <w:rPr>
                <w:b/>
                <w:sz w:val="22"/>
                <w:szCs w:val="22"/>
              </w:rPr>
            </w:r>
            <w:r w:rsidRPr="00490588">
              <w:rPr>
                <w:b/>
                <w:sz w:val="22"/>
                <w:szCs w:val="22"/>
              </w:rPr>
              <w:fldChar w:fldCharType="separate"/>
            </w:r>
            <w:r w:rsidRPr="00490588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899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71BFC54" w14:textId="27665356" w:rsidR="00C7370E" w:rsidRPr="00C7370E" w:rsidRDefault="00981130" w:rsidP="001166E7">
            <w:pPr>
              <w:pStyle w:val="ReportTableStyle"/>
              <w:spacing w:after="14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</w:t>
            </w:r>
            <w:r w:rsidR="001166E7" w:rsidRPr="00C7370E">
              <w:rPr>
                <w:sz w:val="22"/>
                <w:szCs w:val="22"/>
              </w:rPr>
              <w:t xml:space="preserve"> Non-State Agencies listed in Section 2.4 or the relevant Attachment are declared as Authorised Bodies for this proposed or existing CPA</w:t>
            </w:r>
            <w:r w:rsidR="001166E7">
              <w:rPr>
                <w:sz w:val="22"/>
                <w:szCs w:val="22"/>
              </w:rPr>
              <w:t xml:space="preserve"> </w:t>
            </w:r>
            <w:proofErr w:type="gramStart"/>
            <w:r w:rsidR="001166E7">
              <w:rPr>
                <w:sz w:val="22"/>
                <w:szCs w:val="22"/>
              </w:rPr>
              <w:t>with the</w:t>
            </w:r>
            <w:r w:rsidR="001166E7" w:rsidRPr="00C7370E">
              <w:rPr>
                <w:sz w:val="22"/>
                <w:szCs w:val="22"/>
              </w:rPr>
              <w:t xml:space="preserve"> except</w:t>
            </w:r>
            <w:r w:rsidR="001166E7">
              <w:rPr>
                <w:sz w:val="22"/>
                <w:szCs w:val="22"/>
              </w:rPr>
              <w:t>ion of</w:t>
            </w:r>
            <w:proofErr w:type="gramEnd"/>
            <w:r w:rsidR="001166E7" w:rsidRPr="00C7370E">
              <w:rPr>
                <w:sz w:val="22"/>
                <w:szCs w:val="22"/>
              </w:rPr>
              <w:t xml:space="preserve"> </w:t>
            </w:r>
            <w:r w:rsidR="001166E7">
              <w:rPr>
                <w:sz w:val="22"/>
                <w:szCs w:val="22"/>
              </w:rPr>
              <w:t>those listed below</w:t>
            </w:r>
            <w:r w:rsidR="001166E7" w:rsidRPr="00C7370E">
              <w:rPr>
                <w:sz w:val="22"/>
                <w:szCs w:val="22"/>
              </w:rPr>
              <w:t>:</w:t>
            </w:r>
          </w:p>
        </w:tc>
      </w:tr>
      <w:tr w:rsidR="00405CA5" w:rsidRPr="00490588" w14:paraId="279A12E7" w14:textId="77777777" w:rsidTr="00A445F2">
        <w:tc>
          <w:tcPr>
            <w:tcW w:w="53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FE55" w14:textId="77777777" w:rsidR="00405CA5" w:rsidRPr="00A445F2" w:rsidRDefault="00405CA5" w:rsidP="00490588">
            <w:pPr>
              <w:pStyle w:val="ReportTableStyle"/>
              <w:jc w:val="left"/>
              <w:rPr>
                <w:sz w:val="22"/>
                <w:szCs w:val="22"/>
              </w:rPr>
            </w:pPr>
            <w:r w:rsidRPr="00A445F2">
              <w:rPr>
                <w:sz w:val="22"/>
                <w:szCs w:val="22"/>
              </w:rPr>
              <w:t>Signature:</w:t>
            </w:r>
          </w:p>
          <w:p w14:paraId="43FBF5D2" w14:textId="77777777" w:rsidR="00405CA5" w:rsidRPr="002A1A1D" w:rsidRDefault="0042259A" w:rsidP="00A445F2">
            <w:pPr>
              <w:pStyle w:val="ReportTableStyle"/>
              <w:jc w:val="right"/>
              <w:rPr>
                <w:sz w:val="22"/>
                <w:szCs w:val="22"/>
              </w:rPr>
            </w:pPr>
            <w:r w:rsidRPr="002A1A1D">
              <w:rPr>
                <w:sz w:val="22"/>
                <w:szCs w:val="22"/>
              </w:rPr>
              <w:t>______</w:t>
            </w:r>
            <w:r w:rsidR="00405CA5" w:rsidRPr="002A1A1D">
              <w:rPr>
                <w:sz w:val="22"/>
                <w:szCs w:val="22"/>
              </w:rPr>
              <w:t>_____________________________</w:t>
            </w:r>
          </w:p>
        </w:tc>
        <w:tc>
          <w:tcPr>
            <w:tcW w:w="4394" w:type="dxa"/>
          </w:tcPr>
          <w:p w14:paraId="34124558" w14:textId="77777777" w:rsidR="00405CA5" w:rsidRPr="00A445F2" w:rsidRDefault="00405CA5" w:rsidP="00490588">
            <w:pPr>
              <w:pStyle w:val="ReportTableStyle"/>
              <w:jc w:val="left"/>
              <w:rPr>
                <w:sz w:val="22"/>
                <w:szCs w:val="22"/>
              </w:rPr>
            </w:pPr>
            <w:r w:rsidRPr="00A445F2">
              <w:rPr>
                <w:sz w:val="22"/>
                <w:szCs w:val="22"/>
              </w:rPr>
              <w:t>Date:</w:t>
            </w:r>
          </w:p>
          <w:p w14:paraId="3BFB0275" w14:textId="77777777" w:rsidR="00405CA5" w:rsidRPr="00490588" w:rsidRDefault="00405CA5" w:rsidP="00405CA5">
            <w:pPr>
              <w:pStyle w:val="ReportTableStyle"/>
              <w:rPr>
                <w:sz w:val="22"/>
                <w:szCs w:val="22"/>
              </w:rPr>
            </w:pPr>
            <w:r w:rsidRPr="00490588">
              <w:rPr>
                <w:sz w:val="22"/>
                <w:szCs w:val="22"/>
              </w:rPr>
              <w:t>____/____/______</w:t>
            </w:r>
          </w:p>
        </w:tc>
      </w:tr>
    </w:tbl>
    <w:p w14:paraId="5CD3FDEF" w14:textId="0F3FECF1" w:rsidR="007A606E" w:rsidRPr="008B5980" w:rsidRDefault="007A606E" w:rsidP="00A445F2"/>
    <w:sectPr w:rsidR="007A606E" w:rsidRPr="008B5980" w:rsidSect="0079031E">
      <w:headerReference w:type="even" r:id="rId20"/>
      <w:headerReference w:type="default" r:id="rId21"/>
      <w:footnotePr>
        <w:numFmt w:val="lowerRoman"/>
      </w:footnotePr>
      <w:endnotePr>
        <w:numFmt w:val="decimal"/>
      </w:endnotePr>
      <w:pgSz w:w="11907" w:h="16840" w:code="9"/>
      <w:pgMar w:top="1134" w:right="890" w:bottom="851" w:left="851" w:header="567" w:footer="567" w:gutter="56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3E20A" w14:textId="77777777" w:rsidR="00D00E70" w:rsidRDefault="00D00E70">
      <w:r>
        <w:separator/>
      </w:r>
    </w:p>
  </w:endnote>
  <w:endnote w:type="continuationSeparator" w:id="0">
    <w:p w14:paraId="0690B5A6" w14:textId="77777777" w:rsidR="00D00E70" w:rsidRDefault="00D00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ED7FD" w14:textId="6A5990A5" w:rsidR="00B907E5" w:rsidRPr="00F87024" w:rsidRDefault="00B907E5" w:rsidP="00610603">
    <w:pPr>
      <w:pStyle w:val="ReportFooterPortrait"/>
      <w:tabs>
        <w:tab w:val="clear" w:pos="8306"/>
        <w:tab w:val="left" w:pos="6379"/>
        <w:tab w:val="left" w:pos="8080"/>
      </w:tabs>
      <w:rPr>
        <w:b w:val="0"/>
      </w:rPr>
    </w:pPr>
    <w:r>
      <w:rPr>
        <w:b w:val="0"/>
      </w:rPr>
      <w:t>Request Approval for Cooperative Procurement Arrangement</w:t>
    </w:r>
    <w:r>
      <w:rPr>
        <w:b w:val="0"/>
      </w:rPr>
      <w:tab/>
    </w:r>
    <w:r w:rsidRPr="00F87024">
      <w:rPr>
        <w:b w:val="0"/>
      </w:rPr>
      <w:t xml:space="preserve">Page </w:t>
    </w:r>
    <w:r w:rsidRPr="00F87024">
      <w:rPr>
        <w:b w:val="0"/>
      </w:rPr>
      <w:fldChar w:fldCharType="begin"/>
    </w:r>
    <w:r w:rsidRPr="00F87024">
      <w:rPr>
        <w:b w:val="0"/>
      </w:rPr>
      <w:instrText xml:space="preserve"> PAGE </w:instrText>
    </w:r>
    <w:r w:rsidRPr="00F87024">
      <w:rPr>
        <w:b w:val="0"/>
      </w:rPr>
      <w:fldChar w:fldCharType="separate"/>
    </w:r>
    <w:r w:rsidR="00B53951">
      <w:rPr>
        <w:b w:val="0"/>
        <w:noProof/>
      </w:rPr>
      <w:t>2</w:t>
    </w:r>
    <w:r w:rsidRPr="00F87024">
      <w:rPr>
        <w:b w:val="0"/>
      </w:rPr>
      <w:fldChar w:fldCharType="end"/>
    </w:r>
    <w:r w:rsidRPr="00F87024">
      <w:rPr>
        <w:b w:val="0"/>
      </w:rPr>
      <w:t xml:space="preserve"> of </w:t>
    </w:r>
    <w:r w:rsidRPr="00F87024">
      <w:rPr>
        <w:b w:val="0"/>
      </w:rPr>
      <w:fldChar w:fldCharType="begin"/>
    </w:r>
    <w:r w:rsidRPr="00F87024">
      <w:rPr>
        <w:b w:val="0"/>
      </w:rPr>
      <w:instrText xml:space="preserve"> NUMPAGES </w:instrText>
    </w:r>
    <w:r w:rsidRPr="00F87024">
      <w:rPr>
        <w:b w:val="0"/>
      </w:rPr>
      <w:fldChar w:fldCharType="separate"/>
    </w:r>
    <w:r w:rsidR="00B53951">
      <w:rPr>
        <w:b w:val="0"/>
        <w:noProof/>
      </w:rPr>
      <w:t>8</w:t>
    </w:r>
    <w:r w:rsidRPr="00F87024">
      <w:rPr>
        <w:b w:val="0"/>
      </w:rPr>
      <w:fldChar w:fldCharType="end"/>
    </w:r>
    <w:r w:rsidRPr="00D57466">
      <w:rPr>
        <w:b w:val="0"/>
      </w:rPr>
      <w:t xml:space="preserve"> </w:t>
    </w:r>
    <w:r>
      <w:rPr>
        <w:b w:val="0"/>
      </w:rPr>
      <w:tab/>
    </w:r>
    <w:r w:rsidR="002D660A">
      <w:rPr>
        <w:b w:val="0"/>
      </w:rPr>
      <w:t xml:space="preserve">v. </w:t>
    </w:r>
    <w:r w:rsidR="009F2D02">
      <w:rPr>
        <w:b w:val="0"/>
        <w:lang w:val="en-US"/>
      </w:rPr>
      <w:t>15</w:t>
    </w:r>
    <w:r w:rsidR="002D660A">
      <w:rPr>
        <w:b w:val="0"/>
        <w:lang w:val="en-US"/>
      </w:rPr>
      <w:t>092025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3C83F" w14:textId="77777777" w:rsidR="00D00E70" w:rsidRDefault="00D00E70">
      <w:r>
        <w:separator/>
      </w:r>
    </w:p>
  </w:footnote>
  <w:footnote w:type="continuationSeparator" w:id="0">
    <w:p w14:paraId="4A35B413" w14:textId="77777777" w:rsidR="00D00E70" w:rsidRDefault="00D00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92151" w14:textId="77777777" w:rsidR="00B907E5" w:rsidRDefault="00B907E5" w:rsidP="00F477A2">
    <w:pPr>
      <w:spacing w:after="240"/>
      <w:rPr>
        <w:rFonts w:cs="Arial"/>
        <w:noProof/>
      </w:rPr>
    </w:pP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6FAFAC9" wp14:editId="6573925C">
              <wp:simplePos x="0" y="0"/>
              <wp:positionH relativeFrom="column">
                <wp:posOffset>693420</wp:posOffset>
              </wp:positionH>
              <wp:positionV relativeFrom="paragraph">
                <wp:posOffset>52705</wp:posOffset>
              </wp:positionV>
              <wp:extent cx="3610610" cy="733425"/>
              <wp:effectExtent l="0" t="0" r="1270" b="444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10610" cy="733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7BD904" w14:textId="77777777" w:rsidR="00B907E5" w:rsidRPr="00362B10" w:rsidRDefault="00B907E5" w:rsidP="00C84867">
                          <w:pPr>
                            <w:spacing w:after="0"/>
                            <w:rPr>
                              <w:rFonts w:cs="Arial"/>
                              <w:b/>
                            </w:rPr>
                          </w:pPr>
                          <w:r w:rsidRPr="00362B10">
                            <w:rPr>
                              <w:rFonts w:cs="Arial"/>
                              <w:bCs/>
                            </w:rPr>
                            <w:t>Government of</w:t>
                          </w:r>
                          <w:r w:rsidRPr="00362B10">
                            <w:rPr>
                              <w:rFonts w:cs="Arial"/>
                              <w:b/>
                            </w:rPr>
                            <w:t xml:space="preserve"> </w:t>
                          </w:r>
                          <w:smartTag w:uri="urn:schemas-microsoft-com:office:smarttags" w:element="place">
                            <w:smartTag w:uri="urn:schemas-microsoft-com:office:smarttags" w:element="State">
                              <w:r w:rsidRPr="00362B10">
                                <w:rPr>
                                  <w:rFonts w:cs="Arial"/>
                                  <w:b/>
                                </w:rPr>
                                <w:t>Western Australia</w:t>
                              </w:r>
                            </w:smartTag>
                          </w:smartTag>
                        </w:p>
                        <w:p w14:paraId="6E411C15" w14:textId="7E7792D3" w:rsidR="00B907E5" w:rsidRPr="00C84867" w:rsidRDefault="00B907E5" w:rsidP="00C84867">
                          <w:pPr>
                            <w:spacing w:before="0" w:after="0"/>
                            <w:rPr>
                              <w:rFonts w:cs="Arial"/>
                              <w:bCs/>
                              <w:color w:val="0000FF"/>
                              <w:sz w:val="22"/>
                              <w:szCs w:val="22"/>
                            </w:rPr>
                          </w:pPr>
                          <w:r w:rsidRPr="00C84867">
                            <w:rPr>
                              <w:rFonts w:cs="Arial"/>
                              <w:sz w:val="22"/>
                              <w:szCs w:val="22"/>
                            </w:rPr>
                            <w:t xml:space="preserve">Department of </w:t>
                          </w:r>
                          <w:r w:rsidRPr="00C84867">
                            <w:rPr>
                              <w:rFonts w:cs="Arial"/>
                              <w:b/>
                              <w:color w:val="0000FF"/>
                              <w:sz w:val="22"/>
                              <w:szCs w:val="22"/>
                            </w:rPr>
                            <w:t>[</w:t>
                          </w:r>
                          <w:r>
                            <w:rPr>
                              <w:rFonts w:cs="Arial"/>
                              <w:b/>
                              <w:color w:val="0000FF"/>
                              <w:sz w:val="22"/>
                              <w:szCs w:val="22"/>
                            </w:rPr>
                            <w:t>State Agency</w:t>
                          </w:r>
                          <w:r w:rsidRPr="00C84867">
                            <w:rPr>
                              <w:rFonts w:cs="Arial"/>
                              <w:b/>
                              <w:color w:val="0000FF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b/>
                              <w:color w:val="0000FF"/>
                              <w:sz w:val="22"/>
                              <w:szCs w:val="22"/>
                            </w:rPr>
                            <w:t>n</w:t>
                          </w:r>
                          <w:r w:rsidRPr="00C84867">
                            <w:rPr>
                              <w:rFonts w:cs="Arial"/>
                              <w:b/>
                              <w:color w:val="0000FF"/>
                              <w:sz w:val="22"/>
                              <w:szCs w:val="22"/>
                            </w:rPr>
                            <w:t>ame]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FAFAC9" id="Rectangle 1" o:spid="_x0000_s1031" style="position:absolute;left:0;text-align:left;margin-left:54.6pt;margin-top:4.15pt;width:284.3pt;height: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" filled="f" stroked="f" strokeweight="1pt">
              <v:textbox>
                <w:txbxContent>
                  <w:p w14:paraId="147BD904" w14:textId="77777777" w:rsidR="00B907E5" w:rsidRPr="00362B10" w:rsidRDefault="00B907E5" w:rsidP="00C84867">
                    <w:pPr>
                      <w:spacing w:after="0"/>
                      <w:rPr>
                        <w:rFonts w:cs="Arial"/>
                        <w:b/>
                      </w:rPr>
                    </w:pPr>
                    <w:r w:rsidRPr="00362B10">
                      <w:rPr>
                        <w:rFonts w:cs="Arial"/>
                        <w:bCs/>
                      </w:rPr>
                      <w:t>Government of</w:t>
                    </w:r>
                    <w:r w:rsidRPr="00362B10">
                      <w:rPr>
                        <w:rFonts w:cs="Arial"/>
                        <w:b/>
                      </w:rPr>
                      <w:t xml:space="preserve"> </w:t>
                    </w:r>
                    <w:smartTag w:uri="urn:schemas-microsoft-com:office:smarttags" w:element="place">
                      <w:smartTag w:uri="urn:schemas-microsoft-com:office:smarttags" w:element="State">
                        <w:r w:rsidRPr="00362B10">
                          <w:rPr>
                            <w:rFonts w:cs="Arial"/>
                            <w:b/>
                          </w:rPr>
                          <w:t>Western Australia</w:t>
                        </w:r>
                      </w:smartTag>
                    </w:smartTag>
                  </w:p>
                  <w:p w14:paraId="6E411C15" w14:textId="7E7792D3" w:rsidR="00B907E5" w:rsidRPr="00C84867" w:rsidRDefault="00B907E5" w:rsidP="00C84867">
                    <w:pPr>
                      <w:spacing w:before="0" w:after="0"/>
                      <w:rPr>
                        <w:rFonts w:cs="Arial"/>
                        <w:bCs/>
                        <w:color w:val="0000FF"/>
                        <w:sz w:val="22"/>
                        <w:szCs w:val="22"/>
                      </w:rPr>
                    </w:pPr>
                    <w:r w:rsidRPr="00C84867">
                      <w:rPr>
                        <w:rFonts w:cs="Arial"/>
                        <w:sz w:val="22"/>
                        <w:szCs w:val="22"/>
                      </w:rPr>
                      <w:t xml:space="preserve">Department of </w:t>
                    </w:r>
                    <w:r w:rsidRPr="00C84867">
                      <w:rPr>
                        <w:rFonts w:cs="Arial"/>
                        <w:b/>
                        <w:color w:val="0000FF"/>
                        <w:sz w:val="22"/>
                        <w:szCs w:val="22"/>
                      </w:rPr>
                      <w:t>[</w:t>
                    </w:r>
                    <w:r>
                      <w:rPr>
                        <w:rFonts w:cs="Arial"/>
                        <w:b/>
                        <w:color w:val="0000FF"/>
                        <w:sz w:val="22"/>
                        <w:szCs w:val="22"/>
                      </w:rPr>
                      <w:t>State Agency</w:t>
                    </w:r>
                    <w:r w:rsidRPr="00C84867">
                      <w:rPr>
                        <w:rFonts w:cs="Arial"/>
                        <w:b/>
                        <w:color w:val="0000FF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cs="Arial"/>
                        <w:b/>
                        <w:color w:val="0000FF"/>
                        <w:sz w:val="22"/>
                        <w:szCs w:val="22"/>
                      </w:rPr>
                      <w:t>n</w:t>
                    </w:r>
                    <w:r w:rsidRPr="00C84867">
                      <w:rPr>
                        <w:rFonts w:cs="Arial"/>
                        <w:b/>
                        <w:color w:val="0000FF"/>
                        <w:sz w:val="22"/>
                        <w:szCs w:val="22"/>
                      </w:rPr>
                      <w:t>ame]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1DC2CD1C" wp14:editId="55435E0C">
          <wp:extent cx="718185" cy="554990"/>
          <wp:effectExtent l="0" t="0" r="0" b="0"/>
          <wp:docPr id="13" name="Picture 13" descr="badge_black_notext_web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dge_black_notext_web_2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6269D" w14:textId="77777777" w:rsidR="00B907E5" w:rsidRDefault="00B907E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A6F24" w14:textId="553AE3BA" w:rsidR="00B907E5" w:rsidRPr="006F7CDD" w:rsidRDefault="00B907E5" w:rsidP="006F7CDD">
    <w:pPr>
      <w:pStyle w:val="ReportHeader"/>
      <w:tabs>
        <w:tab w:val="clear" w:pos="4153"/>
        <w:tab w:val="clear" w:pos="8306"/>
        <w:tab w:val="center" w:pos="4536"/>
        <w:tab w:val="right" w:pos="8931"/>
      </w:tabs>
    </w:pPr>
    <w:r w:rsidRPr="006F7CDD">
      <w:t>R</w:t>
    </w:r>
    <w:r>
      <w:t>equest for Approval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D8877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7B2551"/>
    <w:multiLevelType w:val="hybridMultilevel"/>
    <w:tmpl w:val="AAC016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C0CAD"/>
    <w:multiLevelType w:val="hybridMultilevel"/>
    <w:tmpl w:val="EA22D4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2318D4"/>
    <w:multiLevelType w:val="hybridMultilevel"/>
    <w:tmpl w:val="C72467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35490B"/>
    <w:multiLevelType w:val="hybridMultilevel"/>
    <w:tmpl w:val="337C753A"/>
    <w:lvl w:ilvl="0" w:tplc="DE1EB4B0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06D07"/>
    <w:multiLevelType w:val="hybridMultilevel"/>
    <w:tmpl w:val="6A20BBF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271FD2"/>
    <w:multiLevelType w:val="hybridMultilevel"/>
    <w:tmpl w:val="09AA271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F4FAB"/>
    <w:multiLevelType w:val="hybridMultilevel"/>
    <w:tmpl w:val="97C4CC9E"/>
    <w:lvl w:ilvl="0" w:tplc="2762416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16A7C"/>
    <w:multiLevelType w:val="multilevel"/>
    <w:tmpl w:val="C6DCA36E"/>
    <w:lvl w:ilvl="0">
      <w:start w:val="1"/>
      <w:numFmt w:val="lowerLetter"/>
      <w:pStyle w:val="List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2061"/>
        </w:tabs>
        <w:ind w:left="2061" w:hanging="567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27A5ECB"/>
    <w:multiLevelType w:val="hybridMultilevel"/>
    <w:tmpl w:val="CF6016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8B45D9"/>
    <w:multiLevelType w:val="hybridMultilevel"/>
    <w:tmpl w:val="A1F01ECC"/>
    <w:lvl w:ilvl="0" w:tplc="FE188B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AA2F9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7E80C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68A33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0C835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A6688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3D698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99A82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FA4C2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23ED000E"/>
    <w:multiLevelType w:val="hybridMultilevel"/>
    <w:tmpl w:val="8BD263E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3428B"/>
    <w:multiLevelType w:val="hybridMultilevel"/>
    <w:tmpl w:val="1096B7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729C4"/>
    <w:multiLevelType w:val="hybridMultilevel"/>
    <w:tmpl w:val="F1E691E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556180"/>
    <w:multiLevelType w:val="hybridMultilevel"/>
    <w:tmpl w:val="555C06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D46213"/>
    <w:multiLevelType w:val="hybridMultilevel"/>
    <w:tmpl w:val="DB028CC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433C9"/>
    <w:multiLevelType w:val="multilevel"/>
    <w:tmpl w:val="D04A2F9C"/>
    <w:lvl w:ilvl="0">
      <w:start w:val="1"/>
      <w:numFmt w:val="lowerRoman"/>
      <w:lvlText w:val="%1."/>
      <w:lvlJc w:val="right"/>
      <w:pPr>
        <w:tabs>
          <w:tab w:val="num" w:pos="2520"/>
        </w:tabs>
        <w:ind w:left="25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4680"/>
        </w:tabs>
        <w:ind w:left="46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6840"/>
        </w:tabs>
        <w:ind w:left="68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360"/>
      </w:pPr>
    </w:lvl>
  </w:abstractNum>
  <w:abstractNum w:abstractNumId="17" w15:restartNumberingAfterBreak="0">
    <w:nsid w:val="3A5920C5"/>
    <w:multiLevelType w:val="hybridMultilevel"/>
    <w:tmpl w:val="C58C0808"/>
    <w:lvl w:ilvl="0" w:tplc="557E5D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C107C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EB0A0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8D075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9C57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6B28D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87451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E0691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46C05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3BAD199B"/>
    <w:multiLevelType w:val="multilevel"/>
    <w:tmpl w:val="257C5546"/>
    <w:lvl w:ilvl="0">
      <w:start w:val="3"/>
      <w:numFmt w:val="lowerRoman"/>
      <w:lvlText w:val="%1."/>
      <w:lvlJc w:val="right"/>
      <w:pPr>
        <w:tabs>
          <w:tab w:val="num" w:pos="2520"/>
        </w:tabs>
        <w:ind w:left="25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4680"/>
        </w:tabs>
        <w:ind w:left="46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6840"/>
        </w:tabs>
        <w:ind w:left="68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360"/>
      </w:pPr>
    </w:lvl>
  </w:abstractNum>
  <w:abstractNum w:abstractNumId="19" w15:restartNumberingAfterBreak="0">
    <w:nsid w:val="3E7B3731"/>
    <w:multiLevelType w:val="hybridMultilevel"/>
    <w:tmpl w:val="0FC43B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67E95"/>
    <w:multiLevelType w:val="multilevel"/>
    <w:tmpl w:val="CFAED414"/>
    <w:lvl w:ilvl="0">
      <w:start w:val="4"/>
      <w:numFmt w:val="lowerRoman"/>
      <w:lvlText w:val="%1."/>
      <w:lvlJc w:val="right"/>
      <w:pPr>
        <w:tabs>
          <w:tab w:val="num" w:pos="2520"/>
        </w:tabs>
        <w:ind w:left="25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4680"/>
        </w:tabs>
        <w:ind w:left="46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6840"/>
        </w:tabs>
        <w:ind w:left="68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360"/>
      </w:pPr>
    </w:lvl>
  </w:abstractNum>
  <w:abstractNum w:abstractNumId="21" w15:restartNumberingAfterBreak="0">
    <w:nsid w:val="44FE7708"/>
    <w:multiLevelType w:val="hybridMultilevel"/>
    <w:tmpl w:val="8E4A1ABE"/>
    <w:lvl w:ilvl="0" w:tplc="6F8A6A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0709D0"/>
    <w:multiLevelType w:val="multilevel"/>
    <w:tmpl w:val="069620D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Arial" w:hAnsi="Arial" w:hint="default"/>
        <w:b w:val="0"/>
        <w:i w:val="0"/>
        <w:sz w:val="24"/>
      </w:rPr>
    </w:lvl>
    <w:lvl w:ilvl="7">
      <w:start w:val="1"/>
      <w:numFmt w:val="decimal"/>
      <w:lvlRestart w:val="0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Arial" w:hAnsi="Arial" w:hint="default"/>
        <w:sz w:val="24"/>
      </w:rPr>
    </w:lvl>
  </w:abstractNum>
  <w:abstractNum w:abstractNumId="23" w15:restartNumberingAfterBreak="0">
    <w:nsid w:val="4B1703D9"/>
    <w:multiLevelType w:val="hybridMultilevel"/>
    <w:tmpl w:val="99CC92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9E3081"/>
    <w:multiLevelType w:val="multilevel"/>
    <w:tmpl w:val="D04A2F9C"/>
    <w:lvl w:ilvl="0">
      <w:start w:val="1"/>
      <w:numFmt w:val="lowerRoman"/>
      <w:lvlText w:val="%1."/>
      <w:lvlJc w:val="right"/>
      <w:pPr>
        <w:tabs>
          <w:tab w:val="num" w:pos="2520"/>
        </w:tabs>
        <w:ind w:left="25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4680"/>
        </w:tabs>
        <w:ind w:left="46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6840"/>
        </w:tabs>
        <w:ind w:left="68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360"/>
      </w:pPr>
    </w:lvl>
  </w:abstractNum>
  <w:abstractNum w:abstractNumId="25" w15:restartNumberingAfterBreak="0">
    <w:nsid w:val="4C407224"/>
    <w:multiLevelType w:val="hybridMultilevel"/>
    <w:tmpl w:val="2D489AB4"/>
    <w:lvl w:ilvl="0" w:tplc="0C090001">
      <w:start w:val="1"/>
      <w:numFmt w:val="bullet"/>
      <w:lvlText w:val=""/>
      <w:lvlJc w:val="left"/>
      <w:pPr>
        <w:tabs>
          <w:tab w:val="num" w:pos="-53"/>
        </w:tabs>
        <w:ind w:left="-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667"/>
        </w:tabs>
        <w:ind w:left="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387"/>
        </w:tabs>
        <w:ind w:left="13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07"/>
        </w:tabs>
        <w:ind w:left="2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827"/>
        </w:tabs>
        <w:ind w:left="2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547"/>
        </w:tabs>
        <w:ind w:left="3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267"/>
        </w:tabs>
        <w:ind w:left="4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987"/>
        </w:tabs>
        <w:ind w:left="4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07"/>
        </w:tabs>
        <w:ind w:left="5707" w:hanging="360"/>
      </w:pPr>
      <w:rPr>
        <w:rFonts w:ascii="Wingdings" w:hAnsi="Wingdings" w:hint="default"/>
      </w:rPr>
    </w:lvl>
  </w:abstractNum>
  <w:abstractNum w:abstractNumId="26" w15:restartNumberingAfterBreak="0">
    <w:nsid w:val="4C8E21E8"/>
    <w:multiLevelType w:val="hybridMultilevel"/>
    <w:tmpl w:val="06961F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043E69"/>
    <w:multiLevelType w:val="hybridMultilevel"/>
    <w:tmpl w:val="045ED71A"/>
    <w:lvl w:ilvl="0" w:tplc="8EB2D6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D74C4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03049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3EA16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05245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E68CE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0D0DB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46A1D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640E3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8" w15:restartNumberingAfterBreak="0">
    <w:nsid w:val="51BE3571"/>
    <w:multiLevelType w:val="multilevel"/>
    <w:tmpl w:val="EB6877D2"/>
    <w:lvl w:ilvl="0">
      <w:start w:val="1"/>
      <w:numFmt w:val="lowerLetter"/>
      <w:lvlText w:val="%1."/>
      <w:lvlJc w:val="left"/>
      <w:pPr>
        <w:tabs>
          <w:tab w:val="num" w:pos="1494"/>
        </w:tabs>
        <w:ind w:left="149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934"/>
        </w:tabs>
        <w:ind w:left="2934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654"/>
        </w:tabs>
        <w:ind w:left="365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094"/>
        </w:tabs>
        <w:ind w:left="5094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814"/>
        </w:tabs>
        <w:ind w:left="581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254"/>
        </w:tabs>
        <w:ind w:left="7254" w:hanging="360"/>
      </w:pPr>
    </w:lvl>
  </w:abstractNum>
  <w:abstractNum w:abstractNumId="29" w15:restartNumberingAfterBreak="0">
    <w:nsid w:val="51E45EE0"/>
    <w:multiLevelType w:val="multilevel"/>
    <w:tmpl w:val="D04A2F9C"/>
    <w:lvl w:ilvl="0">
      <w:start w:val="1"/>
      <w:numFmt w:val="lowerRoman"/>
      <w:lvlText w:val="%1."/>
      <w:lvlJc w:val="right"/>
      <w:pPr>
        <w:tabs>
          <w:tab w:val="num" w:pos="2520"/>
        </w:tabs>
        <w:ind w:left="25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4680"/>
        </w:tabs>
        <w:ind w:left="46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6840"/>
        </w:tabs>
        <w:ind w:left="68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360"/>
      </w:pPr>
    </w:lvl>
  </w:abstractNum>
  <w:abstractNum w:abstractNumId="30" w15:restartNumberingAfterBreak="0">
    <w:nsid w:val="55E501C2"/>
    <w:multiLevelType w:val="hybridMultilevel"/>
    <w:tmpl w:val="8C7AAF2A"/>
    <w:lvl w:ilvl="0" w:tplc="0C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5FB55CD"/>
    <w:multiLevelType w:val="hybridMultilevel"/>
    <w:tmpl w:val="C08407EA"/>
    <w:lvl w:ilvl="0" w:tplc="0C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80E506C"/>
    <w:multiLevelType w:val="multilevel"/>
    <w:tmpl w:val="DCBEF620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lowerRoman"/>
      <w:pStyle w:val="List2"/>
      <w:lvlText w:val="(%2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upperLetter"/>
      <w:pStyle w:val="List3"/>
      <w:lvlText w:val="(%3)"/>
      <w:lvlJc w:val="left"/>
      <w:pPr>
        <w:tabs>
          <w:tab w:val="num" w:pos="1701"/>
        </w:tabs>
        <w:ind w:left="1701" w:hanging="567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33" w15:restartNumberingAfterBreak="0">
    <w:nsid w:val="62180E80"/>
    <w:multiLevelType w:val="hybridMultilevel"/>
    <w:tmpl w:val="F9AA9D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25525C3"/>
    <w:multiLevelType w:val="hybridMultilevel"/>
    <w:tmpl w:val="EA60EE0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F631FE"/>
    <w:multiLevelType w:val="hybridMultilevel"/>
    <w:tmpl w:val="5510D34E"/>
    <w:lvl w:ilvl="0" w:tplc="16A05E2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7C65789"/>
    <w:multiLevelType w:val="hybridMultilevel"/>
    <w:tmpl w:val="B8BC9BC8"/>
    <w:lvl w:ilvl="0" w:tplc="0C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6DA063C3"/>
    <w:multiLevelType w:val="multilevel"/>
    <w:tmpl w:val="F3047A2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color w:val="0000FF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5A21E17"/>
    <w:multiLevelType w:val="hybridMultilevel"/>
    <w:tmpl w:val="3FA06FF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554F0C"/>
    <w:multiLevelType w:val="multilevel"/>
    <w:tmpl w:val="97B8FFA0"/>
    <w:lvl w:ilvl="0">
      <w:start w:val="2"/>
      <w:numFmt w:val="lowerRoman"/>
      <w:lvlText w:val="%1."/>
      <w:lvlJc w:val="right"/>
      <w:pPr>
        <w:tabs>
          <w:tab w:val="num" w:pos="2520"/>
        </w:tabs>
        <w:ind w:left="25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4680"/>
        </w:tabs>
        <w:ind w:left="46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6840"/>
        </w:tabs>
        <w:ind w:left="68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360"/>
      </w:pPr>
    </w:lvl>
  </w:abstractNum>
  <w:abstractNum w:abstractNumId="40" w15:restartNumberingAfterBreak="0">
    <w:nsid w:val="78CD1102"/>
    <w:multiLevelType w:val="hybridMultilevel"/>
    <w:tmpl w:val="5CA21DB6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BE24E7A"/>
    <w:multiLevelType w:val="hybridMultilevel"/>
    <w:tmpl w:val="BB9494D4"/>
    <w:lvl w:ilvl="0" w:tplc="193C53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21CD2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CC02A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0AE00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EC020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4B019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FA44B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DF0CF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2A0AC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2" w15:restartNumberingAfterBreak="0">
    <w:nsid w:val="7F0D761C"/>
    <w:multiLevelType w:val="multilevel"/>
    <w:tmpl w:val="C8E4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3151563">
    <w:abstractNumId w:val="25"/>
  </w:num>
  <w:num w:numId="2" w16cid:durableId="427627618">
    <w:abstractNumId w:val="40"/>
  </w:num>
  <w:num w:numId="3" w16cid:durableId="2013028918">
    <w:abstractNumId w:val="11"/>
  </w:num>
  <w:num w:numId="4" w16cid:durableId="849486809">
    <w:abstractNumId w:val="15"/>
  </w:num>
  <w:num w:numId="5" w16cid:durableId="2112583691">
    <w:abstractNumId w:val="36"/>
  </w:num>
  <w:num w:numId="6" w16cid:durableId="52823074">
    <w:abstractNumId w:val="6"/>
  </w:num>
  <w:num w:numId="7" w16cid:durableId="1312366993">
    <w:abstractNumId w:val="31"/>
  </w:num>
  <w:num w:numId="8" w16cid:durableId="170753984">
    <w:abstractNumId w:val="38"/>
  </w:num>
  <w:num w:numId="9" w16cid:durableId="738944043">
    <w:abstractNumId w:val="22"/>
  </w:num>
  <w:num w:numId="10" w16cid:durableId="1866677398">
    <w:abstractNumId w:val="8"/>
  </w:num>
  <w:num w:numId="11" w16cid:durableId="1460104572">
    <w:abstractNumId w:val="32"/>
  </w:num>
  <w:num w:numId="12" w16cid:durableId="48114820">
    <w:abstractNumId w:val="0"/>
  </w:num>
  <w:num w:numId="13" w16cid:durableId="1695884664">
    <w:abstractNumId w:val="0"/>
  </w:num>
  <w:num w:numId="14" w16cid:durableId="1600794200">
    <w:abstractNumId w:val="5"/>
  </w:num>
  <w:num w:numId="15" w16cid:durableId="1259094152">
    <w:abstractNumId w:val="37"/>
  </w:num>
  <w:num w:numId="16" w16cid:durableId="1061637231">
    <w:abstractNumId w:val="7"/>
  </w:num>
  <w:num w:numId="17" w16cid:durableId="2049527025">
    <w:abstractNumId w:val="21"/>
  </w:num>
  <w:num w:numId="18" w16cid:durableId="871696227">
    <w:abstractNumId w:val="3"/>
  </w:num>
  <w:num w:numId="19" w16cid:durableId="1034429395">
    <w:abstractNumId w:val="13"/>
  </w:num>
  <w:num w:numId="20" w16cid:durableId="549418768">
    <w:abstractNumId w:val="30"/>
  </w:num>
  <w:num w:numId="21" w16cid:durableId="1541897393">
    <w:abstractNumId w:val="35"/>
  </w:num>
  <w:num w:numId="22" w16cid:durableId="1047603364">
    <w:abstractNumId w:val="19"/>
  </w:num>
  <w:num w:numId="23" w16cid:durableId="362706921">
    <w:abstractNumId w:val="1"/>
  </w:num>
  <w:num w:numId="24" w16cid:durableId="874851238">
    <w:abstractNumId w:val="4"/>
  </w:num>
  <w:num w:numId="25" w16cid:durableId="1019115796">
    <w:abstractNumId w:val="37"/>
  </w:num>
  <w:num w:numId="26" w16cid:durableId="654333596">
    <w:abstractNumId w:val="28"/>
  </w:num>
  <w:num w:numId="27" w16cid:durableId="1335381871">
    <w:abstractNumId w:val="16"/>
  </w:num>
  <w:num w:numId="28" w16cid:durableId="1555042435">
    <w:abstractNumId w:val="39"/>
  </w:num>
  <w:num w:numId="29" w16cid:durableId="197622872">
    <w:abstractNumId w:val="18"/>
  </w:num>
  <w:num w:numId="30" w16cid:durableId="1168785523">
    <w:abstractNumId w:val="20"/>
  </w:num>
  <w:num w:numId="31" w16cid:durableId="265621179">
    <w:abstractNumId w:val="24"/>
  </w:num>
  <w:num w:numId="32" w16cid:durableId="11615073">
    <w:abstractNumId w:val="29"/>
  </w:num>
  <w:num w:numId="33" w16cid:durableId="879125957">
    <w:abstractNumId w:val="26"/>
  </w:num>
  <w:num w:numId="34" w16cid:durableId="342823084">
    <w:abstractNumId w:val="23"/>
  </w:num>
  <w:num w:numId="35" w16cid:durableId="1398043067">
    <w:abstractNumId w:val="12"/>
  </w:num>
  <w:num w:numId="36" w16cid:durableId="2120562654">
    <w:abstractNumId w:val="37"/>
  </w:num>
  <w:num w:numId="37" w16cid:durableId="1326594423">
    <w:abstractNumId w:val="34"/>
  </w:num>
  <w:num w:numId="38" w16cid:durableId="1935942614">
    <w:abstractNumId w:val="2"/>
  </w:num>
  <w:num w:numId="39" w16cid:durableId="1155684245">
    <w:abstractNumId w:val="42"/>
  </w:num>
  <w:num w:numId="40" w16cid:durableId="364717526">
    <w:abstractNumId w:val="33"/>
  </w:num>
  <w:num w:numId="41" w16cid:durableId="1232617695">
    <w:abstractNumId w:val="9"/>
  </w:num>
  <w:num w:numId="42" w16cid:durableId="334185418">
    <w:abstractNumId w:val="14"/>
  </w:num>
  <w:num w:numId="43" w16cid:durableId="599607083">
    <w:abstractNumId w:val="27"/>
  </w:num>
  <w:num w:numId="44" w16cid:durableId="1357119514">
    <w:abstractNumId w:val="41"/>
  </w:num>
  <w:num w:numId="45" w16cid:durableId="97220006">
    <w:abstractNumId w:val="10"/>
  </w:num>
  <w:num w:numId="46" w16cid:durableId="1106077494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intFractionalCharacterWidth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FB4"/>
    <w:rsid w:val="00002F8E"/>
    <w:rsid w:val="0000748C"/>
    <w:rsid w:val="000238CE"/>
    <w:rsid w:val="0002775A"/>
    <w:rsid w:val="0003479A"/>
    <w:rsid w:val="000348DA"/>
    <w:rsid w:val="00036C00"/>
    <w:rsid w:val="00040719"/>
    <w:rsid w:val="00040F4F"/>
    <w:rsid w:val="0004106A"/>
    <w:rsid w:val="00042904"/>
    <w:rsid w:val="0004681F"/>
    <w:rsid w:val="00052B26"/>
    <w:rsid w:val="00057A2B"/>
    <w:rsid w:val="00065C4B"/>
    <w:rsid w:val="00071081"/>
    <w:rsid w:val="00071463"/>
    <w:rsid w:val="00073A01"/>
    <w:rsid w:val="0008216E"/>
    <w:rsid w:val="00084888"/>
    <w:rsid w:val="000900B3"/>
    <w:rsid w:val="000903BA"/>
    <w:rsid w:val="00094E1F"/>
    <w:rsid w:val="00095D45"/>
    <w:rsid w:val="00096C37"/>
    <w:rsid w:val="000A1BAC"/>
    <w:rsid w:val="000A21C8"/>
    <w:rsid w:val="000A51A4"/>
    <w:rsid w:val="000A5BB6"/>
    <w:rsid w:val="000A78FB"/>
    <w:rsid w:val="000B413A"/>
    <w:rsid w:val="000B4E70"/>
    <w:rsid w:val="000B54BA"/>
    <w:rsid w:val="000B613A"/>
    <w:rsid w:val="000C17C1"/>
    <w:rsid w:val="000C2B6E"/>
    <w:rsid w:val="000C2F3A"/>
    <w:rsid w:val="000C6759"/>
    <w:rsid w:val="000C679F"/>
    <w:rsid w:val="000D0D9F"/>
    <w:rsid w:val="000D5205"/>
    <w:rsid w:val="000D76AA"/>
    <w:rsid w:val="000E0F39"/>
    <w:rsid w:val="000E0F4F"/>
    <w:rsid w:val="000E365E"/>
    <w:rsid w:val="000E3CF2"/>
    <w:rsid w:val="000E62EF"/>
    <w:rsid w:val="000E6AE2"/>
    <w:rsid w:val="000E7E49"/>
    <w:rsid w:val="000F30C2"/>
    <w:rsid w:val="00100042"/>
    <w:rsid w:val="00100968"/>
    <w:rsid w:val="0010326A"/>
    <w:rsid w:val="00105ED6"/>
    <w:rsid w:val="00106598"/>
    <w:rsid w:val="00112A2D"/>
    <w:rsid w:val="001136B5"/>
    <w:rsid w:val="00114BF6"/>
    <w:rsid w:val="0011508A"/>
    <w:rsid w:val="00115D7C"/>
    <w:rsid w:val="001162E6"/>
    <w:rsid w:val="001166E7"/>
    <w:rsid w:val="00126C3E"/>
    <w:rsid w:val="001351BD"/>
    <w:rsid w:val="00142A11"/>
    <w:rsid w:val="00142AC0"/>
    <w:rsid w:val="00154C84"/>
    <w:rsid w:val="00154FDE"/>
    <w:rsid w:val="001573AE"/>
    <w:rsid w:val="00162EF0"/>
    <w:rsid w:val="001644E8"/>
    <w:rsid w:val="001656A0"/>
    <w:rsid w:val="00166A50"/>
    <w:rsid w:val="001677B3"/>
    <w:rsid w:val="001747DF"/>
    <w:rsid w:val="0018037E"/>
    <w:rsid w:val="00181F97"/>
    <w:rsid w:val="00186D4E"/>
    <w:rsid w:val="0019190A"/>
    <w:rsid w:val="001A3492"/>
    <w:rsid w:val="001A420E"/>
    <w:rsid w:val="001A5BD4"/>
    <w:rsid w:val="001B0A1D"/>
    <w:rsid w:val="001B1CDC"/>
    <w:rsid w:val="001B44A7"/>
    <w:rsid w:val="001C3CC4"/>
    <w:rsid w:val="001D0F66"/>
    <w:rsid w:val="001D2871"/>
    <w:rsid w:val="001D3338"/>
    <w:rsid w:val="001D4BFE"/>
    <w:rsid w:val="001D611A"/>
    <w:rsid w:val="001D7FC7"/>
    <w:rsid w:val="001E1B19"/>
    <w:rsid w:val="001F0139"/>
    <w:rsid w:val="001F2AB1"/>
    <w:rsid w:val="001F3D6F"/>
    <w:rsid w:val="001F5D30"/>
    <w:rsid w:val="00202148"/>
    <w:rsid w:val="002045E2"/>
    <w:rsid w:val="00206D8F"/>
    <w:rsid w:val="00211407"/>
    <w:rsid w:val="00212E51"/>
    <w:rsid w:val="002133BD"/>
    <w:rsid w:val="002162C5"/>
    <w:rsid w:val="00223866"/>
    <w:rsid w:val="0022445E"/>
    <w:rsid w:val="00231758"/>
    <w:rsid w:val="00233F3B"/>
    <w:rsid w:val="0023647B"/>
    <w:rsid w:val="00240E01"/>
    <w:rsid w:val="002444A6"/>
    <w:rsid w:val="002503D0"/>
    <w:rsid w:val="00250457"/>
    <w:rsid w:val="00254CF7"/>
    <w:rsid w:val="00262CDE"/>
    <w:rsid w:val="00264800"/>
    <w:rsid w:val="002703BD"/>
    <w:rsid w:val="00272333"/>
    <w:rsid w:val="0027291F"/>
    <w:rsid w:val="0027422B"/>
    <w:rsid w:val="002750DF"/>
    <w:rsid w:val="00277D66"/>
    <w:rsid w:val="00281133"/>
    <w:rsid w:val="0028248E"/>
    <w:rsid w:val="00286190"/>
    <w:rsid w:val="00286967"/>
    <w:rsid w:val="00291FAB"/>
    <w:rsid w:val="002A1A1D"/>
    <w:rsid w:val="002A1DF2"/>
    <w:rsid w:val="002A72D3"/>
    <w:rsid w:val="002C0732"/>
    <w:rsid w:val="002C10F0"/>
    <w:rsid w:val="002C2ED4"/>
    <w:rsid w:val="002C663F"/>
    <w:rsid w:val="002C771C"/>
    <w:rsid w:val="002D283B"/>
    <w:rsid w:val="002D660A"/>
    <w:rsid w:val="002F1E4A"/>
    <w:rsid w:val="002F405E"/>
    <w:rsid w:val="00300417"/>
    <w:rsid w:val="00306B6A"/>
    <w:rsid w:val="00310A00"/>
    <w:rsid w:val="00312CD4"/>
    <w:rsid w:val="00312D73"/>
    <w:rsid w:val="00312E32"/>
    <w:rsid w:val="00313F7F"/>
    <w:rsid w:val="003145A8"/>
    <w:rsid w:val="00314C84"/>
    <w:rsid w:val="00316633"/>
    <w:rsid w:val="00316E02"/>
    <w:rsid w:val="00316E4F"/>
    <w:rsid w:val="00324FA4"/>
    <w:rsid w:val="00325E62"/>
    <w:rsid w:val="00330130"/>
    <w:rsid w:val="00332C36"/>
    <w:rsid w:val="00334076"/>
    <w:rsid w:val="00341250"/>
    <w:rsid w:val="00346E06"/>
    <w:rsid w:val="00353D19"/>
    <w:rsid w:val="00361376"/>
    <w:rsid w:val="00361AD5"/>
    <w:rsid w:val="00362B10"/>
    <w:rsid w:val="0036700E"/>
    <w:rsid w:val="00374438"/>
    <w:rsid w:val="003755D8"/>
    <w:rsid w:val="0037576A"/>
    <w:rsid w:val="0038304E"/>
    <w:rsid w:val="00386A02"/>
    <w:rsid w:val="00387EBE"/>
    <w:rsid w:val="00390EEE"/>
    <w:rsid w:val="00392E95"/>
    <w:rsid w:val="003966F4"/>
    <w:rsid w:val="003A0325"/>
    <w:rsid w:val="003A46B5"/>
    <w:rsid w:val="003A4F68"/>
    <w:rsid w:val="003A62E1"/>
    <w:rsid w:val="003B0E6A"/>
    <w:rsid w:val="003B5134"/>
    <w:rsid w:val="003B5DF7"/>
    <w:rsid w:val="003C092B"/>
    <w:rsid w:val="003C0CEC"/>
    <w:rsid w:val="003C1E79"/>
    <w:rsid w:val="003C532A"/>
    <w:rsid w:val="003D512E"/>
    <w:rsid w:val="003D71DE"/>
    <w:rsid w:val="003E024C"/>
    <w:rsid w:val="003E4CCF"/>
    <w:rsid w:val="003E5C32"/>
    <w:rsid w:val="003F5386"/>
    <w:rsid w:val="003F6155"/>
    <w:rsid w:val="003F6BAA"/>
    <w:rsid w:val="003F6D8B"/>
    <w:rsid w:val="003F7939"/>
    <w:rsid w:val="0040154F"/>
    <w:rsid w:val="00404CFE"/>
    <w:rsid w:val="0040566D"/>
    <w:rsid w:val="00405CA5"/>
    <w:rsid w:val="004063C8"/>
    <w:rsid w:val="00406464"/>
    <w:rsid w:val="00406D3D"/>
    <w:rsid w:val="00413819"/>
    <w:rsid w:val="00413D27"/>
    <w:rsid w:val="0041506F"/>
    <w:rsid w:val="0042259A"/>
    <w:rsid w:val="00425161"/>
    <w:rsid w:val="00433EFD"/>
    <w:rsid w:val="00435303"/>
    <w:rsid w:val="00436444"/>
    <w:rsid w:val="004431F0"/>
    <w:rsid w:val="00446800"/>
    <w:rsid w:val="00446F27"/>
    <w:rsid w:val="00450A7E"/>
    <w:rsid w:val="00451CC2"/>
    <w:rsid w:val="004535FE"/>
    <w:rsid w:val="00456E78"/>
    <w:rsid w:val="00462C8B"/>
    <w:rsid w:val="004701A4"/>
    <w:rsid w:val="004727D6"/>
    <w:rsid w:val="00475EBB"/>
    <w:rsid w:val="00480DCF"/>
    <w:rsid w:val="00484C4F"/>
    <w:rsid w:val="0048513F"/>
    <w:rsid w:val="004868F0"/>
    <w:rsid w:val="00490588"/>
    <w:rsid w:val="00490FA2"/>
    <w:rsid w:val="004929F3"/>
    <w:rsid w:val="004947B8"/>
    <w:rsid w:val="00495066"/>
    <w:rsid w:val="00495826"/>
    <w:rsid w:val="00495A29"/>
    <w:rsid w:val="00496461"/>
    <w:rsid w:val="0049732B"/>
    <w:rsid w:val="004A0032"/>
    <w:rsid w:val="004A2867"/>
    <w:rsid w:val="004A2BB7"/>
    <w:rsid w:val="004A5A03"/>
    <w:rsid w:val="004A75EE"/>
    <w:rsid w:val="004B5EAB"/>
    <w:rsid w:val="004C22A7"/>
    <w:rsid w:val="004C3C69"/>
    <w:rsid w:val="004C6004"/>
    <w:rsid w:val="004D5589"/>
    <w:rsid w:val="004D7A3D"/>
    <w:rsid w:val="004E04F5"/>
    <w:rsid w:val="004E097D"/>
    <w:rsid w:val="004E377F"/>
    <w:rsid w:val="004E5726"/>
    <w:rsid w:val="004E5D98"/>
    <w:rsid w:val="004F1647"/>
    <w:rsid w:val="004F3088"/>
    <w:rsid w:val="004F359E"/>
    <w:rsid w:val="004F7543"/>
    <w:rsid w:val="00500794"/>
    <w:rsid w:val="0050173C"/>
    <w:rsid w:val="0050228E"/>
    <w:rsid w:val="00503A66"/>
    <w:rsid w:val="0050471A"/>
    <w:rsid w:val="00511450"/>
    <w:rsid w:val="0051396C"/>
    <w:rsid w:val="00515372"/>
    <w:rsid w:val="00515FB4"/>
    <w:rsid w:val="00522BD1"/>
    <w:rsid w:val="00525C30"/>
    <w:rsid w:val="0052605B"/>
    <w:rsid w:val="005277E3"/>
    <w:rsid w:val="00534000"/>
    <w:rsid w:val="0053470C"/>
    <w:rsid w:val="0053561B"/>
    <w:rsid w:val="00536EF5"/>
    <w:rsid w:val="00542C87"/>
    <w:rsid w:val="00545649"/>
    <w:rsid w:val="005467E4"/>
    <w:rsid w:val="00547128"/>
    <w:rsid w:val="00554462"/>
    <w:rsid w:val="00555E7E"/>
    <w:rsid w:val="00556518"/>
    <w:rsid w:val="005569C5"/>
    <w:rsid w:val="005648E9"/>
    <w:rsid w:val="00565ABD"/>
    <w:rsid w:val="0057311F"/>
    <w:rsid w:val="005735C8"/>
    <w:rsid w:val="00575E36"/>
    <w:rsid w:val="005806D8"/>
    <w:rsid w:val="0058300F"/>
    <w:rsid w:val="005831D2"/>
    <w:rsid w:val="00596E94"/>
    <w:rsid w:val="005A12F2"/>
    <w:rsid w:val="005A561D"/>
    <w:rsid w:val="005B4C5F"/>
    <w:rsid w:val="005B5860"/>
    <w:rsid w:val="005B6C43"/>
    <w:rsid w:val="005C0339"/>
    <w:rsid w:val="005C0853"/>
    <w:rsid w:val="005C0E47"/>
    <w:rsid w:val="005C275A"/>
    <w:rsid w:val="005C3958"/>
    <w:rsid w:val="005C3B16"/>
    <w:rsid w:val="005C5AA4"/>
    <w:rsid w:val="005C6E6F"/>
    <w:rsid w:val="005C7546"/>
    <w:rsid w:val="005D2629"/>
    <w:rsid w:val="005D4343"/>
    <w:rsid w:val="005D682A"/>
    <w:rsid w:val="005D7E61"/>
    <w:rsid w:val="005E2A05"/>
    <w:rsid w:val="005E340C"/>
    <w:rsid w:val="005E39B4"/>
    <w:rsid w:val="005F29C5"/>
    <w:rsid w:val="005F399F"/>
    <w:rsid w:val="005F5694"/>
    <w:rsid w:val="00600135"/>
    <w:rsid w:val="006079C6"/>
    <w:rsid w:val="00610603"/>
    <w:rsid w:val="00612D39"/>
    <w:rsid w:val="00622157"/>
    <w:rsid w:val="00626E7D"/>
    <w:rsid w:val="00627F32"/>
    <w:rsid w:val="006300D5"/>
    <w:rsid w:val="0063161B"/>
    <w:rsid w:val="00632EFB"/>
    <w:rsid w:val="006346A5"/>
    <w:rsid w:val="00634FAC"/>
    <w:rsid w:val="00635316"/>
    <w:rsid w:val="006419D1"/>
    <w:rsid w:val="00641BB8"/>
    <w:rsid w:val="00655423"/>
    <w:rsid w:val="00655477"/>
    <w:rsid w:val="006604F8"/>
    <w:rsid w:val="006622A3"/>
    <w:rsid w:val="00670B31"/>
    <w:rsid w:val="006713BD"/>
    <w:rsid w:val="00675B59"/>
    <w:rsid w:val="00677607"/>
    <w:rsid w:val="00681205"/>
    <w:rsid w:val="0068254E"/>
    <w:rsid w:val="0068379C"/>
    <w:rsid w:val="006A03F0"/>
    <w:rsid w:val="006A2016"/>
    <w:rsid w:val="006A2AD9"/>
    <w:rsid w:val="006A35FA"/>
    <w:rsid w:val="006A3B89"/>
    <w:rsid w:val="006A4150"/>
    <w:rsid w:val="006A4400"/>
    <w:rsid w:val="006B164B"/>
    <w:rsid w:val="006B25F8"/>
    <w:rsid w:val="006B2A2A"/>
    <w:rsid w:val="006B46B2"/>
    <w:rsid w:val="006B5D05"/>
    <w:rsid w:val="006B6263"/>
    <w:rsid w:val="006B7475"/>
    <w:rsid w:val="006C28B2"/>
    <w:rsid w:val="006C2B30"/>
    <w:rsid w:val="006C3502"/>
    <w:rsid w:val="006C4A6C"/>
    <w:rsid w:val="006C5BB3"/>
    <w:rsid w:val="006D53EB"/>
    <w:rsid w:val="006D6638"/>
    <w:rsid w:val="006E1F20"/>
    <w:rsid w:val="006E2D9A"/>
    <w:rsid w:val="006E595B"/>
    <w:rsid w:val="006F0941"/>
    <w:rsid w:val="006F43BE"/>
    <w:rsid w:val="006F4A33"/>
    <w:rsid w:val="006F7CDD"/>
    <w:rsid w:val="007043A5"/>
    <w:rsid w:val="00706B31"/>
    <w:rsid w:val="0070751B"/>
    <w:rsid w:val="00714990"/>
    <w:rsid w:val="007226C1"/>
    <w:rsid w:val="00724607"/>
    <w:rsid w:val="0072707A"/>
    <w:rsid w:val="00730A8A"/>
    <w:rsid w:val="007310BA"/>
    <w:rsid w:val="00741469"/>
    <w:rsid w:val="007420F1"/>
    <w:rsid w:val="0074250B"/>
    <w:rsid w:val="00742559"/>
    <w:rsid w:val="00746022"/>
    <w:rsid w:val="00746681"/>
    <w:rsid w:val="00750E74"/>
    <w:rsid w:val="00751B14"/>
    <w:rsid w:val="00756E2D"/>
    <w:rsid w:val="00763044"/>
    <w:rsid w:val="00767CA9"/>
    <w:rsid w:val="00773D12"/>
    <w:rsid w:val="00775034"/>
    <w:rsid w:val="00780747"/>
    <w:rsid w:val="00780EF4"/>
    <w:rsid w:val="00780F2C"/>
    <w:rsid w:val="00782BAF"/>
    <w:rsid w:val="0078568A"/>
    <w:rsid w:val="0079031E"/>
    <w:rsid w:val="00793ADA"/>
    <w:rsid w:val="0079434E"/>
    <w:rsid w:val="00794C21"/>
    <w:rsid w:val="00796F83"/>
    <w:rsid w:val="0079765E"/>
    <w:rsid w:val="007A023F"/>
    <w:rsid w:val="007A4867"/>
    <w:rsid w:val="007A4AF0"/>
    <w:rsid w:val="007A606E"/>
    <w:rsid w:val="007B2FC5"/>
    <w:rsid w:val="007B30A2"/>
    <w:rsid w:val="007B3A36"/>
    <w:rsid w:val="007B6316"/>
    <w:rsid w:val="007B7D24"/>
    <w:rsid w:val="007C1769"/>
    <w:rsid w:val="007C70D7"/>
    <w:rsid w:val="007D3CC3"/>
    <w:rsid w:val="007D4C1A"/>
    <w:rsid w:val="007E19CF"/>
    <w:rsid w:val="007E332A"/>
    <w:rsid w:val="007F15B8"/>
    <w:rsid w:val="007F519E"/>
    <w:rsid w:val="007F57F4"/>
    <w:rsid w:val="00802412"/>
    <w:rsid w:val="00803F0E"/>
    <w:rsid w:val="00807B4A"/>
    <w:rsid w:val="0081491C"/>
    <w:rsid w:val="00820F2D"/>
    <w:rsid w:val="00822D9B"/>
    <w:rsid w:val="00825142"/>
    <w:rsid w:val="00830AB2"/>
    <w:rsid w:val="008337B1"/>
    <w:rsid w:val="00833E09"/>
    <w:rsid w:val="00837586"/>
    <w:rsid w:val="00837A04"/>
    <w:rsid w:val="0084093A"/>
    <w:rsid w:val="00841AC2"/>
    <w:rsid w:val="00844112"/>
    <w:rsid w:val="00847298"/>
    <w:rsid w:val="008521EE"/>
    <w:rsid w:val="00853A57"/>
    <w:rsid w:val="00860A7E"/>
    <w:rsid w:val="00863FB6"/>
    <w:rsid w:val="008665CE"/>
    <w:rsid w:val="008672B7"/>
    <w:rsid w:val="00871375"/>
    <w:rsid w:val="00872E83"/>
    <w:rsid w:val="00872EA9"/>
    <w:rsid w:val="008809A7"/>
    <w:rsid w:val="008810E8"/>
    <w:rsid w:val="00885B5F"/>
    <w:rsid w:val="00886CD0"/>
    <w:rsid w:val="008877C5"/>
    <w:rsid w:val="008917D5"/>
    <w:rsid w:val="008922A6"/>
    <w:rsid w:val="0089623F"/>
    <w:rsid w:val="0089782D"/>
    <w:rsid w:val="008A0064"/>
    <w:rsid w:val="008A04E7"/>
    <w:rsid w:val="008A2AAB"/>
    <w:rsid w:val="008B1ECE"/>
    <w:rsid w:val="008B2C3F"/>
    <w:rsid w:val="008B2EA8"/>
    <w:rsid w:val="008B5980"/>
    <w:rsid w:val="008B5D83"/>
    <w:rsid w:val="008B607D"/>
    <w:rsid w:val="008C6E54"/>
    <w:rsid w:val="008D220B"/>
    <w:rsid w:val="008D3A82"/>
    <w:rsid w:val="008D44A5"/>
    <w:rsid w:val="008D5064"/>
    <w:rsid w:val="008D64CA"/>
    <w:rsid w:val="008E2F56"/>
    <w:rsid w:val="008E4A6D"/>
    <w:rsid w:val="008E5AE5"/>
    <w:rsid w:val="008F2856"/>
    <w:rsid w:val="008F2BDA"/>
    <w:rsid w:val="008F4F1B"/>
    <w:rsid w:val="00901CC2"/>
    <w:rsid w:val="009045F3"/>
    <w:rsid w:val="009065A1"/>
    <w:rsid w:val="009068E1"/>
    <w:rsid w:val="00911D37"/>
    <w:rsid w:val="00911E58"/>
    <w:rsid w:val="00915481"/>
    <w:rsid w:val="00920275"/>
    <w:rsid w:val="009205ED"/>
    <w:rsid w:val="00920B82"/>
    <w:rsid w:val="009374F9"/>
    <w:rsid w:val="00937ADC"/>
    <w:rsid w:val="00940F55"/>
    <w:rsid w:val="00943C58"/>
    <w:rsid w:val="00950609"/>
    <w:rsid w:val="00951ACF"/>
    <w:rsid w:val="00952C24"/>
    <w:rsid w:val="00954F76"/>
    <w:rsid w:val="0095614B"/>
    <w:rsid w:val="00966186"/>
    <w:rsid w:val="00970F3D"/>
    <w:rsid w:val="00974356"/>
    <w:rsid w:val="009747EA"/>
    <w:rsid w:val="00981130"/>
    <w:rsid w:val="0098796B"/>
    <w:rsid w:val="009961A4"/>
    <w:rsid w:val="009973CC"/>
    <w:rsid w:val="009A2CD1"/>
    <w:rsid w:val="009A3658"/>
    <w:rsid w:val="009A514B"/>
    <w:rsid w:val="009A549B"/>
    <w:rsid w:val="009B10A3"/>
    <w:rsid w:val="009B1F30"/>
    <w:rsid w:val="009B3B68"/>
    <w:rsid w:val="009B3BFF"/>
    <w:rsid w:val="009B41AA"/>
    <w:rsid w:val="009B5BEE"/>
    <w:rsid w:val="009C598A"/>
    <w:rsid w:val="009C6501"/>
    <w:rsid w:val="009C7F12"/>
    <w:rsid w:val="009D3520"/>
    <w:rsid w:val="009D5B95"/>
    <w:rsid w:val="009D6F54"/>
    <w:rsid w:val="009E221B"/>
    <w:rsid w:val="009F2D02"/>
    <w:rsid w:val="009F47B3"/>
    <w:rsid w:val="009F5C4D"/>
    <w:rsid w:val="00A07B30"/>
    <w:rsid w:val="00A07DDF"/>
    <w:rsid w:val="00A10A77"/>
    <w:rsid w:val="00A13924"/>
    <w:rsid w:val="00A13CC6"/>
    <w:rsid w:val="00A20463"/>
    <w:rsid w:val="00A20B67"/>
    <w:rsid w:val="00A22AD3"/>
    <w:rsid w:val="00A23616"/>
    <w:rsid w:val="00A25004"/>
    <w:rsid w:val="00A2572E"/>
    <w:rsid w:val="00A2618B"/>
    <w:rsid w:val="00A30139"/>
    <w:rsid w:val="00A31CF5"/>
    <w:rsid w:val="00A33140"/>
    <w:rsid w:val="00A34775"/>
    <w:rsid w:val="00A3580F"/>
    <w:rsid w:val="00A3748B"/>
    <w:rsid w:val="00A445F2"/>
    <w:rsid w:val="00A516DA"/>
    <w:rsid w:val="00A51803"/>
    <w:rsid w:val="00A5404C"/>
    <w:rsid w:val="00A57112"/>
    <w:rsid w:val="00A60A46"/>
    <w:rsid w:val="00A60CFF"/>
    <w:rsid w:val="00A60F79"/>
    <w:rsid w:val="00A6598E"/>
    <w:rsid w:val="00A76D33"/>
    <w:rsid w:val="00A8372E"/>
    <w:rsid w:val="00A837D0"/>
    <w:rsid w:val="00A87C1B"/>
    <w:rsid w:val="00A90E7B"/>
    <w:rsid w:val="00A91349"/>
    <w:rsid w:val="00A921F1"/>
    <w:rsid w:val="00AA1D95"/>
    <w:rsid w:val="00AA28BA"/>
    <w:rsid w:val="00AA29C9"/>
    <w:rsid w:val="00AA5333"/>
    <w:rsid w:val="00AA7362"/>
    <w:rsid w:val="00AA7A64"/>
    <w:rsid w:val="00AB194D"/>
    <w:rsid w:val="00AB6AB5"/>
    <w:rsid w:val="00AC0654"/>
    <w:rsid w:val="00AC3984"/>
    <w:rsid w:val="00AD16DC"/>
    <w:rsid w:val="00AD4154"/>
    <w:rsid w:val="00AD532E"/>
    <w:rsid w:val="00AD6C6F"/>
    <w:rsid w:val="00AE08AF"/>
    <w:rsid w:val="00AE0911"/>
    <w:rsid w:val="00AE1B80"/>
    <w:rsid w:val="00AE2F16"/>
    <w:rsid w:val="00AE30EC"/>
    <w:rsid w:val="00AE6003"/>
    <w:rsid w:val="00AF171C"/>
    <w:rsid w:val="00B04D7A"/>
    <w:rsid w:val="00B051F7"/>
    <w:rsid w:val="00B077CE"/>
    <w:rsid w:val="00B13514"/>
    <w:rsid w:val="00B154AA"/>
    <w:rsid w:val="00B157BE"/>
    <w:rsid w:val="00B178FA"/>
    <w:rsid w:val="00B21099"/>
    <w:rsid w:val="00B2192F"/>
    <w:rsid w:val="00B22F38"/>
    <w:rsid w:val="00B2543A"/>
    <w:rsid w:val="00B41FFA"/>
    <w:rsid w:val="00B42423"/>
    <w:rsid w:val="00B46063"/>
    <w:rsid w:val="00B47CD3"/>
    <w:rsid w:val="00B53045"/>
    <w:rsid w:val="00B53951"/>
    <w:rsid w:val="00B5484D"/>
    <w:rsid w:val="00B62F7F"/>
    <w:rsid w:val="00B65997"/>
    <w:rsid w:val="00B70E67"/>
    <w:rsid w:val="00B73EE4"/>
    <w:rsid w:val="00B7463C"/>
    <w:rsid w:val="00B84127"/>
    <w:rsid w:val="00B860FD"/>
    <w:rsid w:val="00B8619E"/>
    <w:rsid w:val="00B907E5"/>
    <w:rsid w:val="00B91CBA"/>
    <w:rsid w:val="00B92F46"/>
    <w:rsid w:val="00B93FE9"/>
    <w:rsid w:val="00B96206"/>
    <w:rsid w:val="00B96469"/>
    <w:rsid w:val="00BA0F73"/>
    <w:rsid w:val="00BA2378"/>
    <w:rsid w:val="00BA241F"/>
    <w:rsid w:val="00BA2CBD"/>
    <w:rsid w:val="00BA60B3"/>
    <w:rsid w:val="00BA77D8"/>
    <w:rsid w:val="00BB31DA"/>
    <w:rsid w:val="00BC0053"/>
    <w:rsid w:val="00BC036B"/>
    <w:rsid w:val="00BC2514"/>
    <w:rsid w:val="00BD076E"/>
    <w:rsid w:val="00BE38EB"/>
    <w:rsid w:val="00BF6F5B"/>
    <w:rsid w:val="00C0065C"/>
    <w:rsid w:val="00C02198"/>
    <w:rsid w:val="00C0294C"/>
    <w:rsid w:val="00C04023"/>
    <w:rsid w:val="00C11639"/>
    <w:rsid w:val="00C11961"/>
    <w:rsid w:val="00C172AA"/>
    <w:rsid w:val="00C23902"/>
    <w:rsid w:val="00C27776"/>
    <w:rsid w:val="00C317AF"/>
    <w:rsid w:val="00C318A8"/>
    <w:rsid w:val="00C31DE8"/>
    <w:rsid w:val="00C32CA3"/>
    <w:rsid w:val="00C33625"/>
    <w:rsid w:val="00C36020"/>
    <w:rsid w:val="00C403CB"/>
    <w:rsid w:val="00C46B97"/>
    <w:rsid w:val="00C52F44"/>
    <w:rsid w:val="00C5690F"/>
    <w:rsid w:val="00C659EF"/>
    <w:rsid w:val="00C670F5"/>
    <w:rsid w:val="00C73501"/>
    <w:rsid w:val="00C7370E"/>
    <w:rsid w:val="00C73AC5"/>
    <w:rsid w:val="00C75881"/>
    <w:rsid w:val="00C809E2"/>
    <w:rsid w:val="00C80B70"/>
    <w:rsid w:val="00C818D5"/>
    <w:rsid w:val="00C81ACA"/>
    <w:rsid w:val="00C8434F"/>
    <w:rsid w:val="00C846E2"/>
    <w:rsid w:val="00C84867"/>
    <w:rsid w:val="00C85583"/>
    <w:rsid w:val="00C908C3"/>
    <w:rsid w:val="00C94DAE"/>
    <w:rsid w:val="00C97284"/>
    <w:rsid w:val="00CA2F35"/>
    <w:rsid w:val="00CA35DB"/>
    <w:rsid w:val="00CA3A80"/>
    <w:rsid w:val="00CA3D23"/>
    <w:rsid w:val="00CA60F3"/>
    <w:rsid w:val="00CB10A0"/>
    <w:rsid w:val="00CB40E8"/>
    <w:rsid w:val="00CB491D"/>
    <w:rsid w:val="00CB7A08"/>
    <w:rsid w:val="00CC06A7"/>
    <w:rsid w:val="00CC1078"/>
    <w:rsid w:val="00CC3495"/>
    <w:rsid w:val="00CC4207"/>
    <w:rsid w:val="00CC657B"/>
    <w:rsid w:val="00CC7F6B"/>
    <w:rsid w:val="00CD2E41"/>
    <w:rsid w:val="00CD2EB3"/>
    <w:rsid w:val="00CD4F2B"/>
    <w:rsid w:val="00CD6101"/>
    <w:rsid w:val="00CD74AC"/>
    <w:rsid w:val="00CE23B0"/>
    <w:rsid w:val="00CE2431"/>
    <w:rsid w:val="00CE2BC6"/>
    <w:rsid w:val="00CE5B93"/>
    <w:rsid w:val="00CF0A17"/>
    <w:rsid w:val="00CF2D58"/>
    <w:rsid w:val="00CF43E8"/>
    <w:rsid w:val="00CF7236"/>
    <w:rsid w:val="00D00E70"/>
    <w:rsid w:val="00D01945"/>
    <w:rsid w:val="00D03E6E"/>
    <w:rsid w:val="00D05528"/>
    <w:rsid w:val="00D13D16"/>
    <w:rsid w:val="00D203A5"/>
    <w:rsid w:val="00D20977"/>
    <w:rsid w:val="00D20B83"/>
    <w:rsid w:val="00D20D06"/>
    <w:rsid w:val="00D215D1"/>
    <w:rsid w:val="00D32309"/>
    <w:rsid w:val="00D32702"/>
    <w:rsid w:val="00D35F66"/>
    <w:rsid w:val="00D41FAF"/>
    <w:rsid w:val="00D43553"/>
    <w:rsid w:val="00D51075"/>
    <w:rsid w:val="00D517E7"/>
    <w:rsid w:val="00D53F5E"/>
    <w:rsid w:val="00D54DE9"/>
    <w:rsid w:val="00D56239"/>
    <w:rsid w:val="00D57466"/>
    <w:rsid w:val="00D62D77"/>
    <w:rsid w:val="00D6324D"/>
    <w:rsid w:val="00D65CC1"/>
    <w:rsid w:val="00D66E56"/>
    <w:rsid w:val="00D7181A"/>
    <w:rsid w:val="00D728E6"/>
    <w:rsid w:val="00D831B3"/>
    <w:rsid w:val="00D86383"/>
    <w:rsid w:val="00D87221"/>
    <w:rsid w:val="00D908A7"/>
    <w:rsid w:val="00D957D8"/>
    <w:rsid w:val="00DA1E52"/>
    <w:rsid w:val="00DA2AB1"/>
    <w:rsid w:val="00DA2F42"/>
    <w:rsid w:val="00DA6B0D"/>
    <w:rsid w:val="00DB2DD3"/>
    <w:rsid w:val="00DB5844"/>
    <w:rsid w:val="00DB597D"/>
    <w:rsid w:val="00DB7037"/>
    <w:rsid w:val="00DC0035"/>
    <w:rsid w:val="00DD051B"/>
    <w:rsid w:val="00DD2FEB"/>
    <w:rsid w:val="00DD3D87"/>
    <w:rsid w:val="00DD477F"/>
    <w:rsid w:val="00DD5D6D"/>
    <w:rsid w:val="00DD6F9B"/>
    <w:rsid w:val="00DE601D"/>
    <w:rsid w:val="00DF2446"/>
    <w:rsid w:val="00DF737E"/>
    <w:rsid w:val="00E01923"/>
    <w:rsid w:val="00E030E6"/>
    <w:rsid w:val="00E05541"/>
    <w:rsid w:val="00E122BB"/>
    <w:rsid w:val="00E12379"/>
    <w:rsid w:val="00E1484D"/>
    <w:rsid w:val="00E17B6C"/>
    <w:rsid w:val="00E17E47"/>
    <w:rsid w:val="00E205A5"/>
    <w:rsid w:val="00E23375"/>
    <w:rsid w:val="00E24E84"/>
    <w:rsid w:val="00E25A37"/>
    <w:rsid w:val="00E2606D"/>
    <w:rsid w:val="00E26F3E"/>
    <w:rsid w:val="00E3032F"/>
    <w:rsid w:val="00E35FCF"/>
    <w:rsid w:val="00E4101E"/>
    <w:rsid w:val="00E417FE"/>
    <w:rsid w:val="00E534ED"/>
    <w:rsid w:val="00E560D9"/>
    <w:rsid w:val="00E56C15"/>
    <w:rsid w:val="00E57737"/>
    <w:rsid w:val="00E62BD1"/>
    <w:rsid w:val="00E63B6B"/>
    <w:rsid w:val="00E66778"/>
    <w:rsid w:val="00E66E6F"/>
    <w:rsid w:val="00E709B8"/>
    <w:rsid w:val="00E70DBF"/>
    <w:rsid w:val="00E8236C"/>
    <w:rsid w:val="00E868AF"/>
    <w:rsid w:val="00E874BF"/>
    <w:rsid w:val="00E90EC0"/>
    <w:rsid w:val="00E91BC3"/>
    <w:rsid w:val="00E954E9"/>
    <w:rsid w:val="00E95F0D"/>
    <w:rsid w:val="00EA1754"/>
    <w:rsid w:val="00EA73A2"/>
    <w:rsid w:val="00EB0DAC"/>
    <w:rsid w:val="00EB6B9B"/>
    <w:rsid w:val="00EC05F9"/>
    <w:rsid w:val="00EC45C5"/>
    <w:rsid w:val="00ED17BC"/>
    <w:rsid w:val="00ED40F3"/>
    <w:rsid w:val="00ED7681"/>
    <w:rsid w:val="00ED7FE5"/>
    <w:rsid w:val="00EE70E4"/>
    <w:rsid w:val="00EF0644"/>
    <w:rsid w:val="00EF0829"/>
    <w:rsid w:val="00EF123C"/>
    <w:rsid w:val="00F007EC"/>
    <w:rsid w:val="00F024E2"/>
    <w:rsid w:val="00F02BA2"/>
    <w:rsid w:val="00F036D7"/>
    <w:rsid w:val="00F03C08"/>
    <w:rsid w:val="00F0450D"/>
    <w:rsid w:val="00F053A9"/>
    <w:rsid w:val="00F05517"/>
    <w:rsid w:val="00F05851"/>
    <w:rsid w:val="00F07FB5"/>
    <w:rsid w:val="00F1309D"/>
    <w:rsid w:val="00F138C1"/>
    <w:rsid w:val="00F13ECD"/>
    <w:rsid w:val="00F24C0F"/>
    <w:rsid w:val="00F302F9"/>
    <w:rsid w:val="00F30311"/>
    <w:rsid w:val="00F30392"/>
    <w:rsid w:val="00F318E7"/>
    <w:rsid w:val="00F32DDB"/>
    <w:rsid w:val="00F336ED"/>
    <w:rsid w:val="00F35112"/>
    <w:rsid w:val="00F36313"/>
    <w:rsid w:val="00F3756D"/>
    <w:rsid w:val="00F40577"/>
    <w:rsid w:val="00F429C6"/>
    <w:rsid w:val="00F42EF8"/>
    <w:rsid w:val="00F462DA"/>
    <w:rsid w:val="00F477A2"/>
    <w:rsid w:val="00F50430"/>
    <w:rsid w:val="00F51191"/>
    <w:rsid w:val="00F53406"/>
    <w:rsid w:val="00F54A08"/>
    <w:rsid w:val="00F57BAE"/>
    <w:rsid w:val="00F609DA"/>
    <w:rsid w:val="00F64C10"/>
    <w:rsid w:val="00F743A6"/>
    <w:rsid w:val="00F74B6F"/>
    <w:rsid w:val="00F76B55"/>
    <w:rsid w:val="00F8080C"/>
    <w:rsid w:val="00F810EB"/>
    <w:rsid w:val="00F85B82"/>
    <w:rsid w:val="00F86B64"/>
    <w:rsid w:val="00F87024"/>
    <w:rsid w:val="00F914ED"/>
    <w:rsid w:val="00F93A6F"/>
    <w:rsid w:val="00F95C96"/>
    <w:rsid w:val="00FA1562"/>
    <w:rsid w:val="00FA2812"/>
    <w:rsid w:val="00FA3383"/>
    <w:rsid w:val="00FB02DF"/>
    <w:rsid w:val="00FB03F7"/>
    <w:rsid w:val="00FB1CE8"/>
    <w:rsid w:val="00FB1F48"/>
    <w:rsid w:val="00FB31BD"/>
    <w:rsid w:val="00FB5C50"/>
    <w:rsid w:val="00FB7663"/>
    <w:rsid w:val="00FC02E1"/>
    <w:rsid w:val="00FC1EC2"/>
    <w:rsid w:val="00FC5F08"/>
    <w:rsid w:val="00FE1877"/>
    <w:rsid w:val="00FE3D18"/>
    <w:rsid w:val="00FE3F60"/>
    <w:rsid w:val="00FE42B2"/>
    <w:rsid w:val="00FE57BE"/>
    <w:rsid w:val="00FE7237"/>
    <w:rsid w:val="00FF47AF"/>
    <w:rsid w:val="00F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57E62538"/>
  <w15:chartTrackingRefBased/>
  <w15:docId w15:val="{878BE04E-3995-4F83-AA8C-5541DAE1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10A0"/>
    <w:pPr>
      <w:spacing w:before="120" w:after="120"/>
      <w:jc w:val="both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CB10A0"/>
    <w:pPr>
      <w:keepNext/>
      <w:numPr>
        <w:numId w:val="15"/>
      </w:numPr>
      <w:spacing w:before="240"/>
      <w:ind w:left="431" w:hanging="431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4F7543"/>
    <w:pPr>
      <w:keepNext/>
      <w:numPr>
        <w:ilvl w:val="1"/>
        <w:numId w:val="15"/>
      </w:numPr>
      <w:outlineLvl w:val="1"/>
    </w:pPr>
    <w:rPr>
      <w:rFonts w:cs="Arial"/>
      <w:b/>
      <w:bCs/>
      <w:iCs/>
      <w:sz w:val="26"/>
      <w:szCs w:val="28"/>
    </w:rPr>
  </w:style>
  <w:style w:type="paragraph" w:styleId="Heading3">
    <w:name w:val="heading 3"/>
    <w:basedOn w:val="Normal"/>
    <w:next w:val="Normal"/>
    <w:link w:val="Heading3Char"/>
    <w:qFormat/>
    <w:rsid w:val="0081491C"/>
    <w:pPr>
      <w:keepNext/>
      <w:numPr>
        <w:ilvl w:val="2"/>
        <w:numId w:val="15"/>
      </w:numPr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Heading5"/>
    <w:link w:val="Heading4Char"/>
    <w:qFormat/>
    <w:rsid w:val="0081491C"/>
    <w:pPr>
      <w:keepNext/>
      <w:numPr>
        <w:ilvl w:val="3"/>
        <w:numId w:val="15"/>
      </w:numPr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qFormat/>
    <w:rsid w:val="0081491C"/>
    <w:pPr>
      <w:numPr>
        <w:ilvl w:val="4"/>
        <w:numId w:val="15"/>
      </w:numPr>
      <w:outlineLvl w:val="4"/>
    </w:pPr>
  </w:style>
  <w:style w:type="paragraph" w:styleId="Heading6">
    <w:name w:val="heading 6"/>
    <w:basedOn w:val="Normal"/>
    <w:next w:val="Normal"/>
    <w:qFormat/>
    <w:rsid w:val="0081491C"/>
    <w:pPr>
      <w:numPr>
        <w:ilvl w:val="5"/>
        <w:numId w:val="15"/>
      </w:num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81491C"/>
    <w:pPr>
      <w:numPr>
        <w:ilvl w:val="6"/>
        <w:numId w:val="15"/>
      </w:numPr>
      <w:outlineLvl w:val="6"/>
    </w:pPr>
  </w:style>
  <w:style w:type="paragraph" w:styleId="Heading8">
    <w:name w:val="heading 8"/>
    <w:basedOn w:val="Normal"/>
    <w:next w:val="Normal"/>
    <w:qFormat/>
    <w:rsid w:val="0081491C"/>
    <w:pPr>
      <w:numPr>
        <w:ilvl w:val="7"/>
        <w:numId w:val="15"/>
      </w:numPr>
      <w:outlineLvl w:val="7"/>
    </w:pPr>
    <w:rPr>
      <w:iCs/>
    </w:rPr>
  </w:style>
  <w:style w:type="paragraph" w:styleId="Heading9">
    <w:name w:val="heading 9"/>
    <w:basedOn w:val="Normal"/>
    <w:next w:val="Normal"/>
    <w:qFormat/>
    <w:rsid w:val="0081491C"/>
    <w:pPr>
      <w:numPr>
        <w:ilvl w:val="8"/>
        <w:numId w:val="15"/>
      </w:numPr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achmentHeading">
    <w:name w:val="Attachment Heading"/>
    <w:basedOn w:val="Normal"/>
    <w:rsid w:val="0081491C"/>
    <w:pPr>
      <w:jc w:val="center"/>
    </w:pPr>
    <w:rPr>
      <w:b/>
      <w:sz w:val="32"/>
    </w:rPr>
  </w:style>
  <w:style w:type="paragraph" w:styleId="BalloonText">
    <w:name w:val="Balloon Text"/>
    <w:basedOn w:val="Normal"/>
    <w:semiHidden/>
    <w:rsid w:val="0081491C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1491C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81491C"/>
    <w:pPr>
      <w:tabs>
        <w:tab w:val="center" w:pos="4153"/>
        <w:tab w:val="right" w:pos="8306"/>
      </w:tabs>
    </w:pPr>
  </w:style>
  <w:style w:type="paragraph" w:customStyle="1" w:styleId="Heading1NotforTOC">
    <w:name w:val="Heading 1 (Not for TOC)"/>
    <w:basedOn w:val="Normal"/>
    <w:next w:val="Normal"/>
    <w:rsid w:val="00F42EF8"/>
    <w:pPr>
      <w:keepNext/>
    </w:pPr>
    <w:rPr>
      <w:b/>
      <w:caps/>
      <w:kern w:val="32"/>
      <w:sz w:val="28"/>
    </w:rPr>
  </w:style>
  <w:style w:type="paragraph" w:customStyle="1" w:styleId="Heading2NotforTOC">
    <w:name w:val="Heading 2 (Not for TOC)"/>
    <w:basedOn w:val="Normal"/>
    <w:rsid w:val="00F42EF8"/>
    <w:rPr>
      <w:b/>
      <w:sz w:val="26"/>
    </w:rPr>
  </w:style>
  <w:style w:type="character" w:styleId="Hyperlink">
    <w:name w:val="Hyperlink"/>
    <w:rsid w:val="0081491C"/>
    <w:rPr>
      <w:rFonts w:ascii="Arial" w:hAnsi="Arial"/>
      <w:color w:val="0000FF"/>
      <w:sz w:val="24"/>
      <w:u w:val="single"/>
    </w:rPr>
  </w:style>
  <w:style w:type="paragraph" w:styleId="List">
    <w:name w:val="List"/>
    <w:basedOn w:val="Normal"/>
    <w:rsid w:val="0081491C"/>
    <w:pPr>
      <w:numPr>
        <w:numId w:val="10"/>
      </w:numPr>
    </w:pPr>
  </w:style>
  <w:style w:type="paragraph" w:styleId="List2">
    <w:name w:val="List 2"/>
    <w:basedOn w:val="Normal"/>
    <w:rsid w:val="0081491C"/>
    <w:pPr>
      <w:numPr>
        <w:ilvl w:val="1"/>
        <w:numId w:val="11"/>
      </w:numPr>
    </w:pPr>
  </w:style>
  <w:style w:type="paragraph" w:styleId="List3">
    <w:name w:val="List 3"/>
    <w:basedOn w:val="Normal"/>
    <w:rsid w:val="0081491C"/>
    <w:pPr>
      <w:numPr>
        <w:ilvl w:val="2"/>
        <w:numId w:val="11"/>
      </w:numPr>
    </w:pPr>
  </w:style>
  <w:style w:type="paragraph" w:styleId="ListBullet">
    <w:name w:val="List Bullet"/>
    <w:basedOn w:val="Normal"/>
    <w:rsid w:val="0081491C"/>
    <w:pPr>
      <w:numPr>
        <w:numId w:val="12"/>
      </w:numPr>
    </w:pPr>
  </w:style>
  <w:style w:type="paragraph" w:customStyle="1" w:styleId="Note">
    <w:name w:val="Note"/>
    <w:basedOn w:val="Normal"/>
    <w:next w:val="Normal"/>
    <w:rsid w:val="0081491C"/>
    <w:rPr>
      <w:sz w:val="18"/>
    </w:rPr>
  </w:style>
  <w:style w:type="paragraph" w:customStyle="1" w:styleId="ReportCoverApproval">
    <w:name w:val="Report Cover Approval"/>
    <w:basedOn w:val="Normal"/>
    <w:next w:val="Normal"/>
    <w:rsid w:val="0081491C"/>
    <w:pPr>
      <w:ind w:left="1985" w:firstLine="535"/>
    </w:pPr>
    <w:rPr>
      <w:b/>
    </w:rPr>
  </w:style>
  <w:style w:type="paragraph" w:customStyle="1" w:styleId="ReportCoverDetails">
    <w:name w:val="Report Cover Details"/>
    <w:basedOn w:val="Normal"/>
    <w:link w:val="ReportCoverDetailsChar"/>
    <w:rsid w:val="00F42EF8"/>
    <w:pPr>
      <w:tabs>
        <w:tab w:val="left" w:pos="2977"/>
      </w:tabs>
      <w:ind w:left="2977" w:hanging="2977"/>
      <w:jc w:val="left"/>
    </w:pPr>
    <w:rPr>
      <w:b/>
      <w:sz w:val="28"/>
    </w:rPr>
  </w:style>
  <w:style w:type="character" w:customStyle="1" w:styleId="ReportCoverDetailsChar">
    <w:name w:val="Report Cover Details Char"/>
    <w:link w:val="ReportCoverDetails"/>
    <w:rsid w:val="00F42EF8"/>
    <w:rPr>
      <w:rFonts w:ascii="Arial" w:hAnsi="Arial"/>
      <w:b/>
      <w:sz w:val="28"/>
      <w:szCs w:val="24"/>
      <w:lang w:val="en-AU" w:eastAsia="en-AU" w:bidi="ar-SA"/>
    </w:rPr>
  </w:style>
  <w:style w:type="paragraph" w:customStyle="1" w:styleId="ReportCoverTitle">
    <w:name w:val="Report Cover Title"/>
    <w:basedOn w:val="Normal"/>
    <w:next w:val="Normal"/>
    <w:rsid w:val="00D7181A"/>
    <w:pPr>
      <w:pBdr>
        <w:bottom w:val="single" w:sz="36" w:space="1" w:color="999999"/>
      </w:pBdr>
      <w:spacing w:before="1200" w:after="240"/>
      <w:jc w:val="left"/>
    </w:pPr>
    <w:rPr>
      <w:b/>
      <w:bCs/>
      <w:color w:val="4E6A5D"/>
      <w:spacing w:val="20"/>
      <w:sz w:val="96"/>
      <w:lang w:eastAsia="en-US"/>
    </w:rPr>
  </w:style>
  <w:style w:type="paragraph" w:customStyle="1" w:styleId="ReportFooterLandscape">
    <w:name w:val="Report Footer Landscape"/>
    <w:basedOn w:val="Normal"/>
    <w:rsid w:val="0081491C"/>
    <w:pPr>
      <w:tabs>
        <w:tab w:val="right" w:pos="13680"/>
      </w:tabs>
      <w:spacing w:before="60"/>
    </w:pPr>
    <w:rPr>
      <w:b/>
      <w:sz w:val="18"/>
    </w:rPr>
  </w:style>
  <w:style w:type="paragraph" w:customStyle="1" w:styleId="ReportFooterPortrait">
    <w:name w:val="Report Footer Portrait"/>
    <w:basedOn w:val="Normal"/>
    <w:next w:val="TOC1"/>
    <w:rsid w:val="0081491C"/>
    <w:pPr>
      <w:tabs>
        <w:tab w:val="right" w:pos="8306"/>
      </w:tabs>
      <w:spacing w:before="60"/>
    </w:pPr>
    <w:rPr>
      <w:b/>
      <w:sz w:val="18"/>
    </w:rPr>
  </w:style>
  <w:style w:type="paragraph" w:styleId="TOC1">
    <w:name w:val="toc 1"/>
    <w:basedOn w:val="Normal"/>
    <w:next w:val="Normal"/>
    <w:autoRedefine/>
    <w:semiHidden/>
    <w:rsid w:val="0081491C"/>
  </w:style>
  <w:style w:type="paragraph" w:customStyle="1" w:styleId="ReportHeader">
    <w:name w:val="Report Header"/>
    <w:basedOn w:val="Normal"/>
    <w:rsid w:val="0081491C"/>
    <w:pPr>
      <w:shd w:val="clear" w:color="auto" w:fill="E6E6E6"/>
      <w:tabs>
        <w:tab w:val="center" w:pos="4153"/>
        <w:tab w:val="right" w:pos="8306"/>
      </w:tabs>
      <w:spacing w:before="60"/>
      <w:jc w:val="center"/>
    </w:pPr>
    <w:rPr>
      <w:b/>
      <w:sz w:val="18"/>
    </w:rPr>
  </w:style>
  <w:style w:type="table" w:customStyle="1" w:styleId="ReportTableFormat">
    <w:name w:val="Report Table Format"/>
    <w:basedOn w:val="TableNormal"/>
    <w:rsid w:val="0081491C"/>
    <w:pPr>
      <w:spacing w:before="60" w:after="6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jc w:val="center"/>
      </w:pPr>
      <w:rPr>
        <w:rFonts w:ascii="Arial" w:hAnsi="Arial"/>
        <w:b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  <w:tblStylePr w:type="firstCol">
      <w:pPr>
        <w:jc w:val="left"/>
      </w:pPr>
      <w:rPr>
        <w:rFonts w:ascii="Arial" w:hAnsi="Arial"/>
        <w:b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ReportTableStyle">
    <w:name w:val="Report Table Style"/>
    <w:basedOn w:val="Normal"/>
    <w:rsid w:val="0081491C"/>
    <w:pPr>
      <w:spacing w:before="60"/>
      <w:jc w:val="center"/>
    </w:pPr>
    <w:rPr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81491C"/>
    <w:pPr>
      <w:ind w:left="240"/>
    </w:pPr>
  </w:style>
  <w:style w:type="paragraph" w:styleId="TOC3">
    <w:name w:val="toc 3"/>
    <w:basedOn w:val="Normal"/>
    <w:next w:val="Normal"/>
    <w:autoRedefine/>
    <w:semiHidden/>
    <w:rsid w:val="0081491C"/>
    <w:pPr>
      <w:ind w:left="480"/>
    </w:pPr>
  </w:style>
  <w:style w:type="character" w:customStyle="1" w:styleId="Heading3Char">
    <w:name w:val="Heading 3 Char"/>
    <w:link w:val="Heading3"/>
    <w:rsid w:val="00362B10"/>
    <w:rPr>
      <w:rFonts w:ascii="Arial" w:hAnsi="Arial" w:cs="Arial"/>
      <w:b/>
      <w:bCs/>
      <w:sz w:val="24"/>
      <w:szCs w:val="26"/>
    </w:rPr>
  </w:style>
  <w:style w:type="character" w:customStyle="1" w:styleId="Heading4Char">
    <w:name w:val="Heading 4 Char"/>
    <w:link w:val="Heading4"/>
    <w:rsid w:val="00362B10"/>
    <w:rPr>
      <w:rFonts w:ascii="Arial" w:hAnsi="Arial"/>
      <w:b/>
      <w:bCs/>
      <w:i/>
      <w:sz w:val="24"/>
      <w:szCs w:val="28"/>
    </w:rPr>
  </w:style>
  <w:style w:type="table" w:styleId="TableGrid">
    <w:name w:val="Table Grid"/>
    <w:basedOn w:val="TableNormal"/>
    <w:rsid w:val="00F42EF8"/>
    <w:pPr>
      <w:spacing w:before="24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3757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7576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7576A"/>
    <w:rPr>
      <w:b/>
      <w:bCs/>
    </w:rPr>
  </w:style>
  <w:style w:type="paragraph" w:styleId="NormalWeb">
    <w:name w:val="Normal (Web)"/>
    <w:basedOn w:val="Normal"/>
    <w:uiPriority w:val="99"/>
    <w:rsid w:val="006E2D9A"/>
    <w:pPr>
      <w:spacing w:before="100" w:beforeAutospacing="1" w:after="100" w:afterAutospacing="1"/>
      <w:jc w:val="left"/>
    </w:pPr>
    <w:rPr>
      <w:rFonts w:ascii="Times New Roman" w:hAnsi="Times New Roman"/>
      <w:color w:val="420200"/>
      <w:szCs w:val="20"/>
      <w:lang w:eastAsia="en-US"/>
    </w:rPr>
  </w:style>
  <w:style w:type="character" w:styleId="FollowedHyperlink">
    <w:name w:val="FollowedHyperlink"/>
    <w:rsid w:val="00A34775"/>
    <w:rPr>
      <w:color w:val="800080"/>
      <w:u w:val="single"/>
    </w:rPr>
  </w:style>
  <w:style w:type="character" w:customStyle="1" w:styleId="CommentTextChar">
    <w:name w:val="Comment Text Char"/>
    <w:link w:val="CommentText"/>
    <w:uiPriority w:val="99"/>
    <w:semiHidden/>
    <w:rsid w:val="00462C8B"/>
    <w:rPr>
      <w:rFonts w:ascii="Arial" w:hAnsi="Arial"/>
    </w:rPr>
  </w:style>
  <w:style w:type="character" w:customStyle="1" w:styleId="Optional">
    <w:name w:val="Optional"/>
    <w:rsid w:val="00C84867"/>
    <w:rPr>
      <w:rFonts w:ascii="Times New Roman" w:hAnsi="Times New Roman" w:cs="Times New Roman" w:hint="default"/>
      <w:color w:val="0000FF"/>
    </w:rPr>
  </w:style>
  <w:style w:type="paragraph" w:styleId="Revision">
    <w:name w:val="Revision"/>
    <w:hidden/>
    <w:uiPriority w:val="99"/>
    <w:semiHidden/>
    <w:rsid w:val="008D5064"/>
    <w:rPr>
      <w:rFonts w:ascii="Arial" w:hAnsi="Arial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F07FB5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9A3658"/>
    <w:pPr>
      <w:spacing w:before="0" w:after="0"/>
      <w:jc w:val="left"/>
    </w:pPr>
    <w:rPr>
      <w:sz w:val="22"/>
      <w:lang w:val="en-US" w:eastAsia="en-US" w:bidi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A5333"/>
    <w:rPr>
      <w:rFonts w:ascii="Arial" w:hAnsi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2606D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31D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D66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1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https://www.acnc.gov.au/charity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yperlink" Target="mailto:ProcurementAdvice@dtf.wa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wa.gov.au/government/multi-step-guides/procurement-guidelines/procurement-planning-individual-purchases-guidelines/purchase-cua-or-my-agencys-panel-arrangements-guideline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wa.gov.au/organisation/department-of-finance/procurement-templates-guides-and-resources" TargetMode="External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hyperlink" Target="https://www.acnc.gov.au/charity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wa.gov.au/government/multi-step-guides/western-australian-procurement-rules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ra&amp;Glen\AppData\Local\Microsoft\Windows\Temporary%20Internet%20Files\Content.Outlook\QU6ARBKG\DTF%20Health%20-%20Exemption%20from%20Tender%20(Mar%2009)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F14F2-3EA0-40C3-95FE-42E25B8A8C2F}"/>
      </w:docPartPr>
      <w:docPartBody>
        <w:p w:rsidR="002F3C2C" w:rsidRDefault="002F3C2C">
          <w:r w:rsidRPr="0080745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C2C"/>
    <w:rsid w:val="002F3C2C"/>
    <w:rsid w:val="003E7E44"/>
    <w:rsid w:val="00423EE9"/>
    <w:rsid w:val="005D6B4F"/>
    <w:rsid w:val="00603DCE"/>
    <w:rsid w:val="00627B28"/>
    <w:rsid w:val="0064406F"/>
    <w:rsid w:val="006A60F3"/>
    <w:rsid w:val="007A7E91"/>
    <w:rsid w:val="007D65EB"/>
    <w:rsid w:val="008672B7"/>
    <w:rsid w:val="008A2268"/>
    <w:rsid w:val="008B2EA8"/>
    <w:rsid w:val="008E1350"/>
    <w:rsid w:val="008E20CD"/>
    <w:rsid w:val="008E2F56"/>
    <w:rsid w:val="008E5012"/>
    <w:rsid w:val="00A4624A"/>
    <w:rsid w:val="00AE2F16"/>
    <w:rsid w:val="00BE6368"/>
    <w:rsid w:val="00CB40E8"/>
    <w:rsid w:val="00F36F67"/>
    <w:rsid w:val="00FC782E"/>
    <w:rsid w:val="00FE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3C2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E52E8008D564B8992AB073CF25EF4" ma:contentTypeVersion="13" ma:contentTypeDescription="Create a new document." ma:contentTypeScope="" ma:versionID="808725ac8321343edc5c3421be1841a0">
  <xsd:schema xmlns:xsd="http://www.w3.org/2001/XMLSchema" xmlns:xs="http://www.w3.org/2001/XMLSchema" xmlns:p="http://schemas.microsoft.com/office/2006/metadata/properties" xmlns:ns3="ed28cfd6-81c7-43f7-acd5-f91561b7a70a" xmlns:ns4="86410f7a-d4d5-413a-8284-33dff0d6ef77" targetNamespace="http://schemas.microsoft.com/office/2006/metadata/properties" ma:root="true" ma:fieldsID="ee4965d308d23f97c951546dff34fa30" ns3:_="" ns4:_="">
    <xsd:import namespace="ed28cfd6-81c7-43f7-acd5-f91561b7a70a"/>
    <xsd:import namespace="86410f7a-d4d5-413a-8284-33dff0d6ef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8cfd6-81c7-43f7-acd5-f91561b7a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10f7a-d4d5-413a-8284-33dff0d6ef7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1B5B2C-29A7-4FA7-830E-EDF1E444DAB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6304B07-A52B-42C1-B0CD-B2FA87FAD2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BA5982-0907-4476-896A-06BCD6B9F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28cfd6-81c7-43f7-acd5-f91561b7a70a"/>
    <ds:schemaRef ds:uri="86410f7a-d4d5-413a-8284-33dff0d6ef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EBADFE-6502-44F0-A55D-15D575D5D05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8E103FA-8E91-402A-96CB-CB9AE32063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DTF Health - Exemption from Tender (Mar 09)</Template>
  <TotalTime>4401</TotalTime>
  <Pages>8</Pages>
  <Words>2411</Words>
  <Characters>13655</Characters>
  <Application>Microsoft Office Word</Application>
  <DocSecurity>0</DocSecurity>
  <Lines>322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Request for Approval</vt:lpstr>
    </vt:vector>
  </TitlesOfParts>
  <Company>WA Government</Company>
  <LinksUpToDate>false</LinksUpToDate>
  <CharactersWithSpaces>15950</CharactersWithSpaces>
  <SharedDoc>false</SharedDoc>
  <HLinks>
    <vt:vector size="18" baseType="variant">
      <vt:variant>
        <vt:i4>5636186</vt:i4>
      </vt:variant>
      <vt:variant>
        <vt:i4>315</vt:i4>
      </vt:variant>
      <vt:variant>
        <vt:i4>0</vt:i4>
      </vt:variant>
      <vt:variant>
        <vt:i4>5</vt:i4>
      </vt:variant>
      <vt:variant>
        <vt:lpwstr>https://www.wa.gov.au/government/publications/free-trade-agreement-guidelines</vt:lpwstr>
      </vt:variant>
      <vt:variant>
        <vt:lpwstr/>
      </vt:variant>
      <vt:variant>
        <vt:i4>2883698</vt:i4>
      </vt:variant>
      <vt:variant>
        <vt:i4>66</vt:i4>
      </vt:variant>
      <vt:variant>
        <vt:i4>0</vt:i4>
      </vt:variant>
      <vt:variant>
        <vt:i4>5</vt:i4>
      </vt:variant>
      <vt:variant>
        <vt:lpwstr>https://www.wa.gov.au/government/document-collections/goods-and-services-procurement-practice-resources</vt:lpwstr>
      </vt:variant>
      <vt:variant>
        <vt:lpwstr/>
      </vt:variant>
      <vt:variant>
        <vt:i4>3866656</vt:i4>
      </vt:variant>
      <vt:variant>
        <vt:i4>63</vt:i4>
      </vt:variant>
      <vt:variant>
        <vt:i4>0</vt:i4>
      </vt:variant>
      <vt:variant>
        <vt:i4>5</vt:i4>
      </vt:variant>
      <vt:variant>
        <vt:lpwstr>https://www.wa.gov.au/government/publications/state-supply-commission-open-and-effective-competition-policy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Request for Approval</dc:title>
  <dc:subject>Template</dc:subject>
  <dc:creator>Phil Dayman</dc:creator>
  <cp:keywords/>
  <cp:lastModifiedBy>Sanford, Frances</cp:lastModifiedBy>
  <cp:revision>119</cp:revision>
  <cp:lastPrinted>2016-05-26T07:27:00Z</cp:lastPrinted>
  <dcterms:created xsi:type="dcterms:W3CDTF">2021-03-23T02:54:00Z</dcterms:created>
  <dcterms:modified xsi:type="dcterms:W3CDTF">2025-09-11T03:47:00Z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Rod Scott</vt:lpwstr>
  </property>
  <property fmtid="{D5CDD505-2E9C-101B-9397-08002B2CF9AE}" pid="3" name="Editor">
    <vt:lpwstr>Mike Ruthven</vt:lpwstr>
  </property>
  <property fmtid="{D5CDD505-2E9C-101B-9397-08002B2CF9AE}" pid="4" name="Recorded date">
    <vt:filetime>2001-10-29T16:00:00Z</vt:filetime>
  </property>
  <property fmtid="{D5CDD505-2E9C-101B-9397-08002B2CF9AE}" pid="5" name="Status">
    <vt:lpwstr>Revision 1</vt:lpwstr>
  </property>
  <property fmtid="{D5CDD505-2E9C-101B-9397-08002B2CF9AE}" pid="6" name="TRIMFileNumber">
    <vt:lpwstr>Template - Request for Exemption 260312</vt:lpwstr>
  </property>
  <property fmtid="{D5CDD505-2E9C-101B-9397-08002B2CF9AE}" pid="7" name="ReviewPeriod">
    <vt:lpwstr>6.00000000000000</vt:lpwstr>
  </property>
  <property fmtid="{D5CDD505-2E9C-101B-9397-08002B2CF9AE}" pid="8" name="TRIMDocNumber">
    <vt:lpwstr>96519</vt:lpwstr>
  </property>
  <property fmtid="{D5CDD505-2E9C-101B-9397-08002B2CF9AE}" pid="9" name="Owner">
    <vt:lpwstr>207;#Sanford, Frances</vt:lpwstr>
  </property>
  <property fmtid="{D5CDD505-2E9C-101B-9397-08002B2CF9AE}" pid="10" name="OwnerTitle">
    <vt:lpwstr>Principal Policy Officer</vt:lpwstr>
  </property>
  <property fmtid="{D5CDD505-2E9C-101B-9397-08002B2CF9AE}" pid="11" name="Review Due">
    <vt:lpwstr>2013-07-08T00:00:00Z</vt:lpwstr>
  </property>
  <property fmtid="{D5CDD505-2E9C-101B-9397-08002B2CF9AE}" pid="12" name="OwnerBusiness">
    <vt:lpwstr>GP</vt:lpwstr>
  </property>
  <property fmtid="{D5CDD505-2E9C-101B-9397-08002B2CF9AE}" pid="13" name="Topics">
    <vt:lpwstr>4;#Procurement</vt:lpwstr>
  </property>
  <property fmtid="{D5CDD505-2E9C-101B-9397-08002B2CF9AE}" pid="14" name="TRIMFileName">
    <vt:lpwstr>Template - Request for Exemption 260312</vt:lpwstr>
  </property>
  <property fmtid="{D5CDD505-2E9C-101B-9397-08002B2CF9AE}" pid="15" name="display_urn:schemas-microsoft-com:office:office#Owner">
    <vt:lpwstr>Sanford, Frances</vt:lpwstr>
  </property>
  <property fmtid="{D5CDD505-2E9C-101B-9397-08002B2CF9AE}" pid="16" name="DocumentTitle">
    <vt:lpwstr>Request for exemption from the competitive requirements of the State Supply Commission’s Open and Effective Competition policy</vt:lpwstr>
  </property>
  <property fmtid="{D5CDD505-2E9C-101B-9397-08002B2CF9AE}" pid="17" name="Order0">
    <vt:lpwstr>90.0000000000000</vt:lpwstr>
  </property>
  <property fmtid="{D5CDD505-2E9C-101B-9397-08002B2CF9AE}" pid="18" name="Contract Type0">
    <vt:lpwstr>Agency specific</vt:lpwstr>
  </property>
  <property fmtid="{D5CDD505-2E9C-101B-9397-08002B2CF9AE}" pid="19" name="Order">
    <vt:lpwstr>18600.0000000000</vt:lpwstr>
  </property>
  <property fmtid="{D5CDD505-2E9C-101B-9397-08002B2CF9AE}" pid="20" name="Contract Category0">
    <vt:lpwstr>1 Planning</vt:lpwstr>
  </property>
  <property fmtid="{D5CDD505-2E9C-101B-9397-08002B2CF9AE}" pid="21" name="display_urn:schemas-microsoft-com:office:office#ReportOwner">
    <vt:lpwstr>Sanford, Frances</vt:lpwstr>
  </property>
  <property fmtid="{D5CDD505-2E9C-101B-9397-08002B2CF9AE}" pid="22" name="temp">
    <vt:lpwstr>Request for exemption from the competitive requirements of the State Supply Commission’s Open and Effective Competition policy</vt:lpwstr>
  </property>
  <property fmtid="{D5CDD505-2E9C-101B-9397-08002B2CF9AE}" pid="23" name="Procurement Practice">
    <vt:lpwstr>Agency specific</vt:lpwstr>
  </property>
  <property fmtid="{D5CDD505-2E9C-101B-9397-08002B2CF9AE}" pid="24" name="ContentTypeId">
    <vt:lpwstr>0x0101006A6E52E8008D564B8992AB073CF25EF4</vt:lpwstr>
  </property>
</Properties>
</file>