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8C0AD" w14:textId="77777777" w:rsidR="00C84867" w:rsidRPr="00C84867" w:rsidRDefault="00C84867" w:rsidP="00344DFF">
      <w:pPr>
        <w:spacing w:before="0" w:after="120"/>
        <w:rPr>
          <w:rStyle w:val="Optional"/>
          <w:rFonts w:ascii="Arial" w:hAnsi="Arial" w:cs="Arial"/>
          <w:i/>
          <w:sz w:val="20"/>
          <w:szCs w:val="20"/>
        </w:rPr>
      </w:pPr>
      <w:r w:rsidRPr="00C84867">
        <w:rPr>
          <w:rStyle w:val="Optional"/>
          <w:rFonts w:ascii="Arial" w:hAnsi="Arial" w:cs="Arial"/>
          <w:b/>
          <w:i/>
          <w:sz w:val="20"/>
          <w:szCs w:val="20"/>
        </w:rPr>
        <w:fldChar w:fldCharType="begin">
          <w:ffData>
            <w:name w:val=""/>
            <w:enabled/>
            <w:calcOnExit w:val="0"/>
            <w:textInput>
              <w:default w:val="Text Legend"/>
            </w:textInput>
          </w:ffData>
        </w:fldChar>
      </w:r>
      <w:r w:rsidRPr="00C84867">
        <w:rPr>
          <w:rStyle w:val="Optional"/>
          <w:rFonts w:ascii="Arial" w:hAnsi="Arial" w:cs="Arial"/>
          <w:b/>
          <w:i/>
          <w:sz w:val="20"/>
          <w:szCs w:val="20"/>
        </w:rPr>
        <w:instrText xml:space="preserve"> FORMTEXT </w:instrText>
      </w:r>
      <w:r w:rsidRPr="00C84867">
        <w:rPr>
          <w:rStyle w:val="Optional"/>
          <w:rFonts w:ascii="Arial" w:hAnsi="Arial" w:cs="Arial"/>
          <w:b/>
          <w:i/>
          <w:sz w:val="20"/>
          <w:szCs w:val="20"/>
        </w:rPr>
      </w:r>
      <w:r w:rsidRPr="00C84867">
        <w:rPr>
          <w:rStyle w:val="Optional"/>
          <w:rFonts w:ascii="Arial" w:hAnsi="Arial" w:cs="Arial"/>
          <w:b/>
          <w:i/>
          <w:sz w:val="20"/>
          <w:szCs w:val="20"/>
        </w:rPr>
        <w:fldChar w:fldCharType="separate"/>
      </w:r>
      <w:r w:rsidRPr="00C84867">
        <w:rPr>
          <w:rStyle w:val="Optional"/>
          <w:rFonts w:ascii="Arial" w:hAnsi="Arial" w:cs="Arial"/>
          <w:b/>
          <w:i/>
          <w:noProof/>
          <w:sz w:val="20"/>
          <w:szCs w:val="20"/>
        </w:rPr>
        <w:t>Text Legend</w:t>
      </w:r>
      <w:r w:rsidRPr="00C84867">
        <w:rPr>
          <w:rStyle w:val="Optional"/>
          <w:rFonts w:ascii="Arial" w:hAnsi="Arial" w:cs="Arial"/>
          <w:b/>
          <w:i/>
          <w:sz w:val="20"/>
          <w:szCs w:val="20"/>
        </w:rPr>
        <w:fldChar w:fldCharType="end"/>
      </w:r>
      <w:r w:rsidRPr="00C84867">
        <w:rPr>
          <w:rStyle w:val="Optional"/>
          <w:rFonts w:ascii="Arial" w:hAnsi="Arial" w:cs="Arial"/>
          <w:i/>
          <w:color w:val="FF0000"/>
        </w:rPr>
        <w:fldChar w:fldCharType="begin">
          <w:ffData>
            <w:name w:val="Text146"/>
            <w:enabled/>
            <w:calcOnExit w:val="0"/>
            <w:textInput>
              <w:default w:val=" Delete this legend before finalising the document"/>
            </w:textInput>
          </w:ffData>
        </w:fldChar>
      </w:r>
      <w:bookmarkStart w:id="0" w:name="Text146"/>
      <w:r w:rsidRPr="00C84867">
        <w:rPr>
          <w:rStyle w:val="Optional"/>
          <w:rFonts w:ascii="Arial" w:hAnsi="Arial" w:cs="Arial"/>
          <w:i/>
          <w:color w:val="FF0000"/>
          <w:sz w:val="20"/>
          <w:szCs w:val="20"/>
        </w:rPr>
        <w:instrText xml:space="preserve"> FORMTEXT </w:instrText>
      </w:r>
      <w:r w:rsidRPr="00C84867">
        <w:rPr>
          <w:rStyle w:val="Optional"/>
          <w:rFonts w:ascii="Arial" w:hAnsi="Arial" w:cs="Arial"/>
          <w:i/>
          <w:color w:val="FF0000"/>
        </w:rPr>
      </w:r>
      <w:r w:rsidRPr="00C84867">
        <w:rPr>
          <w:rStyle w:val="Optional"/>
          <w:rFonts w:ascii="Arial" w:hAnsi="Arial" w:cs="Arial"/>
          <w:i/>
          <w:color w:val="FF0000"/>
        </w:rPr>
        <w:fldChar w:fldCharType="separate"/>
      </w:r>
      <w:r w:rsidRPr="00C84867">
        <w:rPr>
          <w:rStyle w:val="Optional"/>
          <w:rFonts w:ascii="Arial" w:hAnsi="Arial" w:cs="Arial"/>
          <w:i/>
          <w:noProof/>
          <w:color w:val="FF0000"/>
          <w:sz w:val="20"/>
          <w:szCs w:val="20"/>
        </w:rPr>
        <w:t xml:space="preserve"> Delete this legend before finalising the document</w:t>
      </w:r>
      <w:r w:rsidRPr="00C84867">
        <w:rPr>
          <w:rFonts w:cs="Arial"/>
          <w:sz w:val="20"/>
          <w:szCs w:val="20"/>
        </w:rPr>
        <w:fldChar w:fldCharType="end"/>
      </w:r>
      <w:bookmarkEnd w:id="0"/>
    </w:p>
    <w:p w14:paraId="38E4730E" w14:textId="77777777" w:rsidR="00C84867" w:rsidRPr="00C84867" w:rsidRDefault="00C84867" w:rsidP="00344DFF">
      <w:pPr>
        <w:spacing w:before="0" w:after="120"/>
        <w:rPr>
          <w:rStyle w:val="Optional"/>
          <w:rFonts w:ascii="Arial" w:hAnsi="Arial" w:cs="Arial"/>
          <w:i/>
          <w:color w:val="FF0000"/>
          <w:sz w:val="20"/>
          <w:szCs w:val="20"/>
        </w:rPr>
      </w:pPr>
      <w:r w:rsidRPr="00C84867">
        <w:rPr>
          <w:rStyle w:val="Optional"/>
          <w:rFonts w:ascii="Arial" w:hAnsi="Arial" w:cs="Arial"/>
          <w:i/>
          <w:color w:val="FF0000"/>
          <w:sz w:val="20"/>
          <w:szCs w:val="20"/>
        </w:rPr>
        <w:fldChar w:fldCharType="begin">
          <w:ffData>
            <w:name w:val=""/>
            <w:enabled/>
            <w:calcOnExit w:val="0"/>
            <w:textInput>
              <w:default w:val="Red text is an instruction and should be deleted after reading"/>
            </w:textInput>
          </w:ffData>
        </w:fldChar>
      </w:r>
      <w:r w:rsidRPr="00C84867">
        <w:rPr>
          <w:rStyle w:val="Optional"/>
          <w:rFonts w:ascii="Arial" w:hAnsi="Arial" w:cs="Arial"/>
          <w:i/>
          <w:color w:val="FF0000"/>
          <w:sz w:val="20"/>
          <w:szCs w:val="20"/>
        </w:rPr>
        <w:instrText xml:space="preserve"> FORMTEXT </w:instrText>
      </w:r>
      <w:r w:rsidRPr="00C84867">
        <w:rPr>
          <w:rStyle w:val="Optional"/>
          <w:rFonts w:ascii="Arial" w:hAnsi="Arial" w:cs="Arial"/>
          <w:i/>
          <w:color w:val="FF0000"/>
          <w:sz w:val="20"/>
          <w:szCs w:val="20"/>
        </w:rPr>
      </w:r>
      <w:r w:rsidRPr="00C84867">
        <w:rPr>
          <w:rStyle w:val="Optional"/>
          <w:rFonts w:ascii="Arial" w:hAnsi="Arial" w:cs="Arial"/>
          <w:i/>
          <w:color w:val="FF0000"/>
          <w:sz w:val="20"/>
          <w:szCs w:val="20"/>
        </w:rPr>
        <w:fldChar w:fldCharType="separate"/>
      </w:r>
      <w:r w:rsidRPr="00C84867">
        <w:rPr>
          <w:rStyle w:val="Optional"/>
          <w:rFonts w:ascii="Arial" w:hAnsi="Arial" w:cs="Arial"/>
          <w:i/>
          <w:noProof/>
          <w:color w:val="FF0000"/>
          <w:sz w:val="20"/>
          <w:szCs w:val="20"/>
        </w:rPr>
        <w:t>Red text is an instruction and should be deleted after reading</w:t>
      </w:r>
      <w:r w:rsidRPr="00C84867">
        <w:rPr>
          <w:rStyle w:val="Optional"/>
          <w:rFonts w:ascii="Arial" w:hAnsi="Arial" w:cs="Arial"/>
          <w:i/>
          <w:color w:val="FF0000"/>
          <w:sz w:val="20"/>
          <w:szCs w:val="20"/>
        </w:rPr>
        <w:fldChar w:fldCharType="end"/>
      </w:r>
    </w:p>
    <w:p w14:paraId="2F1EC17E" w14:textId="77777777" w:rsidR="00C84867" w:rsidRPr="00C84867" w:rsidRDefault="00C84867" w:rsidP="00344DFF">
      <w:pPr>
        <w:spacing w:before="0" w:after="120"/>
        <w:rPr>
          <w:rStyle w:val="Optional"/>
          <w:rFonts w:ascii="Arial" w:hAnsi="Arial" w:cs="Arial"/>
          <w:i/>
          <w:sz w:val="20"/>
          <w:szCs w:val="20"/>
        </w:rPr>
      </w:pPr>
      <w:r w:rsidRPr="00C84867">
        <w:rPr>
          <w:rStyle w:val="Optional"/>
          <w:rFonts w:ascii="Arial" w:hAnsi="Arial" w:cs="Arial"/>
          <w:i/>
          <w:sz w:val="20"/>
          <w:szCs w:val="20"/>
        </w:rPr>
        <w:fldChar w:fldCharType="begin">
          <w:ffData>
            <w:name w:val=""/>
            <w:enabled/>
            <w:calcOnExit w:val="0"/>
            <w:textInput>
              <w:default w:val="Blue text should be edited or deleted as required."/>
            </w:textInput>
          </w:ffData>
        </w:fldChar>
      </w:r>
      <w:r w:rsidRPr="00C84867">
        <w:rPr>
          <w:rStyle w:val="Optional"/>
          <w:rFonts w:ascii="Arial" w:hAnsi="Arial" w:cs="Arial"/>
          <w:i/>
          <w:sz w:val="20"/>
          <w:szCs w:val="20"/>
        </w:rPr>
        <w:instrText xml:space="preserve"> FORMTEXT </w:instrText>
      </w:r>
      <w:r w:rsidRPr="00C84867">
        <w:rPr>
          <w:rStyle w:val="Optional"/>
          <w:rFonts w:ascii="Arial" w:hAnsi="Arial" w:cs="Arial"/>
          <w:i/>
          <w:sz w:val="20"/>
          <w:szCs w:val="20"/>
        </w:rPr>
      </w:r>
      <w:r w:rsidRPr="00C84867">
        <w:rPr>
          <w:rStyle w:val="Optional"/>
          <w:rFonts w:ascii="Arial" w:hAnsi="Arial" w:cs="Arial"/>
          <w:i/>
          <w:sz w:val="20"/>
          <w:szCs w:val="20"/>
        </w:rPr>
        <w:fldChar w:fldCharType="separate"/>
      </w:r>
      <w:r w:rsidRPr="00C84867">
        <w:rPr>
          <w:rStyle w:val="Optional"/>
          <w:rFonts w:ascii="Arial" w:hAnsi="Arial" w:cs="Arial"/>
          <w:i/>
          <w:noProof/>
          <w:sz w:val="20"/>
          <w:szCs w:val="20"/>
        </w:rPr>
        <w:t>Blue text should be edited or deleted as required.</w:t>
      </w:r>
      <w:r w:rsidRPr="00C84867">
        <w:rPr>
          <w:rStyle w:val="Optional"/>
          <w:rFonts w:ascii="Arial" w:hAnsi="Arial" w:cs="Arial"/>
          <w:i/>
          <w:sz w:val="20"/>
          <w:szCs w:val="20"/>
        </w:rPr>
        <w:fldChar w:fldCharType="end"/>
      </w:r>
      <w:r w:rsidRPr="00C84867">
        <w:rPr>
          <w:rStyle w:val="Optional"/>
          <w:rFonts w:ascii="Arial" w:hAnsi="Arial" w:cs="Arial"/>
          <w:i/>
        </w:rPr>
        <w:fldChar w:fldCharType="begin">
          <w:ffData>
            <w:name w:val="Text147"/>
            <w:enabled/>
            <w:calcOnExit w:val="0"/>
            <w:textInput>
              <w:default w:val=" Change Blue text to Black if keeping"/>
            </w:textInput>
          </w:ffData>
        </w:fldChar>
      </w:r>
      <w:r w:rsidRPr="00C84867">
        <w:rPr>
          <w:rStyle w:val="Optional"/>
          <w:rFonts w:ascii="Arial" w:hAnsi="Arial" w:cs="Arial"/>
          <w:i/>
          <w:sz w:val="20"/>
          <w:szCs w:val="20"/>
        </w:rPr>
        <w:instrText xml:space="preserve"> FORMTEXT </w:instrText>
      </w:r>
      <w:r w:rsidRPr="00C84867">
        <w:rPr>
          <w:rStyle w:val="Optional"/>
          <w:rFonts w:ascii="Arial" w:hAnsi="Arial" w:cs="Arial"/>
          <w:i/>
        </w:rPr>
      </w:r>
      <w:r w:rsidRPr="00C84867">
        <w:rPr>
          <w:rStyle w:val="Optional"/>
          <w:rFonts w:ascii="Arial" w:hAnsi="Arial" w:cs="Arial"/>
          <w:i/>
        </w:rPr>
        <w:fldChar w:fldCharType="separate"/>
      </w:r>
      <w:r w:rsidRPr="00C84867">
        <w:rPr>
          <w:rStyle w:val="Optional"/>
          <w:rFonts w:ascii="Arial" w:hAnsi="Arial" w:cs="Arial"/>
          <w:i/>
          <w:noProof/>
          <w:sz w:val="20"/>
          <w:szCs w:val="20"/>
        </w:rPr>
        <w:t xml:space="preserve"> Change Blue text to Black if keeping</w:t>
      </w:r>
      <w:r w:rsidRPr="00C84867">
        <w:rPr>
          <w:rFonts w:cs="Arial"/>
          <w:color w:val="0000FF"/>
          <w:sz w:val="20"/>
          <w:szCs w:val="20"/>
        </w:rPr>
        <w:fldChar w:fldCharType="end"/>
      </w:r>
    </w:p>
    <w:p w14:paraId="49F1DDB5" w14:textId="77777777" w:rsidR="00C84867" w:rsidRPr="00C84867" w:rsidRDefault="00C84867" w:rsidP="00344DFF">
      <w:pPr>
        <w:spacing w:before="0" w:after="120"/>
        <w:rPr>
          <w:rFonts w:cs="Arial"/>
          <w:sz w:val="20"/>
          <w:szCs w:val="20"/>
        </w:rPr>
      </w:pPr>
      <w:r w:rsidRPr="00C84867">
        <w:rPr>
          <w:rFonts w:cs="Arial"/>
          <w:i/>
          <w:sz w:val="20"/>
          <w:szCs w:val="20"/>
        </w:rPr>
        <w:fldChar w:fldCharType="begin">
          <w:ffData>
            <w:name w:val=""/>
            <w:enabled/>
            <w:calcOnExit w:val="0"/>
            <w:textInput>
              <w:default w:val="Black text should generally be considered as fixed text"/>
            </w:textInput>
          </w:ffData>
        </w:fldChar>
      </w:r>
      <w:r w:rsidRPr="00C84867">
        <w:rPr>
          <w:rFonts w:cs="Arial"/>
          <w:i/>
          <w:sz w:val="20"/>
          <w:szCs w:val="20"/>
        </w:rPr>
        <w:instrText xml:space="preserve"> FORMTEXT </w:instrText>
      </w:r>
      <w:r w:rsidRPr="00C84867">
        <w:rPr>
          <w:rFonts w:cs="Arial"/>
          <w:i/>
          <w:sz w:val="20"/>
          <w:szCs w:val="20"/>
        </w:rPr>
      </w:r>
      <w:r w:rsidRPr="00C84867">
        <w:rPr>
          <w:rFonts w:cs="Arial"/>
          <w:i/>
          <w:sz w:val="20"/>
          <w:szCs w:val="20"/>
        </w:rPr>
        <w:fldChar w:fldCharType="separate"/>
      </w:r>
      <w:r w:rsidRPr="00C84867">
        <w:rPr>
          <w:rFonts w:cs="Arial"/>
          <w:i/>
          <w:noProof/>
          <w:sz w:val="20"/>
          <w:szCs w:val="20"/>
        </w:rPr>
        <w:t>Black text should generally be considered as fixed text</w:t>
      </w:r>
      <w:r w:rsidRPr="00C84867">
        <w:rPr>
          <w:rFonts w:cs="Arial"/>
          <w:i/>
          <w:sz w:val="20"/>
          <w:szCs w:val="20"/>
        </w:rPr>
        <w:fldChar w:fldCharType="end"/>
      </w:r>
    </w:p>
    <w:p w14:paraId="6A7AA9B5" w14:textId="33F218CC" w:rsidR="0079031E" w:rsidRDefault="000D242C" w:rsidP="0059709A">
      <w:pPr>
        <w:spacing w:before="720" w:after="0"/>
        <w:rPr>
          <w:rFonts w:cs="Arial"/>
          <w:i/>
          <w:color w:val="FF0000"/>
        </w:rPr>
      </w:pPr>
      <w:r>
        <w:rPr>
          <w:rFonts w:cs="Arial"/>
          <w:i/>
          <w:color w:val="FF0000"/>
        </w:rPr>
        <w:fldChar w:fldCharType="begin">
          <w:ffData>
            <w:name w:val=""/>
            <w:enabled/>
            <w:calcOnExit w:val="0"/>
            <w:textInput>
              <w:default w:val="[Goods/services/works procurement templates - Request for Exemption from Submission to the Relevant Review Committee]"/>
            </w:textInput>
          </w:ffData>
        </w:fldChar>
      </w:r>
      <w:r>
        <w:rPr>
          <w:rFonts w:cs="Arial"/>
          <w:i/>
          <w:color w:val="FF0000"/>
        </w:rPr>
        <w:instrText xml:space="preserve"> FORMTEXT </w:instrText>
      </w:r>
      <w:r>
        <w:rPr>
          <w:rFonts w:cs="Arial"/>
          <w:i/>
          <w:color w:val="FF0000"/>
        </w:rPr>
      </w:r>
      <w:r>
        <w:rPr>
          <w:rFonts w:cs="Arial"/>
          <w:i/>
          <w:color w:val="FF0000"/>
        </w:rPr>
        <w:fldChar w:fldCharType="separate"/>
      </w:r>
      <w:r>
        <w:rPr>
          <w:rFonts w:cs="Arial"/>
          <w:i/>
          <w:noProof/>
          <w:color w:val="FF0000"/>
        </w:rPr>
        <w:t>[Goods/services/works procurement templates - Request for Exemption from Submission to the Relevant Review Committee]</w:t>
      </w:r>
      <w:r>
        <w:rPr>
          <w:rFonts w:cs="Arial"/>
          <w:i/>
          <w:color w:val="FF0000"/>
        </w:rPr>
        <w:fldChar w:fldCharType="end"/>
      </w:r>
    </w:p>
    <w:p w14:paraId="40349011" w14:textId="77777777" w:rsidR="00515FB4" w:rsidRPr="00E979C9" w:rsidRDefault="00362B10" w:rsidP="00362B10">
      <w:pPr>
        <w:pStyle w:val="ReportCoverTitle"/>
        <w:rPr>
          <w:color w:val="auto"/>
          <w:sz w:val="82"/>
          <w:szCs w:val="82"/>
        </w:rPr>
      </w:pPr>
      <w:r w:rsidRPr="00E979C9">
        <w:rPr>
          <w:color w:val="auto"/>
          <w:sz w:val="82"/>
          <w:szCs w:val="82"/>
        </w:rPr>
        <w:t xml:space="preserve">Request for </w:t>
      </w:r>
      <w:r w:rsidR="0079031E" w:rsidRPr="00E979C9">
        <w:rPr>
          <w:color w:val="auto"/>
          <w:sz w:val="82"/>
          <w:szCs w:val="82"/>
        </w:rPr>
        <w:t>E</w:t>
      </w:r>
      <w:r w:rsidRPr="00E979C9">
        <w:rPr>
          <w:color w:val="auto"/>
          <w:sz w:val="82"/>
          <w:szCs w:val="82"/>
        </w:rPr>
        <w:t>xemption</w:t>
      </w:r>
    </w:p>
    <w:p w14:paraId="2D245BFD" w14:textId="3D0551D7" w:rsidR="00344DFF" w:rsidRPr="000A75C1" w:rsidRDefault="00344DFF" w:rsidP="00344DFF">
      <w:pPr>
        <w:pStyle w:val="ReportCoverDetails"/>
        <w:tabs>
          <w:tab w:val="clear" w:pos="2977"/>
        </w:tabs>
        <w:spacing w:before="0" w:after="360"/>
        <w:ind w:left="0" w:firstLine="0"/>
        <w:rPr>
          <w:iCs/>
          <w:sz w:val="32"/>
          <w:szCs w:val="32"/>
        </w:rPr>
      </w:pPr>
      <w:r w:rsidRPr="000A75C1">
        <w:rPr>
          <w:iCs/>
          <w:sz w:val="32"/>
          <w:szCs w:val="32"/>
        </w:rPr>
        <w:t xml:space="preserve">From </w:t>
      </w:r>
      <w:r w:rsidR="00555331">
        <w:rPr>
          <w:iCs/>
          <w:sz w:val="32"/>
          <w:szCs w:val="32"/>
        </w:rPr>
        <w:t>S</w:t>
      </w:r>
      <w:r w:rsidRPr="000A75C1">
        <w:rPr>
          <w:iCs/>
          <w:sz w:val="32"/>
          <w:szCs w:val="32"/>
        </w:rPr>
        <w:t>ubmission to the Relevant Review Committee</w:t>
      </w:r>
    </w:p>
    <w:p w14:paraId="5AAD0BDF" w14:textId="31832B5E" w:rsidR="002B416F" w:rsidRPr="00AD0FE2" w:rsidRDefault="00446F6D" w:rsidP="0022794C">
      <w:pPr>
        <w:pStyle w:val="ReportCoverDetails"/>
        <w:tabs>
          <w:tab w:val="clear" w:pos="2977"/>
        </w:tabs>
        <w:spacing w:before="120" w:after="120"/>
        <w:ind w:left="0" w:firstLine="0"/>
        <w:rPr>
          <w:i/>
          <w:iCs/>
          <w:color w:val="FF0000"/>
        </w:rPr>
      </w:pPr>
      <w:r>
        <w:rPr>
          <w:i/>
          <w:iCs/>
          <w:color w:val="FF0000"/>
        </w:rPr>
        <w:t>[Edit the following as applicable]</w:t>
      </w:r>
    </w:p>
    <w:tbl>
      <w:tblPr>
        <w:tblStyle w:val="TableGrid"/>
        <w:tblW w:w="9923"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7371"/>
      </w:tblGrid>
      <w:tr w:rsidR="00E979C9" w14:paraId="52177807" w14:textId="77777777" w:rsidTr="00107F7A">
        <w:tc>
          <w:tcPr>
            <w:tcW w:w="2552" w:type="dxa"/>
          </w:tcPr>
          <w:p w14:paraId="3A41B762" w14:textId="77777777" w:rsidR="00E979C9" w:rsidRPr="006404B0" w:rsidRDefault="00E979C9" w:rsidP="0022794C">
            <w:pPr>
              <w:pStyle w:val="ReportCoverDetails"/>
              <w:spacing w:before="120" w:after="120"/>
              <w:ind w:left="0" w:firstLine="0"/>
            </w:pPr>
            <w:r w:rsidRPr="006404B0">
              <w:t>Procurement of:</w:t>
            </w:r>
          </w:p>
        </w:tc>
        <w:tc>
          <w:tcPr>
            <w:tcW w:w="7371" w:type="dxa"/>
          </w:tcPr>
          <w:p w14:paraId="0624EFFD" w14:textId="39DE482C" w:rsidR="00E979C9" w:rsidRPr="008B552F" w:rsidRDefault="005F18EA" w:rsidP="005F18EA">
            <w:pPr>
              <w:pStyle w:val="ReportCoverDetails"/>
              <w:spacing w:before="120" w:after="120"/>
              <w:ind w:left="0" w:firstLine="0"/>
              <w:rPr>
                <w:color w:val="0000FF"/>
              </w:rPr>
            </w:pPr>
            <w:r w:rsidRPr="00F0665C">
              <w:rPr>
                <w:color w:val="FF0000"/>
              </w:rPr>
              <w:t>For a</w:t>
            </w:r>
            <w:r w:rsidR="00F0665C">
              <w:rPr>
                <w:color w:val="FF0000"/>
              </w:rPr>
              <w:t>n</w:t>
            </w:r>
            <w:r w:rsidRPr="00F0665C">
              <w:rPr>
                <w:color w:val="FF0000"/>
              </w:rPr>
              <w:t xml:space="preserve"> individual Procurement,</w:t>
            </w:r>
            <w:r>
              <w:rPr>
                <w:color w:val="0000FF"/>
              </w:rPr>
              <w:t xml:space="preserve"> detail </w:t>
            </w:r>
            <w:r w:rsidR="00296CC3">
              <w:rPr>
                <w:color w:val="0000FF"/>
              </w:rPr>
              <w:t xml:space="preserve">the </w:t>
            </w:r>
            <w:r>
              <w:rPr>
                <w:color w:val="0000FF"/>
              </w:rPr>
              <w:t>good</w:t>
            </w:r>
            <w:r w:rsidR="00296CC3">
              <w:rPr>
                <w:color w:val="0000FF"/>
              </w:rPr>
              <w:t xml:space="preserve"> </w:t>
            </w:r>
            <w:r>
              <w:rPr>
                <w:color w:val="0000FF"/>
              </w:rPr>
              <w:t>/</w:t>
            </w:r>
            <w:r w:rsidR="00296CC3">
              <w:rPr>
                <w:color w:val="0000FF"/>
              </w:rPr>
              <w:t xml:space="preserve"> </w:t>
            </w:r>
            <w:r>
              <w:rPr>
                <w:color w:val="0000FF"/>
              </w:rPr>
              <w:t>service</w:t>
            </w:r>
            <w:r w:rsidR="00296CC3">
              <w:rPr>
                <w:color w:val="0000FF"/>
              </w:rPr>
              <w:t xml:space="preserve"> </w:t>
            </w:r>
            <w:r>
              <w:rPr>
                <w:color w:val="0000FF"/>
              </w:rPr>
              <w:t>/</w:t>
            </w:r>
            <w:r w:rsidR="00296CC3">
              <w:rPr>
                <w:color w:val="0000FF"/>
              </w:rPr>
              <w:t xml:space="preserve"> </w:t>
            </w:r>
            <w:r>
              <w:rPr>
                <w:color w:val="0000FF"/>
              </w:rPr>
              <w:t>work requirement</w:t>
            </w:r>
            <w:r w:rsidR="008B552F">
              <w:rPr>
                <w:color w:val="0000FF"/>
              </w:rPr>
              <w:t xml:space="preserve"> </w:t>
            </w:r>
            <w:r w:rsidR="008B552F">
              <w:rPr>
                <w:color w:val="FF0000"/>
              </w:rPr>
              <w:t>or</w:t>
            </w:r>
            <w:r w:rsidR="008B552F">
              <w:rPr>
                <w:color w:val="0000FF"/>
              </w:rPr>
              <w:t xml:space="preserve"> </w:t>
            </w:r>
            <w:proofErr w:type="gramStart"/>
            <w:r w:rsidRPr="00F0665C">
              <w:rPr>
                <w:color w:val="FF0000"/>
              </w:rPr>
              <w:t>For</w:t>
            </w:r>
            <w:proofErr w:type="gramEnd"/>
            <w:r w:rsidRPr="00F0665C">
              <w:rPr>
                <w:color w:val="FF0000"/>
              </w:rPr>
              <w:t xml:space="preserve"> multiple </w:t>
            </w:r>
            <w:r w:rsidR="00527942" w:rsidRPr="00F0665C">
              <w:rPr>
                <w:color w:val="FF0000"/>
              </w:rPr>
              <w:t>Procurements</w:t>
            </w:r>
            <w:r w:rsidRPr="00F0665C">
              <w:rPr>
                <w:color w:val="FF0000"/>
              </w:rPr>
              <w:t xml:space="preserve">, enter </w:t>
            </w:r>
            <w:r>
              <w:rPr>
                <w:color w:val="0000FF"/>
              </w:rPr>
              <w:t>R</w:t>
            </w:r>
            <w:r w:rsidR="008B552F">
              <w:rPr>
                <w:color w:val="0000FF"/>
              </w:rPr>
              <w:t>efer section 1</w:t>
            </w:r>
          </w:p>
        </w:tc>
      </w:tr>
      <w:tr w:rsidR="00E979C9" w14:paraId="5670BA37" w14:textId="77777777" w:rsidTr="00107F7A">
        <w:tc>
          <w:tcPr>
            <w:tcW w:w="2552" w:type="dxa"/>
          </w:tcPr>
          <w:p w14:paraId="69648A71" w14:textId="77777777" w:rsidR="00E979C9" w:rsidRPr="006404B0" w:rsidRDefault="00E979C9" w:rsidP="0022794C">
            <w:pPr>
              <w:pStyle w:val="ReportCoverDetails"/>
              <w:spacing w:before="120" w:after="120"/>
              <w:ind w:left="0" w:firstLine="0"/>
            </w:pPr>
            <w:r w:rsidRPr="006404B0">
              <w:t>Contract term:</w:t>
            </w:r>
          </w:p>
        </w:tc>
        <w:tc>
          <w:tcPr>
            <w:tcW w:w="7371" w:type="dxa"/>
          </w:tcPr>
          <w:p w14:paraId="51201274" w14:textId="50C7E9C3" w:rsidR="00E979C9" w:rsidRDefault="00E979C9" w:rsidP="005F18EA">
            <w:pPr>
              <w:pStyle w:val="ReportCoverDetails"/>
              <w:spacing w:before="120" w:after="120"/>
              <w:ind w:left="0" w:firstLine="0"/>
            </w:pPr>
            <w:r w:rsidRPr="00490588">
              <w:rPr>
                <w:color w:val="0000FF"/>
              </w:rPr>
              <w:fldChar w:fldCharType="begin">
                <w:ffData>
                  <w:name w:val="Text2"/>
                  <w:enabled/>
                  <w:calcOnExit w:val="0"/>
                  <w:textInput>
                    <w:default w:val="[number]"/>
                  </w:textInput>
                </w:ffData>
              </w:fldChar>
            </w:r>
            <w:r w:rsidRPr="00490588">
              <w:rPr>
                <w:color w:val="0000FF"/>
              </w:rPr>
              <w:instrText xml:space="preserve"> FORMTEXT </w:instrText>
            </w:r>
            <w:r w:rsidRPr="00490588">
              <w:rPr>
                <w:color w:val="0000FF"/>
              </w:rPr>
            </w:r>
            <w:r w:rsidRPr="00490588">
              <w:rPr>
                <w:color w:val="0000FF"/>
              </w:rPr>
              <w:fldChar w:fldCharType="separate"/>
            </w:r>
            <w:r w:rsidRPr="00490588">
              <w:rPr>
                <w:noProof/>
                <w:color w:val="0000FF"/>
              </w:rPr>
              <w:t>[number]</w:t>
            </w:r>
            <w:r w:rsidRPr="00490588">
              <w:rPr>
                <w:color w:val="0000FF"/>
              </w:rPr>
              <w:fldChar w:fldCharType="end"/>
            </w:r>
            <w:r w:rsidRPr="00490588">
              <w:rPr>
                <w:color w:val="0000FF"/>
              </w:rPr>
              <w:t xml:space="preserve"> months/years, with </w:t>
            </w:r>
            <w:r w:rsidRPr="00490588">
              <w:rPr>
                <w:color w:val="0000FF"/>
              </w:rPr>
              <w:fldChar w:fldCharType="begin">
                <w:ffData>
                  <w:name w:val="Text2"/>
                  <w:enabled/>
                  <w:calcOnExit w:val="0"/>
                  <w:textInput>
                    <w:default w:val="[number]"/>
                  </w:textInput>
                </w:ffData>
              </w:fldChar>
            </w:r>
            <w:r w:rsidRPr="00490588">
              <w:rPr>
                <w:color w:val="0000FF"/>
              </w:rPr>
              <w:instrText xml:space="preserve"> FORMTEXT </w:instrText>
            </w:r>
            <w:r w:rsidRPr="00490588">
              <w:rPr>
                <w:color w:val="0000FF"/>
              </w:rPr>
            </w:r>
            <w:r w:rsidRPr="00490588">
              <w:rPr>
                <w:color w:val="0000FF"/>
              </w:rPr>
              <w:fldChar w:fldCharType="separate"/>
            </w:r>
            <w:r w:rsidRPr="00490588">
              <w:rPr>
                <w:noProof/>
                <w:color w:val="0000FF"/>
              </w:rPr>
              <w:t>[number]</w:t>
            </w:r>
            <w:r w:rsidRPr="00490588">
              <w:rPr>
                <w:color w:val="0000FF"/>
              </w:rPr>
              <w:fldChar w:fldCharType="end"/>
            </w:r>
            <w:r w:rsidRPr="00490588">
              <w:rPr>
                <w:color w:val="0000FF"/>
              </w:rPr>
              <w:t xml:space="preserve"> options</w:t>
            </w:r>
            <w:r>
              <w:rPr>
                <w:color w:val="0000FF"/>
              </w:rPr>
              <w:t xml:space="preserve"> to extend</w:t>
            </w:r>
            <w:r w:rsidRPr="00490588">
              <w:rPr>
                <w:color w:val="0000FF"/>
              </w:rPr>
              <w:t xml:space="preserve">, each of </w:t>
            </w:r>
            <w:r w:rsidRPr="00490588">
              <w:rPr>
                <w:color w:val="0000FF"/>
              </w:rPr>
              <w:fldChar w:fldCharType="begin">
                <w:ffData>
                  <w:name w:val="Text2"/>
                  <w:enabled/>
                  <w:calcOnExit w:val="0"/>
                  <w:textInput>
                    <w:default w:val="[number]"/>
                  </w:textInput>
                </w:ffData>
              </w:fldChar>
            </w:r>
            <w:r w:rsidRPr="00490588">
              <w:rPr>
                <w:color w:val="0000FF"/>
              </w:rPr>
              <w:instrText xml:space="preserve"> FORMTEXT </w:instrText>
            </w:r>
            <w:r w:rsidRPr="00490588">
              <w:rPr>
                <w:color w:val="0000FF"/>
              </w:rPr>
            </w:r>
            <w:r w:rsidRPr="00490588">
              <w:rPr>
                <w:color w:val="0000FF"/>
              </w:rPr>
              <w:fldChar w:fldCharType="separate"/>
            </w:r>
            <w:r w:rsidRPr="00490588">
              <w:rPr>
                <w:noProof/>
                <w:color w:val="0000FF"/>
              </w:rPr>
              <w:t>[number]</w:t>
            </w:r>
            <w:r w:rsidRPr="00490588">
              <w:rPr>
                <w:color w:val="0000FF"/>
              </w:rPr>
              <w:fldChar w:fldCharType="end"/>
            </w:r>
            <w:r w:rsidRPr="00490588">
              <w:rPr>
                <w:color w:val="0000FF"/>
              </w:rPr>
              <w:t xml:space="preserve"> month/year duration</w:t>
            </w:r>
            <w:r w:rsidRPr="00F42EF8">
              <w:t xml:space="preserve"> </w:t>
            </w:r>
            <w:r>
              <w:rPr>
                <w:i/>
                <w:color w:val="FF0000"/>
              </w:rPr>
              <w:fldChar w:fldCharType="begin">
                <w:ffData>
                  <w:name w:val=""/>
                  <w:enabled/>
                  <w:calcOnExit w:val="0"/>
                  <w:textInput>
                    <w:default w:val="[delete options details if no extension options]"/>
                  </w:textInput>
                </w:ffData>
              </w:fldChar>
            </w:r>
            <w:r>
              <w:rPr>
                <w:i/>
                <w:color w:val="FF0000"/>
              </w:rPr>
              <w:instrText xml:space="preserve"> FORMTEXT </w:instrText>
            </w:r>
            <w:r>
              <w:rPr>
                <w:i/>
                <w:color w:val="FF0000"/>
              </w:rPr>
            </w:r>
            <w:r>
              <w:rPr>
                <w:i/>
                <w:color w:val="FF0000"/>
              </w:rPr>
              <w:fldChar w:fldCharType="separate"/>
            </w:r>
            <w:r>
              <w:rPr>
                <w:i/>
                <w:noProof/>
                <w:color w:val="FF0000"/>
              </w:rPr>
              <w:t>[delete options details if no extension options]</w:t>
            </w:r>
            <w:r>
              <w:rPr>
                <w:i/>
                <w:color w:val="FF0000"/>
              </w:rPr>
              <w:fldChar w:fldCharType="end"/>
            </w:r>
            <w:r w:rsidR="008B552F">
              <w:rPr>
                <w:i/>
                <w:color w:val="FF0000"/>
              </w:rPr>
              <w:t xml:space="preserve"> </w:t>
            </w:r>
            <w:r w:rsidR="008B552F">
              <w:rPr>
                <w:color w:val="FF0000"/>
              </w:rPr>
              <w:t>or</w:t>
            </w:r>
            <w:r w:rsidR="008B552F">
              <w:rPr>
                <w:color w:val="0000FF"/>
              </w:rPr>
              <w:t xml:space="preserve"> </w:t>
            </w:r>
            <w:r w:rsidR="005F18EA">
              <w:rPr>
                <w:color w:val="0000FF"/>
              </w:rPr>
              <w:t>R</w:t>
            </w:r>
            <w:r w:rsidR="008B552F">
              <w:rPr>
                <w:color w:val="0000FF"/>
              </w:rPr>
              <w:t>efer section 1</w:t>
            </w:r>
          </w:p>
        </w:tc>
      </w:tr>
      <w:tr w:rsidR="00E979C9" w14:paraId="0D2101AC" w14:textId="77777777" w:rsidTr="00107F7A">
        <w:tc>
          <w:tcPr>
            <w:tcW w:w="2552" w:type="dxa"/>
          </w:tcPr>
          <w:p w14:paraId="3DA4B429" w14:textId="77777777" w:rsidR="00E979C9" w:rsidRPr="006404B0" w:rsidRDefault="00E979C9" w:rsidP="0022794C">
            <w:pPr>
              <w:pStyle w:val="ReportCoverDetails"/>
              <w:spacing w:before="120" w:after="120"/>
              <w:ind w:left="0" w:firstLine="0"/>
            </w:pPr>
            <w:r w:rsidRPr="006404B0">
              <w:t>Total Estimated Value of Procurement:</w:t>
            </w:r>
          </w:p>
        </w:tc>
        <w:tc>
          <w:tcPr>
            <w:tcW w:w="7371" w:type="dxa"/>
          </w:tcPr>
          <w:p w14:paraId="72A05D1C" w14:textId="047F74C5" w:rsidR="00E979C9" w:rsidRDefault="00E979C9" w:rsidP="005F18EA">
            <w:pPr>
              <w:pStyle w:val="ReportCoverDetails"/>
              <w:spacing w:before="120" w:after="120"/>
              <w:ind w:left="0" w:firstLine="0"/>
            </w:pPr>
            <w:r w:rsidRPr="00F42EF8">
              <w:t>$</w:t>
            </w:r>
            <w:r w:rsidRPr="00490588">
              <w:rPr>
                <w:color w:val="0000FF"/>
              </w:rPr>
              <w:fldChar w:fldCharType="begin">
                <w:ffData>
                  <w:name w:val="Text4"/>
                  <w:enabled/>
                  <w:calcOnExit w:val="0"/>
                  <w:textInput>
                    <w:default w:val="[Value]"/>
                  </w:textInput>
                </w:ffData>
              </w:fldChar>
            </w:r>
            <w:r w:rsidRPr="00490588">
              <w:rPr>
                <w:color w:val="0000FF"/>
              </w:rPr>
              <w:instrText xml:space="preserve"> FORMTEXT </w:instrText>
            </w:r>
            <w:r w:rsidRPr="00490588">
              <w:rPr>
                <w:color w:val="0000FF"/>
              </w:rPr>
            </w:r>
            <w:r w:rsidRPr="00490588">
              <w:rPr>
                <w:color w:val="0000FF"/>
              </w:rPr>
              <w:fldChar w:fldCharType="separate"/>
            </w:r>
            <w:r w:rsidRPr="00490588">
              <w:rPr>
                <w:noProof/>
                <w:color w:val="0000FF"/>
              </w:rPr>
              <w:t>[Value]</w:t>
            </w:r>
            <w:r w:rsidRPr="00490588">
              <w:rPr>
                <w:color w:val="0000FF"/>
              </w:rPr>
              <w:fldChar w:fldCharType="end"/>
            </w:r>
            <w:r w:rsidRPr="00F42EF8">
              <w:t xml:space="preserve"> including GST</w:t>
            </w:r>
            <w:r>
              <w:t xml:space="preserve"> </w:t>
            </w:r>
            <w:r>
              <w:rPr>
                <w:i/>
                <w:color w:val="FF0000"/>
              </w:rPr>
              <w:fldChar w:fldCharType="begin">
                <w:ffData>
                  <w:name w:val="Text5"/>
                  <w:enabled/>
                  <w:calcOnExit w:val="0"/>
                  <w:textInput>
                    <w:default w:val="[The value is to be for the entire contract term including extension options]"/>
                  </w:textInput>
                </w:ffData>
              </w:fldChar>
            </w:r>
            <w:bookmarkStart w:id="1" w:name="Text5"/>
            <w:r>
              <w:rPr>
                <w:i/>
                <w:color w:val="FF0000"/>
              </w:rPr>
              <w:instrText xml:space="preserve"> FORMTEXT </w:instrText>
            </w:r>
            <w:r>
              <w:rPr>
                <w:i/>
                <w:color w:val="FF0000"/>
              </w:rPr>
            </w:r>
            <w:r>
              <w:rPr>
                <w:i/>
                <w:color w:val="FF0000"/>
              </w:rPr>
              <w:fldChar w:fldCharType="separate"/>
            </w:r>
            <w:r>
              <w:rPr>
                <w:i/>
                <w:noProof/>
                <w:color w:val="FF0000"/>
              </w:rPr>
              <w:t>[The value is to be for the entire contract term including extension options]</w:t>
            </w:r>
            <w:r>
              <w:rPr>
                <w:i/>
                <w:color w:val="FF0000"/>
              </w:rPr>
              <w:fldChar w:fldCharType="end"/>
            </w:r>
            <w:bookmarkEnd w:id="1"/>
            <w:r w:rsidR="008B552F">
              <w:rPr>
                <w:i/>
                <w:color w:val="FF0000"/>
              </w:rPr>
              <w:t xml:space="preserve"> </w:t>
            </w:r>
            <w:r w:rsidR="008B552F">
              <w:rPr>
                <w:color w:val="FF0000"/>
              </w:rPr>
              <w:t>or</w:t>
            </w:r>
            <w:r w:rsidR="008B552F">
              <w:rPr>
                <w:color w:val="0000FF"/>
              </w:rPr>
              <w:t xml:space="preserve"> </w:t>
            </w:r>
            <w:r w:rsidR="005F18EA">
              <w:rPr>
                <w:color w:val="0000FF"/>
              </w:rPr>
              <w:t>R</w:t>
            </w:r>
            <w:r w:rsidR="008B552F">
              <w:rPr>
                <w:color w:val="0000FF"/>
              </w:rPr>
              <w:t>efer section 1</w:t>
            </w:r>
          </w:p>
        </w:tc>
      </w:tr>
      <w:tr w:rsidR="00E979C9" w14:paraId="0FA5DF67" w14:textId="77777777" w:rsidTr="00107F7A">
        <w:tc>
          <w:tcPr>
            <w:tcW w:w="2552" w:type="dxa"/>
          </w:tcPr>
          <w:p w14:paraId="4649D8C2" w14:textId="546E4F7C" w:rsidR="00E979C9" w:rsidRDefault="00BD794D" w:rsidP="0022794C">
            <w:pPr>
              <w:pStyle w:val="ReportCoverDetails"/>
              <w:spacing w:before="120" w:after="120"/>
              <w:ind w:left="0" w:firstLine="0"/>
            </w:pPr>
            <w:r>
              <w:t>State A</w:t>
            </w:r>
            <w:r w:rsidR="00E979C9">
              <w:t>gency:</w:t>
            </w:r>
          </w:p>
        </w:tc>
        <w:tc>
          <w:tcPr>
            <w:tcW w:w="7371" w:type="dxa"/>
          </w:tcPr>
          <w:p w14:paraId="1A0D69F0" w14:textId="5569E27C" w:rsidR="00E979C9" w:rsidRDefault="00E979C9" w:rsidP="0022794C">
            <w:pPr>
              <w:pStyle w:val="ReportCoverDetails"/>
              <w:spacing w:before="120" w:after="120"/>
              <w:ind w:left="0" w:firstLine="0"/>
            </w:pPr>
            <w:r>
              <w:rPr>
                <w:color w:val="0000FF"/>
              </w:rPr>
              <w:fldChar w:fldCharType="begin">
                <w:ffData>
                  <w:name w:val=""/>
                  <w:enabled/>
                  <w:calcOnExit w:val="0"/>
                  <w:textInput>
                    <w:default w:val="[name of State Agency]"/>
                  </w:textInput>
                </w:ffData>
              </w:fldChar>
            </w:r>
            <w:r>
              <w:rPr>
                <w:color w:val="0000FF"/>
              </w:rPr>
              <w:instrText xml:space="preserve"> FORMTEXT </w:instrText>
            </w:r>
            <w:r>
              <w:rPr>
                <w:color w:val="0000FF"/>
              </w:rPr>
            </w:r>
            <w:r>
              <w:rPr>
                <w:color w:val="0000FF"/>
              </w:rPr>
              <w:fldChar w:fldCharType="separate"/>
            </w:r>
            <w:r>
              <w:rPr>
                <w:noProof/>
                <w:color w:val="0000FF"/>
              </w:rPr>
              <w:t>[name of State Agency]</w:t>
            </w:r>
            <w:r>
              <w:rPr>
                <w:color w:val="0000FF"/>
              </w:rPr>
              <w:fldChar w:fldCharType="end"/>
            </w:r>
          </w:p>
        </w:tc>
      </w:tr>
      <w:tr w:rsidR="00E979C9" w14:paraId="045EE481" w14:textId="77777777" w:rsidTr="00107F7A">
        <w:tc>
          <w:tcPr>
            <w:tcW w:w="2552" w:type="dxa"/>
          </w:tcPr>
          <w:p w14:paraId="69782345" w14:textId="77777777" w:rsidR="00E979C9" w:rsidRDefault="00E979C9" w:rsidP="0022794C">
            <w:pPr>
              <w:pStyle w:val="ReportCoverDetails"/>
              <w:spacing w:before="120" w:after="120"/>
              <w:ind w:left="0" w:firstLine="0"/>
            </w:pPr>
            <w:r>
              <w:t>Date prepared:</w:t>
            </w:r>
          </w:p>
        </w:tc>
        <w:tc>
          <w:tcPr>
            <w:tcW w:w="7371" w:type="dxa"/>
          </w:tcPr>
          <w:p w14:paraId="40EDF864" w14:textId="22A1DF6E" w:rsidR="00E979C9" w:rsidRDefault="001C74BA" w:rsidP="0022794C">
            <w:pPr>
              <w:pStyle w:val="ReportCoverDetails"/>
              <w:spacing w:before="120" w:after="120"/>
              <w:ind w:left="0" w:firstLine="0"/>
            </w:pPr>
            <w:r>
              <w:rPr>
                <w:color w:val="0000FF"/>
              </w:rPr>
              <w:fldChar w:fldCharType="begin">
                <w:ffData>
                  <w:name w:val=""/>
                  <w:enabled/>
                  <w:calcOnExit w:val="0"/>
                  <w:textInput>
                    <w:default w:val="[Day Month Year]"/>
                  </w:textInput>
                </w:ffData>
              </w:fldChar>
            </w:r>
            <w:r>
              <w:rPr>
                <w:color w:val="0000FF"/>
              </w:rPr>
              <w:instrText xml:space="preserve"> FORMTEXT </w:instrText>
            </w:r>
            <w:r>
              <w:rPr>
                <w:color w:val="0000FF"/>
              </w:rPr>
            </w:r>
            <w:r>
              <w:rPr>
                <w:color w:val="0000FF"/>
              </w:rPr>
              <w:fldChar w:fldCharType="separate"/>
            </w:r>
            <w:r>
              <w:rPr>
                <w:noProof/>
                <w:color w:val="0000FF"/>
              </w:rPr>
              <w:t>[Day Month Year]</w:t>
            </w:r>
            <w:r>
              <w:rPr>
                <w:color w:val="0000FF"/>
              </w:rPr>
              <w:fldChar w:fldCharType="end"/>
            </w:r>
          </w:p>
        </w:tc>
      </w:tr>
      <w:tr w:rsidR="00E979C9" w14:paraId="3E161049" w14:textId="77777777" w:rsidTr="00107F7A">
        <w:tc>
          <w:tcPr>
            <w:tcW w:w="2552" w:type="dxa"/>
          </w:tcPr>
          <w:p w14:paraId="4770E9FA" w14:textId="77777777" w:rsidR="00E979C9" w:rsidRDefault="00E979C9" w:rsidP="0022794C">
            <w:pPr>
              <w:pStyle w:val="ReportCoverDetails"/>
              <w:spacing w:before="120" w:after="120"/>
              <w:ind w:left="0" w:firstLine="0"/>
            </w:pPr>
            <w:r>
              <w:t>Prepared by:</w:t>
            </w:r>
          </w:p>
        </w:tc>
        <w:tc>
          <w:tcPr>
            <w:tcW w:w="7371" w:type="dxa"/>
          </w:tcPr>
          <w:p w14:paraId="51CCEFBD" w14:textId="4E97DF57" w:rsidR="00E979C9" w:rsidRDefault="00E979C9" w:rsidP="0022794C">
            <w:pPr>
              <w:pStyle w:val="ReportCoverDetails"/>
              <w:spacing w:before="120" w:after="120"/>
              <w:ind w:left="0" w:firstLine="0"/>
            </w:pPr>
            <w:r>
              <w:rPr>
                <w:color w:val="0000FF"/>
              </w:rPr>
              <w:fldChar w:fldCharType="begin">
                <w:ffData>
                  <w:name w:val=""/>
                  <w:enabled/>
                  <w:calcOnExit w:val="0"/>
                  <w:textInput>
                    <w:default w:val="[State Agency officer name]"/>
                  </w:textInput>
                </w:ffData>
              </w:fldChar>
            </w:r>
            <w:r>
              <w:rPr>
                <w:color w:val="0000FF"/>
              </w:rPr>
              <w:instrText xml:space="preserve"> FORMTEXT </w:instrText>
            </w:r>
            <w:r>
              <w:rPr>
                <w:color w:val="0000FF"/>
              </w:rPr>
            </w:r>
            <w:r>
              <w:rPr>
                <w:color w:val="0000FF"/>
              </w:rPr>
              <w:fldChar w:fldCharType="separate"/>
            </w:r>
            <w:r>
              <w:rPr>
                <w:noProof/>
                <w:color w:val="0000FF"/>
              </w:rPr>
              <w:t>[State Agency officer name]</w:t>
            </w:r>
            <w:r>
              <w:rPr>
                <w:color w:val="0000FF"/>
              </w:rPr>
              <w:fldChar w:fldCharType="end"/>
            </w:r>
            <w:r>
              <w:rPr>
                <w:color w:val="0000FF"/>
              </w:rPr>
              <w:br/>
            </w:r>
            <w:r>
              <w:rPr>
                <w:color w:val="0000FF"/>
              </w:rPr>
              <w:fldChar w:fldCharType="begin">
                <w:ffData>
                  <w:name w:val=""/>
                  <w:enabled/>
                  <w:calcOnExit w:val="0"/>
                  <w:textInput>
                    <w:default w:val="[State Agency officer title]"/>
                  </w:textInput>
                </w:ffData>
              </w:fldChar>
            </w:r>
            <w:r>
              <w:rPr>
                <w:color w:val="0000FF"/>
              </w:rPr>
              <w:instrText xml:space="preserve"> FORMTEXT </w:instrText>
            </w:r>
            <w:r>
              <w:rPr>
                <w:color w:val="0000FF"/>
              </w:rPr>
            </w:r>
            <w:r>
              <w:rPr>
                <w:color w:val="0000FF"/>
              </w:rPr>
              <w:fldChar w:fldCharType="separate"/>
            </w:r>
            <w:r>
              <w:rPr>
                <w:noProof/>
                <w:color w:val="0000FF"/>
              </w:rPr>
              <w:t>[State Agency officer title]</w:t>
            </w:r>
            <w:r>
              <w:rPr>
                <w:color w:val="0000FF"/>
              </w:rPr>
              <w:fldChar w:fldCharType="end"/>
            </w:r>
            <w:r>
              <w:rPr>
                <w:color w:val="0000FF"/>
              </w:rPr>
              <w:br/>
            </w:r>
            <w:r w:rsidRPr="00F42EF8">
              <w:rPr>
                <w:color w:val="0000FF"/>
              </w:rPr>
              <w:fldChar w:fldCharType="begin">
                <w:ffData>
                  <w:name w:val="Text8"/>
                  <w:enabled/>
                  <w:calcOnExit w:val="0"/>
                  <w:textInput>
                    <w:default w:val="[Email]"/>
                  </w:textInput>
                </w:ffData>
              </w:fldChar>
            </w:r>
            <w:r w:rsidRPr="00F42EF8">
              <w:rPr>
                <w:color w:val="0000FF"/>
              </w:rPr>
              <w:instrText xml:space="preserve"> FORMTEXT </w:instrText>
            </w:r>
            <w:r w:rsidRPr="00F42EF8">
              <w:rPr>
                <w:color w:val="0000FF"/>
              </w:rPr>
            </w:r>
            <w:r w:rsidRPr="00F42EF8">
              <w:rPr>
                <w:color w:val="0000FF"/>
              </w:rPr>
              <w:fldChar w:fldCharType="separate"/>
            </w:r>
            <w:r w:rsidRPr="00F42EF8">
              <w:rPr>
                <w:noProof/>
                <w:color w:val="0000FF"/>
              </w:rPr>
              <w:t>[Email]</w:t>
            </w:r>
            <w:r w:rsidRPr="00F42EF8">
              <w:rPr>
                <w:color w:val="0000FF"/>
              </w:rPr>
              <w:fldChar w:fldCharType="end"/>
            </w:r>
            <w:r>
              <w:rPr>
                <w:color w:val="0000FF"/>
              </w:rPr>
              <w:br/>
            </w:r>
            <w:r w:rsidRPr="00F42EF8">
              <w:rPr>
                <w:color w:val="0000FF"/>
              </w:rPr>
              <w:fldChar w:fldCharType="begin">
                <w:ffData>
                  <w:name w:val="Text9"/>
                  <w:enabled/>
                  <w:calcOnExit w:val="0"/>
                  <w:textInput>
                    <w:default w:val="[Phone number]"/>
                  </w:textInput>
                </w:ffData>
              </w:fldChar>
            </w:r>
            <w:r w:rsidRPr="00F42EF8">
              <w:rPr>
                <w:color w:val="0000FF"/>
              </w:rPr>
              <w:instrText xml:space="preserve"> FORMTEXT </w:instrText>
            </w:r>
            <w:r w:rsidRPr="00F42EF8">
              <w:rPr>
                <w:color w:val="0000FF"/>
              </w:rPr>
            </w:r>
            <w:r w:rsidRPr="00F42EF8">
              <w:rPr>
                <w:color w:val="0000FF"/>
              </w:rPr>
              <w:fldChar w:fldCharType="separate"/>
            </w:r>
            <w:r w:rsidRPr="00F42EF8">
              <w:rPr>
                <w:noProof/>
                <w:color w:val="0000FF"/>
              </w:rPr>
              <w:t>[Phone number]</w:t>
            </w:r>
            <w:r w:rsidRPr="00F42EF8">
              <w:rPr>
                <w:color w:val="0000FF"/>
              </w:rPr>
              <w:fldChar w:fldCharType="end"/>
            </w:r>
          </w:p>
        </w:tc>
      </w:tr>
    </w:tbl>
    <w:p w14:paraId="50EF177D" w14:textId="77777777" w:rsidR="00405CA5" w:rsidRDefault="00405CA5" w:rsidP="0022794C"/>
    <w:p w14:paraId="7F64FC16" w14:textId="77777777" w:rsidR="00405CA5" w:rsidRPr="001A420E" w:rsidRDefault="00405CA5" w:rsidP="0022794C">
      <w:pPr>
        <w:sectPr w:rsidR="00405CA5" w:rsidRPr="001A420E" w:rsidSect="0079031E">
          <w:footerReference w:type="default" r:id="rId12"/>
          <w:headerReference w:type="first" r:id="rId13"/>
          <w:footnotePr>
            <w:numFmt w:val="lowerRoman"/>
          </w:footnotePr>
          <w:endnotePr>
            <w:numFmt w:val="decimal"/>
          </w:endnotePr>
          <w:pgSz w:w="11907" w:h="16840" w:code="9"/>
          <w:pgMar w:top="1134" w:right="890" w:bottom="851" w:left="851" w:header="567" w:footer="567" w:gutter="567"/>
          <w:pgNumType w:start="1"/>
          <w:cols w:space="720"/>
          <w:titlePg/>
        </w:sectPr>
      </w:pPr>
    </w:p>
    <w:p w14:paraId="2DA6BCA8" w14:textId="112866E3" w:rsidR="00211407" w:rsidRDefault="00B91CBA" w:rsidP="0022794C">
      <w:pPr>
        <w:spacing w:before="120" w:after="120"/>
        <w:rPr>
          <w:rFonts w:cs="Arial"/>
          <w:b/>
          <w:i/>
          <w:color w:val="FF0000"/>
        </w:rPr>
      </w:pPr>
      <w:bookmarkStart w:id="2" w:name="_Toc351352942"/>
      <w:bookmarkEnd w:id="2"/>
      <w:r>
        <w:rPr>
          <w:rFonts w:cs="Arial"/>
          <w:b/>
          <w:i/>
          <w:color w:val="FF0000"/>
        </w:rPr>
        <w:lastRenderedPageBreak/>
        <w:t xml:space="preserve">State </w:t>
      </w:r>
      <w:r w:rsidR="002D4F0F">
        <w:rPr>
          <w:rFonts w:cs="Arial"/>
          <w:b/>
          <w:i/>
          <w:color w:val="FF0000"/>
        </w:rPr>
        <w:t>A</w:t>
      </w:r>
      <w:r>
        <w:rPr>
          <w:rFonts w:cs="Arial"/>
          <w:b/>
          <w:i/>
          <w:color w:val="FF0000"/>
        </w:rPr>
        <w:t>gency</w:t>
      </w:r>
      <w:r w:rsidR="007B3A36" w:rsidRPr="007B3A36">
        <w:rPr>
          <w:rFonts w:cs="Arial"/>
          <w:b/>
          <w:i/>
          <w:color w:val="FF0000"/>
        </w:rPr>
        <w:t xml:space="preserve"> </w:t>
      </w:r>
      <w:r>
        <w:rPr>
          <w:rFonts w:cs="Arial"/>
          <w:b/>
          <w:i/>
          <w:color w:val="FF0000"/>
        </w:rPr>
        <w:t>o</w:t>
      </w:r>
      <w:r w:rsidR="007B3A36" w:rsidRPr="007B3A36">
        <w:rPr>
          <w:rFonts w:cs="Arial"/>
          <w:b/>
          <w:i/>
          <w:color w:val="FF0000"/>
        </w:rPr>
        <w:t>bligation</w:t>
      </w:r>
      <w:r>
        <w:rPr>
          <w:rFonts w:cs="Arial"/>
          <w:b/>
          <w:i/>
          <w:color w:val="FF0000"/>
        </w:rPr>
        <w:t>s</w:t>
      </w:r>
    </w:p>
    <w:p w14:paraId="61328B5A" w14:textId="0B229CD8" w:rsidR="009A6429" w:rsidRDefault="009A6429" w:rsidP="0022794C">
      <w:pPr>
        <w:spacing w:before="120" w:after="120"/>
        <w:rPr>
          <w:rFonts w:cs="Arial"/>
          <w:i/>
          <w:color w:val="FF0000"/>
        </w:rPr>
      </w:pPr>
      <w:r>
        <w:rPr>
          <w:rFonts w:cs="Arial"/>
          <w:i/>
          <w:color w:val="FF0000"/>
        </w:rPr>
        <w:t xml:space="preserve">For a number of the </w:t>
      </w:r>
      <w:hyperlink r:id="rId14" w:history="1">
        <w:r w:rsidRPr="00197386">
          <w:rPr>
            <w:rStyle w:val="Hyperlink"/>
            <w:rFonts w:cs="Arial"/>
            <w:i/>
          </w:rPr>
          <w:t>Western Australian Procurement Rules</w:t>
        </w:r>
      </w:hyperlink>
      <w:r>
        <w:rPr>
          <w:rFonts w:cs="Arial"/>
          <w:i/>
          <w:color w:val="FF0000"/>
        </w:rPr>
        <w:t xml:space="preserve"> (Rules), exemptions and/or approvals are required.</w:t>
      </w:r>
    </w:p>
    <w:p w14:paraId="6B18DD79" w14:textId="6F5FB620" w:rsidR="009A6429" w:rsidRDefault="009A6429" w:rsidP="0022794C">
      <w:pPr>
        <w:spacing w:before="120" w:after="120"/>
        <w:rPr>
          <w:rFonts w:cs="Arial"/>
          <w:i/>
          <w:color w:val="FF0000"/>
        </w:rPr>
      </w:pPr>
      <w:r>
        <w:rPr>
          <w:rFonts w:cs="Arial"/>
          <w:i/>
          <w:color w:val="FF0000"/>
        </w:rPr>
        <w:t xml:space="preserve">An exemption is identified within a Rule by the statement that the decision, as approved by the Authorised Officer, is to be recorded in the State </w:t>
      </w:r>
      <w:r w:rsidR="002D4F0F">
        <w:rPr>
          <w:rFonts w:cs="Arial"/>
          <w:i/>
          <w:color w:val="FF0000"/>
        </w:rPr>
        <w:t>A</w:t>
      </w:r>
      <w:r>
        <w:rPr>
          <w:rFonts w:cs="Arial"/>
          <w:i/>
          <w:color w:val="FF0000"/>
        </w:rPr>
        <w:t xml:space="preserve">gency’s exemption register. A State </w:t>
      </w:r>
      <w:r w:rsidR="002D4F0F">
        <w:rPr>
          <w:rFonts w:cs="Arial"/>
          <w:i/>
          <w:color w:val="FF0000"/>
        </w:rPr>
        <w:t>A</w:t>
      </w:r>
      <w:r>
        <w:rPr>
          <w:rFonts w:cs="Arial"/>
          <w:i/>
          <w:color w:val="FF0000"/>
        </w:rPr>
        <w:t>gency must establish and maintain an exemption register (Rule F4) and all exemptions must be recorded in the exemption register.</w:t>
      </w:r>
    </w:p>
    <w:p w14:paraId="33F56CBC" w14:textId="77777777" w:rsidR="009A6429" w:rsidRDefault="009A6429" w:rsidP="0022794C">
      <w:pPr>
        <w:spacing w:before="120" w:after="120"/>
        <w:rPr>
          <w:rFonts w:cs="Arial"/>
          <w:i/>
          <w:color w:val="FF0000"/>
        </w:rPr>
      </w:pPr>
      <w:r>
        <w:rPr>
          <w:rFonts w:cs="Arial"/>
          <w:i/>
          <w:color w:val="FF0000"/>
        </w:rPr>
        <w:t>For approvals, the Rule will identify the decision needs to be approved by the Authorised Officer.</w:t>
      </w:r>
    </w:p>
    <w:p w14:paraId="695932D9" w14:textId="77777777" w:rsidR="009A6429" w:rsidRDefault="009A6429" w:rsidP="0022794C">
      <w:pPr>
        <w:spacing w:before="120" w:after="120"/>
        <w:rPr>
          <w:rFonts w:cs="Arial"/>
          <w:i/>
          <w:color w:val="FF0000"/>
        </w:rPr>
      </w:pPr>
      <w:r>
        <w:rPr>
          <w:rFonts w:cs="Arial"/>
          <w:i/>
          <w:color w:val="FF0000"/>
        </w:rPr>
        <w:t>These decisions are to be recorded in writing and this template can be used to record the justification for the exemption and/or approval decision as well as the Authorised Officer’s approval.</w:t>
      </w:r>
    </w:p>
    <w:p w14:paraId="196FEF7F" w14:textId="77777777" w:rsidR="002D4F0F" w:rsidRDefault="009A6429" w:rsidP="0022794C">
      <w:pPr>
        <w:spacing w:before="120" w:after="120"/>
        <w:rPr>
          <w:i/>
          <w:color w:val="FF0000"/>
        </w:rPr>
      </w:pPr>
      <w:bookmarkStart w:id="3" w:name="_Hlk72867754"/>
      <w:r>
        <w:rPr>
          <w:rFonts w:cs="Arial"/>
          <w:i/>
          <w:color w:val="FF0000"/>
        </w:rPr>
        <w:t>This template is only for request</w:t>
      </w:r>
      <w:r w:rsidR="009060A6">
        <w:rPr>
          <w:rFonts w:cs="Arial"/>
          <w:i/>
          <w:color w:val="FF0000"/>
        </w:rPr>
        <w:t>s</w:t>
      </w:r>
      <w:r>
        <w:rPr>
          <w:rFonts w:cs="Arial"/>
          <w:i/>
          <w:color w:val="FF0000"/>
        </w:rPr>
        <w:t xml:space="preserve"> for an exemption from submission to the Relevant Review Committee </w:t>
      </w:r>
      <w:r w:rsidRPr="007361D3">
        <w:rPr>
          <w:i/>
          <w:color w:val="FF0000"/>
        </w:rPr>
        <w:t>[Rules C3 (3) (a) &amp; (b) and D7 (4) (a) &amp; (b) and F7 (2) (b)]</w:t>
      </w:r>
      <w:r>
        <w:rPr>
          <w:i/>
          <w:color w:val="FF0000"/>
        </w:rPr>
        <w:t>.</w:t>
      </w:r>
    </w:p>
    <w:bookmarkEnd w:id="3"/>
    <w:p w14:paraId="795B40F8" w14:textId="66FED9AE" w:rsidR="001B2FC9" w:rsidRDefault="001B2FC9" w:rsidP="001B2FC9">
      <w:pPr>
        <w:ind w:right="-1"/>
        <w:rPr>
          <w:rFonts w:cs="Arial"/>
          <w:i/>
          <w:color w:val="FF0000"/>
        </w:rPr>
      </w:pPr>
      <w:r>
        <w:rPr>
          <w:rFonts w:cs="Arial"/>
          <w:i/>
          <w:color w:val="FF0000"/>
        </w:rPr>
        <w:t xml:space="preserve">Refer to the following for other types of exemptions and/or approvals. The templates are available on </w:t>
      </w:r>
      <w:hyperlink r:id="rId15" w:history="1">
        <w:r w:rsidRPr="009060A6">
          <w:rPr>
            <w:rStyle w:val="Hyperlink"/>
            <w:rFonts w:cs="Arial"/>
            <w:i/>
          </w:rPr>
          <w:t>wa.gov.au</w:t>
        </w:r>
      </w:hyperlink>
      <w:r w:rsidRPr="001F3D6F">
        <w:rPr>
          <w:rFonts w:cs="Arial"/>
          <w:i/>
          <w:color w:val="FF0000"/>
        </w:rPr>
        <w:t>.</w:t>
      </w:r>
    </w:p>
    <w:p w14:paraId="19BDEFA9" w14:textId="0C26C25F" w:rsidR="009A6429" w:rsidRPr="00AF6DFD" w:rsidRDefault="009A6429" w:rsidP="002117CF">
      <w:pPr>
        <w:pStyle w:val="ListParagraph"/>
        <w:numPr>
          <w:ilvl w:val="0"/>
          <w:numId w:val="28"/>
        </w:numPr>
        <w:spacing w:before="120" w:after="120"/>
        <w:ind w:left="357" w:hanging="357"/>
        <w:contextualSpacing w:val="0"/>
        <w:rPr>
          <w:i/>
          <w:color w:val="FF0000"/>
        </w:rPr>
      </w:pPr>
      <w:r w:rsidRPr="00AF6DFD">
        <w:rPr>
          <w:i/>
          <w:color w:val="FF0000"/>
        </w:rPr>
        <w:t>Exemptions</w:t>
      </w:r>
    </w:p>
    <w:p w14:paraId="269FF4EC" w14:textId="6482C953" w:rsidR="009A6429" w:rsidRPr="007361D3" w:rsidRDefault="004E6019" w:rsidP="00312835">
      <w:pPr>
        <w:pStyle w:val="ListParagraph"/>
        <w:numPr>
          <w:ilvl w:val="1"/>
          <w:numId w:val="28"/>
        </w:numPr>
        <w:spacing w:before="120" w:after="120"/>
        <w:ind w:left="1077" w:hanging="357"/>
        <w:contextualSpacing w:val="0"/>
        <w:rPr>
          <w:i/>
          <w:color w:val="FF0000"/>
        </w:rPr>
      </w:pPr>
      <w:bookmarkStart w:id="4" w:name="_Hlk72867873"/>
      <w:r w:rsidRPr="004E6019">
        <w:rPr>
          <w:i/>
          <w:color w:val="FF0000"/>
        </w:rPr>
        <w:t>Request for Exemption</w:t>
      </w:r>
      <w:r w:rsidR="009A6429" w:rsidRPr="007361D3">
        <w:rPr>
          <w:i/>
          <w:color w:val="FF0000"/>
        </w:rPr>
        <w:t xml:space="preserve"> </w:t>
      </w:r>
      <w:r w:rsidR="002D4F0F">
        <w:rPr>
          <w:i/>
          <w:color w:val="FF0000"/>
        </w:rPr>
        <w:t xml:space="preserve">– [Rules </w:t>
      </w:r>
      <w:r w:rsidR="002D4F0F" w:rsidRPr="002D4F0F">
        <w:rPr>
          <w:i/>
          <w:color w:val="FF0000"/>
        </w:rPr>
        <w:t>C2.2 (b) (ii)</w:t>
      </w:r>
      <w:r w:rsidR="002D4F0F">
        <w:rPr>
          <w:i/>
          <w:color w:val="FF0000"/>
        </w:rPr>
        <w:t xml:space="preserve">, </w:t>
      </w:r>
      <w:r w:rsidR="002D4F0F" w:rsidRPr="002D4F0F">
        <w:rPr>
          <w:i/>
          <w:color w:val="FF0000"/>
        </w:rPr>
        <w:t>C2.3 (2)</w:t>
      </w:r>
      <w:r w:rsidR="007D0C60">
        <w:rPr>
          <w:i/>
          <w:color w:val="FF0000"/>
        </w:rPr>
        <w:t xml:space="preserve">, </w:t>
      </w:r>
      <w:r w:rsidR="007D0C60" w:rsidRPr="007D0C60">
        <w:rPr>
          <w:i/>
          <w:color w:val="FF0000"/>
        </w:rPr>
        <w:t>C5.2.A</w:t>
      </w:r>
      <w:r w:rsidR="007D0C60">
        <w:rPr>
          <w:i/>
          <w:color w:val="FF0000"/>
        </w:rPr>
        <w:t xml:space="preserve"> &amp; B, </w:t>
      </w:r>
      <w:r w:rsidR="007D0C60" w:rsidRPr="007D0C60">
        <w:rPr>
          <w:i/>
          <w:color w:val="FF0000"/>
        </w:rPr>
        <w:t>D8.2 (1)</w:t>
      </w:r>
      <w:r w:rsidR="007D0C60">
        <w:rPr>
          <w:i/>
          <w:color w:val="FF0000"/>
        </w:rPr>
        <w:t xml:space="preserve"> and/or </w:t>
      </w:r>
      <w:r w:rsidR="007D0C60" w:rsidRPr="007D0C60">
        <w:rPr>
          <w:i/>
          <w:color w:val="FF0000"/>
        </w:rPr>
        <w:t>E3.2 (a) or (b)</w:t>
      </w:r>
      <w:r w:rsidR="007D0C60">
        <w:rPr>
          <w:i/>
          <w:color w:val="FF0000"/>
        </w:rPr>
        <w:t xml:space="preserve">, </w:t>
      </w:r>
      <w:r w:rsidR="007D0C60" w:rsidRPr="007D0C60">
        <w:rPr>
          <w:i/>
          <w:color w:val="FF0000"/>
        </w:rPr>
        <w:t>E1 (2)</w:t>
      </w:r>
      <w:r w:rsidR="007D0C60">
        <w:rPr>
          <w:i/>
          <w:color w:val="FF0000"/>
        </w:rPr>
        <w:t xml:space="preserve"> and </w:t>
      </w:r>
      <w:r w:rsidR="007D0C60" w:rsidRPr="007D0C60">
        <w:rPr>
          <w:i/>
          <w:color w:val="FF0000"/>
        </w:rPr>
        <w:t>F5 (6)</w:t>
      </w:r>
      <w:r w:rsidR="007D0C60">
        <w:rPr>
          <w:i/>
          <w:color w:val="FF0000"/>
        </w:rPr>
        <w:t>]</w:t>
      </w:r>
    </w:p>
    <w:bookmarkEnd w:id="4"/>
    <w:p w14:paraId="6183C2FF" w14:textId="33B05289" w:rsidR="009A6429" w:rsidRPr="007361D3" w:rsidRDefault="009A6429" w:rsidP="00312835">
      <w:pPr>
        <w:pStyle w:val="ListParagraph"/>
        <w:numPr>
          <w:ilvl w:val="1"/>
          <w:numId w:val="28"/>
        </w:numPr>
        <w:spacing w:before="120" w:after="120"/>
        <w:ind w:left="1077" w:hanging="357"/>
        <w:contextualSpacing w:val="0"/>
        <w:rPr>
          <w:i/>
          <w:color w:val="FF0000"/>
        </w:rPr>
      </w:pPr>
      <w:r w:rsidRPr="000573CF">
        <w:rPr>
          <w:i/>
          <w:iCs/>
          <w:color w:val="FF0000"/>
        </w:rPr>
        <w:t>Requests for an exemption from Project Bank Account requirements – [Rule F9 (2) (b)] are to</w:t>
      </w:r>
      <w:r w:rsidR="00D613B7">
        <w:rPr>
          <w:i/>
          <w:iCs/>
          <w:color w:val="FF0000"/>
        </w:rPr>
        <w:t xml:space="preserve"> be</w:t>
      </w:r>
      <w:r w:rsidRPr="000573CF">
        <w:rPr>
          <w:i/>
          <w:iCs/>
          <w:color w:val="FF0000"/>
        </w:rPr>
        <w:t xml:space="preserve"> requested, in writing, from the </w:t>
      </w:r>
      <w:r w:rsidR="006C2E3F" w:rsidRPr="006C2E3F">
        <w:rPr>
          <w:rFonts w:hint="cs"/>
          <w:i/>
          <w:iCs/>
          <w:color w:val="FF0000"/>
        </w:rPr>
        <w:t>Assistant Under Treasurer – Procurement Policy and Strategy</w:t>
      </w:r>
      <w:r w:rsidRPr="000573CF">
        <w:rPr>
          <w:i/>
          <w:iCs/>
          <w:color w:val="FF0000"/>
        </w:rPr>
        <w:t xml:space="preserve">, Department of </w:t>
      </w:r>
      <w:r w:rsidR="008D7F92">
        <w:rPr>
          <w:i/>
          <w:iCs/>
          <w:color w:val="FF0000"/>
        </w:rPr>
        <w:t xml:space="preserve">Treasury and </w:t>
      </w:r>
      <w:r w:rsidRPr="000573CF">
        <w:rPr>
          <w:i/>
          <w:iCs/>
          <w:color w:val="FF0000"/>
        </w:rPr>
        <w:t>Finance</w:t>
      </w:r>
      <w:r w:rsidR="0044196B">
        <w:rPr>
          <w:i/>
          <w:iCs/>
          <w:color w:val="FF0000"/>
        </w:rPr>
        <w:t xml:space="preserve"> (AUT, DTF)</w:t>
      </w:r>
      <w:r w:rsidR="008D7F92">
        <w:rPr>
          <w:i/>
          <w:iCs/>
          <w:color w:val="FF0000"/>
        </w:rPr>
        <w:t>]</w:t>
      </w:r>
    </w:p>
    <w:p w14:paraId="16DC927F" w14:textId="77777777" w:rsidR="009A6429" w:rsidRPr="00AF6DFD" w:rsidRDefault="009A6429" w:rsidP="00312835">
      <w:pPr>
        <w:pStyle w:val="ListParagraph"/>
        <w:numPr>
          <w:ilvl w:val="0"/>
          <w:numId w:val="28"/>
        </w:numPr>
        <w:spacing w:before="120" w:after="120"/>
        <w:ind w:left="357" w:hanging="357"/>
        <w:contextualSpacing w:val="0"/>
        <w:rPr>
          <w:i/>
          <w:color w:val="FF0000"/>
        </w:rPr>
      </w:pPr>
      <w:r w:rsidRPr="00AF6DFD">
        <w:rPr>
          <w:i/>
          <w:color w:val="FF0000"/>
        </w:rPr>
        <w:t>Approvals</w:t>
      </w:r>
    </w:p>
    <w:p w14:paraId="1434B99B" w14:textId="08725DC2" w:rsidR="007D0C60" w:rsidRDefault="004E6019" w:rsidP="00312835">
      <w:pPr>
        <w:pStyle w:val="ListParagraph"/>
        <w:numPr>
          <w:ilvl w:val="1"/>
          <w:numId w:val="28"/>
        </w:numPr>
        <w:spacing w:before="120" w:after="120"/>
        <w:ind w:left="1077" w:hanging="357"/>
        <w:contextualSpacing w:val="0"/>
        <w:rPr>
          <w:i/>
          <w:color w:val="FF0000"/>
        </w:rPr>
      </w:pPr>
      <w:r w:rsidRPr="004E6019">
        <w:rPr>
          <w:i/>
          <w:color w:val="FF0000"/>
        </w:rPr>
        <w:t>Request for Exemption</w:t>
      </w:r>
      <w:r w:rsidR="007D0C60" w:rsidRPr="004E6019">
        <w:rPr>
          <w:i/>
          <w:color w:val="FF0000"/>
        </w:rPr>
        <w:t xml:space="preserve"> </w:t>
      </w:r>
      <w:r w:rsidR="007D0C60">
        <w:rPr>
          <w:i/>
          <w:color w:val="FF0000"/>
        </w:rPr>
        <w:t xml:space="preserve">– [Rules </w:t>
      </w:r>
      <w:r w:rsidR="007D0C60" w:rsidRPr="007D0C60">
        <w:rPr>
          <w:i/>
          <w:color w:val="FF0000"/>
        </w:rPr>
        <w:t>C2.2 (c)</w:t>
      </w:r>
      <w:r w:rsidR="007D0C60">
        <w:rPr>
          <w:i/>
          <w:color w:val="FF0000"/>
        </w:rPr>
        <w:t xml:space="preserve">, </w:t>
      </w:r>
      <w:r w:rsidR="007D0C60" w:rsidRPr="007D0C60">
        <w:rPr>
          <w:i/>
          <w:color w:val="FF0000"/>
        </w:rPr>
        <w:t>C2.5 (1)</w:t>
      </w:r>
      <w:r w:rsidR="007D0C60">
        <w:rPr>
          <w:i/>
          <w:color w:val="FF0000"/>
        </w:rPr>
        <w:t xml:space="preserve"> and </w:t>
      </w:r>
      <w:r w:rsidR="007D0C60" w:rsidRPr="007D0C60">
        <w:rPr>
          <w:i/>
          <w:color w:val="FF0000"/>
        </w:rPr>
        <w:t>D2.4.A</w:t>
      </w:r>
      <w:r w:rsidR="007D0C60">
        <w:rPr>
          <w:i/>
          <w:color w:val="FF0000"/>
        </w:rPr>
        <w:t xml:space="preserve"> &amp; B]</w:t>
      </w:r>
    </w:p>
    <w:p w14:paraId="26ECCE28" w14:textId="4EDCAD26" w:rsidR="009A6429" w:rsidRPr="00AF6DFD" w:rsidRDefault="009A6429" w:rsidP="00312835">
      <w:pPr>
        <w:pStyle w:val="ListParagraph"/>
        <w:numPr>
          <w:ilvl w:val="1"/>
          <w:numId w:val="28"/>
        </w:numPr>
        <w:spacing w:before="120" w:after="120"/>
        <w:ind w:left="1077" w:hanging="357"/>
        <w:contextualSpacing w:val="0"/>
        <w:rPr>
          <w:i/>
          <w:color w:val="FF0000"/>
        </w:rPr>
      </w:pPr>
      <w:r w:rsidRPr="00AF6DFD">
        <w:rPr>
          <w:i/>
          <w:color w:val="FF0000"/>
        </w:rPr>
        <w:t xml:space="preserve">Request for approval of alternative arrangements for not purchasing from a mandatory Common Use Arrangement (CUA) </w:t>
      </w:r>
      <w:r>
        <w:rPr>
          <w:i/>
          <w:color w:val="FF0000"/>
        </w:rPr>
        <w:t xml:space="preserve">– </w:t>
      </w:r>
      <w:r w:rsidRPr="00AF6DFD">
        <w:rPr>
          <w:i/>
          <w:color w:val="FF0000"/>
        </w:rPr>
        <w:t>[Rule C2.2 (b) (i)] – I</w:t>
      </w:r>
      <w:r w:rsidRPr="00AF6DFD">
        <w:rPr>
          <w:rFonts w:cs="Arial"/>
          <w:i/>
          <w:color w:val="FF0000"/>
        </w:rPr>
        <w:t xml:space="preserve">nformation on how to request an approval is contained in the </w:t>
      </w:r>
      <w:hyperlink r:id="rId16" w:history="1">
        <w:r w:rsidR="00D32DD0">
          <w:rPr>
            <w:rStyle w:val="Hyperlink"/>
            <w:rFonts w:cs="Arial"/>
            <w:i/>
          </w:rPr>
          <w:t>Purchase from a CUA or my Agency’s Panel Arrangements Guideline</w:t>
        </w:r>
      </w:hyperlink>
      <w:r w:rsidRPr="00AF6DFD">
        <w:rPr>
          <w:rFonts w:cs="Arial"/>
          <w:i/>
          <w:color w:val="FF0000"/>
        </w:rPr>
        <w:t>.</w:t>
      </w:r>
    </w:p>
    <w:p w14:paraId="65AD9AF6" w14:textId="1EE2B25F" w:rsidR="009A6429" w:rsidRPr="007361D3" w:rsidRDefault="009A6429" w:rsidP="00312835">
      <w:pPr>
        <w:pStyle w:val="ListParagraph"/>
        <w:numPr>
          <w:ilvl w:val="1"/>
          <w:numId w:val="28"/>
        </w:numPr>
        <w:spacing w:before="120" w:after="120"/>
        <w:ind w:left="1077" w:hanging="357"/>
        <w:contextualSpacing w:val="0"/>
        <w:rPr>
          <w:i/>
          <w:color w:val="FF0000"/>
        </w:rPr>
      </w:pPr>
      <w:r w:rsidRPr="007361D3">
        <w:rPr>
          <w:i/>
          <w:color w:val="FF0000"/>
        </w:rPr>
        <w:t xml:space="preserve">Request approval </w:t>
      </w:r>
      <w:r w:rsidR="00766B19">
        <w:rPr>
          <w:i/>
          <w:color w:val="FF0000"/>
        </w:rPr>
        <w:t>to establish or vary a</w:t>
      </w:r>
      <w:r w:rsidRPr="007361D3">
        <w:rPr>
          <w:i/>
          <w:color w:val="FF0000"/>
        </w:rPr>
        <w:t xml:space="preserve"> Cooperative Procurement Arrangement – [Rule C2.4 (1)]</w:t>
      </w:r>
    </w:p>
    <w:p w14:paraId="501EC5AE" w14:textId="7B2C8EF0" w:rsidR="009A6429" w:rsidRPr="007361D3" w:rsidRDefault="004E6019" w:rsidP="00312835">
      <w:pPr>
        <w:pStyle w:val="ListParagraph"/>
        <w:numPr>
          <w:ilvl w:val="1"/>
          <w:numId w:val="28"/>
        </w:numPr>
        <w:spacing w:before="120" w:after="120"/>
        <w:ind w:left="1077" w:hanging="357"/>
        <w:contextualSpacing w:val="0"/>
        <w:rPr>
          <w:i/>
          <w:color w:val="FF0000"/>
        </w:rPr>
      </w:pPr>
      <w:r w:rsidRPr="004E6019">
        <w:rPr>
          <w:i/>
          <w:color w:val="FF0000"/>
        </w:rPr>
        <w:t>Template – Approval of Variations</w:t>
      </w:r>
      <w:r w:rsidR="009A6429" w:rsidRPr="007361D3">
        <w:rPr>
          <w:i/>
          <w:color w:val="FF0000"/>
        </w:rPr>
        <w:t xml:space="preserve"> (including extensions past the final expiry date) – [Rules E2.1 and E2.2]</w:t>
      </w:r>
    </w:p>
    <w:p w14:paraId="1CCA83F8" w14:textId="17890231" w:rsidR="009A2CD1" w:rsidRDefault="004E28E2" w:rsidP="0022794C">
      <w:pPr>
        <w:spacing w:before="120" w:after="120"/>
        <w:rPr>
          <w:rFonts w:cs="Arial"/>
          <w:b/>
          <w:bCs/>
          <w:i/>
          <w:color w:val="FF0000"/>
        </w:rPr>
      </w:pPr>
      <w:r>
        <w:rPr>
          <w:rFonts w:cs="Arial"/>
          <w:b/>
          <w:bCs/>
          <w:i/>
          <w:color w:val="FF0000"/>
        </w:rPr>
        <w:t>Notes</w:t>
      </w:r>
    </w:p>
    <w:p w14:paraId="135E3E65" w14:textId="3627F745" w:rsidR="002B416F" w:rsidRPr="00315B7C" w:rsidRDefault="004E28E2" w:rsidP="0022794C">
      <w:pPr>
        <w:spacing w:before="120" w:after="120"/>
        <w:rPr>
          <w:rFonts w:cs="Arial"/>
          <w:i/>
          <w:iCs/>
          <w:color w:val="FF0000"/>
        </w:rPr>
      </w:pPr>
      <w:r>
        <w:rPr>
          <w:rFonts w:cs="Arial"/>
          <w:i/>
          <w:color w:val="FF0000"/>
        </w:rPr>
        <w:t>The request for exemption must be approved by the State Agency’s Authorised Officer before submission</w:t>
      </w:r>
      <w:r w:rsidR="00004AAB">
        <w:rPr>
          <w:rFonts w:cs="Arial"/>
          <w:i/>
          <w:color w:val="FF0000"/>
        </w:rPr>
        <w:t xml:space="preserve"> to</w:t>
      </w:r>
      <w:r>
        <w:rPr>
          <w:rFonts w:cs="Arial"/>
          <w:i/>
          <w:color w:val="FF0000"/>
        </w:rPr>
        <w:t xml:space="preserve"> the Relevant</w:t>
      </w:r>
      <w:r w:rsidR="002B416F">
        <w:rPr>
          <w:rFonts w:cs="Arial"/>
          <w:i/>
          <w:color w:val="FF0000"/>
        </w:rPr>
        <w:t xml:space="preserve"> Review Committee</w:t>
      </w:r>
      <w:r w:rsidR="00A65A92" w:rsidRPr="00315B7C">
        <w:rPr>
          <w:rFonts w:cs="Arial"/>
          <w:i/>
          <w:iCs/>
          <w:color w:val="FF0000"/>
        </w:rPr>
        <w:t xml:space="preserve"> or to the </w:t>
      </w:r>
      <w:r w:rsidR="0044196B">
        <w:rPr>
          <w:rFonts w:cs="Arial"/>
          <w:i/>
          <w:iCs/>
          <w:color w:val="FF0000"/>
        </w:rPr>
        <w:t>AUT, DTF</w:t>
      </w:r>
      <w:r w:rsidR="002B416F" w:rsidRPr="00315B7C">
        <w:rPr>
          <w:rFonts w:cs="Arial"/>
          <w:i/>
          <w:iCs/>
          <w:color w:val="FF0000"/>
        </w:rPr>
        <w:t>.</w:t>
      </w:r>
    </w:p>
    <w:p w14:paraId="1D269BF7" w14:textId="185F0E14" w:rsidR="00315B7C" w:rsidRDefault="00B013A6" w:rsidP="0022794C">
      <w:pPr>
        <w:spacing w:before="120" w:after="120"/>
        <w:rPr>
          <w:rFonts w:cs="Arial"/>
          <w:iCs/>
          <w:color w:val="FF0000"/>
        </w:rPr>
      </w:pPr>
      <w:r>
        <w:rPr>
          <w:rFonts w:cs="Arial"/>
          <w:i/>
          <w:iCs/>
          <w:color w:val="FF0000"/>
        </w:rPr>
        <w:t>The completed form is to be emailed to the following, as applicable</w:t>
      </w:r>
      <w:r w:rsidR="00315B7C" w:rsidRPr="00315B7C">
        <w:rPr>
          <w:rFonts w:cs="Arial"/>
          <w:i/>
          <w:iCs/>
          <w:color w:val="FF0000"/>
        </w:rPr>
        <w:t>:</w:t>
      </w:r>
    </w:p>
    <w:p w14:paraId="73D8DDFA" w14:textId="6EADC1AF" w:rsidR="002B416F" w:rsidRPr="00315B7C" w:rsidRDefault="002B416F" w:rsidP="00312835">
      <w:pPr>
        <w:pStyle w:val="ListParagraph"/>
        <w:numPr>
          <w:ilvl w:val="0"/>
          <w:numId w:val="27"/>
        </w:numPr>
        <w:spacing w:before="120" w:after="120"/>
        <w:ind w:left="357" w:hanging="357"/>
        <w:contextualSpacing w:val="0"/>
        <w:rPr>
          <w:rFonts w:cs="Arial"/>
          <w:i/>
          <w:color w:val="FF0000"/>
        </w:rPr>
      </w:pPr>
      <w:r w:rsidRPr="00315B7C">
        <w:rPr>
          <w:rFonts w:cs="Arial"/>
          <w:i/>
          <w:color w:val="FF0000"/>
        </w:rPr>
        <w:t>State Tender Review Committee</w:t>
      </w:r>
      <w:r w:rsidR="00315B7C">
        <w:rPr>
          <w:rFonts w:cs="Arial"/>
          <w:i/>
          <w:color w:val="FF0000"/>
        </w:rPr>
        <w:t>,</w:t>
      </w:r>
      <w:r w:rsidRPr="00315B7C">
        <w:rPr>
          <w:rFonts w:cs="Arial"/>
          <w:i/>
          <w:color w:val="FF0000"/>
        </w:rPr>
        <w:t xml:space="preserve"> please email to: </w:t>
      </w:r>
      <w:hyperlink r:id="rId17" w:history="1">
        <w:r w:rsidR="0044196B" w:rsidRPr="009C13D5">
          <w:rPr>
            <w:rStyle w:val="Hyperlink"/>
            <w:i/>
          </w:rPr>
          <w:t>strc@dtf.wa.gov.au</w:t>
        </w:r>
      </w:hyperlink>
    </w:p>
    <w:p w14:paraId="0DE9D9B6" w14:textId="10381CC6" w:rsidR="001631A4" w:rsidRPr="002D665B" w:rsidRDefault="00D831B3" w:rsidP="00312835">
      <w:pPr>
        <w:pStyle w:val="ListParagraph"/>
        <w:numPr>
          <w:ilvl w:val="0"/>
          <w:numId w:val="27"/>
        </w:numPr>
        <w:spacing w:before="120" w:after="120"/>
        <w:ind w:left="357" w:hanging="357"/>
        <w:contextualSpacing w:val="0"/>
        <w:rPr>
          <w:rFonts w:cs="Arial"/>
          <w:i/>
          <w:color w:val="FF0000"/>
        </w:rPr>
      </w:pPr>
      <w:r w:rsidRPr="00315B7C">
        <w:rPr>
          <w:rFonts w:cs="Arial"/>
          <w:i/>
          <w:color w:val="FF0000"/>
        </w:rPr>
        <w:t>Community Services Procurement Review Committee</w:t>
      </w:r>
      <w:r w:rsidR="00315B7C">
        <w:rPr>
          <w:rFonts w:cs="Arial"/>
          <w:i/>
          <w:color w:val="FF0000"/>
        </w:rPr>
        <w:t>,</w:t>
      </w:r>
      <w:r w:rsidRPr="00315B7C">
        <w:rPr>
          <w:rFonts w:cs="Arial"/>
          <w:i/>
          <w:color w:val="FF0000"/>
        </w:rPr>
        <w:t xml:space="preserve"> please </w:t>
      </w:r>
      <w:r w:rsidR="00B013A6">
        <w:rPr>
          <w:rFonts w:cs="Arial"/>
          <w:i/>
          <w:color w:val="FF0000"/>
        </w:rPr>
        <w:t xml:space="preserve">email </w:t>
      </w:r>
      <w:r w:rsidRPr="00315B7C">
        <w:rPr>
          <w:rFonts w:cs="Arial"/>
          <w:i/>
          <w:color w:val="FF0000"/>
        </w:rPr>
        <w:t>to:</w:t>
      </w:r>
      <w:r w:rsidR="002B416F" w:rsidRPr="00315B7C">
        <w:rPr>
          <w:rFonts w:cs="Arial"/>
          <w:i/>
          <w:color w:val="FF0000"/>
        </w:rPr>
        <w:t xml:space="preserve"> </w:t>
      </w:r>
      <w:hyperlink r:id="rId18" w:history="1">
        <w:r w:rsidR="002B416F" w:rsidRPr="00D96DC7">
          <w:rPr>
            <w:rFonts w:cs="Arial"/>
            <w:i/>
            <w:color w:val="0000FF"/>
            <w:u w:val="single"/>
          </w:rPr>
          <w:t>csprc@</w:t>
        </w:r>
        <w:r w:rsidR="0044196B">
          <w:rPr>
            <w:rFonts w:cs="Arial"/>
            <w:i/>
            <w:color w:val="0000FF"/>
            <w:u w:val="single"/>
          </w:rPr>
          <w:t>dtf</w:t>
        </w:r>
        <w:r w:rsidR="002B416F" w:rsidRPr="00D96DC7">
          <w:rPr>
            <w:rFonts w:cs="Arial"/>
            <w:i/>
            <w:color w:val="0000FF"/>
            <w:u w:val="single"/>
          </w:rPr>
          <w:t>.wa.gov.au</w:t>
        </w:r>
      </w:hyperlink>
      <w:r w:rsidR="001631A4">
        <w:rPr>
          <w:rFonts w:cs="Arial"/>
          <w:i/>
          <w:color w:val="FF0000"/>
          <w:u w:val="single"/>
        </w:rPr>
        <w:t xml:space="preserve"> or</w:t>
      </w:r>
    </w:p>
    <w:p w14:paraId="690D7B87" w14:textId="64718D72" w:rsidR="00BA516D" w:rsidRPr="00315B7C" w:rsidRDefault="008E7136" w:rsidP="00312835">
      <w:pPr>
        <w:pStyle w:val="ListParagraph"/>
        <w:numPr>
          <w:ilvl w:val="0"/>
          <w:numId w:val="27"/>
        </w:numPr>
        <w:spacing w:before="120" w:after="120"/>
        <w:ind w:left="357" w:hanging="357"/>
        <w:contextualSpacing w:val="0"/>
        <w:rPr>
          <w:rFonts w:cs="Arial"/>
          <w:i/>
          <w:color w:val="FF0000"/>
        </w:rPr>
      </w:pPr>
      <w:r>
        <w:rPr>
          <w:rFonts w:cs="Arial"/>
          <w:i/>
          <w:color w:val="FF0000"/>
        </w:rPr>
        <w:t>AUT</w:t>
      </w:r>
      <w:r w:rsidR="00B013A6">
        <w:rPr>
          <w:rFonts w:cs="Arial"/>
          <w:i/>
          <w:color w:val="FF0000"/>
        </w:rPr>
        <w:t xml:space="preserve">, </w:t>
      </w:r>
      <w:r>
        <w:rPr>
          <w:rFonts w:cs="Arial"/>
          <w:i/>
          <w:color w:val="FF0000"/>
        </w:rPr>
        <w:t>DTF</w:t>
      </w:r>
      <w:r w:rsidR="00B013A6">
        <w:rPr>
          <w:rFonts w:cs="Arial"/>
          <w:i/>
          <w:color w:val="FF0000"/>
        </w:rPr>
        <w:t>,</w:t>
      </w:r>
      <w:r w:rsidR="001631A4" w:rsidRPr="00315B7C">
        <w:rPr>
          <w:rFonts w:cs="Arial"/>
          <w:i/>
          <w:color w:val="FF0000"/>
        </w:rPr>
        <w:t xml:space="preserve"> please email to: </w:t>
      </w:r>
      <w:hyperlink r:id="rId19" w:history="1">
        <w:r w:rsidR="005E251B" w:rsidRPr="005E251B">
          <w:rPr>
            <w:rStyle w:val="Hyperlink"/>
            <w:i/>
          </w:rPr>
          <w:t>procurementadvice@dtf.wa.gov.au</w:t>
        </w:r>
      </w:hyperlink>
      <w:r w:rsidR="00315B7C">
        <w:rPr>
          <w:rFonts w:cs="Arial"/>
          <w:i/>
          <w:color w:val="FF0000"/>
        </w:rPr>
        <w:t>.</w:t>
      </w:r>
    </w:p>
    <w:p w14:paraId="38006E32" w14:textId="14BEB8C7" w:rsidR="00B013A6" w:rsidRDefault="00B013A6" w:rsidP="0022794C">
      <w:pPr>
        <w:spacing w:before="120" w:after="120"/>
        <w:rPr>
          <w:rFonts w:cs="Arial"/>
          <w:i/>
          <w:color w:val="FF0000"/>
        </w:rPr>
      </w:pPr>
      <w:r>
        <w:rPr>
          <w:rFonts w:cs="Arial"/>
          <w:i/>
          <w:color w:val="FF0000"/>
        </w:rPr>
        <w:lastRenderedPageBreak/>
        <w:t xml:space="preserve">Any request for exemption submitted may be reviewed by the Buildings and Contracts area of the Department of </w:t>
      </w:r>
      <w:r w:rsidR="008E7136">
        <w:rPr>
          <w:rFonts w:cs="Arial"/>
          <w:i/>
          <w:color w:val="FF0000"/>
        </w:rPr>
        <w:t xml:space="preserve">Housing and Works </w:t>
      </w:r>
      <w:r>
        <w:rPr>
          <w:rFonts w:cs="Arial"/>
          <w:i/>
          <w:color w:val="FF0000"/>
        </w:rPr>
        <w:t xml:space="preserve">prior to submission to the Relevant Review Committee or the </w:t>
      </w:r>
      <w:r w:rsidR="008E7136">
        <w:rPr>
          <w:rFonts w:cs="Arial"/>
          <w:i/>
          <w:color w:val="FF0000"/>
        </w:rPr>
        <w:t>AUT, DTF</w:t>
      </w:r>
      <w:r>
        <w:rPr>
          <w:rFonts w:cs="Arial"/>
          <w:i/>
          <w:color w:val="FF0000"/>
        </w:rPr>
        <w:t>.</w:t>
      </w:r>
    </w:p>
    <w:p w14:paraId="21A03F87" w14:textId="28D5E3D2" w:rsidR="009A2CD1" w:rsidRPr="00632EFB" w:rsidRDefault="00BA516D" w:rsidP="0022794C">
      <w:pPr>
        <w:spacing w:before="120" w:after="120"/>
        <w:rPr>
          <w:rFonts w:cs="Arial"/>
          <w:i/>
          <w:color w:val="FF0000"/>
        </w:rPr>
      </w:pPr>
      <w:r w:rsidRPr="00026C51">
        <w:rPr>
          <w:rFonts w:cs="Arial"/>
          <w:i/>
          <w:color w:val="FF0000"/>
        </w:rPr>
        <w:t xml:space="preserve">Where the Rules allow a </w:t>
      </w:r>
      <w:r w:rsidR="0047351E">
        <w:rPr>
          <w:rFonts w:cs="Arial"/>
          <w:i/>
          <w:color w:val="FF0000"/>
        </w:rPr>
        <w:t>State A</w:t>
      </w:r>
      <w:r w:rsidRPr="00026C51">
        <w:rPr>
          <w:rFonts w:cs="Arial"/>
          <w:i/>
          <w:color w:val="FF0000"/>
        </w:rPr>
        <w:t>gency to maintain their own review committee, agencies may choose to use this template to facilitate their own approvals.</w:t>
      </w:r>
    </w:p>
    <w:p w14:paraId="660E36B3" w14:textId="62F96A45" w:rsidR="00FC5F08" w:rsidRDefault="00362B10" w:rsidP="004B05FB">
      <w:pPr>
        <w:pStyle w:val="Heading1"/>
        <w:rPr>
          <w:caps/>
        </w:rPr>
      </w:pPr>
      <w:r>
        <w:rPr>
          <w:i/>
          <w:color w:val="FF0000"/>
          <w:sz w:val="22"/>
        </w:rPr>
        <w:br w:type="page"/>
      </w:r>
      <w:r w:rsidR="00C3228A">
        <w:lastRenderedPageBreak/>
        <w:t>Procurement</w:t>
      </w:r>
      <w:r w:rsidR="007601BA">
        <w:rPr>
          <w:caps/>
        </w:rPr>
        <w:t xml:space="preserve"> </w:t>
      </w:r>
      <w:r w:rsidR="007601BA" w:rsidRPr="00A108D4">
        <w:t>details</w:t>
      </w:r>
    </w:p>
    <w:p w14:paraId="11E94053" w14:textId="665D78D5" w:rsidR="007601BA" w:rsidRPr="007601BA" w:rsidRDefault="003F7B2E" w:rsidP="00455E3B">
      <w:pPr>
        <w:spacing w:before="120" w:after="120"/>
      </w:pPr>
      <w:r>
        <w:t xml:space="preserve">The </w:t>
      </w:r>
      <w:r w:rsidR="00641BA9" w:rsidRPr="00641BA9">
        <w:rPr>
          <w:color w:val="0000FF"/>
        </w:rPr>
        <w:t>[</w:t>
      </w:r>
      <w:r w:rsidRPr="00455E3B">
        <w:rPr>
          <w:color w:val="0000FF"/>
        </w:rPr>
        <w:t>State Agency name</w:t>
      </w:r>
      <w:r w:rsidR="00641BA9">
        <w:rPr>
          <w:color w:val="0000FF"/>
        </w:rPr>
        <w:t>]</w:t>
      </w:r>
      <w:r>
        <w:t xml:space="preserve"> requests a</w:t>
      </w:r>
      <w:r w:rsidR="007601BA">
        <w:t xml:space="preserve">n exemption from the submission of </w:t>
      </w:r>
      <w:r w:rsidR="007601BA" w:rsidRPr="00455E3B">
        <w:rPr>
          <w:color w:val="0000FF"/>
        </w:rPr>
        <w:t>a procurement plan/s and/or a</w:t>
      </w:r>
      <w:r w:rsidR="00802D98">
        <w:rPr>
          <w:color w:val="0000FF"/>
        </w:rPr>
        <w:t>n</w:t>
      </w:r>
      <w:r w:rsidR="007601BA" w:rsidRPr="00455E3B">
        <w:rPr>
          <w:color w:val="0000FF"/>
        </w:rPr>
        <w:t xml:space="preserve"> evaluation report/s </w:t>
      </w:r>
      <w:r w:rsidR="007B33F3">
        <w:rPr>
          <w:color w:val="0000FF"/>
        </w:rPr>
        <w:t>to</w:t>
      </w:r>
      <w:r w:rsidR="007601BA" w:rsidRPr="00455E3B">
        <w:rPr>
          <w:color w:val="0000FF"/>
        </w:rPr>
        <w:t xml:space="preserve"> the State Tender Review Committee</w:t>
      </w:r>
      <w:r w:rsidR="007601BA">
        <w:t xml:space="preserve"> </w:t>
      </w:r>
      <w:r w:rsidR="007601BA" w:rsidRPr="00455E3B">
        <w:rPr>
          <w:color w:val="FF0000"/>
        </w:rPr>
        <w:t>or</w:t>
      </w:r>
      <w:r w:rsidR="007601BA">
        <w:t xml:space="preserve"> </w:t>
      </w:r>
      <w:r w:rsidR="007601BA" w:rsidRPr="00455E3B">
        <w:rPr>
          <w:color w:val="0000FF"/>
        </w:rPr>
        <w:t>the Community Services Procurement Review Committee</w:t>
      </w:r>
      <w:r w:rsidR="007601BA">
        <w:t xml:space="preserve"> for</w:t>
      </w:r>
      <w:r w:rsidR="006334F5">
        <w:t xml:space="preserve"> </w:t>
      </w:r>
    </w:p>
    <w:p w14:paraId="748BD39E" w14:textId="42A56E16" w:rsidR="009A3658" w:rsidRDefault="003F7B2E" w:rsidP="0022794C">
      <w:pPr>
        <w:spacing w:before="120" w:after="120"/>
        <w:rPr>
          <w:i/>
          <w:color w:val="FF0000"/>
        </w:rPr>
      </w:pPr>
      <w:r w:rsidRPr="003F7B2E">
        <w:rPr>
          <w:i/>
          <w:color w:val="FF0000"/>
        </w:rPr>
        <w:t xml:space="preserve">[If </w:t>
      </w:r>
      <w:r>
        <w:rPr>
          <w:i/>
          <w:color w:val="FF0000"/>
        </w:rPr>
        <w:t xml:space="preserve">an </w:t>
      </w:r>
      <w:r w:rsidRPr="003F7B2E">
        <w:rPr>
          <w:i/>
          <w:color w:val="FF0000"/>
        </w:rPr>
        <w:t xml:space="preserve">individual </w:t>
      </w:r>
      <w:r w:rsidR="00975C55">
        <w:rPr>
          <w:i/>
          <w:color w:val="FF0000"/>
        </w:rPr>
        <w:t>P</w:t>
      </w:r>
      <w:r w:rsidRPr="003F7B2E">
        <w:rPr>
          <w:i/>
          <w:color w:val="FF0000"/>
        </w:rPr>
        <w:t xml:space="preserve">rocurement, detail the </w:t>
      </w:r>
      <w:r w:rsidR="00A66164">
        <w:rPr>
          <w:i/>
          <w:color w:val="FF0000"/>
        </w:rPr>
        <w:t xml:space="preserve">required </w:t>
      </w:r>
      <w:r w:rsidRPr="003F7B2E">
        <w:rPr>
          <w:i/>
          <w:color w:val="FF0000"/>
        </w:rPr>
        <w:t>good or service</w:t>
      </w:r>
      <w:r w:rsidR="00A66164">
        <w:rPr>
          <w:i/>
          <w:color w:val="FF0000"/>
        </w:rPr>
        <w:t xml:space="preserve"> </w:t>
      </w:r>
      <w:r w:rsidRPr="003F7B2E">
        <w:rPr>
          <w:i/>
          <w:color w:val="FF0000"/>
        </w:rPr>
        <w:t>or work.</w:t>
      </w:r>
      <w:r w:rsidR="003872B4">
        <w:rPr>
          <w:i/>
          <w:color w:val="FF0000"/>
        </w:rPr>
        <w:t xml:space="preserve"> If the Procurement was identified in the </w:t>
      </w:r>
      <w:r w:rsidR="00004AAB">
        <w:rPr>
          <w:i/>
          <w:color w:val="FF0000"/>
        </w:rPr>
        <w:t>S</w:t>
      </w:r>
      <w:r w:rsidR="003872B4">
        <w:rPr>
          <w:i/>
          <w:color w:val="FF0000"/>
        </w:rPr>
        <w:t xml:space="preserve">trategic </w:t>
      </w:r>
      <w:r w:rsidR="00004AAB">
        <w:rPr>
          <w:i/>
          <w:color w:val="FF0000"/>
        </w:rPr>
        <w:t>F</w:t>
      </w:r>
      <w:r w:rsidR="003872B4">
        <w:rPr>
          <w:i/>
          <w:color w:val="FF0000"/>
        </w:rPr>
        <w:t xml:space="preserve">orward </w:t>
      </w:r>
      <w:r w:rsidR="00004AAB">
        <w:rPr>
          <w:i/>
          <w:color w:val="FF0000"/>
        </w:rPr>
        <w:t>P</w:t>
      </w:r>
      <w:r w:rsidR="003872B4">
        <w:rPr>
          <w:i/>
          <w:color w:val="FF0000"/>
        </w:rPr>
        <w:t xml:space="preserve">rocurement </w:t>
      </w:r>
      <w:r w:rsidR="00004AAB">
        <w:rPr>
          <w:i/>
          <w:color w:val="FF0000"/>
        </w:rPr>
        <w:t>P</w:t>
      </w:r>
      <w:r w:rsidR="003872B4">
        <w:rPr>
          <w:i/>
          <w:color w:val="FF0000"/>
        </w:rPr>
        <w:t>lan (SFPP), attach an extract from the SFPP identifying the Procurement</w:t>
      </w:r>
      <w:r w:rsidRPr="003F7B2E">
        <w:rPr>
          <w:i/>
          <w:color w:val="FF0000"/>
        </w:rPr>
        <w:t>]</w:t>
      </w:r>
    </w:p>
    <w:p w14:paraId="65A83464" w14:textId="325AC7B7" w:rsidR="009A3658" w:rsidRPr="00866CEC" w:rsidRDefault="009A3658" w:rsidP="0022794C">
      <w:pPr>
        <w:spacing w:before="120" w:after="120"/>
        <w:rPr>
          <w:color w:val="FF0000"/>
        </w:rPr>
      </w:pPr>
      <w:r w:rsidRPr="009A3658">
        <w:rPr>
          <w:i/>
          <w:color w:val="FF0000"/>
        </w:rPr>
        <w:t>O</w:t>
      </w:r>
      <w:r w:rsidR="0047351E">
        <w:rPr>
          <w:i/>
          <w:color w:val="FF0000"/>
        </w:rPr>
        <w:t>r</w:t>
      </w:r>
    </w:p>
    <w:p w14:paraId="6A39303E" w14:textId="695A13A9" w:rsidR="009A3658" w:rsidRDefault="003F7B2E" w:rsidP="0022794C">
      <w:pPr>
        <w:spacing w:before="120" w:after="120"/>
        <w:rPr>
          <w:i/>
          <w:color w:val="FF0000"/>
        </w:rPr>
      </w:pPr>
      <w:r w:rsidRPr="003F7B2E">
        <w:rPr>
          <w:i/>
          <w:color w:val="FF0000"/>
        </w:rPr>
        <w:t xml:space="preserve">[If </w:t>
      </w:r>
      <w:r w:rsidR="003872B4">
        <w:rPr>
          <w:i/>
          <w:color w:val="FF0000"/>
        </w:rPr>
        <w:t>f</w:t>
      </w:r>
      <w:r>
        <w:rPr>
          <w:i/>
          <w:color w:val="FF0000"/>
        </w:rPr>
        <w:t xml:space="preserve">or </w:t>
      </w:r>
      <w:r w:rsidRPr="003F7B2E">
        <w:rPr>
          <w:i/>
          <w:color w:val="FF0000"/>
        </w:rPr>
        <w:t xml:space="preserve">multiple </w:t>
      </w:r>
      <w:r w:rsidR="00975C55">
        <w:rPr>
          <w:i/>
          <w:color w:val="FF0000"/>
        </w:rPr>
        <w:t>P</w:t>
      </w:r>
      <w:r w:rsidR="00975C55" w:rsidRPr="003F7B2E">
        <w:rPr>
          <w:i/>
          <w:color w:val="FF0000"/>
        </w:rPr>
        <w:t>rocurements</w:t>
      </w:r>
      <w:r w:rsidRPr="003F7B2E">
        <w:rPr>
          <w:i/>
          <w:color w:val="FF0000"/>
        </w:rPr>
        <w:t>, provide</w:t>
      </w:r>
      <w:r>
        <w:rPr>
          <w:i/>
          <w:color w:val="FF0000"/>
        </w:rPr>
        <w:t xml:space="preserve"> a</w:t>
      </w:r>
      <w:r w:rsidRPr="003F7B2E">
        <w:rPr>
          <w:i/>
          <w:color w:val="FF0000"/>
        </w:rPr>
        <w:t xml:space="preserve"> summary </w:t>
      </w:r>
      <w:r w:rsidR="008A2E9A">
        <w:rPr>
          <w:i/>
          <w:color w:val="FF0000"/>
        </w:rPr>
        <w:t>of the Procurements</w:t>
      </w:r>
      <w:r w:rsidR="002D405A">
        <w:rPr>
          <w:i/>
          <w:color w:val="FF0000"/>
        </w:rPr>
        <w:t xml:space="preserve"> or categor</w:t>
      </w:r>
      <w:r w:rsidR="00641BA9">
        <w:rPr>
          <w:i/>
          <w:color w:val="FF0000"/>
        </w:rPr>
        <w:t>y/</w:t>
      </w:r>
      <w:proofErr w:type="spellStart"/>
      <w:r w:rsidR="002D405A">
        <w:rPr>
          <w:i/>
          <w:color w:val="FF0000"/>
        </w:rPr>
        <w:t>ies</w:t>
      </w:r>
      <w:proofErr w:type="spellEnd"/>
      <w:r w:rsidR="002D405A">
        <w:rPr>
          <w:i/>
          <w:color w:val="FF0000"/>
        </w:rPr>
        <w:t xml:space="preserve"> of Procu</w:t>
      </w:r>
      <w:r w:rsidR="00641BA9">
        <w:rPr>
          <w:i/>
          <w:color w:val="FF0000"/>
        </w:rPr>
        <w:t>rement</w:t>
      </w:r>
      <w:r w:rsidR="002D405A">
        <w:rPr>
          <w:i/>
          <w:color w:val="FF0000"/>
        </w:rPr>
        <w:t xml:space="preserve"> including proposed terms and values </w:t>
      </w:r>
      <w:r w:rsidRPr="003F7B2E">
        <w:rPr>
          <w:i/>
          <w:color w:val="FF0000"/>
        </w:rPr>
        <w:t xml:space="preserve">or attach an extract of </w:t>
      </w:r>
      <w:r w:rsidR="006334F5">
        <w:rPr>
          <w:i/>
          <w:color w:val="FF0000"/>
        </w:rPr>
        <w:t xml:space="preserve">the </w:t>
      </w:r>
      <w:r w:rsidR="00FF3B43">
        <w:rPr>
          <w:i/>
          <w:color w:val="FF0000"/>
        </w:rPr>
        <w:t>SFPP</w:t>
      </w:r>
      <w:r w:rsidR="008A2E9A" w:rsidRPr="003F7B2E">
        <w:rPr>
          <w:i/>
          <w:color w:val="FF0000"/>
        </w:rPr>
        <w:t xml:space="preserve"> </w:t>
      </w:r>
      <w:r w:rsidRPr="003F7B2E">
        <w:rPr>
          <w:i/>
          <w:color w:val="FF0000"/>
        </w:rPr>
        <w:t xml:space="preserve">that identifies the specific </w:t>
      </w:r>
      <w:r w:rsidR="006334F5">
        <w:rPr>
          <w:i/>
          <w:color w:val="FF0000"/>
        </w:rPr>
        <w:t>P</w:t>
      </w:r>
      <w:r w:rsidRPr="003F7B2E">
        <w:rPr>
          <w:i/>
          <w:color w:val="FF0000"/>
        </w:rPr>
        <w:t>rocurements or categor</w:t>
      </w:r>
      <w:r w:rsidR="00641BA9">
        <w:rPr>
          <w:i/>
          <w:color w:val="FF0000"/>
        </w:rPr>
        <w:t>y/</w:t>
      </w:r>
      <w:proofErr w:type="spellStart"/>
      <w:r w:rsidRPr="003F7B2E">
        <w:rPr>
          <w:i/>
          <w:color w:val="FF0000"/>
        </w:rPr>
        <w:t>ies</w:t>
      </w:r>
      <w:proofErr w:type="spellEnd"/>
      <w:r w:rsidRPr="003F7B2E">
        <w:rPr>
          <w:i/>
          <w:color w:val="FF0000"/>
        </w:rPr>
        <w:t xml:space="preserve"> of </w:t>
      </w:r>
      <w:r w:rsidR="006334F5">
        <w:rPr>
          <w:i/>
          <w:color w:val="FF0000"/>
        </w:rPr>
        <w:t>P</w:t>
      </w:r>
      <w:r w:rsidR="006334F5" w:rsidRPr="003F7B2E">
        <w:rPr>
          <w:i/>
          <w:color w:val="FF0000"/>
        </w:rPr>
        <w:t>rocurement</w:t>
      </w:r>
      <w:r w:rsidRPr="003F7B2E">
        <w:rPr>
          <w:i/>
          <w:color w:val="FF0000"/>
        </w:rPr>
        <w:t xml:space="preserve"> for which the exemption is being sought]</w:t>
      </w:r>
    </w:p>
    <w:p w14:paraId="0D668302" w14:textId="6287C2A4" w:rsidR="00641BA9" w:rsidRPr="008E3D02" w:rsidRDefault="008E3D02" w:rsidP="0022794C">
      <w:pPr>
        <w:spacing w:before="120" w:after="120"/>
        <w:rPr>
          <w:color w:val="0000FF"/>
        </w:rPr>
      </w:pPr>
      <w:r w:rsidRPr="008E3D02">
        <w:rPr>
          <w:color w:val="0000FF"/>
        </w:rPr>
        <w:t>Attached is a</w:t>
      </w:r>
      <w:r w:rsidR="007B33F3" w:rsidRPr="008E3D02">
        <w:rPr>
          <w:color w:val="0000FF"/>
        </w:rPr>
        <w:t xml:space="preserve">n extract </w:t>
      </w:r>
      <w:r w:rsidRPr="008E3D02">
        <w:rPr>
          <w:color w:val="0000FF"/>
        </w:rPr>
        <w:t>of</w:t>
      </w:r>
      <w:r w:rsidR="007B33F3" w:rsidRPr="008E3D02">
        <w:rPr>
          <w:color w:val="0000FF"/>
        </w:rPr>
        <w:t xml:space="preserve"> the [State </w:t>
      </w:r>
      <w:r w:rsidR="00004AAB">
        <w:rPr>
          <w:color w:val="0000FF"/>
        </w:rPr>
        <w:t>A</w:t>
      </w:r>
      <w:r w:rsidR="007B33F3" w:rsidRPr="008E3D02">
        <w:rPr>
          <w:color w:val="0000FF"/>
        </w:rPr>
        <w:t xml:space="preserve">gency </w:t>
      </w:r>
      <w:r w:rsidR="00004AAB">
        <w:rPr>
          <w:color w:val="0000FF"/>
        </w:rPr>
        <w:t>n</w:t>
      </w:r>
      <w:r w:rsidR="007B33F3" w:rsidRPr="008E3D02">
        <w:rPr>
          <w:color w:val="0000FF"/>
        </w:rPr>
        <w:t xml:space="preserve">ame]’s </w:t>
      </w:r>
      <w:r w:rsidR="00004AAB">
        <w:rPr>
          <w:color w:val="0000FF"/>
        </w:rPr>
        <w:t>S</w:t>
      </w:r>
      <w:r w:rsidR="007B33F3" w:rsidRPr="008E3D02">
        <w:rPr>
          <w:color w:val="0000FF"/>
        </w:rPr>
        <w:t xml:space="preserve">trategic </w:t>
      </w:r>
      <w:r w:rsidR="00004AAB">
        <w:rPr>
          <w:color w:val="0000FF"/>
        </w:rPr>
        <w:t>F</w:t>
      </w:r>
      <w:r w:rsidR="007B33F3" w:rsidRPr="008E3D02">
        <w:rPr>
          <w:color w:val="0000FF"/>
        </w:rPr>
        <w:t xml:space="preserve">orward </w:t>
      </w:r>
      <w:r w:rsidR="00004AAB">
        <w:rPr>
          <w:color w:val="0000FF"/>
        </w:rPr>
        <w:t>P</w:t>
      </w:r>
      <w:r w:rsidR="007B33F3" w:rsidRPr="008E3D02">
        <w:rPr>
          <w:color w:val="0000FF"/>
        </w:rPr>
        <w:t xml:space="preserve">rocurement </w:t>
      </w:r>
      <w:r w:rsidR="00004AAB">
        <w:rPr>
          <w:color w:val="0000FF"/>
        </w:rPr>
        <w:t>P</w:t>
      </w:r>
      <w:r w:rsidR="007B33F3" w:rsidRPr="008E3D02">
        <w:rPr>
          <w:color w:val="0000FF"/>
        </w:rPr>
        <w:t xml:space="preserve">lan which identifies </w:t>
      </w:r>
      <w:r w:rsidRPr="008E3D02">
        <w:rPr>
          <w:color w:val="0000FF"/>
        </w:rPr>
        <w:t xml:space="preserve">this/these Procurement/s </w:t>
      </w:r>
      <w:r w:rsidRPr="008E3D02">
        <w:rPr>
          <w:color w:val="FF0000"/>
        </w:rPr>
        <w:t>or</w:t>
      </w:r>
      <w:r w:rsidRPr="008E3D02">
        <w:rPr>
          <w:color w:val="0000FF"/>
        </w:rPr>
        <w:t xml:space="preserve"> category/</w:t>
      </w:r>
      <w:proofErr w:type="spellStart"/>
      <w:r w:rsidRPr="008E3D02">
        <w:rPr>
          <w:color w:val="0000FF"/>
        </w:rPr>
        <w:t>ies</w:t>
      </w:r>
      <w:proofErr w:type="spellEnd"/>
      <w:r w:rsidRPr="008E3D02">
        <w:rPr>
          <w:color w:val="0000FF"/>
        </w:rPr>
        <w:t xml:space="preserve"> of Procurement.</w:t>
      </w:r>
    </w:p>
    <w:p w14:paraId="568122EF" w14:textId="616D7637" w:rsidR="008A2E9A" w:rsidRDefault="003F7B2E" w:rsidP="000024F2">
      <w:pPr>
        <w:pStyle w:val="Heading2"/>
        <w:spacing w:after="120"/>
        <w:ind w:left="720" w:hanging="720"/>
      </w:pPr>
      <w:r>
        <w:t>R</w:t>
      </w:r>
      <w:r w:rsidR="00EC05F9">
        <w:t xml:space="preserve">ationale for </w:t>
      </w:r>
      <w:r>
        <w:t xml:space="preserve">the </w:t>
      </w:r>
      <w:r w:rsidR="00EC05F9">
        <w:t>exemption</w:t>
      </w:r>
    </w:p>
    <w:p w14:paraId="6CA1FD1F" w14:textId="4F9A247F" w:rsidR="00AA29C9" w:rsidRPr="001A420E" w:rsidRDefault="008A2E9A" w:rsidP="00455E3B">
      <w:pPr>
        <w:spacing w:before="120" w:after="120"/>
      </w:pPr>
      <w:r>
        <w:t xml:space="preserve">The </w:t>
      </w:r>
      <w:r w:rsidR="00641BA9" w:rsidRPr="00641BA9">
        <w:rPr>
          <w:color w:val="0000FF"/>
        </w:rPr>
        <w:t>[</w:t>
      </w:r>
      <w:r w:rsidR="00455E3B" w:rsidRPr="00455E3B">
        <w:rPr>
          <w:color w:val="0000FF"/>
        </w:rPr>
        <w:t>State Agency name</w:t>
      </w:r>
      <w:r w:rsidR="00641BA9">
        <w:rPr>
          <w:color w:val="0000FF"/>
        </w:rPr>
        <w:t>]</w:t>
      </w:r>
      <w:r w:rsidR="00455E3B">
        <w:t xml:space="preserve"> views the </w:t>
      </w:r>
      <w:r w:rsidR="00455E3B" w:rsidRPr="002D405A">
        <w:rPr>
          <w:color w:val="0000FF"/>
        </w:rPr>
        <w:t>Procurement/s</w:t>
      </w:r>
      <w:r w:rsidR="002D405A">
        <w:t xml:space="preserve"> </w:t>
      </w:r>
      <w:r w:rsidR="002D405A">
        <w:rPr>
          <w:color w:val="FF0000"/>
        </w:rPr>
        <w:t>or</w:t>
      </w:r>
      <w:r w:rsidR="00455E3B">
        <w:t xml:space="preserve"> </w:t>
      </w:r>
      <w:r w:rsidR="002D405A">
        <w:rPr>
          <w:color w:val="0000FF"/>
        </w:rPr>
        <w:t>categor</w:t>
      </w:r>
      <w:r w:rsidR="00641BA9">
        <w:rPr>
          <w:color w:val="0000FF"/>
        </w:rPr>
        <w:t>y/</w:t>
      </w:r>
      <w:proofErr w:type="spellStart"/>
      <w:r w:rsidR="002D405A">
        <w:rPr>
          <w:color w:val="0000FF"/>
        </w:rPr>
        <w:t>ies</w:t>
      </w:r>
      <w:proofErr w:type="spellEnd"/>
      <w:r w:rsidR="002D405A">
        <w:rPr>
          <w:color w:val="0000FF"/>
        </w:rPr>
        <w:t xml:space="preserve"> of </w:t>
      </w:r>
      <w:r w:rsidR="002D405A" w:rsidRPr="00641BA9">
        <w:rPr>
          <w:color w:val="0000FF"/>
        </w:rPr>
        <w:t>Procurement</w:t>
      </w:r>
      <w:r w:rsidR="00641BA9">
        <w:t xml:space="preserve"> identified in section 1 </w:t>
      </w:r>
      <w:r w:rsidR="00455E3B" w:rsidRPr="00641BA9">
        <w:t>as</w:t>
      </w:r>
      <w:r w:rsidR="00455E3B">
        <w:t xml:space="preserve"> low risk and routine </w:t>
      </w:r>
      <w:r w:rsidR="00F0665C">
        <w:t xml:space="preserve">in nature </w:t>
      </w:r>
      <w:r w:rsidR="00455E3B">
        <w:t xml:space="preserve">based on </w:t>
      </w:r>
    </w:p>
    <w:p w14:paraId="06CDDC38" w14:textId="3ED780C6" w:rsidR="00EC05F9" w:rsidRPr="00455E3B" w:rsidRDefault="003F7B2E" w:rsidP="00455E3B">
      <w:pPr>
        <w:spacing w:before="120" w:after="120"/>
        <w:rPr>
          <w:i/>
          <w:color w:val="FF0000"/>
        </w:rPr>
      </w:pPr>
      <w:bookmarkStart w:id="5" w:name="_Hlk66112663"/>
      <w:r w:rsidRPr="00455E3B">
        <w:rPr>
          <w:i/>
          <w:color w:val="FF0000"/>
        </w:rPr>
        <w:t>[</w:t>
      </w:r>
      <w:r w:rsidR="00975C55">
        <w:rPr>
          <w:i/>
          <w:color w:val="FF0000"/>
        </w:rPr>
        <w:t>Detail</w:t>
      </w:r>
      <w:r w:rsidRPr="00455E3B">
        <w:rPr>
          <w:i/>
          <w:color w:val="FF0000"/>
        </w:rPr>
        <w:t xml:space="preserve"> </w:t>
      </w:r>
      <w:r w:rsidR="00455E3B">
        <w:rPr>
          <w:i/>
          <w:color w:val="FF0000"/>
        </w:rPr>
        <w:t xml:space="preserve">the </w:t>
      </w:r>
      <w:r w:rsidRPr="00455E3B">
        <w:rPr>
          <w:i/>
          <w:color w:val="FF0000"/>
        </w:rPr>
        <w:t>rationale</w:t>
      </w:r>
      <w:r w:rsidR="00455E3B">
        <w:rPr>
          <w:i/>
          <w:color w:val="FF0000"/>
        </w:rPr>
        <w:t xml:space="preserve"> </w:t>
      </w:r>
      <w:r w:rsidR="00D43C96">
        <w:rPr>
          <w:i/>
          <w:color w:val="FF0000"/>
        </w:rPr>
        <w:t xml:space="preserve">by which </w:t>
      </w:r>
      <w:r w:rsidR="00455E3B">
        <w:rPr>
          <w:i/>
          <w:color w:val="FF0000"/>
        </w:rPr>
        <w:t xml:space="preserve">the Procurement/s </w:t>
      </w:r>
      <w:r w:rsidR="00641BA9">
        <w:rPr>
          <w:i/>
          <w:color w:val="FF0000"/>
        </w:rPr>
        <w:t>or category/</w:t>
      </w:r>
      <w:proofErr w:type="spellStart"/>
      <w:r w:rsidR="00641BA9">
        <w:rPr>
          <w:i/>
          <w:color w:val="FF0000"/>
        </w:rPr>
        <w:t>ies</w:t>
      </w:r>
      <w:proofErr w:type="spellEnd"/>
      <w:r w:rsidR="00641BA9">
        <w:rPr>
          <w:i/>
          <w:color w:val="FF0000"/>
        </w:rPr>
        <w:t xml:space="preserve"> of Procurement </w:t>
      </w:r>
      <w:r w:rsidR="00F0665C">
        <w:rPr>
          <w:i/>
          <w:color w:val="FF0000"/>
        </w:rPr>
        <w:t xml:space="preserve">have been </w:t>
      </w:r>
      <w:r w:rsidR="00D43C96">
        <w:rPr>
          <w:i/>
          <w:color w:val="FF0000"/>
        </w:rPr>
        <w:t xml:space="preserve">identified </w:t>
      </w:r>
      <w:r w:rsidR="00455E3B">
        <w:rPr>
          <w:i/>
          <w:color w:val="FF0000"/>
        </w:rPr>
        <w:t xml:space="preserve">as being </w:t>
      </w:r>
      <w:r w:rsidR="00D43C96">
        <w:rPr>
          <w:i/>
          <w:color w:val="FF0000"/>
        </w:rPr>
        <w:t>low risk and routine in nature</w:t>
      </w:r>
      <w:r w:rsidRPr="00455E3B">
        <w:rPr>
          <w:i/>
          <w:color w:val="FF0000"/>
        </w:rPr>
        <w:t>, including how the exemption would benefit the procurement process/es</w:t>
      </w:r>
      <w:r w:rsidR="00975C55">
        <w:rPr>
          <w:i/>
          <w:color w:val="FF0000"/>
        </w:rPr>
        <w:t>.</w:t>
      </w:r>
      <w:r w:rsidRPr="00455E3B">
        <w:rPr>
          <w:i/>
          <w:color w:val="FF0000"/>
        </w:rPr>
        <w:t xml:space="preserve"> </w:t>
      </w:r>
      <w:r w:rsidR="00975C55">
        <w:rPr>
          <w:i/>
          <w:color w:val="FF0000"/>
        </w:rPr>
        <w:t>I</w:t>
      </w:r>
      <w:r w:rsidRPr="00455E3B">
        <w:rPr>
          <w:i/>
          <w:color w:val="FF0000"/>
        </w:rPr>
        <w:t>nclude or attach any relevant supporting material</w:t>
      </w:r>
      <w:r w:rsidR="00802D98">
        <w:rPr>
          <w:i/>
          <w:color w:val="FF0000"/>
        </w:rPr>
        <w:t>.</w:t>
      </w:r>
    </w:p>
    <w:p w14:paraId="42E66301" w14:textId="43CCB7C0" w:rsidR="00A20463" w:rsidRPr="00A20463" w:rsidRDefault="00802D98" w:rsidP="0022794C">
      <w:pPr>
        <w:spacing w:before="120" w:after="120"/>
        <w:rPr>
          <w:i/>
          <w:color w:val="FF0000"/>
        </w:rPr>
      </w:pPr>
      <w:r>
        <w:rPr>
          <w:i/>
          <w:color w:val="FF0000"/>
        </w:rPr>
        <w:t>D</w:t>
      </w:r>
      <w:r w:rsidR="00D02EC9">
        <w:rPr>
          <w:i/>
          <w:color w:val="FF0000"/>
        </w:rPr>
        <w:t>etail what</w:t>
      </w:r>
      <w:r w:rsidR="00A20463">
        <w:rPr>
          <w:i/>
          <w:color w:val="FF0000"/>
        </w:rPr>
        <w:t xml:space="preserve"> </w:t>
      </w:r>
      <w:r w:rsidR="00A20463" w:rsidRPr="00A20463">
        <w:rPr>
          <w:i/>
          <w:color w:val="FF0000"/>
        </w:rPr>
        <w:t>alternative action</w:t>
      </w:r>
      <w:r w:rsidR="00D02EC9">
        <w:rPr>
          <w:i/>
          <w:color w:val="FF0000"/>
        </w:rPr>
        <w:t>s</w:t>
      </w:r>
      <w:r w:rsidR="00A20463" w:rsidRPr="00A20463">
        <w:rPr>
          <w:i/>
          <w:color w:val="FF0000"/>
        </w:rPr>
        <w:t xml:space="preserve"> or assurance measures will be adopted:</w:t>
      </w:r>
    </w:p>
    <w:p w14:paraId="1B70EB11" w14:textId="55A9BF6B" w:rsidR="00A20463" w:rsidRPr="00DE4A40" w:rsidRDefault="007B33F3" w:rsidP="00D02EC9">
      <w:pPr>
        <w:pStyle w:val="ListParagraph"/>
        <w:numPr>
          <w:ilvl w:val="0"/>
          <w:numId w:val="24"/>
        </w:numPr>
        <w:spacing w:before="120" w:after="120"/>
        <w:ind w:left="431" w:hanging="431"/>
        <w:contextualSpacing w:val="0"/>
        <w:rPr>
          <w:i/>
          <w:color w:val="FF0000"/>
        </w:rPr>
      </w:pPr>
      <w:r>
        <w:rPr>
          <w:i/>
          <w:color w:val="FF0000"/>
        </w:rPr>
        <w:t xml:space="preserve">to ensure </w:t>
      </w:r>
      <w:r w:rsidR="00A20463" w:rsidRPr="00DE4A40">
        <w:rPr>
          <w:i/>
          <w:color w:val="FF0000"/>
        </w:rPr>
        <w:t>the objectives of the usual review process are still achieved</w:t>
      </w:r>
      <w:r w:rsidR="00D02EC9">
        <w:rPr>
          <w:i/>
          <w:color w:val="FF0000"/>
        </w:rPr>
        <w:t xml:space="preserve"> i.e. reviewed by internal review committee</w:t>
      </w:r>
    </w:p>
    <w:p w14:paraId="55F6AC83" w14:textId="2ACA4676" w:rsidR="00A20463" w:rsidRPr="00DE4A40" w:rsidRDefault="007B33F3" w:rsidP="00D02EC9">
      <w:pPr>
        <w:pStyle w:val="ListParagraph"/>
        <w:numPr>
          <w:ilvl w:val="0"/>
          <w:numId w:val="24"/>
        </w:numPr>
        <w:spacing w:before="120" w:after="120"/>
        <w:ind w:left="431" w:hanging="431"/>
        <w:contextualSpacing w:val="0"/>
        <w:rPr>
          <w:i/>
          <w:color w:val="FF0000"/>
        </w:rPr>
      </w:pPr>
      <w:r>
        <w:rPr>
          <w:i/>
          <w:color w:val="FF0000"/>
        </w:rPr>
        <w:t xml:space="preserve">if </w:t>
      </w:r>
      <w:r w:rsidR="00A20463" w:rsidRPr="00DE4A40">
        <w:rPr>
          <w:i/>
          <w:color w:val="FF0000"/>
        </w:rPr>
        <w:t xml:space="preserve">the risk level associated with the </w:t>
      </w:r>
      <w:r w:rsidR="00D02EC9">
        <w:rPr>
          <w:i/>
          <w:color w:val="FF0000"/>
        </w:rPr>
        <w:t>P</w:t>
      </w:r>
      <w:r w:rsidR="00A20463" w:rsidRPr="00DE4A40">
        <w:rPr>
          <w:i/>
          <w:color w:val="FF0000"/>
        </w:rPr>
        <w:t>rocurement</w:t>
      </w:r>
      <w:r w:rsidR="00D02EC9">
        <w:rPr>
          <w:i/>
          <w:color w:val="FF0000"/>
        </w:rPr>
        <w:t>/s</w:t>
      </w:r>
      <w:r w:rsidR="00A20463" w:rsidRPr="00DE4A40">
        <w:rPr>
          <w:i/>
          <w:color w:val="FF0000"/>
        </w:rPr>
        <w:t xml:space="preserve"> or category</w:t>
      </w:r>
      <w:r w:rsidR="00D02EC9">
        <w:rPr>
          <w:i/>
          <w:color w:val="FF0000"/>
        </w:rPr>
        <w:t>/</w:t>
      </w:r>
      <w:proofErr w:type="spellStart"/>
      <w:r w:rsidR="00D02EC9">
        <w:rPr>
          <w:i/>
          <w:color w:val="FF0000"/>
        </w:rPr>
        <w:t>ies</w:t>
      </w:r>
      <w:proofErr w:type="spellEnd"/>
      <w:r w:rsidR="00A20463" w:rsidRPr="00DE4A40">
        <w:rPr>
          <w:i/>
          <w:color w:val="FF0000"/>
        </w:rPr>
        <w:t xml:space="preserve"> of </w:t>
      </w:r>
      <w:r w:rsidR="00D02EC9">
        <w:rPr>
          <w:i/>
          <w:color w:val="FF0000"/>
        </w:rPr>
        <w:t>P</w:t>
      </w:r>
      <w:r w:rsidR="00A20463" w:rsidRPr="00DE4A40">
        <w:rPr>
          <w:i/>
          <w:color w:val="FF0000"/>
        </w:rPr>
        <w:t xml:space="preserve">rocurement </w:t>
      </w:r>
      <w:r w:rsidR="00D02EC9">
        <w:rPr>
          <w:i/>
          <w:color w:val="FF0000"/>
        </w:rPr>
        <w:t>is</w:t>
      </w:r>
      <w:r w:rsidR="00B819FE">
        <w:rPr>
          <w:i/>
          <w:color w:val="FF0000"/>
        </w:rPr>
        <w:t xml:space="preserve"> later</w:t>
      </w:r>
      <w:r w:rsidR="00D02EC9">
        <w:rPr>
          <w:i/>
          <w:color w:val="FF0000"/>
        </w:rPr>
        <w:t xml:space="preserve"> reassessed at a higher level</w:t>
      </w:r>
      <w:r w:rsidR="00A20463" w:rsidRPr="00DE4A40">
        <w:rPr>
          <w:i/>
          <w:color w:val="FF0000"/>
        </w:rPr>
        <w:t xml:space="preserve"> and</w:t>
      </w:r>
    </w:p>
    <w:p w14:paraId="6314A21E" w14:textId="041D0947" w:rsidR="00A20463" w:rsidRDefault="007B33F3" w:rsidP="00D02EC9">
      <w:pPr>
        <w:pStyle w:val="ListParagraph"/>
        <w:numPr>
          <w:ilvl w:val="0"/>
          <w:numId w:val="24"/>
        </w:numPr>
        <w:spacing w:before="120" w:after="120"/>
        <w:ind w:left="431" w:hanging="431"/>
        <w:contextualSpacing w:val="0"/>
        <w:rPr>
          <w:i/>
          <w:color w:val="FF0000"/>
        </w:rPr>
      </w:pPr>
      <w:r>
        <w:rPr>
          <w:i/>
          <w:color w:val="FF0000"/>
        </w:rPr>
        <w:t xml:space="preserve">to ensure </w:t>
      </w:r>
      <w:r w:rsidR="00A20463" w:rsidRPr="00DE4A40">
        <w:rPr>
          <w:i/>
          <w:color w:val="FF0000"/>
        </w:rPr>
        <w:t xml:space="preserve">the State </w:t>
      </w:r>
      <w:r w:rsidR="0047351E">
        <w:rPr>
          <w:i/>
          <w:color w:val="FF0000"/>
        </w:rPr>
        <w:t>A</w:t>
      </w:r>
      <w:r w:rsidR="00A20463" w:rsidRPr="00DE4A40">
        <w:rPr>
          <w:i/>
          <w:color w:val="FF0000"/>
        </w:rPr>
        <w:t xml:space="preserve">gency’s approach to the </w:t>
      </w:r>
      <w:r>
        <w:rPr>
          <w:i/>
          <w:color w:val="FF0000"/>
        </w:rPr>
        <w:t>P</w:t>
      </w:r>
      <w:r w:rsidR="00A20463" w:rsidRPr="00DE4A40">
        <w:rPr>
          <w:i/>
          <w:color w:val="FF0000"/>
        </w:rPr>
        <w:t>rocurement</w:t>
      </w:r>
      <w:r>
        <w:rPr>
          <w:i/>
          <w:color w:val="FF0000"/>
        </w:rPr>
        <w:t>/s</w:t>
      </w:r>
      <w:r w:rsidR="00A20463" w:rsidRPr="00DE4A40">
        <w:rPr>
          <w:i/>
          <w:color w:val="FF0000"/>
        </w:rPr>
        <w:t xml:space="preserve"> is</w:t>
      </w:r>
      <w:r>
        <w:rPr>
          <w:i/>
          <w:color w:val="FF0000"/>
        </w:rPr>
        <w:t>/are</w:t>
      </w:r>
      <w:r w:rsidR="00A20463" w:rsidRPr="00DE4A40">
        <w:rPr>
          <w:i/>
          <w:color w:val="FF0000"/>
        </w:rPr>
        <w:t xml:space="preserve"> undertaken consistent with the WA Procurement Rules, and Agency Specific</w:t>
      </w:r>
      <w:r w:rsidR="0047351E">
        <w:rPr>
          <w:i/>
          <w:color w:val="FF0000"/>
        </w:rPr>
        <w:t xml:space="preserve"> Procurement</w:t>
      </w:r>
      <w:r w:rsidR="00A20463" w:rsidRPr="00DE4A40">
        <w:rPr>
          <w:i/>
          <w:color w:val="FF0000"/>
        </w:rPr>
        <w:t xml:space="preserve"> Direction if relevant]</w:t>
      </w:r>
    </w:p>
    <w:bookmarkEnd w:id="5"/>
    <w:p w14:paraId="7B24E8B8" w14:textId="62E22747" w:rsidR="000024F2" w:rsidRDefault="0059709A" w:rsidP="00A108D4">
      <w:pPr>
        <w:pStyle w:val="Heading1"/>
        <w:rPr>
          <w:caps/>
        </w:rPr>
      </w:pPr>
      <w:r>
        <w:t>Recommendation and u</w:t>
      </w:r>
      <w:r w:rsidR="000024F2" w:rsidRPr="00A108D4">
        <w:t>ndertaking</w:t>
      </w:r>
    </w:p>
    <w:p w14:paraId="0FDACA8B" w14:textId="56CC94D3" w:rsidR="004E6019" w:rsidRDefault="004E6019" w:rsidP="00455E3B">
      <w:pPr>
        <w:spacing w:before="120" w:after="120"/>
      </w:pPr>
      <w:r>
        <w:t xml:space="preserve">It is recommended that </w:t>
      </w:r>
      <w:r w:rsidRPr="00265D1D">
        <w:rPr>
          <w:color w:val="0000FF"/>
        </w:rPr>
        <w:t xml:space="preserve">the </w:t>
      </w:r>
      <w:r w:rsidRPr="00455E3B">
        <w:rPr>
          <w:color w:val="0000FF"/>
        </w:rPr>
        <w:t>State Tender Review Committee</w:t>
      </w:r>
      <w:r>
        <w:rPr>
          <w:color w:val="0000FF"/>
        </w:rPr>
        <w:t xml:space="preserve"> </w:t>
      </w:r>
      <w:proofErr w:type="gramStart"/>
      <w:r>
        <w:rPr>
          <w:color w:val="0000FF"/>
        </w:rPr>
        <w:t>endorses</w:t>
      </w:r>
      <w:proofErr w:type="gramEnd"/>
      <w:r>
        <w:t xml:space="preserve"> </w:t>
      </w:r>
      <w:r w:rsidRPr="00455E3B">
        <w:rPr>
          <w:color w:val="FF0000"/>
        </w:rPr>
        <w:t>or</w:t>
      </w:r>
      <w:r>
        <w:t xml:space="preserve"> </w:t>
      </w:r>
      <w:r w:rsidRPr="00455E3B">
        <w:rPr>
          <w:color w:val="0000FF"/>
        </w:rPr>
        <w:t xml:space="preserve">the Community Services Procurement Review </w:t>
      </w:r>
      <w:r w:rsidRPr="004E6019">
        <w:rPr>
          <w:color w:val="0000FF"/>
        </w:rPr>
        <w:t>Committee</w:t>
      </w:r>
      <w:r w:rsidRPr="00265D1D">
        <w:rPr>
          <w:color w:val="0000FF"/>
        </w:rPr>
        <w:t xml:space="preserve"> endorse</w:t>
      </w:r>
      <w:r>
        <w:rPr>
          <w:color w:val="0000FF"/>
        </w:rPr>
        <w:t>s</w:t>
      </w:r>
      <w:r>
        <w:t xml:space="preserve"> </w:t>
      </w:r>
      <w:r w:rsidRPr="00265D1D">
        <w:rPr>
          <w:color w:val="FF0000"/>
        </w:rPr>
        <w:t>or</w:t>
      </w:r>
      <w:r>
        <w:t xml:space="preserve"> </w:t>
      </w:r>
      <w:r w:rsidRPr="00265D1D">
        <w:rPr>
          <w:color w:val="0000FF"/>
        </w:rPr>
        <w:t xml:space="preserve">the </w:t>
      </w:r>
      <w:r w:rsidR="000A7CE9">
        <w:rPr>
          <w:color w:val="0000FF"/>
        </w:rPr>
        <w:t>Assistant Under Treasurer</w:t>
      </w:r>
      <w:r w:rsidR="00946022">
        <w:rPr>
          <w:color w:val="0000FF"/>
        </w:rPr>
        <w:t xml:space="preserve"> – Procurement Policy and Strategy</w:t>
      </w:r>
      <w:r w:rsidR="000A7CE9">
        <w:rPr>
          <w:color w:val="0000FF"/>
        </w:rPr>
        <w:t xml:space="preserve">, Department of Treasury and Finance </w:t>
      </w:r>
      <w:r w:rsidRPr="00265D1D">
        <w:rPr>
          <w:color w:val="0000FF"/>
        </w:rPr>
        <w:t>approve</w:t>
      </w:r>
      <w:r>
        <w:rPr>
          <w:color w:val="0000FF"/>
        </w:rPr>
        <w:t>s</w:t>
      </w:r>
      <w:r>
        <w:t xml:space="preserve"> this exemption request as detailed.</w:t>
      </w:r>
    </w:p>
    <w:p w14:paraId="6CF51490" w14:textId="5E9EDEEB" w:rsidR="008A2E9A" w:rsidRDefault="007327D9" w:rsidP="00455E3B">
      <w:pPr>
        <w:spacing w:before="120" w:after="120"/>
      </w:pPr>
      <w:r>
        <w:t xml:space="preserve">The </w:t>
      </w:r>
      <w:r w:rsidRPr="007327D9">
        <w:rPr>
          <w:color w:val="0000FF"/>
        </w:rPr>
        <w:t>[State Agency name]</w:t>
      </w:r>
      <w:r>
        <w:t xml:space="preserve"> will, where the exemption is </w:t>
      </w:r>
      <w:r w:rsidRPr="007327D9">
        <w:rPr>
          <w:color w:val="0000FF"/>
        </w:rPr>
        <w:t>endorsed</w:t>
      </w:r>
      <w:r>
        <w:t xml:space="preserve"> </w:t>
      </w:r>
      <w:r w:rsidRPr="007327D9">
        <w:rPr>
          <w:color w:val="FF0000"/>
        </w:rPr>
        <w:t>or</w:t>
      </w:r>
      <w:r>
        <w:t xml:space="preserve"> </w:t>
      </w:r>
      <w:r w:rsidRPr="007327D9">
        <w:rPr>
          <w:color w:val="0000FF"/>
        </w:rPr>
        <w:t>approved</w:t>
      </w:r>
      <w:r>
        <w:t>:</w:t>
      </w:r>
    </w:p>
    <w:p w14:paraId="4F9CD08F" w14:textId="731DBEB8" w:rsidR="007327D9" w:rsidRDefault="007327D9" w:rsidP="007327D9">
      <w:pPr>
        <w:pStyle w:val="ListParagraph"/>
        <w:numPr>
          <w:ilvl w:val="0"/>
          <w:numId w:val="29"/>
        </w:numPr>
        <w:spacing w:before="120" w:after="120"/>
        <w:ind w:left="431" w:hanging="431"/>
        <w:contextualSpacing w:val="0"/>
      </w:pPr>
      <w:r>
        <w:t>record the exemption in its exemption register</w:t>
      </w:r>
      <w:r w:rsidR="003B4B64">
        <w:t>; and</w:t>
      </w:r>
    </w:p>
    <w:p w14:paraId="78AB8621" w14:textId="282494E5" w:rsidR="007327D9" w:rsidRDefault="007327D9" w:rsidP="007327D9">
      <w:pPr>
        <w:pStyle w:val="ListParagraph"/>
        <w:numPr>
          <w:ilvl w:val="0"/>
          <w:numId w:val="29"/>
        </w:numPr>
        <w:spacing w:before="120" w:after="120"/>
        <w:ind w:left="431" w:hanging="431"/>
        <w:contextualSpacing w:val="0"/>
      </w:pPr>
      <w:r>
        <w:t xml:space="preserve">fulfil all its </w:t>
      </w:r>
      <w:r w:rsidR="002D1152">
        <w:t xml:space="preserve">other </w:t>
      </w:r>
      <w:r>
        <w:t>obligations under the Western Australian Procurement Rules</w:t>
      </w:r>
      <w:r w:rsidR="002D1152">
        <w:t xml:space="preserve">, processes and Agency Specific Procurement Direction, </w:t>
      </w:r>
      <w:r w:rsidR="00265D1D">
        <w:t>as</w:t>
      </w:r>
      <w:r w:rsidR="002D1152">
        <w:t xml:space="preserve"> applicable</w:t>
      </w:r>
      <w:r w:rsidR="007929A7">
        <w:t>.</w:t>
      </w:r>
    </w:p>
    <w:p w14:paraId="0DEC8E06" w14:textId="6856AE2C" w:rsidR="0049682D" w:rsidRDefault="0049682D" w:rsidP="00DB0BAB">
      <w:pPr>
        <w:spacing w:before="120" w:after="120"/>
      </w:pPr>
      <w:r>
        <w:t xml:space="preserve">If after an exemption is granted, the </w:t>
      </w:r>
      <w:r w:rsidRPr="00DB0BAB">
        <w:rPr>
          <w:color w:val="0000FF"/>
        </w:rPr>
        <w:t>Procuremen</w:t>
      </w:r>
      <w:r w:rsidR="003A4359" w:rsidRPr="00DB0BAB">
        <w:rPr>
          <w:color w:val="0000FF"/>
        </w:rPr>
        <w:t xml:space="preserve">t/s </w:t>
      </w:r>
      <w:r w:rsidR="00336D3D" w:rsidRPr="007327D9">
        <w:rPr>
          <w:color w:val="FF0000"/>
        </w:rPr>
        <w:t>or</w:t>
      </w:r>
      <w:r w:rsidR="00336D3D">
        <w:t xml:space="preserve"> </w:t>
      </w:r>
      <w:r w:rsidR="003A4359" w:rsidRPr="00DB0BAB">
        <w:rPr>
          <w:color w:val="0000FF"/>
        </w:rPr>
        <w:t>category/</w:t>
      </w:r>
      <w:proofErr w:type="spellStart"/>
      <w:r w:rsidR="003A4359" w:rsidRPr="00DB0BAB">
        <w:rPr>
          <w:color w:val="0000FF"/>
        </w:rPr>
        <w:t>ies</w:t>
      </w:r>
      <w:proofErr w:type="spellEnd"/>
      <w:r w:rsidR="003A4359" w:rsidRPr="00DB0BAB">
        <w:rPr>
          <w:color w:val="0000FF"/>
        </w:rPr>
        <w:t xml:space="preserve"> of Procurement</w:t>
      </w:r>
      <w:r w:rsidRPr="00DB0BAB">
        <w:rPr>
          <w:color w:val="0000FF"/>
        </w:rPr>
        <w:t xml:space="preserve"> is</w:t>
      </w:r>
      <w:r w:rsidR="003A4359" w:rsidRPr="00DB0BAB">
        <w:rPr>
          <w:color w:val="0000FF"/>
        </w:rPr>
        <w:t>/are</w:t>
      </w:r>
      <w:r>
        <w:t xml:space="preserve"> reassessed as representing a high risk by the State agency or by the Department of Housing and Works (if involved), then the party making the reassessment must notify the other. The effect of this notification will be to revoke the exemption as described in Rule F7.  </w:t>
      </w:r>
    </w:p>
    <w:p w14:paraId="47CDE566" w14:textId="2E2A9E64" w:rsidR="0049682D" w:rsidRDefault="0049682D" w:rsidP="00DC7A82">
      <w:pPr>
        <w:spacing w:before="120" w:after="120"/>
      </w:pPr>
      <w:r>
        <w:t>Any Procurement documentation not yet finalised at the time of revocation of the exemption must be submitted to the Relevant Review Committee.</w:t>
      </w:r>
    </w:p>
    <w:p w14:paraId="03245BD0" w14:textId="22AFA550" w:rsidR="00312D73" w:rsidRPr="00A108D4" w:rsidRDefault="00EA4878" w:rsidP="00FF3B43">
      <w:pPr>
        <w:pStyle w:val="Heading1"/>
      </w:pPr>
      <w:r>
        <w:lastRenderedPageBreak/>
        <w:t xml:space="preserve">Authorised </w:t>
      </w:r>
      <w:r w:rsidR="00D01945">
        <w:t>Officer</w:t>
      </w:r>
      <w:r w:rsidR="00770829">
        <w:t>’s</w:t>
      </w:r>
      <w:r w:rsidR="00A65A92">
        <w:t xml:space="preserve"> </w:t>
      </w:r>
      <w:r w:rsidR="00770829">
        <w:t>Declaration</w:t>
      </w:r>
    </w:p>
    <w:p w14:paraId="71CA985E" w14:textId="34A867CF" w:rsidR="00770829" w:rsidRPr="00770829" w:rsidRDefault="0022794C" w:rsidP="00FF3B43">
      <w:pPr>
        <w:keepNext/>
        <w:spacing w:before="120" w:after="120"/>
      </w:pPr>
      <w:r>
        <w:t>I support and approve the rationale for this exemption request.</w:t>
      </w:r>
    </w:p>
    <w:tbl>
      <w:tblPr>
        <w:tblW w:w="9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2551"/>
        <w:gridCol w:w="2751"/>
        <w:gridCol w:w="4394"/>
      </w:tblGrid>
      <w:tr w:rsidR="00312D73" w:rsidRPr="00490588" w14:paraId="18123562" w14:textId="77777777" w:rsidTr="00522BD1">
        <w:tc>
          <w:tcPr>
            <w:tcW w:w="2551" w:type="dxa"/>
            <w:tcBorders>
              <w:top w:val="single" w:sz="4" w:space="0" w:color="auto"/>
              <w:left w:val="single" w:sz="4" w:space="0" w:color="auto"/>
              <w:bottom w:val="single" w:sz="4" w:space="0" w:color="auto"/>
              <w:right w:val="single" w:sz="4" w:space="0" w:color="auto"/>
            </w:tcBorders>
          </w:tcPr>
          <w:p w14:paraId="0D94718F" w14:textId="77777777" w:rsidR="00312D73" w:rsidRPr="00AA28BA" w:rsidRDefault="00312D73" w:rsidP="0022794C">
            <w:pPr>
              <w:pStyle w:val="ReportTableStyle"/>
              <w:jc w:val="left"/>
              <w:rPr>
                <w:sz w:val="22"/>
                <w:szCs w:val="22"/>
              </w:rPr>
            </w:pPr>
            <w:r w:rsidRPr="00AA28BA">
              <w:rPr>
                <w:sz w:val="22"/>
                <w:szCs w:val="22"/>
              </w:rPr>
              <w:t>Name</w:t>
            </w:r>
          </w:p>
        </w:tc>
        <w:tc>
          <w:tcPr>
            <w:tcW w:w="7145" w:type="dxa"/>
            <w:gridSpan w:val="2"/>
          </w:tcPr>
          <w:p w14:paraId="12D53300" w14:textId="77777777" w:rsidR="00312D73" w:rsidRPr="00AA28BA" w:rsidRDefault="00312D73" w:rsidP="0022794C">
            <w:pPr>
              <w:pStyle w:val="ReportTableStyle"/>
              <w:jc w:val="left"/>
              <w:rPr>
                <w:sz w:val="22"/>
                <w:szCs w:val="22"/>
              </w:rPr>
            </w:pPr>
          </w:p>
        </w:tc>
      </w:tr>
      <w:tr w:rsidR="00312D73" w:rsidRPr="00490588" w14:paraId="16806233" w14:textId="77777777" w:rsidTr="00522BD1">
        <w:tc>
          <w:tcPr>
            <w:tcW w:w="2551" w:type="dxa"/>
            <w:tcBorders>
              <w:left w:val="single" w:sz="4" w:space="0" w:color="auto"/>
              <w:bottom w:val="single" w:sz="4" w:space="0" w:color="auto"/>
              <w:right w:val="single" w:sz="4" w:space="0" w:color="auto"/>
            </w:tcBorders>
          </w:tcPr>
          <w:p w14:paraId="0D96B4CA" w14:textId="77777777" w:rsidR="00312D73" w:rsidRPr="00AA28BA" w:rsidRDefault="00312D73" w:rsidP="0022794C">
            <w:pPr>
              <w:pStyle w:val="ReportTableStyle"/>
              <w:jc w:val="left"/>
              <w:rPr>
                <w:sz w:val="22"/>
                <w:szCs w:val="22"/>
              </w:rPr>
            </w:pPr>
            <w:r w:rsidRPr="00AA28BA">
              <w:rPr>
                <w:sz w:val="22"/>
                <w:szCs w:val="22"/>
              </w:rPr>
              <w:t>Title</w:t>
            </w:r>
          </w:p>
        </w:tc>
        <w:tc>
          <w:tcPr>
            <w:tcW w:w="7145" w:type="dxa"/>
            <w:gridSpan w:val="2"/>
          </w:tcPr>
          <w:p w14:paraId="69A26818" w14:textId="77777777" w:rsidR="00312D73" w:rsidRPr="00AA28BA" w:rsidRDefault="00312D73" w:rsidP="0022794C">
            <w:pPr>
              <w:pStyle w:val="ReportTableStyle"/>
              <w:jc w:val="left"/>
              <w:rPr>
                <w:sz w:val="22"/>
                <w:szCs w:val="22"/>
              </w:rPr>
            </w:pPr>
          </w:p>
        </w:tc>
      </w:tr>
      <w:tr w:rsidR="006B5D05" w:rsidRPr="00312D73" w14:paraId="3CFCD3A8" w14:textId="77777777" w:rsidTr="00522BD1">
        <w:tc>
          <w:tcPr>
            <w:tcW w:w="2551" w:type="dxa"/>
            <w:tcBorders>
              <w:left w:val="single" w:sz="4" w:space="0" w:color="auto"/>
              <w:bottom w:val="single" w:sz="4" w:space="0" w:color="auto"/>
              <w:right w:val="single" w:sz="4" w:space="0" w:color="auto"/>
            </w:tcBorders>
          </w:tcPr>
          <w:p w14:paraId="5643ED35" w14:textId="77777777" w:rsidR="006B5D05" w:rsidRPr="00AA28BA" w:rsidRDefault="006B5D05" w:rsidP="0022794C">
            <w:pPr>
              <w:pStyle w:val="ReportTableStyle"/>
              <w:jc w:val="left"/>
              <w:rPr>
                <w:sz w:val="22"/>
                <w:szCs w:val="22"/>
              </w:rPr>
            </w:pPr>
            <w:r w:rsidRPr="00AA28BA">
              <w:rPr>
                <w:sz w:val="22"/>
                <w:szCs w:val="22"/>
              </w:rPr>
              <w:t>Contact Number</w:t>
            </w:r>
          </w:p>
        </w:tc>
        <w:tc>
          <w:tcPr>
            <w:tcW w:w="7145" w:type="dxa"/>
            <w:gridSpan w:val="2"/>
          </w:tcPr>
          <w:p w14:paraId="06EFEA51" w14:textId="77777777" w:rsidR="006B5D05" w:rsidRPr="00AA28BA" w:rsidRDefault="006B5D05" w:rsidP="0022794C">
            <w:pPr>
              <w:pStyle w:val="ReportTableStyle"/>
              <w:jc w:val="left"/>
              <w:rPr>
                <w:sz w:val="22"/>
                <w:szCs w:val="22"/>
              </w:rPr>
            </w:pPr>
          </w:p>
        </w:tc>
      </w:tr>
      <w:tr w:rsidR="006B5D05" w:rsidRPr="00490588" w14:paraId="4AC61B69" w14:textId="77777777" w:rsidTr="00A445F2">
        <w:tc>
          <w:tcPr>
            <w:tcW w:w="5302" w:type="dxa"/>
            <w:gridSpan w:val="2"/>
            <w:tcBorders>
              <w:left w:val="single" w:sz="4" w:space="0" w:color="auto"/>
              <w:bottom w:val="single" w:sz="4" w:space="0" w:color="auto"/>
              <w:right w:val="single" w:sz="4" w:space="0" w:color="auto"/>
            </w:tcBorders>
          </w:tcPr>
          <w:p w14:paraId="4A50B0A4" w14:textId="77777777" w:rsidR="006B5D05" w:rsidRPr="00AA28BA" w:rsidRDefault="006B5D05" w:rsidP="0022794C">
            <w:pPr>
              <w:pStyle w:val="ReportTableStyle"/>
              <w:jc w:val="left"/>
              <w:rPr>
                <w:sz w:val="22"/>
                <w:szCs w:val="22"/>
              </w:rPr>
            </w:pPr>
            <w:r w:rsidRPr="00AA28BA">
              <w:rPr>
                <w:sz w:val="22"/>
                <w:szCs w:val="22"/>
              </w:rPr>
              <w:t>Signature:</w:t>
            </w:r>
          </w:p>
          <w:p w14:paraId="149570E7" w14:textId="77777777" w:rsidR="006B5D05" w:rsidRPr="00BE651D" w:rsidRDefault="00A445F2" w:rsidP="0022794C">
            <w:pPr>
              <w:pStyle w:val="ReportTableStyle"/>
              <w:jc w:val="right"/>
              <w:rPr>
                <w:sz w:val="22"/>
                <w:szCs w:val="22"/>
              </w:rPr>
            </w:pPr>
            <w:r w:rsidRPr="00BE651D">
              <w:rPr>
                <w:sz w:val="22"/>
                <w:szCs w:val="22"/>
              </w:rPr>
              <w:t>___</w:t>
            </w:r>
            <w:r w:rsidR="006B5D05" w:rsidRPr="00BE651D">
              <w:rPr>
                <w:sz w:val="22"/>
                <w:szCs w:val="22"/>
              </w:rPr>
              <w:t>________________________________</w:t>
            </w:r>
          </w:p>
        </w:tc>
        <w:tc>
          <w:tcPr>
            <w:tcW w:w="4394" w:type="dxa"/>
          </w:tcPr>
          <w:p w14:paraId="441901EB" w14:textId="77777777" w:rsidR="006B5D05" w:rsidRPr="00AA28BA" w:rsidRDefault="006B5D05" w:rsidP="0022794C">
            <w:pPr>
              <w:pStyle w:val="ReportTableStyle"/>
              <w:jc w:val="left"/>
              <w:rPr>
                <w:sz w:val="22"/>
                <w:szCs w:val="22"/>
              </w:rPr>
            </w:pPr>
            <w:r w:rsidRPr="00AA28BA">
              <w:rPr>
                <w:sz w:val="22"/>
                <w:szCs w:val="22"/>
              </w:rPr>
              <w:t>Date:</w:t>
            </w:r>
          </w:p>
          <w:p w14:paraId="0E6B7076" w14:textId="77777777" w:rsidR="006B5D05" w:rsidRPr="00490588" w:rsidRDefault="006B5D05" w:rsidP="0022794C">
            <w:pPr>
              <w:pStyle w:val="ReportTableStyle"/>
              <w:rPr>
                <w:b/>
                <w:sz w:val="22"/>
                <w:szCs w:val="22"/>
              </w:rPr>
            </w:pPr>
            <w:r w:rsidRPr="00490588">
              <w:rPr>
                <w:sz w:val="22"/>
                <w:szCs w:val="22"/>
              </w:rPr>
              <w:t>____/____/______</w:t>
            </w:r>
          </w:p>
        </w:tc>
      </w:tr>
    </w:tbl>
    <w:p w14:paraId="6930DFEB" w14:textId="7B78E6C1" w:rsidR="0042259A" w:rsidRPr="001A420E" w:rsidRDefault="00834138" w:rsidP="00A108D4">
      <w:pPr>
        <w:pStyle w:val="Heading1"/>
      </w:pPr>
      <w:r w:rsidRPr="00FF3B43">
        <w:rPr>
          <w:color w:val="0000FF"/>
        </w:rPr>
        <w:t>Endorsement</w:t>
      </w:r>
      <w:r w:rsidR="00A65A92" w:rsidRPr="00FF3B43">
        <w:rPr>
          <w:color w:val="0000FF"/>
        </w:rPr>
        <w:t xml:space="preserve"> </w:t>
      </w:r>
      <w:r w:rsidR="00BE651D" w:rsidRPr="00FF3B43">
        <w:rPr>
          <w:color w:val="0000FF"/>
        </w:rPr>
        <w:t>of the</w:t>
      </w:r>
      <w:r w:rsidR="00A65A92" w:rsidRPr="00FF3B43">
        <w:rPr>
          <w:color w:val="0000FF"/>
        </w:rPr>
        <w:t xml:space="preserve"> Relevant Review Committee</w:t>
      </w:r>
      <w:r w:rsidR="00A65A92">
        <w:t xml:space="preserve"> </w:t>
      </w:r>
      <w:r w:rsidR="00A65A92" w:rsidRPr="00BE651D">
        <w:rPr>
          <w:color w:val="FF0000"/>
        </w:rPr>
        <w:t>or</w:t>
      </w:r>
      <w:r w:rsidR="00A65A92">
        <w:t xml:space="preserve"> </w:t>
      </w:r>
      <w:r w:rsidRPr="00FF3B43">
        <w:rPr>
          <w:color w:val="0000FF"/>
        </w:rPr>
        <w:t xml:space="preserve">Approval of the </w:t>
      </w:r>
      <w:r w:rsidR="00E81FE4" w:rsidRPr="00DC7A82">
        <w:rPr>
          <w:color w:val="0000FF"/>
        </w:rPr>
        <w:t>Assistant Under Treasurer – Procurement Policy and Strategy</w:t>
      </w:r>
      <w:r w:rsidR="00BE651D" w:rsidRPr="00FF3B43">
        <w:rPr>
          <w:color w:val="0000FF"/>
        </w:rPr>
        <w:t xml:space="preserve">, Department of </w:t>
      </w:r>
      <w:r w:rsidR="00E81FE4">
        <w:rPr>
          <w:color w:val="0000FF"/>
        </w:rPr>
        <w:t xml:space="preserve">Treasury and </w:t>
      </w:r>
      <w:r w:rsidR="00BE651D" w:rsidRPr="00FF3B43">
        <w:rPr>
          <w:color w:val="0000FF"/>
        </w:rPr>
        <w:t>Finance</w:t>
      </w:r>
    </w:p>
    <w:p w14:paraId="22719353" w14:textId="21B51BD3" w:rsidR="00D13D16" w:rsidRPr="003972FE" w:rsidRDefault="00A65A92" w:rsidP="0022794C">
      <w:pPr>
        <w:spacing w:before="120" w:after="120"/>
        <w:rPr>
          <w:i/>
          <w:color w:val="FF0000"/>
        </w:rPr>
      </w:pPr>
      <w:r w:rsidRPr="003972FE">
        <w:rPr>
          <w:rFonts w:cs="Arial"/>
          <w:i/>
          <w:color w:val="FF0000"/>
        </w:rPr>
        <w:t>[Refer t</w:t>
      </w:r>
      <w:r w:rsidR="001377D6" w:rsidRPr="003972FE">
        <w:rPr>
          <w:rFonts w:cs="Arial"/>
          <w:i/>
          <w:color w:val="FF0000"/>
        </w:rPr>
        <w:t xml:space="preserve">o Rules C3, D7 and F7 as to whether seeking </w:t>
      </w:r>
      <w:r w:rsidR="00834138" w:rsidRPr="003972FE">
        <w:rPr>
          <w:rFonts w:cs="Arial"/>
          <w:i/>
          <w:color w:val="FF0000"/>
        </w:rPr>
        <w:t>endors</w:t>
      </w:r>
      <w:r w:rsidR="000024F2" w:rsidRPr="003972FE">
        <w:rPr>
          <w:rFonts w:cs="Arial"/>
          <w:i/>
          <w:color w:val="FF0000"/>
        </w:rPr>
        <w:t>e</w:t>
      </w:r>
      <w:r w:rsidR="00834138" w:rsidRPr="003972FE">
        <w:rPr>
          <w:rFonts w:cs="Arial"/>
          <w:i/>
          <w:color w:val="FF0000"/>
        </w:rPr>
        <w:t>ment</w:t>
      </w:r>
      <w:r w:rsidR="001377D6" w:rsidRPr="003972FE">
        <w:rPr>
          <w:rFonts w:cs="Arial"/>
          <w:i/>
          <w:color w:val="FF0000"/>
        </w:rPr>
        <w:t xml:space="preserve"> from a Relevant Review Committee or </w:t>
      </w:r>
      <w:r w:rsidR="00834138" w:rsidRPr="003972FE">
        <w:rPr>
          <w:rFonts w:cs="Arial"/>
          <w:i/>
          <w:color w:val="FF0000"/>
        </w:rPr>
        <w:t xml:space="preserve">approval </w:t>
      </w:r>
      <w:r w:rsidR="001377D6" w:rsidRPr="003972FE">
        <w:rPr>
          <w:rFonts w:cs="Arial"/>
          <w:i/>
          <w:color w:val="FF0000"/>
        </w:rPr>
        <w:t xml:space="preserve">from the </w:t>
      </w:r>
      <w:r w:rsidR="00DE54C5">
        <w:rPr>
          <w:rFonts w:cs="Arial"/>
          <w:i/>
          <w:color w:val="FF0000"/>
        </w:rPr>
        <w:t>AUT</w:t>
      </w:r>
      <w:r w:rsidR="00BE651D" w:rsidRPr="003972FE">
        <w:rPr>
          <w:rFonts w:cs="Arial"/>
          <w:i/>
          <w:color w:val="FF0000"/>
        </w:rPr>
        <w:t xml:space="preserve">, </w:t>
      </w:r>
      <w:r w:rsidR="00DE54C5">
        <w:rPr>
          <w:rFonts w:cs="Arial"/>
          <w:i/>
          <w:color w:val="FF0000"/>
        </w:rPr>
        <w:t>DTF</w:t>
      </w:r>
      <w:r w:rsidR="001377D6" w:rsidRPr="003972FE">
        <w:rPr>
          <w:rFonts w:cs="Arial"/>
          <w:i/>
          <w:color w:val="FF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2864"/>
        <w:gridCol w:w="2535"/>
        <w:gridCol w:w="4190"/>
      </w:tblGrid>
      <w:tr w:rsidR="00D13D16" w14:paraId="406E3130" w14:textId="77777777" w:rsidTr="00550C41">
        <w:tc>
          <w:tcPr>
            <w:tcW w:w="5000" w:type="pct"/>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hideMark/>
          </w:tcPr>
          <w:p w14:paraId="7A2D8C59" w14:textId="7E9F1273" w:rsidR="00D13D16" w:rsidRDefault="00834138" w:rsidP="00834138">
            <w:pPr>
              <w:pStyle w:val="ReportTableStyle"/>
              <w:spacing w:line="276" w:lineRule="auto"/>
              <w:rPr>
                <w:i/>
                <w:sz w:val="22"/>
                <w:szCs w:val="22"/>
                <w:lang w:eastAsia="en-US"/>
              </w:rPr>
            </w:pPr>
            <w:r>
              <w:rPr>
                <w:b/>
                <w:sz w:val="24"/>
                <w:szCs w:val="24"/>
                <w:lang w:eastAsia="en-US"/>
              </w:rPr>
              <w:t>Endorsement</w:t>
            </w:r>
            <w:r w:rsidR="00D13D16">
              <w:rPr>
                <w:b/>
                <w:sz w:val="24"/>
                <w:szCs w:val="24"/>
                <w:lang w:eastAsia="en-US"/>
              </w:rPr>
              <w:t xml:space="preserve"> by the </w:t>
            </w:r>
            <w:r w:rsidR="00D13D16" w:rsidRPr="00550C41">
              <w:rPr>
                <w:b/>
                <w:color w:val="0000FF"/>
                <w:sz w:val="24"/>
                <w:szCs w:val="24"/>
                <w:lang w:eastAsia="en-US"/>
              </w:rPr>
              <w:t>State Tender Review Committee</w:t>
            </w:r>
            <w:r w:rsidR="00D13D16">
              <w:rPr>
                <w:b/>
                <w:color w:val="0000FF"/>
                <w:sz w:val="24"/>
                <w:szCs w:val="24"/>
                <w:lang w:eastAsia="en-US"/>
              </w:rPr>
              <w:t xml:space="preserve"> </w:t>
            </w:r>
            <w:r w:rsidR="00AC7EF6">
              <w:rPr>
                <w:b/>
                <w:color w:val="FF0000"/>
                <w:sz w:val="24"/>
                <w:szCs w:val="24"/>
                <w:lang w:eastAsia="en-US"/>
              </w:rPr>
              <w:t>or</w:t>
            </w:r>
            <w:r w:rsidR="00AC7EF6" w:rsidRPr="00550C41">
              <w:rPr>
                <w:b/>
                <w:color w:val="FF0000"/>
                <w:sz w:val="24"/>
                <w:szCs w:val="24"/>
                <w:lang w:eastAsia="en-US"/>
              </w:rPr>
              <w:t xml:space="preserve"> </w:t>
            </w:r>
            <w:r w:rsidR="00D13D16">
              <w:rPr>
                <w:b/>
                <w:color w:val="0000FF"/>
                <w:sz w:val="24"/>
                <w:szCs w:val="24"/>
                <w:lang w:eastAsia="en-US"/>
              </w:rPr>
              <w:t>Community Services Procurement Review Committee</w:t>
            </w:r>
          </w:p>
        </w:tc>
      </w:tr>
      <w:tr w:rsidR="00D13D16" w14:paraId="75A30684" w14:textId="77777777" w:rsidTr="00550C41">
        <w:tc>
          <w:tcPr>
            <w:tcW w:w="14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61C5D8" w14:textId="77777777" w:rsidR="00D13D16" w:rsidRDefault="00D13D16" w:rsidP="0022794C">
            <w:pPr>
              <w:pStyle w:val="ReportTableStyle"/>
              <w:spacing w:line="276" w:lineRule="auto"/>
              <w:jc w:val="left"/>
              <w:rPr>
                <w:sz w:val="24"/>
                <w:szCs w:val="24"/>
                <w:lang w:eastAsia="en-US"/>
              </w:rPr>
            </w:pPr>
            <w:r>
              <w:rPr>
                <w:sz w:val="24"/>
                <w:szCs w:val="24"/>
                <w:lang w:eastAsia="en-US"/>
              </w:rPr>
              <w:t>Name</w:t>
            </w:r>
          </w:p>
        </w:tc>
        <w:tc>
          <w:tcPr>
            <w:tcW w:w="3507"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EFCD47" w14:textId="77777777" w:rsidR="00D13D16" w:rsidRDefault="00D13D16" w:rsidP="0022794C">
            <w:pPr>
              <w:pStyle w:val="ReportTableStyle"/>
              <w:spacing w:line="276" w:lineRule="auto"/>
              <w:jc w:val="left"/>
              <w:rPr>
                <w:sz w:val="24"/>
                <w:szCs w:val="24"/>
                <w:lang w:eastAsia="en-US"/>
              </w:rPr>
            </w:pPr>
          </w:p>
        </w:tc>
      </w:tr>
      <w:tr w:rsidR="00D13D16" w14:paraId="0DC8C77F" w14:textId="77777777" w:rsidTr="00550C41">
        <w:tc>
          <w:tcPr>
            <w:tcW w:w="14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3DDB1C" w14:textId="77777777" w:rsidR="00D13D16" w:rsidRDefault="00D13D16" w:rsidP="0022794C">
            <w:pPr>
              <w:pStyle w:val="ReportTableStyle"/>
              <w:spacing w:line="276" w:lineRule="auto"/>
              <w:jc w:val="left"/>
              <w:rPr>
                <w:sz w:val="24"/>
                <w:szCs w:val="24"/>
                <w:lang w:eastAsia="en-US"/>
              </w:rPr>
            </w:pPr>
            <w:r>
              <w:rPr>
                <w:sz w:val="24"/>
                <w:szCs w:val="24"/>
                <w:lang w:eastAsia="en-US"/>
              </w:rPr>
              <w:t>Title</w:t>
            </w:r>
          </w:p>
        </w:tc>
        <w:tc>
          <w:tcPr>
            <w:tcW w:w="3507"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B7D0B" w14:textId="6EA92403" w:rsidR="00D13D16" w:rsidRPr="00834138" w:rsidRDefault="00BE651D" w:rsidP="00834138">
            <w:pPr>
              <w:pStyle w:val="ReportTableStyle"/>
              <w:spacing w:line="276" w:lineRule="auto"/>
              <w:jc w:val="left"/>
              <w:rPr>
                <w:sz w:val="24"/>
                <w:szCs w:val="24"/>
                <w:lang w:eastAsia="en-US"/>
              </w:rPr>
            </w:pPr>
            <w:r w:rsidRPr="00834138">
              <w:rPr>
                <w:sz w:val="24"/>
                <w:szCs w:val="24"/>
                <w:lang w:eastAsia="en-US"/>
              </w:rPr>
              <w:t>Chairperson</w:t>
            </w:r>
          </w:p>
        </w:tc>
      </w:tr>
      <w:tr w:rsidR="00D13D16" w14:paraId="3AA6BE65" w14:textId="77777777" w:rsidTr="00550C41">
        <w:tc>
          <w:tcPr>
            <w:tcW w:w="14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9A04F7" w14:textId="14FB0886" w:rsidR="00D13D16" w:rsidRDefault="00834138" w:rsidP="0022794C">
            <w:pPr>
              <w:pStyle w:val="ReportTableStyle"/>
              <w:spacing w:line="276" w:lineRule="auto"/>
              <w:jc w:val="left"/>
              <w:rPr>
                <w:b/>
                <w:sz w:val="24"/>
                <w:szCs w:val="24"/>
                <w:lang w:eastAsia="en-US"/>
              </w:rPr>
            </w:pPr>
            <w:r>
              <w:rPr>
                <w:b/>
                <w:sz w:val="24"/>
                <w:szCs w:val="24"/>
                <w:lang w:eastAsia="en-US"/>
              </w:rPr>
              <w:t>Endorsed</w:t>
            </w:r>
            <w:r w:rsidR="00D13D16">
              <w:rPr>
                <w:b/>
                <w:sz w:val="24"/>
                <w:szCs w:val="24"/>
                <w:lang w:eastAsia="en-US"/>
              </w:rPr>
              <w:tab/>
            </w:r>
            <w:r w:rsidR="00D13D16">
              <w:rPr>
                <w:b/>
                <w:sz w:val="24"/>
                <w:szCs w:val="24"/>
                <w:lang w:eastAsia="en-US"/>
              </w:rPr>
              <w:tab/>
            </w:r>
            <w:r w:rsidR="00D13D16">
              <w:rPr>
                <w:b/>
                <w:sz w:val="24"/>
                <w:szCs w:val="24"/>
                <w:lang w:eastAsia="en-US"/>
              </w:rPr>
              <w:fldChar w:fldCharType="begin">
                <w:ffData>
                  <w:name w:val=""/>
                  <w:enabled/>
                  <w:calcOnExit w:val="0"/>
                  <w:checkBox>
                    <w:sizeAuto/>
                    <w:default w:val="0"/>
                  </w:checkBox>
                </w:ffData>
              </w:fldChar>
            </w:r>
            <w:r w:rsidR="00D13D16">
              <w:rPr>
                <w:b/>
                <w:sz w:val="24"/>
                <w:szCs w:val="24"/>
                <w:lang w:eastAsia="en-US"/>
              </w:rPr>
              <w:instrText xml:space="preserve"> FORMCHECKBOX </w:instrText>
            </w:r>
            <w:r w:rsidR="00D13D16">
              <w:rPr>
                <w:b/>
                <w:sz w:val="24"/>
                <w:szCs w:val="24"/>
                <w:lang w:eastAsia="en-US"/>
              </w:rPr>
            </w:r>
            <w:r w:rsidR="00D13D16">
              <w:rPr>
                <w:b/>
                <w:sz w:val="24"/>
                <w:szCs w:val="24"/>
                <w:lang w:eastAsia="en-US"/>
              </w:rPr>
              <w:fldChar w:fldCharType="separate"/>
            </w:r>
            <w:r w:rsidR="00D13D16">
              <w:rPr>
                <w:b/>
                <w:sz w:val="24"/>
                <w:szCs w:val="24"/>
                <w:lang w:eastAsia="en-US"/>
              </w:rPr>
              <w:fldChar w:fldCharType="end"/>
            </w:r>
          </w:p>
          <w:p w14:paraId="31BD608E" w14:textId="1A06D039" w:rsidR="00D13D16" w:rsidRDefault="00D13D16" w:rsidP="00834138">
            <w:pPr>
              <w:pStyle w:val="ReportTableStyle"/>
              <w:spacing w:line="276" w:lineRule="auto"/>
              <w:jc w:val="left"/>
              <w:rPr>
                <w:b/>
                <w:sz w:val="24"/>
                <w:szCs w:val="24"/>
                <w:lang w:eastAsia="en-US"/>
              </w:rPr>
            </w:pPr>
            <w:r>
              <w:rPr>
                <w:b/>
                <w:sz w:val="24"/>
                <w:szCs w:val="24"/>
                <w:lang w:eastAsia="en-US"/>
              </w:rPr>
              <w:t xml:space="preserve">Not </w:t>
            </w:r>
            <w:r w:rsidR="00834138">
              <w:rPr>
                <w:b/>
                <w:sz w:val="24"/>
                <w:szCs w:val="24"/>
                <w:lang w:eastAsia="en-US"/>
              </w:rPr>
              <w:t>Endorsed</w:t>
            </w:r>
            <w:r>
              <w:rPr>
                <w:b/>
                <w:sz w:val="24"/>
                <w:szCs w:val="24"/>
                <w:lang w:eastAsia="en-US"/>
              </w:rPr>
              <w:tab/>
            </w:r>
            <w:r>
              <w:rPr>
                <w:b/>
                <w:sz w:val="24"/>
                <w:szCs w:val="24"/>
                <w:lang w:eastAsia="en-US"/>
              </w:rPr>
              <w:fldChar w:fldCharType="begin">
                <w:ffData>
                  <w:name w:val=""/>
                  <w:enabled/>
                  <w:calcOnExit w:val="0"/>
                  <w:checkBox>
                    <w:sizeAuto/>
                    <w:default w:val="0"/>
                  </w:checkBox>
                </w:ffData>
              </w:fldChar>
            </w:r>
            <w:r>
              <w:rPr>
                <w:b/>
                <w:sz w:val="24"/>
                <w:szCs w:val="24"/>
                <w:lang w:eastAsia="en-US"/>
              </w:rPr>
              <w:instrText xml:space="preserve"> FORMCHECKBOX </w:instrText>
            </w:r>
            <w:r>
              <w:rPr>
                <w:b/>
                <w:sz w:val="24"/>
                <w:szCs w:val="24"/>
                <w:lang w:eastAsia="en-US"/>
              </w:rPr>
            </w:r>
            <w:r>
              <w:rPr>
                <w:b/>
                <w:sz w:val="24"/>
                <w:szCs w:val="24"/>
                <w:lang w:eastAsia="en-US"/>
              </w:rPr>
              <w:fldChar w:fldCharType="separate"/>
            </w:r>
            <w:r>
              <w:rPr>
                <w:b/>
                <w:sz w:val="24"/>
                <w:szCs w:val="24"/>
                <w:lang w:eastAsia="en-US"/>
              </w:rPr>
              <w:fldChar w:fldCharType="end"/>
            </w:r>
          </w:p>
        </w:tc>
        <w:tc>
          <w:tcPr>
            <w:tcW w:w="3507"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E05D8" w14:textId="77777777" w:rsidR="00D13D16" w:rsidRDefault="00D13D16" w:rsidP="0022794C">
            <w:pPr>
              <w:pStyle w:val="ReportTableStyle"/>
              <w:spacing w:line="276" w:lineRule="auto"/>
              <w:jc w:val="left"/>
              <w:rPr>
                <w:sz w:val="24"/>
                <w:szCs w:val="24"/>
                <w:lang w:eastAsia="en-US"/>
              </w:rPr>
            </w:pPr>
            <w:r>
              <w:rPr>
                <w:sz w:val="24"/>
                <w:szCs w:val="24"/>
                <w:lang w:eastAsia="en-US"/>
              </w:rPr>
              <w:t>Comments:</w:t>
            </w:r>
          </w:p>
          <w:p w14:paraId="05A31CA5" w14:textId="77777777" w:rsidR="00D13D16" w:rsidRDefault="00D13D16" w:rsidP="0022794C">
            <w:pPr>
              <w:pStyle w:val="ReportTableStyle"/>
              <w:spacing w:line="276" w:lineRule="auto"/>
              <w:jc w:val="left"/>
              <w:rPr>
                <w:sz w:val="24"/>
                <w:szCs w:val="24"/>
                <w:lang w:eastAsia="en-US"/>
              </w:rPr>
            </w:pPr>
          </w:p>
          <w:p w14:paraId="5D8E8C01" w14:textId="77777777" w:rsidR="00D13D16" w:rsidRDefault="00D13D16" w:rsidP="0022794C">
            <w:pPr>
              <w:pStyle w:val="ReportTableStyle"/>
              <w:spacing w:line="276" w:lineRule="auto"/>
              <w:jc w:val="left"/>
              <w:rPr>
                <w:sz w:val="24"/>
                <w:szCs w:val="24"/>
                <w:lang w:eastAsia="en-US"/>
              </w:rPr>
            </w:pPr>
          </w:p>
          <w:p w14:paraId="409DE6B1" w14:textId="77777777" w:rsidR="00D13D16" w:rsidRDefault="00D13D16" w:rsidP="0022794C">
            <w:pPr>
              <w:pStyle w:val="ReportTableStyle"/>
              <w:spacing w:line="276" w:lineRule="auto"/>
              <w:jc w:val="left"/>
              <w:rPr>
                <w:sz w:val="24"/>
                <w:szCs w:val="24"/>
                <w:lang w:eastAsia="en-US"/>
              </w:rPr>
            </w:pPr>
          </w:p>
          <w:p w14:paraId="04A7F676" w14:textId="77777777" w:rsidR="00D13D16" w:rsidRDefault="00D13D16" w:rsidP="0022794C">
            <w:pPr>
              <w:pStyle w:val="ReportTableStyle"/>
              <w:spacing w:line="276" w:lineRule="auto"/>
              <w:jc w:val="left"/>
              <w:rPr>
                <w:sz w:val="24"/>
                <w:szCs w:val="24"/>
                <w:lang w:eastAsia="en-US"/>
              </w:rPr>
            </w:pPr>
          </w:p>
        </w:tc>
      </w:tr>
      <w:tr w:rsidR="00D13D16" w14:paraId="5869DAE8" w14:textId="77777777" w:rsidTr="00550C41">
        <w:tc>
          <w:tcPr>
            <w:tcW w:w="281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E30501" w14:textId="77777777" w:rsidR="00D13D16" w:rsidRDefault="00D13D16" w:rsidP="0022794C">
            <w:pPr>
              <w:pStyle w:val="ReportTableStyle"/>
              <w:spacing w:after="240" w:line="276" w:lineRule="auto"/>
              <w:jc w:val="left"/>
              <w:rPr>
                <w:sz w:val="24"/>
                <w:szCs w:val="24"/>
                <w:lang w:eastAsia="en-US"/>
              </w:rPr>
            </w:pPr>
            <w:r>
              <w:rPr>
                <w:sz w:val="24"/>
                <w:szCs w:val="24"/>
                <w:lang w:eastAsia="en-US"/>
              </w:rPr>
              <w:t>Signature:</w:t>
            </w:r>
          </w:p>
          <w:p w14:paraId="0543C8D0" w14:textId="7A93F812" w:rsidR="00D13D16" w:rsidRDefault="00BE651D" w:rsidP="0022794C">
            <w:pPr>
              <w:pStyle w:val="ReportTableStyle"/>
              <w:spacing w:line="276" w:lineRule="auto"/>
              <w:jc w:val="right"/>
              <w:rPr>
                <w:sz w:val="24"/>
                <w:szCs w:val="24"/>
                <w:lang w:eastAsia="en-US"/>
              </w:rPr>
            </w:pPr>
            <w:r>
              <w:rPr>
                <w:sz w:val="24"/>
                <w:szCs w:val="24"/>
                <w:lang w:eastAsia="en-US"/>
              </w:rPr>
              <w:t>___</w:t>
            </w:r>
            <w:r w:rsidR="00D13D16">
              <w:rPr>
                <w:sz w:val="24"/>
                <w:szCs w:val="24"/>
                <w:lang w:eastAsia="en-US"/>
              </w:rPr>
              <w:t>____________________________</w:t>
            </w:r>
          </w:p>
        </w:tc>
        <w:tc>
          <w:tcPr>
            <w:tcW w:w="21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7B980D" w14:textId="77777777" w:rsidR="00D13D16" w:rsidRDefault="00D13D16" w:rsidP="0022794C">
            <w:pPr>
              <w:pStyle w:val="ReportTableStyle"/>
              <w:spacing w:after="240" w:line="276" w:lineRule="auto"/>
              <w:jc w:val="left"/>
              <w:rPr>
                <w:sz w:val="24"/>
                <w:szCs w:val="24"/>
                <w:lang w:eastAsia="en-US"/>
              </w:rPr>
            </w:pPr>
            <w:r>
              <w:rPr>
                <w:sz w:val="24"/>
                <w:szCs w:val="24"/>
                <w:lang w:eastAsia="en-US"/>
              </w:rPr>
              <w:t>Date:</w:t>
            </w:r>
          </w:p>
          <w:p w14:paraId="6484DEF2" w14:textId="77777777" w:rsidR="00D13D16" w:rsidRDefault="00D13D16" w:rsidP="0022794C">
            <w:pPr>
              <w:pStyle w:val="ReportTableStyle"/>
              <w:spacing w:line="276" w:lineRule="auto"/>
              <w:rPr>
                <w:sz w:val="24"/>
                <w:szCs w:val="24"/>
                <w:lang w:eastAsia="en-US"/>
              </w:rPr>
            </w:pPr>
            <w:r>
              <w:rPr>
                <w:sz w:val="24"/>
                <w:szCs w:val="24"/>
                <w:lang w:eastAsia="en-US"/>
              </w:rPr>
              <w:t>____/____/______</w:t>
            </w:r>
          </w:p>
        </w:tc>
      </w:tr>
    </w:tbl>
    <w:p w14:paraId="5CD3FDEF" w14:textId="794E43D6" w:rsidR="007A606E" w:rsidRPr="00834138" w:rsidRDefault="00834138" w:rsidP="0022794C">
      <w:pPr>
        <w:spacing w:before="120" w:after="120"/>
        <w:rPr>
          <w:color w:val="FF0000"/>
        </w:rPr>
      </w:pPr>
      <w:r w:rsidRPr="00834138">
        <w:rPr>
          <w:color w:val="FF0000"/>
        </w:rPr>
        <w:t>Or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2864"/>
        <w:gridCol w:w="2535"/>
        <w:gridCol w:w="4190"/>
      </w:tblGrid>
      <w:tr w:rsidR="00834138" w14:paraId="25B99868" w14:textId="77777777" w:rsidTr="00197AF8">
        <w:tc>
          <w:tcPr>
            <w:tcW w:w="5000" w:type="pct"/>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hideMark/>
          </w:tcPr>
          <w:p w14:paraId="67D306D2" w14:textId="0C177CBC" w:rsidR="00834138" w:rsidRDefault="00834138" w:rsidP="00834138">
            <w:pPr>
              <w:pStyle w:val="ReportTableStyle"/>
              <w:spacing w:line="276" w:lineRule="auto"/>
              <w:rPr>
                <w:i/>
                <w:sz w:val="22"/>
                <w:szCs w:val="22"/>
                <w:lang w:eastAsia="en-US"/>
              </w:rPr>
            </w:pPr>
            <w:r>
              <w:rPr>
                <w:b/>
                <w:sz w:val="24"/>
                <w:szCs w:val="24"/>
                <w:lang w:eastAsia="en-US"/>
              </w:rPr>
              <w:t xml:space="preserve">Approval by the </w:t>
            </w:r>
            <w:r w:rsidR="00DE54C5" w:rsidRPr="00DE54C5">
              <w:rPr>
                <w:b/>
                <w:sz w:val="24"/>
                <w:szCs w:val="24"/>
                <w:lang w:eastAsia="en-US"/>
              </w:rPr>
              <w:t>Assistant Under Treasurer – Procurement Policy and Strategy</w:t>
            </w:r>
            <w:r w:rsidRPr="003972FE">
              <w:rPr>
                <w:b/>
                <w:sz w:val="24"/>
                <w:szCs w:val="24"/>
                <w:lang w:eastAsia="en-US"/>
              </w:rPr>
              <w:t xml:space="preserve">, Department of </w:t>
            </w:r>
            <w:r w:rsidR="00DE54C5">
              <w:rPr>
                <w:b/>
                <w:sz w:val="24"/>
                <w:szCs w:val="24"/>
                <w:lang w:eastAsia="en-US"/>
              </w:rPr>
              <w:t xml:space="preserve">Treasury and </w:t>
            </w:r>
            <w:r w:rsidRPr="003972FE">
              <w:rPr>
                <w:b/>
                <w:sz w:val="24"/>
                <w:szCs w:val="24"/>
                <w:lang w:eastAsia="en-US"/>
              </w:rPr>
              <w:t>Finance</w:t>
            </w:r>
          </w:p>
        </w:tc>
      </w:tr>
      <w:tr w:rsidR="00834138" w14:paraId="52AF05F1" w14:textId="77777777" w:rsidTr="00197AF8">
        <w:tc>
          <w:tcPr>
            <w:tcW w:w="14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1899C2" w14:textId="77777777" w:rsidR="00834138" w:rsidRDefault="00834138" w:rsidP="00197AF8">
            <w:pPr>
              <w:pStyle w:val="ReportTableStyle"/>
              <w:spacing w:line="276" w:lineRule="auto"/>
              <w:jc w:val="left"/>
              <w:rPr>
                <w:sz w:val="24"/>
                <w:szCs w:val="24"/>
                <w:lang w:eastAsia="en-US"/>
              </w:rPr>
            </w:pPr>
            <w:r>
              <w:rPr>
                <w:sz w:val="24"/>
                <w:szCs w:val="24"/>
                <w:lang w:eastAsia="en-US"/>
              </w:rPr>
              <w:t>Name</w:t>
            </w:r>
          </w:p>
        </w:tc>
        <w:tc>
          <w:tcPr>
            <w:tcW w:w="3507"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F885C" w14:textId="77777777" w:rsidR="00834138" w:rsidRDefault="00834138" w:rsidP="00197AF8">
            <w:pPr>
              <w:pStyle w:val="ReportTableStyle"/>
              <w:spacing w:line="276" w:lineRule="auto"/>
              <w:jc w:val="left"/>
              <w:rPr>
                <w:sz w:val="24"/>
                <w:szCs w:val="24"/>
                <w:lang w:eastAsia="en-US"/>
              </w:rPr>
            </w:pPr>
          </w:p>
        </w:tc>
      </w:tr>
      <w:tr w:rsidR="00834138" w14:paraId="36738D83" w14:textId="77777777" w:rsidTr="00197AF8">
        <w:tc>
          <w:tcPr>
            <w:tcW w:w="14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83C432" w14:textId="77777777" w:rsidR="00834138" w:rsidRDefault="00834138" w:rsidP="00197AF8">
            <w:pPr>
              <w:pStyle w:val="ReportTableStyle"/>
              <w:spacing w:line="276" w:lineRule="auto"/>
              <w:jc w:val="left"/>
              <w:rPr>
                <w:sz w:val="24"/>
                <w:szCs w:val="24"/>
                <w:lang w:eastAsia="en-US"/>
              </w:rPr>
            </w:pPr>
            <w:r>
              <w:rPr>
                <w:sz w:val="24"/>
                <w:szCs w:val="24"/>
                <w:lang w:eastAsia="en-US"/>
              </w:rPr>
              <w:t>Title</w:t>
            </w:r>
          </w:p>
        </w:tc>
        <w:tc>
          <w:tcPr>
            <w:tcW w:w="3507"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A7D3F" w14:textId="02E0AFC6" w:rsidR="00834138" w:rsidRPr="003972FE" w:rsidRDefault="005349A0" w:rsidP="00197AF8">
            <w:pPr>
              <w:pStyle w:val="ReportTableStyle"/>
              <w:spacing w:line="276" w:lineRule="auto"/>
              <w:jc w:val="left"/>
              <w:rPr>
                <w:sz w:val="24"/>
                <w:szCs w:val="24"/>
                <w:lang w:eastAsia="en-US"/>
              </w:rPr>
            </w:pPr>
            <w:r w:rsidRPr="005349A0">
              <w:rPr>
                <w:sz w:val="24"/>
                <w:szCs w:val="24"/>
                <w:lang w:eastAsia="en-US"/>
              </w:rPr>
              <w:t xml:space="preserve">Assistant Under Treasurer – Procurement Policy and Strategy </w:t>
            </w:r>
          </w:p>
        </w:tc>
      </w:tr>
      <w:tr w:rsidR="00834138" w14:paraId="450BEF82" w14:textId="77777777" w:rsidTr="00197AF8">
        <w:tc>
          <w:tcPr>
            <w:tcW w:w="14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08BA34" w14:textId="77777777" w:rsidR="00834138" w:rsidRDefault="00834138" w:rsidP="00197AF8">
            <w:pPr>
              <w:pStyle w:val="ReportTableStyle"/>
              <w:spacing w:line="276" w:lineRule="auto"/>
              <w:jc w:val="left"/>
              <w:rPr>
                <w:b/>
                <w:sz w:val="24"/>
                <w:szCs w:val="24"/>
                <w:lang w:eastAsia="en-US"/>
              </w:rPr>
            </w:pPr>
            <w:r>
              <w:rPr>
                <w:b/>
                <w:sz w:val="24"/>
                <w:szCs w:val="24"/>
                <w:lang w:eastAsia="en-US"/>
              </w:rPr>
              <w:t>Approved</w:t>
            </w:r>
            <w:r>
              <w:rPr>
                <w:b/>
                <w:sz w:val="24"/>
                <w:szCs w:val="24"/>
                <w:lang w:eastAsia="en-US"/>
              </w:rPr>
              <w:tab/>
            </w:r>
            <w:r>
              <w:rPr>
                <w:b/>
                <w:sz w:val="24"/>
                <w:szCs w:val="24"/>
                <w:lang w:eastAsia="en-US"/>
              </w:rPr>
              <w:tab/>
            </w:r>
            <w:r>
              <w:rPr>
                <w:b/>
                <w:sz w:val="24"/>
                <w:szCs w:val="24"/>
                <w:lang w:eastAsia="en-US"/>
              </w:rPr>
              <w:fldChar w:fldCharType="begin">
                <w:ffData>
                  <w:name w:val=""/>
                  <w:enabled/>
                  <w:calcOnExit w:val="0"/>
                  <w:checkBox>
                    <w:sizeAuto/>
                    <w:default w:val="0"/>
                  </w:checkBox>
                </w:ffData>
              </w:fldChar>
            </w:r>
            <w:r>
              <w:rPr>
                <w:b/>
                <w:sz w:val="24"/>
                <w:szCs w:val="24"/>
                <w:lang w:eastAsia="en-US"/>
              </w:rPr>
              <w:instrText xml:space="preserve"> FORMCHECKBOX </w:instrText>
            </w:r>
            <w:r>
              <w:rPr>
                <w:b/>
                <w:sz w:val="24"/>
                <w:szCs w:val="24"/>
                <w:lang w:eastAsia="en-US"/>
              </w:rPr>
            </w:r>
            <w:r>
              <w:rPr>
                <w:b/>
                <w:sz w:val="24"/>
                <w:szCs w:val="24"/>
                <w:lang w:eastAsia="en-US"/>
              </w:rPr>
              <w:fldChar w:fldCharType="separate"/>
            </w:r>
            <w:r>
              <w:rPr>
                <w:b/>
                <w:sz w:val="24"/>
                <w:szCs w:val="24"/>
                <w:lang w:eastAsia="en-US"/>
              </w:rPr>
              <w:fldChar w:fldCharType="end"/>
            </w:r>
          </w:p>
          <w:p w14:paraId="0BDC07AE" w14:textId="77777777" w:rsidR="00834138" w:rsidRDefault="00834138" w:rsidP="00197AF8">
            <w:pPr>
              <w:pStyle w:val="ReportTableStyle"/>
              <w:spacing w:line="276" w:lineRule="auto"/>
              <w:jc w:val="left"/>
              <w:rPr>
                <w:b/>
                <w:sz w:val="24"/>
                <w:szCs w:val="24"/>
                <w:lang w:eastAsia="en-US"/>
              </w:rPr>
            </w:pPr>
            <w:r>
              <w:rPr>
                <w:b/>
                <w:sz w:val="24"/>
                <w:szCs w:val="24"/>
                <w:lang w:eastAsia="en-US"/>
              </w:rPr>
              <w:t>Not Approved</w:t>
            </w:r>
            <w:r>
              <w:rPr>
                <w:b/>
                <w:sz w:val="24"/>
                <w:szCs w:val="24"/>
                <w:lang w:eastAsia="en-US"/>
              </w:rPr>
              <w:tab/>
            </w:r>
            <w:r>
              <w:rPr>
                <w:b/>
                <w:sz w:val="24"/>
                <w:szCs w:val="24"/>
                <w:lang w:eastAsia="en-US"/>
              </w:rPr>
              <w:fldChar w:fldCharType="begin">
                <w:ffData>
                  <w:name w:val=""/>
                  <w:enabled/>
                  <w:calcOnExit w:val="0"/>
                  <w:checkBox>
                    <w:sizeAuto/>
                    <w:default w:val="0"/>
                  </w:checkBox>
                </w:ffData>
              </w:fldChar>
            </w:r>
            <w:r>
              <w:rPr>
                <w:b/>
                <w:sz w:val="24"/>
                <w:szCs w:val="24"/>
                <w:lang w:eastAsia="en-US"/>
              </w:rPr>
              <w:instrText xml:space="preserve"> FORMCHECKBOX </w:instrText>
            </w:r>
            <w:r>
              <w:rPr>
                <w:b/>
                <w:sz w:val="24"/>
                <w:szCs w:val="24"/>
                <w:lang w:eastAsia="en-US"/>
              </w:rPr>
            </w:r>
            <w:r>
              <w:rPr>
                <w:b/>
                <w:sz w:val="24"/>
                <w:szCs w:val="24"/>
                <w:lang w:eastAsia="en-US"/>
              </w:rPr>
              <w:fldChar w:fldCharType="separate"/>
            </w:r>
            <w:r>
              <w:rPr>
                <w:b/>
                <w:sz w:val="24"/>
                <w:szCs w:val="24"/>
                <w:lang w:eastAsia="en-US"/>
              </w:rPr>
              <w:fldChar w:fldCharType="end"/>
            </w:r>
          </w:p>
        </w:tc>
        <w:tc>
          <w:tcPr>
            <w:tcW w:w="3507"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1F46D3" w14:textId="77777777" w:rsidR="00834138" w:rsidRDefault="00834138" w:rsidP="00197AF8">
            <w:pPr>
              <w:pStyle w:val="ReportTableStyle"/>
              <w:spacing w:line="276" w:lineRule="auto"/>
              <w:jc w:val="left"/>
              <w:rPr>
                <w:sz w:val="24"/>
                <w:szCs w:val="24"/>
                <w:lang w:eastAsia="en-US"/>
              </w:rPr>
            </w:pPr>
            <w:r>
              <w:rPr>
                <w:sz w:val="24"/>
                <w:szCs w:val="24"/>
                <w:lang w:eastAsia="en-US"/>
              </w:rPr>
              <w:t>Comments:</w:t>
            </w:r>
          </w:p>
          <w:p w14:paraId="31ECD15D" w14:textId="77777777" w:rsidR="00834138" w:rsidRDefault="00834138" w:rsidP="00197AF8">
            <w:pPr>
              <w:pStyle w:val="ReportTableStyle"/>
              <w:spacing w:line="276" w:lineRule="auto"/>
              <w:jc w:val="left"/>
              <w:rPr>
                <w:sz w:val="24"/>
                <w:szCs w:val="24"/>
                <w:lang w:eastAsia="en-US"/>
              </w:rPr>
            </w:pPr>
          </w:p>
          <w:p w14:paraId="6528A5EA" w14:textId="77777777" w:rsidR="00834138" w:rsidRDefault="00834138" w:rsidP="00197AF8">
            <w:pPr>
              <w:pStyle w:val="ReportTableStyle"/>
              <w:spacing w:line="276" w:lineRule="auto"/>
              <w:jc w:val="left"/>
              <w:rPr>
                <w:sz w:val="24"/>
                <w:szCs w:val="24"/>
                <w:lang w:eastAsia="en-US"/>
              </w:rPr>
            </w:pPr>
          </w:p>
          <w:p w14:paraId="6371E6A2" w14:textId="77777777" w:rsidR="00834138" w:rsidRDefault="00834138" w:rsidP="00197AF8">
            <w:pPr>
              <w:pStyle w:val="ReportTableStyle"/>
              <w:spacing w:line="276" w:lineRule="auto"/>
              <w:jc w:val="left"/>
              <w:rPr>
                <w:sz w:val="24"/>
                <w:szCs w:val="24"/>
                <w:lang w:eastAsia="en-US"/>
              </w:rPr>
            </w:pPr>
          </w:p>
          <w:p w14:paraId="23A9D2E2" w14:textId="77777777" w:rsidR="00834138" w:rsidRDefault="00834138" w:rsidP="00197AF8">
            <w:pPr>
              <w:pStyle w:val="ReportTableStyle"/>
              <w:spacing w:line="276" w:lineRule="auto"/>
              <w:jc w:val="left"/>
              <w:rPr>
                <w:sz w:val="24"/>
                <w:szCs w:val="24"/>
                <w:lang w:eastAsia="en-US"/>
              </w:rPr>
            </w:pPr>
          </w:p>
        </w:tc>
      </w:tr>
      <w:tr w:rsidR="00834138" w14:paraId="79B6DC05" w14:textId="77777777" w:rsidTr="00197AF8">
        <w:tc>
          <w:tcPr>
            <w:tcW w:w="281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F02C09" w14:textId="77777777" w:rsidR="00834138" w:rsidRDefault="00834138" w:rsidP="00197AF8">
            <w:pPr>
              <w:pStyle w:val="ReportTableStyle"/>
              <w:spacing w:after="240" w:line="276" w:lineRule="auto"/>
              <w:jc w:val="left"/>
              <w:rPr>
                <w:sz w:val="24"/>
                <w:szCs w:val="24"/>
                <w:lang w:eastAsia="en-US"/>
              </w:rPr>
            </w:pPr>
            <w:r>
              <w:rPr>
                <w:sz w:val="24"/>
                <w:szCs w:val="24"/>
                <w:lang w:eastAsia="en-US"/>
              </w:rPr>
              <w:lastRenderedPageBreak/>
              <w:t>Signature:</w:t>
            </w:r>
          </w:p>
          <w:p w14:paraId="19D63EFF" w14:textId="77777777" w:rsidR="00834138" w:rsidRDefault="00834138" w:rsidP="00197AF8">
            <w:pPr>
              <w:pStyle w:val="ReportTableStyle"/>
              <w:spacing w:line="276" w:lineRule="auto"/>
              <w:jc w:val="right"/>
              <w:rPr>
                <w:sz w:val="24"/>
                <w:szCs w:val="24"/>
                <w:lang w:eastAsia="en-US"/>
              </w:rPr>
            </w:pPr>
            <w:r>
              <w:rPr>
                <w:sz w:val="24"/>
                <w:szCs w:val="24"/>
                <w:lang w:eastAsia="en-US"/>
              </w:rPr>
              <w:t>_______________________________</w:t>
            </w:r>
          </w:p>
        </w:tc>
        <w:tc>
          <w:tcPr>
            <w:tcW w:w="21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3B7B80" w14:textId="77777777" w:rsidR="00834138" w:rsidRDefault="00834138" w:rsidP="00197AF8">
            <w:pPr>
              <w:pStyle w:val="ReportTableStyle"/>
              <w:spacing w:after="240" w:line="276" w:lineRule="auto"/>
              <w:jc w:val="left"/>
              <w:rPr>
                <w:sz w:val="24"/>
                <w:szCs w:val="24"/>
                <w:lang w:eastAsia="en-US"/>
              </w:rPr>
            </w:pPr>
            <w:r>
              <w:rPr>
                <w:sz w:val="24"/>
                <w:szCs w:val="24"/>
                <w:lang w:eastAsia="en-US"/>
              </w:rPr>
              <w:t>Date:</w:t>
            </w:r>
          </w:p>
          <w:p w14:paraId="43FDC68D" w14:textId="77777777" w:rsidR="00834138" w:rsidRDefault="00834138" w:rsidP="00197AF8">
            <w:pPr>
              <w:pStyle w:val="ReportTableStyle"/>
              <w:spacing w:line="276" w:lineRule="auto"/>
              <w:rPr>
                <w:sz w:val="24"/>
                <w:szCs w:val="24"/>
                <w:lang w:eastAsia="en-US"/>
              </w:rPr>
            </w:pPr>
            <w:r>
              <w:rPr>
                <w:sz w:val="24"/>
                <w:szCs w:val="24"/>
                <w:lang w:eastAsia="en-US"/>
              </w:rPr>
              <w:t>____/____/______</w:t>
            </w:r>
          </w:p>
        </w:tc>
      </w:tr>
    </w:tbl>
    <w:p w14:paraId="7C368F11" w14:textId="77777777" w:rsidR="00834138" w:rsidRPr="008B5980" w:rsidRDefault="00834138" w:rsidP="0022794C">
      <w:pPr>
        <w:spacing w:before="120" w:after="120"/>
      </w:pPr>
    </w:p>
    <w:sectPr w:rsidR="00834138" w:rsidRPr="008B5980" w:rsidSect="0079031E">
      <w:headerReference w:type="even" r:id="rId20"/>
      <w:headerReference w:type="default" r:id="rId21"/>
      <w:footnotePr>
        <w:numFmt w:val="lowerRoman"/>
      </w:footnotePr>
      <w:endnotePr>
        <w:numFmt w:val="decimal"/>
      </w:endnotePr>
      <w:pgSz w:w="11907" w:h="16840" w:code="9"/>
      <w:pgMar w:top="1134" w:right="890" w:bottom="851" w:left="851" w:header="567" w:footer="567" w:gutter="567"/>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9B3C8" w14:textId="77777777" w:rsidR="00643502" w:rsidRDefault="00643502">
      <w:r>
        <w:separator/>
      </w:r>
    </w:p>
  </w:endnote>
  <w:endnote w:type="continuationSeparator" w:id="0">
    <w:p w14:paraId="476A3471" w14:textId="77777777" w:rsidR="00643502" w:rsidRDefault="00643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ED7FD" w14:textId="2674901F" w:rsidR="00E63B6B" w:rsidRPr="00F87024" w:rsidRDefault="00E63B6B" w:rsidP="00555331">
    <w:pPr>
      <w:pStyle w:val="ReportFooterPortrait"/>
      <w:tabs>
        <w:tab w:val="clear" w:pos="8306"/>
        <w:tab w:val="left" w:pos="6379"/>
        <w:tab w:val="right" w:pos="9599"/>
      </w:tabs>
      <w:spacing w:before="240"/>
      <w:rPr>
        <w:b w:val="0"/>
      </w:rPr>
    </w:pPr>
    <w:r w:rsidRPr="00F87024">
      <w:rPr>
        <w:b w:val="0"/>
      </w:rPr>
      <w:t>Exemption</w:t>
    </w:r>
    <w:r w:rsidR="00962455">
      <w:rPr>
        <w:b w:val="0"/>
      </w:rPr>
      <w:t xml:space="preserve"> from</w:t>
    </w:r>
    <w:r w:rsidR="00F0564D">
      <w:rPr>
        <w:b w:val="0"/>
      </w:rPr>
      <w:t xml:space="preserve"> Submission </w:t>
    </w:r>
    <w:r w:rsidR="00962455">
      <w:rPr>
        <w:b w:val="0"/>
      </w:rPr>
      <w:t>to the Relevant Review Committee</w:t>
    </w:r>
    <w:r w:rsidR="00555331">
      <w:rPr>
        <w:b w:val="0"/>
      </w:rPr>
      <w:tab/>
    </w:r>
    <w:r w:rsidRPr="00F87024">
      <w:rPr>
        <w:b w:val="0"/>
      </w:rPr>
      <w:t>v</w:t>
    </w:r>
    <w:r w:rsidR="005E251B">
      <w:rPr>
        <w:b w:val="0"/>
      </w:rPr>
      <w:t xml:space="preserve">. </w:t>
    </w:r>
    <w:r w:rsidR="00EA7A57">
      <w:rPr>
        <w:b w:val="0"/>
        <w:lang w:val="en-US"/>
      </w:rPr>
      <w:t>15</w:t>
    </w:r>
    <w:r w:rsidR="005E251B">
      <w:rPr>
        <w:b w:val="0"/>
        <w:lang w:val="en-US"/>
      </w:rPr>
      <w:t>092025</w:t>
    </w:r>
    <w:r w:rsidRPr="00F87024">
      <w:rPr>
        <w:b w:val="0"/>
      </w:rPr>
      <w:tab/>
      <w:t xml:space="preserve">Page </w:t>
    </w:r>
    <w:r w:rsidRPr="00F87024">
      <w:rPr>
        <w:b w:val="0"/>
      </w:rPr>
      <w:fldChar w:fldCharType="begin"/>
    </w:r>
    <w:r w:rsidRPr="00F87024">
      <w:rPr>
        <w:b w:val="0"/>
      </w:rPr>
      <w:instrText xml:space="preserve"> PAGE </w:instrText>
    </w:r>
    <w:r w:rsidRPr="00F87024">
      <w:rPr>
        <w:b w:val="0"/>
      </w:rPr>
      <w:fldChar w:fldCharType="separate"/>
    </w:r>
    <w:r w:rsidR="00B63FEF">
      <w:rPr>
        <w:b w:val="0"/>
        <w:noProof/>
      </w:rPr>
      <w:t>6</w:t>
    </w:r>
    <w:r w:rsidRPr="00F87024">
      <w:rPr>
        <w:b w:val="0"/>
      </w:rPr>
      <w:fldChar w:fldCharType="end"/>
    </w:r>
    <w:r w:rsidRPr="00F87024">
      <w:rPr>
        <w:b w:val="0"/>
      </w:rPr>
      <w:t xml:space="preserve"> of </w:t>
    </w:r>
    <w:r w:rsidRPr="00F87024">
      <w:rPr>
        <w:b w:val="0"/>
      </w:rPr>
      <w:fldChar w:fldCharType="begin"/>
    </w:r>
    <w:r w:rsidRPr="00F87024">
      <w:rPr>
        <w:b w:val="0"/>
      </w:rPr>
      <w:instrText xml:space="preserve"> NUMPAGES </w:instrText>
    </w:r>
    <w:r w:rsidRPr="00F87024">
      <w:rPr>
        <w:b w:val="0"/>
      </w:rPr>
      <w:fldChar w:fldCharType="separate"/>
    </w:r>
    <w:r w:rsidR="00B63FEF">
      <w:rPr>
        <w:b w:val="0"/>
        <w:noProof/>
      </w:rPr>
      <w:t>6</w:t>
    </w:r>
    <w:r w:rsidRPr="00F87024">
      <w:rPr>
        <w:b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C42FC" w14:textId="77777777" w:rsidR="00643502" w:rsidRDefault="00643502">
      <w:r>
        <w:separator/>
      </w:r>
    </w:p>
  </w:footnote>
  <w:footnote w:type="continuationSeparator" w:id="0">
    <w:p w14:paraId="013A912F" w14:textId="77777777" w:rsidR="00643502" w:rsidRDefault="006435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92151" w14:textId="77777777" w:rsidR="00E63B6B" w:rsidRDefault="00B70E67">
    <w:pPr>
      <w:rPr>
        <w:rFonts w:cs="Arial"/>
        <w:noProof/>
      </w:rPr>
    </w:pPr>
    <w:r>
      <w:rPr>
        <w:rFonts w:cs="Arial"/>
        <w:noProof/>
      </w:rPr>
      <mc:AlternateContent>
        <mc:Choice Requires="wps">
          <w:drawing>
            <wp:anchor distT="0" distB="0" distL="114300" distR="114300" simplePos="0" relativeHeight="251657728" behindDoc="0" locked="0" layoutInCell="1" allowOverlap="1" wp14:anchorId="06FAFAC9" wp14:editId="6573925C">
              <wp:simplePos x="0" y="0"/>
              <wp:positionH relativeFrom="column">
                <wp:posOffset>693420</wp:posOffset>
              </wp:positionH>
              <wp:positionV relativeFrom="paragraph">
                <wp:posOffset>52705</wp:posOffset>
              </wp:positionV>
              <wp:extent cx="3610610" cy="733425"/>
              <wp:effectExtent l="0" t="0" r="1270" b="444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0610" cy="733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47BD904" w14:textId="77777777" w:rsidR="00E63B6B" w:rsidRPr="00362B10" w:rsidRDefault="00E63B6B" w:rsidP="00C84867">
                          <w:pPr>
                            <w:spacing w:after="0"/>
                            <w:rPr>
                              <w:rFonts w:cs="Arial"/>
                              <w:b/>
                            </w:rPr>
                          </w:pPr>
                          <w:r w:rsidRPr="00362B10">
                            <w:rPr>
                              <w:rFonts w:cs="Arial"/>
                              <w:bCs/>
                            </w:rPr>
                            <w:t>Government of</w:t>
                          </w:r>
                          <w:r w:rsidRPr="00362B10">
                            <w:rPr>
                              <w:rFonts w:cs="Arial"/>
                              <w:b/>
                            </w:rPr>
                            <w:t xml:space="preserve"> </w:t>
                          </w:r>
                          <w:smartTag w:uri="urn:schemas-microsoft-com:office:smarttags" w:element="State">
                            <w:smartTag w:uri="urn:schemas-microsoft-com:office:smarttags" w:element="place">
                              <w:r w:rsidRPr="00362B10">
                                <w:rPr>
                                  <w:rFonts w:cs="Arial"/>
                                  <w:b/>
                                </w:rPr>
                                <w:t>Western Australia</w:t>
                              </w:r>
                            </w:smartTag>
                          </w:smartTag>
                        </w:p>
                        <w:p w14:paraId="6E411C15" w14:textId="163ED940" w:rsidR="00E63B6B" w:rsidRPr="00C84867" w:rsidRDefault="00E63B6B" w:rsidP="00C84867">
                          <w:pPr>
                            <w:spacing w:before="0" w:after="0"/>
                            <w:rPr>
                              <w:rFonts w:cs="Arial"/>
                              <w:bCs/>
                              <w:color w:val="0000FF"/>
                              <w:sz w:val="22"/>
                              <w:szCs w:val="22"/>
                            </w:rPr>
                          </w:pPr>
                          <w:r w:rsidRPr="00C84867">
                            <w:rPr>
                              <w:rFonts w:cs="Arial"/>
                              <w:sz w:val="22"/>
                              <w:szCs w:val="22"/>
                            </w:rPr>
                            <w:t xml:space="preserve">Department of </w:t>
                          </w:r>
                          <w:r w:rsidRPr="00C84867">
                            <w:rPr>
                              <w:rFonts w:cs="Arial"/>
                              <w:b/>
                              <w:color w:val="0000FF"/>
                              <w:sz w:val="22"/>
                              <w:szCs w:val="22"/>
                            </w:rPr>
                            <w:t>[</w:t>
                          </w:r>
                          <w:r w:rsidR="00547128">
                            <w:rPr>
                              <w:rFonts w:cs="Arial"/>
                              <w:b/>
                              <w:color w:val="0000FF"/>
                              <w:sz w:val="22"/>
                              <w:szCs w:val="22"/>
                            </w:rPr>
                            <w:t xml:space="preserve">State </w:t>
                          </w:r>
                          <w:r w:rsidR="00D96DC7">
                            <w:rPr>
                              <w:rFonts w:cs="Arial"/>
                              <w:b/>
                              <w:color w:val="0000FF"/>
                              <w:sz w:val="22"/>
                              <w:szCs w:val="22"/>
                            </w:rPr>
                            <w:t>A</w:t>
                          </w:r>
                          <w:r w:rsidR="00547128">
                            <w:rPr>
                              <w:rFonts w:cs="Arial"/>
                              <w:b/>
                              <w:color w:val="0000FF"/>
                              <w:sz w:val="22"/>
                              <w:szCs w:val="22"/>
                            </w:rPr>
                            <w:t>gency</w:t>
                          </w:r>
                          <w:r w:rsidRPr="00C84867">
                            <w:rPr>
                              <w:rFonts w:cs="Arial"/>
                              <w:b/>
                              <w:color w:val="0000FF"/>
                              <w:sz w:val="22"/>
                              <w:szCs w:val="22"/>
                            </w:rPr>
                            <w:t xml:space="preserve">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FAFAC9" id="Rectangle 1" o:spid="_x0000_s1026" style="position:absolute;left:0;text-align:left;margin-left:54.6pt;margin-top:4.15pt;width:284.3pt;height:57.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" filled="f" stroked="f" strokeweight="1pt">
              <v:textbox>
                <w:txbxContent>
                  <w:p w14:paraId="147BD904" w14:textId="77777777" w:rsidR="00E63B6B" w:rsidRPr="00362B10" w:rsidRDefault="00E63B6B" w:rsidP="00C84867">
                    <w:pPr>
                      <w:spacing w:after="0"/>
                      <w:rPr>
                        <w:rFonts w:cs="Arial"/>
                        <w:b/>
                      </w:rPr>
                    </w:pPr>
                    <w:r w:rsidRPr="00362B10">
                      <w:rPr>
                        <w:rFonts w:cs="Arial"/>
                        <w:bCs/>
                      </w:rPr>
                      <w:t>Government of</w:t>
                    </w:r>
                    <w:r w:rsidRPr="00362B10">
                      <w:rPr>
                        <w:rFonts w:cs="Arial"/>
                        <w:b/>
                      </w:rPr>
                      <w:t xml:space="preserve"> </w:t>
                    </w:r>
                    <w:smartTag w:uri="urn:schemas-microsoft-com:office:smarttags" w:element="State">
                      <w:smartTag w:uri="urn:schemas-microsoft-com:office:smarttags" w:element="place">
                        <w:r w:rsidRPr="00362B10">
                          <w:rPr>
                            <w:rFonts w:cs="Arial"/>
                            <w:b/>
                          </w:rPr>
                          <w:t>Western Australia</w:t>
                        </w:r>
                      </w:smartTag>
                    </w:smartTag>
                  </w:p>
                  <w:p w14:paraId="6E411C15" w14:textId="163ED940" w:rsidR="00E63B6B" w:rsidRPr="00C84867" w:rsidRDefault="00E63B6B" w:rsidP="00C84867">
                    <w:pPr>
                      <w:spacing w:before="0" w:after="0"/>
                      <w:rPr>
                        <w:rFonts w:cs="Arial"/>
                        <w:bCs/>
                        <w:color w:val="0000FF"/>
                        <w:sz w:val="22"/>
                        <w:szCs w:val="22"/>
                      </w:rPr>
                    </w:pPr>
                    <w:r w:rsidRPr="00C84867">
                      <w:rPr>
                        <w:rFonts w:cs="Arial"/>
                        <w:sz w:val="22"/>
                        <w:szCs w:val="22"/>
                      </w:rPr>
                      <w:t xml:space="preserve">Department of </w:t>
                    </w:r>
                    <w:r w:rsidRPr="00C84867">
                      <w:rPr>
                        <w:rFonts w:cs="Arial"/>
                        <w:b/>
                        <w:color w:val="0000FF"/>
                        <w:sz w:val="22"/>
                        <w:szCs w:val="22"/>
                      </w:rPr>
                      <w:t>[</w:t>
                    </w:r>
                    <w:r w:rsidR="00547128">
                      <w:rPr>
                        <w:rFonts w:cs="Arial"/>
                        <w:b/>
                        <w:color w:val="0000FF"/>
                        <w:sz w:val="22"/>
                        <w:szCs w:val="22"/>
                      </w:rPr>
                      <w:t xml:space="preserve">State </w:t>
                    </w:r>
                    <w:r w:rsidR="00D96DC7">
                      <w:rPr>
                        <w:rFonts w:cs="Arial"/>
                        <w:b/>
                        <w:color w:val="0000FF"/>
                        <w:sz w:val="22"/>
                        <w:szCs w:val="22"/>
                      </w:rPr>
                      <w:t>A</w:t>
                    </w:r>
                    <w:r w:rsidR="00547128">
                      <w:rPr>
                        <w:rFonts w:cs="Arial"/>
                        <w:b/>
                        <w:color w:val="0000FF"/>
                        <w:sz w:val="22"/>
                        <w:szCs w:val="22"/>
                      </w:rPr>
                      <w:t>gency</w:t>
                    </w:r>
                    <w:r w:rsidRPr="00C84867">
                      <w:rPr>
                        <w:rFonts w:cs="Arial"/>
                        <w:b/>
                        <w:color w:val="0000FF"/>
                        <w:sz w:val="22"/>
                        <w:szCs w:val="22"/>
                      </w:rPr>
                      <w:t xml:space="preserve"> Name]</w:t>
                    </w:r>
                  </w:p>
                </w:txbxContent>
              </v:textbox>
            </v:rect>
          </w:pict>
        </mc:Fallback>
      </mc:AlternateContent>
    </w:r>
    <w:r>
      <w:rPr>
        <w:noProof/>
      </w:rPr>
      <w:drawing>
        <wp:inline distT="0" distB="0" distL="0" distR="0" wp14:anchorId="1DC2CD1C" wp14:editId="55435E0C">
          <wp:extent cx="718185" cy="554990"/>
          <wp:effectExtent l="0" t="0" r="0" b="0"/>
          <wp:docPr id="4" name="Picture 4" descr="badge_black_notext_web_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dge_black_notext_web_2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8185" cy="554990"/>
                  </a:xfrm>
                  <a:prstGeom prst="rect">
                    <a:avLst/>
                  </a:prstGeom>
                  <a:noFill/>
                  <a:ln>
                    <a:noFill/>
                  </a:ln>
                </pic:spPr>
              </pic:pic>
            </a:graphicData>
          </a:graphic>
        </wp:inline>
      </w:drawing>
    </w:r>
  </w:p>
  <w:p w14:paraId="3980091A" w14:textId="77777777" w:rsidR="00E63B6B" w:rsidRDefault="00E63B6B" w:rsidP="00C84867">
    <w:pPr>
      <w:spacing w:before="0"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6269D" w14:textId="77777777" w:rsidR="00E63B6B" w:rsidRDefault="00E63B6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A6F24" w14:textId="77777777" w:rsidR="00E63B6B" w:rsidRPr="006F7CDD" w:rsidRDefault="001A3492" w:rsidP="006F7CDD">
    <w:pPr>
      <w:pStyle w:val="ReportHeader"/>
      <w:tabs>
        <w:tab w:val="clear" w:pos="4153"/>
        <w:tab w:val="clear" w:pos="8306"/>
        <w:tab w:val="center" w:pos="4536"/>
        <w:tab w:val="right" w:pos="8931"/>
      </w:tabs>
    </w:pPr>
    <w:r w:rsidRPr="006F7CDD">
      <w:t>R</w:t>
    </w:r>
    <w:r>
      <w:t>equest f</w:t>
    </w:r>
    <w:r w:rsidRPr="006F7CDD">
      <w:t>or Exemption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D8877E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7B2551"/>
    <w:multiLevelType w:val="hybridMultilevel"/>
    <w:tmpl w:val="AAC016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21C0CAD"/>
    <w:multiLevelType w:val="hybridMultilevel"/>
    <w:tmpl w:val="EA22D4DA"/>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22318D4"/>
    <w:multiLevelType w:val="hybridMultilevel"/>
    <w:tmpl w:val="C72467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235490B"/>
    <w:multiLevelType w:val="hybridMultilevel"/>
    <w:tmpl w:val="337C753A"/>
    <w:lvl w:ilvl="0" w:tplc="DE1EB4B0">
      <w:numFmt w:val="bullet"/>
      <w:lvlText w:val=""/>
      <w:lvlJc w:val="left"/>
      <w:pPr>
        <w:ind w:left="1080" w:hanging="72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45A2CB9"/>
    <w:multiLevelType w:val="hybridMultilevel"/>
    <w:tmpl w:val="BC80075A"/>
    <w:lvl w:ilvl="0" w:tplc="78F48B3E">
      <w:start w:val="1"/>
      <w:numFmt w:val="bullet"/>
      <w:lvlText w:val=""/>
      <w:lvlJc w:val="left"/>
      <w:pPr>
        <w:ind w:left="720" w:hanging="360"/>
      </w:pPr>
      <w:rPr>
        <w:rFonts w:ascii="Symbol" w:hAnsi="Symbol"/>
      </w:rPr>
    </w:lvl>
    <w:lvl w:ilvl="1" w:tplc="392EF9E8">
      <w:start w:val="1"/>
      <w:numFmt w:val="bullet"/>
      <w:lvlText w:val=""/>
      <w:lvlJc w:val="left"/>
      <w:pPr>
        <w:ind w:left="720" w:hanging="360"/>
      </w:pPr>
      <w:rPr>
        <w:rFonts w:ascii="Symbol" w:hAnsi="Symbol"/>
      </w:rPr>
    </w:lvl>
    <w:lvl w:ilvl="2" w:tplc="D980C4AC">
      <w:start w:val="1"/>
      <w:numFmt w:val="bullet"/>
      <w:lvlText w:val=""/>
      <w:lvlJc w:val="left"/>
      <w:pPr>
        <w:ind w:left="720" w:hanging="360"/>
      </w:pPr>
      <w:rPr>
        <w:rFonts w:ascii="Symbol" w:hAnsi="Symbol"/>
      </w:rPr>
    </w:lvl>
    <w:lvl w:ilvl="3" w:tplc="89F4E4BC">
      <w:start w:val="1"/>
      <w:numFmt w:val="bullet"/>
      <w:lvlText w:val=""/>
      <w:lvlJc w:val="left"/>
      <w:pPr>
        <w:ind w:left="720" w:hanging="360"/>
      </w:pPr>
      <w:rPr>
        <w:rFonts w:ascii="Symbol" w:hAnsi="Symbol"/>
      </w:rPr>
    </w:lvl>
    <w:lvl w:ilvl="4" w:tplc="A5AA0DF6">
      <w:start w:val="1"/>
      <w:numFmt w:val="bullet"/>
      <w:lvlText w:val=""/>
      <w:lvlJc w:val="left"/>
      <w:pPr>
        <w:ind w:left="720" w:hanging="360"/>
      </w:pPr>
      <w:rPr>
        <w:rFonts w:ascii="Symbol" w:hAnsi="Symbol"/>
      </w:rPr>
    </w:lvl>
    <w:lvl w:ilvl="5" w:tplc="08947126">
      <w:start w:val="1"/>
      <w:numFmt w:val="bullet"/>
      <w:lvlText w:val=""/>
      <w:lvlJc w:val="left"/>
      <w:pPr>
        <w:ind w:left="720" w:hanging="360"/>
      </w:pPr>
      <w:rPr>
        <w:rFonts w:ascii="Symbol" w:hAnsi="Symbol"/>
      </w:rPr>
    </w:lvl>
    <w:lvl w:ilvl="6" w:tplc="5BCAF1F2">
      <w:start w:val="1"/>
      <w:numFmt w:val="bullet"/>
      <w:lvlText w:val=""/>
      <w:lvlJc w:val="left"/>
      <w:pPr>
        <w:ind w:left="720" w:hanging="360"/>
      </w:pPr>
      <w:rPr>
        <w:rFonts w:ascii="Symbol" w:hAnsi="Symbol"/>
      </w:rPr>
    </w:lvl>
    <w:lvl w:ilvl="7" w:tplc="8F6A79F6">
      <w:start w:val="1"/>
      <w:numFmt w:val="bullet"/>
      <w:lvlText w:val=""/>
      <w:lvlJc w:val="left"/>
      <w:pPr>
        <w:ind w:left="720" w:hanging="360"/>
      </w:pPr>
      <w:rPr>
        <w:rFonts w:ascii="Symbol" w:hAnsi="Symbol"/>
      </w:rPr>
    </w:lvl>
    <w:lvl w:ilvl="8" w:tplc="49EC3BDC">
      <w:start w:val="1"/>
      <w:numFmt w:val="bullet"/>
      <w:lvlText w:val=""/>
      <w:lvlJc w:val="left"/>
      <w:pPr>
        <w:ind w:left="720" w:hanging="360"/>
      </w:pPr>
      <w:rPr>
        <w:rFonts w:ascii="Symbol" w:hAnsi="Symbol"/>
      </w:rPr>
    </w:lvl>
  </w:abstractNum>
  <w:abstractNum w:abstractNumId="6" w15:restartNumberingAfterBreak="0">
    <w:nsid w:val="11A06D07"/>
    <w:multiLevelType w:val="hybridMultilevel"/>
    <w:tmpl w:val="6A20BBF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2271FD2"/>
    <w:multiLevelType w:val="hybridMultilevel"/>
    <w:tmpl w:val="09AA271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090497"/>
    <w:multiLevelType w:val="hybridMultilevel"/>
    <w:tmpl w:val="6D98DC4C"/>
    <w:lvl w:ilvl="0" w:tplc="0C928D26">
      <w:start w:val="1"/>
      <w:numFmt w:val="bullet"/>
      <w:lvlText w:val=""/>
      <w:lvlJc w:val="left"/>
      <w:pPr>
        <w:ind w:left="720" w:hanging="360"/>
      </w:pPr>
      <w:rPr>
        <w:rFonts w:ascii="Symbol" w:hAnsi="Symbol"/>
      </w:rPr>
    </w:lvl>
    <w:lvl w:ilvl="1" w:tplc="6F522068">
      <w:start w:val="1"/>
      <w:numFmt w:val="bullet"/>
      <w:lvlText w:val=""/>
      <w:lvlJc w:val="left"/>
      <w:pPr>
        <w:ind w:left="720" w:hanging="360"/>
      </w:pPr>
      <w:rPr>
        <w:rFonts w:ascii="Symbol" w:hAnsi="Symbol"/>
      </w:rPr>
    </w:lvl>
    <w:lvl w:ilvl="2" w:tplc="9FFAB24E">
      <w:start w:val="1"/>
      <w:numFmt w:val="bullet"/>
      <w:lvlText w:val=""/>
      <w:lvlJc w:val="left"/>
      <w:pPr>
        <w:ind w:left="720" w:hanging="360"/>
      </w:pPr>
      <w:rPr>
        <w:rFonts w:ascii="Symbol" w:hAnsi="Symbol"/>
      </w:rPr>
    </w:lvl>
    <w:lvl w:ilvl="3" w:tplc="07F0E990">
      <w:start w:val="1"/>
      <w:numFmt w:val="bullet"/>
      <w:lvlText w:val=""/>
      <w:lvlJc w:val="left"/>
      <w:pPr>
        <w:ind w:left="720" w:hanging="360"/>
      </w:pPr>
      <w:rPr>
        <w:rFonts w:ascii="Symbol" w:hAnsi="Symbol"/>
      </w:rPr>
    </w:lvl>
    <w:lvl w:ilvl="4" w:tplc="F9E0CDE4">
      <w:start w:val="1"/>
      <w:numFmt w:val="bullet"/>
      <w:lvlText w:val=""/>
      <w:lvlJc w:val="left"/>
      <w:pPr>
        <w:ind w:left="720" w:hanging="360"/>
      </w:pPr>
      <w:rPr>
        <w:rFonts w:ascii="Symbol" w:hAnsi="Symbol"/>
      </w:rPr>
    </w:lvl>
    <w:lvl w:ilvl="5" w:tplc="457408A4">
      <w:start w:val="1"/>
      <w:numFmt w:val="bullet"/>
      <w:lvlText w:val=""/>
      <w:lvlJc w:val="left"/>
      <w:pPr>
        <w:ind w:left="720" w:hanging="360"/>
      </w:pPr>
      <w:rPr>
        <w:rFonts w:ascii="Symbol" w:hAnsi="Symbol"/>
      </w:rPr>
    </w:lvl>
    <w:lvl w:ilvl="6" w:tplc="B8D44236">
      <w:start w:val="1"/>
      <w:numFmt w:val="bullet"/>
      <w:lvlText w:val=""/>
      <w:lvlJc w:val="left"/>
      <w:pPr>
        <w:ind w:left="720" w:hanging="360"/>
      </w:pPr>
      <w:rPr>
        <w:rFonts w:ascii="Symbol" w:hAnsi="Symbol"/>
      </w:rPr>
    </w:lvl>
    <w:lvl w:ilvl="7" w:tplc="9A6A5556">
      <w:start w:val="1"/>
      <w:numFmt w:val="bullet"/>
      <w:lvlText w:val=""/>
      <w:lvlJc w:val="left"/>
      <w:pPr>
        <w:ind w:left="720" w:hanging="360"/>
      </w:pPr>
      <w:rPr>
        <w:rFonts w:ascii="Symbol" w:hAnsi="Symbol"/>
      </w:rPr>
    </w:lvl>
    <w:lvl w:ilvl="8" w:tplc="5BE01B6A">
      <w:start w:val="1"/>
      <w:numFmt w:val="bullet"/>
      <w:lvlText w:val=""/>
      <w:lvlJc w:val="left"/>
      <w:pPr>
        <w:ind w:left="720" w:hanging="360"/>
      </w:pPr>
      <w:rPr>
        <w:rFonts w:ascii="Symbol" w:hAnsi="Symbol"/>
      </w:rPr>
    </w:lvl>
  </w:abstractNum>
  <w:abstractNum w:abstractNumId="9" w15:restartNumberingAfterBreak="0">
    <w:nsid w:val="1AEE6150"/>
    <w:multiLevelType w:val="hybridMultilevel"/>
    <w:tmpl w:val="FB74169E"/>
    <w:lvl w:ilvl="0" w:tplc="26D8A120">
      <w:start w:val="1"/>
      <w:numFmt w:val="lowerLetter"/>
      <w:lvlText w:val="%1."/>
      <w:lvlJc w:val="left"/>
      <w:pPr>
        <w:ind w:left="1020" w:hanging="360"/>
      </w:pPr>
    </w:lvl>
    <w:lvl w:ilvl="1" w:tplc="E03E2D50">
      <w:start w:val="1"/>
      <w:numFmt w:val="lowerLetter"/>
      <w:lvlText w:val="%2."/>
      <w:lvlJc w:val="left"/>
      <w:pPr>
        <w:ind w:left="1020" w:hanging="360"/>
      </w:pPr>
    </w:lvl>
    <w:lvl w:ilvl="2" w:tplc="C6C8806C">
      <w:start w:val="1"/>
      <w:numFmt w:val="lowerLetter"/>
      <w:lvlText w:val="%3."/>
      <w:lvlJc w:val="left"/>
      <w:pPr>
        <w:ind w:left="1020" w:hanging="360"/>
      </w:pPr>
    </w:lvl>
    <w:lvl w:ilvl="3" w:tplc="1D2EED66">
      <w:start w:val="1"/>
      <w:numFmt w:val="lowerLetter"/>
      <w:lvlText w:val="%4."/>
      <w:lvlJc w:val="left"/>
      <w:pPr>
        <w:ind w:left="1020" w:hanging="360"/>
      </w:pPr>
    </w:lvl>
    <w:lvl w:ilvl="4" w:tplc="21B43F32">
      <w:start w:val="1"/>
      <w:numFmt w:val="lowerLetter"/>
      <w:lvlText w:val="%5."/>
      <w:lvlJc w:val="left"/>
      <w:pPr>
        <w:ind w:left="1020" w:hanging="360"/>
      </w:pPr>
    </w:lvl>
    <w:lvl w:ilvl="5" w:tplc="AFB8D14E">
      <w:start w:val="1"/>
      <w:numFmt w:val="lowerLetter"/>
      <w:lvlText w:val="%6."/>
      <w:lvlJc w:val="left"/>
      <w:pPr>
        <w:ind w:left="1020" w:hanging="360"/>
      </w:pPr>
    </w:lvl>
    <w:lvl w:ilvl="6" w:tplc="58565BE0">
      <w:start w:val="1"/>
      <w:numFmt w:val="lowerLetter"/>
      <w:lvlText w:val="%7."/>
      <w:lvlJc w:val="left"/>
      <w:pPr>
        <w:ind w:left="1020" w:hanging="360"/>
      </w:pPr>
    </w:lvl>
    <w:lvl w:ilvl="7" w:tplc="1BE480F0">
      <w:start w:val="1"/>
      <w:numFmt w:val="lowerLetter"/>
      <w:lvlText w:val="%8."/>
      <w:lvlJc w:val="left"/>
      <w:pPr>
        <w:ind w:left="1020" w:hanging="360"/>
      </w:pPr>
    </w:lvl>
    <w:lvl w:ilvl="8" w:tplc="F5F0BEBE">
      <w:start w:val="1"/>
      <w:numFmt w:val="lowerLetter"/>
      <w:lvlText w:val="%9."/>
      <w:lvlJc w:val="left"/>
      <w:pPr>
        <w:ind w:left="1020" w:hanging="360"/>
      </w:pPr>
    </w:lvl>
  </w:abstractNum>
  <w:abstractNum w:abstractNumId="10" w15:restartNumberingAfterBreak="0">
    <w:nsid w:val="1C8F4FAB"/>
    <w:multiLevelType w:val="hybridMultilevel"/>
    <w:tmpl w:val="97C4CC9E"/>
    <w:lvl w:ilvl="0" w:tplc="27624168">
      <w:start w:val="1"/>
      <w:numFmt w:val="decimal"/>
      <w:lvlText w:val="%1."/>
      <w:lvlJc w:val="left"/>
      <w:pPr>
        <w:ind w:left="720" w:hanging="360"/>
      </w:pPr>
      <w:rPr>
        <w:rFonts w:hint="default"/>
        <w:color w:val="FF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D516A7C"/>
    <w:multiLevelType w:val="multilevel"/>
    <w:tmpl w:val="C6DCA36E"/>
    <w:lvl w:ilvl="0">
      <w:start w:val="1"/>
      <w:numFmt w:val="lowerLetter"/>
      <w:pStyle w:val="List"/>
      <w:lvlText w:val="%1)"/>
      <w:lvlJc w:val="left"/>
      <w:pPr>
        <w:tabs>
          <w:tab w:val="num" w:pos="567"/>
        </w:tabs>
        <w:ind w:left="567" w:hanging="567"/>
      </w:pPr>
      <w:rPr>
        <w:rFonts w:ascii="Arial" w:hAnsi="Arial" w:hint="default"/>
        <w:b w:val="0"/>
        <w:i w:val="0"/>
        <w:sz w:val="24"/>
      </w:rPr>
    </w:lvl>
    <w:lvl w:ilvl="1">
      <w:start w:val="1"/>
      <w:numFmt w:val="lowerRoman"/>
      <w:lvlText w:val="(%2)"/>
      <w:lvlJc w:val="left"/>
      <w:pPr>
        <w:tabs>
          <w:tab w:val="num" w:pos="1134"/>
        </w:tabs>
        <w:ind w:left="1134" w:hanging="567"/>
      </w:pPr>
      <w:rPr>
        <w:rFonts w:ascii="Arial" w:hAnsi="Arial" w:hint="default"/>
        <w:b w:val="0"/>
        <w:i w:val="0"/>
        <w:sz w:val="24"/>
      </w:rPr>
    </w:lvl>
    <w:lvl w:ilvl="2">
      <w:start w:val="1"/>
      <w:numFmt w:val="upperLetter"/>
      <w:lvlText w:val="(%3)"/>
      <w:lvlJc w:val="left"/>
      <w:pPr>
        <w:tabs>
          <w:tab w:val="num" w:pos="2061"/>
        </w:tabs>
        <w:ind w:left="2061" w:hanging="567"/>
      </w:pPr>
      <w:rPr>
        <w:rFonts w:ascii="Arial" w:hAnsi="Arial"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1F955A20"/>
    <w:multiLevelType w:val="hybridMultilevel"/>
    <w:tmpl w:val="71A09E2E"/>
    <w:lvl w:ilvl="0" w:tplc="C742C8E6">
      <w:start w:val="1"/>
      <w:numFmt w:val="lowerLetter"/>
      <w:lvlText w:val="%1."/>
      <w:lvlJc w:val="left"/>
      <w:pPr>
        <w:ind w:left="1020" w:hanging="360"/>
      </w:pPr>
    </w:lvl>
    <w:lvl w:ilvl="1" w:tplc="A78C43CA">
      <w:start w:val="1"/>
      <w:numFmt w:val="lowerLetter"/>
      <w:lvlText w:val="%2."/>
      <w:lvlJc w:val="left"/>
      <w:pPr>
        <w:ind w:left="1020" w:hanging="360"/>
      </w:pPr>
    </w:lvl>
    <w:lvl w:ilvl="2" w:tplc="2A44D1E0">
      <w:start w:val="1"/>
      <w:numFmt w:val="lowerLetter"/>
      <w:lvlText w:val="%3."/>
      <w:lvlJc w:val="left"/>
      <w:pPr>
        <w:ind w:left="1020" w:hanging="360"/>
      </w:pPr>
    </w:lvl>
    <w:lvl w:ilvl="3" w:tplc="F9F01E68">
      <w:start w:val="1"/>
      <w:numFmt w:val="lowerLetter"/>
      <w:lvlText w:val="%4."/>
      <w:lvlJc w:val="left"/>
      <w:pPr>
        <w:ind w:left="1020" w:hanging="360"/>
      </w:pPr>
    </w:lvl>
    <w:lvl w:ilvl="4" w:tplc="C4C8BCE6">
      <w:start w:val="1"/>
      <w:numFmt w:val="lowerLetter"/>
      <w:lvlText w:val="%5."/>
      <w:lvlJc w:val="left"/>
      <w:pPr>
        <w:ind w:left="1020" w:hanging="360"/>
      </w:pPr>
    </w:lvl>
    <w:lvl w:ilvl="5" w:tplc="653C4762">
      <w:start w:val="1"/>
      <w:numFmt w:val="lowerLetter"/>
      <w:lvlText w:val="%6."/>
      <w:lvlJc w:val="left"/>
      <w:pPr>
        <w:ind w:left="1020" w:hanging="360"/>
      </w:pPr>
    </w:lvl>
    <w:lvl w:ilvl="6" w:tplc="0C22F9C8">
      <w:start w:val="1"/>
      <w:numFmt w:val="lowerLetter"/>
      <w:lvlText w:val="%7."/>
      <w:lvlJc w:val="left"/>
      <w:pPr>
        <w:ind w:left="1020" w:hanging="360"/>
      </w:pPr>
    </w:lvl>
    <w:lvl w:ilvl="7" w:tplc="F0DCBDAE">
      <w:start w:val="1"/>
      <w:numFmt w:val="lowerLetter"/>
      <w:lvlText w:val="%8."/>
      <w:lvlJc w:val="left"/>
      <w:pPr>
        <w:ind w:left="1020" w:hanging="360"/>
      </w:pPr>
    </w:lvl>
    <w:lvl w:ilvl="8" w:tplc="348E9E02">
      <w:start w:val="1"/>
      <w:numFmt w:val="lowerLetter"/>
      <w:lvlText w:val="%9."/>
      <w:lvlJc w:val="left"/>
      <w:pPr>
        <w:ind w:left="1020" w:hanging="360"/>
      </w:pPr>
    </w:lvl>
  </w:abstractNum>
  <w:abstractNum w:abstractNumId="13" w15:restartNumberingAfterBreak="0">
    <w:nsid w:val="23ED000E"/>
    <w:multiLevelType w:val="hybridMultilevel"/>
    <w:tmpl w:val="8BD263E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6C302E"/>
    <w:multiLevelType w:val="hybridMultilevel"/>
    <w:tmpl w:val="3DA2020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5" w15:restartNumberingAfterBreak="0">
    <w:nsid w:val="2D666265"/>
    <w:multiLevelType w:val="hybridMultilevel"/>
    <w:tmpl w:val="100AB2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F5755A4"/>
    <w:multiLevelType w:val="hybridMultilevel"/>
    <w:tmpl w:val="89644304"/>
    <w:lvl w:ilvl="0" w:tplc="448E8C76">
      <w:start w:val="1"/>
      <w:numFmt w:val="lowerLetter"/>
      <w:lvlText w:val="%1."/>
      <w:lvlJc w:val="left"/>
      <w:pPr>
        <w:ind w:left="1020" w:hanging="360"/>
      </w:pPr>
    </w:lvl>
    <w:lvl w:ilvl="1" w:tplc="F0D23A34">
      <w:start w:val="1"/>
      <w:numFmt w:val="lowerLetter"/>
      <w:lvlText w:val="%2."/>
      <w:lvlJc w:val="left"/>
      <w:pPr>
        <w:ind w:left="1020" w:hanging="360"/>
      </w:pPr>
    </w:lvl>
    <w:lvl w:ilvl="2" w:tplc="359ABFCA">
      <w:start w:val="1"/>
      <w:numFmt w:val="lowerLetter"/>
      <w:lvlText w:val="%3."/>
      <w:lvlJc w:val="left"/>
      <w:pPr>
        <w:ind w:left="1020" w:hanging="360"/>
      </w:pPr>
    </w:lvl>
    <w:lvl w:ilvl="3" w:tplc="52DE788E">
      <w:start w:val="1"/>
      <w:numFmt w:val="lowerLetter"/>
      <w:lvlText w:val="%4."/>
      <w:lvlJc w:val="left"/>
      <w:pPr>
        <w:ind w:left="1020" w:hanging="360"/>
      </w:pPr>
    </w:lvl>
    <w:lvl w:ilvl="4" w:tplc="790C3EA2">
      <w:start w:val="1"/>
      <w:numFmt w:val="lowerLetter"/>
      <w:lvlText w:val="%5."/>
      <w:lvlJc w:val="left"/>
      <w:pPr>
        <w:ind w:left="1020" w:hanging="360"/>
      </w:pPr>
    </w:lvl>
    <w:lvl w:ilvl="5" w:tplc="2D68356A">
      <w:start w:val="1"/>
      <w:numFmt w:val="lowerLetter"/>
      <w:lvlText w:val="%6."/>
      <w:lvlJc w:val="left"/>
      <w:pPr>
        <w:ind w:left="1020" w:hanging="360"/>
      </w:pPr>
    </w:lvl>
    <w:lvl w:ilvl="6" w:tplc="8DF467A0">
      <w:start w:val="1"/>
      <w:numFmt w:val="lowerLetter"/>
      <w:lvlText w:val="%7."/>
      <w:lvlJc w:val="left"/>
      <w:pPr>
        <w:ind w:left="1020" w:hanging="360"/>
      </w:pPr>
    </w:lvl>
    <w:lvl w:ilvl="7" w:tplc="035AF6BA">
      <w:start w:val="1"/>
      <w:numFmt w:val="lowerLetter"/>
      <w:lvlText w:val="%8."/>
      <w:lvlJc w:val="left"/>
      <w:pPr>
        <w:ind w:left="1020" w:hanging="360"/>
      </w:pPr>
    </w:lvl>
    <w:lvl w:ilvl="8" w:tplc="E98AF3A8">
      <w:start w:val="1"/>
      <w:numFmt w:val="lowerLetter"/>
      <w:lvlText w:val="%9."/>
      <w:lvlJc w:val="left"/>
      <w:pPr>
        <w:ind w:left="1020" w:hanging="360"/>
      </w:pPr>
    </w:lvl>
  </w:abstractNum>
  <w:abstractNum w:abstractNumId="17" w15:restartNumberingAfterBreak="0">
    <w:nsid w:val="2FB729C4"/>
    <w:multiLevelType w:val="hybridMultilevel"/>
    <w:tmpl w:val="F1E691E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31D46213"/>
    <w:multiLevelType w:val="hybridMultilevel"/>
    <w:tmpl w:val="DB028CC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7B3731"/>
    <w:multiLevelType w:val="hybridMultilevel"/>
    <w:tmpl w:val="0FC43B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4FE7708"/>
    <w:multiLevelType w:val="hybridMultilevel"/>
    <w:tmpl w:val="8E4A1ABE"/>
    <w:lvl w:ilvl="0" w:tplc="6F8A6AA8">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5725984"/>
    <w:multiLevelType w:val="hybridMultilevel"/>
    <w:tmpl w:val="DE8407B0"/>
    <w:lvl w:ilvl="0" w:tplc="41167736">
      <w:start w:val="1"/>
      <w:numFmt w:val="decimal"/>
      <w:lvlText w:val="%1."/>
      <w:lvlJc w:val="left"/>
      <w:pPr>
        <w:ind w:left="1020" w:hanging="360"/>
      </w:pPr>
    </w:lvl>
    <w:lvl w:ilvl="1" w:tplc="B692B7F2">
      <w:start w:val="1"/>
      <w:numFmt w:val="decimal"/>
      <w:lvlText w:val="%2."/>
      <w:lvlJc w:val="left"/>
      <w:pPr>
        <w:ind w:left="1020" w:hanging="360"/>
      </w:pPr>
    </w:lvl>
    <w:lvl w:ilvl="2" w:tplc="6C36D3E4">
      <w:start w:val="1"/>
      <w:numFmt w:val="decimal"/>
      <w:lvlText w:val="%3."/>
      <w:lvlJc w:val="left"/>
      <w:pPr>
        <w:ind w:left="1020" w:hanging="360"/>
      </w:pPr>
    </w:lvl>
    <w:lvl w:ilvl="3" w:tplc="4F90A5D4">
      <w:start w:val="1"/>
      <w:numFmt w:val="decimal"/>
      <w:lvlText w:val="%4."/>
      <w:lvlJc w:val="left"/>
      <w:pPr>
        <w:ind w:left="1020" w:hanging="360"/>
      </w:pPr>
    </w:lvl>
    <w:lvl w:ilvl="4" w:tplc="500C458E">
      <w:start w:val="1"/>
      <w:numFmt w:val="decimal"/>
      <w:lvlText w:val="%5."/>
      <w:lvlJc w:val="left"/>
      <w:pPr>
        <w:ind w:left="1020" w:hanging="360"/>
      </w:pPr>
    </w:lvl>
    <w:lvl w:ilvl="5" w:tplc="EF24BF64">
      <w:start w:val="1"/>
      <w:numFmt w:val="decimal"/>
      <w:lvlText w:val="%6."/>
      <w:lvlJc w:val="left"/>
      <w:pPr>
        <w:ind w:left="1020" w:hanging="360"/>
      </w:pPr>
    </w:lvl>
    <w:lvl w:ilvl="6" w:tplc="00A8A4AC">
      <w:start w:val="1"/>
      <w:numFmt w:val="decimal"/>
      <w:lvlText w:val="%7."/>
      <w:lvlJc w:val="left"/>
      <w:pPr>
        <w:ind w:left="1020" w:hanging="360"/>
      </w:pPr>
    </w:lvl>
    <w:lvl w:ilvl="7" w:tplc="F85C6670">
      <w:start w:val="1"/>
      <w:numFmt w:val="decimal"/>
      <w:lvlText w:val="%8."/>
      <w:lvlJc w:val="left"/>
      <w:pPr>
        <w:ind w:left="1020" w:hanging="360"/>
      </w:pPr>
    </w:lvl>
    <w:lvl w:ilvl="8" w:tplc="462C8288">
      <w:start w:val="1"/>
      <w:numFmt w:val="decimal"/>
      <w:lvlText w:val="%9."/>
      <w:lvlJc w:val="left"/>
      <w:pPr>
        <w:ind w:left="1020" w:hanging="360"/>
      </w:pPr>
    </w:lvl>
  </w:abstractNum>
  <w:abstractNum w:abstractNumId="22" w15:restartNumberingAfterBreak="0">
    <w:nsid w:val="470709D0"/>
    <w:multiLevelType w:val="multilevel"/>
    <w:tmpl w:val="069620D6"/>
    <w:lvl w:ilvl="0">
      <w:start w:val="1"/>
      <w:numFmt w:val="decimal"/>
      <w:lvlText w:val="%1"/>
      <w:lvlJc w:val="left"/>
      <w:pPr>
        <w:tabs>
          <w:tab w:val="num" w:pos="432"/>
        </w:tabs>
        <w:ind w:left="432" w:hanging="432"/>
      </w:pPr>
      <w:rPr>
        <w:rFonts w:ascii="Arial" w:hAnsi="Arial" w:hint="default"/>
        <w:b/>
        <w:i w:val="0"/>
        <w:iCs w:val="0"/>
        <w:caps w:val="0"/>
        <w:strike w:val="0"/>
        <w:dstrike w:val="0"/>
        <w:vanish w:val="0"/>
        <w:color w:val="000000"/>
        <w:spacing w:val="0"/>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567"/>
        </w:tabs>
        <w:ind w:left="567" w:hanging="567"/>
      </w:pPr>
      <w:rPr>
        <w:rFonts w:ascii="Arial" w:hAnsi="Arial" w:hint="default"/>
        <w:b w:val="0"/>
        <w:i w:val="0"/>
        <w:sz w:val="24"/>
      </w:rPr>
    </w:lvl>
    <w:lvl w:ilvl="5">
      <w:start w:val="1"/>
      <w:numFmt w:val="decimal"/>
      <w:lvlText w:val="%1.%2.%3.%4.%5.%6"/>
      <w:lvlJc w:val="left"/>
      <w:pPr>
        <w:tabs>
          <w:tab w:val="num" w:pos="1152"/>
        </w:tabs>
        <w:ind w:left="1152" w:hanging="1152"/>
      </w:pPr>
      <w:rPr>
        <w:rFonts w:ascii="Arial" w:hAnsi="Arial" w:hint="default"/>
        <w:b w:val="0"/>
        <w:i w:val="0"/>
        <w:sz w:val="24"/>
      </w:rPr>
    </w:lvl>
    <w:lvl w:ilvl="6">
      <w:start w:val="1"/>
      <w:numFmt w:val="decimal"/>
      <w:lvlText w:val="%1.%2.%3.%4.%5.%6.%7"/>
      <w:lvlJc w:val="left"/>
      <w:pPr>
        <w:tabs>
          <w:tab w:val="num" w:pos="1296"/>
        </w:tabs>
        <w:ind w:left="1296" w:hanging="1296"/>
      </w:pPr>
      <w:rPr>
        <w:rFonts w:ascii="Arial" w:hAnsi="Arial" w:hint="default"/>
        <w:b w:val="0"/>
        <w:i w:val="0"/>
        <w:sz w:val="24"/>
      </w:rPr>
    </w:lvl>
    <w:lvl w:ilvl="7">
      <w:start w:val="1"/>
      <w:numFmt w:val="decimal"/>
      <w:lvlRestart w:val="0"/>
      <w:lvlText w:val="%1.%2.%3.%4.%5.%6.%7.%8"/>
      <w:lvlJc w:val="left"/>
      <w:pPr>
        <w:tabs>
          <w:tab w:val="num" w:pos="1440"/>
        </w:tabs>
        <w:ind w:left="1440" w:hanging="1440"/>
      </w:pPr>
      <w:rPr>
        <w:rFonts w:ascii="Arial" w:hAnsi="Arial" w:hint="default"/>
        <w:b w:val="0"/>
        <w:i w:val="0"/>
        <w:sz w:val="24"/>
      </w:rPr>
    </w:lvl>
    <w:lvl w:ilvl="8">
      <w:start w:val="1"/>
      <w:numFmt w:val="decimal"/>
      <w:lvlText w:val="%1.%2.%3.%4.%5.%6.%7.%8.%9"/>
      <w:lvlJc w:val="left"/>
      <w:pPr>
        <w:tabs>
          <w:tab w:val="num" w:pos="1584"/>
        </w:tabs>
        <w:ind w:left="1584" w:hanging="1584"/>
      </w:pPr>
      <w:rPr>
        <w:rFonts w:ascii="Arial" w:hAnsi="Arial" w:hint="default"/>
        <w:sz w:val="24"/>
      </w:rPr>
    </w:lvl>
  </w:abstractNum>
  <w:abstractNum w:abstractNumId="23" w15:restartNumberingAfterBreak="0">
    <w:nsid w:val="4B293AC0"/>
    <w:multiLevelType w:val="hybridMultilevel"/>
    <w:tmpl w:val="0A92D932"/>
    <w:lvl w:ilvl="0" w:tplc="E7C4D4EE">
      <w:start w:val="1"/>
      <w:numFmt w:val="decimal"/>
      <w:lvlText w:val="%1."/>
      <w:lvlJc w:val="left"/>
      <w:pPr>
        <w:ind w:left="1020" w:hanging="360"/>
      </w:pPr>
    </w:lvl>
    <w:lvl w:ilvl="1" w:tplc="5D029296">
      <w:start w:val="1"/>
      <w:numFmt w:val="decimal"/>
      <w:lvlText w:val="%2."/>
      <w:lvlJc w:val="left"/>
      <w:pPr>
        <w:ind w:left="1020" w:hanging="360"/>
      </w:pPr>
    </w:lvl>
    <w:lvl w:ilvl="2" w:tplc="FBE423F0">
      <w:start w:val="1"/>
      <w:numFmt w:val="decimal"/>
      <w:lvlText w:val="%3."/>
      <w:lvlJc w:val="left"/>
      <w:pPr>
        <w:ind w:left="1020" w:hanging="360"/>
      </w:pPr>
    </w:lvl>
    <w:lvl w:ilvl="3" w:tplc="1744DD68">
      <w:start w:val="1"/>
      <w:numFmt w:val="decimal"/>
      <w:lvlText w:val="%4."/>
      <w:lvlJc w:val="left"/>
      <w:pPr>
        <w:ind w:left="1020" w:hanging="360"/>
      </w:pPr>
    </w:lvl>
    <w:lvl w:ilvl="4" w:tplc="57D03954">
      <w:start w:val="1"/>
      <w:numFmt w:val="decimal"/>
      <w:lvlText w:val="%5."/>
      <w:lvlJc w:val="left"/>
      <w:pPr>
        <w:ind w:left="1020" w:hanging="360"/>
      </w:pPr>
    </w:lvl>
    <w:lvl w:ilvl="5" w:tplc="A00A1502">
      <w:start w:val="1"/>
      <w:numFmt w:val="decimal"/>
      <w:lvlText w:val="%6."/>
      <w:lvlJc w:val="left"/>
      <w:pPr>
        <w:ind w:left="1020" w:hanging="360"/>
      </w:pPr>
    </w:lvl>
    <w:lvl w:ilvl="6" w:tplc="7382C3D6">
      <w:start w:val="1"/>
      <w:numFmt w:val="decimal"/>
      <w:lvlText w:val="%7."/>
      <w:lvlJc w:val="left"/>
      <w:pPr>
        <w:ind w:left="1020" w:hanging="360"/>
      </w:pPr>
    </w:lvl>
    <w:lvl w:ilvl="7" w:tplc="743A40AC">
      <w:start w:val="1"/>
      <w:numFmt w:val="decimal"/>
      <w:lvlText w:val="%8."/>
      <w:lvlJc w:val="left"/>
      <w:pPr>
        <w:ind w:left="1020" w:hanging="360"/>
      </w:pPr>
    </w:lvl>
    <w:lvl w:ilvl="8" w:tplc="59DA76A0">
      <w:start w:val="1"/>
      <w:numFmt w:val="decimal"/>
      <w:lvlText w:val="%9."/>
      <w:lvlJc w:val="left"/>
      <w:pPr>
        <w:ind w:left="1020" w:hanging="360"/>
      </w:pPr>
    </w:lvl>
  </w:abstractNum>
  <w:abstractNum w:abstractNumId="24" w15:restartNumberingAfterBreak="0">
    <w:nsid w:val="4C407224"/>
    <w:multiLevelType w:val="hybridMultilevel"/>
    <w:tmpl w:val="2D489AB4"/>
    <w:lvl w:ilvl="0" w:tplc="0C090001">
      <w:start w:val="1"/>
      <w:numFmt w:val="bullet"/>
      <w:lvlText w:val=""/>
      <w:lvlJc w:val="left"/>
      <w:pPr>
        <w:tabs>
          <w:tab w:val="num" w:pos="-53"/>
        </w:tabs>
        <w:ind w:left="-53" w:hanging="360"/>
      </w:pPr>
      <w:rPr>
        <w:rFonts w:ascii="Symbol" w:hAnsi="Symbol" w:hint="default"/>
      </w:rPr>
    </w:lvl>
    <w:lvl w:ilvl="1" w:tplc="0C090003" w:tentative="1">
      <w:start w:val="1"/>
      <w:numFmt w:val="bullet"/>
      <w:lvlText w:val="o"/>
      <w:lvlJc w:val="left"/>
      <w:pPr>
        <w:tabs>
          <w:tab w:val="num" w:pos="667"/>
        </w:tabs>
        <w:ind w:left="667" w:hanging="360"/>
      </w:pPr>
      <w:rPr>
        <w:rFonts w:ascii="Courier New" w:hAnsi="Courier New" w:cs="Courier New" w:hint="default"/>
      </w:rPr>
    </w:lvl>
    <w:lvl w:ilvl="2" w:tplc="0C090005" w:tentative="1">
      <w:start w:val="1"/>
      <w:numFmt w:val="bullet"/>
      <w:lvlText w:val=""/>
      <w:lvlJc w:val="left"/>
      <w:pPr>
        <w:tabs>
          <w:tab w:val="num" w:pos="1387"/>
        </w:tabs>
        <w:ind w:left="1387" w:hanging="360"/>
      </w:pPr>
      <w:rPr>
        <w:rFonts w:ascii="Wingdings" w:hAnsi="Wingdings" w:hint="default"/>
      </w:rPr>
    </w:lvl>
    <w:lvl w:ilvl="3" w:tplc="0C090001" w:tentative="1">
      <w:start w:val="1"/>
      <w:numFmt w:val="bullet"/>
      <w:lvlText w:val=""/>
      <w:lvlJc w:val="left"/>
      <w:pPr>
        <w:tabs>
          <w:tab w:val="num" w:pos="2107"/>
        </w:tabs>
        <w:ind w:left="2107" w:hanging="360"/>
      </w:pPr>
      <w:rPr>
        <w:rFonts w:ascii="Symbol" w:hAnsi="Symbol" w:hint="default"/>
      </w:rPr>
    </w:lvl>
    <w:lvl w:ilvl="4" w:tplc="0C090003" w:tentative="1">
      <w:start w:val="1"/>
      <w:numFmt w:val="bullet"/>
      <w:lvlText w:val="o"/>
      <w:lvlJc w:val="left"/>
      <w:pPr>
        <w:tabs>
          <w:tab w:val="num" w:pos="2827"/>
        </w:tabs>
        <w:ind w:left="2827" w:hanging="360"/>
      </w:pPr>
      <w:rPr>
        <w:rFonts w:ascii="Courier New" w:hAnsi="Courier New" w:cs="Courier New" w:hint="default"/>
      </w:rPr>
    </w:lvl>
    <w:lvl w:ilvl="5" w:tplc="0C090005" w:tentative="1">
      <w:start w:val="1"/>
      <w:numFmt w:val="bullet"/>
      <w:lvlText w:val=""/>
      <w:lvlJc w:val="left"/>
      <w:pPr>
        <w:tabs>
          <w:tab w:val="num" w:pos="3547"/>
        </w:tabs>
        <w:ind w:left="3547" w:hanging="360"/>
      </w:pPr>
      <w:rPr>
        <w:rFonts w:ascii="Wingdings" w:hAnsi="Wingdings" w:hint="default"/>
      </w:rPr>
    </w:lvl>
    <w:lvl w:ilvl="6" w:tplc="0C090001" w:tentative="1">
      <w:start w:val="1"/>
      <w:numFmt w:val="bullet"/>
      <w:lvlText w:val=""/>
      <w:lvlJc w:val="left"/>
      <w:pPr>
        <w:tabs>
          <w:tab w:val="num" w:pos="4267"/>
        </w:tabs>
        <w:ind w:left="4267" w:hanging="360"/>
      </w:pPr>
      <w:rPr>
        <w:rFonts w:ascii="Symbol" w:hAnsi="Symbol" w:hint="default"/>
      </w:rPr>
    </w:lvl>
    <w:lvl w:ilvl="7" w:tplc="0C090003" w:tentative="1">
      <w:start w:val="1"/>
      <w:numFmt w:val="bullet"/>
      <w:lvlText w:val="o"/>
      <w:lvlJc w:val="left"/>
      <w:pPr>
        <w:tabs>
          <w:tab w:val="num" w:pos="4987"/>
        </w:tabs>
        <w:ind w:left="4987" w:hanging="360"/>
      </w:pPr>
      <w:rPr>
        <w:rFonts w:ascii="Courier New" w:hAnsi="Courier New" w:cs="Courier New" w:hint="default"/>
      </w:rPr>
    </w:lvl>
    <w:lvl w:ilvl="8" w:tplc="0C090005" w:tentative="1">
      <w:start w:val="1"/>
      <w:numFmt w:val="bullet"/>
      <w:lvlText w:val=""/>
      <w:lvlJc w:val="left"/>
      <w:pPr>
        <w:tabs>
          <w:tab w:val="num" w:pos="5707"/>
        </w:tabs>
        <w:ind w:left="5707" w:hanging="360"/>
      </w:pPr>
      <w:rPr>
        <w:rFonts w:ascii="Wingdings" w:hAnsi="Wingdings" w:hint="default"/>
      </w:rPr>
    </w:lvl>
  </w:abstractNum>
  <w:abstractNum w:abstractNumId="25" w15:restartNumberingAfterBreak="0">
    <w:nsid w:val="55E501C2"/>
    <w:multiLevelType w:val="hybridMultilevel"/>
    <w:tmpl w:val="8C7AAF2A"/>
    <w:lvl w:ilvl="0" w:tplc="0C090001">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26" w15:restartNumberingAfterBreak="0">
    <w:nsid w:val="55FB55CD"/>
    <w:multiLevelType w:val="hybridMultilevel"/>
    <w:tmpl w:val="C08407EA"/>
    <w:lvl w:ilvl="0" w:tplc="0C090001">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27" w15:restartNumberingAfterBreak="0">
    <w:nsid w:val="580E506C"/>
    <w:multiLevelType w:val="multilevel"/>
    <w:tmpl w:val="DCBEF620"/>
    <w:lvl w:ilvl="0">
      <w:start w:val="1"/>
      <w:numFmt w:val="lowerLetter"/>
      <w:lvlText w:val="%1)"/>
      <w:lvlJc w:val="left"/>
      <w:pPr>
        <w:tabs>
          <w:tab w:val="num" w:pos="1134"/>
        </w:tabs>
        <w:ind w:left="1134" w:hanging="567"/>
      </w:pPr>
      <w:rPr>
        <w:rFonts w:ascii="Arial" w:hAnsi="Arial" w:hint="default"/>
        <w:b w:val="0"/>
        <w:i w:val="0"/>
        <w:sz w:val="24"/>
      </w:rPr>
    </w:lvl>
    <w:lvl w:ilvl="1">
      <w:start w:val="1"/>
      <w:numFmt w:val="lowerRoman"/>
      <w:pStyle w:val="List2"/>
      <w:lvlText w:val="(%2)"/>
      <w:lvlJc w:val="left"/>
      <w:pPr>
        <w:tabs>
          <w:tab w:val="num" w:pos="1134"/>
        </w:tabs>
        <w:ind w:left="1134" w:hanging="567"/>
      </w:pPr>
      <w:rPr>
        <w:rFonts w:ascii="Arial" w:hAnsi="Arial" w:hint="default"/>
        <w:b w:val="0"/>
        <w:i w:val="0"/>
        <w:sz w:val="24"/>
      </w:rPr>
    </w:lvl>
    <w:lvl w:ilvl="2">
      <w:start w:val="1"/>
      <w:numFmt w:val="upperLetter"/>
      <w:pStyle w:val="List3"/>
      <w:lvlText w:val="(%3)"/>
      <w:lvlJc w:val="left"/>
      <w:pPr>
        <w:tabs>
          <w:tab w:val="num" w:pos="1701"/>
        </w:tabs>
        <w:ind w:left="1701" w:hanging="567"/>
      </w:pPr>
      <w:rPr>
        <w:rFonts w:ascii="Arial" w:hAnsi="Arial" w:hint="default"/>
      </w:rPr>
    </w:lvl>
    <w:lvl w:ilvl="3">
      <w:start w:val="1"/>
      <w:numFmt w:val="decimal"/>
      <w:lvlText w:val="(%4)"/>
      <w:lvlJc w:val="left"/>
      <w:pPr>
        <w:tabs>
          <w:tab w:val="num" w:pos="2007"/>
        </w:tabs>
        <w:ind w:left="2007" w:hanging="36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28" w15:restartNumberingAfterBreak="0">
    <w:nsid w:val="63F2091A"/>
    <w:multiLevelType w:val="hybridMultilevel"/>
    <w:tmpl w:val="9B7A35EE"/>
    <w:lvl w:ilvl="0" w:tplc="545486D0">
      <w:start w:val="1"/>
      <w:numFmt w:val="lowerLetter"/>
      <w:lvlText w:val="%1."/>
      <w:lvlJc w:val="left"/>
      <w:pPr>
        <w:ind w:left="1020" w:hanging="360"/>
      </w:pPr>
    </w:lvl>
    <w:lvl w:ilvl="1" w:tplc="52E0B78E">
      <w:start w:val="1"/>
      <w:numFmt w:val="lowerLetter"/>
      <w:lvlText w:val="%2."/>
      <w:lvlJc w:val="left"/>
      <w:pPr>
        <w:ind w:left="1020" w:hanging="360"/>
      </w:pPr>
    </w:lvl>
    <w:lvl w:ilvl="2" w:tplc="33A4A9B4">
      <w:start w:val="1"/>
      <w:numFmt w:val="lowerLetter"/>
      <w:lvlText w:val="%3."/>
      <w:lvlJc w:val="left"/>
      <w:pPr>
        <w:ind w:left="1020" w:hanging="360"/>
      </w:pPr>
    </w:lvl>
    <w:lvl w:ilvl="3" w:tplc="CDFCF732">
      <w:start w:val="1"/>
      <w:numFmt w:val="lowerLetter"/>
      <w:lvlText w:val="%4."/>
      <w:lvlJc w:val="left"/>
      <w:pPr>
        <w:ind w:left="1020" w:hanging="360"/>
      </w:pPr>
    </w:lvl>
    <w:lvl w:ilvl="4" w:tplc="D194A0A0">
      <w:start w:val="1"/>
      <w:numFmt w:val="lowerLetter"/>
      <w:lvlText w:val="%5."/>
      <w:lvlJc w:val="left"/>
      <w:pPr>
        <w:ind w:left="1020" w:hanging="360"/>
      </w:pPr>
    </w:lvl>
    <w:lvl w:ilvl="5" w:tplc="94CCD008">
      <w:start w:val="1"/>
      <w:numFmt w:val="lowerLetter"/>
      <w:lvlText w:val="%6."/>
      <w:lvlJc w:val="left"/>
      <w:pPr>
        <w:ind w:left="1020" w:hanging="360"/>
      </w:pPr>
    </w:lvl>
    <w:lvl w:ilvl="6" w:tplc="515460CA">
      <w:start w:val="1"/>
      <w:numFmt w:val="lowerLetter"/>
      <w:lvlText w:val="%7."/>
      <w:lvlJc w:val="left"/>
      <w:pPr>
        <w:ind w:left="1020" w:hanging="360"/>
      </w:pPr>
    </w:lvl>
    <w:lvl w:ilvl="7" w:tplc="B9CEB18A">
      <w:start w:val="1"/>
      <w:numFmt w:val="lowerLetter"/>
      <w:lvlText w:val="%8."/>
      <w:lvlJc w:val="left"/>
      <w:pPr>
        <w:ind w:left="1020" w:hanging="360"/>
      </w:pPr>
    </w:lvl>
    <w:lvl w:ilvl="8" w:tplc="7B52907E">
      <w:start w:val="1"/>
      <w:numFmt w:val="lowerLetter"/>
      <w:lvlText w:val="%9."/>
      <w:lvlJc w:val="left"/>
      <w:pPr>
        <w:ind w:left="1020" w:hanging="360"/>
      </w:pPr>
    </w:lvl>
  </w:abstractNum>
  <w:abstractNum w:abstractNumId="29" w15:restartNumberingAfterBreak="0">
    <w:nsid w:val="6425205A"/>
    <w:multiLevelType w:val="hybridMultilevel"/>
    <w:tmpl w:val="CBDAF1E2"/>
    <w:lvl w:ilvl="0" w:tplc="F294DAE0">
      <w:start w:val="1"/>
      <w:numFmt w:val="bullet"/>
      <w:lvlText w:val=""/>
      <w:lvlJc w:val="left"/>
      <w:pPr>
        <w:ind w:left="720" w:hanging="360"/>
      </w:pPr>
      <w:rPr>
        <w:rFonts w:ascii="Symbol" w:hAnsi="Symbol"/>
      </w:rPr>
    </w:lvl>
    <w:lvl w:ilvl="1" w:tplc="575CFB4E">
      <w:start w:val="1"/>
      <w:numFmt w:val="bullet"/>
      <w:lvlText w:val=""/>
      <w:lvlJc w:val="left"/>
      <w:pPr>
        <w:ind w:left="720" w:hanging="360"/>
      </w:pPr>
      <w:rPr>
        <w:rFonts w:ascii="Symbol" w:hAnsi="Symbol"/>
      </w:rPr>
    </w:lvl>
    <w:lvl w:ilvl="2" w:tplc="A73641E0">
      <w:start w:val="1"/>
      <w:numFmt w:val="bullet"/>
      <w:lvlText w:val=""/>
      <w:lvlJc w:val="left"/>
      <w:pPr>
        <w:ind w:left="720" w:hanging="360"/>
      </w:pPr>
      <w:rPr>
        <w:rFonts w:ascii="Symbol" w:hAnsi="Symbol"/>
      </w:rPr>
    </w:lvl>
    <w:lvl w:ilvl="3" w:tplc="8A7C631C">
      <w:start w:val="1"/>
      <w:numFmt w:val="bullet"/>
      <w:lvlText w:val=""/>
      <w:lvlJc w:val="left"/>
      <w:pPr>
        <w:ind w:left="720" w:hanging="360"/>
      </w:pPr>
      <w:rPr>
        <w:rFonts w:ascii="Symbol" w:hAnsi="Symbol"/>
      </w:rPr>
    </w:lvl>
    <w:lvl w:ilvl="4" w:tplc="8E9A52BA">
      <w:start w:val="1"/>
      <w:numFmt w:val="bullet"/>
      <w:lvlText w:val=""/>
      <w:lvlJc w:val="left"/>
      <w:pPr>
        <w:ind w:left="720" w:hanging="360"/>
      </w:pPr>
      <w:rPr>
        <w:rFonts w:ascii="Symbol" w:hAnsi="Symbol"/>
      </w:rPr>
    </w:lvl>
    <w:lvl w:ilvl="5" w:tplc="F8DCC570">
      <w:start w:val="1"/>
      <w:numFmt w:val="bullet"/>
      <w:lvlText w:val=""/>
      <w:lvlJc w:val="left"/>
      <w:pPr>
        <w:ind w:left="720" w:hanging="360"/>
      </w:pPr>
      <w:rPr>
        <w:rFonts w:ascii="Symbol" w:hAnsi="Symbol"/>
      </w:rPr>
    </w:lvl>
    <w:lvl w:ilvl="6" w:tplc="F0A6B3D8">
      <w:start w:val="1"/>
      <w:numFmt w:val="bullet"/>
      <w:lvlText w:val=""/>
      <w:lvlJc w:val="left"/>
      <w:pPr>
        <w:ind w:left="720" w:hanging="360"/>
      </w:pPr>
      <w:rPr>
        <w:rFonts w:ascii="Symbol" w:hAnsi="Symbol"/>
      </w:rPr>
    </w:lvl>
    <w:lvl w:ilvl="7" w:tplc="E92019DC">
      <w:start w:val="1"/>
      <w:numFmt w:val="bullet"/>
      <w:lvlText w:val=""/>
      <w:lvlJc w:val="left"/>
      <w:pPr>
        <w:ind w:left="720" w:hanging="360"/>
      </w:pPr>
      <w:rPr>
        <w:rFonts w:ascii="Symbol" w:hAnsi="Symbol"/>
      </w:rPr>
    </w:lvl>
    <w:lvl w:ilvl="8" w:tplc="6E8C61C0">
      <w:start w:val="1"/>
      <w:numFmt w:val="bullet"/>
      <w:lvlText w:val=""/>
      <w:lvlJc w:val="left"/>
      <w:pPr>
        <w:ind w:left="720" w:hanging="360"/>
      </w:pPr>
      <w:rPr>
        <w:rFonts w:ascii="Symbol" w:hAnsi="Symbol"/>
      </w:rPr>
    </w:lvl>
  </w:abstractNum>
  <w:abstractNum w:abstractNumId="30" w15:restartNumberingAfterBreak="0">
    <w:nsid w:val="66F631FE"/>
    <w:multiLevelType w:val="hybridMultilevel"/>
    <w:tmpl w:val="5510D34E"/>
    <w:lvl w:ilvl="0" w:tplc="16A05E2E">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67C65789"/>
    <w:multiLevelType w:val="hybridMultilevel"/>
    <w:tmpl w:val="B8BC9BC8"/>
    <w:lvl w:ilvl="0" w:tplc="0C090001">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32" w15:restartNumberingAfterBreak="0">
    <w:nsid w:val="68EF5E12"/>
    <w:multiLevelType w:val="hybridMultilevel"/>
    <w:tmpl w:val="616CE842"/>
    <w:lvl w:ilvl="0" w:tplc="C3365FC4">
      <w:start w:val="1"/>
      <w:numFmt w:val="lowerLetter"/>
      <w:lvlText w:val="%1."/>
      <w:lvlJc w:val="left"/>
      <w:pPr>
        <w:ind w:left="1020" w:hanging="360"/>
      </w:pPr>
    </w:lvl>
    <w:lvl w:ilvl="1" w:tplc="47201872">
      <w:start w:val="1"/>
      <w:numFmt w:val="lowerLetter"/>
      <w:lvlText w:val="%2."/>
      <w:lvlJc w:val="left"/>
      <w:pPr>
        <w:ind w:left="1020" w:hanging="360"/>
      </w:pPr>
    </w:lvl>
    <w:lvl w:ilvl="2" w:tplc="0E9CC13A">
      <w:start w:val="1"/>
      <w:numFmt w:val="lowerLetter"/>
      <w:lvlText w:val="%3."/>
      <w:lvlJc w:val="left"/>
      <w:pPr>
        <w:ind w:left="1020" w:hanging="360"/>
      </w:pPr>
    </w:lvl>
    <w:lvl w:ilvl="3" w:tplc="59A80776">
      <w:start w:val="1"/>
      <w:numFmt w:val="lowerLetter"/>
      <w:lvlText w:val="%4."/>
      <w:lvlJc w:val="left"/>
      <w:pPr>
        <w:ind w:left="1020" w:hanging="360"/>
      </w:pPr>
    </w:lvl>
    <w:lvl w:ilvl="4" w:tplc="9EF4A39A">
      <w:start w:val="1"/>
      <w:numFmt w:val="lowerLetter"/>
      <w:lvlText w:val="%5."/>
      <w:lvlJc w:val="left"/>
      <w:pPr>
        <w:ind w:left="1020" w:hanging="360"/>
      </w:pPr>
    </w:lvl>
    <w:lvl w:ilvl="5" w:tplc="DB6C7D6C">
      <w:start w:val="1"/>
      <w:numFmt w:val="lowerLetter"/>
      <w:lvlText w:val="%6."/>
      <w:lvlJc w:val="left"/>
      <w:pPr>
        <w:ind w:left="1020" w:hanging="360"/>
      </w:pPr>
    </w:lvl>
    <w:lvl w:ilvl="6" w:tplc="35265012">
      <w:start w:val="1"/>
      <w:numFmt w:val="lowerLetter"/>
      <w:lvlText w:val="%7."/>
      <w:lvlJc w:val="left"/>
      <w:pPr>
        <w:ind w:left="1020" w:hanging="360"/>
      </w:pPr>
    </w:lvl>
    <w:lvl w:ilvl="7" w:tplc="160E931E">
      <w:start w:val="1"/>
      <w:numFmt w:val="lowerLetter"/>
      <w:lvlText w:val="%8."/>
      <w:lvlJc w:val="left"/>
      <w:pPr>
        <w:ind w:left="1020" w:hanging="360"/>
      </w:pPr>
    </w:lvl>
    <w:lvl w:ilvl="8" w:tplc="758C18B6">
      <w:start w:val="1"/>
      <w:numFmt w:val="lowerLetter"/>
      <w:lvlText w:val="%9."/>
      <w:lvlJc w:val="left"/>
      <w:pPr>
        <w:ind w:left="1020" w:hanging="360"/>
      </w:pPr>
    </w:lvl>
  </w:abstractNum>
  <w:abstractNum w:abstractNumId="33" w15:restartNumberingAfterBreak="0">
    <w:nsid w:val="6B207D4E"/>
    <w:multiLevelType w:val="hybridMultilevel"/>
    <w:tmpl w:val="81A4D3CC"/>
    <w:lvl w:ilvl="0" w:tplc="0C090001">
      <w:start w:val="1"/>
      <w:numFmt w:val="bullet"/>
      <w:lvlText w:val=""/>
      <w:lvlJc w:val="left"/>
      <w:pPr>
        <w:ind w:left="720" w:hanging="72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6DA063C3"/>
    <w:multiLevelType w:val="multilevel"/>
    <w:tmpl w:val="ADBA4B7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b w:val="0"/>
        <w:color w:val="0000FF"/>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5" w15:restartNumberingAfterBreak="0">
    <w:nsid w:val="75A21E17"/>
    <w:multiLevelType w:val="hybridMultilevel"/>
    <w:tmpl w:val="3FA06FF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5F7630D"/>
    <w:multiLevelType w:val="hybridMultilevel"/>
    <w:tmpl w:val="710C4C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8CD1102"/>
    <w:multiLevelType w:val="hybridMultilevel"/>
    <w:tmpl w:val="5CA21DB6"/>
    <w:lvl w:ilvl="0" w:tplc="0C090001">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7A486CE9"/>
    <w:multiLevelType w:val="hybridMultilevel"/>
    <w:tmpl w:val="CF940378"/>
    <w:lvl w:ilvl="0" w:tplc="5CEE7A56">
      <w:start w:val="1"/>
      <w:numFmt w:val="bullet"/>
      <w:lvlText w:val=""/>
      <w:lvlJc w:val="left"/>
      <w:pPr>
        <w:ind w:left="720" w:hanging="360"/>
      </w:pPr>
      <w:rPr>
        <w:rFonts w:ascii="Symbol" w:hAnsi="Symbol"/>
      </w:rPr>
    </w:lvl>
    <w:lvl w:ilvl="1" w:tplc="D53A9224">
      <w:start w:val="1"/>
      <w:numFmt w:val="bullet"/>
      <w:lvlText w:val=""/>
      <w:lvlJc w:val="left"/>
      <w:pPr>
        <w:ind w:left="720" w:hanging="360"/>
      </w:pPr>
      <w:rPr>
        <w:rFonts w:ascii="Symbol" w:hAnsi="Symbol"/>
      </w:rPr>
    </w:lvl>
    <w:lvl w:ilvl="2" w:tplc="F4864D16">
      <w:start w:val="1"/>
      <w:numFmt w:val="bullet"/>
      <w:lvlText w:val=""/>
      <w:lvlJc w:val="left"/>
      <w:pPr>
        <w:ind w:left="720" w:hanging="360"/>
      </w:pPr>
      <w:rPr>
        <w:rFonts w:ascii="Symbol" w:hAnsi="Symbol"/>
      </w:rPr>
    </w:lvl>
    <w:lvl w:ilvl="3" w:tplc="A3FA36AC">
      <w:start w:val="1"/>
      <w:numFmt w:val="bullet"/>
      <w:lvlText w:val=""/>
      <w:lvlJc w:val="left"/>
      <w:pPr>
        <w:ind w:left="720" w:hanging="360"/>
      </w:pPr>
      <w:rPr>
        <w:rFonts w:ascii="Symbol" w:hAnsi="Symbol"/>
      </w:rPr>
    </w:lvl>
    <w:lvl w:ilvl="4" w:tplc="C9FA1F92">
      <w:start w:val="1"/>
      <w:numFmt w:val="bullet"/>
      <w:lvlText w:val=""/>
      <w:lvlJc w:val="left"/>
      <w:pPr>
        <w:ind w:left="720" w:hanging="360"/>
      </w:pPr>
      <w:rPr>
        <w:rFonts w:ascii="Symbol" w:hAnsi="Symbol"/>
      </w:rPr>
    </w:lvl>
    <w:lvl w:ilvl="5" w:tplc="A784EE52">
      <w:start w:val="1"/>
      <w:numFmt w:val="bullet"/>
      <w:lvlText w:val=""/>
      <w:lvlJc w:val="left"/>
      <w:pPr>
        <w:ind w:left="720" w:hanging="360"/>
      </w:pPr>
      <w:rPr>
        <w:rFonts w:ascii="Symbol" w:hAnsi="Symbol"/>
      </w:rPr>
    </w:lvl>
    <w:lvl w:ilvl="6" w:tplc="5964C6B8">
      <w:start w:val="1"/>
      <w:numFmt w:val="bullet"/>
      <w:lvlText w:val=""/>
      <w:lvlJc w:val="left"/>
      <w:pPr>
        <w:ind w:left="720" w:hanging="360"/>
      </w:pPr>
      <w:rPr>
        <w:rFonts w:ascii="Symbol" w:hAnsi="Symbol"/>
      </w:rPr>
    </w:lvl>
    <w:lvl w:ilvl="7" w:tplc="102CA344">
      <w:start w:val="1"/>
      <w:numFmt w:val="bullet"/>
      <w:lvlText w:val=""/>
      <w:lvlJc w:val="left"/>
      <w:pPr>
        <w:ind w:left="720" w:hanging="360"/>
      </w:pPr>
      <w:rPr>
        <w:rFonts w:ascii="Symbol" w:hAnsi="Symbol"/>
      </w:rPr>
    </w:lvl>
    <w:lvl w:ilvl="8" w:tplc="FFE6C930">
      <w:start w:val="1"/>
      <w:numFmt w:val="bullet"/>
      <w:lvlText w:val=""/>
      <w:lvlJc w:val="left"/>
      <w:pPr>
        <w:ind w:left="720" w:hanging="360"/>
      </w:pPr>
      <w:rPr>
        <w:rFonts w:ascii="Symbol" w:hAnsi="Symbol"/>
      </w:rPr>
    </w:lvl>
  </w:abstractNum>
  <w:num w:numId="1" w16cid:durableId="1539197754">
    <w:abstractNumId w:val="24"/>
  </w:num>
  <w:num w:numId="2" w16cid:durableId="1999574051">
    <w:abstractNumId w:val="37"/>
  </w:num>
  <w:num w:numId="3" w16cid:durableId="1801073817">
    <w:abstractNumId w:val="13"/>
  </w:num>
  <w:num w:numId="4" w16cid:durableId="1450902610">
    <w:abstractNumId w:val="18"/>
  </w:num>
  <w:num w:numId="5" w16cid:durableId="1002590876">
    <w:abstractNumId w:val="31"/>
  </w:num>
  <w:num w:numId="6" w16cid:durableId="892078128">
    <w:abstractNumId w:val="7"/>
  </w:num>
  <w:num w:numId="7" w16cid:durableId="549994568">
    <w:abstractNumId w:val="26"/>
  </w:num>
  <w:num w:numId="8" w16cid:durableId="1531066427">
    <w:abstractNumId w:val="35"/>
  </w:num>
  <w:num w:numId="9" w16cid:durableId="1543248386">
    <w:abstractNumId w:val="22"/>
  </w:num>
  <w:num w:numId="10" w16cid:durableId="914823264">
    <w:abstractNumId w:val="11"/>
  </w:num>
  <w:num w:numId="11" w16cid:durableId="1995798200">
    <w:abstractNumId w:val="27"/>
  </w:num>
  <w:num w:numId="12" w16cid:durableId="646517939">
    <w:abstractNumId w:val="0"/>
  </w:num>
  <w:num w:numId="13" w16cid:durableId="943417271">
    <w:abstractNumId w:val="0"/>
  </w:num>
  <w:num w:numId="14" w16cid:durableId="189221780">
    <w:abstractNumId w:val="6"/>
  </w:num>
  <w:num w:numId="15" w16cid:durableId="1305620518">
    <w:abstractNumId w:val="34"/>
  </w:num>
  <w:num w:numId="16" w16cid:durableId="1361322180">
    <w:abstractNumId w:val="10"/>
  </w:num>
  <w:num w:numId="17" w16cid:durableId="1133255343">
    <w:abstractNumId w:val="20"/>
  </w:num>
  <w:num w:numId="18" w16cid:durableId="1509825405">
    <w:abstractNumId w:val="3"/>
  </w:num>
  <w:num w:numId="19" w16cid:durableId="95902881">
    <w:abstractNumId w:val="17"/>
  </w:num>
  <w:num w:numId="20" w16cid:durableId="303779028">
    <w:abstractNumId w:val="25"/>
  </w:num>
  <w:num w:numId="21" w16cid:durableId="672608063">
    <w:abstractNumId w:val="30"/>
  </w:num>
  <w:num w:numId="22" w16cid:durableId="1928489990">
    <w:abstractNumId w:val="19"/>
  </w:num>
  <w:num w:numId="23" w16cid:durableId="625086028">
    <w:abstractNumId w:val="1"/>
  </w:num>
  <w:num w:numId="24" w16cid:durableId="1456211793">
    <w:abstractNumId w:val="4"/>
  </w:num>
  <w:num w:numId="25" w16cid:durableId="1321808419">
    <w:abstractNumId w:val="14"/>
  </w:num>
  <w:num w:numId="26" w16cid:durableId="762528659">
    <w:abstractNumId w:val="36"/>
  </w:num>
  <w:num w:numId="27" w16cid:durableId="1743680798">
    <w:abstractNumId w:val="33"/>
  </w:num>
  <w:num w:numId="28" w16cid:durableId="1318919376">
    <w:abstractNumId w:val="2"/>
  </w:num>
  <w:num w:numId="29" w16cid:durableId="873034022">
    <w:abstractNumId w:val="15"/>
  </w:num>
  <w:num w:numId="30" w16cid:durableId="2000041560">
    <w:abstractNumId w:val="5"/>
  </w:num>
  <w:num w:numId="31" w16cid:durableId="1830175443">
    <w:abstractNumId w:val="38"/>
  </w:num>
  <w:num w:numId="32" w16cid:durableId="1629819460">
    <w:abstractNumId w:val="28"/>
  </w:num>
  <w:num w:numId="33" w16cid:durableId="470945087">
    <w:abstractNumId w:val="9"/>
  </w:num>
  <w:num w:numId="34" w16cid:durableId="315036327">
    <w:abstractNumId w:val="12"/>
  </w:num>
  <w:num w:numId="35" w16cid:durableId="2138722266">
    <w:abstractNumId w:val="21"/>
  </w:num>
  <w:num w:numId="36" w16cid:durableId="2049643965">
    <w:abstractNumId w:val="16"/>
  </w:num>
  <w:num w:numId="37" w16cid:durableId="577713564">
    <w:abstractNumId w:val="23"/>
  </w:num>
  <w:num w:numId="38" w16cid:durableId="562299175">
    <w:abstractNumId w:val="32"/>
  </w:num>
  <w:num w:numId="39" w16cid:durableId="108479313">
    <w:abstractNumId w:val="8"/>
  </w:num>
  <w:num w:numId="40" w16cid:durableId="972711247">
    <w:abstractNumId w:val="2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intFractionalCharacterWidth/>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numFmt w:val="lowerRoman"/>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FB4"/>
    <w:rsid w:val="000018C5"/>
    <w:rsid w:val="000024F2"/>
    <w:rsid w:val="00004AAB"/>
    <w:rsid w:val="0000748C"/>
    <w:rsid w:val="000238CE"/>
    <w:rsid w:val="00026914"/>
    <w:rsid w:val="00026C51"/>
    <w:rsid w:val="0003479A"/>
    <w:rsid w:val="000348DA"/>
    <w:rsid w:val="00036C00"/>
    <w:rsid w:val="00040F4F"/>
    <w:rsid w:val="0004252B"/>
    <w:rsid w:val="0004681F"/>
    <w:rsid w:val="00047085"/>
    <w:rsid w:val="00052B26"/>
    <w:rsid w:val="00057A2B"/>
    <w:rsid w:val="00073A01"/>
    <w:rsid w:val="00095D45"/>
    <w:rsid w:val="000A1BAC"/>
    <w:rsid w:val="000A21C8"/>
    <w:rsid w:val="000A75C1"/>
    <w:rsid w:val="000A78FB"/>
    <w:rsid w:val="000A7CE9"/>
    <w:rsid w:val="000B413A"/>
    <w:rsid w:val="000B4E70"/>
    <w:rsid w:val="000B53A4"/>
    <w:rsid w:val="000B54BA"/>
    <w:rsid w:val="000C2B6E"/>
    <w:rsid w:val="000C2F3A"/>
    <w:rsid w:val="000C6759"/>
    <w:rsid w:val="000C679F"/>
    <w:rsid w:val="000D242C"/>
    <w:rsid w:val="000D7527"/>
    <w:rsid w:val="000D76AA"/>
    <w:rsid w:val="000E0F39"/>
    <w:rsid w:val="000E7E49"/>
    <w:rsid w:val="000F30C2"/>
    <w:rsid w:val="00100968"/>
    <w:rsid w:val="0010326A"/>
    <w:rsid w:val="00105ED6"/>
    <w:rsid w:val="00106598"/>
    <w:rsid w:val="0010742E"/>
    <w:rsid w:val="00112A2D"/>
    <w:rsid w:val="001136B5"/>
    <w:rsid w:val="00114BA0"/>
    <w:rsid w:val="00115D7C"/>
    <w:rsid w:val="00125590"/>
    <w:rsid w:val="00126C3E"/>
    <w:rsid w:val="001377D6"/>
    <w:rsid w:val="00162EF0"/>
    <w:rsid w:val="001631A4"/>
    <w:rsid w:val="001677B3"/>
    <w:rsid w:val="001747DF"/>
    <w:rsid w:val="001911BB"/>
    <w:rsid w:val="001972F9"/>
    <w:rsid w:val="001A3492"/>
    <w:rsid w:val="001A420E"/>
    <w:rsid w:val="001A5BD4"/>
    <w:rsid w:val="001B0A1D"/>
    <w:rsid w:val="001B1CDC"/>
    <w:rsid w:val="001B2FC9"/>
    <w:rsid w:val="001C3CC4"/>
    <w:rsid w:val="001C54DE"/>
    <w:rsid w:val="001C74BA"/>
    <w:rsid w:val="001D0F66"/>
    <w:rsid w:val="001D2871"/>
    <w:rsid w:val="001D3338"/>
    <w:rsid w:val="001D4BFE"/>
    <w:rsid w:val="001D611A"/>
    <w:rsid w:val="001E1B19"/>
    <w:rsid w:val="001F0139"/>
    <w:rsid w:val="001F2AB1"/>
    <w:rsid w:val="001F5D30"/>
    <w:rsid w:val="00202148"/>
    <w:rsid w:val="00206D8F"/>
    <w:rsid w:val="00211407"/>
    <w:rsid w:val="002117CF"/>
    <w:rsid w:val="00212E51"/>
    <w:rsid w:val="002133BD"/>
    <w:rsid w:val="00223866"/>
    <w:rsid w:val="0022445E"/>
    <w:rsid w:val="0022794C"/>
    <w:rsid w:val="00231758"/>
    <w:rsid w:val="0023647B"/>
    <w:rsid w:val="00240E01"/>
    <w:rsid w:val="002444A6"/>
    <w:rsid w:val="00260FB2"/>
    <w:rsid w:val="00262CDE"/>
    <w:rsid w:val="00264800"/>
    <w:rsid w:val="00265D1D"/>
    <w:rsid w:val="002703BD"/>
    <w:rsid w:val="00272333"/>
    <w:rsid w:val="0027422B"/>
    <w:rsid w:val="00277988"/>
    <w:rsid w:val="00277D66"/>
    <w:rsid w:val="0028248E"/>
    <w:rsid w:val="00286190"/>
    <w:rsid w:val="00286967"/>
    <w:rsid w:val="00296CC3"/>
    <w:rsid w:val="002A296A"/>
    <w:rsid w:val="002B416F"/>
    <w:rsid w:val="002C0732"/>
    <w:rsid w:val="002C10F0"/>
    <w:rsid w:val="002C771C"/>
    <w:rsid w:val="002D1152"/>
    <w:rsid w:val="002D283B"/>
    <w:rsid w:val="002D405A"/>
    <w:rsid w:val="002D4F0F"/>
    <w:rsid w:val="002D665B"/>
    <w:rsid w:val="00300417"/>
    <w:rsid w:val="00306B6A"/>
    <w:rsid w:val="00312835"/>
    <w:rsid w:val="00312D73"/>
    <w:rsid w:val="00312E32"/>
    <w:rsid w:val="00313F7F"/>
    <w:rsid w:val="003145A8"/>
    <w:rsid w:val="00314C84"/>
    <w:rsid w:val="00315B7C"/>
    <w:rsid w:val="00316E4F"/>
    <w:rsid w:val="0032236A"/>
    <w:rsid w:val="003226C1"/>
    <w:rsid w:val="00334076"/>
    <w:rsid w:val="00336D3D"/>
    <w:rsid w:val="00341250"/>
    <w:rsid w:val="00344DFF"/>
    <w:rsid w:val="00361AD5"/>
    <w:rsid w:val="00362B10"/>
    <w:rsid w:val="00362B99"/>
    <w:rsid w:val="0036700E"/>
    <w:rsid w:val="003755D8"/>
    <w:rsid w:val="0037576A"/>
    <w:rsid w:val="0038304E"/>
    <w:rsid w:val="00386A02"/>
    <w:rsid w:val="003872B4"/>
    <w:rsid w:val="00387EBE"/>
    <w:rsid w:val="00387F40"/>
    <w:rsid w:val="00390EEE"/>
    <w:rsid w:val="00392E95"/>
    <w:rsid w:val="003972FE"/>
    <w:rsid w:val="003A0325"/>
    <w:rsid w:val="003A4359"/>
    <w:rsid w:val="003A62E1"/>
    <w:rsid w:val="003B0E6A"/>
    <w:rsid w:val="003B4B64"/>
    <w:rsid w:val="003C092B"/>
    <w:rsid w:val="003C0CEC"/>
    <w:rsid w:val="003C532A"/>
    <w:rsid w:val="003E4CCF"/>
    <w:rsid w:val="003F5386"/>
    <w:rsid w:val="003F6155"/>
    <w:rsid w:val="003F6BAA"/>
    <w:rsid w:val="003F7B2E"/>
    <w:rsid w:val="0040154F"/>
    <w:rsid w:val="004023DC"/>
    <w:rsid w:val="0040566D"/>
    <w:rsid w:val="00405CA5"/>
    <w:rsid w:val="004063C8"/>
    <w:rsid w:val="00406A60"/>
    <w:rsid w:val="00406D3D"/>
    <w:rsid w:val="00413819"/>
    <w:rsid w:val="0041727F"/>
    <w:rsid w:val="0042259A"/>
    <w:rsid w:val="00425161"/>
    <w:rsid w:val="0042528F"/>
    <w:rsid w:val="00435303"/>
    <w:rsid w:val="004416C5"/>
    <w:rsid w:val="0044196B"/>
    <w:rsid w:val="004431F0"/>
    <w:rsid w:val="00446800"/>
    <w:rsid w:val="00446F6D"/>
    <w:rsid w:val="00450A7E"/>
    <w:rsid w:val="00451CC2"/>
    <w:rsid w:val="004535FE"/>
    <w:rsid w:val="00455E3B"/>
    <w:rsid w:val="00462C8B"/>
    <w:rsid w:val="004727D6"/>
    <w:rsid w:val="0047351E"/>
    <w:rsid w:val="00475EBB"/>
    <w:rsid w:val="00477054"/>
    <w:rsid w:val="0048513F"/>
    <w:rsid w:val="004868F0"/>
    <w:rsid w:val="00490588"/>
    <w:rsid w:val="00490FA2"/>
    <w:rsid w:val="004929F3"/>
    <w:rsid w:val="004947B8"/>
    <w:rsid w:val="00495066"/>
    <w:rsid w:val="00495826"/>
    <w:rsid w:val="00495A29"/>
    <w:rsid w:val="00496461"/>
    <w:rsid w:val="0049682D"/>
    <w:rsid w:val="0049732B"/>
    <w:rsid w:val="004A0032"/>
    <w:rsid w:val="004A1986"/>
    <w:rsid w:val="004A2BB7"/>
    <w:rsid w:val="004A5A03"/>
    <w:rsid w:val="004A75EE"/>
    <w:rsid w:val="004A7CAA"/>
    <w:rsid w:val="004B05FB"/>
    <w:rsid w:val="004B5EAB"/>
    <w:rsid w:val="004C22A7"/>
    <w:rsid w:val="004C6004"/>
    <w:rsid w:val="004C7BD1"/>
    <w:rsid w:val="004D5589"/>
    <w:rsid w:val="004D7A3D"/>
    <w:rsid w:val="004E04F5"/>
    <w:rsid w:val="004E097D"/>
    <w:rsid w:val="004E28E2"/>
    <w:rsid w:val="004E377F"/>
    <w:rsid w:val="004E5726"/>
    <w:rsid w:val="004E5D98"/>
    <w:rsid w:val="004E6019"/>
    <w:rsid w:val="004F359E"/>
    <w:rsid w:val="00500794"/>
    <w:rsid w:val="0050228E"/>
    <w:rsid w:val="00503A66"/>
    <w:rsid w:val="0050471A"/>
    <w:rsid w:val="00511450"/>
    <w:rsid w:val="0051396C"/>
    <w:rsid w:val="00515FB4"/>
    <w:rsid w:val="00517BD9"/>
    <w:rsid w:val="005219E8"/>
    <w:rsid w:val="00522BD1"/>
    <w:rsid w:val="00525C30"/>
    <w:rsid w:val="0052605B"/>
    <w:rsid w:val="0052731A"/>
    <w:rsid w:val="005277E3"/>
    <w:rsid w:val="00527942"/>
    <w:rsid w:val="00533A15"/>
    <w:rsid w:val="00534000"/>
    <w:rsid w:val="0053470C"/>
    <w:rsid w:val="005349A0"/>
    <w:rsid w:val="00536EF5"/>
    <w:rsid w:val="00542C87"/>
    <w:rsid w:val="005467E4"/>
    <w:rsid w:val="00547128"/>
    <w:rsid w:val="00550C41"/>
    <w:rsid w:val="00554462"/>
    <w:rsid w:val="00554D8A"/>
    <w:rsid w:val="00555331"/>
    <w:rsid w:val="00555E7E"/>
    <w:rsid w:val="00556518"/>
    <w:rsid w:val="005569C5"/>
    <w:rsid w:val="005648E9"/>
    <w:rsid w:val="00565ABD"/>
    <w:rsid w:val="0057311F"/>
    <w:rsid w:val="005806D8"/>
    <w:rsid w:val="0059709A"/>
    <w:rsid w:val="005A561D"/>
    <w:rsid w:val="005B4C5F"/>
    <w:rsid w:val="005B5860"/>
    <w:rsid w:val="005B6C43"/>
    <w:rsid w:val="005C0339"/>
    <w:rsid w:val="005C0853"/>
    <w:rsid w:val="005C0E47"/>
    <w:rsid w:val="005C275A"/>
    <w:rsid w:val="005C3958"/>
    <w:rsid w:val="005C3B16"/>
    <w:rsid w:val="005C449C"/>
    <w:rsid w:val="005C6E6F"/>
    <w:rsid w:val="005C7546"/>
    <w:rsid w:val="005D2629"/>
    <w:rsid w:val="005D4343"/>
    <w:rsid w:val="005D682A"/>
    <w:rsid w:val="005D7E61"/>
    <w:rsid w:val="005E251B"/>
    <w:rsid w:val="005E2A05"/>
    <w:rsid w:val="005E39B4"/>
    <w:rsid w:val="005F18EA"/>
    <w:rsid w:val="005F29C5"/>
    <w:rsid w:val="005F399F"/>
    <w:rsid w:val="005F5694"/>
    <w:rsid w:val="00601AC5"/>
    <w:rsid w:val="00606A70"/>
    <w:rsid w:val="006079C6"/>
    <w:rsid w:val="00612D39"/>
    <w:rsid w:val="00622157"/>
    <w:rsid w:val="00627F32"/>
    <w:rsid w:val="006300D5"/>
    <w:rsid w:val="0063161B"/>
    <w:rsid w:val="00632EFB"/>
    <w:rsid w:val="006334F5"/>
    <w:rsid w:val="00634FAC"/>
    <w:rsid w:val="00635316"/>
    <w:rsid w:val="006404B0"/>
    <w:rsid w:val="006419D1"/>
    <w:rsid w:val="00641BA9"/>
    <w:rsid w:val="00643502"/>
    <w:rsid w:val="00655423"/>
    <w:rsid w:val="00655477"/>
    <w:rsid w:val="006604F8"/>
    <w:rsid w:val="006622A3"/>
    <w:rsid w:val="00670B31"/>
    <w:rsid w:val="006713BD"/>
    <w:rsid w:val="00677607"/>
    <w:rsid w:val="00681205"/>
    <w:rsid w:val="0068254E"/>
    <w:rsid w:val="0068379C"/>
    <w:rsid w:val="006A2016"/>
    <w:rsid w:val="006A35FA"/>
    <w:rsid w:val="006A3B89"/>
    <w:rsid w:val="006A4150"/>
    <w:rsid w:val="006B164B"/>
    <w:rsid w:val="006B2A2A"/>
    <w:rsid w:val="006B46B2"/>
    <w:rsid w:val="006B5D05"/>
    <w:rsid w:val="006B7475"/>
    <w:rsid w:val="006C07AE"/>
    <w:rsid w:val="006C28B2"/>
    <w:rsid w:val="006C2B30"/>
    <w:rsid w:val="006C2E3F"/>
    <w:rsid w:val="006C3502"/>
    <w:rsid w:val="006C4A6C"/>
    <w:rsid w:val="006E1F20"/>
    <w:rsid w:val="006E2D9A"/>
    <w:rsid w:val="006E3967"/>
    <w:rsid w:val="006E595B"/>
    <w:rsid w:val="006F4A33"/>
    <w:rsid w:val="006F7CDD"/>
    <w:rsid w:val="007043A5"/>
    <w:rsid w:val="0070751B"/>
    <w:rsid w:val="00714990"/>
    <w:rsid w:val="007226C1"/>
    <w:rsid w:val="0072707A"/>
    <w:rsid w:val="00730A8A"/>
    <w:rsid w:val="007327D9"/>
    <w:rsid w:val="00741469"/>
    <w:rsid w:val="007420F1"/>
    <w:rsid w:val="00742559"/>
    <w:rsid w:val="00746022"/>
    <w:rsid w:val="00746681"/>
    <w:rsid w:val="00750E74"/>
    <w:rsid w:val="00751B14"/>
    <w:rsid w:val="00756E2D"/>
    <w:rsid w:val="007601BA"/>
    <w:rsid w:val="00763044"/>
    <w:rsid w:val="00766B19"/>
    <w:rsid w:val="00770829"/>
    <w:rsid w:val="00773BAD"/>
    <w:rsid w:val="00780EF4"/>
    <w:rsid w:val="00780FED"/>
    <w:rsid w:val="0078568A"/>
    <w:rsid w:val="0079031E"/>
    <w:rsid w:val="007929A7"/>
    <w:rsid w:val="00793ADA"/>
    <w:rsid w:val="00794C21"/>
    <w:rsid w:val="0079579E"/>
    <w:rsid w:val="00796F83"/>
    <w:rsid w:val="0079765E"/>
    <w:rsid w:val="007A4867"/>
    <w:rsid w:val="007A4AF0"/>
    <w:rsid w:val="007A606E"/>
    <w:rsid w:val="007B33F3"/>
    <w:rsid w:val="007B3A36"/>
    <w:rsid w:val="007B6316"/>
    <w:rsid w:val="007C70D7"/>
    <w:rsid w:val="007D038F"/>
    <w:rsid w:val="007D0C60"/>
    <w:rsid w:val="007D2E08"/>
    <w:rsid w:val="007D4C1A"/>
    <w:rsid w:val="007E332A"/>
    <w:rsid w:val="007F519E"/>
    <w:rsid w:val="007F57F4"/>
    <w:rsid w:val="00802D98"/>
    <w:rsid w:val="00803F0E"/>
    <w:rsid w:val="00807B4A"/>
    <w:rsid w:val="008124E3"/>
    <w:rsid w:val="0081491C"/>
    <w:rsid w:val="00822D9B"/>
    <w:rsid w:val="00824626"/>
    <w:rsid w:val="00830AB2"/>
    <w:rsid w:val="008337B1"/>
    <w:rsid w:val="00833E09"/>
    <w:rsid w:val="00834138"/>
    <w:rsid w:val="00837586"/>
    <w:rsid w:val="0084093A"/>
    <w:rsid w:val="00841AC2"/>
    <w:rsid w:val="00844112"/>
    <w:rsid w:val="00847298"/>
    <w:rsid w:val="00866CEC"/>
    <w:rsid w:val="008672B7"/>
    <w:rsid w:val="00871BD5"/>
    <w:rsid w:val="00876E8C"/>
    <w:rsid w:val="008809A7"/>
    <w:rsid w:val="008810E8"/>
    <w:rsid w:val="00886CD0"/>
    <w:rsid w:val="00890C82"/>
    <w:rsid w:val="008917D5"/>
    <w:rsid w:val="008922A6"/>
    <w:rsid w:val="0089782D"/>
    <w:rsid w:val="008A0064"/>
    <w:rsid w:val="008A04E7"/>
    <w:rsid w:val="008A2AAB"/>
    <w:rsid w:val="008A2E9A"/>
    <w:rsid w:val="008B1ECE"/>
    <w:rsid w:val="008B2EA8"/>
    <w:rsid w:val="008B552F"/>
    <w:rsid w:val="008B5980"/>
    <w:rsid w:val="008B5D83"/>
    <w:rsid w:val="008B607D"/>
    <w:rsid w:val="008C26BB"/>
    <w:rsid w:val="008C6B9A"/>
    <w:rsid w:val="008D220B"/>
    <w:rsid w:val="008D5064"/>
    <w:rsid w:val="008D64CA"/>
    <w:rsid w:val="008D7F92"/>
    <w:rsid w:val="008E2F56"/>
    <w:rsid w:val="008E3D02"/>
    <w:rsid w:val="008E5AE5"/>
    <w:rsid w:val="008E7136"/>
    <w:rsid w:val="008F2BDA"/>
    <w:rsid w:val="008F4F1B"/>
    <w:rsid w:val="00901CC2"/>
    <w:rsid w:val="009060A6"/>
    <w:rsid w:val="009065A1"/>
    <w:rsid w:val="00911D37"/>
    <w:rsid w:val="00911E58"/>
    <w:rsid w:val="00915481"/>
    <w:rsid w:val="009374F9"/>
    <w:rsid w:val="00943C58"/>
    <w:rsid w:val="00946022"/>
    <w:rsid w:val="00947266"/>
    <w:rsid w:val="00950609"/>
    <w:rsid w:val="00952C24"/>
    <w:rsid w:val="00962455"/>
    <w:rsid w:val="00964994"/>
    <w:rsid w:val="00970F3D"/>
    <w:rsid w:val="00973644"/>
    <w:rsid w:val="00974356"/>
    <w:rsid w:val="009747EA"/>
    <w:rsid w:val="00975C55"/>
    <w:rsid w:val="0098796B"/>
    <w:rsid w:val="009961A4"/>
    <w:rsid w:val="009A2CD1"/>
    <w:rsid w:val="009A3658"/>
    <w:rsid w:val="009A514B"/>
    <w:rsid w:val="009A549B"/>
    <w:rsid w:val="009A6429"/>
    <w:rsid w:val="009B1F30"/>
    <w:rsid w:val="009B3B68"/>
    <w:rsid w:val="009B3BFF"/>
    <w:rsid w:val="009B41AA"/>
    <w:rsid w:val="009B5BEE"/>
    <w:rsid w:val="009C6501"/>
    <w:rsid w:val="009C7F12"/>
    <w:rsid w:val="009D3520"/>
    <w:rsid w:val="009D5B95"/>
    <w:rsid w:val="009D6F54"/>
    <w:rsid w:val="009E221B"/>
    <w:rsid w:val="009F47B3"/>
    <w:rsid w:val="00A07B30"/>
    <w:rsid w:val="00A108D4"/>
    <w:rsid w:val="00A10A77"/>
    <w:rsid w:val="00A12403"/>
    <w:rsid w:val="00A13924"/>
    <w:rsid w:val="00A13CC6"/>
    <w:rsid w:val="00A20463"/>
    <w:rsid w:val="00A22AD3"/>
    <w:rsid w:val="00A23616"/>
    <w:rsid w:val="00A2572E"/>
    <w:rsid w:val="00A2618B"/>
    <w:rsid w:val="00A30139"/>
    <w:rsid w:val="00A31CF5"/>
    <w:rsid w:val="00A33140"/>
    <w:rsid w:val="00A34775"/>
    <w:rsid w:val="00A445F2"/>
    <w:rsid w:val="00A46F69"/>
    <w:rsid w:val="00A516DA"/>
    <w:rsid w:val="00A5404C"/>
    <w:rsid w:val="00A57112"/>
    <w:rsid w:val="00A60A46"/>
    <w:rsid w:val="00A6598E"/>
    <w:rsid w:val="00A65A92"/>
    <w:rsid w:val="00A65B6F"/>
    <w:rsid w:val="00A66164"/>
    <w:rsid w:val="00A75A75"/>
    <w:rsid w:val="00A8372E"/>
    <w:rsid w:val="00A87C1B"/>
    <w:rsid w:val="00A90E7B"/>
    <w:rsid w:val="00A91349"/>
    <w:rsid w:val="00A921F1"/>
    <w:rsid w:val="00A977E9"/>
    <w:rsid w:val="00AA1D95"/>
    <w:rsid w:val="00AA28BA"/>
    <w:rsid w:val="00AA29C9"/>
    <w:rsid w:val="00AA7362"/>
    <w:rsid w:val="00AA7A64"/>
    <w:rsid w:val="00AB194D"/>
    <w:rsid w:val="00AB6AB5"/>
    <w:rsid w:val="00AC0654"/>
    <w:rsid w:val="00AC7EF6"/>
    <w:rsid w:val="00AD16DC"/>
    <w:rsid w:val="00AD4154"/>
    <w:rsid w:val="00AD6C6F"/>
    <w:rsid w:val="00AE08AF"/>
    <w:rsid w:val="00AE0911"/>
    <w:rsid w:val="00AE30EC"/>
    <w:rsid w:val="00AE6003"/>
    <w:rsid w:val="00AF171C"/>
    <w:rsid w:val="00B013A6"/>
    <w:rsid w:val="00B04037"/>
    <w:rsid w:val="00B04D7A"/>
    <w:rsid w:val="00B051F7"/>
    <w:rsid w:val="00B154AA"/>
    <w:rsid w:val="00B178FA"/>
    <w:rsid w:val="00B21099"/>
    <w:rsid w:val="00B22F38"/>
    <w:rsid w:val="00B23DA7"/>
    <w:rsid w:val="00B24823"/>
    <w:rsid w:val="00B27C0C"/>
    <w:rsid w:val="00B30E6D"/>
    <w:rsid w:val="00B37401"/>
    <w:rsid w:val="00B41FFA"/>
    <w:rsid w:val="00B46009"/>
    <w:rsid w:val="00B46063"/>
    <w:rsid w:val="00B47CD3"/>
    <w:rsid w:val="00B53045"/>
    <w:rsid w:val="00B5484D"/>
    <w:rsid w:val="00B575F5"/>
    <w:rsid w:val="00B62F7F"/>
    <w:rsid w:val="00B63FEF"/>
    <w:rsid w:val="00B65997"/>
    <w:rsid w:val="00B70E67"/>
    <w:rsid w:val="00B73EE4"/>
    <w:rsid w:val="00B7463C"/>
    <w:rsid w:val="00B819FE"/>
    <w:rsid w:val="00B829B3"/>
    <w:rsid w:val="00B84127"/>
    <w:rsid w:val="00B860FD"/>
    <w:rsid w:val="00B91CBA"/>
    <w:rsid w:val="00B92F46"/>
    <w:rsid w:val="00B96469"/>
    <w:rsid w:val="00B96500"/>
    <w:rsid w:val="00BA0C03"/>
    <w:rsid w:val="00BA2378"/>
    <w:rsid w:val="00BA241F"/>
    <w:rsid w:val="00BA2CBD"/>
    <w:rsid w:val="00BA516D"/>
    <w:rsid w:val="00BA60B3"/>
    <w:rsid w:val="00BA77D8"/>
    <w:rsid w:val="00BB31DA"/>
    <w:rsid w:val="00BC036B"/>
    <w:rsid w:val="00BC2514"/>
    <w:rsid w:val="00BC61FC"/>
    <w:rsid w:val="00BD076E"/>
    <w:rsid w:val="00BD794D"/>
    <w:rsid w:val="00BE23FA"/>
    <w:rsid w:val="00BE38EB"/>
    <w:rsid w:val="00BE651D"/>
    <w:rsid w:val="00BF6F5B"/>
    <w:rsid w:val="00C0065C"/>
    <w:rsid w:val="00C0066F"/>
    <w:rsid w:val="00C02198"/>
    <w:rsid w:val="00C0294C"/>
    <w:rsid w:val="00C04023"/>
    <w:rsid w:val="00C11639"/>
    <w:rsid w:val="00C11961"/>
    <w:rsid w:val="00C172AA"/>
    <w:rsid w:val="00C23902"/>
    <w:rsid w:val="00C2397D"/>
    <w:rsid w:val="00C26A0E"/>
    <w:rsid w:val="00C31DE8"/>
    <w:rsid w:val="00C3228A"/>
    <w:rsid w:val="00C36020"/>
    <w:rsid w:val="00C403CB"/>
    <w:rsid w:val="00C476D6"/>
    <w:rsid w:val="00C50B80"/>
    <w:rsid w:val="00C527D3"/>
    <w:rsid w:val="00C52F44"/>
    <w:rsid w:val="00C659EF"/>
    <w:rsid w:val="00C670F5"/>
    <w:rsid w:val="00C73501"/>
    <w:rsid w:val="00C73AC5"/>
    <w:rsid w:val="00C75881"/>
    <w:rsid w:val="00C809E2"/>
    <w:rsid w:val="00C818D5"/>
    <w:rsid w:val="00C81ACA"/>
    <w:rsid w:val="00C846E2"/>
    <w:rsid w:val="00C84867"/>
    <w:rsid w:val="00CA35DB"/>
    <w:rsid w:val="00CA3A80"/>
    <w:rsid w:val="00CA3D23"/>
    <w:rsid w:val="00CB205F"/>
    <w:rsid w:val="00CB40E8"/>
    <w:rsid w:val="00CB491D"/>
    <w:rsid w:val="00CB7A08"/>
    <w:rsid w:val="00CC1078"/>
    <w:rsid w:val="00CC4207"/>
    <w:rsid w:val="00CC7F6B"/>
    <w:rsid w:val="00CD2E41"/>
    <w:rsid w:val="00CD2EB3"/>
    <w:rsid w:val="00CD4F2B"/>
    <w:rsid w:val="00CD74AC"/>
    <w:rsid w:val="00CE2431"/>
    <w:rsid w:val="00CE5B93"/>
    <w:rsid w:val="00CF0A17"/>
    <w:rsid w:val="00CF2D58"/>
    <w:rsid w:val="00D01945"/>
    <w:rsid w:val="00D02EC9"/>
    <w:rsid w:val="00D03E6E"/>
    <w:rsid w:val="00D05528"/>
    <w:rsid w:val="00D13D16"/>
    <w:rsid w:val="00D16569"/>
    <w:rsid w:val="00D203A5"/>
    <w:rsid w:val="00D20977"/>
    <w:rsid w:val="00D20D06"/>
    <w:rsid w:val="00D215D1"/>
    <w:rsid w:val="00D32309"/>
    <w:rsid w:val="00D32DD0"/>
    <w:rsid w:val="00D373E2"/>
    <w:rsid w:val="00D41FAF"/>
    <w:rsid w:val="00D43553"/>
    <w:rsid w:val="00D43C96"/>
    <w:rsid w:val="00D51075"/>
    <w:rsid w:val="00D517E7"/>
    <w:rsid w:val="00D53F5E"/>
    <w:rsid w:val="00D613B7"/>
    <w:rsid w:val="00D62D77"/>
    <w:rsid w:val="00D7181A"/>
    <w:rsid w:val="00D831B3"/>
    <w:rsid w:val="00D86383"/>
    <w:rsid w:val="00D908A7"/>
    <w:rsid w:val="00D957D8"/>
    <w:rsid w:val="00D96DC7"/>
    <w:rsid w:val="00DA2AB1"/>
    <w:rsid w:val="00DA2F42"/>
    <w:rsid w:val="00DB0BAB"/>
    <w:rsid w:val="00DB2DD3"/>
    <w:rsid w:val="00DB7037"/>
    <w:rsid w:val="00DC7A82"/>
    <w:rsid w:val="00DD051B"/>
    <w:rsid w:val="00DD2FEB"/>
    <w:rsid w:val="00DD3D87"/>
    <w:rsid w:val="00DD477F"/>
    <w:rsid w:val="00DD5D6D"/>
    <w:rsid w:val="00DD6F9B"/>
    <w:rsid w:val="00DE4A40"/>
    <w:rsid w:val="00DE54C5"/>
    <w:rsid w:val="00DE601D"/>
    <w:rsid w:val="00DF2446"/>
    <w:rsid w:val="00E01923"/>
    <w:rsid w:val="00E030E6"/>
    <w:rsid w:val="00E05541"/>
    <w:rsid w:val="00E12AA5"/>
    <w:rsid w:val="00E15606"/>
    <w:rsid w:val="00E17E47"/>
    <w:rsid w:val="00E205A5"/>
    <w:rsid w:val="00E3032F"/>
    <w:rsid w:val="00E32500"/>
    <w:rsid w:val="00E35FCF"/>
    <w:rsid w:val="00E4101E"/>
    <w:rsid w:val="00E55A08"/>
    <w:rsid w:val="00E560D9"/>
    <w:rsid w:val="00E56C15"/>
    <w:rsid w:val="00E57737"/>
    <w:rsid w:val="00E62BD1"/>
    <w:rsid w:val="00E63B6B"/>
    <w:rsid w:val="00E66778"/>
    <w:rsid w:val="00E709B8"/>
    <w:rsid w:val="00E81FE4"/>
    <w:rsid w:val="00E8236C"/>
    <w:rsid w:val="00E8481E"/>
    <w:rsid w:val="00E90EC0"/>
    <w:rsid w:val="00E91BC3"/>
    <w:rsid w:val="00E95F0D"/>
    <w:rsid w:val="00E96945"/>
    <w:rsid w:val="00E979C9"/>
    <w:rsid w:val="00EA1754"/>
    <w:rsid w:val="00EA4878"/>
    <w:rsid w:val="00EA73A2"/>
    <w:rsid w:val="00EA7A57"/>
    <w:rsid w:val="00EB6B9B"/>
    <w:rsid w:val="00EC05F9"/>
    <w:rsid w:val="00EC2894"/>
    <w:rsid w:val="00EC45C5"/>
    <w:rsid w:val="00ED40F3"/>
    <w:rsid w:val="00ED7681"/>
    <w:rsid w:val="00ED7FE5"/>
    <w:rsid w:val="00EE0ADD"/>
    <w:rsid w:val="00EF0644"/>
    <w:rsid w:val="00EF0829"/>
    <w:rsid w:val="00EF123C"/>
    <w:rsid w:val="00F007EC"/>
    <w:rsid w:val="00F024E2"/>
    <w:rsid w:val="00F03C08"/>
    <w:rsid w:val="00F0450D"/>
    <w:rsid w:val="00F053A9"/>
    <w:rsid w:val="00F05517"/>
    <w:rsid w:val="00F0564D"/>
    <w:rsid w:val="00F05851"/>
    <w:rsid w:val="00F0665C"/>
    <w:rsid w:val="00F07FB5"/>
    <w:rsid w:val="00F138C1"/>
    <w:rsid w:val="00F13ECD"/>
    <w:rsid w:val="00F302F9"/>
    <w:rsid w:val="00F30311"/>
    <w:rsid w:val="00F318E7"/>
    <w:rsid w:val="00F32DDB"/>
    <w:rsid w:val="00F35112"/>
    <w:rsid w:val="00F36313"/>
    <w:rsid w:val="00F3756D"/>
    <w:rsid w:val="00F40577"/>
    <w:rsid w:val="00F429C6"/>
    <w:rsid w:val="00F42EF8"/>
    <w:rsid w:val="00F462DA"/>
    <w:rsid w:val="00F50430"/>
    <w:rsid w:val="00F51191"/>
    <w:rsid w:val="00F53406"/>
    <w:rsid w:val="00F5437A"/>
    <w:rsid w:val="00F64C10"/>
    <w:rsid w:val="00F74B6F"/>
    <w:rsid w:val="00F8080C"/>
    <w:rsid w:val="00F810EB"/>
    <w:rsid w:val="00F87024"/>
    <w:rsid w:val="00F914ED"/>
    <w:rsid w:val="00F93A6F"/>
    <w:rsid w:val="00FA1562"/>
    <w:rsid w:val="00FA2812"/>
    <w:rsid w:val="00FA3383"/>
    <w:rsid w:val="00FB03F7"/>
    <w:rsid w:val="00FB04D8"/>
    <w:rsid w:val="00FB31BD"/>
    <w:rsid w:val="00FB5C50"/>
    <w:rsid w:val="00FB7663"/>
    <w:rsid w:val="00FC02E1"/>
    <w:rsid w:val="00FC1EC2"/>
    <w:rsid w:val="00FC5F08"/>
    <w:rsid w:val="00FE1877"/>
    <w:rsid w:val="00FE3D18"/>
    <w:rsid w:val="00FE42B2"/>
    <w:rsid w:val="00FE7237"/>
    <w:rsid w:val="00FF3B43"/>
    <w:rsid w:val="00FF47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57E62538"/>
  <w15:chartTrackingRefBased/>
  <w15:docId w15:val="{878BE04E-3995-4F83-AA8C-5541DAE1F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0463"/>
    <w:pPr>
      <w:spacing w:before="240" w:after="60"/>
      <w:jc w:val="both"/>
    </w:pPr>
    <w:rPr>
      <w:rFonts w:ascii="Arial" w:hAnsi="Arial"/>
      <w:sz w:val="24"/>
      <w:szCs w:val="24"/>
    </w:rPr>
  </w:style>
  <w:style w:type="paragraph" w:styleId="Heading1">
    <w:name w:val="heading 1"/>
    <w:basedOn w:val="Normal"/>
    <w:next w:val="Normal"/>
    <w:qFormat/>
    <w:rsid w:val="00A108D4"/>
    <w:pPr>
      <w:keepNext/>
      <w:numPr>
        <w:numId w:val="15"/>
      </w:numPr>
      <w:spacing w:after="120"/>
      <w:ind w:left="431" w:hanging="431"/>
      <w:outlineLvl w:val="0"/>
    </w:pPr>
    <w:rPr>
      <w:rFonts w:cs="Arial"/>
      <w:b/>
      <w:bCs/>
      <w:kern w:val="32"/>
      <w:sz w:val="28"/>
      <w:szCs w:val="32"/>
    </w:rPr>
  </w:style>
  <w:style w:type="paragraph" w:styleId="Heading2">
    <w:name w:val="heading 2"/>
    <w:basedOn w:val="Normal"/>
    <w:next w:val="Normal"/>
    <w:qFormat/>
    <w:rsid w:val="00F42EF8"/>
    <w:pPr>
      <w:keepNext/>
      <w:numPr>
        <w:ilvl w:val="1"/>
        <w:numId w:val="15"/>
      </w:numPr>
      <w:outlineLvl w:val="1"/>
    </w:pPr>
    <w:rPr>
      <w:rFonts w:cs="Arial"/>
      <w:b/>
      <w:bCs/>
      <w:iCs/>
      <w:sz w:val="26"/>
      <w:szCs w:val="28"/>
    </w:rPr>
  </w:style>
  <w:style w:type="paragraph" w:styleId="Heading3">
    <w:name w:val="heading 3"/>
    <w:basedOn w:val="Normal"/>
    <w:next w:val="Normal"/>
    <w:link w:val="Heading3Char"/>
    <w:qFormat/>
    <w:rsid w:val="0081491C"/>
    <w:pPr>
      <w:keepNext/>
      <w:numPr>
        <w:ilvl w:val="2"/>
        <w:numId w:val="15"/>
      </w:numPr>
      <w:outlineLvl w:val="2"/>
    </w:pPr>
    <w:rPr>
      <w:rFonts w:cs="Arial"/>
      <w:b/>
      <w:bCs/>
      <w:szCs w:val="26"/>
    </w:rPr>
  </w:style>
  <w:style w:type="paragraph" w:styleId="Heading4">
    <w:name w:val="heading 4"/>
    <w:basedOn w:val="Normal"/>
    <w:next w:val="Heading5"/>
    <w:link w:val="Heading4Char"/>
    <w:qFormat/>
    <w:rsid w:val="0081491C"/>
    <w:pPr>
      <w:keepNext/>
      <w:numPr>
        <w:ilvl w:val="3"/>
        <w:numId w:val="15"/>
      </w:numPr>
      <w:outlineLvl w:val="3"/>
    </w:pPr>
    <w:rPr>
      <w:b/>
      <w:bCs/>
      <w:i/>
      <w:szCs w:val="28"/>
    </w:rPr>
  </w:style>
  <w:style w:type="paragraph" w:styleId="Heading5">
    <w:name w:val="heading 5"/>
    <w:basedOn w:val="Normal"/>
    <w:next w:val="Normal"/>
    <w:qFormat/>
    <w:rsid w:val="0081491C"/>
    <w:pPr>
      <w:numPr>
        <w:ilvl w:val="4"/>
        <w:numId w:val="15"/>
      </w:numPr>
      <w:outlineLvl w:val="4"/>
    </w:pPr>
  </w:style>
  <w:style w:type="paragraph" w:styleId="Heading6">
    <w:name w:val="heading 6"/>
    <w:basedOn w:val="Normal"/>
    <w:next w:val="Normal"/>
    <w:qFormat/>
    <w:rsid w:val="0081491C"/>
    <w:pPr>
      <w:numPr>
        <w:ilvl w:val="5"/>
        <w:numId w:val="15"/>
      </w:numPr>
      <w:outlineLvl w:val="5"/>
    </w:pPr>
    <w:rPr>
      <w:bCs/>
      <w:szCs w:val="22"/>
    </w:rPr>
  </w:style>
  <w:style w:type="paragraph" w:styleId="Heading7">
    <w:name w:val="heading 7"/>
    <w:basedOn w:val="Normal"/>
    <w:next w:val="Normal"/>
    <w:qFormat/>
    <w:rsid w:val="0081491C"/>
    <w:pPr>
      <w:numPr>
        <w:ilvl w:val="6"/>
        <w:numId w:val="15"/>
      </w:numPr>
      <w:outlineLvl w:val="6"/>
    </w:pPr>
  </w:style>
  <w:style w:type="paragraph" w:styleId="Heading8">
    <w:name w:val="heading 8"/>
    <w:basedOn w:val="Normal"/>
    <w:next w:val="Normal"/>
    <w:qFormat/>
    <w:rsid w:val="0081491C"/>
    <w:pPr>
      <w:numPr>
        <w:ilvl w:val="7"/>
        <w:numId w:val="15"/>
      </w:numPr>
      <w:outlineLvl w:val="7"/>
    </w:pPr>
    <w:rPr>
      <w:iCs/>
    </w:rPr>
  </w:style>
  <w:style w:type="paragraph" w:styleId="Heading9">
    <w:name w:val="heading 9"/>
    <w:basedOn w:val="Normal"/>
    <w:next w:val="Normal"/>
    <w:qFormat/>
    <w:rsid w:val="0081491C"/>
    <w:pPr>
      <w:numPr>
        <w:ilvl w:val="8"/>
        <w:numId w:val="15"/>
      </w:numPr>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tachmentHeading">
    <w:name w:val="Attachment Heading"/>
    <w:basedOn w:val="Normal"/>
    <w:rsid w:val="0081491C"/>
    <w:pPr>
      <w:jc w:val="center"/>
    </w:pPr>
    <w:rPr>
      <w:b/>
      <w:sz w:val="32"/>
    </w:rPr>
  </w:style>
  <w:style w:type="paragraph" w:styleId="BalloonText">
    <w:name w:val="Balloon Text"/>
    <w:basedOn w:val="Normal"/>
    <w:semiHidden/>
    <w:rsid w:val="0081491C"/>
    <w:rPr>
      <w:rFonts w:ascii="Tahoma" w:hAnsi="Tahoma" w:cs="Tahoma"/>
      <w:sz w:val="16"/>
      <w:szCs w:val="16"/>
    </w:rPr>
  </w:style>
  <w:style w:type="paragraph" w:styleId="Footer">
    <w:name w:val="footer"/>
    <w:basedOn w:val="Normal"/>
    <w:rsid w:val="0081491C"/>
    <w:pPr>
      <w:tabs>
        <w:tab w:val="center" w:pos="4153"/>
        <w:tab w:val="right" w:pos="8306"/>
      </w:tabs>
    </w:pPr>
  </w:style>
  <w:style w:type="paragraph" w:styleId="Header">
    <w:name w:val="header"/>
    <w:basedOn w:val="Normal"/>
    <w:rsid w:val="0081491C"/>
    <w:pPr>
      <w:tabs>
        <w:tab w:val="center" w:pos="4153"/>
        <w:tab w:val="right" w:pos="8306"/>
      </w:tabs>
    </w:pPr>
  </w:style>
  <w:style w:type="paragraph" w:customStyle="1" w:styleId="Heading1NotforTOC">
    <w:name w:val="Heading 1 (Not for TOC)"/>
    <w:basedOn w:val="Normal"/>
    <w:next w:val="Normal"/>
    <w:rsid w:val="00F42EF8"/>
    <w:pPr>
      <w:keepNext/>
    </w:pPr>
    <w:rPr>
      <w:b/>
      <w:caps/>
      <w:kern w:val="32"/>
      <w:sz w:val="28"/>
    </w:rPr>
  </w:style>
  <w:style w:type="paragraph" w:customStyle="1" w:styleId="Heading2NotforTOC">
    <w:name w:val="Heading 2 (Not for TOC)"/>
    <w:basedOn w:val="Normal"/>
    <w:rsid w:val="00F42EF8"/>
    <w:rPr>
      <w:b/>
      <w:sz w:val="26"/>
    </w:rPr>
  </w:style>
  <w:style w:type="character" w:styleId="Hyperlink">
    <w:name w:val="Hyperlink"/>
    <w:rsid w:val="0081491C"/>
    <w:rPr>
      <w:rFonts w:ascii="Arial" w:hAnsi="Arial"/>
      <w:color w:val="0000FF"/>
      <w:sz w:val="24"/>
      <w:u w:val="single"/>
    </w:rPr>
  </w:style>
  <w:style w:type="paragraph" w:styleId="List">
    <w:name w:val="List"/>
    <w:basedOn w:val="Normal"/>
    <w:rsid w:val="0081491C"/>
    <w:pPr>
      <w:numPr>
        <w:numId w:val="10"/>
      </w:numPr>
    </w:pPr>
  </w:style>
  <w:style w:type="paragraph" w:styleId="List2">
    <w:name w:val="List 2"/>
    <w:basedOn w:val="Normal"/>
    <w:rsid w:val="0081491C"/>
    <w:pPr>
      <w:numPr>
        <w:ilvl w:val="1"/>
        <w:numId w:val="11"/>
      </w:numPr>
    </w:pPr>
  </w:style>
  <w:style w:type="paragraph" w:styleId="List3">
    <w:name w:val="List 3"/>
    <w:basedOn w:val="Normal"/>
    <w:rsid w:val="0081491C"/>
    <w:pPr>
      <w:numPr>
        <w:ilvl w:val="2"/>
        <w:numId w:val="11"/>
      </w:numPr>
    </w:pPr>
  </w:style>
  <w:style w:type="paragraph" w:styleId="ListBullet">
    <w:name w:val="List Bullet"/>
    <w:basedOn w:val="Normal"/>
    <w:rsid w:val="0081491C"/>
    <w:pPr>
      <w:numPr>
        <w:numId w:val="12"/>
      </w:numPr>
    </w:pPr>
  </w:style>
  <w:style w:type="paragraph" w:customStyle="1" w:styleId="Note">
    <w:name w:val="Note"/>
    <w:basedOn w:val="Normal"/>
    <w:next w:val="Normal"/>
    <w:rsid w:val="0081491C"/>
    <w:rPr>
      <w:sz w:val="18"/>
    </w:rPr>
  </w:style>
  <w:style w:type="paragraph" w:customStyle="1" w:styleId="ReportCoverApproval">
    <w:name w:val="Report Cover Approval"/>
    <w:basedOn w:val="Normal"/>
    <w:next w:val="Normal"/>
    <w:rsid w:val="0081491C"/>
    <w:pPr>
      <w:ind w:left="1985" w:firstLine="535"/>
    </w:pPr>
    <w:rPr>
      <w:b/>
    </w:rPr>
  </w:style>
  <w:style w:type="paragraph" w:customStyle="1" w:styleId="ReportCoverDetails">
    <w:name w:val="Report Cover Details"/>
    <w:basedOn w:val="Normal"/>
    <w:link w:val="ReportCoverDetailsChar"/>
    <w:rsid w:val="00F42EF8"/>
    <w:pPr>
      <w:tabs>
        <w:tab w:val="left" w:pos="2977"/>
      </w:tabs>
      <w:ind w:left="2977" w:hanging="2977"/>
      <w:jc w:val="left"/>
    </w:pPr>
    <w:rPr>
      <w:b/>
      <w:sz w:val="28"/>
    </w:rPr>
  </w:style>
  <w:style w:type="character" w:customStyle="1" w:styleId="ReportCoverDetailsChar">
    <w:name w:val="Report Cover Details Char"/>
    <w:link w:val="ReportCoverDetails"/>
    <w:rsid w:val="00F42EF8"/>
    <w:rPr>
      <w:rFonts w:ascii="Arial" w:hAnsi="Arial"/>
      <w:b/>
      <w:sz w:val="28"/>
      <w:szCs w:val="24"/>
      <w:lang w:val="en-AU" w:eastAsia="en-AU" w:bidi="ar-SA"/>
    </w:rPr>
  </w:style>
  <w:style w:type="paragraph" w:customStyle="1" w:styleId="ReportCoverTitle">
    <w:name w:val="Report Cover Title"/>
    <w:basedOn w:val="Normal"/>
    <w:next w:val="Normal"/>
    <w:rsid w:val="00D7181A"/>
    <w:pPr>
      <w:pBdr>
        <w:bottom w:val="single" w:sz="36" w:space="1" w:color="999999"/>
      </w:pBdr>
      <w:spacing w:before="1200" w:after="240"/>
      <w:jc w:val="left"/>
    </w:pPr>
    <w:rPr>
      <w:b/>
      <w:bCs/>
      <w:color w:val="4E6A5D"/>
      <w:spacing w:val="20"/>
      <w:sz w:val="96"/>
      <w:lang w:eastAsia="en-US"/>
    </w:rPr>
  </w:style>
  <w:style w:type="paragraph" w:customStyle="1" w:styleId="ReportFooterLandscape">
    <w:name w:val="Report Footer Landscape"/>
    <w:basedOn w:val="Normal"/>
    <w:rsid w:val="0081491C"/>
    <w:pPr>
      <w:tabs>
        <w:tab w:val="right" w:pos="13680"/>
      </w:tabs>
      <w:spacing w:before="60"/>
    </w:pPr>
    <w:rPr>
      <w:b/>
      <w:sz w:val="18"/>
    </w:rPr>
  </w:style>
  <w:style w:type="paragraph" w:customStyle="1" w:styleId="ReportFooterPortrait">
    <w:name w:val="Report Footer Portrait"/>
    <w:basedOn w:val="Normal"/>
    <w:next w:val="TOC1"/>
    <w:rsid w:val="0081491C"/>
    <w:pPr>
      <w:tabs>
        <w:tab w:val="right" w:pos="8306"/>
      </w:tabs>
      <w:spacing w:before="60"/>
    </w:pPr>
    <w:rPr>
      <w:b/>
      <w:sz w:val="18"/>
    </w:rPr>
  </w:style>
  <w:style w:type="paragraph" w:styleId="TOC1">
    <w:name w:val="toc 1"/>
    <w:basedOn w:val="Normal"/>
    <w:next w:val="Normal"/>
    <w:autoRedefine/>
    <w:semiHidden/>
    <w:rsid w:val="0081491C"/>
  </w:style>
  <w:style w:type="paragraph" w:customStyle="1" w:styleId="ReportHeader">
    <w:name w:val="Report Header"/>
    <w:basedOn w:val="Normal"/>
    <w:rsid w:val="0081491C"/>
    <w:pPr>
      <w:shd w:val="clear" w:color="auto" w:fill="E6E6E6"/>
      <w:tabs>
        <w:tab w:val="center" w:pos="4153"/>
        <w:tab w:val="right" w:pos="8306"/>
      </w:tabs>
      <w:spacing w:before="60"/>
      <w:jc w:val="center"/>
    </w:pPr>
    <w:rPr>
      <w:b/>
      <w:sz w:val="18"/>
    </w:rPr>
  </w:style>
  <w:style w:type="table" w:customStyle="1" w:styleId="ReportTableFormat">
    <w:name w:val="Report Table Format"/>
    <w:basedOn w:val="TableNormal"/>
    <w:rsid w:val="0081491C"/>
    <w:pPr>
      <w:spacing w:before="60" w:after="6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pPr>
        <w:jc w:val="center"/>
      </w:pPr>
      <w:rPr>
        <w:rFonts w:ascii="Arial" w:hAnsi="Arial"/>
        <w:b/>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tblStylePr w:type="firstCol">
      <w:pPr>
        <w:jc w:val="left"/>
      </w:pPr>
      <w:rPr>
        <w:rFonts w:ascii="Arial" w:hAnsi="Arial"/>
        <w:b/>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ReportTableStyle">
    <w:name w:val="Report Table Style"/>
    <w:basedOn w:val="Normal"/>
    <w:rsid w:val="0081491C"/>
    <w:pPr>
      <w:spacing w:before="60"/>
      <w:jc w:val="center"/>
    </w:pPr>
    <w:rPr>
      <w:sz w:val="20"/>
      <w:szCs w:val="20"/>
    </w:rPr>
  </w:style>
  <w:style w:type="paragraph" w:styleId="TOC2">
    <w:name w:val="toc 2"/>
    <w:basedOn w:val="Normal"/>
    <w:next w:val="Normal"/>
    <w:autoRedefine/>
    <w:semiHidden/>
    <w:rsid w:val="0081491C"/>
    <w:pPr>
      <w:ind w:left="240"/>
    </w:pPr>
  </w:style>
  <w:style w:type="paragraph" w:styleId="TOC3">
    <w:name w:val="toc 3"/>
    <w:basedOn w:val="Normal"/>
    <w:next w:val="Normal"/>
    <w:autoRedefine/>
    <w:semiHidden/>
    <w:rsid w:val="0081491C"/>
    <w:pPr>
      <w:ind w:left="480"/>
    </w:pPr>
  </w:style>
  <w:style w:type="character" w:customStyle="1" w:styleId="Heading3Char">
    <w:name w:val="Heading 3 Char"/>
    <w:link w:val="Heading3"/>
    <w:rsid w:val="00362B10"/>
    <w:rPr>
      <w:rFonts w:ascii="Arial" w:hAnsi="Arial" w:cs="Arial"/>
      <w:b/>
      <w:bCs/>
      <w:sz w:val="24"/>
      <w:szCs w:val="26"/>
    </w:rPr>
  </w:style>
  <w:style w:type="character" w:customStyle="1" w:styleId="Heading4Char">
    <w:name w:val="Heading 4 Char"/>
    <w:link w:val="Heading4"/>
    <w:rsid w:val="00362B10"/>
    <w:rPr>
      <w:rFonts w:ascii="Arial" w:hAnsi="Arial"/>
      <w:b/>
      <w:bCs/>
      <w:i/>
      <w:sz w:val="24"/>
      <w:szCs w:val="28"/>
    </w:rPr>
  </w:style>
  <w:style w:type="table" w:styleId="TableGrid">
    <w:name w:val="Table Grid"/>
    <w:basedOn w:val="TableNormal"/>
    <w:rsid w:val="00F42EF8"/>
    <w:pPr>
      <w:spacing w:before="240"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37576A"/>
    <w:rPr>
      <w:sz w:val="16"/>
      <w:szCs w:val="16"/>
    </w:rPr>
  </w:style>
  <w:style w:type="paragraph" w:styleId="CommentText">
    <w:name w:val="annotation text"/>
    <w:basedOn w:val="Normal"/>
    <w:link w:val="CommentTextChar"/>
    <w:uiPriority w:val="99"/>
    <w:semiHidden/>
    <w:rsid w:val="0037576A"/>
    <w:rPr>
      <w:sz w:val="20"/>
      <w:szCs w:val="20"/>
    </w:rPr>
  </w:style>
  <w:style w:type="paragraph" w:styleId="CommentSubject">
    <w:name w:val="annotation subject"/>
    <w:basedOn w:val="CommentText"/>
    <w:next w:val="CommentText"/>
    <w:semiHidden/>
    <w:rsid w:val="0037576A"/>
    <w:rPr>
      <w:b/>
      <w:bCs/>
    </w:rPr>
  </w:style>
  <w:style w:type="paragraph" w:styleId="NormalWeb">
    <w:name w:val="Normal (Web)"/>
    <w:basedOn w:val="Normal"/>
    <w:uiPriority w:val="99"/>
    <w:rsid w:val="006E2D9A"/>
    <w:pPr>
      <w:spacing w:before="100" w:beforeAutospacing="1" w:after="100" w:afterAutospacing="1"/>
      <w:jc w:val="left"/>
    </w:pPr>
    <w:rPr>
      <w:rFonts w:ascii="Times New Roman" w:hAnsi="Times New Roman"/>
      <w:color w:val="420200"/>
      <w:szCs w:val="20"/>
      <w:lang w:eastAsia="en-US"/>
    </w:rPr>
  </w:style>
  <w:style w:type="character" w:styleId="FollowedHyperlink">
    <w:name w:val="FollowedHyperlink"/>
    <w:rsid w:val="00A34775"/>
    <w:rPr>
      <w:color w:val="800080"/>
      <w:u w:val="single"/>
    </w:rPr>
  </w:style>
  <w:style w:type="character" w:customStyle="1" w:styleId="CommentTextChar">
    <w:name w:val="Comment Text Char"/>
    <w:link w:val="CommentText"/>
    <w:uiPriority w:val="99"/>
    <w:semiHidden/>
    <w:rsid w:val="00462C8B"/>
    <w:rPr>
      <w:rFonts w:ascii="Arial" w:hAnsi="Arial"/>
    </w:rPr>
  </w:style>
  <w:style w:type="character" w:customStyle="1" w:styleId="Optional">
    <w:name w:val="Optional"/>
    <w:rsid w:val="00C84867"/>
    <w:rPr>
      <w:rFonts w:ascii="Times New Roman" w:hAnsi="Times New Roman" w:cs="Times New Roman" w:hint="default"/>
      <w:color w:val="0000FF"/>
    </w:rPr>
  </w:style>
  <w:style w:type="paragraph" w:styleId="Revision">
    <w:name w:val="Revision"/>
    <w:hidden/>
    <w:uiPriority w:val="99"/>
    <w:semiHidden/>
    <w:rsid w:val="008D5064"/>
    <w:rPr>
      <w:rFonts w:ascii="Arial" w:hAnsi="Arial"/>
      <w:sz w:val="24"/>
      <w:szCs w:val="24"/>
    </w:rPr>
  </w:style>
  <w:style w:type="paragraph" w:styleId="ListParagraph">
    <w:name w:val="List Paragraph"/>
    <w:basedOn w:val="Normal"/>
    <w:uiPriority w:val="34"/>
    <w:qFormat/>
    <w:rsid w:val="00F07FB5"/>
    <w:pPr>
      <w:ind w:left="720"/>
      <w:contextualSpacing/>
    </w:pPr>
  </w:style>
  <w:style w:type="paragraph" w:styleId="NoSpacing">
    <w:name w:val="No Spacing"/>
    <w:basedOn w:val="Normal"/>
    <w:uiPriority w:val="1"/>
    <w:qFormat/>
    <w:rsid w:val="009A3658"/>
    <w:pPr>
      <w:spacing w:before="0" w:after="0"/>
      <w:jc w:val="left"/>
    </w:pPr>
    <w:rPr>
      <w:sz w:val="22"/>
      <w:lang w:val="en-US" w:eastAsia="en-US" w:bidi="en-US"/>
    </w:rPr>
  </w:style>
  <w:style w:type="paragraph" w:styleId="FootnoteText">
    <w:name w:val="footnote text"/>
    <w:basedOn w:val="Normal"/>
    <w:link w:val="FootnoteTextChar"/>
    <w:rsid w:val="00BA516D"/>
    <w:pPr>
      <w:spacing w:before="0" w:after="0"/>
    </w:pPr>
    <w:rPr>
      <w:sz w:val="20"/>
      <w:szCs w:val="20"/>
    </w:rPr>
  </w:style>
  <w:style w:type="character" w:customStyle="1" w:styleId="FootnoteTextChar">
    <w:name w:val="Footnote Text Char"/>
    <w:basedOn w:val="DefaultParagraphFont"/>
    <w:link w:val="FootnoteText"/>
    <w:rsid w:val="00BA516D"/>
    <w:rPr>
      <w:rFonts w:ascii="Arial" w:hAnsi="Arial"/>
    </w:rPr>
  </w:style>
  <w:style w:type="character" w:styleId="FootnoteReference">
    <w:name w:val="footnote reference"/>
    <w:basedOn w:val="DefaultParagraphFont"/>
    <w:rsid w:val="00BA516D"/>
    <w:rPr>
      <w:vertAlign w:val="superscript"/>
    </w:rPr>
  </w:style>
  <w:style w:type="character" w:customStyle="1" w:styleId="UnresolvedMention1">
    <w:name w:val="Unresolved Mention1"/>
    <w:basedOn w:val="DefaultParagraphFont"/>
    <w:uiPriority w:val="99"/>
    <w:semiHidden/>
    <w:unhideWhenUsed/>
    <w:rsid w:val="002B416F"/>
    <w:rPr>
      <w:color w:val="605E5C"/>
      <w:shd w:val="clear" w:color="auto" w:fill="E1DFDD"/>
    </w:rPr>
  </w:style>
  <w:style w:type="character" w:styleId="UnresolvedMention">
    <w:name w:val="Unresolved Mention"/>
    <w:basedOn w:val="DefaultParagraphFont"/>
    <w:uiPriority w:val="99"/>
    <w:semiHidden/>
    <w:unhideWhenUsed/>
    <w:rsid w:val="004419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150533">
      <w:bodyDiv w:val="1"/>
      <w:marLeft w:val="0"/>
      <w:marRight w:val="0"/>
      <w:marTop w:val="0"/>
      <w:marBottom w:val="0"/>
      <w:divBdr>
        <w:top w:val="none" w:sz="0" w:space="0" w:color="auto"/>
        <w:left w:val="none" w:sz="0" w:space="0" w:color="auto"/>
        <w:bottom w:val="none" w:sz="0" w:space="0" w:color="auto"/>
        <w:right w:val="none" w:sz="0" w:space="0" w:color="auto"/>
      </w:divBdr>
    </w:div>
    <w:div w:id="1175267469">
      <w:bodyDiv w:val="1"/>
      <w:marLeft w:val="0"/>
      <w:marRight w:val="0"/>
      <w:marTop w:val="0"/>
      <w:marBottom w:val="0"/>
      <w:divBdr>
        <w:top w:val="none" w:sz="0" w:space="0" w:color="auto"/>
        <w:left w:val="none" w:sz="0" w:space="0" w:color="auto"/>
        <w:bottom w:val="none" w:sz="0" w:space="0" w:color="auto"/>
        <w:right w:val="none" w:sz="0" w:space="0" w:color="auto"/>
      </w:divBdr>
    </w:div>
    <w:div w:id="125809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mailto:csprc@dtf.wa.gov.au"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mailto:strc@dtf.wa.gov.au" TargetMode="External"/><Relationship Id="rId2" Type="http://schemas.openxmlformats.org/officeDocument/2006/relationships/customXml" Target="../customXml/item2.xml"/><Relationship Id="rId16" Type="http://schemas.openxmlformats.org/officeDocument/2006/relationships/hyperlink" Target="https://www.wa.gov.au/government/multi-step-guides/procurement-guidelines/procurement-planning-individual-purchases-guidelines/purchase-cua-or-my-agencys-panel-arrangements-guidelin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wa.gov.au/organisation/department-of-finance/procurement-templates-guides-and-resources"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procurementadvice@dtf.wa.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wa.gov.au/government/multi-step-guides/western-australian-procurement-rule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ra&amp;Glen\AppData\Local\Microsoft\Windows\Temporary%20Internet%20Files\Content.Outlook\QU6ARBKG\DTF%20Health%20-%20Exemption%20from%20Tender%20(Mar%200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A6E52E8008D564B8992AB073CF25EF4" ma:contentTypeVersion="13" ma:contentTypeDescription="Create a new document." ma:contentTypeScope="" ma:versionID="808725ac8321343edc5c3421be1841a0">
  <xsd:schema xmlns:xsd="http://www.w3.org/2001/XMLSchema" xmlns:xs="http://www.w3.org/2001/XMLSchema" xmlns:p="http://schemas.microsoft.com/office/2006/metadata/properties" xmlns:ns3="ed28cfd6-81c7-43f7-acd5-f91561b7a70a" xmlns:ns4="86410f7a-d4d5-413a-8284-33dff0d6ef77" targetNamespace="http://schemas.microsoft.com/office/2006/metadata/properties" ma:root="true" ma:fieldsID="ee4965d308d23f97c951546dff34fa30" ns3:_="" ns4:_="">
    <xsd:import namespace="ed28cfd6-81c7-43f7-acd5-f91561b7a70a"/>
    <xsd:import namespace="86410f7a-d4d5-413a-8284-33dff0d6ef7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28cfd6-81c7-43f7-acd5-f91561b7a7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410f7a-d4d5-413a-8284-33dff0d6ef7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E103FA-8E91-402A-96CB-CB9AE320636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F1B5B2C-29A7-4FA7-830E-EDF1E444DABB}">
  <ds:schemaRefs>
    <ds:schemaRef ds:uri="http://schemas.microsoft.com/office/2006/metadata/longProperties"/>
  </ds:schemaRefs>
</ds:datastoreItem>
</file>

<file path=customXml/itemProps3.xml><?xml version="1.0" encoding="utf-8"?>
<ds:datastoreItem xmlns:ds="http://schemas.openxmlformats.org/officeDocument/2006/customXml" ds:itemID="{3CAE05C2-2549-4B36-BB7F-BD968F8F4F08}">
  <ds:schemaRefs>
    <ds:schemaRef ds:uri="http://schemas.openxmlformats.org/officeDocument/2006/bibliography"/>
  </ds:schemaRefs>
</ds:datastoreItem>
</file>

<file path=customXml/itemProps4.xml><?xml version="1.0" encoding="utf-8"?>
<ds:datastoreItem xmlns:ds="http://schemas.openxmlformats.org/officeDocument/2006/customXml" ds:itemID="{46304B07-A52B-42C1-B0CD-B2FA87FAD2BB}">
  <ds:schemaRefs>
    <ds:schemaRef ds:uri="http://schemas.microsoft.com/sharepoint/v3/contenttype/forms"/>
  </ds:schemaRefs>
</ds:datastoreItem>
</file>

<file path=customXml/itemProps5.xml><?xml version="1.0" encoding="utf-8"?>
<ds:datastoreItem xmlns:ds="http://schemas.openxmlformats.org/officeDocument/2006/customXml" ds:itemID="{C2BA5982-0907-4476-896A-06BCD6B9FA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28cfd6-81c7-43f7-acd5-f91561b7a70a"/>
    <ds:schemaRef ds:uri="86410f7a-d4d5-413a-8284-33dff0d6ef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DTF Health - Exemption from Tender (Mar 09)</Template>
  <TotalTime>2458</TotalTime>
  <Pages>6</Pages>
  <Words>1165</Words>
  <Characters>6615</Characters>
  <Application>Microsoft Office Word</Application>
  <DocSecurity>0</DocSecurity>
  <Lines>178</Lines>
  <Paragraphs>97</Paragraphs>
  <ScaleCrop>false</ScaleCrop>
  <HeadingPairs>
    <vt:vector size="2" baseType="variant">
      <vt:variant>
        <vt:lpstr>Title</vt:lpstr>
      </vt:variant>
      <vt:variant>
        <vt:i4>1</vt:i4>
      </vt:variant>
    </vt:vector>
  </HeadingPairs>
  <TitlesOfParts>
    <vt:vector size="1" baseType="lpstr">
      <vt:lpstr>Template - Request for Exemption</vt:lpstr>
    </vt:vector>
  </TitlesOfParts>
  <Company>WA Government</Company>
  <LinksUpToDate>false</LinksUpToDate>
  <CharactersWithSpaces>7712</CharactersWithSpaces>
  <SharedDoc>false</SharedDoc>
  <HLinks>
    <vt:vector size="18" baseType="variant">
      <vt:variant>
        <vt:i4>5636186</vt:i4>
      </vt:variant>
      <vt:variant>
        <vt:i4>315</vt:i4>
      </vt:variant>
      <vt:variant>
        <vt:i4>0</vt:i4>
      </vt:variant>
      <vt:variant>
        <vt:i4>5</vt:i4>
      </vt:variant>
      <vt:variant>
        <vt:lpwstr>https://www.wa.gov.au/government/publications/free-trade-agreement-guidelines</vt:lpwstr>
      </vt:variant>
      <vt:variant>
        <vt:lpwstr/>
      </vt:variant>
      <vt:variant>
        <vt:i4>2883698</vt:i4>
      </vt:variant>
      <vt:variant>
        <vt:i4>66</vt:i4>
      </vt:variant>
      <vt:variant>
        <vt:i4>0</vt:i4>
      </vt:variant>
      <vt:variant>
        <vt:i4>5</vt:i4>
      </vt:variant>
      <vt:variant>
        <vt:lpwstr>https://www.wa.gov.au/government/document-collections/goods-and-services-procurement-practice-resources</vt:lpwstr>
      </vt:variant>
      <vt:variant>
        <vt:lpwstr/>
      </vt:variant>
      <vt:variant>
        <vt:i4>3866656</vt:i4>
      </vt:variant>
      <vt:variant>
        <vt:i4>63</vt:i4>
      </vt:variant>
      <vt:variant>
        <vt:i4>0</vt:i4>
      </vt:variant>
      <vt:variant>
        <vt:i4>5</vt:i4>
      </vt:variant>
      <vt:variant>
        <vt:lpwstr>https://www.wa.gov.au/government/publications/state-supply-commission-open-and-effective-competition-policy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Request for Exemption</dc:title>
  <dc:subject>Template</dc:subject>
  <dc:creator>Phil Dayman</dc:creator>
  <cp:keywords/>
  <cp:lastModifiedBy>Sanford, Frances</cp:lastModifiedBy>
  <cp:revision>103</cp:revision>
  <cp:lastPrinted>2016-05-26T07:27:00Z</cp:lastPrinted>
  <dcterms:created xsi:type="dcterms:W3CDTF">2021-05-19T01:44:00Z</dcterms:created>
  <dcterms:modified xsi:type="dcterms:W3CDTF">2025-09-11T03:49:00Z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Rod Scott</vt:lpwstr>
  </property>
  <property fmtid="{D5CDD505-2E9C-101B-9397-08002B2CF9AE}" pid="3" name="Editor">
    <vt:lpwstr>Mike Ruthven</vt:lpwstr>
  </property>
  <property fmtid="{D5CDD505-2E9C-101B-9397-08002B2CF9AE}" pid="4" name="Recorded date">
    <vt:filetime>2001-10-29T16:00:00Z</vt:filetime>
  </property>
  <property fmtid="{D5CDD505-2E9C-101B-9397-08002B2CF9AE}" pid="5" name="Status">
    <vt:lpwstr>Revision 1</vt:lpwstr>
  </property>
  <property fmtid="{D5CDD505-2E9C-101B-9397-08002B2CF9AE}" pid="6" name="TRIMFileNumber">
    <vt:lpwstr>Template - Request for Exemption 260312</vt:lpwstr>
  </property>
  <property fmtid="{D5CDD505-2E9C-101B-9397-08002B2CF9AE}" pid="7" name="ReviewPeriod">
    <vt:lpwstr>6.00000000000000</vt:lpwstr>
  </property>
  <property fmtid="{D5CDD505-2E9C-101B-9397-08002B2CF9AE}" pid="8" name="TRIMDocNumber">
    <vt:lpwstr>96519</vt:lpwstr>
  </property>
  <property fmtid="{D5CDD505-2E9C-101B-9397-08002B2CF9AE}" pid="9" name="Owner">
    <vt:lpwstr>207;#Sanford, Frances</vt:lpwstr>
  </property>
  <property fmtid="{D5CDD505-2E9C-101B-9397-08002B2CF9AE}" pid="10" name="OwnerTitle">
    <vt:lpwstr>Principal Policy Officer</vt:lpwstr>
  </property>
  <property fmtid="{D5CDD505-2E9C-101B-9397-08002B2CF9AE}" pid="11" name="Review Due">
    <vt:lpwstr>2013-07-08T00:00:00Z</vt:lpwstr>
  </property>
  <property fmtid="{D5CDD505-2E9C-101B-9397-08002B2CF9AE}" pid="12" name="OwnerBusiness">
    <vt:lpwstr>GP</vt:lpwstr>
  </property>
  <property fmtid="{D5CDD505-2E9C-101B-9397-08002B2CF9AE}" pid="13" name="Topics">
    <vt:lpwstr>4;#Procurement</vt:lpwstr>
  </property>
  <property fmtid="{D5CDD505-2E9C-101B-9397-08002B2CF9AE}" pid="14" name="TRIMFileName">
    <vt:lpwstr>Template - Request for Exemption 260312</vt:lpwstr>
  </property>
  <property fmtid="{D5CDD505-2E9C-101B-9397-08002B2CF9AE}" pid="15" name="display_urn:schemas-microsoft-com:office:office#Owner">
    <vt:lpwstr>Sanford, Frances</vt:lpwstr>
  </property>
  <property fmtid="{D5CDD505-2E9C-101B-9397-08002B2CF9AE}" pid="16" name="DocumentTitle">
    <vt:lpwstr>Request for exemption from the competitive requirements of the State Supply Commission’s Open and Effective Competition policy</vt:lpwstr>
  </property>
  <property fmtid="{D5CDD505-2E9C-101B-9397-08002B2CF9AE}" pid="17" name="Order0">
    <vt:lpwstr>90.0000000000000</vt:lpwstr>
  </property>
  <property fmtid="{D5CDD505-2E9C-101B-9397-08002B2CF9AE}" pid="18" name="Contract Type0">
    <vt:lpwstr>Agency specific</vt:lpwstr>
  </property>
  <property fmtid="{D5CDD505-2E9C-101B-9397-08002B2CF9AE}" pid="19" name="Order">
    <vt:lpwstr>18600.0000000000</vt:lpwstr>
  </property>
  <property fmtid="{D5CDD505-2E9C-101B-9397-08002B2CF9AE}" pid="20" name="Contract Category0">
    <vt:lpwstr>1 Planning</vt:lpwstr>
  </property>
  <property fmtid="{D5CDD505-2E9C-101B-9397-08002B2CF9AE}" pid="21" name="display_urn:schemas-microsoft-com:office:office#ReportOwner">
    <vt:lpwstr>Sanford, Frances</vt:lpwstr>
  </property>
  <property fmtid="{D5CDD505-2E9C-101B-9397-08002B2CF9AE}" pid="22" name="temp">
    <vt:lpwstr>Request for exemption from the competitive requirements of the State Supply Commission’s Open and Effective Competition policy</vt:lpwstr>
  </property>
  <property fmtid="{D5CDD505-2E9C-101B-9397-08002B2CF9AE}" pid="23" name="Procurement Practice">
    <vt:lpwstr>Agency specific</vt:lpwstr>
  </property>
  <property fmtid="{D5CDD505-2E9C-101B-9397-08002B2CF9AE}" pid="24" name="ContentTypeId">
    <vt:lpwstr>0x0101006A6E52E8008D564B8992AB073CF25EF4</vt:lpwstr>
  </property>
</Properties>
</file>